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6B013" w14:textId="1F82A5BD" w:rsidR="00C25E7B" w:rsidRDefault="00E64321" w:rsidP="00993627">
      <w:pPr>
        <w:pStyle w:val="Title"/>
        <w:jc w:val="center"/>
        <w:rPr>
          <w:b/>
        </w:rPr>
      </w:pPr>
      <w:r w:rsidRPr="00F11157">
        <w:rPr>
          <w:b/>
        </w:rPr>
        <w:t>STRATEGIC MANAGEMENT</w:t>
      </w:r>
    </w:p>
    <w:p w14:paraId="721CF423" w14:textId="2FE5B300" w:rsidR="007E39A2" w:rsidRPr="007E39A2" w:rsidRDefault="007E39A2" w:rsidP="007E39A2">
      <w:pPr>
        <w:jc w:val="center"/>
        <w:rPr>
          <w:b/>
          <w:bCs/>
          <w:sz w:val="32"/>
          <w:szCs w:val="32"/>
        </w:rPr>
      </w:pPr>
      <w:r w:rsidRPr="007E39A2">
        <w:rPr>
          <w:b/>
          <w:bCs/>
          <w:sz w:val="32"/>
          <w:szCs w:val="32"/>
        </w:rPr>
        <w:t>Patrisiya Todorova Gospodinova</w:t>
      </w:r>
    </w:p>
    <w:p w14:paraId="1A10D634" w14:textId="05283927" w:rsidR="007E39A2" w:rsidRPr="007E39A2" w:rsidRDefault="007E39A2" w:rsidP="007E39A2">
      <w:pPr>
        <w:jc w:val="center"/>
        <w:rPr>
          <w:b/>
          <w:bCs/>
          <w:sz w:val="32"/>
          <w:szCs w:val="32"/>
        </w:rPr>
      </w:pPr>
      <w:r w:rsidRPr="007E39A2">
        <w:rPr>
          <w:b/>
          <w:bCs/>
          <w:sz w:val="32"/>
          <w:szCs w:val="32"/>
        </w:rPr>
        <w:t>1602994</w:t>
      </w:r>
    </w:p>
    <w:p w14:paraId="73253C5F" w14:textId="6747BFC6" w:rsidR="007E39A2" w:rsidRPr="007E39A2" w:rsidRDefault="007E39A2" w:rsidP="007E39A2">
      <w:pPr>
        <w:jc w:val="center"/>
        <w:rPr>
          <w:b/>
          <w:bCs/>
          <w:sz w:val="32"/>
          <w:szCs w:val="32"/>
        </w:rPr>
      </w:pPr>
      <w:r w:rsidRPr="007E39A2">
        <w:rPr>
          <w:b/>
          <w:bCs/>
          <w:sz w:val="32"/>
          <w:szCs w:val="32"/>
        </w:rPr>
        <w:t>University Of Wales</w:t>
      </w:r>
    </w:p>
    <w:p w14:paraId="2CDD360C" w14:textId="5F52BE72" w:rsidR="007E39A2" w:rsidRPr="007E39A2" w:rsidRDefault="007E39A2" w:rsidP="007E39A2">
      <w:pPr>
        <w:jc w:val="center"/>
        <w:rPr>
          <w:b/>
          <w:bCs/>
          <w:sz w:val="32"/>
          <w:szCs w:val="32"/>
        </w:rPr>
      </w:pPr>
      <w:r w:rsidRPr="007E39A2">
        <w:rPr>
          <w:b/>
          <w:bCs/>
          <w:sz w:val="32"/>
          <w:szCs w:val="32"/>
        </w:rPr>
        <w:t>Trinity Saint David</w:t>
      </w:r>
    </w:p>
    <w:p w14:paraId="54BD94F4" w14:textId="77777777" w:rsidR="00C25E7B" w:rsidRPr="00F11157" w:rsidRDefault="00E64321" w:rsidP="007E39A2">
      <w:pPr>
        <w:jc w:val="center"/>
      </w:pPr>
      <w:r w:rsidRPr="00F11157">
        <w:br w:type="page"/>
      </w:r>
    </w:p>
    <w:sdt>
      <w:sdtPr>
        <w:rPr>
          <w:rFonts w:asciiTheme="minorHAnsi" w:eastAsiaTheme="minorHAnsi" w:hAnsiTheme="minorHAnsi" w:cstheme="minorBidi"/>
          <w:b w:val="0"/>
          <w:bCs w:val="0"/>
          <w:color w:val="auto"/>
          <w:sz w:val="22"/>
          <w:szCs w:val="22"/>
        </w:rPr>
        <w:id w:val="11474426"/>
        <w:docPartObj>
          <w:docPartGallery w:val="Table of Contents"/>
          <w:docPartUnique/>
        </w:docPartObj>
      </w:sdtPr>
      <w:sdtEndPr/>
      <w:sdtContent>
        <w:p w14:paraId="08083C7F" w14:textId="77777777" w:rsidR="00762489" w:rsidRPr="00F11157" w:rsidRDefault="00E64321">
          <w:pPr>
            <w:pStyle w:val="TOCHeading"/>
          </w:pPr>
          <w:r w:rsidRPr="00F11157">
            <w:t>Table of Contents</w:t>
          </w:r>
        </w:p>
        <w:p w14:paraId="2437D4D3" w14:textId="420C5D1C" w:rsidR="00610E6E" w:rsidRDefault="00CE04FB">
          <w:pPr>
            <w:pStyle w:val="TOC1"/>
            <w:tabs>
              <w:tab w:val="right" w:leader="dot" w:pos="9350"/>
            </w:tabs>
            <w:rPr>
              <w:rFonts w:eastAsiaTheme="minorEastAsia"/>
              <w:noProof/>
              <w:lang w:eastAsia="en-GB"/>
            </w:rPr>
          </w:pPr>
          <w:r w:rsidRPr="00F11157">
            <w:fldChar w:fldCharType="begin"/>
          </w:r>
          <w:r w:rsidR="00E64321" w:rsidRPr="00F11157">
            <w:instrText xml:space="preserve"> TOC \o "1-3" \h \z \u </w:instrText>
          </w:r>
          <w:r w:rsidRPr="00F11157">
            <w:fldChar w:fldCharType="separate"/>
          </w:r>
          <w:hyperlink w:anchor="_Toc102665278" w:history="1">
            <w:r w:rsidR="00610E6E" w:rsidRPr="00600FB9">
              <w:rPr>
                <w:rStyle w:val="Hyperlink"/>
                <w:rFonts w:ascii="Arial" w:hAnsi="Arial" w:cs="Arial"/>
                <w:noProof/>
              </w:rPr>
              <w:t>INTRODUCTION</w:t>
            </w:r>
            <w:r w:rsidR="00610E6E">
              <w:rPr>
                <w:noProof/>
                <w:webHidden/>
              </w:rPr>
              <w:tab/>
            </w:r>
            <w:r w:rsidR="00610E6E">
              <w:rPr>
                <w:noProof/>
                <w:webHidden/>
              </w:rPr>
              <w:fldChar w:fldCharType="begin"/>
            </w:r>
            <w:r w:rsidR="00610E6E">
              <w:rPr>
                <w:noProof/>
                <w:webHidden/>
              </w:rPr>
              <w:instrText xml:space="preserve"> PAGEREF _Toc102665278 \h </w:instrText>
            </w:r>
            <w:r w:rsidR="00610E6E">
              <w:rPr>
                <w:noProof/>
                <w:webHidden/>
              </w:rPr>
            </w:r>
            <w:r w:rsidR="00610E6E">
              <w:rPr>
                <w:noProof/>
                <w:webHidden/>
              </w:rPr>
              <w:fldChar w:fldCharType="separate"/>
            </w:r>
            <w:r w:rsidR="00610E6E">
              <w:rPr>
                <w:noProof/>
                <w:webHidden/>
              </w:rPr>
              <w:t>3</w:t>
            </w:r>
            <w:r w:rsidR="00610E6E">
              <w:rPr>
                <w:noProof/>
                <w:webHidden/>
              </w:rPr>
              <w:fldChar w:fldCharType="end"/>
            </w:r>
          </w:hyperlink>
        </w:p>
        <w:p w14:paraId="0CEC6185" w14:textId="451FF8FC" w:rsidR="00610E6E" w:rsidRDefault="004C7EA3">
          <w:pPr>
            <w:pStyle w:val="TOC2"/>
            <w:tabs>
              <w:tab w:val="right" w:leader="dot" w:pos="9350"/>
            </w:tabs>
            <w:rPr>
              <w:rFonts w:eastAsiaTheme="minorEastAsia"/>
              <w:noProof/>
              <w:lang w:eastAsia="en-GB"/>
            </w:rPr>
          </w:pPr>
          <w:hyperlink w:anchor="_Toc102665279" w:history="1">
            <w:r w:rsidR="00610E6E" w:rsidRPr="00600FB9">
              <w:rPr>
                <w:rStyle w:val="Hyperlink"/>
                <w:rFonts w:ascii="Arial" w:hAnsi="Arial" w:cs="Arial"/>
                <w:noProof/>
              </w:rPr>
              <w:t>COMPANY OVERVIEW</w:t>
            </w:r>
            <w:r w:rsidR="00610E6E">
              <w:rPr>
                <w:noProof/>
                <w:webHidden/>
              </w:rPr>
              <w:tab/>
            </w:r>
            <w:r w:rsidR="00610E6E">
              <w:rPr>
                <w:noProof/>
                <w:webHidden/>
              </w:rPr>
              <w:fldChar w:fldCharType="begin"/>
            </w:r>
            <w:r w:rsidR="00610E6E">
              <w:rPr>
                <w:noProof/>
                <w:webHidden/>
              </w:rPr>
              <w:instrText xml:space="preserve"> PAGEREF _Toc102665279 \h </w:instrText>
            </w:r>
            <w:r w:rsidR="00610E6E">
              <w:rPr>
                <w:noProof/>
                <w:webHidden/>
              </w:rPr>
            </w:r>
            <w:r w:rsidR="00610E6E">
              <w:rPr>
                <w:noProof/>
                <w:webHidden/>
              </w:rPr>
              <w:fldChar w:fldCharType="separate"/>
            </w:r>
            <w:r w:rsidR="00610E6E">
              <w:rPr>
                <w:noProof/>
                <w:webHidden/>
              </w:rPr>
              <w:t>3</w:t>
            </w:r>
            <w:r w:rsidR="00610E6E">
              <w:rPr>
                <w:noProof/>
                <w:webHidden/>
              </w:rPr>
              <w:fldChar w:fldCharType="end"/>
            </w:r>
          </w:hyperlink>
        </w:p>
        <w:p w14:paraId="6365EE00" w14:textId="0DC9AFEC" w:rsidR="00610E6E" w:rsidRDefault="004C7EA3">
          <w:pPr>
            <w:pStyle w:val="TOC1"/>
            <w:tabs>
              <w:tab w:val="right" w:leader="dot" w:pos="9350"/>
            </w:tabs>
            <w:rPr>
              <w:rFonts w:eastAsiaTheme="minorEastAsia"/>
              <w:noProof/>
              <w:lang w:eastAsia="en-GB"/>
            </w:rPr>
          </w:pPr>
          <w:hyperlink w:anchor="_Toc102665280" w:history="1">
            <w:r w:rsidR="00610E6E" w:rsidRPr="00600FB9">
              <w:rPr>
                <w:rStyle w:val="Hyperlink"/>
                <w:rFonts w:ascii="Arial" w:hAnsi="Arial" w:cs="Arial"/>
                <w:noProof/>
              </w:rPr>
              <w:t>INTERNAL ANALYSIS</w:t>
            </w:r>
            <w:r w:rsidR="00610E6E">
              <w:rPr>
                <w:noProof/>
                <w:webHidden/>
              </w:rPr>
              <w:tab/>
            </w:r>
            <w:r w:rsidR="00610E6E">
              <w:rPr>
                <w:noProof/>
                <w:webHidden/>
              </w:rPr>
              <w:fldChar w:fldCharType="begin"/>
            </w:r>
            <w:r w:rsidR="00610E6E">
              <w:rPr>
                <w:noProof/>
                <w:webHidden/>
              </w:rPr>
              <w:instrText xml:space="preserve"> PAGEREF _Toc102665280 \h </w:instrText>
            </w:r>
            <w:r w:rsidR="00610E6E">
              <w:rPr>
                <w:noProof/>
                <w:webHidden/>
              </w:rPr>
            </w:r>
            <w:r w:rsidR="00610E6E">
              <w:rPr>
                <w:noProof/>
                <w:webHidden/>
              </w:rPr>
              <w:fldChar w:fldCharType="separate"/>
            </w:r>
            <w:r w:rsidR="00610E6E">
              <w:rPr>
                <w:noProof/>
                <w:webHidden/>
              </w:rPr>
              <w:t>5</w:t>
            </w:r>
            <w:r w:rsidR="00610E6E">
              <w:rPr>
                <w:noProof/>
                <w:webHidden/>
              </w:rPr>
              <w:fldChar w:fldCharType="end"/>
            </w:r>
          </w:hyperlink>
        </w:p>
        <w:p w14:paraId="5868692A" w14:textId="32391986" w:rsidR="00610E6E" w:rsidRDefault="004C7EA3">
          <w:pPr>
            <w:pStyle w:val="TOC2"/>
            <w:tabs>
              <w:tab w:val="right" w:leader="dot" w:pos="9350"/>
            </w:tabs>
            <w:rPr>
              <w:rFonts w:eastAsiaTheme="minorEastAsia"/>
              <w:noProof/>
              <w:lang w:eastAsia="en-GB"/>
            </w:rPr>
          </w:pPr>
          <w:hyperlink w:anchor="_Toc102665281" w:history="1">
            <w:r w:rsidR="00610E6E" w:rsidRPr="00600FB9">
              <w:rPr>
                <w:rStyle w:val="Hyperlink"/>
                <w:rFonts w:ascii="Arial" w:hAnsi="Arial" w:cs="Arial"/>
                <w:noProof/>
              </w:rPr>
              <w:t>SWOT ANALYSIS</w:t>
            </w:r>
            <w:r w:rsidR="00610E6E">
              <w:rPr>
                <w:noProof/>
                <w:webHidden/>
              </w:rPr>
              <w:tab/>
            </w:r>
            <w:r w:rsidR="00610E6E">
              <w:rPr>
                <w:noProof/>
                <w:webHidden/>
              </w:rPr>
              <w:fldChar w:fldCharType="begin"/>
            </w:r>
            <w:r w:rsidR="00610E6E">
              <w:rPr>
                <w:noProof/>
                <w:webHidden/>
              </w:rPr>
              <w:instrText xml:space="preserve"> PAGEREF _Toc102665281 \h </w:instrText>
            </w:r>
            <w:r w:rsidR="00610E6E">
              <w:rPr>
                <w:noProof/>
                <w:webHidden/>
              </w:rPr>
            </w:r>
            <w:r w:rsidR="00610E6E">
              <w:rPr>
                <w:noProof/>
                <w:webHidden/>
              </w:rPr>
              <w:fldChar w:fldCharType="separate"/>
            </w:r>
            <w:r w:rsidR="00610E6E">
              <w:rPr>
                <w:noProof/>
                <w:webHidden/>
              </w:rPr>
              <w:t>5</w:t>
            </w:r>
            <w:r w:rsidR="00610E6E">
              <w:rPr>
                <w:noProof/>
                <w:webHidden/>
              </w:rPr>
              <w:fldChar w:fldCharType="end"/>
            </w:r>
          </w:hyperlink>
        </w:p>
        <w:p w14:paraId="38975111" w14:textId="24BC88E6" w:rsidR="00610E6E" w:rsidRDefault="004C7EA3">
          <w:pPr>
            <w:pStyle w:val="TOC2"/>
            <w:tabs>
              <w:tab w:val="right" w:leader="dot" w:pos="9350"/>
            </w:tabs>
            <w:rPr>
              <w:rFonts w:eastAsiaTheme="minorEastAsia"/>
              <w:noProof/>
              <w:lang w:eastAsia="en-GB"/>
            </w:rPr>
          </w:pPr>
          <w:hyperlink w:anchor="_Toc102665282" w:history="1">
            <w:r w:rsidR="00610E6E" w:rsidRPr="00600FB9">
              <w:rPr>
                <w:rStyle w:val="Hyperlink"/>
                <w:rFonts w:ascii="Arial" w:hAnsi="Arial" w:cs="Arial"/>
                <w:noProof/>
              </w:rPr>
              <w:t>VALUE CHAIN</w:t>
            </w:r>
            <w:r w:rsidR="00610E6E">
              <w:rPr>
                <w:noProof/>
                <w:webHidden/>
              </w:rPr>
              <w:tab/>
            </w:r>
            <w:r w:rsidR="00610E6E">
              <w:rPr>
                <w:noProof/>
                <w:webHidden/>
              </w:rPr>
              <w:fldChar w:fldCharType="begin"/>
            </w:r>
            <w:r w:rsidR="00610E6E">
              <w:rPr>
                <w:noProof/>
                <w:webHidden/>
              </w:rPr>
              <w:instrText xml:space="preserve"> PAGEREF _Toc102665282 \h </w:instrText>
            </w:r>
            <w:r w:rsidR="00610E6E">
              <w:rPr>
                <w:noProof/>
                <w:webHidden/>
              </w:rPr>
            </w:r>
            <w:r w:rsidR="00610E6E">
              <w:rPr>
                <w:noProof/>
                <w:webHidden/>
              </w:rPr>
              <w:fldChar w:fldCharType="separate"/>
            </w:r>
            <w:r w:rsidR="00610E6E">
              <w:rPr>
                <w:noProof/>
                <w:webHidden/>
              </w:rPr>
              <w:t>8</w:t>
            </w:r>
            <w:r w:rsidR="00610E6E">
              <w:rPr>
                <w:noProof/>
                <w:webHidden/>
              </w:rPr>
              <w:fldChar w:fldCharType="end"/>
            </w:r>
          </w:hyperlink>
        </w:p>
        <w:p w14:paraId="200DC6BB" w14:textId="44AB6CCE" w:rsidR="00610E6E" w:rsidRDefault="004C7EA3">
          <w:pPr>
            <w:pStyle w:val="TOC1"/>
            <w:tabs>
              <w:tab w:val="right" w:leader="dot" w:pos="9350"/>
            </w:tabs>
            <w:rPr>
              <w:rFonts w:eastAsiaTheme="minorEastAsia"/>
              <w:noProof/>
              <w:lang w:eastAsia="en-GB"/>
            </w:rPr>
          </w:pPr>
          <w:hyperlink w:anchor="_Toc102665283" w:history="1">
            <w:r w:rsidR="00610E6E" w:rsidRPr="00600FB9">
              <w:rPr>
                <w:rStyle w:val="Hyperlink"/>
                <w:rFonts w:ascii="Arial" w:hAnsi="Arial" w:cs="Arial"/>
                <w:noProof/>
              </w:rPr>
              <w:t>EXTERNAL ANALYSIS</w:t>
            </w:r>
            <w:r w:rsidR="00610E6E">
              <w:rPr>
                <w:noProof/>
                <w:webHidden/>
              </w:rPr>
              <w:tab/>
            </w:r>
            <w:r w:rsidR="00610E6E">
              <w:rPr>
                <w:noProof/>
                <w:webHidden/>
              </w:rPr>
              <w:fldChar w:fldCharType="begin"/>
            </w:r>
            <w:r w:rsidR="00610E6E">
              <w:rPr>
                <w:noProof/>
                <w:webHidden/>
              </w:rPr>
              <w:instrText xml:space="preserve"> PAGEREF _Toc102665283 \h </w:instrText>
            </w:r>
            <w:r w:rsidR="00610E6E">
              <w:rPr>
                <w:noProof/>
                <w:webHidden/>
              </w:rPr>
            </w:r>
            <w:r w:rsidR="00610E6E">
              <w:rPr>
                <w:noProof/>
                <w:webHidden/>
              </w:rPr>
              <w:fldChar w:fldCharType="separate"/>
            </w:r>
            <w:r w:rsidR="00610E6E">
              <w:rPr>
                <w:noProof/>
                <w:webHidden/>
              </w:rPr>
              <w:t>11</w:t>
            </w:r>
            <w:r w:rsidR="00610E6E">
              <w:rPr>
                <w:noProof/>
                <w:webHidden/>
              </w:rPr>
              <w:fldChar w:fldCharType="end"/>
            </w:r>
          </w:hyperlink>
        </w:p>
        <w:p w14:paraId="4B8DA756" w14:textId="2F10F49F" w:rsidR="00610E6E" w:rsidRDefault="004C7EA3">
          <w:pPr>
            <w:pStyle w:val="TOC2"/>
            <w:tabs>
              <w:tab w:val="right" w:leader="dot" w:pos="9350"/>
            </w:tabs>
            <w:rPr>
              <w:rFonts w:eastAsiaTheme="minorEastAsia"/>
              <w:noProof/>
              <w:lang w:eastAsia="en-GB"/>
            </w:rPr>
          </w:pPr>
          <w:hyperlink w:anchor="_Toc102665284" w:history="1">
            <w:r w:rsidR="00610E6E" w:rsidRPr="00600FB9">
              <w:rPr>
                <w:rStyle w:val="Hyperlink"/>
                <w:rFonts w:ascii="Arial" w:hAnsi="Arial" w:cs="Arial"/>
                <w:noProof/>
              </w:rPr>
              <w:t>PESTEL ANALYSIS</w:t>
            </w:r>
            <w:r w:rsidR="00610E6E">
              <w:rPr>
                <w:noProof/>
                <w:webHidden/>
              </w:rPr>
              <w:tab/>
            </w:r>
            <w:r w:rsidR="00610E6E">
              <w:rPr>
                <w:noProof/>
                <w:webHidden/>
              </w:rPr>
              <w:fldChar w:fldCharType="begin"/>
            </w:r>
            <w:r w:rsidR="00610E6E">
              <w:rPr>
                <w:noProof/>
                <w:webHidden/>
              </w:rPr>
              <w:instrText xml:space="preserve"> PAGEREF _Toc102665284 \h </w:instrText>
            </w:r>
            <w:r w:rsidR="00610E6E">
              <w:rPr>
                <w:noProof/>
                <w:webHidden/>
              </w:rPr>
            </w:r>
            <w:r w:rsidR="00610E6E">
              <w:rPr>
                <w:noProof/>
                <w:webHidden/>
              </w:rPr>
              <w:fldChar w:fldCharType="separate"/>
            </w:r>
            <w:r w:rsidR="00610E6E">
              <w:rPr>
                <w:noProof/>
                <w:webHidden/>
              </w:rPr>
              <w:t>11</w:t>
            </w:r>
            <w:r w:rsidR="00610E6E">
              <w:rPr>
                <w:noProof/>
                <w:webHidden/>
              </w:rPr>
              <w:fldChar w:fldCharType="end"/>
            </w:r>
          </w:hyperlink>
        </w:p>
        <w:p w14:paraId="145958F3" w14:textId="34026658" w:rsidR="00610E6E" w:rsidRDefault="004C7EA3">
          <w:pPr>
            <w:pStyle w:val="TOC1"/>
            <w:tabs>
              <w:tab w:val="right" w:leader="dot" w:pos="9350"/>
            </w:tabs>
            <w:rPr>
              <w:rFonts w:eastAsiaTheme="minorEastAsia"/>
              <w:noProof/>
              <w:lang w:eastAsia="en-GB"/>
            </w:rPr>
          </w:pPr>
          <w:hyperlink w:anchor="_Toc102665285" w:history="1">
            <w:r w:rsidR="00610E6E" w:rsidRPr="00600FB9">
              <w:rPr>
                <w:rStyle w:val="Hyperlink"/>
                <w:rFonts w:ascii="Arial" w:hAnsi="Arial" w:cs="Arial"/>
                <w:noProof/>
              </w:rPr>
              <w:t>COMPETITIVE ANALYSIS</w:t>
            </w:r>
            <w:r w:rsidR="00610E6E">
              <w:rPr>
                <w:noProof/>
                <w:webHidden/>
              </w:rPr>
              <w:tab/>
            </w:r>
            <w:r w:rsidR="00610E6E">
              <w:rPr>
                <w:noProof/>
                <w:webHidden/>
              </w:rPr>
              <w:fldChar w:fldCharType="begin"/>
            </w:r>
            <w:r w:rsidR="00610E6E">
              <w:rPr>
                <w:noProof/>
                <w:webHidden/>
              </w:rPr>
              <w:instrText xml:space="preserve"> PAGEREF _Toc102665285 \h </w:instrText>
            </w:r>
            <w:r w:rsidR="00610E6E">
              <w:rPr>
                <w:noProof/>
                <w:webHidden/>
              </w:rPr>
            </w:r>
            <w:r w:rsidR="00610E6E">
              <w:rPr>
                <w:noProof/>
                <w:webHidden/>
              </w:rPr>
              <w:fldChar w:fldCharType="separate"/>
            </w:r>
            <w:r w:rsidR="00610E6E">
              <w:rPr>
                <w:noProof/>
                <w:webHidden/>
              </w:rPr>
              <w:t>14</w:t>
            </w:r>
            <w:r w:rsidR="00610E6E">
              <w:rPr>
                <w:noProof/>
                <w:webHidden/>
              </w:rPr>
              <w:fldChar w:fldCharType="end"/>
            </w:r>
          </w:hyperlink>
        </w:p>
        <w:p w14:paraId="42B6196D" w14:textId="1189279C" w:rsidR="00610E6E" w:rsidRDefault="004C7EA3">
          <w:pPr>
            <w:pStyle w:val="TOC2"/>
            <w:tabs>
              <w:tab w:val="right" w:leader="dot" w:pos="9350"/>
            </w:tabs>
            <w:rPr>
              <w:rFonts w:eastAsiaTheme="minorEastAsia"/>
              <w:noProof/>
              <w:lang w:eastAsia="en-GB"/>
            </w:rPr>
          </w:pPr>
          <w:hyperlink w:anchor="_Toc102665286" w:history="1">
            <w:r w:rsidR="00610E6E" w:rsidRPr="00600FB9">
              <w:rPr>
                <w:rStyle w:val="Hyperlink"/>
                <w:rFonts w:ascii="Arial" w:hAnsi="Arial" w:cs="Arial"/>
                <w:noProof/>
              </w:rPr>
              <w:t>PORTER’S FIVE FORCES</w:t>
            </w:r>
            <w:r w:rsidR="00610E6E">
              <w:rPr>
                <w:noProof/>
                <w:webHidden/>
              </w:rPr>
              <w:tab/>
            </w:r>
            <w:r w:rsidR="00610E6E">
              <w:rPr>
                <w:noProof/>
                <w:webHidden/>
              </w:rPr>
              <w:fldChar w:fldCharType="begin"/>
            </w:r>
            <w:r w:rsidR="00610E6E">
              <w:rPr>
                <w:noProof/>
                <w:webHidden/>
              </w:rPr>
              <w:instrText xml:space="preserve"> PAGEREF _Toc102665286 \h </w:instrText>
            </w:r>
            <w:r w:rsidR="00610E6E">
              <w:rPr>
                <w:noProof/>
                <w:webHidden/>
              </w:rPr>
            </w:r>
            <w:r w:rsidR="00610E6E">
              <w:rPr>
                <w:noProof/>
                <w:webHidden/>
              </w:rPr>
              <w:fldChar w:fldCharType="separate"/>
            </w:r>
            <w:r w:rsidR="00610E6E">
              <w:rPr>
                <w:noProof/>
                <w:webHidden/>
              </w:rPr>
              <w:t>14</w:t>
            </w:r>
            <w:r w:rsidR="00610E6E">
              <w:rPr>
                <w:noProof/>
                <w:webHidden/>
              </w:rPr>
              <w:fldChar w:fldCharType="end"/>
            </w:r>
          </w:hyperlink>
        </w:p>
        <w:p w14:paraId="5EFA3872" w14:textId="1F19747D" w:rsidR="00610E6E" w:rsidRDefault="004C7EA3">
          <w:pPr>
            <w:pStyle w:val="TOC2"/>
            <w:tabs>
              <w:tab w:val="right" w:leader="dot" w:pos="9350"/>
            </w:tabs>
            <w:rPr>
              <w:rFonts w:eastAsiaTheme="minorEastAsia"/>
              <w:noProof/>
              <w:lang w:eastAsia="en-GB"/>
            </w:rPr>
          </w:pPr>
          <w:hyperlink w:anchor="_Toc102665287" w:history="1">
            <w:r w:rsidR="00610E6E" w:rsidRPr="00600FB9">
              <w:rPr>
                <w:rStyle w:val="Hyperlink"/>
                <w:rFonts w:ascii="Arial" w:hAnsi="Arial" w:cs="Arial"/>
                <w:noProof/>
              </w:rPr>
              <w:t>VRIO</w:t>
            </w:r>
            <w:r w:rsidR="00610E6E">
              <w:rPr>
                <w:noProof/>
                <w:webHidden/>
              </w:rPr>
              <w:tab/>
            </w:r>
            <w:r w:rsidR="00610E6E">
              <w:rPr>
                <w:noProof/>
                <w:webHidden/>
              </w:rPr>
              <w:fldChar w:fldCharType="begin"/>
            </w:r>
            <w:r w:rsidR="00610E6E">
              <w:rPr>
                <w:noProof/>
                <w:webHidden/>
              </w:rPr>
              <w:instrText xml:space="preserve"> PAGEREF _Toc102665287 \h </w:instrText>
            </w:r>
            <w:r w:rsidR="00610E6E">
              <w:rPr>
                <w:noProof/>
                <w:webHidden/>
              </w:rPr>
            </w:r>
            <w:r w:rsidR="00610E6E">
              <w:rPr>
                <w:noProof/>
                <w:webHidden/>
              </w:rPr>
              <w:fldChar w:fldCharType="separate"/>
            </w:r>
            <w:r w:rsidR="00610E6E">
              <w:rPr>
                <w:noProof/>
                <w:webHidden/>
              </w:rPr>
              <w:t>16</w:t>
            </w:r>
            <w:r w:rsidR="00610E6E">
              <w:rPr>
                <w:noProof/>
                <w:webHidden/>
              </w:rPr>
              <w:fldChar w:fldCharType="end"/>
            </w:r>
          </w:hyperlink>
        </w:p>
        <w:p w14:paraId="4054630D" w14:textId="5BE1F236" w:rsidR="00610E6E" w:rsidRDefault="004C7EA3">
          <w:pPr>
            <w:pStyle w:val="TOC1"/>
            <w:tabs>
              <w:tab w:val="right" w:leader="dot" w:pos="9350"/>
            </w:tabs>
            <w:rPr>
              <w:rFonts w:eastAsiaTheme="minorEastAsia"/>
              <w:noProof/>
              <w:lang w:eastAsia="en-GB"/>
            </w:rPr>
          </w:pPr>
          <w:hyperlink w:anchor="_Toc102665288" w:history="1">
            <w:r w:rsidR="00610E6E" w:rsidRPr="00600FB9">
              <w:rPr>
                <w:rStyle w:val="Hyperlink"/>
                <w:rFonts w:ascii="Arial" w:hAnsi="Arial" w:cs="Arial"/>
                <w:noProof/>
              </w:rPr>
              <w:t>MARKET SEGMENTATION</w:t>
            </w:r>
            <w:r w:rsidR="00610E6E">
              <w:rPr>
                <w:noProof/>
                <w:webHidden/>
              </w:rPr>
              <w:tab/>
            </w:r>
            <w:r w:rsidR="00610E6E">
              <w:rPr>
                <w:noProof/>
                <w:webHidden/>
              </w:rPr>
              <w:fldChar w:fldCharType="begin"/>
            </w:r>
            <w:r w:rsidR="00610E6E">
              <w:rPr>
                <w:noProof/>
                <w:webHidden/>
              </w:rPr>
              <w:instrText xml:space="preserve"> PAGEREF _Toc102665288 \h </w:instrText>
            </w:r>
            <w:r w:rsidR="00610E6E">
              <w:rPr>
                <w:noProof/>
                <w:webHidden/>
              </w:rPr>
            </w:r>
            <w:r w:rsidR="00610E6E">
              <w:rPr>
                <w:noProof/>
                <w:webHidden/>
              </w:rPr>
              <w:fldChar w:fldCharType="separate"/>
            </w:r>
            <w:r w:rsidR="00610E6E">
              <w:rPr>
                <w:noProof/>
                <w:webHidden/>
              </w:rPr>
              <w:t>20</w:t>
            </w:r>
            <w:r w:rsidR="00610E6E">
              <w:rPr>
                <w:noProof/>
                <w:webHidden/>
              </w:rPr>
              <w:fldChar w:fldCharType="end"/>
            </w:r>
          </w:hyperlink>
        </w:p>
        <w:p w14:paraId="0068CA4F" w14:textId="059E180B" w:rsidR="00610E6E" w:rsidRDefault="004C7EA3">
          <w:pPr>
            <w:pStyle w:val="TOC2"/>
            <w:tabs>
              <w:tab w:val="right" w:leader="dot" w:pos="9350"/>
            </w:tabs>
            <w:rPr>
              <w:rFonts w:eastAsiaTheme="minorEastAsia"/>
              <w:noProof/>
              <w:lang w:eastAsia="en-GB"/>
            </w:rPr>
          </w:pPr>
          <w:hyperlink w:anchor="_Toc102665289" w:history="1">
            <w:r w:rsidR="00610E6E" w:rsidRPr="00600FB9">
              <w:rPr>
                <w:rStyle w:val="Hyperlink"/>
                <w:rFonts w:ascii="Arial" w:hAnsi="Arial" w:cs="Arial"/>
                <w:noProof/>
              </w:rPr>
              <w:t>SEGMENTATION, TARGETING AND POSITIONING</w:t>
            </w:r>
            <w:r w:rsidR="00610E6E">
              <w:rPr>
                <w:noProof/>
                <w:webHidden/>
              </w:rPr>
              <w:tab/>
            </w:r>
            <w:r w:rsidR="00610E6E">
              <w:rPr>
                <w:noProof/>
                <w:webHidden/>
              </w:rPr>
              <w:fldChar w:fldCharType="begin"/>
            </w:r>
            <w:r w:rsidR="00610E6E">
              <w:rPr>
                <w:noProof/>
                <w:webHidden/>
              </w:rPr>
              <w:instrText xml:space="preserve"> PAGEREF _Toc102665289 \h </w:instrText>
            </w:r>
            <w:r w:rsidR="00610E6E">
              <w:rPr>
                <w:noProof/>
                <w:webHidden/>
              </w:rPr>
            </w:r>
            <w:r w:rsidR="00610E6E">
              <w:rPr>
                <w:noProof/>
                <w:webHidden/>
              </w:rPr>
              <w:fldChar w:fldCharType="separate"/>
            </w:r>
            <w:r w:rsidR="00610E6E">
              <w:rPr>
                <w:noProof/>
                <w:webHidden/>
              </w:rPr>
              <w:t>20</w:t>
            </w:r>
            <w:r w:rsidR="00610E6E">
              <w:rPr>
                <w:noProof/>
                <w:webHidden/>
              </w:rPr>
              <w:fldChar w:fldCharType="end"/>
            </w:r>
          </w:hyperlink>
        </w:p>
        <w:p w14:paraId="4F25F158" w14:textId="3BC56ADB" w:rsidR="00610E6E" w:rsidRDefault="004C7EA3">
          <w:pPr>
            <w:pStyle w:val="TOC2"/>
            <w:tabs>
              <w:tab w:val="right" w:leader="dot" w:pos="9350"/>
            </w:tabs>
            <w:rPr>
              <w:rFonts w:eastAsiaTheme="minorEastAsia"/>
              <w:noProof/>
              <w:lang w:eastAsia="en-GB"/>
            </w:rPr>
          </w:pPr>
          <w:hyperlink w:anchor="_Toc102665290" w:history="1">
            <w:r w:rsidR="00610E6E" w:rsidRPr="00600FB9">
              <w:rPr>
                <w:rStyle w:val="Hyperlink"/>
                <w:rFonts w:ascii="Arial" w:hAnsi="Arial" w:cs="Arial"/>
                <w:noProof/>
              </w:rPr>
              <w:t>MARKETING MIX</w:t>
            </w:r>
            <w:r w:rsidR="00610E6E">
              <w:rPr>
                <w:noProof/>
                <w:webHidden/>
              </w:rPr>
              <w:tab/>
            </w:r>
            <w:r w:rsidR="00610E6E">
              <w:rPr>
                <w:noProof/>
                <w:webHidden/>
              </w:rPr>
              <w:fldChar w:fldCharType="begin"/>
            </w:r>
            <w:r w:rsidR="00610E6E">
              <w:rPr>
                <w:noProof/>
                <w:webHidden/>
              </w:rPr>
              <w:instrText xml:space="preserve"> PAGEREF _Toc102665290 \h </w:instrText>
            </w:r>
            <w:r w:rsidR="00610E6E">
              <w:rPr>
                <w:noProof/>
                <w:webHidden/>
              </w:rPr>
            </w:r>
            <w:r w:rsidR="00610E6E">
              <w:rPr>
                <w:noProof/>
                <w:webHidden/>
              </w:rPr>
              <w:fldChar w:fldCharType="separate"/>
            </w:r>
            <w:r w:rsidR="00610E6E">
              <w:rPr>
                <w:noProof/>
                <w:webHidden/>
              </w:rPr>
              <w:t>21</w:t>
            </w:r>
            <w:r w:rsidR="00610E6E">
              <w:rPr>
                <w:noProof/>
                <w:webHidden/>
              </w:rPr>
              <w:fldChar w:fldCharType="end"/>
            </w:r>
          </w:hyperlink>
        </w:p>
        <w:p w14:paraId="7DA8A318" w14:textId="413CDE23" w:rsidR="00610E6E" w:rsidRDefault="004C7EA3">
          <w:pPr>
            <w:pStyle w:val="TOC1"/>
            <w:tabs>
              <w:tab w:val="right" w:leader="dot" w:pos="9350"/>
            </w:tabs>
            <w:rPr>
              <w:rFonts w:eastAsiaTheme="minorEastAsia"/>
              <w:noProof/>
              <w:lang w:eastAsia="en-GB"/>
            </w:rPr>
          </w:pPr>
          <w:hyperlink w:anchor="_Toc102665291" w:history="1">
            <w:r w:rsidR="00610E6E" w:rsidRPr="00600FB9">
              <w:rPr>
                <w:rStyle w:val="Hyperlink"/>
                <w:rFonts w:ascii="Arial" w:hAnsi="Arial" w:cs="Arial"/>
                <w:noProof/>
              </w:rPr>
              <w:t>STRATEGIC ANALYSIS</w:t>
            </w:r>
            <w:r w:rsidR="00610E6E">
              <w:rPr>
                <w:noProof/>
                <w:webHidden/>
              </w:rPr>
              <w:tab/>
            </w:r>
            <w:r w:rsidR="00610E6E">
              <w:rPr>
                <w:noProof/>
                <w:webHidden/>
              </w:rPr>
              <w:fldChar w:fldCharType="begin"/>
            </w:r>
            <w:r w:rsidR="00610E6E">
              <w:rPr>
                <w:noProof/>
                <w:webHidden/>
              </w:rPr>
              <w:instrText xml:space="preserve"> PAGEREF _Toc102665291 \h </w:instrText>
            </w:r>
            <w:r w:rsidR="00610E6E">
              <w:rPr>
                <w:noProof/>
                <w:webHidden/>
              </w:rPr>
            </w:r>
            <w:r w:rsidR="00610E6E">
              <w:rPr>
                <w:noProof/>
                <w:webHidden/>
              </w:rPr>
              <w:fldChar w:fldCharType="separate"/>
            </w:r>
            <w:r w:rsidR="00610E6E">
              <w:rPr>
                <w:noProof/>
                <w:webHidden/>
              </w:rPr>
              <w:t>23</w:t>
            </w:r>
            <w:r w:rsidR="00610E6E">
              <w:rPr>
                <w:noProof/>
                <w:webHidden/>
              </w:rPr>
              <w:fldChar w:fldCharType="end"/>
            </w:r>
          </w:hyperlink>
        </w:p>
        <w:p w14:paraId="4985CE0C" w14:textId="433F98B1" w:rsidR="00610E6E" w:rsidRDefault="004C7EA3">
          <w:pPr>
            <w:pStyle w:val="TOC2"/>
            <w:tabs>
              <w:tab w:val="right" w:leader="dot" w:pos="9350"/>
            </w:tabs>
            <w:rPr>
              <w:rFonts w:eastAsiaTheme="minorEastAsia"/>
              <w:noProof/>
              <w:lang w:eastAsia="en-GB"/>
            </w:rPr>
          </w:pPr>
          <w:hyperlink w:anchor="_Toc102665292" w:history="1">
            <w:r w:rsidR="00610E6E" w:rsidRPr="00600FB9">
              <w:rPr>
                <w:rStyle w:val="Hyperlink"/>
                <w:rFonts w:ascii="Arial" w:hAnsi="Arial" w:cs="Arial"/>
                <w:noProof/>
              </w:rPr>
              <w:t>PORTER'S GENERIC STRATEGY MODEL</w:t>
            </w:r>
            <w:r w:rsidR="00610E6E">
              <w:rPr>
                <w:noProof/>
                <w:webHidden/>
              </w:rPr>
              <w:tab/>
            </w:r>
            <w:r w:rsidR="00610E6E">
              <w:rPr>
                <w:noProof/>
                <w:webHidden/>
              </w:rPr>
              <w:fldChar w:fldCharType="begin"/>
            </w:r>
            <w:r w:rsidR="00610E6E">
              <w:rPr>
                <w:noProof/>
                <w:webHidden/>
              </w:rPr>
              <w:instrText xml:space="preserve"> PAGEREF _Toc102665292 \h </w:instrText>
            </w:r>
            <w:r w:rsidR="00610E6E">
              <w:rPr>
                <w:noProof/>
                <w:webHidden/>
              </w:rPr>
            </w:r>
            <w:r w:rsidR="00610E6E">
              <w:rPr>
                <w:noProof/>
                <w:webHidden/>
              </w:rPr>
              <w:fldChar w:fldCharType="separate"/>
            </w:r>
            <w:r w:rsidR="00610E6E">
              <w:rPr>
                <w:noProof/>
                <w:webHidden/>
              </w:rPr>
              <w:t>23</w:t>
            </w:r>
            <w:r w:rsidR="00610E6E">
              <w:rPr>
                <w:noProof/>
                <w:webHidden/>
              </w:rPr>
              <w:fldChar w:fldCharType="end"/>
            </w:r>
          </w:hyperlink>
        </w:p>
        <w:p w14:paraId="2D3E85CA" w14:textId="43F7C3B2" w:rsidR="00610E6E" w:rsidRDefault="004C7EA3">
          <w:pPr>
            <w:pStyle w:val="TOC2"/>
            <w:tabs>
              <w:tab w:val="right" w:leader="dot" w:pos="9350"/>
            </w:tabs>
            <w:rPr>
              <w:rFonts w:eastAsiaTheme="minorEastAsia"/>
              <w:noProof/>
              <w:lang w:eastAsia="en-GB"/>
            </w:rPr>
          </w:pPr>
          <w:hyperlink w:anchor="_Toc102665293" w:history="1">
            <w:r w:rsidR="00610E6E" w:rsidRPr="00600FB9">
              <w:rPr>
                <w:rStyle w:val="Hyperlink"/>
                <w:rFonts w:ascii="Arial" w:hAnsi="Arial" w:cs="Arial"/>
                <w:noProof/>
              </w:rPr>
              <w:t>BCG MATRIX</w:t>
            </w:r>
            <w:r w:rsidR="00610E6E">
              <w:rPr>
                <w:noProof/>
                <w:webHidden/>
              </w:rPr>
              <w:tab/>
            </w:r>
            <w:r w:rsidR="00610E6E">
              <w:rPr>
                <w:noProof/>
                <w:webHidden/>
              </w:rPr>
              <w:fldChar w:fldCharType="begin"/>
            </w:r>
            <w:r w:rsidR="00610E6E">
              <w:rPr>
                <w:noProof/>
                <w:webHidden/>
              </w:rPr>
              <w:instrText xml:space="preserve"> PAGEREF _Toc102665293 \h </w:instrText>
            </w:r>
            <w:r w:rsidR="00610E6E">
              <w:rPr>
                <w:noProof/>
                <w:webHidden/>
              </w:rPr>
            </w:r>
            <w:r w:rsidR="00610E6E">
              <w:rPr>
                <w:noProof/>
                <w:webHidden/>
              </w:rPr>
              <w:fldChar w:fldCharType="separate"/>
            </w:r>
            <w:r w:rsidR="00610E6E">
              <w:rPr>
                <w:noProof/>
                <w:webHidden/>
              </w:rPr>
              <w:t>24</w:t>
            </w:r>
            <w:r w:rsidR="00610E6E">
              <w:rPr>
                <w:noProof/>
                <w:webHidden/>
              </w:rPr>
              <w:fldChar w:fldCharType="end"/>
            </w:r>
          </w:hyperlink>
        </w:p>
        <w:p w14:paraId="529F71A5" w14:textId="304A6420" w:rsidR="00610E6E" w:rsidRDefault="004C7EA3">
          <w:pPr>
            <w:pStyle w:val="TOC1"/>
            <w:tabs>
              <w:tab w:val="right" w:leader="dot" w:pos="9350"/>
            </w:tabs>
            <w:rPr>
              <w:rFonts w:eastAsiaTheme="minorEastAsia"/>
              <w:noProof/>
              <w:lang w:eastAsia="en-GB"/>
            </w:rPr>
          </w:pPr>
          <w:hyperlink w:anchor="_Toc102665294" w:history="1">
            <w:r w:rsidR="00610E6E" w:rsidRPr="00600FB9">
              <w:rPr>
                <w:rStyle w:val="Hyperlink"/>
                <w:rFonts w:ascii="Arial" w:hAnsi="Arial" w:cs="Arial"/>
                <w:noProof/>
              </w:rPr>
              <w:t>RECOMMENDATION</w:t>
            </w:r>
            <w:r w:rsidR="00610E6E">
              <w:rPr>
                <w:noProof/>
                <w:webHidden/>
              </w:rPr>
              <w:tab/>
            </w:r>
            <w:r w:rsidR="00610E6E">
              <w:rPr>
                <w:noProof/>
                <w:webHidden/>
              </w:rPr>
              <w:fldChar w:fldCharType="begin"/>
            </w:r>
            <w:r w:rsidR="00610E6E">
              <w:rPr>
                <w:noProof/>
                <w:webHidden/>
              </w:rPr>
              <w:instrText xml:space="preserve"> PAGEREF _Toc102665294 \h </w:instrText>
            </w:r>
            <w:r w:rsidR="00610E6E">
              <w:rPr>
                <w:noProof/>
                <w:webHidden/>
              </w:rPr>
            </w:r>
            <w:r w:rsidR="00610E6E">
              <w:rPr>
                <w:noProof/>
                <w:webHidden/>
              </w:rPr>
              <w:fldChar w:fldCharType="separate"/>
            </w:r>
            <w:r w:rsidR="00610E6E">
              <w:rPr>
                <w:noProof/>
                <w:webHidden/>
              </w:rPr>
              <w:t>27</w:t>
            </w:r>
            <w:r w:rsidR="00610E6E">
              <w:rPr>
                <w:noProof/>
                <w:webHidden/>
              </w:rPr>
              <w:fldChar w:fldCharType="end"/>
            </w:r>
          </w:hyperlink>
        </w:p>
        <w:p w14:paraId="49D7A9EC" w14:textId="3D7216CF" w:rsidR="00610E6E" w:rsidRDefault="004C7EA3">
          <w:pPr>
            <w:pStyle w:val="TOC1"/>
            <w:tabs>
              <w:tab w:val="right" w:leader="dot" w:pos="9350"/>
            </w:tabs>
            <w:rPr>
              <w:rFonts w:eastAsiaTheme="minorEastAsia"/>
              <w:noProof/>
              <w:lang w:eastAsia="en-GB"/>
            </w:rPr>
          </w:pPr>
          <w:hyperlink w:anchor="_Toc102665295" w:history="1">
            <w:r w:rsidR="00610E6E" w:rsidRPr="00600FB9">
              <w:rPr>
                <w:rStyle w:val="Hyperlink"/>
                <w:rFonts w:ascii="Arial" w:hAnsi="Arial" w:cs="Arial"/>
                <w:noProof/>
              </w:rPr>
              <w:t>CONCLUSION</w:t>
            </w:r>
            <w:r w:rsidR="00610E6E">
              <w:rPr>
                <w:noProof/>
                <w:webHidden/>
              </w:rPr>
              <w:tab/>
            </w:r>
            <w:r w:rsidR="00610E6E">
              <w:rPr>
                <w:noProof/>
                <w:webHidden/>
              </w:rPr>
              <w:fldChar w:fldCharType="begin"/>
            </w:r>
            <w:r w:rsidR="00610E6E">
              <w:rPr>
                <w:noProof/>
                <w:webHidden/>
              </w:rPr>
              <w:instrText xml:space="preserve"> PAGEREF _Toc102665295 \h </w:instrText>
            </w:r>
            <w:r w:rsidR="00610E6E">
              <w:rPr>
                <w:noProof/>
                <w:webHidden/>
              </w:rPr>
            </w:r>
            <w:r w:rsidR="00610E6E">
              <w:rPr>
                <w:noProof/>
                <w:webHidden/>
              </w:rPr>
              <w:fldChar w:fldCharType="separate"/>
            </w:r>
            <w:r w:rsidR="00610E6E">
              <w:rPr>
                <w:noProof/>
                <w:webHidden/>
              </w:rPr>
              <w:t>28</w:t>
            </w:r>
            <w:r w:rsidR="00610E6E">
              <w:rPr>
                <w:noProof/>
                <w:webHidden/>
              </w:rPr>
              <w:fldChar w:fldCharType="end"/>
            </w:r>
          </w:hyperlink>
        </w:p>
        <w:p w14:paraId="719E9A8C" w14:textId="102D06B0" w:rsidR="00610E6E" w:rsidRDefault="004C7EA3">
          <w:pPr>
            <w:pStyle w:val="TOC1"/>
            <w:tabs>
              <w:tab w:val="right" w:leader="dot" w:pos="9350"/>
            </w:tabs>
            <w:rPr>
              <w:rFonts w:eastAsiaTheme="minorEastAsia"/>
              <w:noProof/>
              <w:lang w:eastAsia="en-GB"/>
            </w:rPr>
          </w:pPr>
          <w:hyperlink w:anchor="_Toc102665296" w:history="1">
            <w:r w:rsidR="00610E6E" w:rsidRPr="00600FB9">
              <w:rPr>
                <w:rStyle w:val="Hyperlink"/>
                <w:rFonts w:ascii="Arial" w:hAnsi="Arial" w:cs="Arial"/>
                <w:noProof/>
              </w:rPr>
              <w:t>REFERENCES</w:t>
            </w:r>
            <w:r w:rsidR="00610E6E">
              <w:rPr>
                <w:noProof/>
                <w:webHidden/>
              </w:rPr>
              <w:tab/>
            </w:r>
            <w:r w:rsidR="00610E6E">
              <w:rPr>
                <w:noProof/>
                <w:webHidden/>
              </w:rPr>
              <w:fldChar w:fldCharType="begin"/>
            </w:r>
            <w:r w:rsidR="00610E6E">
              <w:rPr>
                <w:noProof/>
                <w:webHidden/>
              </w:rPr>
              <w:instrText xml:space="preserve"> PAGEREF _Toc102665296 \h </w:instrText>
            </w:r>
            <w:r w:rsidR="00610E6E">
              <w:rPr>
                <w:noProof/>
                <w:webHidden/>
              </w:rPr>
            </w:r>
            <w:r w:rsidR="00610E6E">
              <w:rPr>
                <w:noProof/>
                <w:webHidden/>
              </w:rPr>
              <w:fldChar w:fldCharType="separate"/>
            </w:r>
            <w:r w:rsidR="00610E6E">
              <w:rPr>
                <w:noProof/>
                <w:webHidden/>
              </w:rPr>
              <w:t>29</w:t>
            </w:r>
            <w:r w:rsidR="00610E6E">
              <w:rPr>
                <w:noProof/>
                <w:webHidden/>
              </w:rPr>
              <w:fldChar w:fldCharType="end"/>
            </w:r>
          </w:hyperlink>
        </w:p>
        <w:p w14:paraId="232EBD87" w14:textId="6C9BE890" w:rsidR="00762489" w:rsidRPr="00F11157" w:rsidRDefault="00CE04FB">
          <w:r w:rsidRPr="00F11157">
            <w:fldChar w:fldCharType="end"/>
          </w:r>
        </w:p>
      </w:sdtContent>
    </w:sdt>
    <w:p w14:paraId="53299951" w14:textId="77777777" w:rsidR="00CE219E" w:rsidRPr="00F11157" w:rsidRDefault="00CE219E" w:rsidP="00610E6E">
      <w:pPr>
        <w:rPr>
          <w:rFonts w:ascii="Arial" w:hAnsi="Arial" w:cs="Arial"/>
          <w:sz w:val="24"/>
          <w:szCs w:val="24"/>
        </w:rPr>
      </w:pPr>
    </w:p>
    <w:p w14:paraId="7DEB97E2" w14:textId="77777777" w:rsidR="00CE219E" w:rsidRPr="00F11157" w:rsidRDefault="00E64321">
      <w:pPr>
        <w:rPr>
          <w:rFonts w:ascii="Arial" w:eastAsiaTheme="majorEastAsia" w:hAnsi="Arial" w:cs="Arial"/>
          <w:b/>
          <w:bCs/>
          <w:color w:val="365F91" w:themeColor="accent1" w:themeShade="BF"/>
          <w:sz w:val="24"/>
          <w:szCs w:val="24"/>
        </w:rPr>
      </w:pPr>
      <w:r w:rsidRPr="00F11157">
        <w:rPr>
          <w:rFonts w:ascii="Arial" w:hAnsi="Arial" w:cs="Arial"/>
          <w:sz w:val="24"/>
          <w:szCs w:val="24"/>
        </w:rPr>
        <w:br w:type="page"/>
      </w:r>
    </w:p>
    <w:p w14:paraId="522EA2AD" w14:textId="77777777" w:rsidR="00254E13" w:rsidRPr="00F11157" w:rsidRDefault="00E64321" w:rsidP="003714D8">
      <w:pPr>
        <w:pStyle w:val="Heading1"/>
        <w:spacing w:line="360" w:lineRule="auto"/>
        <w:jc w:val="both"/>
        <w:rPr>
          <w:rFonts w:ascii="Arial" w:hAnsi="Arial" w:cs="Arial"/>
          <w:sz w:val="24"/>
          <w:szCs w:val="24"/>
        </w:rPr>
      </w:pPr>
      <w:bookmarkStart w:id="0" w:name="_Toc102648470"/>
      <w:bookmarkStart w:id="1" w:name="_Toc102665278"/>
      <w:r w:rsidRPr="00F11157">
        <w:rPr>
          <w:rFonts w:ascii="Arial" w:hAnsi="Arial" w:cs="Arial"/>
          <w:sz w:val="24"/>
          <w:szCs w:val="24"/>
        </w:rPr>
        <w:lastRenderedPageBreak/>
        <w:t>INTRODUCTION</w:t>
      </w:r>
      <w:bookmarkEnd w:id="0"/>
      <w:bookmarkEnd w:id="1"/>
    </w:p>
    <w:p w14:paraId="62239E23" w14:textId="77777777" w:rsidR="00335C4D"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Strategic management is an effective thing that can be done by the organisation for knowing about their strategic position in the market. It is the process of setting objectives, steps, identification of the resources, etc. in order to make an organisation more competitive and profitable in the market. Strategic management also helps organisations in recruiting and positioning their employees in a way that can help them in achieving the required goal. Strategic management </w:t>
      </w:r>
      <w:r w:rsidR="00F41822" w:rsidRPr="00F11157">
        <w:rPr>
          <w:rFonts w:ascii="Arial" w:hAnsi="Arial" w:cs="Arial"/>
          <w:sz w:val="24"/>
          <w:szCs w:val="24"/>
        </w:rPr>
        <w:t>includes</w:t>
      </w:r>
      <w:r w:rsidRPr="00F11157">
        <w:rPr>
          <w:rFonts w:ascii="Arial" w:hAnsi="Arial" w:cs="Arial"/>
          <w:sz w:val="24"/>
          <w:szCs w:val="24"/>
        </w:rPr>
        <w:t xml:space="preserve"> the aspects like analysis of internal and external factors that can affect the market position of the organisation and needs to be </w:t>
      </w:r>
      <w:r w:rsidR="00F41822" w:rsidRPr="00F11157">
        <w:rPr>
          <w:rFonts w:ascii="Arial" w:hAnsi="Arial" w:cs="Arial"/>
          <w:sz w:val="24"/>
          <w:szCs w:val="24"/>
        </w:rPr>
        <w:t>evaluated. In every organisation, it is important to analyse the strategic management of the organisation because it allows them in knowing about the areas that need improvement so that the measures can be adopted by the organisation according to that</w:t>
      </w:r>
      <w:r w:rsidR="005313BB" w:rsidRPr="00F11157">
        <w:rPr>
          <w:rFonts w:ascii="Arial" w:hAnsi="Arial" w:cs="Arial"/>
          <w:sz w:val="24"/>
          <w:szCs w:val="24"/>
        </w:rPr>
        <w:t xml:space="preserve"> (Fuertes et al., 2020)</w:t>
      </w:r>
      <w:r w:rsidR="00F41822" w:rsidRPr="00F11157">
        <w:rPr>
          <w:rFonts w:ascii="Arial" w:hAnsi="Arial" w:cs="Arial"/>
          <w:sz w:val="24"/>
          <w:szCs w:val="24"/>
        </w:rPr>
        <w:t xml:space="preserve">. </w:t>
      </w:r>
    </w:p>
    <w:p w14:paraId="0B769603" w14:textId="77777777" w:rsidR="00AE5839"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This report will be made in the context of Tesla Motors, for knowing about their strategic position in the market. It will include the evaluation of factors affecting the internal environment of the organisation through SWOT analysis and Value Chain analysis followed by the identification of the factors affecting the external analysis of the organisation through PESTEL analysis. Further, it will contain the examination of the competitive advantage gained by the company through Porter's Five Forces model and VRIO analysis. Also, it will involve the market segmentation of Tesla which will be done through Segmentation, Targeting, and Positioning of the company followed by the identification of the Marketing Mix of the company. At last, it will include the strategic analysis of the company which will be done through Porter's Generic Strategy and BCG Matrix for making some recommendations that can be used by the company. </w:t>
      </w:r>
    </w:p>
    <w:p w14:paraId="5F6596C7" w14:textId="77777777" w:rsidR="00AE5839" w:rsidRPr="00F11157" w:rsidRDefault="00E64321" w:rsidP="00AE5839">
      <w:pPr>
        <w:pStyle w:val="Heading2"/>
        <w:spacing w:line="360" w:lineRule="auto"/>
        <w:jc w:val="both"/>
        <w:rPr>
          <w:rFonts w:ascii="Arial" w:hAnsi="Arial" w:cs="Arial"/>
          <w:sz w:val="24"/>
          <w:szCs w:val="24"/>
        </w:rPr>
      </w:pPr>
      <w:bookmarkStart w:id="2" w:name="_Toc102648471"/>
      <w:bookmarkStart w:id="3" w:name="_Toc102665279"/>
      <w:r w:rsidRPr="00F11157">
        <w:rPr>
          <w:rFonts w:ascii="Arial" w:hAnsi="Arial" w:cs="Arial"/>
          <w:sz w:val="24"/>
          <w:szCs w:val="24"/>
        </w:rPr>
        <w:t>COMPANY OVERVIEW</w:t>
      </w:r>
      <w:bookmarkEnd w:id="2"/>
      <w:bookmarkEnd w:id="3"/>
    </w:p>
    <w:p w14:paraId="57563824" w14:textId="1FD88B80" w:rsidR="00AE5839" w:rsidRPr="00F11157" w:rsidRDefault="00E64321" w:rsidP="00AE5839">
      <w:pPr>
        <w:spacing w:line="360" w:lineRule="auto"/>
        <w:jc w:val="both"/>
        <w:rPr>
          <w:rFonts w:ascii="Arial" w:hAnsi="Arial" w:cs="Arial"/>
          <w:sz w:val="24"/>
          <w:szCs w:val="24"/>
        </w:rPr>
      </w:pPr>
      <w:r w:rsidRPr="00F11157">
        <w:rPr>
          <w:rFonts w:ascii="Arial" w:hAnsi="Arial" w:cs="Arial"/>
          <w:sz w:val="24"/>
          <w:szCs w:val="24"/>
        </w:rPr>
        <w:t>Tesla Inc. is an American automobile organisation that focuses on producing clean energy vehicles. The company was founded by Martin Eberhard and Marc Tarpenning as the CEO and CFO respectively on 1</w:t>
      </w:r>
      <w:r w:rsidRPr="00F11157">
        <w:rPr>
          <w:rFonts w:ascii="Arial" w:hAnsi="Arial" w:cs="Arial"/>
          <w:sz w:val="24"/>
          <w:szCs w:val="24"/>
          <w:vertAlign w:val="superscript"/>
        </w:rPr>
        <w:t>st</w:t>
      </w:r>
      <w:r w:rsidRPr="00F11157">
        <w:rPr>
          <w:rFonts w:ascii="Arial" w:hAnsi="Arial" w:cs="Arial"/>
          <w:sz w:val="24"/>
          <w:szCs w:val="24"/>
        </w:rPr>
        <w:t xml:space="preserve"> July 2003 headquartered at 13101 Tesla Road, Austin, Texas, United States. The company serves their operations in the areas like North America, West Asia, Europe, East Asia, and Oceania. The company is having a manpower strength of 110,000 employees which contributed to gaining an operating </w:t>
      </w:r>
      <w:r w:rsidRPr="00F11157">
        <w:rPr>
          <w:rFonts w:ascii="Arial" w:hAnsi="Arial" w:cs="Arial"/>
          <w:sz w:val="24"/>
          <w:szCs w:val="24"/>
        </w:rPr>
        <w:lastRenderedPageBreak/>
        <w:t>revenue of US $53.8</w:t>
      </w:r>
      <w:r w:rsidR="00763BA6" w:rsidRPr="00F11157">
        <w:rPr>
          <w:rFonts w:ascii="Arial" w:hAnsi="Arial" w:cs="Arial"/>
          <w:sz w:val="24"/>
          <w:szCs w:val="24"/>
        </w:rPr>
        <w:t>2</w:t>
      </w:r>
      <w:r w:rsidRPr="00F11157">
        <w:rPr>
          <w:rFonts w:ascii="Arial" w:hAnsi="Arial" w:cs="Arial"/>
          <w:sz w:val="24"/>
          <w:szCs w:val="24"/>
        </w:rPr>
        <w:t xml:space="preserve"> Billion. The current key person of the company is Robyn Denholm as Chairperson and Elon Musk as the CEO of the organisation. After acquiring the Tesla by </w:t>
      </w:r>
      <w:r w:rsidR="00863C19" w:rsidRPr="00F11157">
        <w:rPr>
          <w:rFonts w:ascii="Arial" w:hAnsi="Arial" w:cs="Arial"/>
          <w:sz w:val="24"/>
          <w:szCs w:val="24"/>
        </w:rPr>
        <w:t>Elon Musk,</w:t>
      </w:r>
      <w:r w:rsidRPr="00F11157">
        <w:rPr>
          <w:rFonts w:ascii="Arial" w:hAnsi="Arial" w:cs="Arial"/>
          <w:sz w:val="24"/>
          <w:szCs w:val="24"/>
        </w:rPr>
        <w:t xml:space="preserve"> they have done the global expansion of the organisation by introducing the vehicles with unique features</w:t>
      </w:r>
      <w:r w:rsidR="005313BB" w:rsidRPr="00F11157">
        <w:rPr>
          <w:rFonts w:ascii="Arial" w:hAnsi="Arial" w:cs="Arial"/>
          <w:sz w:val="24"/>
          <w:szCs w:val="24"/>
        </w:rPr>
        <w:t xml:space="preserve"> (Tesla, 2022)</w:t>
      </w:r>
      <w:r w:rsidRPr="00F11157">
        <w:rPr>
          <w:rFonts w:ascii="Arial" w:hAnsi="Arial" w:cs="Arial"/>
          <w:sz w:val="24"/>
          <w:szCs w:val="24"/>
        </w:rPr>
        <w:t xml:space="preserve">. </w:t>
      </w:r>
    </w:p>
    <w:p w14:paraId="21B4B3D7" w14:textId="77777777" w:rsidR="003714D8"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br w:type="page"/>
      </w:r>
    </w:p>
    <w:p w14:paraId="2C641520" w14:textId="77777777" w:rsidR="00C25E7B" w:rsidRPr="00F11157" w:rsidRDefault="00E64321" w:rsidP="003714D8">
      <w:pPr>
        <w:pStyle w:val="Heading1"/>
        <w:spacing w:line="360" w:lineRule="auto"/>
        <w:jc w:val="both"/>
        <w:rPr>
          <w:rFonts w:ascii="Arial" w:hAnsi="Arial" w:cs="Arial"/>
          <w:sz w:val="24"/>
          <w:szCs w:val="24"/>
        </w:rPr>
      </w:pPr>
      <w:bookmarkStart w:id="4" w:name="_Toc102648472"/>
      <w:bookmarkStart w:id="5" w:name="_Toc102665280"/>
      <w:r w:rsidRPr="00F11157">
        <w:rPr>
          <w:rFonts w:ascii="Arial" w:hAnsi="Arial" w:cs="Arial"/>
          <w:sz w:val="24"/>
          <w:szCs w:val="24"/>
        </w:rPr>
        <w:lastRenderedPageBreak/>
        <w:t>INTERNAL ANALYSIS</w:t>
      </w:r>
      <w:bookmarkEnd w:id="4"/>
      <w:bookmarkEnd w:id="5"/>
    </w:p>
    <w:p w14:paraId="168B342F" w14:textId="77777777" w:rsidR="00C25E7B" w:rsidRPr="00F11157" w:rsidRDefault="00E64321" w:rsidP="00763BA6">
      <w:pPr>
        <w:pStyle w:val="Heading2"/>
        <w:spacing w:line="360" w:lineRule="auto"/>
        <w:jc w:val="both"/>
        <w:rPr>
          <w:rFonts w:ascii="Arial" w:hAnsi="Arial" w:cs="Arial"/>
          <w:sz w:val="24"/>
          <w:szCs w:val="24"/>
        </w:rPr>
      </w:pPr>
      <w:bookmarkStart w:id="6" w:name="_Toc102648473"/>
      <w:bookmarkStart w:id="7" w:name="_Toc102665281"/>
      <w:r w:rsidRPr="00F11157">
        <w:rPr>
          <w:rFonts w:ascii="Arial" w:hAnsi="Arial" w:cs="Arial"/>
          <w:sz w:val="24"/>
          <w:szCs w:val="24"/>
        </w:rPr>
        <w:t>SWOT</w:t>
      </w:r>
      <w:r w:rsidR="00763BA6" w:rsidRPr="00F11157">
        <w:rPr>
          <w:rFonts w:ascii="Arial" w:hAnsi="Arial" w:cs="Arial"/>
          <w:sz w:val="24"/>
          <w:szCs w:val="24"/>
        </w:rPr>
        <w:t xml:space="preserve"> ANALYSIS</w:t>
      </w:r>
      <w:bookmarkEnd w:id="6"/>
      <w:bookmarkEnd w:id="7"/>
    </w:p>
    <w:p w14:paraId="755DB474" w14:textId="6F3CD427" w:rsidR="00D13F95"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Tesla is the organisation that has emerged as the most discussed and </w:t>
      </w:r>
      <w:r w:rsidR="00F11157" w:rsidRPr="00F11157">
        <w:rPr>
          <w:rFonts w:ascii="Arial" w:hAnsi="Arial" w:cs="Arial"/>
          <w:sz w:val="24"/>
          <w:szCs w:val="24"/>
        </w:rPr>
        <w:t>analysed</w:t>
      </w:r>
      <w:r w:rsidRPr="00F11157">
        <w:rPr>
          <w:rFonts w:ascii="Arial" w:hAnsi="Arial" w:cs="Arial"/>
          <w:sz w:val="24"/>
          <w:szCs w:val="24"/>
        </w:rPr>
        <w:t xml:space="preserve"> organisation because they are famous for their innovative approach that the company use for holding a dominating position in the market worldwide. The internal environment of Tesla can be </w:t>
      </w:r>
      <w:r w:rsidR="00F11157" w:rsidRPr="00F11157">
        <w:rPr>
          <w:rFonts w:ascii="Arial" w:hAnsi="Arial" w:cs="Arial"/>
          <w:sz w:val="24"/>
          <w:szCs w:val="24"/>
        </w:rPr>
        <w:t>analysed</w:t>
      </w:r>
      <w:r w:rsidRPr="00F11157">
        <w:rPr>
          <w:rFonts w:ascii="Arial" w:hAnsi="Arial" w:cs="Arial"/>
          <w:sz w:val="24"/>
          <w:szCs w:val="24"/>
        </w:rPr>
        <w:t xml:space="preserve"> through SWOT analysis because it helped in knowing about the strengths and weaknesses having by the organisation as well as the opportunities that can be grabbed by them through reducing the risks of threats. SWOT analysis of the organisation has been explained in brief below:</w:t>
      </w:r>
    </w:p>
    <w:p w14:paraId="26E0CDFD" w14:textId="77777777" w:rsidR="004C5531" w:rsidRPr="00F11157" w:rsidRDefault="00E64321" w:rsidP="003714D8">
      <w:pPr>
        <w:spacing w:line="360" w:lineRule="auto"/>
        <w:jc w:val="both"/>
        <w:rPr>
          <w:rFonts w:ascii="Arial" w:hAnsi="Arial" w:cs="Arial"/>
          <w:sz w:val="24"/>
          <w:szCs w:val="24"/>
        </w:rPr>
      </w:pPr>
      <w:r w:rsidRPr="00F11157">
        <w:rPr>
          <w:rFonts w:ascii="Arial" w:hAnsi="Arial" w:cs="Arial"/>
          <w:noProof/>
          <w:sz w:val="24"/>
          <w:szCs w:val="24"/>
        </w:rPr>
        <w:drawing>
          <wp:inline distT="0" distB="0" distL="0" distR="0" wp14:anchorId="750A592A" wp14:editId="290BA46F">
            <wp:extent cx="3075024" cy="3030344"/>
            <wp:effectExtent l="19050" t="0" r="0" b="0"/>
            <wp:docPr id="6" name="Picture 5" descr="swot-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ot-diagram.jpg"/>
                    <pic:cNvPicPr/>
                  </pic:nvPicPr>
                  <pic:blipFill>
                    <a:blip r:embed="rId8"/>
                    <a:stretch>
                      <a:fillRect/>
                    </a:stretch>
                  </pic:blipFill>
                  <pic:spPr>
                    <a:xfrm>
                      <a:off x="0" y="0"/>
                      <a:ext cx="3074342" cy="3029671"/>
                    </a:xfrm>
                    <a:prstGeom prst="rect">
                      <a:avLst/>
                    </a:prstGeom>
                  </pic:spPr>
                </pic:pic>
              </a:graphicData>
            </a:graphic>
          </wp:inline>
        </w:drawing>
      </w:r>
    </w:p>
    <w:p w14:paraId="194B2287" w14:textId="77777777" w:rsidR="005313BB" w:rsidRPr="00F11157" w:rsidRDefault="005313BB" w:rsidP="003714D8">
      <w:pPr>
        <w:spacing w:line="360" w:lineRule="auto"/>
        <w:jc w:val="both"/>
        <w:rPr>
          <w:rFonts w:ascii="Arial" w:hAnsi="Arial" w:cs="Arial"/>
          <w:sz w:val="24"/>
          <w:szCs w:val="24"/>
        </w:rPr>
      </w:pPr>
      <w:r w:rsidRPr="00F11157">
        <w:rPr>
          <w:rFonts w:ascii="Arial" w:hAnsi="Arial" w:cs="Arial"/>
          <w:sz w:val="24"/>
          <w:szCs w:val="24"/>
        </w:rPr>
        <w:t>(Source: Jiang, 2022)</w:t>
      </w:r>
    </w:p>
    <w:p w14:paraId="727850AF" w14:textId="77777777" w:rsidR="00D13F95"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STRENGTHS</w:t>
      </w:r>
    </w:p>
    <w:p w14:paraId="0CBC39E5" w14:textId="12FBFF33" w:rsidR="00763BA6"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 xml:space="preserve">Top </w:t>
      </w:r>
      <w:r w:rsidR="008D18BD" w:rsidRPr="00F11157">
        <w:rPr>
          <w:rFonts w:ascii="Arial" w:hAnsi="Arial" w:cs="Arial"/>
          <w:b/>
          <w:sz w:val="24"/>
          <w:szCs w:val="24"/>
        </w:rPr>
        <w:t xml:space="preserve">Employer </w:t>
      </w:r>
      <w:r w:rsidR="00F11157" w:rsidRPr="00F11157">
        <w:rPr>
          <w:rFonts w:ascii="Arial" w:hAnsi="Arial" w:cs="Arial"/>
          <w:b/>
          <w:sz w:val="24"/>
          <w:szCs w:val="24"/>
        </w:rPr>
        <w:t>Organisation:</w:t>
      </w:r>
      <w:r w:rsidR="00F11157" w:rsidRPr="00F11157">
        <w:rPr>
          <w:rFonts w:ascii="Arial" w:hAnsi="Arial" w:cs="Arial"/>
          <w:sz w:val="24"/>
          <w:szCs w:val="24"/>
        </w:rPr>
        <w:t xml:space="preserve"> Tesla</w:t>
      </w:r>
      <w:r w:rsidRPr="00F11157">
        <w:rPr>
          <w:rFonts w:ascii="Arial" w:hAnsi="Arial" w:cs="Arial"/>
          <w:sz w:val="24"/>
          <w:szCs w:val="24"/>
        </w:rPr>
        <w:t xml:space="preserve"> is known as the top employer organisation in the world and has grabbed the spot in Forbes </w:t>
      </w:r>
      <w:r w:rsidR="008D18BD" w:rsidRPr="00F11157">
        <w:rPr>
          <w:rFonts w:ascii="Arial" w:hAnsi="Arial" w:cs="Arial"/>
          <w:sz w:val="24"/>
          <w:szCs w:val="24"/>
        </w:rPr>
        <w:t>America’s Best Employer in 2021 and America’s</w:t>
      </w:r>
      <w:r w:rsidR="008D18BD" w:rsidRPr="00F11157">
        <w:rPr>
          <w:rFonts w:ascii="Arial" w:hAnsi="Arial" w:cs="Arial"/>
          <w:bCs/>
          <w:sz w:val="24"/>
          <w:szCs w:val="24"/>
        </w:rPr>
        <w:t xml:space="preserve"> Best Large Employers in 2022. This is the key factor of the organisation that has helped them in getting the success at an immense level. </w:t>
      </w:r>
      <w:r w:rsidR="008D18BD" w:rsidRPr="00F11157">
        <w:rPr>
          <w:rFonts w:ascii="Arial" w:hAnsi="Arial" w:cs="Arial"/>
          <w:sz w:val="24"/>
          <w:szCs w:val="24"/>
        </w:rPr>
        <w:t xml:space="preserve">Employees like </w:t>
      </w:r>
      <w:r w:rsidR="00F11157" w:rsidRPr="00F11157">
        <w:rPr>
          <w:rFonts w:ascii="Arial" w:hAnsi="Arial" w:cs="Arial"/>
          <w:sz w:val="24"/>
          <w:szCs w:val="24"/>
        </w:rPr>
        <w:t>to work</w:t>
      </w:r>
      <w:r w:rsidR="008D18BD" w:rsidRPr="00F11157">
        <w:rPr>
          <w:rFonts w:ascii="Arial" w:hAnsi="Arial" w:cs="Arial"/>
          <w:sz w:val="24"/>
          <w:szCs w:val="24"/>
        </w:rPr>
        <w:t xml:space="preserve"> in because of their diversity and working culture. The company has been listed as the ideal place for working and recruiting young employees that have a new talent</w:t>
      </w:r>
      <w:r w:rsidR="005313BB" w:rsidRPr="00F11157">
        <w:rPr>
          <w:rFonts w:ascii="Arial" w:hAnsi="Arial" w:cs="Arial"/>
          <w:sz w:val="24"/>
          <w:szCs w:val="24"/>
        </w:rPr>
        <w:t xml:space="preserve"> (Forbes, 2022)</w:t>
      </w:r>
      <w:r w:rsidR="008D18BD" w:rsidRPr="00F11157">
        <w:rPr>
          <w:rFonts w:ascii="Arial" w:hAnsi="Arial" w:cs="Arial"/>
          <w:sz w:val="24"/>
          <w:szCs w:val="24"/>
        </w:rPr>
        <w:t xml:space="preserve">. </w:t>
      </w:r>
    </w:p>
    <w:p w14:paraId="2C05C475" w14:textId="77777777" w:rsidR="008D18BD" w:rsidRPr="00F11157" w:rsidRDefault="00E64321" w:rsidP="008D18BD">
      <w:pPr>
        <w:spacing w:line="360" w:lineRule="auto"/>
        <w:jc w:val="both"/>
        <w:rPr>
          <w:rFonts w:ascii="Arial" w:hAnsi="Arial" w:cs="Arial"/>
          <w:sz w:val="24"/>
          <w:szCs w:val="24"/>
        </w:rPr>
      </w:pPr>
      <w:r w:rsidRPr="00F11157">
        <w:rPr>
          <w:rFonts w:ascii="Arial" w:hAnsi="Arial" w:cs="Arial"/>
          <w:b/>
          <w:bCs/>
          <w:sz w:val="24"/>
          <w:szCs w:val="24"/>
        </w:rPr>
        <w:lastRenderedPageBreak/>
        <w:t xml:space="preserve">Most Valuable Automobile Organisation: </w:t>
      </w:r>
      <w:r w:rsidRPr="00F11157">
        <w:rPr>
          <w:rFonts w:ascii="Arial" w:hAnsi="Arial" w:cs="Arial"/>
          <w:bCs/>
          <w:sz w:val="24"/>
          <w:szCs w:val="24"/>
        </w:rPr>
        <w:t xml:space="preserve">Despite having lots of issues with the vehicles, in the fiscal year 2021, Tesla has managed to deliver 936,172 cars earning </w:t>
      </w:r>
      <w:r w:rsidR="00567AB1" w:rsidRPr="00F11157">
        <w:rPr>
          <w:rFonts w:ascii="Arial" w:hAnsi="Arial" w:cs="Arial"/>
          <w:bCs/>
          <w:sz w:val="24"/>
          <w:szCs w:val="24"/>
        </w:rPr>
        <w:t>sales</w:t>
      </w:r>
      <w:r w:rsidRPr="00F11157">
        <w:rPr>
          <w:rFonts w:ascii="Arial" w:hAnsi="Arial" w:cs="Arial"/>
          <w:bCs/>
          <w:sz w:val="24"/>
          <w:szCs w:val="24"/>
        </w:rPr>
        <w:t xml:space="preserve"> revenue of $53.8 Billion. With the </w:t>
      </w:r>
      <w:r w:rsidR="00C213DB" w:rsidRPr="00F11157">
        <w:rPr>
          <w:rFonts w:ascii="Arial" w:hAnsi="Arial" w:cs="Arial"/>
          <w:bCs/>
          <w:sz w:val="24"/>
          <w:szCs w:val="24"/>
        </w:rPr>
        <w:t>enhanced</w:t>
      </w:r>
      <w:r w:rsidRPr="00F11157">
        <w:rPr>
          <w:rFonts w:ascii="Arial" w:hAnsi="Arial" w:cs="Arial"/>
          <w:bCs/>
          <w:sz w:val="24"/>
          <w:szCs w:val="24"/>
        </w:rPr>
        <w:t xml:space="preserve"> number of deliveries and </w:t>
      </w:r>
      <w:r w:rsidR="00C213DB" w:rsidRPr="00F11157">
        <w:rPr>
          <w:rFonts w:ascii="Arial" w:hAnsi="Arial" w:cs="Arial"/>
          <w:bCs/>
          <w:sz w:val="24"/>
          <w:szCs w:val="24"/>
        </w:rPr>
        <w:t xml:space="preserve">having earned </w:t>
      </w:r>
      <w:r w:rsidRPr="00F11157">
        <w:rPr>
          <w:rFonts w:ascii="Arial" w:hAnsi="Arial" w:cs="Arial"/>
          <w:bCs/>
          <w:sz w:val="24"/>
          <w:szCs w:val="24"/>
        </w:rPr>
        <w:t>a profitability of $5.6 Billion</w:t>
      </w:r>
      <w:r w:rsidR="00C213DB" w:rsidRPr="00F11157">
        <w:rPr>
          <w:rFonts w:ascii="Arial" w:hAnsi="Arial" w:cs="Arial"/>
          <w:bCs/>
          <w:sz w:val="24"/>
          <w:szCs w:val="24"/>
        </w:rPr>
        <w:t>,</w:t>
      </w:r>
      <w:r w:rsidR="00141761" w:rsidRPr="00F11157">
        <w:rPr>
          <w:rFonts w:ascii="Arial" w:hAnsi="Arial" w:cs="Arial"/>
          <w:bCs/>
          <w:sz w:val="24"/>
          <w:szCs w:val="24"/>
        </w:rPr>
        <w:t xml:space="preserve"> </w:t>
      </w:r>
      <w:r w:rsidR="00C213DB" w:rsidRPr="00F11157">
        <w:rPr>
          <w:rFonts w:ascii="Arial" w:hAnsi="Arial" w:cs="Arial"/>
          <w:bCs/>
          <w:sz w:val="24"/>
          <w:szCs w:val="24"/>
        </w:rPr>
        <w:t>the company has pushed their</w:t>
      </w:r>
      <w:r w:rsidRPr="00F11157">
        <w:rPr>
          <w:rFonts w:ascii="Arial" w:hAnsi="Arial" w:cs="Arial"/>
          <w:bCs/>
          <w:sz w:val="24"/>
          <w:szCs w:val="24"/>
        </w:rPr>
        <w:t xml:space="preserve"> market </w:t>
      </w:r>
      <w:r w:rsidR="00C213DB" w:rsidRPr="00F11157">
        <w:rPr>
          <w:rFonts w:ascii="Arial" w:hAnsi="Arial" w:cs="Arial"/>
          <w:bCs/>
          <w:sz w:val="24"/>
          <w:szCs w:val="24"/>
        </w:rPr>
        <w:t>capital</w:t>
      </w:r>
      <w:r w:rsidRPr="00F11157">
        <w:rPr>
          <w:rFonts w:ascii="Arial" w:hAnsi="Arial" w:cs="Arial"/>
          <w:bCs/>
          <w:sz w:val="24"/>
          <w:szCs w:val="24"/>
        </w:rPr>
        <w:t xml:space="preserve"> to </w:t>
      </w:r>
      <w:r w:rsidR="00C213DB" w:rsidRPr="00F11157">
        <w:rPr>
          <w:rFonts w:ascii="Arial" w:hAnsi="Arial" w:cs="Arial"/>
          <w:bCs/>
          <w:sz w:val="24"/>
          <w:szCs w:val="24"/>
        </w:rPr>
        <w:t>around</w:t>
      </w:r>
      <w:r w:rsidRPr="00F11157">
        <w:rPr>
          <w:rFonts w:ascii="Arial" w:hAnsi="Arial" w:cs="Arial"/>
          <w:bCs/>
          <w:sz w:val="24"/>
          <w:szCs w:val="24"/>
        </w:rPr>
        <w:t> </w:t>
      </w:r>
      <w:r w:rsidR="00C213DB" w:rsidRPr="00F11157">
        <w:rPr>
          <w:rFonts w:ascii="Arial" w:hAnsi="Arial" w:cs="Arial"/>
          <w:bCs/>
          <w:sz w:val="24"/>
          <w:szCs w:val="24"/>
        </w:rPr>
        <w:t xml:space="preserve">$1 </w:t>
      </w:r>
      <w:r w:rsidRPr="00F11157">
        <w:rPr>
          <w:rFonts w:ascii="Arial" w:hAnsi="Arial" w:cs="Arial"/>
          <w:bCs/>
          <w:sz w:val="24"/>
          <w:szCs w:val="24"/>
        </w:rPr>
        <w:t xml:space="preserve">Trillion and </w:t>
      </w:r>
      <w:r w:rsidR="00C213DB" w:rsidRPr="00F11157">
        <w:rPr>
          <w:rFonts w:ascii="Arial" w:hAnsi="Arial" w:cs="Arial"/>
          <w:bCs/>
          <w:sz w:val="24"/>
          <w:szCs w:val="24"/>
        </w:rPr>
        <w:t>beat</w:t>
      </w:r>
      <w:r w:rsidRPr="00F11157">
        <w:rPr>
          <w:rFonts w:ascii="Arial" w:hAnsi="Arial" w:cs="Arial"/>
          <w:bCs/>
          <w:sz w:val="24"/>
          <w:szCs w:val="24"/>
        </w:rPr>
        <w:t xml:space="preserve"> th</w:t>
      </w:r>
      <w:r w:rsidR="00C213DB" w:rsidRPr="00F11157">
        <w:rPr>
          <w:rFonts w:ascii="Arial" w:hAnsi="Arial" w:cs="Arial"/>
          <w:bCs/>
          <w:sz w:val="24"/>
          <w:szCs w:val="24"/>
        </w:rPr>
        <w:t xml:space="preserve">e market cap of the top five automakers. </w:t>
      </w:r>
    </w:p>
    <w:p w14:paraId="744E942B" w14:textId="4DBEA1B2" w:rsidR="008D18BD" w:rsidRPr="00F11157" w:rsidRDefault="00E64321" w:rsidP="002D7DD1">
      <w:pPr>
        <w:spacing w:line="360" w:lineRule="auto"/>
        <w:jc w:val="both"/>
        <w:rPr>
          <w:rFonts w:ascii="Arial" w:hAnsi="Arial" w:cs="Arial"/>
        </w:rPr>
      </w:pPr>
      <w:r w:rsidRPr="00F11157">
        <w:rPr>
          <w:rFonts w:ascii="Arial" w:hAnsi="Arial" w:cs="Arial"/>
          <w:b/>
          <w:sz w:val="24"/>
          <w:szCs w:val="24"/>
        </w:rPr>
        <w:t>Innovative Organisation:</w:t>
      </w:r>
      <w:r w:rsidRPr="00F11157">
        <w:rPr>
          <w:rFonts w:ascii="Arial" w:hAnsi="Arial" w:cs="Arial"/>
          <w:sz w:val="24"/>
          <w:szCs w:val="24"/>
        </w:rPr>
        <w:t xml:space="preserve"> Tesla has an exceptionally high rate of innovation and creativity within their </w:t>
      </w:r>
      <w:r w:rsidR="00863C19" w:rsidRPr="00F11157">
        <w:rPr>
          <w:rFonts w:ascii="Arial" w:hAnsi="Arial" w:cs="Arial"/>
          <w:sz w:val="24"/>
          <w:szCs w:val="24"/>
        </w:rPr>
        <w:t>organisation,</w:t>
      </w:r>
      <w:r w:rsidRPr="00F11157">
        <w:rPr>
          <w:rFonts w:ascii="Arial" w:hAnsi="Arial" w:cs="Arial"/>
          <w:sz w:val="24"/>
          <w:szCs w:val="24"/>
        </w:rPr>
        <w:t xml:space="preserve"> and they have recently developed the world's first </w:t>
      </w:r>
      <w:r w:rsidR="00863C19" w:rsidRPr="00F11157">
        <w:rPr>
          <w:rFonts w:ascii="Arial" w:hAnsi="Arial" w:cs="Arial"/>
          <w:sz w:val="24"/>
          <w:szCs w:val="24"/>
        </w:rPr>
        <w:t>fully electric</w:t>
      </w:r>
      <w:r w:rsidRPr="00F11157">
        <w:rPr>
          <w:rFonts w:ascii="Arial" w:hAnsi="Arial" w:cs="Arial"/>
          <w:sz w:val="24"/>
          <w:szCs w:val="24"/>
        </w:rPr>
        <w:t xml:space="preserve"> semi-truck and fully electric new sports car. Hence, the trust and expectation of the market for the organisation are developing competitive advantage and profitability within their products is leading them towards the significant gains in finance</w:t>
      </w:r>
      <w:r w:rsidR="005313BB" w:rsidRPr="00F11157">
        <w:rPr>
          <w:rFonts w:ascii="Arial" w:hAnsi="Arial" w:cs="Arial"/>
          <w:sz w:val="24"/>
          <w:szCs w:val="24"/>
        </w:rPr>
        <w:t xml:space="preserve"> (</w:t>
      </w:r>
      <w:r w:rsidR="00FE53AD" w:rsidRPr="00F11157">
        <w:rPr>
          <w:rFonts w:ascii="Arial" w:hAnsi="Arial" w:cs="Arial"/>
          <w:sz w:val="24"/>
          <w:szCs w:val="24"/>
        </w:rPr>
        <w:t>Liu, 2021</w:t>
      </w:r>
      <w:r w:rsidR="005313BB" w:rsidRPr="00F11157">
        <w:rPr>
          <w:rFonts w:ascii="Arial" w:hAnsi="Arial" w:cs="Arial"/>
          <w:sz w:val="24"/>
          <w:szCs w:val="24"/>
        </w:rPr>
        <w:t>)</w:t>
      </w:r>
      <w:r w:rsidRPr="00F11157">
        <w:rPr>
          <w:rFonts w:ascii="Arial" w:hAnsi="Arial" w:cs="Arial"/>
          <w:sz w:val="24"/>
          <w:szCs w:val="24"/>
        </w:rPr>
        <w:t>.</w:t>
      </w:r>
    </w:p>
    <w:p w14:paraId="05972365" w14:textId="77777777" w:rsidR="006B3CCD" w:rsidRPr="00F11157" w:rsidRDefault="00E64321" w:rsidP="006B3CCD">
      <w:pPr>
        <w:spacing w:line="360" w:lineRule="auto"/>
        <w:jc w:val="both"/>
        <w:rPr>
          <w:rFonts w:ascii="Arial" w:hAnsi="Arial" w:cs="Arial"/>
          <w:b/>
          <w:sz w:val="24"/>
          <w:szCs w:val="24"/>
        </w:rPr>
      </w:pPr>
      <w:r w:rsidRPr="00F11157">
        <w:rPr>
          <w:rFonts w:ascii="Arial" w:hAnsi="Arial" w:cs="Arial"/>
          <w:b/>
          <w:sz w:val="24"/>
          <w:szCs w:val="24"/>
        </w:rPr>
        <w:t xml:space="preserve">WEAKNESSES </w:t>
      </w:r>
    </w:p>
    <w:p w14:paraId="12359137" w14:textId="77777777" w:rsidR="006B3CCD"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Complications in Production:</w:t>
      </w:r>
      <w:r w:rsidRPr="00F11157">
        <w:rPr>
          <w:rFonts w:ascii="Arial" w:hAnsi="Arial" w:cs="Arial"/>
          <w:sz w:val="24"/>
          <w:szCs w:val="24"/>
        </w:rPr>
        <w:t xml:space="preserve"> As the company is having higher standards of innovation in their products </w:t>
      </w:r>
      <w:r w:rsidR="00095FFE" w:rsidRPr="00F11157">
        <w:rPr>
          <w:rFonts w:ascii="Arial" w:hAnsi="Arial" w:cs="Arial"/>
          <w:sz w:val="24"/>
          <w:szCs w:val="24"/>
        </w:rPr>
        <w:t>these lead</w:t>
      </w:r>
      <w:r w:rsidRPr="00F11157">
        <w:rPr>
          <w:rFonts w:ascii="Arial" w:hAnsi="Arial" w:cs="Arial"/>
          <w:sz w:val="24"/>
          <w:szCs w:val="24"/>
        </w:rPr>
        <w:t xml:space="preserve"> them towards the manufacturing complications in their product and because of that supply of the products got delayed. Tesla is facing continuous </w:t>
      </w:r>
      <w:r w:rsidR="00095FFE" w:rsidRPr="00F11157">
        <w:rPr>
          <w:rFonts w:ascii="Arial" w:hAnsi="Arial" w:cs="Arial"/>
          <w:sz w:val="24"/>
          <w:szCs w:val="24"/>
        </w:rPr>
        <w:t xml:space="preserve">delays in launching and manufacturing their new vehicles. </w:t>
      </w:r>
    </w:p>
    <w:p w14:paraId="2C10B550" w14:textId="77777777" w:rsidR="00095FFE"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Material Shortage:</w:t>
      </w:r>
      <w:r w:rsidRPr="00F11157">
        <w:rPr>
          <w:rFonts w:ascii="Arial" w:hAnsi="Arial" w:cs="Arial"/>
          <w:sz w:val="24"/>
          <w:szCs w:val="24"/>
        </w:rPr>
        <w:t xml:space="preserve"> The CEO of Tesla Elon Musk has accepted that they are facing a shortage of batteries and because of this production of the vehicles is getting decreased. The shortage is directly making a huge impact on electric vehicle sales and energy storage systems</w:t>
      </w:r>
      <w:r w:rsidR="005313BB" w:rsidRPr="00F11157">
        <w:rPr>
          <w:rFonts w:ascii="Arial" w:hAnsi="Arial" w:cs="Arial"/>
          <w:sz w:val="24"/>
          <w:szCs w:val="24"/>
        </w:rPr>
        <w:t xml:space="preserve"> (Guangul et al., 2019)</w:t>
      </w:r>
      <w:r w:rsidRPr="00F11157">
        <w:rPr>
          <w:rFonts w:ascii="Arial" w:hAnsi="Arial" w:cs="Arial"/>
          <w:sz w:val="24"/>
          <w:szCs w:val="24"/>
        </w:rPr>
        <w:t>.</w:t>
      </w:r>
    </w:p>
    <w:p w14:paraId="180878BC" w14:textId="6CCA6A88" w:rsidR="00095FFE" w:rsidRPr="00F11157" w:rsidRDefault="00E64321" w:rsidP="00095FFE">
      <w:pPr>
        <w:spacing w:line="360" w:lineRule="auto"/>
        <w:jc w:val="both"/>
        <w:rPr>
          <w:rFonts w:ascii="Arial" w:hAnsi="Arial" w:cs="Arial"/>
          <w:sz w:val="24"/>
          <w:szCs w:val="24"/>
        </w:rPr>
      </w:pPr>
      <w:r w:rsidRPr="00F11157">
        <w:rPr>
          <w:rFonts w:ascii="Arial" w:hAnsi="Arial" w:cs="Arial"/>
          <w:b/>
          <w:bCs/>
          <w:sz w:val="24"/>
          <w:szCs w:val="24"/>
        </w:rPr>
        <w:t xml:space="preserve">Sole Representative of Tesla: </w:t>
      </w:r>
      <w:r w:rsidRPr="00F11157">
        <w:rPr>
          <w:rFonts w:ascii="Arial" w:hAnsi="Arial" w:cs="Arial"/>
          <w:bCs/>
          <w:sz w:val="24"/>
          <w:szCs w:val="24"/>
        </w:rPr>
        <w:t xml:space="preserve">Tesla is an organisation that works as a 'one-man show because no one is representing the company better than Elon Musk. Miserably, Elon Musk is facing a lot of pressure on their shoulder because they are trying to give their hundred per cent towards the organisation but still lacking in some </w:t>
      </w:r>
      <w:r w:rsidR="00863C19" w:rsidRPr="00F11157">
        <w:rPr>
          <w:rFonts w:ascii="Arial" w:hAnsi="Arial" w:cs="Arial"/>
          <w:bCs/>
          <w:sz w:val="24"/>
          <w:szCs w:val="24"/>
        </w:rPr>
        <w:t>respects</w:t>
      </w:r>
      <w:r w:rsidR="002173D8" w:rsidRPr="00F11157">
        <w:rPr>
          <w:rFonts w:ascii="Arial" w:hAnsi="Arial" w:cs="Arial"/>
          <w:bCs/>
          <w:sz w:val="24"/>
          <w:szCs w:val="24"/>
        </w:rPr>
        <w:t xml:space="preserve"> because Elon </w:t>
      </w:r>
      <w:r w:rsidRPr="00F11157">
        <w:rPr>
          <w:rFonts w:ascii="Arial" w:hAnsi="Arial" w:cs="Arial"/>
          <w:bCs/>
          <w:sz w:val="24"/>
          <w:szCs w:val="24"/>
        </w:rPr>
        <w:t xml:space="preserve">Musk is </w:t>
      </w:r>
      <w:r w:rsidR="002173D8" w:rsidRPr="00F11157">
        <w:rPr>
          <w:rFonts w:ascii="Arial" w:hAnsi="Arial" w:cs="Arial"/>
          <w:bCs/>
          <w:sz w:val="24"/>
          <w:szCs w:val="24"/>
        </w:rPr>
        <w:t xml:space="preserve">also having their other projects such </w:t>
      </w:r>
      <w:r w:rsidR="00F11157" w:rsidRPr="00F11157">
        <w:rPr>
          <w:rFonts w:ascii="Arial" w:hAnsi="Arial" w:cs="Arial"/>
          <w:bCs/>
          <w:sz w:val="24"/>
          <w:szCs w:val="24"/>
        </w:rPr>
        <w:t>as The</w:t>
      </w:r>
      <w:r w:rsidR="00F50131" w:rsidRPr="00F11157">
        <w:rPr>
          <w:rFonts w:ascii="Arial" w:hAnsi="Arial" w:cs="Arial"/>
          <w:bCs/>
          <w:sz w:val="24"/>
          <w:szCs w:val="24"/>
        </w:rPr>
        <w:t xml:space="preserve"> Boring Company and </w:t>
      </w:r>
      <w:r w:rsidR="002173D8" w:rsidRPr="00F11157">
        <w:rPr>
          <w:rFonts w:ascii="Arial" w:hAnsi="Arial" w:cs="Arial"/>
          <w:bCs/>
          <w:sz w:val="24"/>
          <w:szCs w:val="24"/>
        </w:rPr>
        <w:t xml:space="preserve">the launch of </w:t>
      </w:r>
      <w:r w:rsidRPr="00F11157">
        <w:rPr>
          <w:rFonts w:ascii="Arial" w:hAnsi="Arial" w:cs="Arial"/>
          <w:bCs/>
          <w:sz w:val="24"/>
          <w:szCs w:val="24"/>
        </w:rPr>
        <w:t>space vehicles at Space Exploration Technologies Corporation.</w:t>
      </w:r>
    </w:p>
    <w:p w14:paraId="180C8064" w14:textId="77777777" w:rsidR="00095FFE" w:rsidRPr="00F11157" w:rsidRDefault="00E64321" w:rsidP="006B3CCD">
      <w:pPr>
        <w:spacing w:line="360" w:lineRule="auto"/>
        <w:jc w:val="both"/>
        <w:rPr>
          <w:rFonts w:ascii="Arial" w:hAnsi="Arial" w:cs="Arial"/>
          <w:b/>
          <w:sz w:val="24"/>
          <w:szCs w:val="24"/>
        </w:rPr>
      </w:pPr>
      <w:r w:rsidRPr="00F11157">
        <w:rPr>
          <w:rFonts w:ascii="Arial" w:hAnsi="Arial" w:cs="Arial"/>
          <w:b/>
          <w:sz w:val="24"/>
          <w:szCs w:val="24"/>
        </w:rPr>
        <w:t>OPPORTUNITIES</w:t>
      </w:r>
    </w:p>
    <w:p w14:paraId="32A649BB" w14:textId="77777777" w:rsidR="00A560BE"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Expansion of Sales:</w:t>
      </w:r>
      <w:r w:rsidRPr="00F11157">
        <w:rPr>
          <w:rFonts w:ascii="Arial" w:hAnsi="Arial" w:cs="Arial"/>
          <w:sz w:val="24"/>
          <w:szCs w:val="24"/>
        </w:rPr>
        <w:t xml:space="preserve"> The most important opportunity having by the organisation is in the Asian market because it is untapped by the competitors the Tesla in the field of renewable </w:t>
      </w:r>
      <w:r w:rsidRPr="00F11157">
        <w:rPr>
          <w:rFonts w:ascii="Arial" w:hAnsi="Arial" w:cs="Arial"/>
          <w:sz w:val="24"/>
          <w:szCs w:val="24"/>
        </w:rPr>
        <w:lastRenderedPageBreak/>
        <w:t>energy and automobile sector. Tesla can grab the opportunity of expanding their business in Asian countries because it will help them in increasing their financial stability and making their market presence stronger</w:t>
      </w:r>
      <w:r w:rsidR="005313BB" w:rsidRPr="00F11157">
        <w:rPr>
          <w:rFonts w:ascii="Arial" w:hAnsi="Arial" w:cs="Arial"/>
          <w:sz w:val="24"/>
          <w:szCs w:val="24"/>
        </w:rPr>
        <w:t xml:space="preserve"> (</w:t>
      </w:r>
      <w:r w:rsidR="00FE53AD" w:rsidRPr="00F11157">
        <w:rPr>
          <w:rFonts w:ascii="Arial" w:hAnsi="Arial" w:cs="Arial"/>
          <w:sz w:val="24"/>
          <w:szCs w:val="24"/>
        </w:rPr>
        <w:t>Meckling and Nahm, 2019</w:t>
      </w:r>
      <w:r w:rsidR="005313BB" w:rsidRPr="00F11157">
        <w:rPr>
          <w:rFonts w:ascii="Arial" w:hAnsi="Arial" w:cs="Arial"/>
          <w:sz w:val="24"/>
          <w:szCs w:val="24"/>
        </w:rPr>
        <w:t>)</w:t>
      </w:r>
      <w:r w:rsidRPr="00F11157">
        <w:rPr>
          <w:rFonts w:ascii="Arial" w:hAnsi="Arial" w:cs="Arial"/>
          <w:sz w:val="24"/>
          <w:szCs w:val="24"/>
        </w:rPr>
        <w:t>.</w:t>
      </w:r>
    </w:p>
    <w:p w14:paraId="306756C3" w14:textId="77777777" w:rsidR="00A560BE"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Production of Batteries:</w:t>
      </w:r>
      <w:r w:rsidRPr="00F11157">
        <w:rPr>
          <w:rFonts w:ascii="Arial" w:hAnsi="Arial" w:cs="Arial"/>
          <w:sz w:val="24"/>
          <w:szCs w:val="24"/>
        </w:rPr>
        <w:t xml:space="preserve"> Tesla is having the opportunity of manufacturing their own battery cells because they are facing a shortage in the supply of batteries. This move of the organisation can be turned into a big game-changer because it will allow the organisation in increasing their rate of manufacturing while reducing the cost of production. At present, the primary supplier of batteries for the company is Panasonic. </w:t>
      </w:r>
    </w:p>
    <w:p w14:paraId="077849CA" w14:textId="77777777" w:rsidR="00165EC3" w:rsidRPr="00F11157" w:rsidRDefault="00E64321" w:rsidP="00165EC3">
      <w:pPr>
        <w:spacing w:line="360" w:lineRule="auto"/>
        <w:jc w:val="both"/>
        <w:rPr>
          <w:rFonts w:ascii="Arial" w:hAnsi="Arial" w:cs="Arial"/>
          <w:sz w:val="24"/>
          <w:szCs w:val="24"/>
        </w:rPr>
      </w:pPr>
      <w:r w:rsidRPr="00F11157">
        <w:rPr>
          <w:rFonts w:ascii="Arial" w:hAnsi="Arial" w:cs="Arial"/>
          <w:b/>
          <w:sz w:val="24"/>
          <w:szCs w:val="24"/>
        </w:rPr>
        <w:t>Affordable Cars:</w:t>
      </w:r>
      <w:r w:rsidRPr="00F11157">
        <w:rPr>
          <w:rFonts w:ascii="Arial" w:hAnsi="Arial" w:cs="Arial"/>
          <w:sz w:val="24"/>
          <w:szCs w:val="24"/>
        </w:rPr>
        <w:t xml:space="preserve"> Tesla can think of launching affordable cars by reducing the level of innovation in their organisation. Tesla is expensive because of their exceptional dependence on innovation, due to </w:t>
      </w:r>
      <w:r w:rsidR="00567AB1" w:rsidRPr="00F11157">
        <w:rPr>
          <w:rFonts w:ascii="Arial" w:hAnsi="Arial" w:cs="Arial"/>
          <w:sz w:val="24"/>
          <w:szCs w:val="24"/>
        </w:rPr>
        <w:t>that;</w:t>
      </w:r>
      <w:r w:rsidRPr="00F11157">
        <w:rPr>
          <w:rFonts w:ascii="Arial" w:hAnsi="Arial" w:cs="Arial"/>
          <w:sz w:val="24"/>
          <w:szCs w:val="24"/>
        </w:rPr>
        <w:t xml:space="preserve"> it needs the maximum financial support for entertaining the new technology. Currently, Tesla has introduced their Model 3, which lightly is an affordable version of the Model S although they have fewer features like low range and power. Still, Tesla is having a great opportunity of increasing their market presence and competition level by expanding the size of their target market</w:t>
      </w:r>
      <w:r w:rsidR="005313BB" w:rsidRPr="00F11157">
        <w:rPr>
          <w:rFonts w:ascii="Arial" w:hAnsi="Arial" w:cs="Arial"/>
          <w:sz w:val="24"/>
          <w:szCs w:val="24"/>
        </w:rPr>
        <w:t xml:space="preserve"> (Tesla, 2022)</w:t>
      </w:r>
      <w:r w:rsidRPr="00F11157">
        <w:rPr>
          <w:rFonts w:ascii="Arial" w:hAnsi="Arial" w:cs="Arial"/>
          <w:sz w:val="24"/>
          <w:szCs w:val="24"/>
        </w:rPr>
        <w:t>.</w:t>
      </w:r>
    </w:p>
    <w:p w14:paraId="2CB380C8" w14:textId="77777777" w:rsidR="00A560BE" w:rsidRPr="00F11157" w:rsidRDefault="00E64321" w:rsidP="006B3CCD">
      <w:pPr>
        <w:spacing w:line="360" w:lineRule="auto"/>
        <w:jc w:val="both"/>
        <w:rPr>
          <w:rFonts w:ascii="Arial" w:hAnsi="Arial" w:cs="Arial"/>
          <w:b/>
          <w:sz w:val="24"/>
          <w:szCs w:val="24"/>
        </w:rPr>
      </w:pPr>
      <w:r w:rsidRPr="00F11157">
        <w:rPr>
          <w:rFonts w:ascii="Arial" w:hAnsi="Arial" w:cs="Arial"/>
          <w:b/>
          <w:sz w:val="24"/>
          <w:szCs w:val="24"/>
        </w:rPr>
        <w:t>THREATS</w:t>
      </w:r>
    </w:p>
    <w:p w14:paraId="7D604D8C" w14:textId="77777777" w:rsidR="00165EC3"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 xml:space="preserve">Competition: </w:t>
      </w:r>
      <w:r w:rsidRPr="00F11157">
        <w:rPr>
          <w:rFonts w:ascii="Arial" w:hAnsi="Arial" w:cs="Arial"/>
          <w:sz w:val="24"/>
          <w:szCs w:val="24"/>
        </w:rPr>
        <w:t>Tesla is having an extreme level of competition because of their expensive cars and production delay. The company is having competition in both the sectors like an alternative for fuel technology and auto-pilot technology because the companies in the luxurious segment like BMW, Audi, etc and the economical segment like Ford, Toyota, etc are planning to launch the vehicles with the same features yet in the affordable prices</w:t>
      </w:r>
      <w:r w:rsidR="005313BB" w:rsidRPr="00F11157">
        <w:rPr>
          <w:rFonts w:ascii="Arial" w:hAnsi="Arial" w:cs="Arial"/>
          <w:sz w:val="24"/>
          <w:szCs w:val="24"/>
        </w:rPr>
        <w:t xml:space="preserve"> (</w:t>
      </w:r>
      <w:r w:rsidR="00FE53AD" w:rsidRPr="00F11157">
        <w:rPr>
          <w:rFonts w:ascii="Arial" w:hAnsi="Arial" w:cs="Arial"/>
          <w:sz w:val="24"/>
          <w:szCs w:val="24"/>
        </w:rPr>
        <w:t>Musonera and Cagle, 2019</w:t>
      </w:r>
      <w:r w:rsidR="005313BB" w:rsidRPr="00F11157">
        <w:rPr>
          <w:rFonts w:ascii="Arial" w:hAnsi="Arial" w:cs="Arial"/>
          <w:sz w:val="24"/>
          <w:szCs w:val="24"/>
        </w:rPr>
        <w:t>)</w:t>
      </w:r>
      <w:r w:rsidRPr="00F11157">
        <w:rPr>
          <w:rFonts w:ascii="Arial" w:hAnsi="Arial" w:cs="Arial"/>
          <w:sz w:val="24"/>
          <w:szCs w:val="24"/>
        </w:rPr>
        <w:t xml:space="preserve">. </w:t>
      </w:r>
    </w:p>
    <w:p w14:paraId="728BEC57" w14:textId="77777777" w:rsidR="00165EC3"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t xml:space="preserve">Defect </w:t>
      </w:r>
      <w:r w:rsidR="004D2A9B" w:rsidRPr="00F11157">
        <w:rPr>
          <w:rFonts w:ascii="Arial" w:hAnsi="Arial" w:cs="Arial"/>
          <w:b/>
          <w:sz w:val="24"/>
          <w:szCs w:val="24"/>
        </w:rPr>
        <w:t>in Products:</w:t>
      </w:r>
      <w:r w:rsidR="004D2A9B" w:rsidRPr="00F11157">
        <w:rPr>
          <w:rFonts w:ascii="Arial" w:hAnsi="Arial" w:cs="Arial"/>
          <w:sz w:val="24"/>
          <w:szCs w:val="24"/>
        </w:rPr>
        <w:t xml:space="preserve"> Vehicles of Tesla needs high engineering because of the level of innovation having by them and due to that cars and other energy products Tesla is demonstrating so many defects in their cars. The defective </w:t>
      </w:r>
      <w:r w:rsidR="00254E13" w:rsidRPr="00F11157">
        <w:rPr>
          <w:rFonts w:ascii="Arial" w:hAnsi="Arial" w:cs="Arial"/>
          <w:sz w:val="24"/>
          <w:szCs w:val="24"/>
        </w:rPr>
        <w:t>vehicles of the organisation</w:t>
      </w:r>
      <w:r w:rsidR="004D2A9B" w:rsidRPr="00F11157">
        <w:rPr>
          <w:rFonts w:ascii="Arial" w:hAnsi="Arial" w:cs="Arial"/>
          <w:sz w:val="24"/>
          <w:szCs w:val="24"/>
        </w:rPr>
        <w:t xml:space="preserve"> often have </w:t>
      </w:r>
      <w:r w:rsidR="00254E13" w:rsidRPr="00F11157">
        <w:rPr>
          <w:rFonts w:ascii="Arial" w:hAnsi="Arial" w:cs="Arial"/>
          <w:sz w:val="24"/>
          <w:szCs w:val="24"/>
        </w:rPr>
        <w:t>the problems like</w:t>
      </w:r>
      <w:r w:rsidR="004D2A9B" w:rsidRPr="00F11157">
        <w:rPr>
          <w:rFonts w:ascii="Arial" w:hAnsi="Arial" w:cs="Arial"/>
          <w:sz w:val="24"/>
          <w:szCs w:val="24"/>
        </w:rPr>
        <w:t xml:space="preserve"> design</w:t>
      </w:r>
      <w:r w:rsidR="00254E13" w:rsidRPr="00F11157">
        <w:rPr>
          <w:rFonts w:ascii="Arial" w:hAnsi="Arial" w:cs="Arial"/>
          <w:sz w:val="24"/>
          <w:szCs w:val="24"/>
        </w:rPr>
        <w:t>ing defects</w:t>
      </w:r>
      <w:r w:rsidR="004D2A9B" w:rsidRPr="00F11157">
        <w:rPr>
          <w:rFonts w:ascii="Arial" w:hAnsi="Arial" w:cs="Arial"/>
          <w:sz w:val="24"/>
          <w:szCs w:val="24"/>
        </w:rPr>
        <w:t xml:space="preserve">, </w:t>
      </w:r>
      <w:r w:rsidR="00254E13" w:rsidRPr="00F11157">
        <w:rPr>
          <w:rFonts w:ascii="Arial" w:hAnsi="Arial" w:cs="Arial"/>
          <w:sz w:val="24"/>
          <w:szCs w:val="24"/>
        </w:rPr>
        <w:t xml:space="preserve">defects in </w:t>
      </w:r>
      <w:r w:rsidR="004D2A9B" w:rsidRPr="00F11157">
        <w:rPr>
          <w:rFonts w:ascii="Arial" w:hAnsi="Arial" w:cs="Arial"/>
          <w:sz w:val="24"/>
          <w:szCs w:val="24"/>
        </w:rPr>
        <w:t xml:space="preserve">manufacturing, and </w:t>
      </w:r>
      <w:r w:rsidR="00254E13" w:rsidRPr="00F11157">
        <w:rPr>
          <w:rFonts w:ascii="Arial" w:hAnsi="Arial" w:cs="Arial"/>
          <w:sz w:val="24"/>
          <w:szCs w:val="24"/>
        </w:rPr>
        <w:t xml:space="preserve">defects in </w:t>
      </w:r>
      <w:r w:rsidR="004D2A9B" w:rsidRPr="00F11157">
        <w:rPr>
          <w:rFonts w:ascii="Arial" w:hAnsi="Arial" w:cs="Arial"/>
          <w:sz w:val="24"/>
          <w:szCs w:val="24"/>
        </w:rPr>
        <w:t xml:space="preserve">other features </w:t>
      </w:r>
      <w:r w:rsidR="00254E13" w:rsidRPr="00F11157">
        <w:rPr>
          <w:rFonts w:ascii="Arial" w:hAnsi="Arial" w:cs="Arial"/>
          <w:sz w:val="24"/>
          <w:szCs w:val="24"/>
        </w:rPr>
        <w:t>that can harm the brand image of the company permanently</w:t>
      </w:r>
      <w:r w:rsidR="004D2A9B" w:rsidRPr="00F11157">
        <w:rPr>
          <w:rFonts w:ascii="Arial" w:hAnsi="Arial" w:cs="Arial"/>
          <w:sz w:val="24"/>
          <w:szCs w:val="24"/>
        </w:rPr>
        <w:t>.</w:t>
      </w:r>
    </w:p>
    <w:p w14:paraId="7CF6C8CD" w14:textId="3485B6F3" w:rsidR="00254E13" w:rsidRPr="00F11157" w:rsidRDefault="00E64321" w:rsidP="006B3CCD">
      <w:pPr>
        <w:spacing w:line="360" w:lineRule="auto"/>
        <w:jc w:val="both"/>
        <w:rPr>
          <w:rFonts w:ascii="Arial" w:hAnsi="Arial" w:cs="Arial"/>
          <w:sz w:val="24"/>
          <w:szCs w:val="24"/>
        </w:rPr>
      </w:pPr>
      <w:r w:rsidRPr="00F11157">
        <w:rPr>
          <w:rFonts w:ascii="Arial" w:hAnsi="Arial" w:cs="Arial"/>
          <w:b/>
          <w:sz w:val="24"/>
          <w:szCs w:val="24"/>
        </w:rPr>
        <w:lastRenderedPageBreak/>
        <w:t>Assurance for Long Term:</w:t>
      </w:r>
      <w:r w:rsidRPr="00F11157">
        <w:rPr>
          <w:rFonts w:ascii="Arial" w:hAnsi="Arial" w:cs="Arial"/>
          <w:sz w:val="24"/>
          <w:szCs w:val="24"/>
        </w:rPr>
        <w:t xml:space="preserve"> For every organisation, long term sustainability assurance is important so that their brand image can be maintained as well as the morale of the organisation. Tesla is not able to gain long term sustainability assurance because of their unbalanced conditions in manufacturing </w:t>
      </w:r>
      <w:proofErr w:type="gramStart"/>
      <w:r w:rsidRPr="00F11157">
        <w:rPr>
          <w:rFonts w:ascii="Arial" w:hAnsi="Arial" w:cs="Arial"/>
          <w:sz w:val="24"/>
          <w:szCs w:val="24"/>
        </w:rPr>
        <w:t xml:space="preserve">and </w:t>
      </w:r>
      <w:r w:rsidR="00863C19" w:rsidRPr="00F11157">
        <w:rPr>
          <w:rFonts w:ascii="Arial" w:hAnsi="Arial" w:cs="Arial"/>
          <w:sz w:val="24"/>
          <w:szCs w:val="24"/>
        </w:rPr>
        <w:t>also</w:t>
      </w:r>
      <w:proofErr w:type="gramEnd"/>
      <w:r w:rsidR="00863C19" w:rsidRPr="00F11157">
        <w:rPr>
          <w:rFonts w:ascii="Arial" w:hAnsi="Arial" w:cs="Arial"/>
          <w:sz w:val="24"/>
          <w:szCs w:val="24"/>
        </w:rPr>
        <w:t>,</w:t>
      </w:r>
      <w:r w:rsidRPr="00F11157">
        <w:rPr>
          <w:rFonts w:ascii="Arial" w:hAnsi="Arial" w:cs="Arial"/>
          <w:sz w:val="24"/>
          <w:szCs w:val="24"/>
        </w:rPr>
        <w:t xml:space="preserve"> they are suffering from doubt among their target audience regarding the auto-pilot mode of the vehicle and </w:t>
      </w:r>
      <w:r w:rsidR="001F7B74" w:rsidRPr="00F11157">
        <w:rPr>
          <w:rFonts w:ascii="Arial" w:hAnsi="Arial" w:cs="Arial"/>
          <w:sz w:val="24"/>
          <w:szCs w:val="24"/>
        </w:rPr>
        <w:t>their existence in</w:t>
      </w:r>
      <w:r w:rsidRPr="00F11157">
        <w:rPr>
          <w:rFonts w:ascii="Arial" w:hAnsi="Arial" w:cs="Arial"/>
          <w:sz w:val="24"/>
          <w:szCs w:val="24"/>
        </w:rPr>
        <w:t xml:space="preserve"> the long-term</w:t>
      </w:r>
      <w:r w:rsidR="001F7B74" w:rsidRPr="00F11157">
        <w:rPr>
          <w:rFonts w:ascii="Arial" w:hAnsi="Arial" w:cs="Arial"/>
          <w:sz w:val="24"/>
          <w:szCs w:val="24"/>
        </w:rPr>
        <w:t>. This is leading them toward an uncertain future</w:t>
      </w:r>
      <w:r w:rsidR="005313BB" w:rsidRPr="00F11157">
        <w:rPr>
          <w:rFonts w:ascii="Arial" w:hAnsi="Arial" w:cs="Arial"/>
          <w:sz w:val="24"/>
          <w:szCs w:val="24"/>
        </w:rPr>
        <w:t xml:space="preserve"> (Jiang, 2022)</w:t>
      </w:r>
      <w:r w:rsidR="001F7B74" w:rsidRPr="00F11157">
        <w:rPr>
          <w:rFonts w:ascii="Arial" w:hAnsi="Arial" w:cs="Arial"/>
          <w:sz w:val="24"/>
          <w:szCs w:val="24"/>
        </w:rPr>
        <w:t>.</w:t>
      </w:r>
    </w:p>
    <w:p w14:paraId="228262C6" w14:textId="77777777" w:rsidR="00C25E7B" w:rsidRPr="00F11157" w:rsidRDefault="00E64321" w:rsidP="008D18BD">
      <w:pPr>
        <w:pStyle w:val="Heading2"/>
        <w:spacing w:line="360" w:lineRule="auto"/>
        <w:jc w:val="both"/>
        <w:rPr>
          <w:rFonts w:ascii="Arial" w:hAnsi="Arial" w:cs="Arial"/>
          <w:sz w:val="24"/>
          <w:szCs w:val="24"/>
        </w:rPr>
      </w:pPr>
      <w:bookmarkStart w:id="8" w:name="_Toc102648474"/>
      <w:bookmarkStart w:id="9" w:name="_Toc102665282"/>
      <w:r w:rsidRPr="00F11157">
        <w:rPr>
          <w:rFonts w:ascii="Arial" w:hAnsi="Arial" w:cs="Arial"/>
          <w:sz w:val="24"/>
          <w:szCs w:val="24"/>
        </w:rPr>
        <w:t>VALUE CHAIN</w:t>
      </w:r>
      <w:bookmarkEnd w:id="8"/>
      <w:bookmarkEnd w:id="9"/>
    </w:p>
    <w:p w14:paraId="7F141AF8" w14:textId="77777777" w:rsidR="00756DA4" w:rsidRPr="00F11157" w:rsidRDefault="00E64321" w:rsidP="00756DA4">
      <w:r w:rsidRPr="00F11157">
        <w:rPr>
          <w:noProof/>
        </w:rPr>
        <w:drawing>
          <wp:inline distT="0" distB="0" distL="0" distR="0" wp14:anchorId="3EAFF9AF" wp14:editId="000A93BB">
            <wp:extent cx="4963810" cy="2137144"/>
            <wp:effectExtent l="19050" t="0" r="8240" b="0"/>
            <wp:docPr id="7" name="Picture 6"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png"/>
                    <pic:cNvPicPr/>
                  </pic:nvPicPr>
                  <pic:blipFill>
                    <a:blip r:embed="rId9"/>
                    <a:stretch>
                      <a:fillRect/>
                    </a:stretch>
                  </pic:blipFill>
                  <pic:spPr>
                    <a:xfrm>
                      <a:off x="0" y="0"/>
                      <a:ext cx="4964787" cy="2137565"/>
                    </a:xfrm>
                    <a:prstGeom prst="rect">
                      <a:avLst/>
                    </a:prstGeom>
                  </pic:spPr>
                </pic:pic>
              </a:graphicData>
            </a:graphic>
          </wp:inline>
        </w:drawing>
      </w:r>
    </w:p>
    <w:p w14:paraId="415BA284" w14:textId="77777777" w:rsidR="005313BB" w:rsidRPr="00F11157" w:rsidRDefault="005313BB" w:rsidP="005313BB">
      <w:pPr>
        <w:spacing w:line="360" w:lineRule="auto"/>
        <w:jc w:val="both"/>
        <w:rPr>
          <w:rFonts w:ascii="Arial" w:hAnsi="Arial" w:cs="Arial"/>
          <w:sz w:val="24"/>
          <w:szCs w:val="24"/>
        </w:rPr>
      </w:pPr>
      <w:r w:rsidRPr="00F11157">
        <w:rPr>
          <w:rFonts w:ascii="Arial" w:hAnsi="Arial" w:cs="Arial"/>
          <w:sz w:val="24"/>
          <w:szCs w:val="24"/>
        </w:rPr>
        <w:t>(Source: Kumar and Rajeev, 2016)</w:t>
      </w:r>
    </w:p>
    <w:p w14:paraId="737676B2" w14:textId="77777777" w:rsidR="006A3CA9"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PRIMARY ACTIVITIES </w:t>
      </w:r>
    </w:p>
    <w:p w14:paraId="22B47537" w14:textId="56549030" w:rsidR="004C5531"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Inbound Logistics: </w:t>
      </w:r>
      <w:r w:rsidRPr="00F11157">
        <w:rPr>
          <w:rFonts w:ascii="Arial" w:hAnsi="Arial" w:cs="Arial"/>
          <w:sz w:val="24"/>
          <w:szCs w:val="24"/>
        </w:rPr>
        <w:t xml:space="preserve">Tesla is an automobile manufacturer and the challenge that faced by them is sourcing and the cost of raw materials i.e., lithium batteries. For overcoming </w:t>
      </w:r>
      <w:r w:rsidR="00610E6E" w:rsidRPr="00F11157">
        <w:rPr>
          <w:rFonts w:ascii="Arial" w:hAnsi="Arial" w:cs="Arial"/>
          <w:sz w:val="24"/>
          <w:szCs w:val="24"/>
        </w:rPr>
        <w:t>those challenges</w:t>
      </w:r>
      <w:r w:rsidR="00863C19" w:rsidRPr="00F11157">
        <w:rPr>
          <w:rFonts w:ascii="Arial" w:hAnsi="Arial" w:cs="Arial"/>
          <w:sz w:val="24"/>
          <w:szCs w:val="24"/>
        </w:rPr>
        <w:t>,</w:t>
      </w:r>
      <w:r w:rsidRPr="00F11157">
        <w:rPr>
          <w:rFonts w:ascii="Arial" w:hAnsi="Arial" w:cs="Arial"/>
          <w:sz w:val="24"/>
          <w:szCs w:val="24"/>
        </w:rPr>
        <w:t xml:space="preserve"> they have paired up with Panasonic for building a Gigafactory and reduce the cost of batteries. Tesla is also having a partnership with Daimler and Toyota for exchanging the parts for vehicles. All the partnerships helped them in attaining the goals that have been made by them for making the world into sustainable energy. </w:t>
      </w:r>
    </w:p>
    <w:p w14:paraId="00017DD9" w14:textId="77777777" w:rsidR="004C5531"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Operations: </w:t>
      </w:r>
      <w:r w:rsidRPr="00F11157">
        <w:rPr>
          <w:rFonts w:ascii="Arial" w:hAnsi="Arial" w:cs="Arial"/>
          <w:sz w:val="24"/>
          <w:szCs w:val="24"/>
        </w:rPr>
        <w:t xml:space="preserve">Tesla is integrating the operations of the organisation vertically </w:t>
      </w:r>
      <w:r w:rsidR="007806A3" w:rsidRPr="00F11157">
        <w:rPr>
          <w:rFonts w:ascii="Arial" w:hAnsi="Arial" w:cs="Arial"/>
          <w:sz w:val="24"/>
          <w:szCs w:val="24"/>
        </w:rPr>
        <w:t>and assembling the cells of battery and system management gets done within their own service centres. The company also focuses on managing the design of the body, assembling the parts, and recharging the system of the car. External suppliers also outsource the work in a large amount</w:t>
      </w:r>
      <w:r w:rsidR="005313BB" w:rsidRPr="00F11157">
        <w:rPr>
          <w:rFonts w:ascii="Arial" w:hAnsi="Arial" w:cs="Arial"/>
          <w:sz w:val="24"/>
          <w:szCs w:val="24"/>
        </w:rPr>
        <w:t xml:space="preserve"> (Kumar and Rajeev, 2016)</w:t>
      </w:r>
      <w:r w:rsidR="007806A3" w:rsidRPr="00F11157">
        <w:rPr>
          <w:rFonts w:ascii="Arial" w:hAnsi="Arial" w:cs="Arial"/>
          <w:sz w:val="24"/>
          <w:szCs w:val="24"/>
        </w:rPr>
        <w:t>.</w:t>
      </w:r>
    </w:p>
    <w:p w14:paraId="5445B084" w14:textId="0074010E" w:rsidR="007806A3"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lastRenderedPageBreak/>
        <w:t xml:space="preserve">Outbound Logistics: </w:t>
      </w:r>
      <w:r w:rsidRPr="00F11157">
        <w:rPr>
          <w:rFonts w:ascii="Arial" w:hAnsi="Arial" w:cs="Arial"/>
          <w:sz w:val="24"/>
          <w:szCs w:val="24"/>
        </w:rPr>
        <w:t xml:space="preserve">For the delivery of the cars, Tesla has switched to direct delivery from the traditional model of distribution i.e., </w:t>
      </w:r>
      <w:r w:rsidR="00863C19" w:rsidRPr="00F11157">
        <w:rPr>
          <w:rFonts w:ascii="Arial" w:hAnsi="Arial" w:cs="Arial"/>
          <w:sz w:val="24"/>
          <w:szCs w:val="24"/>
        </w:rPr>
        <w:t>dealer based</w:t>
      </w:r>
      <w:r w:rsidRPr="00F11157">
        <w:rPr>
          <w:rFonts w:ascii="Arial" w:hAnsi="Arial" w:cs="Arial"/>
          <w:sz w:val="24"/>
          <w:szCs w:val="24"/>
        </w:rPr>
        <w:t xml:space="preserve">. It helped them in reducing the cost of investing the amount for building and the huge inventories had by the company in past. </w:t>
      </w:r>
    </w:p>
    <w:p w14:paraId="1091AB1F" w14:textId="77777777" w:rsidR="006A3CA9"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Marketing and Sales:</w:t>
      </w:r>
      <w:r w:rsidRPr="00F11157">
        <w:rPr>
          <w:rFonts w:ascii="Arial" w:hAnsi="Arial" w:cs="Arial"/>
          <w:sz w:val="24"/>
          <w:szCs w:val="24"/>
        </w:rPr>
        <w:t xml:space="preserve"> For the delivery of the products, Tesla has opted for going towards the unconventional method of the dealership. They </w:t>
      </w:r>
      <w:proofErr w:type="gramStart"/>
      <w:r w:rsidRPr="00F11157">
        <w:rPr>
          <w:rFonts w:ascii="Arial" w:hAnsi="Arial" w:cs="Arial"/>
          <w:sz w:val="24"/>
          <w:szCs w:val="24"/>
        </w:rPr>
        <w:t>have to</w:t>
      </w:r>
      <w:proofErr w:type="gramEnd"/>
      <w:r w:rsidRPr="00F11157">
        <w:rPr>
          <w:rFonts w:ascii="Arial" w:hAnsi="Arial" w:cs="Arial"/>
          <w:sz w:val="24"/>
          <w:szCs w:val="24"/>
        </w:rPr>
        <w:t xml:space="preserve"> build a new and multi-channel model so that purchasing of the vehicles can be done that can involve the outlets like online stores and retail outlets. Retail outlets of the company can be found in urban areas so that it can help them in expanding their brand value and can be explored by the customers effectively</w:t>
      </w:r>
      <w:r w:rsidR="005313BB" w:rsidRPr="00F11157">
        <w:rPr>
          <w:rFonts w:ascii="Arial" w:hAnsi="Arial" w:cs="Arial"/>
          <w:sz w:val="24"/>
          <w:szCs w:val="24"/>
        </w:rPr>
        <w:t xml:space="preserve"> (Alghalith, 2018)</w:t>
      </w:r>
      <w:r w:rsidRPr="00F11157">
        <w:rPr>
          <w:rFonts w:ascii="Arial" w:hAnsi="Arial" w:cs="Arial"/>
          <w:sz w:val="24"/>
          <w:szCs w:val="24"/>
        </w:rPr>
        <w:t xml:space="preserve">. </w:t>
      </w:r>
    </w:p>
    <w:p w14:paraId="3F5E8C91" w14:textId="77777777" w:rsidR="006A3CA9"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After-Sales Service:</w:t>
      </w:r>
      <w:r w:rsidRPr="00F11157">
        <w:rPr>
          <w:rFonts w:ascii="Arial" w:hAnsi="Arial" w:cs="Arial"/>
          <w:sz w:val="24"/>
          <w:szCs w:val="24"/>
        </w:rPr>
        <w:t xml:space="preserve"> For offering the best after-sales services to the customer, Tesla has come up with the plan of developing their own supercharging stations so that Tesla drivers can charge their vehicles easily and it can help them in reducing the fear of purchasing electric vehicles. </w:t>
      </w:r>
    </w:p>
    <w:p w14:paraId="29437B62" w14:textId="77777777" w:rsidR="006A3CA9"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SUPPORT ACTIVITIES</w:t>
      </w:r>
    </w:p>
    <w:p w14:paraId="1CE116E0" w14:textId="157A8651" w:rsidR="006A3CA9"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The infrastructure of the Firm:</w:t>
      </w:r>
      <w:r w:rsidRPr="00F11157">
        <w:rPr>
          <w:rFonts w:ascii="Arial" w:hAnsi="Arial" w:cs="Arial"/>
          <w:sz w:val="24"/>
          <w:szCs w:val="24"/>
        </w:rPr>
        <w:t xml:space="preserve"> Firm infrastructure of Tesla has been divided into two segments; automobile and generation of energy. </w:t>
      </w:r>
      <w:r w:rsidR="00756DA4" w:rsidRPr="00F11157">
        <w:rPr>
          <w:rFonts w:ascii="Arial" w:hAnsi="Arial" w:cs="Arial"/>
          <w:sz w:val="24"/>
          <w:szCs w:val="24"/>
        </w:rPr>
        <w:t xml:space="preserve">The automobile segment of the company involves the operations like manufacturing, development, designing, and selling of </w:t>
      </w:r>
      <w:r w:rsidR="00F11157" w:rsidRPr="00F11157">
        <w:rPr>
          <w:rFonts w:ascii="Arial" w:hAnsi="Arial" w:cs="Arial"/>
          <w:sz w:val="24"/>
          <w:szCs w:val="24"/>
        </w:rPr>
        <w:t>vehicles whereas</w:t>
      </w:r>
      <w:r w:rsidR="00756DA4" w:rsidRPr="00F11157">
        <w:rPr>
          <w:rFonts w:ascii="Arial" w:hAnsi="Arial" w:cs="Arial"/>
          <w:sz w:val="24"/>
          <w:szCs w:val="24"/>
        </w:rPr>
        <w:t>, energy generation includes the operation of manufacturing and development of solar energy</w:t>
      </w:r>
      <w:r w:rsidR="005313BB" w:rsidRPr="00F11157">
        <w:rPr>
          <w:rFonts w:ascii="Arial" w:hAnsi="Arial" w:cs="Arial"/>
          <w:sz w:val="24"/>
          <w:szCs w:val="24"/>
        </w:rPr>
        <w:t xml:space="preserve"> (</w:t>
      </w:r>
      <w:r w:rsidR="00FE53AD" w:rsidRPr="00F11157">
        <w:rPr>
          <w:rFonts w:ascii="Arial" w:hAnsi="Arial" w:cs="Arial"/>
          <w:sz w:val="24"/>
          <w:szCs w:val="24"/>
        </w:rPr>
        <w:t>Perkins and Murmann, 2018</w:t>
      </w:r>
      <w:r w:rsidR="005313BB" w:rsidRPr="00F11157">
        <w:rPr>
          <w:rFonts w:ascii="Arial" w:hAnsi="Arial" w:cs="Arial"/>
          <w:sz w:val="24"/>
          <w:szCs w:val="24"/>
        </w:rPr>
        <w:t>)</w:t>
      </w:r>
      <w:r w:rsidR="00756DA4" w:rsidRPr="00F11157">
        <w:rPr>
          <w:rFonts w:ascii="Arial" w:hAnsi="Arial" w:cs="Arial"/>
          <w:sz w:val="24"/>
          <w:szCs w:val="24"/>
        </w:rPr>
        <w:t>.</w:t>
      </w:r>
    </w:p>
    <w:p w14:paraId="023752AA" w14:textId="77777777" w:rsidR="007806A3"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Human Resource Management:</w:t>
      </w:r>
      <w:r w:rsidRPr="00F11157">
        <w:rPr>
          <w:rFonts w:ascii="Arial" w:hAnsi="Arial" w:cs="Arial"/>
          <w:sz w:val="24"/>
          <w:szCs w:val="24"/>
        </w:rPr>
        <w:t xml:space="preserve"> According to the CEO Elon Musk of Tesla, the future of the company is based on attracting, hiring, and retaining the employees that can help them in manufacturing and selling the products. The company gives high priority to human resource management. </w:t>
      </w:r>
    </w:p>
    <w:p w14:paraId="1F6AFB95" w14:textId="77777777" w:rsidR="00756DA4"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t>Technological Development:</w:t>
      </w:r>
      <w:r w:rsidRPr="00F11157">
        <w:rPr>
          <w:rFonts w:ascii="Arial" w:hAnsi="Arial" w:cs="Arial"/>
          <w:sz w:val="24"/>
          <w:szCs w:val="24"/>
        </w:rPr>
        <w:t xml:space="preserve"> Whole innovation and development of the vehicles of Tesla are based on the advancement of technology and it is the only thing that helps them in gaining a competitive advantage in the market</w:t>
      </w:r>
      <w:r w:rsidR="005313BB" w:rsidRPr="00F11157">
        <w:rPr>
          <w:rFonts w:ascii="Arial" w:hAnsi="Arial" w:cs="Arial"/>
          <w:sz w:val="24"/>
          <w:szCs w:val="24"/>
        </w:rPr>
        <w:t xml:space="preserve"> (Huang, 2019)</w:t>
      </w:r>
      <w:r w:rsidRPr="00F11157">
        <w:rPr>
          <w:rFonts w:ascii="Arial" w:hAnsi="Arial" w:cs="Arial"/>
          <w:sz w:val="24"/>
          <w:szCs w:val="24"/>
        </w:rPr>
        <w:t xml:space="preserve">. </w:t>
      </w:r>
    </w:p>
    <w:p w14:paraId="664242F8" w14:textId="77777777" w:rsidR="00756DA4" w:rsidRPr="00F11157" w:rsidRDefault="00E64321" w:rsidP="003714D8">
      <w:pPr>
        <w:spacing w:line="360" w:lineRule="auto"/>
        <w:jc w:val="both"/>
        <w:rPr>
          <w:rFonts w:ascii="Arial" w:hAnsi="Arial" w:cs="Arial"/>
          <w:sz w:val="24"/>
          <w:szCs w:val="24"/>
        </w:rPr>
      </w:pPr>
      <w:r w:rsidRPr="00F11157">
        <w:rPr>
          <w:rFonts w:ascii="Arial" w:hAnsi="Arial" w:cs="Arial"/>
          <w:b/>
          <w:sz w:val="24"/>
          <w:szCs w:val="24"/>
        </w:rPr>
        <w:lastRenderedPageBreak/>
        <w:t>Procurement:</w:t>
      </w:r>
      <w:r w:rsidRPr="00F11157">
        <w:rPr>
          <w:rFonts w:ascii="Arial" w:hAnsi="Arial" w:cs="Arial"/>
          <w:sz w:val="24"/>
          <w:szCs w:val="24"/>
        </w:rPr>
        <w:t xml:space="preserve"> Tesla is having direct suppliers that help the company is easy to procure the products so the cost and time of production and operation can be reduced. </w:t>
      </w:r>
    </w:p>
    <w:p w14:paraId="17100BA6" w14:textId="77777777" w:rsidR="003714D8"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br w:type="page"/>
      </w:r>
    </w:p>
    <w:p w14:paraId="5D9B93D4" w14:textId="77777777" w:rsidR="00C25E7B" w:rsidRPr="00F11157" w:rsidRDefault="00E64321" w:rsidP="003714D8">
      <w:pPr>
        <w:pStyle w:val="Heading1"/>
        <w:spacing w:line="360" w:lineRule="auto"/>
        <w:jc w:val="both"/>
        <w:rPr>
          <w:rFonts w:ascii="Arial" w:hAnsi="Arial" w:cs="Arial"/>
          <w:sz w:val="24"/>
          <w:szCs w:val="24"/>
        </w:rPr>
      </w:pPr>
      <w:bookmarkStart w:id="10" w:name="_Toc102648475"/>
      <w:bookmarkStart w:id="11" w:name="_Toc102665283"/>
      <w:r w:rsidRPr="00F11157">
        <w:rPr>
          <w:rFonts w:ascii="Arial" w:hAnsi="Arial" w:cs="Arial"/>
          <w:sz w:val="24"/>
          <w:szCs w:val="24"/>
        </w:rPr>
        <w:lastRenderedPageBreak/>
        <w:t>EXTERNAL ANALYSIS</w:t>
      </w:r>
      <w:bookmarkEnd w:id="10"/>
      <w:bookmarkEnd w:id="11"/>
    </w:p>
    <w:p w14:paraId="34831285" w14:textId="77777777" w:rsidR="00C25E7B" w:rsidRPr="00F11157" w:rsidRDefault="00E64321" w:rsidP="001F7B74">
      <w:pPr>
        <w:pStyle w:val="Heading2"/>
        <w:spacing w:line="360" w:lineRule="auto"/>
        <w:jc w:val="both"/>
        <w:rPr>
          <w:rFonts w:ascii="Arial" w:hAnsi="Arial" w:cs="Arial"/>
          <w:sz w:val="24"/>
          <w:szCs w:val="24"/>
        </w:rPr>
      </w:pPr>
      <w:bookmarkStart w:id="12" w:name="_Toc102648476"/>
      <w:bookmarkStart w:id="13" w:name="_Toc102665284"/>
      <w:r w:rsidRPr="00F11157">
        <w:rPr>
          <w:rFonts w:ascii="Arial" w:hAnsi="Arial" w:cs="Arial"/>
          <w:sz w:val="24"/>
          <w:szCs w:val="24"/>
        </w:rPr>
        <w:t>PESTEL</w:t>
      </w:r>
      <w:r w:rsidR="001F7B74" w:rsidRPr="00F11157">
        <w:rPr>
          <w:rFonts w:ascii="Arial" w:hAnsi="Arial" w:cs="Arial"/>
          <w:sz w:val="24"/>
          <w:szCs w:val="24"/>
        </w:rPr>
        <w:t xml:space="preserve"> ANALYSIS</w:t>
      </w:r>
      <w:bookmarkEnd w:id="12"/>
      <w:bookmarkEnd w:id="13"/>
    </w:p>
    <w:p w14:paraId="236A3E60" w14:textId="5FD5F3E8" w:rsidR="0090771B" w:rsidRPr="00F11157" w:rsidRDefault="00E64321" w:rsidP="0090771B">
      <w:pPr>
        <w:spacing w:line="360" w:lineRule="auto"/>
        <w:jc w:val="both"/>
        <w:rPr>
          <w:rFonts w:ascii="Arial" w:hAnsi="Arial" w:cs="Arial"/>
          <w:sz w:val="24"/>
          <w:szCs w:val="24"/>
        </w:rPr>
      </w:pPr>
      <w:r w:rsidRPr="00F11157">
        <w:rPr>
          <w:rFonts w:ascii="Arial" w:hAnsi="Arial" w:cs="Arial"/>
          <w:sz w:val="24"/>
          <w:szCs w:val="24"/>
        </w:rPr>
        <w:t xml:space="preserve">PESTEL is an abbreviation for Political, </w:t>
      </w:r>
      <w:r w:rsidR="00863C19" w:rsidRPr="00F11157">
        <w:rPr>
          <w:rFonts w:ascii="Arial" w:hAnsi="Arial" w:cs="Arial"/>
          <w:sz w:val="24"/>
          <w:szCs w:val="24"/>
        </w:rPr>
        <w:t>Economic</w:t>
      </w:r>
      <w:r w:rsidRPr="00F11157">
        <w:rPr>
          <w:rFonts w:ascii="Arial" w:hAnsi="Arial" w:cs="Arial"/>
          <w:sz w:val="24"/>
          <w:szCs w:val="24"/>
        </w:rPr>
        <w:t xml:space="preserve">, Social, Technological, Environmental and Legal Factors that can affect the external factors of the organisation in which they are operating. It is important for every organisation to analyse those factors so that they can find the factor that is impacting most on the operations and can improve that. </w:t>
      </w:r>
    </w:p>
    <w:p w14:paraId="3DE7BC58" w14:textId="77777777" w:rsidR="00EB6779" w:rsidRPr="00F11157" w:rsidRDefault="00E64321" w:rsidP="0090771B">
      <w:pPr>
        <w:spacing w:line="360" w:lineRule="auto"/>
        <w:jc w:val="both"/>
        <w:rPr>
          <w:rFonts w:ascii="Arial" w:hAnsi="Arial" w:cs="Arial"/>
          <w:sz w:val="24"/>
          <w:szCs w:val="24"/>
        </w:rPr>
      </w:pPr>
      <w:r w:rsidRPr="00F11157">
        <w:rPr>
          <w:rFonts w:ascii="Arial" w:hAnsi="Arial" w:cs="Arial"/>
          <w:noProof/>
          <w:sz w:val="24"/>
          <w:szCs w:val="24"/>
        </w:rPr>
        <w:drawing>
          <wp:inline distT="0" distB="0" distL="0" distR="0" wp14:anchorId="30D228A7" wp14:editId="096E5F98">
            <wp:extent cx="4455042" cy="3341281"/>
            <wp:effectExtent l="0" t="0" r="0" b="0"/>
            <wp:docPr id="1" name="Picture 0" descr="Elements-of-Pestle-Analysis-1024x7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ments-of-Pestle-Analysis-1024x768.png"/>
                    <pic:cNvPicPr/>
                  </pic:nvPicPr>
                  <pic:blipFill>
                    <a:blip r:embed="rId10"/>
                    <a:stretch>
                      <a:fillRect/>
                    </a:stretch>
                  </pic:blipFill>
                  <pic:spPr>
                    <a:xfrm>
                      <a:off x="0" y="0"/>
                      <a:ext cx="4457701" cy="3343275"/>
                    </a:xfrm>
                    <a:prstGeom prst="rect">
                      <a:avLst/>
                    </a:prstGeom>
                  </pic:spPr>
                </pic:pic>
              </a:graphicData>
            </a:graphic>
          </wp:inline>
        </w:drawing>
      </w:r>
    </w:p>
    <w:p w14:paraId="7E316324" w14:textId="77777777" w:rsidR="005313BB" w:rsidRPr="00F11157" w:rsidRDefault="005313BB" w:rsidP="0090771B">
      <w:pPr>
        <w:spacing w:line="360" w:lineRule="auto"/>
        <w:jc w:val="both"/>
        <w:rPr>
          <w:rFonts w:ascii="Arial" w:hAnsi="Arial" w:cs="Arial"/>
          <w:sz w:val="24"/>
          <w:szCs w:val="24"/>
        </w:rPr>
      </w:pPr>
      <w:r w:rsidRPr="00F11157">
        <w:rPr>
          <w:rFonts w:ascii="Arial" w:hAnsi="Arial" w:cs="Arial"/>
          <w:sz w:val="24"/>
          <w:szCs w:val="24"/>
        </w:rPr>
        <w:t>(Source</w:t>
      </w:r>
      <w:r w:rsidR="00FE53AD" w:rsidRPr="00F11157">
        <w:rPr>
          <w:rFonts w:ascii="Arial" w:hAnsi="Arial" w:cs="Arial"/>
          <w:sz w:val="24"/>
          <w:szCs w:val="24"/>
        </w:rPr>
        <w:t>: Hawkins et al., 2012</w:t>
      </w:r>
      <w:r w:rsidRPr="00F11157">
        <w:rPr>
          <w:rFonts w:ascii="Arial" w:hAnsi="Arial" w:cs="Arial"/>
          <w:sz w:val="24"/>
          <w:szCs w:val="24"/>
        </w:rPr>
        <w:t>)</w:t>
      </w:r>
    </w:p>
    <w:p w14:paraId="47B560DA" w14:textId="4B203DDA" w:rsidR="006F46C3" w:rsidRPr="00F11157" w:rsidRDefault="00E64321" w:rsidP="0090771B">
      <w:pPr>
        <w:spacing w:line="360" w:lineRule="auto"/>
        <w:jc w:val="both"/>
        <w:rPr>
          <w:rFonts w:ascii="Arial" w:hAnsi="Arial" w:cs="Arial"/>
          <w:sz w:val="24"/>
          <w:szCs w:val="24"/>
        </w:rPr>
      </w:pPr>
      <w:r w:rsidRPr="00F11157">
        <w:rPr>
          <w:rFonts w:ascii="Arial" w:hAnsi="Arial" w:cs="Arial"/>
          <w:b/>
          <w:sz w:val="24"/>
          <w:szCs w:val="24"/>
        </w:rPr>
        <w:t>Political Factors:</w:t>
      </w:r>
      <w:r w:rsidRPr="00F11157">
        <w:rPr>
          <w:rFonts w:ascii="Arial" w:hAnsi="Arial" w:cs="Arial"/>
          <w:sz w:val="24"/>
          <w:szCs w:val="24"/>
        </w:rPr>
        <w:t xml:space="preserve"> Tesla is having a global reach of their organisation and operates the business in several countries and </w:t>
      </w:r>
      <w:r w:rsidR="00863C19" w:rsidRPr="00F11157">
        <w:rPr>
          <w:rFonts w:ascii="Arial" w:hAnsi="Arial" w:cs="Arial"/>
          <w:sz w:val="24"/>
          <w:szCs w:val="24"/>
        </w:rPr>
        <w:t>jurisdictions,</w:t>
      </w:r>
      <w:r w:rsidRPr="00F11157">
        <w:rPr>
          <w:rFonts w:ascii="Arial" w:hAnsi="Arial" w:cs="Arial"/>
          <w:sz w:val="24"/>
          <w:szCs w:val="24"/>
        </w:rPr>
        <w:t xml:space="preserve"> and it is expanding continuously. This is the biggest reason that Tesla </w:t>
      </w:r>
      <w:proofErr w:type="gramStart"/>
      <w:r w:rsidRPr="00F11157">
        <w:rPr>
          <w:rFonts w:ascii="Arial" w:hAnsi="Arial" w:cs="Arial"/>
          <w:sz w:val="24"/>
          <w:szCs w:val="24"/>
        </w:rPr>
        <w:t>has to</w:t>
      </w:r>
      <w:proofErr w:type="gramEnd"/>
      <w:r w:rsidRPr="00F11157">
        <w:rPr>
          <w:rFonts w:ascii="Arial" w:hAnsi="Arial" w:cs="Arial"/>
          <w:sz w:val="24"/>
          <w:szCs w:val="24"/>
        </w:rPr>
        <w:t xml:space="preserve"> follow the laws of every country. Tesla is an organisation that does not operate vehicles on fuel rather than they use electricity and gas. Tesla gets an impact from the several trade policies that are subject to a specific region. Uncertainty in political and economic cycle changes made an essential impact on the operations of the company. Various risks have been associated with international activities of the business that can lead to the cost increase because an increase in cost will make a direct impact on the selling of the vehicle</w:t>
      </w:r>
      <w:r w:rsidR="005313BB" w:rsidRPr="00F11157">
        <w:rPr>
          <w:rFonts w:ascii="Arial" w:hAnsi="Arial" w:cs="Arial"/>
          <w:sz w:val="24"/>
          <w:szCs w:val="24"/>
        </w:rPr>
        <w:t xml:space="preserve"> (</w:t>
      </w:r>
      <w:r w:rsidR="00FE53AD" w:rsidRPr="00F11157">
        <w:rPr>
          <w:rFonts w:ascii="Arial" w:hAnsi="Arial" w:cs="Arial"/>
          <w:sz w:val="24"/>
          <w:szCs w:val="24"/>
        </w:rPr>
        <w:t>Hawkins et al., 2012</w:t>
      </w:r>
      <w:r w:rsidR="005313BB" w:rsidRPr="00F11157">
        <w:rPr>
          <w:rFonts w:ascii="Arial" w:hAnsi="Arial" w:cs="Arial"/>
          <w:sz w:val="24"/>
          <w:szCs w:val="24"/>
        </w:rPr>
        <w:t>)</w:t>
      </w:r>
      <w:r w:rsidRPr="00F11157">
        <w:rPr>
          <w:rFonts w:ascii="Arial" w:hAnsi="Arial" w:cs="Arial"/>
          <w:sz w:val="24"/>
          <w:szCs w:val="24"/>
        </w:rPr>
        <w:t xml:space="preserve">. </w:t>
      </w:r>
    </w:p>
    <w:p w14:paraId="14515FF1" w14:textId="77777777" w:rsidR="00D0344C" w:rsidRPr="00F11157" w:rsidRDefault="00E64321" w:rsidP="006F46C3">
      <w:pPr>
        <w:spacing w:line="360" w:lineRule="auto"/>
        <w:jc w:val="both"/>
        <w:rPr>
          <w:rFonts w:ascii="Arial" w:hAnsi="Arial" w:cs="Arial"/>
          <w:sz w:val="24"/>
          <w:szCs w:val="24"/>
        </w:rPr>
      </w:pPr>
      <w:r w:rsidRPr="00F11157">
        <w:rPr>
          <w:rFonts w:ascii="Arial" w:hAnsi="Arial" w:cs="Arial"/>
          <w:b/>
          <w:sz w:val="24"/>
          <w:szCs w:val="24"/>
        </w:rPr>
        <w:lastRenderedPageBreak/>
        <w:t>Economic Factors:</w:t>
      </w:r>
      <w:r w:rsidRPr="00F11157">
        <w:rPr>
          <w:rFonts w:ascii="Arial" w:hAnsi="Arial" w:cs="Arial"/>
          <w:sz w:val="24"/>
          <w:szCs w:val="24"/>
        </w:rPr>
        <w:t xml:space="preserve"> Selling of the electric cars is rising constantly since the global economy is also increasing. In 2017, it was assumed by the economists that the world economy experienced growth of 3.5% and this rise will help every type of organisation. These rises have come in the countries like Asia, Europe and the United States which has resulted in more development of the electrical concept. Besides this fact, the sale of the electric car is also increasing with each passing year and motivating the producers to introduce the concept of electric vehicles. Tesla is experiencing the benefit of lower prices of raw materials and mainly the cost of batteries that are used by Tesla is low</w:t>
      </w:r>
      <w:r w:rsidR="005313BB" w:rsidRPr="00F11157">
        <w:rPr>
          <w:rFonts w:ascii="Arial" w:hAnsi="Arial" w:cs="Arial"/>
          <w:sz w:val="24"/>
          <w:szCs w:val="24"/>
        </w:rPr>
        <w:t xml:space="preserve"> (Tesla, 2022)</w:t>
      </w:r>
      <w:r w:rsidRPr="00F11157">
        <w:rPr>
          <w:rFonts w:ascii="Arial" w:hAnsi="Arial" w:cs="Arial"/>
          <w:sz w:val="24"/>
          <w:szCs w:val="24"/>
        </w:rPr>
        <w:t xml:space="preserve">. </w:t>
      </w:r>
    </w:p>
    <w:p w14:paraId="10DA64BD" w14:textId="77777777" w:rsidR="00780DD1" w:rsidRPr="00F11157" w:rsidRDefault="00E64321" w:rsidP="006F46C3">
      <w:pPr>
        <w:spacing w:line="360" w:lineRule="auto"/>
        <w:jc w:val="both"/>
        <w:rPr>
          <w:rFonts w:ascii="Arial" w:hAnsi="Arial" w:cs="Arial"/>
          <w:sz w:val="24"/>
          <w:szCs w:val="24"/>
        </w:rPr>
      </w:pPr>
      <w:r w:rsidRPr="00F11157">
        <w:rPr>
          <w:rFonts w:ascii="Arial" w:hAnsi="Arial" w:cs="Arial"/>
          <w:b/>
          <w:sz w:val="24"/>
          <w:szCs w:val="24"/>
        </w:rPr>
        <w:t>Social Factors:</w:t>
      </w:r>
      <w:r w:rsidRPr="00F11157">
        <w:rPr>
          <w:rFonts w:ascii="Arial" w:hAnsi="Arial" w:cs="Arial"/>
          <w:sz w:val="24"/>
          <w:szCs w:val="24"/>
        </w:rPr>
        <w:t xml:space="preserve"> With each passing day the concern of the people towards sustainable practices is getting increased and everyone wants to reduce the usage of carbon footprints and adopt the measures towards that. This is the biggest reason that is helping the electric cars is growing and having an assurance for long term stability. Tesla is using this opportunity for increasing the sale of their cars by making the good looking and low maintenance cars more than the conventional cars. Tesla is aiming to capture the audience that wants to adopt the measures for the betterment of the environment by using eco-friendly vehicles</w:t>
      </w:r>
      <w:r w:rsidR="005313BB" w:rsidRPr="00F11157">
        <w:rPr>
          <w:rFonts w:ascii="Arial" w:hAnsi="Arial" w:cs="Arial"/>
          <w:sz w:val="24"/>
          <w:szCs w:val="24"/>
        </w:rPr>
        <w:t xml:space="preserve"> (Han, 2021)</w:t>
      </w:r>
      <w:r w:rsidRPr="00F11157">
        <w:rPr>
          <w:rFonts w:ascii="Arial" w:hAnsi="Arial" w:cs="Arial"/>
          <w:sz w:val="24"/>
          <w:szCs w:val="24"/>
        </w:rPr>
        <w:t xml:space="preserve">. </w:t>
      </w:r>
    </w:p>
    <w:p w14:paraId="25576561" w14:textId="0D0A28C5" w:rsidR="00436546" w:rsidRPr="00F11157" w:rsidRDefault="00E64321" w:rsidP="006F46C3">
      <w:pPr>
        <w:spacing w:line="360" w:lineRule="auto"/>
        <w:jc w:val="both"/>
        <w:rPr>
          <w:rFonts w:ascii="Arial" w:hAnsi="Arial" w:cs="Arial"/>
          <w:sz w:val="24"/>
          <w:szCs w:val="24"/>
        </w:rPr>
      </w:pPr>
      <w:r w:rsidRPr="00F11157">
        <w:rPr>
          <w:rFonts w:ascii="Arial" w:hAnsi="Arial" w:cs="Arial"/>
          <w:b/>
          <w:sz w:val="24"/>
          <w:szCs w:val="24"/>
        </w:rPr>
        <w:t>Technological Factors:</w:t>
      </w:r>
      <w:r w:rsidRPr="00F11157">
        <w:rPr>
          <w:rFonts w:ascii="Arial" w:hAnsi="Arial" w:cs="Arial"/>
          <w:sz w:val="24"/>
          <w:szCs w:val="24"/>
        </w:rPr>
        <w:t xml:space="preserve"> No one can beat Tesla in terms of usage of technology and innovation. It is a single organisation that only works on the advancement of technology for increasing the value of their vehicles. Through the usage of technology, the company can make more improvements for reducing the usage of being on sight. An additional interesting feature that has been brought by Tesla is Netflix and karaoke, the karaoke is a tool that will include a collection of songs and lyrics in so many languages to the central console of the car so that customers can get the songs based on their language preference. Certain models of vehicles from Tesla will get access to Netflix, </w:t>
      </w:r>
      <w:r w:rsidR="00610E6E" w:rsidRPr="00F11157">
        <w:rPr>
          <w:rFonts w:ascii="Arial" w:hAnsi="Arial" w:cs="Arial"/>
          <w:sz w:val="24"/>
          <w:szCs w:val="24"/>
        </w:rPr>
        <w:t>Hulu,</w:t>
      </w:r>
      <w:r w:rsidRPr="00F11157">
        <w:rPr>
          <w:rFonts w:ascii="Arial" w:hAnsi="Arial" w:cs="Arial"/>
          <w:sz w:val="24"/>
          <w:szCs w:val="24"/>
        </w:rPr>
        <w:t xml:space="preserve"> and YouTube accounts so that they can </w:t>
      </w:r>
      <w:proofErr w:type="gramStart"/>
      <w:r w:rsidRPr="00F11157">
        <w:rPr>
          <w:rFonts w:ascii="Arial" w:hAnsi="Arial" w:cs="Arial"/>
          <w:sz w:val="24"/>
          <w:szCs w:val="24"/>
        </w:rPr>
        <w:t>be connected with</w:t>
      </w:r>
      <w:proofErr w:type="gramEnd"/>
      <w:r w:rsidRPr="00F11157">
        <w:rPr>
          <w:rFonts w:ascii="Arial" w:hAnsi="Arial" w:cs="Arial"/>
          <w:sz w:val="24"/>
          <w:szCs w:val="24"/>
        </w:rPr>
        <w:t xml:space="preserve"> the central console for the period till the vehicle will be in the parking</w:t>
      </w:r>
      <w:r w:rsidR="005313BB" w:rsidRPr="00F11157">
        <w:rPr>
          <w:rFonts w:ascii="Arial" w:hAnsi="Arial" w:cs="Arial"/>
          <w:sz w:val="24"/>
          <w:szCs w:val="24"/>
        </w:rPr>
        <w:t xml:space="preserve"> (Du and Li, 2021)</w:t>
      </w:r>
      <w:r w:rsidRPr="00F11157">
        <w:rPr>
          <w:rFonts w:ascii="Arial" w:hAnsi="Arial" w:cs="Arial"/>
          <w:sz w:val="24"/>
          <w:szCs w:val="24"/>
        </w:rPr>
        <w:t xml:space="preserve">. </w:t>
      </w:r>
    </w:p>
    <w:p w14:paraId="24D8EEFD" w14:textId="18C4ED06" w:rsidR="00855C2C" w:rsidRPr="00F11157" w:rsidRDefault="00E64321" w:rsidP="006F46C3">
      <w:pPr>
        <w:spacing w:line="360" w:lineRule="auto"/>
        <w:jc w:val="both"/>
        <w:rPr>
          <w:rFonts w:ascii="Arial" w:hAnsi="Arial" w:cs="Arial"/>
          <w:sz w:val="24"/>
          <w:szCs w:val="24"/>
        </w:rPr>
      </w:pPr>
      <w:r w:rsidRPr="00F11157">
        <w:rPr>
          <w:rFonts w:ascii="Arial" w:hAnsi="Arial" w:cs="Arial"/>
          <w:b/>
          <w:sz w:val="24"/>
          <w:szCs w:val="24"/>
        </w:rPr>
        <w:t>Environmental Factors:</w:t>
      </w:r>
      <w:r w:rsidRPr="00F11157">
        <w:rPr>
          <w:rFonts w:ascii="Arial" w:hAnsi="Arial" w:cs="Arial"/>
          <w:sz w:val="24"/>
          <w:szCs w:val="24"/>
        </w:rPr>
        <w:t xml:space="preserve"> The world is getting more concerned about a sustainable future that will not make any negative impact on the climate. Apart from this, the interest of the consumers towards buying an electric vehicle is increasing so that they can also save the </w:t>
      </w:r>
      <w:r w:rsidRPr="00F11157">
        <w:rPr>
          <w:rFonts w:ascii="Arial" w:hAnsi="Arial" w:cs="Arial"/>
          <w:sz w:val="24"/>
          <w:szCs w:val="24"/>
        </w:rPr>
        <w:lastRenderedPageBreak/>
        <w:t xml:space="preserve">additional expenses of a conventional vehicle and will also be able to make their contribution in order to save the environment. Tesla is aiming to reduce greenhouse gas emissions, by restricting the two major manufacturers of GHG </w:t>
      </w:r>
      <w:r w:rsidR="00863C19" w:rsidRPr="00F11157">
        <w:rPr>
          <w:rFonts w:ascii="Arial" w:hAnsi="Arial" w:cs="Arial"/>
          <w:sz w:val="24"/>
          <w:szCs w:val="24"/>
        </w:rPr>
        <w:t>i.e.,</w:t>
      </w:r>
      <w:r w:rsidRPr="00F11157">
        <w:rPr>
          <w:rFonts w:ascii="Arial" w:hAnsi="Arial" w:cs="Arial"/>
          <w:sz w:val="24"/>
          <w:szCs w:val="24"/>
        </w:rPr>
        <w:t xml:space="preserve"> manufacturing of electricity and transportation. According to the sales of Tesla so far, the organisation has accomplished reducing the usage of emissions by 4 metric tons</w:t>
      </w:r>
      <w:r w:rsidR="005313BB" w:rsidRPr="00F11157">
        <w:rPr>
          <w:rFonts w:ascii="Arial" w:hAnsi="Arial" w:cs="Arial"/>
          <w:sz w:val="24"/>
          <w:szCs w:val="24"/>
        </w:rPr>
        <w:t xml:space="preserve"> (Stringham et al., 2015)</w:t>
      </w:r>
      <w:r w:rsidRPr="00F11157">
        <w:rPr>
          <w:rFonts w:ascii="Arial" w:hAnsi="Arial" w:cs="Arial"/>
          <w:sz w:val="24"/>
          <w:szCs w:val="24"/>
        </w:rPr>
        <w:t>.</w:t>
      </w:r>
    </w:p>
    <w:p w14:paraId="315534F4" w14:textId="333CE24D" w:rsidR="00EA7710" w:rsidRPr="00F11157" w:rsidRDefault="00E64321" w:rsidP="006F46C3">
      <w:pPr>
        <w:spacing w:line="360" w:lineRule="auto"/>
        <w:jc w:val="both"/>
        <w:rPr>
          <w:rFonts w:ascii="Arial" w:hAnsi="Arial" w:cs="Arial"/>
          <w:sz w:val="24"/>
          <w:szCs w:val="24"/>
        </w:rPr>
      </w:pPr>
      <w:r w:rsidRPr="00F11157">
        <w:rPr>
          <w:rFonts w:ascii="Arial" w:hAnsi="Arial" w:cs="Arial"/>
          <w:b/>
          <w:sz w:val="24"/>
          <w:szCs w:val="24"/>
        </w:rPr>
        <w:t xml:space="preserve">Legal </w:t>
      </w:r>
      <w:r w:rsidR="00EB6779" w:rsidRPr="00F11157">
        <w:rPr>
          <w:rFonts w:ascii="Arial" w:hAnsi="Arial" w:cs="Arial"/>
          <w:b/>
          <w:sz w:val="24"/>
          <w:szCs w:val="24"/>
        </w:rPr>
        <w:t>Factors:</w:t>
      </w:r>
      <w:r w:rsidR="00141761" w:rsidRPr="00F11157">
        <w:rPr>
          <w:rFonts w:ascii="Arial" w:hAnsi="Arial" w:cs="Arial"/>
          <w:b/>
          <w:sz w:val="24"/>
          <w:szCs w:val="24"/>
        </w:rPr>
        <w:t xml:space="preserve"> </w:t>
      </w:r>
      <w:r w:rsidRPr="00F11157">
        <w:rPr>
          <w:rFonts w:ascii="Arial" w:hAnsi="Arial" w:cs="Arial"/>
          <w:sz w:val="24"/>
          <w:szCs w:val="24"/>
        </w:rPr>
        <w:t xml:space="preserve">Tesla </w:t>
      </w:r>
      <w:r w:rsidR="00610E6E" w:rsidRPr="00F11157">
        <w:rPr>
          <w:rFonts w:ascii="Arial" w:hAnsi="Arial" w:cs="Arial"/>
          <w:sz w:val="24"/>
          <w:szCs w:val="24"/>
        </w:rPr>
        <w:t>has</w:t>
      </w:r>
      <w:r w:rsidRPr="00F11157">
        <w:rPr>
          <w:rFonts w:ascii="Arial" w:hAnsi="Arial" w:cs="Arial"/>
          <w:sz w:val="24"/>
          <w:szCs w:val="24"/>
        </w:rPr>
        <w:t xml:space="preserve"> the opportunity of capturing an important area of the market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managed to grab that opportunity that was given to them in a shorter period of time. Tesla is having thought to offer superior service to their customers that they have globally and with this thought, the company is wishing for expanding their operations in other countries as well. For achieving this </w:t>
      </w:r>
      <w:r w:rsidR="00863C19" w:rsidRPr="00F11157">
        <w:rPr>
          <w:rFonts w:ascii="Arial" w:hAnsi="Arial" w:cs="Arial"/>
          <w:sz w:val="24"/>
          <w:szCs w:val="24"/>
        </w:rPr>
        <w:t>goal,</w:t>
      </w:r>
      <w:r w:rsidRPr="00F11157">
        <w:rPr>
          <w:rFonts w:ascii="Arial" w:hAnsi="Arial" w:cs="Arial"/>
          <w:sz w:val="24"/>
          <w:szCs w:val="24"/>
        </w:rPr>
        <w:t xml:space="preserve"> it is important for the company to stay updated with the rules and regulations of the country in which they want to expand their operations. For example, there are some countries that do not allow to sell the products directly in their country and if Tesla is aiming to operate in that country they have to focus on the rules related to the supply chain and also have the details of dealers that will help them in exporting the vehicles there. </w:t>
      </w:r>
      <w:r w:rsidR="003714D8" w:rsidRPr="00F11157">
        <w:rPr>
          <w:rFonts w:ascii="Arial" w:hAnsi="Arial" w:cs="Arial"/>
          <w:sz w:val="24"/>
          <w:szCs w:val="24"/>
        </w:rPr>
        <w:br w:type="page"/>
      </w:r>
    </w:p>
    <w:p w14:paraId="2CDD54B3" w14:textId="77777777" w:rsidR="00C25E7B" w:rsidRPr="00F11157" w:rsidRDefault="00E64321" w:rsidP="003714D8">
      <w:pPr>
        <w:pStyle w:val="Heading1"/>
        <w:spacing w:line="360" w:lineRule="auto"/>
        <w:jc w:val="both"/>
        <w:rPr>
          <w:rFonts w:ascii="Arial" w:hAnsi="Arial" w:cs="Arial"/>
          <w:sz w:val="24"/>
          <w:szCs w:val="24"/>
        </w:rPr>
      </w:pPr>
      <w:bookmarkStart w:id="14" w:name="_Toc102648477"/>
      <w:bookmarkStart w:id="15" w:name="_Toc102665285"/>
      <w:r w:rsidRPr="00F11157">
        <w:rPr>
          <w:rFonts w:ascii="Arial" w:hAnsi="Arial" w:cs="Arial"/>
          <w:sz w:val="24"/>
          <w:szCs w:val="24"/>
        </w:rPr>
        <w:lastRenderedPageBreak/>
        <w:t>COMPETITIVE ANALYSIS</w:t>
      </w:r>
      <w:bookmarkEnd w:id="14"/>
      <w:bookmarkEnd w:id="15"/>
    </w:p>
    <w:p w14:paraId="42072B9F" w14:textId="77777777" w:rsidR="00C25E7B" w:rsidRPr="00F11157" w:rsidRDefault="00E64321" w:rsidP="00E4578F">
      <w:pPr>
        <w:pStyle w:val="Heading2"/>
        <w:spacing w:line="360" w:lineRule="auto"/>
        <w:jc w:val="both"/>
        <w:rPr>
          <w:rFonts w:ascii="Arial" w:hAnsi="Arial" w:cs="Arial"/>
          <w:sz w:val="24"/>
          <w:szCs w:val="24"/>
        </w:rPr>
      </w:pPr>
      <w:bookmarkStart w:id="16" w:name="_Toc102648478"/>
      <w:bookmarkStart w:id="17" w:name="_Toc102665286"/>
      <w:r w:rsidRPr="00F11157">
        <w:rPr>
          <w:rFonts w:ascii="Arial" w:hAnsi="Arial" w:cs="Arial"/>
          <w:sz w:val="24"/>
          <w:szCs w:val="24"/>
        </w:rPr>
        <w:t>PORTER’S FIVE FORCES</w:t>
      </w:r>
      <w:bookmarkEnd w:id="16"/>
      <w:bookmarkEnd w:id="17"/>
    </w:p>
    <w:p w14:paraId="28214F60" w14:textId="77777777" w:rsidR="00EB6779" w:rsidRPr="00F11157" w:rsidRDefault="00E64321" w:rsidP="00EB6779">
      <w:r w:rsidRPr="00F11157">
        <w:rPr>
          <w:noProof/>
        </w:rPr>
        <w:drawing>
          <wp:inline distT="0" distB="0" distL="0" distR="0" wp14:anchorId="6A5611EC" wp14:editId="02FA846C">
            <wp:extent cx="3457797" cy="3335078"/>
            <wp:effectExtent l="19050" t="0" r="9303" b="0"/>
            <wp:docPr id="2" name="Picture 1" descr="five-force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ve-forces-model.png"/>
                    <pic:cNvPicPr/>
                  </pic:nvPicPr>
                  <pic:blipFill>
                    <a:blip r:embed="rId11"/>
                    <a:stretch>
                      <a:fillRect/>
                    </a:stretch>
                  </pic:blipFill>
                  <pic:spPr>
                    <a:xfrm>
                      <a:off x="0" y="0"/>
                      <a:ext cx="3456753" cy="3334071"/>
                    </a:xfrm>
                    <a:prstGeom prst="rect">
                      <a:avLst/>
                    </a:prstGeom>
                  </pic:spPr>
                </pic:pic>
              </a:graphicData>
            </a:graphic>
          </wp:inline>
        </w:drawing>
      </w:r>
    </w:p>
    <w:p w14:paraId="20EEDCD6" w14:textId="77777777" w:rsidR="005313BB" w:rsidRPr="00F11157" w:rsidRDefault="005313BB" w:rsidP="00EB6779">
      <w:pPr>
        <w:rPr>
          <w:rFonts w:ascii="Arial" w:hAnsi="Arial" w:cs="Arial"/>
          <w:sz w:val="24"/>
          <w:szCs w:val="24"/>
        </w:rPr>
      </w:pPr>
      <w:r w:rsidRPr="00F11157">
        <w:rPr>
          <w:rFonts w:ascii="Arial" w:hAnsi="Arial" w:cs="Arial"/>
          <w:sz w:val="24"/>
          <w:szCs w:val="24"/>
        </w:rPr>
        <w:t>(Source: Fuertes et al., 2020)</w:t>
      </w:r>
    </w:p>
    <w:p w14:paraId="069AB1BF" w14:textId="77777777" w:rsidR="00E4578F"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THREAT OF NEW ENTRANTS </w:t>
      </w:r>
    </w:p>
    <w:p w14:paraId="77A1A21B" w14:textId="4287D2F1" w:rsidR="00E4578F"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Threats of the new entrant in the new industry are low in the automobile industry because new entrants need to create the brand loyalty, should have manufacturing abilities and factories, should have the knowledge of developing a network with the dealer, and conquer the requirements of capital for developing and building a new vehicle that could cost them nearly much as $6 billion and can take the time of six years</w:t>
      </w:r>
      <w:r w:rsidR="005313BB" w:rsidRPr="00F11157">
        <w:rPr>
          <w:rFonts w:ascii="Arial" w:hAnsi="Arial" w:cs="Arial"/>
          <w:sz w:val="24"/>
          <w:szCs w:val="24"/>
        </w:rPr>
        <w:t xml:space="preserve"> minimum</w:t>
      </w:r>
      <w:r w:rsidRPr="00F11157">
        <w:rPr>
          <w:rFonts w:ascii="Arial" w:hAnsi="Arial" w:cs="Arial"/>
          <w:sz w:val="24"/>
          <w:szCs w:val="24"/>
        </w:rPr>
        <w:t xml:space="preserve">. Expenditure for research and development (R&amp;D) </w:t>
      </w:r>
      <w:proofErr w:type="gramStart"/>
      <w:r w:rsidRPr="00F11157">
        <w:rPr>
          <w:rFonts w:ascii="Arial" w:hAnsi="Arial" w:cs="Arial"/>
          <w:sz w:val="24"/>
          <w:szCs w:val="24"/>
        </w:rPr>
        <w:t>on the basis of</w:t>
      </w:r>
      <w:proofErr w:type="gramEnd"/>
      <w:r w:rsidRPr="00F11157">
        <w:rPr>
          <w:rFonts w:ascii="Arial" w:hAnsi="Arial" w:cs="Arial"/>
          <w:sz w:val="24"/>
          <w:szCs w:val="24"/>
        </w:rPr>
        <w:t xml:space="preserve"> OEM in the United States was around 5% of revenue. There are around six </w:t>
      </w:r>
      <w:r w:rsidR="00F11157" w:rsidRPr="00F11157">
        <w:rPr>
          <w:rFonts w:ascii="Arial" w:hAnsi="Arial" w:cs="Arial"/>
          <w:sz w:val="24"/>
          <w:szCs w:val="24"/>
        </w:rPr>
        <w:t>competitors that</w:t>
      </w:r>
      <w:r w:rsidRPr="00F11157">
        <w:rPr>
          <w:rFonts w:ascii="Arial" w:hAnsi="Arial" w:cs="Arial"/>
          <w:sz w:val="24"/>
          <w:szCs w:val="24"/>
        </w:rPr>
        <w:t xml:space="preserve"> belong to the world's most valuable brands, for example, Toyota that is having a brand value of $45 billion, Mercedes-Benz is having a brand value of $34 billion, BMW is having a brand value of $31 billion, Honda is having the brand value of $26 billion, Audi is having the brand value of $14 billion, and Ford is also having the brand value of $14 billion</w:t>
      </w:r>
      <w:r w:rsidR="005313BB" w:rsidRPr="00F11157">
        <w:rPr>
          <w:rFonts w:ascii="Arial" w:hAnsi="Arial" w:cs="Arial"/>
          <w:sz w:val="24"/>
          <w:szCs w:val="24"/>
        </w:rPr>
        <w:t xml:space="preserve"> (Sull and Reavis, 2022)</w:t>
      </w:r>
      <w:r w:rsidRPr="00F11157">
        <w:rPr>
          <w:rFonts w:ascii="Arial" w:hAnsi="Arial" w:cs="Arial"/>
          <w:sz w:val="24"/>
          <w:szCs w:val="24"/>
        </w:rPr>
        <w:t>.</w:t>
      </w:r>
    </w:p>
    <w:p w14:paraId="0ED4EF15" w14:textId="77777777" w:rsidR="00145699"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lastRenderedPageBreak/>
        <w:t xml:space="preserve">BARGAINING POWER OF SUPPLIERS </w:t>
      </w:r>
    </w:p>
    <w:p w14:paraId="19E4A31E" w14:textId="4CC95DAA" w:rsidR="00145699"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Internationally, around 11,000 organisations supply the raw material to manufacturers of automobiles including the essential parts like tires, batteries, and software systems like braking, and electrical. These suppliers are having 60,000 manufacturing facilities and provided employment to more than 7 million people. The international supply business of automobiles has been extremely fragmented with $2.2 trillion. The top five suppliers that supply the raw material majorly in the </w:t>
      </w:r>
      <w:r w:rsidR="00811989" w:rsidRPr="00F11157">
        <w:rPr>
          <w:rFonts w:ascii="Arial" w:hAnsi="Arial" w:cs="Arial"/>
          <w:sz w:val="24"/>
          <w:szCs w:val="24"/>
        </w:rPr>
        <w:t>market</w:t>
      </w:r>
      <w:r w:rsidRPr="00F11157">
        <w:rPr>
          <w:rFonts w:ascii="Arial" w:hAnsi="Arial" w:cs="Arial"/>
          <w:sz w:val="24"/>
          <w:szCs w:val="24"/>
        </w:rPr>
        <w:t xml:space="preserve"> are </w:t>
      </w:r>
      <w:r w:rsidR="00811989" w:rsidRPr="00F11157">
        <w:rPr>
          <w:rFonts w:ascii="Arial" w:hAnsi="Arial" w:cs="Arial"/>
          <w:sz w:val="24"/>
          <w:szCs w:val="24"/>
        </w:rPr>
        <w:t xml:space="preserve">Denso, </w:t>
      </w:r>
      <w:r w:rsidRPr="00F11157">
        <w:rPr>
          <w:rFonts w:ascii="Arial" w:hAnsi="Arial" w:cs="Arial"/>
          <w:sz w:val="24"/>
          <w:szCs w:val="24"/>
        </w:rPr>
        <w:t xml:space="preserve">Robert Bosch, </w:t>
      </w:r>
      <w:r w:rsidR="00811989" w:rsidRPr="00F11157">
        <w:rPr>
          <w:rFonts w:ascii="Arial" w:hAnsi="Arial" w:cs="Arial"/>
          <w:sz w:val="24"/>
          <w:szCs w:val="24"/>
        </w:rPr>
        <w:t xml:space="preserve">ZF Friedrichshafen, Magna, and </w:t>
      </w:r>
      <w:r w:rsidR="00F11157" w:rsidRPr="00F11157">
        <w:rPr>
          <w:rFonts w:ascii="Arial" w:hAnsi="Arial" w:cs="Arial"/>
          <w:sz w:val="24"/>
          <w:szCs w:val="24"/>
        </w:rPr>
        <w:t>Continental. It</w:t>
      </w:r>
      <w:r w:rsidR="00811989" w:rsidRPr="00F11157">
        <w:rPr>
          <w:rFonts w:ascii="Arial" w:hAnsi="Arial" w:cs="Arial"/>
          <w:sz w:val="24"/>
          <w:szCs w:val="24"/>
        </w:rPr>
        <w:t xml:space="preserve"> has been predicted by an analyst that from 2014 to 2025, the automobile industry will spend $110 billion on the technology of fuel-saving, of which $90 billion will only be paid to the suppliers because they are the biggest factor in every industry and plays an important role in the manufacturing of the products</w:t>
      </w:r>
      <w:r w:rsidR="005313BB" w:rsidRPr="00F11157">
        <w:rPr>
          <w:rFonts w:ascii="Arial" w:hAnsi="Arial" w:cs="Arial"/>
          <w:sz w:val="24"/>
          <w:szCs w:val="24"/>
        </w:rPr>
        <w:t xml:space="preserve"> (Tesla, 2022)</w:t>
      </w:r>
      <w:r w:rsidR="00811989" w:rsidRPr="00F11157">
        <w:rPr>
          <w:rFonts w:ascii="Arial" w:hAnsi="Arial" w:cs="Arial"/>
          <w:sz w:val="24"/>
          <w:szCs w:val="24"/>
        </w:rPr>
        <w:t>.</w:t>
      </w:r>
    </w:p>
    <w:p w14:paraId="735268FF" w14:textId="77777777" w:rsidR="003656E4"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BARGAINING POWER OF CUSTOMERS</w:t>
      </w:r>
    </w:p>
    <w:p w14:paraId="3B92FA32" w14:textId="04A379EB" w:rsidR="003656E4" w:rsidRPr="00F11157" w:rsidRDefault="00E64321" w:rsidP="003656E4">
      <w:pPr>
        <w:spacing w:line="360" w:lineRule="auto"/>
        <w:jc w:val="both"/>
        <w:rPr>
          <w:rFonts w:ascii="Arial" w:hAnsi="Arial" w:cs="Arial"/>
          <w:sz w:val="24"/>
          <w:szCs w:val="24"/>
        </w:rPr>
      </w:pPr>
      <w:r w:rsidRPr="00F11157">
        <w:rPr>
          <w:rFonts w:ascii="Arial" w:hAnsi="Arial" w:cs="Arial"/>
          <w:sz w:val="24"/>
          <w:szCs w:val="24"/>
        </w:rPr>
        <w:t xml:space="preserve">The purchase size of an automobile can shape a large piece of the resources for the customers, so this can make them price-sensitive to a large extent because buying the automobile is a very big decision for most consumers. </w:t>
      </w:r>
      <w:r w:rsidR="00863C19" w:rsidRPr="00F11157">
        <w:rPr>
          <w:rFonts w:ascii="Arial" w:hAnsi="Arial" w:cs="Arial"/>
          <w:sz w:val="24"/>
          <w:szCs w:val="24"/>
        </w:rPr>
        <w:t>But</w:t>
      </w:r>
      <w:r w:rsidRPr="00F11157">
        <w:rPr>
          <w:rFonts w:ascii="Arial" w:hAnsi="Arial" w:cs="Arial"/>
          <w:sz w:val="24"/>
          <w:szCs w:val="24"/>
        </w:rPr>
        <w:t xml:space="preserve"> if Tesla is targeting the middle-class or upper-class group and they also own </w:t>
      </w:r>
      <w:r w:rsidR="00720BF6" w:rsidRPr="00F11157">
        <w:rPr>
          <w:rFonts w:ascii="Arial" w:hAnsi="Arial" w:cs="Arial"/>
          <w:sz w:val="24"/>
          <w:szCs w:val="24"/>
        </w:rPr>
        <w:t>a Tesla vehicle</w:t>
      </w:r>
      <w:r w:rsidRPr="00F11157">
        <w:rPr>
          <w:rFonts w:ascii="Arial" w:hAnsi="Arial" w:cs="Arial"/>
          <w:sz w:val="24"/>
          <w:szCs w:val="24"/>
        </w:rPr>
        <w:t xml:space="preserve"> then it proved as social status for </w:t>
      </w:r>
      <w:r w:rsidR="00610E6E" w:rsidRPr="00F11157">
        <w:rPr>
          <w:rFonts w:ascii="Arial" w:hAnsi="Arial" w:cs="Arial"/>
          <w:sz w:val="24"/>
          <w:szCs w:val="24"/>
        </w:rPr>
        <w:t>them,</w:t>
      </w:r>
      <w:r w:rsidRPr="00F11157">
        <w:rPr>
          <w:rFonts w:ascii="Arial" w:hAnsi="Arial" w:cs="Arial"/>
          <w:sz w:val="24"/>
          <w:szCs w:val="24"/>
        </w:rPr>
        <w:t xml:space="preserve"> </w:t>
      </w:r>
      <w:r w:rsidR="00720BF6" w:rsidRPr="00F11157">
        <w:rPr>
          <w:rFonts w:ascii="Arial" w:hAnsi="Arial" w:cs="Arial"/>
          <w:sz w:val="24"/>
          <w:szCs w:val="24"/>
        </w:rPr>
        <w:t>and this entire factor proves that the bargaining power of the customers can be low based on their spending habits. In addition</w:t>
      </w:r>
      <w:r w:rsidRPr="00F11157">
        <w:rPr>
          <w:rFonts w:ascii="Arial" w:hAnsi="Arial" w:cs="Arial"/>
          <w:sz w:val="24"/>
          <w:szCs w:val="24"/>
        </w:rPr>
        <w:t xml:space="preserve">, Tesla </w:t>
      </w:r>
      <w:r w:rsidR="00720BF6" w:rsidRPr="00F11157">
        <w:rPr>
          <w:rFonts w:ascii="Arial" w:hAnsi="Arial" w:cs="Arial"/>
          <w:sz w:val="24"/>
          <w:szCs w:val="24"/>
        </w:rPr>
        <w:t>is an organisation that is famous for offering an</w:t>
      </w:r>
      <w:r w:rsidR="00F11157">
        <w:rPr>
          <w:rFonts w:ascii="Arial" w:hAnsi="Arial" w:cs="Arial"/>
          <w:sz w:val="24"/>
          <w:szCs w:val="24"/>
        </w:rPr>
        <w:t xml:space="preserve"> </w:t>
      </w:r>
      <w:r w:rsidR="00720BF6" w:rsidRPr="00F11157">
        <w:rPr>
          <w:rFonts w:ascii="Arial" w:hAnsi="Arial" w:cs="Arial"/>
          <w:sz w:val="24"/>
          <w:szCs w:val="24"/>
        </w:rPr>
        <w:t>extremely</w:t>
      </w:r>
      <w:r w:rsidR="00F11157">
        <w:rPr>
          <w:rFonts w:ascii="Arial" w:hAnsi="Arial" w:cs="Arial"/>
          <w:sz w:val="24"/>
          <w:szCs w:val="24"/>
        </w:rPr>
        <w:t xml:space="preserve"> </w:t>
      </w:r>
      <w:r w:rsidR="00720BF6" w:rsidRPr="00F11157">
        <w:rPr>
          <w:rFonts w:ascii="Arial" w:hAnsi="Arial" w:cs="Arial"/>
          <w:sz w:val="24"/>
          <w:szCs w:val="24"/>
        </w:rPr>
        <w:t xml:space="preserve">distinguished and unique product to their target group </w:t>
      </w:r>
      <w:proofErr w:type="gramStart"/>
      <w:r w:rsidRPr="00F11157">
        <w:rPr>
          <w:rFonts w:ascii="Arial" w:hAnsi="Arial" w:cs="Arial"/>
          <w:sz w:val="24"/>
          <w:szCs w:val="24"/>
        </w:rPr>
        <w:t xml:space="preserve">and </w:t>
      </w:r>
      <w:r w:rsidR="00720BF6" w:rsidRPr="00F11157">
        <w:rPr>
          <w:rFonts w:ascii="Arial" w:hAnsi="Arial" w:cs="Arial"/>
          <w:sz w:val="24"/>
          <w:szCs w:val="24"/>
        </w:rPr>
        <w:t>also</w:t>
      </w:r>
      <w:proofErr w:type="gramEnd"/>
      <w:r w:rsidRPr="00F11157">
        <w:rPr>
          <w:rFonts w:ascii="Arial" w:hAnsi="Arial" w:cs="Arial"/>
          <w:sz w:val="24"/>
          <w:szCs w:val="24"/>
        </w:rPr>
        <w:t xml:space="preserve"> built a brand name for </w:t>
      </w:r>
      <w:r w:rsidR="00720BF6" w:rsidRPr="00F11157">
        <w:rPr>
          <w:rFonts w:ascii="Arial" w:hAnsi="Arial" w:cs="Arial"/>
          <w:sz w:val="24"/>
          <w:szCs w:val="24"/>
        </w:rPr>
        <w:t>the organisation in the automotive and energy consumption</w:t>
      </w:r>
      <w:r w:rsidRPr="00F11157">
        <w:rPr>
          <w:rFonts w:ascii="Arial" w:hAnsi="Arial" w:cs="Arial"/>
          <w:sz w:val="24"/>
          <w:szCs w:val="24"/>
        </w:rPr>
        <w:t xml:space="preserve"> industry </w:t>
      </w:r>
      <w:r w:rsidR="00720BF6" w:rsidRPr="00F11157">
        <w:rPr>
          <w:rFonts w:ascii="Arial" w:hAnsi="Arial" w:cs="Arial"/>
          <w:sz w:val="24"/>
          <w:szCs w:val="24"/>
        </w:rPr>
        <w:t>for a longer period of time</w:t>
      </w:r>
      <w:r w:rsidRPr="00F11157">
        <w:rPr>
          <w:rFonts w:ascii="Arial" w:hAnsi="Arial" w:cs="Arial"/>
          <w:sz w:val="24"/>
          <w:szCs w:val="24"/>
        </w:rPr>
        <w:t xml:space="preserve">. </w:t>
      </w:r>
      <w:r w:rsidR="00720BF6" w:rsidRPr="00F11157">
        <w:rPr>
          <w:rFonts w:ascii="Arial" w:hAnsi="Arial" w:cs="Arial"/>
          <w:sz w:val="24"/>
          <w:szCs w:val="24"/>
        </w:rPr>
        <w:t>Tesla is the company that is best known for making a huge investment in their research and development department for example the company has</w:t>
      </w:r>
      <w:r w:rsidRPr="00F11157">
        <w:rPr>
          <w:rFonts w:ascii="Arial" w:hAnsi="Arial" w:cs="Arial"/>
          <w:sz w:val="24"/>
          <w:szCs w:val="24"/>
        </w:rPr>
        <w:t xml:space="preserve"> spent </w:t>
      </w:r>
      <w:r w:rsidR="00720BF6" w:rsidRPr="00F11157">
        <w:rPr>
          <w:rFonts w:ascii="Arial" w:hAnsi="Arial" w:cs="Arial"/>
          <w:sz w:val="24"/>
          <w:szCs w:val="24"/>
        </w:rPr>
        <w:t>around US$</w:t>
      </w:r>
      <w:r w:rsidRPr="00F11157">
        <w:rPr>
          <w:rFonts w:ascii="Arial" w:hAnsi="Arial" w:cs="Arial"/>
          <w:sz w:val="24"/>
          <w:szCs w:val="24"/>
        </w:rPr>
        <w:t xml:space="preserve"> 1500 million in 2020 on </w:t>
      </w:r>
      <w:r w:rsidR="00720BF6" w:rsidRPr="00F11157">
        <w:rPr>
          <w:rFonts w:ascii="Arial" w:hAnsi="Arial" w:cs="Arial"/>
          <w:sz w:val="24"/>
          <w:szCs w:val="24"/>
        </w:rPr>
        <w:t>the activity of</w:t>
      </w:r>
      <w:r w:rsidRPr="00F11157">
        <w:rPr>
          <w:rFonts w:ascii="Arial" w:hAnsi="Arial" w:cs="Arial"/>
          <w:sz w:val="24"/>
          <w:szCs w:val="24"/>
        </w:rPr>
        <w:t xml:space="preserve"> research and development</w:t>
      </w:r>
      <w:r w:rsidR="005313BB" w:rsidRPr="00F11157">
        <w:rPr>
          <w:rFonts w:ascii="Arial" w:hAnsi="Arial" w:cs="Arial"/>
          <w:sz w:val="24"/>
          <w:szCs w:val="24"/>
        </w:rPr>
        <w:t xml:space="preserve"> (Sull and Reavis, 2022)</w:t>
      </w:r>
      <w:r w:rsidRPr="00F11157">
        <w:rPr>
          <w:rFonts w:ascii="Arial" w:hAnsi="Arial" w:cs="Arial"/>
          <w:sz w:val="24"/>
          <w:szCs w:val="24"/>
        </w:rPr>
        <w:t>.</w:t>
      </w:r>
    </w:p>
    <w:p w14:paraId="109517E0" w14:textId="77777777" w:rsidR="003656E4"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THREAT OF SUBSTITUTE </w:t>
      </w:r>
    </w:p>
    <w:p w14:paraId="42C19955" w14:textId="174B8203" w:rsidR="00720BF6"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The threat of substitutes for the products of Tesla is high because there are so many options available as an alternative for Tesla. The target market of the company is the upper-middle-class and upper-class group. Besides this, the cheaper and </w:t>
      </w:r>
      <w:proofErr w:type="gramStart"/>
      <w:r w:rsidRPr="00F11157">
        <w:rPr>
          <w:rFonts w:ascii="Arial" w:hAnsi="Arial" w:cs="Arial"/>
          <w:sz w:val="24"/>
          <w:szCs w:val="24"/>
        </w:rPr>
        <w:t xml:space="preserve">more </w:t>
      </w:r>
      <w:r w:rsidR="00863C19" w:rsidRPr="00F11157">
        <w:rPr>
          <w:rFonts w:ascii="Arial" w:hAnsi="Arial" w:cs="Arial"/>
          <w:sz w:val="24"/>
          <w:szCs w:val="24"/>
        </w:rPr>
        <w:lastRenderedPageBreak/>
        <w:t>preferable</w:t>
      </w:r>
      <w:proofErr w:type="gramEnd"/>
      <w:r w:rsidR="00863C19" w:rsidRPr="00F11157">
        <w:rPr>
          <w:rFonts w:ascii="Arial" w:hAnsi="Arial" w:cs="Arial"/>
          <w:sz w:val="24"/>
          <w:szCs w:val="24"/>
        </w:rPr>
        <w:t xml:space="preserve"> type</w:t>
      </w:r>
      <w:r w:rsidR="00E02396" w:rsidRPr="00F11157">
        <w:rPr>
          <w:rFonts w:ascii="Arial" w:hAnsi="Arial" w:cs="Arial"/>
          <w:sz w:val="24"/>
          <w:szCs w:val="24"/>
        </w:rPr>
        <w:t xml:space="preserve"> of automobiles </w:t>
      </w:r>
      <w:r w:rsidR="00141761" w:rsidRPr="00F11157">
        <w:rPr>
          <w:rFonts w:ascii="Arial" w:hAnsi="Arial" w:cs="Arial"/>
          <w:sz w:val="24"/>
          <w:szCs w:val="24"/>
        </w:rPr>
        <w:t>are</w:t>
      </w:r>
      <w:r w:rsidRPr="00F11157">
        <w:rPr>
          <w:rFonts w:ascii="Arial" w:hAnsi="Arial" w:cs="Arial"/>
          <w:sz w:val="24"/>
          <w:szCs w:val="24"/>
        </w:rPr>
        <w:t xml:space="preserve"> available in the market as a petrol </w:t>
      </w:r>
      <w:r w:rsidR="00E02396" w:rsidRPr="00F11157">
        <w:rPr>
          <w:rFonts w:ascii="Arial" w:hAnsi="Arial" w:cs="Arial"/>
          <w:sz w:val="24"/>
          <w:szCs w:val="24"/>
        </w:rPr>
        <w:t>and</w:t>
      </w:r>
      <w:r w:rsidRPr="00F11157">
        <w:rPr>
          <w:rFonts w:ascii="Arial" w:hAnsi="Arial" w:cs="Arial"/>
          <w:sz w:val="24"/>
          <w:szCs w:val="24"/>
        </w:rPr>
        <w:t xml:space="preserve"> diesel vehicles. </w:t>
      </w:r>
      <w:r w:rsidR="00E02396" w:rsidRPr="00F11157">
        <w:rPr>
          <w:rFonts w:ascii="Arial" w:hAnsi="Arial" w:cs="Arial"/>
          <w:sz w:val="24"/>
          <w:szCs w:val="24"/>
        </w:rPr>
        <w:t>In addition</w:t>
      </w:r>
      <w:r w:rsidRPr="00F11157">
        <w:rPr>
          <w:rFonts w:ascii="Arial" w:hAnsi="Arial" w:cs="Arial"/>
          <w:sz w:val="24"/>
          <w:szCs w:val="24"/>
        </w:rPr>
        <w:t xml:space="preserve">, </w:t>
      </w:r>
      <w:r w:rsidR="00E02396" w:rsidRPr="00F11157">
        <w:rPr>
          <w:rFonts w:ascii="Arial" w:hAnsi="Arial" w:cs="Arial"/>
          <w:sz w:val="24"/>
          <w:szCs w:val="24"/>
        </w:rPr>
        <w:t xml:space="preserve">customers can also use the </w:t>
      </w:r>
      <w:r w:rsidRPr="00F11157">
        <w:rPr>
          <w:rFonts w:ascii="Arial" w:hAnsi="Arial" w:cs="Arial"/>
          <w:sz w:val="24"/>
          <w:szCs w:val="24"/>
        </w:rPr>
        <w:t xml:space="preserve">public transport </w:t>
      </w:r>
      <w:r w:rsidR="00E02396" w:rsidRPr="00F11157">
        <w:rPr>
          <w:rFonts w:ascii="Arial" w:hAnsi="Arial" w:cs="Arial"/>
          <w:sz w:val="24"/>
          <w:szCs w:val="24"/>
        </w:rPr>
        <w:t xml:space="preserve">which can be proved as another alternative for the electric vehicles because they are expensive and cannot be afforded by every type of consumer whereas some types of customers mostly prefer to own the luxury type of vehicles will never use the public transport as their alternative so it cannot </w:t>
      </w:r>
      <w:r w:rsidR="00863C19" w:rsidRPr="00F11157">
        <w:rPr>
          <w:rFonts w:ascii="Arial" w:hAnsi="Arial" w:cs="Arial"/>
          <w:sz w:val="24"/>
          <w:szCs w:val="24"/>
        </w:rPr>
        <w:t>be</w:t>
      </w:r>
      <w:r w:rsidR="00E02396" w:rsidRPr="00F11157">
        <w:rPr>
          <w:rFonts w:ascii="Arial" w:hAnsi="Arial" w:cs="Arial"/>
          <w:sz w:val="24"/>
          <w:szCs w:val="24"/>
        </w:rPr>
        <w:t xml:space="preserve"> proved as a true substitute of the product</w:t>
      </w:r>
      <w:r w:rsidRPr="00F11157">
        <w:rPr>
          <w:rFonts w:ascii="Arial" w:hAnsi="Arial" w:cs="Arial"/>
          <w:sz w:val="24"/>
          <w:szCs w:val="24"/>
        </w:rPr>
        <w:t>.</w:t>
      </w:r>
      <w:r w:rsidR="00E02396" w:rsidRPr="00F11157">
        <w:rPr>
          <w:rFonts w:ascii="Arial" w:hAnsi="Arial" w:cs="Arial"/>
          <w:sz w:val="24"/>
          <w:szCs w:val="24"/>
        </w:rPr>
        <w:t xml:space="preserve"> If looking over a longer </w:t>
      </w:r>
      <w:proofErr w:type="gramStart"/>
      <w:r w:rsidR="00E02396" w:rsidRPr="00F11157">
        <w:rPr>
          <w:rFonts w:ascii="Arial" w:hAnsi="Arial" w:cs="Arial"/>
          <w:sz w:val="24"/>
          <w:szCs w:val="24"/>
        </w:rPr>
        <w:t>period of time</w:t>
      </w:r>
      <w:proofErr w:type="gramEnd"/>
      <w:r w:rsidR="00E02396" w:rsidRPr="00F11157">
        <w:rPr>
          <w:rFonts w:ascii="Arial" w:hAnsi="Arial" w:cs="Arial"/>
          <w:sz w:val="24"/>
          <w:szCs w:val="24"/>
        </w:rPr>
        <w:t xml:space="preserve">, if electric vehicles can be turned out as </w:t>
      </w:r>
      <w:r w:rsidR="00863C19" w:rsidRPr="00F11157">
        <w:rPr>
          <w:rFonts w:ascii="Arial" w:hAnsi="Arial" w:cs="Arial"/>
          <w:sz w:val="24"/>
          <w:szCs w:val="24"/>
        </w:rPr>
        <w:t>cost-effective,</w:t>
      </w:r>
      <w:r w:rsidR="00E02396" w:rsidRPr="00F11157">
        <w:rPr>
          <w:rFonts w:ascii="Arial" w:hAnsi="Arial" w:cs="Arial"/>
          <w:sz w:val="24"/>
          <w:szCs w:val="24"/>
        </w:rPr>
        <w:t xml:space="preserve"> they cannot become the first choice of the consumers because developing countries still need to develop the charging infrastructure and because of that switching costs to the substitute is high</w:t>
      </w:r>
      <w:r w:rsidR="005313BB" w:rsidRPr="00F11157">
        <w:rPr>
          <w:rFonts w:ascii="Arial" w:hAnsi="Arial" w:cs="Arial"/>
          <w:sz w:val="24"/>
          <w:szCs w:val="24"/>
        </w:rPr>
        <w:t xml:space="preserve"> (Zamora, 2016)</w:t>
      </w:r>
      <w:r w:rsidR="00E02396" w:rsidRPr="00F11157">
        <w:rPr>
          <w:rFonts w:ascii="Arial" w:hAnsi="Arial" w:cs="Arial"/>
          <w:sz w:val="24"/>
          <w:szCs w:val="24"/>
        </w:rPr>
        <w:t>.</w:t>
      </w:r>
    </w:p>
    <w:p w14:paraId="18242B1F" w14:textId="77777777" w:rsidR="00E02396"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RIVALRY AMONG THE COMPETITORS</w:t>
      </w:r>
    </w:p>
    <w:p w14:paraId="3E97048D" w14:textId="77777777" w:rsidR="00E02396"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Rivalry among the competitors is very high for the Tesla because there are around six competitors that are known as the world’s most valuable brands, such as Toyota is an organisation that has acquired a brand value of $45 billion, Mercedes-Benz is an organisation that has acquired the brand value of $34 billion, BMW </w:t>
      </w:r>
      <w:r w:rsidR="00EB6779" w:rsidRPr="00F11157">
        <w:rPr>
          <w:rFonts w:ascii="Arial" w:hAnsi="Arial" w:cs="Arial"/>
          <w:sz w:val="24"/>
          <w:szCs w:val="24"/>
        </w:rPr>
        <w:t>an organisation that has acquired the</w:t>
      </w:r>
      <w:r w:rsidRPr="00F11157">
        <w:rPr>
          <w:rFonts w:ascii="Arial" w:hAnsi="Arial" w:cs="Arial"/>
          <w:sz w:val="24"/>
          <w:szCs w:val="24"/>
        </w:rPr>
        <w:t xml:space="preserve"> brand value of $31 billion, Honda is having the brand value of $26 billion, Audi </w:t>
      </w:r>
      <w:r w:rsidR="00EB6779" w:rsidRPr="00F11157">
        <w:rPr>
          <w:rFonts w:ascii="Arial" w:hAnsi="Arial" w:cs="Arial"/>
          <w:sz w:val="24"/>
          <w:szCs w:val="24"/>
        </w:rPr>
        <w:t>an organisation that has acquired</w:t>
      </w:r>
      <w:r w:rsidRPr="00F11157">
        <w:rPr>
          <w:rFonts w:ascii="Arial" w:hAnsi="Arial" w:cs="Arial"/>
          <w:sz w:val="24"/>
          <w:szCs w:val="24"/>
        </w:rPr>
        <w:t xml:space="preserve"> the brand value of $14 billion, and Ford </w:t>
      </w:r>
      <w:r w:rsidR="00EB6779" w:rsidRPr="00F11157">
        <w:rPr>
          <w:rFonts w:ascii="Arial" w:hAnsi="Arial" w:cs="Arial"/>
          <w:sz w:val="24"/>
          <w:szCs w:val="24"/>
        </w:rPr>
        <w:t>an organisation that has acquired</w:t>
      </w:r>
      <w:r w:rsidRPr="00F11157">
        <w:rPr>
          <w:rFonts w:ascii="Arial" w:hAnsi="Arial" w:cs="Arial"/>
          <w:sz w:val="24"/>
          <w:szCs w:val="24"/>
        </w:rPr>
        <w:t xml:space="preserve"> the brand value of $14 billion.</w:t>
      </w:r>
      <w:r w:rsidR="00EB6779" w:rsidRPr="00F11157">
        <w:rPr>
          <w:rFonts w:ascii="Arial" w:hAnsi="Arial" w:cs="Arial"/>
          <w:sz w:val="24"/>
          <w:szCs w:val="24"/>
        </w:rPr>
        <w:t xml:space="preserve"> Still, Tesla is having a market share of 14.55% globally which is helping them it </w:t>
      </w:r>
      <w:r w:rsidR="00567AB1" w:rsidRPr="00F11157">
        <w:rPr>
          <w:rFonts w:ascii="Arial" w:hAnsi="Arial" w:cs="Arial"/>
          <w:sz w:val="24"/>
          <w:szCs w:val="24"/>
        </w:rPr>
        <w:t>grows</w:t>
      </w:r>
      <w:r w:rsidR="00EB6779" w:rsidRPr="00F11157">
        <w:rPr>
          <w:rFonts w:ascii="Arial" w:hAnsi="Arial" w:cs="Arial"/>
          <w:sz w:val="24"/>
          <w:szCs w:val="24"/>
        </w:rPr>
        <w:t xml:space="preserve"> rapidly and in expanding their market presence. </w:t>
      </w:r>
    </w:p>
    <w:p w14:paraId="42966938" w14:textId="77777777" w:rsidR="00884556" w:rsidRPr="00F11157" w:rsidRDefault="00E64321" w:rsidP="00EB6779">
      <w:pPr>
        <w:pStyle w:val="Heading2"/>
        <w:spacing w:line="360" w:lineRule="auto"/>
        <w:jc w:val="both"/>
        <w:rPr>
          <w:rStyle w:val="SubtleEmphasis"/>
          <w:rFonts w:ascii="Arial" w:hAnsi="Arial" w:cs="Arial"/>
          <w:i w:val="0"/>
          <w:iCs w:val="0"/>
          <w:color w:val="4F81BD" w:themeColor="accent1"/>
          <w:sz w:val="24"/>
          <w:szCs w:val="24"/>
        </w:rPr>
      </w:pPr>
      <w:bookmarkStart w:id="18" w:name="_Toc102648479"/>
      <w:bookmarkStart w:id="19" w:name="_Toc102665287"/>
      <w:r w:rsidRPr="00F11157">
        <w:rPr>
          <w:rStyle w:val="SubtleEmphasis"/>
          <w:rFonts w:ascii="Arial" w:hAnsi="Arial" w:cs="Arial"/>
          <w:i w:val="0"/>
          <w:iCs w:val="0"/>
          <w:color w:val="4F81BD" w:themeColor="accent1"/>
          <w:sz w:val="24"/>
          <w:szCs w:val="24"/>
        </w:rPr>
        <w:t>VRIO</w:t>
      </w:r>
      <w:bookmarkEnd w:id="18"/>
      <w:bookmarkEnd w:id="19"/>
    </w:p>
    <w:p w14:paraId="1F4F5493" w14:textId="77777777" w:rsidR="00DF10AC" w:rsidRPr="00F11157" w:rsidRDefault="00E64321" w:rsidP="00EB6779">
      <w:pPr>
        <w:spacing w:line="360" w:lineRule="auto"/>
        <w:jc w:val="both"/>
        <w:rPr>
          <w:rFonts w:ascii="Arial" w:hAnsi="Arial" w:cs="Arial"/>
          <w:sz w:val="24"/>
          <w:szCs w:val="24"/>
        </w:rPr>
      </w:pPr>
      <w:r w:rsidRPr="00F11157">
        <w:rPr>
          <w:rFonts w:ascii="Arial" w:hAnsi="Arial" w:cs="Arial"/>
          <w:sz w:val="24"/>
          <w:szCs w:val="24"/>
        </w:rPr>
        <w:t xml:space="preserve">VRIO is an abbreviation for Valuable, Rare, Inimitable, and </w:t>
      </w:r>
      <w:r w:rsidR="004F03E7" w:rsidRPr="00F11157">
        <w:rPr>
          <w:rFonts w:ascii="Arial" w:hAnsi="Arial" w:cs="Arial"/>
          <w:sz w:val="24"/>
          <w:szCs w:val="24"/>
        </w:rPr>
        <w:t>Organisation</w:t>
      </w:r>
      <w:r w:rsidRPr="00F11157">
        <w:rPr>
          <w:rFonts w:ascii="Arial" w:hAnsi="Arial" w:cs="Arial"/>
          <w:sz w:val="24"/>
          <w:szCs w:val="24"/>
        </w:rPr>
        <w:t xml:space="preserve">. VRIO Analysis of Tesla will help in knowing about the strategic and competitive advantage having by the company. Tesla frequently uses the VRIO analysis tool for knowing about their strategic and competitive position in the market because it is an organisation that always made a huge investment in their research and development activities. It helps them in analysing the resources and strengths having by them in the market and that helps them in gaining a competitive advantage as well as the profitability in the market. </w:t>
      </w:r>
    </w:p>
    <w:p w14:paraId="416C4CF7" w14:textId="77777777" w:rsidR="00DF10AC" w:rsidRPr="00F11157" w:rsidRDefault="00E64321" w:rsidP="00EB6779">
      <w:pPr>
        <w:spacing w:line="360" w:lineRule="auto"/>
        <w:jc w:val="both"/>
        <w:rPr>
          <w:rFonts w:ascii="Arial" w:hAnsi="Arial" w:cs="Arial"/>
          <w:sz w:val="24"/>
          <w:szCs w:val="24"/>
        </w:rPr>
      </w:pPr>
      <w:r w:rsidRPr="00F11157">
        <w:rPr>
          <w:rFonts w:ascii="Arial" w:hAnsi="Arial" w:cs="Arial"/>
          <w:noProof/>
          <w:sz w:val="24"/>
          <w:szCs w:val="24"/>
        </w:rPr>
        <w:lastRenderedPageBreak/>
        <w:drawing>
          <wp:inline distT="0" distB="0" distL="0" distR="0" wp14:anchorId="5FB6D61C" wp14:editId="0440D6D4">
            <wp:extent cx="5329127" cy="2975999"/>
            <wp:effectExtent l="19050" t="0" r="4873" b="0"/>
            <wp:docPr id="3" name="Picture 2" descr="im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3.jpg"/>
                    <pic:cNvPicPr/>
                  </pic:nvPicPr>
                  <pic:blipFill>
                    <a:blip r:embed="rId12"/>
                    <a:stretch>
                      <a:fillRect/>
                    </a:stretch>
                  </pic:blipFill>
                  <pic:spPr>
                    <a:xfrm>
                      <a:off x="0" y="0"/>
                      <a:ext cx="5331998" cy="2977602"/>
                    </a:xfrm>
                    <a:prstGeom prst="rect">
                      <a:avLst/>
                    </a:prstGeom>
                  </pic:spPr>
                </pic:pic>
              </a:graphicData>
            </a:graphic>
          </wp:inline>
        </w:drawing>
      </w:r>
    </w:p>
    <w:p w14:paraId="72D17718" w14:textId="77777777" w:rsidR="005313BB" w:rsidRPr="00F11157" w:rsidRDefault="005313BB" w:rsidP="00EB6779">
      <w:pPr>
        <w:spacing w:line="360" w:lineRule="auto"/>
        <w:jc w:val="both"/>
        <w:rPr>
          <w:rFonts w:ascii="Arial" w:hAnsi="Arial" w:cs="Arial"/>
          <w:sz w:val="24"/>
          <w:szCs w:val="24"/>
        </w:rPr>
      </w:pPr>
      <w:r w:rsidRPr="00F11157">
        <w:rPr>
          <w:rFonts w:ascii="Arial" w:hAnsi="Arial" w:cs="Arial"/>
          <w:sz w:val="24"/>
          <w:szCs w:val="24"/>
        </w:rPr>
        <w:t>(Source: Pratap, 2022)</w:t>
      </w:r>
    </w:p>
    <w:p w14:paraId="68D2CBFA" w14:textId="77777777" w:rsidR="00DF10AC" w:rsidRPr="00F11157" w:rsidRDefault="00E64321" w:rsidP="00EB6779">
      <w:pPr>
        <w:spacing w:line="360" w:lineRule="auto"/>
        <w:jc w:val="both"/>
        <w:rPr>
          <w:rFonts w:ascii="Arial" w:hAnsi="Arial" w:cs="Arial"/>
          <w:b/>
          <w:sz w:val="24"/>
          <w:szCs w:val="24"/>
        </w:rPr>
      </w:pPr>
      <w:r w:rsidRPr="00F11157">
        <w:rPr>
          <w:rFonts w:ascii="Arial" w:hAnsi="Arial" w:cs="Arial"/>
          <w:b/>
          <w:sz w:val="24"/>
          <w:szCs w:val="24"/>
        </w:rPr>
        <w:t xml:space="preserve">VALUABLE </w:t>
      </w:r>
    </w:p>
    <w:p w14:paraId="79E82430" w14:textId="534B29EF" w:rsidR="005C0B28" w:rsidRPr="00F11157" w:rsidRDefault="00E64321" w:rsidP="00DF10AC">
      <w:pPr>
        <w:spacing w:line="360" w:lineRule="auto"/>
        <w:jc w:val="both"/>
        <w:rPr>
          <w:rFonts w:ascii="Arial" w:hAnsi="Arial" w:cs="Arial"/>
          <w:sz w:val="24"/>
          <w:szCs w:val="24"/>
        </w:rPr>
      </w:pPr>
      <w:r w:rsidRPr="00F11157">
        <w:rPr>
          <w:rFonts w:ascii="Arial" w:hAnsi="Arial" w:cs="Arial"/>
          <w:sz w:val="24"/>
          <w:szCs w:val="24"/>
        </w:rPr>
        <w:t>It is about the competencies having by Tesla in order to explore the opportunities having by them and overcome the threats faced by the company in their internal and external environment. These are the competencies that help the organisation in growing, developing, and expanding for the future</w:t>
      </w:r>
      <w:r w:rsidR="005313BB" w:rsidRPr="00F11157">
        <w:rPr>
          <w:rFonts w:ascii="Arial" w:hAnsi="Arial" w:cs="Arial"/>
          <w:sz w:val="24"/>
          <w:szCs w:val="24"/>
        </w:rPr>
        <w:t xml:space="preserve"> (Min et al., 2016)</w:t>
      </w:r>
      <w:r w:rsidR="00610E6E" w:rsidRPr="00F11157">
        <w:rPr>
          <w:rFonts w:ascii="Arial" w:hAnsi="Arial" w:cs="Arial"/>
          <w:sz w:val="24"/>
          <w:szCs w:val="24"/>
        </w:rPr>
        <w:t xml:space="preserve">. </w:t>
      </w:r>
    </w:p>
    <w:p w14:paraId="59C134A1" w14:textId="77777777" w:rsidR="005C0B28"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Brand Image:</w:t>
      </w:r>
      <w:r w:rsidRPr="00F11157">
        <w:rPr>
          <w:rFonts w:ascii="Arial" w:hAnsi="Arial" w:cs="Arial"/>
          <w:sz w:val="24"/>
          <w:szCs w:val="24"/>
        </w:rPr>
        <w:t xml:space="preserve"> This is the biggest competency having by Tesla as they are best known for manufacturing unique and innovative products. The company has developed their brand image for so long because of continuous efforts made by them and by offering the quality of the product. Tesla has also been involved in activities related to Corporate Social Responsibility which also have been acknowledged by their stakeholders.</w:t>
      </w:r>
    </w:p>
    <w:p w14:paraId="640CF39B" w14:textId="77777777" w:rsidR="005C0B28"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Level of Innovation:</w:t>
      </w:r>
      <w:r w:rsidRPr="00F11157">
        <w:rPr>
          <w:rFonts w:ascii="Arial" w:hAnsi="Arial" w:cs="Arial"/>
          <w:sz w:val="24"/>
          <w:szCs w:val="24"/>
        </w:rPr>
        <w:t xml:space="preserve"> This is the competency that is majorly owned by Tesla because of efforts made by them in order to introduce the innovative products at an extent level. That innovation helps the company in making the manufacturing process more effective by lowering their operational cost and achieving the scale of the economy. The level of innovation is the biggest and most valuable resource having by the organisation because </w:t>
      </w:r>
      <w:r w:rsidRPr="00F11157">
        <w:rPr>
          <w:rFonts w:ascii="Arial" w:hAnsi="Arial" w:cs="Arial"/>
          <w:sz w:val="24"/>
          <w:szCs w:val="24"/>
        </w:rPr>
        <w:lastRenderedPageBreak/>
        <w:t xml:space="preserve">it is the only thing that makes them unique from others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allows for gaining a competitive advantage in the market</w:t>
      </w:r>
      <w:r w:rsidR="005313BB" w:rsidRPr="00F11157">
        <w:rPr>
          <w:rFonts w:ascii="Arial" w:hAnsi="Arial" w:cs="Arial"/>
          <w:sz w:val="24"/>
          <w:szCs w:val="24"/>
        </w:rPr>
        <w:t xml:space="preserve"> (Mangram, 2012)</w:t>
      </w:r>
      <w:r w:rsidRPr="00F11157">
        <w:rPr>
          <w:rFonts w:ascii="Arial" w:hAnsi="Arial" w:cs="Arial"/>
          <w:sz w:val="24"/>
          <w:szCs w:val="24"/>
        </w:rPr>
        <w:t xml:space="preserve">. </w:t>
      </w:r>
    </w:p>
    <w:p w14:paraId="5FEA6975" w14:textId="77777777" w:rsidR="005C0B28" w:rsidRPr="00F11157" w:rsidRDefault="00E64321" w:rsidP="00DF10AC">
      <w:pPr>
        <w:spacing w:line="360" w:lineRule="auto"/>
        <w:jc w:val="both"/>
        <w:rPr>
          <w:rFonts w:ascii="Arial" w:hAnsi="Arial" w:cs="Arial"/>
          <w:b/>
          <w:sz w:val="24"/>
          <w:szCs w:val="24"/>
        </w:rPr>
      </w:pPr>
      <w:r w:rsidRPr="00F11157">
        <w:rPr>
          <w:rFonts w:ascii="Arial" w:hAnsi="Arial" w:cs="Arial"/>
          <w:b/>
          <w:sz w:val="24"/>
          <w:szCs w:val="24"/>
        </w:rPr>
        <w:t xml:space="preserve">RARE </w:t>
      </w:r>
    </w:p>
    <w:p w14:paraId="3EDC99C7" w14:textId="77777777" w:rsidR="00267A70" w:rsidRPr="00F11157" w:rsidRDefault="00E64321" w:rsidP="00DF10AC">
      <w:pPr>
        <w:spacing w:line="360" w:lineRule="auto"/>
        <w:jc w:val="both"/>
        <w:rPr>
          <w:rFonts w:ascii="Arial" w:hAnsi="Arial" w:cs="Arial"/>
          <w:sz w:val="24"/>
          <w:szCs w:val="24"/>
        </w:rPr>
      </w:pPr>
      <w:r w:rsidRPr="00F11157">
        <w:rPr>
          <w:rFonts w:ascii="Arial" w:hAnsi="Arial" w:cs="Arial"/>
          <w:sz w:val="24"/>
          <w:szCs w:val="24"/>
        </w:rPr>
        <w:t xml:space="preserve">These are the competencies that are rare to find and developed in a way that can only be handled by a particular organisation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helps them in creating competitive and strategic advantage for the organisation. </w:t>
      </w:r>
    </w:p>
    <w:p w14:paraId="30042CD4" w14:textId="77777777" w:rsidR="00591DF5"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Global Presence:</w:t>
      </w:r>
      <w:r w:rsidRPr="00F11157">
        <w:rPr>
          <w:rFonts w:ascii="Arial" w:hAnsi="Arial" w:cs="Arial"/>
          <w:sz w:val="24"/>
          <w:szCs w:val="24"/>
        </w:rPr>
        <w:t xml:space="preserve"> Tesla is an organisation that has the presence of their brand globally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owns a good market share in the automobile and energy consumption industry. This global presence has helped the company in building a huge customer base and has allowed for earning revenue from multiple countries. This is the major reason that helps the company is holding great financial strength</w:t>
      </w:r>
      <w:r w:rsidR="005313BB" w:rsidRPr="00F11157">
        <w:rPr>
          <w:rFonts w:ascii="Arial" w:hAnsi="Arial" w:cs="Arial"/>
          <w:sz w:val="24"/>
          <w:szCs w:val="24"/>
        </w:rPr>
        <w:t xml:space="preserve"> (Alghalith, 2018)</w:t>
      </w:r>
      <w:r w:rsidRPr="00F11157">
        <w:rPr>
          <w:rFonts w:ascii="Arial" w:hAnsi="Arial" w:cs="Arial"/>
          <w:sz w:val="24"/>
          <w:szCs w:val="24"/>
        </w:rPr>
        <w:t>.</w:t>
      </w:r>
    </w:p>
    <w:p w14:paraId="2B388A13" w14:textId="73C16709" w:rsidR="00591DF5"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The ability of Risk Taking:</w:t>
      </w:r>
      <w:r w:rsidRPr="00F11157">
        <w:rPr>
          <w:rFonts w:ascii="Arial" w:hAnsi="Arial" w:cs="Arial"/>
          <w:sz w:val="24"/>
          <w:szCs w:val="24"/>
        </w:rPr>
        <w:t xml:space="preserve"> Tesla is having the ability to take the risk through their innovation but </w:t>
      </w:r>
      <w:r w:rsidR="00863C19" w:rsidRPr="00F11157">
        <w:rPr>
          <w:rFonts w:ascii="Arial" w:hAnsi="Arial" w:cs="Arial"/>
          <w:sz w:val="24"/>
          <w:szCs w:val="24"/>
        </w:rPr>
        <w:t>also,</w:t>
      </w:r>
      <w:r w:rsidRPr="00F11157">
        <w:rPr>
          <w:rFonts w:ascii="Arial" w:hAnsi="Arial" w:cs="Arial"/>
          <w:sz w:val="24"/>
          <w:szCs w:val="24"/>
        </w:rPr>
        <w:t xml:space="preserve"> they have the power of calculating the risk so that they do not have to face a huge loss. This ability helps them in growing and expanding the business in the untapped market of unknown countries. </w:t>
      </w:r>
    </w:p>
    <w:p w14:paraId="3315B233" w14:textId="77777777" w:rsidR="00591DF5" w:rsidRPr="00F11157" w:rsidRDefault="00E64321" w:rsidP="00DF10AC">
      <w:pPr>
        <w:spacing w:line="360" w:lineRule="auto"/>
        <w:jc w:val="both"/>
        <w:rPr>
          <w:rFonts w:ascii="Arial" w:hAnsi="Arial" w:cs="Arial"/>
          <w:b/>
          <w:sz w:val="24"/>
          <w:szCs w:val="24"/>
        </w:rPr>
      </w:pPr>
      <w:r w:rsidRPr="00F11157">
        <w:rPr>
          <w:rFonts w:ascii="Arial" w:hAnsi="Arial" w:cs="Arial"/>
          <w:b/>
          <w:sz w:val="24"/>
          <w:szCs w:val="24"/>
        </w:rPr>
        <w:t>INIMITABLE</w:t>
      </w:r>
    </w:p>
    <w:p w14:paraId="62622A50" w14:textId="77777777" w:rsidR="00EF42F7" w:rsidRPr="00F11157" w:rsidRDefault="00E64321" w:rsidP="00DF10AC">
      <w:pPr>
        <w:spacing w:line="360" w:lineRule="auto"/>
        <w:jc w:val="both"/>
        <w:rPr>
          <w:rFonts w:ascii="Arial" w:hAnsi="Arial" w:cs="Arial"/>
          <w:sz w:val="24"/>
          <w:szCs w:val="24"/>
        </w:rPr>
      </w:pPr>
      <w:r w:rsidRPr="00F11157">
        <w:rPr>
          <w:rFonts w:ascii="Arial" w:hAnsi="Arial" w:cs="Arial"/>
          <w:sz w:val="24"/>
          <w:szCs w:val="24"/>
        </w:rPr>
        <w:t xml:space="preserve">Inimitability is a competency that helps the company in adding extra value to the sustainability of the organisation for a longer </w:t>
      </w:r>
      <w:proofErr w:type="gramStart"/>
      <w:r w:rsidRPr="00F11157">
        <w:rPr>
          <w:rFonts w:ascii="Arial" w:hAnsi="Arial" w:cs="Arial"/>
          <w:sz w:val="24"/>
          <w:szCs w:val="24"/>
        </w:rPr>
        <w:t>period of time</w:t>
      </w:r>
      <w:proofErr w:type="gramEnd"/>
      <w:r w:rsidRPr="00F11157">
        <w:rPr>
          <w:rFonts w:ascii="Arial" w:hAnsi="Arial" w:cs="Arial"/>
          <w:sz w:val="24"/>
          <w:szCs w:val="24"/>
        </w:rPr>
        <w:t xml:space="preserve"> and also helps in gaining a more competitive advantage. These are the competencies that are high in costs and hard to imitate for the competitors.</w:t>
      </w:r>
    </w:p>
    <w:p w14:paraId="6AFE2C75" w14:textId="77777777" w:rsidR="00EF42F7"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 xml:space="preserve">Quality of products: </w:t>
      </w:r>
      <w:r w:rsidRPr="00F11157">
        <w:rPr>
          <w:rFonts w:ascii="Arial" w:hAnsi="Arial" w:cs="Arial"/>
          <w:sz w:val="24"/>
          <w:szCs w:val="24"/>
        </w:rPr>
        <w:t>Tesla is an organisation that offers high-quality products to their customers because it is the most important source of their brand image and that helps them in attracting the customers towards them</w:t>
      </w:r>
      <w:r w:rsidR="005313BB" w:rsidRPr="00F11157">
        <w:rPr>
          <w:rFonts w:ascii="Arial" w:hAnsi="Arial" w:cs="Arial"/>
          <w:sz w:val="24"/>
          <w:szCs w:val="24"/>
        </w:rPr>
        <w:t xml:space="preserve"> (Chen and Perez, 2018)</w:t>
      </w:r>
      <w:r w:rsidRPr="00F11157">
        <w:rPr>
          <w:rFonts w:ascii="Arial" w:hAnsi="Arial" w:cs="Arial"/>
          <w:sz w:val="24"/>
          <w:szCs w:val="24"/>
        </w:rPr>
        <w:t xml:space="preserve">. </w:t>
      </w:r>
    </w:p>
    <w:p w14:paraId="33FC65D6" w14:textId="77777777" w:rsidR="004F03E7"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Communication with Customers:</w:t>
      </w:r>
      <w:r w:rsidRPr="00F11157">
        <w:rPr>
          <w:rFonts w:ascii="Arial" w:hAnsi="Arial" w:cs="Arial"/>
          <w:sz w:val="24"/>
          <w:szCs w:val="24"/>
        </w:rPr>
        <w:t xml:space="preserve"> The marketing communication of Tesla is having a great level of stimulation strategically. It mainly focuses on developing the organisational culture and communicating their vision with customers. This is an inimitable resource that helps the company in maintaining a competitive advantage for the long term globally.</w:t>
      </w:r>
    </w:p>
    <w:p w14:paraId="74DB9AC8" w14:textId="77777777" w:rsidR="004F03E7" w:rsidRPr="00F11157" w:rsidRDefault="00E64321" w:rsidP="00DF10AC">
      <w:pPr>
        <w:spacing w:line="360" w:lineRule="auto"/>
        <w:jc w:val="both"/>
        <w:rPr>
          <w:rFonts w:ascii="Arial" w:hAnsi="Arial" w:cs="Arial"/>
          <w:b/>
          <w:sz w:val="24"/>
          <w:szCs w:val="24"/>
        </w:rPr>
      </w:pPr>
      <w:r w:rsidRPr="00F11157">
        <w:rPr>
          <w:rFonts w:ascii="Arial" w:hAnsi="Arial" w:cs="Arial"/>
          <w:b/>
          <w:sz w:val="24"/>
          <w:szCs w:val="24"/>
        </w:rPr>
        <w:lastRenderedPageBreak/>
        <w:t>ORGANISATION</w:t>
      </w:r>
    </w:p>
    <w:p w14:paraId="27CDD4E8" w14:textId="77777777" w:rsidR="004F03E7" w:rsidRPr="00F11157" w:rsidRDefault="00E64321" w:rsidP="00DF10AC">
      <w:pPr>
        <w:spacing w:line="360" w:lineRule="auto"/>
        <w:jc w:val="both"/>
        <w:rPr>
          <w:rFonts w:ascii="Arial" w:hAnsi="Arial" w:cs="Arial"/>
          <w:sz w:val="24"/>
          <w:szCs w:val="24"/>
        </w:rPr>
      </w:pPr>
      <w:r w:rsidRPr="00F11157">
        <w:rPr>
          <w:rFonts w:ascii="Arial" w:hAnsi="Arial" w:cs="Arial"/>
          <w:sz w:val="24"/>
          <w:szCs w:val="24"/>
        </w:rPr>
        <w:t>These are the resources that have only been developed for Tesla and cannot be used by their competitors in the industry. These are the types of resources that do not have any substitute and cannot be found by other companies for exploring the opportunities and overcoming the threats having by the organisation</w:t>
      </w:r>
      <w:r w:rsidR="005313BB" w:rsidRPr="00F11157">
        <w:rPr>
          <w:rFonts w:ascii="Arial" w:hAnsi="Arial" w:cs="Arial"/>
          <w:sz w:val="24"/>
          <w:szCs w:val="24"/>
        </w:rPr>
        <w:t xml:space="preserve"> (DEBORD, 2022)</w:t>
      </w:r>
      <w:r w:rsidRPr="00F11157">
        <w:rPr>
          <w:rFonts w:ascii="Arial" w:hAnsi="Arial" w:cs="Arial"/>
          <w:sz w:val="24"/>
          <w:szCs w:val="24"/>
        </w:rPr>
        <w:t>.</w:t>
      </w:r>
    </w:p>
    <w:p w14:paraId="1E6D91A3" w14:textId="77777777" w:rsidR="004F03E7"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Financial Strength:</w:t>
      </w:r>
      <w:r w:rsidRPr="00F11157">
        <w:rPr>
          <w:rFonts w:ascii="Arial" w:hAnsi="Arial" w:cs="Arial"/>
          <w:sz w:val="24"/>
          <w:szCs w:val="24"/>
        </w:rPr>
        <w:t xml:space="preserve"> Tesla enjoys a strong financial position in the market that adds extra value to their brand value and increases their strength. It is a strength that supports the company in evaluating the possible options having by the company so that they can earn a competitive advantage easily and make the strategic position in the market strong.</w:t>
      </w:r>
    </w:p>
    <w:p w14:paraId="6C78ED62" w14:textId="77777777" w:rsidR="004F03E7"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t>Advancement in Technology:</w:t>
      </w:r>
      <w:r w:rsidRPr="00F11157">
        <w:rPr>
          <w:rFonts w:ascii="Arial" w:hAnsi="Arial" w:cs="Arial"/>
          <w:sz w:val="24"/>
          <w:szCs w:val="24"/>
        </w:rPr>
        <w:t xml:space="preserve"> Technological advancement of the company is undoubtedly the best and is an important resource for having a strong competitive advantage in the market. Tesla </w:t>
      </w:r>
      <w:r w:rsidR="00235D17" w:rsidRPr="00F11157">
        <w:rPr>
          <w:rFonts w:ascii="Arial" w:hAnsi="Arial" w:cs="Arial"/>
          <w:sz w:val="24"/>
          <w:szCs w:val="24"/>
        </w:rPr>
        <w:t>is</w:t>
      </w:r>
      <w:r w:rsidRPr="00F11157">
        <w:rPr>
          <w:rFonts w:ascii="Arial" w:hAnsi="Arial" w:cs="Arial"/>
          <w:sz w:val="24"/>
          <w:szCs w:val="24"/>
        </w:rPr>
        <w:t xml:space="preserve"> innovating new technology for their frequently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adding so many new values for making their products unique and effective</w:t>
      </w:r>
      <w:r w:rsidR="005313BB" w:rsidRPr="00F11157">
        <w:rPr>
          <w:rFonts w:ascii="Arial" w:hAnsi="Arial" w:cs="Arial"/>
          <w:sz w:val="24"/>
          <w:szCs w:val="24"/>
        </w:rPr>
        <w:t xml:space="preserve"> (Du and Li, 2021)</w:t>
      </w:r>
      <w:r w:rsidRPr="00F11157">
        <w:rPr>
          <w:rFonts w:ascii="Arial" w:hAnsi="Arial" w:cs="Arial"/>
          <w:sz w:val="24"/>
          <w:szCs w:val="24"/>
        </w:rPr>
        <w:t>.</w:t>
      </w:r>
    </w:p>
    <w:p w14:paraId="7637BA44" w14:textId="77777777" w:rsidR="003714D8" w:rsidRPr="00F11157" w:rsidRDefault="00E64321" w:rsidP="00DF10AC">
      <w:pPr>
        <w:spacing w:line="360" w:lineRule="auto"/>
        <w:jc w:val="both"/>
        <w:rPr>
          <w:rFonts w:ascii="Arial" w:hAnsi="Arial" w:cs="Arial"/>
          <w:sz w:val="24"/>
          <w:szCs w:val="24"/>
        </w:rPr>
      </w:pPr>
      <w:r w:rsidRPr="00F11157">
        <w:rPr>
          <w:rFonts w:ascii="Arial" w:hAnsi="Arial" w:cs="Arial"/>
          <w:b/>
          <w:sz w:val="24"/>
          <w:szCs w:val="24"/>
        </w:rPr>
        <w:br w:type="page"/>
      </w:r>
    </w:p>
    <w:p w14:paraId="52F1B1AC" w14:textId="77777777" w:rsidR="00404988" w:rsidRPr="00F11157" w:rsidRDefault="00E64321" w:rsidP="00404988">
      <w:pPr>
        <w:pStyle w:val="Heading1"/>
        <w:spacing w:line="360" w:lineRule="auto"/>
        <w:jc w:val="both"/>
        <w:rPr>
          <w:rFonts w:ascii="Arial" w:hAnsi="Arial" w:cs="Arial"/>
          <w:sz w:val="24"/>
          <w:szCs w:val="24"/>
        </w:rPr>
      </w:pPr>
      <w:bookmarkStart w:id="20" w:name="_Toc102648480"/>
      <w:bookmarkStart w:id="21" w:name="_Toc102665288"/>
      <w:r w:rsidRPr="00F11157">
        <w:rPr>
          <w:rFonts w:ascii="Arial" w:hAnsi="Arial" w:cs="Arial"/>
          <w:sz w:val="24"/>
          <w:szCs w:val="24"/>
        </w:rPr>
        <w:lastRenderedPageBreak/>
        <w:t>MARKET SEGMENTATION</w:t>
      </w:r>
      <w:bookmarkEnd w:id="20"/>
      <w:bookmarkEnd w:id="21"/>
    </w:p>
    <w:p w14:paraId="1D39EDC7" w14:textId="77777777" w:rsidR="00C25E7B" w:rsidRPr="00F11157" w:rsidRDefault="00E64321" w:rsidP="00404988">
      <w:pPr>
        <w:pStyle w:val="Heading2"/>
        <w:spacing w:line="360" w:lineRule="auto"/>
        <w:jc w:val="both"/>
        <w:rPr>
          <w:rFonts w:ascii="Arial" w:hAnsi="Arial" w:cs="Arial"/>
          <w:sz w:val="24"/>
          <w:szCs w:val="24"/>
        </w:rPr>
      </w:pPr>
      <w:bookmarkStart w:id="22" w:name="_Toc102648481"/>
      <w:bookmarkStart w:id="23" w:name="_Toc102665289"/>
      <w:r w:rsidRPr="00F11157">
        <w:rPr>
          <w:rFonts w:ascii="Arial" w:hAnsi="Arial" w:cs="Arial"/>
          <w:sz w:val="24"/>
          <w:szCs w:val="24"/>
        </w:rPr>
        <w:t>SEGMENTATION, TARGETING AND POSITIONING</w:t>
      </w:r>
      <w:bookmarkEnd w:id="22"/>
      <w:bookmarkEnd w:id="23"/>
    </w:p>
    <w:p w14:paraId="52639A0C" w14:textId="77777777" w:rsidR="00C6450C" w:rsidRPr="00F11157" w:rsidRDefault="00E64321" w:rsidP="00C6450C">
      <w:r w:rsidRPr="00F11157">
        <w:rPr>
          <w:noProof/>
        </w:rPr>
        <w:drawing>
          <wp:inline distT="0" distB="0" distL="0" distR="0" wp14:anchorId="467E47A6" wp14:editId="758F93D4">
            <wp:extent cx="4627378" cy="2243982"/>
            <wp:effectExtent l="19050" t="0" r="1772" b="0"/>
            <wp:docPr id="9" name="Picture 8" descr="stp-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p-model.png"/>
                    <pic:cNvPicPr/>
                  </pic:nvPicPr>
                  <pic:blipFill>
                    <a:blip r:embed="rId13"/>
                    <a:stretch>
                      <a:fillRect/>
                    </a:stretch>
                  </pic:blipFill>
                  <pic:spPr>
                    <a:xfrm>
                      <a:off x="0" y="0"/>
                      <a:ext cx="4628730" cy="2244638"/>
                    </a:xfrm>
                    <a:prstGeom prst="rect">
                      <a:avLst/>
                    </a:prstGeom>
                  </pic:spPr>
                </pic:pic>
              </a:graphicData>
            </a:graphic>
          </wp:inline>
        </w:drawing>
      </w:r>
    </w:p>
    <w:p w14:paraId="5219A563" w14:textId="77777777" w:rsidR="005313BB" w:rsidRPr="00F11157" w:rsidRDefault="005313BB" w:rsidP="00C6450C">
      <w:pPr>
        <w:rPr>
          <w:rFonts w:ascii="Arial" w:hAnsi="Arial" w:cs="Arial"/>
          <w:sz w:val="24"/>
          <w:szCs w:val="24"/>
        </w:rPr>
      </w:pPr>
      <w:r w:rsidRPr="00F11157">
        <w:rPr>
          <w:rFonts w:ascii="Arial" w:hAnsi="Arial" w:cs="Arial"/>
          <w:sz w:val="24"/>
          <w:szCs w:val="24"/>
        </w:rPr>
        <w:t>(Source: Laszlo, 2015)</w:t>
      </w:r>
    </w:p>
    <w:p w14:paraId="3CEA9770" w14:textId="77777777" w:rsidR="00404988"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SEGMENTATION</w:t>
      </w:r>
    </w:p>
    <w:p w14:paraId="0EC080AD" w14:textId="77777777" w:rsidR="005D18CC"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Tesla has segmented their targeted population into the group according to some characteristics like age, social status, income, etc. which helps them in manufacturing and selling the products accordingly. Tesla has a different audience for their different products which helps them in </w:t>
      </w:r>
      <w:r w:rsidR="00497680" w:rsidRPr="00F11157">
        <w:rPr>
          <w:rFonts w:ascii="Arial" w:hAnsi="Arial" w:cs="Arial"/>
          <w:sz w:val="24"/>
          <w:szCs w:val="24"/>
        </w:rPr>
        <w:t>selling the products. For example, the segment for the model S belongs to the age of 30+ and should have a high level of income</w:t>
      </w:r>
      <w:r w:rsidR="005313BB" w:rsidRPr="00F11157">
        <w:rPr>
          <w:rFonts w:ascii="Arial" w:hAnsi="Arial" w:cs="Arial"/>
          <w:sz w:val="24"/>
          <w:szCs w:val="24"/>
        </w:rPr>
        <w:t xml:space="preserve"> (Lin et al., 2022)</w:t>
      </w:r>
      <w:r w:rsidR="00497680" w:rsidRPr="00F11157">
        <w:rPr>
          <w:rFonts w:ascii="Arial" w:hAnsi="Arial" w:cs="Arial"/>
          <w:sz w:val="24"/>
          <w:szCs w:val="24"/>
        </w:rPr>
        <w:t>.</w:t>
      </w:r>
    </w:p>
    <w:p w14:paraId="0A153049" w14:textId="77777777" w:rsidR="00497680"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TARGETING</w:t>
      </w:r>
    </w:p>
    <w:p w14:paraId="69EA2647" w14:textId="77777777" w:rsidR="00CF6904"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Tesla usually targets upper-middle-class customers that are having a high source of income and are also concerned about the environment. This is the easiest and most effective factor for the company because nowadays most of the customers focus on environmental impact and want to contribute to lowering the impact</w:t>
      </w:r>
      <w:r w:rsidR="005313BB" w:rsidRPr="00F11157">
        <w:rPr>
          <w:rFonts w:ascii="Arial" w:hAnsi="Arial" w:cs="Arial"/>
          <w:sz w:val="24"/>
          <w:szCs w:val="24"/>
        </w:rPr>
        <w:t xml:space="preserve"> (Musonera and Cagle, 2019)</w:t>
      </w:r>
      <w:r w:rsidRPr="00F11157">
        <w:rPr>
          <w:rFonts w:ascii="Arial" w:hAnsi="Arial" w:cs="Arial"/>
          <w:sz w:val="24"/>
          <w:szCs w:val="24"/>
        </w:rPr>
        <w:t xml:space="preserve">. </w:t>
      </w:r>
    </w:p>
    <w:p w14:paraId="56CB4FC1" w14:textId="77777777" w:rsidR="00497680"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POSITIONING </w:t>
      </w:r>
    </w:p>
    <w:p w14:paraId="50BF7069" w14:textId="77777777" w:rsidR="00CF6904" w:rsidRPr="00F11157" w:rsidRDefault="00E64321" w:rsidP="00CF6904">
      <w:pPr>
        <w:spacing w:line="360" w:lineRule="auto"/>
        <w:jc w:val="both"/>
        <w:rPr>
          <w:rFonts w:ascii="Arial" w:hAnsi="Arial" w:cs="Arial"/>
          <w:sz w:val="24"/>
          <w:szCs w:val="24"/>
        </w:rPr>
      </w:pPr>
      <w:r w:rsidRPr="00F11157">
        <w:rPr>
          <w:rFonts w:ascii="Arial" w:hAnsi="Arial" w:cs="Arial"/>
          <w:sz w:val="24"/>
          <w:szCs w:val="24"/>
        </w:rPr>
        <w:t xml:space="preserve">The position of Tesla depends on mono-segment in which they target the fuel vehicles user but also have the concern towards the environment. This helps the company in </w:t>
      </w:r>
      <w:r w:rsidRPr="00F11157">
        <w:rPr>
          <w:rFonts w:ascii="Arial" w:hAnsi="Arial" w:cs="Arial"/>
          <w:sz w:val="24"/>
          <w:szCs w:val="24"/>
        </w:rPr>
        <w:lastRenderedPageBreak/>
        <w:t>attracting those customers effectively by making them understand about the benefits of electric vehicles and how they can contribute to lowering the impact on the environment</w:t>
      </w:r>
      <w:r w:rsidR="005313BB" w:rsidRPr="00F11157">
        <w:rPr>
          <w:rFonts w:ascii="Arial" w:hAnsi="Arial" w:cs="Arial"/>
          <w:sz w:val="24"/>
          <w:szCs w:val="24"/>
        </w:rPr>
        <w:t xml:space="preserve"> (Kumar and Rajeev, 2016)</w:t>
      </w:r>
      <w:r w:rsidRPr="00F11157">
        <w:rPr>
          <w:rFonts w:ascii="Arial" w:hAnsi="Arial" w:cs="Arial"/>
          <w:sz w:val="24"/>
          <w:szCs w:val="24"/>
        </w:rPr>
        <w:t xml:space="preserve">. </w:t>
      </w:r>
      <w:bookmarkStart w:id="24" w:name="_Toc102648482"/>
    </w:p>
    <w:p w14:paraId="5B48490E" w14:textId="77777777" w:rsidR="00235D17" w:rsidRPr="00F11157" w:rsidRDefault="00E64321" w:rsidP="00CF6904">
      <w:pPr>
        <w:pStyle w:val="Heading2"/>
        <w:spacing w:line="360" w:lineRule="auto"/>
        <w:jc w:val="both"/>
        <w:rPr>
          <w:rFonts w:ascii="Arial" w:hAnsi="Arial" w:cs="Arial"/>
          <w:sz w:val="24"/>
          <w:szCs w:val="24"/>
        </w:rPr>
      </w:pPr>
      <w:bookmarkStart w:id="25" w:name="_Toc102665290"/>
      <w:r w:rsidRPr="00F11157">
        <w:rPr>
          <w:rFonts w:ascii="Arial" w:hAnsi="Arial" w:cs="Arial"/>
          <w:sz w:val="24"/>
          <w:szCs w:val="24"/>
        </w:rPr>
        <w:t>MARKETING MIX</w:t>
      </w:r>
      <w:bookmarkEnd w:id="24"/>
      <w:bookmarkEnd w:id="25"/>
    </w:p>
    <w:p w14:paraId="7F2780EA" w14:textId="77777777" w:rsidR="00214FA1" w:rsidRPr="00F11157" w:rsidRDefault="00E64321" w:rsidP="00214FA1">
      <w:r w:rsidRPr="00F11157">
        <w:rPr>
          <w:noProof/>
        </w:rPr>
        <w:drawing>
          <wp:inline distT="0" distB="0" distL="0" distR="0" wp14:anchorId="202714C5" wp14:editId="16547AA6">
            <wp:extent cx="5127108" cy="2105246"/>
            <wp:effectExtent l="19050" t="0" r="0" b="0"/>
            <wp:docPr id="5" name="Picture 4" descr="4+P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s.png"/>
                    <pic:cNvPicPr/>
                  </pic:nvPicPr>
                  <pic:blipFill>
                    <a:blip r:embed="rId14" cstate="print"/>
                    <a:stretch>
                      <a:fillRect/>
                    </a:stretch>
                  </pic:blipFill>
                  <pic:spPr>
                    <a:xfrm>
                      <a:off x="0" y="0"/>
                      <a:ext cx="5130227" cy="2106527"/>
                    </a:xfrm>
                    <a:prstGeom prst="rect">
                      <a:avLst/>
                    </a:prstGeom>
                  </pic:spPr>
                </pic:pic>
              </a:graphicData>
            </a:graphic>
          </wp:inline>
        </w:drawing>
      </w:r>
    </w:p>
    <w:p w14:paraId="29898141" w14:textId="77777777" w:rsidR="00CF6904" w:rsidRPr="00F11157" w:rsidRDefault="005313BB" w:rsidP="005313BB">
      <w:pPr>
        <w:spacing w:line="360" w:lineRule="auto"/>
        <w:jc w:val="both"/>
        <w:rPr>
          <w:rFonts w:ascii="Arial" w:hAnsi="Arial" w:cs="Arial"/>
          <w:sz w:val="24"/>
          <w:szCs w:val="24"/>
        </w:rPr>
      </w:pPr>
      <w:r w:rsidRPr="00F11157">
        <w:rPr>
          <w:rFonts w:ascii="Arial" w:hAnsi="Arial" w:cs="Arial"/>
          <w:sz w:val="24"/>
          <w:szCs w:val="24"/>
        </w:rPr>
        <w:t>(Source</w:t>
      </w:r>
      <w:r w:rsidR="00FE53AD" w:rsidRPr="00F11157">
        <w:rPr>
          <w:rFonts w:ascii="Arial" w:hAnsi="Arial" w:cs="Arial"/>
          <w:sz w:val="24"/>
          <w:szCs w:val="24"/>
        </w:rPr>
        <w:t>: Huang, 2019</w:t>
      </w:r>
      <w:r w:rsidRPr="00F11157">
        <w:rPr>
          <w:rFonts w:ascii="Arial" w:hAnsi="Arial" w:cs="Arial"/>
          <w:sz w:val="24"/>
          <w:szCs w:val="24"/>
        </w:rPr>
        <w:t>)</w:t>
      </w:r>
    </w:p>
    <w:p w14:paraId="1B3051FD" w14:textId="77777777" w:rsidR="00235D17" w:rsidRPr="00F11157" w:rsidRDefault="00E64321" w:rsidP="00235D17">
      <w:pPr>
        <w:spacing w:line="360" w:lineRule="auto"/>
        <w:jc w:val="both"/>
        <w:rPr>
          <w:rFonts w:ascii="Arial" w:hAnsi="Arial" w:cs="Arial"/>
          <w:sz w:val="24"/>
          <w:szCs w:val="24"/>
        </w:rPr>
      </w:pPr>
      <w:r w:rsidRPr="00F11157">
        <w:rPr>
          <w:rFonts w:ascii="Arial" w:hAnsi="Arial" w:cs="Arial"/>
          <w:sz w:val="24"/>
          <w:szCs w:val="24"/>
        </w:rPr>
        <w:t xml:space="preserve">The marketing mix is a framework that helps the organisation position their organisation effectively in the market so that customers can get to know about the product effectively </w:t>
      </w:r>
      <w:proofErr w:type="gramStart"/>
      <w:r w:rsidRPr="00F11157">
        <w:rPr>
          <w:rFonts w:ascii="Arial" w:hAnsi="Arial" w:cs="Arial"/>
          <w:sz w:val="24"/>
          <w:szCs w:val="24"/>
        </w:rPr>
        <w:t>and also</w:t>
      </w:r>
      <w:proofErr w:type="gramEnd"/>
      <w:r w:rsidRPr="00F11157">
        <w:rPr>
          <w:rFonts w:ascii="Arial" w:hAnsi="Arial" w:cs="Arial"/>
          <w:sz w:val="24"/>
          <w:szCs w:val="24"/>
        </w:rPr>
        <w:t xml:space="preserve"> helps in making their brand presence strong so that the competitive advantage that has earned by them would remain strong. Normally, the marketing mix contains the 4Ps i.e., Product, Price, Place, and Promotion. </w:t>
      </w:r>
    </w:p>
    <w:p w14:paraId="27C6134E" w14:textId="77777777" w:rsidR="0029705D" w:rsidRPr="00F11157" w:rsidRDefault="00E64321" w:rsidP="00235D17">
      <w:pPr>
        <w:spacing w:line="360" w:lineRule="auto"/>
        <w:jc w:val="both"/>
        <w:rPr>
          <w:rFonts w:ascii="Arial" w:hAnsi="Arial" w:cs="Arial"/>
          <w:sz w:val="24"/>
          <w:szCs w:val="24"/>
        </w:rPr>
      </w:pPr>
      <w:r w:rsidRPr="00F11157">
        <w:rPr>
          <w:rFonts w:ascii="Arial" w:hAnsi="Arial" w:cs="Arial"/>
          <w:b/>
          <w:sz w:val="24"/>
          <w:szCs w:val="24"/>
        </w:rPr>
        <w:t>Product:</w:t>
      </w:r>
      <w:r w:rsidRPr="00F11157">
        <w:rPr>
          <w:rFonts w:ascii="Arial" w:hAnsi="Arial" w:cs="Arial"/>
          <w:sz w:val="24"/>
          <w:szCs w:val="24"/>
        </w:rPr>
        <w:t xml:space="preserve"> Tesla is a manufacturing leader in a segment of eco-friendly and less energy-consumed vehicles. The main segment that has been manufactured by Tesla is electric sedans and in addition, they also manufacture the solar panel, batteries, stations for supercharging, etc, </w:t>
      </w:r>
      <w:r w:rsidR="00567AB1" w:rsidRPr="00F11157">
        <w:rPr>
          <w:rFonts w:ascii="Arial" w:hAnsi="Arial" w:cs="Arial"/>
          <w:sz w:val="24"/>
          <w:szCs w:val="24"/>
        </w:rPr>
        <w:t>these</w:t>
      </w:r>
      <w:r w:rsidRPr="00F11157">
        <w:rPr>
          <w:rFonts w:ascii="Arial" w:hAnsi="Arial" w:cs="Arial"/>
          <w:sz w:val="24"/>
          <w:szCs w:val="24"/>
        </w:rPr>
        <w:t xml:space="preserve"> all are owned by Tesla. The first premium sedan that has introduced by Tesla is Tesla Model S, which is having the auto-pilot mode and air software update. Before Tesla, no other organisation launched this type of sedan</w:t>
      </w:r>
      <w:r w:rsidR="005313BB" w:rsidRPr="00F11157">
        <w:rPr>
          <w:rFonts w:ascii="Arial" w:hAnsi="Arial" w:cs="Arial"/>
          <w:sz w:val="24"/>
          <w:szCs w:val="24"/>
        </w:rPr>
        <w:t xml:space="preserve"> (Tesla, 2022)</w:t>
      </w:r>
      <w:r w:rsidRPr="00F11157">
        <w:rPr>
          <w:rFonts w:ascii="Arial" w:hAnsi="Arial" w:cs="Arial"/>
          <w:sz w:val="24"/>
          <w:szCs w:val="24"/>
        </w:rPr>
        <w:t>.</w:t>
      </w:r>
    </w:p>
    <w:p w14:paraId="74DF5A3E" w14:textId="77777777" w:rsidR="0029705D" w:rsidRPr="00F11157" w:rsidRDefault="00E64321" w:rsidP="00235D17">
      <w:pPr>
        <w:spacing w:line="360" w:lineRule="auto"/>
        <w:jc w:val="both"/>
        <w:rPr>
          <w:rFonts w:ascii="Arial" w:hAnsi="Arial" w:cs="Arial"/>
          <w:sz w:val="24"/>
          <w:szCs w:val="24"/>
        </w:rPr>
      </w:pPr>
      <w:r w:rsidRPr="00F11157">
        <w:rPr>
          <w:rFonts w:ascii="Arial" w:hAnsi="Arial" w:cs="Arial"/>
          <w:b/>
          <w:sz w:val="24"/>
          <w:szCs w:val="24"/>
        </w:rPr>
        <w:t>Price:</w:t>
      </w:r>
      <w:r w:rsidRPr="00F11157">
        <w:rPr>
          <w:rFonts w:ascii="Arial" w:hAnsi="Arial" w:cs="Arial"/>
          <w:sz w:val="24"/>
          <w:szCs w:val="24"/>
        </w:rPr>
        <w:t xml:space="preserve"> As the company is having highly sophisticated technology their products have been categorized as expensive vehicles and positioned into the premix pricing strategy. The main cost used by Tesla is in the innovation and research and development department. One of the competitors like BMW also owns an electric car but they have </w:t>
      </w:r>
      <w:r w:rsidR="00567AB1" w:rsidRPr="00F11157">
        <w:rPr>
          <w:rFonts w:ascii="Arial" w:hAnsi="Arial" w:cs="Arial"/>
          <w:sz w:val="24"/>
          <w:szCs w:val="24"/>
        </w:rPr>
        <w:t>fewer prices</w:t>
      </w:r>
      <w:r w:rsidRPr="00F11157">
        <w:rPr>
          <w:rFonts w:ascii="Arial" w:hAnsi="Arial" w:cs="Arial"/>
          <w:sz w:val="24"/>
          <w:szCs w:val="24"/>
        </w:rPr>
        <w:t xml:space="preserve"> for the products as compared to Tesla. A model of Tesla ranges from US$ </w:t>
      </w:r>
      <w:r w:rsidRPr="00F11157">
        <w:rPr>
          <w:rFonts w:ascii="Arial" w:hAnsi="Arial" w:cs="Arial"/>
          <w:sz w:val="24"/>
          <w:szCs w:val="24"/>
        </w:rPr>
        <w:lastRenderedPageBreak/>
        <w:t>69000 to US$ 140,000. These higher prices would never help Tesla in achieving their vision- a "world running on the energy that is sustainable in nature"</w:t>
      </w:r>
      <w:r w:rsidR="005313BB" w:rsidRPr="00F11157">
        <w:rPr>
          <w:rFonts w:ascii="Arial" w:hAnsi="Arial" w:cs="Arial"/>
          <w:sz w:val="24"/>
          <w:szCs w:val="24"/>
        </w:rPr>
        <w:t xml:space="preserve"> (Mangram, 2012)</w:t>
      </w:r>
      <w:r w:rsidRPr="00F11157">
        <w:rPr>
          <w:rFonts w:ascii="Arial" w:hAnsi="Arial" w:cs="Arial"/>
          <w:sz w:val="24"/>
          <w:szCs w:val="24"/>
        </w:rPr>
        <w:t xml:space="preserve">. </w:t>
      </w:r>
    </w:p>
    <w:p w14:paraId="37960498" w14:textId="77777777" w:rsidR="00F0012B" w:rsidRPr="00F11157" w:rsidRDefault="00E64321" w:rsidP="00235D17">
      <w:pPr>
        <w:spacing w:line="360" w:lineRule="auto"/>
        <w:jc w:val="both"/>
        <w:rPr>
          <w:rFonts w:ascii="Arial" w:hAnsi="Arial" w:cs="Arial"/>
          <w:sz w:val="24"/>
          <w:szCs w:val="24"/>
        </w:rPr>
      </w:pPr>
      <w:r w:rsidRPr="00F11157">
        <w:rPr>
          <w:rFonts w:ascii="Arial" w:hAnsi="Arial" w:cs="Arial"/>
          <w:b/>
          <w:sz w:val="24"/>
          <w:szCs w:val="24"/>
        </w:rPr>
        <w:t>Place</w:t>
      </w:r>
      <w:r w:rsidR="00141761" w:rsidRPr="00F11157">
        <w:rPr>
          <w:rFonts w:ascii="Arial" w:hAnsi="Arial" w:cs="Arial"/>
          <w:b/>
          <w:sz w:val="24"/>
          <w:szCs w:val="24"/>
        </w:rPr>
        <w:t>:</w:t>
      </w:r>
      <w:r w:rsidR="00141761" w:rsidRPr="00F11157">
        <w:rPr>
          <w:rFonts w:ascii="Arial" w:hAnsi="Arial" w:cs="Arial"/>
          <w:sz w:val="24"/>
          <w:szCs w:val="24"/>
        </w:rPr>
        <w:t xml:space="preserve"> Tesla</w:t>
      </w:r>
      <w:r w:rsidR="00EB1C68" w:rsidRPr="00F11157">
        <w:rPr>
          <w:rFonts w:ascii="Arial" w:hAnsi="Arial" w:cs="Arial"/>
          <w:sz w:val="24"/>
          <w:szCs w:val="24"/>
        </w:rPr>
        <w:t xml:space="preserve"> is an organisation that likes to sell their vehicles through the stores that have owned by the company where salespeople got the opportunity of earning a salary rather than the commission of some per cent. According to the website of the company, they own 111 physical stores in 26 states and particularly special store in Washington, D.C. the company likes to offer the products to their customer through the places only owned by them like they have</w:t>
      </w:r>
      <w:r w:rsidRPr="00F11157">
        <w:rPr>
          <w:rFonts w:ascii="Arial" w:hAnsi="Arial" w:cs="Arial"/>
          <w:sz w:val="24"/>
          <w:szCs w:val="24"/>
        </w:rPr>
        <w:t xml:space="preserve"> their own charging stations, company-owned service </w:t>
      </w:r>
      <w:r w:rsidR="00141761" w:rsidRPr="00F11157">
        <w:rPr>
          <w:rFonts w:ascii="Arial" w:hAnsi="Arial" w:cs="Arial"/>
          <w:sz w:val="24"/>
          <w:szCs w:val="24"/>
        </w:rPr>
        <w:t>centres</w:t>
      </w:r>
      <w:r w:rsidRPr="00F11157">
        <w:rPr>
          <w:rFonts w:ascii="Arial" w:hAnsi="Arial" w:cs="Arial"/>
          <w:sz w:val="24"/>
          <w:szCs w:val="24"/>
        </w:rPr>
        <w:t>, company-owned stores, and official company websites. Also, the company is having more than 1300 charging stations and approximately 11000 supercharges for the drivers of Tesla</w:t>
      </w:r>
      <w:r w:rsidR="005313BB" w:rsidRPr="00F11157">
        <w:rPr>
          <w:rFonts w:ascii="Arial" w:hAnsi="Arial" w:cs="Arial"/>
          <w:sz w:val="24"/>
          <w:szCs w:val="24"/>
        </w:rPr>
        <w:t xml:space="preserve"> (Sull and Reavis, 2022)</w:t>
      </w:r>
      <w:r w:rsidRPr="00F11157">
        <w:rPr>
          <w:rFonts w:ascii="Arial" w:hAnsi="Arial" w:cs="Arial"/>
          <w:sz w:val="24"/>
          <w:szCs w:val="24"/>
        </w:rPr>
        <w:t xml:space="preserve">. </w:t>
      </w:r>
    </w:p>
    <w:p w14:paraId="113B0FAB" w14:textId="7F087226" w:rsidR="00235D17" w:rsidRPr="00F11157" w:rsidRDefault="00863C19" w:rsidP="00235D17">
      <w:pPr>
        <w:spacing w:line="360" w:lineRule="auto"/>
        <w:jc w:val="both"/>
        <w:rPr>
          <w:rFonts w:ascii="Arial" w:hAnsi="Arial" w:cs="Arial"/>
          <w:sz w:val="24"/>
          <w:szCs w:val="24"/>
        </w:rPr>
      </w:pPr>
      <w:r w:rsidRPr="00F11157">
        <w:rPr>
          <w:rFonts w:ascii="Arial" w:hAnsi="Arial" w:cs="Arial"/>
          <w:b/>
          <w:sz w:val="24"/>
          <w:szCs w:val="24"/>
        </w:rPr>
        <w:t>Promotion:</w:t>
      </w:r>
      <w:r w:rsidRPr="00F11157">
        <w:rPr>
          <w:rFonts w:ascii="Arial" w:hAnsi="Arial" w:cs="Arial"/>
          <w:sz w:val="24"/>
          <w:szCs w:val="24"/>
        </w:rPr>
        <w:t xml:space="preserve"> Promotional</w:t>
      </w:r>
      <w:r w:rsidR="00595B66" w:rsidRPr="00F11157">
        <w:rPr>
          <w:rFonts w:ascii="Arial" w:hAnsi="Arial" w:cs="Arial"/>
          <w:sz w:val="24"/>
          <w:szCs w:val="24"/>
        </w:rPr>
        <w:t xml:space="preserve"> strategy of Tesla mainly relies on viral marketing but sometimes they also use the options like personal selling, direct selling, sales promotion, etc. according to some sources, the model S of Tesla for kids gets largely promoted through viral marketing on social media because they leverage the social media tactics at a good level. Even, the CEO Elon Musk is having around 18 </w:t>
      </w:r>
      <w:r w:rsidRPr="00F11157">
        <w:rPr>
          <w:rFonts w:ascii="Arial" w:hAnsi="Arial" w:cs="Arial"/>
          <w:sz w:val="24"/>
          <w:szCs w:val="24"/>
        </w:rPr>
        <w:t>million</w:t>
      </w:r>
      <w:r w:rsidR="00595B66" w:rsidRPr="00F11157">
        <w:rPr>
          <w:rFonts w:ascii="Arial" w:hAnsi="Arial" w:cs="Arial"/>
          <w:sz w:val="24"/>
          <w:szCs w:val="24"/>
        </w:rPr>
        <w:t xml:space="preserve"> followers that have engaged on Twitter with CEO and follow their tweets. CEO almost takes the help of memes for increasing the brand image. Tesla </w:t>
      </w:r>
      <w:r w:rsidR="000B4364" w:rsidRPr="00F11157">
        <w:rPr>
          <w:rFonts w:ascii="Arial" w:hAnsi="Arial" w:cs="Arial"/>
          <w:sz w:val="24"/>
          <w:szCs w:val="24"/>
        </w:rPr>
        <w:t>does</w:t>
      </w:r>
      <w:r w:rsidR="00595B66" w:rsidRPr="00F11157">
        <w:rPr>
          <w:rFonts w:ascii="Arial" w:hAnsi="Arial" w:cs="Arial"/>
          <w:sz w:val="24"/>
          <w:szCs w:val="24"/>
        </w:rPr>
        <w:t xml:space="preserve"> not invest a </w:t>
      </w:r>
      <w:r w:rsidR="000B4364" w:rsidRPr="00F11157">
        <w:rPr>
          <w:rFonts w:ascii="Arial" w:hAnsi="Arial" w:cs="Arial"/>
          <w:sz w:val="24"/>
          <w:szCs w:val="24"/>
        </w:rPr>
        <w:t>high</w:t>
      </w:r>
      <w:r w:rsidR="00595B66" w:rsidRPr="00F11157">
        <w:rPr>
          <w:rFonts w:ascii="Arial" w:hAnsi="Arial" w:cs="Arial"/>
          <w:sz w:val="24"/>
          <w:szCs w:val="24"/>
        </w:rPr>
        <w:t xml:space="preserve"> amount in advertising</w:t>
      </w:r>
      <w:r w:rsidR="000B4364" w:rsidRPr="00F11157">
        <w:rPr>
          <w:rFonts w:ascii="Arial" w:hAnsi="Arial" w:cs="Arial"/>
          <w:sz w:val="24"/>
          <w:szCs w:val="24"/>
        </w:rPr>
        <w:t xml:space="preserve"> because they </w:t>
      </w:r>
      <w:r w:rsidR="0050163C" w:rsidRPr="00F11157">
        <w:rPr>
          <w:rFonts w:ascii="Arial" w:hAnsi="Arial" w:cs="Arial"/>
          <w:sz w:val="24"/>
          <w:szCs w:val="24"/>
        </w:rPr>
        <w:t>believe</w:t>
      </w:r>
      <w:r w:rsidR="000B4364" w:rsidRPr="00F11157">
        <w:rPr>
          <w:rFonts w:ascii="Arial" w:hAnsi="Arial" w:cs="Arial"/>
          <w:sz w:val="24"/>
          <w:szCs w:val="24"/>
        </w:rPr>
        <w:t xml:space="preserve"> in promotion through word of mouth</w:t>
      </w:r>
      <w:r w:rsidR="005313BB" w:rsidRPr="00F11157">
        <w:rPr>
          <w:rFonts w:ascii="Arial" w:hAnsi="Arial" w:cs="Arial"/>
          <w:sz w:val="24"/>
          <w:szCs w:val="24"/>
        </w:rPr>
        <w:t xml:space="preserve"> (Tesla, 2022)</w:t>
      </w:r>
      <w:r w:rsidR="000B4364" w:rsidRPr="00F11157">
        <w:rPr>
          <w:rFonts w:ascii="Arial" w:hAnsi="Arial" w:cs="Arial"/>
          <w:sz w:val="24"/>
          <w:szCs w:val="24"/>
        </w:rPr>
        <w:t xml:space="preserve">. </w:t>
      </w:r>
      <w:r w:rsidR="00E64321" w:rsidRPr="00F11157">
        <w:rPr>
          <w:rFonts w:ascii="Arial" w:hAnsi="Arial" w:cs="Arial"/>
          <w:sz w:val="24"/>
          <w:szCs w:val="24"/>
        </w:rPr>
        <w:br w:type="page"/>
      </w:r>
    </w:p>
    <w:p w14:paraId="21D4BB6F" w14:textId="77777777" w:rsidR="00884556" w:rsidRPr="00F11157" w:rsidRDefault="00E64321" w:rsidP="00E23168">
      <w:pPr>
        <w:pStyle w:val="Heading1"/>
        <w:spacing w:line="360" w:lineRule="auto"/>
        <w:jc w:val="both"/>
        <w:rPr>
          <w:rFonts w:ascii="Arial" w:hAnsi="Arial" w:cs="Arial"/>
          <w:sz w:val="24"/>
          <w:szCs w:val="24"/>
        </w:rPr>
      </w:pPr>
      <w:bookmarkStart w:id="26" w:name="_Toc102648483"/>
      <w:bookmarkStart w:id="27" w:name="_Toc102665291"/>
      <w:r w:rsidRPr="00F11157">
        <w:rPr>
          <w:rFonts w:ascii="Arial" w:hAnsi="Arial" w:cs="Arial"/>
          <w:sz w:val="24"/>
          <w:szCs w:val="24"/>
        </w:rPr>
        <w:lastRenderedPageBreak/>
        <w:t>STRATEGIC ANALYSIS</w:t>
      </w:r>
      <w:bookmarkEnd w:id="26"/>
      <w:bookmarkEnd w:id="27"/>
    </w:p>
    <w:p w14:paraId="79276085" w14:textId="77777777" w:rsidR="00884556" w:rsidRPr="00F11157" w:rsidRDefault="00E64321" w:rsidP="0050163C">
      <w:pPr>
        <w:pStyle w:val="Heading2"/>
        <w:spacing w:line="360" w:lineRule="auto"/>
        <w:jc w:val="both"/>
        <w:rPr>
          <w:rFonts w:ascii="Arial" w:hAnsi="Arial" w:cs="Arial"/>
          <w:sz w:val="24"/>
          <w:szCs w:val="24"/>
        </w:rPr>
      </w:pPr>
      <w:bookmarkStart w:id="28" w:name="_Toc102648484"/>
      <w:bookmarkStart w:id="29" w:name="_Toc102665292"/>
      <w:r w:rsidRPr="00F11157">
        <w:rPr>
          <w:rFonts w:ascii="Arial" w:hAnsi="Arial" w:cs="Arial"/>
          <w:sz w:val="24"/>
          <w:szCs w:val="24"/>
        </w:rPr>
        <w:t>PORTER'S GENERIC STRATEGY MODEL</w:t>
      </w:r>
      <w:bookmarkEnd w:id="28"/>
      <w:bookmarkEnd w:id="29"/>
    </w:p>
    <w:p w14:paraId="76AECE4A" w14:textId="77777777" w:rsidR="00606E44" w:rsidRPr="00F11157" w:rsidRDefault="00E64321" w:rsidP="00606E44">
      <w:r w:rsidRPr="00F11157">
        <w:rPr>
          <w:noProof/>
        </w:rPr>
        <w:drawing>
          <wp:inline distT="0" distB="0" distL="0" distR="0" wp14:anchorId="41F1E4CE" wp14:editId="77E39D02">
            <wp:extent cx="5308026" cy="2977116"/>
            <wp:effectExtent l="19050" t="0" r="6924" b="0"/>
            <wp:docPr id="4" name="Picture 3" descr="701428-Porter's Generic 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01428-Porter's Generic Strategies.png"/>
                    <pic:cNvPicPr/>
                  </pic:nvPicPr>
                  <pic:blipFill>
                    <a:blip r:embed="rId15"/>
                    <a:stretch>
                      <a:fillRect/>
                    </a:stretch>
                  </pic:blipFill>
                  <pic:spPr>
                    <a:xfrm>
                      <a:off x="0" y="0"/>
                      <a:ext cx="5315258" cy="2981172"/>
                    </a:xfrm>
                    <a:prstGeom prst="rect">
                      <a:avLst/>
                    </a:prstGeom>
                  </pic:spPr>
                </pic:pic>
              </a:graphicData>
            </a:graphic>
          </wp:inline>
        </w:drawing>
      </w:r>
    </w:p>
    <w:p w14:paraId="2B2CF661" w14:textId="77777777" w:rsidR="005313BB" w:rsidRPr="00F11157" w:rsidRDefault="005313BB" w:rsidP="005313BB">
      <w:pPr>
        <w:spacing w:line="360" w:lineRule="auto"/>
        <w:jc w:val="both"/>
        <w:rPr>
          <w:rFonts w:ascii="Arial" w:hAnsi="Arial" w:cs="Arial"/>
          <w:sz w:val="24"/>
          <w:szCs w:val="24"/>
        </w:rPr>
      </w:pPr>
      <w:r w:rsidRPr="00F11157">
        <w:rPr>
          <w:rFonts w:ascii="Arial" w:hAnsi="Arial" w:cs="Arial"/>
          <w:sz w:val="24"/>
          <w:szCs w:val="24"/>
        </w:rPr>
        <w:t>(Source: Islami et al., 2020)</w:t>
      </w:r>
    </w:p>
    <w:p w14:paraId="76F4A6B3" w14:textId="77777777" w:rsidR="0050163C"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COST LEADERSHIP STRATEGY</w:t>
      </w:r>
    </w:p>
    <w:p w14:paraId="22AC1B76" w14:textId="2FC299A5" w:rsidR="00622790"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Cost leadership is a strategy that helps the </w:t>
      </w:r>
      <w:r w:rsidR="00D43600" w:rsidRPr="00F11157">
        <w:rPr>
          <w:rFonts w:ascii="Arial" w:hAnsi="Arial" w:cs="Arial"/>
          <w:sz w:val="24"/>
          <w:szCs w:val="24"/>
        </w:rPr>
        <w:t xml:space="preserve">company in gaining a competitive advantage through lowering the cost. Tesla works with the objective of preserving their market position through the help of the value chain. It is important for the company to increase their market share through targeting middle-class consumers because they prefer to own the vehicles most. Tesla Motors should focus on the reasonability and easy availability of the products </w:t>
      </w:r>
      <w:r w:rsidRPr="00F11157">
        <w:rPr>
          <w:rFonts w:ascii="Arial" w:hAnsi="Arial" w:cs="Arial"/>
          <w:sz w:val="24"/>
          <w:szCs w:val="24"/>
        </w:rPr>
        <w:t>internationally because it will help them in increasing brand awareness and sales growth. Tesla can lower the price through lowering their cost of production and increasing the efficiency of the supply chain</w:t>
      </w:r>
      <w:r w:rsidR="005313BB" w:rsidRPr="00F11157">
        <w:rPr>
          <w:rFonts w:ascii="Arial" w:hAnsi="Arial" w:cs="Arial"/>
          <w:sz w:val="24"/>
          <w:szCs w:val="24"/>
        </w:rPr>
        <w:t xml:space="preserve"> (Islami et al., 2020)</w:t>
      </w:r>
      <w:r w:rsidR="00610E6E" w:rsidRPr="00F11157">
        <w:rPr>
          <w:rFonts w:ascii="Arial" w:hAnsi="Arial" w:cs="Arial"/>
          <w:sz w:val="24"/>
          <w:szCs w:val="24"/>
        </w:rPr>
        <w:t xml:space="preserve">. </w:t>
      </w:r>
    </w:p>
    <w:p w14:paraId="3FA65037" w14:textId="77777777" w:rsidR="00622790"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DIFFERENTIATION</w:t>
      </w:r>
    </w:p>
    <w:p w14:paraId="6A60195B" w14:textId="35C7FDD7" w:rsidR="0050163C"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This is the second generic strategy that helps Tesla in increasing their customer base through focusing more on the product features that are unique. The differentiation feature that is mostly used by Tesla is differentiating their products from their competitors through innovating new features. Tesla also focuses </w:t>
      </w:r>
      <w:r w:rsidR="00863C19" w:rsidRPr="00F11157">
        <w:rPr>
          <w:rFonts w:ascii="Arial" w:hAnsi="Arial" w:cs="Arial"/>
          <w:sz w:val="24"/>
          <w:szCs w:val="24"/>
        </w:rPr>
        <w:t>on identifying</w:t>
      </w:r>
      <w:r w:rsidR="008522DB" w:rsidRPr="00F11157">
        <w:rPr>
          <w:rFonts w:ascii="Arial" w:hAnsi="Arial" w:cs="Arial"/>
          <w:sz w:val="24"/>
          <w:szCs w:val="24"/>
        </w:rPr>
        <w:t xml:space="preserve"> the interest of the customers </w:t>
      </w:r>
      <w:r w:rsidR="008522DB" w:rsidRPr="00F11157">
        <w:rPr>
          <w:rFonts w:ascii="Arial" w:hAnsi="Arial" w:cs="Arial"/>
          <w:sz w:val="24"/>
          <w:szCs w:val="24"/>
        </w:rPr>
        <w:lastRenderedPageBreak/>
        <w:t>rather than differentiating themselves from the competitors as they believe that if they will offer the products to their consumers according to their interests and requirement then it will automatically make them different and unique from their competitors</w:t>
      </w:r>
      <w:r w:rsidR="005313BB" w:rsidRPr="00F11157">
        <w:rPr>
          <w:rFonts w:ascii="Arial" w:hAnsi="Arial" w:cs="Arial"/>
          <w:sz w:val="24"/>
          <w:szCs w:val="24"/>
        </w:rPr>
        <w:t xml:space="preserve"> (</w:t>
      </w:r>
      <w:r w:rsidR="005313BB" w:rsidRPr="00F11157">
        <w:rPr>
          <w:rFonts w:ascii="Arial" w:hAnsi="Arial" w:cs="Arial"/>
          <w:sz w:val="24"/>
          <w:szCs w:val="24"/>
          <w:shd w:val="clear" w:color="auto" w:fill="FFFFFF"/>
        </w:rPr>
        <w:t>Pulaj et al., 2015</w:t>
      </w:r>
      <w:r w:rsidR="005313BB" w:rsidRPr="00F11157">
        <w:rPr>
          <w:rFonts w:ascii="Arial" w:hAnsi="Arial" w:cs="Arial"/>
          <w:sz w:val="24"/>
          <w:szCs w:val="24"/>
        </w:rPr>
        <w:t>)</w:t>
      </w:r>
      <w:r w:rsidR="008522DB" w:rsidRPr="00F11157">
        <w:rPr>
          <w:rFonts w:ascii="Arial" w:hAnsi="Arial" w:cs="Arial"/>
          <w:sz w:val="24"/>
          <w:szCs w:val="24"/>
        </w:rPr>
        <w:t xml:space="preserve">. </w:t>
      </w:r>
    </w:p>
    <w:p w14:paraId="03B9ADED" w14:textId="77777777" w:rsidR="008522DB"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COST FOCUS</w:t>
      </w:r>
    </w:p>
    <w:p w14:paraId="055205DD" w14:textId="77777777" w:rsidR="008522DB"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Tesla does not cost focus as they offer expensive products to their customers that cannot be afforded by middle-class customers. They should have lowered their innovation and production cost in order to make the cost of their products focus. This will help them in increasing their customer base and brand presence in more countries because there are so many developing countries that do not have electric charging infrastructure and they </w:t>
      </w:r>
      <w:proofErr w:type="gramStart"/>
      <w:r w:rsidRPr="00F11157">
        <w:rPr>
          <w:rFonts w:ascii="Arial" w:hAnsi="Arial" w:cs="Arial"/>
          <w:sz w:val="24"/>
          <w:szCs w:val="24"/>
        </w:rPr>
        <w:t>have to</w:t>
      </w:r>
      <w:proofErr w:type="gramEnd"/>
      <w:r w:rsidRPr="00F11157">
        <w:rPr>
          <w:rFonts w:ascii="Arial" w:hAnsi="Arial" w:cs="Arial"/>
          <w:sz w:val="24"/>
          <w:szCs w:val="24"/>
        </w:rPr>
        <w:t xml:space="preserve"> develop them in order to make their products available</w:t>
      </w:r>
      <w:r w:rsidR="005313BB" w:rsidRPr="00F11157">
        <w:rPr>
          <w:rFonts w:ascii="Arial" w:hAnsi="Arial" w:cs="Arial"/>
          <w:sz w:val="24"/>
          <w:szCs w:val="24"/>
        </w:rPr>
        <w:t xml:space="preserve"> (Islami et al., 2020)</w:t>
      </w:r>
      <w:r w:rsidRPr="00F11157">
        <w:rPr>
          <w:rFonts w:ascii="Arial" w:hAnsi="Arial" w:cs="Arial"/>
          <w:sz w:val="24"/>
          <w:szCs w:val="24"/>
        </w:rPr>
        <w:t>.</w:t>
      </w:r>
    </w:p>
    <w:p w14:paraId="36B79B92" w14:textId="77777777" w:rsidR="008522DB"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DIFFERENTIATION FOCUS</w:t>
      </w:r>
    </w:p>
    <w:p w14:paraId="3CD7F0ED" w14:textId="77777777" w:rsidR="00606E44"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Tesla is a differentiation focus organisation because they always focus on many types of innovation and technological advancement in their products. A huge part of their investment goes into the innovation department and activities related to research and development. This is the strong point of Tesla because it helps them in gaining a more competitive and strategic advantage in the market. </w:t>
      </w:r>
    </w:p>
    <w:p w14:paraId="4342997A" w14:textId="77777777" w:rsidR="0073331E" w:rsidRPr="00F11157" w:rsidRDefault="00E64321" w:rsidP="0073331E">
      <w:pPr>
        <w:pStyle w:val="Heading2"/>
        <w:spacing w:line="360" w:lineRule="auto"/>
        <w:jc w:val="both"/>
        <w:rPr>
          <w:rFonts w:ascii="Arial" w:hAnsi="Arial" w:cs="Arial"/>
          <w:sz w:val="24"/>
          <w:szCs w:val="24"/>
        </w:rPr>
      </w:pPr>
      <w:bookmarkStart w:id="30" w:name="_Toc102665293"/>
      <w:r w:rsidRPr="00F11157">
        <w:rPr>
          <w:rFonts w:ascii="Arial" w:hAnsi="Arial" w:cs="Arial"/>
          <w:sz w:val="24"/>
          <w:szCs w:val="24"/>
        </w:rPr>
        <w:t>BCG MATRIX</w:t>
      </w:r>
      <w:bookmarkEnd w:id="30"/>
    </w:p>
    <w:p w14:paraId="6D06ADF1" w14:textId="77777777" w:rsidR="0073331E" w:rsidRPr="00F11157" w:rsidRDefault="00E64321" w:rsidP="003714D8">
      <w:pPr>
        <w:spacing w:line="360" w:lineRule="auto"/>
        <w:jc w:val="both"/>
        <w:rPr>
          <w:rFonts w:ascii="Arial" w:hAnsi="Arial" w:cs="Arial"/>
          <w:b/>
          <w:sz w:val="24"/>
          <w:szCs w:val="24"/>
        </w:rPr>
      </w:pPr>
      <w:r w:rsidRPr="00F11157">
        <w:rPr>
          <w:rFonts w:ascii="Arial" w:hAnsi="Arial" w:cs="Arial"/>
          <w:b/>
          <w:noProof/>
          <w:sz w:val="24"/>
          <w:szCs w:val="24"/>
        </w:rPr>
        <w:drawing>
          <wp:inline distT="0" distB="0" distL="0" distR="0" wp14:anchorId="720B3E53" wp14:editId="3462E5DF">
            <wp:extent cx="3234513" cy="2392325"/>
            <wp:effectExtent l="19050" t="0" r="3987" b="0"/>
            <wp:docPr id="8" name="Picture 7" descr="BCG-Growth-Share-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CG-Growth-Share-Matrix.png"/>
                    <pic:cNvPicPr/>
                  </pic:nvPicPr>
                  <pic:blipFill>
                    <a:blip r:embed="rId16"/>
                    <a:stretch>
                      <a:fillRect/>
                    </a:stretch>
                  </pic:blipFill>
                  <pic:spPr>
                    <a:xfrm>
                      <a:off x="0" y="0"/>
                      <a:ext cx="3237145" cy="2394272"/>
                    </a:xfrm>
                    <a:prstGeom prst="rect">
                      <a:avLst/>
                    </a:prstGeom>
                  </pic:spPr>
                </pic:pic>
              </a:graphicData>
            </a:graphic>
          </wp:inline>
        </w:drawing>
      </w:r>
    </w:p>
    <w:p w14:paraId="344BE179" w14:textId="77777777" w:rsidR="005313BB" w:rsidRPr="00F11157" w:rsidRDefault="005313BB" w:rsidP="003714D8">
      <w:pPr>
        <w:spacing w:line="360" w:lineRule="auto"/>
        <w:jc w:val="both"/>
        <w:rPr>
          <w:rFonts w:ascii="Arial" w:hAnsi="Arial" w:cs="Arial"/>
          <w:sz w:val="24"/>
          <w:szCs w:val="24"/>
        </w:rPr>
      </w:pPr>
      <w:r w:rsidRPr="00F11157">
        <w:rPr>
          <w:rFonts w:ascii="Arial" w:hAnsi="Arial" w:cs="Arial"/>
          <w:sz w:val="24"/>
          <w:szCs w:val="24"/>
        </w:rPr>
        <w:t>(Source: Schawel and Billing, 2018)</w:t>
      </w:r>
    </w:p>
    <w:p w14:paraId="5E15C096" w14:textId="77777777" w:rsidR="0026691E"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lastRenderedPageBreak/>
        <w:t>BCG matrix has been introduced by Boston Consulting Group and is also known as the growth-share market. This matrix helps the organisation in knowing about the products and their performance in the market through their growth and acquired market share.</w:t>
      </w:r>
    </w:p>
    <w:p w14:paraId="038A2E56" w14:textId="77777777" w:rsidR="0026691E"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 xml:space="preserve">STAR PRODUCT </w:t>
      </w:r>
    </w:p>
    <w:p w14:paraId="672045AC" w14:textId="77777777" w:rsidR="0026691E"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Star product of Tesla belongs to constant innovation in the electric vehicles that produce clean energy. Tesla is an automobile industry that is leading in terms of sustainability and emphasises more on offering a healthier environment. Model 3 of the company is growing in the market and placed in the star quadrant</w:t>
      </w:r>
      <w:r w:rsidR="005313BB" w:rsidRPr="00F11157">
        <w:rPr>
          <w:rFonts w:ascii="Arial" w:hAnsi="Arial" w:cs="Arial"/>
          <w:sz w:val="24"/>
          <w:szCs w:val="24"/>
        </w:rPr>
        <w:t xml:space="preserve"> (Hossain and Kader, 2020)</w:t>
      </w:r>
      <w:r w:rsidRPr="00F11157">
        <w:rPr>
          <w:rFonts w:ascii="Arial" w:hAnsi="Arial" w:cs="Arial"/>
          <w:sz w:val="24"/>
          <w:szCs w:val="24"/>
        </w:rPr>
        <w:t>.</w:t>
      </w:r>
    </w:p>
    <w:p w14:paraId="5C1DCCAC" w14:textId="77777777" w:rsidR="0026691E"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CASH COW</w:t>
      </w:r>
    </w:p>
    <w:p w14:paraId="7E41BF9E" w14:textId="77777777" w:rsidR="00F7439C"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Cash cow is the product that is gaining profitability even in a market that is having low growth rate. This type of product does not need a huge amount of investment and can survive in the market through a little investment. In this category, the products that fall are Model S, Model X, and Model Y. Also, it includes the products like power walls the batter that is made by Tesla and mostly used in domestic settings</w:t>
      </w:r>
      <w:r w:rsidR="005313BB" w:rsidRPr="00F11157">
        <w:rPr>
          <w:rFonts w:ascii="Arial" w:hAnsi="Arial" w:cs="Arial"/>
          <w:sz w:val="24"/>
          <w:szCs w:val="24"/>
        </w:rPr>
        <w:t xml:space="preserve"> (Teece, 2018)</w:t>
      </w:r>
      <w:r w:rsidRPr="00F11157">
        <w:rPr>
          <w:rFonts w:ascii="Arial" w:hAnsi="Arial" w:cs="Arial"/>
          <w:sz w:val="24"/>
          <w:szCs w:val="24"/>
        </w:rPr>
        <w:t xml:space="preserve">. </w:t>
      </w:r>
    </w:p>
    <w:p w14:paraId="3B610822" w14:textId="77777777" w:rsidR="00F7439C"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QUESTION MARKS</w:t>
      </w:r>
    </w:p>
    <w:p w14:paraId="1481E462" w14:textId="2573F250" w:rsidR="00F7439C"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In this phase level of competition in the market is so high and creates a challenge for the companies in differentiating themselves from their competitors for a longer </w:t>
      </w:r>
      <w:proofErr w:type="gramStart"/>
      <w:r w:rsidRPr="00F11157">
        <w:rPr>
          <w:rFonts w:ascii="Arial" w:hAnsi="Arial" w:cs="Arial"/>
          <w:sz w:val="24"/>
          <w:szCs w:val="24"/>
        </w:rPr>
        <w:t>period of time</w:t>
      </w:r>
      <w:proofErr w:type="gramEnd"/>
      <w:r w:rsidRPr="00F11157">
        <w:rPr>
          <w:rFonts w:ascii="Arial" w:hAnsi="Arial" w:cs="Arial"/>
          <w:sz w:val="24"/>
          <w:szCs w:val="24"/>
        </w:rPr>
        <w:t xml:space="preserve">. These types of products need a huge amount of investment in order to remain competitive in the market. Many </w:t>
      </w:r>
      <w:r w:rsidR="00863C19" w:rsidRPr="00F11157">
        <w:rPr>
          <w:rFonts w:ascii="Arial" w:hAnsi="Arial" w:cs="Arial"/>
          <w:sz w:val="24"/>
          <w:szCs w:val="24"/>
        </w:rPr>
        <w:t>times,</w:t>
      </w:r>
      <w:r w:rsidRPr="00F11157">
        <w:rPr>
          <w:rFonts w:ascii="Arial" w:hAnsi="Arial" w:cs="Arial"/>
          <w:sz w:val="24"/>
          <w:szCs w:val="24"/>
        </w:rPr>
        <w:t xml:space="preserve"> organisation does not make any type of investment and thought to withdraw the product from the market. In this category, Tesla is having the products like energy storage, solar energy, and miscellaneous accessory because already there are so many players that offer all these things to consumers at a low price making the market more competitive and need a high amount of investment from the manufacturers</w:t>
      </w:r>
      <w:r w:rsidR="005313BB" w:rsidRPr="00F11157">
        <w:rPr>
          <w:rFonts w:ascii="Arial" w:hAnsi="Arial" w:cs="Arial"/>
          <w:sz w:val="24"/>
          <w:szCs w:val="24"/>
        </w:rPr>
        <w:t xml:space="preserve"> (Chen and Perez, 2018)</w:t>
      </w:r>
      <w:r w:rsidRPr="00F11157">
        <w:rPr>
          <w:rFonts w:ascii="Arial" w:hAnsi="Arial" w:cs="Arial"/>
          <w:sz w:val="24"/>
          <w:szCs w:val="24"/>
        </w:rPr>
        <w:t>.</w:t>
      </w:r>
    </w:p>
    <w:p w14:paraId="562349E2" w14:textId="77777777" w:rsidR="00F7439C" w:rsidRPr="00F11157" w:rsidRDefault="00E64321" w:rsidP="003714D8">
      <w:pPr>
        <w:spacing w:line="360" w:lineRule="auto"/>
        <w:jc w:val="both"/>
        <w:rPr>
          <w:rFonts w:ascii="Arial" w:hAnsi="Arial" w:cs="Arial"/>
          <w:b/>
          <w:sz w:val="24"/>
          <w:szCs w:val="24"/>
        </w:rPr>
      </w:pPr>
      <w:r w:rsidRPr="00F11157">
        <w:rPr>
          <w:rFonts w:ascii="Arial" w:hAnsi="Arial" w:cs="Arial"/>
          <w:b/>
          <w:sz w:val="24"/>
          <w:szCs w:val="24"/>
        </w:rPr>
        <w:t>DOGS</w:t>
      </w:r>
    </w:p>
    <w:p w14:paraId="22D64B7B" w14:textId="5D76716C" w:rsidR="003714D8"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This is the bad phase that is experienced by the manufacturers because in this mostly organisations withdraw their products from the market because of low market and share </w:t>
      </w:r>
      <w:r w:rsidRPr="00F11157">
        <w:rPr>
          <w:rFonts w:ascii="Arial" w:hAnsi="Arial" w:cs="Arial"/>
          <w:sz w:val="24"/>
          <w:szCs w:val="24"/>
        </w:rPr>
        <w:lastRenderedPageBreak/>
        <w:t xml:space="preserve">and low growth rate. At this stage, consumers mostly stop buying a particular product because they get more unique and alternate options at a low rate. Tesla is also facing the challenge of this stage as the complication in manufacturing </w:t>
      </w:r>
      <w:r w:rsidR="008B68EA" w:rsidRPr="00F11157">
        <w:rPr>
          <w:rFonts w:ascii="Arial" w:hAnsi="Arial" w:cs="Arial"/>
          <w:sz w:val="24"/>
          <w:szCs w:val="24"/>
        </w:rPr>
        <w:t xml:space="preserve">of models and because of this problem company is thinking to stop the manufacturing of </w:t>
      </w:r>
      <w:r w:rsidR="00863C19" w:rsidRPr="00F11157">
        <w:rPr>
          <w:rFonts w:ascii="Arial" w:hAnsi="Arial" w:cs="Arial"/>
          <w:sz w:val="24"/>
          <w:szCs w:val="24"/>
        </w:rPr>
        <w:t>some</w:t>
      </w:r>
      <w:r w:rsidR="008B68EA" w:rsidRPr="00F11157">
        <w:rPr>
          <w:rFonts w:ascii="Arial" w:hAnsi="Arial" w:cs="Arial"/>
          <w:sz w:val="24"/>
          <w:szCs w:val="24"/>
        </w:rPr>
        <w:t xml:space="preserve"> models or innovating the manufacturing process that can help them in saving the cost and using them in </w:t>
      </w:r>
      <w:r w:rsidR="00E636F2" w:rsidRPr="00F11157">
        <w:rPr>
          <w:rFonts w:ascii="Arial" w:hAnsi="Arial" w:cs="Arial"/>
          <w:sz w:val="24"/>
          <w:szCs w:val="24"/>
        </w:rPr>
        <w:t>another model</w:t>
      </w:r>
      <w:r w:rsidR="005313BB" w:rsidRPr="00F11157">
        <w:rPr>
          <w:rFonts w:ascii="Arial" w:hAnsi="Arial" w:cs="Arial"/>
          <w:sz w:val="24"/>
          <w:szCs w:val="24"/>
        </w:rPr>
        <w:t xml:space="preserve"> (Tesla, 2022)</w:t>
      </w:r>
      <w:r w:rsidR="00610E6E" w:rsidRPr="00F11157">
        <w:rPr>
          <w:rFonts w:ascii="Arial" w:hAnsi="Arial" w:cs="Arial"/>
          <w:sz w:val="24"/>
          <w:szCs w:val="24"/>
        </w:rPr>
        <w:t xml:space="preserve">. </w:t>
      </w:r>
      <w:r w:rsidR="00762489" w:rsidRPr="00F11157">
        <w:rPr>
          <w:rFonts w:ascii="Arial" w:hAnsi="Arial" w:cs="Arial"/>
          <w:b/>
          <w:sz w:val="24"/>
          <w:szCs w:val="24"/>
        </w:rPr>
        <w:br w:type="page"/>
      </w:r>
    </w:p>
    <w:p w14:paraId="121A6223" w14:textId="77777777" w:rsidR="00C25E7B" w:rsidRPr="00F11157" w:rsidRDefault="00E64321" w:rsidP="004D066A">
      <w:pPr>
        <w:pStyle w:val="Heading1"/>
        <w:spacing w:line="360" w:lineRule="auto"/>
        <w:jc w:val="both"/>
        <w:rPr>
          <w:rFonts w:ascii="Arial" w:hAnsi="Arial" w:cs="Arial"/>
          <w:sz w:val="24"/>
          <w:szCs w:val="24"/>
        </w:rPr>
      </w:pPr>
      <w:bookmarkStart w:id="31" w:name="_Toc102648485"/>
      <w:bookmarkStart w:id="32" w:name="_Toc102665294"/>
      <w:r w:rsidRPr="00F11157">
        <w:rPr>
          <w:rFonts w:ascii="Arial" w:hAnsi="Arial" w:cs="Arial"/>
          <w:sz w:val="24"/>
          <w:szCs w:val="24"/>
        </w:rPr>
        <w:lastRenderedPageBreak/>
        <w:t>RECOMMENDATION</w:t>
      </w:r>
      <w:bookmarkEnd w:id="31"/>
      <w:bookmarkEnd w:id="32"/>
    </w:p>
    <w:p w14:paraId="193391E3" w14:textId="77777777" w:rsidR="003714D8" w:rsidRPr="00F11157" w:rsidRDefault="00E64321" w:rsidP="004D066A">
      <w:pPr>
        <w:spacing w:line="360" w:lineRule="auto"/>
        <w:jc w:val="both"/>
        <w:rPr>
          <w:rFonts w:ascii="Arial" w:hAnsi="Arial" w:cs="Arial"/>
          <w:b/>
          <w:sz w:val="24"/>
          <w:szCs w:val="24"/>
        </w:rPr>
      </w:pPr>
      <w:r w:rsidRPr="00F11157">
        <w:rPr>
          <w:rFonts w:ascii="Arial" w:hAnsi="Arial" w:cs="Arial"/>
          <w:sz w:val="24"/>
          <w:szCs w:val="24"/>
        </w:rPr>
        <w:t xml:space="preserve">From the above analysis and gathered knowledge it can be recommended to Tesla that they should come up with the less expensive products that can help them </w:t>
      </w:r>
      <w:r w:rsidR="00D779E9" w:rsidRPr="00F11157">
        <w:rPr>
          <w:rFonts w:ascii="Arial" w:hAnsi="Arial" w:cs="Arial"/>
          <w:sz w:val="24"/>
          <w:szCs w:val="24"/>
        </w:rPr>
        <w:t xml:space="preserve">in expanding their market presence more and earn the strategic and competitive advantage that is needed them. As the products of Tesla are available in limited countries and they only sell their products from the stores that have owned by the company only it restricts them from offering the products to the consumers that want to purchase their products but are not able to because of less availability and for lowering this limitation, they have to come up with the options of selling products to consumers of another country. They can make their market presence through franchises and joint ventures. The vision of Tesla is for a great future and can help them in making the world running of sustainable practices but for achieving that it is important for them to lower their prices and increase the availability of the products so that they can help every consumer in purchasing the products that can allow them in contributing towards the sustainable environment and future.    </w:t>
      </w:r>
      <w:r w:rsidRPr="00F11157">
        <w:rPr>
          <w:rFonts w:ascii="Arial" w:hAnsi="Arial" w:cs="Arial"/>
          <w:b/>
          <w:sz w:val="24"/>
          <w:szCs w:val="24"/>
        </w:rPr>
        <w:br w:type="page"/>
      </w:r>
    </w:p>
    <w:p w14:paraId="6A707BA4" w14:textId="77777777" w:rsidR="00C25E7B" w:rsidRPr="00F11157" w:rsidRDefault="00E64321" w:rsidP="003714D8">
      <w:pPr>
        <w:pStyle w:val="Heading1"/>
        <w:spacing w:line="360" w:lineRule="auto"/>
        <w:jc w:val="both"/>
        <w:rPr>
          <w:rFonts w:ascii="Arial" w:hAnsi="Arial" w:cs="Arial"/>
          <w:sz w:val="24"/>
          <w:szCs w:val="24"/>
        </w:rPr>
      </w:pPr>
      <w:bookmarkStart w:id="33" w:name="_Toc102648486"/>
      <w:bookmarkStart w:id="34" w:name="_Toc102665295"/>
      <w:r w:rsidRPr="00F11157">
        <w:rPr>
          <w:rFonts w:ascii="Arial" w:hAnsi="Arial" w:cs="Arial"/>
          <w:sz w:val="24"/>
          <w:szCs w:val="24"/>
        </w:rPr>
        <w:lastRenderedPageBreak/>
        <w:t>CONCLUSION</w:t>
      </w:r>
      <w:bookmarkEnd w:id="33"/>
      <w:bookmarkEnd w:id="34"/>
    </w:p>
    <w:p w14:paraId="78443C09" w14:textId="181900D8" w:rsidR="00404988" w:rsidRPr="00F11157" w:rsidRDefault="00E64321" w:rsidP="003714D8">
      <w:pPr>
        <w:spacing w:line="360" w:lineRule="auto"/>
        <w:jc w:val="both"/>
        <w:rPr>
          <w:rFonts w:ascii="Arial" w:hAnsi="Arial" w:cs="Arial"/>
          <w:sz w:val="24"/>
          <w:szCs w:val="24"/>
        </w:rPr>
      </w:pPr>
      <w:r w:rsidRPr="00F11157">
        <w:rPr>
          <w:rFonts w:ascii="Arial" w:hAnsi="Arial" w:cs="Arial"/>
          <w:sz w:val="24"/>
          <w:szCs w:val="24"/>
        </w:rPr>
        <w:t xml:space="preserve">From the above discussion, it can be concluded that Tesla is an organisation that focuses more on innovation and because of that has a good market presence. The strategic management and competitive advantage of the company are good and can be increased if they work on their cost and availability. </w:t>
      </w:r>
      <w:r w:rsidR="00373973" w:rsidRPr="00F11157">
        <w:rPr>
          <w:rFonts w:ascii="Arial" w:hAnsi="Arial" w:cs="Arial"/>
          <w:sz w:val="24"/>
          <w:szCs w:val="24"/>
        </w:rPr>
        <w:t xml:space="preserve">This report </w:t>
      </w:r>
      <w:r w:rsidRPr="00F11157">
        <w:rPr>
          <w:rFonts w:ascii="Arial" w:hAnsi="Arial" w:cs="Arial"/>
          <w:sz w:val="24"/>
          <w:szCs w:val="24"/>
        </w:rPr>
        <w:t>has been</w:t>
      </w:r>
      <w:r w:rsidR="00373973" w:rsidRPr="00F11157">
        <w:rPr>
          <w:rFonts w:ascii="Arial" w:hAnsi="Arial" w:cs="Arial"/>
          <w:sz w:val="24"/>
          <w:szCs w:val="24"/>
        </w:rPr>
        <w:t xml:space="preserve"> made in the context of Tesla Motors, for knowing about their strategic position in the market. It </w:t>
      </w:r>
      <w:r w:rsidRPr="00F11157">
        <w:rPr>
          <w:rFonts w:ascii="Arial" w:hAnsi="Arial" w:cs="Arial"/>
          <w:sz w:val="24"/>
          <w:szCs w:val="24"/>
        </w:rPr>
        <w:t>has</w:t>
      </w:r>
      <w:r w:rsidR="00373973" w:rsidRPr="00F11157">
        <w:rPr>
          <w:rFonts w:ascii="Arial" w:hAnsi="Arial" w:cs="Arial"/>
          <w:sz w:val="24"/>
          <w:szCs w:val="24"/>
        </w:rPr>
        <w:t xml:space="preserve"> include</w:t>
      </w:r>
      <w:r w:rsidRPr="00F11157">
        <w:rPr>
          <w:rFonts w:ascii="Arial" w:hAnsi="Arial" w:cs="Arial"/>
          <w:sz w:val="24"/>
          <w:szCs w:val="24"/>
        </w:rPr>
        <w:t>d</w:t>
      </w:r>
      <w:r w:rsidR="00373973" w:rsidRPr="00F11157">
        <w:rPr>
          <w:rFonts w:ascii="Arial" w:hAnsi="Arial" w:cs="Arial"/>
          <w:sz w:val="24"/>
          <w:szCs w:val="24"/>
        </w:rPr>
        <w:t xml:space="preserve"> the evaluation of factors affecting the internal environment of the organisation through SWOT analysis and Value Chain analysis followed by the identification of the factors affecting the external analysis of the organisation through PESTEL analysis. Further, it </w:t>
      </w:r>
      <w:r w:rsidR="00863C19" w:rsidRPr="00F11157">
        <w:rPr>
          <w:rFonts w:ascii="Arial" w:hAnsi="Arial" w:cs="Arial"/>
          <w:sz w:val="24"/>
          <w:szCs w:val="24"/>
        </w:rPr>
        <w:t>has contained</w:t>
      </w:r>
      <w:r w:rsidR="00373973" w:rsidRPr="00F11157">
        <w:rPr>
          <w:rFonts w:ascii="Arial" w:hAnsi="Arial" w:cs="Arial"/>
          <w:sz w:val="24"/>
          <w:szCs w:val="24"/>
        </w:rPr>
        <w:t xml:space="preserve"> the examination of the competitive advantage gained by the company through Porter's Five Forces model and VRIO analysis. Also, it </w:t>
      </w:r>
      <w:r w:rsidRPr="00F11157">
        <w:rPr>
          <w:rFonts w:ascii="Arial" w:hAnsi="Arial" w:cs="Arial"/>
          <w:sz w:val="24"/>
          <w:szCs w:val="24"/>
        </w:rPr>
        <w:t>has</w:t>
      </w:r>
      <w:r w:rsidR="00373973" w:rsidRPr="00F11157">
        <w:rPr>
          <w:rFonts w:ascii="Arial" w:hAnsi="Arial" w:cs="Arial"/>
          <w:sz w:val="24"/>
          <w:szCs w:val="24"/>
        </w:rPr>
        <w:t xml:space="preserve"> involve</w:t>
      </w:r>
      <w:r w:rsidRPr="00F11157">
        <w:rPr>
          <w:rFonts w:ascii="Arial" w:hAnsi="Arial" w:cs="Arial"/>
          <w:sz w:val="24"/>
          <w:szCs w:val="24"/>
        </w:rPr>
        <w:t>d</w:t>
      </w:r>
      <w:r w:rsidR="00373973" w:rsidRPr="00F11157">
        <w:rPr>
          <w:rFonts w:ascii="Arial" w:hAnsi="Arial" w:cs="Arial"/>
          <w:sz w:val="24"/>
          <w:szCs w:val="24"/>
        </w:rPr>
        <w:t xml:space="preserve"> the market segmentation of Tesla which will be done through Segmentation, Targeting, and Positioning of the company followed by the identification of the Marketing Mix of the company. At last, it </w:t>
      </w:r>
      <w:r w:rsidRPr="00F11157">
        <w:rPr>
          <w:rFonts w:ascii="Arial" w:hAnsi="Arial" w:cs="Arial"/>
          <w:sz w:val="24"/>
          <w:szCs w:val="24"/>
        </w:rPr>
        <w:t>has</w:t>
      </w:r>
      <w:r w:rsidR="00373973" w:rsidRPr="00F11157">
        <w:rPr>
          <w:rFonts w:ascii="Arial" w:hAnsi="Arial" w:cs="Arial"/>
          <w:sz w:val="24"/>
          <w:szCs w:val="24"/>
        </w:rPr>
        <w:t xml:space="preserve"> include</w:t>
      </w:r>
      <w:r w:rsidRPr="00F11157">
        <w:rPr>
          <w:rFonts w:ascii="Arial" w:hAnsi="Arial" w:cs="Arial"/>
          <w:sz w:val="24"/>
          <w:szCs w:val="24"/>
        </w:rPr>
        <w:t>d</w:t>
      </w:r>
      <w:r w:rsidR="00373973" w:rsidRPr="00F11157">
        <w:rPr>
          <w:rFonts w:ascii="Arial" w:hAnsi="Arial" w:cs="Arial"/>
          <w:sz w:val="24"/>
          <w:szCs w:val="24"/>
        </w:rPr>
        <w:t xml:space="preserve"> the strategic analysis of the company which </w:t>
      </w:r>
      <w:r w:rsidRPr="00F11157">
        <w:rPr>
          <w:rFonts w:ascii="Arial" w:hAnsi="Arial" w:cs="Arial"/>
          <w:sz w:val="24"/>
          <w:szCs w:val="24"/>
        </w:rPr>
        <w:t>has been</w:t>
      </w:r>
      <w:r w:rsidR="00373973" w:rsidRPr="00F11157">
        <w:rPr>
          <w:rFonts w:ascii="Arial" w:hAnsi="Arial" w:cs="Arial"/>
          <w:sz w:val="24"/>
          <w:szCs w:val="24"/>
        </w:rPr>
        <w:t xml:space="preserve"> done through Porter’s Generic Strategy and BCG Matrix for making some recommendations that can be used by the company.</w:t>
      </w:r>
    </w:p>
    <w:p w14:paraId="6CC00FF7" w14:textId="77777777" w:rsidR="00404988" w:rsidRPr="00F11157" w:rsidRDefault="00E64321">
      <w:pPr>
        <w:rPr>
          <w:rFonts w:ascii="Arial" w:hAnsi="Arial" w:cs="Arial"/>
          <w:sz w:val="24"/>
          <w:szCs w:val="24"/>
        </w:rPr>
      </w:pPr>
      <w:r w:rsidRPr="00F11157">
        <w:rPr>
          <w:rFonts w:ascii="Arial" w:hAnsi="Arial" w:cs="Arial"/>
          <w:sz w:val="24"/>
          <w:szCs w:val="24"/>
        </w:rPr>
        <w:br w:type="page"/>
      </w:r>
    </w:p>
    <w:p w14:paraId="1F3169BF" w14:textId="77777777" w:rsidR="00EC6F9E" w:rsidRPr="00F11157" w:rsidRDefault="00E64321" w:rsidP="00404988">
      <w:pPr>
        <w:pStyle w:val="Heading1"/>
        <w:spacing w:line="360" w:lineRule="auto"/>
        <w:jc w:val="both"/>
        <w:rPr>
          <w:rFonts w:ascii="Arial" w:hAnsi="Arial" w:cs="Arial"/>
          <w:sz w:val="24"/>
          <w:szCs w:val="24"/>
        </w:rPr>
      </w:pPr>
      <w:bookmarkStart w:id="35" w:name="_Toc102648487"/>
      <w:bookmarkStart w:id="36" w:name="_Toc102665296"/>
      <w:r w:rsidRPr="00F11157">
        <w:rPr>
          <w:rFonts w:ascii="Arial" w:hAnsi="Arial" w:cs="Arial"/>
          <w:sz w:val="24"/>
          <w:szCs w:val="24"/>
        </w:rPr>
        <w:lastRenderedPageBreak/>
        <w:t>REFERENCES</w:t>
      </w:r>
      <w:bookmarkEnd w:id="35"/>
      <w:bookmarkEnd w:id="36"/>
    </w:p>
    <w:p w14:paraId="6A6D9611"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Aityan, S.K., 2022. Comparative Analysis. In </w:t>
      </w:r>
      <w:r w:rsidRPr="00F11157">
        <w:rPr>
          <w:rFonts w:ascii="Arial" w:hAnsi="Arial" w:cs="Arial"/>
          <w:i/>
          <w:iCs/>
          <w:noProof/>
          <w:sz w:val="24"/>
          <w:szCs w:val="24"/>
        </w:rPr>
        <w:t>Business Research Methodology</w:t>
      </w:r>
      <w:r w:rsidRPr="00F11157">
        <w:rPr>
          <w:rFonts w:ascii="Arial" w:hAnsi="Arial" w:cs="Arial"/>
          <w:noProof/>
          <w:sz w:val="24"/>
          <w:szCs w:val="24"/>
        </w:rPr>
        <w:t> (pp. 395-411). Springer, Cham.</w:t>
      </w:r>
    </w:p>
    <w:p w14:paraId="0922F3AE"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Alghalith, N., 2018. Tesla: innovation with information technology. </w:t>
      </w:r>
      <w:r w:rsidRPr="00F11157">
        <w:rPr>
          <w:rFonts w:ascii="Arial" w:hAnsi="Arial" w:cs="Arial"/>
          <w:i/>
          <w:iCs/>
          <w:noProof/>
          <w:sz w:val="24"/>
          <w:szCs w:val="24"/>
        </w:rPr>
        <w:t>International Journal of Business Research and Information Technology</w:t>
      </w:r>
      <w:r w:rsidRPr="00F11157">
        <w:rPr>
          <w:rFonts w:ascii="Arial" w:hAnsi="Arial" w:cs="Arial"/>
          <w:noProof/>
          <w:sz w:val="24"/>
          <w:szCs w:val="24"/>
        </w:rPr>
        <w:t>, </w:t>
      </w:r>
      <w:r w:rsidRPr="00F11157">
        <w:rPr>
          <w:rFonts w:ascii="Arial" w:hAnsi="Arial" w:cs="Arial"/>
          <w:i/>
          <w:iCs/>
          <w:noProof/>
          <w:sz w:val="24"/>
          <w:szCs w:val="24"/>
        </w:rPr>
        <w:t>5</w:t>
      </w:r>
      <w:r w:rsidRPr="00F11157">
        <w:rPr>
          <w:rFonts w:ascii="Arial" w:hAnsi="Arial" w:cs="Arial"/>
          <w:noProof/>
          <w:sz w:val="24"/>
          <w:szCs w:val="24"/>
        </w:rPr>
        <w:t>(1), pp.37-51.</w:t>
      </w:r>
    </w:p>
    <w:p w14:paraId="1CEB0419"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Chen, Y. and Perez, Y., 2018. Business model design: lessons learned from Tesla Motors. In </w:t>
      </w:r>
      <w:r w:rsidRPr="00F11157">
        <w:rPr>
          <w:rFonts w:ascii="Arial" w:hAnsi="Arial" w:cs="Arial"/>
          <w:i/>
          <w:iCs/>
          <w:noProof/>
          <w:sz w:val="24"/>
          <w:szCs w:val="24"/>
        </w:rPr>
        <w:t>Towards a Sustainable Economy</w:t>
      </w:r>
      <w:r w:rsidRPr="00F11157">
        <w:rPr>
          <w:rFonts w:ascii="Arial" w:hAnsi="Arial" w:cs="Arial"/>
          <w:noProof/>
          <w:sz w:val="24"/>
          <w:szCs w:val="24"/>
        </w:rPr>
        <w:t> (pp. 53-69). Springer, Cham.</w:t>
      </w:r>
    </w:p>
    <w:p w14:paraId="7F08FB29" w14:textId="4A73B44E"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Debord, M., 2022. </w:t>
      </w:r>
      <w:r w:rsidRPr="00F11157">
        <w:rPr>
          <w:rFonts w:ascii="Arial" w:hAnsi="Arial" w:cs="Arial"/>
          <w:i/>
          <w:iCs/>
          <w:noProof/>
          <w:sz w:val="24"/>
          <w:szCs w:val="24"/>
        </w:rPr>
        <w:t>Tesla's newest rival just highlighted a big problem for the company that no one is talking about</w:t>
      </w:r>
      <w:r w:rsidRPr="00F11157">
        <w:rPr>
          <w:rFonts w:ascii="Arial" w:hAnsi="Arial" w:cs="Arial"/>
          <w:noProof/>
          <w:sz w:val="24"/>
          <w:szCs w:val="24"/>
        </w:rPr>
        <w:t>. [online] Available at: &lt;https://www.businessinsider.in/stock-market/teslas-newest-rival-just-highlighted-a-big-problem-for-the-company-that-no-one-is-talking-about/articleshow/63247737.cms&gt; [Accessed 1 May 2022].</w:t>
      </w:r>
    </w:p>
    <w:p w14:paraId="16984A0F"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Du, X. and Li, B., 2021, December. Analysis of Tesla’s Marketing Strategy in China. In </w:t>
      </w:r>
      <w:r w:rsidRPr="00F11157">
        <w:rPr>
          <w:rFonts w:ascii="Arial" w:hAnsi="Arial" w:cs="Arial"/>
          <w:i/>
          <w:iCs/>
          <w:noProof/>
          <w:sz w:val="24"/>
          <w:szCs w:val="24"/>
        </w:rPr>
        <w:t>2021 3rd International Conference on Economic Management and Cultural Industry (ICEMCI 2021)</w:t>
      </w:r>
      <w:r w:rsidRPr="00F11157">
        <w:rPr>
          <w:rFonts w:ascii="Arial" w:hAnsi="Arial" w:cs="Arial"/>
          <w:noProof/>
          <w:sz w:val="24"/>
          <w:szCs w:val="24"/>
        </w:rPr>
        <w:t> (pp. 1679-1687). Atlantis Press.</w:t>
      </w:r>
    </w:p>
    <w:p w14:paraId="6B5DE628"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Flammer, C., 2013. Corporate social responsibility and shareholder reaction: The environmental awareness of investors. </w:t>
      </w:r>
      <w:r w:rsidRPr="00F11157">
        <w:rPr>
          <w:rFonts w:ascii="Arial" w:hAnsi="Arial" w:cs="Arial"/>
          <w:i/>
          <w:iCs/>
          <w:noProof/>
          <w:sz w:val="24"/>
          <w:szCs w:val="24"/>
        </w:rPr>
        <w:t>Academy of Management Journal</w:t>
      </w:r>
      <w:r w:rsidRPr="00F11157">
        <w:rPr>
          <w:rFonts w:ascii="Arial" w:hAnsi="Arial" w:cs="Arial"/>
          <w:noProof/>
          <w:sz w:val="24"/>
          <w:szCs w:val="24"/>
        </w:rPr>
        <w:t>, </w:t>
      </w:r>
      <w:r w:rsidRPr="00F11157">
        <w:rPr>
          <w:rFonts w:ascii="Arial" w:hAnsi="Arial" w:cs="Arial"/>
          <w:i/>
          <w:iCs/>
          <w:noProof/>
          <w:sz w:val="24"/>
          <w:szCs w:val="24"/>
        </w:rPr>
        <w:t>56</w:t>
      </w:r>
      <w:r w:rsidRPr="00F11157">
        <w:rPr>
          <w:rFonts w:ascii="Arial" w:hAnsi="Arial" w:cs="Arial"/>
          <w:noProof/>
          <w:sz w:val="24"/>
          <w:szCs w:val="24"/>
        </w:rPr>
        <w:t>(3), pp.758-781.</w:t>
      </w:r>
    </w:p>
    <w:p w14:paraId="0C537C07"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Forbes, 2022. </w:t>
      </w:r>
      <w:r w:rsidRPr="00F11157">
        <w:rPr>
          <w:rFonts w:ascii="Arial" w:hAnsi="Arial" w:cs="Arial"/>
          <w:i/>
          <w:iCs/>
          <w:noProof/>
          <w:sz w:val="24"/>
          <w:szCs w:val="24"/>
        </w:rPr>
        <w:t>Tesla (TSLA)</w:t>
      </w:r>
      <w:r w:rsidRPr="00F11157">
        <w:rPr>
          <w:rFonts w:ascii="Arial" w:hAnsi="Arial" w:cs="Arial"/>
          <w:noProof/>
          <w:sz w:val="24"/>
          <w:szCs w:val="24"/>
        </w:rPr>
        <w:t>. [online] Available at: &lt;https://www.forbes.com/companies/tesla/?list=best-employers-by-state/&amp;sh=3cdd742e48d4&gt; [Accessed 1 May 2022].</w:t>
      </w:r>
    </w:p>
    <w:p w14:paraId="79C9D6CE"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Fuertes, G., Alfaro, M., Vargas, M., Gutierrez, S., Ternero, R. and Sabattin, J., 2020. Conceptual framework for the strategic management: a literature review descriptive. </w:t>
      </w:r>
      <w:r w:rsidRPr="00F11157">
        <w:rPr>
          <w:rFonts w:ascii="Arial" w:hAnsi="Arial" w:cs="Arial"/>
          <w:i/>
          <w:iCs/>
          <w:noProof/>
          <w:sz w:val="24"/>
          <w:szCs w:val="24"/>
        </w:rPr>
        <w:t>Journal of Engineering</w:t>
      </w:r>
      <w:r w:rsidRPr="00F11157">
        <w:rPr>
          <w:rFonts w:ascii="Arial" w:hAnsi="Arial" w:cs="Arial"/>
          <w:noProof/>
          <w:sz w:val="24"/>
          <w:szCs w:val="24"/>
        </w:rPr>
        <w:t>, </w:t>
      </w:r>
      <w:r w:rsidRPr="00F11157">
        <w:rPr>
          <w:rFonts w:ascii="Arial" w:hAnsi="Arial" w:cs="Arial"/>
          <w:i/>
          <w:iCs/>
          <w:noProof/>
          <w:sz w:val="24"/>
          <w:szCs w:val="24"/>
        </w:rPr>
        <w:t>2020</w:t>
      </w:r>
      <w:r w:rsidRPr="00F11157">
        <w:rPr>
          <w:rFonts w:ascii="Arial" w:hAnsi="Arial" w:cs="Arial"/>
          <w:noProof/>
          <w:sz w:val="24"/>
          <w:szCs w:val="24"/>
        </w:rPr>
        <w:t>.</w:t>
      </w:r>
    </w:p>
    <w:p w14:paraId="4F429ADD"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Guangul, F.M. and Chala, G.T., 2019, January. Solar energy as renewable energy source: SWOT analysis. In </w:t>
      </w:r>
      <w:r w:rsidRPr="00F11157">
        <w:rPr>
          <w:rFonts w:ascii="Arial" w:hAnsi="Arial" w:cs="Arial"/>
          <w:i/>
          <w:iCs/>
          <w:noProof/>
          <w:sz w:val="24"/>
          <w:szCs w:val="24"/>
        </w:rPr>
        <w:t>2019 4th MEC international conference on big data and smart city (ICBDSC)</w:t>
      </w:r>
      <w:r w:rsidRPr="00F11157">
        <w:rPr>
          <w:rFonts w:ascii="Arial" w:hAnsi="Arial" w:cs="Arial"/>
          <w:noProof/>
          <w:sz w:val="24"/>
          <w:szCs w:val="24"/>
        </w:rPr>
        <w:t> (pp. 1-5). IEEE.</w:t>
      </w:r>
    </w:p>
    <w:p w14:paraId="493BFE34"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lastRenderedPageBreak/>
        <w:t>Han, J., 2021. How Does Tesla Motors Achieve Competitive Advantage in the Global Automobile Industry?. </w:t>
      </w:r>
      <w:r w:rsidRPr="00F11157">
        <w:rPr>
          <w:rFonts w:ascii="Arial" w:hAnsi="Arial" w:cs="Arial"/>
          <w:i/>
          <w:iCs/>
          <w:noProof/>
          <w:sz w:val="24"/>
          <w:szCs w:val="24"/>
        </w:rPr>
        <w:t>Journal of Next-generation Convergence Information Services Technology Vol</w:t>
      </w:r>
      <w:r w:rsidRPr="00F11157">
        <w:rPr>
          <w:rFonts w:ascii="Arial" w:hAnsi="Arial" w:cs="Arial"/>
          <w:noProof/>
          <w:sz w:val="24"/>
          <w:szCs w:val="24"/>
        </w:rPr>
        <w:t>, </w:t>
      </w:r>
      <w:r w:rsidRPr="00F11157">
        <w:rPr>
          <w:rFonts w:ascii="Arial" w:hAnsi="Arial" w:cs="Arial"/>
          <w:i/>
          <w:iCs/>
          <w:noProof/>
          <w:sz w:val="24"/>
          <w:szCs w:val="24"/>
        </w:rPr>
        <w:t>10</w:t>
      </w:r>
      <w:r w:rsidRPr="00F11157">
        <w:rPr>
          <w:rFonts w:ascii="Arial" w:hAnsi="Arial" w:cs="Arial"/>
          <w:noProof/>
          <w:sz w:val="24"/>
          <w:szCs w:val="24"/>
        </w:rPr>
        <w:t>(5), pp.573-582.</w:t>
      </w:r>
    </w:p>
    <w:p w14:paraId="1D93FCA4"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Hawkins, T.R., Gausen, O.M. and Strømman, A.H., 2012. Environmental impacts of hybrid and electric vehicles—a review. </w:t>
      </w:r>
      <w:r w:rsidRPr="00F11157">
        <w:rPr>
          <w:rFonts w:ascii="Arial" w:hAnsi="Arial" w:cs="Arial"/>
          <w:i/>
          <w:iCs/>
          <w:noProof/>
          <w:sz w:val="24"/>
          <w:szCs w:val="24"/>
        </w:rPr>
        <w:t>The International Journal of Life Cycle Assessment</w:t>
      </w:r>
      <w:r w:rsidRPr="00F11157">
        <w:rPr>
          <w:rFonts w:ascii="Arial" w:hAnsi="Arial" w:cs="Arial"/>
          <w:noProof/>
          <w:sz w:val="24"/>
          <w:szCs w:val="24"/>
        </w:rPr>
        <w:t>, </w:t>
      </w:r>
      <w:r w:rsidRPr="00F11157">
        <w:rPr>
          <w:rFonts w:ascii="Arial" w:hAnsi="Arial" w:cs="Arial"/>
          <w:i/>
          <w:iCs/>
          <w:noProof/>
          <w:sz w:val="24"/>
          <w:szCs w:val="24"/>
        </w:rPr>
        <w:t>17</w:t>
      </w:r>
      <w:r w:rsidRPr="00F11157">
        <w:rPr>
          <w:rFonts w:ascii="Arial" w:hAnsi="Arial" w:cs="Arial"/>
          <w:noProof/>
          <w:sz w:val="24"/>
          <w:szCs w:val="24"/>
        </w:rPr>
        <w:t>(8), pp.997-1014.</w:t>
      </w:r>
    </w:p>
    <w:p w14:paraId="514FDAB2"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Hossain, H. and Kader, M.A., 2020. An Analysis on BCG Growth Sharing Matrix. </w:t>
      </w:r>
      <w:r w:rsidRPr="00F11157">
        <w:rPr>
          <w:rFonts w:ascii="Arial" w:hAnsi="Arial" w:cs="Arial"/>
          <w:i/>
          <w:iCs/>
          <w:noProof/>
          <w:sz w:val="24"/>
          <w:szCs w:val="24"/>
        </w:rPr>
        <w:t>International Journal of Contemporary Research and Review</w:t>
      </w:r>
      <w:r w:rsidRPr="00F11157">
        <w:rPr>
          <w:rFonts w:ascii="Arial" w:hAnsi="Arial" w:cs="Arial"/>
          <w:noProof/>
          <w:sz w:val="24"/>
          <w:szCs w:val="24"/>
        </w:rPr>
        <w:t>, </w:t>
      </w:r>
      <w:r w:rsidRPr="00F11157">
        <w:rPr>
          <w:rFonts w:ascii="Arial" w:hAnsi="Arial" w:cs="Arial"/>
          <w:i/>
          <w:iCs/>
          <w:noProof/>
          <w:sz w:val="24"/>
          <w:szCs w:val="24"/>
        </w:rPr>
        <w:t>11</w:t>
      </w:r>
      <w:r w:rsidRPr="00F11157">
        <w:rPr>
          <w:rFonts w:ascii="Arial" w:hAnsi="Arial" w:cs="Arial"/>
          <w:noProof/>
          <w:sz w:val="24"/>
          <w:szCs w:val="24"/>
        </w:rPr>
        <w:t>(10).</w:t>
      </w:r>
    </w:p>
    <w:p w14:paraId="7F85C490"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Huang, Y., 2019, February. A Potential Company or Not: the Analysis of Tesla. In </w:t>
      </w:r>
      <w:r w:rsidRPr="00F11157">
        <w:rPr>
          <w:rFonts w:ascii="Arial" w:hAnsi="Arial" w:cs="Arial"/>
          <w:i/>
          <w:iCs/>
          <w:noProof/>
          <w:sz w:val="24"/>
          <w:szCs w:val="24"/>
        </w:rPr>
        <w:t>2019 4th International Conference on Financial Innovation and Economic Development (ICFIED 2019)</w:t>
      </w:r>
      <w:r w:rsidRPr="00F11157">
        <w:rPr>
          <w:rFonts w:ascii="Arial" w:hAnsi="Arial" w:cs="Arial"/>
          <w:noProof/>
          <w:sz w:val="24"/>
          <w:szCs w:val="24"/>
        </w:rPr>
        <w:t> (pp. 401-407). Atlantis Press.</w:t>
      </w:r>
    </w:p>
    <w:p w14:paraId="49D2C9B7"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Islami, X., Mustafa, N. and TopuzovskaLatkovikj, M., 2020. Linking Porter’s generic strategies to firm performance. </w:t>
      </w:r>
      <w:r w:rsidRPr="00F11157">
        <w:rPr>
          <w:rFonts w:ascii="Arial" w:hAnsi="Arial" w:cs="Arial"/>
          <w:i/>
          <w:iCs/>
          <w:noProof/>
          <w:sz w:val="24"/>
          <w:szCs w:val="24"/>
        </w:rPr>
        <w:t>Future Business Journal</w:t>
      </w:r>
      <w:r w:rsidRPr="00F11157">
        <w:rPr>
          <w:rFonts w:ascii="Arial" w:hAnsi="Arial" w:cs="Arial"/>
          <w:noProof/>
          <w:sz w:val="24"/>
          <w:szCs w:val="24"/>
        </w:rPr>
        <w:t>, </w:t>
      </w:r>
      <w:r w:rsidRPr="00F11157">
        <w:rPr>
          <w:rFonts w:ascii="Arial" w:hAnsi="Arial" w:cs="Arial"/>
          <w:i/>
          <w:iCs/>
          <w:noProof/>
          <w:sz w:val="24"/>
          <w:szCs w:val="24"/>
        </w:rPr>
        <w:t>6</w:t>
      </w:r>
      <w:r w:rsidRPr="00F11157">
        <w:rPr>
          <w:rFonts w:ascii="Arial" w:hAnsi="Arial" w:cs="Arial"/>
          <w:noProof/>
          <w:sz w:val="24"/>
          <w:szCs w:val="24"/>
        </w:rPr>
        <w:t>(1), pp.1-15.</w:t>
      </w:r>
    </w:p>
    <w:p w14:paraId="36913FA2"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Jiang, T., 2022, March. A Business Model to Analyze the Tesla Based on SWOT Analysis and POCD. In </w:t>
      </w:r>
      <w:r w:rsidRPr="00F11157">
        <w:rPr>
          <w:rFonts w:ascii="Arial" w:hAnsi="Arial" w:cs="Arial"/>
          <w:i/>
          <w:iCs/>
          <w:noProof/>
          <w:sz w:val="24"/>
          <w:szCs w:val="24"/>
        </w:rPr>
        <w:t>2022 7th International Conference on Financial Innovation and Economic Development (ICFIED 2022)</w:t>
      </w:r>
      <w:r w:rsidRPr="00F11157">
        <w:rPr>
          <w:rFonts w:ascii="Arial" w:hAnsi="Arial" w:cs="Arial"/>
          <w:noProof/>
          <w:sz w:val="24"/>
          <w:szCs w:val="24"/>
        </w:rPr>
        <w:t> (pp. 2896-2899). Atlantis Press.</w:t>
      </w:r>
    </w:p>
    <w:p w14:paraId="7D42EEA2"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Kumar, D. and Rajeev, P.V., 2016. Value chain: a conceptual framework. </w:t>
      </w:r>
      <w:r w:rsidRPr="00F11157">
        <w:rPr>
          <w:rFonts w:ascii="Arial" w:hAnsi="Arial" w:cs="Arial"/>
          <w:i/>
          <w:iCs/>
          <w:noProof/>
          <w:sz w:val="24"/>
          <w:szCs w:val="24"/>
        </w:rPr>
        <w:t>International journal of engineering and management sciences</w:t>
      </w:r>
      <w:r w:rsidRPr="00F11157">
        <w:rPr>
          <w:rFonts w:ascii="Arial" w:hAnsi="Arial" w:cs="Arial"/>
          <w:noProof/>
          <w:sz w:val="24"/>
          <w:szCs w:val="24"/>
        </w:rPr>
        <w:t>, </w:t>
      </w:r>
      <w:r w:rsidRPr="00F11157">
        <w:rPr>
          <w:rFonts w:ascii="Arial" w:hAnsi="Arial" w:cs="Arial"/>
          <w:i/>
          <w:iCs/>
          <w:noProof/>
          <w:sz w:val="24"/>
          <w:szCs w:val="24"/>
        </w:rPr>
        <w:t>7</w:t>
      </w:r>
      <w:r w:rsidRPr="00F11157">
        <w:rPr>
          <w:rFonts w:ascii="Arial" w:hAnsi="Arial" w:cs="Arial"/>
          <w:noProof/>
          <w:sz w:val="24"/>
          <w:szCs w:val="24"/>
        </w:rPr>
        <w:t>(1), pp.74-77.</w:t>
      </w:r>
    </w:p>
    <w:p w14:paraId="0BC9B351"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Laszlo, C., 2015. Sustainability for strategic advantage. </w:t>
      </w:r>
      <w:r w:rsidRPr="00F11157">
        <w:rPr>
          <w:rFonts w:ascii="Arial" w:hAnsi="Arial" w:cs="Arial"/>
          <w:i/>
          <w:iCs/>
          <w:noProof/>
          <w:sz w:val="24"/>
          <w:szCs w:val="24"/>
        </w:rPr>
        <w:t>Corporate stewardship: Achieving sustainable effectiveness</w:t>
      </w:r>
      <w:r w:rsidRPr="00F11157">
        <w:rPr>
          <w:rFonts w:ascii="Arial" w:hAnsi="Arial" w:cs="Arial"/>
          <w:noProof/>
          <w:sz w:val="24"/>
          <w:szCs w:val="24"/>
        </w:rPr>
        <w:t>, pp.94-111.</w:t>
      </w:r>
    </w:p>
    <w:p w14:paraId="53F0E4A5"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Lin, P., Lu, Y. and Xu, Z., 2022, March. Tesla’s Dilemma and Future Development Trends. In </w:t>
      </w:r>
      <w:r w:rsidRPr="00F11157">
        <w:rPr>
          <w:rFonts w:ascii="Arial" w:hAnsi="Arial" w:cs="Arial"/>
          <w:i/>
          <w:iCs/>
          <w:noProof/>
          <w:sz w:val="24"/>
          <w:szCs w:val="24"/>
        </w:rPr>
        <w:t>2022 7th International Conference on Financial Innovation and Economic Development (ICFIED 2022)</w:t>
      </w:r>
      <w:r w:rsidRPr="00F11157">
        <w:rPr>
          <w:rFonts w:ascii="Arial" w:hAnsi="Arial" w:cs="Arial"/>
          <w:noProof/>
          <w:sz w:val="24"/>
          <w:szCs w:val="24"/>
        </w:rPr>
        <w:t> (pp. 2174-2180). Atlantis Press.</w:t>
      </w:r>
    </w:p>
    <w:p w14:paraId="5B806CF3"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Liu, S., 2021, March. Competition and valuation: a case study of Tesla Motors. In </w:t>
      </w:r>
      <w:r w:rsidRPr="00F11157">
        <w:rPr>
          <w:rFonts w:ascii="Arial" w:hAnsi="Arial" w:cs="Arial"/>
          <w:i/>
          <w:iCs/>
          <w:noProof/>
          <w:sz w:val="24"/>
          <w:szCs w:val="24"/>
        </w:rPr>
        <w:t>IOP Conference Series: Earth and Environmental Science</w:t>
      </w:r>
      <w:r w:rsidRPr="00F11157">
        <w:rPr>
          <w:rFonts w:ascii="Arial" w:hAnsi="Arial" w:cs="Arial"/>
          <w:noProof/>
          <w:sz w:val="24"/>
          <w:szCs w:val="24"/>
        </w:rPr>
        <w:t> (Vol. 692, No. 2, p. 022103). IOP Publishing.</w:t>
      </w:r>
    </w:p>
    <w:p w14:paraId="68E08C67"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lastRenderedPageBreak/>
        <w:t>Mangram, M.E., 2012. The globalization of Tesla Motors: a strategic marketing plan analysis. </w:t>
      </w:r>
      <w:r w:rsidRPr="00F11157">
        <w:rPr>
          <w:rFonts w:ascii="Arial" w:hAnsi="Arial" w:cs="Arial"/>
          <w:i/>
          <w:iCs/>
          <w:noProof/>
          <w:sz w:val="24"/>
          <w:szCs w:val="24"/>
        </w:rPr>
        <w:t>Journal of Strategic Marketing</w:t>
      </w:r>
      <w:r w:rsidRPr="00F11157">
        <w:rPr>
          <w:rFonts w:ascii="Arial" w:hAnsi="Arial" w:cs="Arial"/>
          <w:noProof/>
          <w:sz w:val="24"/>
          <w:szCs w:val="24"/>
        </w:rPr>
        <w:t>, </w:t>
      </w:r>
      <w:r w:rsidRPr="00F11157">
        <w:rPr>
          <w:rFonts w:ascii="Arial" w:hAnsi="Arial" w:cs="Arial"/>
          <w:i/>
          <w:iCs/>
          <w:noProof/>
          <w:sz w:val="24"/>
          <w:szCs w:val="24"/>
        </w:rPr>
        <w:t>20</w:t>
      </w:r>
      <w:r w:rsidRPr="00F11157">
        <w:rPr>
          <w:rFonts w:ascii="Arial" w:hAnsi="Arial" w:cs="Arial"/>
          <w:noProof/>
          <w:sz w:val="24"/>
          <w:szCs w:val="24"/>
        </w:rPr>
        <w:t>(4), pp.289-312.</w:t>
      </w:r>
    </w:p>
    <w:p w14:paraId="09773B5D"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Meckling, J. and Nahm, J., 2019. The politics of technology bans: Industrial policy competition and green goals for the auto industry. </w:t>
      </w:r>
      <w:r w:rsidRPr="00F11157">
        <w:rPr>
          <w:rFonts w:ascii="Arial" w:hAnsi="Arial" w:cs="Arial"/>
          <w:i/>
          <w:iCs/>
          <w:noProof/>
          <w:sz w:val="24"/>
          <w:szCs w:val="24"/>
        </w:rPr>
        <w:t>Energy Policy</w:t>
      </w:r>
      <w:r w:rsidRPr="00F11157">
        <w:rPr>
          <w:rFonts w:ascii="Arial" w:hAnsi="Arial" w:cs="Arial"/>
          <w:noProof/>
          <w:sz w:val="24"/>
          <w:szCs w:val="24"/>
        </w:rPr>
        <w:t>, </w:t>
      </w:r>
      <w:r w:rsidRPr="00F11157">
        <w:rPr>
          <w:rFonts w:ascii="Arial" w:hAnsi="Arial" w:cs="Arial"/>
          <w:i/>
          <w:iCs/>
          <w:noProof/>
          <w:sz w:val="24"/>
          <w:szCs w:val="24"/>
        </w:rPr>
        <w:t>126</w:t>
      </w:r>
      <w:r w:rsidRPr="00F11157">
        <w:rPr>
          <w:rFonts w:ascii="Arial" w:hAnsi="Arial" w:cs="Arial"/>
          <w:noProof/>
          <w:sz w:val="24"/>
          <w:szCs w:val="24"/>
        </w:rPr>
        <w:t>, pp.470-479.</w:t>
      </w:r>
    </w:p>
    <w:p w14:paraId="3E2D207F"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Min, B.S., Min, J.H., Jang, W., Han, S.H. and Kang, S.Y., 2016. VRIO Model Based Enterprise Capability Assessment Framework for Plant Project. </w:t>
      </w:r>
      <w:r w:rsidRPr="00F11157">
        <w:rPr>
          <w:rFonts w:ascii="Arial" w:hAnsi="Arial" w:cs="Arial"/>
          <w:i/>
          <w:iCs/>
          <w:noProof/>
          <w:sz w:val="24"/>
          <w:szCs w:val="24"/>
        </w:rPr>
        <w:t>Korean Journal of Construction Engineering and Management</w:t>
      </w:r>
      <w:r w:rsidRPr="00F11157">
        <w:rPr>
          <w:rFonts w:ascii="Arial" w:hAnsi="Arial" w:cs="Arial"/>
          <w:noProof/>
          <w:sz w:val="24"/>
          <w:szCs w:val="24"/>
        </w:rPr>
        <w:t>, </w:t>
      </w:r>
      <w:r w:rsidRPr="00F11157">
        <w:rPr>
          <w:rFonts w:ascii="Arial" w:hAnsi="Arial" w:cs="Arial"/>
          <w:i/>
          <w:iCs/>
          <w:noProof/>
          <w:sz w:val="24"/>
          <w:szCs w:val="24"/>
        </w:rPr>
        <w:t>17</w:t>
      </w:r>
      <w:r w:rsidRPr="00F11157">
        <w:rPr>
          <w:rFonts w:ascii="Arial" w:hAnsi="Arial" w:cs="Arial"/>
          <w:noProof/>
          <w:sz w:val="24"/>
          <w:szCs w:val="24"/>
        </w:rPr>
        <w:t>(3), pp.61-70.</w:t>
      </w:r>
    </w:p>
    <w:p w14:paraId="64448D70"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Musonera, E. and Cagle, C., 2019. Electric Car Brand Positioning in the Automotive Industry: Recommendations for Sustainable and Innovative Marketing Strategies. </w:t>
      </w:r>
      <w:r w:rsidRPr="00F11157">
        <w:rPr>
          <w:rFonts w:ascii="Arial" w:hAnsi="Arial" w:cs="Arial"/>
          <w:i/>
          <w:iCs/>
          <w:noProof/>
          <w:sz w:val="24"/>
          <w:szCs w:val="24"/>
        </w:rPr>
        <w:t>Journal of Strategic Innovation &amp; Sustainability</w:t>
      </w:r>
      <w:r w:rsidRPr="00F11157">
        <w:rPr>
          <w:rFonts w:ascii="Arial" w:hAnsi="Arial" w:cs="Arial"/>
          <w:noProof/>
          <w:sz w:val="24"/>
          <w:szCs w:val="24"/>
        </w:rPr>
        <w:t>, </w:t>
      </w:r>
      <w:r w:rsidRPr="00F11157">
        <w:rPr>
          <w:rFonts w:ascii="Arial" w:hAnsi="Arial" w:cs="Arial"/>
          <w:i/>
          <w:iCs/>
          <w:noProof/>
          <w:sz w:val="24"/>
          <w:szCs w:val="24"/>
        </w:rPr>
        <w:t>14</w:t>
      </w:r>
      <w:r w:rsidRPr="00F11157">
        <w:rPr>
          <w:rFonts w:ascii="Arial" w:hAnsi="Arial" w:cs="Arial"/>
          <w:noProof/>
          <w:sz w:val="24"/>
          <w:szCs w:val="24"/>
        </w:rPr>
        <w:t>(1).</w:t>
      </w:r>
    </w:p>
    <w:p w14:paraId="34F2F1B5"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Perkins, G. and Murmann, J.P., 2018. What does the success of Tesla mean for the future dynamics in the global automobile sector?. </w:t>
      </w:r>
      <w:r w:rsidRPr="00F11157">
        <w:rPr>
          <w:rFonts w:ascii="Arial" w:hAnsi="Arial" w:cs="Arial"/>
          <w:i/>
          <w:iCs/>
          <w:noProof/>
          <w:sz w:val="24"/>
          <w:szCs w:val="24"/>
        </w:rPr>
        <w:t>Management and Organization Review</w:t>
      </w:r>
      <w:r w:rsidRPr="00F11157">
        <w:rPr>
          <w:rFonts w:ascii="Arial" w:hAnsi="Arial" w:cs="Arial"/>
          <w:noProof/>
          <w:sz w:val="24"/>
          <w:szCs w:val="24"/>
        </w:rPr>
        <w:t>, </w:t>
      </w:r>
      <w:r w:rsidRPr="00F11157">
        <w:rPr>
          <w:rFonts w:ascii="Arial" w:hAnsi="Arial" w:cs="Arial"/>
          <w:i/>
          <w:iCs/>
          <w:noProof/>
          <w:sz w:val="24"/>
          <w:szCs w:val="24"/>
        </w:rPr>
        <w:t>14</w:t>
      </w:r>
      <w:r w:rsidRPr="00F11157">
        <w:rPr>
          <w:rFonts w:ascii="Arial" w:hAnsi="Arial" w:cs="Arial"/>
          <w:noProof/>
          <w:sz w:val="24"/>
          <w:szCs w:val="24"/>
        </w:rPr>
        <w:t>(3), pp.471-480.</w:t>
      </w:r>
    </w:p>
    <w:p w14:paraId="672F756F"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Pulaj, E., Kume, V. and Cipi, A., 2015. The impact of generic competitive strategies on organizational performance. The evidence from Albanian context. </w:t>
      </w:r>
      <w:r w:rsidRPr="00F11157">
        <w:rPr>
          <w:rFonts w:ascii="Arial" w:hAnsi="Arial" w:cs="Arial"/>
          <w:i/>
          <w:iCs/>
          <w:noProof/>
          <w:sz w:val="24"/>
          <w:szCs w:val="24"/>
        </w:rPr>
        <w:t>European Scientific Journal</w:t>
      </w:r>
      <w:r w:rsidRPr="00F11157">
        <w:rPr>
          <w:rFonts w:ascii="Arial" w:hAnsi="Arial" w:cs="Arial"/>
          <w:noProof/>
          <w:sz w:val="24"/>
          <w:szCs w:val="24"/>
        </w:rPr>
        <w:t>, </w:t>
      </w:r>
      <w:r w:rsidRPr="00F11157">
        <w:rPr>
          <w:rFonts w:ascii="Arial" w:hAnsi="Arial" w:cs="Arial"/>
          <w:i/>
          <w:iCs/>
          <w:noProof/>
          <w:sz w:val="24"/>
          <w:szCs w:val="24"/>
        </w:rPr>
        <w:t>11</w:t>
      </w:r>
      <w:r w:rsidRPr="00F11157">
        <w:rPr>
          <w:rFonts w:ascii="Arial" w:hAnsi="Arial" w:cs="Arial"/>
          <w:noProof/>
          <w:sz w:val="24"/>
          <w:szCs w:val="24"/>
        </w:rPr>
        <w:t>(28).</w:t>
      </w:r>
    </w:p>
    <w:p w14:paraId="22B90482"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Schawel, C. and Billing, F., 2018. BCG-Matrix. In </w:t>
      </w:r>
      <w:r w:rsidRPr="00F11157">
        <w:rPr>
          <w:rFonts w:ascii="Arial" w:hAnsi="Arial" w:cs="Arial"/>
          <w:i/>
          <w:iCs/>
          <w:noProof/>
          <w:sz w:val="24"/>
          <w:szCs w:val="24"/>
        </w:rPr>
        <w:t>Top 100 Management Tools</w:t>
      </w:r>
      <w:r w:rsidRPr="00F11157">
        <w:rPr>
          <w:rFonts w:ascii="Arial" w:hAnsi="Arial" w:cs="Arial"/>
          <w:noProof/>
          <w:sz w:val="24"/>
          <w:szCs w:val="24"/>
        </w:rPr>
        <w:t> (pp. 41-43). Springer Gabler, Wiesbaden.</w:t>
      </w:r>
    </w:p>
    <w:p w14:paraId="2EEEB942"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Stringham, E.P., Miller, J.K. and Clark, J.R., 2015. Overcoming barriers to entry in an established industry: Tesla Motors. </w:t>
      </w:r>
      <w:r w:rsidRPr="00F11157">
        <w:rPr>
          <w:rFonts w:ascii="Arial" w:hAnsi="Arial" w:cs="Arial"/>
          <w:i/>
          <w:iCs/>
          <w:noProof/>
          <w:sz w:val="24"/>
          <w:szCs w:val="24"/>
        </w:rPr>
        <w:t>California Management Review</w:t>
      </w:r>
      <w:r w:rsidRPr="00F11157">
        <w:rPr>
          <w:rFonts w:ascii="Arial" w:hAnsi="Arial" w:cs="Arial"/>
          <w:noProof/>
          <w:sz w:val="24"/>
          <w:szCs w:val="24"/>
        </w:rPr>
        <w:t>, </w:t>
      </w:r>
      <w:r w:rsidRPr="00F11157">
        <w:rPr>
          <w:rFonts w:ascii="Arial" w:hAnsi="Arial" w:cs="Arial"/>
          <w:i/>
          <w:iCs/>
          <w:noProof/>
          <w:sz w:val="24"/>
          <w:szCs w:val="24"/>
        </w:rPr>
        <w:t>57</w:t>
      </w:r>
      <w:r w:rsidRPr="00F11157">
        <w:rPr>
          <w:rFonts w:ascii="Arial" w:hAnsi="Arial" w:cs="Arial"/>
          <w:noProof/>
          <w:sz w:val="24"/>
          <w:szCs w:val="24"/>
        </w:rPr>
        <w:t>(4), pp.85-103.</w:t>
      </w:r>
    </w:p>
    <w:p w14:paraId="1745DE23"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Sull, D. and Reavis, C., 2022. [online] Available at: &lt;https://mitsloan.mit.edu/sites/default/files/2021-01/Tesla%27s%20Entry%20into%20the%20U.S.%20Auto%20Industry.IC_.pdf&gt; [Accessed 1 May 2022].</w:t>
      </w:r>
    </w:p>
    <w:p w14:paraId="6E67B14A"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Teece, D.J., 2018. Tesla and the reshaping of the auto industry. </w:t>
      </w:r>
      <w:r w:rsidRPr="00F11157">
        <w:rPr>
          <w:rFonts w:ascii="Arial" w:hAnsi="Arial" w:cs="Arial"/>
          <w:i/>
          <w:iCs/>
          <w:noProof/>
          <w:sz w:val="24"/>
          <w:szCs w:val="24"/>
        </w:rPr>
        <w:t>Management and Organization Review</w:t>
      </w:r>
      <w:r w:rsidRPr="00F11157">
        <w:rPr>
          <w:rFonts w:ascii="Arial" w:hAnsi="Arial" w:cs="Arial"/>
          <w:noProof/>
          <w:sz w:val="24"/>
          <w:szCs w:val="24"/>
        </w:rPr>
        <w:t>, </w:t>
      </w:r>
      <w:r w:rsidRPr="00F11157">
        <w:rPr>
          <w:rFonts w:ascii="Arial" w:hAnsi="Arial" w:cs="Arial"/>
          <w:i/>
          <w:iCs/>
          <w:noProof/>
          <w:sz w:val="24"/>
          <w:szCs w:val="24"/>
        </w:rPr>
        <w:t>14</w:t>
      </w:r>
      <w:r w:rsidRPr="00F11157">
        <w:rPr>
          <w:rFonts w:ascii="Arial" w:hAnsi="Arial" w:cs="Arial"/>
          <w:noProof/>
          <w:sz w:val="24"/>
          <w:szCs w:val="24"/>
        </w:rPr>
        <w:t>(3), pp.501-512.</w:t>
      </w:r>
    </w:p>
    <w:p w14:paraId="1B095627"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lastRenderedPageBreak/>
        <w:t>Tesla, 2022. </w:t>
      </w:r>
      <w:r w:rsidRPr="00F11157">
        <w:rPr>
          <w:rFonts w:ascii="Arial" w:hAnsi="Arial" w:cs="Arial"/>
          <w:i/>
          <w:iCs/>
          <w:noProof/>
          <w:sz w:val="24"/>
          <w:szCs w:val="24"/>
        </w:rPr>
        <w:t>Electric Cars, Solar &amp; Clean Energy | Tesla</w:t>
      </w:r>
      <w:r w:rsidRPr="00F11157">
        <w:rPr>
          <w:rFonts w:ascii="Arial" w:hAnsi="Arial" w:cs="Arial"/>
          <w:noProof/>
          <w:sz w:val="24"/>
          <w:szCs w:val="24"/>
        </w:rPr>
        <w:t>. [online] Available at: &lt;https://www.tesla.com/&gt; [Accessed 1 May 2022].</w:t>
      </w:r>
    </w:p>
    <w:p w14:paraId="503AC9CB"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Tesla. 2022. Segment Information. [Online] Available at. &lt;https://ir.tesla.com/_flysystem/s3/sec/000156459021004599/tsla-10k_20201231-gen.pdf&gt;. [Accessed 1 May 2022].</w:t>
      </w:r>
    </w:p>
    <w:p w14:paraId="7A5C505A" w14:textId="77777777" w:rsidR="00F11157" w:rsidRPr="00F11157" w:rsidRDefault="00F11157" w:rsidP="00141761">
      <w:pPr>
        <w:spacing w:line="360" w:lineRule="auto"/>
        <w:jc w:val="both"/>
        <w:rPr>
          <w:rFonts w:ascii="Arial" w:hAnsi="Arial" w:cs="Arial"/>
          <w:noProof/>
          <w:sz w:val="24"/>
          <w:szCs w:val="24"/>
        </w:rPr>
      </w:pPr>
      <w:r w:rsidRPr="00F11157">
        <w:rPr>
          <w:rFonts w:ascii="Arial" w:hAnsi="Arial" w:cs="Arial"/>
          <w:noProof/>
          <w:sz w:val="24"/>
          <w:szCs w:val="24"/>
        </w:rPr>
        <w:t>Zamora, E.A., 2016. Value chain analysis: A brief review. </w:t>
      </w:r>
      <w:r w:rsidRPr="00F11157">
        <w:rPr>
          <w:rFonts w:ascii="Arial" w:hAnsi="Arial" w:cs="Arial"/>
          <w:i/>
          <w:iCs/>
          <w:noProof/>
          <w:sz w:val="24"/>
          <w:szCs w:val="24"/>
        </w:rPr>
        <w:t>Asian Journal of Innovation and Policy</w:t>
      </w:r>
      <w:r w:rsidRPr="00F11157">
        <w:rPr>
          <w:rFonts w:ascii="Arial" w:hAnsi="Arial" w:cs="Arial"/>
          <w:noProof/>
          <w:sz w:val="24"/>
          <w:szCs w:val="24"/>
        </w:rPr>
        <w:t>, </w:t>
      </w:r>
      <w:r w:rsidRPr="00F11157">
        <w:rPr>
          <w:rFonts w:ascii="Arial" w:hAnsi="Arial" w:cs="Arial"/>
          <w:i/>
          <w:iCs/>
          <w:noProof/>
          <w:sz w:val="24"/>
          <w:szCs w:val="24"/>
        </w:rPr>
        <w:t>5</w:t>
      </w:r>
      <w:r w:rsidRPr="00F11157">
        <w:rPr>
          <w:rFonts w:ascii="Arial" w:hAnsi="Arial" w:cs="Arial"/>
          <w:noProof/>
          <w:sz w:val="24"/>
          <w:szCs w:val="24"/>
        </w:rPr>
        <w:t>(2), pp.116-128.</w:t>
      </w:r>
    </w:p>
    <w:sectPr w:rsidR="00F11157" w:rsidRPr="00F11157" w:rsidSect="0051019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B4234" w14:textId="77777777" w:rsidR="004C7EA3" w:rsidRDefault="004C7EA3" w:rsidP="006D5757">
      <w:pPr>
        <w:spacing w:after="0" w:line="240" w:lineRule="auto"/>
      </w:pPr>
      <w:r>
        <w:separator/>
      </w:r>
    </w:p>
  </w:endnote>
  <w:endnote w:type="continuationSeparator" w:id="0">
    <w:p w14:paraId="4F7D9F24" w14:textId="77777777" w:rsidR="004C7EA3" w:rsidRDefault="004C7EA3" w:rsidP="006D5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81358"/>
      <w:docPartObj>
        <w:docPartGallery w:val="Page Numbers (Bottom of Page)"/>
        <w:docPartUnique/>
      </w:docPartObj>
    </w:sdtPr>
    <w:sdtEndPr/>
    <w:sdtContent>
      <w:p w14:paraId="6958D451" w14:textId="77777777" w:rsidR="006D5757" w:rsidRDefault="00CE04FB">
        <w:pPr>
          <w:pStyle w:val="Footer"/>
          <w:jc w:val="right"/>
        </w:pPr>
        <w:r w:rsidRPr="006D5757">
          <w:rPr>
            <w:rFonts w:ascii="Arial" w:hAnsi="Arial" w:cs="Arial"/>
            <w:sz w:val="24"/>
            <w:szCs w:val="24"/>
          </w:rPr>
          <w:fldChar w:fldCharType="begin"/>
        </w:r>
        <w:r w:rsidR="006D5757" w:rsidRPr="006D5757">
          <w:rPr>
            <w:rFonts w:ascii="Arial" w:hAnsi="Arial" w:cs="Arial"/>
            <w:sz w:val="24"/>
            <w:szCs w:val="24"/>
          </w:rPr>
          <w:instrText xml:space="preserve"> PAGE   \* MERGEFORMAT </w:instrText>
        </w:r>
        <w:r w:rsidRPr="006D5757">
          <w:rPr>
            <w:rFonts w:ascii="Arial" w:hAnsi="Arial" w:cs="Arial"/>
            <w:sz w:val="24"/>
            <w:szCs w:val="24"/>
          </w:rPr>
          <w:fldChar w:fldCharType="separate"/>
        </w:r>
        <w:r w:rsidR="00FE53AD">
          <w:rPr>
            <w:rFonts w:ascii="Arial" w:hAnsi="Arial" w:cs="Arial"/>
            <w:noProof/>
            <w:sz w:val="24"/>
            <w:szCs w:val="24"/>
          </w:rPr>
          <w:t>27</w:t>
        </w:r>
        <w:r w:rsidRPr="006D5757">
          <w:rPr>
            <w:rFonts w:ascii="Arial" w:hAnsi="Arial" w:cs="Arial"/>
            <w:sz w:val="24"/>
            <w:szCs w:val="24"/>
          </w:rPr>
          <w:fldChar w:fldCharType="end"/>
        </w:r>
      </w:p>
    </w:sdtContent>
  </w:sdt>
  <w:p w14:paraId="0FD6064A" w14:textId="77777777" w:rsidR="006D5757" w:rsidRDefault="006D5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BCFAF" w14:textId="77777777" w:rsidR="004C7EA3" w:rsidRDefault="004C7EA3" w:rsidP="006D5757">
      <w:pPr>
        <w:spacing w:after="0" w:line="240" w:lineRule="auto"/>
      </w:pPr>
      <w:r>
        <w:separator/>
      </w:r>
    </w:p>
  </w:footnote>
  <w:footnote w:type="continuationSeparator" w:id="0">
    <w:p w14:paraId="5B27B15E" w14:textId="77777777" w:rsidR="004C7EA3" w:rsidRDefault="004C7EA3" w:rsidP="006D57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1563C"/>
    <w:multiLevelType w:val="hybridMultilevel"/>
    <w:tmpl w:val="F1AC00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D109DC"/>
    <w:multiLevelType w:val="hybridMultilevel"/>
    <w:tmpl w:val="CBEA5A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FE01D4"/>
    <w:multiLevelType w:val="hybridMultilevel"/>
    <w:tmpl w:val="8DEAB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9100946">
    <w:abstractNumId w:val="1"/>
  </w:num>
  <w:num w:numId="2" w16cid:durableId="1786390621">
    <w:abstractNumId w:val="2"/>
  </w:num>
  <w:num w:numId="3" w16cid:durableId="1428694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7B"/>
    <w:rsid w:val="00025750"/>
    <w:rsid w:val="00095FFE"/>
    <w:rsid w:val="000B4364"/>
    <w:rsid w:val="00141761"/>
    <w:rsid w:val="00145699"/>
    <w:rsid w:val="00165EC3"/>
    <w:rsid w:val="00184C93"/>
    <w:rsid w:val="001F7B74"/>
    <w:rsid w:val="001F7EB5"/>
    <w:rsid w:val="00214FA1"/>
    <w:rsid w:val="002173D8"/>
    <w:rsid w:val="00235D17"/>
    <w:rsid w:val="00254E13"/>
    <w:rsid w:val="0026691E"/>
    <w:rsid w:val="00267A70"/>
    <w:rsid w:val="0029705D"/>
    <w:rsid w:val="002D7DD1"/>
    <w:rsid w:val="00335C4D"/>
    <w:rsid w:val="003656E4"/>
    <w:rsid w:val="003714D8"/>
    <w:rsid w:val="00373973"/>
    <w:rsid w:val="00404988"/>
    <w:rsid w:val="00436546"/>
    <w:rsid w:val="00446D6B"/>
    <w:rsid w:val="00462513"/>
    <w:rsid w:val="00476538"/>
    <w:rsid w:val="00497680"/>
    <w:rsid w:val="004A2559"/>
    <w:rsid w:val="004B156E"/>
    <w:rsid w:val="004C5531"/>
    <w:rsid w:val="004C7EA3"/>
    <w:rsid w:val="004D066A"/>
    <w:rsid w:val="004D2A9B"/>
    <w:rsid w:val="004E614C"/>
    <w:rsid w:val="004F03E7"/>
    <w:rsid w:val="0050163C"/>
    <w:rsid w:val="00510198"/>
    <w:rsid w:val="005313BB"/>
    <w:rsid w:val="00567AB1"/>
    <w:rsid w:val="00591DF5"/>
    <w:rsid w:val="00595B66"/>
    <w:rsid w:val="005A2DFE"/>
    <w:rsid w:val="005C0B28"/>
    <w:rsid w:val="005D01AA"/>
    <w:rsid w:val="005D18CC"/>
    <w:rsid w:val="005F208F"/>
    <w:rsid w:val="00600CE7"/>
    <w:rsid w:val="00606E44"/>
    <w:rsid w:val="00610E6E"/>
    <w:rsid w:val="00622790"/>
    <w:rsid w:val="006A3CA9"/>
    <w:rsid w:val="006B3CCD"/>
    <w:rsid w:val="006D5757"/>
    <w:rsid w:val="006F46C3"/>
    <w:rsid w:val="00720BF6"/>
    <w:rsid w:val="0073331E"/>
    <w:rsid w:val="00756DA4"/>
    <w:rsid w:val="00762489"/>
    <w:rsid w:val="00763BA6"/>
    <w:rsid w:val="00772F16"/>
    <w:rsid w:val="007806A3"/>
    <w:rsid w:val="00780DD1"/>
    <w:rsid w:val="007D5A60"/>
    <w:rsid w:val="007E39A2"/>
    <w:rsid w:val="00811989"/>
    <w:rsid w:val="008131C8"/>
    <w:rsid w:val="008522DB"/>
    <w:rsid w:val="00855C2C"/>
    <w:rsid w:val="00863C19"/>
    <w:rsid w:val="00884556"/>
    <w:rsid w:val="008B68EA"/>
    <w:rsid w:val="008D18BD"/>
    <w:rsid w:val="009015CD"/>
    <w:rsid w:val="00903321"/>
    <w:rsid w:val="0090771B"/>
    <w:rsid w:val="00932729"/>
    <w:rsid w:val="00952836"/>
    <w:rsid w:val="00955506"/>
    <w:rsid w:val="00993627"/>
    <w:rsid w:val="009D47EF"/>
    <w:rsid w:val="00A560BE"/>
    <w:rsid w:val="00A7591F"/>
    <w:rsid w:val="00AA0D8C"/>
    <w:rsid w:val="00AE5839"/>
    <w:rsid w:val="00B010C9"/>
    <w:rsid w:val="00B67C29"/>
    <w:rsid w:val="00BA2AD3"/>
    <w:rsid w:val="00C213DB"/>
    <w:rsid w:val="00C25E7B"/>
    <w:rsid w:val="00C6450C"/>
    <w:rsid w:val="00C84107"/>
    <w:rsid w:val="00CE04FB"/>
    <w:rsid w:val="00CE219E"/>
    <w:rsid w:val="00CF6904"/>
    <w:rsid w:val="00D0344C"/>
    <w:rsid w:val="00D041A7"/>
    <w:rsid w:val="00D13F95"/>
    <w:rsid w:val="00D43600"/>
    <w:rsid w:val="00D779E9"/>
    <w:rsid w:val="00DF10AC"/>
    <w:rsid w:val="00E02396"/>
    <w:rsid w:val="00E23168"/>
    <w:rsid w:val="00E4578F"/>
    <w:rsid w:val="00E636F2"/>
    <w:rsid w:val="00E64321"/>
    <w:rsid w:val="00EA7710"/>
    <w:rsid w:val="00EB1C68"/>
    <w:rsid w:val="00EB6779"/>
    <w:rsid w:val="00EC6F9E"/>
    <w:rsid w:val="00ED166C"/>
    <w:rsid w:val="00EF42F7"/>
    <w:rsid w:val="00F0012B"/>
    <w:rsid w:val="00F11157"/>
    <w:rsid w:val="00F41822"/>
    <w:rsid w:val="00F50131"/>
    <w:rsid w:val="00F7439C"/>
    <w:rsid w:val="00FA62C8"/>
    <w:rsid w:val="00FB6E32"/>
    <w:rsid w:val="00FE53A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610F1"/>
  <w15:docId w15:val="{9ECFF2D6-3DC0-4E83-998F-4DB59315F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198"/>
    <w:rPr>
      <w:lang w:val="en-GB"/>
    </w:rPr>
  </w:style>
  <w:style w:type="paragraph" w:styleId="Heading1">
    <w:name w:val="heading 1"/>
    <w:basedOn w:val="Normal"/>
    <w:next w:val="Normal"/>
    <w:link w:val="Heading1Char"/>
    <w:uiPriority w:val="9"/>
    <w:qFormat/>
    <w:rsid w:val="003714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E583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6F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C6F9E"/>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714D8"/>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E5839"/>
    <w:rPr>
      <w:color w:val="0000FF" w:themeColor="hyperlink"/>
      <w:u w:val="single"/>
    </w:rPr>
  </w:style>
  <w:style w:type="character" w:customStyle="1" w:styleId="Heading2Char">
    <w:name w:val="Heading 2 Char"/>
    <w:basedOn w:val="DefaultParagraphFont"/>
    <w:link w:val="Heading2"/>
    <w:uiPriority w:val="9"/>
    <w:rsid w:val="00AE583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2D7DD1"/>
    <w:rPr>
      <w:rFonts w:ascii="Times New Roman" w:hAnsi="Times New Roman" w:cs="Times New Roman"/>
      <w:sz w:val="24"/>
      <w:szCs w:val="24"/>
    </w:rPr>
  </w:style>
  <w:style w:type="character" w:styleId="SubtleEmphasis">
    <w:name w:val="Subtle Emphasis"/>
    <w:basedOn w:val="DefaultParagraphFont"/>
    <w:uiPriority w:val="19"/>
    <w:qFormat/>
    <w:rsid w:val="004E614C"/>
    <w:rPr>
      <w:i/>
      <w:iCs/>
      <w:color w:val="808080" w:themeColor="text1" w:themeTint="7F"/>
    </w:rPr>
  </w:style>
  <w:style w:type="paragraph" w:styleId="BalloonText">
    <w:name w:val="Balloon Text"/>
    <w:basedOn w:val="Normal"/>
    <w:link w:val="BalloonTextChar"/>
    <w:uiPriority w:val="99"/>
    <w:semiHidden/>
    <w:unhideWhenUsed/>
    <w:rsid w:val="00EB67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779"/>
    <w:rPr>
      <w:rFonts w:ascii="Tahoma" w:hAnsi="Tahoma" w:cs="Tahoma"/>
      <w:sz w:val="16"/>
      <w:szCs w:val="16"/>
    </w:rPr>
  </w:style>
  <w:style w:type="paragraph" w:styleId="TOCHeading">
    <w:name w:val="TOC Heading"/>
    <w:basedOn w:val="Heading1"/>
    <w:next w:val="Normal"/>
    <w:uiPriority w:val="39"/>
    <w:unhideWhenUsed/>
    <w:qFormat/>
    <w:rsid w:val="00CE219E"/>
    <w:pPr>
      <w:outlineLvl w:val="9"/>
    </w:pPr>
  </w:style>
  <w:style w:type="paragraph" w:styleId="TOC1">
    <w:name w:val="toc 1"/>
    <w:basedOn w:val="Normal"/>
    <w:next w:val="Normal"/>
    <w:autoRedefine/>
    <w:uiPriority w:val="39"/>
    <w:unhideWhenUsed/>
    <w:rsid w:val="00CE219E"/>
    <w:pPr>
      <w:spacing w:after="100"/>
    </w:pPr>
  </w:style>
  <w:style w:type="paragraph" w:styleId="TOC2">
    <w:name w:val="toc 2"/>
    <w:basedOn w:val="Normal"/>
    <w:next w:val="Normal"/>
    <w:autoRedefine/>
    <w:uiPriority w:val="39"/>
    <w:unhideWhenUsed/>
    <w:rsid w:val="00CE219E"/>
    <w:pPr>
      <w:spacing w:after="100"/>
      <w:ind w:left="220"/>
    </w:pPr>
  </w:style>
  <w:style w:type="paragraph" w:styleId="ListParagraph">
    <w:name w:val="List Paragraph"/>
    <w:basedOn w:val="Normal"/>
    <w:uiPriority w:val="34"/>
    <w:qFormat/>
    <w:rsid w:val="00600CE7"/>
    <w:pPr>
      <w:ind w:left="720"/>
      <w:contextualSpacing/>
    </w:pPr>
  </w:style>
  <w:style w:type="paragraph" w:styleId="Header">
    <w:name w:val="header"/>
    <w:basedOn w:val="Normal"/>
    <w:link w:val="HeaderChar"/>
    <w:uiPriority w:val="99"/>
    <w:semiHidden/>
    <w:unhideWhenUsed/>
    <w:rsid w:val="006D57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5757"/>
  </w:style>
  <w:style w:type="paragraph" w:styleId="Footer">
    <w:name w:val="footer"/>
    <w:basedOn w:val="Normal"/>
    <w:link w:val="FooterChar"/>
    <w:uiPriority w:val="99"/>
    <w:unhideWhenUsed/>
    <w:rsid w:val="006D5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4271EA-F110-407A-AC88-5C3E46E16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6750</Words>
  <Characters>38476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patrisiya gospodinova</cp:lastModifiedBy>
  <cp:revision>2</cp:revision>
  <dcterms:created xsi:type="dcterms:W3CDTF">2022-05-06T11:26:00Z</dcterms:created>
  <dcterms:modified xsi:type="dcterms:W3CDTF">2022-05-06T11:26:00Z</dcterms:modified>
</cp:coreProperties>
</file>