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26160" w14:textId="615EEAA7" w:rsidR="000725BB" w:rsidRDefault="000725BB">
      <w:r>
        <w:rPr>
          <w:noProof/>
        </w:rPr>
        <mc:AlternateContent>
          <mc:Choice Requires="wpg">
            <w:drawing>
              <wp:anchor distT="0" distB="0" distL="114300" distR="114300" simplePos="0" relativeHeight="251658240" behindDoc="1" locked="0" layoutInCell="1" allowOverlap="1" wp14:anchorId="4F57BCC1" wp14:editId="115CE62F">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solidFill>
                              <a:schemeClr val="accent1">
                                <a:lumMod val="75000"/>
                              </a:schemeClr>
                            </a:soli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D8DF170" w14:textId="77777777" w:rsidR="00A729F1" w:rsidRDefault="00A729F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264" y="4469164"/>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5FD45FF" w14:textId="6A232E5A" w:rsidR="00A729F1" w:rsidRDefault="00CC35D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Evidence of learning e-portfolio</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073193C" w14:textId="23382303" w:rsidR="00A729F1" w:rsidRDefault="00CC35DD">
                                  <w:pPr>
                                    <w:pStyle w:val="NoSpacing"/>
                                    <w:spacing w:before="120"/>
                                    <w:rPr>
                                      <w:color w:val="4472C4" w:themeColor="accent1"/>
                                      <w:sz w:val="36"/>
                                      <w:szCs w:val="36"/>
                                    </w:rPr>
                                  </w:pPr>
                                  <w:r>
                                    <w:rPr>
                                      <w:color w:val="4472C4" w:themeColor="accent1"/>
                                      <w:sz w:val="36"/>
                                      <w:szCs w:val="36"/>
                                    </w:rPr>
                                    <w:t>Contemporary</w:t>
                                  </w:r>
                                  <w:r w:rsidR="0067391D">
                                    <w:rPr>
                                      <w:color w:val="4472C4" w:themeColor="accent1"/>
                                      <w:sz w:val="36"/>
                                      <w:szCs w:val="36"/>
                                    </w:rPr>
                                    <w:t xml:space="preserve"> challenges</w:t>
                                  </w:r>
                                  <w:r w:rsidR="000725BB">
                                    <w:rPr>
                                      <w:color w:val="4472C4" w:themeColor="accent1"/>
                                      <w:sz w:val="36"/>
                                      <w:szCs w:val="36"/>
                                    </w:rPr>
                                    <w:t>: Making a difference</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F57BCC1" id="Group 48"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" fillcolor="#2f5496 [2404]" stroked="f" strokeweight="1pt">
                    <v:textbox inset="54pt,54pt,1in,5in">
                      <w:txbxContent>
                        <w:p w14:paraId="3D8DF170" w14:textId="77777777" w:rsidR="00A729F1" w:rsidRDefault="00A729F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2;top:44691;width:68434;height:378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5FD45FF" w14:textId="6A232E5A" w:rsidR="00A729F1" w:rsidRDefault="00CC35D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Evidence of learning e-portfolio</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073193C" w14:textId="23382303" w:rsidR="00A729F1" w:rsidRDefault="00CC35DD">
                            <w:pPr>
                              <w:pStyle w:val="NoSpacing"/>
                              <w:spacing w:before="120"/>
                              <w:rPr>
                                <w:color w:val="4472C4" w:themeColor="accent1"/>
                                <w:sz w:val="36"/>
                                <w:szCs w:val="36"/>
                              </w:rPr>
                            </w:pPr>
                            <w:r>
                              <w:rPr>
                                <w:color w:val="4472C4" w:themeColor="accent1"/>
                                <w:sz w:val="36"/>
                                <w:szCs w:val="36"/>
                              </w:rPr>
                              <w:t>Contemporary</w:t>
                            </w:r>
                            <w:r w:rsidR="0067391D">
                              <w:rPr>
                                <w:color w:val="4472C4" w:themeColor="accent1"/>
                                <w:sz w:val="36"/>
                                <w:szCs w:val="36"/>
                              </w:rPr>
                              <w:t xml:space="preserve"> challenges</w:t>
                            </w:r>
                            <w:r w:rsidR="000725BB">
                              <w:rPr>
                                <w:color w:val="4472C4" w:themeColor="accent1"/>
                                <w:sz w:val="36"/>
                                <w:szCs w:val="36"/>
                              </w:rPr>
                              <w:t>: Making a difference</w:t>
                            </w:r>
                          </w:p>
                        </w:sdtContent>
                      </w:sdt>
                    </w:txbxContent>
                  </v:textbox>
                </v:shape>
                <w10:wrap anchorx="page" anchory="page"/>
              </v:group>
            </w:pict>
          </mc:Fallback>
        </mc:AlternateContent>
      </w:r>
    </w:p>
    <w:sdt>
      <w:sdtPr>
        <w:id w:val="-1103963698"/>
        <w:docPartObj>
          <w:docPartGallery w:val="Cover Pages"/>
          <w:docPartUnique/>
        </w:docPartObj>
      </w:sdtPr>
      <w:sdtEndPr/>
      <w:sdtContent>
        <w:p w14:paraId="49B567B1" w14:textId="0FC05A8F" w:rsidR="00A729F1" w:rsidRDefault="00A729F1"/>
        <w:p w14:paraId="72BF3562" w14:textId="2D475A03" w:rsidR="00AF51AD" w:rsidRDefault="000725BB">
          <w:r>
            <w:rPr>
              <w:noProof/>
            </w:rPr>
            <mc:AlternateContent>
              <mc:Choice Requires="wps">
                <w:drawing>
                  <wp:anchor distT="45720" distB="45720" distL="114300" distR="114300" simplePos="0" relativeHeight="251658241" behindDoc="0" locked="0" layoutInCell="1" allowOverlap="1" wp14:anchorId="22566C22" wp14:editId="343E8695">
                    <wp:simplePos x="0" y="0"/>
                    <wp:positionH relativeFrom="column">
                      <wp:posOffset>138430</wp:posOffset>
                    </wp:positionH>
                    <wp:positionV relativeFrom="paragraph">
                      <wp:posOffset>7872730</wp:posOffset>
                    </wp:positionV>
                    <wp:extent cx="2360930" cy="1404620"/>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F67D63F" w14:textId="42B52879" w:rsidR="000725BB" w:rsidRPr="000725BB" w:rsidRDefault="000725BB">
                                <w:pPr>
                                  <w:rPr>
                                    <w:color w:val="FFFFFF" w:themeColor="background1"/>
                                  </w:rPr>
                                </w:pPr>
                                <w:r w:rsidRPr="000725BB">
                                  <w:rPr>
                                    <w:color w:val="FFFFFF" w:themeColor="background1"/>
                                  </w:rPr>
                                  <w:t>Jemima Wood 2205091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2566C22" id="Text Box 217" o:spid="_x0000_s1036" type="#_x0000_t202" style="position:absolute;margin-left:10.9pt;margin-top:619.9pt;width:185.9pt;height:110.6pt;z-index:251658241;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vdF/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" filled="f" stroked="f">
                    <v:textbox style="mso-fit-shape-to-text:t">
                      <w:txbxContent>
                        <w:p w14:paraId="1F67D63F" w14:textId="42B52879" w:rsidR="000725BB" w:rsidRPr="000725BB" w:rsidRDefault="000725BB">
                          <w:pPr>
                            <w:rPr>
                              <w:color w:val="FFFFFF" w:themeColor="background1"/>
                            </w:rPr>
                          </w:pPr>
                          <w:r w:rsidRPr="000725BB">
                            <w:rPr>
                              <w:color w:val="FFFFFF" w:themeColor="background1"/>
                            </w:rPr>
                            <w:t>Jemima Wood 2205091</w:t>
                          </w:r>
                        </w:p>
                      </w:txbxContent>
                    </v:textbox>
                    <w10:wrap type="square"/>
                  </v:shape>
                </w:pict>
              </mc:Fallback>
            </mc:AlternateContent>
          </w:r>
          <w:r w:rsidR="00A729F1">
            <w:br w:type="page"/>
          </w:r>
        </w:p>
      </w:sdtContent>
    </w:sdt>
    <w:p w14:paraId="0E3BAD7C" w14:textId="544DFF42" w:rsidR="00554E5C" w:rsidRDefault="00D92C70" w:rsidP="00751BB6">
      <w:pPr>
        <w:pStyle w:val="NormalWeb"/>
        <w:jc w:val="both"/>
        <w:rPr>
          <w:rFonts w:ascii="Arial" w:hAnsi="Arial" w:cs="Arial"/>
        </w:rPr>
      </w:pPr>
      <w:hyperlink r:id="rId4" w:history="1">
        <w:r w:rsidRPr="00672C5A">
          <w:rPr>
            <w:rStyle w:val="Hyperlink"/>
            <w:rFonts w:ascii="Arial" w:hAnsi="Arial" w:cs="Arial"/>
          </w:rPr>
          <w:t>https://wordpress.com/post/jemimawood.wordpress.com/5</w:t>
        </w:r>
      </w:hyperlink>
      <w:r>
        <w:rPr>
          <w:rFonts w:ascii="Arial" w:hAnsi="Arial" w:cs="Arial"/>
        </w:rPr>
        <w:t xml:space="preserve"> </w:t>
      </w:r>
    </w:p>
    <w:p w14:paraId="107EE710" w14:textId="6B5DF2E2" w:rsidR="00C27FA8" w:rsidRDefault="00D17817" w:rsidP="00751BB6">
      <w:pPr>
        <w:pStyle w:val="NormalWeb"/>
        <w:jc w:val="both"/>
        <w:rPr>
          <w:rFonts w:ascii="Arial" w:hAnsi="Arial" w:cs="Arial"/>
        </w:rPr>
      </w:pPr>
      <w:r>
        <w:rPr>
          <w:rFonts w:ascii="Arial" w:hAnsi="Arial" w:cs="Arial"/>
        </w:rPr>
        <w:t>Climate Change: We need to act now!</w:t>
      </w:r>
    </w:p>
    <w:p w14:paraId="1F19D689" w14:textId="02E5841D" w:rsidR="00AD35D1" w:rsidRDefault="00AD35D1" w:rsidP="00751BB6">
      <w:pPr>
        <w:pStyle w:val="NormalWeb"/>
        <w:jc w:val="both"/>
        <w:rPr>
          <w:rFonts w:ascii="Arial" w:hAnsi="Arial" w:cs="Arial"/>
        </w:rPr>
      </w:pPr>
      <w:r w:rsidRPr="00AD35D1">
        <w:rPr>
          <w:rFonts w:ascii="Arial" w:hAnsi="Arial" w:cs="Arial"/>
        </w:rPr>
        <w:drawing>
          <wp:inline distT="0" distB="0" distL="0" distR="0" wp14:anchorId="407A385D" wp14:editId="190C2B4A">
            <wp:extent cx="4013200" cy="1974850"/>
            <wp:effectExtent l="0" t="0" r="6350" b="6350"/>
            <wp:docPr id="1" name="Picture 1" descr="Chart, lin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 histo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13200" cy="1974850"/>
                    </a:xfrm>
                    <a:prstGeom prst="rect">
                      <a:avLst/>
                    </a:prstGeom>
                    <a:noFill/>
                    <a:ln>
                      <a:noFill/>
                    </a:ln>
                  </pic:spPr>
                </pic:pic>
              </a:graphicData>
            </a:graphic>
          </wp:inline>
        </w:drawing>
      </w:r>
    </w:p>
    <w:p w14:paraId="777A52B4" w14:textId="4971BCD1" w:rsidR="00BF0AAE" w:rsidRPr="00BF0AAE" w:rsidRDefault="00BF0AAE" w:rsidP="00751BB6">
      <w:pPr>
        <w:pStyle w:val="NormalWeb"/>
        <w:jc w:val="both"/>
        <w:rPr>
          <w:rFonts w:ascii="Arial" w:hAnsi="Arial" w:cs="Arial"/>
        </w:rPr>
      </w:pPr>
      <w:r w:rsidRPr="00BF0AAE">
        <w:rPr>
          <w:rFonts w:ascii="Arial" w:hAnsi="Arial" w:cs="Arial"/>
        </w:rPr>
        <w:t xml:space="preserve">Photo credit: </w:t>
      </w:r>
      <w:r w:rsidR="003309FF" w:rsidRPr="003309FF">
        <w:rPr>
          <w:rFonts w:ascii="Arial" w:hAnsi="Arial" w:cs="Arial"/>
          <w:i/>
          <w:iCs/>
        </w:rPr>
        <w:t>(</w:t>
      </w:r>
      <w:r w:rsidRPr="003309FF">
        <w:rPr>
          <w:rFonts w:ascii="Arial" w:hAnsi="Arial" w:cs="Arial"/>
          <w:i/>
          <w:iCs/>
        </w:rPr>
        <w:t>Earths Science Communication Team</w:t>
      </w:r>
      <w:r w:rsidR="003309FF" w:rsidRPr="003309FF">
        <w:rPr>
          <w:rFonts w:ascii="Arial" w:hAnsi="Arial" w:cs="Arial"/>
          <w:i/>
          <w:iCs/>
        </w:rPr>
        <w:t xml:space="preserve">, </w:t>
      </w:r>
      <w:r w:rsidRPr="003309FF">
        <w:rPr>
          <w:rFonts w:ascii="Arial" w:hAnsi="Arial" w:cs="Arial"/>
          <w:i/>
          <w:iCs/>
        </w:rPr>
        <w:t>2023)</w:t>
      </w:r>
    </w:p>
    <w:p w14:paraId="3422054F" w14:textId="279D6F45" w:rsidR="00BF0AAE" w:rsidRDefault="00BF0AAE" w:rsidP="00751BB6">
      <w:pPr>
        <w:pStyle w:val="NormalWeb"/>
        <w:jc w:val="both"/>
        <w:rPr>
          <w:rFonts w:ascii="Arial" w:hAnsi="Arial" w:cs="Arial"/>
        </w:rPr>
      </w:pPr>
      <w:r w:rsidRPr="00BF0AAE">
        <w:rPr>
          <w:rFonts w:ascii="Arial" w:hAnsi="Arial" w:cs="Arial"/>
        </w:rPr>
        <w:t xml:space="preserve">Climate change is an ever-growing threat to </w:t>
      </w:r>
      <w:r w:rsidR="00C94A78" w:rsidRPr="00BF0AAE">
        <w:rPr>
          <w:rFonts w:ascii="Arial" w:hAnsi="Arial" w:cs="Arial"/>
        </w:rPr>
        <w:t>humankind</w:t>
      </w:r>
      <w:r w:rsidRPr="00BF0AAE">
        <w:rPr>
          <w:rFonts w:ascii="Arial" w:hAnsi="Arial" w:cs="Arial"/>
        </w:rPr>
        <w:t>, which is slowly destroying our planet if we don't act soon. Flooding is just one of the many impacts it has to our planet. It generates an increased precipitation which demolishes ecosystems, habitats and its wildlife living there (National Park Service</w:t>
      </w:r>
      <w:r w:rsidR="00300850">
        <w:rPr>
          <w:rFonts w:ascii="Arial" w:hAnsi="Arial" w:cs="Arial"/>
        </w:rPr>
        <w:t>.</w:t>
      </w:r>
      <w:r w:rsidRPr="00BF0AAE">
        <w:rPr>
          <w:rFonts w:ascii="Arial" w:hAnsi="Arial" w:cs="Arial"/>
        </w:rPr>
        <w:t xml:space="preserve">, 2021). </w:t>
      </w:r>
    </w:p>
    <w:p w14:paraId="00B42960" w14:textId="01B6D114" w:rsidR="00EA2093" w:rsidRPr="002201C9" w:rsidRDefault="00D76AAF" w:rsidP="00751BB6">
      <w:pPr>
        <w:pStyle w:val="NormalWeb"/>
        <w:jc w:val="both"/>
        <w:rPr>
          <w:rFonts w:ascii="Arial" w:hAnsi="Arial" w:cs="Arial"/>
        </w:rPr>
      </w:pPr>
      <w:r w:rsidRPr="00D76AAF">
        <w:rPr>
          <w:rFonts w:ascii="Arial" w:hAnsi="Arial" w:cs="Arial"/>
        </w:rPr>
        <w:t>Extinction is becoming more common across species in the ar</w:t>
      </w:r>
      <w:r w:rsidR="007A412A">
        <w:rPr>
          <w:rFonts w:ascii="Arial" w:hAnsi="Arial" w:cs="Arial"/>
        </w:rPr>
        <w:t>c</w:t>
      </w:r>
      <w:r w:rsidRPr="00D76AAF">
        <w:rPr>
          <w:rFonts w:ascii="Arial" w:hAnsi="Arial" w:cs="Arial"/>
        </w:rPr>
        <w:t xml:space="preserve">tic, </w:t>
      </w:r>
      <w:proofErr w:type="gramStart"/>
      <w:r w:rsidRPr="00D76AAF">
        <w:rPr>
          <w:rFonts w:ascii="Arial" w:hAnsi="Arial" w:cs="Arial"/>
        </w:rPr>
        <w:t>in particular the</w:t>
      </w:r>
      <w:proofErr w:type="gramEnd"/>
      <w:r w:rsidRPr="00D76AAF">
        <w:rPr>
          <w:rFonts w:ascii="Arial" w:hAnsi="Arial" w:cs="Arial"/>
        </w:rPr>
        <w:t xml:space="preserve"> Siberian Crane. With under 4000 of them left in the wild, which puts them in the critically endangered zone and under massive threat. The main reason for this is because of their habitat being flooded. Therefore, there is no chance of nesting for breeding purposes</w:t>
      </w:r>
      <w:r w:rsidR="00274E4D">
        <w:rPr>
          <w:rFonts w:ascii="Arial" w:hAnsi="Arial" w:cs="Arial"/>
        </w:rPr>
        <w:t xml:space="preserve"> </w:t>
      </w:r>
      <w:r w:rsidR="00274E4D" w:rsidRPr="00274E4D">
        <w:rPr>
          <w:rFonts w:ascii="Arial" w:hAnsi="Arial" w:cs="Arial"/>
        </w:rPr>
        <w:t>(Haverkamp et al., 2022).</w:t>
      </w:r>
      <w:r w:rsidR="00274E4D">
        <w:rPr>
          <w:rFonts w:ascii="Arial" w:hAnsi="Arial" w:cs="Arial"/>
        </w:rPr>
        <w:t xml:space="preserve"> </w:t>
      </w:r>
      <w:r w:rsidR="00941404" w:rsidRPr="002201C9">
        <w:rPr>
          <w:rFonts w:ascii="Arial" w:hAnsi="Arial" w:cs="Arial"/>
        </w:rPr>
        <w:t xml:space="preserve">Birds play a vital role in our ecosystems and food chains as one of their major roles is seed dispersal. Without </w:t>
      </w:r>
      <w:r w:rsidR="004D514C">
        <w:rPr>
          <w:rFonts w:ascii="Arial" w:hAnsi="Arial" w:cs="Arial"/>
        </w:rPr>
        <w:t>plants</w:t>
      </w:r>
      <w:r w:rsidR="00941404" w:rsidRPr="002201C9">
        <w:rPr>
          <w:rFonts w:ascii="Arial" w:hAnsi="Arial" w:cs="Arial"/>
        </w:rPr>
        <w:t>, we wouldn't have a food chain as they are the producers who sit at the very bottom of the c</w:t>
      </w:r>
      <w:r w:rsidR="003137E0">
        <w:rPr>
          <w:rFonts w:ascii="Arial" w:hAnsi="Arial" w:cs="Arial"/>
        </w:rPr>
        <w:t>hain</w:t>
      </w:r>
      <w:r w:rsidR="00941404" w:rsidRPr="002201C9">
        <w:rPr>
          <w:rFonts w:ascii="Arial" w:hAnsi="Arial" w:cs="Arial"/>
        </w:rPr>
        <w:t>. Seed dispersal is essential for plant reproduction and has a strong relationship to human-</w:t>
      </w:r>
      <w:r w:rsidR="00D80D30" w:rsidRPr="002201C9">
        <w:rPr>
          <w:rFonts w:ascii="Arial" w:hAnsi="Arial" w:cs="Arial"/>
        </w:rPr>
        <w:t>well-being</w:t>
      </w:r>
      <w:r w:rsidR="00D80D30">
        <w:rPr>
          <w:rFonts w:ascii="Arial" w:hAnsi="Arial" w:cs="Arial"/>
        </w:rPr>
        <w:t xml:space="preserve"> </w:t>
      </w:r>
      <w:r w:rsidR="006F7B15" w:rsidRPr="002201C9">
        <w:rPr>
          <w:rFonts w:ascii="Arial" w:hAnsi="Arial" w:cs="Arial"/>
        </w:rPr>
        <w:t>(Garcia</w:t>
      </w:r>
      <w:r w:rsidR="00071BA2">
        <w:rPr>
          <w:rFonts w:ascii="Arial" w:hAnsi="Arial" w:cs="Arial"/>
        </w:rPr>
        <w:t xml:space="preserve"> et al, </w:t>
      </w:r>
      <w:r w:rsidR="00282E58" w:rsidRPr="002201C9">
        <w:rPr>
          <w:rFonts w:ascii="Arial" w:hAnsi="Arial" w:cs="Arial"/>
        </w:rPr>
        <w:t xml:space="preserve">2010). </w:t>
      </w:r>
      <w:r w:rsidR="008935F0" w:rsidRPr="008935F0">
        <w:rPr>
          <w:rFonts w:ascii="Arial" w:hAnsi="Arial" w:cs="Arial"/>
        </w:rPr>
        <w:t>Plants help maintain and improve our general health by being successfully used in the production of life changing medicines such as aspirin, chemotherapy and morphine. Without these specific medicines, we wouldn't be able to repel some of humankind’s biggest killers like cancer and heart diseases</w:t>
      </w:r>
      <w:r w:rsidR="006971D0">
        <w:t xml:space="preserve"> </w:t>
      </w:r>
      <w:r w:rsidR="002A0480" w:rsidRPr="004470A0">
        <w:rPr>
          <w:rFonts w:ascii="Arial" w:hAnsi="Arial" w:cs="Arial"/>
        </w:rPr>
        <w:t>(Akerele</w:t>
      </w:r>
      <w:r w:rsidR="006C5A83">
        <w:rPr>
          <w:rFonts w:ascii="Arial" w:hAnsi="Arial" w:cs="Arial"/>
        </w:rPr>
        <w:t>.,</w:t>
      </w:r>
      <w:r w:rsidR="00036F7F">
        <w:rPr>
          <w:rFonts w:ascii="Arial" w:hAnsi="Arial" w:cs="Arial"/>
        </w:rPr>
        <w:t xml:space="preserve"> and </w:t>
      </w:r>
      <w:r w:rsidR="00227E63">
        <w:rPr>
          <w:rFonts w:ascii="Arial" w:hAnsi="Arial" w:cs="Arial"/>
        </w:rPr>
        <w:t>Tomlinson</w:t>
      </w:r>
      <w:r w:rsidR="006C5A83">
        <w:rPr>
          <w:rFonts w:ascii="Arial" w:hAnsi="Arial" w:cs="Arial"/>
        </w:rPr>
        <w:t xml:space="preserve">, 2015). </w:t>
      </w:r>
      <w:r w:rsidR="00436382">
        <w:rPr>
          <w:rFonts w:ascii="Arial" w:hAnsi="Arial" w:cs="Arial"/>
        </w:rPr>
        <w:t xml:space="preserve">This would further disrupt </w:t>
      </w:r>
      <w:r w:rsidR="00322331">
        <w:rPr>
          <w:rFonts w:ascii="Arial" w:hAnsi="Arial" w:cs="Arial"/>
        </w:rPr>
        <w:t xml:space="preserve">the </w:t>
      </w:r>
      <w:proofErr w:type="spellStart"/>
      <w:r w:rsidR="00322331">
        <w:rPr>
          <w:rFonts w:ascii="Arial" w:hAnsi="Arial" w:cs="Arial"/>
        </w:rPr>
        <w:t>nhs</w:t>
      </w:r>
      <w:proofErr w:type="spellEnd"/>
      <w:r w:rsidR="00322331">
        <w:rPr>
          <w:rFonts w:ascii="Arial" w:hAnsi="Arial" w:cs="Arial"/>
        </w:rPr>
        <w:t xml:space="preserve"> as they wouldn’t be enough room in hospitals so more </w:t>
      </w:r>
      <w:r w:rsidR="00D37B6C">
        <w:rPr>
          <w:rFonts w:ascii="Arial" w:hAnsi="Arial" w:cs="Arial"/>
        </w:rPr>
        <w:t xml:space="preserve">people </w:t>
      </w:r>
      <w:r w:rsidR="00322331">
        <w:rPr>
          <w:rFonts w:ascii="Arial" w:hAnsi="Arial" w:cs="Arial"/>
        </w:rPr>
        <w:t>will die earlier</w:t>
      </w:r>
      <w:r w:rsidR="00D37B6C">
        <w:rPr>
          <w:rFonts w:ascii="Arial" w:hAnsi="Arial" w:cs="Arial"/>
        </w:rPr>
        <w:t xml:space="preserve">. In addition, we wouldn’t be able to develop new medicines without plants to combat new health problems that are arising. </w:t>
      </w:r>
    </w:p>
    <w:p w14:paraId="33E19AEB" w14:textId="3A47419D" w:rsidR="00D55949" w:rsidRDefault="00D55949" w:rsidP="00751BB6">
      <w:pPr>
        <w:pStyle w:val="NormalWeb"/>
        <w:jc w:val="both"/>
        <w:rPr>
          <w:rFonts w:ascii="Arial" w:hAnsi="Arial" w:cs="Arial"/>
        </w:rPr>
      </w:pPr>
      <w:r w:rsidRPr="00D55949">
        <w:rPr>
          <w:rFonts w:ascii="Arial" w:hAnsi="Arial" w:cs="Arial"/>
        </w:rPr>
        <w:t xml:space="preserve">Polar bears are another species whose population is being threatened. They are </w:t>
      </w:r>
      <w:r w:rsidR="006C09D9" w:rsidRPr="00D55949">
        <w:rPr>
          <w:rFonts w:ascii="Arial" w:hAnsi="Arial" w:cs="Arial"/>
        </w:rPr>
        <w:t>dependent</w:t>
      </w:r>
      <w:r w:rsidRPr="00D55949">
        <w:rPr>
          <w:rFonts w:ascii="Arial" w:hAnsi="Arial" w:cs="Arial"/>
        </w:rPr>
        <w:t xml:space="preserve"> on sea ice for breeding, movement and feeding so without it</w:t>
      </w:r>
      <w:r w:rsidR="00F825BB">
        <w:rPr>
          <w:rFonts w:ascii="Arial" w:hAnsi="Arial" w:cs="Arial"/>
        </w:rPr>
        <w:t xml:space="preserve"> means</w:t>
      </w:r>
      <w:r w:rsidRPr="00D55949">
        <w:rPr>
          <w:rFonts w:ascii="Arial" w:hAnsi="Arial" w:cs="Arial"/>
        </w:rPr>
        <w:t xml:space="preserve"> populations will decrease. Sea ice in the arctic is declining rapidly at a mean rate of 11.3% per decade and has been since 1979. The cause of this comes from global temperatures </w:t>
      </w:r>
      <w:r w:rsidR="002E5F01" w:rsidRPr="00D55949">
        <w:rPr>
          <w:rFonts w:ascii="Arial" w:hAnsi="Arial" w:cs="Arial"/>
        </w:rPr>
        <w:t>rising</w:t>
      </w:r>
      <w:r w:rsidR="0045719F">
        <w:rPr>
          <w:rFonts w:ascii="Arial" w:hAnsi="Arial" w:cs="Arial"/>
        </w:rPr>
        <w:t xml:space="preserve"> </w:t>
      </w:r>
      <w:r w:rsidR="0045719F" w:rsidRPr="0045719F">
        <w:rPr>
          <w:rFonts w:ascii="Arial" w:hAnsi="Arial" w:cs="Arial"/>
        </w:rPr>
        <w:t>(Hunter. et al., 2010).</w:t>
      </w:r>
      <w:r w:rsidR="0045719F">
        <w:rPr>
          <w:rFonts w:ascii="Arial" w:hAnsi="Arial" w:cs="Arial"/>
        </w:rPr>
        <w:t xml:space="preserve"> </w:t>
      </w:r>
      <w:r w:rsidR="00335716">
        <w:rPr>
          <w:rFonts w:ascii="Arial" w:hAnsi="Arial" w:cs="Arial"/>
        </w:rPr>
        <w:t xml:space="preserve">Polar bears are not just important for the economy through </w:t>
      </w:r>
      <w:r w:rsidR="00833E0D">
        <w:rPr>
          <w:rFonts w:ascii="Arial" w:hAnsi="Arial" w:cs="Arial"/>
        </w:rPr>
        <w:t>tourism,</w:t>
      </w:r>
      <w:r w:rsidR="00335716">
        <w:rPr>
          <w:rFonts w:ascii="Arial" w:hAnsi="Arial" w:cs="Arial"/>
        </w:rPr>
        <w:t xml:space="preserve"> but they also help </w:t>
      </w:r>
      <w:r w:rsidR="0076647C">
        <w:rPr>
          <w:rFonts w:ascii="Arial" w:hAnsi="Arial" w:cs="Arial"/>
        </w:rPr>
        <w:t xml:space="preserve">support the structure of the food chain as the </w:t>
      </w:r>
      <w:r w:rsidR="00756F82">
        <w:rPr>
          <w:rFonts w:ascii="Arial" w:hAnsi="Arial" w:cs="Arial"/>
        </w:rPr>
        <w:t>consumer</w:t>
      </w:r>
      <w:r w:rsidR="00255BE5">
        <w:rPr>
          <w:rFonts w:ascii="Arial" w:hAnsi="Arial" w:cs="Arial"/>
        </w:rPr>
        <w:t xml:space="preserve"> in the arctic. </w:t>
      </w:r>
      <w:r w:rsidR="004414B1">
        <w:rPr>
          <w:rFonts w:ascii="Arial" w:hAnsi="Arial" w:cs="Arial"/>
        </w:rPr>
        <w:t xml:space="preserve">Without </w:t>
      </w:r>
      <w:r w:rsidR="001D559D">
        <w:rPr>
          <w:rFonts w:ascii="Arial" w:hAnsi="Arial" w:cs="Arial"/>
        </w:rPr>
        <w:t xml:space="preserve">polar bears </w:t>
      </w:r>
      <w:r w:rsidR="004414B1">
        <w:rPr>
          <w:rFonts w:ascii="Arial" w:hAnsi="Arial" w:cs="Arial"/>
        </w:rPr>
        <w:t xml:space="preserve">sitting at the top of the food chain in the artic means the food chain can not complete its full cycle so </w:t>
      </w:r>
      <w:r w:rsidR="001D559D">
        <w:rPr>
          <w:rFonts w:ascii="Arial" w:hAnsi="Arial" w:cs="Arial"/>
        </w:rPr>
        <w:t xml:space="preserve">animals and species at the bottom will suffer. </w:t>
      </w:r>
    </w:p>
    <w:p w14:paraId="02E77E06" w14:textId="2A1DCA76" w:rsidR="009F51D7" w:rsidRDefault="00575F01" w:rsidP="009F51D7">
      <w:pPr>
        <w:pStyle w:val="NormalWeb"/>
        <w:jc w:val="both"/>
        <w:rPr>
          <w:rFonts w:ascii="Arial" w:hAnsi="Arial" w:cs="Arial"/>
        </w:rPr>
      </w:pPr>
      <w:r w:rsidRPr="00575F01">
        <w:rPr>
          <w:rFonts w:ascii="Arial" w:hAnsi="Arial" w:cs="Arial"/>
        </w:rPr>
        <w:lastRenderedPageBreak/>
        <w:t xml:space="preserve">On the other hand, to flooding, drought is a huge impact climate change has on humankind. Countries in Africa rely on agriculture and clean water in order to survive due to the temperature being so hot. Drought can be a breeding ground for infectious diseases such as malaria, cholera and typhoid which are all caused from contaminated water. According to World Health Organisation (2021), </w:t>
      </w:r>
      <w:r w:rsidR="00FB0CC9">
        <w:rPr>
          <w:rFonts w:ascii="Arial" w:hAnsi="Arial" w:cs="Arial"/>
        </w:rPr>
        <w:t>“</w:t>
      </w:r>
      <w:r w:rsidRPr="0059582C">
        <w:rPr>
          <w:rFonts w:ascii="Arial" w:hAnsi="Arial" w:cs="Arial"/>
          <w:i/>
          <w:iCs/>
        </w:rPr>
        <w:t>Contaminated drinking water is estimated to cause 502,000 diarrhoeal death</w:t>
      </w:r>
      <w:r w:rsidR="00311EBD" w:rsidRPr="0059582C">
        <w:rPr>
          <w:rFonts w:ascii="Arial" w:hAnsi="Arial" w:cs="Arial"/>
          <w:i/>
          <w:iCs/>
        </w:rPr>
        <w:t>s</w:t>
      </w:r>
      <w:r w:rsidRPr="0059582C">
        <w:rPr>
          <w:rFonts w:ascii="Arial" w:hAnsi="Arial" w:cs="Arial"/>
          <w:i/>
          <w:iCs/>
        </w:rPr>
        <w:t xml:space="preserve"> each year</w:t>
      </w:r>
      <w:r w:rsidR="0059582C">
        <w:rPr>
          <w:rFonts w:ascii="Arial" w:hAnsi="Arial" w:cs="Arial"/>
        </w:rPr>
        <w:t>”</w:t>
      </w:r>
      <w:r w:rsidRPr="00575F01">
        <w:rPr>
          <w:rFonts w:ascii="Arial" w:hAnsi="Arial" w:cs="Arial"/>
        </w:rPr>
        <w:t>.</w:t>
      </w:r>
      <w:r w:rsidR="001938E4">
        <w:rPr>
          <w:rFonts w:ascii="Arial" w:hAnsi="Arial" w:cs="Arial"/>
        </w:rPr>
        <w:t xml:space="preserve"> </w:t>
      </w:r>
      <w:r w:rsidR="001938E4" w:rsidRPr="001938E4">
        <w:rPr>
          <w:rFonts w:ascii="Arial" w:hAnsi="Arial" w:cs="Arial"/>
        </w:rPr>
        <w:t>Africa suffer from an agricultural production issue from their inability to grow crops due to soil being too dry. Therefore, the vitamins and minerals they were receiving from the fruit and vegetables will become non-existent, causing health problems</w:t>
      </w:r>
      <w:r w:rsidR="001146FA">
        <w:rPr>
          <w:rFonts w:ascii="Arial" w:hAnsi="Arial" w:cs="Arial"/>
        </w:rPr>
        <w:t xml:space="preserve"> </w:t>
      </w:r>
      <w:r w:rsidR="00857D0C">
        <w:rPr>
          <w:rFonts w:ascii="Arial" w:hAnsi="Arial" w:cs="Arial"/>
        </w:rPr>
        <w:t>(</w:t>
      </w:r>
      <w:r w:rsidR="004675CF">
        <w:rPr>
          <w:rFonts w:ascii="Arial" w:hAnsi="Arial" w:cs="Arial"/>
        </w:rPr>
        <w:t>Tis</w:t>
      </w:r>
      <w:r w:rsidR="00F7100C">
        <w:rPr>
          <w:rFonts w:ascii="Arial" w:hAnsi="Arial" w:cs="Arial"/>
        </w:rPr>
        <w:t>chler</w:t>
      </w:r>
      <w:r w:rsidR="00FD30BB">
        <w:rPr>
          <w:rFonts w:ascii="Arial" w:hAnsi="Arial" w:cs="Arial"/>
        </w:rPr>
        <w:t xml:space="preserve"> and </w:t>
      </w:r>
      <w:proofErr w:type="spellStart"/>
      <w:r w:rsidR="000C4852">
        <w:rPr>
          <w:rFonts w:ascii="Arial" w:hAnsi="Arial" w:cs="Arial"/>
        </w:rPr>
        <w:t>Haltermann</w:t>
      </w:r>
      <w:proofErr w:type="spellEnd"/>
      <w:r w:rsidR="00521151">
        <w:rPr>
          <w:rFonts w:ascii="Arial" w:hAnsi="Arial" w:cs="Arial"/>
        </w:rPr>
        <w:t>.</w:t>
      </w:r>
      <w:r w:rsidR="00FD30BB">
        <w:rPr>
          <w:rFonts w:ascii="Arial" w:hAnsi="Arial" w:cs="Arial"/>
        </w:rPr>
        <w:t xml:space="preserve">, 2020). </w:t>
      </w:r>
      <w:r w:rsidR="00100EB0">
        <w:rPr>
          <w:rFonts w:ascii="Arial" w:hAnsi="Arial" w:cs="Arial"/>
        </w:rPr>
        <w:t xml:space="preserve">Overtime, this will make people malnourished and very unhealthy which can therefore lead to death. </w:t>
      </w:r>
    </w:p>
    <w:p w14:paraId="397F9CBB" w14:textId="77777777" w:rsidR="00EC0FF6" w:rsidRDefault="00EC0FF6" w:rsidP="009F51D7">
      <w:pPr>
        <w:pStyle w:val="NormalWeb"/>
        <w:jc w:val="both"/>
        <w:rPr>
          <w:rFonts w:ascii="Arial" w:hAnsi="Arial" w:cs="Arial"/>
        </w:rPr>
      </w:pPr>
    </w:p>
    <w:p w14:paraId="14580254" w14:textId="57963BC3" w:rsidR="00AF51AD" w:rsidRDefault="006D7AC0" w:rsidP="009F51D7">
      <w:pPr>
        <w:pStyle w:val="NormalWeb"/>
        <w:jc w:val="both"/>
        <w:rPr>
          <w:rFonts w:ascii="Arial" w:hAnsi="Arial" w:cs="Arial"/>
        </w:rPr>
      </w:pPr>
      <w:r w:rsidRPr="00AF58BA">
        <w:rPr>
          <w:rFonts w:ascii="Arial" w:hAnsi="Arial" w:cs="Arial"/>
        </w:rPr>
        <w:t>References</w:t>
      </w:r>
    </w:p>
    <w:p w14:paraId="2F7F622D" w14:textId="1F0A963B" w:rsidR="007963DD" w:rsidRPr="00AF58BA" w:rsidRDefault="007963DD" w:rsidP="007963DD">
      <w:pPr>
        <w:rPr>
          <w:rFonts w:ascii="Arial" w:hAnsi="Arial" w:cs="Arial"/>
          <w:sz w:val="24"/>
          <w:szCs w:val="24"/>
        </w:rPr>
      </w:pPr>
      <w:r w:rsidRPr="007963DD">
        <w:rPr>
          <w:rFonts w:ascii="Arial" w:hAnsi="Arial" w:cs="Arial"/>
          <w:sz w:val="24"/>
          <w:szCs w:val="24"/>
        </w:rPr>
        <w:t xml:space="preserve">Akerele, O. and Tomlinson, T.R. (2015) </w:t>
      </w:r>
      <w:r w:rsidRPr="006C7B01">
        <w:rPr>
          <w:rFonts w:ascii="Arial" w:hAnsi="Arial" w:cs="Arial"/>
          <w:i/>
          <w:iCs/>
          <w:sz w:val="24"/>
          <w:szCs w:val="24"/>
        </w:rPr>
        <w:t xml:space="preserve">Medicinal </w:t>
      </w:r>
      <w:proofErr w:type="gramStart"/>
      <w:r w:rsidRPr="006C7B01">
        <w:rPr>
          <w:rFonts w:ascii="Arial" w:hAnsi="Arial" w:cs="Arial"/>
          <w:i/>
          <w:iCs/>
          <w:sz w:val="24"/>
          <w:szCs w:val="24"/>
        </w:rPr>
        <w:t>Plants :</w:t>
      </w:r>
      <w:proofErr w:type="gramEnd"/>
      <w:r w:rsidRPr="006C7B01">
        <w:rPr>
          <w:rFonts w:ascii="Arial" w:hAnsi="Arial" w:cs="Arial"/>
          <w:i/>
          <w:iCs/>
          <w:sz w:val="24"/>
          <w:szCs w:val="24"/>
        </w:rPr>
        <w:t xml:space="preserve"> Their Role in Health and Biodiversity.</w:t>
      </w:r>
      <w:r w:rsidRPr="007963DD">
        <w:rPr>
          <w:rFonts w:ascii="Arial" w:hAnsi="Arial" w:cs="Arial"/>
          <w:sz w:val="24"/>
          <w:szCs w:val="24"/>
        </w:rPr>
        <w:t xml:space="preserve"> Edited by O. Akerele and T.R. Tomlinson. Philadelphia: University of Pennsylvania </w:t>
      </w:r>
      <w:proofErr w:type="gramStart"/>
      <w:r w:rsidRPr="007963DD">
        <w:rPr>
          <w:rFonts w:ascii="Arial" w:hAnsi="Arial" w:cs="Arial"/>
          <w:sz w:val="24"/>
          <w:szCs w:val="24"/>
        </w:rPr>
        <w:t>Press,.</w:t>
      </w:r>
      <w:proofErr w:type="gramEnd"/>
      <w:r w:rsidRPr="007963DD">
        <w:rPr>
          <w:rFonts w:ascii="Arial" w:hAnsi="Arial" w:cs="Arial"/>
          <w:sz w:val="24"/>
          <w:szCs w:val="24"/>
        </w:rPr>
        <w:t xml:space="preserve"> Available at: </w:t>
      </w:r>
      <w:hyperlink r:id="rId6" w:history="1">
        <w:r w:rsidR="00655996" w:rsidRPr="00615995">
          <w:rPr>
            <w:rStyle w:val="Hyperlink"/>
            <w:rFonts w:ascii="Arial" w:hAnsi="Arial" w:cs="Arial"/>
            <w:sz w:val="24"/>
            <w:szCs w:val="24"/>
          </w:rPr>
          <w:t>https://doi.org/10.9783/9780812292633</w:t>
        </w:r>
      </w:hyperlink>
      <w:r w:rsidRPr="007963DD">
        <w:rPr>
          <w:rFonts w:ascii="Arial" w:hAnsi="Arial" w:cs="Arial"/>
          <w:sz w:val="24"/>
          <w:szCs w:val="24"/>
        </w:rPr>
        <w:t>.</w:t>
      </w:r>
      <w:r w:rsidR="00655996">
        <w:rPr>
          <w:rFonts w:ascii="Arial" w:hAnsi="Arial" w:cs="Arial"/>
          <w:sz w:val="24"/>
          <w:szCs w:val="24"/>
        </w:rPr>
        <w:t xml:space="preserve"> (Accessed: 19</w:t>
      </w:r>
      <w:r w:rsidR="00655996" w:rsidRPr="00655996">
        <w:rPr>
          <w:rFonts w:ascii="Arial" w:hAnsi="Arial" w:cs="Arial"/>
          <w:sz w:val="24"/>
          <w:szCs w:val="24"/>
          <w:vertAlign w:val="superscript"/>
        </w:rPr>
        <w:t>th</w:t>
      </w:r>
      <w:r w:rsidR="00655996">
        <w:rPr>
          <w:rFonts w:ascii="Arial" w:hAnsi="Arial" w:cs="Arial"/>
          <w:sz w:val="24"/>
          <w:szCs w:val="24"/>
        </w:rPr>
        <w:t xml:space="preserve"> February 2023). </w:t>
      </w:r>
    </w:p>
    <w:p w14:paraId="2EA3D27D" w14:textId="59739A86" w:rsidR="00372980" w:rsidRDefault="00372980">
      <w:pPr>
        <w:rPr>
          <w:rFonts w:ascii="Arial" w:hAnsi="Arial" w:cs="Arial"/>
          <w:sz w:val="24"/>
          <w:szCs w:val="24"/>
        </w:rPr>
      </w:pPr>
      <w:r w:rsidRPr="00AF58BA">
        <w:rPr>
          <w:rFonts w:ascii="Arial" w:hAnsi="Arial" w:cs="Arial"/>
          <w:sz w:val="24"/>
          <w:szCs w:val="24"/>
        </w:rPr>
        <w:t>Earth Science Communication team</w:t>
      </w:r>
      <w:r w:rsidR="007E183B" w:rsidRPr="00AF58BA">
        <w:rPr>
          <w:rFonts w:ascii="Arial" w:hAnsi="Arial" w:cs="Arial"/>
          <w:sz w:val="24"/>
          <w:szCs w:val="24"/>
        </w:rPr>
        <w:t xml:space="preserve"> (2023) </w:t>
      </w:r>
      <w:r w:rsidR="007E183B" w:rsidRPr="00AF58BA">
        <w:rPr>
          <w:rFonts w:ascii="Arial" w:hAnsi="Arial" w:cs="Arial"/>
          <w:i/>
          <w:iCs/>
          <w:sz w:val="24"/>
          <w:szCs w:val="24"/>
        </w:rPr>
        <w:t>Global Surface Temperature, NASA</w:t>
      </w:r>
      <w:r w:rsidR="007E183B" w:rsidRPr="00AF58BA">
        <w:rPr>
          <w:rFonts w:ascii="Arial" w:hAnsi="Arial" w:cs="Arial"/>
          <w:sz w:val="24"/>
          <w:szCs w:val="24"/>
        </w:rPr>
        <w:t>. NASA. Available at:</w:t>
      </w:r>
      <w:r w:rsidR="004869C9" w:rsidRPr="00AF58BA">
        <w:rPr>
          <w:rFonts w:ascii="Arial" w:hAnsi="Arial" w:cs="Arial"/>
          <w:sz w:val="24"/>
          <w:szCs w:val="24"/>
        </w:rPr>
        <w:t xml:space="preserve"> </w:t>
      </w:r>
      <w:hyperlink r:id="rId7" w:history="1">
        <w:r w:rsidR="004869C9" w:rsidRPr="00AF58BA">
          <w:rPr>
            <w:rStyle w:val="Hyperlink"/>
            <w:rFonts w:ascii="Arial" w:hAnsi="Arial" w:cs="Arial"/>
            <w:sz w:val="24"/>
            <w:szCs w:val="24"/>
          </w:rPr>
          <w:t>https://climate.nasa.gov/vital-signs/global-temperature/</w:t>
        </w:r>
      </w:hyperlink>
      <w:r w:rsidR="004869C9" w:rsidRPr="00AF58BA">
        <w:rPr>
          <w:rFonts w:ascii="Arial" w:hAnsi="Arial" w:cs="Arial"/>
          <w:sz w:val="24"/>
          <w:szCs w:val="24"/>
        </w:rPr>
        <w:t xml:space="preserve"> (Accessed: 8</w:t>
      </w:r>
      <w:r w:rsidR="004869C9" w:rsidRPr="00AF58BA">
        <w:rPr>
          <w:rFonts w:ascii="Arial" w:hAnsi="Arial" w:cs="Arial"/>
          <w:sz w:val="24"/>
          <w:szCs w:val="24"/>
          <w:vertAlign w:val="superscript"/>
        </w:rPr>
        <w:t>th</w:t>
      </w:r>
      <w:r w:rsidR="004869C9" w:rsidRPr="00AF58BA">
        <w:rPr>
          <w:rFonts w:ascii="Arial" w:hAnsi="Arial" w:cs="Arial"/>
          <w:sz w:val="24"/>
          <w:szCs w:val="24"/>
        </w:rPr>
        <w:t xml:space="preserve"> February 2023).</w:t>
      </w:r>
    </w:p>
    <w:p w14:paraId="42FBE637" w14:textId="43921BB7" w:rsidR="00726CCA" w:rsidRDefault="00726CCA">
      <w:pPr>
        <w:rPr>
          <w:rFonts w:ascii="Arial" w:hAnsi="Arial" w:cs="Arial"/>
          <w:sz w:val="24"/>
          <w:szCs w:val="24"/>
        </w:rPr>
      </w:pPr>
      <w:r w:rsidRPr="00726CCA">
        <w:rPr>
          <w:rFonts w:ascii="Arial" w:hAnsi="Arial" w:cs="Arial"/>
          <w:sz w:val="24"/>
          <w:szCs w:val="24"/>
        </w:rPr>
        <w:t>G</w:t>
      </w:r>
      <w:r w:rsidR="00977EE8">
        <w:rPr>
          <w:rFonts w:ascii="Arial" w:hAnsi="Arial" w:cs="Arial"/>
          <w:sz w:val="24"/>
          <w:szCs w:val="24"/>
        </w:rPr>
        <w:t>arcia</w:t>
      </w:r>
      <w:r w:rsidRPr="00726CCA">
        <w:rPr>
          <w:rFonts w:ascii="Arial" w:hAnsi="Arial" w:cs="Arial"/>
          <w:sz w:val="24"/>
          <w:szCs w:val="24"/>
        </w:rPr>
        <w:t>,</w:t>
      </w:r>
      <w:r w:rsidR="00977EE8">
        <w:rPr>
          <w:rFonts w:ascii="Arial" w:hAnsi="Arial" w:cs="Arial"/>
          <w:sz w:val="24"/>
          <w:szCs w:val="24"/>
        </w:rPr>
        <w:t xml:space="preserve"> </w:t>
      </w:r>
      <w:r w:rsidRPr="00726CCA">
        <w:rPr>
          <w:rFonts w:ascii="Arial" w:hAnsi="Arial" w:cs="Arial"/>
          <w:sz w:val="24"/>
          <w:szCs w:val="24"/>
        </w:rPr>
        <w:t>D</w:t>
      </w:r>
      <w:r w:rsidR="00977EE8">
        <w:rPr>
          <w:rFonts w:ascii="Arial" w:hAnsi="Arial" w:cs="Arial"/>
          <w:sz w:val="24"/>
          <w:szCs w:val="24"/>
        </w:rPr>
        <w:t>.</w:t>
      </w:r>
      <w:r w:rsidRPr="00726CCA">
        <w:rPr>
          <w:rFonts w:ascii="Arial" w:hAnsi="Arial" w:cs="Arial"/>
          <w:sz w:val="24"/>
          <w:szCs w:val="24"/>
        </w:rPr>
        <w:t xml:space="preserve"> Z</w:t>
      </w:r>
      <w:r w:rsidR="00977EE8">
        <w:rPr>
          <w:rFonts w:ascii="Arial" w:hAnsi="Arial" w:cs="Arial"/>
          <w:sz w:val="24"/>
          <w:szCs w:val="24"/>
        </w:rPr>
        <w:t>amora</w:t>
      </w:r>
      <w:r w:rsidRPr="00726CCA">
        <w:rPr>
          <w:rFonts w:ascii="Arial" w:hAnsi="Arial" w:cs="Arial"/>
          <w:sz w:val="24"/>
          <w:szCs w:val="24"/>
        </w:rPr>
        <w:t>, R. and A</w:t>
      </w:r>
      <w:r w:rsidR="00977EE8">
        <w:rPr>
          <w:rFonts w:ascii="Arial" w:hAnsi="Arial" w:cs="Arial"/>
          <w:sz w:val="24"/>
          <w:szCs w:val="24"/>
        </w:rPr>
        <w:t>mico</w:t>
      </w:r>
      <w:r w:rsidRPr="00726CCA">
        <w:rPr>
          <w:rFonts w:ascii="Arial" w:hAnsi="Arial" w:cs="Arial"/>
          <w:sz w:val="24"/>
          <w:szCs w:val="24"/>
        </w:rPr>
        <w:t>, G. (2010) “</w:t>
      </w:r>
      <w:r w:rsidRPr="00334404">
        <w:rPr>
          <w:rFonts w:ascii="Arial" w:hAnsi="Arial" w:cs="Arial"/>
          <w:i/>
          <w:iCs/>
          <w:sz w:val="24"/>
          <w:szCs w:val="24"/>
        </w:rPr>
        <w:t>Birds as suppliers of seed dispersal in temperate ecosystems: Conservation guidelines from real-world landscapes</w:t>
      </w:r>
      <w:r w:rsidRPr="00726CCA">
        <w:rPr>
          <w:rFonts w:ascii="Arial" w:hAnsi="Arial" w:cs="Arial"/>
          <w:sz w:val="24"/>
          <w:szCs w:val="24"/>
        </w:rPr>
        <w:t xml:space="preserve">,” </w:t>
      </w:r>
      <w:r w:rsidRPr="00796559">
        <w:rPr>
          <w:rFonts w:ascii="Arial" w:hAnsi="Arial" w:cs="Arial"/>
          <w:i/>
          <w:iCs/>
          <w:sz w:val="24"/>
          <w:szCs w:val="24"/>
        </w:rPr>
        <w:t>Conservation Biology</w:t>
      </w:r>
      <w:r w:rsidRPr="00726CCA">
        <w:rPr>
          <w:rFonts w:ascii="Arial" w:hAnsi="Arial" w:cs="Arial"/>
          <w:sz w:val="24"/>
          <w:szCs w:val="24"/>
        </w:rPr>
        <w:t xml:space="preserve">, 24(4), pp. 1070–1079. Available at: </w:t>
      </w:r>
      <w:hyperlink r:id="rId8" w:history="1">
        <w:r w:rsidR="00061E6D" w:rsidRPr="00615995">
          <w:rPr>
            <w:rStyle w:val="Hyperlink"/>
            <w:rFonts w:ascii="Arial" w:hAnsi="Arial" w:cs="Arial"/>
            <w:sz w:val="24"/>
            <w:szCs w:val="24"/>
          </w:rPr>
          <w:t>https://doi.org/10.1111/j.1523-1739.2009.01440.x</w:t>
        </w:r>
      </w:hyperlink>
      <w:r w:rsidRPr="00726CCA">
        <w:rPr>
          <w:rFonts w:ascii="Arial" w:hAnsi="Arial" w:cs="Arial"/>
          <w:sz w:val="24"/>
          <w:szCs w:val="24"/>
        </w:rPr>
        <w:t>.</w:t>
      </w:r>
      <w:r w:rsidR="00061E6D">
        <w:rPr>
          <w:rFonts w:ascii="Arial" w:hAnsi="Arial" w:cs="Arial"/>
          <w:sz w:val="24"/>
          <w:szCs w:val="24"/>
        </w:rPr>
        <w:t xml:space="preserve"> (Accessed: </w:t>
      </w:r>
      <w:r w:rsidR="00167CB6">
        <w:rPr>
          <w:rFonts w:ascii="Arial" w:hAnsi="Arial" w:cs="Arial"/>
          <w:sz w:val="24"/>
          <w:szCs w:val="24"/>
        </w:rPr>
        <w:t>17</w:t>
      </w:r>
      <w:r w:rsidR="00167CB6" w:rsidRPr="00167CB6">
        <w:rPr>
          <w:rFonts w:ascii="Arial" w:hAnsi="Arial" w:cs="Arial"/>
          <w:sz w:val="24"/>
          <w:szCs w:val="24"/>
          <w:vertAlign w:val="superscript"/>
        </w:rPr>
        <w:t>th</w:t>
      </w:r>
      <w:r w:rsidR="00167CB6">
        <w:rPr>
          <w:rFonts w:ascii="Arial" w:hAnsi="Arial" w:cs="Arial"/>
          <w:sz w:val="24"/>
          <w:szCs w:val="24"/>
        </w:rPr>
        <w:t xml:space="preserve"> February 2023). </w:t>
      </w:r>
    </w:p>
    <w:p w14:paraId="6657A32B" w14:textId="3EDF4E30" w:rsidR="007B3B1D" w:rsidRPr="00AF58BA" w:rsidRDefault="007B3B1D" w:rsidP="007B3B1D">
      <w:pPr>
        <w:rPr>
          <w:rFonts w:ascii="Arial" w:hAnsi="Arial" w:cs="Arial"/>
          <w:sz w:val="24"/>
          <w:szCs w:val="24"/>
        </w:rPr>
      </w:pPr>
      <w:r w:rsidRPr="007B3B1D">
        <w:rPr>
          <w:rFonts w:ascii="Arial" w:hAnsi="Arial" w:cs="Arial"/>
          <w:sz w:val="24"/>
          <w:szCs w:val="24"/>
        </w:rPr>
        <w:t>Hunter, C.M. et al. (2010) ‘</w:t>
      </w:r>
      <w:r w:rsidRPr="00334404">
        <w:rPr>
          <w:rFonts w:ascii="Arial" w:hAnsi="Arial" w:cs="Arial"/>
          <w:i/>
          <w:iCs/>
          <w:sz w:val="24"/>
          <w:szCs w:val="24"/>
        </w:rPr>
        <w:t>Climate change threatens polar bear populations: a stochastic demographic analysis</w:t>
      </w:r>
      <w:r w:rsidRPr="007B3B1D">
        <w:rPr>
          <w:rFonts w:ascii="Arial" w:hAnsi="Arial" w:cs="Arial"/>
          <w:sz w:val="24"/>
          <w:szCs w:val="24"/>
        </w:rPr>
        <w:t xml:space="preserve">’, </w:t>
      </w:r>
      <w:r w:rsidRPr="00796559">
        <w:rPr>
          <w:rFonts w:ascii="Arial" w:hAnsi="Arial" w:cs="Arial"/>
          <w:i/>
          <w:iCs/>
          <w:sz w:val="24"/>
          <w:szCs w:val="24"/>
        </w:rPr>
        <w:t>Ecology</w:t>
      </w:r>
      <w:r w:rsidRPr="007B3B1D">
        <w:rPr>
          <w:rFonts w:ascii="Arial" w:hAnsi="Arial" w:cs="Arial"/>
          <w:sz w:val="24"/>
          <w:szCs w:val="24"/>
        </w:rPr>
        <w:t xml:space="preserve"> (Durham), 91(10), pp. 2883–2897. Available at: </w:t>
      </w:r>
      <w:hyperlink r:id="rId9" w:history="1">
        <w:r w:rsidRPr="000505FB">
          <w:rPr>
            <w:rStyle w:val="Hyperlink"/>
            <w:rFonts w:ascii="Arial" w:hAnsi="Arial" w:cs="Arial"/>
            <w:sz w:val="24"/>
            <w:szCs w:val="24"/>
          </w:rPr>
          <w:t>https://doi.org/10.1890/09-1641.1</w:t>
        </w:r>
      </w:hyperlink>
      <w:r w:rsidRPr="007B3B1D">
        <w:rPr>
          <w:rFonts w:ascii="Arial" w:hAnsi="Arial" w:cs="Arial"/>
          <w:sz w:val="24"/>
          <w:szCs w:val="24"/>
        </w:rPr>
        <w:t>.</w:t>
      </w:r>
      <w:r>
        <w:rPr>
          <w:rFonts w:ascii="Arial" w:hAnsi="Arial" w:cs="Arial"/>
          <w:sz w:val="24"/>
          <w:szCs w:val="24"/>
        </w:rPr>
        <w:t xml:space="preserve"> (Accessed: 17</w:t>
      </w:r>
      <w:r w:rsidRPr="007B3B1D">
        <w:rPr>
          <w:rFonts w:ascii="Arial" w:hAnsi="Arial" w:cs="Arial"/>
          <w:sz w:val="24"/>
          <w:szCs w:val="24"/>
          <w:vertAlign w:val="superscript"/>
        </w:rPr>
        <w:t>th</w:t>
      </w:r>
      <w:r>
        <w:rPr>
          <w:rFonts w:ascii="Arial" w:hAnsi="Arial" w:cs="Arial"/>
          <w:sz w:val="24"/>
          <w:szCs w:val="24"/>
        </w:rPr>
        <w:t xml:space="preserve"> February 2023).</w:t>
      </w:r>
    </w:p>
    <w:p w14:paraId="3BB77612" w14:textId="3BBC5D33" w:rsidR="00CE2CF8" w:rsidRPr="00AF58BA" w:rsidRDefault="00F960A9">
      <w:pPr>
        <w:rPr>
          <w:rFonts w:ascii="Arial" w:hAnsi="Arial" w:cs="Arial"/>
          <w:sz w:val="24"/>
          <w:szCs w:val="24"/>
        </w:rPr>
      </w:pPr>
      <w:r w:rsidRPr="00AF58BA">
        <w:rPr>
          <w:rFonts w:ascii="Arial" w:hAnsi="Arial" w:cs="Arial"/>
          <w:sz w:val="24"/>
          <w:szCs w:val="24"/>
        </w:rPr>
        <w:t xml:space="preserve">National </w:t>
      </w:r>
      <w:r w:rsidR="0021673A" w:rsidRPr="00AF58BA">
        <w:rPr>
          <w:rFonts w:ascii="Arial" w:hAnsi="Arial" w:cs="Arial"/>
          <w:sz w:val="24"/>
          <w:szCs w:val="24"/>
        </w:rPr>
        <w:t>Park Service</w:t>
      </w:r>
      <w:r w:rsidR="000728CC" w:rsidRPr="00AF58BA">
        <w:rPr>
          <w:rFonts w:ascii="Arial" w:hAnsi="Arial" w:cs="Arial"/>
          <w:sz w:val="24"/>
          <w:szCs w:val="24"/>
        </w:rPr>
        <w:t xml:space="preserve"> (2021) </w:t>
      </w:r>
      <w:r w:rsidR="000728CC" w:rsidRPr="00334404">
        <w:rPr>
          <w:rFonts w:ascii="Arial" w:hAnsi="Arial" w:cs="Arial"/>
          <w:i/>
          <w:iCs/>
          <w:sz w:val="24"/>
          <w:szCs w:val="24"/>
        </w:rPr>
        <w:t xml:space="preserve">Wildlife </w:t>
      </w:r>
      <w:r w:rsidR="00CB756D" w:rsidRPr="00334404">
        <w:rPr>
          <w:rFonts w:ascii="Arial" w:hAnsi="Arial" w:cs="Arial"/>
          <w:i/>
          <w:iCs/>
          <w:sz w:val="24"/>
          <w:szCs w:val="24"/>
        </w:rPr>
        <w:t>and Climate Change</w:t>
      </w:r>
      <w:r w:rsidR="00CB756D" w:rsidRPr="00AF58BA">
        <w:rPr>
          <w:rFonts w:ascii="Arial" w:hAnsi="Arial" w:cs="Arial"/>
          <w:sz w:val="24"/>
          <w:szCs w:val="24"/>
        </w:rPr>
        <w:t xml:space="preserve"> (U.S. National Park Service), National Parks Service</w:t>
      </w:r>
      <w:r w:rsidR="00F76CD3" w:rsidRPr="00AF58BA">
        <w:rPr>
          <w:rFonts w:ascii="Arial" w:hAnsi="Arial" w:cs="Arial"/>
          <w:sz w:val="24"/>
          <w:szCs w:val="24"/>
        </w:rPr>
        <w:t xml:space="preserve">. U.S. Department of the Interior. Available at: </w:t>
      </w:r>
      <w:hyperlink r:id="rId10" w:anchor=":~:text=Climate%20change%20has%20produced%20a,the%20environment%20for%20native%20wildlife" w:history="1">
        <w:r w:rsidR="00F838BC" w:rsidRPr="00AF58BA">
          <w:rPr>
            <w:rStyle w:val="Hyperlink"/>
            <w:rFonts w:ascii="Arial" w:hAnsi="Arial" w:cs="Arial"/>
            <w:sz w:val="24"/>
            <w:szCs w:val="24"/>
          </w:rPr>
          <w:t>https://www.nps.gov/articles/000/wildlife-climateimpact.htm#:~:text=Climate%20change%20has%20produced%20a,the%20environment%20for%20native%20wildlife</w:t>
        </w:r>
      </w:hyperlink>
      <w:r w:rsidR="00F838BC" w:rsidRPr="00AF58BA">
        <w:rPr>
          <w:rFonts w:ascii="Arial" w:hAnsi="Arial" w:cs="Arial"/>
          <w:sz w:val="24"/>
          <w:szCs w:val="24"/>
        </w:rPr>
        <w:t xml:space="preserve">. </w:t>
      </w:r>
      <w:r w:rsidR="00F2329B">
        <w:rPr>
          <w:rFonts w:ascii="Arial" w:hAnsi="Arial" w:cs="Arial"/>
          <w:sz w:val="24"/>
          <w:szCs w:val="24"/>
        </w:rPr>
        <w:t>(Accessed: 8</w:t>
      </w:r>
      <w:r w:rsidR="00F2329B" w:rsidRPr="00F2329B">
        <w:rPr>
          <w:rFonts w:ascii="Arial" w:hAnsi="Arial" w:cs="Arial"/>
          <w:sz w:val="24"/>
          <w:szCs w:val="24"/>
          <w:vertAlign w:val="superscript"/>
        </w:rPr>
        <w:t>th</w:t>
      </w:r>
      <w:r w:rsidR="00F2329B">
        <w:rPr>
          <w:rFonts w:ascii="Arial" w:hAnsi="Arial" w:cs="Arial"/>
          <w:sz w:val="24"/>
          <w:szCs w:val="24"/>
        </w:rPr>
        <w:t xml:space="preserve"> February 2023). </w:t>
      </w:r>
    </w:p>
    <w:p w14:paraId="70F14F14" w14:textId="5A8ED634" w:rsidR="00AF58BA" w:rsidRDefault="00AF58BA" w:rsidP="00AF58BA">
      <w:pPr>
        <w:rPr>
          <w:rFonts w:ascii="Arial" w:hAnsi="Arial" w:cs="Arial"/>
          <w:sz w:val="24"/>
          <w:szCs w:val="24"/>
        </w:rPr>
      </w:pPr>
      <w:r w:rsidRPr="00AF58BA">
        <w:rPr>
          <w:rFonts w:ascii="Arial" w:hAnsi="Arial" w:cs="Arial"/>
          <w:sz w:val="24"/>
          <w:szCs w:val="24"/>
        </w:rPr>
        <w:t xml:space="preserve">Paul J. Haverkamp et al. (2022) </w:t>
      </w:r>
      <w:r w:rsidRPr="00334404">
        <w:rPr>
          <w:rFonts w:ascii="Arial" w:hAnsi="Arial" w:cs="Arial"/>
          <w:i/>
          <w:iCs/>
          <w:sz w:val="24"/>
          <w:szCs w:val="24"/>
        </w:rPr>
        <w:t xml:space="preserve">‘Increasing Arctic Tundra Flooding Threatens Wildlife Habitat and Survival: Impacts on the Critically Endangered Siberian Crane (Grus </w:t>
      </w:r>
      <w:proofErr w:type="spellStart"/>
      <w:r w:rsidRPr="00334404">
        <w:rPr>
          <w:rFonts w:ascii="Arial" w:hAnsi="Arial" w:cs="Arial"/>
          <w:i/>
          <w:iCs/>
          <w:sz w:val="24"/>
          <w:szCs w:val="24"/>
        </w:rPr>
        <w:t>leucogeranus</w:t>
      </w:r>
      <w:proofErr w:type="spellEnd"/>
      <w:r w:rsidRPr="00334404">
        <w:rPr>
          <w:rFonts w:ascii="Arial" w:hAnsi="Arial" w:cs="Arial"/>
          <w:i/>
          <w:iCs/>
          <w:sz w:val="24"/>
          <w:szCs w:val="24"/>
        </w:rPr>
        <w:t>)’</w:t>
      </w:r>
      <w:r w:rsidRPr="00AF58BA">
        <w:rPr>
          <w:rFonts w:ascii="Arial" w:hAnsi="Arial" w:cs="Arial"/>
          <w:sz w:val="24"/>
          <w:szCs w:val="24"/>
        </w:rPr>
        <w:t xml:space="preserve">, Frontiers in Conservation Science, 3. Available at: </w:t>
      </w:r>
      <w:hyperlink r:id="rId11" w:history="1">
        <w:r w:rsidRPr="000505FB">
          <w:rPr>
            <w:rStyle w:val="Hyperlink"/>
            <w:rFonts w:ascii="Arial" w:hAnsi="Arial" w:cs="Arial"/>
            <w:sz w:val="24"/>
            <w:szCs w:val="24"/>
          </w:rPr>
          <w:t>https://doi.org/10.3389/fcosc.2022.799998</w:t>
        </w:r>
      </w:hyperlink>
      <w:r w:rsidRPr="00AF58BA">
        <w:rPr>
          <w:rFonts w:ascii="Arial" w:hAnsi="Arial" w:cs="Arial"/>
          <w:sz w:val="24"/>
          <w:szCs w:val="24"/>
        </w:rPr>
        <w:t>.</w:t>
      </w:r>
      <w:r>
        <w:rPr>
          <w:rFonts w:ascii="Arial" w:hAnsi="Arial" w:cs="Arial"/>
          <w:sz w:val="24"/>
          <w:szCs w:val="24"/>
        </w:rPr>
        <w:t xml:space="preserve"> (Accessed: </w:t>
      </w:r>
      <w:r w:rsidR="00F2329B">
        <w:rPr>
          <w:rFonts w:ascii="Arial" w:hAnsi="Arial" w:cs="Arial"/>
          <w:sz w:val="24"/>
          <w:szCs w:val="24"/>
        </w:rPr>
        <w:t>17</w:t>
      </w:r>
      <w:r w:rsidR="00F2329B" w:rsidRPr="00F2329B">
        <w:rPr>
          <w:rFonts w:ascii="Arial" w:hAnsi="Arial" w:cs="Arial"/>
          <w:sz w:val="24"/>
          <w:szCs w:val="24"/>
          <w:vertAlign w:val="superscript"/>
        </w:rPr>
        <w:t>th</w:t>
      </w:r>
      <w:r w:rsidR="00F2329B">
        <w:rPr>
          <w:rFonts w:ascii="Arial" w:hAnsi="Arial" w:cs="Arial"/>
          <w:sz w:val="24"/>
          <w:szCs w:val="24"/>
        </w:rPr>
        <w:t xml:space="preserve"> February 2023). </w:t>
      </w:r>
    </w:p>
    <w:p w14:paraId="0AAD2720" w14:textId="3AF5B714" w:rsidR="00FD30BB" w:rsidRDefault="00FD30BB" w:rsidP="00AF58BA">
      <w:pPr>
        <w:rPr>
          <w:rFonts w:ascii="Arial" w:hAnsi="Arial" w:cs="Arial"/>
          <w:sz w:val="24"/>
          <w:szCs w:val="24"/>
        </w:rPr>
      </w:pPr>
      <w:r w:rsidRPr="00FD30BB">
        <w:rPr>
          <w:rFonts w:ascii="Arial" w:hAnsi="Arial" w:cs="Arial"/>
          <w:sz w:val="24"/>
          <w:szCs w:val="24"/>
        </w:rPr>
        <w:t>Tischler</w:t>
      </w:r>
      <w:r w:rsidR="00465653">
        <w:rPr>
          <w:rFonts w:ascii="Arial" w:hAnsi="Arial" w:cs="Arial"/>
          <w:sz w:val="24"/>
          <w:szCs w:val="24"/>
        </w:rPr>
        <w:t>, J.</w:t>
      </w:r>
      <w:r w:rsidRPr="00FD30BB">
        <w:rPr>
          <w:rFonts w:ascii="Arial" w:hAnsi="Arial" w:cs="Arial"/>
          <w:sz w:val="24"/>
          <w:szCs w:val="24"/>
        </w:rPr>
        <w:t xml:space="preserve"> and </w:t>
      </w:r>
      <w:proofErr w:type="spellStart"/>
      <w:r w:rsidRPr="00FD30BB">
        <w:rPr>
          <w:rFonts w:ascii="Arial" w:hAnsi="Arial" w:cs="Arial"/>
          <w:sz w:val="24"/>
          <w:szCs w:val="24"/>
        </w:rPr>
        <w:t>Haltermann</w:t>
      </w:r>
      <w:proofErr w:type="spellEnd"/>
      <w:r w:rsidRPr="00FD30BB">
        <w:rPr>
          <w:rFonts w:ascii="Arial" w:hAnsi="Arial" w:cs="Arial"/>
          <w:sz w:val="24"/>
          <w:szCs w:val="24"/>
        </w:rPr>
        <w:t>,</w:t>
      </w:r>
      <w:r w:rsidR="004270A0">
        <w:rPr>
          <w:rFonts w:ascii="Arial" w:hAnsi="Arial" w:cs="Arial"/>
          <w:sz w:val="24"/>
          <w:szCs w:val="24"/>
        </w:rPr>
        <w:t xml:space="preserve"> I.</w:t>
      </w:r>
      <w:r w:rsidRPr="00FD30BB">
        <w:rPr>
          <w:rFonts w:ascii="Arial" w:hAnsi="Arial" w:cs="Arial"/>
          <w:sz w:val="24"/>
          <w:szCs w:val="24"/>
        </w:rPr>
        <w:t xml:space="preserve"> </w:t>
      </w:r>
      <w:r w:rsidR="003D2795">
        <w:rPr>
          <w:rFonts w:ascii="Arial" w:hAnsi="Arial" w:cs="Arial"/>
          <w:sz w:val="24"/>
          <w:szCs w:val="24"/>
        </w:rPr>
        <w:t>(</w:t>
      </w:r>
      <w:r w:rsidRPr="00FD30BB">
        <w:rPr>
          <w:rFonts w:ascii="Arial" w:hAnsi="Arial" w:cs="Arial"/>
          <w:sz w:val="24"/>
          <w:szCs w:val="24"/>
        </w:rPr>
        <w:t>2020</w:t>
      </w:r>
      <w:r w:rsidR="003D2795">
        <w:rPr>
          <w:rFonts w:ascii="Arial" w:hAnsi="Arial" w:cs="Arial"/>
          <w:sz w:val="24"/>
          <w:szCs w:val="24"/>
        </w:rPr>
        <w:t xml:space="preserve">) </w:t>
      </w:r>
      <w:r w:rsidR="00DC042F" w:rsidRPr="00334404">
        <w:rPr>
          <w:rFonts w:ascii="Arial" w:hAnsi="Arial" w:cs="Arial"/>
          <w:i/>
          <w:iCs/>
          <w:sz w:val="24"/>
          <w:szCs w:val="24"/>
        </w:rPr>
        <w:t xml:space="preserve">Environmental change and </w:t>
      </w:r>
      <w:r w:rsidR="00EA080E" w:rsidRPr="00334404">
        <w:rPr>
          <w:rFonts w:ascii="Arial" w:hAnsi="Arial" w:cs="Arial"/>
          <w:i/>
          <w:iCs/>
          <w:sz w:val="24"/>
          <w:szCs w:val="24"/>
        </w:rPr>
        <w:t>African Societies</w:t>
      </w:r>
      <w:r w:rsidR="0061170D">
        <w:rPr>
          <w:rFonts w:ascii="Arial" w:hAnsi="Arial" w:cs="Arial"/>
          <w:sz w:val="24"/>
          <w:szCs w:val="24"/>
        </w:rPr>
        <w:t xml:space="preserve">. </w:t>
      </w:r>
      <w:r w:rsidR="00AC034F">
        <w:rPr>
          <w:rFonts w:ascii="Arial" w:hAnsi="Arial" w:cs="Arial"/>
          <w:sz w:val="24"/>
          <w:szCs w:val="24"/>
        </w:rPr>
        <w:t xml:space="preserve">Available at: </w:t>
      </w:r>
      <w:hyperlink r:id="rId12" w:history="1">
        <w:r w:rsidR="00B058B5" w:rsidRPr="00615995">
          <w:rPr>
            <w:rStyle w:val="Hyperlink"/>
            <w:rFonts w:ascii="Arial" w:hAnsi="Arial" w:cs="Arial"/>
            <w:sz w:val="24"/>
            <w:szCs w:val="24"/>
          </w:rPr>
          <w:t>https://brill-com.ezproxy.uwtsd.ac.uk/display/book/edcoll/9789004410848/BP000006.xml</w:t>
        </w:r>
      </w:hyperlink>
      <w:r w:rsidR="00B058B5">
        <w:rPr>
          <w:rFonts w:ascii="Arial" w:hAnsi="Arial" w:cs="Arial"/>
          <w:sz w:val="24"/>
          <w:szCs w:val="24"/>
        </w:rPr>
        <w:t xml:space="preserve"> (Accessed: </w:t>
      </w:r>
      <w:r w:rsidR="008E2D76">
        <w:rPr>
          <w:rFonts w:ascii="Arial" w:hAnsi="Arial" w:cs="Arial"/>
          <w:sz w:val="24"/>
          <w:szCs w:val="24"/>
        </w:rPr>
        <w:t>19</w:t>
      </w:r>
      <w:r w:rsidR="008E2D76" w:rsidRPr="008E2D76">
        <w:rPr>
          <w:rFonts w:ascii="Arial" w:hAnsi="Arial" w:cs="Arial"/>
          <w:sz w:val="24"/>
          <w:szCs w:val="24"/>
          <w:vertAlign w:val="superscript"/>
        </w:rPr>
        <w:t>th</w:t>
      </w:r>
      <w:r w:rsidR="008E2D76">
        <w:rPr>
          <w:rFonts w:ascii="Arial" w:hAnsi="Arial" w:cs="Arial"/>
          <w:sz w:val="24"/>
          <w:szCs w:val="24"/>
        </w:rPr>
        <w:t xml:space="preserve"> February 2023). </w:t>
      </w:r>
    </w:p>
    <w:p w14:paraId="35C44401" w14:textId="77777777" w:rsidR="00D73595" w:rsidRDefault="003D0873" w:rsidP="00D17817">
      <w:pPr>
        <w:rPr>
          <w:rFonts w:ascii="Arial" w:hAnsi="Arial" w:cs="Arial"/>
          <w:sz w:val="24"/>
          <w:szCs w:val="24"/>
        </w:rPr>
      </w:pPr>
      <w:r w:rsidRPr="003D0873">
        <w:rPr>
          <w:rFonts w:ascii="Arial" w:hAnsi="Arial" w:cs="Arial"/>
          <w:sz w:val="24"/>
          <w:szCs w:val="24"/>
        </w:rPr>
        <w:lastRenderedPageBreak/>
        <w:t>W</w:t>
      </w:r>
      <w:r>
        <w:rPr>
          <w:rFonts w:ascii="Arial" w:hAnsi="Arial" w:cs="Arial"/>
          <w:sz w:val="24"/>
          <w:szCs w:val="24"/>
        </w:rPr>
        <w:t xml:space="preserve">orld Health </w:t>
      </w:r>
      <w:r w:rsidR="00D07754">
        <w:rPr>
          <w:rFonts w:ascii="Arial" w:hAnsi="Arial" w:cs="Arial"/>
          <w:sz w:val="24"/>
          <w:szCs w:val="24"/>
        </w:rPr>
        <w:t>Organisation</w:t>
      </w:r>
      <w:r>
        <w:rPr>
          <w:rFonts w:ascii="Arial" w:hAnsi="Arial" w:cs="Arial"/>
          <w:sz w:val="24"/>
          <w:szCs w:val="24"/>
        </w:rPr>
        <w:t>.</w:t>
      </w:r>
      <w:r w:rsidRPr="003D0873">
        <w:rPr>
          <w:rFonts w:ascii="Arial" w:hAnsi="Arial" w:cs="Arial"/>
          <w:sz w:val="24"/>
          <w:szCs w:val="24"/>
        </w:rPr>
        <w:t xml:space="preserve"> (2021) </w:t>
      </w:r>
      <w:r w:rsidRPr="00334404">
        <w:rPr>
          <w:rFonts w:ascii="Arial" w:hAnsi="Arial" w:cs="Arial"/>
          <w:i/>
          <w:iCs/>
          <w:sz w:val="24"/>
          <w:szCs w:val="24"/>
        </w:rPr>
        <w:t>Water, World Health Organization</w:t>
      </w:r>
      <w:r w:rsidRPr="003D0873">
        <w:rPr>
          <w:rFonts w:ascii="Arial" w:hAnsi="Arial" w:cs="Arial"/>
          <w:sz w:val="24"/>
          <w:szCs w:val="24"/>
        </w:rPr>
        <w:t xml:space="preserve">. World Health Organization. Available at: </w:t>
      </w:r>
      <w:hyperlink r:id="rId13" w:history="1">
        <w:r w:rsidR="00291926" w:rsidRPr="003D0873">
          <w:rPr>
            <w:rStyle w:val="Hyperlink"/>
            <w:rFonts w:ascii="Arial" w:hAnsi="Arial" w:cs="Arial"/>
            <w:sz w:val="24"/>
            <w:szCs w:val="24"/>
          </w:rPr>
          <w:t>https://www.afro.who.int/health-topics/water</w:t>
        </w:r>
      </w:hyperlink>
      <w:r w:rsidR="00291926">
        <w:rPr>
          <w:rFonts w:ascii="Arial" w:hAnsi="Arial" w:cs="Arial"/>
          <w:sz w:val="24"/>
          <w:szCs w:val="24"/>
        </w:rPr>
        <w:t xml:space="preserve"> </w:t>
      </w:r>
      <w:r w:rsidRPr="003D0873">
        <w:rPr>
          <w:rFonts w:ascii="Arial" w:hAnsi="Arial" w:cs="Arial"/>
          <w:sz w:val="24"/>
          <w:szCs w:val="24"/>
        </w:rPr>
        <w:t>(Accessed:</w:t>
      </w:r>
      <w:r w:rsidR="00291926">
        <w:rPr>
          <w:rFonts w:ascii="Arial" w:hAnsi="Arial" w:cs="Arial"/>
          <w:sz w:val="24"/>
          <w:szCs w:val="24"/>
        </w:rPr>
        <w:t xml:space="preserve"> 19</w:t>
      </w:r>
      <w:r w:rsidR="00291926" w:rsidRPr="00291926">
        <w:rPr>
          <w:rFonts w:ascii="Arial" w:hAnsi="Arial" w:cs="Arial"/>
          <w:sz w:val="24"/>
          <w:szCs w:val="24"/>
          <w:vertAlign w:val="superscript"/>
        </w:rPr>
        <w:t>th</w:t>
      </w:r>
      <w:r w:rsidR="00291926">
        <w:rPr>
          <w:rFonts w:ascii="Arial" w:hAnsi="Arial" w:cs="Arial"/>
          <w:sz w:val="24"/>
          <w:szCs w:val="24"/>
        </w:rPr>
        <w:t xml:space="preserve"> February</w:t>
      </w:r>
      <w:r w:rsidRPr="003D0873">
        <w:rPr>
          <w:rFonts w:ascii="Arial" w:hAnsi="Arial" w:cs="Arial"/>
          <w:sz w:val="24"/>
          <w:szCs w:val="24"/>
        </w:rPr>
        <w:t xml:space="preserve"> 2023).</w:t>
      </w:r>
    </w:p>
    <w:p w14:paraId="4E2E51F4" w14:textId="49155BB6" w:rsidR="00554E5C" w:rsidRDefault="00554E5C" w:rsidP="00D17817">
      <w:pPr>
        <w:rPr>
          <w:rFonts w:ascii="Arial" w:hAnsi="Arial" w:cs="Arial"/>
          <w:sz w:val="24"/>
          <w:szCs w:val="24"/>
        </w:rPr>
      </w:pPr>
      <w:hyperlink r:id="rId14" w:history="1">
        <w:r w:rsidRPr="00672C5A">
          <w:rPr>
            <w:rStyle w:val="Hyperlink"/>
            <w:rFonts w:ascii="Arial" w:hAnsi="Arial" w:cs="Arial"/>
            <w:sz w:val="24"/>
            <w:szCs w:val="24"/>
          </w:rPr>
          <w:t>https://wordpress.com/post/jemimawood.wordpress.com/26</w:t>
        </w:r>
      </w:hyperlink>
      <w:r>
        <w:rPr>
          <w:rFonts w:ascii="Arial" w:hAnsi="Arial" w:cs="Arial"/>
          <w:sz w:val="24"/>
          <w:szCs w:val="24"/>
        </w:rPr>
        <w:t xml:space="preserve"> </w:t>
      </w:r>
    </w:p>
    <w:p w14:paraId="3A7175CD" w14:textId="58AF0A63" w:rsidR="00D17817" w:rsidRDefault="00D17817" w:rsidP="00D17817">
      <w:pPr>
        <w:rPr>
          <w:rFonts w:ascii="Arial" w:hAnsi="Arial" w:cs="Arial"/>
          <w:sz w:val="24"/>
          <w:szCs w:val="24"/>
        </w:rPr>
      </w:pPr>
      <w:r>
        <w:rPr>
          <w:rFonts w:ascii="Arial" w:hAnsi="Arial" w:cs="Arial"/>
          <w:sz w:val="24"/>
          <w:szCs w:val="24"/>
        </w:rPr>
        <w:t xml:space="preserve">3 Essential skills to be </w:t>
      </w:r>
      <w:proofErr w:type="gramStart"/>
      <w:r>
        <w:rPr>
          <w:rFonts w:ascii="Arial" w:hAnsi="Arial" w:cs="Arial"/>
          <w:sz w:val="24"/>
          <w:szCs w:val="24"/>
        </w:rPr>
        <w:t>a successful police</w:t>
      </w:r>
      <w:proofErr w:type="gramEnd"/>
      <w:r>
        <w:rPr>
          <w:rFonts w:ascii="Arial" w:hAnsi="Arial" w:cs="Arial"/>
          <w:sz w:val="24"/>
          <w:szCs w:val="24"/>
        </w:rPr>
        <w:t xml:space="preserve"> officer </w:t>
      </w:r>
    </w:p>
    <w:p w14:paraId="406E4B7A" w14:textId="5104A2E6" w:rsidR="00D73595" w:rsidRDefault="00D73595" w:rsidP="00D17817">
      <w:pPr>
        <w:rPr>
          <w:rFonts w:ascii="Arial" w:hAnsi="Arial" w:cs="Arial"/>
          <w:sz w:val="24"/>
          <w:szCs w:val="24"/>
        </w:rPr>
      </w:pPr>
      <w:r w:rsidRPr="00D73595">
        <w:rPr>
          <w:rFonts w:ascii="Arial" w:hAnsi="Arial" w:cs="Arial"/>
          <w:sz w:val="24"/>
          <w:szCs w:val="24"/>
        </w:rPr>
        <w:drawing>
          <wp:inline distT="0" distB="0" distL="0" distR="0" wp14:anchorId="6AB5FB9E" wp14:editId="54957AD2">
            <wp:extent cx="3200400" cy="184946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07636" cy="1853649"/>
                    </a:xfrm>
                    <a:prstGeom prst="rect">
                      <a:avLst/>
                    </a:prstGeom>
                    <a:noFill/>
                    <a:ln>
                      <a:noFill/>
                    </a:ln>
                  </pic:spPr>
                </pic:pic>
              </a:graphicData>
            </a:graphic>
          </wp:inline>
        </w:drawing>
      </w:r>
    </w:p>
    <w:p w14:paraId="5454FBF4" w14:textId="0442E72D" w:rsidR="00F51E53" w:rsidRPr="007F1B4D" w:rsidRDefault="001404E6" w:rsidP="003D0873">
      <w:pPr>
        <w:rPr>
          <w:rFonts w:ascii="Arial" w:hAnsi="Arial" w:cs="Arial"/>
          <w:i/>
          <w:iCs/>
          <w:sz w:val="24"/>
          <w:szCs w:val="24"/>
        </w:rPr>
      </w:pPr>
      <w:r>
        <w:rPr>
          <w:rFonts w:ascii="Arial" w:hAnsi="Arial" w:cs="Arial"/>
          <w:sz w:val="24"/>
          <w:szCs w:val="24"/>
        </w:rPr>
        <w:t>Photo credit</w:t>
      </w:r>
      <w:r w:rsidR="00F01276">
        <w:rPr>
          <w:rFonts w:ascii="Arial" w:hAnsi="Arial" w:cs="Arial"/>
          <w:sz w:val="24"/>
          <w:szCs w:val="24"/>
        </w:rPr>
        <w:t>:</w:t>
      </w:r>
      <w:r w:rsidR="000D74EA">
        <w:rPr>
          <w:rFonts w:ascii="Arial" w:hAnsi="Arial" w:cs="Arial"/>
          <w:sz w:val="24"/>
          <w:szCs w:val="24"/>
        </w:rPr>
        <w:t xml:space="preserve"> </w:t>
      </w:r>
      <w:r w:rsidR="007F1B4D" w:rsidRPr="007F1B4D">
        <w:rPr>
          <w:rFonts w:ascii="Arial" w:hAnsi="Arial" w:cs="Arial"/>
          <w:i/>
          <w:iCs/>
          <w:sz w:val="24"/>
          <w:szCs w:val="24"/>
        </w:rPr>
        <w:t>(</w:t>
      </w:r>
      <w:r w:rsidR="000D74EA" w:rsidRPr="007F1B4D">
        <w:rPr>
          <w:rFonts w:ascii="Arial" w:hAnsi="Arial" w:cs="Arial"/>
          <w:i/>
          <w:iCs/>
          <w:sz w:val="24"/>
          <w:szCs w:val="24"/>
        </w:rPr>
        <w:t>Brown</w:t>
      </w:r>
      <w:r w:rsidR="007F1B4D" w:rsidRPr="007F1B4D">
        <w:rPr>
          <w:rFonts w:ascii="Arial" w:hAnsi="Arial" w:cs="Arial"/>
          <w:i/>
          <w:iCs/>
          <w:sz w:val="24"/>
          <w:szCs w:val="24"/>
        </w:rPr>
        <w:t xml:space="preserve">, </w:t>
      </w:r>
      <w:r w:rsidR="004C5F7D" w:rsidRPr="007F1B4D">
        <w:rPr>
          <w:rFonts w:ascii="Arial" w:hAnsi="Arial" w:cs="Arial"/>
          <w:i/>
          <w:iCs/>
          <w:sz w:val="24"/>
          <w:szCs w:val="24"/>
        </w:rPr>
        <w:t>2012)</w:t>
      </w:r>
    </w:p>
    <w:p w14:paraId="030E7BB1" w14:textId="77777777" w:rsidR="00F51E53" w:rsidRPr="00F51E53" w:rsidRDefault="00F51E53" w:rsidP="00095151">
      <w:pPr>
        <w:jc w:val="both"/>
        <w:rPr>
          <w:rFonts w:ascii="Arial" w:hAnsi="Arial" w:cs="Arial"/>
          <w:sz w:val="24"/>
          <w:szCs w:val="24"/>
        </w:rPr>
      </w:pPr>
      <w:r w:rsidRPr="00F51E53">
        <w:rPr>
          <w:rFonts w:ascii="Arial" w:hAnsi="Arial" w:cs="Arial"/>
          <w:sz w:val="24"/>
          <w:szCs w:val="24"/>
        </w:rPr>
        <w:t xml:space="preserve">Decision making, negotiation and conflict management are three essential skills required to be a successful police officer. </w:t>
      </w:r>
    </w:p>
    <w:p w14:paraId="5DABDAEA" w14:textId="616DCF0E" w:rsidR="00F51E53" w:rsidRDefault="00F51E53" w:rsidP="00095151">
      <w:pPr>
        <w:jc w:val="both"/>
        <w:rPr>
          <w:rFonts w:ascii="Arial" w:hAnsi="Arial" w:cs="Arial"/>
          <w:sz w:val="24"/>
          <w:szCs w:val="24"/>
        </w:rPr>
      </w:pPr>
      <w:r w:rsidRPr="00F51E53">
        <w:rPr>
          <w:rFonts w:ascii="Arial" w:hAnsi="Arial" w:cs="Arial"/>
          <w:sz w:val="24"/>
          <w:szCs w:val="24"/>
        </w:rPr>
        <w:t>Firstly, I think decision making is the most important skill for a police officer as they have only moments to decide the best possible solution to their problems as well as making risky decision</w:t>
      </w:r>
      <w:r w:rsidR="00787D55">
        <w:rPr>
          <w:rFonts w:ascii="Arial" w:hAnsi="Arial" w:cs="Arial"/>
          <w:sz w:val="24"/>
          <w:szCs w:val="24"/>
        </w:rPr>
        <w:t>s</w:t>
      </w:r>
      <w:r w:rsidRPr="00F51E53">
        <w:rPr>
          <w:rFonts w:ascii="Arial" w:hAnsi="Arial" w:cs="Arial"/>
          <w:sz w:val="24"/>
          <w:szCs w:val="24"/>
        </w:rPr>
        <w:t xml:space="preserve"> with incomplete information. This is crucial to maintain the public’s trust and improve safety </w:t>
      </w:r>
      <w:r w:rsidR="00A96638">
        <w:rPr>
          <w:rFonts w:ascii="Arial" w:hAnsi="Arial" w:cs="Arial"/>
          <w:sz w:val="24"/>
          <w:szCs w:val="24"/>
        </w:rPr>
        <w:t>(</w:t>
      </w:r>
      <w:r w:rsidR="002251B8">
        <w:rPr>
          <w:rFonts w:ascii="Arial" w:hAnsi="Arial" w:cs="Arial"/>
          <w:sz w:val="24"/>
          <w:szCs w:val="24"/>
        </w:rPr>
        <w:t xml:space="preserve">College of Policing, 2022). </w:t>
      </w:r>
      <w:r w:rsidR="00095151" w:rsidRPr="00095151">
        <w:rPr>
          <w:rFonts w:ascii="Arial" w:hAnsi="Arial" w:cs="Arial"/>
          <w:sz w:val="24"/>
          <w:szCs w:val="24"/>
        </w:rPr>
        <w:t xml:space="preserve">In the thinking process before making their final decision, police officers must weigh up a variety of thoughts. Legal and procedural, mixed with moral and community expectation's </w:t>
      </w:r>
      <w:r w:rsidR="00E90A7E">
        <w:rPr>
          <w:rFonts w:ascii="Arial" w:hAnsi="Arial" w:cs="Arial"/>
          <w:sz w:val="24"/>
          <w:szCs w:val="24"/>
        </w:rPr>
        <w:t xml:space="preserve">as well as the resources available </w:t>
      </w:r>
      <w:r w:rsidR="00095151" w:rsidRPr="00095151">
        <w:rPr>
          <w:rFonts w:ascii="Arial" w:hAnsi="Arial" w:cs="Arial"/>
          <w:sz w:val="24"/>
          <w:szCs w:val="24"/>
        </w:rPr>
        <w:t>circulate in their mind before acting in order to stay safe, professional and within the current law</w:t>
      </w:r>
      <w:r w:rsidR="002F1080">
        <w:rPr>
          <w:rFonts w:ascii="Arial" w:hAnsi="Arial" w:cs="Arial"/>
          <w:sz w:val="24"/>
          <w:szCs w:val="24"/>
        </w:rPr>
        <w:t xml:space="preserve"> (</w:t>
      </w:r>
      <w:r w:rsidR="00231E8A">
        <w:rPr>
          <w:rFonts w:ascii="Arial" w:hAnsi="Arial" w:cs="Arial"/>
          <w:sz w:val="24"/>
          <w:szCs w:val="24"/>
        </w:rPr>
        <w:t xml:space="preserve">Roycroft and Roach, 2019). </w:t>
      </w:r>
      <w:r w:rsidR="001E4494">
        <w:rPr>
          <w:rFonts w:ascii="Arial" w:hAnsi="Arial" w:cs="Arial"/>
          <w:sz w:val="24"/>
          <w:szCs w:val="24"/>
        </w:rPr>
        <w:t xml:space="preserve">This </w:t>
      </w:r>
      <w:r w:rsidR="00DA3FCA">
        <w:rPr>
          <w:rFonts w:ascii="Arial" w:hAnsi="Arial" w:cs="Arial"/>
          <w:sz w:val="24"/>
          <w:szCs w:val="24"/>
        </w:rPr>
        <w:t>is all whil</w:t>
      </w:r>
      <w:r w:rsidR="00717158">
        <w:rPr>
          <w:rFonts w:ascii="Arial" w:hAnsi="Arial" w:cs="Arial"/>
          <w:sz w:val="24"/>
          <w:szCs w:val="24"/>
        </w:rPr>
        <w:t xml:space="preserve">st they </w:t>
      </w:r>
      <w:r w:rsidR="002945BA">
        <w:rPr>
          <w:rFonts w:ascii="Arial" w:hAnsi="Arial" w:cs="Arial"/>
          <w:sz w:val="24"/>
          <w:szCs w:val="24"/>
        </w:rPr>
        <w:t>could be driving</w:t>
      </w:r>
      <w:r w:rsidR="00717158">
        <w:rPr>
          <w:rFonts w:ascii="Arial" w:hAnsi="Arial" w:cs="Arial"/>
          <w:sz w:val="24"/>
          <w:szCs w:val="24"/>
        </w:rPr>
        <w:t xml:space="preserve"> to the scene, detaining a suspect or even when they are chasing the </w:t>
      </w:r>
      <w:r w:rsidR="002945BA">
        <w:rPr>
          <w:rFonts w:ascii="Arial" w:hAnsi="Arial" w:cs="Arial"/>
          <w:sz w:val="24"/>
          <w:szCs w:val="24"/>
        </w:rPr>
        <w:t>suspect</w:t>
      </w:r>
      <w:r w:rsidR="0063518B">
        <w:rPr>
          <w:rFonts w:ascii="Arial" w:hAnsi="Arial" w:cs="Arial"/>
          <w:sz w:val="24"/>
          <w:szCs w:val="24"/>
        </w:rPr>
        <w:t xml:space="preserve">. </w:t>
      </w:r>
      <w:r w:rsidR="00175D96">
        <w:rPr>
          <w:rFonts w:ascii="Arial" w:hAnsi="Arial" w:cs="Arial"/>
          <w:sz w:val="24"/>
          <w:szCs w:val="24"/>
        </w:rPr>
        <w:t>It is important they make the right decision as if there is a problem, the responsibility will fall onto them</w:t>
      </w:r>
      <w:r w:rsidR="00383AEB">
        <w:rPr>
          <w:rFonts w:ascii="Arial" w:hAnsi="Arial" w:cs="Arial"/>
          <w:sz w:val="24"/>
          <w:szCs w:val="24"/>
        </w:rPr>
        <w:t xml:space="preserve">. </w:t>
      </w:r>
      <w:r w:rsidR="00CA2CF7" w:rsidRPr="00CA2CF7">
        <w:rPr>
          <w:rFonts w:ascii="Arial" w:hAnsi="Arial" w:cs="Arial"/>
          <w:sz w:val="24"/>
          <w:szCs w:val="24"/>
        </w:rPr>
        <w:t xml:space="preserve">It is key that police officers stay calm under pressure even </w:t>
      </w:r>
      <w:r w:rsidR="00AF70CB">
        <w:rPr>
          <w:rFonts w:ascii="Arial" w:hAnsi="Arial" w:cs="Arial"/>
          <w:sz w:val="24"/>
          <w:szCs w:val="24"/>
        </w:rPr>
        <w:t>though</w:t>
      </w:r>
      <w:r w:rsidR="00CA2CF7" w:rsidRPr="00CA2CF7">
        <w:rPr>
          <w:rFonts w:ascii="Arial" w:hAnsi="Arial" w:cs="Arial"/>
          <w:sz w:val="24"/>
          <w:szCs w:val="24"/>
        </w:rPr>
        <w:t xml:space="preserve"> it might be chaos around them. This is because they might become angered or frustrated at the situation, therefore could influence their decision which would be unfair on the suspect</w:t>
      </w:r>
      <w:r w:rsidR="007F4849">
        <w:rPr>
          <w:rFonts w:ascii="Arial" w:hAnsi="Arial" w:cs="Arial"/>
          <w:sz w:val="24"/>
          <w:szCs w:val="24"/>
        </w:rPr>
        <w:t xml:space="preserve"> </w:t>
      </w:r>
      <w:r w:rsidR="00F9291C">
        <w:rPr>
          <w:rFonts w:ascii="Arial" w:hAnsi="Arial" w:cs="Arial"/>
          <w:sz w:val="24"/>
          <w:szCs w:val="24"/>
        </w:rPr>
        <w:t xml:space="preserve">(Brown. and Daus, 2015). </w:t>
      </w:r>
    </w:p>
    <w:p w14:paraId="5B1E2466" w14:textId="53D3FAA9" w:rsidR="009635CC" w:rsidRDefault="009635CC" w:rsidP="00095151">
      <w:pPr>
        <w:jc w:val="both"/>
        <w:rPr>
          <w:rFonts w:ascii="Arial" w:hAnsi="Arial" w:cs="Arial"/>
          <w:sz w:val="24"/>
          <w:szCs w:val="24"/>
        </w:rPr>
      </w:pPr>
      <w:r>
        <w:rPr>
          <w:rFonts w:ascii="Arial" w:hAnsi="Arial" w:cs="Arial"/>
          <w:sz w:val="24"/>
          <w:szCs w:val="24"/>
        </w:rPr>
        <w:t xml:space="preserve">Secondly, police officers must have </w:t>
      </w:r>
      <w:r w:rsidR="00004D3D">
        <w:rPr>
          <w:rFonts w:ascii="Arial" w:hAnsi="Arial" w:cs="Arial"/>
          <w:sz w:val="24"/>
          <w:szCs w:val="24"/>
        </w:rPr>
        <w:t>good neg</w:t>
      </w:r>
      <w:r w:rsidR="00A703D5">
        <w:rPr>
          <w:rFonts w:ascii="Arial" w:hAnsi="Arial" w:cs="Arial"/>
          <w:sz w:val="24"/>
          <w:szCs w:val="24"/>
        </w:rPr>
        <w:t xml:space="preserve">otiation skills. </w:t>
      </w:r>
      <w:r w:rsidR="00172970">
        <w:rPr>
          <w:rFonts w:ascii="Arial" w:hAnsi="Arial" w:cs="Arial"/>
          <w:sz w:val="24"/>
          <w:szCs w:val="24"/>
        </w:rPr>
        <w:t xml:space="preserve">This is a type of decision making </w:t>
      </w:r>
      <w:r w:rsidR="00860650">
        <w:rPr>
          <w:rFonts w:ascii="Arial" w:hAnsi="Arial" w:cs="Arial"/>
          <w:sz w:val="24"/>
          <w:szCs w:val="24"/>
        </w:rPr>
        <w:t>but focuses on resolving opposing interests between two or more parties</w:t>
      </w:r>
      <w:r w:rsidR="001F527C">
        <w:rPr>
          <w:rFonts w:ascii="Arial" w:hAnsi="Arial" w:cs="Arial"/>
          <w:sz w:val="24"/>
          <w:szCs w:val="24"/>
        </w:rPr>
        <w:t xml:space="preserve"> to come to a</w:t>
      </w:r>
      <w:r w:rsidR="00FF0B21">
        <w:rPr>
          <w:rFonts w:ascii="Arial" w:hAnsi="Arial" w:cs="Arial"/>
          <w:sz w:val="24"/>
          <w:szCs w:val="24"/>
        </w:rPr>
        <w:t xml:space="preserve"> joint decision. </w:t>
      </w:r>
      <w:r w:rsidR="00C840B5">
        <w:rPr>
          <w:rFonts w:ascii="Arial" w:hAnsi="Arial" w:cs="Arial"/>
          <w:sz w:val="24"/>
          <w:szCs w:val="24"/>
        </w:rPr>
        <w:t>It highlights how both parties need to verbali</w:t>
      </w:r>
      <w:r w:rsidR="004C67FD">
        <w:rPr>
          <w:rFonts w:ascii="Arial" w:hAnsi="Arial" w:cs="Arial"/>
          <w:sz w:val="24"/>
          <w:szCs w:val="24"/>
        </w:rPr>
        <w:t>s</w:t>
      </w:r>
      <w:r w:rsidR="00C840B5">
        <w:rPr>
          <w:rFonts w:ascii="Arial" w:hAnsi="Arial" w:cs="Arial"/>
          <w:sz w:val="24"/>
          <w:szCs w:val="24"/>
        </w:rPr>
        <w:t xml:space="preserve">e </w:t>
      </w:r>
      <w:r w:rsidR="00054B60">
        <w:rPr>
          <w:rFonts w:ascii="Arial" w:hAnsi="Arial" w:cs="Arial"/>
          <w:sz w:val="24"/>
          <w:szCs w:val="24"/>
        </w:rPr>
        <w:t>their</w:t>
      </w:r>
      <w:r w:rsidR="00C840B5">
        <w:rPr>
          <w:rFonts w:ascii="Arial" w:hAnsi="Arial" w:cs="Arial"/>
          <w:sz w:val="24"/>
          <w:szCs w:val="24"/>
        </w:rPr>
        <w:t xml:space="preserve"> </w:t>
      </w:r>
      <w:r w:rsidR="000F596D">
        <w:rPr>
          <w:rFonts w:ascii="Arial" w:hAnsi="Arial" w:cs="Arial"/>
          <w:sz w:val="24"/>
          <w:szCs w:val="24"/>
        </w:rPr>
        <w:t xml:space="preserve">disagreements and then come to an agreement through </w:t>
      </w:r>
      <w:r w:rsidR="001B39C6">
        <w:rPr>
          <w:rFonts w:ascii="Arial" w:hAnsi="Arial" w:cs="Arial"/>
          <w:sz w:val="24"/>
          <w:szCs w:val="24"/>
        </w:rPr>
        <w:t>finding an alternative</w:t>
      </w:r>
      <w:r w:rsidR="00212D85">
        <w:rPr>
          <w:rFonts w:ascii="Arial" w:hAnsi="Arial" w:cs="Arial"/>
          <w:sz w:val="24"/>
          <w:szCs w:val="24"/>
        </w:rPr>
        <w:t xml:space="preserve"> (</w:t>
      </w:r>
      <w:r w:rsidR="00941242">
        <w:rPr>
          <w:rFonts w:ascii="Arial" w:hAnsi="Arial" w:cs="Arial"/>
          <w:sz w:val="24"/>
          <w:szCs w:val="24"/>
        </w:rPr>
        <w:t xml:space="preserve">Pruitt., </w:t>
      </w:r>
      <w:r w:rsidR="000905D1">
        <w:rPr>
          <w:rFonts w:ascii="Arial" w:hAnsi="Arial" w:cs="Arial"/>
          <w:sz w:val="24"/>
          <w:szCs w:val="24"/>
        </w:rPr>
        <w:t xml:space="preserve">1981). </w:t>
      </w:r>
      <w:r w:rsidR="005F7204">
        <w:rPr>
          <w:rFonts w:ascii="Arial" w:hAnsi="Arial" w:cs="Arial"/>
          <w:sz w:val="24"/>
          <w:szCs w:val="24"/>
        </w:rPr>
        <w:t>Negotiation</w:t>
      </w:r>
      <w:r w:rsidR="001E7E06">
        <w:rPr>
          <w:rFonts w:ascii="Arial" w:hAnsi="Arial" w:cs="Arial"/>
          <w:sz w:val="24"/>
          <w:szCs w:val="24"/>
        </w:rPr>
        <w:t xml:space="preserve"> can be </w:t>
      </w:r>
      <w:r w:rsidR="005F7204">
        <w:rPr>
          <w:rFonts w:ascii="Arial" w:hAnsi="Arial" w:cs="Arial"/>
          <w:sz w:val="24"/>
          <w:szCs w:val="24"/>
        </w:rPr>
        <w:t xml:space="preserve">crucial in life of death situations such as hostage and </w:t>
      </w:r>
      <w:r w:rsidR="00EB4D12">
        <w:rPr>
          <w:rFonts w:ascii="Arial" w:hAnsi="Arial" w:cs="Arial"/>
          <w:sz w:val="24"/>
          <w:szCs w:val="24"/>
        </w:rPr>
        <w:t xml:space="preserve">suicide prevention. </w:t>
      </w:r>
      <w:r w:rsidR="002020DF">
        <w:rPr>
          <w:rFonts w:ascii="Arial" w:hAnsi="Arial" w:cs="Arial"/>
          <w:sz w:val="24"/>
          <w:szCs w:val="24"/>
        </w:rPr>
        <w:t xml:space="preserve">In order for a successful negotiation in one of these situations the police officer </w:t>
      </w:r>
      <w:r w:rsidR="00FD09B6">
        <w:rPr>
          <w:rFonts w:ascii="Arial" w:hAnsi="Arial" w:cs="Arial"/>
          <w:sz w:val="24"/>
          <w:szCs w:val="24"/>
        </w:rPr>
        <w:t xml:space="preserve">must </w:t>
      </w:r>
      <w:r w:rsidR="002020DF">
        <w:rPr>
          <w:rFonts w:ascii="Arial" w:hAnsi="Arial" w:cs="Arial"/>
          <w:sz w:val="24"/>
          <w:szCs w:val="24"/>
        </w:rPr>
        <w:t>have good verbal communicational skills as well as th</w:t>
      </w:r>
      <w:r w:rsidR="00FD09B6">
        <w:rPr>
          <w:rFonts w:ascii="Arial" w:hAnsi="Arial" w:cs="Arial"/>
          <w:sz w:val="24"/>
          <w:szCs w:val="24"/>
        </w:rPr>
        <w:t>e</w:t>
      </w:r>
      <w:r w:rsidR="002020DF">
        <w:rPr>
          <w:rFonts w:ascii="Arial" w:hAnsi="Arial" w:cs="Arial"/>
          <w:sz w:val="24"/>
          <w:szCs w:val="24"/>
        </w:rPr>
        <w:t xml:space="preserve"> willi</w:t>
      </w:r>
      <w:r w:rsidR="0039718C">
        <w:rPr>
          <w:rFonts w:ascii="Arial" w:hAnsi="Arial" w:cs="Arial"/>
          <w:sz w:val="24"/>
          <w:szCs w:val="24"/>
        </w:rPr>
        <w:t>ngness to listen and respond appropriately, persuasive language</w:t>
      </w:r>
      <w:r w:rsidR="00FD09B6">
        <w:rPr>
          <w:rFonts w:ascii="Arial" w:hAnsi="Arial" w:cs="Arial"/>
          <w:sz w:val="24"/>
          <w:szCs w:val="24"/>
        </w:rPr>
        <w:t xml:space="preserve"> to try and talk them out of it, </w:t>
      </w:r>
      <w:r w:rsidR="000E0F23">
        <w:rPr>
          <w:rFonts w:ascii="Arial" w:hAnsi="Arial" w:cs="Arial"/>
          <w:sz w:val="24"/>
          <w:szCs w:val="24"/>
        </w:rPr>
        <w:t>mental agility to think quickly on the s</w:t>
      </w:r>
      <w:r w:rsidR="006E283C">
        <w:rPr>
          <w:rFonts w:ascii="Arial" w:hAnsi="Arial" w:cs="Arial"/>
          <w:sz w:val="24"/>
          <w:szCs w:val="24"/>
        </w:rPr>
        <w:t>pot</w:t>
      </w:r>
      <w:r w:rsidR="000E0F23">
        <w:rPr>
          <w:rFonts w:ascii="Arial" w:hAnsi="Arial" w:cs="Arial"/>
          <w:sz w:val="24"/>
          <w:szCs w:val="24"/>
        </w:rPr>
        <w:t xml:space="preserve"> and they need to always anticipate </w:t>
      </w:r>
      <w:r w:rsidR="00C66E89">
        <w:rPr>
          <w:rFonts w:ascii="Arial" w:hAnsi="Arial" w:cs="Arial"/>
          <w:sz w:val="24"/>
          <w:szCs w:val="24"/>
        </w:rPr>
        <w:t>their</w:t>
      </w:r>
      <w:r w:rsidR="000E0F23">
        <w:rPr>
          <w:rFonts w:ascii="Arial" w:hAnsi="Arial" w:cs="Arial"/>
          <w:sz w:val="24"/>
          <w:szCs w:val="24"/>
        </w:rPr>
        <w:t xml:space="preserve"> next move or actio</w:t>
      </w:r>
      <w:r w:rsidR="005E305C">
        <w:rPr>
          <w:rFonts w:ascii="Arial" w:hAnsi="Arial" w:cs="Arial"/>
          <w:sz w:val="24"/>
          <w:szCs w:val="24"/>
        </w:rPr>
        <w:t xml:space="preserve">n </w:t>
      </w:r>
      <w:r w:rsidR="00E07278">
        <w:rPr>
          <w:rFonts w:ascii="Arial" w:hAnsi="Arial" w:cs="Arial"/>
          <w:sz w:val="24"/>
          <w:szCs w:val="24"/>
        </w:rPr>
        <w:t xml:space="preserve">(College of Policing., 2023). </w:t>
      </w:r>
      <w:r w:rsidR="00FE4C8F">
        <w:rPr>
          <w:rFonts w:ascii="Arial" w:hAnsi="Arial" w:cs="Arial"/>
          <w:sz w:val="24"/>
          <w:szCs w:val="24"/>
        </w:rPr>
        <w:t>According to The World Health Organisation (</w:t>
      </w:r>
      <w:r w:rsidR="003753EC">
        <w:rPr>
          <w:rFonts w:ascii="Arial" w:hAnsi="Arial" w:cs="Arial"/>
          <w:sz w:val="24"/>
          <w:szCs w:val="24"/>
        </w:rPr>
        <w:t>2021) “</w:t>
      </w:r>
      <w:r w:rsidR="003753EC" w:rsidRPr="00F858AC">
        <w:rPr>
          <w:rFonts w:ascii="Arial" w:hAnsi="Arial" w:cs="Arial"/>
          <w:i/>
          <w:iCs/>
          <w:sz w:val="24"/>
          <w:szCs w:val="24"/>
        </w:rPr>
        <w:t xml:space="preserve">suicide is the fourth leading cause of death among 15-29 years </w:t>
      </w:r>
      <w:r w:rsidR="003753EC" w:rsidRPr="00F858AC">
        <w:rPr>
          <w:rFonts w:ascii="Arial" w:hAnsi="Arial" w:cs="Arial"/>
          <w:i/>
          <w:iCs/>
          <w:sz w:val="24"/>
          <w:szCs w:val="24"/>
        </w:rPr>
        <w:lastRenderedPageBreak/>
        <w:t>olds</w:t>
      </w:r>
      <w:r w:rsidR="008146B9" w:rsidRPr="00F858AC">
        <w:rPr>
          <w:rFonts w:ascii="Arial" w:hAnsi="Arial" w:cs="Arial"/>
          <w:i/>
          <w:iCs/>
          <w:sz w:val="24"/>
          <w:szCs w:val="24"/>
        </w:rPr>
        <w:t>”</w:t>
      </w:r>
      <w:r w:rsidR="003753EC" w:rsidRPr="00F858AC">
        <w:rPr>
          <w:rFonts w:ascii="Arial" w:hAnsi="Arial" w:cs="Arial"/>
          <w:i/>
          <w:iCs/>
          <w:sz w:val="24"/>
          <w:szCs w:val="24"/>
        </w:rPr>
        <w:t xml:space="preserve"> and </w:t>
      </w:r>
      <w:r w:rsidR="008146B9" w:rsidRPr="00F858AC">
        <w:rPr>
          <w:rFonts w:ascii="Arial" w:hAnsi="Arial" w:cs="Arial"/>
          <w:i/>
          <w:iCs/>
          <w:sz w:val="24"/>
          <w:szCs w:val="24"/>
        </w:rPr>
        <w:t>“more than 700,000 people die due to suicide each year</w:t>
      </w:r>
      <w:r w:rsidR="008146B9">
        <w:rPr>
          <w:rFonts w:ascii="Arial" w:hAnsi="Arial" w:cs="Arial"/>
          <w:sz w:val="24"/>
          <w:szCs w:val="24"/>
        </w:rPr>
        <w:t xml:space="preserve">”. </w:t>
      </w:r>
      <w:r w:rsidR="0053214F">
        <w:rPr>
          <w:rFonts w:ascii="Arial" w:hAnsi="Arial" w:cs="Arial"/>
          <w:sz w:val="24"/>
          <w:szCs w:val="24"/>
        </w:rPr>
        <w:t xml:space="preserve">If more police </w:t>
      </w:r>
      <w:r w:rsidR="009A4F12">
        <w:rPr>
          <w:rFonts w:ascii="Arial" w:hAnsi="Arial" w:cs="Arial"/>
          <w:sz w:val="24"/>
          <w:szCs w:val="24"/>
        </w:rPr>
        <w:t>officers</w:t>
      </w:r>
      <w:r w:rsidR="0053214F">
        <w:rPr>
          <w:rFonts w:ascii="Arial" w:hAnsi="Arial" w:cs="Arial"/>
          <w:sz w:val="24"/>
          <w:szCs w:val="24"/>
        </w:rPr>
        <w:t xml:space="preserve"> were taught how to negotiate </w:t>
      </w:r>
      <w:r w:rsidR="009A4F12">
        <w:rPr>
          <w:rFonts w:ascii="Arial" w:hAnsi="Arial" w:cs="Arial"/>
          <w:sz w:val="24"/>
          <w:szCs w:val="24"/>
        </w:rPr>
        <w:t>effectively,</w:t>
      </w:r>
      <w:r w:rsidR="0053214F">
        <w:rPr>
          <w:rFonts w:ascii="Arial" w:hAnsi="Arial" w:cs="Arial"/>
          <w:sz w:val="24"/>
          <w:szCs w:val="24"/>
        </w:rPr>
        <w:t xml:space="preserve"> we could reduce these </w:t>
      </w:r>
      <w:r w:rsidR="009A4F12">
        <w:rPr>
          <w:rFonts w:ascii="Arial" w:hAnsi="Arial" w:cs="Arial"/>
          <w:sz w:val="24"/>
          <w:szCs w:val="24"/>
        </w:rPr>
        <w:t xml:space="preserve">statistics. </w:t>
      </w:r>
      <w:r w:rsidR="008F72F4">
        <w:rPr>
          <w:rFonts w:ascii="Arial" w:hAnsi="Arial" w:cs="Arial"/>
          <w:sz w:val="24"/>
          <w:szCs w:val="24"/>
        </w:rPr>
        <w:t xml:space="preserve">This statistic proves how </w:t>
      </w:r>
      <w:r w:rsidR="00891704">
        <w:rPr>
          <w:rFonts w:ascii="Arial" w:hAnsi="Arial" w:cs="Arial"/>
          <w:sz w:val="24"/>
          <w:szCs w:val="24"/>
        </w:rPr>
        <w:t>important</w:t>
      </w:r>
      <w:r w:rsidR="008F72F4">
        <w:rPr>
          <w:rFonts w:ascii="Arial" w:hAnsi="Arial" w:cs="Arial"/>
          <w:sz w:val="24"/>
          <w:szCs w:val="24"/>
        </w:rPr>
        <w:t xml:space="preserve"> negotiation skills are for police officers</w:t>
      </w:r>
      <w:r w:rsidR="00891704">
        <w:rPr>
          <w:rFonts w:ascii="Arial" w:hAnsi="Arial" w:cs="Arial"/>
          <w:sz w:val="24"/>
          <w:szCs w:val="24"/>
        </w:rPr>
        <w:t>.</w:t>
      </w:r>
    </w:p>
    <w:p w14:paraId="14EE3EED" w14:textId="6FE6E1D0" w:rsidR="009E4034" w:rsidRDefault="009E4034" w:rsidP="00095151">
      <w:pPr>
        <w:jc w:val="both"/>
        <w:rPr>
          <w:rFonts w:ascii="Arial" w:hAnsi="Arial" w:cs="Arial"/>
          <w:sz w:val="24"/>
          <w:szCs w:val="24"/>
        </w:rPr>
      </w:pPr>
      <w:r>
        <w:rPr>
          <w:rFonts w:ascii="Arial" w:hAnsi="Arial" w:cs="Arial"/>
          <w:sz w:val="24"/>
          <w:szCs w:val="24"/>
        </w:rPr>
        <w:t xml:space="preserve">Finally, the third </w:t>
      </w:r>
      <w:r w:rsidR="00DF363F">
        <w:rPr>
          <w:rFonts w:ascii="Arial" w:hAnsi="Arial" w:cs="Arial"/>
          <w:sz w:val="24"/>
          <w:szCs w:val="24"/>
        </w:rPr>
        <w:t xml:space="preserve">vital skill needed for a police officer is conflict management. </w:t>
      </w:r>
      <w:r w:rsidR="0043747A">
        <w:rPr>
          <w:rFonts w:ascii="Arial" w:hAnsi="Arial" w:cs="Arial"/>
          <w:sz w:val="24"/>
          <w:szCs w:val="24"/>
        </w:rPr>
        <w:t xml:space="preserve">Thomas Kilman developed </w:t>
      </w:r>
      <w:r w:rsidR="00064613">
        <w:rPr>
          <w:rFonts w:ascii="Arial" w:hAnsi="Arial" w:cs="Arial"/>
          <w:sz w:val="24"/>
          <w:szCs w:val="24"/>
        </w:rPr>
        <w:t>a model to illustrate the five conflict handling modes</w:t>
      </w:r>
      <w:r w:rsidR="00037E16">
        <w:rPr>
          <w:rFonts w:ascii="Arial" w:hAnsi="Arial" w:cs="Arial"/>
          <w:sz w:val="24"/>
          <w:szCs w:val="24"/>
        </w:rPr>
        <w:t xml:space="preserve"> which helped </w:t>
      </w:r>
      <w:r w:rsidR="00F402BA">
        <w:rPr>
          <w:rFonts w:ascii="Arial" w:hAnsi="Arial" w:cs="Arial"/>
          <w:sz w:val="24"/>
          <w:szCs w:val="24"/>
        </w:rPr>
        <w:t xml:space="preserve">judge an </w:t>
      </w:r>
      <w:r w:rsidR="0060520C">
        <w:rPr>
          <w:rFonts w:ascii="Arial" w:hAnsi="Arial" w:cs="Arial"/>
          <w:sz w:val="24"/>
          <w:szCs w:val="24"/>
        </w:rPr>
        <w:t>individual’s</w:t>
      </w:r>
      <w:r w:rsidR="00F402BA">
        <w:rPr>
          <w:rFonts w:ascii="Arial" w:hAnsi="Arial" w:cs="Arial"/>
          <w:sz w:val="24"/>
          <w:szCs w:val="24"/>
        </w:rPr>
        <w:t xml:space="preserve"> </w:t>
      </w:r>
      <w:r w:rsidR="0060520C">
        <w:rPr>
          <w:rFonts w:ascii="Arial" w:hAnsi="Arial" w:cs="Arial"/>
          <w:sz w:val="24"/>
          <w:szCs w:val="24"/>
        </w:rPr>
        <w:t>behaviour</w:t>
      </w:r>
      <w:r w:rsidR="00F402BA">
        <w:rPr>
          <w:rFonts w:ascii="Arial" w:hAnsi="Arial" w:cs="Arial"/>
          <w:sz w:val="24"/>
          <w:szCs w:val="24"/>
        </w:rPr>
        <w:t xml:space="preserve"> during some type of conflict. </w:t>
      </w:r>
      <w:r w:rsidR="00AE3AF9">
        <w:rPr>
          <w:rFonts w:ascii="Arial" w:hAnsi="Arial" w:cs="Arial"/>
          <w:sz w:val="24"/>
          <w:szCs w:val="24"/>
        </w:rPr>
        <w:t xml:space="preserve">The five modes sat on a scale of assertiveness and cooperativeness. </w:t>
      </w:r>
      <w:r w:rsidR="009A4E63">
        <w:rPr>
          <w:rFonts w:ascii="Arial" w:hAnsi="Arial" w:cs="Arial"/>
          <w:sz w:val="24"/>
          <w:szCs w:val="24"/>
        </w:rPr>
        <w:t>A police officer nee</w:t>
      </w:r>
      <w:r w:rsidR="0098290B">
        <w:rPr>
          <w:rFonts w:ascii="Arial" w:hAnsi="Arial" w:cs="Arial"/>
          <w:sz w:val="24"/>
          <w:szCs w:val="24"/>
        </w:rPr>
        <w:t xml:space="preserve">ds </w:t>
      </w:r>
      <w:r w:rsidR="00BF2C7F">
        <w:rPr>
          <w:rFonts w:ascii="Arial" w:hAnsi="Arial" w:cs="Arial"/>
          <w:sz w:val="24"/>
          <w:szCs w:val="24"/>
        </w:rPr>
        <w:t xml:space="preserve">both, </w:t>
      </w:r>
      <w:r w:rsidR="0098290B">
        <w:rPr>
          <w:rFonts w:ascii="Arial" w:hAnsi="Arial" w:cs="Arial"/>
          <w:sz w:val="24"/>
          <w:szCs w:val="24"/>
        </w:rPr>
        <w:t xml:space="preserve">for a positive solution. </w:t>
      </w:r>
      <w:r w:rsidR="001D0580">
        <w:rPr>
          <w:rFonts w:ascii="Arial" w:hAnsi="Arial" w:cs="Arial"/>
          <w:sz w:val="24"/>
          <w:szCs w:val="24"/>
        </w:rPr>
        <w:t>The five modes are</w:t>
      </w:r>
      <w:r w:rsidR="00201BE8">
        <w:rPr>
          <w:rFonts w:ascii="Arial" w:hAnsi="Arial" w:cs="Arial"/>
          <w:sz w:val="24"/>
          <w:szCs w:val="24"/>
        </w:rPr>
        <w:t>:</w:t>
      </w:r>
      <w:r w:rsidR="001D0580">
        <w:rPr>
          <w:rFonts w:ascii="Arial" w:hAnsi="Arial" w:cs="Arial"/>
          <w:sz w:val="24"/>
          <w:szCs w:val="24"/>
        </w:rPr>
        <w:t xml:space="preserve"> avoiding, </w:t>
      </w:r>
      <w:r w:rsidR="00227709">
        <w:rPr>
          <w:rFonts w:ascii="Arial" w:hAnsi="Arial" w:cs="Arial"/>
          <w:sz w:val="24"/>
          <w:szCs w:val="24"/>
        </w:rPr>
        <w:t xml:space="preserve">accommodating, compromising, competing and collaborating. </w:t>
      </w:r>
      <w:r w:rsidR="00FB005D">
        <w:rPr>
          <w:rFonts w:ascii="Arial" w:hAnsi="Arial" w:cs="Arial"/>
          <w:sz w:val="24"/>
          <w:szCs w:val="24"/>
        </w:rPr>
        <w:t xml:space="preserve">Collaborating </w:t>
      </w:r>
      <w:r w:rsidR="00F66391">
        <w:rPr>
          <w:rFonts w:ascii="Arial" w:hAnsi="Arial" w:cs="Arial"/>
          <w:sz w:val="24"/>
          <w:szCs w:val="24"/>
        </w:rPr>
        <w:t xml:space="preserve">is the best conflict handling mode as it is both assertive and </w:t>
      </w:r>
      <w:r w:rsidR="00FB005D">
        <w:rPr>
          <w:rFonts w:ascii="Arial" w:hAnsi="Arial" w:cs="Arial"/>
          <w:sz w:val="24"/>
          <w:szCs w:val="24"/>
        </w:rPr>
        <w:t xml:space="preserve">cooperative </w:t>
      </w:r>
      <w:r w:rsidR="00B571D0">
        <w:rPr>
          <w:rFonts w:ascii="Arial" w:hAnsi="Arial" w:cs="Arial"/>
          <w:sz w:val="24"/>
          <w:szCs w:val="24"/>
        </w:rPr>
        <w:t xml:space="preserve">(Thomas. and Kilmann, 2008). </w:t>
      </w:r>
      <w:r w:rsidR="00D75782">
        <w:rPr>
          <w:rFonts w:ascii="Arial" w:hAnsi="Arial" w:cs="Arial"/>
          <w:sz w:val="24"/>
          <w:szCs w:val="24"/>
        </w:rPr>
        <w:t xml:space="preserve">A police officer needs to be very assertive </w:t>
      </w:r>
      <w:r w:rsidR="007E0CAB">
        <w:rPr>
          <w:rFonts w:ascii="Arial" w:hAnsi="Arial" w:cs="Arial"/>
          <w:sz w:val="24"/>
          <w:szCs w:val="24"/>
        </w:rPr>
        <w:t xml:space="preserve">and cooperative when dealing with members of the public. </w:t>
      </w:r>
      <w:r w:rsidR="00730039">
        <w:rPr>
          <w:rFonts w:ascii="Arial" w:hAnsi="Arial" w:cs="Arial"/>
          <w:sz w:val="24"/>
          <w:szCs w:val="24"/>
        </w:rPr>
        <w:t xml:space="preserve">Police officers need to be confident </w:t>
      </w:r>
      <w:r w:rsidR="009C69BB">
        <w:rPr>
          <w:rFonts w:ascii="Arial" w:hAnsi="Arial" w:cs="Arial"/>
          <w:sz w:val="24"/>
          <w:szCs w:val="24"/>
        </w:rPr>
        <w:t xml:space="preserve">whilst speaking to what they believe to be right </w:t>
      </w:r>
      <w:r w:rsidR="00AB0EE2">
        <w:rPr>
          <w:rFonts w:ascii="Arial" w:hAnsi="Arial" w:cs="Arial"/>
          <w:sz w:val="24"/>
          <w:szCs w:val="24"/>
        </w:rPr>
        <w:t xml:space="preserve">in order to gain respect and to </w:t>
      </w:r>
      <w:r w:rsidR="00AE2996">
        <w:rPr>
          <w:rFonts w:ascii="Arial" w:hAnsi="Arial" w:cs="Arial"/>
          <w:sz w:val="24"/>
          <w:szCs w:val="24"/>
        </w:rPr>
        <w:t>avoid</w:t>
      </w:r>
      <w:r w:rsidR="00AB0EE2">
        <w:rPr>
          <w:rFonts w:ascii="Arial" w:hAnsi="Arial" w:cs="Arial"/>
          <w:sz w:val="24"/>
          <w:szCs w:val="24"/>
        </w:rPr>
        <w:t xml:space="preserve"> being assaulted. </w:t>
      </w:r>
      <w:r w:rsidR="00292E88" w:rsidRPr="00292E88">
        <w:rPr>
          <w:rFonts w:ascii="Arial" w:hAnsi="Arial" w:cs="Arial"/>
          <w:sz w:val="24"/>
          <w:szCs w:val="24"/>
        </w:rPr>
        <w:t>Research was conducted to examine the reactions of policewomen when learning about sexual harassment. The results demonstrated assertive reactions which was mainly due to them wanting to make a positive change (</w:t>
      </w:r>
      <w:proofErr w:type="spellStart"/>
      <w:r w:rsidR="00292E88" w:rsidRPr="00292E88">
        <w:rPr>
          <w:rFonts w:ascii="Arial" w:hAnsi="Arial" w:cs="Arial"/>
          <w:sz w:val="24"/>
          <w:szCs w:val="24"/>
        </w:rPr>
        <w:t>Chaiyavej</w:t>
      </w:r>
      <w:proofErr w:type="spellEnd"/>
      <w:r w:rsidR="00292E88" w:rsidRPr="00292E88">
        <w:rPr>
          <w:rFonts w:ascii="Arial" w:hAnsi="Arial" w:cs="Arial"/>
          <w:sz w:val="24"/>
          <w:szCs w:val="24"/>
        </w:rPr>
        <w:t xml:space="preserve"> and Morash, 2008).</w:t>
      </w:r>
      <w:r w:rsidR="00E375C6">
        <w:rPr>
          <w:rFonts w:ascii="Arial" w:hAnsi="Arial" w:cs="Arial"/>
          <w:sz w:val="24"/>
          <w:szCs w:val="24"/>
        </w:rPr>
        <w:t xml:space="preserve"> </w:t>
      </w:r>
    </w:p>
    <w:p w14:paraId="205C9244" w14:textId="3183FEC3" w:rsidR="004B2924" w:rsidRDefault="00BF2C7F" w:rsidP="00095151">
      <w:pPr>
        <w:jc w:val="both"/>
        <w:rPr>
          <w:rFonts w:ascii="Arial" w:hAnsi="Arial" w:cs="Arial"/>
          <w:sz w:val="24"/>
          <w:szCs w:val="24"/>
        </w:rPr>
      </w:pPr>
      <w:r>
        <w:rPr>
          <w:rFonts w:ascii="Arial" w:hAnsi="Arial" w:cs="Arial"/>
          <w:sz w:val="24"/>
          <w:szCs w:val="24"/>
        </w:rPr>
        <w:t>These</w:t>
      </w:r>
      <w:r w:rsidR="001B6E6D">
        <w:rPr>
          <w:rFonts w:ascii="Arial" w:hAnsi="Arial" w:cs="Arial"/>
          <w:sz w:val="24"/>
          <w:szCs w:val="24"/>
        </w:rPr>
        <w:t xml:space="preserve"> three skills are important to be a successful police officer</w:t>
      </w:r>
      <w:r w:rsidR="004C734A">
        <w:rPr>
          <w:rFonts w:ascii="Arial" w:hAnsi="Arial" w:cs="Arial"/>
          <w:sz w:val="24"/>
          <w:szCs w:val="24"/>
        </w:rPr>
        <w:t>. D</w:t>
      </w:r>
      <w:r w:rsidR="001B6E6D">
        <w:rPr>
          <w:rFonts w:ascii="Arial" w:hAnsi="Arial" w:cs="Arial"/>
          <w:sz w:val="24"/>
          <w:szCs w:val="24"/>
        </w:rPr>
        <w:t xml:space="preserve">eveloping and improving them is key. It gives you </w:t>
      </w:r>
      <w:r w:rsidR="00F13EF5">
        <w:rPr>
          <w:rFonts w:ascii="Arial" w:hAnsi="Arial" w:cs="Arial"/>
          <w:sz w:val="24"/>
          <w:szCs w:val="24"/>
        </w:rPr>
        <w:t xml:space="preserve">fast thinking, </w:t>
      </w:r>
      <w:r>
        <w:rPr>
          <w:rFonts w:ascii="Arial" w:hAnsi="Arial" w:cs="Arial"/>
          <w:sz w:val="24"/>
          <w:szCs w:val="24"/>
        </w:rPr>
        <w:t xml:space="preserve">communicational skills and authority in order to keep the public safe as well as gaining their trust. </w:t>
      </w:r>
    </w:p>
    <w:p w14:paraId="53A689DC" w14:textId="77777777" w:rsidR="000E42D6" w:rsidRDefault="000E42D6" w:rsidP="00095151">
      <w:pPr>
        <w:jc w:val="both"/>
        <w:rPr>
          <w:rFonts w:ascii="Arial" w:hAnsi="Arial" w:cs="Arial"/>
          <w:sz w:val="24"/>
          <w:szCs w:val="24"/>
        </w:rPr>
      </w:pPr>
    </w:p>
    <w:p w14:paraId="51AD6C0D" w14:textId="77777777" w:rsidR="00064613" w:rsidRDefault="00064613" w:rsidP="00F51E53">
      <w:pPr>
        <w:rPr>
          <w:rFonts w:ascii="Arial" w:hAnsi="Arial" w:cs="Arial"/>
          <w:sz w:val="24"/>
          <w:szCs w:val="24"/>
        </w:rPr>
      </w:pPr>
    </w:p>
    <w:p w14:paraId="7FE47D9E" w14:textId="7B6E9771" w:rsidR="000C03DF" w:rsidRDefault="000C03DF" w:rsidP="00F51E53">
      <w:pPr>
        <w:rPr>
          <w:rFonts w:ascii="Arial" w:hAnsi="Arial" w:cs="Arial"/>
          <w:sz w:val="24"/>
          <w:szCs w:val="24"/>
        </w:rPr>
      </w:pPr>
      <w:r>
        <w:rPr>
          <w:rFonts w:ascii="Arial" w:hAnsi="Arial" w:cs="Arial"/>
          <w:sz w:val="24"/>
          <w:szCs w:val="24"/>
        </w:rPr>
        <w:t xml:space="preserve">References </w:t>
      </w:r>
    </w:p>
    <w:p w14:paraId="21BE2000" w14:textId="02FF8650" w:rsidR="000D74EA" w:rsidRPr="000D74EA" w:rsidRDefault="000D74EA" w:rsidP="000D74EA">
      <w:pPr>
        <w:rPr>
          <w:rFonts w:ascii="Arial" w:hAnsi="Arial" w:cs="Arial"/>
          <w:sz w:val="24"/>
          <w:szCs w:val="24"/>
        </w:rPr>
      </w:pPr>
      <w:r w:rsidRPr="000D74EA">
        <w:rPr>
          <w:rFonts w:ascii="Arial" w:hAnsi="Arial" w:cs="Arial"/>
          <w:sz w:val="24"/>
          <w:szCs w:val="24"/>
        </w:rPr>
        <w:t>Brown, J.G. (2012) “</w:t>
      </w:r>
      <w:r w:rsidRPr="000D74EA">
        <w:rPr>
          <w:rFonts w:ascii="Arial" w:hAnsi="Arial" w:cs="Arial"/>
          <w:i/>
          <w:iCs/>
          <w:sz w:val="24"/>
          <w:szCs w:val="24"/>
        </w:rPr>
        <w:t xml:space="preserve">Empowering students to create and claim value through the </w:t>
      </w:r>
      <w:r w:rsidRPr="00E307B1">
        <w:rPr>
          <w:rFonts w:ascii="Arial" w:hAnsi="Arial" w:cs="Arial"/>
          <w:i/>
          <w:iCs/>
          <w:sz w:val="24"/>
          <w:szCs w:val="24"/>
        </w:rPr>
        <w:t>T</w:t>
      </w:r>
      <w:r w:rsidRPr="000D74EA">
        <w:rPr>
          <w:rFonts w:ascii="Arial" w:hAnsi="Arial" w:cs="Arial"/>
          <w:i/>
          <w:iCs/>
          <w:sz w:val="24"/>
          <w:szCs w:val="24"/>
        </w:rPr>
        <w:t>homas-</w:t>
      </w:r>
      <w:r w:rsidRPr="00E307B1">
        <w:rPr>
          <w:rFonts w:ascii="Arial" w:hAnsi="Arial" w:cs="Arial"/>
          <w:i/>
          <w:iCs/>
          <w:sz w:val="24"/>
          <w:szCs w:val="24"/>
        </w:rPr>
        <w:t>K</w:t>
      </w:r>
      <w:r w:rsidRPr="000D74EA">
        <w:rPr>
          <w:rFonts w:ascii="Arial" w:hAnsi="Arial" w:cs="Arial"/>
          <w:i/>
          <w:iCs/>
          <w:sz w:val="24"/>
          <w:szCs w:val="24"/>
        </w:rPr>
        <w:t>ilmann conflict mode instrument</w:t>
      </w:r>
      <w:r w:rsidRPr="000D74EA">
        <w:rPr>
          <w:rFonts w:ascii="Arial" w:hAnsi="Arial" w:cs="Arial"/>
          <w:sz w:val="24"/>
          <w:szCs w:val="24"/>
        </w:rPr>
        <w:t xml:space="preserve">,” </w:t>
      </w:r>
      <w:r w:rsidRPr="000D74EA">
        <w:rPr>
          <w:rFonts w:ascii="Arial" w:hAnsi="Arial" w:cs="Arial"/>
          <w:i/>
          <w:iCs/>
          <w:sz w:val="24"/>
          <w:szCs w:val="24"/>
        </w:rPr>
        <w:t>Negotiation Journal</w:t>
      </w:r>
      <w:r w:rsidRPr="000D74EA">
        <w:rPr>
          <w:rFonts w:ascii="Arial" w:hAnsi="Arial" w:cs="Arial"/>
          <w:sz w:val="24"/>
          <w:szCs w:val="24"/>
        </w:rPr>
        <w:t xml:space="preserve">, 28(1), pp. 79–91. Available at: </w:t>
      </w:r>
      <w:hyperlink r:id="rId16" w:history="1">
        <w:r w:rsidR="00E55DDF" w:rsidRPr="000D74EA">
          <w:rPr>
            <w:rStyle w:val="Hyperlink"/>
            <w:rFonts w:ascii="Arial" w:hAnsi="Arial" w:cs="Arial"/>
            <w:sz w:val="24"/>
            <w:szCs w:val="24"/>
          </w:rPr>
          <w:t>https://doi.org/10.1111/j.1571-9979.2011.00327.x</w:t>
        </w:r>
      </w:hyperlink>
      <w:r w:rsidRPr="000D74EA">
        <w:rPr>
          <w:rFonts w:ascii="Arial" w:hAnsi="Arial" w:cs="Arial"/>
          <w:sz w:val="24"/>
          <w:szCs w:val="24"/>
        </w:rPr>
        <w:t>.</w:t>
      </w:r>
      <w:r w:rsidR="00E55DDF">
        <w:rPr>
          <w:rFonts w:ascii="Arial" w:hAnsi="Arial" w:cs="Arial"/>
          <w:sz w:val="24"/>
          <w:szCs w:val="24"/>
        </w:rPr>
        <w:t xml:space="preserve"> (Accessed: 28</w:t>
      </w:r>
      <w:r w:rsidR="00E55DDF" w:rsidRPr="00E55DDF">
        <w:rPr>
          <w:rFonts w:ascii="Arial" w:hAnsi="Arial" w:cs="Arial"/>
          <w:sz w:val="24"/>
          <w:szCs w:val="24"/>
          <w:vertAlign w:val="superscript"/>
        </w:rPr>
        <w:t>th</w:t>
      </w:r>
      <w:r w:rsidR="00E55DDF">
        <w:rPr>
          <w:rFonts w:ascii="Arial" w:hAnsi="Arial" w:cs="Arial"/>
          <w:sz w:val="24"/>
          <w:szCs w:val="24"/>
        </w:rPr>
        <w:t xml:space="preserve"> February 2023). </w:t>
      </w:r>
    </w:p>
    <w:p w14:paraId="0E0FAE84" w14:textId="00CBB675" w:rsidR="00656774" w:rsidRDefault="00656774" w:rsidP="00F51E53">
      <w:pPr>
        <w:rPr>
          <w:rFonts w:ascii="Arial" w:hAnsi="Arial" w:cs="Arial"/>
          <w:sz w:val="24"/>
          <w:szCs w:val="24"/>
        </w:rPr>
      </w:pPr>
      <w:r>
        <w:rPr>
          <w:rFonts w:ascii="Arial" w:hAnsi="Arial" w:cs="Arial"/>
          <w:sz w:val="24"/>
          <w:szCs w:val="24"/>
        </w:rPr>
        <w:t>Brown</w:t>
      </w:r>
      <w:r w:rsidR="00C80A9F">
        <w:rPr>
          <w:rFonts w:ascii="Arial" w:hAnsi="Arial" w:cs="Arial"/>
          <w:sz w:val="24"/>
          <w:szCs w:val="24"/>
        </w:rPr>
        <w:t>, S.G. and Daus, C.J</w:t>
      </w:r>
      <w:r w:rsidR="008768A0">
        <w:rPr>
          <w:rFonts w:ascii="Arial" w:hAnsi="Arial" w:cs="Arial"/>
          <w:sz w:val="24"/>
          <w:szCs w:val="24"/>
        </w:rPr>
        <w:t>. (2015) ‘</w:t>
      </w:r>
      <w:r w:rsidR="008768A0" w:rsidRPr="00E307B1">
        <w:rPr>
          <w:rFonts w:ascii="Arial" w:hAnsi="Arial" w:cs="Arial"/>
          <w:i/>
          <w:iCs/>
          <w:sz w:val="24"/>
          <w:szCs w:val="24"/>
        </w:rPr>
        <w:t>The Influence Of Police Officers Decision-Making Style</w:t>
      </w:r>
      <w:r w:rsidR="00E0089D" w:rsidRPr="00E307B1">
        <w:rPr>
          <w:rFonts w:ascii="Arial" w:hAnsi="Arial" w:cs="Arial"/>
          <w:i/>
          <w:iCs/>
          <w:sz w:val="24"/>
          <w:szCs w:val="24"/>
        </w:rPr>
        <w:t xml:space="preserve"> And Anger Control </w:t>
      </w:r>
      <w:r w:rsidR="00381893" w:rsidRPr="00E307B1">
        <w:rPr>
          <w:rFonts w:ascii="Arial" w:hAnsi="Arial" w:cs="Arial"/>
          <w:i/>
          <w:iCs/>
          <w:sz w:val="24"/>
          <w:szCs w:val="24"/>
        </w:rPr>
        <w:t>On Response To Work</w:t>
      </w:r>
      <w:r w:rsidR="00EE46BD" w:rsidRPr="00E307B1">
        <w:rPr>
          <w:rFonts w:ascii="Arial" w:hAnsi="Arial" w:cs="Arial"/>
          <w:i/>
          <w:iCs/>
          <w:sz w:val="24"/>
          <w:szCs w:val="24"/>
        </w:rPr>
        <w:t xml:space="preserve"> Scenarios</w:t>
      </w:r>
      <w:r w:rsidR="00981C41" w:rsidRPr="00E307B1">
        <w:rPr>
          <w:rFonts w:ascii="Arial" w:hAnsi="Arial" w:cs="Arial"/>
          <w:i/>
          <w:iCs/>
          <w:sz w:val="24"/>
          <w:szCs w:val="24"/>
        </w:rPr>
        <w:t>’</w:t>
      </w:r>
      <w:r w:rsidR="00981C41">
        <w:rPr>
          <w:rFonts w:ascii="Arial" w:hAnsi="Arial" w:cs="Arial"/>
          <w:sz w:val="24"/>
          <w:szCs w:val="24"/>
        </w:rPr>
        <w:t>, Journal of Applied Research in Memory and Cognition, 4(3), pp. 294-302</w:t>
      </w:r>
      <w:r w:rsidR="00F253C1">
        <w:rPr>
          <w:rFonts w:ascii="Arial" w:hAnsi="Arial" w:cs="Arial"/>
          <w:sz w:val="24"/>
          <w:szCs w:val="24"/>
        </w:rPr>
        <w:t xml:space="preserve">. Available at: </w:t>
      </w:r>
      <w:hyperlink r:id="rId17" w:history="1">
        <w:r w:rsidR="00F253C1" w:rsidRPr="003D448A">
          <w:rPr>
            <w:rStyle w:val="Hyperlink"/>
            <w:rFonts w:ascii="Arial" w:hAnsi="Arial" w:cs="Arial"/>
            <w:sz w:val="24"/>
            <w:szCs w:val="24"/>
          </w:rPr>
          <w:t>https://doi.org/10.1016/j.jarmac.2015.04.001</w:t>
        </w:r>
      </w:hyperlink>
      <w:r w:rsidR="00F253C1">
        <w:rPr>
          <w:rFonts w:ascii="Arial" w:hAnsi="Arial" w:cs="Arial"/>
          <w:sz w:val="24"/>
          <w:szCs w:val="24"/>
        </w:rPr>
        <w:t xml:space="preserve"> (Accessed: 25</w:t>
      </w:r>
      <w:r w:rsidR="00F253C1" w:rsidRPr="00F253C1">
        <w:rPr>
          <w:rFonts w:ascii="Arial" w:hAnsi="Arial" w:cs="Arial"/>
          <w:sz w:val="24"/>
          <w:szCs w:val="24"/>
          <w:vertAlign w:val="superscript"/>
        </w:rPr>
        <w:t>th</w:t>
      </w:r>
      <w:r w:rsidR="00F253C1">
        <w:rPr>
          <w:rFonts w:ascii="Arial" w:hAnsi="Arial" w:cs="Arial"/>
          <w:sz w:val="24"/>
          <w:szCs w:val="24"/>
        </w:rPr>
        <w:t xml:space="preserve"> F</w:t>
      </w:r>
      <w:r w:rsidR="00826200">
        <w:rPr>
          <w:rFonts w:ascii="Arial" w:hAnsi="Arial" w:cs="Arial"/>
          <w:sz w:val="24"/>
          <w:szCs w:val="24"/>
        </w:rPr>
        <w:t xml:space="preserve">ebruary 2023). </w:t>
      </w:r>
    </w:p>
    <w:p w14:paraId="1396EDE4" w14:textId="29FDD07A" w:rsidR="004B2924" w:rsidRPr="004B2924" w:rsidRDefault="004B2924" w:rsidP="004B2924">
      <w:pPr>
        <w:rPr>
          <w:rFonts w:ascii="Arial" w:hAnsi="Arial" w:cs="Arial"/>
          <w:sz w:val="24"/>
          <w:szCs w:val="24"/>
        </w:rPr>
      </w:pPr>
      <w:proofErr w:type="spellStart"/>
      <w:r w:rsidRPr="004B2924">
        <w:rPr>
          <w:rFonts w:ascii="Arial" w:hAnsi="Arial" w:cs="Arial"/>
          <w:sz w:val="24"/>
          <w:szCs w:val="24"/>
        </w:rPr>
        <w:t>Chaiyavej</w:t>
      </w:r>
      <w:proofErr w:type="spellEnd"/>
      <w:r w:rsidRPr="004B2924">
        <w:rPr>
          <w:rFonts w:ascii="Arial" w:hAnsi="Arial" w:cs="Arial"/>
          <w:sz w:val="24"/>
          <w:szCs w:val="24"/>
        </w:rPr>
        <w:t>, S. and Morash, M. (2008) “</w:t>
      </w:r>
      <w:r w:rsidRPr="00E307B1">
        <w:rPr>
          <w:rFonts w:ascii="Arial" w:hAnsi="Arial" w:cs="Arial"/>
          <w:i/>
          <w:iCs/>
          <w:sz w:val="24"/>
          <w:szCs w:val="24"/>
        </w:rPr>
        <w:t>Reasons for policewomen's assertive and passive reactions to sexual harassment</w:t>
      </w:r>
      <w:r w:rsidRPr="004B2924">
        <w:rPr>
          <w:rFonts w:ascii="Arial" w:hAnsi="Arial" w:cs="Arial"/>
          <w:sz w:val="24"/>
          <w:szCs w:val="24"/>
        </w:rPr>
        <w:t xml:space="preserve">,” </w:t>
      </w:r>
      <w:r w:rsidRPr="004B2924">
        <w:rPr>
          <w:rFonts w:ascii="Arial" w:hAnsi="Arial" w:cs="Arial"/>
          <w:i/>
          <w:iCs/>
          <w:sz w:val="24"/>
          <w:szCs w:val="24"/>
        </w:rPr>
        <w:t>Police Quarterly</w:t>
      </w:r>
      <w:r w:rsidRPr="004B2924">
        <w:rPr>
          <w:rFonts w:ascii="Arial" w:hAnsi="Arial" w:cs="Arial"/>
          <w:sz w:val="24"/>
          <w:szCs w:val="24"/>
        </w:rPr>
        <w:t xml:space="preserve">, 12(1), pp. 63–85. Available at: </w:t>
      </w:r>
      <w:hyperlink r:id="rId18" w:history="1">
        <w:r w:rsidRPr="004B2924">
          <w:rPr>
            <w:rStyle w:val="Hyperlink"/>
            <w:rFonts w:ascii="Arial" w:hAnsi="Arial" w:cs="Arial"/>
            <w:sz w:val="24"/>
            <w:szCs w:val="24"/>
          </w:rPr>
          <w:t>https://doi.org/10.1177/1098611108327309</w:t>
        </w:r>
      </w:hyperlink>
      <w:r w:rsidRPr="004B2924">
        <w:rPr>
          <w:rFonts w:ascii="Arial" w:hAnsi="Arial" w:cs="Arial"/>
          <w:sz w:val="24"/>
          <w:szCs w:val="24"/>
        </w:rPr>
        <w:t>.</w:t>
      </w:r>
      <w:r>
        <w:rPr>
          <w:rFonts w:ascii="Arial" w:hAnsi="Arial" w:cs="Arial"/>
          <w:sz w:val="24"/>
          <w:szCs w:val="24"/>
        </w:rPr>
        <w:t xml:space="preserve"> (Accessed: 25</w:t>
      </w:r>
      <w:r w:rsidRPr="004B2924">
        <w:rPr>
          <w:rFonts w:ascii="Arial" w:hAnsi="Arial" w:cs="Arial"/>
          <w:sz w:val="24"/>
          <w:szCs w:val="24"/>
          <w:vertAlign w:val="superscript"/>
        </w:rPr>
        <w:t>th</w:t>
      </w:r>
      <w:r>
        <w:rPr>
          <w:rFonts w:ascii="Arial" w:hAnsi="Arial" w:cs="Arial"/>
          <w:sz w:val="24"/>
          <w:szCs w:val="24"/>
        </w:rPr>
        <w:t xml:space="preserve"> February 2023).</w:t>
      </w:r>
    </w:p>
    <w:p w14:paraId="2F4A060D" w14:textId="61522E2A" w:rsidR="000C03DF" w:rsidRDefault="000C03DF" w:rsidP="00F51E53">
      <w:pPr>
        <w:rPr>
          <w:rFonts w:ascii="Arial" w:hAnsi="Arial" w:cs="Arial"/>
          <w:sz w:val="24"/>
          <w:szCs w:val="24"/>
        </w:rPr>
      </w:pPr>
      <w:r>
        <w:rPr>
          <w:rFonts w:ascii="Arial" w:hAnsi="Arial" w:cs="Arial"/>
          <w:sz w:val="24"/>
          <w:szCs w:val="24"/>
        </w:rPr>
        <w:t xml:space="preserve">College of Policing (2022) </w:t>
      </w:r>
      <w:r w:rsidR="006A0072" w:rsidRPr="00E307B1">
        <w:rPr>
          <w:rFonts w:ascii="Arial" w:hAnsi="Arial" w:cs="Arial"/>
          <w:i/>
          <w:iCs/>
          <w:sz w:val="24"/>
          <w:szCs w:val="24"/>
        </w:rPr>
        <w:t>Fast Decision-Making In Policing And Perception Of Risk</w:t>
      </w:r>
      <w:r w:rsidR="000710AA">
        <w:rPr>
          <w:rFonts w:ascii="Arial" w:hAnsi="Arial" w:cs="Arial"/>
          <w:sz w:val="24"/>
          <w:szCs w:val="24"/>
        </w:rPr>
        <w:t xml:space="preserve">. Available at: </w:t>
      </w:r>
      <w:hyperlink r:id="rId19" w:history="1">
        <w:r w:rsidR="00796958" w:rsidRPr="003D448A">
          <w:rPr>
            <w:rStyle w:val="Hyperlink"/>
            <w:rFonts w:ascii="Arial" w:hAnsi="Arial" w:cs="Arial"/>
            <w:sz w:val="24"/>
            <w:szCs w:val="24"/>
          </w:rPr>
          <w:t>https://www.college.police.uk/article/fast-decision-making-policing-and-perception-risk</w:t>
        </w:r>
      </w:hyperlink>
      <w:r w:rsidR="00796958">
        <w:rPr>
          <w:rFonts w:ascii="Arial" w:hAnsi="Arial" w:cs="Arial"/>
          <w:sz w:val="24"/>
          <w:szCs w:val="24"/>
        </w:rPr>
        <w:t xml:space="preserve"> (Accessed: 25</w:t>
      </w:r>
      <w:r w:rsidR="00796958" w:rsidRPr="00796958">
        <w:rPr>
          <w:rFonts w:ascii="Arial" w:hAnsi="Arial" w:cs="Arial"/>
          <w:sz w:val="24"/>
          <w:szCs w:val="24"/>
          <w:vertAlign w:val="superscript"/>
        </w:rPr>
        <w:t>th</w:t>
      </w:r>
      <w:r w:rsidR="00796958">
        <w:rPr>
          <w:rFonts w:ascii="Arial" w:hAnsi="Arial" w:cs="Arial"/>
          <w:sz w:val="24"/>
          <w:szCs w:val="24"/>
        </w:rPr>
        <w:t xml:space="preserve"> February 2023). </w:t>
      </w:r>
    </w:p>
    <w:p w14:paraId="28C1F03A" w14:textId="050B0F01" w:rsidR="00E07278" w:rsidRDefault="00E07278" w:rsidP="00F51E53">
      <w:pPr>
        <w:rPr>
          <w:rFonts w:ascii="Arial" w:hAnsi="Arial" w:cs="Arial"/>
          <w:sz w:val="24"/>
          <w:szCs w:val="24"/>
        </w:rPr>
      </w:pPr>
      <w:r>
        <w:rPr>
          <w:rFonts w:ascii="Arial" w:hAnsi="Arial" w:cs="Arial"/>
          <w:sz w:val="24"/>
          <w:szCs w:val="24"/>
        </w:rPr>
        <w:t>College of Policing</w:t>
      </w:r>
      <w:r w:rsidR="00BA2596">
        <w:rPr>
          <w:rFonts w:ascii="Arial" w:hAnsi="Arial" w:cs="Arial"/>
          <w:sz w:val="24"/>
          <w:szCs w:val="24"/>
        </w:rPr>
        <w:t xml:space="preserve"> (2023) </w:t>
      </w:r>
      <w:r w:rsidR="00BA2596" w:rsidRPr="00E307B1">
        <w:rPr>
          <w:rFonts w:ascii="Arial" w:hAnsi="Arial" w:cs="Arial"/>
          <w:i/>
          <w:iCs/>
          <w:sz w:val="24"/>
          <w:szCs w:val="24"/>
        </w:rPr>
        <w:t>Hostage And Crisis Negotiator</w:t>
      </w:r>
      <w:r w:rsidR="00BA2596">
        <w:rPr>
          <w:rFonts w:ascii="Arial" w:hAnsi="Arial" w:cs="Arial"/>
          <w:sz w:val="24"/>
          <w:szCs w:val="24"/>
        </w:rPr>
        <w:t xml:space="preserve">. Available at: </w:t>
      </w:r>
      <w:hyperlink r:id="rId20" w:anchor="behaviours" w:history="1">
        <w:r w:rsidR="00070B6D" w:rsidRPr="003D448A">
          <w:rPr>
            <w:rStyle w:val="Hyperlink"/>
            <w:rFonts w:ascii="Arial" w:hAnsi="Arial" w:cs="Arial"/>
            <w:sz w:val="24"/>
            <w:szCs w:val="24"/>
          </w:rPr>
          <w:t>https://profdev.college.police.uk/professional-profile/hostage-and-crisis-negotiator/#behaviours</w:t>
        </w:r>
      </w:hyperlink>
      <w:r w:rsidR="00070B6D">
        <w:rPr>
          <w:rFonts w:ascii="Arial" w:hAnsi="Arial" w:cs="Arial"/>
          <w:sz w:val="24"/>
          <w:szCs w:val="24"/>
        </w:rPr>
        <w:t xml:space="preserve"> (Accessed: 25</w:t>
      </w:r>
      <w:r w:rsidR="00070B6D" w:rsidRPr="00070B6D">
        <w:rPr>
          <w:rFonts w:ascii="Arial" w:hAnsi="Arial" w:cs="Arial"/>
          <w:sz w:val="24"/>
          <w:szCs w:val="24"/>
          <w:vertAlign w:val="superscript"/>
        </w:rPr>
        <w:t>th</w:t>
      </w:r>
      <w:r w:rsidR="00070B6D">
        <w:rPr>
          <w:rFonts w:ascii="Arial" w:hAnsi="Arial" w:cs="Arial"/>
          <w:sz w:val="24"/>
          <w:szCs w:val="24"/>
        </w:rPr>
        <w:t xml:space="preserve"> February 2023). </w:t>
      </w:r>
    </w:p>
    <w:p w14:paraId="5F874024" w14:textId="7968722D" w:rsidR="000905D1" w:rsidRDefault="000905D1" w:rsidP="00F51E53">
      <w:pPr>
        <w:rPr>
          <w:rFonts w:ascii="Arial" w:hAnsi="Arial" w:cs="Arial"/>
          <w:sz w:val="24"/>
          <w:szCs w:val="24"/>
        </w:rPr>
      </w:pPr>
      <w:r>
        <w:rPr>
          <w:rFonts w:ascii="Arial" w:hAnsi="Arial" w:cs="Arial"/>
          <w:sz w:val="24"/>
          <w:szCs w:val="24"/>
        </w:rPr>
        <w:lastRenderedPageBreak/>
        <w:t>Pruitt, D.G. (1981)</w:t>
      </w:r>
      <w:r w:rsidR="0041066C">
        <w:rPr>
          <w:rFonts w:ascii="Arial" w:hAnsi="Arial" w:cs="Arial"/>
          <w:sz w:val="24"/>
          <w:szCs w:val="24"/>
        </w:rPr>
        <w:t xml:space="preserve"> </w:t>
      </w:r>
      <w:r w:rsidR="0041066C" w:rsidRPr="00E307B1">
        <w:rPr>
          <w:rFonts w:ascii="Arial" w:hAnsi="Arial" w:cs="Arial"/>
          <w:i/>
          <w:iCs/>
          <w:sz w:val="24"/>
          <w:szCs w:val="24"/>
        </w:rPr>
        <w:t>Negotiation Behaviour</w:t>
      </w:r>
      <w:r w:rsidR="0041066C">
        <w:rPr>
          <w:rFonts w:ascii="Arial" w:hAnsi="Arial" w:cs="Arial"/>
          <w:sz w:val="24"/>
          <w:szCs w:val="24"/>
        </w:rPr>
        <w:t xml:space="preserve">. London: Academic Press INC. Available at: </w:t>
      </w:r>
      <w:hyperlink r:id="rId21" w:anchor="v=onepage&amp;q=what%20is%20negotiation&amp;f=false" w:history="1">
        <w:r w:rsidR="008B7153" w:rsidRPr="003D448A">
          <w:rPr>
            <w:rStyle w:val="Hyperlink"/>
            <w:rFonts w:ascii="Arial" w:hAnsi="Arial" w:cs="Arial"/>
            <w:sz w:val="24"/>
            <w:szCs w:val="24"/>
          </w:rPr>
          <w:t>https://books.google.co.uk/books?hl=en&amp;lr=&amp;id=WvFFBQAAQBAJ&amp;oi=fnd&amp;pg=PP1&amp;dq=what+is+negotiation&amp;ots=Er9bcUiyOG&amp;sig=MeOeplBKWQ6kOUyvdJgLQJmXj04&amp;redir_esc=y#v=onepage&amp;q=what%20is%20negotiation&amp;f=false</w:t>
        </w:r>
      </w:hyperlink>
      <w:r w:rsidR="008B7153">
        <w:rPr>
          <w:rFonts w:ascii="Arial" w:hAnsi="Arial" w:cs="Arial"/>
          <w:sz w:val="24"/>
          <w:szCs w:val="24"/>
        </w:rPr>
        <w:t xml:space="preserve"> (Accessed: 25</w:t>
      </w:r>
      <w:r w:rsidR="008B7153" w:rsidRPr="008B7153">
        <w:rPr>
          <w:rFonts w:ascii="Arial" w:hAnsi="Arial" w:cs="Arial"/>
          <w:sz w:val="24"/>
          <w:szCs w:val="24"/>
          <w:vertAlign w:val="superscript"/>
        </w:rPr>
        <w:t>th</w:t>
      </w:r>
      <w:r w:rsidR="008B7153">
        <w:rPr>
          <w:rFonts w:ascii="Arial" w:hAnsi="Arial" w:cs="Arial"/>
          <w:sz w:val="24"/>
          <w:szCs w:val="24"/>
        </w:rPr>
        <w:t xml:space="preserve"> February 2023). </w:t>
      </w:r>
    </w:p>
    <w:p w14:paraId="75086AC0" w14:textId="014B4120" w:rsidR="00B94F4C" w:rsidRDefault="00B94F4C" w:rsidP="00F51E53">
      <w:pPr>
        <w:rPr>
          <w:rFonts w:ascii="Arial" w:hAnsi="Arial" w:cs="Arial"/>
          <w:sz w:val="24"/>
          <w:szCs w:val="24"/>
        </w:rPr>
      </w:pPr>
      <w:r>
        <w:rPr>
          <w:rFonts w:ascii="Arial" w:hAnsi="Arial" w:cs="Arial"/>
          <w:sz w:val="24"/>
          <w:szCs w:val="24"/>
        </w:rPr>
        <w:t xml:space="preserve">Roycroft, M. and Roach, J. (2019) </w:t>
      </w:r>
      <w:r w:rsidRPr="00DD0309">
        <w:rPr>
          <w:rFonts w:ascii="Arial" w:hAnsi="Arial" w:cs="Arial"/>
          <w:i/>
          <w:iCs/>
          <w:sz w:val="24"/>
          <w:szCs w:val="24"/>
        </w:rPr>
        <w:t>Decision Making In Police Enquiries And Critical Incidents: What Really Works</w:t>
      </w:r>
      <w:r w:rsidR="007C4398" w:rsidRPr="00DD0309">
        <w:rPr>
          <w:rFonts w:ascii="Arial" w:hAnsi="Arial" w:cs="Arial"/>
          <w:i/>
          <w:iCs/>
          <w:sz w:val="24"/>
          <w:szCs w:val="24"/>
        </w:rPr>
        <w:t>?</w:t>
      </w:r>
      <w:r w:rsidR="007C4398">
        <w:rPr>
          <w:rFonts w:ascii="Arial" w:hAnsi="Arial" w:cs="Arial"/>
          <w:sz w:val="24"/>
          <w:szCs w:val="24"/>
        </w:rPr>
        <w:t xml:space="preserve"> 1</w:t>
      </w:r>
      <w:r w:rsidR="007C4398" w:rsidRPr="007C4398">
        <w:rPr>
          <w:rFonts w:ascii="Arial" w:hAnsi="Arial" w:cs="Arial"/>
          <w:sz w:val="24"/>
          <w:szCs w:val="24"/>
          <w:vertAlign w:val="superscript"/>
        </w:rPr>
        <w:t>st</w:t>
      </w:r>
      <w:r w:rsidR="007C4398">
        <w:rPr>
          <w:rFonts w:ascii="Arial" w:hAnsi="Arial" w:cs="Arial"/>
          <w:sz w:val="24"/>
          <w:szCs w:val="24"/>
        </w:rPr>
        <w:t xml:space="preserve"> Edn.</w:t>
      </w:r>
      <w:r>
        <w:rPr>
          <w:rFonts w:ascii="Arial" w:hAnsi="Arial" w:cs="Arial"/>
          <w:sz w:val="24"/>
          <w:szCs w:val="24"/>
        </w:rPr>
        <w:t xml:space="preserve"> Lo</w:t>
      </w:r>
      <w:r w:rsidR="005C6D39">
        <w:rPr>
          <w:rFonts w:ascii="Arial" w:hAnsi="Arial" w:cs="Arial"/>
          <w:sz w:val="24"/>
          <w:szCs w:val="24"/>
        </w:rPr>
        <w:t>ndon: Palgrave Macmillan</w:t>
      </w:r>
      <w:r w:rsidR="007C4398">
        <w:rPr>
          <w:rFonts w:ascii="Arial" w:hAnsi="Arial" w:cs="Arial"/>
          <w:sz w:val="24"/>
          <w:szCs w:val="24"/>
        </w:rPr>
        <w:t xml:space="preserve"> UK. Available at: </w:t>
      </w:r>
      <w:hyperlink r:id="rId22" w:history="1">
        <w:r w:rsidR="005B0042" w:rsidRPr="003D448A">
          <w:rPr>
            <w:rStyle w:val="Hyperlink"/>
            <w:rFonts w:ascii="Arial" w:hAnsi="Arial" w:cs="Arial"/>
            <w:sz w:val="24"/>
            <w:szCs w:val="24"/>
          </w:rPr>
          <w:t>https://ebookcentral.proquest.com/lib/trinity/detail.action?docID=5646010</w:t>
        </w:r>
      </w:hyperlink>
      <w:r w:rsidR="005B0042">
        <w:rPr>
          <w:rFonts w:ascii="Arial" w:hAnsi="Arial" w:cs="Arial"/>
          <w:sz w:val="24"/>
          <w:szCs w:val="24"/>
        </w:rPr>
        <w:t xml:space="preserve"> (Accessed: 25</w:t>
      </w:r>
      <w:r w:rsidR="005B0042" w:rsidRPr="005B0042">
        <w:rPr>
          <w:rFonts w:ascii="Arial" w:hAnsi="Arial" w:cs="Arial"/>
          <w:sz w:val="24"/>
          <w:szCs w:val="24"/>
          <w:vertAlign w:val="superscript"/>
        </w:rPr>
        <w:t>th</w:t>
      </w:r>
      <w:r w:rsidR="005B0042">
        <w:rPr>
          <w:rFonts w:ascii="Arial" w:hAnsi="Arial" w:cs="Arial"/>
          <w:sz w:val="24"/>
          <w:szCs w:val="24"/>
        </w:rPr>
        <w:t xml:space="preserve"> February 2023). </w:t>
      </w:r>
    </w:p>
    <w:p w14:paraId="3F0E240B" w14:textId="208E21A8" w:rsidR="002A5F62" w:rsidRDefault="002A5F62" w:rsidP="00F51E53">
      <w:pPr>
        <w:rPr>
          <w:rFonts w:ascii="Arial" w:hAnsi="Arial" w:cs="Arial"/>
          <w:sz w:val="24"/>
          <w:szCs w:val="24"/>
        </w:rPr>
      </w:pPr>
      <w:r>
        <w:rPr>
          <w:rFonts w:ascii="Arial" w:hAnsi="Arial" w:cs="Arial"/>
          <w:sz w:val="24"/>
          <w:szCs w:val="24"/>
        </w:rPr>
        <w:t xml:space="preserve">Thomas, K.W. and Kilmann, R.H. (2008) </w:t>
      </w:r>
      <w:r w:rsidRPr="00E307B1">
        <w:rPr>
          <w:rFonts w:ascii="Arial" w:hAnsi="Arial" w:cs="Arial"/>
          <w:i/>
          <w:iCs/>
          <w:sz w:val="24"/>
          <w:szCs w:val="24"/>
        </w:rPr>
        <w:t>Thomas-Kilmann Conflict</w:t>
      </w:r>
      <w:r w:rsidR="003A5E07" w:rsidRPr="00E307B1">
        <w:rPr>
          <w:rFonts w:ascii="Arial" w:hAnsi="Arial" w:cs="Arial"/>
          <w:i/>
          <w:iCs/>
          <w:sz w:val="24"/>
          <w:szCs w:val="24"/>
        </w:rPr>
        <w:t xml:space="preserve"> Mode Instrument</w:t>
      </w:r>
      <w:r w:rsidR="003A5E07">
        <w:rPr>
          <w:rFonts w:ascii="Arial" w:hAnsi="Arial" w:cs="Arial"/>
          <w:sz w:val="24"/>
          <w:szCs w:val="24"/>
        </w:rPr>
        <w:t xml:space="preserve">, </w:t>
      </w:r>
      <w:r w:rsidR="003A5E07" w:rsidRPr="003A5E07">
        <w:rPr>
          <w:rFonts w:ascii="Arial" w:hAnsi="Arial" w:cs="Arial"/>
          <w:i/>
          <w:iCs/>
          <w:sz w:val="24"/>
          <w:szCs w:val="24"/>
        </w:rPr>
        <w:t>Profile And Interpretive Report</w:t>
      </w:r>
      <w:r w:rsidR="003A5E07">
        <w:rPr>
          <w:rFonts w:ascii="Arial" w:hAnsi="Arial" w:cs="Arial"/>
          <w:sz w:val="24"/>
          <w:szCs w:val="24"/>
        </w:rPr>
        <w:t xml:space="preserve">. Available at: </w:t>
      </w:r>
      <w:hyperlink r:id="rId23" w:history="1">
        <w:r w:rsidR="003A5E07" w:rsidRPr="003D448A">
          <w:rPr>
            <w:rStyle w:val="Hyperlink"/>
            <w:rFonts w:ascii="Arial" w:hAnsi="Arial" w:cs="Arial"/>
            <w:sz w:val="24"/>
            <w:szCs w:val="24"/>
          </w:rPr>
          <w:t>https://lig360.com/wp-content/uploads/2022/09/Conflict-Styles-Assessment.pdf</w:t>
        </w:r>
      </w:hyperlink>
      <w:r w:rsidR="003A5E07">
        <w:rPr>
          <w:rFonts w:ascii="Arial" w:hAnsi="Arial" w:cs="Arial"/>
          <w:sz w:val="24"/>
          <w:szCs w:val="24"/>
        </w:rPr>
        <w:t xml:space="preserve"> (Accessed: 25</w:t>
      </w:r>
      <w:r w:rsidR="003A5E07" w:rsidRPr="003A5E07">
        <w:rPr>
          <w:rFonts w:ascii="Arial" w:hAnsi="Arial" w:cs="Arial"/>
          <w:sz w:val="24"/>
          <w:szCs w:val="24"/>
          <w:vertAlign w:val="superscript"/>
        </w:rPr>
        <w:t>th</w:t>
      </w:r>
      <w:r w:rsidR="003A5E07">
        <w:rPr>
          <w:rFonts w:ascii="Arial" w:hAnsi="Arial" w:cs="Arial"/>
          <w:sz w:val="24"/>
          <w:szCs w:val="24"/>
        </w:rPr>
        <w:t xml:space="preserve"> February 2023). </w:t>
      </w:r>
    </w:p>
    <w:p w14:paraId="1CFB8C9B" w14:textId="284EF169" w:rsidR="002936B5" w:rsidRDefault="000E42D6" w:rsidP="003D0873">
      <w:pPr>
        <w:rPr>
          <w:rFonts w:ascii="Arial" w:hAnsi="Arial" w:cs="Arial"/>
          <w:sz w:val="24"/>
          <w:szCs w:val="24"/>
        </w:rPr>
      </w:pPr>
      <w:r>
        <w:rPr>
          <w:rFonts w:ascii="Arial" w:hAnsi="Arial" w:cs="Arial"/>
          <w:sz w:val="24"/>
          <w:szCs w:val="24"/>
        </w:rPr>
        <w:t>World Health Organisation (2021)</w:t>
      </w:r>
      <w:r w:rsidR="008454F2">
        <w:rPr>
          <w:rFonts w:ascii="Arial" w:hAnsi="Arial" w:cs="Arial"/>
          <w:sz w:val="24"/>
          <w:szCs w:val="24"/>
        </w:rPr>
        <w:t xml:space="preserve"> </w:t>
      </w:r>
      <w:r w:rsidR="008454F2" w:rsidRPr="00E307B1">
        <w:rPr>
          <w:rFonts w:ascii="Arial" w:hAnsi="Arial" w:cs="Arial"/>
          <w:i/>
          <w:iCs/>
          <w:sz w:val="24"/>
          <w:szCs w:val="24"/>
        </w:rPr>
        <w:t>Suicide</w:t>
      </w:r>
      <w:r w:rsidR="008454F2">
        <w:rPr>
          <w:rFonts w:ascii="Arial" w:hAnsi="Arial" w:cs="Arial"/>
          <w:sz w:val="24"/>
          <w:szCs w:val="24"/>
        </w:rPr>
        <w:t xml:space="preserve">. Available at: </w:t>
      </w:r>
      <w:hyperlink r:id="rId24" w:history="1">
        <w:r w:rsidR="008454F2" w:rsidRPr="003D448A">
          <w:rPr>
            <w:rStyle w:val="Hyperlink"/>
            <w:rFonts w:ascii="Arial" w:hAnsi="Arial" w:cs="Arial"/>
            <w:sz w:val="24"/>
            <w:szCs w:val="24"/>
          </w:rPr>
          <w:t>https://www.who.int/news-room/fact-sheets/detail/suicide</w:t>
        </w:r>
      </w:hyperlink>
      <w:r w:rsidR="008454F2">
        <w:rPr>
          <w:rFonts w:ascii="Arial" w:hAnsi="Arial" w:cs="Arial"/>
          <w:sz w:val="24"/>
          <w:szCs w:val="24"/>
        </w:rPr>
        <w:t xml:space="preserve"> (Accessed: 25</w:t>
      </w:r>
      <w:r w:rsidR="008454F2" w:rsidRPr="008454F2">
        <w:rPr>
          <w:rFonts w:ascii="Arial" w:hAnsi="Arial" w:cs="Arial"/>
          <w:sz w:val="24"/>
          <w:szCs w:val="24"/>
          <w:vertAlign w:val="superscript"/>
        </w:rPr>
        <w:t>th</w:t>
      </w:r>
      <w:r w:rsidR="008454F2">
        <w:rPr>
          <w:rFonts w:ascii="Arial" w:hAnsi="Arial" w:cs="Arial"/>
          <w:sz w:val="24"/>
          <w:szCs w:val="24"/>
        </w:rPr>
        <w:t xml:space="preserve"> February 2023). </w:t>
      </w:r>
    </w:p>
    <w:p w14:paraId="155C1040" w14:textId="77777777" w:rsidR="00E307B1" w:rsidRDefault="00E307B1" w:rsidP="003D0873">
      <w:pPr>
        <w:rPr>
          <w:rFonts w:ascii="Arial" w:hAnsi="Arial" w:cs="Arial"/>
          <w:sz w:val="24"/>
          <w:szCs w:val="24"/>
        </w:rPr>
      </w:pPr>
    </w:p>
    <w:p w14:paraId="6E87010B" w14:textId="77777777" w:rsidR="00E307B1" w:rsidRDefault="00E307B1" w:rsidP="003D0873">
      <w:pPr>
        <w:rPr>
          <w:rFonts w:ascii="Arial" w:hAnsi="Arial" w:cs="Arial"/>
          <w:sz w:val="24"/>
          <w:szCs w:val="24"/>
        </w:rPr>
      </w:pPr>
    </w:p>
    <w:p w14:paraId="1E63F580" w14:textId="77777777" w:rsidR="00D73595" w:rsidRDefault="00D73595" w:rsidP="003D0873">
      <w:pPr>
        <w:rPr>
          <w:rFonts w:ascii="Arial" w:hAnsi="Arial" w:cs="Arial"/>
          <w:sz w:val="24"/>
          <w:szCs w:val="24"/>
        </w:rPr>
      </w:pPr>
    </w:p>
    <w:p w14:paraId="28075A46" w14:textId="77777777" w:rsidR="00D73595" w:rsidRDefault="00D73595" w:rsidP="003D0873">
      <w:pPr>
        <w:rPr>
          <w:rFonts w:ascii="Arial" w:hAnsi="Arial" w:cs="Arial"/>
          <w:sz w:val="24"/>
          <w:szCs w:val="24"/>
        </w:rPr>
      </w:pPr>
    </w:p>
    <w:p w14:paraId="684C4969" w14:textId="77777777" w:rsidR="00D73595" w:rsidRDefault="00D73595" w:rsidP="003D0873">
      <w:pPr>
        <w:rPr>
          <w:rFonts w:ascii="Arial" w:hAnsi="Arial" w:cs="Arial"/>
          <w:sz w:val="24"/>
          <w:szCs w:val="24"/>
        </w:rPr>
      </w:pPr>
    </w:p>
    <w:p w14:paraId="651A468E" w14:textId="77777777" w:rsidR="00D73595" w:rsidRDefault="00D73595" w:rsidP="003D0873">
      <w:pPr>
        <w:rPr>
          <w:rFonts w:ascii="Arial" w:hAnsi="Arial" w:cs="Arial"/>
          <w:sz w:val="24"/>
          <w:szCs w:val="24"/>
        </w:rPr>
      </w:pPr>
    </w:p>
    <w:p w14:paraId="0A5047E9" w14:textId="77777777" w:rsidR="00D73595" w:rsidRDefault="00D73595" w:rsidP="003D0873">
      <w:pPr>
        <w:rPr>
          <w:rFonts w:ascii="Arial" w:hAnsi="Arial" w:cs="Arial"/>
          <w:sz w:val="24"/>
          <w:szCs w:val="24"/>
        </w:rPr>
      </w:pPr>
    </w:p>
    <w:p w14:paraId="61BDAD85" w14:textId="77777777" w:rsidR="00D73595" w:rsidRDefault="00D73595" w:rsidP="003D0873">
      <w:pPr>
        <w:rPr>
          <w:rFonts w:ascii="Arial" w:hAnsi="Arial" w:cs="Arial"/>
          <w:sz w:val="24"/>
          <w:szCs w:val="24"/>
        </w:rPr>
      </w:pPr>
    </w:p>
    <w:p w14:paraId="30C0E5A1" w14:textId="77777777" w:rsidR="00D73595" w:rsidRDefault="00D73595" w:rsidP="003D0873">
      <w:pPr>
        <w:rPr>
          <w:rFonts w:ascii="Arial" w:hAnsi="Arial" w:cs="Arial"/>
          <w:sz w:val="24"/>
          <w:szCs w:val="24"/>
        </w:rPr>
      </w:pPr>
    </w:p>
    <w:p w14:paraId="00D57F6F" w14:textId="77777777" w:rsidR="00D73595" w:rsidRDefault="00D73595" w:rsidP="003D0873">
      <w:pPr>
        <w:rPr>
          <w:rFonts w:ascii="Arial" w:hAnsi="Arial" w:cs="Arial"/>
          <w:sz w:val="24"/>
          <w:szCs w:val="24"/>
        </w:rPr>
      </w:pPr>
    </w:p>
    <w:p w14:paraId="543A4026" w14:textId="77777777" w:rsidR="00D73595" w:rsidRDefault="00D73595" w:rsidP="003D0873">
      <w:pPr>
        <w:rPr>
          <w:rFonts w:ascii="Arial" w:hAnsi="Arial" w:cs="Arial"/>
          <w:sz w:val="24"/>
          <w:szCs w:val="24"/>
        </w:rPr>
      </w:pPr>
    </w:p>
    <w:p w14:paraId="15B54CC0" w14:textId="77777777" w:rsidR="00D73595" w:rsidRDefault="00D73595" w:rsidP="003D0873">
      <w:pPr>
        <w:rPr>
          <w:rFonts w:ascii="Arial" w:hAnsi="Arial" w:cs="Arial"/>
          <w:sz w:val="24"/>
          <w:szCs w:val="24"/>
        </w:rPr>
      </w:pPr>
    </w:p>
    <w:p w14:paraId="3C9F0091" w14:textId="77777777" w:rsidR="00D73595" w:rsidRDefault="00D73595" w:rsidP="003D0873">
      <w:pPr>
        <w:rPr>
          <w:rFonts w:ascii="Arial" w:hAnsi="Arial" w:cs="Arial"/>
          <w:sz w:val="24"/>
          <w:szCs w:val="24"/>
        </w:rPr>
      </w:pPr>
    </w:p>
    <w:p w14:paraId="132C2CE3" w14:textId="77777777" w:rsidR="00D73595" w:rsidRDefault="00D73595" w:rsidP="003D0873">
      <w:pPr>
        <w:rPr>
          <w:rFonts w:ascii="Arial" w:hAnsi="Arial" w:cs="Arial"/>
          <w:sz w:val="24"/>
          <w:szCs w:val="24"/>
        </w:rPr>
      </w:pPr>
    </w:p>
    <w:p w14:paraId="6C4F4A40" w14:textId="77777777" w:rsidR="00D73595" w:rsidRDefault="00D73595" w:rsidP="003D0873">
      <w:pPr>
        <w:rPr>
          <w:rFonts w:ascii="Arial" w:hAnsi="Arial" w:cs="Arial"/>
          <w:sz w:val="24"/>
          <w:szCs w:val="24"/>
        </w:rPr>
      </w:pPr>
    </w:p>
    <w:p w14:paraId="138C8C53" w14:textId="77777777" w:rsidR="00D73595" w:rsidRDefault="00D73595" w:rsidP="003D0873">
      <w:pPr>
        <w:rPr>
          <w:rFonts w:ascii="Arial" w:hAnsi="Arial" w:cs="Arial"/>
          <w:sz w:val="24"/>
          <w:szCs w:val="24"/>
        </w:rPr>
      </w:pPr>
    </w:p>
    <w:p w14:paraId="42A6CD33" w14:textId="77777777" w:rsidR="00D73595" w:rsidRDefault="00D73595" w:rsidP="003D0873">
      <w:pPr>
        <w:rPr>
          <w:rFonts w:ascii="Arial" w:hAnsi="Arial" w:cs="Arial"/>
          <w:sz w:val="24"/>
          <w:szCs w:val="24"/>
        </w:rPr>
      </w:pPr>
    </w:p>
    <w:p w14:paraId="6862D066" w14:textId="77777777" w:rsidR="00D73595" w:rsidRDefault="00D73595" w:rsidP="003D0873">
      <w:pPr>
        <w:rPr>
          <w:rFonts w:ascii="Arial" w:hAnsi="Arial" w:cs="Arial"/>
          <w:sz w:val="24"/>
          <w:szCs w:val="24"/>
        </w:rPr>
      </w:pPr>
    </w:p>
    <w:p w14:paraId="3C229B25" w14:textId="77777777" w:rsidR="00D73595" w:rsidRDefault="00D73595" w:rsidP="003D0873">
      <w:pPr>
        <w:rPr>
          <w:rFonts w:ascii="Arial" w:hAnsi="Arial" w:cs="Arial"/>
          <w:sz w:val="24"/>
          <w:szCs w:val="24"/>
        </w:rPr>
      </w:pPr>
    </w:p>
    <w:p w14:paraId="15EE8DDB" w14:textId="171BD135" w:rsidR="00D73595" w:rsidRDefault="005B6D82" w:rsidP="003D0873">
      <w:pPr>
        <w:rPr>
          <w:rFonts w:ascii="Arial" w:hAnsi="Arial" w:cs="Arial"/>
          <w:sz w:val="24"/>
          <w:szCs w:val="24"/>
        </w:rPr>
      </w:pPr>
      <w:hyperlink r:id="rId25" w:history="1">
        <w:r w:rsidRPr="00672C5A">
          <w:rPr>
            <w:rStyle w:val="Hyperlink"/>
            <w:rFonts w:ascii="Arial" w:hAnsi="Arial" w:cs="Arial"/>
            <w:sz w:val="24"/>
            <w:szCs w:val="24"/>
          </w:rPr>
          <w:t>https://wordpress.com/post/jemimawood.wordpress.com/40</w:t>
        </w:r>
      </w:hyperlink>
      <w:r>
        <w:rPr>
          <w:rFonts w:ascii="Arial" w:hAnsi="Arial" w:cs="Arial"/>
          <w:sz w:val="24"/>
          <w:szCs w:val="24"/>
        </w:rPr>
        <w:t xml:space="preserve"> </w:t>
      </w:r>
    </w:p>
    <w:p w14:paraId="77900502" w14:textId="79DDF13A" w:rsidR="009F51D7" w:rsidRDefault="009F51D7" w:rsidP="003D0873">
      <w:pPr>
        <w:rPr>
          <w:rFonts w:ascii="Arial" w:hAnsi="Arial" w:cs="Arial"/>
          <w:sz w:val="24"/>
          <w:szCs w:val="24"/>
        </w:rPr>
      </w:pPr>
      <w:r>
        <w:rPr>
          <w:rFonts w:ascii="Arial" w:hAnsi="Arial" w:cs="Arial"/>
          <w:sz w:val="24"/>
          <w:szCs w:val="24"/>
        </w:rPr>
        <w:t>Merits and short comings of design thinking in policing</w:t>
      </w:r>
      <w:r w:rsidR="00DD4706">
        <w:rPr>
          <w:rFonts w:ascii="Arial" w:hAnsi="Arial" w:cs="Arial"/>
          <w:sz w:val="24"/>
          <w:szCs w:val="24"/>
        </w:rPr>
        <w:t>.</w:t>
      </w:r>
    </w:p>
    <w:p w14:paraId="71E93263" w14:textId="54C9CA96" w:rsidR="00D73595" w:rsidRDefault="00D91847" w:rsidP="003D0873">
      <w:pPr>
        <w:rPr>
          <w:rFonts w:ascii="Arial" w:hAnsi="Arial" w:cs="Arial"/>
          <w:sz w:val="24"/>
          <w:szCs w:val="24"/>
        </w:rPr>
      </w:pPr>
      <w:r w:rsidRPr="00D91847">
        <w:rPr>
          <w:rFonts w:ascii="Arial" w:hAnsi="Arial" w:cs="Arial"/>
          <w:sz w:val="24"/>
          <w:szCs w:val="24"/>
        </w:rPr>
        <w:drawing>
          <wp:inline distT="0" distB="0" distL="0" distR="0" wp14:anchorId="30B59A6F" wp14:editId="75F50B92">
            <wp:extent cx="1149350" cy="264795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149350" cy="2647950"/>
                    </a:xfrm>
                    <a:prstGeom prst="rect">
                      <a:avLst/>
                    </a:prstGeom>
                    <a:noFill/>
                    <a:ln>
                      <a:noFill/>
                    </a:ln>
                  </pic:spPr>
                </pic:pic>
              </a:graphicData>
            </a:graphic>
          </wp:inline>
        </w:drawing>
      </w:r>
    </w:p>
    <w:p w14:paraId="16E51D0E" w14:textId="70CB773A" w:rsidR="00D91847" w:rsidRDefault="00D91847" w:rsidP="009A3785">
      <w:pPr>
        <w:jc w:val="both"/>
        <w:rPr>
          <w:rFonts w:ascii="Arial" w:hAnsi="Arial" w:cs="Arial"/>
          <w:sz w:val="24"/>
          <w:szCs w:val="24"/>
        </w:rPr>
      </w:pPr>
      <w:r>
        <w:rPr>
          <w:rFonts w:ascii="Arial" w:hAnsi="Arial" w:cs="Arial"/>
          <w:sz w:val="24"/>
          <w:szCs w:val="24"/>
        </w:rPr>
        <w:t xml:space="preserve">Photo credit: </w:t>
      </w:r>
      <w:r w:rsidR="002860FC" w:rsidRPr="002860FC">
        <w:rPr>
          <w:rFonts w:ascii="Arial" w:hAnsi="Arial" w:cs="Arial"/>
          <w:sz w:val="24"/>
          <w:szCs w:val="24"/>
        </w:rPr>
        <w:t>(Wolniak, 2017).</w:t>
      </w:r>
    </w:p>
    <w:p w14:paraId="3987A757" w14:textId="1422D229" w:rsidR="00AA745A" w:rsidRDefault="00052523" w:rsidP="009A3785">
      <w:pPr>
        <w:jc w:val="both"/>
        <w:rPr>
          <w:rFonts w:ascii="Arial" w:hAnsi="Arial" w:cs="Arial"/>
          <w:sz w:val="24"/>
          <w:szCs w:val="24"/>
        </w:rPr>
      </w:pPr>
      <w:r>
        <w:rPr>
          <w:rFonts w:ascii="Arial" w:hAnsi="Arial" w:cs="Arial"/>
          <w:sz w:val="24"/>
          <w:szCs w:val="24"/>
        </w:rPr>
        <w:t xml:space="preserve">According to </w:t>
      </w:r>
      <w:r w:rsidR="00E72460">
        <w:rPr>
          <w:rFonts w:ascii="Arial" w:hAnsi="Arial" w:cs="Arial"/>
          <w:sz w:val="24"/>
          <w:szCs w:val="24"/>
        </w:rPr>
        <w:t xml:space="preserve">Razzouk and Shute (2012) </w:t>
      </w:r>
      <w:r w:rsidR="00E121B5">
        <w:rPr>
          <w:rFonts w:ascii="Arial" w:hAnsi="Arial" w:cs="Arial"/>
          <w:sz w:val="24"/>
          <w:szCs w:val="24"/>
        </w:rPr>
        <w:t>“</w:t>
      </w:r>
      <w:r w:rsidR="00E72460" w:rsidRPr="002A1B5C">
        <w:rPr>
          <w:rFonts w:ascii="Arial" w:hAnsi="Arial" w:cs="Arial"/>
          <w:i/>
          <w:iCs/>
          <w:sz w:val="24"/>
          <w:szCs w:val="24"/>
        </w:rPr>
        <w:t xml:space="preserve">design thinking </w:t>
      </w:r>
      <w:r w:rsidR="00E121B5" w:rsidRPr="002A1B5C">
        <w:rPr>
          <w:rFonts w:ascii="Arial" w:hAnsi="Arial" w:cs="Arial"/>
          <w:i/>
          <w:iCs/>
          <w:sz w:val="24"/>
          <w:szCs w:val="24"/>
        </w:rPr>
        <w:t xml:space="preserve">is generally defined as an analytic and creative process that engages a person in </w:t>
      </w:r>
      <w:r w:rsidR="00F63207" w:rsidRPr="002A1B5C">
        <w:rPr>
          <w:rFonts w:ascii="Arial" w:hAnsi="Arial" w:cs="Arial"/>
          <w:i/>
          <w:iCs/>
          <w:sz w:val="24"/>
          <w:szCs w:val="24"/>
        </w:rPr>
        <w:t>opportunities</w:t>
      </w:r>
      <w:r w:rsidR="00E121B5" w:rsidRPr="002A1B5C">
        <w:rPr>
          <w:rFonts w:ascii="Arial" w:hAnsi="Arial" w:cs="Arial"/>
          <w:i/>
          <w:iCs/>
          <w:sz w:val="24"/>
          <w:szCs w:val="24"/>
        </w:rPr>
        <w:t xml:space="preserve"> to experiment, create and proto</w:t>
      </w:r>
      <w:r w:rsidR="008E615F" w:rsidRPr="002A1B5C">
        <w:rPr>
          <w:rFonts w:ascii="Arial" w:hAnsi="Arial" w:cs="Arial"/>
          <w:i/>
          <w:iCs/>
          <w:sz w:val="24"/>
          <w:szCs w:val="24"/>
        </w:rPr>
        <w:t>type</w:t>
      </w:r>
      <w:r w:rsidR="00F63207" w:rsidRPr="002A1B5C">
        <w:rPr>
          <w:rFonts w:ascii="Arial" w:hAnsi="Arial" w:cs="Arial"/>
          <w:i/>
          <w:iCs/>
          <w:sz w:val="24"/>
          <w:szCs w:val="24"/>
        </w:rPr>
        <w:t xml:space="preserve"> models, gather feedback and redesign</w:t>
      </w:r>
      <w:r w:rsidR="00F63207">
        <w:rPr>
          <w:rFonts w:ascii="Arial" w:hAnsi="Arial" w:cs="Arial"/>
          <w:sz w:val="24"/>
          <w:szCs w:val="24"/>
        </w:rPr>
        <w:t xml:space="preserve">”. </w:t>
      </w:r>
      <w:r w:rsidR="002D5FFE">
        <w:rPr>
          <w:rFonts w:ascii="Arial" w:hAnsi="Arial" w:cs="Arial"/>
          <w:sz w:val="24"/>
          <w:szCs w:val="24"/>
        </w:rPr>
        <w:t>Moreover, it helps</w:t>
      </w:r>
      <w:r w:rsidR="008F3939">
        <w:rPr>
          <w:rFonts w:ascii="Arial" w:hAnsi="Arial" w:cs="Arial"/>
          <w:sz w:val="24"/>
          <w:szCs w:val="24"/>
        </w:rPr>
        <w:t xml:space="preserve"> </w:t>
      </w:r>
      <w:r w:rsidR="009A3785">
        <w:rPr>
          <w:rFonts w:ascii="Arial" w:hAnsi="Arial" w:cs="Arial"/>
          <w:sz w:val="24"/>
          <w:szCs w:val="24"/>
        </w:rPr>
        <w:t xml:space="preserve">in </w:t>
      </w:r>
      <w:r w:rsidR="008F3939">
        <w:rPr>
          <w:rFonts w:ascii="Arial" w:hAnsi="Arial" w:cs="Arial"/>
          <w:sz w:val="24"/>
          <w:szCs w:val="24"/>
        </w:rPr>
        <w:t xml:space="preserve">complex situations. </w:t>
      </w:r>
      <w:r w:rsidR="00F730AC">
        <w:rPr>
          <w:rFonts w:ascii="Arial" w:hAnsi="Arial" w:cs="Arial"/>
          <w:sz w:val="24"/>
          <w:szCs w:val="24"/>
        </w:rPr>
        <w:t xml:space="preserve">Design thinking is an effective way police can </w:t>
      </w:r>
      <w:r w:rsidR="00C95386">
        <w:rPr>
          <w:rFonts w:ascii="Arial" w:hAnsi="Arial" w:cs="Arial"/>
          <w:sz w:val="24"/>
          <w:szCs w:val="24"/>
        </w:rPr>
        <w:t xml:space="preserve">use to help solve and stop crime occurring. </w:t>
      </w:r>
      <w:r w:rsidR="00052BB2">
        <w:rPr>
          <w:rFonts w:ascii="Arial" w:hAnsi="Arial" w:cs="Arial"/>
          <w:sz w:val="24"/>
          <w:szCs w:val="24"/>
        </w:rPr>
        <w:t>When starting off the police need to first identify the problem</w:t>
      </w:r>
      <w:r w:rsidR="00A13E01">
        <w:rPr>
          <w:rFonts w:ascii="Arial" w:hAnsi="Arial" w:cs="Arial"/>
          <w:sz w:val="24"/>
          <w:szCs w:val="24"/>
        </w:rPr>
        <w:t>, then look at the available resources they have and finally assess the opportunities and constraints of a specific innovative idea</w:t>
      </w:r>
      <w:r w:rsidR="00EC4136">
        <w:rPr>
          <w:rFonts w:ascii="Arial" w:hAnsi="Arial" w:cs="Arial"/>
          <w:sz w:val="24"/>
          <w:szCs w:val="24"/>
        </w:rPr>
        <w:t xml:space="preserve"> (</w:t>
      </w:r>
      <w:proofErr w:type="spellStart"/>
      <w:r w:rsidR="00EC4136" w:rsidRPr="00EC4136">
        <w:rPr>
          <w:rFonts w:ascii="Arial" w:hAnsi="Arial" w:cs="Arial"/>
          <w:sz w:val="24"/>
          <w:szCs w:val="24"/>
        </w:rPr>
        <w:t>Tschimmel</w:t>
      </w:r>
      <w:proofErr w:type="spellEnd"/>
      <w:r w:rsidR="00EC4136">
        <w:rPr>
          <w:rFonts w:ascii="Arial" w:hAnsi="Arial" w:cs="Arial"/>
          <w:sz w:val="24"/>
          <w:szCs w:val="24"/>
        </w:rPr>
        <w:t xml:space="preserve">, </w:t>
      </w:r>
      <w:r w:rsidR="00EC4136" w:rsidRPr="00EC4136">
        <w:rPr>
          <w:rFonts w:ascii="Arial" w:hAnsi="Arial" w:cs="Arial"/>
          <w:sz w:val="24"/>
          <w:szCs w:val="24"/>
        </w:rPr>
        <w:t>2012)</w:t>
      </w:r>
      <w:r w:rsidR="00EC4136">
        <w:rPr>
          <w:rFonts w:ascii="Arial" w:hAnsi="Arial" w:cs="Arial"/>
          <w:sz w:val="24"/>
          <w:szCs w:val="24"/>
        </w:rPr>
        <w:t xml:space="preserve">. </w:t>
      </w:r>
    </w:p>
    <w:p w14:paraId="760462C8" w14:textId="2A112510" w:rsidR="001138BB" w:rsidRDefault="001138BB" w:rsidP="009A3785">
      <w:pPr>
        <w:jc w:val="both"/>
        <w:rPr>
          <w:rFonts w:ascii="Arial" w:hAnsi="Arial" w:cs="Arial"/>
          <w:sz w:val="24"/>
          <w:szCs w:val="24"/>
        </w:rPr>
      </w:pPr>
      <w:r>
        <w:rPr>
          <w:rFonts w:ascii="Arial" w:hAnsi="Arial" w:cs="Arial"/>
          <w:sz w:val="24"/>
          <w:szCs w:val="24"/>
        </w:rPr>
        <w:t>One</w:t>
      </w:r>
      <w:r w:rsidR="001B3533">
        <w:rPr>
          <w:rFonts w:ascii="Arial" w:hAnsi="Arial" w:cs="Arial"/>
          <w:sz w:val="24"/>
          <w:szCs w:val="24"/>
        </w:rPr>
        <w:t xml:space="preserve"> way the police have used design thinking is through </w:t>
      </w:r>
      <w:r w:rsidR="007528E5">
        <w:rPr>
          <w:rFonts w:ascii="Arial" w:hAnsi="Arial" w:cs="Arial"/>
          <w:sz w:val="24"/>
          <w:szCs w:val="24"/>
        </w:rPr>
        <w:t xml:space="preserve">using </w:t>
      </w:r>
      <w:r w:rsidR="00A7405F">
        <w:rPr>
          <w:rFonts w:ascii="Arial" w:hAnsi="Arial" w:cs="Arial"/>
          <w:sz w:val="24"/>
          <w:szCs w:val="24"/>
        </w:rPr>
        <w:t>crime mapping</w:t>
      </w:r>
      <w:r>
        <w:rPr>
          <w:rFonts w:ascii="Arial" w:hAnsi="Arial" w:cs="Arial"/>
          <w:sz w:val="24"/>
          <w:szCs w:val="24"/>
        </w:rPr>
        <w:t xml:space="preserve">. It uses data from police forces to </w:t>
      </w:r>
      <w:r w:rsidR="00AF5D95">
        <w:rPr>
          <w:rFonts w:ascii="Arial" w:hAnsi="Arial" w:cs="Arial"/>
          <w:sz w:val="24"/>
          <w:szCs w:val="24"/>
        </w:rPr>
        <w:t>highlight</w:t>
      </w:r>
      <w:r>
        <w:rPr>
          <w:rFonts w:ascii="Arial" w:hAnsi="Arial" w:cs="Arial"/>
          <w:sz w:val="24"/>
          <w:szCs w:val="24"/>
        </w:rPr>
        <w:t xml:space="preserve"> what crime has </w:t>
      </w:r>
      <w:r w:rsidR="00A02E5D">
        <w:rPr>
          <w:rFonts w:ascii="Arial" w:hAnsi="Arial" w:cs="Arial"/>
          <w:sz w:val="24"/>
          <w:szCs w:val="24"/>
        </w:rPr>
        <w:t>happened</w:t>
      </w:r>
      <w:r>
        <w:rPr>
          <w:rFonts w:ascii="Arial" w:hAnsi="Arial" w:cs="Arial"/>
          <w:sz w:val="24"/>
          <w:szCs w:val="24"/>
        </w:rPr>
        <w:t xml:space="preserve"> in that specific area.</w:t>
      </w:r>
      <w:r w:rsidR="009C2C5E">
        <w:rPr>
          <w:rFonts w:ascii="Arial" w:hAnsi="Arial" w:cs="Arial"/>
          <w:sz w:val="24"/>
          <w:szCs w:val="24"/>
        </w:rPr>
        <w:t xml:space="preserve"> From th</w:t>
      </w:r>
      <w:r w:rsidR="007020FA">
        <w:rPr>
          <w:rFonts w:ascii="Arial" w:hAnsi="Arial" w:cs="Arial"/>
          <w:sz w:val="24"/>
          <w:szCs w:val="24"/>
        </w:rPr>
        <w:t xml:space="preserve">is evidence you can </w:t>
      </w:r>
      <w:r w:rsidR="003D0575">
        <w:rPr>
          <w:rFonts w:ascii="Arial" w:hAnsi="Arial" w:cs="Arial"/>
          <w:sz w:val="24"/>
          <w:szCs w:val="24"/>
        </w:rPr>
        <w:t xml:space="preserve">focus on a certain crime and tackle </w:t>
      </w:r>
      <w:r w:rsidR="007C3C08">
        <w:rPr>
          <w:rFonts w:ascii="Arial" w:hAnsi="Arial" w:cs="Arial"/>
          <w:sz w:val="24"/>
          <w:szCs w:val="24"/>
        </w:rPr>
        <w:t xml:space="preserve">it to prevent it </w:t>
      </w:r>
      <w:r w:rsidR="00EC0EA5">
        <w:rPr>
          <w:rFonts w:ascii="Arial" w:hAnsi="Arial" w:cs="Arial"/>
          <w:sz w:val="24"/>
          <w:szCs w:val="24"/>
        </w:rPr>
        <w:t xml:space="preserve">occurring any further. </w:t>
      </w:r>
      <w:r w:rsidR="004C498B">
        <w:rPr>
          <w:rFonts w:ascii="Arial" w:hAnsi="Arial" w:cs="Arial"/>
          <w:sz w:val="24"/>
          <w:szCs w:val="24"/>
        </w:rPr>
        <w:t xml:space="preserve">One main problem </w:t>
      </w:r>
      <w:r w:rsidR="00780AFE">
        <w:rPr>
          <w:rFonts w:ascii="Arial" w:hAnsi="Arial" w:cs="Arial"/>
          <w:sz w:val="24"/>
          <w:szCs w:val="24"/>
        </w:rPr>
        <w:t xml:space="preserve">to this </w:t>
      </w:r>
      <w:r w:rsidR="004C498B">
        <w:rPr>
          <w:rFonts w:ascii="Arial" w:hAnsi="Arial" w:cs="Arial"/>
          <w:sz w:val="24"/>
          <w:szCs w:val="24"/>
        </w:rPr>
        <w:t xml:space="preserve">is that </w:t>
      </w:r>
      <w:r w:rsidR="00EF0E4E">
        <w:rPr>
          <w:rFonts w:ascii="Arial" w:hAnsi="Arial" w:cs="Arial"/>
          <w:sz w:val="24"/>
          <w:szCs w:val="24"/>
        </w:rPr>
        <w:t xml:space="preserve">the police can use design thinking to </w:t>
      </w:r>
      <w:r w:rsidR="00D0399B">
        <w:rPr>
          <w:rFonts w:ascii="Arial" w:hAnsi="Arial" w:cs="Arial"/>
          <w:sz w:val="24"/>
          <w:szCs w:val="24"/>
        </w:rPr>
        <w:t xml:space="preserve">find the solution, however, a lot of crimes go </w:t>
      </w:r>
      <w:r w:rsidR="00884115">
        <w:rPr>
          <w:rFonts w:ascii="Arial" w:hAnsi="Arial" w:cs="Arial"/>
          <w:sz w:val="24"/>
          <w:szCs w:val="24"/>
        </w:rPr>
        <w:t>undetected</w:t>
      </w:r>
      <w:r w:rsidR="00D0399B">
        <w:rPr>
          <w:rFonts w:ascii="Arial" w:hAnsi="Arial" w:cs="Arial"/>
          <w:sz w:val="24"/>
          <w:szCs w:val="24"/>
        </w:rPr>
        <w:t xml:space="preserve"> or unreported so cannot be used in the testing stage</w:t>
      </w:r>
      <w:r w:rsidR="00BF1ED3">
        <w:rPr>
          <w:rFonts w:ascii="Arial" w:hAnsi="Arial" w:cs="Arial"/>
          <w:sz w:val="24"/>
          <w:szCs w:val="24"/>
        </w:rPr>
        <w:t>,</w:t>
      </w:r>
      <w:r w:rsidR="00D0399B">
        <w:rPr>
          <w:rFonts w:ascii="Arial" w:hAnsi="Arial" w:cs="Arial"/>
          <w:sz w:val="24"/>
          <w:szCs w:val="24"/>
        </w:rPr>
        <w:t xml:space="preserve"> which</w:t>
      </w:r>
      <w:r w:rsidR="00BF1ED3">
        <w:rPr>
          <w:rFonts w:ascii="Arial" w:hAnsi="Arial" w:cs="Arial"/>
          <w:sz w:val="24"/>
          <w:szCs w:val="24"/>
        </w:rPr>
        <w:t xml:space="preserve"> therefore</w:t>
      </w:r>
      <w:r w:rsidR="00D0399B">
        <w:rPr>
          <w:rFonts w:ascii="Arial" w:hAnsi="Arial" w:cs="Arial"/>
          <w:sz w:val="24"/>
          <w:szCs w:val="24"/>
        </w:rPr>
        <w:t xml:space="preserve"> limits the amount of data that can be collected and assessed. </w:t>
      </w:r>
      <w:r w:rsidR="006C12EA">
        <w:rPr>
          <w:rFonts w:ascii="Arial" w:hAnsi="Arial" w:cs="Arial"/>
          <w:sz w:val="24"/>
          <w:szCs w:val="24"/>
        </w:rPr>
        <w:t>According to Police.uk (</w:t>
      </w:r>
      <w:r w:rsidR="003E5582">
        <w:rPr>
          <w:rFonts w:ascii="Arial" w:hAnsi="Arial" w:cs="Arial"/>
          <w:sz w:val="24"/>
          <w:szCs w:val="24"/>
        </w:rPr>
        <w:t>2023)</w:t>
      </w:r>
      <w:r w:rsidR="000F76E9">
        <w:rPr>
          <w:rFonts w:ascii="Arial" w:hAnsi="Arial" w:cs="Arial"/>
          <w:sz w:val="24"/>
          <w:szCs w:val="24"/>
        </w:rPr>
        <w:t>,</w:t>
      </w:r>
      <w:r w:rsidR="003E5582">
        <w:rPr>
          <w:rFonts w:ascii="Arial" w:hAnsi="Arial" w:cs="Arial"/>
          <w:sz w:val="24"/>
          <w:szCs w:val="24"/>
        </w:rPr>
        <w:t xml:space="preserve"> “</w:t>
      </w:r>
      <w:r w:rsidR="003E5582" w:rsidRPr="002E5FE2">
        <w:rPr>
          <w:rFonts w:ascii="Arial" w:hAnsi="Arial" w:cs="Arial"/>
          <w:i/>
          <w:iCs/>
          <w:sz w:val="24"/>
          <w:szCs w:val="24"/>
        </w:rPr>
        <w:t xml:space="preserve">2653 incidents of crime occurred </w:t>
      </w:r>
      <w:r w:rsidR="007E5C9E" w:rsidRPr="002E5FE2">
        <w:rPr>
          <w:rFonts w:ascii="Arial" w:hAnsi="Arial" w:cs="Arial"/>
          <w:i/>
          <w:iCs/>
          <w:sz w:val="24"/>
          <w:szCs w:val="24"/>
        </w:rPr>
        <w:t xml:space="preserve">In Metropolitan Police service </w:t>
      </w:r>
      <w:r w:rsidR="00D55932" w:rsidRPr="002E5FE2">
        <w:rPr>
          <w:rFonts w:ascii="Arial" w:hAnsi="Arial" w:cs="Arial"/>
          <w:i/>
          <w:iCs/>
          <w:sz w:val="24"/>
          <w:szCs w:val="24"/>
        </w:rPr>
        <w:t xml:space="preserve">could not be mapped to a location and </w:t>
      </w:r>
      <w:r w:rsidR="007E5C9E" w:rsidRPr="002E5FE2">
        <w:rPr>
          <w:rFonts w:ascii="Arial" w:hAnsi="Arial" w:cs="Arial"/>
          <w:i/>
          <w:iCs/>
          <w:sz w:val="24"/>
          <w:szCs w:val="24"/>
        </w:rPr>
        <w:t xml:space="preserve">therefore </w:t>
      </w:r>
      <w:r w:rsidR="00847ECF" w:rsidRPr="002E5FE2">
        <w:rPr>
          <w:rFonts w:ascii="Arial" w:hAnsi="Arial" w:cs="Arial"/>
          <w:i/>
          <w:iCs/>
          <w:sz w:val="24"/>
          <w:szCs w:val="24"/>
        </w:rPr>
        <w:t>are not on this map</w:t>
      </w:r>
      <w:r w:rsidR="00847ECF">
        <w:rPr>
          <w:rFonts w:ascii="Arial" w:hAnsi="Arial" w:cs="Arial"/>
          <w:sz w:val="24"/>
          <w:szCs w:val="24"/>
        </w:rPr>
        <w:t>”</w:t>
      </w:r>
      <w:r w:rsidR="00D55932">
        <w:rPr>
          <w:rFonts w:ascii="Arial" w:hAnsi="Arial" w:cs="Arial"/>
          <w:sz w:val="24"/>
          <w:szCs w:val="24"/>
        </w:rPr>
        <w:t xml:space="preserve">. </w:t>
      </w:r>
      <w:r w:rsidR="006F1D6F">
        <w:rPr>
          <w:rFonts w:ascii="Arial" w:hAnsi="Arial" w:cs="Arial"/>
          <w:sz w:val="24"/>
          <w:szCs w:val="24"/>
        </w:rPr>
        <w:t>The problem with design thinking here is that the police cannot prevent crime going undete</w:t>
      </w:r>
      <w:r w:rsidR="00930102">
        <w:rPr>
          <w:rFonts w:ascii="Arial" w:hAnsi="Arial" w:cs="Arial"/>
          <w:sz w:val="24"/>
          <w:szCs w:val="24"/>
        </w:rPr>
        <w:t xml:space="preserve">cted. </w:t>
      </w:r>
      <w:r w:rsidR="005848DC">
        <w:rPr>
          <w:rFonts w:ascii="Arial" w:hAnsi="Arial" w:cs="Arial"/>
          <w:sz w:val="24"/>
          <w:szCs w:val="24"/>
        </w:rPr>
        <w:t xml:space="preserve">The police don’t have the </w:t>
      </w:r>
      <w:r w:rsidR="00C95591">
        <w:rPr>
          <w:rFonts w:ascii="Arial" w:hAnsi="Arial" w:cs="Arial"/>
          <w:sz w:val="24"/>
          <w:szCs w:val="24"/>
        </w:rPr>
        <w:t>feasibility</w:t>
      </w:r>
      <w:r w:rsidR="005848DC">
        <w:rPr>
          <w:rFonts w:ascii="Arial" w:hAnsi="Arial" w:cs="Arial"/>
          <w:sz w:val="24"/>
          <w:szCs w:val="24"/>
        </w:rPr>
        <w:t xml:space="preserve"> to tackle this problem which is a major shortcoming of design thinking. </w:t>
      </w:r>
    </w:p>
    <w:p w14:paraId="1DDA50FB" w14:textId="3736FA8E" w:rsidR="000F1E40" w:rsidRDefault="001138BB" w:rsidP="00F473B9">
      <w:pPr>
        <w:jc w:val="both"/>
        <w:rPr>
          <w:rFonts w:ascii="Arial" w:hAnsi="Arial" w:cs="Arial"/>
          <w:sz w:val="24"/>
          <w:szCs w:val="24"/>
        </w:rPr>
      </w:pPr>
      <w:r>
        <w:rPr>
          <w:rFonts w:ascii="Arial" w:hAnsi="Arial" w:cs="Arial"/>
          <w:sz w:val="24"/>
          <w:szCs w:val="24"/>
        </w:rPr>
        <w:t xml:space="preserve">Another way the police have used design thinking is through the crime reduction toolkit. </w:t>
      </w:r>
      <w:r w:rsidR="00C824F3">
        <w:rPr>
          <w:rFonts w:ascii="Arial" w:hAnsi="Arial" w:cs="Arial"/>
          <w:sz w:val="24"/>
          <w:szCs w:val="24"/>
        </w:rPr>
        <w:t xml:space="preserve">The police have used design thinking to come up with innovative </w:t>
      </w:r>
      <w:r w:rsidR="00563DA2">
        <w:rPr>
          <w:rFonts w:ascii="Arial" w:hAnsi="Arial" w:cs="Arial"/>
          <w:sz w:val="24"/>
          <w:szCs w:val="24"/>
        </w:rPr>
        <w:t>techniques</w:t>
      </w:r>
      <w:r w:rsidR="00C824F3">
        <w:rPr>
          <w:rFonts w:ascii="Arial" w:hAnsi="Arial" w:cs="Arial"/>
          <w:sz w:val="24"/>
          <w:szCs w:val="24"/>
        </w:rPr>
        <w:t xml:space="preserve"> prevent and stop crime</w:t>
      </w:r>
      <w:r w:rsidR="00CE0CAC">
        <w:rPr>
          <w:rFonts w:ascii="Arial" w:hAnsi="Arial" w:cs="Arial"/>
          <w:sz w:val="24"/>
          <w:szCs w:val="24"/>
        </w:rPr>
        <w:t xml:space="preserve"> which then get</w:t>
      </w:r>
      <w:r w:rsidR="00304690">
        <w:rPr>
          <w:rFonts w:ascii="Arial" w:hAnsi="Arial" w:cs="Arial"/>
          <w:sz w:val="24"/>
          <w:szCs w:val="24"/>
        </w:rPr>
        <w:t>s</w:t>
      </w:r>
      <w:r w:rsidR="00CE0CAC">
        <w:rPr>
          <w:rFonts w:ascii="Arial" w:hAnsi="Arial" w:cs="Arial"/>
          <w:sz w:val="24"/>
          <w:szCs w:val="24"/>
        </w:rPr>
        <w:t xml:space="preserve"> tested on an effective scale. If the solution has an overall </w:t>
      </w:r>
      <w:r w:rsidR="007F3E86">
        <w:rPr>
          <w:rFonts w:ascii="Arial" w:hAnsi="Arial" w:cs="Arial"/>
          <w:sz w:val="24"/>
          <w:szCs w:val="24"/>
        </w:rPr>
        <w:t>reduction,</w:t>
      </w:r>
      <w:r w:rsidR="00CE0CAC">
        <w:rPr>
          <w:rFonts w:ascii="Arial" w:hAnsi="Arial" w:cs="Arial"/>
          <w:sz w:val="24"/>
          <w:szCs w:val="24"/>
        </w:rPr>
        <w:t xml:space="preserve"> it </w:t>
      </w:r>
      <w:r w:rsidR="006D12D1">
        <w:rPr>
          <w:rFonts w:ascii="Arial" w:hAnsi="Arial" w:cs="Arial"/>
          <w:sz w:val="24"/>
          <w:szCs w:val="24"/>
        </w:rPr>
        <w:t>remains</w:t>
      </w:r>
      <w:r w:rsidR="00CE0CAC">
        <w:rPr>
          <w:rFonts w:ascii="Arial" w:hAnsi="Arial" w:cs="Arial"/>
          <w:sz w:val="24"/>
          <w:szCs w:val="24"/>
        </w:rPr>
        <w:t xml:space="preserve"> because it is working at stopping crime, but if it doesn’t </w:t>
      </w:r>
      <w:r w:rsidR="003B0AE9">
        <w:rPr>
          <w:rFonts w:ascii="Arial" w:hAnsi="Arial" w:cs="Arial"/>
          <w:sz w:val="24"/>
          <w:szCs w:val="24"/>
        </w:rPr>
        <w:t>work</w:t>
      </w:r>
      <w:r w:rsidR="0021775D">
        <w:rPr>
          <w:rFonts w:ascii="Arial" w:hAnsi="Arial" w:cs="Arial"/>
          <w:sz w:val="24"/>
          <w:szCs w:val="24"/>
        </w:rPr>
        <w:t>,</w:t>
      </w:r>
      <w:r w:rsidR="003B0AE9">
        <w:rPr>
          <w:rFonts w:ascii="Arial" w:hAnsi="Arial" w:cs="Arial"/>
          <w:sz w:val="24"/>
          <w:szCs w:val="24"/>
        </w:rPr>
        <w:t xml:space="preserve"> </w:t>
      </w:r>
      <w:r w:rsidR="00CE0CAC">
        <w:rPr>
          <w:rFonts w:ascii="Arial" w:hAnsi="Arial" w:cs="Arial"/>
          <w:sz w:val="24"/>
          <w:szCs w:val="24"/>
        </w:rPr>
        <w:t>the police assess what is going wrong and go back to the start and think of a new solution.</w:t>
      </w:r>
      <w:r w:rsidR="00C95591">
        <w:rPr>
          <w:rFonts w:ascii="Arial" w:hAnsi="Arial" w:cs="Arial"/>
          <w:sz w:val="24"/>
          <w:szCs w:val="24"/>
        </w:rPr>
        <w:t xml:space="preserve"> </w:t>
      </w:r>
      <w:r w:rsidR="000B0F4B">
        <w:rPr>
          <w:rFonts w:ascii="Arial" w:hAnsi="Arial" w:cs="Arial"/>
          <w:sz w:val="24"/>
          <w:szCs w:val="24"/>
        </w:rPr>
        <w:t>A major problem in policing is r</w:t>
      </w:r>
      <w:r w:rsidR="002046F0">
        <w:rPr>
          <w:rFonts w:ascii="Arial" w:hAnsi="Arial" w:cs="Arial"/>
          <w:sz w:val="24"/>
          <w:szCs w:val="24"/>
        </w:rPr>
        <w:t>o</w:t>
      </w:r>
      <w:r w:rsidR="000B0F4B">
        <w:rPr>
          <w:rFonts w:ascii="Arial" w:hAnsi="Arial" w:cs="Arial"/>
          <w:sz w:val="24"/>
          <w:szCs w:val="24"/>
        </w:rPr>
        <w:t>bbery</w:t>
      </w:r>
      <w:r w:rsidR="003A1D10">
        <w:rPr>
          <w:rFonts w:ascii="Arial" w:hAnsi="Arial" w:cs="Arial"/>
          <w:sz w:val="24"/>
          <w:szCs w:val="24"/>
        </w:rPr>
        <w:t>,</w:t>
      </w:r>
      <w:r w:rsidR="000B0F4B">
        <w:rPr>
          <w:rFonts w:ascii="Arial" w:hAnsi="Arial" w:cs="Arial"/>
          <w:sz w:val="24"/>
          <w:szCs w:val="24"/>
        </w:rPr>
        <w:t xml:space="preserve"> so </w:t>
      </w:r>
      <w:r w:rsidR="005C0DAC">
        <w:rPr>
          <w:rFonts w:ascii="Arial" w:hAnsi="Arial" w:cs="Arial"/>
          <w:sz w:val="24"/>
          <w:szCs w:val="24"/>
        </w:rPr>
        <w:t xml:space="preserve">the police have come up with street lighting which is simple </w:t>
      </w:r>
      <w:r w:rsidR="002046F0">
        <w:rPr>
          <w:rFonts w:ascii="Arial" w:hAnsi="Arial" w:cs="Arial"/>
          <w:sz w:val="24"/>
          <w:szCs w:val="24"/>
        </w:rPr>
        <w:t xml:space="preserve">but effective solution which has had </w:t>
      </w:r>
      <w:r w:rsidR="003A1D10">
        <w:rPr>
          <w:rFonts w:ascii="Arial" w:hAnsi="Arial" w:cs="Arial"/>
          <w:sz w:val="24"/>
          <w:szCs w:val="24"/>
        </w:rPr>
        <w:t xml:space="preserve">an overall </w:t>
      </w:r>
      <w:r w:rsidR="002046F0">
        <w:rPr>
          <w:rFonts w:ascii="Arial" w:hAnsi="Arial" w:cs="Arial"/>
          <w:sz w:val="24"/>
          <w:szCs w:val="24"/>
        </w:rPr>
        <w:t xml:space="preserve">reduction </w:t>
      </w:r>
      <w:r w:rsidR="0019214A">
        <w:rPr>
          <w:rFonts w:ascii="Arial" w:hAnsi="Arial" w:cs="Arial"/>
          <w:sz w:val="24"/>
          <w:szCs w:val="24"/>
        </w:rPr>
        <w:t xml:space="preserve">of 21% of areas with more street lighting appose to areas without. However, </w:t>
      </w:r>
      <w:r w:rsidR="00F473B9">
        <w:rPr>
          <w:rFonts w:ascii="Arial" w:hAnsi="Arial" w:cs="Arial"/>
          <w:sz w:val="24"/>
          <w:szCs w:val="24"/>
        </w:rPr>
        <w:t xml:space="preserve">a </w:t>
      </w:r>
      <w:r w:rsidR="00B278E7">
        <w:rPr>
          <w:rFonts w:ascii="Arial" w:hAnsi="Arial" w:cs="Arial"/>
          <w:sz w:val="24"/>
          <w:szCs w:val="24"/>
        </w:rPr>
        <w:lastRenderedPageBreak/>
        <w:t>technique</w:t>
      </w:r>
      <w:r w:rsidR="00F473B9">
        <w:rPr>
          <w:rFonts w:ascii="Arial" w:hAnsi="Arial" w:cs="Arial"/>
          <w:sz w:val="24"/>
          <w:szCs w:val="24"/>
        </w:rPr>
        <w:t xml:space="preserve"> which hasn’t been as successful in stopping robbery is </w:t>
      </w:r>
      <w:r w:rsidR="001F347D">
        <w:rPr>
          <w:rFonts w:ascii="Arial" w:hAnsi="Arial" w:cs="Arial"/>
          <w:sz w:val="24"/>
          <w:szCs w:val="24"/>
        </w:rPr>
        <w:t>youth curfews</w:t>
      </w:r>
      <w:r w:rsidR="00B278E7">
        <w:rPr>
          <w:rFonts w:ascii="Arial" w:hAnsi="Arial" w:cs="Arial"/>
          <w:sz w:val="24"/>
          <w:szCs w:val="24"/>
        </w:rPr>
        <w:t xml:space="preserve"> (College of Policin</w:t>
      </w:r>
      <w:r w:rsidR="002E5FE2">
        <w:rPr>
          <w:rFonts w:ascii="Arial" w:hAnsi="Arial" w:cs="Arial"/>
          <w:sz w:val="24"/>
          <w:szCs w:val="24"/>
        </w:rPr>
        <w:t>g</w:t>
      </w:r>
      <w:r w:rsidR="00B278E7">
        <w:rPr>
          <w:rFonts w:ascii="Arial" w:hAnsi="Arial" w:cs="Arial"/>
          <w:sz w:val="24"/>
          <w:szCs w:val="24"/>
        </w:rPr>
        <w:t xml:space="preserve">, </w:t>
      </w:r>
      <w:r w:rsidR="006D6CC5">
        <w:rPr>
          <w:rFonts w:ascii="Arial" w:hAnsi="Arial" w:cs="Arial"/>
          <w:sz w:val="24"/>
          <w:szCs w:val="24"/>
        </w:rPr>
        <w:t xml:space="preserve">2023). </w:t>
      </w:r>
      <w:r w:rsidR="00DD741C">
        <w:rPr>
          <w:rFonts w:ascii="Arial" w:hAnsi="Arial" w:cs="Arial"/>
          <w:sz w:val="24"/>
          <w:szCs w:val="24"/>
        </w:rPr>
        <w:t>This could be due to the</w:t>
      </w:r>
      <w:r w:rsidR="003421D0">
        <w:rPr>
          <w:rFonts w:ascii="Arial" w:hAnsi="Arial" w:cs="Arial"/>
          <w:sz w:val="24"/>
          <w:szCs w:val="24"/>
        </w:rPr>
        <w:t xml:space="preserve"> </w:t>
      </w:r>
      <w:r w:rsidR="00995C22">
        <w:rPr>
          <w:rFonts w:ascii="Arial" w:hAnsi="Arial" w:cs="Arial"/>
          <w:sz w:val="24"/>
          <w:szCs w:val="24"/>
        </w:rPr>
        <w:t xml:space="preserve">police having limited </w:t>
      </w:r>
      <w:r w:rsidR="003421D0">
        <w:rPr>
          <w:rFonts w:ascii="Arial" w:hAnsi="Arial" w:cs="Arial"/>
          <w:sz w:val="24"/>
          <w:szCs w:val="24"/>
        </w:rPr>
        <w:t xml:space="preserve">resources to stop them from entering </w:t>
      </w:r>
      <w:r w:rsidR="007C14E2">
        <w:rPr>
          <w:rFonts w:ascii="Arial" w:hAnsi="Arial" w:cs="Arial"/>
          <w:sz w:val="24"/>
          <w:szCs w:val="24"/>
        </w:rPr>
        <w:t>certain area</w:t>
      </w:r>
      <w:r w:rsidR="002C3743">
        <w:rPr>
          <w:rFonts w:ascii="Arial" w:hAnsi="Arial" w:cs="Arial"/>
          <w:sz w:val="24"/>
          <w:szCs w:val="24"/>
        </w:rPr>
        <w:t xml:space="preserve">s. </w:t>
      </w:r>
      <w:r w:rsidR="00130C3B">
        <w:rPr>
          <w:rFonts w:ascii="Arial" w:hAnsi="Arial" w:cs="Arial"/>
          <w:sz w:val="24"/>
          <w:szCs w:val="24"/>
        </w:rPr>
        <w:t>It they focus too much on youths</w:t>
      </w:r>
      <w:r w:rsidR="00BC349A">
        <w:rPr>
          <w:rFonts w:ascii="Arial" w:hAnsi="Arial" w:cs="Arial"/>
          <w:sz w:val="24"/>
          <w:szCs w:val="24"/>
        </w:rPr>
        <w:t xml:space="preserve">, they might </w:t>
      </w:r>
      <w:r w:rsidR="00AC01C2">
        <w:rPr>
          <w:rFonts w:ascii="Arial" w:hAnsi="Arial" w:cs="Arial"/>
          <w:sz w:val="24"/>
          <w:szCs w:val="24"/>
        </w:rPr>
        <w:t xml:space="preserve">ignore more significant problems as some youths don’t cause any problems. </w:t>
      </w:r>
    </w:p>
    <w:p w14:paraId="47C4D7C3" w14:textId="0FBFF1E7" w:rsidR="00015634" w:rsidRDefault="00AF3921" w:rsidP="00F473B9">
      <w:pPr>
        <w:jc w:val="both"/>
        <w:rPr>
          <w:rFonts w:ascii="Arial" w:hAnsi="Arial" w:cs="Arial"/>
          <w:sz w:val="24"/>
          <w:szCs w:val="24"/>
        </w:rPr>
      </w:pPr>
      <w:r>
        <w:rPr>
          <w:rFonts w:ascii="Arial" w:hAnsi="Arial" w:cs="Arial"/>
          <w:sz w:val="24"/>
          <w:szCs w:val="24"/>
        </w:rPr>
        <w:t>There are 5 stages to design thinking that make up the cycle</w:t>
      </w:r>
      <w:r w:rsidR="001202DE">
        <w:rPr>
          <w:rFonts w:ascii="Arial" w:hAnsi="Arial" w:cs="Arial"/>
          <w:sz w:val="24"/>
          <w:szCs w:val="24"/>
        </w:rPr>
        <w:t xml:space="preserve"> which all need to be used in </w:t>
      </w:r>
      <w:r w:rsidR="00CB12AF">
        <w:rPr>
          <w:rFonts w:ascii="Arial" w:hAnsi="Arial" w:cs="Arial"/>
          <w:sz w:val="24"/>
          <w:szCs w:val="24"/>
        </w:rPr>
        <w:t>order for success</w:t>
      </w:r>
      <w:r>
        <w:rPr>
          <w:rFonts w:ascii="Arial" w:hAnsi="Arial" w:cs="Arial"/>
          <w:sz w:val="24"/>
          <w:szCs w:val="24"/>
        </w:rPr>
        <w:t xml:space="preserve">. </w:t>
      </w:r>
      <w:r w:rsidR="00B60F70">
        <w:rPr>
          <w:rFonts w:ascii="Arial" w:hAnsi="Arial" w:cs="Arial"/>
          <w:sz w:val="24"/>
          <w:szCs w:val="24"/>
        </w:rPr>
        <w:t xml:space="preserve">These are: emphasise, </w:t>
      </w:r>
      <w:r w:rsidR="00EE13E7">
        <w:rPr>
          <w:rFonts w:ascii="Arial" w:hAnsi="Arial" w:cs="Arial"/>
          <w:sz w:val="24"/>
          <w:szCs w:val="24"/>
        </w:rPr>
        <w:t xml:space="preserve">define, ideate, prototype and test. </w:t>
      </w:r>
      <w:r w:rsidR="00956838">
        <w:rPr>
          <w:rFonts w:ascii="Arial" w:hAnsi="Arial" w:cs="Arial"/>
          <w:sz w:val="24"/>
          <w:szCs w:val="24"/>
        </w:rPr>
        <w:t>This stro</w:t>
      </w:r>
      <w:r w:rsidR="00911D9B">
        <w:rPr>
          <w:rFonts w:ascii="Arial" w:hAnsi="Arial" w:cs="Arial"/>
          <w:sz w:val="24"/>
          <w:szCs w:val="24"/>
        </w:rPr>
        <w:t xml:space="preserve">ngly links to the crime reduction toolkit. </w:t>
      </w:r>
      <w:r w:rsidR="00FE6C12">
        <w:rPr>
          <w:rFonts w:ascii="Arial" w:hAnsi="Arial" w:cs="Arial"/>
          <w:sz w:val="24"/>
          <w:szCs w:val="24"/>
        </w:rPr>
        <w:t xml:space="preserve">Firstly, </w:t>
      </w:r>
      <w:r w:rsidR="00A1030B">
        <w:rPr>
          <w:rFonts w:ascii="Arial" w:hAnsi="Arial" w:cs="Arial"/>
          <w:sz w:val="24"/>
          <w:szCs w:val="24"/>
        </w:rPr>
        <w:t xml:space="preserve">the police </w:t>
      </w:r>
      <w:r w:rsidR="00993461">
        <w:rPr>
          <w:rFonts w:ascii="Arial" w:hAnsi="Arial" w:cs="Arial"/>
          <w:sz w:val="24"/>
          <w:szCs w:val="24"/>
        </w:rPr>
        <w:t xml:space="preserve">are </w:t>
      </w:r>
      <w:r w:rsidR="003314EF">
        <w:rPr>
          <w:rFonts w:ascii="Arial" w:hAnsi="Arial" w:cs="Arial"/>
          <w:sz w:val="24"/>
          <w:szCs w:val="24"/>
        </w:rPr>
        <w:t xml:space="preserve">trying to find </w:t>
      </w:r>
      <w:r w:rsidR="00055116">
        <w:rPr>
          <w:rFonts w:ascii="Arial" w:hAnsi="Arial" w:cs="Arial"/>
          <w:sz w:val="24"/>
          <w:szCs w:val="24"/>
        </w:rPr>
        <w:t>something to reduce robb</w:t>
      </w:r>
      <w:r w:rsidR="00E07E5C">
        <w:rPr>
          <w:rFonts w:ascii="Arial" w:hAnsi="Arial" w:cs="Arial"/>
          <w:sz w:val="24"/>
          <w:szCs w:val="24"/>
        </w:rPr>
        <w:t xml:space="preserve">ery in the area. </w:t>
      </w:r>
      <w:r w:rsidR="00C8142D">
        <w:rPr>
          <w:rFonts w:ascii="Arial" w:hAnsi="Arial" w:cs="Arial"/>
          <w:sz w:val="24"/>
          <w:szCs w:val="24"/>
        </w:rPr>
        <w:t xml:space="preserve">The next </w:t>
      </w:r>
      <w:r w:rsidR="0071121C">
        <w:rPr>
          <w:rFonts w:ascii="Arial" w:hAnsi="Arial" w:cs="Arial"/>
          <w:sz w:val="24"/>
          <w:szCs w:val="24"/>
        </w:rPr>
        <w:t>stage</w:t>
      </w:r>
      <w:r w:rsidR="00C8142D">
        <w:rPr>
          <w:rFonts w:ascii="Arial" w:hAnsi="Arial" w:cs="Arial"/>
          <w:sz w:val="24"/>
          <w:szCs w:val="24"/>
        </w:rPr>
        <w:t xml:space="preserve"> needs to highlight </w:t>
      </w:r>
      <w:r w:rsidR="00B6792E">
        <w:rPr>
          <w:rFonts w:ascii="Arial" w:hAnsi="Arial" w:cs="Arial"/>
          <w:sz w:val="24"/>
          <w:szCs w:val="24"/>
        </w:rPr>
        <w:t xml:space="preserve">goal </w:t>
      </w:r>
      <w:r w:rsidR="00FA0FD6">
        <w:rPr>
          <w:rFonts w:ascii="Arial" w:hAnsi="Arial" w:cs="Arial"/>
          <w:sz w:val="24"/>
          <w:szCs w:val="24"/>
        </w:rPr>
        <w:t xml:space="preserve">which is to stop the </w:t>
      </w:r>
      <w:r w:rsidR="00381412">
        <w:rPr>
          <w:rFonts w:ascii="Arial" w:hAnsi="Arial" w:cs="Arial"/>
          <w:sz w:val="24"/>
          <w:szCs w:val="24"/>
        </w:rPr>
        <w:t xml:space="preserve">robbery. </w:t>
      </w:r>
      <w:r w:rsidR="000D2803">
        <w:rPr>
          <w:rFonts w:ascii="Arial" w:hAnsi="Arial" w:cs="Arial"/>
          <w:sz w:val="24"/>
          <w:szCs w:val="24"/>
        </w:rPr>
        <w:t xml:space="preserve">In the ideate stage the police need to look at </w:t>
      </w:r>
      <w:r w:rsidR="008048FB">
        <w:rPr>
          <w:rFonts w:ascii="Arial" w:hAnsi="Arial" w:cs="Arial"/>
          <w:sz w:val="24"/>
          <w:szCs w:val="24"/>
        </w:rPr>
        <w:t>how they can facili</w:t>
      </w:r>
      <w:r w:rsidR="00E7482D">
        <w:rPr>
          <w:rFonts w:ascii="Arial" w:hAnsi="Arial" w:cs="Arial"/>
          <w:sz w:val="24"/>
          <w:szCs w:val="24"/>
        </w:rPr>
        <w:t xml:space="preserve">tate </w:t>
      </w:r>
      <w:r w:rsidR="00273FD7">
        <w:rPr>
          <w:rFonts w:ascii="Arial" w:hAnsi="Arial" w:cs="Arial"/>
          <w:sz w:val="24"/>
          <w:szCs w:val="24"/>
        </w:rPr>
        <w:t>the process</w:t>
      </w:r>
      <w:r w:rsidR="00DD6518">
        <w:rPr>
          <w:rFonts w:ascii="Arial" w:hAnsi="Arial" w:cs="Arial"/>
          <w:sz w:val="24"/>
          <w:szCs w:val="24"/>
        </w:rPr>
        <w:t xml:space="preserve">. </w:t>
      </w:r>
      <w:r w:rsidR="0071121C">
        <w:rPr>
          <w:rFonts w:ascii="Arial" w:hAnsi="Arial" w:cs="Arial"/>
          <w:sz w:val="24"/>
          <w:szCs w:val="24"/>
        </w:rPr>
        <w:t xml:space="preserve">For the prototype the police can try implementing a few streetlights in dark alleyways to see if it works in stopping robbery. </w:t>
      </w:r>
      <w:r w:rsidR="00C17018">
        <w:rPr>
          <w:rFonts w:ascii="Arial" w:hAnsi="Arial" w:cs="Arial"/>
          <w:sz w:val="24"/>
          <w:szCs w:val="24"/>
        </w:rPr>
        <w:t>Finally, the prototype needs to be tested to assess whether it meets the needs of the problem</w:t>
      </w:r>
      <w:r w:rsidR="00C914E8">
        <w:rPr>
          <w:rFonts w:ascii="Arial" w:hAnsi="Arial" w:cs="Arial"/>
          <w:sz w:val="24"/>
          <w:szCs w:val="24"/>
        </w:rPr>
        <w:t xml:space="preserve"> (</w:t>
      </w:r>
      <w:r w:rsidR="00C914E8" w:rsidRPr="00B769DE">
        <w:rPr>
          <w:rFonts w:ascii="Arial" w:hAnsi="Arial" w:cs="Arial"/>
          <w:sz w:val="24"/>
          <w:szCs w:val="24"/>
        </w:rPr>
        <w:t>Wolniak</w:t>
      </w:r>
      <w:r w:rsidR="00C914E8">
        <w:rPr>
          <w:rFonts w:ascii="Arial" w:hAnsi="Arial" w:cs="Arial"/>
          <w:sz w:val="24"/>
          <w:szCs w:val="24"/>
        </w:rPr>
        <w:t xml:space="preserve">, 2017). </w:t>
      </w:r>
    </w:p>
    <w:p w14:paraId="3B5FD1B8" w14:textId="3898012A" w:rsidR="00E43D2B" w:rsidRDefault="00532448" w:rsidP="00F473B9">
      <w:pPr>
        <w:jc w:val="both"/>
        <w:rPr>
          <w:rFonts w:ascii="Arial" w:hAnsi="Arial" w:cs="Arial"/>
          <w:sz w:val="24"/>
          <w:szCs w:val="24"/>
        </w:rPr>
      </w:pPr>
      <w:r>
        <w:rPr>
          <w:rFonts w:ascii="Arial" w:hAnsi="Arial" w:cs="Arial"/>
          <w:sz w:val="24"/>
          <w:szCs w:val="24"/>
        </w:rPr>
        <w:t xml:space="preserve">Overall, design thinking is a good </w:t>
      </w:r>
      <w:r w:rsidR="00E43D2B">
        <w:rPr>
          <w:rFonts w:ascii="Arial" w:hAnsi="Arial" w:cs="Arial"/>
          <w:sz w:val="24"/>
          <w:szCs w:val="24"/>
        </w:rPr>
        <w:t>way</w:t>
      </w:r>
      <w:r w:rsidR="00412D06">
        <w:rPr>
          <w:rFonts w:ascii="Arial" w:hAnsi="Arial" w:cs="Arial"/>
          <w:sz w:val="24"/>
          <w:szCs w:val="24"/>
        </w:rPr>
        <w:t xml:space="preserve"> to tes</w:t>
      </w:r>
      <w:r w:rsidR="00F93F1B">
        <w:rPr>
          <w:rFonts w:ascii="Arial" w:hAnsi="Arial" w:cs="Arial"/>
          <w:sz w:val="24"/>
          <w:szCs w:val="24"/>
        </w:rPr>
        <w:t xml:space="preserve">t and experiment different </w:t>
      </w:r>
      <w:r w:rsidR="00E43D2B">
        <w:rPr>
          <w:rFonts w:ascii="Arial" w:hAnsi="Arial" w:cs="Arial"/>
          <w:sz w:val="24"/>
          <w:szCs w:val="24"/>
        </w:rPr>
        <w:t xml:space="preserve">prototypes in order to assess and gather feedback to whether its working well or if it needs improving. However, within the police for example it is hard to use when so many crimes go undetected and </w:t>
      </w:r>
      <w:r w:rsidR="00CD6498">
        <w:rPr>
          <w:rFonts w:ascii="Arial" w:hAnsi="Arial" w:cs="Arial"/>
          <w:sz w:val="24"/>
          <w:szCs w:val="24"/>
        </w:rPr>
        <w:t xml:space="preserve">design thinking doesn’t account for things like this. </w:t>
      </w:r>
    </w:p>
    <w:p w14:paraId="404D07C1" w14:textId="058D7445" w:rsidR="00F300AF" w:rsidRPr="00890648" w:rsidRDefault="00F300AF" w:rsidP="00F473B9">
      <w:pPr>
        <w:jc w:val="both"/>
        <w:rPr>
          <w:rFonts w:ascii="Arial" w:hAnsi="Arial" w:cs="Arial"/>
          <w:sz w:val="24"/>
          <w:szCs w:val="24"/>
        </w:rPr>
      </w:pPr>
    </w:p>
    <w:p w14:paraId="22CF04F9" w14:textId="5BC8106D" w:rsidR="000F1E40" w:rsidRDefault="000F1E40" w:rsidP="003D0873">
      <w:pPr>
        <w:rPr>
          <w:rFonts w:ascii="Arial" w:hAnsi="Arial" w:cs="Arial"/>
          <w:sz w:val="24"/>
          <w:szCs w:val="24"/>
        </w:rPr>
      </w:pPr>
      <w:r>
        <w:rPr>
          <w:rFonts w:ascii="Arial" w:hAnsi="Arial" w:cs="Arial"/>
          <w:sz w:val="24"/>
          <w:szCs w:val="24"/>
        </w:rPr>
        <w:t xml:space="preserve">References </w:t>
      </w:r>
    </w:p>
    <w:p w14:paraId="670F026F" w14:textId="1D36BCE5" w:rsidR="006D6CC5" w:rsidRDefault="006D6CC5" w:rsidP="003D0873">
      <w:pPr>
        <w:rPr>
          <w:rFonts w:ascii="Arial" w:hAnsi="Arial" w:cs="Arial"/>
          <w:sz w:val="24"/>
          <w:szCs w:val="24"/>
        </w:rPr>
      </w:pPr>
      <w:r>
        <w:rPr>
          <w:rFonts w:ascii="Arial" w:hAnsi="Arial" w:cs="Arial"/>
          <w:sz w:val="24"/>
          <w:szCs w:val="24"/>
        </w:rPr>
        <w:t xml:space="preserve">College of Policing (2023) </w:t>
      </w:r>
      <w:r w:rsidRPr="006C361E">
        <w:rPr>
          <w:rFonts w:ascii="Arial" w:hAnsi="Arial" w:cs="Arial"/>
          <w:i/>
          <w:iCs/>
          <w:sz w:val="24"/>
          <w:szCs w:val="24"/>
        </w:rPr>
        <w:t>Crime Reduction Toolkit</w:t>
      </w:r>
      <w:r w:rsidR="001F4A6A">
        <w:rPr>
          <w:rFonts w:ascii="Arial" w:hAnsi="Arial" w:cs="Arial"/>
          <w:sz w:val="24"/>
          <w:szCs w:val="24"/>
        </w:rPr>
        <w:t xml:space="preserve">. </w:t>
      </w:r>
      <w:r w:rsidR="00033E33">
        <w:rPr>
          <w:rFonts w:ascii="Arial" w:hAnsi="Arial" w:cs="Arial"/>
          <w:sz w:val="24"/>
          <w:szCs w:val="24"/>
        </w:rPr>
        <w:t xml:space="preserve">Available at: </w:t>
      </w:r>
      <w:hyperlink r:id="rId27" w:history="1">
        <w:r w:rsidR="00033E33" w:rsidRPr="007031E2">
          <w:rPr>
            <w:rStyle w:val="Hyperlink"/>
            <w:rFonts w:ascii="Arial" w:hAnsi="Arial" w:cs="Arial"/>
            <w:sz w:val="24"/>
            <w:szCs w:val="24"/>
          </w:rPr>
          <w:t>https://www.college.police.uk/research/crime-reduction-toolkit?field_crt_problem_target_id%5B307%5D=307&amp;title=</w:t>
        </w:r>
      </w:hyperlink>
      <w:r w:rsidR="00033E33">
        <w:rPr>
          <w:rFonts w:ascii="Arial" w:hAnsi="Arial" w:cs="Arial"/>
          <w:sz w:val="24"/>
          <w:szCs w:val="24"/>
        </w:rPr>
        <w:t xml:space="preserve"> (Accessed: 27</w:t>
      </w:r>
      <w:r w:rsidR="00033E33" w:rsidRPr="00033E33">
        <w:rPr>
          <w:rFonts w:ascii="Arial" w:hAnsi="Arial" w:cs="Arial"/>
          <w:sz w:val="24"/>
          <w:szCs w:val="24"/>
          <w:vertAlign w:val="superscript"/>
        </w:rPr>
        <w:t>th</w:t>
      </w:r>
      <w:r w:rsidR="00033E33">
        <w:rPr>
          <w:rFonts w:ascii="Arial" w:hAnsi="Arial" w:cs="Arial"/>
          <w:sz w:val="24"/>
          <w:szCs w:val="24"/>
        </w:rPr>
        <w:t xml:space="preserve"> February 2023). </w:t>
      </w:r>
    </w:p>
    <w:p w14:paraId="7071780D" w14:textId="3B0D1C08" w:rsidR="00930102" w:rsidRDefault="00930102" w:rsidP="003D0873">
      <w:pPr>
        <w:rPr>
          <w:rFonts w:ascii="Arial" w:hAnsi="Arial" w:cs="Arial"/>
          <w:sz w:val="24"/>
          <w:szCs w:val="24"/>
        </w:rPr>
      </w:pPr>
      <w:r>
        <w:rPr>
          <w:rFonts w:ascii="Arial" w:hAnsi="Arial" w:cs="Arial"/>
          <w:sz w:val="24"/>
          <w:szCs w:val="24"/>
        </w:rPr>
        <w:t xml:space="preserve">Police.Uk (2023) </w:t>
      </w:r>
      <w:r w:rsidR="000065A4" w:rsidRPr="006C361E">
        <w:rPr>
          <w:rFonts w:ascii="Arial" w:hAnsi="Arial" w:cs="Arial"/>
          <w:i/>
          <w:iCs/>
          <w:sz w:val="24"/>
          <w:szCs w:val="24"/>
        </w:rPr>
        <w:t>Junction</w:t>
      </w:r>
      <w:r w:rsidR="000065A4">
        <w:rPr>
          <w:rFonts w:ascii="Arial" w:hAnsi="Arial" w:cs="Arial"/>
          <w:sz w:val="24"/>
          <w:szCs w:val="24"/>
        </w:rPr>
        <w:t xml:space="preserve">. Available at: </w:t>
      </w:r>
      <w:hyperlink r:id="rId28" w:history="1">
        <w:r w:rsidR="000065A4" w:rsidRPr="007031E2">
          <w:rPr>
            <w:rStyle w:val="Hyperlink"/>
            <w:rFonts w:ascii="Arial" w:hAnsi="Arial" w:cs="Arial"/>
            <w:sz w:val="24"/>
            <w:szCs w:val="24"/>
          </w:rPr>
          <w:t>https://www.police.uk/pu/your-area/metropolitan-police-service/junction/?tab=CrimeMap</w:t>
        </w:r>
      </w:hyperlink>
      <w:r w:rsidR="000065A4">
        <w:rPr>
          <w:rFonts w:ascii="Arial" w:hAnsi="Arial" w:cs="Arial"/>
          <w:sz w:val="24"/>
          <w:szCs w:val="24"/>
        </w:rPr>
        <w:t xml:space="preserve"> (Accessed: 27</w:t>
      </w:r>
      <w:r w:rsidR="000065A4" w:rsidRPr="000065A4">
        <w:rPr>
          <w:rFonts w:ascii="Arial" w:hAnsi="Arial" w:cs="Arial"/>
          <w:sz w:val="24"/>
          <w:szCs w:val="24"/>
          <w:vertAlign w:val="superscript"/>
        </w:rPr>
        <w:t>th</w:t>
      </w:r>
      <w:r w:rsidR="000065A4">
        <w:rPr>
          <w:rFonts w:ascii="Arial" w:hAnsi="Arial" w:cs="Arial"/>
          <w:sz w:val="24"/>
          <w:szCs w:val="24"/>
        </w:rPr>
        <w:t xml:space="preserve"> February 2023). </w:t>
      </w:r>
    </w:p>
    <w:p w14:paraId="10EFB56F" w14:textId="4D8CB35E" w:rsidR="000F1E40" w:rsidRDefault="000F1E40" w:rsidP="000F1E40">
      <w:pPr>
        <w:rPr>
          <w:rFonts w:ascii="Arial" w:hAnsi="Arial" w:cs="Arial"/>
          <w:sz w:val="24"/>
          <w:szCs w:val="24"/>
        </w:rPr>
      </w:pPr>
      <w:r w:rsidRPr="000F1E40">
        <w:rPr>
          <w:rFonts w:ascii="Arial" w:hAnsi="Arial" w:cs="Arial"/>
          <w:sz w:val="24"/>
          <w:szCs w:val="24"/>
        </w:rPr>
        <w:t>Razzouk, R. and Shute, V. (2012) “</w:t>
      </w:r>
      <w:r w:rsidRPr="006C361E">
        <w:rPr>
          <w:rFonts w:ascii="Arial" w:hAnsi="Arial" w:cs="Arial"/>
          <w:i/>
          <w:iCs/>
          <w:sz w:val="24"/>
          <w:szCs w:val="24"/>
        </w:rPr>
        <w:t xml:space="preserve">What </w:t>
      </w:r>
      <w:r w:rsidR="00501B2B" w:rsidRPr="006C361E">
        <w:rPr>
          <w:rFonts w:ascii="Arial" w:hAnsi="Arial" w:cs="Arial"/>
          <w:i/>
          <w:iCs/>
          <w:sz w:val="24"/>
          <w:szCs w:val="24"/>
        </w:rPr>
        <w:t>I</w:t>
      </w:r>
      <w:r w:rsidRPr="006C361E">
        <w:rPr>
          <w:rFonts w:ascii="Arial" w:hAnsi="Arial" w:cs="Arial"/>
          <w:i/>
          <w:iCs/>
          <w:sz w:val="24"/>
          <w:szCs w:val="24"/>
        </w:rPr>
        <w:t xml:space="preserve">s </w:t>
      </w:r>
      <w:r w:rsidR="00501B2B" w:rsidRPr="006C361E">
        <w:rPr>
          <w:rFonts w:ascii="Arial" w:hAnsi="Arial" w:cs="Arial"/>
          <w:i/>
          <w:iCs/>
          <w:sz w:val="24"/>
          <w:szCs w:val="24"/>
        </w:rPr>
        <w:t>D</w:t>
      </w:r>
      <w:r w:rsidRPr="006C361E">
        <w:rPr>
          <w:rFonts w:ascii="Arial" w:hAnsi="Arial" w:cs="Arial"/>
          <w:i/>
          <w:iCs/>
          <w:sz w:val="24"/>
          <w:szCs w:val="24"/>
        </w:rPr>
        <w:t xml:space="preserve">esign </w:t>
      </w:r>
      <w:r w:rsidR="00501B2B" w:rsidRPr="006C361E">
        <w:rPr>
          <w:rFonts w:ascii="Arial" w:hAnsi="Arial" w:cs="Arial"/>
          <w:i/>
          <w:iCs/>
          <w:sz w:val="24"/>
          <w:szCs w:val="24"/>
        </w:rPr>
        <w:t>T</w:t>
      </w:r>
      <w:r w:rsidRPr="006C361E">
        <w:rPr>
          <w:rFonts w:ascii="Arial" w:hAnsi="Arial" w:cs="Arial"/>
          <w:i/>
          <w:iCs/>
          <w:sz w:val="24"/>
          <w:szCs w:val="24"/>
        </w:rPr>
        <w:t xml:space="preserve">hinking </w:t>
      </w:r>
      <w:r w:rsidR="00501B2B" w:rsidRPr="006C361E">
        <w:rPr>
          <w:rFonts w:ascii="Arial" w:hAnsi="Arial" w:cs="Arial"/>
          <w:i/>
          <w:iCs/>
          <w:sz w:val="24"/>
          <w:szCs w:val="24"/>
        </w:rPr>
        <w:t>A</w:t>
      </w:r>
      <w:r w:rsidRPr="006C361E">
        <w:rPr>
          <w:rFonts w:ascii="Arial" w:hAnsi="Arial" w:cs="Arial"/>
          <w:i/>
          <w:iCs/>
          <w:sz w:val="24"/>
          <w:szCs w:val="24"/>
        </w:rPr>
        <w:t xml:space="preserve">nd </w:t>
      </w:r>
      <w:r w:rsidR="00501B2B" w:rsidRPr="006C361E">
        <w:rPr>
          <w:rFonts w:ascii="Arial" w:hAnsi="Arial" w:cs="Arial"/>
          <w:i/>
          <w:iCs/>
          <w:sz w:val="24"/>
          <w:szCs w:val="24"/>
        </w:rPr>
        <w:t>W</w:t>
      </w:r>
      <w:r w:rsidRPr="006C361E">
        <w:rPr>
          <w:rFonts w:ascii="Arial" w:hAnsi="Arial" w:cs="Arial"/>
          <w:i/>
          <w:iCs/>
          <w:sz w:val="24"/>
          <w:szCs w:val="24"/>
        </w:rPr>
        <w:t xml:space="preserve">hy </w:t>
      </w:r>
      <w:r w:rsidR="00501B2B" w:rsidRPr="006C361E">
        <w:rPr>
          <w:rFonts w:ascii="Arial" w:hAnsi="Arial" w:cs="Arial"/>
          <w:i/>
          <w:iCs/>
          <w:sz w:val="24"/>
          <w:szCs w:val="24"/>
        </w:rPr>
        <w:t>I</w:t>
      </w:r>
      <w:r w:rsidRPr="006C361E">
        <w:rPr>
          <w:rFonts w:ascii="Arial" w:hAnsi="Arial" w:cs="Arial"/>
          <w:i/>
          <w:iCs/>
          <w:sz w:val="24"/>
          <w:szCs w:val="24"/>
        </w:rPr>
        <w:t xml:space="preserve">s </w:t>
      </w:r>
      <w:r w:rsidR="00501B2B" w:rsidRPr="006C361E">
        <w:rPr>
          <w:rFonts w:ascii="Arial" w:hAnsi="Arial" w:cs="Arial"/>
          <w:i/>
          <w:iCs/>
          <w:sz w:val="24"/>
          <w:szCs w:val="24"/>
        </w:rPr>
        <w:t>I</w:t>
      </w:r>
      <w:r w:rsidRPr="006C361E">
        <w:rPr>
          <w:rFonts w:ascii="Arial" w:hAnsi="Arial" w:cs="Arial"/>
          <w:i/>
          <w:iCs/>
          <w:sz w:val="24"/>
          <w:szCs w:val="24"/>
        </w:rPr>
        <w:t xml:space="preserve">t </w:t>
      </w:r>
      <w:r w:rsidR="00501B2B" w:rsidRPr="006C361E">
        <w:rPr>
          <w:rFonts w:ascii="Arial" w:hAnsi="Arial" w:cs="Arial"/>
          <w:i/>
          <w:iCs/>
          <w:sz w:val="24"/>
          <w:szCs w:val="24"/>
        </w:rPr>
        <w:t>I</w:t>
      </w:r>
      <w:r w:rsidRPr="006C361E">
        <w:rPr>
          <w:rFonts w:ascii="Arial" w:hAnsi="Arial" w:cs="Arial"/>
          <w:i/>
          <w:iCs/>
          <w:sz w:val="24"/>
          <w:szCs w:val="24"/>
        </w:rPr>
        <w:t>mportant</w:t>
      </w:r>
      <w:r w:rsidRPr="000F1E40">
        <w:rPr>
          <w:rFonts w:ascii="Arial" w:hAnsi="Arial" w:cs="Arial"/>
          <w:sz w:val="24"/>
          <w:szCs w:val="24"/>
        </w:rPr>
        <w:t>?</w:t>
      </w:r>
      <w:r>
        <w:rPr>
          <w:rFonts w:ascii="Arial" w:hAnsi="Arial" w:cs="Arial"/>
          <w:sz w:val="24"/>
          <w:szCs w:val="24"/>
        </w:rPr>
        <w:t>,”</w:t>
      </w:r>
      <w:r w:rsidRPr="000F1E40">
        <w:rPr>
          <w:rFonts w:ascii="Arial" w:hAnsi="Arial" w:cs="Arial"/>
          <w:sz w:val="24"/>
          <w:szCs w:val="24"/>
        </w:rPr>
        <w:t xml:space="preserve"> </w:t>
      </w:r>
      <w:r w:rsidRPr="000F1E40">
        <w:rPr>
          <w:rFonts w:ascii="Arial" w:hAnsi="Arial" w:cs="Arial"/>
          <w:i/>
          <w:iCs/>
          <w:sz w:val="24"/>
          <w:szCs w:val="24"/>
        </w:rPr>
        <w:t>Review of Educational Research</w:t>
      </w:r>
      <w:r w:rsidRPr="000F1E40">
        <w:rPr>
          <w:rFonts w:ascii="Arial" w:hAnsi="Arial" w:cs="Arial"/>
          <w:sz w:val="24"/>
          <w:szCs w:val="24"/>
        </w:rPr>
        <w:t xml:space="preserve">, 82(3), pp. 330–348. Available at: </w:t>
      </w:r>
      <w:hyperlink r:id="rId29" w:history="1">
        <w:r w:rsidRPr="000F1E40">
          <w:rPr>
            <w:rStyle w:val="Hyperlink"/>
            <w:rFonts w:ascii="Arial" w:hAnsi="Arial" w:cs="Arial"/>
            <w:sz w:val="24"/>
            <w:szCs w:val="24"/>
          </w:rPr>
          <w:t>https://doi.org/10.3102/0034654312457429</w:t>
        </w:r>
      </w:hyperlink>
      <w:r w:rsidRPr="000F1E40">
        <w:rPr>
          <w:rFonts w:ascii="Arial" w:hAnsi="Arial" w:cs="Arial"/>
          <w:sz w:val="24"/>
          <w:szCs w:val="24"/>
        </w:rPr>
        <w:t>.</w:t>
      </w:r>
      <w:r>
        <w:rPr>
          <w:rFonts w:ascii="Arial" w:hAnsi="Arial" w:cs="Arial"/>
          <w:sz w:val="24"/>
          <w:szCs w:val="24"/>
        </w:rPr>
        <w:t xml:space="preserve"> (Accessed: 27</w:t>
      </w:r>
      <w:r w:rsidRPr="000F1E40">
        <w:rPr>
          <w:rFonts w:ascii="Arial" w:hAnsi="Arial" w:cs="Arial"/>
          <w:sz w:val="24"/>
          <w:szCs w:val="24"/>
          <w:vertAlign w:val="superscript"/>
        </w:rPr>
        <w:t>th</w:t>
      </w:r>
      <w:r>
        <w:rPr>
          <w:rFonts w:ascii="Arial" w:hAnsi="Arial" w:cs="Arial"/>
          <w:sz w:val="24"/>
          <w:szCs w:val="24"/>
        </w:rPr>
        <w:t xml:space="preserve"> February 2023). </w:t>
      </w:r>
    </w:p>
    <w:p w14:paraId="0E2AF156" w14:textId="77777777" w:rsidR="00EC4136" w:rsidRDefault="00EC4136" w:rsidP="00EC4136">
      <w:pPr>
        <w:rPr>
          <w:rFonts w:ascii="Arial" w:hAnsi="Arial" w:cs="Arial"/>
          <w:sz w:val="24"/>
          <w:szCs w:val="24"/>
        </w:rPr>
      </w:pPr>
      <w:bookmarkStart w:id="0" w:name="_Hlk128431926"/>
      <w:proofErr w:type="spellStart"/>
      <w:r w:rsidRPr="00EC4136">
        <w:rPr>
          <w:rFonts w:ascii="Arial" w:hAnsi="Arial" w:cs="Arial"/>
          <w:sz w:val="24"/>
          <w:szCs w:val="24"/>
        </w:rPr>
        <w:t>Tschimmel</w:t>
      </w:r>
      <w:proofErr w:type="spellEnd"/>
      <w:r w:rsidRPr="00EC4136">
        <w:rPr>
          <w:rFonts w:ascii="Arial" w:hAnsi="Arial" w:cs="Arial"/>
          <w:sz w:val="24"/>
          <w:szCs w:val="24"/>
        </w:rPr>
        <w:t xml:space="preserve">, K. (2012) </w:t>
      </w:r>
      <w:bookmarkEnd w:id="0"/>
      <w:r w:rsidRPr="00EC4136">
        <w:rPr>
          <w:rFonts w:ascii="Arial" w:hAnsi="Arial" w:cs="Arial"/>
          <w:i/>
          <w:iCs/>
          <w:sz w:val="24"/>
          <w:szCs w:val="24"/>
        </w:rPr>
        <w:t xml:space="preserve">Design thinking as an effective toolkit for Innovation </w:t>
      </w:r>
      <w:r w:rsidRPr="00EC4136">
        <w:rPr>
          <w:rFonts w:ascii="Arial" w:hAnsi="Arial" w:cs="Arial"/>
          <w:sz w:val="24"/>
          <w:szCs w:val="24"/>
        </w:rPr>
        <w:t xml:space="preserve">, </w:t>
      </w:r>
      <w:r w:rsidRPr="00EC4136">
        <w:rPr>
          <w:rFonts w:ascii="Arial" w:hAnsi="Arial" w:cs="Arial"/>
          <w:i/>
          <w:iCs/>
          <w:sz w:val="24"/>
          <w:szCs w:val="24"/>
        </w:rPr>
        <w:t>hi</w:t>
      </w:r>
      <w:r w:rsidRPr="00EC4136">
        <w:rPr>
          <w:rFonts w:ascii="Arial" w:hAnsi="Arial" w:cs="Arial"/>
          <w:sz w:val="24"/>
          <w:szCs w:val="24"/>
        </w:rPr>
        <w:t xml:space="preserve">. Available at: https://www.researchgate.net/publication/236135862_Design_Thinking_as_an_effective_Toolkit_for_Innovation (Accessed: February 27, 2023). </w:t>
      </w:r>
    </w:p>
    <w:p w14:paraId="74C37B87" w14:textId="30512249" w:rsidR="00B769DE" w:rsidRPr="00EC4136" w:rsidRDefault="00B769DE" w:rsidP="00EC4136">
      <w:pPr>
        <w:rPr>
          <w:rFonts w:ascii="Arial" w:hAnsi="Arial" w:cs="Arial"/>
          <w:sz w:val="24"/>
          <w:szCs w:val="24"/>
        </w:rPr>
      </w:pPr>
      <w:bookmarkStart w:id="1" w:name="_Hlk129005139"/>
      <w:r w:rsidRPr="00B769DE">
        <w:rPr>
          <w:rFonts w:ascii="Arial" w:hAnsi="Arial" w:cs="Arial"/>
          <w:sz w:val="24"/>
          <w:szCs w:val="24"/>
        </w:rPr>
        <w:t>Wolniak</w:t>
      </w:r>
      <w:bookmarkEnd w:id="1"/>
      <w:r w:rsidRPr="00B769DE">
        <w:rPr>
          <w:rFonts w:ascii="Arial" w:hAnsi="Arial" w:cs="Arial"/>
          <w:sz w:val="24"/>
          <w:szCs w:val="24"/>
        </w:rPr>
        <w:t xml:space="preserve">, R., </w:t>
      </w:r>
      <w:r w:rsidR="000E3952">
        <w:rPr>
          <w:rFonts w:ascii="Arial" w:hAnsi="Arial" w:cs="Arial"/>
          <w:sz w:val="24"/>
          <w:szCs w:val="24"/>
        </w:rPr>
        <w:t>(</w:t>
      </w:r>
      <w:r w:rsidRPr="00B769DE">
        <w:rPr>
          <w:rFonts w:ascii="Arial" w:hAnsi="Arial" w:cs="Arial"/>
          <w:sz w:val="24"/>
          <w:szCs w:val="24"/>
        </w:rPr>
        <w:t>2017</w:t>
      </w:r>
      <w:r w:rsidR="000E3952">
        <w:rPr>
          <w:rFonts w:ascii="Arial" w:hAnsi="Arial" w:cs="Arial"/>
          <w:sz w:val="24"/>
          <w:szCs w:val="24"/>
        </w:rPr>
        <w:t>)</w:t>
      </w:r>
      <w:r w:rsidRPr="00B769DE">
        <w:rPr>
          <w:rFonts w:ascii="Arial" w:hAnsi="Arial" w:cs="Arial"/>
          <w:sz w:val="24"/>
          <w:szCs w:val="24"/>
        </w:rPr>
        <w:t xml:space="preserve"> </w:t>
      </w:r>
      <w:r w:rsidRPr="000E3952">
        <w:rPr>
          <w:rFonts w:ascii="Arial" w:hAnsi="Arial" w:cs="Arial"/>
          <w:i/>
          <w:iCs/>
          <w:sz w:val="24"/>
          <w:szCs w:val="24"/>
        </w:rPr>
        <w:t>The Design Thinking method and its stages</w:t>
      </w:r>
      <w:r w:rsidRPr="00B769DE">
        <w:rPr>
          <w:rFonts w:ascii="Arial" w:hAnsi="Arial" w:cs="Arial"/>
          <w:sz w:val="24"/>
          <w:szCs w:val="24"/>
        </w:rPr>
        <w:t>. </w:t>
      </w:r>
      <w:proofErr w:type="spellStart"/>
      <w:r w:rsidRPr="00B769DE">
        <w:rPr>
          <w:rFonts w:ascii="Arial" w:hAnsi="Arial" w:cs="Arial"/>
          <w:i/>
          <w:iCs/>
          <w:sz w:val="24"/>
          <w:szCs w:val="24"/>
        </w:rPr>
        <w:t>Systemy</w:t>
      </w:r>
      <w:proofErr w:type="spellEnd"/>
      <w:r w:rsidRPr="00B769DE">
        <w:rPr>
          <w:rFonts w:ascii="Arial" w:hAnsi="Arial" w:cs="Arial"/>
          <w:i/>
          <w:iCs/>
          <w:sz w:val="24"/>
          <w:szCs w:val="24"/>
        </w:rPr>
        <w:t xml:space="preserve"> </w:t>
      </w:r>
      <w:proofErr w:type="spellStart"/>
      <w:r w:rsidRPr="00B769DE">
        <w:rPr>
          <w:rFonts w:ascii="Arial" w:hAnsi="Arial" w:cs="Arial"/>
          <w:i/>
          <w:iCs/>
          <w:sz w:val="24"/>
          <w:szCs w:val="24"/>
        </w:rPr>
        <w:t>Wspomagania</w:t>
      </w:r>
      <w:proofErr w:type="spellEnd"/>
      <w:r w:rsidRPr="00B769DE">
        <w:rPr>
          <w:rFonts w:ascii="Arial" w:hAnsi="Arial" w:cs="Arial"/>
          <w:i/>
          <w:iCs/>
          <w:sz w:val="24"/>
          <w:szCs w:val="24"/>
        </w:rPr>
        <w:t xml:space="preserve"> w </w:t>
      </w:r>
      <w:proofErr w:type="spellStart"/>
      <w:r w:rsidRPr="00B769DE">
        <w:rPr>
          <w:rFonts w:ascii="Arial" w:hAnsi="Arial" w:cs="Arial"/>
          <w:i/>
          <w:iCs/>
          <w:sz w:val="24"/>
          <w:szCs w:val="24"/>
        </w:rPr>
        <w:t>Inżynierii</w:t>
      </w:r>
      <w:proofErr w:type="spellEnd"/>
      <w:r w:rsidRPr="00B769DE">
        <w:rPr>
          <w:rFonts w:ascii="Arial" w:hAnsi="Arial" w:cs="Arial"/>
          <w:i/>
          <w:iCs/>
          <w:sz w:val="24"/>
          <w:szCs w:val="24"/>
        </w:rPr>
        <w:t xml:space="preserve"> </w:t>
      </w:r>
      <w:proofErr w:type="spellStart"/>
      <w:r w:rsidRPr="00B769DE">
        <w:rPr>
          <w:rFonts w:ascii="Arial" w:hAnsi="Arial" w:cs="Arial"/>
          <w:i/>
          <w:iCs/>
          <w:sz w:val="24"/>
          <w:szCs w:val="24"/>
        </w:rPr>
        <w:t>Produkcji</w:t>
      </w:r>
      <w:proofErr w:type="spellEnd"/>
      <w:r w:rsidRPr="00B769DE">
        <w:rPr>
          <w:rFonts w:ascii="Arial" w:hAnsi="Arial" w:cs="Arial"/>
          <w:sz w:val="24"/>
          <w:szCs w:val="24"/>
        </w:rPr>
        <w:t>, </w:t>
      </w:r>
      <w:r w:rsidRPr="00B769DE">
        <w:rPr>
          <w:rFonts w:ascii="Arial" w:hAnsi="Arial" w:cs="Arial"/>
          <w:i/>
          <w:iCs/>
          <w:sz w:val="24"/>
          <w:szCs w:val="24"/>
        </w:rPr>
        <w:t>6</w:t>
      </w:r>
      <w:r w:rsidRPr="00B769DE">
        <w:rPr>
          <w:rFonts w:ascii="Arial" w:hAnsi="Arial" w:cs="Arial"/>
          <w:sz w:val="24"/>
          <w:szCs w:val="24"/>
        </w:rPr>
        <w:t>(6), pp.247-255.</w:t>
      </w:r>
      <w:r>
        <w:rPr>
          <w:rFonts w:ascii="Arial" w:hAnsi="Arial" w:cs="Arial"/>
          <w:sz w:val="24"/>
          <w:szCs w:val="24"/>
        </w:rPr>
        <w:t xml:space="preserve"> Available at: </w:t>
      </w:r>
      <w:hyperlink r:id="rId30" w:history="1">
        <w:r w:rsidR="005C4009" w:rsidRPr="00672C5A">
          <w:rPr>
            <w:rStyle w:val="Hyperlink"/>
            <w:rFonts w:ascii="Arial" w:hAnsi="Arial" w:cs="Arial"/>
            <w:sz w:val="24"/>
            <w:szCs w:val="24"/>
          </w:rPr>
          <w:t>file:///C:/Users/Jemima/Downloads/The_Design_Thinking_method_and_its_%20(3).pdf</w:t>
        </w:r>
      </w:hyperlink>
      <w:r w:rsidR="005C4009">
        <w:rPr>
          <w:rFonts w:ascii="Arial" w:hAnsi="Arial" w:cs="Arial"/>
          <w:sz w:val="24"/>
          <w:szCs w:val="24"/>
        </w:rPr>
        <w:t xml:space="preserve"> (Accessed: </w:t>
      </w:r>
      <w:r w:rsidR="00B825FC">
        <w:rPr>
          <w:rFonts w:ascii="Arial" w:hAnsi="Arial" w:cs="Arial"/>
          <w:sz w:val="24"/>
          <w:szCs w:val="24"/>
        </w:rPr>
        <w:t>6</w:t>
      </w:r>
      <w:r w:rsidR="00B825FC" w:rsidRPr="00B825FC">
        <w:rPr>
          <w:rFonts w:ascii="Arial" w:hAnsi="Arial" w:cs="Arial"/>
          <w:sz w:val="24"/>
          <w:szCs w:val="24"/>
          <w:vertAlign w:val="superscript"/>
        </w:rPr>
        <w:t>th</w:t>
      </w:r>
      <w:r w:rsidR="00B825FC">
        <w:rPr>
          <w:rFonts w:ascii="Arial" w:hAnsi="Arial" w:cs="Arial"/>
          <w:sz w:val="24"/>
          <w:szCs w:val="24"/>
        </w:rPr>
        <w:t xml:space="preserve"> February 2023). </w:t>
      </w:r>
    </w:p>
    <w:p w14:paraId="358CF561" w14:textId="77777777" w:rsidR="00EC4136" w:rsidRPr="000F1E40" w:rsidRDefault="00EC4136" w:rsidP="000F1E40">
      <w:pPr>
        <w:rPr>
          <w:rFonts w:ascii="Arial" w:hAnsi="Arial" w:cs="Arial"/>
          <w:sz w:val="24"/>
          <w:szCs w:val="24"/>
        </w:rPr>
      </w:pPr>
    </w:p>
    <w:p w14:paraId="609297E0" w14:textId="77777777" w:rsidR="000F1E40" w:rsidRDefault="000F1E40" w:rsidP="003D0873">
      <w:pPr>
        <w:rPr>
          <w:rFonts w:ascii="Arial" w:hAnsi="Arial" w:cs="Arial"/>
          <w:sz w:val="24"/>
          <w:szCs w:val="24"/>
        </w:rPr>
      </w:pPr>
    </w:p>
    <w:p w14:paraId="5325DE72" w14:textId="1ABE191E" w:rsidR="005B6D82" w:rsidRDefault="005B6D82"/>
    <w:sectPr w:rsidR="005B6D82" w:rsidSect="00A729F1">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64E641"/>
    <w:rsid w:val="00004D3D"/>
    <w:rsid w:val="000065A4"/>
    <w:rsid w:val="00015634"/>
    <w:rsid w:val="00033E33"/>
    <w:rsid w:val="00036F7F"/>
    <w:rsid w:val="00037E16"/>
    <w:rsid w:val="00050DA0"/>
    <w:rsid w:val="00052523"/>
    <w:rsid w:val="00052BB2"/>
    <w:rsid w:val="00054B60"/>
    <w:rsid w:val="00055116"/>
    <w:rsid w:val="00061E6D"/>
    <w:rsid w:val="00064613"/>
    <w:rsid w:val="00070B6D"/>
    <w:rsid w:val="000710AA"/>
    <w:rsid w:val="00071BA2"/>
    <w:rsid w:val="000725BB"/>
    <w:rsid w:val="000728CC"/>
    <w:rsid w:val="000905D1"/>
    <w:rsid w:val="00092A40"/>
    <w:rsid w:val="00092E4F"/>
    <w:rsid w:val="00095151"/>
    <w:rsid w:val="000B03CA"/>
    <w:rsid w:val="000B0F4B"/>
    <w:rsid w:val="000C03DF"/>
    <w:rsid w:val="000C4852"/>
    <w:rsid w:val="000D2803"/>
    <w:rsid w:val="000D74EA"/>
    <w:rsid w:val="000E0F23"/>
    <w:rsid w:val="000E3952"/>
    <w:rsid w:val="000E42D6"/>
    <w:rsid w:val="000F1E40"/>
    <w:rsid w:val="000F596D"/>
    <w:rsid w:val="000F76E9"/>
    <w:rsid w:val="00100EB0"/>
    <w:rsid w:val="00102102"/>
    <w:rsid w:val="001138BB"/>
    <w:rsid w:val="001146FA"/>
    <w:rsid w:val="001202DE"/>
    <w:rsid w:val="00130C3B"/>
    <w:rsid w:val="001404E6"/>
    <w:rsid w:val="00152807"/>
    <w:rsid w:val="00157DA1"/>
    <w:rsid w:val="00167CB6"/>
    <w:rsid w:val="00172970"/>
    <w:rsid w:val="00175D96"/>
    <w:rsid w:val="0019214A"/>
    <w:rsid w:val="001938E4"/>
    <w:rsid w:val="00197E87"/>
    <w:rsid w:val="001A24EA"/>
    <w:rsid w:val="001B3533"/>
    <w:rsid w:val="001B39C6"/>
    <w:rsid w:val="001B633F"/>
    <w:rsid w:val="001B6E6D"/>
    <w:rsid w:val="001B72DA"/>
    <w:rsid w:val="001C7DF8"/>
    <w:rsid w:val="001D0580"/>
    <w:rsid w:val="001D559D"/>
    <w:rsid w:val="001D79B8"/>
    <w:rsid w:val="001E4494"/>
    <w:rsid w:val="001E7E06"/>
    <w:rsid w:val="001F347D"/>
    <w:rsid w:val="001F3CFD"/>
    <w:rsid w:val="001F4A6A"/>
    <w:rsid w:val="001F527C"/>
    <w:rsid w:val="00201BE8"/>
    <w:rsid w:val="002020DF"/>
    <w:rsid w:val="002046F0"/>
    <w:rsid w:val="00212D85"/>
    <w:rsid w:val="002141CB"/>
    <w:rsid w:val="0021673A"/>
    <w:rsid w:val="0021775D"/>
    <w:rsid w:val="002201C9"/>
    <w:rsid w:val="002251B8"/>
    <w:rsid w:val="00227709"/>
    <w:rsid w:val="00227E63"/>
    <w:rsid w:val="00231E8A"/>
    <w:rsid w:val="002542BE"/>
    <w:rsid w:val="00254ACC"/>
    <w:rsid w:val="00255BE5"/>
    <w:rsid w:val="00261544"/>
    <w:rsid w:val="00263E67"/>
    <w:rsid w:val="00265FED"/>
    <w:rsid w:val="00273FD7"/>
    <w:rsid w:val="00274DF1"/>
    <w:rsid w:val="00274E4D"/>
    <w:rsid w:val="00282E58"/>
    <w:rsid w:val="002860FC"/>
    <w:rsid w:val="00291926"/>
    <w:rsid w:val="00292E88"/>
    <w:rsid w:val="002936B5"/>
    <w:rsid w:val="002945BA"/>
    <w:rsid w:val="002A0480"/>
    <w:rsid w:val="002A1B5C"/>
    <w:rsid w:val="002A5F62"/>
    <w:rsid w:val="002C3743"/>
    <w:rsid w:val="002C3CB6"/>
    <w:rsid w:val="002D189F"/>
    <w:rsid w:val="002D5FFE"/>
    <w:rsid w:val="002D666A"/>
    <w:rsid w:val="002E5F01"/>
    <w:rsid w:val="002E5FE2"/>
    <w:rsid w:val="002E7A2A"/>
    <w:rsid w:val="002F1080"/>
    <w:rsid w:val="00300850"/>
    <w:rsid w:val="00304690"/>
    <w:rsid w:val="00311EBD"/>
    <w:rsid w:val="003137E0"/>
    <w:rsid w:val="00316FFD"/>
    <w:rsid w:val="00322331"/>
    <w:rsid w:val="00326456"/>
    <w:rsid w:val="003309FF"/>
    <w:rsid w:val="003314EF"/>
    <w:rsid w:val="00334404"/>
    <w:rsid w:val="00335716"/>
    <w:rsid w:val="00340EF8"/>
    <w:rsid w:val="003421D0"/>
    <w:rsid w:val="00372980"/>
    <w:rsid w:val="003753EC"/>
    <w:rsid w:val="00381412"/>
    <w:rsid w:val="00381893"/>
    <w:rsid w:val="00383AEB"/>
    <w:rsid w:val="00394682"/>
    <w:rsid w:val="0039718C"/>
    <w:rsid w:val="003972E9"/>
    <w:rsid w:val="003A1D10"/>
    <w:rsid w:val="003A5E07"/>
    <w:rsid w:val="003B0AE9"/>
    <w:rsid w:val="003D0575"/>
    <w:rsid w:val="003D0873"/>
    <w:rsid w:val="003D2795"/>
    <w:rsid w:val="003E5582"/>
    <w:rsid w:val="0041066C"/>
    <w:rsid w:val="00412D06"/>
    <w:rsid w:val="00413543"/>
    <w:rsid w:val="004270A0"/>
    <w:rsid w:val="00436382"/>
    <w:rsid w:val="0043747A"/>
    <w:rsid w:val="004414B1"/>
    <w:rsid w:val="004470A0"/>
    <w:rsid w:val="0045719F"/>
    <w:rsid w:val="00465653"/>
    <w:rsid w:val="004675CF"/>
    <w:rsid w:val="004869C9"/>
    <w:rsid w:val="004A7B45"/>
    <w:rsid w:val="004B0E13"/>
    <w:rsid w:val="004B2924"/>
    <w:rsid w:val="004C498B"/>
    <w:rsid w:val="004C5F7D"/>
    <w:rsid w:val="004C67FD"/>
    <w:rsid w:val="004C734A"/>
    <w:rsid w:val="004D4E2E"/>
    <w:rsid w:val="004D514C"/>
    <w:rsid w:val="004E0FEA"/>
    <w:rsid w:val="004F05BA"/>
    <w:rsid w:val="00501B2B"/>
    <w:rsid w:val="005164FE"/>
    <w:rsid w:val="00521151"/>
    <w:rsid w:val="0053214F"/>
    <w:rsid w:val="00532448"/>
    <w:rsid w:val="00554E5C"/>
    <w:rsid w:val="0055724B"/>
    <w:rsid w:val="00563DA2"/>
    <w:rsid w:val="00571571"/>
    <w:rsid w:val="00575F01"/>
    <w:rsid w:val="005848DC"/>
    <w:rsid w:val="0059582C"/>
    <w:rsid w:val="005A0E51"/>
    <w:rsid w:val="005A6468"/>
    <w:rsid w:val="005B0042"/>
    <w:rsid w:val="005B6D82"/>
    <w:rsid w:val="005C0DAC"/>
    <w:rsid w:val="005C3AEE"/>
    <w:rsid w:val="005C4009"/>
    <w:rsid w:val="005C6D39"/>
    <w:rsid w:val="005D0E5C"/>
    <w:rsid w:val="005E305C"/>
    <w:rsid w:val="005F7204"/>
    <w:rsid w:val="0060520C"/>
    <w:rsid w:val="0061170D"/>
    <w:rsid w:val="0063518B"/>
    <w:rsid w:val="00646148"/>
    <w:rsid w:val="00655996"/>
    <w:rsid w:val="00656774"/>
    <w:rsid w:val="0067391D"/>
    <w:rsid w:val="006811F3"/>
    <w:rsid w:val="00687A59"/>
    <w:rsid w:val="006971D0"/>
    <w:rsid w:val="006A0072"/>
    <w:rsid w:val="006A6F33"/>
    <w:rsid w:val="006A7512"/>
    <w:rsid w:val="006C09D9"/>
    <w:rsid w:val="006C12EA"/>
    <w:rsid w:val="006C361E"/>
    <w:rsid w:val="006C5A83"/>
    <w:rsid w:val="006C7236"/>
    <w:rsid w:val="006C7B01"/>
    <w:rsid w:val="006D12D1"/>
    <w:rsid w:val="006D6CC5"/>
    <w:rsid w:val="006D7AC0"/>
    <w:rsid w:val="006E283C"/>
    <w:rsid w:val="006F1D6F"/>
    <w:rsid w:val="006F7B15"/>
    <w:rsid w:val="007020FA"/>
    <w:rsid w:val="0071121C"/>
    <w:rsid w:val="00717158"/>
    <w:rsid w:val="00726CCA"/>
    <w:rsid w:val="00730039"/>
    <w:rsid w:val="00751BB6"/>
    <w:rsid w:val="007528E5"/>
    <w:rsid w:val="00753CF7"/>
    <w:rsid w:val="00756F82"/>
    <w:rsid w:val="00765E05"/>
    <w:rsid w:val="0076647C"/>
    <w:rsid w:val="00780AFE"/>
    <w:rsid w:val="00787D55"/>
    <w:rsid w:val="007963DD"/>
    <w:rsid w:val="00796559"/>
    <w:rsid w:val="00796958"/>
    <w:rsid w:val="007A412A"/>
    <w:rsid w:val="007B3B1D"/>
    <w:rsid w:val="007C14E2"/>
    <w:rsid w:val="007C3C08"/>
    <w:rsid w:val="007C4398"/>
    <w:rsid w:val="007E0CAB"/>
    <w:rsid w:val="007E183B"/>
    <w:rsid w:val="007E5C9E"/>
    <w:rsid w:val="007F1B4D"/>
    <w:rsid w:val="007F3E86"/>
    <w:rsid w:val="007F4849"/>
    <w:rsid w:val="007F5C03"/>
    <w:rsid w:val="007F77E4"/>
    <w:rsid w:val="008045EF"/>
    <w:rsid w:val="008048FB"/>
    <w:rsid w:val="008146B9"/>
    <w:rsid w:val="00826200"/>
    <w:rsid w:val="00827297"/>
    <w:rsid w:val="00833E0D"/>
    <w:rsid w:val="0084314D"/>
    <w:rsid w:val="0084512F"/>
    <w:rsid w:val="008454F2"/>
    <w:rsid w:val="00847ECF"/>
    <w:rsid w:val="00857B98"/>
    <w:rsid w:val="00857D0C"/>
    <w:rsid w:val="00860650"/>
    <w:rsid w:val="008768A0"/>
    <w:rsid w:val="00884115"/>
    <w:rsid w:val="00890648"/>
    <w:rsid w:val="00891704"/>
    <w:rsid w:val="008935F0"/>
    <w:rsid w:val="008B7153"/>
    <w:rsid w:val="008D7F8F"/>
    <w:rsid w:val="008E2D76"/>
    <w:rsid w:val="008E615F"/>
    <w:rsid w:val="008F3939"/>
    <w:rsid w:val="008F72F4"/>
    <w:rsid w:val="00907AD2"/>
    <w:rsid w:val="00911D9B"/>
    <w:rsid w:val="00930102"/>
    <w:rsid w:val="00941242"/>
    <w:rsid w:val="00941404"/>
    <w:rsid w:val="00945092"/>
    <w:rsid w:val="00956838"/>
    <w:rsid w:val="009635CC"/>
    <w:rsid w:val="00974CCE"/>
    <w:rsid w:val="00977EE8"/>
    <w:rsid w:val="00980FE3"/>
    <w:rsid w:val="00981C41"/>
    <w:rsid w:val="0098290B"/>
    <w:rsid w:val="00984676"/>
    <w:rsid w:val="00993461"/>
    <w:rsid w:val="00995C22"/>
    <w:rsid w:val="009A3785"/>
    <w:rsid w:val="009A4E63"/>
    <w:rsid w:val="009A4F12"/>
    <w:rsid w:val="009C2C5E"/>
    <w:rsid w:val="009C69BB"/>
    <w:rsid w:val="009C7B68"/>
    <w:rsid w:val="009D65D1"/>
    <w:rsid w:val="009E4034"/>
    <w:rsid w:val="009F51D7"/>
    <w:rsid w:val="00A02E5D"/>
    <w:rsid w:val="00A1030B"/>
    <w:rsid w:val="00A13E01"/>
    <w:rsid w:val="00A27B57"/>
    <w:rsid w:val="00A518B9"/>
    <w:rsid w:val="00A659CC"/>
    <w:rsid w:val="00A703D5"/>
    <w:rsid w:val="00A729F1"/>
    <w:rsid w:val="00A7405F"/>
    <w:rsid w:val="00A96638"/>
    <w:rsid w:val="00AA3D97"/>
    <w:rsid w:val="00AA745A"/>
    <w:rsid w:val="00AB0EE2"/>
    <w:rsid w:val="00AC01C2"/>
    <w:rsid w:val="00AC034F"/>
    <w:rsid w:val="00AD35D1"/>
    <w:rsid w:val="00AD56C5"/>
    <w:rsid w:val="00AE2996"/>
    <w:rsid w:val="00AE3AF9"/>
    <w:rsid w:val="00AF3921"/>
    <w:rsid w:val="00AF51AD"/>
    <w:rsid w:val="00AF58BA"/>
    <w:rsid w:val="00AF5D95"/>
    <w:rsid w:val="00AF70CB"/>
    <w:rsid w:val="00B058B5"/>
    <w:rsid w:val="00B2304B"/>
    <w:rsid w:val="00B23759"/>
    <w:rsid w:val="00B278E7"/>
    <w:rsid w:val="00B56B17"/>
    <w:rsid w:val="00B571D0"/>
    <w:rsid w:val="00B60F70"/>
    <w:rsid w:val="00B6792E"/>
    <w:rsid w:val="00B67CB2"/>
    <w:rsid w:val="00B769DE"/>
    <w:rsid w:val="00B825FC"/>
    <w:rsid w:val="00B90C2C"/>
    <w:rsid w:val="00B94F4C"/>
    <w:rsid w:val="00BA2596"/>
    <w:rsid w:val="00BB3DE2"/>
    <w:rsid w:val="00BC349A"/>
    <w:rsid w:val="00BF0AAE"/>
    <w:rsid w:val="00BF1ED3"/>
    <w:rsid w:val="00BF2C7F"/>
    <w:rsid w:val="00C17018"/>
    <w:rsid w:val="00C27FA8"/>
    <w:rsid w:val="00C33105"/>
    <w:rsid w:val="00C379B0"/>
    <w:rsid w:val="00C62173"/>
    <w:rsid w:val="00C66E89"/>
    <w:rsid w:val="00C73074"/>
    <w:rsid w:val="00C741AF"/>
    <w:rsid w:val="00C80A9F"/>
    <w:rsid w:val="00C8142D"/>
    <w:rsid w:val="00C824F3"/>
    <w:rsid w:val="00C840B5"/>
    <w:rsid w:val="00C914E8"/>
    <w:rsid w:val="00C94A78"/>
    <w:rsid w:val="00C95386"/>
    <w:rsid w:val="00C95591"/>
    <w:rsid w:val="00CA2CF7"/>
    <w:rsid w:val="00CB018C"/>
    <w:rsid w:val="00CB12AF"/>
    <w:rsid w:val="00CB756D"/>
    <w:rsid w:val="00CC35DD"/>
    <w:rsid w:val="00CD6498"/>
    <w:rsid w:val="00CE0CAC"/>
    <w:rsid w:val="00CE2CF8"/>
    <w:rsid w:val="00CF5CB7"/>
    <w:rsid w:val="00D0399B"/>
    <w:rsid w:val="00D07754"/>
    <w:rsid w:val="00D141F8"/>
    <w:rsid w:val="00D17817"/>
    <w:rsid w:val="00D343E4"/>
    <w:rsid w:val="00D37B6C"/>
    <w:rsid w:val="00D55932"/>
    <w:rsid w:val="00D55949"/>
    <w:rsid w:val="00D73595"/>
    <w:rsid w:val="00D75782"/>
    <w:rsid w:val="00D76AAF"/>
    <w:rsid w:val="00D80D30"/>
    <w:rsid w:val="00D86963"/>
    <w:rsid w:val="00D91847"/>
    <w:rsid w:val="00D92C70"/>
    <w:rsid w:val="00DA3FCA"/>
    <w:rsid w:val="00DC042F"/>
    <w:rsid w:val="00DC21EF"/>
    <w:rsid w:val="00DC3170"/>
    <w:rsid w:val="00DC4C31"/>
    <w:rsid w:val="00DD0309"/>
    <w:rsid w:val="00DD4706"/>
    <w:rsid w:val="00DD6518"/>
    <w:rsid w:val="00DD741C"/>
    <w:rsid w:val="00DE7D9A"/>
    <w:rsid w:val="00DF363F"/>
    <w:rsid w:val="00E0089D"/>
    <w:rsid w:val="00E07278"/>
    <w:rsid w:val="00E07E5C"/>
    <w:rsid w:val="00E10EDF"/>
    <w:rsid w:val="00E11285"/>
    <w:rsid w:val="00E121B5"/>
    <w:rsid w:val="00E224F5"/>
    <w:rsid w:val="00E307B1"/>
    <w:rsid w:val="00E35B7A"/>
    <w:rsid w:val="00E375C6"/>
    <w:rsid w:val="00E43D2B"/>
    <w:rsid w:val="00E4551D"/>
    <w:rsid w:val="00E47415"/>
    <w:rsid w:val="00E50CEF"/>
    <w:rsid w:val="00E55DDF"/>
    <w:rsid w:val="00E72460"/>
    <w:rsid w:val="00E7482D"/>
    <w:rsid w:val="00E90A7E"/>
    <w:rsid w:val="00EA080E"/>
    <w:rsid w:val="00EA2093"/>
    <w:rsid w:val="00EA5EE3"/>
    <w:rsid w:val="00EB4D12"/>
    <w:rsid w:val="00EC0EA5"/>
    <w:rsid w:val="00EC0FF6"/>
    <w:rsid w:val="00EC4136"/>
    <w:rsid w:val="00EE13E7"/>
    <w:rsid w:val="00EE188E"/>
    <w:rsid w:val="00EE46BD"/>
    <w:rsid w:val="00EF0E4E"/>
    <w:rsid w:val="00F01276"/>
    <w:rsid w:val="00F03500"/>
    <w:rsid w:val="00F13EF5"/>
    <w:rsid w:val="00F231D8"/>
    <w:rsid w:val="00F2329B"/>
    <w:rsid w:val="00F253C1"/>
    <w:rsid w:val="00F300AF"/>
    <w:rsid w:val="00F402BA"/>
    <w:rsid w:val="00F44563"/>
    <w:rsid w:val="00F4673A"/>
    <w:rsid w:val="00F473B9"/>
    <w:rsid w:val="00F51E53"/>
    <w:rsid w:val="00F63207"/>
    <w:rsid w:val="00F66391"/>
    <w:rsid w:val="00F7100C"/>
    <w:rsid w:val="00F730AC"/>
    <w:rsid w:val="00F7347E"/>
    <w:rsid w:val="00F76CD3"/>
    <w:rsid w:val="00F825BB"/>
    <w:rsid w:val="00F82C07"/>
    <w:rsid w:val="00F838BC"/>
    <w:rsid w:val="00F858AC"/>
    <w:rsid w:val="00F90204"/>
    <w:rsid w:val="00F9291C"/>
    <w:rsid w:val="00F93F1B"/>
    <w:rsid w:val="00F960A9"/>
    <w:rsid w:val="00FA0FD6"/>
    <w:rsid w:val="00FB005D"/>
    <w:rsid w:val="00FB0CC9"/>
    <w:rsid w:val="00FD09B6"/>
    <w:rsid w:val="00FD30BB"/>
    <w:rsid w:val="00FE4C8F"/>
    <w:rsid w:val="00FE6C12"/>
    <w:rsid w:val="00FE71A7"/>
    <w:rsid w:val="00FF0B21"/>
    <w:rsid w:val="00FF4842"/>
    <w:rsid w:val="0A64E64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4E641"/>
  <w15:chartTrackingRefBased/>
  <w15:docId w15:val="{63D8B6DE-5006-47F3-A7F7-4E745A28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29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29F1"/>
    <w:rPr>
      <w:rFonts w:eastAsiaTheme="minorEastAsia"/>
      <w:lang w:val="en-US"/>
    </w:rPr>
  </w:style>
  <w:style w:type="character" w:styleId="Hyperlink">
    <w:name w:val="Hyperlink"/>
    <w:basedOn w:val="DefaultParagraphFont"/>
    <w:uiPriority w:val="99"/>
    <w:unhideWhenUsed/>
    <w:rsid w:val="004869C9"/>
    <w:rPr>
      <w:color w:val="0563C1" w:themeColor="hyperlink"/>
      <w:u w:val="single"/>
    </w:rPr>
  </w:style>
  <w:style w:type="character" w:styleId="UnresolvedMention">
    <w:name w:val="Unresolved Mention"/>
    <w:basedOn w:val="DefaultParagraphFont"/>
    <w:uiPriority w:val="99"/>
    <w:semiHidden/>
    <w:unhideWhenUsed/>
    <w:rsid w:val="004869C9"/>
    <w:rPr>
      <w:color w:val="605E5C"/>
      <w:shd w:val="clear" w:color="auto" w:fill="E1DFDD"/>
    </w:rPr>
  </w:style>
  <w:style w:type="paragraph" w:styleId="NormalWeb">
    <w:name w:val="Normal (Web)"/>
    <w:basedOn w:val="Normal"/>
    <w:uiPriority w:val="99"/>
    <w:unhideWhenUsed/>
    <w:rsid w:val="00BF0A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54A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31238">
      <w:bodyDiv w:val="1"/>
      <w:marLeft w:val="0"/>
      <w:marRight w:val="0"/>
      <w:marTop w:val="0"/>
      <w:marBottom w:val="0"/>
      <w:divBdr>
        <w:top w:val="none" w:sz="0" w:space="0" w:color="auto"/>
        <w:left w:val="none" w:sz="0" w:space="0" w:color="auto"/>
        <w:bottom w:val="none" w:sz="0" w:space="0" w:color="auto"/>
        <w:right w:val="none" w:sz="0" w:space="0" w:color="auto"/>
      </w:divBdr>
    </w:div>
    <w:div w:id="425733187">
      <w:bodyDiv w:val="1"/>
      <w:marLeft w:val="0"/>
      <w:marRight w:val="0"/>
      <w:marTop w:val="0"/>
      <w:marBottom w:val="0"/>
      <w:divBdr>
        <w:top w:val="none" w:sz="0" w:space="0" w:color="auto"/>
        <w:left w:val="none" w:sz="0" w:space="0" w:color="auto"/>
        <w:bottom w:val="none" w:sz="0" w:space="0" w:color="auto"/>
        <w:right w:val="none" w:sz="0" w:space="0" w:color="auto"/>
      </w:divBdr>
    </w:div>
    <w:div w:id="532572161">
      <w:bodyDiv w:val="1"/>
      <w:marLeft w:val="0"/>
      <w:marRight w:val="0"/>
      <w:marTop w:val="0"/>
      <w:marBottom w:val="0"/>
      <w:divBdr>
        <w:top w:val="none" w:sz="0" w:space="0" w:color="auto"/>
        <w:left w:val="none" w:sz="0" w:space="0" w:color="auto"/>
        <w:bottom w:val="none" w:sz="0" w:space="0" w:color="auto"/>
        <w:right w:val="none" w:sz="0" w:space="0" w:color="auto"/>
      </w:divBdr>
    </w:div>
    <w:div w:id="818309676">
      <w:bodyDiv w:val="1"/>
      <w:marLeft w:val="0"/>
      <w:marRight w:val="0"/>
      <w:marTop w:val="0"/>
      <w:marBottom w:val="0"/>
      <w:divBdr>
        <w:top w:val="none" w:sz="0" w:space="0" w:color="auto"/>
        <w:left w:val="none" w:sz="0" w:space="0" w:color="auto"/>
        <w:bottom w:val="none" w:sz="0" w:space="0" w:color="auto"/>
        <w:right w:val="none" w:sz="0" w:space="0" w:color="auto"/>
      </w:divBdr>
    </w:div>
    <w:div w:id="897280710">
      <w:bodyDiv w:val="1"/>
      <w:marLeft w:val="0"/>
      <w:marRight w:val="0"/>
      <w:marTop w:val="0"/>
      <w:marBottom w:val="0"/>
      <w:divBdr>
        <w:top w:val="none" w:sz="0" w:space="0" w:color="auto"/>
        <w:left w:val="none" w:sz="0" w:space="0" w:color="auto"/>
        <w:bottom w:val="none" w:sz="0" w:space="0" w:color="auto"/>
        <w:right w:val="none" w:sz="0" w:space="0" w:color="auto"/>
      </w:divBdr>
    </w:div>
    <w:div w:id="1124881945">
      <w:bodyDiv w:val="1"/>
      <w:marLeft w:val="0"/>
      <w:marRight w:val="0"/>
      <w:marTop w:val="0"/>
      <w:marBottom w:val="0"/>
      <w:divBdr>
        <w:top w:val="none" w:sz="0" w:space="0" w:color="auto"/>
        <w:left w:val="none" w:sz="0" w:space="0" w:color="auto"/>
        <w:bottom w:val="none" w:sz="0" w:space="0" w:color="auto"/>
        <w:right w:val="none" w:sz="0" w:space="0" w:color="auto"/>
      </w:divBdr>
    </w:div>
    <w:div w:id="1372916946">
      <w:bodyDiv w:val="1"/>
      <w:marLeft w:val="0"/>
      <w:marRight w:val="0"/>
      <w:marTop w:val="0"/>
      <w:marBottom w:val="0"/>
      <w:divBdr>
        <w:top w:val="none" w:sz="0" w:space="0" w:color="auto"/>
        <w:left w:val="none" w:sz="0" w:space="0" w:color="auto"/>
        <w:bottom w:val="none" w:sz="0" w:space="0" w:color="auto"/>
        <w:right w:val="none" w:sz="0" w:space="0" w:color="auto"/>
      </w:divBdr>
    </w:div>
    <w:div w:id="1646933621">
      <w:bodyDiv w:val="1"/>
      <w:marLeft w:val="0"/>
      <w:marRight w:val="0"/>
      <w:marTop w:val="0"/>
      <w:marBottom w:val="0"/>
      <w:divBdr>
        <w:top w:val="none" w:sz="0" w:space="0" w:color="auto"/>
        <w:left w:val="none" w:sz="0" w:space="0" w:color="auto"/>
        <w:bottom w:val="none" w:sz="0" w:space="0" w:color="auto"/>
        <w:right w:val="none" w:sz="0" w:space="0" w:color="auto"/>
      </w:divBdr>
    </w:div>
    <w:div w:id="2094693433">
      <w:bodyDiv w:val="1"/>
      <w:marLeft w:val="0"/>
      <w:marRight w:val="0"/>
      <w:marTop w:val="0"/>
      <w:marBottom w:val="0"/>
      <w:divBdr>
        <w:top w:val="none" w:sz="0" w:space="0" w:color="auto"/>
        <w:left w:val="none" w:sz="0" w:space="0" w:color="auto"/>
        <w:bottom w:val="none" w:sz="0" w:space="0" w:color="auto"/>
        <w:right w:val="none" w:sz="0" w:space="0" w:color="auto"/>
      </w:divBdr>
    </w:div>
    <w:div w:id="2103601390">
      <w:bodyDiv w:val="1"/>
      <w:marLeft w:val="0"/>
      <w:marRight w:val="0"/>
      <w:marTop w:val="0"/>
      <w:marBottom w:val="0"/>
      <w:divBdr>
        <w:top w:val="none" w:sz="0" w:space="0" w:color="auto"/>
        <w:left w:val="none" w:sz="0" w:space="0" w:color="auto"/>
        <w:bottom w:val="none" w:sz="0" w:space="0" w:color="auto"/>
        <w:right w:val="none" w:sz="0" w:space="0" w:color="auto"/>
      </w:divBdr>
    </w:div>
    <w:div w:id="2117945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523-1739.2009.01440.x" TargetMode="External"/><Relationship Id="rId13" Type="http://schemas.openxmlformats.org/officeDocument/2006/relationships/hyperlink" Target="https://www.afro.who.int/health-topics/water" TargetMode="External"/><Relationship Id="rId18" Type="http://schemas.openxmlformats.org/officeDocument/2006/relationships/hyperlink" Target="https://doi.org/10.1177/1098611108327309" TargetMode="External"/><Relationship Id="rId26" Type="http://schemas.openxmlformats.org/officeDocument/2006/relationships/image" Target="media/image3.png"/><Relationship Id="rId3" Type="http://schemas.openxmlformats.org/officeDocument/2006/relationships/webSettings" Target="webSettings.xml"/><Relationship Id="rId21" Type="http://schemas.openxmlformats.org/officeDocument/2006/relationships/hyperlink" Target="https://books.google.co.uk/books?hl=en&amp;lr=&amp;id=WvFFBQAAQBAJ&amp;oi=fnd&amp;pg=PP1&amp;dq=what+is+negotiation&amp;ots=Er9bcUiyOG&amp;sig=MeOeplBKWQ6kOUyvdJgLQJmXj04&amp;redir_esc=y" TargetMode="External"/><Relationship Id="rId7" Type="http://schemas.openxmlformats.org/officeDocument/2006/relationships/hyperlink" Target="https://climate.nasa.gov/vital-signs/global-temperature/" TargetMode="External"/><Relationship Id="rId12" Type="http://schemas.openxmlformats.org/officeDocument/2006/relationships/hyperlink" Target="https://brill-com.ezproxy.uwtsd.ac.uk/display/book/edcoll/9789004410848/BP000006.xml" TargetMode="External"/><Relationship Id="rId17" Type="http://schemas.openxmlformats.org/officeDocument/2006/relationships/hyperlink" Target="https://doi.org/10.1016/j.jarmac.2015.04.001" TargetMode="External"/><Relationship Id="rId25" Type="http://schemas.openxmlformats.org/officeDocument/2006/relationships/hyperlink" Target="https://wordpress.com/post/jemimawood.wordpress.com/40" TargetMode="External"/><Relationship Id="rId2" Type="http://schemas.openxmlformats.org/officeDocument/2006/relationships/settings" Target="settings.xml"/><Relationship Id="rId16" Type="http://schemas.openxmlformats.org/officeDocument/2006/relationships/hyperlink" Target="https://doi.org/10.1111/j.1571-9979.2011.00327.x" TargetMode="External"/><Relationship Id="rId20" Type="http://schemas.openxmlformats.org/officeDocument/2006/relationships/hyperlink" Target="https://profdev.college.police.uk/professional-profile/hostage-and-crisis-negotiator/" TargetMode="External"/><Relationship Id="rId29" Type="http://schemas.openxmlformats.org/officeDocument/2006/relationships/hyperlink" Target="https://doi.org/10.3102/0034654312457429" TargetMode="External"/><Relationship Id="rId1" Type="http://schemas.openxmlformats.org/officeDocument/2006/relationships/styles" Target="styles.xml"/><Relationship Id="rId6" Type="http://schemas.openxmlformats.org/officeDocument/2006/relationships/hyperlink" Target="https://doi.org/10.9783/9780812292633" TargetMode="External"/><Relationship Id="rId11" Type="http://schemas.openxmlformats.org/officeDocument/2006/relationships/hyperlink" Target="https://doi.org/10.3389/fcosc.2022.799998" TargetMode="External"/><Relationship Id="rId24" Type="http://schemas.openxmlformats.org/officeDocument/2006/relationships/hyperlink" Target="https://www.who.int/news-room/fact-sheets/detail/suicide"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2.png"/><Relationship Id="rId23" Type="http://schemas.openxmlformats.org/officeDocument/2006/relationships/hyperlink" Target="https://lig360.com/wp-content/uploads/2022/09/Conflict-Styles-Assessment.pdf" TargetMode="External"/><Relationship Id="rId28" Type="http://schemas.openxmlformats.org/officeDocument/2006/relationships/hyperlink" Target="https://www.police.uk/pu/your-area/metropolitan-police-service/junction/?tab=CrimeMap" TargetMode="External"/><Relationship Id="rId10" Type="http://schemas.openxmlformats.org/officeDocument/2006/relationships/hyperlink" Target="https://www.nps.gov/articles/000/wildlife-climateimpact.htm" TargetMode="External"/><Relationship Id="rId19" Type="http://schemas.openxmlformats.org/officeDocument/2006/relationships/hyperlink" Target="https://www.college.police.uk/article/fast-decision-making-policing-and-perception-risk" TargetMode="External"/><Relationship Id="rId31" Type="http://schemas.openxmlformats.org/officeDocument/2006/relationships/fontTable" Target="fontTable.xml"/><Relationship Id="rId4" Type="http://schemas.openxmlformats.org/officeDocument/2006/relationships/hyperlink" Target="https://wordpress.com/post/jemimawood.wordpress.com/5" TargetMode="External"/><Relationship Id="rId9" Type="http://schemas.openxmlformats.org/officeDocument/2006/relationships/hyperlink" Target="https://doi.org/10.1890/09-1641.1" TargetMode="External"/><Relationship Id="rId14" Type="http://schemas.openxmlformats.org/officeDocument/2006/relationships/hyperlink" Target="https://wordpress.com/post/jemimawood.wordpress.com/26" TargetMode="External"/><Relationship Id="rId22" Type="http://schemas.openxmlformats.org/officeDocument/2006/relationships/hyperlink" Target="https://ebookcentral.proquest.com/lib/trinity/detail.action?docID=5646010" TargetMode="External"/><Relationship Id="rId27" Type="http://schemas.openxmlformats.org/officeDocument/2006/relationships/hyperlink" Target="https://www.college.police.uk/research/crime-reduction-toolkit?field_crt_problem_target_id%5B307%5D=307&amp;title=" TargetMode="External"/><Relationship Id="rId30" Type="http://schemas.openxmlformats.org/officeDocument/2006/relationships/hyperlink" Target="file:///C:/Users/Jemima/Downloads/The_Design_Thinking_method_and_its_%2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12038</TotalTime>
  <Pages>8</Pages>
  <Words>2737</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Evidence of learning e-portfolio</vt:lpstr>
    </vt:vector>
  </TitlesOfParts>
  <Company/>
  <LinksUpToDate>false</LinksUpToDate>
  <CharactersWithSpaces>18302</CharactersWithSpaces>
  <SharedDoc>false</SharedDoc>
  <HLinks>
    <vt:vector size="126" baseType="variant">
      <vt:variant>
        <vt:i4>262166</vt:i4>
      </vt:variant>
      <vt:variant>
        <vt:i4>60</vt:i4>
      </vt:variant>
      <vt:variant>
        <vt:i4>0</vt:i4>
      </vt:variant>
      <vt:variant>
        <vt:i4>5</vt:i4>
      </vt:variant>
      <vt:variant>
        <vt:lpwstr>C:\Users\Jemima\Downloads\The_Design_Thinking_method_and_its_ (3).pdf</vt:lpwstr>
      </vt:variant>
      <vt:variant>
        <vt:lpwstr/>
      </vt:variant>
      <vt:variant>
        <vt:i4>1638488</vt:i4>
      </vt:variant>
      <vt:variant>
        <vt:i4>57</vt:i4>
      </vt:variant>
      <vt:variant>
        <vt:i4>0</vt:i4>
      </vt:variant>
      <vt:variant>
        <vt:i4>5</vt:i4>
      </vt:variant>
      <vt:variant>
        <vt:lpwstr>https://doi.org/10.3102/0034654312457429</vt:lpwstr>
      </vt:variant>
      <vt:variant>
        <vt:lpwstr/>
      </vt:variant>
      <vt:variant>
        <vt:i4>4980751</vt:i4>
      </vt:variant>
      <vt:variant>
        <vt:i4>54</vt:i4>
      </vt:variant>
      <vt:variant>
        <vt:i4>0</vt:i4>
      </vt:variant>
      <vt:variant>
        <vt:i4>5</vt:i4>
      </vt:variant>
      <vt:variant>
        <vt:lpwstr>https://www.police.uk/pu/your-area/metropolitan-police-service/junction/?tab=CrimeMap</vt:lpwstr>
      </vt:variant>
      <vt:variant>
        <vt:lpwstr/>
      </vt:variant>
      <vt:variant>
        <vt:i4>1638409</vt:i4>
      </vt:variant>
      <vt:variant>
        <vt:i4>51</vt:i4>
      </vt:variant>
      <vt:variant>
        <vt:i4>0</vt:i4>
      </vt:variant>
      <vt:variant>
        <vt:i4>5</vt:i4>
      </vt:variant>
      <vt:variant>
        <vt:lpwstr>https://www.college.police.uk/research/crime-reduction-toolkit?field_crt_problem_target_id%5B307%5D=307&amp;title=</vt:lpwstr>
      </vt:variant>
      <vt:variant>
        <vt:lpwstr/>
      </vt:variant>
      <vt:variant>
        <vt:i4>5046273</vt:i4>
      </vt:variant>
      <vt:variant>
        <vt:i4>48</vt:i4>
      </vt:variant>
      <vt:variant>
        <vt:i4>0</vt:i4>
      </vt:variant>
      <vt:variant>
        <vt:i4>5</vt:i4>
      </vt:variant>
      <vt:variant>
        <vt:lpwstr>https://www.who.int/news-room/fact-sheets/detail/suicide</vt:lpwstr>
      </vt:variant>
      <vt:variant>
        <vt:lpwstr/>
      </vt:variant>
      <vt:variant>
        <vt:i4>524302</vt:i4>
      </vt:variant>
      <vt:variant>
        <vt:i4>45</vt:i4>
      </vt:variant>
      <vt:variant>
        <vt:i4>0</vt:i4>
      </vt:variant>
      <vt:variant>
        <vt:i4>5</vt:i4>
      </vt:variant>
      <vt:variant>
        <vt:lpwstr>https://lig360.com/wp-content/uploads/2022/09/Conflict-Styles-Assessment.pdf</vt:lpwstr>
      </vt:variant>
      <vt:variant>
        <vt:lpwstr/>
      </vt:variant>
      <vt:variant>
        <vt:i4>6160385</vt:i4>
      </vt:variant>
      <vt:variant>
        <vt:i4>42</vt:i4>
      </vt:variant>
      <vt:variant>
        <vt:i4>0</vt:i4>
      </vt:variant>
      <vt:variant>
        <vt:i4>5</vt:i4>
      </vt:variant>
      <vt:variant>
        <vt:lpwstr>https://ebookcentral.proquest.com/lib/trinity/detail.action?docID=5646010</vt:lpwstr>
      </vt:variant>
      <vt:variant>
        <vt:lpwstr/>
      </vt:variant>
      <vt:variant>
        <vt:i4>1704063</vt:i4>
      </vt:variant>
      <vt:variant>
        <vt:i4>39</vt:i4>
      </vt:variant>
      <vt:variant>
        <vt:i4>0</vt:i4>
      </vt:variant>
      <vt:variant>
        <vt:i4>5</vt:i4>
      </vt:variant>
      <vt:variant>
        <vt:lpwstr>https://books.google.co.uk/books?hl=en&amp;lr=&amp;id=WvFFBQAAQBAJ&amp;oi=fnd&amp;pg=PP1&amp;dq=what+is+negotiation&amp;ots=Er9bcUiyOG&amp;sig=MeOeplBKWQ6kOUyvdJgLQJmXj04&amp;redir_esc=y</vt:lpwstr>
      </vt:variant>
      <vt:variant>
        <vt:lpwstr>v=onepage&amp;q=what%20is%20negotiation&amp;f=false</vt:lpwstr>
      </vt:variant>
      <vt:variant>
        <vt:i4>7864439</vt:i4>
      </vt:variant>
      <vt:variant>
        <vt:i4>36</vt:i4>
      </vt:variant>
      <vt:variant>
        <vt:i4>0</vt:i4>
      </vt:variant>
      <vt:variant>
        <vt:i4>5</vt:i4>
      </vt:variant>
      <vt:variant>
        <vt:lpwstr>https://profdev.college.police.uk/professional-profile/hostage-and-crisis-negotiator/</vt:lpwstr>
      </vt:variant>
      <vt:variant>
        <vt:lpwstr>behaviours</vt:lpwstr>
      </vt:variant>
      <vt:variant>
        <vt:i4>2097189</vt:i4>
      </vt:variant>
      <vt:variant>
        <vt:i4>33</vt:i4>
      </vt:variant>
      <vt:variant>
        <vt:i4>0</vt:i4>
      </vt:variant>
      <vt:variant>
        <vt:i4>5</vt:i4>
      </vt:variant>
      <vt:variant>
        <vt:lpwstr>https://www.college.police.uk/article/fast-decision-making-policing-and-perception-risk</vt:lpwstr>
      </vt:variant>
      <vt:variant>
        <vt:lpwstr/>
      </vt:variant>
      <vt:variant>
        <vt:i4>1835095</vt:i4>
      </vt:variant>
      <vt:variant>
        <vt:i4>30</vt:i4>
      </vt:variant>
      <vt:variant>
        <vt:i4>0</vt:i4>
      </vt:variant>
      <vt:variant>
        <vt:i4>5</vt:i4>
      </vt:variant>
      <vt:variant>
        <vt:lpwstr>https://doi.org/10.1177/1098611108327309</vt:lpwstr>
      </vt:variant>
      <vt:variant>
        <vt:lpwstr/>
      </vt:variant>
      <vt:variant>
        <vt:i4>4915274</vt:i4>
      </vt:variant>
      <vt:variant>
        <vt:i4>27</vt:i4>
      </vt:variant>
      <vt:variant>
        <vt:i4>0</vt:i4>
      </vt:variant>
      <vt:variant>
        <vt:i4>5</vt:i4>
      </vt:variant>
      <vt:variant>
        <vt:lpwstr>https://doi.org/10.1016/j.jarmac.2015.04.001</vt:lpwstr>
      </vt:variant>
      <vt:variant>
        <vt:lpwstr/>
      </vt:variant>
      <vt:variant>
        <vt:i4>5570586</vt:i4>
      </vt:variant>
      <vt:variant>
        <vt:i4>24</vt:i4>
      </vt:variant>
      <vt:variant>
        <vt:i4>0</vt:i4>
      </vt:variant>
      <vt:variant>
        <vt:i4>5</vt:i4>
      </vt:variant>
      <vt:variant>
        <vt:lpwstr>https://doi.org/10.1111/j.1571-9979.2011.00327.x</vt:lpwstr>
      </vt:variant>
      <vt:variant>
        <vt:lpwstr/>
      </vt:variant>
      <vt:variant>
        <vt:i4>1048663</vt:i4>
      </vt:variant>
      <vt:variant>
        <vt:i4>21</vt:i4>
      </vt:variant>
      <vt:variant>
        <vt:i4>0</vt:i4>
      </vt:variant>
      <vt:variant>
        <vt:i4>5</vt:i4>
      </vt:variant>
      <vt:variant>
        <vt:lpwstr>https://www.afro.who.int/health-topics/water</vt:lpwstr>
      </vt:variant>
      <vt:variant>
        <vt:lpwstr/>
      </vt:variant>
      <vt:variant>
        <vt:i4>4915209</vt:i4>
      </vt:variant>
      <vt:variant>
        <vt:i4>18</vt:i4>
      </vt:variant>
      <vt:variant>
        <vt:i4>0</vt:i4>
      </vt:variant>
      <vt:variant>
        <vt:i4>5</vt:i4>
      </vt:variant>
      <vt:variant>
        <vt:lpwstr>https://brill-com.ezproxy.uwtsd.ac.uk/display/book/edcoll/9789004410848/BP000006.xml</vt:lpwstr>
      </vt:variant>
      <vt:variant>
        <vt:lpwstr/>
      </vt:variant>
      <vt:variant>
        <vt:i4>1179668</vt:i4>
      </vt:variant>
      <vt:variant>
        <vt:i4>15</vt:i4>
      </vt:variant>
      <vt:variant>
        <vt:i4>0</vt:i4>
      </vt:variant>
      <vt:variant>
        <vt:i4>5</vt:i4>
      </vt:variant>
      <vt:variant>
        <vt:lpwstr>https://doi.org/10.3389/fcosc.2022.799998</vt:lpwstr>
      </vt:variant>
      <vt:variant>
        <vt:lpwstr/>
      </vt:variant>
      <vt:variant>
        <vt:i4>7143471</vt:i4>
      </vt:variant>
      <vt:variant>
        <vt:i4>12</vt:i4>
      </vt:variant>
      <vt:variant>
        <vt:i4>0</vt:i4>
      </vt:variant>
      <vt:variant>
        <vt:i4>5</vt:i4>
      </vt:variant>
      <vt:variant>
        <vt:lpwstr>https://www.nps.gov/articles/000/wildlife-climateimpact.htm</vt:lpwstr>
      </vt:variant>
      <vt:variant>
        <vt:lpwstr>:~:text=Climate%20change%20has%20produced%20a,the%20environment%20for%20native%20wildlife</vt:lpwstr>
      </vt:variant>
      <vt:variant>
        <vt:i4>524360</vt:i4>
      </vt:variant>
      <vt:variant>
        <vt:i4>9</vt:i4>
      </vt:variant>
      <vt:variant>
        <vt:i4>0</vt:i4>
      </vt:variant>
      <vt:variant>
        <vt:i4>5</vt:i4>
      </vt:variant>
      <vt:variant>
        <vt:lpwstr>https://doi.org/10.1890/09-1641.1</vt:lpwstr>
      </vt:variant>
      <vt:variant>
        <vt:lpwstr/>
      </vt:variant>
      <vt:variant>
        <vt:i4>5439511</vt:i4>
      </vt:variant>
      <vt:variant>
        <vt:i4>6</vt:i4>
      </vt:variant>
      <vt:variant>
        <vt:i4>0</vt:i4>
      </vt:variant>
      <vt:variant>
        <vt:i4>5</vt:i4>
      </vt:variant>
      <vt:variant>
        <vt:lpwstr>https://doi.org/10.1111/j.1523-1739.2009.01440.x</vt:lpwstr>
      </vt:variant>
      <vt:variant>
        <vt:lpwstr/>
      </vt:variant>
      <vt:variant>
        <vt:i4>5767263</vt:i4>
      </vt:variant>
      <vt:variant>
        <vt:i4>3</vt:i4>
      </vt:variant>
      <vt:variant>
        <vt:i4>0</vt:i4>
      </vt:variant>
      <vt:variant>
        <vt:i4>5</vt:i4>
      </vt:variant>
      <vt:variant>
        <vt:lpwstr>https://climate.nasa.gov/vital-signs/global-temperature/</vt:lpwstr>
      </vt:variant>
      <vt:variant>
        <vt:lpwstr/>
      </vt:variant>
      <vt:variant>
        <vt:i4>1441882</vt:i4>
      </vt:variant>
      <vt:variant>
        <vt:i4>0</vt:i4>
      </vt:variant>
      <vt:variant>
        <vt:i4>0</vt:i4>
      </vt:variant>
      <vt:variant>
        <vt:i4>5</vt:i4>
      </vt:variant>
      <vt:variant>
        <vt:lpwstr>https://doi.org/10.9783/9780812292633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dc:title>
  <dc:subject>Contemporary challenges: Making a difference</dc:subject>
  <dc:creator>Jemima Wood (2205091)</dc:creator>
  <cp:keywords/>
  <dc:description/>
  <cp:lastModifiedBy>Jemima Wood</cp:lastModifiedBy>
  <cp:revision>461</cp:revision>
  <dcterms:created xsi:type="dcterms:W3CDTF">2023-02-06T12:10:00Z</dcterms:created>
  <dcterms:modified xsi:type="dcterms:W3CDTF">2023-03-06T14:47:00Z</dcterms:modified>
</cp:coreProperties>
</file>