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A0CEA" w14:textId="77777777" w:rsidR="00AA7895" w:rsidRPr="00AA7895" w:rsidRDefault="00AA7895" w:rsidP="0065238A">
      <w:pPr>
        <w:pStyle w:val="Title"/>
        <w:rPr>
          <w:rFonts w:ascii="Times New Roman" w:hAnsi="Times New Roman" w:cs="Times New Roman"/>
          <w:sz w:val="24"/>
          <w:szCs w:val="24"/>
        </w:rPr>
      </w:pPr>
    </w:p>
    <w:p w14:paraId="61EA462B" w14:textId="25DBB7B1" w:rsidR="00AA7895" w:rsidRDefault="00AA7895" w:rsidP="00A36CD6">
      <w:pPr>
        <w:pStyle w:val="Title"/>
        <w:jc w:val="center"/>
        <w:rPr>
          <w:rFonts w:ascii="Times New Roman" w:hAnsi="Times New Roman" w:cs="Times New Roman"/>
          <w:b/>
          <w:bCs/>
        </w:rPr>
      </w:pPr>
    </w:p>
    <w:p w14:paraId="7922DB23" w14:textId="493DC5C0" w:rsidR="00A36CD6" w:rsidRDefault="00A36CD6" w:rsidP="00A36CD6"/>
    <w:p w14:paraId="61D8304A" w14:textId="77777777" w:rsidR="00A36CD6" w:rsidRPr="00A36CD6" w:rsidRDefault="00A36CD6" w:rsidP="00A36CD6"/>
    <w:p w14:paraId="60182792" w14:textId="77777777" w:rsidR="00AA7895" w:rsidRPr="00A36CD6" w:rsidRDefault="00AA7895" w:rsidP="00A36CD6">
      <w:pPr>
        <w:pStyle w:val="Title"/>
        <w:jc w:val="center"/>
        <w:rPr>
          <w:rFonts w:ascii="Times New Roman" w:hAnsi="Times New Roman" w:cs="Times New Roman"/>
          <w:b/>
          <w:bCs/>
        </w:rPr>
      </w:pPr>
    </w:p>
    <w:p w14:paraId="0DFBD3B2" w14:textId="1BF78019" w:rsidR="0052499B" w:rsidRDefault="0052499B" w:rsidP="00A36CD6">
      <w:pPr>
        <w:pStyle w:val="Title"/>
        <w:jc w:val="center"/>
        <w:rPr>
          <w:rFonts w:ascii="Times New Roman" w:hAnsi="Times New Roman" w:cs="Times New Roman"/>
          <w:b/>
          <w:bCs/>
        </w:rPr>
      </w:pPr>
      <w:r w:rsidRPr="00A36CD6">
        <w:rPr>
          <w:rFonts w:ascii="Times New Roman" w:hAnsi="Times New Roman" w:cs="Times New Roman"/>
          <w:b/>
          <w:bCs/>
        </w:rPr>
        <w:t>Digital Skills and Research Methods</w:t>
      </w:r>
    </w:p>
    <w:p w14:paraId="2E72BDB5" w14:textId="0C1A9CC4" w:rsidR="000D4610" w:rsidRDefault="00742D8C" w:rsidP="00742D8C">
      <w:pPr>
        <w:rPr>
          <w:rFonts w:ascii="Times New Roman" w:hAnsi="Times New Roman" w:cs="Times New Roman"/>
          <w:b/>
          <w:bCs/>
          <w:sz w:val="56"/>
          <w:szCs w:val="56"/>
        </w:rPr>
      </w:pPr>
      <w:r w:rsidRPr="00742D8C">
        <w:rPr>
          <w:rFonts w:ascii="Times New Roman" w:hAnsi="Times New Roman" w:cs="Times New Roman"/>
          <w:sz w:val="56"/>
          <w:szCs w:val="56"/>
        </w:rPr>
        <w:t xml:space="preserve">                   </w:t>
      </w:r>
      <w:r w:rsidRPr="00742D8C">
        <w:rPr>
          <w:rFonts w:ascii="Times New Roman" w:hAnsi="Times New Roman" w:cs="Times New Roman"/>
          <w:b/>
          <w:bCs/>
          <w:sz w:val="56"/>
          <w:szCs w:val="56"/>
        </w:rPr>
        <w:t>BMSW4003</w:t>
      </w:r>
      <w:r w:rsidRPr="00742D8C">
        <w:rPr>
          <w:rFonts w:ascii="Times New Roman" w:hAnsi="Times New Roman" w:cs="Times New Roman"/>
          <w:b/>
          <w:bCs/>
          <w:sz w:val="56"/>
          <w:szCs w:val="56"/>
        </w:rPr>
        <w:t xml:space="preserve">   </w:t>
      </w:r>
    </w:p>
    <w:p w14:paraId="73FCBAEE" w14:textId="3837E60F" w:rsidR="00742D8C" w:rsidRPr="00742D8C" w:rsidRDefault="00742D8C" w:rsidP="00742D8C">
      <w:pPr>
        <w:rPr>
          <w:rFonts w:ascii="Times New Roman" w:hAnsi="Times New Roman" w:cs="Times New Roman"/>
          <w:b/>
          <w:bCs/>
          <w:sz w:val="56"/>
          <w:szCs w:val="56"/>
        </w:rPr>
      </w:pPr>
      <w:r>
        <w:rPr>
          <w:rFonts w:ascii="Times New Roman" w:hAnsi="Times New Roman" w:cs="Times New Roman"/>
          <w:b/>
          <w:bCs/>
          <w:sz w:val="56"/>
          <w:szCs w:val="56"/>
        </w:rPr>
        <w:t xml:space="preserve">                       Task 2</w:t>
      </w:r>
    </w:p>
    <w:p w14:paraId="4B246A46" w14:textId="4F0DD299" w:rsidR="0052499B" w:rsidRPr="00A36CD6" w:rsidRDefault="0052499B" w:rsidP="00A36CD6">
      <w:pPr>
        <w:pStyle w:val="Title"/>
        <w:jc w:val="center"/>
        <w:rPr>
          <w:rFonts w:ascii="Times New Roman" w:hAnsi="Times New Roman" w:cs="Times New Roman"/>
          <w:b/>
          <w:bCs/>
        </w:rPr>
      </w:pPr>
    </w:p>
    <w:p w14:paraId="6055293F" w14:textId="3E1C44C8" w:rsidR="0052499B" w:rsidRPr="00A36CD6" w:rsidRDefault="0052499B" w:rsidP="00A36CD6">
      <w:pPr>
        <w:pStyle w:val="Title"/>
        <w:jc w:val="center"/>
        <w:rPr>
          <w:rFonts w:ascii="Times New Roman" w:hAnsi="Times New Roman" w:cs="Times New Roman"/>
          <w:b/>
          <w:bCs/>
        </w:rPr>
      </w:pPr>
    </w:p>
    <w:p w14:paraId="5D877FE6" w14:textId="32429331" w:rsidR="0052499B" w:rsidRPr="00A36CD6" w:rsidRDefault="0052499B" w:rsidP="00A36CD6">
      <w:pPr>
        <w:pStyle w:val="Title"/>
        <w:jc w:val="center"/>
        <w:rPr>
          <w:rFonts w:ascii="Times New Roman" w:hAnsi="Times New Roman" w:cs="Times New Roman"/>
          <w:b/>
          <w:bCs/>
        </w:rPr>
      </w:pPr>
    </w:p>
    <w:p w14:paraId="3F158336" w14:textId="3757823D" w:rsidR="0052499B" w:rsidRPr="00AA7895" w:rsidRDefault="0052499B" w:rsidP="0065238A">
      <w:pPr>
        <w:rPr>
          <w:rFonts w:ascii="Times New Roman" w:hAnsi="Times New Roman" w:cs="Times New Roman"/>
          <w:sz w:val="24"/>
          <w:szCs w:val="24"/>
        </w:rPr>
      </w:pPr>
    </w:p>
    <w:p w14:paraId="332C2CE9" w14:textId="40C3BCD0" w:rsidR="0052499B" w:rsidRPr="00AA7895" w:rsidRDefault="0052499B" w:rsidP="0065238A">
      <w:pPr>
        <w:rPr>
          <w:rFonts w:ascii="Times New Roman" w:hAnsi="Times New Roman" w:cs="Times New Roman"/>
          <w:sz w:val="24"/>
          <w:szCs w:val="24"/>
        </w:rPr>
      </w:pPr>
    </w:p>
    <w:p w14:paraId="302F4D0F" w14:textId="0827CFB2" w:rsidR="0052499B" w:rsidRPr="00AA7895" w:rsidRDefault="0052499B" w:rsidP="0065238A">
      <w:pPr>
        <w:rPr>
          <w:rFonts w:ascii="Times New Roman" w:hAnsi="Times New Roman" w:cs="Times New Roman"/>
          <w:sz w:val="24"/>
          <w:szCs w:val="24"/>
        </w:rPr>
      </w:pPr>
    </w:p>
    <w:p w14:paraId="7A5783BD" w14:textId="77777777" w:rsidR="00AA7895" w:rsidRPr="00AA7895" w:rsidRDefault="00AA7895" w:rsidP="0065238A">
      <w:pPr>
        <w:rPr>
          <w:rFonts w:ascii="Times New Roman" w:hAnsi="Times New Roman" w:cs="Times New Roman"/>
          <w:sz w:val="24"/>
          <w:szCs w:val="24"/>
        </w:rPr>
      </w:pPr>
    </w:p>
    <w:p w14:paraId="5CF98416" w14:textId="6B4D1ED9" w:rsidR="0052499B" w:rsidRPr="00AA7895" w:rsidRDefault="0052499B" w:rsidP="0065238A">
      <w:pPr>
        <w:rPr>
          <w:rFonts w:ascii="Times New Roman" w:hAnsi="Times New Roman" w:cs="Times New Roman"/>
          <w:sz w:val="24"/>
          <w:szCs w:val="24"/>
        </w:rPr>
      </w:pPr>
    </w:p>
    <w:p w14:paraId="08A56964" w14:textId="4CC8CCDC" w:rsidR="0052499B" w:rsidRPr="00AA7895" w:rsidRDefault="0052499B" w:rsidP="0065238A">
      <w:pPr>
        <w:rPr>
          <w:rFonts w:ascii="Times New Roman" w:hAnsi="Times New Roman" w:cs="Times New Roman"/>
          <w:sz w:val="24"/>
          <w:szCs w:val="24"/>
        </w:rPr>
      </w:pPr>
    </w:p>
    <w:p w14:paraId="4E680237" w14:textId="1D1A6586" w:rsidR="0052499B" w:rsidRPr="003F53CF" w:rsidRDefault="00742D8C" w:rsidP="0065238A">
      <w:pPr>
        <w:rPr>
          <w:rFonts w:ascii="Times New Roman" w:hAnsi="Times New Roman" w:cs="Times New Roman"/>
          <w:b/>
          <w:bCs/>
          <w:sz w:val="32"/>
          <w:szCs w:val="32"/>
        </w:rPr>
      </w:pPr>
      <w:r>
        <w:rPr>
          <w:rFonts w:ascii="Times New Roman" w:hAnsi="Times New Roman" w:cs="Times New Roman"/>
          <w:sz w:val="24"/>
          <w:szCs w:val="24"/>
        </w:rPr>
        <w:t xml:space="preserve">                                                             </w:t>
      </w:r>
      <w:r w:rsidR="003F53CF">
        <w:rPr>
          <w:rFonts w:ascii="Times New Roman" w:hAnsi="Times New Roman" w:cs="Times New Roman"/>
          <w:sz w:val="24"/>
          <w:szCs w:val="24"/>
        </w:rPr>
        <w:t xml:space="preserve">    </w:t>
      </w:r>
      <w:r>
        <w:rPr>
          <w:rFonts w:ascii="Times New Roman" w:hAnsi="Times New Roman" w:cs="Times New Roman"/>
          <w:sz w:val="24"/>
          <w:szCs w:val="24"/>
        </w:rPr>
        <w:t xml:space="preserve">     </w:t>
      </w:r>
      <w:r w:rsidRPr="003F53CF">
        <w:rPr>
          <w:rFonts w:ascii="Times New Roman" w:hAnsi="Times New Roman" w:cs="Times New Roman"/>
          <w:b/>
          <w:bCs/>
          <w:sz w:val="32"/>
          <w:szCs w:val="32"/>
        </w:rPr>
        <w:t>Module Leader: Koushik Modak</w:t>
      </w:r>
    </w:p>
    <w:p w14:paraId="1B16F95E" w14:textId="468DA45B" w:rsidR="00742D8C" w:rsidRPr="003F53CF" w:rsidRDefault="00742D8C" w:rsidP="0065238A">
      <w:pPr>
        <w:rPr>
          <w:rFonts w:ascii="Times New Roman" w:hAnsi="Times New Roman" w:cs="Times New Roman"/>
          <w:b/>
          <w:bCs/>
          <w:sz w:val="32"/>
          <w:szCs w:val="32"/>
        </w:rPr>
      </w:pPr>
      <w:r w:rsidRPr="003F53CF">
        <w:rPr>
          <w:rFonts w:ascii="Times New Roman" w:hAnsi="Times New Roman" w:cs="Times New Roman"/>
          <w:b/>
          <w:bCs/>
          <w:sz w:val="32"/>
          <w:szCs w:val="32"/>
        </w:rPr>
        <w:t xml:space="preserve">                                                     Bianca Agripina Sztan</w:t>
      </w:r>
    </w:p>
    <w:p w14:paraId="42DE1AB9" w14:textId="0797F675" w:rsidR="00742D8C" w:rsidRPr="003F53CF" w:rsidRDefault="00742D8C" w:rsidP="0065238A">
      <w:pPr>
        <w:rPr>
          <w:rFonts w:ascii="Times New Roman" w:hAnsi="Times New Roman" w:cs="Times New Roman"/>
          <w:b/>
          <w:bCs/>
          <w:sz w:val="32"/>
          <w:szCs w:val="32"/>
        </w:rPr>
      </w:pPr>
      <w:r w:rsidRPr="003F53CF">
        <w:rPr>
          <w:rFonts w:ascii="Times New Roman" w:hAnsi="Times New Roman" w:cs="Times New Roman"/>
          <w:b/>
          <w:bCs/>
          <w:sz w:val="32"/>
          <w:szCs w:val="32"/>
        </w:rPr>
        <w:t xml:space="preserve">                                                      Student ID: 2115858</w:t>
      </w:r>
    </w:p>
    <w:p w14:paraId="2F044A0B" w14:textId="50A5CBC9" w:rsidR="00AA7895" w:rsidRDefault="00742D8C" w:rsidP="0065238A">
      <w:pPr>
        <w:rPr>
          <w:rFonts w:ascii="Times New Roman" w:hAnsi="Times New Roman" w:cs="Times New Roman"/>
          <w:sz w:val="24"/>
          <w:szCs w:val="24"/>
        </w:rPr>
      </w:pPr>
      <w:r>
        <w:rPr>
          <w:rFonts w:ascii="Times New Roman" w:hAnsi="Times New Roman" w:cs="Times New Roman"/>
          <w:sz w:val="24"/>
          <w:szCs w:val="24"/>
        </w:rPr>
        <w:t xml:space="preserve">                                                                </w:t>
      </w:r>
    </w:p>
    <w:p w14:paraId="3F0186DF" w14:textId="77777777" w:rsidR="00A36CD6" w:rsidRDefault="00A36CD6" w:rsidP="0065238A">
      <w:pPr>
        <w:rPr>
          <w:rFonts w:ascii="Times New Roman" w:hAnsi="Times New Roman" w:cs="Times New Roman"/>
          <w:sz w:val="24"/>
          <w:szCs w:val="24"/>
        </w:rPr>
      </w:pPr>
    </w:p>
    <w:p w14:paraId="5F039AAA" w14:textId="28516418" w:rsidR="00AA7895" w:rsidRDefault="00AA7895" w:rsidP="0065238A">
      <w:pPr>
        <w:rPr>
          <w:rFonts w:ascii="Times New Roman" w:hAnsi="Times New Roman" w:cs="Times New Roman"/>
          <w:sz w:val="24"/>
          <w:szCs w:val="24"/>
        </w:rPr>
      </w:pPr>
    </w:p>
    <w:p w14:paraId="5579BB9E" w14:textId="3A1F8081" w:rsidR="00AA7895" w:rsidRDefault="00AA7895" w:rsidP="0065238A">
      <w:pPr>
        <w:rPr>
          <w:rFonts w:ascii="Times New Roman" w:hAnsi="Times New Roman" w:cs="Times New Roman"/>
          <w:sz w:val="24"/>
          <w:szCs w:val="24"/>
        </w:rPr>
      </w:pPr>
    </w:p>
    <w:p w14:paraId="6591A21D" w14:textId="77777777" w:rsidR="00AA7895" w:rsidRPr="00AA7895" w:rsidRDefault="00AA7895" w:rsidP="0065238A">
      <w:pPr>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bidi="bn-IN"/>
        </w:rPr>
        <w:id w:val="1527841890"/>
        <w:docPartObj>
          <w:docPartGallery w:val="Table of Contents"/>
          <w:docPartUnique/>
        </w:docPartObj>
      </w:sdtPr>
      <w:sdtEndPr>
        <w:rPr>
          <w:noProof/>
        </w:rPr>
      </w:sdtEndPr>
      <w:sdtContent>
        <w:p w14:paraId="42074A5F" w14:textId="5D3AA2EC" w:rsidR="009379ED" w:rsidRPr="003F53CF" w:rsidRDefault="009379ED" w:rsidP="0065238A">
          <w:pPr>
            <w:pStyle w:val="TOCHeading"/>
            <w:jc w:val="both"/>
            <w:rPr>
              <w:rFonts w:ascii="Times New Roman" w:hAnsi="Times New Roman" w:cs="Times New Roman"/>
              <w:color w:val="auto"/>
              <w:sz w:val="32"/>
              <w:szCs w:val="32"/>
            </w:rPr>
          </w:pPr>
          <w:r w:rsidRPr="003F53CF">
            <w:rPr>
              <w:rFonts w:ascii="Times New Roman" w:hAnsi="Times New Roman" w:cs="Times New Roman"/>
              <w:color w:val="auto"/>
              <w:sz w:val="32"/>
              <w:szCs w:val="32"/>
            </w:rPr>
            <w:t>Table of Contents</w:t>
          </w:r>
        </w:p>
        <w:p w14:paraId="6C5063A3" w14:textId="7EE73125"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56" w:history="1">
            <w:r w:rsidR="00AA7895" w:rsidRPr="003F53CF">
              <w:rPr>
                <w:rStyle w:val="Hyperlink"/>
                <w:rFonts w:ascii="Times New Roman" w:hAnsi="Times New Roman" w:cs="Times New Roman"/>
                <w:b w:val="0"/>
                <w:bCs w:val="0"/>
                <w:i w:val="0"/>
                <w:iCs w:val="0"/>
                <w:noProof/>
                <w:color w:val="auto"/>
                <w:lang w:val="en-US"/>
              </w:rPr>
              <w:t>Introduction</w:t>
            </w:r>
            <w:r w:rsidR="00AA7895" w:rsidRPr="003F53CF">
              <w:rPr>
                <w:b w:val="0"/>
                <w:bCs w:val="0"/>
                <w:i w:val="0"/>
                <w:iCs w:val="0"/>
                <w:noProof/>
                <w:webHidden/>
              </w:rPr>
              <w:tab/>
            </w:r>
            <w:r w:rsidR="00AA7895" w:rsidRPr="003F53CF">
              <w:rPr>
                <w:b w:val="0"/>
                <w:bCs w:val="0"/>
                <w:i w:val="0"/>
                <w:iCs w:val="0"/>
                <w:noProof/>
                <w:webHidden/>
              </w:rPr>
              <w:fldChar w:fldCharType="begin"/>
            </w:r>
            <w:r w:rsidR="00AA7895" w:rsidRPr="003F53CF">
              <w:rPr>
                <w:b w:val="0"/>
                <w:bCs w:val="0"/>
                <w:i w:val="0"/>
                <w:iCs w:val="0"/>
                <w:noProof/>
                <w:webHidden/>
              </w:rPr>
              <w:instrText xml:space="preserve"> PAGEREF _Toc90617256 \h </w:instrText>
            </w:r>
            <w:r w:rsidR="00AA7895" w:rsidRPr="003F53CF">
              <w:rPr>
                <w:b w:val="0"/>
                <w:bCs w:val="0"/>
                <w:i w:val="0"/>
                <w:iCs w:val="0"/>
                <w:noProof/>
                <w:webHidden/>
              </w:rPr>
            </w:r>
            <w:r w:rsidR="00AA7895" w:rsidRPr="003F53CF">
              <w:rPr>
                <w:b w:val="0"/>
                <w:bCs w:val="0"/>
                <w:i w:val="0"/>
                <w:iCs w:val="0"/>
                <w:noProof/>
                <w:webHidden/>
              </w:rPr>
              <w:fldChar w:fldCharType="separate"/>
            </w:r>
            <w:r w:rsidR="00AA7895" w:rsidRPr="003F53CF">
              <w:rPr>
                <w:b w:val="0"/>
                <w:bCs w:val="0"/>
                <w:i w:val="0"/>
                <w:iCs w:val="0"/>
                <w:noProof/>
                <w:webHidden/>
              </w:rPr>
              <w:t>3</w:t>
            </w:r>
            <w:r w:rsidR="00AA7895" w:rsidRPr="003F53CF">
              <w:rPr>
                <w:b w:val="0"/>
                <w:bCs w:val="0"/>
                <w:i w:val="0"/>
                <w:iCs w:val="0"/>
                <w:noProof/>
                <w:webHidden/>
              </w:rPr>
              <w:fldChar w:fldCharType="end"/>
            </w:r>
          </w:hyperlink>
        </w:p>
        <w:p w14:paraId="630B46BE" w14:textId="652298F2"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57" w:history="1">
            <w:r w:rsidR="00AA7895" w:rsidRPr="003F53CF">
              <w:rPr>
                <w:rStyle w:val="Hyperlink"/>
                <w:rFonts w:ascii="Times New Roman" w:hAnsi="Times New Roman" w:cs="Times New Roman"/>
                <w:b w:val="0"/>
                <w:bCs w:val="0"/>
                <w:i w:val="0"/>
                <w:iCs w:val="0"/>
                <w:noProof/>
                <w:color w:val="auto"/>
                <w:lang w:val="en-US"/>
              </w:rPr>
              <w:t>Rationale</w:t>
            </w:r>
            <w:r w:rsidR="00AA7895" w:rsidRPr="003F53CF">
              <w:rPr>
                <w:b w:val="0"/>
                <w:bCs w:val="0"/>
                <w:i w:val="0"/>
                <w:iCs w:val="0"/>
                <w:noProof/>
                <w:webHidden/>
              </w:rPr>
              <w:tab/>
              <w:t>4</w:t>
            </w:r>
          </w:hyperlink>
        </w:p>
        <w:p w14:paraId="42A5E1D5" w14:textId="52F97C43"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58" w:history="1">
            <w:r w:rsidR="00AA7895" w:rsidRPr="003F53CF">
              <w:rPr>
                <w:rStyle w:val="Hyperlink"/>
                <w:rFonts w:ascii="Times New Roman" w:hAnsi="Times New Roman" w:cs="Times New Roman"/>
                <w:b w:val="0"/>
                <w:bCs w:val="0"/>
                <w:i w:val="0"/>
                <w:iCs w:val="0"/>
                <w:noProof/>
                <w:color w:val="auto"/>
                <w:lang w:val="en-US"/>
              </w:rPr>
              <w:t>Objectives</w:t>
            </w:r>
            <w:r w:rsidR="00AA7895" w:rsidRPr="003F53CF">
              <w:rPr>
                <w:b w:val="0"/>
                <w:bCs w:val="0"/>
                <w:i w:val="0"/>
                <w:iCs w:val="0"/>
                <w:noProof/>
                <w:webHidden/>
              </w:rPr>
              <w:tab/>
              <w:t>4</w:t>
            </w:r>
          </w:hyperlink>
        </w:p>
        <w:p w14:paraId="70D5770D" w14:textId="11AAAA6B"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59" w:history="1">
            <w:r w:rsidR="00AA7895" w:rsidRPr="003F53CF">
              <w:rPr>
                <w:rStyle w:val="Hyperlink"/>
                <w:rFonts w:ascii="Times New Roman" w:hAnsi="Times New Roman" w:cs="Times New Roman"/>
                <w:b w:val="0"/>
                <w:bCs w:val="0"/>
                <w:i w:val="0"/>
                <w:iCs w:val="0"/>
                <w:noProof/>
                <w:color w:val="auto"/>
                <w:lang w:val="en-US"/>
              </w:rPr>
              <w:t>Literature Review</w:t>
            </w:r>
            <w:r w:rsidR="00AA7895" w:rsidRPr="003F53CF">
              <w:rPr>
                <w:b w:val="0"/>
                <w:bCs w:val="0"/>
                <w:i w:val="0"/>
                <w:iCs w:val="0"/>
                <w:noProof/>
                <w:webHidden/>
              </w:rPr>
              <w:tab/>
              <w:t>4</w:t>
            </w:r>
          </w:hyperlink>
        </w:p>
        <w:p w14:paraId="48452349" w14:textId="12FE6E94"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60" w:history="1">
            <w:r w:rsidR="00AA7895" w:rsidRPr="003F53CF">
              <w:rPr>
                <w:rStyle w:val="Hyperlink"/>
                <w:rFonts w:ascii="Times New Roman" w:hAnsi="Times New Roman" w:cs="Times New Roman"/>
                <w:b w:val="0"/>
                <w:bCs w:val="0"/>
                <w:i w:val="0"/>
                <w:iCs w:val="0"/>
                <w:noProof/>
                <w:color w:val="auto"/>
                <w:lang w:val="en-US"/>
              </w:rPr>
              <w:t>Positive Impacts of Virtual Learning Environment</w:t>
            </w:r>
            <w:r w:rsidR="00AA7895" w:rsidRPr="003F53CF">
              <w:rPr>
                <w:b w:val="0"/>
                <w:bCs w:val="0"/>
                <w:i w:val="0"/>
                <w:iCs w:val="0"/>
                <w:noProof/>
                <w:webHidden/>
              </w:rPr>
              <w:tab/>
              <w:t>5</w:t>
            </w:r>
          </w:hyperlink>
        </w:p>
        <w:p w14:paraId="1F678136" w14:textId="6FB2A9DA"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61" w:history="1">
            <w:r w:rsidR="00AA7895" w:rsidRPr="003F53CF">
              <w:rPr>
                <w:rStyle w:val="Hyperlink"/>
                <w:rFonts w:ascii="Times New Roman" w:hAnsi="Times New Roman" w:cs="Times New Roman"/>
                <w:b w:val="0"/>
                <w:bCs w:val="0"/>
                <w:i w:val="0"/>
                <w:iCs w:val="0"/>
                <w:noProof/>
                <w:color w:val="auto"/>
                <w:lang w:val="en-US"/>
              </w:rPr>
              <w:t>Negative Impacts of Virtual Learning Environment</w:t>
            </w:r>
            <w:r w:rsidR="00AA7895" w:rsidRPr="003F53CF">
              <w:rPr>
                <w:b w:val="0"/>
                <w:bCs w:val="0"/>
                <w:i w:val="0"/>
                <w:iCs w:val="0"/>
                <w:noProof/>
                <w:webHidden/>
              </w:rPr>
              <w:tab/>
              <w:t>5</w:t>
            </w:r>
          </w:hyperlink>
        </w:p>
        <w:p w14:paraId="60D4B85A" w14:textId="03B8DF33"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62" w:history="1">
            <w:r w:rsidR="00AA7895" w:rsidRPr="003F53CF">
              <w:rPr>
                <w:rStyle w:val="Hyperlink"/>
                <w:rFonts w:ascii="Times New Roman" w:hAnsi="Times New Roman" w:cs="Times New Roman"/>
                <w:b w:val="0"/>
                <w:bCs w:val="0"/>
                <w:i w:val="0"/>
                <w:iCs w:val="0"/>
                <w:noProof/>
                <w:color w:val="auto"/>
                <w:lang w:val="en-US"/>
              </w:rPr>
              <w:t>Methodology</w:t>
            </w:r>
            <w:r w:rsidR="00AA7895" w:rsidRPr="003F53CF">
              <w:rPr>
                <w:b w:val="0"/>
                <w:bCs w:val="0"/>
                <w:i w:val="0"/>
                <w:iCs w:val="0"/>
                <w:noProof/>
                <w:webHidden/>
              </w:rPr>
              <w:tab/>
              <w:t>5</w:t>
            </w:r>
          </w:hyperlink>
        </w:p>
        <w:p w14:paraId="5BB13653" w14:textId="7ED9B879"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63" w:history="1">
            <w:r w:rsidR="00AA7895" w:rsidRPr="003F53CF">
              <w:rPr>
                <w:rStyle w:val="Hyperlink"/>
                <w:rFonts w:ascii="Times New Roman" w:hAnsi="Times New Roman" w:cs="Times New Roman"/>
                <w:b w:val="0"/>
                <w:bCs w:val="0"/>
                <w:i w:val="0"/>
                <w:iCs w:val="0"/>
                <w:noProof/>
                <w:color w:val="auto"/>
                <w:lang w:val="en-US"/>
              </w:rPr>
              <w:t>Data Analysis</w:t>
            </w:r>
            <w:r w:rsidR="00AA7895" w:rsidRPr="003F53CF">
              <w:rPr>
                <w:b w:val="0"/>
                <w:bCs w:val="0"/>
                <w:i w:val="0"/>
                <w:iCs w:val="0"/>
                <w:noProof/>
                <w:webHidden/>
              </w:rPr>
              <w:tab/>
              <w:t>6</w:t>
            </w:r>
          </w:hyperlink>
        </w:p>
        <w:p w14:paraId="387E01FE" w14:textId="420F2817" w:rsidR="00AA7895" w:rsidRPr="003F53CF" w:rsidRDefault="003F53CF">
          <w:pPr>
            <w:pStyle w:val="TOC2"/>
            <w:tabs>
              <w:tab w:val="right" w:leader="dot" w:pos="9016"/>
            </w:tabs>
            <w:rPr>
              <w:rFonts w:eastAsiaTheme="minorEastAsia" w:cstheme="minorBidi"/>
              <w:b w:val="0"/>
              <w:bCs w:val="0"/>
              <w:noProof/>
              <w:lang w:eastAsia="en-GB" w:bidi="ar-SA"/>
            </w:rPr>
          </w:pPr>
          <w:hyperlink w:anchor="_Toc90617264" w:history="1">
            <w:r w:rsidR="00AA7895" w:rsidRPr="003F53CF">
              <w:rPr>
                <w:rStyle w:val="Hyperlink"/>
                <w:rFonts w:ascii="Times New Roman" w:hAnsi="Times New Roman" w:cs="Times New Roman"/>
                <w:b w:val="0"/>
                <w:bCs w:val="0"/>
                <w:noProof/>
                <w:color w:val="auto"/>
                <w:lang w:val="en-US"/>
              </w:rPr>
              <w:t>Primary Analysis of Virtual Learning Environment</w:t>
            </w:r>
            <w:r w:rsidR="00AA7895" w:rsidRPr="003F53CF">
              <w:rPr>
                <w:b w:val="0"/>
                <w:bCs w:val="0"/>
                <w:noProof/>
                <w:webHidden/>
              </w:rPr>
              <w:tab/>
              <w:t>6</w:t>
            </w:r>
          </w:hyperlink>
        </w:p>
        <w:p w14:paraId="551F4011" w14:textId="08E106C0" w:rsidR="00AA7895" w:rsidRPr="003F53CF" w:rsidRDefault="003F53CF">
          <w:pPr>
            <w:pStyle w:val="TOC2"/>
            <w:tabs>
              <w:tab w:val="right" w:leader="dot" w:pos="9016"/>
            </w:tabs>
            <w:rPr>
              <w:rFonts w:eastAsiaTheme="minorEastAsia" w:cstheme="minorBidi"/>
              <w:b w:val="0"/>
              <w:bCs w:val="0"/>
              <w:noProof/>
              <w:lang w:eastAsia="en-GB" w:bidi="ar-SA"/>
            </w:rPr>
          </w:pPr>
          <w:hyperlink w:anchor="_Toc90617265" w:history="1">
            <w:r w:rsidR="00AA7895" w:rsidRPr="003F53CF">
              <w:rPr>
                <w:rStyle w:val="Hyperlink"/>
                <w:rFonts w:ascii="Times New Roman" w:hAnsi="Times New Roman" w:cs="Times New Roman"/>
                <w:b w:val="0"/>
                <w:bCs w:val="0"/>
                <w:noProof/>
                <w:color w:val="auto"/>
                <w:lang w:val="en-US"/>
              </w:rPr>
              <w:t>Secondary Analysis of Virtual Learning Environment</w:t>
            </w:r>
            <w:r w:rsidR="00AA7895" w:rsidRPr="003F53CF">
              <w:rPr>
                <w:b w:val="0"/>
                <w:bCs w:val="0"/>
                <w:noProof/>
                <w:webHidden/>
              </w:rPr>
              <w:tab/>
              <w:t>10</w:t>
            </w:r>
          </w:hyperlink>
        </w:p>
        <w:p w14:paraId="2AE9C15E" w14:textId="123EBD8F"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66" w:history="1">
            <w:r w:rsidR="00AA7895" w:rsidRPr="003F53CF">
              <w:rPr>
                <w:rStyle w:val="Hyperlink"/>
                <w:rFonts w:ascii="Times New Roman" w:hAnsi="Times New Roman" w:cs="Times New Roman"/>
                <w:b w:val="0"/>
                <w:bCs w:val="0"/>
                <w:i w:val="0"/>
                <w:iCs w:val="0"/>
                <w:noProof/>
                <w:color w:val="auto"/>
                <w:lang w:val="en-US"/>
              </w:rPr>
              <w:t>Conclusion and Recommendation</w:t>
            </w:r>
            <w:r w:rsidR="00AA7895" w:rsidRPr="003F53CF">
              <w:rPr>
                <w:b w:val="0"/>
                <w:bCs w:val="0"/>
                <w:i w:val="0"/>
                <w:iCs w:val="0"/>
                <w:noProof/>
                <w:webHidden/>
              </w:rPr>
              <w:tab/>
              <w:t>14</w:t>
            </w:r>
          </w:hyperlink>
        </w:p>
        <w:p w14:paraId="64ABE9EB" w14:textId="19C8B23B"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67" w:history="1">
            <w:r w:rsidR="00AA7895" w:rsidRPr="003F53CF">
              <w:rPr>
                <w:rStyle w:val="Hyperlink"/>
                <w:rFonts w:ascii="Times New Roman" w:hAnsi="Times New Roman" w:cs="Times New Roman"/>
                <w:b w:val="0"/>
                <w:bCs w:val="0"/>
                <w:i w:val="0"/>
                <w:iCs w:val="0"/>
                <w:noProof/>
                <w:color w:val="auto"/>
                <w:lang w:val="en-US"/>
              </w:rPr>
              <w:t>References</w:t>
            </w:r>
            <w:r w:rsidR="00AA7895" w:rsidRPr="003F53CF">
              <w:rPr>
                <w:b w:val="0"/>
                <w:bCs w:val="0"/>
                <w:i w:val="0"/>
                <w:iCs w:val="0"/>
                <w:noProof/>
                <w:webHidden/>
              </w:rPr>
              <w:tab/>
              <w:t>15</w:t>
            </w:r>
          </w:hyperlink>
        </w:p>
        <w:p w14:paraId="3239D41C" w14:textId="4723FB84" w:rsidR="00AA7895" w:rsidRPr="003F53CF" w:rsidRDefault="003F53CF">
          <w:pPr>
            <w:pStyle w:val="TOC1"/>
            <w:tabs>
              <w:tab w:val="right" w:leader="dot" w:pos="9016"/>
            </w:tabs>
            <w:rPr>
              <w:rFonts w:eastAsiaTheme="minorEastAsia" w:cstheme="minorBidi"/>
              <w:b w:val="0"/>
              <w:bCs w:val="0"/>
              <w:i w:val="0"/>
              <w:iCs w:val="0"/>
              <w:noProof/>
              <w:sz w:val="22"/>
              <w:szCs w:val="22"/>
              <w:lang w:eastAsia="en-GB" w:bidi="ar-SA"/>
            </w:rPr>
          </w:pPr>
          <w:hyperlink w:anchor="_Toc90617268" w:history="1">
            <w:r w:rsidR="00AA7895" w:rsidRPr="003F53CF">
              <w:rPr>
                <w:rStyle w:val="Hyperlink"/>
                <w:rFonts w:ascii="Times New Roman" w:hAnsi="Times New Roman" w:cs="Times New Roman"/>
                <w:b w:val="0"/>
                <w:bCs w:val="0"/>
                <w:i w:val="0"/>
                <w:iCs w:val="0"/>
                <w:noProof/>
                <w:color w:val="auto"/>
                <w:lang w:val="en-US"/>
              </w:rPr>
              <w:t>Appendix</w:t>
            </w:r>
            <w:r w:rsidR="00AA7895" w:rsidRPr="003F53CF">
              <w:rPr>
                <w:b w:val="0"/>
                <w:bCs w:val="0"/>
                <w:i w:val="0"/>
                <w:iCs w:val="0"/>
                <w:noProof/>
                <w:webHidden/>
              </w:rPr>
              <w:tab/>
              <w:t>17</w:t>
            </w:r>
          </w:hyperlink>
        </w:p>
        <w:p w14:paraId="2CBCFAC0" w14:textId="6F8AF3AF" w:rsidR="009379ED" w:rsidRPr="003F53CF" w:rsidRDefault="003F53CF" w:rsidP="0065238A">
          <w:pPr>
            <w:rPr>
              <w:rFonts w:ascii="Times New Roman" w:hAnsi="Times New Roman" w:cs="Times New Roman"/>
              <w:sz w:val="24"/>
              <w:szCs w:val="24"/>
            </w:rPr>
          </w:pPr>
        </w:p>
      </w:sdtContent>
    </w:sdt>
    <w:p w14:paraId="71C67C65" w14:textId="5EBFEAAD" w:rsidR="00922651" w:rsidRPr="00AA7895" w:rsidRDefault="00922651" w:rsidP="0065238A">
      <w:pPr>
        <w:pStyle w:val="TOCHeading"/>
        <w:jc w:val="both"/>
        <w:rPr>
          <w:rFonts w:ascii="Times New Roman" w:hAnsi="Times New Roman" w:cs="Times New Roman"/>
          <w:sz w:val="24"/>
          <w:szCs w:val="24"/>
        </w:rPr>
      </w:pPr>
    </w:p>
    <w:p w14:paraId="7F648C26" w14:textId="4F6182D8" w:rsidR="00922651" w:rsidRPr="00AA7895" w:rsidRDefault="00922651" w:rsidP="0065238A">
      <w:pPr>
        <w:rPr>
          <w:rFonts w:ascii="Times New Roman" w:hAnsi="Times New Roman" w:cs="Times New Roman"/>
          <w:sz w:val="24"/>
          <w:szCs w:val="24"/>
        </w:rPr>
      </w:pPr>
    </w:p>
    <w:p w14:paraId="6AE567D1" w14:textId="7DCCA479" w:rsidR="00922651" w:rsidRPr="00AA7895" w:rsidRDefault="00922651" w:rsidP="0065238A">
      <w:pPr>
        <w:rPr>
          <w:rFonts w:ascii="Times New Roman" w:hAnsi="Times New Roman" w:cs="Times New Roman"/>
          <w:sz w:val="24"/>
          <w:szCs w:val="24"/>
        </w:rPr>
      </w:pPr>
    </w:p>
    <w:p w14:paraId="2ECEB75C" w14:textId="4B5D1292" w:rsidR="00922651" w:rsidRPr="00AA7895" w:rsidRDefault="00922651" w:rsidP="0065238A">
      <w:pPr>
        <w:rPr>
          <w:rFonts w:ascii="Times New Roman" w:hAnsi="Times New Roman" w:cs="Times New Roman"/>
          <w:sz w:val="24"/>
          <w:szCs w:val="24"/>
        </w:rPr>
      </w:pPr>
    </w:p>
    <w:p w14:paraId="4C9E5630" w14:textId="715D3F88" w:rsidR="00922651" w:rsidRPr="00AA7895" w:rsidRDefault="00922651" w:rsidP="0065238A">
      <w:pPr>
        <w:rPr>
          <w:rFonts w:ascii="Times New Roman" w:hAnsi="Times New Roman" w:cs="Times New Roman"/>
          <w:sz w:val="24"/>
          <w:szCs w:val="24"/>
        </w:rPr>
      </w:pPr>
    </w:p>
    <w:p w14:paraId="215B4B48" w14:textId="4663BAD5" w:rsidR="00922651" w:rsidRPr="00AA7895" w:rsidRDefault="00922651" w:rsidP="0065238A">
      <w:pPr>
        <w:rPr>
          <w:rFonts w:ascii="Times New Roman" w:hAnsi="Times New Roman" w:cs="Times New Roman"/>
          <w:sz w:val="24"/>
          <w:szCs w:val="24"/>
        </w:rPr>
      </w:pPr>
    </w:p>
    <w:p w14:paraId="7B0367A0" w14:textId="4CAB54B1" w:rsidR="00922651" w:rsidRPr="00AA7895" w:rsidRDefault="00922651" w:rsidP="0065238A">
      <w:pPr>
        <w:rPr>
          <w:rFonts w:ascii="Times New Roman" w:hAnsi="Times New Roman" w:cs="Times New Roman"/>
          <w:sz w:val="24"/>
          <w:szCs w:val="24"/>
        </w:rPr>
      </w:pPr>
    </w:p>
    <w:p w14:paraId="63DCF5F9" w14:textId="2ED52BF9" w:rsidR="00922651" w:rsidRPr="00AA7895" w:rsidRDefault="00922651" w:rsidP="0065238A">
      <w:pPr>
        <w:rPr>
          <w:rFonts w:ascii="Times New Roman" w:hAnsi="Times New Roman" w:cs="Times New Roman"/>
          <w:sz w:val="24"/>
          <w:szCs w:val="24"/>
        </w:rPr>
      </w:pPr>
    </w:p>
    <w:p w14:paraId="4304B31E" w14:textId="222DAAD2" w:rsidR="00922651" w:rsidRDefault="00922651" w:rsidP="0065238A">
      <w:pPr>
        <w:rPr>
          <w:rFonts w:ascii="Times New Roman" w:hAnsi="Times New Roman" w:cs="Times New Roman"/>
          <w:sz w:val="24"/>
          <w:szCs w:val="24"/>
        </w:rPr>
      </w:pPr>
    </w:p>
    <w:p w14:paraId="4CFEF21C" w14:textId="6B9B025F" w:rsidR="00AA7895" w:rsidRDefault="00AA7895" w:rsidP="0065238A">
      <w:pPr>
        <w:rPr>
          <w:rFonts w:ascii="Times New Roman" w:hAnsi="Times New Roman" w:cs="Times New Roman"/>
          <w:sz w:val="24"/>
          <w:szCs w:val="24"/>
        </w:rPr>
      </w:pPr>
    </w:p>
    <w:p w14:paraId="34B6ED6D" w14:textId="77777777" w:rsidR="00AA7895" w:rsidRPr="00AA7895" w:rsidRDefault="00AA7895" w:rsidP="0065238A">
      <w:pPr>
        <w:rPr>
          <w:rFonts w:ascii="Times New Roman" w:hAnsi="Times New Roman" w:cs="Times New Roman"/>
          <w:sz w:val="24"/>
          <w:szCs w:val="24"/>
        </w:rPr>
      </w:pPr>
    </w:p>
    <w:p w14:paraId="277D45E9" w14:textId="0BEFCE12" w:rsidR="00922651" w:rsidRPr="00AA7895" w:rsidRDefault="00922651" w:rsidP="0065238A">
      <w:pPr>
        <w:rPr>
          <w:rFonts w:ascii="Times New Roman" w:hAnsi="Times New Roman" w:cs="Times New Roman"/>
          <w:sz w:val="24"/>
          <w:szCs w:val="24"/>
        </w:rPr>
      </w:pPr>
    </w:p>
    <w:p w14:paraId="70D41CE5" w14:textId="77777777" w:rsidR="00922651" w:rsidRPr="00AA7895" w:rsidRDefault="00922651" w:rsidP="0065238A">
      <w:pPr>
        <w:rPr>
          <w:rFonts w:ascii="Times New Roman" w:hAnsi="Times New Roman" w:cs="Times New Roman"/>
          <w:sz w:val="24"/>
          <w:szCs w:val="24"/>
        </w:rPr>
      </w:pPr>
    </w:p>
    <w:p w14:paraId="30C9859E" w14:textId="5B695B74" w:rsidR="0052499B" w:rsidRPr="003F53CF" w:rsidRDefault="00BE7D88" w:rsidP="0065238A">
      <w:pPr>
        <w:pStyle w:val="Heading1"/>
        <w:rPr>
          <w:rFonts w:ascii="Times New Roman" w:hAnsi="Times New Roman" w:cs="Times New Roman"/>
          <w:b/>
          <w:bCs/>
          <w:color w:val="auto"/>
          <w:szCs w:val="32"/>
          <w:lang w:val="en-US"/>
        </w:rPr>
      </w:pPr>
      <w:bookmarkStart w:id="0" w:name="_Toc88638785"/>
      <w:bookmarkStart w:id="1" w:name="_Toc90617256"/>
      <w:r w:rsidRPr="003F53CF">
        <w:rPr>
          <w:rFonts w:ascii="Times New Roman" w:hAnsi="Times New Roman" w:cs="Times New Roman"/>
          <w:b/>
          <w:bCs/>
          <w:color w:val="auto"/>
          <w:szCs w:val="32"/>
          <w:lang w:val="en-US"/>
        </w:rPr>
        <w:t>Introduction</w:t>
      </w:r>
      <w:bookmarkEnd w:id="0"/>
      <w:bookmarkEnd w:id="1"/>
    </w:p>
    <w:p w14:paraId="5727B81C" w14:textId="6BD68C31" w:rsidR="001E61DD" w:rsidRPr="003F53CF" w:rsidRDefault="00716483" w:rsidP="0065238A">
      <w:pPr>
        <w:rPr>
          <w:rFonts w:ascii="Times New Roman" w:hAnsi="Times New Roman" w:cs="Times New Roman"/>
          <w:sz w:val="24"/>
          <w:szCs w:val="24"/>
          <w:lang w:val="en-US"/>
        </w:rPr>
      </w:pPr>
      <w:r w:rsidRPr="00AA7895">
        <w:rPr>
          <w:rFonts w:ascii="Times New Roman" w:hAnsi="Times New Roman" w:cs="Times New Roman"/>
          <w:sz w:val="24"/>
          <w:szCs w:val="24"/>
          <w:lang w:val="en-US"/>
        </w:rPr>
        <w:t>VLE is a new phenomenon that has popularized during covid. In this report, primary and secondary analysis of the Virtual Learning Environment is done. The primary analysis is done by doing a survey of the students of the University of Wales. Secondary analysis is done by perusing important and relevant theories. Lastly, some recommendations for improvement are given.</w:t>
      </w:r>
      <w:r w:rsidR="00425E1A" w:rsidRPr="00AA7895">
        <w:rPr>
          <w:rFonts w:ascii="Times New Roman" w:hAnsi="Times New Roman" w:cs="Times New Roman"/>
          <w:sz w:val="24"/>
          <w:szCs w:val="24"/>
          <w:lang w:val="en-US"/>
        </w:rPr>
        <w:t xml:space="preserve"> All of the information is collected from credible primary and secondary sources. References of secondary sources are listed at the end of the report.</w:t>
      </w:r>
    </w:p>
    <w:p w14:paraId="015315A9" w14:textId="320CE96C" w:rsidR="001E61DD" w:rsidRPr="003F53CF" w:rsidRDefault="001E61DD" w:rsidP="0065238A">
      <w:pPr>
        <w:pStyle w:val="Heading1"/>
        <w:rPr>
          <w:rFonts w:ascii="Times New Roman" w:hAnsi="Times New Roman" w:cs="Times New Roman"/>
          <w:b/>
          <w:bCs/>
          <w:color w:val="auto"/>
          <w:szCs w:val="32"/>
          <w:lang w:val="en-US"/>
        </w:rPr>
      </w:pPr>
      <w:bookmarkStart w:id="2" w:name="_Toc90617257"/>
      <w:r w:rsidRPr="003F53CF">
        <w:rPr>
          <w:rFonts w:ascii="Times New Roman" w:hAnsi="Times New Roman" w:cs="Times New Roman"/>
          <w:b/>
          <w:bCs/>
          <w:color w:val="auto"/>
          <w:szCs w:val="32"/>
          <w:lang w:val="en-US"/>
        </w:rPr>
        <w:t>Rationale</w:t>
      </w:r>
      <w:bookmarkEnd w:id="2"/>
    </w:p>
    <w:p w14:paraId="3463A2AF" w14:textId="36857B25" w:rsidR="001E61DD" w:rsidRPr="003F53CF" w:rsidRDefault="001E61DD" w:rsidP="0065238A">
      <w:pPr>
        <w:rPr>
          <w:rFonts w:ascii="Times New Roman" w:hAnsi="Times New Roman" w:cs="Times New Roman"/>
          <w:sz w:val="24"/>
          <w:szCs w:val="24"/>
          <w:lang w:val="en-US"/>
        </w:rPr>
      </w:pPr>
      <w:r w:rsidRPr="003F53CF">
        <w:rPr>
          <w:rFonts w:ascii="Times New Roman" w:hAnsi="Times New Roman" w:cs="Times New Roman"/>
          <w:sz w:val="24"/>
          <w:szCs w:val="24"/>
          <w:lang w:val="en-US"/>
        </w:rPr>
        <w:t xml:space="preserve">VLE is becoming more common with every passing day. But the effectiveness of this method has not yet been ascertained. This study will </w:t>
      </w:r>
      <w:r w:rsidR="007109ED" w:rsidRPr="003F53CF">
        <w:rPr>
          <w:rFonts w:ascii="Times New Roman" w:hAnsi="Times New Roman" w:cs="Times New Roman"/>
          <w:sz w:val="24"/>
          <w:szCs w:val="24"/>
          <w:lang w:val="en-US"/>
        </w:rPr>
        <w:t xml:space="preserve">help measure the efficacy of this learning platform. The study has been focused on the students </w:t>
      </w:r>
      <w:r w:rsidR="00A36CD6" w:rsidRPr="003F53CF">
        <w:rPr>
          <w:rFonts w:ascii="Times New Roman" w:hAnsi="Times New Roman" w:cs="Times New Roman"/>
          <w:sz w:val="24"/>
          <w:szCs w:val="24"/>
          <w:lang w:val="en-US"/>
        </w:rPr>
        <w:t>at</w:t>
      </w:r>
      <w:r w:rsidR="007109ED" w:rsidRPr="003F53CF">
        <w:rPr>
          <w:rFonts w:ascii="Times New Roman" w:hAnsi="Times New Roman" w:cs="Times New Roman"/>
          <w:sz w:val="24"/>
          <w:szCs w:val="24"/>
          <w:lang w:val="en-US"/>
        </w:rPr>
        <w:t xml:space="preserve"> University of Wales specifically to get accurate results.</w:t>
      </w:r>
    </w:p>
    <w:p w14:paraId="54FA6169" w14:textId="76061079" w:rsidR="001E61DD" w:rsidRPr="003F53CF" w:rsidRDefault="001E61DD" w:rsidP="0065238A">
      <w:pPr>
        <w:pStyle w:val="Heading1"/>
        <w:rPr>
          <w:rFonts w:ascii="Times New Roman" w:hAnsi="Times New Roman" w:cs="Times New Roman"/>
          <w:b/>
          <w:bCs/>
          <w:color w:val="auto"/>
          <w:szCs w:val="32"/>
          <w:lang w:val="en-US"/>
        </w:rPr>
      </w:pPr>
      <w:bookmarkStart w:id="3" w:name="_Toc90617258"/>
      <w:r w:rsidRPr="003F53CF">
        <w:rPr>
          <w:rFonts w:ascii="Times New Roman" w:hAnsi="Times New Roman" w:cs="Times New Roman"/>
          <w:b/>
          <w:bCs/>
          <w:color w:val="auto"/>
          <w:szCs w:val="32"/>
          <w:lang w:val="en-US"/>
        </w:rPr>
        <w:t>Objectives</w:t>
      </w:r>
      <w:bookmarkEnd w:id="3"/>
    </w:p>
    <w:p w14:paraId="19F1E588" w14:textId="1D709FFE" w:rsidR="00AA7895" w:rsidRPr="003F53CF" w:rsidRDefault="007B36CE" w:rsidP="0065238A">
      <w:pPr>
        <w:rPr>
          <w:rFonts w:ascii="Times New Roman" w:hAnsi="Times New Roman" w:cs="Times New Roman"/>
          <w:sz w:val="24"/>
          <w:szCs w:val="24"/>
          <w:lang w:val="en-US"/>
        </w:rPr>
      </w:pPr>
      <w:r w:rsidRPr="003F53CF">
        <w:rPr>
          <w:rFonts w:ascii="Times New Roman" w:hAnsi="Times New Roman" w:cs="Times New Roman"/>
          <w:sz w:val="24"/>
          <w:szCs w:val="24"/>
          <w:lang w:val="en-US"/>
        </w:rPr>
        <w:t>The main objective of this study is</w:t>
      </w:r>
      <w:r w:rsidR="00AA7895" w:rsidRPr="003F53CF">
        <w:rPr>
          <w:rFonts w:ascii="Times New Roman" w:hAnsi="Times New Roman" w:cs="Times New Roman"/>
          <w:sz w:val="24"/>
          <w:szCs w:val="24"/>
          <w:lang w:val="en-US"/>
        </w:rPr>
        <w:t xml:space="preserve">: </w:t>
      </w:r>
    </w:p>
    <w:p w14:paraId="04B695AA" w14:textId="77777777" w:rsidR="00AA7895" w:rsidRPr="003F53CF" w:rsidRDefault="00AA7895" w:rsidP="0065238A">
      <w:pPr>
        <w:rPr>
          <w:rFonts w:ascii="Times New Roman" w:hAnsi="Times New Roman" w:cs="Times New Roman"/>
          <w:sz w:val="24"/>
          <w:szCs w:val="24"/>
          <w:lang w:val="en-US"/>
        </w:rPr>
      </w:pPr>
    </w:p>
    <w:p w14:paraId="555C1308" w14:textId="24010D66" w:rsidR="00AA7895" w:rsidRPr="003F53CF" w:rsidRDefault="00AA7895" w:rsidP="00AA7895">
      <w:pPr>
        <w:pStyle w:val="ListParagraph"/>
        <w:numPr>
          <w:ilvl w:val="0"/>
          <w:numId w:val="3"/>
        </w:numPr>
        <w:rPr>
          <w:rFonts w:ascii="Times New Roman" w:hAnsi="Times New Roman" w:cs="Times New Roman"/>
          <w:sz w:val="24"/>
          <w:szCs w:val="24"/>
        </w:rPr>
      </w:pPr>
      <w:r w:rsidRPr="003F53CF">
        <w:rPr>
          <w:rFonts w:ascii="Times New Roman" w:hAnsi="Times New Roman" w:cs="Times New Roman"/>
          <w:sz w:val="24"/>
          <w:szCs w:val="24"/>
          <w:lang w:val="en-US"/>
        </w:rPr>
        <w:t>To</w:t>
      </w:r>
      <w:r w:rsidR="007B36CE" w:rsidRPr="003F53CF">
        <w:rPr>
          <w:rFonts w:ascii="Times New Roman" w:hAnsi="Times New Roman" w:cs="Times New Roman"/>
          <w:sz w:val="24"/>
          <w:szCs w:val="24"/>
          <w:lang w:val="en-US"/>
        </w:rPr>
        <w:t xml:space="preserve"> gather insights from exploring the experiences </w:t>
      </w:r>
      <w:r w:rsidR="007109ED" w:rsidRPr="003F53CF">
        <w:rPr>
          <w:rFonts w:ascii="Times New Roman" w:hAnsi="Times New Roman" w:cs="Times New Roman"/>
          <w:sz w:val="24"/>
          <w:szCs w:val="24"/>
        </w:rPr>
        <w:t xml:space="preserve">of </w:t>
      </w:r>
      <w:r w:rsidR="007B36CE" w:rsidRPr="003F53CF">
        <w:rPr>
          <w:rFonts w:ascii="Times New Roman" w:hAnsi="Times New Roman" w:cs="Times New Roman"/>
          <w:sz w:val="24"/>
          <w:szCs w:val="24"/>
          <w:lang w:val="en-US"/>
        </w:rPr>
        <w:t>University of Wales</w:t>
      </w:r>
      <w:r w:rsidR="007109ED" w:rsidRPr="003F53CF">
        <w:rPr>
          <w:rFonts w:ascii="Times New Roman" w:hAnsi="Times New Roman" w:cs="Times New Roman"/>
          <w:sz w:val="24"/>
          <w:szCs w:val="24"/>
        </w:rPr>
        <w:t xml:space="preserve"> students on virtual learning platform. </w:t>
      </w:r>
    </w:p>
    <w:p w14:paraId="0FB2C2DB" w14:textId="27E88F48" w:rsidR="007B36CE" w:rsidRPr="003F53CF" w:rsidRDefault="00AA7895" w:rsidP="00AA7895">
      <w:pPr>
        <w:pStyle w:val="ListParagraph"/>
        <w:numPr>
          <w:ilvl w:val="0"/>
          <w:numId w:val="3"/>
        </w:numPr>
        <w:rPr>
          <w:rFonts w:ascii="Times New Roman" w:hAnsi="Times New Roman" w:cs="Times New Roman"/>
          <w:sz w:val="24"/>
          <w:szCs w:val="24"/>
          <w:lang w:val="en-US"/>
        </w:rPr>
      </w:pPr>
      <w:r w:rsidRPr="003F53CF">
        <w:rPr>
          <w:rFonts w:ascii="Times New Roman" w:hAnsi="Times New Roman" w:cs="Times New Roman"/>
          <w:sz w:val="24"/>
          <w:szCs w:val="24"/>
          <w:lang w:val="en-US"/>
        </w:rPr>
        <w:t xml:space="preserve">To </w:t>
      </w:r>
      <w:r w:rsidR="007B36CE" w:rsidRPr="003F53CF">
        <w:rPr>
          <w:rFonts w:ascii="Times New Roman" w:hAnsi="Times New Roman" w:cs="Times New Roman"/>
          <w:sz w:val="24"/>
          <w:szCs w:val="24"/>
          <w:lang w:val="en-US"/>
        </w:rPr>
        <w:t>analys</w:t>
      </w:r>
      <w:r w:rsidRPr="003F53CF">
        <w:rPr>
          <w:rFonts w:ascii="Times New Roman" w:hAnsi="Times New Roman" w:cs="Times New Roman"/>
          <w:sz w:val="24"/>
          <w:szCs w:val="24"/>
          <w:lang w:val="en-US"/>
        </w:rPr>
        <w:t>e</w:t>
      </w:r>
      <w:r w:rsidR="007B36CE" w:rsidRPr="003F53CF">
        <w:rPr>
          <w:rFonts w:ascii="Times New Roman" w:hAnsi="Times New Roman" w:cs="Times New Roman"/>
          <w:sz w:val="24"/>
          <w:szCs w:val="24"/>
          <w:lang w:val="en-US"/>
        </w:rPr>
        <w:t xml:space="preserve"> the found insights and using them to improve the VLE experience.</w:t>
      </w:r>
    </w:p>
    <w:p w14:paraId="1FCD7F05" w14:textId="08A36CA1" w:rsidR="00AA7895" w:rsidRPr="003F53CF" w:rsidRDefault="00AA7895" w:rsidP="00AA7895">
      <w:pPr>
        <w:pStyle w:val="ListParagraph"/>
        <w:numPr>
          <w:ilvl w:val="0"/>
          <w:numId w:val="3"/>
        </w:numPr>
        <w:rPr>
          <w:rFonts w:ascii="Times New Roman" w:hAnsi="Times New Roman" w:cs="Times New Roman"/>
          <w:sz w:val="24"/>
          <w:szCs w:val="24"/>
          <w:lang w:val="en-US"/>
        </w:rPr>
      </w:pPr>
      <w:r w:rsidRPr="003F53CF">
        <w:rPr>
          <w:rFonts w:ascii="Times New Roman" w:hAnsi="Times New Roman" w:cs="Times New Roman"/>
          <w:sz w:val="24"/>
          <w:szCs w:val="24"/>
          <w:lang w:val="en-US"/>
        </w:rPr>
        <w:t>To evaluate the impact of VLE experience in case of enhancing the actual ability to process information of the student</w:t>
      </w:r>
    </w:p>
    <w:p w14:paraId="43BF9085" w14:textId="6A0E932C" w:rsidR="001E61DD" w:rsidRPr="003F53CF" w:rsidRDefault="001E61DD" w:rsidP="0065238A">
      <w:pPr>
        <w:pStyle w:val="Heading1"/>
        <w:rPr>
          <w:rFonts w:ascii="Times New Roman" w:hAnsi="Times New Roman" w:cs="Times New Roman"/>
          <w:b/>
          <w:bCs/>
          <w:color w:val="auto"/>
          <w:szCs w:val="32"/>
          <w:lang w:val="en-US"/>
        </w:rPr>
      </w:pPr>
      <w:bookmarkStart w:id="4" w:name="_Toc90617259"/>
      <w:r w:rsidRPr="003F53CF">
        <w:rPr>
          <w:rFonts w:ascii="Times New Roman" w:hAnsi="Times New Roman" w:cs="Times New Roman"/>
          <w:b/>
          <w:bCs/>
          <w:color w:val="auto"/>
          <w:szCs w:val="32"/>
          <w:lang w:val="en-US"/>
        </w:rPr>
        <w:t>Literature Review</w:t>
      </w:r>
      <w:bookmarkEnd w:id="4"/>
    </w:p>
    <w:p w14:paraId="078A7661" w14:textId="6B7D6700" w:rsidR="00A36CD6" w:rsidRPr="003F53CF" w:rsidRDefault="00C856AB" w:rsidP="0065238A">
      <w:pPr>
        <w:rPr>
          <w:rFonts w:ascii="Times New Roman" w:hAnsi="Times New Roman" w:cs="Times New Roman"/>
          <w:sz w:val="24"/>
          <w:szCs w:val="24"/>
          <w:lang w:val="en-US"/>
        </w:rPr>
      </w:pPr>
      <w:r w:rsidRPr="003F53CF">
        <w:rPr>
          <w:rFonts w:ascii="Times New Roman" w:hAnsi="Times New Roman" w:cs="Times New Roman"/>
          <w:sz w:val="24"/>
          <w:szCs w:val="24"/>
          <w:lang w:val="en-US"/>
        </w:rPr>
        <w:t>There</w:t>
      </w:r>
      <w:r w:rsidR="00AA7895" w:rsidRPr="003F53CF">
        <w:rPr>
          <w:rFonts w:ascii="Times New Roman" w:hAnsi="Times New Roman" w:cs="Times New Roman"/>
          <w:sz w:val="24"/>
          <w:szCs w:val="24"/>
          <w:lang w:val="en-US"/>
        </w:rPr>
        <w:t xml:space="preserve"> have</w:t>
      </w:r>
      <w:r w:rsidRPr="003F53CF">
        <w:rPr>
          <w:rFonts w:ascii="Times New Roman" w:hAnsi="Times New Roman" w:cs="Times New Roman"/>
          <w:sz w:val="24"/>
          <w:szCs w:val="24"/>
          <w:lang w:val="en-US"/>
        </w:rPr>
        <w:t xml:space="preserve"> been many different studies and opinions about VLE since the advent of it. Some of these studies support each other whereas others oppose each other. According to </w:t>
      </w:r>
      <w:r w:rsidR="006A5039" w:rsidRPr="003F53CF">
        <w:rPr>
          <w:rFonts w:ascii="Times New Roman" w:hAnsi="Times New Roman" w:cs="Times New Roman"/>
          <w:sz w:val="24"/>
          <w:szCs w:val="24"/>
          <w:lang w:val="en-US"/>
        </w:rPr>
        <w:t>Damian</w:t>
      </w:r>
      <w:r w:rsidRPr="003F53CF">
        <w:rPr>
          <w:rFonts w:ascii="Times New Roman" w:hAnsi="Times New Roman" w:cs="Times New Roman"/>
          <w:sz w:val="24"/>
          <w:szCs w:val="24"/>
          <w:lang w:val="en-US"/>
        </w:rPr>
        <w:t xml:space="preserve"> (2018), when it comes to physical therapy students, an active learning environment is more effective than passive environment</w:t>
      </w:r>
      <w:r w:rsidR="00B7081B" w:rsidRPr="003F53CF">
        <w:rPr>
          <w:rFonts w:ascii="Times New Roman" w:hAnsi="Times New Roman" w:cs="Times New Roman"/>
          <w:sz w:val="24"/>
          <w:szCs w:val="24"/>
          <w:lang w:val="en-US"/>
        </w:rPr>
        <w:t xml:space="preserve"> which VLE provides mostly. A survey was done at Coventry University where it was discovered that 57% of students read learning </w:t>
      </w:r>
      <w:r w:rsidR="00B7081B" w:rsidRPr="003F53CF">
        <w:rPr>
          <w:rFonts w:ascii="Times New Roman" w:hAnsi="Times New Roman" w:cs="Times New Roman"/>
          <w:sz w:val="24"/>
          <w:szCs w:val="24"/>
          <w:lang w:val="en-US"/>
        </w:rPr>
        <w:lastRenderedPageBreak/>
        <w:t>materials, while just 14% visited external web pages (Bromage, 2003). According to</w:t>
      </w:r>
      <w:r w:rsidR="005929D9" w:rsidRPr="003F53CF">
        <w:rPr>
          <w:rFonts w:ascii="Times New Roman" w:hAnsi="Times New Roman" w:cs="Times New Roman"/>
          <w:sz w:val="24"/>
          <w:szCs w:val="24"/>
          <w:lang w:val="en-US"/>
        </w:rPr>
        <w:t xml:space="preserve"> Von </w:t>
      </w:r>
      <w:proofErr w:type="spellStart"/>
      <w:proofErr w:type="gramStart"/>
      <w:r w:rsidR="005929D9" w:rsidRPr="003F53CF">
        <w:rPr>
          <w:rFonts w:ascii="Times New Roman" w:hAnsi="Times New Roman" w:cs="Times New Roman"/>
          <w:sz w:val="24"/>
          <w:szCs w:val="24"/>
          <w:lang w:val="en-US"/>
        </w:rPr>
        <w:t>Konsky</w:t>
      </w:r>
      <w:proofErr w:type="spellEnd"/>
      <w:r w:rsidR="005929D9" w:rsidRPr="003F53CF">
        <w:rPr>
          <w:rFonts w:ascii="Times New Roman" w:hAnsi="Times New Roman" w:cs="Times New Roman"/>
          <w:sz w:val="24"/>
          <w:szCs w:val="24"/>
          <w:lang w:val="en-US"/>
        </w:rPr>
        <w:t>(</w:t>
      </w:r>
      <w:proofErr w:type="gramEnd"/>
      <w:r w:rsidR="005929D9" w:rsidRPr="003F53CF">
        <w:rPr>
          <w:rFonts w:ascii="Times New Roman" w:hAnsi="Times New Roman" w:cs="Times New Roman"/>
          <w:sz w:val="24"/>
          <w:szCs w:val="24"/>
          <w:lang w:val="en-US"/>
        </w:rPr>
        <w:t xml:space="preserve">2009), </w:t>
      </w:r>
      <w:r w:rsidR="00B7081B" w:rsidRPr="003F53CF">
        <w:rPr>
          <w:rFonts w:ascii="Times New Roman" w:hAnsi="Times New Roman" w:cs="Times New Roman"/>
          <w:sz w:val="24"/>
          <w:szCs w:val="24"/>
        </w:rPr>
        <w:t xml:space="preserve"> uploading audio recordings of lectures to the VLE does not impact on lecture attendance and students who attended lectures and listened to online recordings tend to perform better.</w:t>
      </w:r>
      <w:r w:rsidR="005929D9" w:rsidRPr="003F53CF">
        <w:rPr>
          <w:rFonts w:ascii="Times New Roman" w:hAnsi="Times New Roman" w:cs="Times New Roman"/>
          <w:sz w:val="24"/>
          <w:szCs w:val="24"/>
          <w:lang w:val="en-US"/>
        </w:rPr>
        <w:t xml:space="preserve"> On the other hand, In the research of Japanese language, Lee et al. (2009) found a noticeable positive relation between VLE use and academic achievement.</w:t>
      </w:r>
      <w:r w:rsidR="00C91926" w:rsidRPr="003F53CF">
        <w:rPr>
          <w:rFonts w:ascii="Times New Roman" w:hAnsi="Times New Roman" w:cs="Times New Roman"/>
          <w:sz w:val="24"/>
          <w:szCs w:val="24"/>
          <w:lang w:val="en-US"/>
        </w:rPr>
        <w:t xml:space="preserve"> In conclusion, to achieve best academic results, both VLE and physical classes should be utilized properly.</w:t>
      </w:r>
    </w:p>
    <w:p w14:paraId="0610B7B4" w14:textId="051C2F67" w:rsidR="00B51228" w:rsidRPr="003F53CF" w:rsidRDefault="00B51228" w:rsidP="0065238A">
      <w:pPr>
        <w:pStyle w:val="Heading1"/>
        <w:rPr>
          <w:rFonts w:ascii="Times New Roman" w:hAnsi="Times New Roman" w:cs="Times New Roman"/>
          <w:b/>
          <w:bCs/>
          <w:color w:val="auto"/>
          <w:szCs w:val="32"/>
          <w:lang w:val="en-US"/>
        </w:rPr>
      </w:pPr>
      <w:bookmarkStart w:id="5" w:name="_Toc90617260"/>
      <w:r w:rsidRPr="003F53CF">
        <w:rPr>
          <w:rFonts w:ascii="Times New Roman" w:hAnsi="Times New Roman" w:cs="Times New Roman"/>
          <w:b/>
          <w:bCs/>
          <w:color w:val="auto"/>
          <w:szCs w:val="32"/>
          <w:lang w:val="en-US"/>
        </w:rPr>
        <w:t>Positive Impacts of Virtual Learning Environment</w:t>
      </w:r>
      <w:bookmarkEnd w:id="5"/>
    </w:p>
    <w:p w14:paraId="25533FB6" w14:textId="77777777" w:rsidR="00AA7895" w:rsidRPr="003F53CF" w:rsidRDefault="00AA7895" w:rsidP="00AA7895">
      <w:pPr>
        <w:rPr>
          <w:lang w:val="en-US"/>
        </w:rPr>
      </w:pPr>
    </w:p>
    <w:p w14:paraId="469AC60B" w14:textId="5E8F21EC" w:rsidR="00B51228" w:rsidRPr="003F53CF" w:rsidRDefault="00B51228" w:rsidP="0065238A">
      <w:pPr>
        <w:rPr>
          <w:rFonts w:ascii="Times New Roman" w:hAnsi="Times New Roman" w:cs="Times New Roman"/>
          <w:sz w:val="24"/>
          <w:szCs w:val="24"/>
          <w:lang w:val="en-US"/>
        </w:rPr>
      </w:pPr>
      <w:r w:rsidRPr="003F53CF">
        <w:rPr>
          <w:rFonts w:ascii="Times New Roman" w:hAnsi="Times New Roman" w:cs="Times New Roman"/>
          <w:sz w:val="24"/>
          <w:szCs w:val="24"/>
          <w:lang w:val="en-US"/>
        </w:rPr>
        <w:t xml:space="preserve">The most prominent benefit of VLE is that students can learn and do their classes from anywhere. This reduces the expense of the students as they do not have to travel far or stay somewhere far away from home. According to Lee (2009), There is a direct correlation between the use of VLE and higher academic achievement. </w:t>
      </w:r>
      <w:r w:rsidR="007361C5" w:rsidRPr="003F53CF">
        <w:rPr>
          <w:rFonts w:ascii="Times New Roman" w:hAnsi="Times New Roman" w:cs="Times New Roman"/>
          <w:sz w:val="24"/>
          <w:szCs w:val="24"/>
          <w:lang w:val="en-US"/>
        </w:rPr>
        <w:t>VLE has also helped in communication. Students have the opportunity to communicate anytime to clear any confusions and learn from other students and teachers. Foreign students can save a huge amount of money and participate in quality education from their home country. Student’s also have more time as they save time on commute. They can use this free time to invest in their skills.</w:t>
      </w:r>
    </w:p>
    <w:p w14:paraId="34154595" w14:textId="324A5879" w:rsidR="007361C5" w:rsidRPr="003F53CF" w:rsidRDefault="007361C5" w:rsidP="0065238A">
      <w:pPr>
        <w:rPr>
          <w:rFonts w:ascii="Times New Roman" w:hAnsi="Times New Roman" w:cs="Times New Roman"/>
          <w:sz w:val="24"/>
          <w:szCs w:val="24"/>
          <w:lang w:val="en-US"/>
        </w:rPr>
      </w:pPr>
    </w:p>
    <w:p w14:paraId="1461FDAA" w14:textId="3FF5FDF4" w:rsidR="007361C5" w:rsidRPr="003F53CF" w:rsidRDefault="007361C5" w:rsidP="0065238A">
      <w:pPr>
        <w:pStyle w:val="Heading1"/>
        <w:rPr>
          <w:rFonts w:ascii="Times New Roman" w:hAnsi="Times New Roman" w:cs="Times New Roman"/>
          <w:b/>
          <w:bCs/>
          <w:color w:val="auto"/>
          <w:szCs w:val="32"/>
          <w:lang w:val="en-US"/>
        </w:rPr>
      </w:pPr>
      <w:bookmarkStart w:id="6" w:name="_Toc90617261"/>
      <w:r w:rsidRPr="003F53CF">
        <w:rPr>
          <w:rFonts w:ascii="Times New Roman" w:hAnsi="Times New Roman" w:cs="Times New Roman"/>
          <w:b/>
          <w:bCs/>
          <w:color w:val="auto"/>
          <w:szCs w:val="32"/>
          <w:lang w:val="en-US"/>
        </w:rPr>
        <w:t>Negative Impacts of Virtual Learning Environment</w:t>
      </w:r>
      <w:bookmarkEnd w:id="6"/>
    </w:p>
    <w:p w14:paraId="5B1C5E58" w14:textId="77777777" w:rsidR="00AA7895" w:rsidRPr="003F53CF" w:rsidRDefault="00AA7895" w:rsidP="00AA7895">
      <w:pPr>
        <w:rPr>
          <w:lang w:val="en-US"/>
        </w:rPr>
      </w:pPr>
    </w:p>
    <w:p w14:paraId="43684079" w14:textId="38889BC2" w:rsidR="007361C5" w:rsidRPr="00AA7895" w:rsidRDefault="007361C5" w:rsidP="0065238A">
      <w:pPr>
        <w:rPr>
          <w:rFonts w:ascii="Times New Roman" w:hAnsi="Times New Roman" w:cs="Times New Roman"/>
          <w:sz w:val="24"/>
          <w:szCs w:val="24"/>
          <w:lang w:val="en-US"/>
        </w:rPr>
      </w:pPr>
      <w:r w:rsidRPr="003F53CF">
        <w:rPr>
          <w:rFonts w:ascii="Times New Roman" w:hAnsi="Times New Roman" w:cs="Times New Roman"/>
          <w:sz w:val="24"/>
          <w:szCs w:val="24"/>
          <w:lang w:val="en-US"/>
        </w:rPr>
        <w:t>VLE can be problematic as some universities might not have the resources and organization to provide proper technology to all of the students. The lack of emotional</w:t>
      </w:r>
      <w:r w:rsidR="009379ED" w:rsidRPr="003F53CF">
        <w:rPr>
          <w:rFonts w:ascii="Times New Roman" w:hAnsi="Times New Roman" w:cs="Times New Roman"/>
          <w:sz w:val="24"/>
          <w:szCs w:val="24"/>
          <w:lang w:val="en-US"/>
        </w:rPr>
        <w:t xml:space="preserve"> and physical also demotivates students as their social needs are left unfulfilled. Some subjects such as math or physics need more direct contact than online interaction. According to Bromage (2003), only 14% of the students open external web pages which means they are not engaged in VLE.</w:t>
      </w:r>
    </w:p>
    <w:p w14:paraId="0DE9F7D1" w14:textId="18389D78" w:rsidR="001E61DD" w:rsidRPr="003F53CF" w:rsidRDefault="001E61DD" w:rsidP="0065238A">
      <w:pPr>
        <w:pStyle w:val="Heading1"/>
        <w:rPr>
          <w:rFonts w:ascii="Times New Roman" w:hAnsi="Times New Roman" w:cs="Times New Roman"/>
          <w:b/>
          <w:bCs/>
          <w:color w:val="auto"/>
          <w:szCs w:val="32"/>
          <w:lang w:val="en-US"/>
        </w:rPr>
      </w:pPr>
      <w:bookmarkStart w:id="7" w:name="_Toc90617262"/>
      <w:r w:rsidRPr="003F53CF">
        <w:rPr>
          <w:rFonts w:ascii="Times New Roman" w:hAnsi="Times New Roman" w:cs="Times New Roman"/>
          <w:b/>
          <w:bCs/>
          <w:color w:val="auto"/>
          <w:szCs w:val="32"/>
          <w:lang w:val="en-US"/>
        </w:rPr>
        <w:t>Methodology</w:t>
      </w:r>
      <w:bookmarkEnd w:id="7"/>
    </w:p>
    <w:p w14:paraId="4EFDC388" w14:textId="77777777" w:rsidR="00AA7895" w:rsidRPr="00AA7895" w:rsidRDefault="00AA7895" w:rsidP="00AA7895">
      <w:pPr>
        <w:rPr>
          <w:lang w:val="en-US"/>
        </w:rPr>
      </w:pPr>
    </w:p>
    <w:p w14:paraId="0C3C6920" w14:textId="637D4770" w:rsidR="001E61DD" w:rsidRPr="00AA7895" w:rsidRDefault="0009648D" w:rsidP="0065238A">
      <w:pPr>
        <w:rPr>
          <w:rFonts w:ascii="Times New Roman" w:hAnsi="Times New Roman" w:cs="Times New Roman"/>
          <w:sz w:val="24"/>
          <w:szCs w:val="24"/>
          <w:lang w:val="en-US"/>
        </w:rPr>
      </w:pPr>
      <w:r w:rsidRPr="00AA7895">
        <w:rPr>
          <w:rFonts w:ascii="Times New Roman" w:hAnsi="Times New Roman" w:cs="Times New Roman"/>
          <w:sz w:val="24"/>
          <w:szCs w:val="24"/>
          <w:lang w:val="en-US"/>
        </w:rPr>
        <w:t>The methods of collecting these different types of data have been discussed in their separate segments. For secondary data collection, credible resources such as</w:t>
      </w:r>
      <w:r w:rsidR="00DC1702" w:rsidRPr="00AA7895">
        <w:rPr>
          <w:rFonts w:ascii="Times New Roman" w:hAnsi="Times New Roman" w:cs="Times New Roman"/>
          <w:sz w:val="24"/>
          <w:szCs w:val="24"/>
          <w:lang w:val="en-US"/>
        </w:rPr>
        <w:t xml:space="preserve"> research paper, website articles and journals have been used. For primary data collection, method of questionnaire has been used. The primary data collection has been done among students of University of Wales. </w:t>
      </w:r>
      <w:r w:rsidR="00DC1702" w:rsidRPr="00AA7895">
        <w:rPr>
          <w:rFonts w:ascii="Times New Roman" w:hAnsi="Times New Roman" w:cs="Times New Roman"/>
          <w:sz w:val="24"/>
          <w:szCs w:val="24"/>
          <w:lang w:val="en-US"/>
        </w:rPr>
        <w:lastRenderedPageBreak/>
        <w:t>Since the population size is huge, a sample of 20 students have been selected. Details about these 20 students has been explicated in the primary analysis segment.</w:t>
      </w:r>
    </w:p>
    <w:p w14:paraId="582A6DD3" w14:textId="6EC42532" w:rsidR="00DC1702" w:rsidRPr="00AA7895" w:rsidRDefault="00DC1702" w:rsidP="0065238A">
      <w:pPr>
        <w:rPr>
          <w:rFonts w:ascii="Times New Roman" w:hAnsi="Times New Roman" w:cs="Times New Roman"/>
          <w:sz w:val="24"/>
          <w:szCs w:val="24"/>
          <w:lang w:val="en-US"/>
        </w:rPr>
      </w:pPr>
    </w:p>
    <w:p w14:paraId="75D3DE6E" w14:textId="4099B92E" w:rsidR="00DC1702" w:rsidRPr="00AA7895" w:rsidRDefault="00DC1702" w:rsidP="0065238A">
      <w:pPr>
        <w:rPr>
          <w:rFonts w:ascii="Times New Roman" w:hAnsi="Times New Roman" w:cs="Times New Roman"/>
          <w:sz w:val="24"/>
          <w:szCs w:val="24"/>
          <w:lang w:val="en-US"/>
        </w:rPr>
      </w:pPr>
      <w:r w:rsidRPr="00AA7895">
        <w:rPr>
          <w:rFonts w:ascii="Times New Roman" w:hAnsi="Times New Roman" w:cs="Times New Roman"/>
          <w:sz w:val="24"/>
          <w:szCs w:val="24"/>
          <w:lang w:val="en-US"/>
        </w:rPr>
        <w:t xml:space="preserve">The whole data collection is done after getting consent from every single interviewee and none of the interviewee has been pressured into doing so. The collected data will be highly confidential and </w:t>
      </w:r>
      <w:r w:rsidR="00CD1ED3" w:rsidRPr="00AA7895">
        <w:rPr>
          <w:rFonts w:ascii="Times New Roman" w:hAnsi="Times New Roman" w:cs="Times New Roman"/>
          <w:sz w:val="24"/>
          <w:szCs w:val="24"/>
          <w:lang w:val="en-US"/>
        </w:rPr>
        <w:t>will not be used anywhere except for this study. The whole process has been done with utmost professionalism.</w:t>
      </w:r>
    </w:p>
    <w:p w14:paraId="6462036F" w14:textId="0FD759D7" w:rsidR="00CD1ED3" w:rsidRPr="003F53CF" w:rsidRDefault="00CD1ED3" w:rsidP="0065238A">
      <w:pPr>
        <w:pStyle w:val="Heading1"/>
        <w:rPr>
          <w:rFonts w:ascii="Times New Roman" w:hAnsi="Times New Roman" w:cs="Times New Roman"/>
          <w:b/>
          <w:bCs/>
          <w:color w:val="auto"/>
          <w:szCs w:val="32"/>
          <w:lang w:val="en-US"/>
        </w:rPr>
      </w:pPr>
      <w:bookmarkStart w:id="8" w:name="_Toc90617263"/>
      <w:r w:rsidRPr="003F53CF">
        <w:rPr>
          <w:rFonts w:ascii="Times New Roman" w:hAnsi="Times New Roman" w:cs="Times New Roman"/>
          <w:b/>
          <w:bCs/>
          <w:color w:val="auto"/>
          <w:szCs w:val="32"/>
          <w:lang w:val="en-US"/>
        </w:rPr>
        <w:t>Data Analysis</w:t>
      </w:r>
      <w:bookmarkEnd w:id="8"/>
    </w:p>
    <w:p w14:paraId="539E48AC" w14:textId="77777777" w:rsidR="00AA7895" w:rsidRPr="003F53CF" w:rsidRDefault="00AA7895" w:rsidP="00AA7895">
      <w:pPr>
        <w:rPr>
          <w:b/>
          <w:bCs/>
          <w:lang w:val="en-US"/>
        </w:rPr>
      </w:pPr>
    </w:p>
    <w:p w14:paraId="0A94ABE6" w14:textId="7A56D7D5" w:rsidR="00BE7D88" w:rsidRPr="003F53CF" w:rsidRDefault="00BE7D88" w:rsidP="0065238A">
      <w:pPr>
        <w:pStyle w:val="Heading2"/>
        <w:rPr>
          <w:rFonts w:ascii="Times New Roman" w:hAnsi="Times New Roman" w:cs="Times New Roman"/>
          <w:b/>
          <w:bCs/>
          <w:color w:val="auto"/>
          <w:sz w:val="28"/>
          <w:szCs w:val="28"/>
          <w:lang w:val="en-US"/>
        </w:rPr>
      </w:pPr>
      <w:bookmarkStart w:id="9" w:name="_Toc88638786"/>
      <w:bookmarkStart w:id="10" w:name="_Toc90617264"/>
      <w:r w:rsidRPr="003F53CF">
        <w:rPr>
          <w:rFonts w:ascii="Times New Roman" w:hAnsi="Times New Roman" w:cs="Times New Roman"/>
          <w:b/>
          <w:bCs/>
          <w:color w:val="auto"/>
          <w:sz w:val="28"/>
          <w:szCs w:val="28"/>
          <w:lang w:val="en-US"/>
        </w:rPr>
        <w:t>Primary Analysis of Virtual Learning Environment</w:t>
      </w:r>
      <w:bookmarkEnd w:id="9"/>
      <w:bookmarkEnd w:id="10"/>
    </w:p>
    <w:p w14:paraId="70A2EF0D" w14:textId="77777777" w:rsidR="00AA7895" w:rsidRPr="00AA7895" w:rsidRDefault="00AA7895" w:rsidP="00AA7895">
      <w:pPr>
        <w:rPr>
          <w:lang w:val="en-US"/>
        </w:rPr>
      </w:pPr>
    </w:p>
    <w:p w14:paraId="433C2571" w14:textId="2CC794CA" w:rsidR="00716483" w:rsidRPr="00AA7895" w:rsidRDefault="00716483" w:rsidP="0065238A">
      <w:pPr>
        <w:rPr>
          <w:rFonts w:ascii="Times New Roman" w:hAnsi="Times New Roman" w:cs="Times New Roman"/>
          <w:sz w:val="24"/>
          <w:szCs w:val="24"/>
        </w:rPr>
      </w:pPr>
      <w:r w:rsidRPr="00AA7895">
        <w:rPr>
          <w:rFonts w:ascii="Times New Roman" w:hAnsi="Times New Roman" w:cs="Times New Roman"/>
          <w:sz w:val="24"/>
          <w:szCs w:val="24"/>
          <w:lang w:val="en-US"/>
        </w:rPr>
        <w:t>Primary and secondary research are two main methods of research. The difference between these two is the method of collecting data. In the primary research, data is collected directly by the researchers whereas in the secondary research the data is collected from previous research and papers. In the primary research, the researchers own the data. The most prominent advantage of this method is that the data is specified for the research they are doing. This is why the results are better in this method. On the contrary, it can be very costly and time consuming compared to secondary research. Depending on the context of the research and the company’s purpose, primary or secondary research should be picked. Companies can also pay third parties to do the primary research for them</w:t>
      </w:r>
      <w:r w:rsidR="0037687E" w:rsidRPr="00AA7895">
        <w:rPr>
          <w:rFonts w:ascii="Times New Roman" w:hAnsi="Times New Roman" w:cs="Times New Roman"/>
          <w:sz w:val="24"/>
          <w:szCs w:val="24"/>
          <w:lang w:val="en-US"/>
        </w:rPr>
        <w:t xml:space="preserve"> </w:t>
      </w:r>
      <w:r w:rsidR="0037687E" w:rsidRPr="00AA7895">
        <w:rPr>
          <w:rFonts w:ascii="Times New Roman" w:hAnsi="Times New Roman" w:cs="Times New Roman"/>
          <w:sz w:val="24"/>
          <w:szCs w:val="24"/>
        </w:rPr>
        <w:t>(Stones, 2021)</w:t>
      </w:r>
      <w:r w:rsidRPr="00AA7895">
        <w:rPr>
          <w:rFonts w:ascii="Times New Roman" w:hAnsi="Times New Roman" w:cs="Times New Roman"/>
          <w:sz w:val="24"/>
          <w:szCs w:val="24"/>
          <w:lang w:val="en-US"/>
        </w:rPr>
        <w:t xml:space="preserve">. </w:t>
      </w:r>
    </w:p>
    <w:p w14:paraId="757525CE" w14:textId="77777777" w:rsidR="00716483" w:rsidRPr="00AA7895" w:rsidRDefault="00716483" w:rsidP="0065238A">
      <w:pPr>
        <w:rPr>
          <w:rFonts w:ascii="Times New Roman" w:hAnsi="Times New Roman" w:cs="Times New Roman"/>
          <w:sz w:val="24"/>
          <w:szCs w:val="24"/>
          <w:lang w:val="en-US"/>
        </w:rPr>
      </w:pPr>
    </w:p>
    <w:p w14:paraId="2A385429" w14:textId="67E38FE5" w:rsidR="00716483" w:rsidRPr="00AA7895" w:rsidRDefault="00716483" w:rsidP="0065238A">
      <w:pPr>
        <w:rPr>
          <w:rFonts w:ascii="Times New Roman" w:hAnsi="Times New Roman" w:cs="Times New Roman"/>
          <w:sz w:val="24"/>
          <w:szCs w:val="24"/>
          <w:lang w:val="en-US"/>
        </w:rPr>
      </w:pPr>
      <w:r w:rsidRPr="00AA7895">
        <w:rPr>
          <w:rFonts w:ascii="Times New Roman" w:hAnsi="Times New Roman" w:cs="Times New Roman"/>
          <w:sz w:val="24"/>
          <w:szCs w:val="24"/>
          <w:lang w:val="en-US"/>
        </w:rPr>
        <w:t xml:space="preserve">Primary research for a Virtual learning environment can be done by interviewing, making surveys or using focus groups. In this case, the primary research of the virtual learning environment of the University of Wales has been done through a survey. In this survey, </w:t>
      </w:r>
      <w:r w:rsidR="005902DE" w:rsidRPr="00AA7895">
        <w:rPr>
          <w:rFonts w:ascii="Times New Roman" w:hAnsi="Times New Roman" w:cs="Times New Roman"/>
          <w:sz w:val="24"/>
          <w:szCs w:val="24"/>
          <w:lang w:val="en-US"/>
        </w:rPr>
        <w:t>4</w:t>
      </w:r>
      <w:r w:rsidRPr="00AA7895">
        <w:rPr>
          <w:rFonts w:ascii="Times New Roman" w:hAnsi="Times New Roman" w:cs="Times New Roman"/>
          <w:sz w:val="24"/>
          <w:szCs w:val="24"/>
          <w:lang w:val="en-US"/>
        </w:rPr>
        <w:t xml:space="preserve"> questions have been included too which the students can give answers. The questions are based on the performance and reviews of the virtual learning experience. Insights are drawn later from the responses as to how to improve the functions of VLE. The sample size for this primary research is </w:t>
      </w:r>
      <w:r w:rsidR="005902DE" w:rsidRPr="00AA7895">
        <w:rPr>
          <w:rFonts w:ascii="Times New Roman" w:hAnsi="Times New Roman" w:cs="Times New Roman"/>
          <w:sz w:val="24"/>
          <w:szCs w:val="24"/>
          <w:lang w:val="en-US"/>
        </w:rPr>
        <w:t>2</w:t>
      </w:r>
      <w:r w:rsidRPr="00AA7895">
        <w:rPr>
          <w:rFonts w:ascii="Times New Roman" w:hAnsi="Times New Roman" w:cs="Times New Roman"/>
          <w:sz w:val="24"/>
          <w:szCs w:val="24"/>
          <w:lang w:val="en-US"/>
        </w:rPr>
        <w:t xml:space="preserve">0 students. All of the students are current students </w:t>
      </w:r>
      <w:r w:rsidR="00AA7895" w:rsidRPr="00AA7895">
        <w:rPr>
          <w:rFonts w:ascii="Times New Roman" w:hAnsi="Times New Roman" w:cs="Times New Roman"/>
          <w:sz w:val="24"/>
          <w:szCs w:val="24"/>
          <w:lang w:val="en-US"/>
        </w:rPr>
        <w:t>at</w:t>
      </w:r>
      <w:r w:rsidRPr="00AA7895">
        <w:rPr>
          <w:rFonts w:ascii="Times New Roman" w:hAnsi="Times New Roman" w:cs="Times New Roman"/>
          <w:sz w:val="24"/>
          <w:szCs w:val="24"/>
          <w:lang w:val="en-US"/>
        </w:rPr>
        <w:t xml:space="preserve"> the University of Wales. All of the students are also undergraduates. This sample size is selected because it is not </w:t>
      </w:r>
      <w:r w:rsidR="00AA7895" w:rsidRPr="00AA7895">
        <w:rPr>
          <w:rFonts w:ascii="Times New Roman" w:hAnsi="Times New Roman" w:cs="Times New Roman"/>
          <w:sz w:val="24"/>
          <w:szCs w:val="24"/>
          <w:lang w:val="en-US"/>
        </w:rPr>
        <w:t>oversized,</w:t>
      </w:r>
      <w:r w:rsidRPr="00AA7895">
        <w:rPr>
          <w:rFonts w:ascii="Times New Roman" w:hAnsi="Times New Roman" w:cs="Times New Roman"/>
          <w:sz w:val="24"/>
          <w:szCs w:val="24"/>
          <w:lang w:val="en-US"/>
        </w:rPr>
        <w:t xml:space="preserve"> but it is also not too small a sample that will not gain proper results. Out of the </w:t>
      </w:r>
      <w:r w:rsidR="005902DE" w:rsidRPr="00AA7895">
        <w:rPr>
          <w:rFonts w:ascii="Times New Roman" w:hAnsi="Times New Roman" w:cs="Times New Roman"/>
          <w:sz w:val="24"/>
          <w:szCs w:val="24"/>
          <w:lang w:val="en-US"/>
        </w:rPr>
        <w:t>2</w:t>
      </w:r>
      <w:r w:rsidRPr="00AA7895">
        <w:rPr>
          <w:rFonts w:ascii="Times New Roman" w:hAnsi="Times New Roman" w:cs="Times New Roman"/>
          <w:sz w:val="24"/>
          <w:szCs w:val="24"/>
          <w:lang w:val="en-US"/>
        </w:rPr>
        <w:t xml:space="preserve">0 students, </w:t>
      </w:r>
      <w:r w:rsidR="005902DE" w:rsidRPr="00AA7895">
        <w:rPr>
          <w:rFonts w:ascii="Times New Roman" w:hAnsi="Times New Roman" w:cs="Times New Roman"/>
          <w:sz w:val="24"/>
          <w:szCs w:val="24"/>
          <w:lang w:val="en-US"/>
        </w:rPr>
        <w:t>1</w:t>
      </w:r>
      <w:r w:rsidRPr="00AA7895">
        <w:rPr>
          <w:rFonts w:ascii="Times New Roman" w:hAnsi="Times New Roman" w:cs="Times New Roman"/>
          <w:sz w:val="24"/>
          <w:szCs w:val="24"/>
          <w:lang w:val="en-US"/>
        </w:rPr>
        <w:t xml:space="preserve">0 are freshmen, </w:t>
      </w:r>
      <w:r w:rsidR="005902DE" w:rsidRPr="00AA7895">
        <w:rPr>
          <w:rFonts w:ascii="Times New Roman" w:hAnsi="Times New Roman" w:cs="Times New Roman"/>
          <w:sz w:val="24"/>
          <w:szCs w:val="24"/>
          <w:lang w:val="en-US"/>
        </w:rPr>
        <w:t>5</w:t>
      </w:r>
      <w:r w:rsidRPr="00AA7895">
        <w:rPr>
          <w:rFonts w:ascii="Times New Roman" w:hAnsi="Times New Roman" w:cs="Times New Roman"/>
          <w:sz w:val="24"/>
          <w:szCs w:val="24"/>
          <w:lang w:val="en-US"/>
        </w:rPr>
        <w:t xml:space="preserve"> are sophomores</w:t>
      </w:r>
      <w:r w:rsidR="005902DE" w:rsidRPr="00AA7895">
        <w:rPr>
          <w:rFonts w:ascii="Times New Roman" w:hAnsi="Times New Roman" w:cs="Times New Roman"/>
          <w:sz w:val="24"/>
          <w:szCs w:val="24"/>
          <w:lang w:val="en-US"/>
        </w:rPr>
        <w:t xml:space="preserve"> and 5</w:t>
      </w:r>
      <w:r w:rsidRPr="00AA7895">
        <w:rPr>
          <w:rFonts w:ascii="Times New Roman" w:hAnsi="Times New Roman" w:cs="Times New Roman"/>
          <w:sz w:val="24"/>
          <w:szCs w:val="24"/>
          <w:lang w:val="en-US"/>
        </w:rPr>
        <w:t xml:space="preserve"> are juniors</w:t>
      </w:r>
      <w:r w:rsidR="005902DE" w:rsidRPr="00AA7895">
        <w:rPr>
          <w:rFonts w:ascii="Times New Roman" w:hAnsi="Times New Roman" w:cs="Times New Roman"/>
          <w:sz w:val="24"/>
          <w:szCs w:val="24"/>
          <w:lang w:val="en-US"/>
        </w:rPr>
        <w:t>.</w:t>
      </w:r>
    </w:p>
    <w:p w14:paraId="34D0EF97" w14:textId="4E017A57" w:rsidR="00BE7D88" w:rsidRPr="00AA7895" w:rsidRDefault="00716483" w:rsidP="0065238A">
      <w:pPr>
        <w:rPr>
          <w:rFonts w:ascii="Times New Roman" w:hAnsi="Times New Roman" w:cs="Times New Roman"/>
          <w:sz w:val="24"/>
          <w:szCs w:val="24"/>
          <w:lang w:val="en-US"/>
        </w:rPr>
      </w:pPr>
      <w:r w:rsidRPr="00AA7895">
        <w:rPr>
          <w:rFonts w:ascii="Times New Roman" w:hAnsi="Times New Roman" w:cs="Times New Roman"/>
          <w:sz w:val="24"/>
          <w:szCs w:val="24"/>
          <w:lang w:val="en-US"/>
        </w:rPr>
        <w:t>The collected data has been represented through pie charts. The questions and their responses are described below:</w:t>
      </w:r>
    </w:p>
    <w:p w14:paraId="53C98ECE" w14:textId="767868E6" w:rsidR="00DA7C5D" w:rsidRPr="00AA7895" w:rsidRDefault="00DA7C5D" w:rsidP="0065238A">
      <w:pPr>
        <w:rPr>
          <w:rFonts w:ascii="Times New Roman" w:hAnsi="Times New Roman" w:cs="Times New Roman"/>
          <w:sz w:val="24"/>
          <w:szCs w:val="24"/>
          <w:lang w:val="en-US"/>
        </w:rPr>
      </w:pPr>
    </w:p>
    <w:p w14:paraId="1BCCA0FE" w14:textId="4B66C3B3" w:rsidR="00635953" w:rsidRPr="00A36CD6" w:rsidRDefault="00635953" w:rsidP="0065238A">
      <w:pPr>
        <w:keepNext/>
        <w:rPr>
          <w:rFonts w:ascii="Times New Roman" w:hAnsi="Times New Roman" w:cs="Times New Roman"/>
          <w:color w:val="4472C4" w:themeColor="accent1"/>
          <w:sz w:val="24"/>
          <w:szCs w:val="24"/>
          <w:lang w:val="en-US"/>
        </w:rPr>
      </w:pPr>
      <w:r w:rsidRPr="00A36CD6">
        <w:rPr>
          <w:rFonts w:ascii="Times New Roman" w:hAnsi="Times New Roman" w:cs="Times New Roman"/>
          <w:color w:val="4472C4" w:themeColor="accent1"/>
          <w:sz w:val="24"/>
          <w:szCs w:val="24"/>
          <w:lang w:val="en-US"/>
        </w:rPr>
        <w:br/>
      </w:r>
      <w:r w:rsidRPr="00A36CD6">
        <w:rPr>
          <w:rFonts w:ascii="Times New Roman" w:hAnsi="Times New Roman" w:cs="Times New Roman"/>
          <w:color w:val="4472C4" w:themeColor="accent1"/>
          <w:sz w:val="24"/>
          <w:szCs w:val="24"/>
          <w:lang w:val="en-US"/>
        </w:rPr>
        <w:br/>
      </w:r>
      <w:r w:rsidR="00FE7C9F" w:rsidRPr="003F53CF">
        <w:rPr>
          <w:rFonts w:ascii="Times New Roman" w:hAnsi="Times New Roman" w:cs="Times New Roman"/>
          <w:sz w:val="24"/>
          <w:szCs w:val="24"/>
          <w:lang w:val="en-US"/>
        </w:rPr>
        <w:t>Q1. Do you think the Virtual Learning Environment is increasing students’ efficiency?</w:t>
      </w:r>
    </w:p>
    <w:p w14:paraId="350DCAE7" w14:textId="3D79E2DE" w:rsidR="00425E1A" w:rsidRPr="00A36CD6" w:rsidRDefault="00425E1A" w:rsidP="0065238A">
      <w:pPr>
        <w:keepNext/>
        <w:rPr>
          <w:rFonts w:ascii="Times New Roman" w:hAnsi="Times New Roman" w:cs="Times New Roman"/>
          <w:color w:val="4472C4" w:themeColor="accent1"/>
          <w:sz w:val="24"/>
          <w:szCs w:val="24"/>
        </w:rPr>
      </w:pPr>
    </w:p>
    <w:p w14:paraId="0801393E" w14:textId="6F762170" w:rsidR="00FE7C9F" w:rsidRPr="00A36CD6" w:rsidRDefault="00FE7C9F" w:rsidP="0065238A">
      <w:pPr>
        <w:keepNext/>
        <w:rPr>
          <w:rFonts w:ascii="Times New Roman" w:hAnsi="Times New Roman" w:cs="Times New Roman"/>
          <w:color w:val="4472C4" w:themeColor="accent1"/>
          <w:sz w:val="24"/>
          <w:szCs w:val="24"/>
        </w:rPr>
      </w:pPr>
      <w:r w:rsidRPr="00A36CD6">
        <w:rPr>
          <w:rFonts w:ascii="Times New Roman" w:hAnsi="Times New Roman" w:cs="Times New Roman"/>
          <w:noProof/>
          <w:color w:val="4472C4" w:themeColor="accent1"/>
          <w:sz w:val="24"/>
          <w:szCs w:val="24"/>
        </w:rPr>
        <w:drawing>
          <wp:inline distT="0" distB="0" distL="0" distR="0" wp14:anchorId="21EDA9DE" wp14:editId="60E3460A">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D2DD0EA" w14:textId="05B9E6BB" w:rsidR="00425E1A" w:rsidRPr="003F53CF" w:rsidRDefault="00425E1A" w:rsidP="00AA7895">
      <w:pPr>
        <w:pStyle w:val="Caption"/>
        <w:jc w:val="center"/>
        <w:rPr>
          <w:rFonts w:ascii="Times New Roman" w:hAnsi="Times New Roman" w:cs="Times New Roman"/>
          <w:color w:val="auto"/>
          <w:sz w:val="24"/>
          <w:szCs w:val="24"/>
        </w:rPr>
      </w:pPr>
      <w:r w:rsidRPr="003F53CF">
        <w:rPr>
          <w:rFonts w:ascii="Times New Roman" w:hAnsi="Times New Roman" w:cs="Times New Roman"/>
          <w:color w:val="auto"/>
          <w:sz w:val="24"/>
          <w:szCs w:val="24"/>
        </w:rPr>
        <w:t xml:space="preserve">Figure </w:t>
      </w:r>
      <w:r w:rsidRPr="003F53CF">
        <w:rPr>
          <w:rFonts w:ascii="Times New Roman" w:hAnsi="Times New Roman" w:cs="Times New Roman"/>
          <w:noProof/>
          <w:color w:val="auto"/>
          <w:sz w:val="24"/>
          <w:szCs w:val="24"/>
        </w:rPr>
        <w:t>1</w:t>
      </w:r>
    </w:p>
    <w:p w14:paraId="6CE79387" w14:textId="77777777" w:rsidR="005902DE" w:rsidRPr="003F53CF" w:rsidRDefault="00D93036" w:rsidP="0065238A">
      <w:pPr>
        <w:rPr>
          <w:rFonts w:ascii="Times New Roman" w:hAnsi="Times New Roman" w:cs="Times New Roman"/>
          <w:sz w:val="24"/>
          <w:szCs w:val="24"/>
          <w:lang w:val="en-US"/>
        </w:rPr>
      </w:pPr>
      <w:r w:rsidRPr="003F53CF">
        <w:rPr>
          <w:rFonts w:ascii="Times New Roman" w:hAnsi="Times New Roman" w:cs="Times New Roman"/>
          <w:sz w:val="24"/>
          <w:szCs w:val="24"/>
          <w:lang w:val="en-US"/>
        </w:rPr>
        <w:br/>
      </w:r>
    </w:p>
    <w:p w14:paraId="076972BF" w14:textId="204E17DB" w:rsidR="00635953" w:rsidRPr="003F53CF" w:rsidRDefault="005902DE" w:rsidP="00AA7895">
      <w:pPr>
        <w:rPr>
          <w:rFonts w:ascii="Times New Roman" w:hAnsi="Times New Roman" w:cs="Times New Roman"/>
          <w:sz w:val="24"/>
          <w:szCs w:val="24"/>
          <w:lang w:val="en-US"/>
        </w:rPr>
      </w:pPr>
      <w:r w:rsidRPr="003F53CF">
        <w:rPr>
          <w:rFonts w:ascii="Times New Roman" w:hAnsi="Times New Roman" w:cs="Times New Roman"/>
          <w:sz w:val="24"/>
          <w:szCs w:val="24"/>
          <w:lang w:val="en-US"/>
        </w:rPr>
        <w:t xml:space="preserve">In this question, </w:t>
      </w:r>
      <w:r w:rsidR="005D1EE3" w:rsidRPr="003F53CF">
        <w:rPr>
          <w:rFonts w:ascii="Times New Roman" w:hAnsi="Times New Roman" w:cs="Times New Roman"/>
          <w:sz w:val="24"/>
          <w:szCs w:val="24"/>
          <w:lang w:val="en-US"/>
        </w:rPr>
        <w:t>18 of the students answered yes whereas 2 answered no. Hence most of the students agree that VLE is increasing their efficiency.</w:t>
      </w:r>
      <w:r w:rsidRPr="003F53CF">
        <w:rPr>
          <w:rFonts w:ascii="Times New Roman" w:hAnsi="Times New Roman" w:cs="Times New Roman"/>
          <w:sz w:val="24"/>
          <w:szCs w:val="24"/>
          <w:lang w:val="en-US"/>
        </w:rPr>
        <w:t xml:space="preserve"> </w:t>
      </w:r>
    </w:p>
    <w:p w14:paraId="6EF5E2BB" w14:textId="77777777" w:rsidR="00AA7895" w:rsidRPr="00A36CD6" w:rsidRDefault="00AA7895" w:rsidP="00AA7895">
      <w:pPr>
        <w:rPr>
          <w:rFonts w:ascii="Times New Roman" w:hAnsi="Times New Roman" w:cs="Times New Roman"/>
          <w:color w:val="4472C4" w:themeColor="accent1"/>
          <w:sz w:val="24"/>
          <w:szCs w:val="24"/>
          <w:lang w:val="en-US"/>
        </w:rPr>
      </w:pPr>
    </w:p>
    <w:p w14:paraId="6C805967" w14:textId="1D376980" w:rsidR="00FE7C9F" w:rsidRPr="003F53CF" w:rsidRDefault="00FE7C9F" w:rsidP="0065238A">
      <w:pPr>
        <w:keepNext/>
        <w:rPr>
          <w:rFonts w:ascii="Times New Roman" w:hAnsi="Times New Roman" w:cs="Times New Roman"/>
          <w:sz w:val="24"/>
          <w:szCs w:val="24"/>
          <w:lang w:val="en-US"/>
        </w:rPr>
      </w:pPr>
      <w:r w:rsidRPr="003F53CF">
        <w:rPr>
          <w:rFonts w:ascii="Times New Roman" w:hAnsi="Times New Roman" w:cs="Times New Roman"/>
          <w:sz w:val="24"/>
          <w:szCs w:val="24"/>
          <w:lang w:val="en-US"/>
        </w:rPr>
        <w:lastRenderedPageBreak/>
        <w:t xml:space="preserve">Q2. </w:t>
      </w:r>
      <w:r w:rsidR="005902DE" w:rsidRPr="003F53CF">
        <w:rPr>
          <w:rFonts w:ascii="Times New Roman" w:hAnsi="Times New Roman" w:cs="Times New Roman"/>
          <w:sz w:val="24"/>
          <w:szCs w:val="24"/>
          <w:lang w:val="en-US"/>
        </w:rPr>
        <w:t>Did you know before about the Module platform?</w:t>
      </w:r>
    </w:p>
    <w:p w14:paraId="5945A649" w14:textId="26DAE1CF" w:rsidR="00425E1A" w:rsidRPr="003F53CF" w:rsidRDefault="00FE7C9F" w:rsidP="0065238A">
      <w:pPr>
        <w:keepNext/>
        <w:rPr>
          <w:rFonts w:ascii="Times New Roman" w:hAnsi="Times New Roman" w:cs="Times New Roman"/>
          <w:sz w:val="24"/>
          <w:szCs w:val="24"/>
        </w:rPr>
      </w:pPr>
      <w:r w:rsidRPr="003F53CF">
        <w:rPr>
          <w:rFonts w:ascii="Times New Roman" w:hAnsi="Times New Roman" w:cs="Times New Roman"/>
          <w:noProof/>
          <w:sz w:val="24"/>
          <w:szCs w:val="24"/>
        </w:rPr>
        <w:drawing>
          <wp:inline distT="0" distB="0" distL="0" distR="0" wp14:anchorId="36159512" wp14:editId="07927B8D">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A80DF8" w14:textId="79CC9603" w:rsidR="00DB7A58" w:rsidRPr="003F53CF" w:rsidRDefault="00425E1A" w:rsidP="00AA7895">
      <w:pPr>
        <w:pStyle w:val="Caption"/>
        <w:jc w:val="center"/>
        <w:rPr>
          <w:rFonts w:ascii="Times New Roman" w:hAnsi="Times New Roman" w:cs="Times New Roman"/>
          <w:color w:val="auto"/>
          <w:sz w:val="24"/>
          <w:szCs w:val="24"/>
          <w:lang w:val="en-US"/>
        </w:rPr>
      </w:pPr>
      <w:r w:rsidRPr="003F53CF">
        <w:rPr>
          <w:rFonts w:ascii="Times New Roman" w:hAnsi="Times New Roman" w:cs="Times New Roman"/>
          <w:color w:val="auto"/>
          <w:sz w:val="24"/>
          <w:szCs w:val="24"/>
        </w:rPr>
        <w:t xml:space="preserve">Figure </w:t>
      </w:r>
      <w:r w:rsidRPr="003F53CF">
        <w:rPr>
          <w:rFonts w:ascii="Times New Roman" w:hAnsi="Times New Roman" w:cs="Times New Roman"/>
          <w:noProof/>
          <w:color w:val="auto"/>
          <w:sz w:val="24"/>
          <w:szCs w:val="24"/>
        </w:rPr>
        <w:t>2</w:t>
      </w:r>
    </w:p>
    <w:p w14:paraId="6B7B60ED" w14:textId="40189BD6" w:rsidR="00D93036" w:rsidRPr="003F53CF" w:rsidRDefault="00A7416C" w:rsidP="0065238A">
      <w:pPr>
        <w:rPr>
          <w:rFonts w:ascii="Times New Roman" w:hAnsi="Times New Roman" w:cs="Times New Roman"/>
          <w:sz w:val="24"/>
          <w:szCs w:val="24"/>
          <w:lang w:val="en-US"/>
        </w:rPr>
      </w:pPr>
      <w:r w:rsidRPr="003F53CF">
        <w:rPr>
          <w:rFonts w:ascii="Times New Roman" w:hAnsi="Times New Roman" w:cs="Times New Roman"/>
          <w:sz w:val="24"/>
          <w:szCs w:val="24"/>
          <w:lang w:val="en-US"/>
        </w:rPr>
        <w:br/>
      </w:r>
      <w:r w:rsidR="005D1EE3" w:rsidRPr="003F53CF">
        <w:rPr>
          <w:rFonts w:ascii="Times New Roman" w:hAnsi="Times New Roman" w:cs="Times New Roman"/>
          <w:sz w:val="24"/>
          <w:szCs w:val="24"/>
          <w:lang w:val="en-US"/>
        </w:rPr>
        <w:t>10 out of the 20 students knew a lot about the module whereas 4 students knew enough about the module. 6 students however did not know anything about the module.</w:t>
      </w:r>
    </w:p>
    <w:p w14:paraId="67C294EA" w14:textId="77777777" w:rsidR="00635953" w:rsidRPr="003F53CF" w:rsidRDefault="00635953" w:rsidP="0065238A">
      <w:pPr>
        <w:rPr>
          <w:rFonts w:ascii="Times New Roman" w:hAnsi="Times New Roman" w:cs="Times New Roman"/>
          <w:sz w:val="24"/>
          <w:szCs w:val="24"/>
          <w:lang w:val="en-US"/>
        </w:rPr>
      </w:pPr>
    </w:p>
    <w:p w14:paraId="42261F3D" w14:textId="1E042E67" w:rsidR="00635953" w:rsidRPr="003F53CF" w:rsidRDefault="00FE7C9F" w:rsidP="0065238A">
      <w:pPr>
        <w:keepNext/>
        <w:rPr>
          <w:rFonts w:ascii="Times New Roman" w:hAnsi="Times New Roman" w:cs="Times New Roman"/>
          <w:sz w:val="24"/>
          <w:szCs w:val="24"/>
          <w:lang w:val="en-US"/>
        </w:rPr>
      </w:pPr>
      <w:r w:rsidRPr="003F53CF">
        <w:rPr>
          <w:rFonts w:ascii="Times New Roman" w:hAnsi="Times New Roman" w:cs="Times New Roman"/>
          <w:sz w:val="24"/>
          <w:szCs w:val="24"/>
          <w:lang w:val="en-US"/>
        </w:rPr>
        <w:t xml:space="preserve">Q3. </w:t>
      </w:r>
      <w:r w:rsidR="005902DE" w:rsidRPr="003F53CF">
        <w:rPr>
          <w:rFonts w:ascii="Times New Roman" w:hAnsi="Times New Roman" w:cs="Times New Roman"/>
          <w:sz w:val="24"/>
          <w:szCs w:val="24"/>
          <w:lang w:val="en-US"/>
        </w:rPr>
        <w:t>Did you find difficulties in accessing M</w:t>
      </w:r>
      <w:r w:rsidR="00E63BF9" w:rsidRPr="003F53CF">
        <w:rPr>
          <w:rFonts w:ascii="Times New Roman" w:hAnsi="Times New Roman" w:cs="Times New Roman"/>
          <w:sz w:val="24"/>
          <w:szCs w:val="24"/>
          <w:lang w:val="en-US"/>
        </w:rPr>
        <w:t>odu</w:t>
      </w:r>
      <w:r w:rsidR="005902DE" w:rsidRPr="003F53CF">
        <w:rPr>
          <w:rFonts w:ascii="Times New Roman" w:hAnsi="Times New Roman" w:cs="Times New Roman"/>
          <w:sz w:val="24"/>
          <w:szCs w:val="24"/>
          <w:lang w:val="en-US"/>
        </w:rPr>
        <w:t>le platform?</w:t>
      </w:r>
    </w:p>
    <w:p w14:paraId="1AE16C57" w14:textId="555F96DB" w:rsidR="00425E1A" w:rsidRPr="003F53CF" w:rsidRDefault="00FE7C9F" w:rsidP="0065238A">
      <w:pPr>
        <w:keepNext/>
        <w:rPr>
          <w:rFonts w:ascii="Times New Roman" w:hAnsi="Times New Roman" w:cs="Times New Roman"/>
          <w:sz w:val="24"/>
          <w:szCs w:val="24"/>
        </w:rPr>
      </w:pPr>
      <w:r w:rsidRPr="003F53CF">
        <w:rPr>
          <w:rFonts w:ascii="Times New Roman" w:hAnsi="Times New Roman" w:cs="Times New Roman"/>
          <w:noProof/>
          <w:sz w:val="24"/>
          <w:szCs w:val="24"/>
        </w:rPr>
        <w:drawing>
          <wp:inline distT="0" distB="0" distL="0" distR="0" wp14:anchorId="4F2B3E60" wp14:editId="4FE4B44A">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0606CB" w14:textId="36BF621D" w:rsidR="00425E1A" w:rsidRPr="003F53CF" w:rsidRDefault="00425E1A" w:rsidP="00AA7895">
      <w:pPr>
        <w:pStyle w:val="Caption"/>
        <w:jc w:val="center"/>
        <w:rPr>
          <w:rFonts w:ascii="Times New Roman" w:hAnsi="Times New Roman" w:cs="Times New Roman"/>
          <w:color w:val="auto"/>
          <w:sz w:val="24"/>
          <w:szCs w:val="24"/>
        </w:rPr>
      </w:pPr>
      <w:r w:rsidRPr="003F53CF">
        <w:rPr>
          <w:rFonts w:ascii="Times New Roman" w:hAnsi="Times New Roman" w:cs="Times New Roman"/>
          <w:color w:val="auto"/>
          <w:sz w:val="24"/>
          <w:szCs w:val="24"/>
        </w:rPr>
        <w:t xml:space="preserve">Figure </w:t>
      </w:r>
      <w:r w:rsidRPr="003F53CF">
        <w:rPr>
          <w:rFonts w:ascii="Times New Roman" w:hAnsi="Times New Roman" w:cs="Times New Roman"/>
          <w:noProof/>
          <w:color w:val="auto"/>
          <w:sz w:val="24"/>
          <w:szCs w:val="24"/>
        </w:rPr>
        <w:t>3</w:t>
      </w:r>
    </w:p>
    <w:p w14:paraId="4F67E47C" w14:textId="77777777" w:rsidR="005D1EE3" w:rsidRPr="003F53CF" w:rsidRDefault="005D1EE3" w:rsidP="0065238A">
      <w:pPr>
        <w:rPr>
          <w:rFonts w:ascii="Times New Roman" w:hAnsi="Times New Roman" w:cs="Times New Roman"/>
          <w:sz w:val="24"/>
          <w:szCs w:val="24"/>
          <w:lang w:val="en-US"/>
        </w:rPr>
      </w:pPr>
    </w:p>
    <w:p w14:paraId="140EEBE2" w14:textId="79BC93B5" w:rsidR="0056732F" w:rsidRPr="003F53CF" w:rsidRDefault="005D1EE3" w:rsidP="0065238A">
      <w:pPr>
        <w:rPr>
          <w:rFonts w:ascii="Times New Roman" w:hAnsi="Times New Roman" w:cs="Times New Roman"/>
          <w:sz w:val="24"/>
          <w:szCs w:val="24"/>
          <w:lang w:val="en-US"/>
        </w:rPr>
      </w:pPr>
      <w:r w:rsidRPr="003F53CF">
        <w:rPr>
          <w:rFonts w:ascii="Times New Roman" w:hAnsi="Times New Roman" w:cs="Times New Roman"/>
          <w:sz w:val="24"/>
          <w:szCs w:val="24"/>
          <w:lang w:val="en-US"/>
        </w:rPr>
        <w:t>Only 1 out of the 20 students found using VLE difficult. This one student found it difficult because it took him too long to learn to use VLE and so his time was wasted.</w:t>
      </w:r>
      <w:r w:rsidR="00A7416C" w:rsidRPr="003F53CF">
        <w:rPr>
          <w:rFonts w:ascii="Times New Roman" w:hAnsi="Times New Roman" w:cs="Times New Roman"/>
          <w:sz w:val="24"/>
          <w:szCs w:val="24"/>
          <w:lang w:val="en-US"/>
        </w:rPr>
        <w:br/>
      </w:r>
      <w:r w:rsidR="00635953" w:rsidRPr="003F53CF">
        <w:rPr>
          <w:rFonts w:ascii="Times New Roman" w:hAnsi="Times New Roman" w:cs="Times New Roman"/>
          <w:sz w:val="24"/>
          <w:szCs w:val="24"/>
          <w:lang w:val="en-US"/>
        </w:rPr>
        <w:br/>
      </w:r>
      <w:r w:rsidR="00635953" w:rsidRPr="003F53CF">
        <w:rPr>
          <w:rFonts w:ascii="Times New Roman" w:hAnsi="Times New Roman" w:cs="Times New Roman"/>
          <w:sz w:val="24"/>
          <w:szCs w:val="24"/>
          <w:lang w:val="en-US"/>
        </w:rPr>
        <w:br/>
      </w:r>
    </w:p>
    <w:p w14:paraId="11A89E01" w14:textId="2B958CFB" w:rsidR="00DA7C5D" w:rsidRPr="003F53CF" w:rsidRDefault="005902DE" w:rsidP="0065238A">
      <w:pPr>
        <w:rPr>
          <w:rFonts w:ascii="Times New Roman" w:hAnsi="Times New Roman" w:cs="Times New Roman"/>
          <w:sz w:val="24"/>
          <w:szCs w:val="24"/>
          <w:lang w:val="en-US"/>
        </w:rPr>
      </w:pPr>
      <w:r w:rsidRPr="003F53CF">
        <w:rPr>
          <w:rFonts w:ascii="Times New Roman" w:hAnsi="Times New Roman" w:cs="Times New Roman"/>
          <w:sz w:val="24"/>
          <w:szCs w:val="24"/>
          <w:lang w:val="en-US"/>
        </w:rPr>
        <w:t>Q4. Could you tell how easy was to access online library by using M</w:t>
      </w:r>
      <w:r w:rsidR="00E63BF9" w:rsidRPr="003F53CF">
        <w:rPr>
          <w:rFonts w:ascii="Times New Roman" w:hAnsi="Times New Roman" w:cs="Times New Roman"/>
          <w:sz w:val="24"/>
          <w:szCs w:val="24"/>
          <w:lang w:val="en-US"/>
        </w:rPr>
        <w:t>odu</w:t>
      </w:r>
      <w:r w:rsidRPr="003F53CF">
        <w:rPr>
          <w:rFonts w:ascii="Times New Roman" w:hAnsi="Times New Roman" w:cs="Times New Roman"/>
          <w:sz w:val="24"/>
          <w:szCs w:val="24"/>
          <w:lang w:val="en-US"/>
        </w:rPr>
        <w:t>le?</w:t>
      </w:r>
      <w:r w:rsidR="00A7416C" w:rsidRPr="003F53CF">
        <w:rPr>
          <w:rFonts w:ascii="Times New Roman" w:hAnsi="Times New Roman" w:cs="Times New Roman"/>
          <w:sz w:val="24"/>
          <w:szCs w:val="24"/>
          <w:lang w:val="en-US"/>
        </w:rPr>
        <w:br/>
      </w:r>
      <w:r w:rsidR="00FE7C9F" w:rsidRPr="003F53CF">
        <w:rPr>
          <w:rFonts w:ascii="Times New Roman" w:hAnsi="Times New Roman" w:cs="Times New Roman"/>
          <w:noProof/>
          <w:sz w:val="24"/>
          <w:szCs w:val="24"/>
          <w:lang w:val="en-US"/>
        </w:rPr>
        <w:drawing>
          <wp:inline distT="0" distB="0" distL="0" distR="0" wp14:anchorId="4C662F3E" wp14:editId="7176F1ED">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50C735" w14:textId="7056BCAE" w:rsidR="00635953" w:rsidRPr="003F53CF" w:rsidRDefault="00635953" w:rsidP="00AA7895">
      <w:pPr>
        <w:pStyle w:val="Caption"/>
        <w:jc w:val="center"/>
        <w:rPr>
          <w:rFonts w:ascii="Times New Roman" w:hAnsi="Times New Roman" w:cs="Times New Roman"/>
          <w:color w:val="auto"/>
          <w:sz w:val="24"/>
          <w:szCs w:val="24"/>
        </w:rPr>
      </w:pPr>
      <w:r w:rsidRPr="003F53CF">
        <w:rPr>
          <w:rFonts w:ascii="Times New Roman" w:hAnsi="Times New Roman" w:cs="Times New Roman"/>
          <w:color w:val="auto"/>
          <w:sz w:val="24"/>
          <w:szCs w:val="24"/>
        </w:rPr>
        <w:t xml:space="preserve">Figure </w:t>
      </w:r>
      <w:r w:rsidR="00425E1A" w:rsidRPr="003F53CF">
        <w:rPr>
          <w:rFonts w:ascii="Times New Roman" w:hAnsi="Times New Roman" w:cs="Times New Roman"/>
          <w:noProof/>
          <w:color w:val="auto"/>
          <w:sz w:val="24"/>
          <w:szCs w:val="24"/>
        </w:rPr>
        <w:t>4</w:t>
      </w:r>
    </w:p>
    <w:p w14:paraId="6A841F37" w14:textId="648C8FB3" w:rsidR="0061226F" w:rsidRPr="003F53CF" w:rsidRDefault="00A7416C" w:rsidP="0065238A">
      <w:pPr>
        <w:keepNext/>
        <w:rPr>
          <w:rFonts w:ascii="Times New Roman" w:hAnsi="Times New Roman" w:cs="Times New Roman"/>
          <w:sz w:val="24"/>
          <w:szCs w:val="24"/>
          <w:lang w:val="en-US"/>
        </w:rPr>
      </w:pPr>
      <w:r w:rsidRPr="003F53CF">
        <w:rPr>
          <w:rFonts w:ascii="Times New Roman" w:hAnsi="Times New Roman" w:cs="Times New Roman"/>
          <w:sz w:val="24"/>
          <w:szCs w:val="24"/>
          <w:lang w:val="en-US"/>
        </w:rPr>
        <w:lastRenderedPageBreak/>
        <w:br/>
      </w:r>
      <w:r w:rsidR="0061226F" w:rsidRPr="003F53CF">
        <w:rPr>
          <w:rFonts w:ascii="Times New Roman" w:hAnsi="Times New Roman" w:cs="Times New Roman"/>
          <w:sz w:val="24"/>
          <w:szCs w:val="24"/>
          <w:lang w:val="en-US"/>
        </w:rPr>
        <w:t xml:space="preserve">16 out of the 20 students think it was easy to access online library by using module. 2 students </w:t>
      </w:r>
      <w:r w:rsidR="00AA7895" w:rsidRPr="003F53CF">
        <w:rPr>
          <w:rFonts w:ascii="Times New Roman" w:hAnsi="Times New Roman" w:cs="Times New Roman"/>
          <w:sz w:val="24"/>
          <w:szCs w:val="24"/>
          <w:lang w:val="en-US"/>
        </w:rPr>
        <w:t>do</w:t>
      </w:r>
      <w:r w:rsidR="0061226F" w:rsidRPr="003F53CF">
        <w:rPr>
          <w:rFonts w:ascii="Times New Roman" w:hAnsi="Times New Roman" w:cs="Times New Roman"/>
          <w:sz w:val="24"/>
          <w:szCs w:val="24"/>
          <w:lang w:val="en-US"/>
        </w:rPr>
        <w:t xml:space="preserve"> not have an opinion on </w:t>
      </w:r>
      <w:r w:rsidR="00AA7895" w:rsidRPr="003F53CF">
        <w:rPr>
          <w:rFonts w:ascii="Times New Roman" w:hAnsi="Times New Roman" w:cs="Times New Roman"/>
          <w:sz w:val="24"/>
          <w:szCs w:val="24"/>
          <w:lang w:val="en-US"/>
        </w:rPr>
        <w:t>this,</w:t>
      </w:r>
      <w:r w:rsidR="0061226F" w:rsidRPr="003F53CF">
        <w:rPr>
          <w:rFonts w:ascii="Times New Roman" w:hAnsi="Times New Roman" w:cs="Times New Roman"/>
          <w:sz w:val="24"/>
          <w:szCs w:val="24"/>
          <w:lang w:val="en-US"/>
        </w:rPr>
        <w:t xml:space="preserve"> and 2 others finds it difficult to access.</w:t>
      </w:r>
    </w:p>
    <w:p w14:paraId="350A899C" w14:textId="77777777" w:rsidR="00AA7895" w:rsidRPr="003F53CF" w:rsidRDefault="00AA7895" w:rsidP="0065238A">
      <w:pPr>
        <w:keepNext/>
        <w:rPr>
          <w:rFonts w:ascii="Times New Roman" w:hAnsi="Times New Roman" w:cs="Times New Roman"/>
          <w:sz w:val="24"/>
          <w:szCs w:val="24"/>
          <w:lang w:val="en-US"/>
        </w:rPr>
      </w:pPr>
    </w:p>
    <w:p w14:paraId="55C7BCC2" w14:textId="05929999" w:rsidR="0061226F" w:rsidRPr="003F53CF" w:rsidRDefault="0061226F" w:rsidP="0065238A">
      <w:pPr>
        <w:keepNext/>
        <w:rPr>
          <w:rFonts w:ascii="Times New Roman" w:hAnsi="Times New Roman" w:cs="Times New Roman"/>
          <w:sz w:val="24"/>
          <w:szCs w:val="24"/>
          <w:lang w:val="en-US"/>
        </w:rPr>
      </w:pPr>
      <w:r w:rsidRPr="003F53CF">
        <w:rPr>
          <w:rFonts w:ascii="Times New Roman" w:hAnsi="Times New Roman" w:cs="Times New Roman"/>
          <w:sz w:val="24"/>
          <w:szCs w:val="24"/>
          <w:lang w:val="en-US"/>
        </w:rPr>
        <w:t>Q5. Would you recommend the Mod</w:t>
      </w:r>
      <w:r w:rsidR="00E63BF9" w:rsidRPr="003F53CF">
        <w:rPr>
          <w:rFonts w:ascii="Times New Roman" w:hAnsi="Times New Roman" w:cs="Times New Roman"/>
          <w:sz w:val="24"/>
          <w:szCs w:val="24"/>
          <w:lang w:val="en-US"/>
        </w:rPr>
        <w:t>u</w:t>
      </w:r>
      <w:r w:rsidRPr="003F53CF">
        <w:rPr>
          <w:rFonts w:ascii="Times New Roman" w:hAnsi="Times New Roman" w:cs="Times New Roman"/>
          <w:sz w:val="24"/>
          <w:szCs w:val="24"/>
          <w:lang w:val="en-US"/>
        </w:rPr>
        <w:t>le platform to other students? Please rate 1-</w:t>
      </w:r>
      <w:r w:rsidR="00AA7895" w:rsidRPr="003F53CF">
        <w:rPr>
          <w:rFonts w:ascii="Times New Roman" w:hAnsi="Times New Roman" w:cs="Times New Roman"/>
          <w:sz w:val="24"/>
          <w:szCs w:val="24"/>
          <w:lang w:val="en-US"/>
        </w:rPr>
        <w:t>10.</w:t>
      </w:r>
    </w:p>
    <w:p w14:paraId="641B2E57" w14:textId="77777777" w:rsidR="00AA7895" w:rsidRPr="003F53CF" w:rsidRDefault="00AA7895" w:rsidP="0065238A">
      <w:pPr>
        <w:keepNext/>
        <w:rPr>
          <w:rFonts w:ascii="Times New Roman" w:hAnsi="Times New Roman" w:cs="Times New Roman"/>
          <w:sz w:val="24"/>
          <w:szCs w:val="24"/>
          <w:lang w:val="en-US"/>
        </w:rPr>
      </w:pPr>
    </w:p>
    <w:p w14:paraId="74096AAF" w14:textId="777C576B" w:rsidR="0061226F" w:rsidRPr="003F53CF" w:rsidRDefault="00AA7895" w:rsidP="0065238A">
      <w:pPr>
        <w:keepNext/>
        <w:rPr>
          <w:rFonts w:ascii="Times New Roman" w:hAnsi="Times New Roman" w:cs="Times New Roman"/>
          <w:sz w:val="24"/>
          <w:szCs w:val="24"/>
          <w:lang w:val="en-US"/>
        </w:rPr>
      </w:pPr>
      <w:r w:rsidRPr="003F53CF">
        <w:rPr>
          <w:rFonts w:ascii="Times New Roman" w:hAnsi="Times New Roman" w:cs="Times New Roman"/>
          <w:noProof/>
          <w:sz w:val="24"/>
          <w:szCs w:val="24"/>
          <w:lang w:val="en-US"/>
        </w:rPr>
        <w:drawing>
          <wp:inline distT="0" distB="0" distL="0" distR="0" wp14:anchorId="78328965" wp14:editId="085DEB7A">
            <wp:extent cx="5731510" cy="3223895"/>
            <wp:effectExtent l="0" t="0" r="2540" b="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9D4A3F" w14:textId="05036DC0" w:rsidR="00635953" w:rsidRPr="003F53CF" w:rsidRDefault="0061226F" w:rsidP="00AA7895">
      <w:pPr>
        <w:rPr>
          <w:rFonts w:ascii="Times New Roman" w:hAnsi="Times New Roman" w:cs="Times New Roman"/>
          <w:sz w:val="24"/>
          <w:szCs w:val="24"/>
          <w:lang w:val="en-US"/>
        </w:rPr>
      </w:pPr>
      <w:r w:rsidRPr="003F53CF">
        <w:rPr>
          <w:rFonts w:ascii="Times New Roman" w:hAnsi="Times New Roman" w:cs="Times New Roman"/>
          <w:sz w:val="24"/>
          <w:szCs w:val="24"/>
          <w:lang w:val="en-US"/>
        </w:rPr>
        <w:t>The average rating of the 20 students</w:t>
      </w:r>
      <w:r w:rsidR="00E63BF9" w:rsidRPr="003F53CF">
        <w:rPr>
          <w:rFonts w:ascii="Times New Roman" w:hAnsi="Times New Roman" w:cs="Times New Roman"/>
          <w:sz w:val="24"/>
          <w:szCs w:val="24"/>
          <w:lang w:val="en-US"/>
        </w:rPr>
        <w:t xml:space="preserve"> is 8 out 10. This rating is satisfactory hence it can be said the VLE module can be recommended to continue.</w:t>
      </w:r>
    </w:p>
    <w:p w14:paraId="6F9608A2" w14:textId="69D61D4B" w:rsidR="00AA7895" w:rsidRPr="003F53CF" w:rsidRDefault="00AA7895" w:rsidP="00AA7895">
      <w:pPr>
        <w:rPr>
          <w:rFonts w:ascii="Times New Roman" w:hAnsi="Times New Roman" w:cs="Times New Roman"/>
          <w:sz w:val="24"/>
          <w:szCs w:val="24"/>
          <w:lang w:val="en-US"/>
        </w:rPr>
      </w:pPr>
    </w:p>
    <w:p w14:paraId="562EBC8F" w14:textId="51909915" w:rsidR="00AA7895" w:rsidRPr="003F53CF" w:rsidRDefault="00AA7895" w:rsidP="00AA7895">
      <w:pPr>
        <w:rPr>
          <w:rFonts w:ascii="Times New Roman" w:hAnsi="Times New Roman" w:cs="Times New Roman"/>
          <w:sz w:val="24"/>
          <w:szCs w:val="24"/>
          <w:lang w:val="en-US"/>
        </w:rPr>
      </w:pPr>
    </w:p>
    <w:p w14:paraId="334D8AE1" w14:textId="77777777" w:rsidR="00AA7895" w:rsidRPr="003F53CF" w:rsidRDefault="00AA7895" w:rsidP="00AA7895">
      <w:pPr>
        <w:rPr>
          <w:rFonts w:ascii="Times New Roman" w:hAnsi="Times New Roman" w:cs="Times New Roman"/>
          <w:sz w:val="24"/>
          <w:szCs w:val="24"/>
          <w:lang w:val="en-US"/>
        </w:rPr>
      </w:pPr>
    </w:p>
    <w:p w14:paraId="05D50DD3" w14:textId="161F6165" w:rsidR="00BE7D88" w:rsidRPr="003F53CF" w:rsidRDefault="00BE7D88" w:rsidP="0065238A">
      <w:pPr>
        <w:pStyle w:val="Heading2"/>
        <w:rPr>
          <w:rFonts w:ascii="Times New Roman" w:hAnsi="Times New Roman" w:cs="Times New Roman"/>
          <w:b/>
          <w:bCs/>
          <w:color w:val="auto"/>
          <w:sz w:val="32"/>
          <w:szCs w:val="32"/>
          <w:lang w:val="en-US"/>
        </w:rPr>
      </w:pPr>
      <w:bookmarkStart w:id="11" w:name="_Toc88638787"/>
      <w:bookmarkStart w:id="12" w:name="_Toc90617265"/>
      <w:r w:rsidRPr="003F53CF">
        <w:rPr>
          <w:rFonts w:ascii="Times New Roman" w:hAnsi="Times New Roman" w:cs="Times New Roman"/>
          <w:b/>
          <w:bCs/>
          <w:color w:val="auto"/>
          <w:sz w:val="32"/>
          <w:szCs w:val="32"/>
          <w:lang w:val="en-US"/>
        </w:rPr>
        <w:t>Secondary Analysis of Virtual Learning Environment</w:t>
      </w:r>
      <w:bookmarkEnd w:id="11"/>
      <w:bookmarkEnd w:id="12"/>
    </w:p>
    <w:p w14:paraId="4CE80A66" w14:textId="77777777" w:rsidR="00AA7895" w:rsidRPr="00AA7895" w:rsidRDefault="00AA7895" w:rsidP="00AA7895">
      <w:pPr>
        <w:rPr>
          <w:lang w:val="en-US"/>
        </w:rPr>
      </w:pPr>
    </w:p>
    <w:p w14:paraId="5905EB7B" w14:textId="74602D55" w:rsidR="00716483" w:rsidRPr="00AA7895" w:rsidRDefault="00716483" w:rsidP="0065238A">
      <w:pPr>
        <w:rPr>
          <w:rFonts w:ascii="Times New Roman" w:hAnsi="Times New Roman" w:cs="Times New Roman"/>
          <w:sz w:val="24"/>
          <w:szCs w:val="24"/>
        </w:rPr>
      </w:pPr>
      <w:r w:rsidRPr="00AA7895">
        <w:rPr>
          <w:rFonts w:ascii="Times New Roman" w:hAnsi="Times New Roman" w:cs="Times New Roman"/>
          <w:sz w:val="24"/>
          <w:szCs w:val="24"/>
          <w:lang w:val="en-US"/>
        </w:rPr>
        <w:t>In the secondary analysis, data is collected from existing sources to complete separate research from the original study. Secondary analysis is not used widely when it comes to analysing qualitative data. Secondary data is less accurate than primary data however it is cheaper than collecting primary data. So, there is a natural tendency to use secondary data for qualitative analysis</w:t>
      </w:r>
      <w:r w:rsidR="0037687E" w:rsidRPr="00AA7895">
        <w:rPr>
          <w:rFonts w:ascii="Times New Roman" w:hAnsi="Times New Roman" w:cs="Times New Roman"/>
          <w:sz w:val="24"/>
          <w:szCs w:val="24"/>
          <w:lang w:val="en-US"/>
        </w:rPr>
        <w:t xml:space="preserve"> </w:t>
      </w:r>
      <w:r w:rsidR="0037687E" w:rsidRPr="00AA7895">
        <w:rPr>
          <w:rFonts w:ascii="Times New Roman" w:hAnsi="Times New Roman" w:cs="Times New Roman"/>
          <w:sz w:val="24"/>
          <w:szCs w:val="24"/>
        </w:rPr>
        <w:t>(Ahsan, 2021)</w:t>
      </w:r>
      <w:r w:rsidRPr="00AA7895">
        <w:rPr>
          <w:rFonts w:ascii="Times New Roman" w:hAnsi="Times New Roman" w:cs="Times New Roman"/>
          <w:sz w:val="24"/>
          <w:szCs w:val="24"/>
          <w:lang w:val="en-US"/>
        </w:rPr>
        <w:t xml:space="preserve">. VLE stands for the virtual learning environment. MLE is another term that stands for “managed learning environment” that can also be used interchangeably with VLE.  This can be confused for a Virtual classroom. Virtual classrooms are meant to be surrogates for physical classrooms. On the other hand, Virtual learning experience offers </w:t>
      </w:r>
      <w:r w:rsidRPr="00AA7895">
        <w:rPr>
          <w:rFonts w:ascii="Times New Roman" w:hAnsi="Times New Roman" w:cs="Times New Roman"/>
          <w:sz w:val="24"/>
          <w:szCs w:val="24"/>
          <w:lang w:val="en-US"/>
        </w:rPr>
        <w:lastRenderedPageBreak/>
        <w:t>creative and helpful digital solutions that drive professors and students to be more effective in classrooms. The virtual learning experience is a whole experience that encompasses the interaction between students and teacher, an online library where resources are shared, virtual quizzes and polls that can take students opinions on different things. Professors also benefit from a Virtual learning environment as professors can arrange lectures, store previous classes and contents and can communicate with his or her students freely. Universities are adopting this system to help their students and teachers attend classes during covid. Universities are usually one of the many available VLE software. VLE can also integrate electric communications such as email, threaded discussions etc. Some VLE systems can break the curriculum into smaller parts and assign them to students. This is called curriculum mapping. In VLE systems, students and teachers get assigned a certain id. And the teacher is given the right to modify their curriculums and lessons</w:t>
      </w:r>
      <w:r w:rsidR="0037687E" w:rsidRPr="00AA7895">
        <w:rPr>
          <w:rFonts w:ascii="Times New Roman" w:hAnsi="Times New Roman" w:cs="Times New Roman"/>
          <w:sz w:val="24"/>
          <w:szCs w:val="24"/>
          <w:lang w:val="en-US"/>
        </w:rPr>
        <w:t xml:space="preserve"> </w:t>
      </w:r>
      <w:r w:rsidR="0037687E" w:rsidRPr="00AA7895">
        <w:rPr>
          <w:rFonts w:ascii="Times New Roman" w:eastAsia="Times New Roman" w:hAnsi="Times New Roman" w:cs="Times New Roman"/>
          <w:color w:val="000000"/>
          <w:sz w:val="24"/>
          <w:szCs w:val="24"/>
          <w:shd w:val="clear" w:color="auto" w:fill="FFFFFF"/>
          <w:lang w:eastAsia="en-GB"/>
        </w:rPr>
        <w:t>(Rafina, 2021)</w:t>
      </w:r>
      <w:r w:rsidRPr="00AA7895">
        <w:rPr>
          <w:rFonts w:ascii="Times New Roman" w:hAnsi="Times New Roman" w:cs="Times New Roman"/>
          <w:sz w:val="24"/>
          <w:szCs w:val="24"/>
          <w:lang w:val="en-US"/>
        </w:rPr>
        <w:t xml:space="preserve">. </w:t>
      </w:r>
    </w:p>
    <w:p w14:paraId="5327BD7A" w14:textId="77777777" w:rsidR="00716483" w:rsidRPr="00AA7895" w:rsidRDefault="00716483" w:rsidP="0065238A">
      <w:pPr>
        <w:rPr>
          <w:rFonts w:ascii="Times New Roman" w:hAnsi="Times New Roman" w:cs="Times New Roman"/>
          <w:sz w:val="24"/>
          <w:szCs w:val="24"/>
          <w:lang w:val="en-US"/>
        </w:rPr>
      </w:pPr>
    </w:p>
    <w:p w14:paraId="369CCB76" w14:textId="54F879CE" w:rsidR="00716483" w:rsidRPr="00AA7895" w:rsidRDefault="00716483" w:rsidP="0065238A">
      <w:pPr>
        <w:rPr>
          <w:rFonts w:ascii="Times New Roman" w:hAnsi="Times New Roman" w:cs="Times New Roman"/>
          <w:sz w:val="24"/>
          <w:szCs w:val="24"/>
        </w:rPr>
      </w:pPr>
      <w:r w:rsidRPr="00AA7895">
        <w:rPr>
          <w:rFonts w:ascii="Times New Roman" w:hAnsi="Times New Roman" w:cs="Times New Roman"/>
          <w:sz w:val="24"/>
          <w:szCs w:val="24"/>
          <w:lang w:val="en-US"/>
        </w:rPr>
        <w:t xml:space="preserve">Digital skill is a phenomenon that has existed for a long time but the term only gained popularity only recently. The skills that enable an individual to collect, analyse, share and create knowledge through digital mediums are known as “digital skills”. These skills have always been required of employees to some extent however currently every company expects every single employee to have these digital skills. It is practically impossible to function in a workplace without having these skills as almost no work is done manually now. To exemplify this, previously, movie theatres only sold tickets through their counters. Now, these same theatres are selling tickets online, giving announcements and discounts online and managing a large part of their function through digital media. Hence an employee without digital skills would not be able to survive there. 54% of employees will need digital reskilling by the year 2022. The basic digital skills are knowing how to use productivity platforms such as google drive, google doc </w:t>
      </w:r>
      <w:proofErr w:type="spellStart"/>
      <w:r w:rsidRPr="00AA7895">
        <w:rPr>
          <w:rFonts w:ascii="Times New Roman" w:hAnsi="Times New Roman" w:cs="Times New Roman"/>
          <w:sz w:val="24"/>
          <w:szCs w:val="24"/>
          <w:lang w:val="en-US"/>
        </w:rPr>
        <w:t>etc</w:t>
      </w:r>
      <w:proofErr w:type="spellEnd"/>
      <w:r w:rsidRPr="00AA7895">
        <w:rPr>
          <w:rFonts w:ascii="Times New Roman" w:hAnsi="Times New Roman" w:cs="Times New Roman"/>
          <w:sz w:val="24"/>
          <w:szCs w:val="24"/>
          <w:lang w:val="en-US"/>
        </w:rPr>
        <w:t>, knowing how to use calendars and apps like Trello to plan projects and boost productivity. Content creation, digital marketing, UI designing skills are also digital skills that are a bit more critical. Depending on career choices, some of these should be learned by employees</w:t>
      </w:r>
      <w:r w:rsidR="0037687E" w:rsidRPr="00AA7895">
        <w:rPr>
          <w:rFonts w:ascii="Times New Roman" w:hAnsi="Times New Roman" w:cs="Times New Roman"/>
          <w:sz w:val="24"/>
          <w:szCs w:val="24"/>
          <w:lang w:val="en-US"/>
        </w:rPr>
        <w:t xml:space="preserve"> </w:t>
      </w:r>
      <w:r w:rsidR="0037687E" w:rsidRPr="00AA7895">
        <w:rPr>
          <w:rFonts w:ascii="Times New Roman" w:hAnsi="Times New Roman" w:cs="Times New Roman"/>
          <w:sz w:val="24"/>
          <w:szCs w:val="24"/>
        </w:rPr>
        <w:t>(Foden, 2021)</w:t>
      </w:r>
      <w:r w:rsidRPr="00AA7895">
        <w:rPr>
          <w:rFonts w:ascii="Times New Roman" w:hAnsi="Times New Roman" w:cs="Times New Roman"/>
          <w:sz w:val="24"/>
          <w:szCs w:val="24"/>
          <w:lang w:val="en-US"/>
        </w:rPr>
        <w:t>.</w:t>
      </w:r>
    </w:p>
    <w:p w14:paraId="3836350D" w14:textId="77777777" w:rsidR="00716483" w:rsidRPr="00AA7895" w:rsidRDefault="00716483" w:rsidP="0065238A">
      <w:pPr>
        <w:rPr>
          <w:rFonts w:ascii="Times New Roman" w:hAnsi="Times New Roman" w:cs="Times New Roman"/>
          <w:sz w:val="24"/>
          <w:szCs w:val="24"/>
          <w:lang w:val="en-US"/>
        </w:rPr>
      </w:pPr>
    </w:p>
    <w:p w14:paraId="129DFCA2" w14:textId="77777777" w:rsidR="00716483" w:rsidRPr="00AA7895" w:rsidRDefault="00716483" w:rsidP="0065238A">
      <w:pPr>
        <w:rPr>
          <w:rFonts w:ascii="Times New Roman" w:hAnsi="Times New Roman" w:cs="Times New Roman"/>
          <w:sz w:val="24"/>
          <w:szCs w:val="24"/>
          <w:lang w:val="en-US"/>
        </w:rPr>
      </w:pPr>
      <w:r w:rsidRPr="00AA7895">
        <w:rPr>
          <w:rFonts w:ascii="Times New Roman" w:hAnsi="Times New Roman" w:cs="Times New Roman"/>
          <w:sz w:val="24"/>
          <w:szCs w:val="24"/>
          <w:lang w:val="en-US"/>
        </w:rPr>
        <w:t xml:space="preserve">There are a few different ways to enhance one’s digital skills. Some of the common and easily accessible ones are self-learning, free online courses and certificate programs. Self-learning is self-explanatory, it can be done through interacting with people who are already working in their own desired industry. Many platforms such as Coursera and Udemy can provide useful courses on skills of one’s choices. This method might be more structured than self-learning and </w:t>
      </w:r>
      <w:r w:rsidRPr="00AA7895">
        <w:rPr>
          <w:rFonts w:ascii="Times New Roman" w:hAnsi="Times New Roman" w:cs="Times New Roman"/>
          <w:sz w:val="24"/>
          <w:szCs w:val="24"/>
          <w:lang w:val="en-US"/>
        </w:rPr>
        <w:lastRenderedPageBreak/>
        <w:t>it can be done at its own pace. Some universities offer online courses on digital skills which are certified. These courses are more detailed and go into depth than other methods. This can increase the credibility of an employee’s digital skills and can give the employee a better chance of getting that dream job.</w:t>
      </w:r>
    </w:p>
    <w:p w14:paraId="51F17C36" w14:textId="77777777" w:rsidR="00716483" w:rsidRPr="00AA7895" w:rsidRDefault="00716483" w:rsidP="0065238A">
      <w:pPr>
        <w:rPr>
          <w:rFonts w:ascii="Times New Roman" w:hAnsi="Times New Roman" w:cs="Times New Roman"/>
          <w:sz w:val="24"/>
          <w:szCs w:val="24"/>
          <w:lang w:val="en-US"/>
        </w:rPr>
      </w:pPr>
    </w:p>
    <w:p w14:paraId="383707A6" w14:textId="0FC6D19E" w:rsidR="00716483" w:rsidRPr="00AA7895" w:rsidRDefault="00716483" w:rsidP="0065238A">
      <w:pPr>
        <w:rPr>
          <w:rFonts w:ascii="Times New Roman" w:hAnsi="Times New Roman" w:cs="Times New Roman"/>
          <w:sz w:val="24"/>
          <w:szCs w:val="24"/>
        </w:rPr>
      </w:pPr>
      <w:r w:rsidRPr="00AA7895">
        <w:rPr>
          <w:rFonts w:ascii="Times New Roman" w:hAnsi="Times New Roman" w:cs="Times New Roman"/>
          <w:sz w:val="24"/>
          <w:szCs w:val="24"/>
          <w:lang w:val="en-US"/>
        </w:rPr>
        <w:t>Research is done in virtually every field of profession, whether it be business, science or arts. But there are a few methods by which research is done. “Research method” is the process through which qualitative or quantitative research is completed. Qualitative research is based on words, opinions and meanings whereas quantitative research is done through collecting and analysing quantifiable data. Valuable Insights can be drawn from both types of research. Primary research is the research that is done by the researcher himself whereas in secondary research the data is collected from credible sources. There are a few methods through which each research process is conducted. Some of the more common ones are Experiments, Surveys, Questionnaires, Interviews, Case Studies</w:t>
      </w:r>
      <w:r w:rsidR="0037687E" w:rsidRPr="00AA7895">
        <w:rPr>
          <w:rFonts w:ascii="Times New Roman" w:hAnsi="Times New Roman" w:cs="Times New Roman"/>
          <w:sz w:val="24"/>
          <w:szCs w:val="24"/>
          <w:lang w:val="en-US"/>
        </w:rPr>
        <w:t xml:space="preserve"> </w:t>
      </w:r>
      <w:r w:rsidR="0037687E" w:rsidRPr="00AA7895">
        <w:rPr>
          <w:rFonts w:ascii="Times New Roman" w:hAnsi="Times New Roman" w:cs="Times New Roman"/>
          <w:sz w:val="24"/>
          <w:szCs w:val="24"/>
        </w:rPr>
        <w:t>(Rodri, 2021)</w:t>
      </w:r>
      <w:r w:rsidRPr="00AA7895">
        <w:rPr>
          <w:rFonts w:ascii="Times New Roman" w:hAnsi="Times New Roman" w:cs="Times New Roman"/>
          <w:sz w:val="24"/>
          <w:szCs w:val="24"/>
          <w:lang w:val="en-US"/>
        </w:rPr>
        <w:t>.</w:t>
      </w:r>
    </w:p>
    <w:p w14:paraId="322D3197" w14:textId="77777777" w:rsidR="00716483" w:rsidRPr="00AA7895" w:rsidRDefault="00716483" w:rsidP="0065238A">
      <w:pPr>
        <w:rPr>
          <w:rFonts w:ascii="Times New Roman" w:hAnsi="Times New Roman" w:cs="Times New Roman"/>
          <w:sz w:val="24"/>
          <w:szCs w:val="24"/>
          <w:lang w:val="en-US"/>
        </w:rPr>
      </w:pPr>
    </w:p>
    <w:p w14:paraId="0AD42FDF" w14:textId="2DCE2DB5" w:rsidR="00716483" w:rsidRPr="00AA7895" w:rsidRDefault="00716483" w:rsidP="0065238A">
      <w:pPr>
        <w:rPr>
          <w:rFonts w:ascii="Times New Roman" w:hAnsi="Times New Roman" w:cs="Times New Roman"/>
          <w:sz w:val="24"/>
          <w:szCs w:val="24"/>
        </w:rPr>
      </w:pPr>
      <w:r w:rsidRPr="00AA7895">
        <w:rPr>
          <w:rFonts w:ascii="Times New Roman" w:hAnsi="Times New Roman" w:cs="Times New Roman"/>
          <w:sz w:val="24"/>
          <w:szCs w:val="24"/>
          <w:lang w:val="en-US"/>
        </w:rPr>
        <w:t xml:space="preserve">Experiments are usually done with two groups of people where both groups </w:t>
      </w:r>
      <w:proofErr w:type="gramStart"/>
      <w:r w:rsidRPr="00AA7895">
        <w:rPr>
          <w:rFonts w:ascii="Times New Roman" w:hAnsi="Times New Roman" w:cs="Times New Roman"/>
          <w:sz w:val="24"/>
          <w:szCs w:val="24"/>
          <w:lang w:val="en-US"/>
        </w:rPr>
        <w:t>is</w:t>
      </w:r>
      <w:proofErr w:type="gramEnd"/>
      <w:r w:rsidRPr="00AA7895">
        <w:rPr>
          <w:rFonts w:ascii="Times New Roman" w:hAnsi="Times New Roman" w:cs="Times New Roman"/>
          <w:sz w:val="24"/>
          <w:szCs w:val="24"/>
          <w:lang w:val="en-US"/>
        </w:rPr>
        <w:t xml:space="preserve"> asked to perform a specific task but the conditions are different for both groups. Later on, researchers analyse the performance of both groups and come to a conclusion. The test can be a social experiment, it can be a test where productivity is tested under different conditions etc. These tests find links between one task and different conditions. However, the test must be completely devoid of biases. Surveying is another method of research. This method is done to a large group of people. A survey can be done using a questionnaire, phone call or interview. Sometimes surveys are done before and after a major event</w:t>
      </w:r>
      <w:r w:rsidR="00922651" w:rsidRPr="00AA7895">
        <w:rPr>
          <w:rFonts w:ascii="Times New Roman" w:eastAsia="Times New Roman" w:hAnsi="Times New Roman" w:cs="Times New Roman"/>
          <w:color w:val="000000"/>
          <w:sz w:val="24"/>
          <w:szCs w:val="24"/>
          <w:shd w:val="clear" w:color="auto" w:fill="FFFFFF"/>
          <w:lang w:eastAsia="en-GB"/>
        </w:rPr>
        <w:t xml:space="preserve"> </w:t>
      </w:r>
      <w:r w:rsidR="00922651" w:rsidRPr="00AA7895">
        <w:rPr>
          <w:rFonts w:ascii="Times New Roman" w:hAnsi="Times New Roman" w:cs="Times New Roman"/>
          <w:sz w:val="24"/>
          <w:szCs w:val="24"/>
        </w:rPr>
        <w:t>(Trent, 2021)</w:t>
      </w:r>
      <w:r w:rsidRPr="00AA7895">
        <w:rPr>
          <w:rFonts w:ascii="Times New Roman" w:hAnsi="Times New Roman" w:cs="Times New Roman"/>
          <w:sz w:val="24"/>
          <w:szCs w:val="24"/>
          <w:lang w:val="en-US"/>
        </w:rPr>
        <w:t>.</w:t>
      </w:r>
    </w:p>
    <w:p w14:paraId="093D3277" w14:textId="77777777" w:rsidR="00716483" w:rsidRPr="00AA7895" w:rsidRDefault="00716483" w:rsidP="0065238A">
      <w:pPr>
        <w:rPr>
          <w:rFonts w:ascii="Times New Roman" w:hAnsi="Times New Roman" w:cs="Times New Roman"/>
          <w:sz w:val="24"/>
          <w:szCs w:val="24"/>
          <w:lang w:val="en-US"/>
        </w:rPr>
      </w:pPr>
    </w:p>
    <w:p w14:paraId="0BC5B867" w14:textId="77777777" w:rsidR="00716483" w:rsidRPr="00AA7895" w:rsidRDefault="00716483" w:rsidP="0065238A">
      <w:pPr>
        <w:rPr>
          <w:rFonts w:ascii="Times New Roman" w:hAnsi="Times New Roman" w:cs="Times New Roman"/>
          <w:sz w:val="24"/>
          <w:szCs w:val="24"/>
          <w:lang w:val="en-US"/>
        </w:rPr>
      </w:pPr>
      <w:r w:rsidRPr="00AA7895">
        <w:rPr>
          <w:rFonts w:ascii="Times New Roman" w:hAnsi="Times New Roman" w:cs="Times New Roman"/>
          <w:sz w:val="24"/>
          <w:szCs w:val="24"/>
          <w:lang w:val="en-US"/>
        </w:rPr>
        <w:t xml:space="preserve">Questionnaires are a list of questions researchers prepare to gather data from subjects. These questionnaires can be hand-delivered, sent through an email or post office. This method gives the participants time to think about the questions and give a detailed answer. </w:t>
      </w:r>
    </w:p>
    <w:p w14:paraId="0BB1F47F" w14:textId="59C6B3E9" w:rsidR="00C34467" w:rsidRPr="00AA7895" w:rsidRDefault="00716483" w:rsidP="0065238A">
      <w:pPr>
        <w:rPr>
          <w:rFonts w:ascii="Times New Roman" w:hAnsi="Times New Roman" w:cs="Times New Roman"/>
          <w:sz w:val="24"/>
          <w:szCs w:val="24"/>
        </w:rPr>
      </w:pPr>
      <w:r w:rsidRPr="00AA7895">
        <w:rPr>
          <w:rFonts w:ascii="Times New Roman" w:hAnsi="Times New Roman" w:cs="Times New Roman"/>
          <w:sz w:val="24"/>
          <w:szCs w:val="24"/>
          <w:lang w:val="en-US"/>
        </w:rPr>
        <w:t xml:space="preserve">These questions can be open-ended or closed. However, often the data can be inaccurate as the sample tries to give socially acceptable answers. So, the participants should be encouraged to answer the questions properly instead of worrying about judgment or reaction from the researcher. Interviews are one of the best methods of qualitative research. Most interviews are done face to </w:t>
      </w:r>
      <w:r w:rsidR="00AA7895" w:rsidRPr="00AA7895">
        <w:rPr>
          <w:rFonts w:ascii="Times New Roman" w:hAnsi="Times New Roman" w:cs="Times New Roman"/>
          <w:sz w:val="24"/>
          <w:szCs w:val="24"/>
          <w:lang w:val="en-US"/>
        </w:rPr>
        <w:t>face,</w:t>
      </w:r>
      <w:r w:rsidRPr="00AA7895">
        <w:rPr>
          <w:rFonts w:ascii="Times New Roman" w:hAnsi="Times New Roman" w:cs="Times New Roman"/>
          <w:sz w:val="24"/>
          <w:szCs w:val="24"/>
          <w:lang w:val="en-US"/>
        </w:rPr>
        <w:t xml:space="preserve"> but it can also be done through digital platforms such as Zoom or Google Meet. The interviewee must feel comfortable so he or she should be able to choose a place that is comfortable for him or her. The interviewer must encourage the interviewee to give honest </w:t>
      </w:r>
      <w:r w:rsidRPr="00AA7895">
        <w:rPr>
          <w:rFonts w:ascii="Times New Roman" w:hAnsi="Times New Roman" w:cs="Times New Roman"/>
          <w:sz w:val="24"/>
          <w:szCs w:val="24"/>
          <w:lang w:val="en-US"/>
        </w:rPr>
        <w:lastRenderedPageBreak/>
        <w:t xml:space="preserve">answers and not give unwanted reactions to any of the answers. The approach of the interview can be formal or </w:t>
      </w:r>
      <w:r w:rsidR="00AA7895" w:rsidRPr="00AA7895">
        <w:rPr>
          <w:rFonts w:ascii="Times New Roman" w:hAnsi="Times New Roman" w:cs="Times New Roman"/>
          <w:sz w:val="24"/>
          <w:szCs w:val="24"/>
          <w:lang w:val="en-US"/>
        </w:rPr>
        <w:t>free flowing</w:t>
      </w:r>
      <w:r w:rsidRPr="00AA7895">
        <w:rPr>
          <w:rFonts w:ascii="Times New Roman" w:hAnsi="Times New Roman" w:cs="Times New Roman"/>
          <w:sz w:val="24"/>
          <w:szCs w:val="24"/>
          <w:lang w:val="en-US"/>
        </w:rPr>
        <w:t>. The approach depends on the type of information the researcher is trying to gather. Interview notes can be taken by the interviewer however it can deter the natural flow of the interview. Non-verbal cues are important and can tell a lot about which point is emphasized by the interviewee. Recording the interview can be a better method however it should not be done without the interviewee’s consent</w:t>
      </w:r>
      <w:r w:rsidR="00922651" w:rsidRPr="00AA7895">
        <w:rPr>
          <w:rFonts w:ascii="Times New Roman" w:hAnsi="Times New Roman" w:cs="Times New Roman"/>
          <w:sz w:val="24"/>
          <w:szCs w:val="24"/>
          <w:lang w:val="en-US"/>
        </w:rPr>
        <w:t xml:space="preserve"> </w:t>
      </w:r>
      <w:r w:rsidR="00922651" w:rsidRPr="00AA7895">
        <w:rPr>
          <w:rFonts w:ascii="Times New Roman" w:hAnsi="Times New Roman" w:cs="Times New Roman"/>
          <w:sz w:val="24"/>
          <w:szCs w:val="24"/>
        </w:rPr>
        <w:t>(Sterling, 2021)</w:t>
      </w:r>
      <w:r w:rsidRPr="00AA7895">
        <w:rPr>
          <w:rFonts w:ascii="Times New Roman" w:hAnsi="Times New Roman" w:cs="Times New Roman"/>
          <w:sz w:val="24"/>
          <w:szCs w:val="24"/>
          <w:lang w:val="en-US"/>
        </w:rPr>
        <w:t>.</w:t>
      </w:r>
    </w:p>
    <w:p w14:paraId="473E5C39" w14:textId="474E1AE4" w:rsidR="00C34467" w:rsidRDefault="00C34467" w:rsidP="0065238A">
      <w:pPr>
        <w:rPr>
          <w:rFonts w:ascii="Times New Roman" w:hAnsi="Times New Roman" w:cs="Times New Roman"/>
          <w:sz w:val="24"/>
          <w:szCs w:val="24"/>
          <w:lang w:val="en-US"/>
        </w:rPr>
      </w:pPr>
    </w:p>
    <w:p w14:paraId="1A6A6AC2" w14:textId="7F8E445A" w:rsidR="00AA7895" w:rsidRDefault="00AA7895" w:rsidP="0065238A">
      <w:pPr>
        <w:rPr>
          <w:rFonts w:ascii="Times New Roman" w:hAnsi="Times New Roman" w:cs="Times New Roman"/>
          <w:sz w:val="24"/>
          <w:szCs w:val="24"/>
          <w:lang w:val="en-US"/>
        </w:rPr>
      </w:pPr>
    </w:p>
    <w:p w14:paraId="0FE13386" w14:textId="7954AAF8" w:rsidR="00AA7895" w:rsidRDefault="00AA7895" w:rsidP="0065238A">
      <w:pPr>
        <w:rPr>
          <w:rFonts w:ascii="Times New Roman" w:hAnsi="Times New Roman" w:cs="Times New Roman"/>
          <w:sz w:val="24"/>
          <w:szCs w:val="24"/>
          <w:lang w:val="en-US"/>
        </w:rPr>
      </w:pPr>
    </w:p>
    <w:p w14:paraId="402FD6CB" w14:textId="27CE4EE4" w:rsidR="00AA7895" w:rsidRDefault="00AA7895" w:rsidP="0065238A">
      <w:pPr>
        <w:rPr>
          <w:rFonts w:ascii="Times New Roman" w:hAnsi="Times New Roman" w:cs="Times New Roman"/>
          <w:sz w:val="24"/>
          <w:szCs w:val="24"/>
          <w:lang w:val="en-US"/>
        </w:rPr>
      </w:pPr>
    </w:p>
    <w:p w14:paraId="30B559D8" w14:textId="133726B6" w:rsidR="00AA7895" w:rsidRDefault="00AA7895" w:rsidP="0065238A">
      <w:pPr>
        <w:rPr>
          <w:rFonts w:ascii="Times New Roman" w:hAnsi="Times New Roman" w:cs="Times New Roman"/>
          <w:sz w:val="24"/>
          <w:szCs w:val="24"/>
          <w:lang w:val="en-US"/>
        </w:rPr>
      </w:pPr>
    </w:p>
    <w:p w14:paraId="45D4E03F" w14:textId="4E9EF447" w:rsidR="00AA7895" w:rsidRDefault="00AA7895" w:rsidP="0065238A">
      <w:pPr>
        <w:rPr>
          <w:rFonts w:ascii="Times New Roman" w:hAnsi="Times New Roman" w:cs="Times New Roman"/>
          <w:sz w:val="24"/>
          <w:szCs w:val="24"/>
          <w:lang w:val="en-US"/>
        </w:rPr>
      </w:pPr>
    </w:p>
    <w:p w14:paraId="430E3231" w14:textId="5921B093" w:rsidR="00AA7895" w:rsidRDefault="00AA7895" w:rsidP="0065238A">
      <w:pPr>
        <w:rPr>
          <w:rFonts w:ascii="Times New Roman" w:hAnsi="Times New Roman" w:cs="Times New Roman"/>
          <w:sz w:val="24"/>
          <w:szCs w:val="24"/>
          <w:lang w:val="en-US"/>
        </w:rPr>
      </w:pPr>
    </w:p>
    <w:p w14:paraId="7C7FDE80" w14:textId="46051592" w:rsidR="00AA7895" w:rsidRDefault="00AA7895" w:rsidP="0065238A">
      <w:pPr>
        <w:rPr>
          <w:rFonts w:ascii="Times New Roman" w:hAnsi="Times New Roman" w:cs="Times New Roman"/>
          <w:sz w:val="24"/>
          <w:szCs w:val="24"/>
          <w:lang w:val="en-US"/>
        </w:rPr>
      </w:pPr>
    </w:p>
    <w:p w14:paraId="4C196684" w14:textId="3D3B4BCA" w:rsidR="00AA7895" w:rsidRDefault="00AA7895" w:rsidP="0065238A">
      <w:pPr>
        <w:rPr>
          <w:rFonts w:ascii="Times New Roman" w:hAnsi="Times New Roman" w:cs="Times New Roman"/>
          <w:sz w:val="24"/>
          <w:szCs w:val="24"/>
          <w:lang w:val="en-US"/>
        </w:rPr>
      </w:pPr>
    </w:p>
    <w:p w14:paraId="26D74EF0" w14:textId="0E29B15A" w:rsidR="00AA7895" w:rsidRDefault="00AA7895" w:rsidP="0065238A">
      <w:pPr>
        <w:rPr>
          <w:rFonts w:ascii="Times New Roman" w:hAnsi="Times New Roman" w:cs="Times New Roman"/>
          <w:sz w:val="24"/>
          <w:szCs w:val="24"/>
          <w:lang w:val="en-US"/>
        </w:rPr>
      </w:pPr>
    </w:p>
    <w:p w14:paraId="70858AF5" w14:textId="6CB67282" w:rsidR="00AA7895" w:rsidRDefault="00AA7895" w:rsidP="0065238A">
      <w:pPr>
        <w:rPr>
          <w:rFonts w:ascii="Times New Roman" w:hAnsi="Times New Roman" w:cs="Times New Roman"/>
          <w:sz w:val="24"/>
          <w:szCs w:val="24"/>
          <w:lang w:val="en-US"/>
        </w:rPr>
      </w:pPr>
    </w:p>
    <w:p w14:paraId="2E53D34C" w14:textId="5ADB3F92" w:rsidR="00AA7895" w:rsidRDefault="00AA7895" w:rsidP="0065238A">
      <w:pPr>
        <w:rPr>
          <w:rFonts w:ascii="Times New Roman" w:hAnsi="Times New Roman" w:cs="Times New Roman"/>
          <w:sz w:val="24"/>
          <w:szCs w:val="24"/>
          <w:lang w:val="en-US"/>
        </w:rPr>
      </w:pPr>
    </w:p>
    <w:p w14:paraId="28229869" w14:textId="65E23A31" w:rsidR="00AA7895" w:rsidRDefault="00AA7895" w:rsidP="0065238A">
      <w:pPr>
        <w:rPr>
          <w:rFonts w:ascii="Times New Roman" w:hAnsi="Times New Roman" w:cs="Times New Roman"/>
          <w:sz w:val="24"/>
          <w:szCs w:val="24"/>
          <w:lang w:val="en-US"/>
        </w:rPr>
      </w:pPr>
    </w:p>
    <w:p w14:paraId="32DF5074" w14:textId="65874079" w:rsidR="00AA7895" w:rsidRDefault="00AA7895" w:rsidP="0065238A">
      <w:pPr>
        <w:rPr>
          <w:rFonts w:ascii="Times New Roman" w:hAnsi="Times New Roman" w:cs="Times New Roman"/>
          <w:sz w:val="24"/>
          <w:szCs w:val="24"/>
          <w:lang w:val="en-US"/>
        </w:rPr>
      </w:pPr>
    </w:p>
    <w:p w14:paraId="10C15FC4" w14:textId="28E527EA" w:rsidR="00AA7895" w:rsidRDefault="00AA7895" w:rsidP="0065238A">
      <w:pPr>
        <w:rPr>
          <w:rFonts w:ascii="Times New Roman" w:hAnsi="Times New Roman" w:cs="Times New Roman"/>
          <w:sz w:val="24"/>
          <w:szCs w:val="24"/>
          <w:lang w:val="en-US"/>
        </w:rPr>
      </w:pPr>
    </w:p>
    <w:p w14:paraId="7A39055C" w14:textId="2AA8040C" w:rsidR="00AA7895" w:rsidRDefault="00AA7895" w:rsidP="0065238A">
      <w:pPr>
        <w:rPr>
          <w:rFonts w:ascii="Times New Roman" w:hAnsi="Times New Roman" w:cs="Times New Roman"/>
          <w:sz w:val="24"/>
          <w:szCs w:val="24"/>
          <w:lang w:val="en-US"/>
        </w:rPr>
      </w:pPr>
    </w:p>
    <w:p w14:paraId="0AB01256" w14:textId="41D1B14E" w:rsidR="00AA7895" w:rsidRDefault="00AA7895" w:rsidP="0065238A">
      <w:pPr>
        <w:rPr>
          <w:rFonts w:ascii="Times New Roman" w:hAnsi="Times New Roman" w:cs="Times New Roman"/>
          <w:sz w:val="24"/>
          <w:szCs w:val="24"/>
          <w:lang w:val="en-US"/>
        </w:rPr>
      </w:pPr>
    </w:p>
    <w:p w14:paraId="248BE198" w14:textId="0D8A23AB" w:rsidR="00AA7895" w:rsidRDefault="00AA7895" w:rsidP="0065238A">
      <w:pPr>
        <w:rPr>
          <w:rFonts w:ascii="Times New Roman" w:hAnsi="Times New Roman" w:cs="Times New Roman"/>
          <w:sz w:val="24"/>
          <w:szCs w:val="24"/>
          <w:lang w:val="en-US"/>
        </w:rPr>
      </w:pPr>
    </w:p>
    <w:p w14:paraId="078705BB" w14:textId="0DD29B69" w:rsidR="00AA7895" w:rsidRDefault="00AA7895" w:rsidP="0065238A">
      <w:pPr>
        <w:rPr>
          <w:rFonts w:ascii="Times New Roman" w:hAnsi="Times New Roman" w:cs="Times New Roman"/>
          <w:sz w:val="24"/>
          <w:szCs w:val="24"/>
          <w:lang w:val="en-US"/>
        </w:rPr>
      </w:pPr>
    </w:p>
    <w:p w14:paraId="63A0D59F" w14:textId="62CE5AF4" w:rsidR="00AA7895" w:rsidRDefault="00AA7895" w:rsidP="0065238A">
      <w:pPr>
        <w:rPr>
          <w:rFonts w:ascii="Times New Roman" w:hAnsi="Times New Roman" w:cs="Times New Roman"/>
          <w:sz w:val="24"/>
          <w:szCs w:val="24"/>
          <w:lang w:val="en-US"/>
        </w:rPr>
      </w:pPr>
    </w:p>
    <w:p w14:paraId="21842DCA" w14:textId="6B3F40D7" w:rsidR="00AA7895" w:rsidRDefault="00AA7895" w:rsidP="0065238A">
      <w:pPr>
        <w:rPr>
          <w:rFonts w:ascii="Times New Roman" w:hAnsi="Times New Roman" w:cs="Times New Roman"/>
          <w:sz w:val="24"/>
          <w:szCs w:val="24"/>
          <w:lang w:val="en-US"/>
        </w:rPr>
      </w:pPr>
    </w:p>
    <w:p w14:paraId="74A7625A" w14:textId="66C53562" w:rsidR="00AA7895" w:rsidRDefault="00AA7895" w:rsidP="0065238A">
      <w:pPr>
        <w:rPr>
          <w:rFonts w:ascii="Times New Roman" w:hAnsi="Times New Roman" w:cs="Times New Roman"/>
          <w:sz w:val="24"/>
          <w:szCs w:val="24"/>
          <w:lang w:val="en-US"/>
        </w:rPr>
      </w:pPr>
    </w:p>
    <w:p w14:paraId="369DDB60" w14:textId="3DEC45A2" w:rsidR="00AA7895" w:rsidRDefault="00AA7895" w:rsidP="0065238A">
      <w:pPr>
        <w:rPr>
          <w:rFonts w:ascii="Times New Roman" w:hAnsi="Times New Roman" w:cs="Times New Roman"/>
          <w:sz w:val="24"/>
          <w:szCs w:val="24"/>
          <w:lang w:val="en-US"/>
        </w:rPr>
      </w:pPr>
    </w:p>
    <w:p w14:paraId="2C382D59" w14:textId="1BB1504D" w:rsidR="00AA7895" w:rsidRDefault="00AA7895" w:rsidP="0065238A">
      <w:pPr>
        <w:rPr>
          <w:rFonts w:ascii="Times New Roman" w:hAnsi="Times New Roman" w:cs="Times New Roman"/>
          <w:sz w:val="24"/>
          <w:szCs w:val="24"/>
          <w:lang w:val="en-US"/>
        </w:rPr>
      </w:pPr>
    </w:p>
    <w:p w14:paraId="7C6262CD" w14:textId="77777777" w:rsidR="00AA7895" w:rsidRPr="00AA7895" w:rsidRDefault="00AA7895" w:rsidP="0065238A">
      <w:pPr>
        <w:rPr>
          <w:rFonts w:ascii="Times New Roman" w:hAnsi="Times New Roman" w:cs="Times New Roman"/>
          <w:sz w:val="24"/>
          <w:szCs w:val="24"/>
          <w:lang w:val="en-US"/>
        </w:rPr>
      </w:pPr>
    </w:p>
    <w:p w14:paraId="1DBE9EED" w14:textId="26C95F9B" w:rsidR="00BE7D88" w:rsidRPr="003F53CF" w:rsidRDefault="00BE7D88" w:rsidP="0065238A">
      <w:pPr>
        <w:pStyle w:val="Heading1"/>
        <w:rPr>
          <w:rFonts w:ascii="Times New Roman" w:hAnsi="Times New Roman" w:cs="Times New Roman"/>
          <w:b/>
          <w:bCs/>
          <w:color w:val="auto"/>
          <w:szCs w:val="32"/>
          <w:lang w:val="en-US"/>
        </w:rPr>
      </w:pPr>
      <w:bookmarkStart w:id="13" w:name="_Toc88638788"/>
      <w:bookmarkStart w:id="14" w:name="_Toc90617266"/>
      <w:r w:rsidRPr="003F53CF">
        <w:rPr>
          <w:rFonts w:ascii="Times New Roman" w:hAnsi="Times New Roman" w:cs="Times New Roman"/>
          <w:b/>
          <w:bCs/>
          <w:color w:val="auto"/>
          <w:szCs w:val="32"/>
          <w:lang w:val="en-US"/>
        </w:rPr>
        <w:lastRenderedPageBreak/>
        <w:t>Conclusion</w:t>
      </w:r>
      <w:bookmarkEnd w:id="13"/>
      <w:r w:rsidR="00AA7895" w:rsidRPr="003F53CF">
        <w:rPr>
          <w:rFonts w:ascii="Times New Roman" w:hAnsi="Times New Roman" w:cs="Times New Roman"/>
          <w:b/>
          <w:bCs/>
          <w:color w:val="auto"/>
          <w:szCs w:val="32"/>
          <w:lang w:val="en-US"/>
        </w:rPr>
        <w:t xml:space="preserve"> and Recommendation</w:t>
      </w:r>
      <w:bookmarkEnd w:id="14"/>
    </w:p>
    <w:p w14:paraId="377BF923" w14:textId="7571584D" w:rsidR="00BE7D88" w:rsidRPr="00AA7895" w:rsidRDefault="00635953" w:rsidP="0065238A">
      <w:pPr>
        <w:rPr>
          <w:rFonts w:ascii="Times New Roman" w:hAnsi="Times New Roman" w:cs="Times New Roman"/>
          <w:sz w:val="24"/>
          <w:szCs w:val="24"/>
          <w:lang w:val="en-US"/>
        </w:rPr>
      </w:pPr>
      <w:r w:rsidRPr="00AA7895">
        <w:rPr>
          <w:rFonts w:ascii="Times New Roman" w:hAnsi="Times New Roman" w:cs="Times New Roman"/>
          <w:sz w:val="24"/>
          <w:szCs w:val="24"/>
          <w:lang w:val="en-US"/>
        </w:rPr>
        <w:t>In conclusion, V</w:t>
      </w:r>
      <w:r w:rsidR="00716483" w:rsidRPr="00AA7895">
        <w:rPr>
          <w:rFonts w:ascii="Times New Roman" w:hAnsi="Times New Roman" w:cs="Times New Roman"/>
          <w:sz w:val="24"/>
          <w:szCs w:val="24"/>
          <w:lang w:val="en-US"/>
        </w:rPr>
        <w:t>irtual learning environment</w:t>
      </w:r>
      <w:r w:rsidRPr="00AA7895">
        <w:rPr>
          <w:rFonts w:ascii="Times New Roman" w:hAnsi="Times New Roman" w:cs="Times New Roman"/>
          <w:sz w:val="24"/>
          <w:szCs w:val="24"/>
          <w:lang w:val="en-US"/>
        </w:rPr>
        <w:t xml:space="preserve"> is an overall great experience for the students and teachers. Especially during the covid it is an absolute necessity. However, it can be improved by tweaking </w:t>
      </w:r>
      <w:r w:rsidR="00716483" w:rsidRPr="00AA7895">
        <w:rPr>
          <w:rFonts w:ascii="Times New Roman" w:hAnsi="Times New Roman" w:cs="Times New Roman"/>
          <w:sz w:val="24"/>
          <w:szCs w:val="24"/>
          <w:lang w:val="en-US"/>
        </w:rPr>
        <w:t>a few functions of itself.</w:t>
      </w:r>
    </w:p>
    <w:p w14:paraId="247D76AE" w14:textId="4490ECA9" w:rsidR="000F5CB8" w:rsidRDefault="000F5CB8" w:rsidP="0065238A">
      <w:pPr>
        <w:rPr>
          <w:rFonts w:ascii="Times New Roman" w:hAnsi="Times New Roman" w:cs="Times New Roman"/>
          <w:sz w:val="24"/>
          <w:szCs w:val="24"/>
          <w:lang w:val="en-US"/>
        </w:rPr>
      </w:pPr>
      <w:r w:rsidRPr="00AA7895">
        <w:rPr>
          <w:rFonts w:ascii="Times New Roman" w:hAnsi="Times New Roman" w:cs="Times New Roman"/>
          <w:sz w:val="24"/>
          <w:szCs w:val="24"/>
          <w:lang w:val="en-US"/>
        </w:rPr>
        <w:t>Although the VLE system has greatly helped the students, it can be observed from the primary analysis that the communication system between teachers and students is not adequate. Another issue is the free-flowing schedule of VLE can do harm to students. It should be a balance of structured and free-flowing schedules. These small changes can increase the satisfaction towards VLE.</w:t>
      </w:r>
    </w:p>
    <w:p w14:paraId="06D3ECE9" w14:textId="0B344E23" w:rsidR="00AA7895" w:rsidRDefault="00AA7895" w:rsidP="0065238A">
      <w:pPr>
        <w:rPr>
          <w:rFonts w:ascii="Times New Roman" w:hAnsi="Times New Roman" w:cs="Times New Roman"/>
          <w:sz w:val="24"/>
          <w:szCs w:val="24"/>
          <w:lang w:val="en-US"/>
        </w:rPr>
      </w:pPr>
    </w:p>
    <w:p w14:paraId="70A63DA0" w14:textId="6D309FD6" w:rsidR="00AA7895" w:rsidRDefault="00AA7895" w:rsidP="0065238A">
      <w:pPr>
        <w:rPr>
          <w:rFonts w:ascii="Times New Roman" w:hAnsi="Times New Roman" w:cs="Times New Roman"/>
          <w:sz w:val="24"/>
          <w:szCs w:val="24"/>
          <w:lang w:val="en-US"/>
        </w:rPr>
      </w:pPr>
    </w:p>
    <w:p w14:paraId="7D70C090" w14:textId="386886F0" w:rsidR="00AA7895" w:rsidRDefault="00AA7895" w:rsidP="0065238A">
      <w:pPr>
        <w:rPr>
          <w:rFonts w:ascii="Times New Roman" w:hAnsi="Times New Roman" w:cs="Times New Roman"/>
          <w:sz w:val="24"/>
          <w:szCs w:val="24"/>
          <w:lang w:val="en-US"/>
        </w:rPr>
      </w:pPr>
    </w:p>
    <w:p w14:paraId="1D0D6BFF" w14:textId="33BB9B3C" w:rsidR="00AA7895" w:rsidRDefault="00AA7895" w:rsidP="0065238A">
      <w:pPr>
        <w:rPr>
          <w:rFonts w:ascii="Times New Roman" w:hAnsi="Times New Roman" w:cs="Times New Roman"/>
          <w:sz w:val="24"/>
          <w:szCs w:val="24"/>
          <w:lang w:val="en-US"/>
        </w:rPr>
      </w:pPr>
    </w:p>
    <w:p w14:paraId="3F3F24B0" w14:textId="0F312F97" w:rsidR="00AA7895" w:rsidRDefault="00AA7895" w:rsidP="0065238A">
      <w:pPr>
        <w:rPr>
          <w:rFonts w:ascii="Times New Roman" w:hAnsi="Times New Roman" w:cs="Times New Roman"/>
          <w:sz w:val="24"/>
          <w:szCs w:val="24"/>
          <w:lang w:val="en-US"/>
        </w:rPr>
      </w:pPr>
    </w:p>
    <w:p w14:paraId="6CFB6F1F" w14:textId="5DE5FD16" w:rsidR="00AA7895" w:rsidRDefault="00AA7895" w:rsidP="0065238A">
      <w:pPr>
        <w:rPr>
          <w:rFonts w:ascii="Times New Roman" w:hAnsi="Times New Roman" w:cs="Times New Roman"/>
          <w:sz w:val="24"/>
          <w:szCs w:val="24"/>
          <w:lang w:val="en-US"/>
        </w:rPr>
      </w:pPr>
    </w:p>
    <w:p w14:paraId="5B2B303F" w14:textId="361DA832" w:rsidR="00AA7895" w:rsidRDefault="00AA7895" w:rsidP="0065238A">
      <w:pPr>
        <w:rPr>
          <w:rFonts w:ascii="Times New Roman" w:hAnsi="Times New Roman" w:cs="Times New Roman"/>
          <w:sz w:val="24"/>
          <w:szCs w:val="24"/>
          <w:lang w:val="en-US"/>
        </w:rPr>
      </w:pPr>
    </w:p>
    <w:p w14:paraId="2ACA542B" w14:textId="6ADB6395" w:rsidR="00AA7895" w:rsidRDefault="00AA7895" w:rsidP="0065238A">
      <w:pPr>
        <w:rPr>
          <w:rFonts w:ascii="Times New Roman" w:hAnsi="Times New Roman" w:cs="Times New Roman"/>
          <w:sz w:val="24"/>
          <w:szCs w:val="24"/>
          <w:lang w:val="en-US"/>
        </w:rPr>
      </w:pPr>
    </w:p>
    <w:p w14:paraId="7D882A5C" w14:textId="1ADF8CE2" w:rsidR="00AA7895" w:rsidRDefault="00AA7895" w:rsidP="0065238A">
      <w:pPr>
        <w:rPr>
          <w:rFonts w:ascii="Times New Roman" w:hAnsi="Times New Roman" w:cs="Times New Roman"/>
          <w:sz w:val="24"/>
          <w:szCs w:val="24"/>
          <w:lang w:val="en-US"/>
        </w:rPr>
      </w:pPr>
    </w:p>
    <w:p w14:paraId="0D2C71B4" w14:textId="44083AA5" w:rsidR="00AA7895" w:rsidRDefault="00AA7895" w:rsidP="0065238A">
      <w:pPr>
        <w:rPr>
          <w:rFonts w:ascii="Times New Roman" w:hAnsi="Times New Roman" w:cs="Times New Roman"/>
          <w:sz w:val="24"/>
          <w:szCs w:val="24"/>
          <w:lang w:val="en-US"/>
        </w:rPr>
      </w:pPr>
    </w:p>
    <w:p w14:paraId="0ABE95D3" w14:textId="42C3FD51" w:rsidR="00AA7895" w:rsidRDefault="00AA7895" w:rsidP="0065238A">
      <w:pPr>
        <w:rPr>
          <w:rFonts w:ascii="Times New Roman" w:hAnsi="Times New Roman" w:cs="Times New Roman"/>
          <w:sz w:val="24"/>
          <w:szCs w:val="24"/>
          <w:lang w:val="en-US"/>
        </w:rPr>
      </w:pPr>
    </w:p>
    <w:p w14:paraId="73D9ED61" w14:textId="08B47E11" w:rsidR="00AA7895" w:rsidRDefault="00AA7895" w:rsidP="0065238A">
      <w:pPr>
        <w:rPr>
          <w:rFonts w:ascii="Times New Roman" w:hAnsi="Times New Roman" w:cs="Times New Roman"/>
          <w:sz w:val="24"/>
          <w:szCs w:val="24"/>
          <w:lang w:val="en-US"/>
        </w:rPr>
      </w:pPr>
    </w:p>
    <w:p w14:paraId="0F54FE29" w14:textId="42167B96" w:rsidR="00AA7895" w:rsidRDefault="00AA7895" w:rsidP="0065238A">
      <w:pPr>
        <w:rPr>
          <w:rFonts w:ascii="Times New Roman" w:hAnsi="Times New Roman" w:cs="Times New Roman"/>
          <w:sz w:val="24"/>
          <w:szCs w:val="24"/>
          <w:lang w:val="en-US"/>
        </w:rPr>
      </w:pPr>
    </w:p>
    <w:p w14:paraId="738FFC23" w14:textId="190E609D" w:rsidR="00AA7895" w:rsidRDefault="00AA7895" w:rsidP="0065238A">
      <w:pPr>
        <w:rPr>
          <w:rFonts w:ascii="Times New Roman" w:hAnsi="Times New Roman" w:cs="Times New Roman"/>
          <w:sz w:val="24"/>
          <w:szCs w:val="24"/>
          <w:lang w:val="en-US"/>
        </w:rPr>
      </w:pPr>
    </w:p>
    <w:p w14:paraId="579D2A52" w14:textId="7ED432F0" w:rsidR="00AA7895" w:rsidRDefault="00AA7895" w:rsidP="0065238A">
      <w:pPr>
        <w:rPr>
          <w:rFonts w:ascii="Times New Roman" w:hAnsi="Times New Roman" w:cs="Times New Roman"/>
          <w:sz w:val="24"/>
          <w:szCs w:val="24"/>
          <w:lang w:val="en-US"/>
        </w:rPr>
      </w:pPr>
    </w:p>
    <w:p w14:paraId="2DB32B82" w14:textId="7BFA21B4" w:rsidR="00AA7895" w:rsidRDefault="00AA7895" w:rsidP="0065238A">
      <w:pPr>
        <w:rPr>
          <w:rFonts w:ascii="Times New Roman" w:hAnsi="Times New Roman" w:cs="Times New Roman"/>
          <w:sz w:val="24"/>
          <w:szCs w:val="24"/>
          <w:lang w:val="en-US"/>
        </w:rPr>
      </w:pPr>
    </w:p>
    <w:p w14:paraId="45EC00A2" w14:textId="13F031A2" w:rsidR="00AA7895" w:rsidRDefault="00AA7895" w:rsidP="0065238A">
      <w:pPr>
        <w:rPr>
          <w:rFonts w:ascii="Times New Roman" w:hAnsi="Times New Roman" w:cs="Times New Roman"/>
          <w:sz w:val="24"/>
          <w:szCs w:val="24"/>
          <w:lang w:val="en-US"/>
        </w:rPr>
      </w:pPr>
    </w:p>
    <w:p w14:paraId="00ACD472" w14:textId="50AD9F39" w:rsidR="00AA7895" w:rsidRDefault="00AA7895" w:rsidP="0065238A">
      <w:pPr>
        <w:rPr>
          <w:rFonts w:ascii="Times New Roman" w:hAnsi="Times New Roman" w:cs="Times New Roman"/>
          <w:sz w:val="24"/>
          <w:szCs w:val="24"/>
          <w:lang w:val="en-US"/>
        </w:rPr>
      </w:pPr>
    </w:p>
    <w:p w14:paraId="2FC234FF" w14:textId="6366D2AD" w:rsidR="00AA7895" w:rsidRDefault="00AA7895" w:rsidP="0065238A">
      <w:pPr>
        <w:rPr>
          <w:rFonts w:ascii="Times New Roman" w:hAnsi="Times New Roman" w:cs="Times New Roman"/>
          <w:sz w:val="24"/>
          <w:szCs w:val="24"/>
          <w:lang w:val="en-US"/>
        </w:rPr>
      </w:pPr>
    </w:p>
    <w:p w14:paraId="7AAD16D4" w14:textId="0019BFAB" w:rsidR="00AA7895" w:rsidRDefault="00AA7895" w:rsidP="0065238A">
      <w:pPr>
        <w:rPr>
          <w:rFonts w:ascii="Times New Roman" w:hAnsi="Times New Roman" w:cs="Times New Roman"/>
          <w:sz w:val="24"/>
          <w:szCs w:val="24"/>
          <w:lang w:val="en-US"/>
        </w:rPr>
      </w:pPr>
    </w:p>
    <w:p w14:paraId="76DABAA4" w14:textId="675F27BD" w:rsidR="00AA7895" w:rsidRDefault="00AA7895" w:rsidP="0065238A">
      <w:pPr>
        <w:rPr>
          <w:rFonts w:ascii="Times New Roman" w:hAnsi="Times New Roman" w:cs="Times New Roman"/>
          <w:sz w:val="24"/>
          <w:szCs w:val="24"/>
          <w:lang w:val="en-US"/>
        </w:rPr>
      </w:pPr>
    </w:p>
    <w:p w14:paraId="48847A6A" w14:textId="77777777" w:rsidR="00AA7895" w:rsidRPr="00AA7895" w:rsidRDefault="00AA7895" w:rsidP="0065238A">
      <w:pPr>
        <w:rPr>
          <w:rFonts w:ascii="Times New Roman" w:hAnsi="Times New Roman" w:cs="Times New Roman"/>
          <w:sz w:val="24"/>
          <w:szCs w:val="24"/>
          <w:lang w:val="en-US"/>
        </w:rPr>
      </w:pPr>
    </w:p>
    <w:p w14:paraId="7E5AC330" w14:textId="59BC34EC" w:rsidR="00BE7D88" w:rsidRPr="00AA7895" w:rsidRDefault="00BE7D88" w:rsidP="0065238A">
      <w:pPr>
        <w:pStyle w:val="Heading1"/>
        <w:rPr>
          <w:rFonts w:ascii="Times New Roman" w:hAnsi="Times New Roman" w:cs="Times New Roman"/>
          <w:szCs w:val="32"/>
          <w:lang w:val="en-US"/>
        </w:rPr>
      </w:pPr>
      <w:bookmarkStart w:id="15" w:name="_Toc88638790"/>
      <w:bookmarkStart w:id="16" w:name="_Toc90617267"/>
      <w:r w:rsidRPr="00AA7895">
        <w:rPr>
          <w:rFonts w:ascii="Times New Roman" w:hAnsi="Times New Roman" w:cs="Times New Roman"/>
          <w:szCs w:val="32"/>
          <w:lang w:val="en-US"/>
        </w:rPr>
        <w:lastRenderedPageBreak/>
        <w:t>Reference</w:t>
      </w:r>
      <w:r w:rsidR="00922651" w:rsidRPr="00AA7895">
        <w:rPr>
          <w:rFonts w:ascii="Times New Roman" w:hAnsi="Times New Roman" w:cs="Times New Roman"/>
          <w:szCs w:val="32"/>
          <w:lang w:val="en-US"/>
        </w:rPr>
        <w:t>s</w:t>
      </w:r>
      <w:bookmarkEnd w:id="15"/>
      <w:bookmarkEnd w:id="16"/>
    </w:p>
    <w:p w14:paraId="2F2F231E" w14:textId="3E62F2D1" w:rsidR="0052499B" w:rsidRPr="00AA7895" w:rsidRDefault="0052499B" w:rsidP="0065238A">
      <w:pPr>
        <w:rPr>
          <w:rFonts w:ascii="Times New Roman" w:hAnsi="Times New Roman" w:cs="Times New Roman"/>
          <w:sz w:val="24"/>
          <w:szCs w:val="24"/>
        </w:rPr>
      </w:pPr>
    </w:p>
    <w:p w14:paraId="541C8BE7" w14:textId="57F5EA51" w:rsidR="00922651" w:rsidRPr="00AA7895" w:rsidRDefault="00922651" w:rsidP="0065238A">
      <w:pPr>
        <w:pStyle w:val="NormalWeb"/>
        <w:shd w:val="clear" w:color="auto" w:fill="FFFFFF"/>
        <w:spacing w:before="0" w:beforeAutospacing="0" w:after="180" w:afterAutospacing="0"/>
        <w:ind w:left="450" w:hanging="450"/>
        <w:jc w:val="both"/>
        <w:rPr>
          <w:rFonts w:ascii="Times New Roman" w:hAnsi="Times New Roman"/>
          <w:color w:val="000000"/>
          <w:sz w:val="24"/>
        </w:rPr>
      </w:pPr>
      <w:r w:rsidRPr="00AA7895">
        <w:rPr>
          <w:rFonts w:ascii="Times New Roman" w:hAnsi="Times New Roman"/>
          <w:color w:val="000000"/>
          <w:sz w:val="24"/>
        </w:rPr>
        <w:t>Ahsan, 2021.</w:t>
      </w:r>
      <w:r w:rsidRPr="00AA7895">
        <w:rPr>
          <w:rStyle w:val="apple-converted-space"/>
          <w:rFonts w:ascii="Times New Roman" w:eastAsiaTheme="majorEastAsia" w:hAnsi="Times New Roman"/>
          <w:color w:val="000000"/>
          <w:sz w:val="24"/>
        </w:rPr>
        <w:t> </w:t>
      </w:r>
      <w:r w:rsidRPr="00AA7895">
        <w:rPr>
          <w:rFonts w:ascii="Times New Roman" w:hAnsi="Times New Roman"/>
          <w:i/>
          <w:iCs/>
          <w:color w:val="000000"/>
          <w:sz w:val="24"/>
        </w:rPr>
        <w:t>Secondary Research- Definition, Methods and Examples. | QuestionPro</w:t>
      </w:r>
      <w:r w:rsidRPr="00AA7895">
        <w:rPr>
          <w:rFonts w:ascii="Times New Roman" w:hAnsi="Times New Roman"/>
          <w:color w:val="000000"/>
          <w:sz w:val="24"/>
        </w:rPr>
        <w:t>. [online] QuestionPro. Available at: &lt;https://www.questionpro.com/blog/secondary-research/&gt; [Accessed 24 November 2021].</w:t>
      </w:r>
    </w:p>
    <w:p w14:paraId="102AFAD9" w14:textId="03916E72" w:rsidR="006A5039" w:rsidRPr="00AA7895" w:rsidRDefault="006A5039" w:rsidP="0065238A">
      <w:pPr>
        <w:pStyle w:val="NormalWeb"/>
        <w:shd w:val="clear" w:color="auto" w:fill="FFFFFF"/>
        <w:jc w:val="both"/>
        <w:rPr>
          <w:rFonts w:ascii="Times New Roman" w:hAnsi="Times New Roman"/>
          <w:color w:val="000000"/>
          <w:sz w:val="24"/>
        </w:rPr>
      </w:pPr>
      <w:r w:rsidRPr="00AA7895">
        <w:rPr>
          <w:rFonts w:ascii="Times New Roman" w:hAnsi="Times New Roman"/>
          <w:color w:val="000000"/>
          <w:sz w:val="24"/>
        </w:rPr>
        <w:t>Bromage, 2003. </w:t>
      </w:r>
      <w:r w:rsidRPr="00AA7895">
        <w:rPr>
          <w:rFonts w:ascii="Times New Roman" w:hAnsi="Times New Roman"/>
          <w:i/>
          <w:iCs/>
          <w:color w:val="000000"/>
          <w:sz w:val="24"/>
        </w:rPr>
        <w:t>The use of virtual learning environments and their impact on academic performance</w:t>
      </w:r>
      <w:r w:rsidRPr="00AA7895">
        <w:rPr>
          <w:rFonts w:ascii="Times New Roman" w:hAnsi="Times New Roman"/>
          <w:color w:val="000000"/>
          <w:sz w:val="24"/>
        </w:rPr>
        <w:t>. [online] Taylor &amp; Francis. Available at: &lt;https://www.tandfonline.com/doi/full/10.11120/ened.2012.07010011&gt; [Accessed 16 December 2021].</w:t>
      </w:r>
    </w:p>
    <w:p w14:paraId="7D46CB79" w14:textId="2BA03FAC" w:rsidR="006A5039" w:rsidRPr="00AA7895" w:rsidRDefault="006A5039" w:rsidP="0065238A">
      <w:pPr>
        <w:pStyle w:val="NormalWeb"/>
        <w:shd w:val="clear" w:color="auto" w:fill="FFFFFF"/>
        <w:jc w:val="both"/>
        <w:rPr>
          <w:rFonts w:ascii="Times New Roman" w:hAnsi="Times New Roman"/>
          <w:color w:val="000000"/>
          <w:sz w:val="24"/>
        </w:rPr>
      </w:pPr>
      <w:r w:rsidRPr="00AA7895">
        <w:rPr>
          <w:rFonts w:ascii="Times New Roman" w:hAnsi="Times New Roman"/>
          <w:color w:val="000000"/>
          <w:sz w:val="24"/>
        </w:rPr>
        <w:t>Demian, 2021. </w:t>
      </w:r>
      <w:r w:rsidRPr="00AA7895">
        <w:rPr>
          <w:rFonts w:ascii="Times New Roman" w:hAnsi="Times New Roman"/>
          <w:i/>
          <w:iCs/>
          <w:color w:val="000000"/>
          <w:sz w:val="24"/>
        </w:rPr>
        <w:t>The use of virtual learning environments and their impact on academic performance</w:t>
      </w:r>
      <w:r w:rsidRPr="00AA7895">
        <w:rPr>
          <w:rFonts w:ascii="Times New Roman" w:hAnsi="Times New Roman"/>
          <w:color w:val="000000"/>
          <w:sz w:val="24"/>
        </w:rPr>
        <w:t>. [online] Taylor &amp; Francis. Available at: &lt;https://www.tandfonline.com/doi/full/10.11120/ened.2012.07010011#&gt; [Accessed 16 December 2021].</w:t>
      </w:r>
    </w:p>
    <w:p w14:paraId="662FF2C9" w14:textId="55006007" w:rsidR="00922651" w:rsidRPr="00AA7895" w:rsidRDefault="00922651" w:rsidP="0065238A">
      <w:pPr>
        <w:pStyle w:val="NormalWeb"/>
        <w:shd w:val="clear" w:color="auto" w:fill="FFFFFF"/>
        <w:spacing w:before="0" w:beforeAutospacing="0" w:after="180" w:afterAutospacing="0"/>
        <w:ind w:left="450" w:hanging="450"/>
        <w:jc w:val="both"/>
        <w:rPr>
          <w:rFonts w:ascii="Times New Roman" w:hAnsi="Times New Roman"/>
          <w:color w:val="000000"/>
          <w:sz w:val="24"/>
        </w:rPr>
      </w:pPr>
      <w:r w:rsidRPr="00AA7895">
        <w:rPr>
          <w:rFonts w:ascii="Times New Roman" w:hAnsi="Times New Roman"/>
          <w:color w:val="000000"/>
          <w:sz w:val="24"/>
        </w:rPr>
        <w:t>Foden, 2021.</w:t>
      </w:r>
      <w:r w:rsidRPr="00AA7895">
        <w:rPr>
          <w:rStyle w:val="apple-converted-space"/>
          <w:rFonts w:ascii="Times New Roman" w:eastAsiaTheme="majorEastAsia" w:hAnsi="Times New Roman"/>
          <w:color w:val="000000"/>
          <w:sz w:val="24"/>
        </w:rPr>
        <w:t> </w:t>
      </w:r>
      <w:r w:rsidRPr="00AA7895">
        <w:rPr>
          <w:rFonts w:ascii="Times New Roman" w:hAnsi="Times New Roman"/>
          <w:i/>
          <w:iCs/>
          <w:color w:val="000000"/>
          <w:sz w:val="24"/>
        </w:rPr>
        <w:t>What Are Digital Skills &amp; Why Are They Important?</w:t>
      </w:r>
      <w:r w:rsidRPr="00AA7895">
        <w:rPr>
          <w:rFonts w:ascii="Times New Roman" w:hAnsi="Times New Roman"/>
          <w:color w:val="000000"/>
          <w:sz w:val="24"/>
        </w:rPr>
        <w:t>. [online] UNLV. Available at: &lt;https://digitalskills.unlv.edu/digital-marketing/what-are-digital-skills/&gt; [Accessed 24 November 2021].</w:t>
      </w:r>
    </w:p>
    <w:p w14:paraId="0A70DD9D" w14:textId="4138E3ED" w:rsidR="00B51228" w:rsidRPr="00AA7895" w:rsidRDefault="00B51228" w:rsidP="0065238A">
      <w:pPr>
        <w:pStyle w:val="NormalWeb"/>
        <w:shd w:val="clear" w:color="auto" w:fill="FFFFFF"/>
        <w:jc w:val="both"/>
        <w:rPr>
          <w:rFonts w:ascii="Times New Roman" w:hAnsi="Times New Roman"/>
          <w:color w:val="000000"/>
          <w:sz w:val="24"/>
        </w:rPr>
      </w:pPr>
      <w:r w:rsidRPr="00AA7895">
        <w:rPr>
          <w:rFonts w:ascii="Times New Roman" w:hAnsi="Times New Roman"/>
          <w:color w:val="000000"/>
          <w:sz w:val="24"/>
        </w:rPr>
        <w:t>Lee, 2009. </w:t>
      </w:r>
      <w:r w:rsidRPr="00AA7895">
        <w:rPr>
          <w:rFonts w:ascii="Times New Roman" w:hAnsi="Times New Roman"/>
          <w:i/>
          <w:iCs/>
          <w:color w:val="000000"/>
          <w:sz w:val="24"/>
        </w:rPr>
        <w:t>The use of virtual learning environments and their impact on academic performance</w:t>
      </w:r>
      <w:r w:rsidRPr="00AA7895">
        <w:rPr>
          <w:rFonts w:ascii="Times New Roman" w:hAnsi="Times New Roman"/>
          <w:color w:val="000000"/>
          <w:sz w:val="24"/>
        </w:rPr>
        <w:t>. [online] Taylor &amp; Francis. Available at: &lt;https://www.tandfonline.com/doi/full/10.11120/ened.2012.07010011#&gt; [Accessed 16 December 2021].</w:t>
      </w:r>
    </w:p>
    <w:p w14:paraId="5881E900" w14:textId="77777777" w:rsidR="00922651" w:rsidRPr="00AA7895" w:rsidRDefault="00922651" w:rsidP="0065238A">
      <w:pPr>
        <w:pStyle w:val="NormalWeb"/>
        <w:shd w:val="clear" w:color="auto" w:fill="FFFFFF"/>
        <w:spacing w:before="0" w:beforeAutospacing="0" w:after="180" w:afterAutospacing="0"/>
        <w:ind w:left="450" w:hanging="450"/>
        <w:jc w:val="both"/>
        <w:rPr>
          <w:rFonts w:ascii="Times New Roman" w:hAnsi="Times New Roman"/>
          <w:color w:val="000000"/>
          <w:sz w:val="24"/>
        </w:rPr>
      </w:pPr>
      <w:r w:rsidRPr="00AA7895">
        <w:rPr>
          <w:rFonts w:ascii="Times New Roman" w:hAnsi="Times New Roman"/>
          <w:color w:val="000000"/>
          <w:sz w:val="24"/>
        </w:rPr>
        <w:t>Rafina, 2021.</w:t>
      </w:r>
      <w:r w:rsidRPr="00AA7895">
        <w:rPr>
          <w:rStyle w:val="apple-converted-space"/>
          <w:rFonts w:ascii="Times New Roman" w:eastAsiaTheme="majorEastAsia" w:hAnsi="Times New Roman"/>
          <w:color w:val="000000"/>
          <w:sz w:val="24"/>
        </w:rPr>
        <w:t> </w:t>
      </w:r>
      <w:r w:rsidRPr="00AA7895">
        <w:rPr>
          <w:rFonts w:ascii="Times New Roman" w:hAnsi="Times New Roman"/>
          <w:i/>
          <w:iCs/>
          <w:color w:val="000000"/>
          <w:sz w:val="24"/>
        </w:rPr>
        <w:t>What is virtual learning environment (VLE) or managed learning environment (MLE)? - Definition from WhatIs.com</w:t>
      </w:r>
      <w:r w:rsidRPr="00AA7895">
        <w:rPr>
          <w:rFonts w:ascii="Times New Roman" w:hAnsi="Times New Roman"/>
          <w:color w:val="000000"/>
          <w:sz w:val="24"/>
        </w:rPr>
        <w:t>. [online] WhatIs.com. Available at: &lt;https://whatis.techtarget.com/definition/virtual-learning-environment-VLE-or-managed-learning-environment-MLE&gt; [Accessed 24 November 2021].</w:t>
      </w:r>
    </w:p>
    <w:p w14:paraId="0AD498FE" w14:textId="77777777" w:rsidR="00922651" w:rsidRPr="00AA7895" w:rsidRDefault="00922651" w:rsidP="0065238A">
      <w:pPr>
        <w:pStyle w:val="NormalWeb"/>
        <w:shd w:val="clear" w:color="auto" w:fill="FFFFFF"/>
        <w:spacing w:before="0" w:beforeAutospacing="0" w:after="180" w:afterAutospacing="0"/>
        <w:ind w:left="450" w:hanging="450"/>
        <w:jc w:val="both"/>
        <w:rPr>
          <w:rFonts w:ascii="Times New Roman" w:hAnsi="Times New Roman"/>
          <w:color w:val="000000"/>
          <w:sz w:val="24"/>
        </w:rPr>
      </w:pPr>
      <w:r w:rsidRPr="00AA7895">
        <w:rPr>
          <w:rFonts w:ascii="Times New Roman" w:hAnsi="Times New Roman"/>
          <w:color w:val="000000"/>
          <w:sz w:val="24"/>
        </w:rPr>
        <w:t>Rodri, 2021.</w:t>
      </w:r>
      <w:r w:rsidRPr="00AA7895">
        <w:rPr>
          <w:rStyle w:val="apple-converted-space"/>
          <w:rFonts w:ascii="Times New Roman" w:eastAsiaTheme="majorEastAsia" w:hAnsi="Times New Roman"/>
          <w:color w:val="000000"/>
          <w:sz w:val="24"/>
        </w:rPr>
        <w:t> </w:t>
      </w:r>
      <w:r w:rsidRPr="00AA7895">
        <w:rPr>
          <w:rFonts w:ascii="Times New Roman" w:hAnsi="Times New Roman"/>
          <w:i/>
          <w:iCs/>
          <w:color w:val="000000"/>
          <w:sz w:val="24"/>
        </w:rPr>
        <w:t>Alzheimer Europe - Research - Understanding dementia research - Types of research - Research methods</w:t>
      </w:r>
      <w:r w:rsidRPr="00AA7895">
        <w:rPr>
          <w:rFonts w:ascii="Times New Roman" w:hAnsi="Times New Roman"/>
          <w:color w:val="000000"/>
          <w:sz w:val="24"/>
        </w:rPr>
        <w:t>. [online] Alzheimer-europe.org. Available at: &lt;https://www.alzheimer-europe.org/Research/Understanding-dementia-research/Types-of-research/Research-methods&gt; [Accessed 24 November 2021].</w:t>
      </w:r>
    </w:p>
    <w:p w14:paraId="18FE02A5" w14:textId="77777777" w:rsidR="00922651" w:rsidRPr="00AA7895" w:rsidRDefault="00922651" w:rsidP="0065238A">
      <w:pPr>
        <w:pStyle w:val="NormalWeb"/>
        <w:shd w:val="clear" w:color="auto" w:fill="FFFFFF"/>
        <w:spacing w:before="0" w:beforeAutospacing="0" w:after="180" w:afterAutospacing="0"/>
        <w:ind w:left="450" w:hanging="450"/>
        <w:jc w:val="both"/>
        <w:rPr>
          <w:rFonts w:ascii="Times New Roman" w:hAnsi="Times New Roman"/>
          <w:color w:val="000000"/>
          <w:sz w:val="24"/>
        </w:rPr>
      </w:pPr>
      <w:r w:rsidRPr="00AA7895">
        <w:rPr>
          <w:rFonts w:ascii="Times New Roman" w:hAnsi="Times New Roman"/>
          <w:color w:val="000000"/>
          <w:sz w:val="24"/>
        </w:rPr>
        <w:lastRenderedPageBreak/>
        <w:t>Sterling, 2021.</w:t>
      </w:r>
      <w:r w:rsidRPr="00AA7895">
        <w:rPr>
          <w:rStyle w:val="apple-converted-space"/>
          <w:rFonts w:ascii="Times New Roman" w:eastAsiaTheme="majorEastAsia" w:hAnsi="Times New Roman"/>
          <w:color w:val="000000"/>
          <w:sz w:val="24"/>
        </w:rPr>
        <w:t> </w:t>
      </w:r>
      <w:r w:rsidRPr="00AA7895">
        <w:rPr>
          <w:rFonts w:ascii="Times New Roman" w:hAnsi="Times New Roman"/>
          <w:i/>
          <w:iCs/>
          <w:color w:val="000000"/>
          <w:sz w:val="24"/>
        </w:rPr>
        <w:t>Primary Vs. Secondary Research - GeoPoll</w:t>
      </w:r>
      <w:r w:rsidRPr="00AA7895">
        <w:rPr>
          <w:rFonts w:ascii="Times New Roman" w:hAnsi="Times New Roman"/>
          <w:color w:val="000000"/>
          <w:sz w:val="24"/>
        </w:rPr>
        <w:t>. [online] GeoPoll. Available at: &lt;https://www.geopoll.com/blog/primary-vs-secondary-research/&gt; [Accessed 24 November 2021].</w:t>
      </w:r>
    </w:p>
    <w:p w14:paraId="63B83A86" w14:textId="77777777" w:rsidR="00922651" w:rsidRPr="00AA7895" w:rsidRDefault="00922651" w:rsidP="0065238A">
      <w:pPr>
        <w:pStyle w:val="NormalWeb"/>
        <w:shd w:val="clear" w:color="auto" w:fill="FFFFFF"/>
        <w:spacing w:before="0" w:beforeAutospacing="0" w:after="180" w:afterAutospacing="0"/>
        <w:ind w:left="450" w:hanging="450"/>
        <w:jc w:val="both"/>
        <w:rPr>
          <w:rFonts w:ascii="Times New Roman" w:hAnsi="Times New Roman"/>
          <w:color w:val="000000"/>
          <w:sz w:val="24"/>
        </w:rPr>
      </w:pPr>
      <w:r w:rsidRPr="00AA7895">
        <w:rPr>
          <w:rFonts w:ascii="Times New Roman" w:hAnsi="Times New Roman"/>
          <w:color w:val="000000"/>
          <w:sz w:val="24"/>
        </w:rPr>
        <w:t>Stones, 2021.</w:t>
      </w:r>
      <w:r w:rsidRPr="00AA7895">
        <w:rPr>
          <w:rStyle w:val="apple-converted-space"/>
          <w:rFonts w:ascii="Times New Roman" w:eastAsiaTheme="majorEastAsia" w:hAnsi="Times New Roman"/>
          <w:color w:val="000000"/>
          <w:sz w:val="24"/>
        </w:rPr>
        <w:t> </w:t>
      </w:r>
      <w:r w:rsidRPr="00AA7895">
        <w:rPr>
          <w:rFonts w:ascii="Times New Roman" w:hAnsi="Times New Roman"/>
          <w:i/>
          <w:iCs/>
          <w:color w:val="000000"/>
          <w:sz w:val="24"/>
        </w:rPr>
        <w:t>Primary Research: Definition, Examples, Methods and Purpose | QuestionPro</w:t>
      </w:r>
      <w:r w:rsidRPr="00AA7895">
        <w:rPr>
          <w:rFonts w:ascii="Times New Roman" w:hAnsi="Times New Roman"/>
          <w:color w:val="000000"/>
          <w:sz w:val="24"/>
        </w:rPr>
        <w:t>. [online] QuestionPro. Available at: &lt;https://www.questionpro.com/blog/primary-research/&gt; [Accessed 24 November 2021].</w:t>
      </w:r>
    </w:p>
    <w:p w14:paraId="2DAA0491" w14:textId="2069E078" w:rsidR="00922651" w:rsidRPr="00AA7895" w:rsidRDefault="00922651" w:rsidP="0065238A">
      <w:pPr>
        <w:pStyle w:val="NormalWeb"/>
        <w:shd w:val="clear" w:color="auto" w:fill="FFFFFF"/>
        <w:spacing w:before="0" w:beforeAutospacing="0" w:after="180" w:afterAutospacing="0"/>
        <w:ind w:left="450" w:hanging="450"/>
        <w:jc w:val="both"/>
        <w:rPr>
          <w:rFonts w:ascii="Times New Roman" w:hAnsi="Times New Roman"/>
          <w:color w:val="000000"/>
          <w:sz w:val="24"/>
        </w:rPr>
      </w:pPr>
      <w:r w:rsidRPr="00AA7895">
        <w:rPr>
          <w:rFonts w:ascii="Times New Roman" w:hAnsi="Times New Roman"/>
          <w:color w:val="000000"/>
          <w:sz w:val="24"/>
        </w:rPr>
        <w:t>Trent, 2021.</w:t>
      </w:r>
      <w:r w:rsidRPr="00AA7895">
        <w:rPr>
          <w:rStyle w:val="apple-converted-space"/>
          <w:rFonts w:ascii="Times New Roman" w:eastAsiaTheme="majorEastAsia" w:hAnsi="Times New Roman"/>
          <w:color w:val="000000"/>
          <w:sz w:val="24"/>
        </w:rPr>
        <w:t> </w:t>
      </w:r>
      <w:r w:rsidRPr="00AA7895">
        <w:rPr>
          <w:rFonts w:ascii="Times New Roman" w:hAnsi="Times New Roman"/>
          <w:i/>
          <w:iCs/>
          <w:color w:val="000000"/>
          <w:sz w:val="24"/>
        </w:rPr>
        <w:t>What is a survey | Definition, characteristics, examples of a good survey| QuestionPro</w:t>
      </w:r>
      <w:r w:rsidRPr="00AA7895">
        <w:rPr>
          <w:rFonts w:ascii="Times New Roman" w:hAnsi="Times New Roman"/>
          <w:color w:val="000000"/>
          <w:sz w:val="24"/>
        </w:rPr>
        <w:t>. [online] QuestionPro. Available at: &lt;https://www.questionpro.com/blog/surveys/&gt; [Accessed 24 November 2021].</w:t>
      </w:r>
    </w:p>
    <w:p w14:paraId="18D52F71" w14:textId="77777777" w:rsidR="006A5039" w:rsidRPr="00AA7895" w:rsidRDefault="006A5039" w:rsidP="0065238A">
      <w:pPr>
        <w:pStyle w:val="NormalWeb"/>
        <w:shd w:val="clear" w:color="auto" w:fill="FFFFFF"/>
        <w:spacing w:before="0" w:beforeAutospacing="0" w:after="180" w:afterAutospacing="0"/>
        <w:ind w:left="450" w:hanging="450"/>
        <w:jc w:val="both"/>
        <w:rPr>
          <w:rFonts w:ascii="Times New Roman" w:hAnsi="Times New Roman"/>
          <w:color w:val="000000"/>
          <w:sz w:val="24"/>
        </w:rPr>
      </w:pPr>
    </w:p>
    <w:p w14:paraId="750A0940" w14:textId="4488EF97" w:rsidR="0052499B" w:rsidRDefault="0052499B" w:rsidP="0065238A">
      <w:pPr>
        <w:rPr>
          <w:rFonts w:ascii="Times New Roman" w:hAnsi="Times New Roman" w:cs="Times New Roman"/>
          <w:sz w:val="24"/>
          <w:szCs w:val="24"/>
        </w:rPr>
      </w:pPr>
    </w:p>
    <w:p w14:paraId="545C484C" w14:textId="0CED418E" w:rsidR="00AA7895" w:rsidRDefault="00AA7895" w:rsidP="0065238A">
      <w:pPr>
        <w:rPr>
          <w:rFonts w:ascii="Times New Roman" w:hAnsi="Times New Roman" w:cs="Times New Roman"/>
          <w:sz w:val="24"/>
          <w:szCs w:val="24"/>
        </w:rPr>
      </w:pPr>
    </w:p>
    <w:p w14:paraId="04F8A853" w14:textId="525E336B" w:rsidR="00AA7895" w:rsidRDefault="00AA7895" w:rsidP="0065238A">
      <w:pPr>
        <w:rPr>
          <w:rFonts w:ascii="Times New Roman" w:hAnsi="Times New Roman" w:cs="Times New Roman"/>
          <w:sz w:val="24"/>
          <w:szCs w:val="24"/>
        </w:rPr>
      </w:pPr>
    </w:p>
    <w:p w14:paraId="02E783B7" w14:textId="06B4AFEB" w:rsidR="00AA7895" w:rsidRDefault="00AA7895" w:rsidP="0065238A">
      <w:pPr>
        <w:rPr>
          <w:rFonts w:ascii="Times New Roman" w:hAnsi="Times New Roman" w:cs="Times New Roman"/>
          <w:sz w:val="24"/>
          <w:szCs w:val="24"/>
        </w:rPr>
      </w:pPr>
    </w:p>
    <w:p w14:paraId="5CCD72D5" w14:textId="50BB4982" w:rsidR="00AA7895" w:rsidRDefault="00AA7895" w:rsidP="0065238A">
      <w:pPr>
        <w:rPr>
          <w:rFonts w:ascii="Times New Roman" w:hAnsi="Times New Roman" w:cs="Times New Roman"/>
          <w:sz w:val="24"/>
          <w:szCs w:val="24"/>
        </w:rPr>
      </w:pPr>
    </w:p>
    <w:p w14:paraId="3BFFDF9C" w14:textId="62324647" w:rsidR="00AA7895" w:rsidRDefault="00AA7895" w:rsidP="0065238A">
      <w:pPr>
        <w:rPr>
          <w:rFonts w:ascii="Times New Roman" w:hAnsi="Times New Roman" w:cs="Times New Roman"/>
          <w:sz w:val="24"/>
          <w:szCs w:val="24"/>
        </w:rPr>
      </w:pPr>
    </w:p>
    <w:p w14:paraId="3DBEED22" w14:textId="609BF4EF" w:rsidR="00AA7895" w:rsidRDefault="00AA7895" w:rsidP="0065238A">
      <w:pPr>
        <w:rPr>
          <w:rFonts w:ascii="Times New Roman" w:hAnsi="Times New Roman" w:cs="Times New Roman"/>
          <w:sz w:val="24"/>
          <w:szCs w:val="24"/>
        </w:rPr>
      </w:pPr>
    </w:p>
    <w:p w14:paraId="5A106EE2" w14:textId="437AA9D2" w:rsidR="00AA7895" w:rsidRDefault="00AA7895" w:rsidP="0065238A">
      <w:pPr>
        <w:rPr>
          <w:rFonts w:ascii="Times New Roman" w:hAnsi="Times New Roman" w:cs="Times New Roman"/>
          <w:sz w:val="24"/>
          <w:szCs w:val="24"/>
        </w:rPr>
      </w:pPr>
    </w:p>
    <w:p w14:paraId="53D1AF56" w14:textId="2E404C1D" w:rsidR="00AA7895" w:rsidRDefault="00AA7895" w:rsidP="0065238A">
      <w:pPr>
        <w:rPr>
          <w:rFonts w:ascii="Times New Roman" w:hAnsi="Times New Roman" w:cs="Times New Roman"/>
          <w:sz w:val="24"/>
          <w:szCs w:val="24"/>
        </w:rPr>
      </w:pPr>
    </w:p>
    <w:p w14:paraId="73B4AE27" w14:textId="758A0227" w:rsidR="00AA7895" w:rsidRDefault="00AA7895" w:rsidP="0065238A">
      <w:pPr>
        <w:rPr>
          <w:rFonts w:ascii="Times New Roman" w:hAnsi="Times New Roman" w:cs="Times New Roman"/>
          <w:sz w:val="24"/>
          <w:szCs w:val="24"/>
        </w:rPr>
      </w:pPr>
    </w:p>
    <w:p w14:paraId="4A819943" w14:textId="68E18C5C" w:rsidR="00AA7895" w:rsidRDefault="00AA7895" w:rsidP="0065238A">
      <w:pPr>
        <w:rPr>
          <w:rFonts w:ascii="Times New Roman" w:hAnsi="Times New Roman" w:cs="Times New Roman"/>
          <w:sz w:val="24"/>
          <w:szCs w:val="24"/>
        </w:rPr>
      </w:pPr>
    </w:p>
    <w:p w14:paraId="2FD28A47" w14:textId="3B0F8C00" w:rsidR="00AA7895" w:rsidRDefault="00AA7895" w:rsidP="0065238A">
      <w:pPr>
        <w:rPr>
          <w:rFonts w:ascii="Times New Roman" w:hAnsi="Times New Roman" w:cs="Times New Roman"/>
          <w:sz w:val="24"/>
          <w:szCs w:val="24"/>
        </w:rPr>
      </w:pPr>
    </w:p>
    <w:p w14:paraId="5E7ABD68" w14:textId="25C11DB8" w:rsidR="00AA7895" w:rsidRDefault="00AA7895" w:rsidP="0065238A">
      <w:pPr>
        <w:rPr>
          <w:rFonts w:ascii="Times New Roman" w:hAnsi="Times New Roman" w:cs="Times New Roman"/>
          <w:sz w:val="24"/>
          <w:szCs w:val="24"/>
        </w:rPr>
      </w:pPr>
    </w:p>
    <w:p w14:paraId="7C9DD4A3" w14:textId="4DF36547" w:rsidR="00AA7895" w:rsidRDefault="00AA7895" w:rsidP="0065238A">
      <w:pPr>
        <w:rPr>
          <w:rFonts w:ascii="Times New Roman" w:hAnsi="Times New Roman" w:cs="Times New Roman"/>
          <w:sz w:val="24"/>
          <w:szCs w:val="24"/>
        </w:rPr>
      </w:pPr>
    </w:p>
    <w:p w14:paraId="0D813C92" w14:textId="31FD7678" w:rsidR="00AA7895" w:rsidRDefault="00AA7895" w:rsidP="0065238A">
      <w:pPr>
        <w:rPr>
          <w:rFonts w:ascii="Times New Roman" w:hAnsi="Times New Roman" w:cs="Times New Roman"/>
          <w:sz w:val="24"/>
          <w:szCs w:val="24"/>
        </w:rPr>
      </w:pPr>
    </w:p>
    <w:p w14:paraId="63B6B3BB" w14:textId="7319FA7A" w:rsidR="00AA7895" w:rsidRDefault="00AA7895" w:rsidP="0065238A">
      <w:pPr>
        <w:rPr>
          <w:rFonts w:ascii="Times New Roman" w:hAnsi="Times New Roman" w:cs="Times New Roman"/>
          <w:sz w:val="24"/>
          <w:szCs w:val="24"/>
        </w:rPr>
      </w:pPr>
    </w:p>
    <w:p w14:paraId="46AB0997" w14:textId="2A9BB5A8" w:rsidR="00AA7895" w:rsidRDefault="00AA7895" w:rsidP="0065238A">
      <w:pPr>
        <w:rPr>
          <w:rFonts w:ascii="Times New Roman" w:hAnsi="Times New Roman" w:cs="Times New Roman"/>
          <w:sz w:val="24"/>
          <w:szCs w:val="24"/>
        </w:rPr>
      </w:pPr>
    </w:p>
    <w:p w14:paraId="3294B2AB" w14:textId="0D970C49" w:rsidR="00AA7895" w:rsidRDefault="00AA7895" w:rsidP="0065238A">
      <w:pPr>
        <w:rPr>
          <w:rFonts w:ascii="Times New Roman" w:hAnsi="Times New Roman" w:cs="Times New Roman"/>
          <w:sz w:val="24"/>
          <w:szCs w:val="24"/>
        </w:rPr>
      </w:pPr>
    </w:p>
    <w:p w14:paraId="76BF0EE7" w14:textId="1AABB193" w:rsidR="00AA7895" w:rsidRDefault="00AA7895" w:rsidP="0065238A">
      <w:pPr>
        <w:rPr>
          <w:rFonts w:ascii="Times New Roman" w:hAnsi="Times New Roman" w:cs="Times New Roman"/>
          <w:sz w:val="24"/>
          <w:szCs w:val="24"/>
        </w:rPr>
      </w:pPr>
    </w:p>
    <w:p w14:paraId="47C81F68" w14:textId="6369ABCD" w:rsidR="00AA7895" w:rsidRDefault="00AA7895" w:rsidP="0065238A">
      <w:pPr>
        <w:rPr>
          <w:rFonts w:ascii="Times New Roman" w:hAnsi="Times New Roman" w:cs="Times New Roman"/>
          <w:sz w:val="24"/>
          <w:szCs w:val="24"/>
        </w:rPr>
      </w:pPr>
    </w:p>
    <w:p w14:paraId="67F0BB33" w14:textId="194A8AAA" w:rsidR="00AA7895" w:rsidRDefault="00AA7895" w:rsidP="0065238A">
      <w:pPr>
        <w:rPr>
          <w:rFonts w:ascii="Times New Roman" w:hAnsi="Times New Roman" w:cs="Times New Roman"/>
          <w:sz w:val="24"/>
          <w:szCs w:val="24"/>
        </w:rPr>
      </w:pPr>
    </w:p>
    <w:p w14:paraId="5BB66E41" w14:textId="00B08CEF" w:rsidR="00AA7895" w:rsidRDefault="00AA7895" w:rsidP="0065238A">
      <w:pPr>
        <w:rPr>
          <w:rFonts w:ascii="Times New Roman" w:hAnsi="Times New Roman" w:cs="Times New Roman"/>
          <w:sz w:val="24"/>
          <w:szCs w:val="24"/>
        </w:rPr>
      </w:pPr>
    </w:p>
    <w:p w14:paraId="101B4DB9" w14:textId="05BDE114" w:rsidR="00AA7895" w:rsidRPr="00AA7895" w:rsidRDefault="00AA7895" w:rsidP="00AA7895">
      <w:pPr>
        <w:pStyle w:val="Heading1"/>
        <w:rPr>
          <w:rFonts w:ascii="Times New Roman" w:hAnsi="Times New Roman" w:cs="Times New Roman"/>
          <w:lang w:val="en-US"/>
        </w:rPr>
      </w:pPr>
      <w:bookmarkStart w:id="17" w:name="_Toc90617268"/>
      <w:r w:rsidRPr="00AA7895">
        <w:rPr>
          <w:rFonts w:ascii="Times New Roman" w:hAnsi="Times New Roman" w:cs="Times New Roman"/>
          <w:lang w:val="en-US"/>
        </w:rPr>
        <w:lastRenderedPageBreak/>
        <w:t>Appendix</w:t>
      </w:r>
      <w:bookmarkEnd w:id="17"/>
      <w:r w:rsidRPr="00AA7895">
        <w:rPr>
          <w:rFonts w:ascii="Times New Roman" w:hAnsi="Times New Roman" w:cs="Times New Roman"/>
          <w:lang w:val="en-US"/>
        </w:rPr>
        <w:t xml:space="preserve"> </w:t>
      </w:r>
    </w:p>
    <w:p w14:paraId="37A878F3" w14:textId="5534CEF8" w:rsidR="00AA7895" w:rsidRDefault="00AA7895" w:rsidP="0065238A">
      <w:pPr>
        <w:rPr>
          <w:rFonts w:ascii="Times New Roman" w:hAnsi="Times New Roman" w:cs="Times New Roman"/>
          <w:sz w:val="24"/>
          <w:szCs w:val="24"/>
        </w:rPr>
      </w:pPr>
    </w:p>
    <w:tbl>
      <w:tblPr>
        <w:tblW w:w="10019" w:type="dxa"/>
        <w:tblLook w:val="04A0" w:firstRow="1" w:lastRow="0" w:firstColumn="1" w:lastColumn="0" w:noHBand="0" w:noVBand="1"/>
      </w:tblPr>
      <w:tblGrid>
        <w:gridCol w:w="8130"/>
        <w:gridCol w:w="1570"/>
        <w:gridCol w:w="319"/>
      </w:tblGrid>
      <w:tr w:rsidR="00AA7895" w:rsidRPr="00AA7895" w14:paraId="761B5AD7" w14:textId="77777777" w:rsidTr="00AA7895">
        <w:trPr>
          <w:gridAfter w:val="1"/>
          <w:wAfter w:w="319" w:type="dxa"/>
          <w:trHeight w:val="1526"/>
        </w:trPr>
        <w:tc>
          <w:tcPr>
            <w:tcW w:w="9700" w:type="dxa"/>
            <w:gridSpan w:val="2"/>
            <w:tcBorders>
              <w:top w:val="nil"/>
              <w:left w:val="nil"/>
              <w:bottom w:val="nil"/>
              <w:right w:val="nil"/>
            </w:tcBorders>
            <w:shd w:val="clear" w:color="000000" w:fill="B4C6E7"/>
            <w:vAlign w:val="bottom"/>
            <w:hideMark/>
          </w:tcPr>
          <w:p w14:paraId="19F8BA9A" w14:textId="77777777" w:rsidR="00AA7895" w:rsidRPr="00AA7895" w:rsidRDefault="00AA7895" w:rsidP="00AA7895">
            <w:pPr>
              <w:spacing w:line="240" w:lineRule="auto"/>
              <w:jc w:val="center"/>
              <w:rPr>
                <w:rFonts w:ascii="Calibri" w:eastAsia="Times New Roman" w:hAnsi="Calibri" w:cs="Calibri"/>
                <w:color w:val="000000"/>
                <w:sz w:val="40"/>
                <w:szCs w:val="40"/>
                <w:lang w:eastAsia="en-GB" w:bidi="ar-SA"/>
              </w:rPr>
            </w:pPr>
            <w:r w:rsidRPr="00AA7895">
              <w:rPr>
                <w:rFonts w:ascii="Calibri" w:eastAsia="Times New Roman" w:hAnsi="Calibri" w:cs="Calibri"/>
                <w:color w:val="000000"/>
                <w:sz w:val="40"/>
                <w:szCs w:val="40"/>
                <w:lang w:eastAsia="en-GB" w:bidi="ar-SA"/>
              </w:rPr>
              <w:t>RESULTS OF DATA EXTRACTED FROM THE QUESTIONNAIRE: THE IMPACT OF VIRTUAL LEARNING ENVIRONMENT ON THE STUDENTS OF UWTSD LONDON.</w:t>
            </w:r>
          </w:p>
        </w:tc>
      </w:tr>
      <w:tr w:rsidR="00AA7895" w:rsidRPr="00AA7895" w14:paraId="45205AAB" w14:textId="77777777" w:rsidTr="00AA7895">
        <w:trPr>
          <w:gridAfter w:val="1"/>
          <w:wAfter w:w="319" w:type="dxa"/>
          <w:trHeight w:val="1435"/>
        </w:trPr>
        <w:tc>
          <w:tcPr>
            <w:tcW w:w="9700" w:type="dxa"/>
            <w:gridSpan w:val="2"/>
            <w:tcBorders>
              <w:top w:val="nil"/>
              <w:left w:val="nil"/>
              <w:bottom w:val="nil"/>
              <w:right w:val="nil"/>
            </w:tcBorders>
            <w:shd w:val="clear" w:color="000000" w:fill="FCE4D6"/>
            <w:vAlign w:val="bottom"/>
            <w:hideMark/>
          </w:tcPr>
          <w:p w14:paraId="1278F374"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Do you think the Virtual Learning Environment is increasing students’ efficiency?</w:t>
            </w:r>
          </w:p>
        </w:tc>
      </w:tr>
      <w:tr w:rsidR="00AA7895" w:rsidRPr="00AA7895" w14:paraId="60A4556A" w14:textId="77777777" w:rsidTr="00AA7895">
        <w:trPr>
          <w:gridAfter w:val="1"/>
          <w:wAfter w:w="320" w:type="dxa"/>
          <w:trHeight w:val="625"/>
        </w:trPr>
        <w:tc>
          <w:tcPr>
            <w:tcW w:w="8129" w:type="dxa"/>
            <w:tcBorders>
              <w:top w:val="nil"/>
              <w:left w:val="nil"/>
              <w:bottom w:val="nil"/>
              <w:right w:val="nil"/>
            </w:tcBorders>
            <w:shd w:val="clear" w:color="auto" w:fill="auto"/>
            <w:noWrap/>
            <w:vAlign w:val="bottom"/>
            <w:hideMark/>
          </w:tcPr>
          <w:p w14:paraId="05432E70" w14:textId="77777777" w:rsidR="00AA7895" w:rsidRPr="00AA7895" w:rsidRDefault="00AA7895" w:rsidP="00AA7895">
            <w:pPr>
              <w:spacing w:line="240" w:lineRule="auto"/>
              <w:jc w:val="left"/>
              <w:rPr>
                <w:rFonts w:ascii="Calibri" w:eastAsia="Times New Roman" w:hAnsi="Calibri" w:cs="Calibri"/>
                <w:color w:val="000000"/>
                <w:sz w:val="32"/>
                <w:szCs w:val="32"/>
                <w:lang w:eastAsia="en-GB" w:bidi="ar-SA"/>
              </w:rPr>
            </w:pPr>
            <w:r w:rsidRPr="00AA7895">
              <w:rPr>
                <w:rFonts w:ascii="Calibri" w:eastAsia="Times New Roman" w:hAnsi="Calibri" w:cs="Calibri"/>
                <w:color w:val="000000"/>
                <w:sz w:val="32"/>
                <w:szCs w:val="32"/>
                <w:lang w:eastAsia="en-GB" w:bidi="ar-SA"/>
              </w:rPr>
              <w:t>YES</w:t>
            </w:r>
          </w:p>
        </w:tc>
        <w:tc>
          <w:tcPr>
            <w:tcW w:w="1570" w:type="dxa"/>
            <w:tcBorders>
              <w:top w:val="nil"/>
              <w:left w:val="nil"/>
              <w:bottom w:val="nil"/>
              <w:right w:val="nil"/>
            </w:tcBorders>
            <w:shd w:val="clear" w:color="auto" w:fill="auto"/>
            <w:noWrap/>
            <w:vAlign w:val="bottom"/>
            <w:hideMark/>
          </w:tcPr>
          <w:p w14:paraId="7D5929C5"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18</w:t>
            </w:r>
          </w:p>
        </w:tc>
      </w:tr>
      <w:tr w:rsidR="00AA7895" w:rsidRPr="00AA7895" w14:paraId="19C3C371" w14:textId="77777777" w:rsidTr="00AA7895">
        <w:trPr>
          <w:gridAfter w:val="1"/>
          <w:wAfter w:w="320" w:type="dxa"/>
          <w:trHeight w:val="580"/>
        </w:trPr>
        <w:tc>
          <w:tcPr>
            <w:tcW w:w="8129" w:type="dxa"/>
            <w:tcBorders>
              <w:top w:val="nil"/>
              <w:left w:val="nil"/>
              <w:bottom w:val="nil"/>
              <w:right w:val="nil"/>
            </w:tcBorders>
            <w:shd w:val="clear" w:color="auto" w:fill="auto"/>
            <w:noWrap/>
            <w:vAlign w:val="bottom"/>
            <w:hideMark/>
          </w:tcPr>
          <w:p w14:paraId="1B6D9E40" w14:textId="77777777" w:rsidR="00AA7895" w:rsidRPr="00AA7895" w:rsidRDefault="00AA7895" w:rsidP="00AA7895">
            <w:pPr>
              <w:spacing w:line="240" w:lineRule="auto"/>
              <w:jc w:val="left"/>
              <w:rPr>
                <w:rFonts w:ascii="Calibri" w:eastAsia="Times New Roman" w:hAnsi="Calibri" w:cs="Calibri"/>
                <w:color w:val="000000"/>
                <w:sz w:val="32"/>
                <w:szCs w:val="32"/>
                <w:lang w:eastAsia="en-GB" w:bidi="ar-SA"/>
              </w:rPr>
            </w:pPr>
            <w:r w:rsidRPr="00AA7895">
              <w:rPr>
                <w:rFonts w:ascii="Calibri" w:eastAsia="Times New Roman" w:hAnsi="Calibri" w:cs="Calibri"/>
                <w:color w:val="000000"/>
                <w:sz w:val="32"/>
                <w:szCs w:val="32"/>
                <w:lang w:eastAsia="en-GB" w:bidi="ar-SA"/>
              </w:rPr>
              <w:t>NO</w:t>
            </w:r>
          </w:p>
        </w:tc>
        <w:tc>
          <w:tcPr>
            <w:tcW w:w="1570" w:type="dxa"/>
            <w:tcBorders>
              <w:top w:val="nil"/>
              <w:left w:val="nil"/>
              <w:bottom w:val="nil"/>
              <w:right w:val="nil"/>
            </w:tcBorders>
            <w:shd w:val="clear" w:color="auto" w:fill="auto"/>
            <w:noWrap/>
            <w:vAlign w:val="bottom"/>
            <w:hideMark/>
          </w:tcPr>
          <w:p w14:paraId="575CAF73"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2</w:t>
            </w:r>
          </w:p>
        </w:tc>
      </w:tr>
      <w:tr w:rsidR="00AA7895" w:rsidRPr="00AA7895" w14:paraId="1E4AABCA" w14:textId="77777777" w:rsidTr="00AA7895">
        <w:trPr>
          <w:gridAfter w:val="1"/>
          <w:wAfter w:w="319" w:type="dxa"/>
          <w:trHeight w:val="439"/>
        </w:trPr>
        <w:tc>
          <w:tcPr>
            <w:tcW w:w="9700" w:type="dxa"/>
            <w:gridSpan w:val="2"/>
            <w:vMerge w:val="restart"/>
            <w:tcBorders>
              <w:top w:val="nil"/>
              <w:left w:val="nil"/>
              <w:bottom w:val="nil"/>
              <w:right w:val="nil"/>
            </w:tcBorders>
            <w:shd w:val="clear" w:color="000000" w:fill="FCE4D6"/>
            <w:vAlign w:val="bottom"/>
            <w:hideMark/>
          </w:tcPr>
          <w:p w14:paraId="062D98C7" w14:textId="23CCCE05"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Did you know before about the Moodle platform?</w:t>
            </w:r>
          </w:p>
        </w:tc>
      </w:tr>
      <w:tr w:rsidR="00AA7895" w:rsidRPr="00AA7895" w14:paraId="5FB8A7C8" w14:textId="77777777" w:rsidTr="00AA7895">
        <w:trPr>
          <w:trHeight w:val="305"/>
        </w:trPr>
        <w:tc>
          <w:tcPr>
            <w:tcW w:w="9700" w:type="dxa"/>
            <w:gridSpan w:val="2"/>
            <w:vMerge/>
            <w:tcBorders>
              <w:top w:val="nil"/>
              <w:left w:val="nil"/>
              <w:bottom w:val="nil"/>
              <w:right w:val="nil"/>
            </w:tcBorders>
            <w:vAlign w:val="center"/>
            <w:hideMark/>
          </w:tcPr>
          <w:p w14:paraId="31AD1F47" w14:textId="77777777" w:rsidR="00AA7895" w:rsidRPr="00AA7895" w:rsidRDefault="00AA7895" w:rsidP="00AA7895">
            <w:pPr>
              <w:spacing w:line="240" w:lineRule="auto"/>
              <w:jc w:val="left"/>
              <w:rPr>
                <w:rFonts w:ascii="Calibri" w:eastAsia="Times New Roman" w:hAnsi="Calibri" w:cs="Calibri"/>
                <w:color w:val="000000"/>
                <w:sz w:val="36"/>
                <w:szCs w:val="36"/>
                <w:lang w:eastAsia="en-GB" w:bidi="ar-SA"/>
              </w:rPr>
            </w:pPr>
          </w:p>
        </w:tc>
        <w:tc>
          <w:tcPr>
            <w:tcW w:w="319" w:type="dxa"/>
            <w:tcBorders>
              <w:top w:val="nil"/>
              <w:left w:val="nil"/>
              <w:bottom w:val="nil"/>
              <w:right w:val="nil"/>
            </w:tcBorders>
            <w:shd w:val="clear" w:color="auto" w:fill="auto"/>
            <w:noWrap/>
            <w:vAlign w:val="bottom"/>
            <w:hideMark/>
          </w:tcPr>
          <w:p w14:paraId="5995B7CA"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p>
        </w:tc>
      </w:tr>
      <w:tr w:rsidR="00AA7895" w:rsidRPr="00AA7895" w14:paraId="0B347B6B" w14:textId="77777777" w:rsidTr="00AA7895">
        <w:trPr>
          <w:trHeight w:val="305"/>
        </w:trPr>
        <w:tc>
          <w:tcPr>
            <w:tcW w:w="9700" w:type="dxa"/>
            <w:gridSpan w:val="2"/>
            <w:vMerge/>
            <w:tcBorders>
              <w:top w:val="nil"/>
              <w:left w:val="nil"/>
              <w:bottom w:val="nil"/>
              <w:right w:val="nil"/>
            </w:tcBorders>
            <w:vAlign w:val="center"/>
            <w:hideMark/>
          </w:tcPr>
          <w:p w14:paraId="4A0996F8" w14:textId="77777777" w:rsidR="00AA7895" w:rsidRPr="00AA7895" w:rsidRDefault="00AA7895" w:rsidP="00AA7895">
            <w:pPr>
              <w:spacing w:line="240" w:lineRule="auto"/>
              <w:jc w:val="left"/>
              <w:rPr>
                <w:rFonts w:ascii="Calibri" w:eastAsia="Times New Roman" w:hAnsi="Calibri" w:cs="Calibri"/>
                <w:color w:val="000000"/>
                <w:sz w:val="36"/>
                <w:szCs w:val="36"/>
                <w:lang w:eastAsia="en-GB" w:bidi="ar-SA"/>
              </w:rPr>
            </w:pPr>
          </w:p>
        </w:tc>
        <w:tc>
          <w:tcPr>
            <w:tcW w:w="319" w:type="dxa"/>
            <w:tcBorders>
              <w:top w:val="nil"/>
              <w:left w:val="nil"/>
              <w:bottom w:val="nil"/>
              <w:right w:val="nil"/>
            </w:tcBorders>
            <w:shd w:val="clear" w:color="auto" w:fill="auto"/>
            <w:noWrap/>
            <w:vAlign w:val="bottom"/>
            <w:hideMark/>
          </w:tcPr>
          <w:p w14:paraId="6CF196D6"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01B7ADAA" w14:textId="77777777" w:rsidTr="00AA7895">
        <w:trPr>
          <w:trHeight w:val="229"/>
        </w:trPr>
        <w:tc>
          <w:tcPr>
            <w:tcW w:w="9700" w:type="dxa"/>
            <w:gridSpan w:val="2"/>
            <w:vMerge/>
            <w:tcBorders>
              <w:top w:val="nil"/>
              <w:left w:val="nil"/>
              <w:bottom w:val="nil"/>
              <w:right w:val="nil"/>
            </w:tcBorders>
            <w:vAlign w:val="center"/>
            <w:hideMark/>
          </w:tcPr>
          <w:p w14:paraId="776F6C18" w14:textId="77777777" w:rsidR="00AA7895" w:rsidRPr="00AA7895" w:rsidRDefault="00AA7895" w:rsidP="00AA7895">
            <w:pPr>
              <w:spacing w:line="240" w:lineRule="auto"/>
              <w:jc w:val="left"/>
              <w:rPr>
                <w:rFonts w:ascii="Calibri" w:eastAsia="Times New Roman" w:hAnsi="Calibri" w:cs="Calibri"/>
                <w:color w:val="000000"/>
                <w:sz w:val="36"/>
                <w:szCs w:val="36"/>
                <w:lang w:eastAsia="en-GB" w:bidi="ar-SA"/>
              </w:rPr>
            </w:pPr>
          </w:p>
        </w:tc>
        <w:tc>
          <w:tcPr>
            <w:tcW w:w="319" w:type="dxa"/>
            <w:tcBorders>
              <w:top w:val="nil"/>
              <w:left w:val="nil"/>
              <w:bottom w:val="nil"/>
              <w:right w:val="nil"/>
            </w:tcBorders>
            <w:shd w:val="clear" w:color="auto" w:fill="auto"/>
            <w:noWrap/>
            <w:vAlign w:val="bottom"/>
            <w:hideMark/>
          </w:tcPr>
          <w:p w14:paraId="0892C5B7"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606BCDC7" w14:textId="77777777" w:rsidTr="00AA7895">
        <w:trPr>
          <w:trHeight w:val="580"/>
        </w:trPr>
        <w:tc>
          <w:tcPr>
            <w:tcW w:w="8129" w:type="dxa"/>
            <w:tcBorders>
              <w:top w:val="nil"/>
              <w:left w:val="nil"/>
              <w:bottom w:val="nil"/>
              <w:right w:val="nil"/>
            </w:tcBorders>
            <w:shd w:val="clear" w:color="auto" w:fill="auto"/>
            <w:noWrap/>
            <w:vAlign w:val="bottom"/>
            <w:hideMark/>
          </w:tcPr>
          <w:p w14:paraId="7E8DFE5D" w14:textId="77777777" w:rsidR="00AA7895" w:rsidRPr="00AA7895" w:rsidRDefault="00AA7895" w:rsidP="00AA7895">
            <w:pPr>
              <w:spacing w:line="240" w:lineRule="auto"/>
              <w:jc w:val="left"/>
              <w:rPr>
                <w:rFonts w:ascii="Calibri" w:eastAsia="Times New Roman" w:hAnsi="Calibri" w:cs="Calibri"/>
                <w:color w:val="000000"/>
                <w:sz w:val="32"/>
                <w:szCs w:val="32"/>
                <w:lang w:eastAsia="en-GB" w:bidi="ar-SA"/>
              </w:rPr>
            </w:pPr>
            <w:r w:rsidRPr="00AA7895">
              <w:rPr>
                <w:rFonts w:ascii="Calibri" w:eastAsia="Times New Roman" w:hAnsi="Calibri" w:cs="Calibri"/>
                <w:color w:val="000000"/>
                <w:sz w:val="32"/>
                <w:szCs w:val="32"/>
                <w:lang w:eastAsia="en-GB" w:bidi="ar-SA"/>
              </w:rPr>
              <w:t>Nothing</w:t>
            </w:r>
          </w:p>
        </w:tc>
        <w:tc>
          <w:tcPr>
            <w:tcW w:w="1570" w:type="dxa"/>
            <w:tcBorders>
              <w:top w:val="nil"/>
              <w:left w:val="nil"/>
              <w:bottom w:val="nil"/>
              <w:right w:val="nil"/>
            </w:tcBorders>
            <w:shd w:val="clear" w:color="auto" w:fill="auto"/>
            <w:noWrap/>
            <w:vAlign w:val="bottom"/>
            <w:hideMark/>
          </w:tcPr>
          <w:p w14:paraId="28642B0D"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6</w:t>
            </w:r>
          </w:p>
        </w:tc>
        <w:tc>
          <w:tcPr>
            <w:tcW w:w="319" w:type="dxa"/>
            <w:vAlign w:val="center"/>
            <w:hideMark/>
          </w:tcPr>
          <w:p w14:paraId="25D46678"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52B783AE" w14:textId="77777777" w:rsidTr="00AA7895">
        <w:trPr>
          <w:trHeight w:val="580"/>
        </w:trPr>
        <w:tc>
          <w:tcPr>
            <w:tcW w:w="8129" w:type="dxa"/>
            <w:tcBorders>
              <w:top w:val="nil"/>
              <w:left w:val="nil"/>
              <w:bottom w:val="nil"/>
              <w:right w:val="nil"/>
            </w:tcBorders>
            <w:shd w:val="clear" w:color="auto" w:fill="auto"/>
            <w:noWrap/>
            <w:vAlign w:val="bottom"/>
            <w:hideMark/>
          </w:tcPr>
          <w:p w14:paraId="22C23060" w14:textId="77777777" w:rsidR="00AA7895" w:rsidRPr="00AA7895" w:rsidRDefault="00AA7895" w:rsidP="00AA7895">
            <w:pPr>
              <w:spacing w:line="240" w:lineRule="auto"/>
              <w:jc w:val="left"/>
              <w:rPr>
                <w:rFonts w:ascii="Calibri" w:eastAsia="Times New Roman" w:hAnsi="Calibri" w:cs="Calibri"/>
                <w:color w:val="000000"/>
                <w:sz w:val="32"/>
                <w:szCs w:val="32"/>
                <w:lang w:eastAsia="en-GB" w:bidi="ar-SA"/>
              </w:rPr>
            </w:pPr>
            <w:r w:rsidRPr="00AA7895">
              <w:rPr>
                <w:rFonts w:ascii="Calibri" w:eastAsia="Times New Roman" w:hAnsi="Calibri" w:cs="Calibri"/>
                <w:color w:val="000000"/>
                <w:sz w:val="32"/>
                <w:szCs w:val="32"/>
                <w:lang w:eastAsia="en-GB" w:bidi="ar-SA"/>
              </w:rPr>
              <w:t>enough</w:t>
            </w:r>
          </w:p>
        </w:tc>
        <w:tc>
          <w:tcPr>
            <w:tcW w:w="1570" w:type="dxa"/>
            <w:tcBorders>
              <w:top w:val="nil"/>
              <w:left w:val="nil"/>
              <w:bottom w:val="nil"/>
              <w:right w:val="nil"/>
            </w:tcBorders>
            <w:shd w:val="clear" w:color="auto" w:fill="auto"/>
            <w:noWrap/>
            <w:vAlign w:val="bottom"/>
            <w:hideMark/>
          </w:tcPr>
          <w:p w14:paraId="0EC687A1"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4</w:t>
            </w:r>
          </w:p>
        </w:tc>
        <w:tc>
          <w:tcPr>
            <w:tcW w:w="319" w:type="dxa"/>
            <w:vAlign w:val="center"/>
            <w:hideMark/>
          </w:tcPr>
          <w:p w14:paraId="714DDA2A"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221AAA11" w14:textId="77777777" w:rsidTr="00AA7895">
        <w:trPr>
          <w:trHeight w:val="595"/>
        </w:trPr>
        <w:tc>
          <w:tcPr>
            <w:tcW w:w="8129" w:type="dxa"/>
            <w:tcBorders>
              <w:top w:val="nil"/>
              <w:left w:val="nil"/>
              <w:bottom w:val="nil"/>
              <w:right w:val="nil"/>
            </w:tcBorders>
            <w:shd w:val="clear" w:color="auto" w:fill="auto"/>
            <w:noWrap/>
            <w:vAlign w:val="bottom"/>
            <w:hideMark/>
          </w:tcPr>
          <w:p w14:paraId="65437EF4" w14:textId="77777777" w:rsidR="00AA7895" w:rsidRPr="00AA7895" w:rsidRDefault="00AA7895" w:rsidP="00AA7895">
            <w:pPr>
              <w:spacing w:line="240" w:lineRule="auto"/>
              <w:jc w:val="left"/>
              <w:rPr>
                <w:rFonts w:ascii="Calibri" w:eastAsia="Times New Roman" w:hAnsi="Calibri" w:cs="Calibri"/>
                <w:color w:val="000000"/>
                <w:sz w:val="32"/>
                <w:szCs w:val="32"/>
                <w:lang w:eastAsia="en-GB" w:bidi="ar-SA"/>
              </w:rPr>
            </w:pPr>
            <w:r w:rsidRPr="00AA7895">
              <w:rPr>
                <w:rFonts w:ascii="Calibri" w:eastAsia="Times New Roman" w:hAnsi="Calibri" w:cs="Calibri"/>
                <w:color w:val="000000"/>
                <w:sz w:val="32"/>
                <w:szCs w:val="32"/>
                <w:lang w:eastAsia="en-GB" w:bidi="ar-SA"/>
              </w:rPr>
              <w:t>a lot</w:t>
            </w:r>
          </w:p>
        </w:tc>
        <w:tc>
          <w:tcPr>
            <w:tcW w:w="1570" w:type="dxa"/>
            <w:tcBorders>
              <w:top w:val="nil"/>
              <w:left w:val="nil"/>
              <w:bottom w:val="nil"/>
              <w:right w:val="nil"/>
            </w:tcBorders>
            <w:shd w:val="clear" w:color="auto" w:fill="auto"/>
            <w:noWrap/>
            <w:vAlign w:val="bottom"/>
            <w:hideMark/>
          </w:tcPr>
          <w:p w14:paraId="696A4130"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10</w:t>
            </w:r>
          </w:p>
        </w:tc>
        <w:tc>
          <w:tcPr>
            <w:tcW w:w="319" w:type="dxa"/>
            <w:vAlign w:val="center"/>
            <w:hideMark/>
          </w:tcPr>
          <w:p w14:paraId="2C53B384"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2FF3732A" w14:textId="77777777" w:rsidTr="00AA7895">
        <w:trPr>
          <w:trHeight w:val="1251"/>
        </w:trPr>
        <w:tc>
          <w:tcPr>
            <w:tcW w:w="9700" w:type="dxa"/>
            <w:gridSpan w:val="2"/>
            <w:tcBorders>
              <w:top w:val="nil"/>
              <w:left w:val="nil"/>
              <w:bottom w:val="nil"/>
              <w:right w:val="nil"/>
            </w:tcBorders>
            <w:shd w:val="clear" w:color="000000" w:fill="FCE4D6"/>
            <w:vAlign w:val="bottom"/>
            <w:hideMark/>
          </w:tcPr>
          <w:p w14:paraId="73FB2337"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Did you find difficulties in accessing Moodle platform?</w:t>
            </w:r>
          </w:p>
        </w:tc>
        <w:tc>
          <w:tcPr>
            <w:tcW w:w="319" w:type="dxa"/>
            <w:vAlign w:val="center"/>
            <w:hideMark/>
          </w:tcPr>
          <w:p w14:paraId="0482FB68"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5202D57D" w14:textId="77777777" w:rsidTr="00AA7895">
        <w:trPr>
          <w:trHeight w:val="595"/>
        </w:trPr>
        <w:tc>
          <w:tcPr>
            <w:tcW w:w="8129" w:type="dxa"/>
            <w:tcBorders>
              <w:top w:val="nil"/>
              <w:left w:val="nil"/>
              <w:bottom w:val="nil"/>
              <w:right w:val="nil"/>
            </w:tcBorders>
            <w:shd w:val="clear" w:color="auto" w:fill="auto"/>
            <w:noWrap/>
            <w:vAlign w:val="bottom"/>
            <w:hideMark/>
          </w:tcPr>
          <w:p w14:paraId="2995D672" w14:textId="77777777" w:rsidR="00AA7895" w:rsidRPr="00AA7895" w:rsidRDefault="00AA7895" w:rsidP="00AA7895">
            <w:pPr>
              <w:spacing w:line="240" w:lineRule="auto"/>
              <w:jc w:val="left"/>
              <w:rPr>
                <w:rFonts w:ascii="Calibri" w:eastAsia="Times New Roman" w:hAnsi="Calibri" w:cs="Calibri"/>
                <w:color w:val="000000"/>
                <w:sz w:val="32"/>
                <w:szCs w:val="32"/>
                <w:lang w:eastAsia="en-GB" w:bidi="ar-SA"/>
              </w:rPr>
            </w:pPr>
            <w:r w:rsidRPr="00AA7895">
              <w:rPr>
                <w:rFonts w:ascii="Calibri" w:eastAsia="Times New Roman" w:hAnsi="Calibri" w:cs="Calibri"/>
                <w:color w:val="000000"/>
                <w:sz w:val="32"/>
                <w:szCs w:val="32"/>
                <w:lang w:eastAsia="en-GB" w:bidi="ar-SA"/>
              </w:rPr>
              <w:t>YES</w:t>
            </w:r>
          </w:p>
        </w:tc>
        <w:tc>
          <w:tcPr>
            <w:tcW w:w="1570" w:type="dxa"/>
            <w:tcBorders>
              <w:top w:val="nil"/>
              <w:left w:val="nil"/>
              <w:bottom w:val="nil"/>
              <w:right w:val="nil"/>
            </w:tcBorders>
            <w:shd w:val="clear" w:color="auto" w:fill="auto"/>
            <w:noWrap/>
            <w:vAlign w:val="bottom"/>
            <w:hideMark/>
          </w:tcPr>
          <w:p w14:paraId="74509220"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1</w:t>
            </w:r>
          </w:p>
        </w:tc>
        <w:tc>
          <w:tcPr>
            <w:tcW w:w="319" w:type="dxa"/>
            <w:vAlign w:val="center"/>
            <w:hideMark/>
          </w:tcPr>
          <w:p w14:paraId="5202D71A"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57E60BAE" w14:textId="77777777" w:rsidTr="00AA7895">
        <w:trPr>
          <w:trHeight w:val="595"/>
        </w:trPr>
        <w:tc>
          <w:tcPr>
            <w:tcW w:w="8129" w:type="dxa"/>
            <w:tcBorders>
              <w:top w:val="nil"/>
              <w:left w:val="nil"/>
              <w:bottom w:val="nil"/>
              <w:right w:val="nil"/>
            </w:tcBorders>
            <w:shd w:val="clear" w:color="auto" w:fill="auto"/>
            <w:noWrap/>
            <w:vAlign w:val="bottom"/>
            <w:hideMark/>
          </w:tcPr>
          <w:p w14:paraId="51C4FC78" w14:textId="77777777" w:rsidR="00AA7895" w:rsidRPr="00AA7895" w:rsidRDefault="00AA7895" w:rsidP="00AA7895">
            <w:pPr>
              <w:spacing w:line="240" w:lineRule="auto"/>
              <w:jc w:val="left"/>
              <w:rPr>
                <w:rFonts w:ascii="Calibri" w:eastAsia="Times New Roman" w:hAnsi="Calibri" w:cs="Calibri"/>
                <w:color w:val="000000"/>
                <w:sz w:val="32"/>
                <w:szCs w:val="32"/>
                <w:lang w:eastAsia="en-GB" w:bidi="ar-SA"/>
              </w:rPr>
            </w:pPr>
            <w:r w:rsidRPr="00AA7895">
              <w:rPr>
                <w:rFonts w:ascii="Calibri" w:eastAsia="Times New Roman" w:hAnsi="Calibri" w:cs="Calibri"/>
                <w:color w:val="000000"/>
                <w:sz w:val="32"/>
                <w:szCs w:val="32"/>
                <w:lang w:eastAsia="en-GB" w:bidi="ar-SA"/>
              </w:rPr>
              <w:t>NO</w:t>
            </w:r>
          </w:p>
        </w:tc>
        <w:tc>
          <w:tcPr>
            <w:tcW w:w="1570" w:type="dxa"/>
            <w:tcBorders>
              <w:top w:val="nil"/>
              <w:left w:val="nil"/>
              <w:bottom w:val="nil"/>
              <w:right w:val="nil"/>
            </w:tcBorders>
            <w:shd w:val="clear" w:color="auto" w:fill="auto"/>
            <w:noWrap/>
            <w:vAlign w:val="bottom"/>
            <w:hideMark/>
          </w:tcPr>
          <w:p w14:paraId="0D165C31"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19</w:t>
            </w:r>
          </w:p>
        </w:tc>
        <w:tc>
          <w:tcPr>
            <w:tcW w:w="319" w:type="dxa"/>
            <w:vAlign w:val="center"/>
            <w:hideMark/>
          </w:tcPr>
          <w:p w14:paraId="2DDB7A0D"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071D6152" w14:textId="77777777" w:rsidTr="00AA7895">
        <w:trPr>
          <w:trHeight w:val="1206"/>
        </w:trPr>
        <w:tc>
          <w:tcPr>
            <w:tcW w:w="9700" w:type="dxa"/>
            <w:gridSpan w:val="2"/>
            <w:tcBorders>
              <w:top w:val="nil"/>
              <w:left w:val="nil"/>
              <w:bottom w:val="nil"/>
              <w:right w:val="nil"/>
            </w:tcBorders>
            <w:shd w:val="clear" w:color="000000" w:fill="FCE4D6"/>
            <w:vAlign w:val="bottom"/>
            <w:hideMark/>
          </w:tcPr>
          <w:p w14:paraId="2F5AEC93"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Please specify which difficulties did you found by using this platform?</w:t>
            </w:r>
          </w:p>
        </w:tc>
        <w:tc>
          <w:tcPr>
            <w:tcW w:w="319" w:type="dxa"/>
            <w:vAlign w:val="center"/>
            <w:hideMark/>
          </w:tcPr>
          <w:p w14:paraId="4E329F7D"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3283DD63" w14:textId="77777777" w:rsidTr="00AA7895">
        <w:trPr>
          <w:trHeight w:val="916"/>
        </w:trPr>
        <w:tc>
          <w:tcPr>
            <w:tcW w:w="9700" w:type="dxa"/>
            <w:gridSpan w:val="2"/>
            <w:tcBorders>
              <w:top w:val="nil"/>
              <w:left w:val="nil"/>
              <w:bottom w:val="nil"/>
              <w:right w:val="nil"/>
            </w:tcBorders>
            <w:shd w:val="clear" w:color="auto" w:fill="auto"/>
            <w:vAlign w:val="bottom"/>
            <w:hideMark/>
          </w:tcPr>
          <w:p w14:paraId="0D2B3147"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 xml:space="preserve">Most of the students did not find any difficulties when using Moodle platform. </w:t>
            </w:r>
          </w:p>
        </w:tc>
        <w:tc>
          <w:tcPr>
            <w:tcW w:w="319" w:type="dxa"/>
            <w:vAlign w:val="center"/>
            <w:hideMark/>
          </w:tcPr>
          <w:p w14:paraId="4D0E23E5"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3B73792F" w14:textId="77777777" w:rsidTr="00AA7895">
        <w:trPr>
          <w:trHeight w:val="1221"/>
        </w:trPr>
        <w:tc>
          <w:tcPr>
            <w:tcW w:w="9700" w:type="dxa"/>
            <w:gridSpan w:val="2"/>
            <w:tcBorders>
              <w:top w:val="nil"/>
              <w:left w:val="nil"/>
              <w:bottom w:val="nil"/>
              <w:right w:val="nil"/>
            </w:tcBorders>
            <w:shd w:val="clear" w:color="000000" w:fill="FCE4D6"/>
            <w:vAlign w:val="bottom"/>
            <w:hideMark/>
          </w:tcPr>
          <w:p w14:paraId="07D0E69A"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Could you tell how easy was to access online library by using Moodle?</w:t>
            </w:r>
          </w:p>
        </w:tc>
        <w:tc>
          <w:tcPr>
            <w:tcW w:w="319" w:type="dxa"/>
            <w:vAlign w:val="center"/>
            <w:hideMark/>
          </w:tcPr>
          <w:p w14:paraId="742B47EE"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564EEF3C" w14:textId="77777777" w:rsidTr="00AA7895">
        <w:trPr>
          <w:trHeight w:val="610"/>
        </w:trPr>
        <w:tc>
          <w:tcPr>
            <w:tcW w:w="8129" w:type="dxa"/>
            <w:tcBorders>
              <w:top w:val="nil"/>
              <w:left w:val="nil"/>
              <w:bottom w:val="nil"/>
              <w:right w:val="nil"/>
            </w:tcBorders>
            <w:shd w:val="clear" w:color="auto" w:fill="auto"/>
            <w:noWrap/>
            <w:vAlign w:val="bottom"/>
            <w:hideMark/>
          </w:tcPr>
          <w:p w14:paraId="57FCE680" w14:textId="77777777" w:rsidR="00AA7895" w:rsidRPr="00AA7895" w:rsidRDefault="00AA7895" w:rsidP="00AA7895">
            <w:pPr>
              <w:spacing w:line="240" w:lineRule="auto"/>
              <w:jc w:val="left"/>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lastRenderedPageBreak/>
              <w:t>I do not know</w:t>
            </w:r>
          </w:p>
        </w:tc>
        <w:tc>
          <w:tcPr>
            <w:tcW w:w="1570" w:type="dxa"/>
            <w:tcBorders>
              <w:top w:val="nil"/>
              <w:left w:val="nil"/>
              <w:bottom w:val="nil"/>
              <w:right w:val="nil"/>
            </w:tcBorders>
            <w:shd w:val="clear" w:color="auto" w:fill="auto"/>
            <w:noWrap/>
            <w:vAlign w:val="bottom"/>
            <w:hideMark/>
          </w:tcPr>
          <w:p w14:paraId="1C23A1F5"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2</w:t>
            </w:r>
          </w:p>
        </w:tc>
        <w:tc>
          <w:tcPr>
            <w:tcW w:w="319" w:type="dxa"/>
            <w:vAlign w:val="center"/>
            <w:hideMark/>
          </w:tcPr>
          <w:p w14:paraId="1E08E53C"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4A36BEAF" w14:textId="77777777" w:rsidTr="00AA7895">
        <w:trPr>
          <w:trHeight w:val="610"/>
        </w:trPr>
        <w:tc>
          <w:tcPr>
            <w:tcW w:w="8129" w:type="dxa"/>
            <w:tcBorders>
              <w:top w:val="nil"/>
              <w:left w:val="nil"/>
              <w:bottom w:val="nil"/>
              <w:right w:val="nil"/>
            </w:tcBorders>
            <w:shd w:val="clear" w:color="auto" w:fill="auto"/>
            <w:noWrap/>
            <w:vAlign w:val="bottom"/>
            <w:hideMark/>
          </w:tcPr>
          <w:p w14:paraId="2D3CB2BB" w14:textId="77777777" w:rsidR="00AA7895" w:rsidRPr="00AA7895" w:rsidRDefault="00AA7895" w:rsidP="00AA7895">
            <w:pPr>
              <w:spacing w:line="240" w:lineRule="auto"/>
              <w:jc w:val="left"/>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Easy</w:t>
            </w:r>
          </w:p>
        </w:tc>
        <w:tc>
          <w:tcPr>
            <w:tcW w:w="1570" w:type="dxa"/>
            <w:tcBorders>
              <w:top w:val="nil"/>
              <w:left w:val="nil"/>
              <w:bottom w:val="nil"/>
              <w:right w:val="nil"/>
            </w:tcBorders>
            <w:shd w:val="clear" w:color="auto" w:fill="auto"/>
            <w:noWrap/>
            <w:vAlign w:val="bottom"/>
            <w:hideMark/>
          </w:tcPr>
          <w:p w14:paraId="0CA172EC"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16</w:t>
            </w:r>
          </w:p>
        </w:tc>
        <w:tc>
          <w:tcPr>
            <w:tcW w:w="319" w:type="dxa"/>
            <w:vAlign w:val="center"/>
            <w:hideMark/>
          </w:tcPr>
          <w:p w14:paraId="28C28A0C"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5FAF6D78" w14:textId="77777777" w:rsidTr="00AA7895">
        <w:trPr>
          <w:trHeight w:val="610"/>
        </w:trPr>
        <w:tc>
          <w:tcPr>
            <w:tcW w:w="8129" w:type="dxa"/>
            <w:tcBorders>
              <w:top w:val="nil"/>
              <w:left w:val="nil"/>
              <w:bottom w:val="nil"/>
              <w:right w:val="nil"/>
            </w:tcBorders>
            <w:shd w:val="clear" w:color="auto" w:fill="auto"/>
            <w:noWrap/>
            <w:vAlign w:val="bottom"/>
            <w:hideMark/>
          </w:tcPr>
          <w:p w14:paraId="313E0EA0" w14:textId="77777777" w:rsidR="00AA7895" w:rsidRPr="00AA7895" w:rsidRDefault="00AA7895" w:rsidP="00AA7895">
            <w:pPr>
              <w:spacing w:line="240" w:lineRule="auto"/>
              <w:jc w:val="left"/>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Hard</w:t>
            </w:r>
          </w:p>
        </w:tc>
        <w:tc>
          <w:tcPr>
            <w:tcW w:w="1570" w:type="dxa"/>
            <w:tcBorders>
              <w:top w:val="nil"/>
              <w:left w:val="nil"/>
              <w:bottom w:val="nil"/>
              <w:right w:val="nil"/>
            </w:tcBorders>
            <w:shd w:val="clear" w:color="auto" w:fill="auto"/>
            <w:noWrap/>
            <w:vAlign w:val="bottom"/>
            <w:hideMark/>
          </w:tcPr>
          <w:p w14:paraId="34C3DBCE"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2</w:t>
            </w:r>
          </w:p>
        </w:tc>
        <w:tc>
          <w:tcPr>
            <w:tcW w:w="319" w:type="dxa"/>
            <w:vAlign w:val="center"/>
            <w:hideMark/>
          </w:tcPr>
          <w:p w14:paraId="58D432D8"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5FEF8D5B" w14:textId="77777777" w:rsidTr="00AA7895">
        <w:trPr>
          <w:trHeight w:val="1221"/>
        </w:trPr>
        <w:tc>
          <w:tcPr>
            <w:tcW w:w="9700" w:type="dxa"/>
            <w:gridSpan w:val="2"/>
            <w:tcBorders>
              <w:top w:val="nil"/>
              <w:left w:val="nil"/>
              <w:bottom w:val="nil"/>
              <w:right w:val="nil"/>
            </w:tcBorders>
            <w:shd w:val="clear" w:color="000000" w:fill="FCE4D6"/>
            <w:vAlign w:val="bottom"/>
            <w:hideMark/>
          </w:tcPr>
          <w:p w14:paraId="68078F19" w14:textId="73CD72EE"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Would you recommend the Moodle platform to other students? Please rate 1-10.</w:t>
            </w:r>
          </w:p>
        </w:tc>
        <w:tc>
          <w:tcPr>
            <w:tcW w:w="319" w:type="dxa"/>
            <w:vAlign w:val="center"/>
            <w:hideMark/>
          </w:tcPr>
          <w:p w14:paraId="0509B19D"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r w:rsidR="00AA7895" w:rsidRPr="00AA7895" w14:paraId="2DF2A8FA" w14:textId="77777777" w:rsidTr="00AA7895">
        <w:trPr>
          <w:trHeight w:val="900"/>
        </w:trPr>
        <w:tc>
          <w:tcPr>
            <w:tcW w:w="9700" w:type="dxa"/>
            <w:gridSpan w:val="2"/>
            <w:tcBorders>
              <w:top w:val="nil"/>
              <w:left w:val="nil"/>
              <w:bottom w:val="nil"/>
              <w:right w:val="nil"/>
            </w:tcBorders>
            <w:shd w:val="clear" w:color="auto" w:fill="auto"/>
            <w:vAlign w:val="bottom"/>
            <w:hideMark/>
          </w:tcPr>
          <w:p w14:paraId="040EB42E" w14:textId="77777777" w:rsidR="00AA7895" w:rsidRPr="00AA7895" w:rsidRDefault="00AA7895" w:rsidP="00AA7895">
            <w:pPr>
              <w:spacing w:line="240" w:lineRule="auto"/>
              <w:jc w:val="center"/>
              <w:rPr>
                <w:rFonts w:ascii="Calibri" w:eastAsia="Times New Roman" w:hAnsi="Calibri" w:cs="Calibri"/>
                <w:color w:val="000000"/>
                <w:sz w:val="36"/>
                <w:szCs w:val="36"/>
                <w:lang w:eastAsia="en-GB" w:bidi="ar-SA"/>
              </w:rPr>
            </w:pPr>
            <w:r w:rsidRPr="00AA7895">
              <w:rPr>
                <w:rFonts w:ascii="Calibri" w:eastAsia="Times New Roman" w:hAnsi="Calibri" w:cs="Calibri"/>
                <w:color w:val="000000"/>
                <w:sz w:val="36"/>
                <w:szCs w:val="36"/>
                <w:lang w:eastAsia="en-GB" w:bidi="ar-SA"/>
              </w:rPr>
              <w:t>The medium number was 8. This means the Moodle platform will be recommended.</w:t>
            </w:r>
          </w:p>
        </w:tc>
        <w:tc>
          <w:tcPr>
            <w:tcW w:w="319" w:type="dxa"/>
            <w:vAlign w:val="center"/>
            <w:hideMark/>
          </w:tcPr>
          <w:p w14:paraId="4322ED33" w14:textId="77777777" w:rsidR="00AA7895" w:rsidRPr="00AA7895" w:rsidRDefault="00AA7895" w:rsidP="00AA7895">
            <w:pPr>
              <w:spacing w:line="240" w:lineRule="auto"/>
              <w:jc w:val="left"/>
              <w:rPr>
                <w:rFonts w:ascii="Times New Roman" w:eastAsia="Times New Roman" w:hAnsi="Times New Roman" w:cs="Times New Roman"/>
                <w:sz w:val="20"/>
                <w:szCs w:val="20"/>
                <w:lang w:eastAsia="en-GB" w:bidi="ar-SA"/>
              </w:rPr>
            </w:pPr>
          </w:p>
        </w:tc>
      </w:tr>
    </w:tbl>
    <w:p w14:paraId="65F4DA3B" w14:textId="7D64F6FA" w:rsidR="00AA7895" w:rsidRDefault="00AA7895" w:rsidP="0065238A">
      <w:pPr>
        <w:rPr>
          <w:rFonts w:ascii="Times New Roman" w:hAnsi="Times New Roman" w:cs="Times New Roman"/>
          <w:sz w:val="24"/>
          <w:szCs w:val="24"/>
        </w:rPr>
      </w:pPr>
    </w:p>
    <w:p w14:paraId="18CFA12B" w14:textId="77777777" w:rsidR="00AA7895" w:rsidRPr="00AA7895" w:rsidRDefault="00AA7895" w:rsidP="0065238A">
      <w:pPr>
        <w:rPr>
          <w:rFonts w:ascii="Times New Roman" w:hAnsi="Times New Roman" w:cs="Times New Roman"/>
          <w:sz w:val="24"/>
          <w:szCs w:val="24"/>
        </w:rPr>
      </w:pPr>
    </w:p>
    <w:p w14:paraId="4E1E4419" w14:textId="7A27566F" w:rsidR="0052499B" w:rsidRPr="00AA7895" w:rsidRDefault="0052499B" w:rsidP="0065238A">
      <w:pPr>
        <w:rPr>
          <w:rFonts w:ascii="Times New Roman" w:hAnsi="Times New Roman" w:cs="Times New Roman"/>
          <w:sz w:val="24"/>
          <w:szCs w:val="24"/>
        </w:rPr>
      </w:pPr>
    </w:p>
    <w:p w14:paraId="522BDAFB" w14:textId="777CB65B" w:rsidR="0052499B" w:rsidRPr="00AA7895" w:rsidRDefault="0052499B" w:rsidP="0065238A">
      <w:pPr>
        <w:rPr>
          <w:rFonts w:ascii="Times New Roman" w:hAnsi="Times New Roman" w:cs="Times New Roman"/>
          <w:sz w:val="24"/>
          <w:szCs w:val="24"/>
        </w:rPr>
      </w:pPr>
    </w:p>
    <w:p w14:paraId="066CC5D6" w14:textId="15EE5120" w:rsidR="0052499B" w:rsidRPr="00AA7895" w:rsidRDefault="0052499B" w:rsidP="0065238A">
      <w:pPr>
        <w:rPr>
          <w:rFonts w:ascii="Times New Roman" w:hAnsi="Times New Roman" w:cs="Times New Roman"/>
          <w:sz w:val="24"/>
          <w:szCs w:val="24"/>
        </w:rPr>
      </w:pPr>
    </w:p>
    <w:p w14:paraId="72AAFCCF" w14:textId="24B17648" w:rsidR="0052499B" w:rsidRPr="00AA7895" w:rsidRDefault="0052499B" w:rsidP="0065238A">
      <w:pPr>
        <w:rPr>
          <w:rFonts w:ascii="Times New Roman" w:hAnsi="Times New Roman" w:cs="Times New Roman"/>
          <w:sz w:val="24"/>
          <w:szCs w:val="24"/>
        </w:rPr>
      </w:pPr>
    </w:p>
    <w:p w14:paraId="47135CFB" w14:textId="4CE2E532" w:rsidR="0052499B" w:rsidRPr="00AA7895" w:rsidRDefault="0052499B" w:rsidP="0065238A">
      <w:pPr>
        <w:rPr>
          <w:rFonts w:ascii="Times New Roman" w:hAnsi="Times New Roman" w:cs="Times New Roman"/>
          <w:sz w:val="24"/>
          <w:szCs w:val="24"/>
        </w:rPr>
      </w:pPr>
    </w:p>
    <w:p w14:paraId="377F8B1A" w14:textId="3308396A" w:rsidR="0052499B" w:rsidRPr="00AA7895" w:rsidRDefault="0052499B" w:rsidP="0065238A">
      <w:pPr>
        <w:rPr>
          <w:rFonts w:ascii="Times New Roman" w:hAnsi="Times New Roman" w:cs="Times New Roman"/>
          <w:sz w:val="24"/>
          <w:szCs w:val="24"/>
        </w:rPr>
      </w:pPr>
    </w:p>
    <w:p w14:paraId="5D8F7099" w14:textId="62DF764C" w:rsidR="0052499B" w:rsidRPr="00AA7895" w:rsidRDefault="0052499B" w:rsidP="0065238A">
      <w:pPr>
        <w:rPr>
          <w:rFonts w:ascii="Times New Roman" w:hAnsi="Times New Roman" w:cs="Times New Roman"/>
          <w:sz w:val="24"/>
          <w:szCs w:val="24"/>
        </w:rPr>
      </w:pPr>
    </w:p>
    <w:p w14:paraId="31CA1DD9" w14:textId="31E7D850" w:rsidR="0052499B" w:rsidRPr="00AA7895" w:rsidRDefault="0052499B" w:rsidP="0065238A">
      <w:pPr>
        <w:rPr>
          <w:rFonts w:ascii="Times New Roman" w:hAnsi="Times New Roman" w:cs="Times New Roman"/>
          <w:sz w:val="24"/>
          <w:szCs w:val="24"/>
        </w:rPr>
      </w:pPr>
    </w:p>
    <w:p w14:paraId="26623DAB" w14:textId="21E4A356" w:rsidR="0052499B" w:rsidRPr="00AA7895" w:rsidRDefault="0052499B" w:rsidP="0065238A">
      <w:pPr>
        <w:rPr>
          <w:rFonts w:ascii="Times New Roman" w:hAnsi="Times New Roman" w:cs="Times New Roman"/>
          <w:sz w:val="24"/>
          <w:szCs w:val="24"/>
        </w:rPr>
      </w:pPr>
    </w:p>
    <w:p w14:paraId="5B5AE864" w14:textId="49922F7A" w:rsidR="0052499B" w:rsidRPr="00AA7895" w:rsidRDefault="0052499B" w:rsidP="0065238A">
      <w:pPr>
        <w:rPr>
          <w:rFonts w:ascii="Times New Roman" w:hAnsi="Times New Roman" w:cs="Times New Roman"/>
          <w:sz w:val="24"/>
          <w:szCs w:val="24"/>
        </w:rPr>
      </w:pPr>
    </w:p>
    <w:p w14:paraId="53D39258" w14:textId="76A22C9B" w:rsidR="0052499B" w:rsidRPr="00AA7895" w:rsidRDefault="0052499B" w:rsidP="0065238A">
      <w:pPr>
        <w:rPr>
          <w:rFonts w:ascii="Times New Roman" w:hAnsi="Times New Roman" w:cs="Times New Roman"/>
          <w:sz w:val="24"/>
          <w:szCs w:val="24"/>
        </w:rPr>
      </w:pPr>
    </w:p>
    <w:p w14:paraId="46963310" w14:textId="77777777" w:rsidR="0052499B" w:rsidRPr="00AA7895" w:rsidRDefault="0052499B" w:rsidP="0065238A">
      <w:pPr>
        <w:rPr>
          <w:rFonts w:ascii="Times New Roman" w:hAnsi="Times New Roman" w:cs="Times New Roman"/>
          <w:sz w:val="24"/>
          <w:szCs w:val="24"/>
        </w:rPr>
      </w:pPr>
    </w:p>
    <w:p w14:paraId="1A4DFF58" w14:textId="77777777" w:rsidR="0065238A" w:rsidRPr="00AA7895" w:rsidRDefault="0065238A">
      <w:pPr>
        <w:rPr>
          <w:rFonts w:ascii="Times New Roman" w:hAnsi="Times New Roman" w:cs="Times New Roman"/>
          <w:sz w:val="24"/>
          <w:szCs w:val="24"/>
        </w:rPr>
      </w:pPr>
    </w:p>
    <w:sectPr w:rsidR="0065238A" w:rsidRPr="00AA78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D6448"/>
    <w:multiLevelType w:val="hybridMultilevel"/>
    <w:tmpl w:val="8FA8BF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8E5B66"/>
    <w:multiLevelType w:val="hybridMultilevel"/>
    <w:tmpl w:val="2D7AFB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BD3516"/>
    <w:multiLevelType w:val="hybridMultilevel"/>
    <w:tmpl w:val="8ABAAAB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99B"/>
    <w:rsid w:val="0009648D"/>
    <w:rsid w:val="000C0C9E"/>
    <w:rsid w:val="000D4610"/>
    <w:rsid w:val="000F0293"/>
    <w:rsid w:val="000F5CB8"/>
    <w:rsid w:val="001826DF"/>
    <w:rsid w:val="001E61DD"/>
    <w:rsid w:val="0037687E"/>
    <w:rsid w:val="003D04ED"/>
    <w:rsid w:val="003F53CF"/>
    <w:rsid w:val="00425E1A"/>
    <w:rsid w:val="0052499B"/>
    <w:rsid w:val="00563858"/>
    <w:rsid w:val="0056732F"/>
    <w:rsid w:val="005902DE"/>
    <w:rsid w:val="005929D9"/>
    <w:rsid w:val="005C7982"/>
    <w:rsid w:val="005D1EE3"/>
    <w:rsid w:val="0061226F"/>
    <w:rsid w:val="00635953"/>
    <w:rsid w:val="0065238A"/>
    <w:rsid w:val="006A5039"/>
    <w:rsid w:val="006F08AC"/>
    <w:rsid w:val="007109ED"/>
    <w:rsid w:val="00716483"/>
    <w:rsid w:val="007361C5"/>
    <w:rsid w:val="00742D8C"/>
    <w:rsid w:val="007B36CE"/>
    <w:rsid w:val="00824A3F"/>
    <w:rsid w:val="00844F97"/>
    <w:rsid w:val="00861331"/>
    <w:rsid w:val="00922651"/>
    <w:rsid w:val="009379ED"/>
    <w:rsid w:val="0097606C"/>
    <w:rsid w:val="009B1B79"/>
    <w:rsid w:val="009D7FFC"/>
    <w:rsid w:val="00A36CD6"/>
    <w:rsid w:val="00A7416C"/>
    <w:rsid w:val="00A82EAD"/>
    <w:rsid w:val="00AA7895"/>
    <w:rsid w:val="00B51228"/>
    <w:rsid w:val="00B6644E"/>
    <w:rsid w:val="00B7081B"/>
    <w:rsid w:val="00BE3D8E"/>
    <w:rsid w:val="00BE7D88"/>
    <w:rsid w:val="00C34467"/>
    <w:rsid w:val="00C856AB"/>
    <w:rsid w:val="00C91926"/>
    <w:rsid w:val="00CD1ED3"/>
    <w:rsid w:val="00D93036"/>
    <w:rsid w:val="00D96ECD"/>
    <w:rsid w:val="00DA7C5D"/>
    <w:rsid w:val="00DB7A58"/>
    <w:rsid w:val="00DC1702"/>
    <w:rsid w:val="00E27490"/>
    <w:rsid w:val="00E63BF9"/>
    <w:rsid w:val="00EB2BA0"/>
    <w:rsid w:val="00FB4716"/>
    <w:rsid w:val="00FE7C9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4B52A"/>
  <w15:chartTrackingRefBased/>
  <w15:docId w15:val="{3B7D05D5-1ACC-0445-A4D7-8076748D2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99B"/>
    <w:pPr>
      <w:spacing w:line="360" w:lineRule="auto"/>
      <w:jc w:val="both"/>
    </w:pPr>
    <w:rPr>
      <w:rFonts w:ascii="Arial" w:hAnsi="Arial" w:cs="Vrinda"/>
      <w:sz w:val="22"/>
    </w:rPr>
  </w:style>
  <w:style w:type="paragraph" w:styleId="Heading1">
    <w:name w:val="heading 1"/>
    <w:basedOn w:val="Normal"/>
    <w:next w:val="Normal"/>
    <w:link w:val="Heading1Char"/>
    <w:uiPriority w:val="9"/>
    <w:qFormat/>
    <w:rsid w:val="00BE7D88"/>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922651"/>
    <w:pPr>
      <w:keepNext/>
      <w:keepLines/>
      <w:spacing w:before="4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499B"/>
    <w:pPr>
      <w:spacing w:before="100" w:beforeAutospacing="1" w:after="100" w:afterAutospacing="1"/>
      <w:jc w:val="left"/>
    </w:pPr>
    <w:rPr>
      <w:rFonts w:eastAsia="Times New Roman" w:cs="Times New Roman"/>
      <w:szCs w:val="24"/>
      <w:lang w:eastAsia="en-GB"/>
    </w:rPr>
  </w:style>
  <w:style w:type="paragraph" w:styleId="Title">
    <w:name w:val="Title"/>
    <w:basedOn w:val="Normal"/>
    <w:next w:val="Normal"/>
    <w:link w:val="TitleChar"/>
    <w:uiPriority w:val="10"/>
    <w:qFormat/>
    <w:rsid w:val="0052499B"/>
    <w:pPr>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2499B"/>
    <w:rPr>
      <w:rFonts w:asciiTheme="majorHAnsi" w:eastAsiaTheme="majorEastAsia" w:hAnsiTheme="majorHAnsi" w:cstheme="majorBidi"/>
      <w:spacing w:val="-10"/>
      <w:kern w:val="28"/>
      <w:sz w:val="56"/>
      <w:szCs w:val="71"/>
    </w:rPr>
  </w:style>
  <w:style w:type="character" w:customStyle="1" w:styleId="Heading1Char">
    <w:name w:val="Heading 1 Char"/>
    <w:basedOn w:val="DefaultParagraphFont"/>
    <w:link w:val="Heading1"/>
    <w:uiPriority w:val="9"/>
    <w:rsid w:val="00BE7D88"/>
    <w:rPr>
      <w:rFonts w:asciiTheme="majorHAnsi" w:eastAsiaTheme="majorEastAsia" w:hAnsiTheme="majorHAnsi" w:cstheme="majorBidi"/>
      <w:color w:val="2F5496" w:themeColor="accent1" w:themeShade="BF"/>
      <w:sz w:val="32"/>
      <w:szCs w:val="40"/>
    </w:rPr>
  </w:style>
  <w:style w:type="paragraph" w:styleId="ListParagraph">
    <w:name w:val="List Paragraph"/>
    <w:basedOn w:val="Normal"/>
    <w:uiPriority w:val="34"/>
    <w:qFormat/>
    <w:rsid w:val="00DA7C5D"/>
    <w:pPr>
      <w:ind w:left="720"/>
      <w:contextualSpacing/>
    </w:pPr>
  </w:style>
  <w:style w:type="paragraph" w:styleId="Caption">
    <w:name w:val="caption"/>
    <w:basedOn w:val="Normal"/>
    <w:next w:val="Normal"/>
    <w:uiPriority w:val="35"/>
    <w:unhideWhenUsed/>
    <w:qFormat/>
    <w:rsid w:val="00635953"/>
    <w:pPr>
      <w:spacing w:after="200" w:line="240" w:lineRule="auto"/>
    </w:pPr>
    <w:rPr>
      <w:i/>
      <w:iCs/>
      <w:color w:val="44546A" w:themeColor="text2"/>
      <w:sz w:val="18"/>
      <w:szCs w:val="22"/>
    </w:rPr>
  </w:style>
  <w:style w:type="character" w:customStyle="1" w:styleId="Heading2Char">
    <w:name w:val="Heading 2 Char"/>
    <w:basedOn w:val="DefaultParagraphFont"/>
    <w:link w:val="Heading2"/>
    <w:uiPriority w:val="9"/>
    <w:rsid w:val="00922651"/>
    <w:rPr>
      <w:rFonts w:asciiTheme="majorHAnsi" w:eastAsiaTheme="majorEastAsia" w:hAnsiTheme="majorHAnsi" w:cstheme="majorBidi"/>
      <w:color w:val="2F5496" w:themeColor="accent1" w:themeShade="BF"/>
      <w:sz w:val="26"/>
      <w:szCs w:val="33"/>
    </w:rPr>
  </w:style>
  <w:style w:type="character" w:customStyle="1" w:styleId="apple-converted-space">
    <w:name w:val="apple-converted-space"/>
    <w:basedOn w:val="DefaultParagraphFont"/>
    <w:rsid w:val="00922651"/>
  </w:style>
  <w:style w:type="paragraph" w:styleId="TOCHeading">
    <w:name w:val="TOC Heading"/>
    <w:basedOn w:val="Heading1"/>
    <w:next w:val="Normal"/>
    <w:uiPriority w:val="39"/>
    <w:unhideWhenUsed/>
    <w:qFormat/>
    <w:rsid w:val="00922651"/>
    <w:pPr>
      <w:spacing w:before="480" w:line="276" w:lineRule="auto"/>
      <w:jc w:val="left"/>
      <w:outlineLvl w:val="9"/>
    </w:pPr>
    <w:rPr>
      <w:b/>
      <w:bCs/>
      <w:sz w:val="28"/>
      <w:szCs w:val="28"/>
      <w:lang w:val="en-US" w:bidi="ar-SA"/>
    </w:rPr>
  </w:style>
  <w:style w:type="paragraph" w:styleId="TOC1">
    <w:name w:val="toc 1"/>
    <w:basedOn w:val="Normal"/>
    <w:next w:val="Normal"/>
    <w:autoRedefine/>
    <w:uiPriority w:val="39"/>
    <w:unhideWhenUsed/>
    <w:rsid w:val="00922651"/>
    <w:pPr>
      <w:spacing w:before="120"/>
      <w:jc w:val="left"/>
    </w:pPr>
    <w:rPr>
      <w:rFonts w:asciiTheme="minorHAnsi" w:hAnsiTheme="minorHAnsi"/>
      <w:b/>
      <w:bCs/>
      <w:i/>
      <w:iCs/>
      <w:sz w:val="24"/>
      <w:szCs w:val="24"/>
    </w:rPr>
  </w:style>
  <w:style w:type="character" w:styleId="Hyperlink">
    <w:name w:val="Hyperlink"/>
    <w:basedOn w:val="DefaultParagraphFont"/>
    <w:uiPriority w:val="99"/>
    <w:unhideWhenUsed/>
    <w:rsid w:val="00922651"/>
    <w:rPr>
      <w:color w:val="0563C1" w:themeColor="hyperlink"/>
      <w:u w:val="single"/>
    </w:rPr>
  </w:style>
  <w:style w:type="paragraph" w:styleId="TOC2">
    <w:name w:val="toc 2"/>
    <w:basedOn w:val="Normal"/>
    <w:next w:val="Normal"/>
    <w:autoRedefine/>
    <w:uiPriority w:val="39"/>
    <w:unhideWhenUsed/>
    <w:rsid w:val="00922651"/>
    <w:pPr>
      <w:spacing w:before="120"/>
      <w:ind w:left="220"/>
      <w:jc w:val="left"/>
    </w:pPr>
    <w:rPr>
      <w:rFonts w:asciiTheme="minorHAnsi" w:hAnsiTheme="minorHAnsi"/>
      <w:b/>
      <w:bCs/>
      <w:szCs w:val="22"/>
    </w:rPr>
  </w:style>
  <w:style w:type="paragraph" w:styleId="TOC3">
    <w:name w:val="toc 3"/>
    <w:basedOn w:val="Normal"/>
    <w:next w:val="Normal"/>
    <w:autoRedefine/>
    <w:uiPriority w:val="39"/>
    <w:semiHidden/>
    <w:unhideWhenUsed/>
    <w:rsid w:val="00922651"/>
    <w:pPr>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922651"/>
    <w:pPr>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922651"/>
    <w:pPr>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922651"/>
    <w:pPr>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922651"/>
    <w:pPr>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922651"/>
    <w:pPr>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922651"/>
    <w:pPr>
      <w:ind w:left="1760"/>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B7081B"/>
    <w:rPr>
      <w:color w:val="605E5C"/>
      <w:shd w:val="clear" w:color="auto" w:fill="E1DFDD"/>
    </w:rPr>
  </w:style>
  <w:style w:type="character" w:styleId="FollowedHyperlink">
    <w:name w:val="FollowedHyperlink"/>
    <w:basedOn w:val="DefaultParagraphFont"/>
    <w:uiPriority w:val="99"/>
    <w:semiHidden/>
    <w:unhideWhenUsed/>
    <w:rsid w:val="00B708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153624">
      <w:bodyDiv w:val="1"/>
      <w:marLeft w:val="0"/>
      <w:marRight w:val="0"/>
      <w:marTop w:val="0"/>
      <w:marBottom w:val="0"/>
      <w:divBdr>
        <w:top w:val="none" w:sz="0" w:space="0" w:color="auto"/>
        <w:left w:val="none" w:sz="0" w:space="0" w:color="auto"/>
        <w:bottom w:val="none" w:sz="0" w:space="0" w:color="auto"/>
        <w:right w:val="none" w:sz="0" w:space="0" w:color="auto"/>
      </w:divBdr>
    </w:div>
    <w:div w:id="448358913">
      <w:bodyDiv w:val="1"/>
      <w:marLeft w:val="0"/>
      <w:marRight w:val="0"/>
      <w:marTop w:val="0"/>
      <w:marBottom w:val="0"/>
      <w:divBdr>
        <w:top w:val="none" w:sz="0" w:space="0" w:color="auto"/>
        <w:left w:val="none" w:sz="0" w:space="0" w:color="auto"/>
        <w:bottom w:val="none" w:sz="0" w:space="0" w:color="auto"/>
        <w:right w:val="none" w:sz="0" w:space="0" w:color="auto"/>
      </w:divBdr>
    </w:div>
    <w:div w:id="606349666">
      <w:bodyDiv w:val="1"/>
      <w:marLeft w:val="0"/>
      <w:marRight w:val="0"/>
      <w:marTop w:val="0"/>
      <w:marBottom w:val="0"/>
      <w:divBdr>
        <w:top w:val="none" w:sz="0" w:space="0" w:color="auto"/>
        <w:left w:val="none" w:sz="0" w:space="0" w:color="auto"/>
        <w:bottom w:val="none" w:sz="0" w:space="0" w:color="auto"/>
        <w:right w:val="none" w:sz="0" w:space="0" w:color="auto"/>
      </w:divBdr>
    </w:div>
    <w:div w:id="624506913">
      <w:bodyDiv w:val="1"/>
      <w:marLeft w:val="0"/>
      <w:marRight w:val="0"/>
      <w:marTop w:val="0"/>
      <w:marBottom w:val="0"/>
      <w:divBdr>
        <w:top w:val="none" w:sz="0" w:space="0" w:color="auto"/>
        <w:left w:val="none" w:sz="0" w:space="0" w:color="auto"/>
        <w:bottom w:val="none" w:sz="0" w:space="0" w:color="auto"/>
        <w:right w:val="none" w:sz="0" w:space="0" w:color="auto"/>
      </w:divBdr>
      <w:divsChild>
        <w:div w:id="816146914">
          <w:marLeft w:val="0"/>
          <w:marRight w:val="0"/>
          <w:marTop w:val="0"/>
          <w:marBottom w:val="0"/>
          <w:divBdr>
            <w:top w:val="none" w:sz="0" w:space="0" w:color="auto"/>
            <w:left w:val="none" w:sz="0" w:space="0" w:color="auto"/>
            <w:bottom w:val="none" w:sz="0" w:space="0" w:color="auto"/>
            <w:right w:val="none" w:sz="0" w:space="0" w:color="auto"/>
          </w:divBdr>
          <w:divsChild>
            <w:div w:id="1259676445">
              <w:marLeft w:val="0"/>
              <w:marRight w:val="0"/>
              <w:marTop w:val="0"/>
              <w:marBottom w:val="0"/>
              <w:divBdr>
                <w:top w:val="none" w:sz="0" w:space="0" w:color="auto"/>
                <w:left w:val="none" w:sz="0" w:space="0" w:color="auto"/>
                <w:bottom w:val="none" w:sz="0" w:space="0" w:color="auto"/>
                <w:right w:val="none" w:sz="0" w:space="0" w:color="auto"/>
              </w:divBdr>
              <w:divsChild>
                <w:div w:id="1491822745">
                  <w:marLeft w:val="0"/>
                  <w:marRight w:val="0"/>
                  <w:marTop w:val="0"/>
                  <w:marBottom w:val="0"/>
                  <w:divBdr>
                    <w:top w:val="none" w:sz="0" w:space="0" w:color="auto"/>
                    <w:left w:val="none" w:sz="0" w:space="0" w:color="auto"/>
                    <w:bottom w:val="none" w:sz="0" w:space="0" w:color="auto"/>
                    <w:right w:val="none" w:sz="0" w:space="0" w:color="auto"/>
                  </w:divBdr>
                  <w:divsChild>
                    <w:div w:id="76973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972179">
      <w:bodyDiv w:val="1"/>
      <w:marLeft w:val="0"/>
      <w:marRight w:val="0"/>
      <w:marTop w:val="0"/>
      <w:marBottom w:val="0"/>
      <w:divBdr>
        <w:top w:val="none" w:sz="0" w:space="0" w:color="auto"/>
        <w:left w:val="none" w:sz="0" w:space="0" w:color="auto"/>
        <w:bottom w:val="none" w:sz="0" w:space="0" w:color="auto"/>
        <w:right w:val="none" w:sz="0" w:space="0" w:color="auto"/>
      </w:divBdr>
    </w:div>
    <w:div w:id="841429753">
      <w:bodyDiv w:val="1"/>
      <w:marLeft w:val="0"/>
      <w:marRight w:val="0"/>
      <w:marTop w:val="0"/>
      <w:marBottom w:val="0"/>
      <w:divBdr>
        <w:top w:val="none" w:sz="0" w:space="0" w:color="auto"/>
        <w:left w:val="none" w:sz="0" w:space="0" w:color="auto"/>
        <w:bottom w:val="none" w:sz="0" w:space="0" w:color="auto"/>
        <w:right w:val="none" w:sz="0" w:space="0" w:color="auto"/>
      </w:divBdr>
    </w:div>
    <w:div w:id="889339568">
      <w:bodyDiv w:val="1"/>
      <w:marLeft w:val="0"/>
      <w:marRight w:val="0"/>
      <w:marTop w:val="0"/>
      <w:marBottom w:val="0"/>
      <w:divBdr>
        <w:top w:val="none" w:sz="0" w:space="0" w:color="auto"/>
        <w:left w:val="none" w:sz="0" w:space="0" w:color="auto"/>
        <w:bottom w:val="none" w:sz="0" w:space="0" w:color="auto"/>
        <w:right w:val="none" w:sz="0" w:space="0" w:color="auto"/>
      </w:divBdr>
    </w:div>
    <w:div w:id="928932016">
      <w:bodyDiv w:val="1"/>
      <w:marLeft w:val="0"/>
      <w:marRight w:val="0"/>
      <w:marTop w:val="0"/>
      <w:marBottom w:val="0"/>
      <w:divBdr>
        <w:top w:val="none" w:sz="0" w:space="0" w:color="auto"/>
        <w:left w:val="none" w:sz="0" w:space="0" w:color="auto"/>
        <w:bottom w:val="none" w:sz="0" w:space="0" w:color="auto"/>
        <w:right w:val="none" w:sz="0" w:space="0" w:color="auto"/>
      </w:divBdr>
    </w:div>
    <w:div w:id="995915513">
      <w:bodyDiv w:val="1"/>
      <w:marLeft w:val="0"/>
      <w:marRight w:val="0"/>
      <w:marTop w:val="0"/>
      <w:marBottom w:val="0"/>
      <w:divBdr>
        <w:top w:val="none" w:sz="0" w:space="0" w:color="auto"/>
        <w:left w:val="none" w:sz="0" w:space="0" w:color="auto"/>
        <w:bottom w:val="none" w:sz="0" w:space="0" w:color="auto"/>
        <w:right w:val="none" w:sz="0" w:space="0" w:color="auto"/>
      </w:divBdr>
    </w:div>
    <w:div w:id="1214847430">
      <w:bodyDiv w:val="1"/>
      <w:marLeft w:val="0"/>
      <w:marRight w:val="0"/>
      <w:marTop w:val="0"/>
      <w:marBottom w:val="0"/>
      <w:divBdr>
        <w:top w:val="none" w:sz="0" w:space="0" w:color="auto"/>
        <w:left w:val="none" w:sz="0" w:space="0" w:color="auto"/>
        <w:bottom w:val="none" w:sz="0" w:space="0" w:color="auto"/>
        <w:right w:val="none" w:sz="0" w:space="0" w:color="auto"/>
      </w:divBdr>
    </w:div>
    <w:div w:id="1229455787">
      <w:bodyDiv w:val="1"/>
      <w:marLeft w:val="0"/>
      <w:marRight w:val="0"/>
      <w:marTop w:val="0"/>
      <w:marBottom w:val="0"/>
      <w:divBdr>
        <w:top w:val="none" w:sz="0" w:space="0" w:color="auto"/>
        <w:left w:val="none" w:sz="0" w:space="0" w:color="auto"/>
        <w:bottom w:val="none" w:sz="0" w:space="0" w:color="auto"/>
        <w:right w:val="none" w:sz="0" w:space="0" w:color="auto"/>
      </w:divBdr>
    </w:div>
    <w:div w:id="1233388096">
      <w:bodyDiv w:val="1"/>
      <w:marLeft w:val="0"/>
      <w:marRight w:val="0"/>
      <w:marTop w:val="0"/>
      <w:marBottom w:val="0"/>
      <w:divBdr>
        <w:top w:val="none" w:sz="0" w:space="0" w:color="auto"/>
        <w:left w:val="none" w:sz="0" w:space="0" w:color="auto"/>
        <w:bottom w:val="none" w:sz="0" w:space="0" w:color="auto"/>
        <w:right w:val="none" w:sz="0" w:space="0" w:color="auto"/>
      </w:divBdr>
    </w:div>
    <w:div w:id="1238173683">
      <w:bodyDiv w:val="1"/>
      <w:marLeft w:val="0"/>
      <w:marRight w:val="0"/>
      <w:marTop w:val="0"/>
      <w:marBottom w:val="0"/>
      <w:divBdr>
        <w:top w:val="none" w:sz="0" w:space="0" w:color="auto"/>
        <w:left w:val="none" w:sz="0" w:space="0" w:color="auto"/>
        <w:bottom w:val="none" w:sz="0" w:space="0" w:color="auto"/>
        <w:right w:val="none" w:sz="0" w:space="0" w:color="auto"/>
      </w:divBdr>
    </w:div>
    <w:div w:id="1269048839">
      <w:bodyDiv w:val="1"/>
      <w:marLeft w:val="0"/>
      <w:marRight w:val="0"/>
      <w:marTop w:val="0"/>
      <w:marBottom w:val="0"/>
      <w:divBdr>
        <w:top w:val="none" w:sz="0" w:space="0" w:color="auto"/>
        <w:left w:val="none" w:sz="0" w:space="0" w:color="auto"/>
        <w:bottom w:val="none" w:sz="0" w:space="0" w:color="auto"/>
        <w:right w:val="none" w:sz="0" w:space="0" w:color="auto"/>
      </w:divBdr>
    </w:div>
    <w:div w:id="1285579037">
      <w:bodyDiv w:val="1"/>
      <w:marLeft w:val="0"/>
      <w:marRight w:val="0"/>
      <w:marTop w:val="0"/>
      <w:marBottom w:val="0"/>
      <w:divBdr>
        <w:top w:val="none" w:sz="0" w:space="0" w:color="auto"/>
        <w:left w:val="none" w:sz="0" w:space="0" w:color="auto"/>
        <w:bottom w:val="none" w:sz="0" w:space="0" w:color="auto"/>
        <w:right w:val="none" w:sz="0" w:space="0" w:color="auto"/>
      </w:divBdr>
    </w:div>
    <w:div w:id="1352418946">
      <w:bodyDiv w:val="1"/>
      <w:marLeft w:val="0"/>
      <w:marRight w:val="0"/>
      <w:marTop w:val="0"/>
      <w:marBottom w:val="0"/>
      <w:divBdr>
        <w:top w:val="none" w:sz="0" w:space="0" w:color="auto"/>
        <w:left w:val="none" w:sz="0" w:space="0" w:color="auto"/>
        <w:bottom w:val="none" w:sz="0" w:space="0" w:color="auto"/>
        <w:right w:val="none" w:sz="0" w:space="0" w:color="auto"/>
      </w:divBdr>
    </w:div>
    <w:div w:id="1388608318">
      <w:bodyDiv w:val="1"/>
      <w:marLeft w:val="0"/>
      <w:marRight w:val="0"/>
      <w:marTop w:val="0"/>
      <w:marBottom w:val="0"/>
      <w:divBdr>
        <w:top w:val="none" w:sz="0" w:space="0" w:color="auto"/>
        <w:left w:val="none" w:sz="0" w:space="0" w:color="auto"/>
        <w:bottom w:val="none" w:sz="0" w:space="0" w:color="auto"/>
        <w:right w:val="none" w:sz="0" w:space="0" w:color="auto"/>
      </w:divBdr>
    </w:div>
    <w:div w:id="1436095575">
      <w:bodyDiv w:val="1"/>
      <w:marLeft w:val="0"/>
      <w:marRight w:val="0"/>
      <w:marTop w:val="0"/>
      <w:marBottom w:val="0"/>
      <w:divBdr>
        <w:top w:val="none" w:sz="0" w:space="0" w:color="auto"/>
        <w:left w:val="none" w:sz="0" w:space="0" w:color="auto"/>
        <w:bottom w:val="none" w:sz="0" w:space="0" w:color="auto"/>
        <w:right w:val="none" w:sz="0" w:space="0" w:color="auto"/>
      </w:divBdr>
    </w:div>
    <w:div w:id="1576164089">
      <w:bodyDiv w:val="1"/>
      <w:marLeft w:val="0"/>
      <w:marRight w:val="0"/>
      <w:marTop w:val="0"/>
      <w:marBottom w:val="0"/>
      <w:divBdr>
        <w:top w:val="none" w:sz="0" w:space="0" w:color="auto"/>
        <w:left w:val="none" w:sz="0" w:space="0" w:color="auto"/>
        <w:bottom w:val="none" w:sz="0" w:space="0" w:color="auto"/>
        <w:right w:val="none" w:sz="0" w:space="0" w:color="auto"/>
      </w:divBdr>
    </w:div>
    <w:div w:id="1859584123">
      <w:bodyDiv w:val="1"/>
      <w:marLeft w:val="0"/>
      <w:marRight w:val="0"/>
      <w:marTop w:val="0"/>
      <w:marBottom w:val="0"/>
      <w:divBdr>
        <w:top w:val="none" w:sz="0" w:space="0" w:color="auto"/>
        <w:left w:val="none" w:sz="0" w:space="0" w:color="auto"/>
        <w:bottom w:val="none" w:sz="0" w:space="0" w:color="auto"/>
        <w:right w:val="none" w:sz="0" w:space="0" w:color="auto"/>
      </w:divBdr>
    </w:div>
    <w:div w:id="1967930603">
      <w:bodyDiv w:val="1"/>
      <w:marLeft w:val="0"/>
      <w:marRight w:val="0"/>
      <w:marTop w:val="0"/>
      <w:marBottom w:val="0"/>
      <w:divBdr>
        <w:top w:val="none" w:sz="0" w:space="0" w:color="auto"/>
        <w:left w:val="none" w:sz="0" w:space="0" w:color="auto"/>
        <w:bottom w:val="none" w:sz="0" w:space="0" w:color="auto"/>
        <w:right w:val="none" w:sz="0" w:space="0" w:color="auto"/>
      </w:divBdr>
    </w:div>
    <w:div w:id="2118331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95D1F-6B29-2845-AA0D-40625D9CF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2908</Words>
  <Characters>16577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Bianca Agripina Sztan (2115858)</cp:lastModifiedBy>
  <cp:revision>4</cp:revision>
  <dcterms:created xsi:type="dcterms:W3CDTF">2021-12-27T17:03:00Z</dcterms:created>
  <dcterms:modified xsi:type="dcterms:W3CDTF">2022-01-04T20:26:00Z</dcterms:modified>
</cp:coreProperties>
</file>