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8745097"/>
        <w:docPartObj>
          <w:docPartGallery w:val="Cover Pages"/>
          <w:docPartUnique/>
        </w:docPartObj>
      </w:sdtPr>
      <w:sdtEndPr>
        <w:rPr>
          <w:rFonts w:cs="Arial"/>
          <w:b/>
          <w:bCs/>
          <w:color w:val="000000"/>
          <w:sz w:val="28"/>
          <w:szCs w:val="28"/>
        </w:rPr>
      </w:sdtEndPr>
      <w:sdtContent>
        <w:p w14:paraId="7A187238" w14:textId="067F8B1F" w:rsidR="00EE6706" w:rsidRDefault="00EE6706">
          <w:r>
            <w:rPr>
              <w:noProof/>
            </w:rPr>
            <mc:AlternateContent>
              <mc:Choice Requires="wpg">
                <w:drawing>
                  <wp:anchor distT="0" distB="0" distL="114300" distR="114300" simplePos="0" relativeHeight="251662336" behindDoc="0" locked="0" layoutInCell="1" allowOverlap="1" wp14:anchorId="16E2B54C" wp14:editId="1251EE4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E97154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C2E6F62" wp14:editId="4C73E3C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50870FE" w14:textId="6F192AAA" w:rsidR="00EE6706" w:rsidRDefault="00EE6706">
                                    <w:pPr>
                                      <w:pStyle w:val="NoSpacing"/>
                                      <w:jc w:val="right"/>
                                      <w:rPr>
                                        <w:color w:val="595959" w:themeColor="text1" w:themeTint="A6"/>
                                        <w:sz w:val="28"/>
                                        <w:szCs w:val="28"/>
                                      </w:rPr>
                                    </w:pPr>
                                    <w:r>
                                      <w:rPr>
                                        <w:color w:val="595959" w:themeColor="text1" w:themeTint="A6"/>
                                        <w:sz w:val="28"/>
                                        <w:szCs w:val="28"/>
                                      </w:rPr>
                                      <w:t>Mohammad Rahman (1709543)</w:t>
                                    </w:r>
                                  </w:p>
                                </w:sdtContent>
                              </w:sdt>
                              <w:p w14:paraId="0FE3B730" w14:textId="2948BEC8" w:rsidR="00EE6706" w:rsidRPr="000D567C" w:rsidRDefault="00674E2B">
                                <w:pPr>
                                  <w:pStyle w:val="NoSpacing"/>
                                  <w:jc w:val="right"/>
                                  <w:rPr>
                                    <w:color w:val="595959" w:themeColor="text1" w:themeTint="A6"/>
                                  </w:rPr>
                                </w:pPr>
                                <w:sdt>
                                  <w:sdtPr>
                                    <w:rPr>
                                      <w:color w:val="595959" w:themeColor="text1" w:themeTint="A6"/>
                                    </w:rPr>
                                    <w:alias w:val="Email"/>
                                    <w:tag w:val="Email"/>
                                    <w:id w:val="942260680"/>
                                    <w:dataBinding w:prefixMappings="xmlns:ns0='http://schemas.microsoft.com/office/2006/coverPageProps' " w:xpath="/ns0:CoverPageProperties[1]/ns0:CompanyEmail[1]" w:storeItemID="{55AF091B-3C7A-41E3-B477-F2FDAA23CFDA}"/>
                                    <w:text/>
                                  </w:sdtPr>
                                  <w:sdtEndPr/>
                                  <w:sdtContent>
                                    <w:r w:rsidR="00EE6706" w:rsidRPr="000D567C">
                                      <w:rPr>
                                        <w:color w:val="595959" w:themeColor="text1" w:themeTint="A6"/>
                                      </w:rPr>
                                      <w:t>20.12.2019</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C2E6F62"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50870FE" w14:textId="6F192AAA" w:rsidR="00EE6706" w:rsidRDefault="00EE6706">
                              <w:pPr>
                                <w:pStyle w:val="NoSpacing"/>
                                <w:jc w:val="right"/>
                                <w:rPr>
                                  <w:color w:val="595959" w:themeColor="text1" w:themeTint="A6"/>
                                  <w:sz w:val="28"/>
                                  <w:szCs w:val="28"/>
                                </w:rPr>
                              </w:pPr>
                              <w:r>
                                <w:rPr>
                                  <w:color w:val="595959" w:themeColor="text1" w:themeTint="A6"/>
                                  <w:sz w:val="28"/>
                                  <w:szCs w:val="28"/>
                                </w:rPr>
                                <w:t>Mohammad Rahman (1709543)</w:t>
                              </w:r>
                            </w:p>
                          </w:sdtContent>
                        </w:sdt>
                        <w:p w14:paraId="0FE3B730" w14:textId="2948BEC8" w:rsidR="00EE6706" w:rsidRPr="000D567C" w:rsidRDefault="00EE6706">
                          <w:pPr>
                            <w:pStyle w:val="NoSpacing"/>
                            <w:jc w:val="right"/>
                            <w:rPr>
                              <w:color w:val="595959" w:themeColor="text1" w:themeTint="A6"/>
                            </w:rPr>
                          </w:pPr>
                          <w:sdt>
                            <w:sdtPr>
                              <w:rPr>
                                <w:color w:val="595959" w:themeColor="text1" w:themeTint="A6"/>
                              </w:rPr>
                              <w:alias w:val="Email"/>
                              <w:tag w:val="Email"/>
                              <w:id w:val="942260680"/>
                              <w:dataBinding w:prefixMappings="xmlns:ns0='http://schemas.microsoft.com/office/2006/coverPageProps' " w:xpath="/ns0:CoverPageProperties[1]/ns0:CompanyEmail[1]" w:storeItemID="{55AF091B-3C7A-41E3-B477-F2FDAA23CFDA}"/>
                              <w:text/>
                            </w:sdtPr>
                            <w:sdtContent>
                              <w:r w:rsidRPr="000D567C">
                                <w:rPr>
                                  <w:color w:val="595959" w:themeColor="text1" w:themeTint="A6"/>
                                </w:rPr>
                                <w:t>20.12.2019</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4F66020" wp14:editId="4AD277C0">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579674D7" w14:textId="5FFD13DB" w:rsidR="00EE6706" w:rsidRDefault="00EE6706">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4F66020"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579674D7" w14:textId="5FFD13DB" w:rsidR="00EE6706" w:rsidRDefault="00EE6706">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748EF93" wp14:editId="141B805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FF2558E" w14:textId="2BC48A70" w:rsidR="00EE6706" w:rsidRDefault="00674E2B" w:rsidP="00EE6706">
                                <w:pPr>
                                  <w:rPr>
                                    <w:color w:val="4472C4" w:themeColor="accent1"/>
                                    <w:sz w:val="64"/>
                                    <w:szCs w:val="64"/>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E6706" w:rsidRPr="00EE6706">
                                      <w:rPr>
                                        <w:caps/>
                                        <w:color w:val="4472C4" w:themeColor="accent1"/>
                                        <w:sz w:val="56"/>
                                        <w:szCs w:val="56"/>
                                      </w:rPr>
                                      <w:t>Project Planning and Management in WORKPLACE</w:t>
                                    </w:r>
                                  </w:sdtContent>
                                </w:sdt>
                              </w:p>
                              <w:p w14:paraId="5EC8E101" w14:textId="55C57D6F" w:rsidR="00EE6706" w:rsidRDefault="00674E2B" w:rsidP="00EE6706">
                                <w:pPr>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EE6706">
                                      <w:rPr>
                                        <w:color w:val="404040" w:themeColor="text1" w:themeTint="BF"/>
                                        <w:sz w:val="36"/>
                                        <w:szCs w:val="36"/>
                                      </w:rPr>
                                      <w:t>BMSW5104</w:t>
                                    </w:r>
                                  </w:sdtContent>
                                </w:sdt>
                                <w:r w:rsidR="00EE6706">
                                  <w:rPr>
                                    <w:color w:val="404040" w:themeColor="text1" w:themeTint="BF"/>
                                    <w:sz w:val="36"/>
                                    <w:szCs w:val="36"/>
                                  </w:rPr>
                                  <w:t>/ UWTSD</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748EF93"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0FF2558E" w14:textId="2BC48A70" w:rsidR="00EE6706" w:rsidRDefault="00EE6706" w:rsidP="00EE6706">
                          <w:pPr>
                            <w:rPr>
                              <w:color w:val="4472C4" w:themeColor="accent1"/>
                              <w:sz w:val="64"/>
                              <w:szCs w:val="64"/>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EE6706">
                                <w:rPr>
                                  <w:caps/>
                                  <w:color w:val="4472C4" w:themeColor="accent1"/>
                                  <w:sz w:val="56"/>
                                  <w:szCs w:val="56"/>
                                </w:rPr>
                                <w:t>Project Planning and Management in WORKPLACE</w:t>
                              </w:r>
                            </w:sdtContent>
                          </w:sdt>
                        </w:p>
                        <w:p w14:paraId="5EC8E101" w14:textId="55C57D6F" w:rsidR="00EE6706" w:rsidRDefault="00EE6706" w:rsidP="00EE6706">
                          <w:pPr>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BMSW5104</w:t>
                              </w:r>
                            </w:sdtContent>
                          </w:sdt>
                          <w:r>
                            <w:rPr>
                              <w:color w:val="404040" w:themeColor="text1" w:themeTint="BF"/>
                              <w:sz w:val="36"/>
                              <w:szCs w:val="36"/>
                            </w:rPr>
                            <w:t>/ UWTSD</w:t>
                          </w:r>
                        </w:p>
                      </w:txbxContent>
                    </v:textbox>
                    <w10:wrap type="square" anchorx="page" anchory="page"/>
                  </v:shape>
                </w:pict>
              </mc:Fallback>
            </mc:AlternateContent>
          </w:r>
          <w:r>
            <w:t>UWTSD</w:t>
          </w:r>
        </w:p>
        <w:p w14:paraId="71C490B3" w14:textId="3F4C3153" w:rsidR="00EE6706" w:rsidRDefault="00EE6706">
          <w:pPr>
            <w:rPr>
              <w:rFonts w:eastAsia="Times New Roman" w:cs="Arial"/>
              <w:b/>
              <w:bCs/>
              <w:color w:val="000000"/>
              <w:sz w:val="28"/>
              <w:szCs w:val="28"/>
              <w:lang w:eastAsia="en-GB"/>
            </w:rPr>
          </w:pPr>
          <w:r>
            <w:rPr>
              <w:rFonts w:cs="Arial"/>
              <w:b/>
              <w:bCs/>
              <w:color w:val="000000"/>
              <w:sz w:val="28"/>
              <w:szCs w:val="28"/>
            </w:rPr>
            <w:br w:type="page"/>
          </w:r>
        </w:p>
      </w:sdtContent>
    </w:sdt>
    <w:p w14:paraId="3E0787F8" w14:textId="3A08B6F6" w:rsidR="000D567C" w:rsidRDefault="000D567C" w:rsidP="00811BF0">
      <w:pPr>
        <w:pStyle w:val="NormalWeb"/>
        <w:spacing w:before="240" w:beforeAutospacing="0" w:after="240" w:afterAutospacing="0" w:line="480" w:lineRule="auto"/>
        <w:jc w:val="both"/>
        <w:rPr>
          <w:rFonts w:asciiTheme="minorHAnsi" w:hAnsiTheme="minorHAnsi" w:cs="Arial"/>
          <w:b/>
          <w:bCs/>
          <w:color w:val="000000"/>
          <w:sz w:val="28"/>
          <w:szCs w:val="28"/>
        </w:rPr>
      </w:pPr>
    </w:p>
    <w:p w14:paraId="669B7664" w14:textId="77777777" w:rsidR="000D567C" w:rsidRDefault="000D567C">
      <w:pPr>
        <w:rPr>
          <w:rFonts w:cs="Arial"/>
          <w:b/>
          <w:bCs/>
          <w:color w:val="000000"/>
          <w:sz w:val="28"/>
          <w:szCs w:val="28"/>
        </w:rPr>
      </w:pPr>
      <w:r>
        <w:rPr>
          <w:rFonts w:cs="Arial"/>
          <w:b/>
          <w:bCs/>
          <w:color w:val="000000"/>
          <w:sz w:val="28"/>
          <w:szCs w:val="28"/>
        </w:rPr>
        <w:t>Table of contents:</w:t>
      </w:r>
    </w:p>
    <w:p w14:paraId="140703C6" w14:textId="77777777" w:rsidR="002E2FB0" w:rsidRDefault="002E2FB0">
      <w:pPr>
        <w:rPr>
          <w:rFonts w:cs="Arial"/>
          <w:b/>
          <w:bCs/>
          <w:color w:val="000000"/>
          <w:sz w:val="28"/>
          <w:szCs w:val="28"/>
        </w:rPr>
      </w:pPr>
    </w:p>
    <w:tbl>
      <w:tblPr>
        <w:tblStyle w:val="GridTable4-Accent5"/>
        <w:tblW w:w="0" w:type="auto"/>
        <w:tblLook w:val="04A0" w:firstRow="1" w:lastRow="0" w:firstColumn="1" w:lastColumn="0" w:noHBand="0" w:noVBand="1"/>
      </w:tblPr>
      <w:tblGrid>
        <w:gridCol w:w="3539"/>
        <w:gridCol w:w="3544"/>
        <w:gridCol w:w="815"/>
        <w:gridCol w:w="1118"/>
      </w:tblGrid>
      <w:tr w:rsidR="00DF2C19" w14:paraId="7C442CF5" w14:textId="77777777" w:rsidTr="008C164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39" w:type="dxa"/>
          </w:tcPr>
          <w:p w14:paraId="5170FBB9" w14:textId="2A6D8B9F" w:rsidR="00DF2C19" w:rsidRPr="00C243E0" w:rsidRDefault="00DF2C19">
            <w:pPr>
              <w:rPr>
                <w:rFonts w:cs="Arial"/>
                <w:color w:val="000000"/>
                <w:sz w:val="28"/>
                <w:szCs w:val="28"/>
              </w:rPr>
            </w:pPr>
            <w:r w:rsidRPr="00C243E0">
              <w:rPr>
                <w:rFonts w:cs="Arial"/>
                <w:color w:val="000000"/>
                <w:sz w:val="28"/>
                <w:szCs w:val="28"/>
              </w:rPr>
              <w:t>Particulars</w:t>
            </w:r>
          </w:p>
        </w:tc>
        <w:tc>
          <w:tcPr>
            <w:tcW w:w="3544" w:type="dxa"/>
          </w:tcPr>
          <w:p w14:paraId="7675D4C6" w14:textId="77777777" w:rsidR="00DF2C19" w:rsidRPr="00C243E0" w:rsidRDefault="00DF2C19" w:rsidP="00DF2C19">
            <w:pPr>
              <w:jc w:val="center"/>
              <w:cnfStyle w:val="100000000000" w:firstRow="1" w:lastRow="0" w:firstColumn="0" w:lastColumn="0" w:oddVBand="0" w:evenVBand="0" w:oddHBand="0" w:evenHBand="0" w:firstRowFirstColumn="0" w:firstRowLastColumn="0" w:lastRowFirstColumn="0" w:lastRowLastColumn="0"/>
              <w:rPr>
                <w:rFonts w:cs="Arial"/>
                <w:color w:val="000000"/>
                <w:sz w:val="28"/>
                <w:szCs w:val="28"/>
              </w:rPr>
            </w:pPr>
          </w:p>
        </w:tc>
        <w:tc>
          <w:tcPr>
            <w:tcW w:w="815" w:type="dxa"/>
          </w:tcPr>
          <w:p w14:paraId="52E89E37" w14:textId="77777777" w:rsidR="00DF2C19" w:rsidRPr="00C243E0" w:rsidRDefault="00DF2C19" w:rsidP="002E2FB0">
            <w:pPr>
              <w:jc w:val="center"/>
              <w:cnfStyle w:val="100000000000" w:firstRow="1" w:lastRow="0" w:firstColumn="0" w:lastColumn="0" w:oddVBand="0" w:evenVBand="0" w:oddHBand="0" w:evenHBand="0" w:firstRowFirstColumn="0" w:firstRowLastColumn="0" w:lastRowFirstColumn="0" w:lastRowLastColumn="0"/>
              <w:rPr>
                <w:rFonts w:cs="Arial"/>
                <w:color w:val="000000"/>
                <w:sz w:val="28"/>
                <w:szCs w:val="28"/>
              </w:rPr>
            </w:pPr>
          </w:p>
        </w:tc>
        <w:tc>
          <w:tcPr>
            <w:tcW w:w="1118" w:type="dxa"/>
          </w:tcPr>
          <w:p w14:paraId="2170B7B4" w14:textId="3FFC7385" w:rsidR="00DF2C19" w:rsidRPr="00C243E0" w:rsidRDefault="00DF2C19" w:rsidP="00DF2C19">
            <w:pPr>
              <w:jc w:val="center"/>
              <w:cnfStyle w:val="100000000000" w:firstRow="1" w:lastRow="0" w:firstColumn="0" w:lastColumn="0" w:oddVBand="0" w:evenVBand="0" w:oddHBand="0" w:evenHBand="0" w:firstRowFirstColumn="0" w:firstRowLastColumn="0" w:lastRowFirstColumn="0" w:lastRowLastColumn="0"/>
              <w:rPr>
                <w:rFonts w:cs="Arial"/>
                <w:color w:val="000000"/>
                <w:sz w:val="28"/>
                <w:szCs w:val="28"/>
              </w:rPr>
            </w:pPr>
            <w:r w:rsidRPr="00C243E0">
              <w:rPr>
                <w:rFonts w:cs="Arial"/>
                <w:color w:val="000000"/>
                <w:sz w:val="28"/>
                <w:szCs w:val="28"/>
              </w:rPr>
              <w:t>Page No.</w:t>
            </w:r>
          </w:p>
        </w:tc>
      </w:tr>
      <w:tr w:rsidR="00DF2C19" w14:paraId="5A0935D0" w14:textId="77777777" w:rsidTr="008C16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39" w:type="dxa"/>
          </w:tcPr>
          <w:p w14:paraId="5E7DB886" w14:textId="77777777" w:rsidR="00DF2C19" w:rsidRDefault="00DF2C19">
            <w:pPr>
              <w:rPr>
                <w:rFonts w:cs="Arial"/>
                <w:b w:val="0"/>
                <w:bCs w:val="0"/>
                <w:color w:val="000000"/>
                <w:sz w:val="28"/>
                <w:szCs w:val="28"/>
              </w:rPr>
            </w:pPr>
          </w:p>
        </w:tc>
        <w:tc>
          <w:tcPr>
            <w:tcW w:w="3544" w:type="dxa"/>
          </w:tcPr>
          <w:p w14:paraId="181CE0E5" w14:textId="77777777" w:rsidR="00DF2C19" w:rsidRDefault="00DF2C19" w:rsidP="00DF2C19">
            <w:pPr>
              <w:jc w:val="center"/>
              <w:cnfStyle w:val="000000100000" w:firstRow="0" w:lastRow="0" w:firstColumn="0" w:lastColumn="0" w:oddVBand="0" w:evenVBand="0" w:oddHBand="1" w:evenHBand="0" w:firstRowFirstColumn="0" w:firstRowLastColumn="0" w:lastRowFirstColumn="0" w:lastRowLastColumn="0"/>
              <w:rPr>
                <w:rFonts w:cs="Arial"/>
                <w:b/>
                <w:bCs/>
                <w:color w:val="000000"/>
                <w:sz w:val="28"/>
                <w:szCs w:val="28"/>
              </w:rPr>
            </w:pPr>
          </w:p>
        </w:tc>
        <w:tc>
          <w:tcPr>
            <w:tcW w:w="815" w:type="dxa"/>
          </w:tcPr>
          <w:p w14:paraId="4C3E9F4E" w14:textId="77777777" w:rsidR="00DF2C19" w:rsidRPr="00DF2C19" w:rsidRDefault="00DF2C19">
            <w:pPr>
              <w:cnfStyle w:val="000000100000" w:firstRow="0" w:lastRow="0" w:firstColumn="0" w:lastColumn="0" w:oddVBand="0" w:evenVBand="0" w:oddHBand="1" w:evenHBand="0" w:firstRowFirstColumn="0" w:firstRowLastColumn="0" w:lastRowFirstColumn="0" w:lastRowLastColumn="0"/>
              <w:rPr>
                <w:rFonts w:cs="Arial"/>
                <w:color w:val="000000"/>
                <w:sz w:val="28"/>
                <w:szCs w:val="28"/>
              </w:rPr>
            </w:pPr>
          </w:p>
        </w:tc>
        <w:tc>
          <w:tcPr>
            <w:tcW w:w="1118" w:type="dxa"/>
          </w:tcPr>
          <w:p w14:paraId="26EC8078" w14:textId="410A8935" w:rsidR="00DF2C19" w:rsidRDefault="00DF2C19" w:rsidP="00DF2C19">
            <w:pPr>
              <w:jc w:val="center"/>
              <w:cnfStyle w:val="000000100000" w:firstRow="0" w:lastRow="0" w:firstColumn="0" w:lastColumn="0" w:oddVBand="0" w:evenVBand="0" w:oddHBand="1" w:evenHBand="0" w:firstRowFirstColumn="0" w:firstRowLastColumn="0" w:lastRowFirstColumn="0" w:lastRowLastColumn="0"/>
              <w:rPr>
                <w:rFonts w:cs="Arial"/>
                <w:b/>
                <w:bCs/>
                <w:color w:val="000000"/>
                <w:sz w:val="28"/>
                <w:szCs w:val="28"/>
              </w:rPr>
            </w:pPr>
          </w:p>
        </w:tc>
      </w:tr>
      <w:tr w:rsidR="00DF2C19" w14:paraId="438FB19A" w14:textId="77777777" w:rsidTr="008C1644">
        <w:tc>
          <w:tcPr>
            <w:cnfStyle w:val="001000000000" w:firstRow="0" w:lastRow="0" w:firstColumn="1" w:lastColumn="0" w:oddVBand="0" w:evenVBand="0" w:oddHBand="0" w:evenHBand="0" w:firstRowFirstColumn="0" w:firstRowLastColumn="0" w:lastRowFirstColumn="0" w:lastRowLastColumn="0"/>
            <w:tcW w:w="3539" w:type="dxa"/>
          </w:tcPr>
          <w:p w14:paraId="2E624B93" w14:textId="1F0A5110" w:rsidR="00DF2C19" w:rsidRPr="00DF2C19" w:rsidRDefault="00DF2C19">
            <w:pPr>
              <w:rPr>
                <w:rFonts w:cs="Arial"/>
                <w:color w:val="000000"/>
                <w:sz w:val="28"/>
                <w:szCs w:val="28"/>
              </w:rPr>
            </w:pPr>
            <w:r w:rsidRPr="00DF2C19">
              <w:rPr>
                <w:rFonts w:cs="Arial"/>
                <w:color w:val="000000"/>
                <w:sz w:val="28"/>
                <w:szCs w:val="28"/>
              </w:rPr>
              <w:t>Introduction</w:t>
            </w:r>
          </w:p>
        </w:tc>
        <w:tc>
          <w:tcPr>
            <w:tcW w:w="3544" w:type="dxa"/>
          </w:tcPr>
          <w:p w14:paraId="0BFA062B" w14:textId="77777777" w:rsidR="00DF2C19" w:rsidRDefault="00DF2C19" w:rsidP="00DF2C19">
            <w:pPr>
              <w:jc w:val="center"/>
              <w:cnfStyle w:val="000000000000" w:firstRow="0" w:lastRow="0" w:firstColumn="0" w:lastColumn="0" w:oddVBand="0" w:evenVBand="0" w:oddHBand="0" w:evenHBand="0" w:firstRowFirstColumn="0" w:firstRowLastColumn="0" w:lastRowFirstColumn="0" w:lastRowLastColumn="0"/>
              <w:rPr>
                <w:rFonts w:cs="Arial"/>
                <w:b/>
                <w:bCs/>
                <w:color w:val="000000"/>
                <w:sz w:val="28"/>
                <w:szCs w:val="28"/>
              </w:rPr>
            </w:pPr>
          </w:p>
        </w:tc>
        <w:tc>
          <w:tcPr>
            <w:tcW w:w="815" w:type="dxa"/>
          </w:tcPr>
          <w:p w14:paraId="4F135F86" w14:textId="77777777" w:rsidR="00DF2C19" w:rsidRPr="00DF2C19" w:rsidRDefault="00DF2C19">
            <w:pPr>
              <w:cnfStyle w:val="000000000000" w:firstRow="0" w:lastRow="0" w:firstColumn="0" w:lastColumn="0" w:oddVBand="0" w:evenVBand="0" w:oddHBand="0" w:evenHBand="0" w:firstRowFirstColumn="0" w:firstRowLastColumn="0" w:lastRowFirstColumn="0" w:lastRowLastColumn="0"/>
              <w:rPr>
                <w:rFonts w:cs="Arial"/>
                <w:color w:val="000000"/>
                <w:sz w:val="28"/>
                <w:szCs w:val="28"/>
              </w:rPr>
            </w:pPr>
          </w:p>
        </w:tc>
        <w:tc>
          <w:tcPr>
            <w:tcW w:w="1118" w:type="dxa"/>
          </w:tcPr>
          <w:p w14:paraId="11CB6934" w14:textId="19724024" w:rsidR="00DF2C19" w:rsidRDefault="00DF2C19" w:rsidP="00DF2C19">
            <w:pPr>
              <w:jc w:val="center"/>
              <w:cnfStyle w:val="000000000000" w:firstRow="0" w:lastRow="0" w:firstColumn="0" w:lastColumn="0" w:oddVBand="0" w:evenVBand="0" w:oddHBand="0" w:evenHBand="0" w:firstRowFirstColumn="0" w:firstRowLastColumn="0" w:lastRowFirstColumn="0" w:lastRowLastColumn="0"/>
              <w:rPr>
                <w:rFonts w:cs="Arial"/>
                <w:b/>
                <w:bCs/>
                <w:color w:val="000000"/>
                <w:sz w:val="28"/>
                <w:szCs w:val="28"/>
              </w:rPr>
            </w:pPr>
            <w:r>
              <w:rPr>
                <w:rFonts w:cs="Arial"/>
                <w:b/>
                <w:bCs/>
                <w:color w:val="000000"/>
                <w:sz w:val="28"/>
                <w:szCs w:val="28"/>
              </w:rPr>
              <w:t>2</w:t>
            </w:r>
          </w:p>
        </w:tc>
      </w:tr>
      <w:tr w:rsidR="00DF2C19" w14:paraId="6976387E" w14:textId="77777777" w:rsidTr="008C16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39" w:type="dxa"/>
          </w:tcPr>
          <w:p w14:paraId="7A9D463F" w14:textId="77777777" w:rsidR="00DF2C19" w:rsidRDefault="00DF2C19">
            <w:pPr>
              <w:rPr>
                <w:rFonts w:cs="Arial"/>
                <w:b w:val="0"/>
                <w:bCs w:val="0"/>
                <w:color w:val="000000"/>
                <w:sz w:val="28"/>
                <w:szCs w:val="28"/>
              </w:rPr>
            </w:pPr>
          </w:p>
        </w:tc>
        <w:tc>
          <w:tcPr>
            <w:tcW w:w="3544" w:type="dxa"/>
          </w:tcPr>
          <w:p w14:paraId="7E9CCEE7" w14:textId="77777777" w:rsidR="00DF2C19" w:rsidRDefault="00DF2C19" w:rsidP="00DF2C19">
            <w:pPr>
              <w:jc w:val="center"/>
              <w:cnfStyle w:val="000000100000" w:firstRow="0" w:lastRow="0" w:firstColumn="0" w:lastColumn="0" w:oddVBand="0" w:evenVBand="0" w:oddHBand="1" w:evenHBand="0" w:firstRowFirstColumn="0" w:firstRowLastColumn="0" w:lastRowFirstColumn="0" w:lastRowLastColumn="0"/>
              <w:rPr>
                <w:rFonts w:cs="Arial"/>
                <w:b/>
                <w:bCs/>
                <w:color w:val="000000"/>
                <w:sz w:val="28"/>
                <w:szCs w:val="28"/>
              </w:rPr>
            </w:pPr>
          </w:p>
        </w:tc>
        <w:tc>
          <w:tcPr>
            <w:tcW w:w="815" w:type="dxa"/>
          </w:tcPr>
          <w:p w14:paraId="1BEC6233" w14:textId="77777777" w:rsidR="00DF2C19" w:rsidRPr="00DF2C19" w:rsidRDefault="00DF2C19">
            <w:pPr>
              <w:cnfStyle w:val="000000100000" w:firstRow="0" w:lastRow="0" w:firstColumn="0" w:lastColumn="0" w:oddVBand="0" w:evenVBand="0" w:oddHBand="1" w:evenHBand="0" w:firstRowFirstColumn="0" w:firstRowLastColumn="0" w:lastRowFirstColumn="0" w:lastRowLastColumn="0"/>
              <w:rPr>
                <w:rFonts w:cs="Arial"/>
                <w:color w:val="000000"/>
                <w:sz w:val="28"/>
                <w:szCs w:val="28"/>
              </w:rPr>
            </w:pPr>
          </w:p>
        </w:tc>
        <w:tc>
          <w:tcPr>
            <w:tcW w:w="1118" w:type="dxa"/>
          </w:tcPr>
          <w:p w14:paraId="60BA6309" w14:textId="3544653B" w:rsidR="00DF2C19" w:rsidRDefault="00DF2C19" w:rsidP="00DF2C19">
            <w:pPr>
              <w:jc w:val="center"/>
              <w:cnfStyle w:val="000000100000" w:firstRow="0" w:lastRow="0" w:firstColumn="0" w:lastColumn="0" w:oddVBand="0" w:evenVBand="0" w:oddHBand="1" w:evenHBand="0" w:firstRowFirstColumn="0" w:firstRowLastColumn="0" w:lastRowFirstColumn="0" w:lastRowLastColumn="0"/>
              <w:rPr>
                <w:rFonts w:cs="Arial"/>
                <w:b/>
                <w:bCs/>
                <w:color w:val="000000"/>
                <w:sz w:val="28"/>
                <w:szCs w:val="28"/>
              </w:rPr>
            </w:pPr>
          </w:p>
        </w:tc>
      </w:tr>
      <w:tr w:rsidR="00DF2C19" w14:paraId="5402CE4F" w14:textId="77777777" w:rsidTr="008C1644">
        <w:tc>
          <w:tcPr>
            <w:cnfStyle w:val="001000000000" w:firstRow="0" w:lastRow="0" w:firstColumn="1" w:lastColumn="0" w:oddVBand="0" w:evenVBand="0" w:oddHBand="0" w:evenHBand="0" w:firstRowFirstColumn="0" w:firstRowLastColumn="0" w:lastRowFirstColumn="0" w:lastRowLastColumn="0"/>
            <w:tcW w:w="3539" w:type="dxa"/>
          </w:tcPr>
          <w:p w14:paraId="2EE25A47" w14:textId="5DC2C7B8" w:rsidR="00DF2C19" w:rsidRPr="00DF2C19" w:rsidRDefault="00DF2C19">
            <w:pPr>
              <w:rPr>
                <w:rFonts w:cs="Arial"/>
                <w:color w:val="000000"/>
                <w:sz w:val="28"/>
                <w:szCs w:val="28"/>
              </w:rPr>
            </w:pPr>
            <w:r w:rsidRPr="00DF2C19">
              <w:rPr>
                <w:rFonts w:cs="Arial"/>
                <w:color w:val="000000"/>
                <w:sz w:val="28"/>
                <w:szCs w:val="28"/>
              </w:rPr>
              <w:t>Main Body</w:t>
            </w:r>
          </w:p>
        </w:tc>
        <w:tc>
          <w:tcPr>
            <w:tcW w:w="3544" w:type="dxa"/>
          </w:tcPr>
          <w:p w14:paraId="3CAE18DB" w14:textId="77777777" w:rsidR="00DF2C19" w:rsidRDefault="00DF2C19" w:rsidP="00DF2C19">
            <w:pPr>
              <w:jc w:val="center"/>
              <w:cnfStyle w:val="000000000000" w:firstRow="0" w:lastRow="0" w:firstColumn="0" w:lastColumn="0" w:oddVBand="0" w:evenVBand="0" w:oddHBand="0" w:evenHBand="0" w:firstRowFirstColumn="0" w:firstRowLastColumn="0" w:lastRowFirstColumn="0" w:lastRowLastColumn="0"/>
              <w:rPr>
                <w:rFonts w:cs="Arial"/>
                <w:b/>
                <w:bCs/>
                <w:color w:val="000000"/>
                <w:sz w:val="28"/>
                <w:szCs w:val="28"/>
              </w:rPr>
            </w:pPr>
          </w:p>
        </w:tc>
        <w:tc>
          <w:tcPr>
            <w:tcW w:w="815" w:type="dxa"/>
          </w:tcPr>
          <w:p w14:paraId="08EEF9F3" w14:textId="77777777" w:rsidR="00DF2C19" w:rsidRPr="00DF2C19" w:rsidRDefault="00DF2C19">
            <w:pPr>
              <w:cnfStyle w:val="000000000000" w:firstRow="0" w:lastRow="0" w:firstColumn="0" w:lastColumn="0" w:oddVBand="0" w:evenVBand="0" w:oddHBand="0" w:evenHBand="0" w:firstRowFirstColumn="0" w:firstRowLastColumn="0" w:lastRowFirstColumn="0" w:lastRowLastColumn="0"/>
              <w:rPr>
                <w:rFonts w:cs="Arial"/>
                <w:color w:val="000000"/>
                <w:sz w:val="28"/>
                <w:szCs w:val="28"/>
              </w:rPr>
            </w:pPr>
          </w:p>
        </w:tc>
        <w:tc>
          <w:tcPr>
            <w:tcW w:w="1118" w:type="dxa"/>
          </w:tcPr>
          <w:p w14:paraId="7DFC52D6" w14:textId="5680093B" w:rsidR="00DF2C19" w:rsidRDefault="00DF2C19" w:rsidP="00DF2C19">
            <w:pPr>
              <w:jc w:val="center"/>
              <w:cnfStyle w:val="000000000000" w:firstRow="0" w:lastRow="0" w:firstColumn="0" w:lastColumn="0" w:oddVBand="0" w:evenVBand="0" w:oddHBand="0" w:evenHBand="0" w:firstRowFirstColumn="0" w:firstRowLastColumn="0" w:lastRowFirstColumn="0" w:lastRowLastColumn="0"/>
              <w:rPr>
                <w:rFonts w:cs="Arial"/>
                <w:b/>
                <w:bCs/>
                <w:color w:val="000000"/>
                <w:sz w:val="28"/>
                <w:szCs w:val="28"/>
              </w:rPr>
            </w:pPr>
            <w:r>
              <w:rPr>
                <w:rFonts w:cs="Arial"/>
                <w:b/>
                <w:bCs/>
                <w:color w:val="000000"/>
                <w:sz w:val="28"/>
                <w:szCs w:val="28"/>
              </w:rPr>
              <w:t>3-15</w:t>
            </w:r>
          </w:p>
        </w:tc>
      </w:tr>
      <w:tr w:rsidR="00DF2C19" w14:paraId="55888A30" w14:textId="77777777" w:rsidTr="008C16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39" w:type="dxa"/>
          </w:tcPr>
          <w:p w14:paraId="515B7050" w14:textId="77777777" w:rsidR="00DF2C19" w:rsidRDefault="00DF2C19">
            <w:pPr>
              <w:rPr>
                <w:rFonts w:cs="Arial"/>
                <w:b w:val="0"/>
                <w:bCs w:val="0"/>
                <w:color w:val="000000"/>
                <w:sz w:val="28"/>
                <w:szCs w:val="28"/>
              </w:rPr>
            </w:pPr>
          </w:p>
        </w:tc>
        <w:tc>
          <w:tcPr>
            <w:tcW w:w="3544" w:type="dxa"/>
          </w:tcPr>
          <w:p w14:paraId="3BF09297" w14:textId="4BFD6CD3" w:rsidR="00DF2C19" w:rsidRDefault="00DF2C19" w:rsidP="00DF2C19">
            <w:pPr>
              <w:jc w:val="center"/>
              <w:cnfStyle w:val="000000100000" w:firstRow="0" w:lastRow="0" w:firstColumn="0" w:lastColumn="0" w:oddVBand="0" w:evenVBand="0" w:oddHBand="1" w:evenHBand="0" w:firstRowFirstColumn="0" w:firstRowLastColumn="0" w:lastRowFirstColumn="0" w:lastRowLastColumn="0"/>
              <w:rPr>
                <w:rFonts w:cs="Arial"/>
                <w:b/>
                <w:bCs/>
                <w:color w:val="000000"/>
                <w:sz w:val="28"/>
                <w:szCs w:val="28"/>
              </w:rPr>
            </w:pPr>
            <w:r>
              <w:rPr>
                <w:rFonts w:cs="Arial"/>
                <w:b/>
                <w:bCs/>
                <w:color w:val="000000"/>
                <w:sz w:val="28"/>
                <w:szCs w:val="28"/>
              </w:rPr>
              <w:t>‘EYST’</w:t>
            </w:r>
          </w:p>
        </w:tc>
        <w:tc>
          <w:tcPr>
            <w:tcW w:w="815" w:type="dxa"/>
          </w:tcPr>
          <w:p w14:paraId="7CF9DC79" w14:textId="1FDFB1B7" w:rsidR="00DF2C19" w:rsidRPr="00DF2C19" w:rsidRDefault="00DF2C19">
            <w:pPr>
              <w:cnfStyle w:val="000000100000" w:firstRow="0" w:lastRow="0" w:firstColumn="0" w:lastColumn="0" w:oddVBand="0" w:evenVBand="0" w:oddHBand="1" w:evenHBand="0" w:firstRowFirstColumn="0" w:firstRowLastColumn="0" w:lastRowFirstColumn="0" w:lastRowLastColumn="0"/>
              <w:rPr>
                <w:rFonts w:cs="Arial"/>
                <w:color w:val="000000"/>
                <w:sz w:val="28"/>
                <w:szCs w:val="28"/>
              </w:rPr>
            </w:pPr>
            <w:r>
              <w:rPr>
                <w:rFonts w:cs="Arial"/>
                <w:color w:val="000000"/>
                <w:sz w:val="28"/>
                <w:szCs w:val="28"/>
              </w:rPr>
              <w:t>page</w:t>
            </w:r>
          </w:p>
        </w:tc>
        <w:tc>
          <w:tcPr>
            <w:tcW w:w="1118" w:type="dxa"/>
          </w:tcPr>
          <w:p w14:paraId="1734896B" w14:textId="52F786C4" w:rsidR="00DF2C19" w:rsidRDefault="00DF2C19" w:rsidP="00DF2C19">
            <w:pPr>
              <w:jc w:val="center"/>
              <w:cnfStyle w:val="000000100000" w:firstRow="0" w:lastRow="0" w:firstColumn="0" w:lastColumn="0" w:oddVBand="0" w:evenVBand="0" w:oddHBand="1" w:evenHBand="0" w:firstRowFirstColumn="0" w:firstRowLastColumn="0" w:lastRowFirstColumn="0" w:lastRowLastColumn="0"/>
              <w:rPr>
                <w:rFonts w:cs="Arial"/>
                <w:b/>
                <w:bCs/>
                <w:color w:val="000000"/>
                <w:sz w:val="28"/>
                <w:szCs w:val="28"/>
              </w:rPr>
            </w:pPr>
          </w:p>
        </w:tc>
      </w:tr>
      <w:tr w:rsidR="00C34824" w14:paraId="40C966D7" w14:textId="77777777" w:rsidTr="008C1644">
        <w:tc>
          <w:tcPr>
            <w:cnfStyle w:val="001000000000" w:firstRow="0" w:lastRow="0" w:firstColumn="1" w:lastColumn="0" w:oddVBand="0" w:evenVBand="0" w:oddHBand="0" w:evenHBand="0" w:firstRowFirstColumn="0" w:firstRowLastColumn="0" w:lastRowFirstColumn="0" w:lastRowLastColumn="0"/>
            <w:tcW w:w="3539" w:type="dxa"/>
          </w:tcPr>
          <w:p w14:paraId="4183BB61" w14:textId="77777777" w:rsidR="00C34824" w:rsidRDefault="00C34824">
            <w:pPr>
              <w:rPr>
                <w:rFonts w:cs="Arial"/>
                <w:b w:val="0"/>
                <w:bCs w:val="0"/>
                <w:color w:val="000000"/>
                <w:sz w:val="28"/>
                <w:szCs w:val="28"/>
              </w:rPr>
            </w:pPr>
          </w:p>
        </w:tc>
        <w:tc>
          <w:tcPr>
            <w:tcW w:w="3544" w:type="dxa"/>
          </w:tcPr>
          <w:p w14:paraId="75B8469C" w14:textId="3C8D1FE1" w:rsidR="00C34824" w:rsidRPr="008C1644" w:rsidRDefault="00C34824" w:rsidP="00DF2C19">
            <w:pPr>
              <w:jc w:val="center"/>
              <w:cnfStyle w:val="000000000000" w:firstRow="0" w:lastRow="0" w:firstColumn="0" w:lastColumn="0" w:oddVBand="0" w:evenVBand="0" w:oddHBand="0" w:evenHBand="0" w:firstRowFirstColumn="0" w:firstRowLastColumn="0" w:lastRowFirstColumn="0" w:lastRowLastColumn="0"/>
              <w:rPr>
                <w:rFonts w:cs="Arial"/>
                <w:color w:val="000000"/>
                <w:sz w:val="24"/>
                <w:szCs w:val="24"/>
              </w:rPr>
            </w:pPr>
            <w:r w:rsidRPr="008C1644">
              <w:rPr>
                <w:rFonts w:cs="Arial"/>
                <w:color w:val="000000"/>
                <w:sz w:val="24"/>
                <w:szCs w:val="24"/>
              </w:rPr>
              <w:t xml:space="preserve">About </w:t>
            </w:r>
            <w:r w:rsidR="008C1644" w:rsidRPr="008C1644">
              <w:rPr>
                <w:rFonts w:cs="Arial"/>
                <w:color w:val="000000"/>
                <w:sz w:val="24"/>
                <w:szCs w:val="24"/>
              </w:rPr>
              <w:t>the</w:t>
            </w:r>
            <w:r w:rsidRPr="008C1644">
              <w:rPr>
                <w:rFonts w:cs="Arial"/>
                <w:color w:val="000000"/>
                <w:sz w:val="24"/>
                <w:szCs w:val="24"/>
              </w:rPr>
              <w:t xml:space="preserve"> Project: EYST </w:t>
            </w:r>
          </w:p>
        </w:tc>
        <w:tc>
          <w:tcPr>
            <w:tcW w:w="815" w:type="dxa"/>
          </w:tcPr>
          <w:p w14:paraId="3979CEBA" w14:textId="37B0C033" w:rsidR="00C34824" w:rsidRPr="008C1644" w:rsidRDefault="00C34824">
            <w:pPr>
              <w:cnfStyle w:val="000000000000" w:firstRow="0" w:lastRow="0" w:firstColumn="0" w:lastColumn="0" w:oddVBand="0" w:evenVBand="0" w:oddHBand="0" w:evenHBand="0" w:firstRowFirstColumn="0" w:firstRowLastColumn="0" w:lastRowFirstColumn="0" w:lastRowLastColumn="0"/>
              <w:rPr>
                <w:rFonts w:cs="Arial"/>
                <w:color w:val="000000"/>
                <w:sz w:val="24"/>
                <w:szCs w:val="24"/>
              </w:rPr>
            </w:pPr>
            <w:r w:rsidRPr="008C1644">
              <w:rPr>
                <w:rFonts w:cs="Arial"/>
                <w:color w:val="000000"/>
                <w:sz w:val="24"/>
                <w:szCs w:val="24"/>
              </w:rPr>
              <w:t>3</w:t>
            </w:r>
          </w:p>
        </w:tc>
        <w:tc>
          <w:tcPr>
            <w:tcW w:w="1118" w:type="dxa"/>
          </w:tcPr>
          <w:p w14:paraId="10FC7962" w14:textId="77777777" w:rsidR="00C34824" w:rsidRDefault="00C34824" w:rsidP="00DF2C19">
            <w:pPr>
              <w:jc w:val="center"/>
              <w:cnfStyle w:val="000000000000" w:firstRow="0" w:lastRow="0" w:firstColumn="0" w:lastColumn="0" w:oddVBand="0" w:evenVBand="0" w:oddHBand="0" w:evenHBand="0" w:firstRowFirstColumn="0" w:firstRowLastColumn="0" w:lastRowFirstColumn="0" w:lastRowLastColumn="0"/>
              <w:rPr>
                <w:rFonts w:cs="Arial"/>
                <w:b/>
                <w:bCs/>
                <w:color w:val="000000"/>
                <w:sz w:val="28"/>
                <w:szCs w:val="28"/>
              </w:rPr>
            </w:pPr>
          </w:p>
        </w:tc>
      </w:tr>
      <w:tr w:rsidR="00DF2C19" w14:paraId="1FA0FBBF" w14:textId="77777777" w:rsidTr="008C16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39" w:type="dxa"/>
          </w:tcPr>
          <w:p w14:paraId="4F9FCE2E" w14:textId="77777777" w:rsidR="00DF2C19" w:rsidRDefault="00DF2C19">
            <w:pPr>
              <w:rPr>
                <w:rFonts w:cs="Arial"/>
                <w:b w:val="0"/>
                <w:bCs w:val="0"/>
                <w:color w:val="000000"/>
                <w:sz w:val="28"/>
                <w:szCs w:val="28"/>
              </w:rPr>
            </w:pPr>
          </w:p>
        </w:tc>
        <w:tc>
          <w:tcPr>
            <w:tcW w:w="3544" w:type="dxa"/>
          </w:tcPr>
          <w:p w14:paraId="40B5A017" w14:textId="7B13111C" w:rsidR="00DF2C19" w:rsidRPr="008C1644" w:rsidRDefault="00E6361E" w:rsidP="00DF2C19">
            <w:pPr>
              <w:jc w:val="center"/>
              <w:cnfStyle w:val="000000100000" w:firstRow="0" w:lastRow="0" w:firstColumn="0" w:lastColumn="0" w:oddVBand="0" w:evenVBand="0" w:oddHBand="1" w:evenHBand="0" w:firstRowFirstColumn="0" w:firstRowLastColumn="0" w:lastRowFirstColumn="0" w:lastRowLastColumn="0"/>
              <w:rPr>
                <w:rFonts w:cs="Arial"/>
                <w:color w:val="000000"/>
                <w:sz w:val="24"/>
                <w:szCs w:val="24"/>
              </w:rPr>
            </w:pPr>
            <w:r w:rsidRPr="008C1644">
              <w:rPr>
                <w:rFonts w:cs="Arial"/>
                <w:color w:val="000000"/>
                <w:sz w:val="24"/>
                <w:szCs w:val="24"/>
              </w:rPr>
              <w:t>Belbin Team Role Theory</w:t>
            </w:r>
          </w:p>
        </w:tc>
        <w:tc>
          <w:tcPr>
            <w:tcW w:w="815" w:type="dxa"/>
          </w:tcPr>
          <w:p w14:paraId="510AC100" w14:textId="25846C44" w:rsidR="00DF2C19" w:rsidRPr="008C1644" w:rsidRDefault="00E6361E">
            <w:pPr>
              <w:cnfStyle w:val="000000100000" w:firstRow="0" w:lastRow="0" w:firstColumn="0" w:lastColumn="0" w:oddVBand="0" w:evenVBand="0" w:oddHBand="1" w:evenHBand="0" w:firstRowFirstColumn="0" w:firstRowLastColumn="0" w:lastRowFirstColumn="0" w:lastRowLastColumn="0"/>
              <w:rPr>
                <w:rFonts w:cs="Arial"/>
                <w:color w:val="000000"/>
                <w:sz w:val="24"/>
                <w:szCs w:val="24"/>
              </w:rPr>
            </w:pPr>
            <w:r w:rsidRPr="008C1644">
              <w:rPr>
                <w:rFonts w:cs="Arial"/>
                <w:color w:val="000000"/>
                <w:sz w:val="24"/>
                <w:szCs w:val="24"/>
              </w:rPr>
              <w:t>4</w:t>
            </w:r>
          </w:p>
        </w:tc>
        <w:tc>
          <w:tcPr>
            <w:tcW w:w="1118" w:type="dxa"/>
          </w:tcPr>
          <w:p w14:paraId="12CB62FB" w14:textId="188C14E8" w:rsidR="00DF2C19" w:rsidRDefault="00DF2C19" w:rsidP="00DF2C19">
            <w:pPr>
              <w:jc w:val="center"/>
              <w:cnfStyle w:val="000000100000" w:firstRow="0" w:lastRow="0" w:firstColumn="0" w:lastColumn="0" w:oddVBand="0" w:evenVBand="0" w:oddHBand="1" w:evenHBand="0" w:firstRowFirstColumn="0" w:firstRowLastColumn="0" w:lastRowFirstColumn="0" w:lastRowLastColumn="0"/>
              <w:rPr>
                <w:rFonts w:cs="Arial"/>
                <w:b/>
                <w:bCs/>
                <w:color w:val="000000"/>
                <w:sz w:val="28"/>
                <w:szCs w:val="28"/>
              </w:rPr>
            </w:pPr>
          </w:p>
        </w:tc>
      </w:tr>
      <w:tr w:rsidR="00DF2C19" w14:paraId="67F4A0C8" w14:textId="77777777" w:rsidTr="008C1644">
        <w:tc>
          <w:tcPr>
            <w:cnfStyle w:val="001000000000" w:firstRow="0" w:lastRow="0" w:firstColumn="1" w:lastColumn="0" w:oddVBand="0" w:evenVBand="0" w:oddHBand="0" w:evenHBand="0" w:firstRowFirstColumn="0" w:firstRowLastColumn="0" w:lastRowFirstColumn="0" w:lastRowLastColumn="0"/>
            <w:tcW w:w="3539" w:type="dxa"/>
          </w:tcPr>
          <w:p w14:paraId="1E96DCC6" w14:textId="77777777" w:rsidR="00DF2C19" w:rsidRDefault="00DF2C19">
            <w:pPr>
              <w:rPr>
                <w:rFonts w:cs="Arial"/>
                <w:b w:val="0"/>
                <w:bCs w:val="0"/>
                <w:color w:val="000000"/>
                <w:sz w:val="28"/>
                <w:szCs w:val="28"/>
              </w:rPr>
            </w:pPr>
          </w:p>
        </w:tc>
        <w:tc>
          <w:tcPr>
            <w:tcW w:w="3544" w:type="dxa"/>
          </w:tcPr>
          <w:p w14:paraId="1CA05167" w14:textId="7DB49849" w:rsidR="00DF2C19" w:rsidRPr="008C1644" w:rsidRDefault="00DF2C19" w:rsidP="00DF2C19">
            <w:pPr>
              <w:jc w:val="center"/>
              <w:cnfStyle w:val="000000000000" w:firstRow="0" w:lastRow="0" w:firstColumn="0" w:lastColumn="0" w:oddVBand="0" w:evenVBand="0" w:oddHBand="0" w:evenHBand="0" w:firstRowFirstColumn="0" w:firstRowLastColumn="0" w:lastRowFirstColumn="0" w:lastRowLastColumn="0"/>
              <w:rPr>
                <w:rFonts w:cs="Arial"/>
                <w:color w:val="000000"/>
                <w:sz w:val="24"/>
                <w:szCs w:val="24"/>
              </w:rPr>
            </w:pPr>
            <w:r w:rsidRPr="008C1644">
              <w:rPr>
                <w:rFonts w:cs="Arial"/>
                <w:color w:val="000000"/>
                <w:sz w:val="24"/>
                <w:szCs w:val="24"/>
              </w:rPr>
              <w:t>Smart Objectives</w:t>
            </w:r>
          </w:p>
        </w:tc>
        <w:tc>
          <w:tcPr>
            <w:tcW w:w="815" w:type="dxa"/>
          </w:tcPr>
          <w:p w14:paraId="6ADF268A" w14:textId="7B11D9B0" w:rsidR="00DF2C19" w:rsidRPr="008C1644" w:rsidRDefault="00DF2C19">
            <w:pPr>
              <w:cnfStyle w:val="000000000000" w:firstRow="0" w:lastRow="0" w:firstColumn="0" w:lastColumn="0" w:oddVBand="0" w:evenVBand="0" w:oddHBand="0" w:evenHBand="0" w:firstRowFirstColumn="0" w:firstRowLastColumn="0" w:lastRowFirstColumn="0" w:lastRowLastColumn="0"/>
              <w:rPr>
                <w:rFonts w:cs="Arial"/>
                <w:color w:val="000000"/>
                <w:sz w:val="24"/>
                <w:szCs w:val="24"/>
              </w:rPr>
            </w:pPr>
            <w:r w:rsidRPr="008C1644">
              <w:rPr>
                <w:rFonts w:cs="Arial"/>
                <w:color w:val="000000"/>
                <w:sz w:val="24"/>
                <w:szCs w:val="24"/>
              </w:rPr>
              <w:t>4</w:t>
            </w:r>
          </w:p>
        </w:tc>
        <w:tc>
          <w:tcPr>
            <w:tcW w:w="1118" w:type="dxa"/>
          </w:tcPr>
          <w:p w14:paraId="4D5F9C1B" w14:textId="76D93BE1" w:rsidR="00DF2C19" w:rsidRDefault="00DF2C19" w:rsidP="00DF2C19">
            <w:pPr>
              <w:jc w:val="center"/>
              <w:cnfStyle w:val="000000000000" w:firstRow="0" w:lastRow="0" w:firstColumn="0" w:lastColumn="0" w:oddVBand="0" w:evenVBand="0" w:oddHBand="0" w:evenHBand="0" w:firstRowFirstColumn="0" w:firstRowLastColumn="0" w:lastRowFirstColumn="0" w:lastRowLastColumn="0"/>
              <w:rPr>
                <w:rFonts w:cs="Arial"/>
                <w:b/>
                <w:bCs/>
                <w:color w:val="000000"/>
                <w:sz w:val="28"/>
                <w:szCs w:val="28"/>
              </w:rPr>
            </w:pPr>
          </w:p>
        </w:tc>
      </w:tr>
      <w:tr w:rsidR="00DF2C19" w14:paraId="3BE449B3" w14:textId="77777777" w:rsidTr="008C16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39" w:type="dxa"/>
          </w:tcPr>
          <w:p w14:paraId="4D9635D1" w14:textId="77777777" w:rsidR="00DF2C19" w:rsidRDefault="00DF2C19">
            <w:pPr>
              <w:rPr>
                <w:rFonts w:cs="Arial"/>
                <w:b w:val="0"/>
                <w:bCs w:val="0"/>
                <w:color w:val="000000"/>
                <w:sz w:val="28"/>
                <w:szCs w:val="28"/>
              </w:rPr>
            </w:pPr>
          </w:p>
        </w:tc>
        <w:tc>
          <w:tcPr>
            <w:tcW w:w="3544" w:type="dxa"/>
          </w:tcPr>
          <w:p w14:paraId="169B6546" w14:textId="213AF43F" w:rsidR="00DF2C19" w:rsidRPr="008C1644" w:rsidRDefault="00DF2C19" w:rsidP="00DF2C19">
            <w:pPr>
              <w:jc w:val="center"/>
              <w:cnfStyle w:val="000000100000" w:firstRow="0" w:lastRow="0" w:firstColumn="0" w:lastColumn="0" w:oddVBand="0" w:evenVBand="0" w:oddHBand="1" w:evenHBand="0" w:firstRowFirstColumn="0" w:firstRowLastColumn="0" w:lastRowFirstColumn="0" w:lastRowLastColumn="0"/>
              <w:rPr>
                <w:rFonts w:cs="Arial"/>
                <w:color w:val="000000"/>
                <w:sz w:val="24"/>
                <w:szCs w:val="24"/>
              </w:rPr>
            </w:pPr>
            <w:r w:rsidRPr="008C1644">
              <w:rPr>
                <w:rFonts w:cs="Arial"/>
                <w:color w:val="000000"/>
                <w:sz w:val="24"/>
                <w:szCs w:val="24"/>
              </w:rPr>
              <w:t>Project Life cycle</w:t>
            </w:r>
          </w:p>
        </w:tc>
        <w:tc>
          <w:tcPr>
            <w:tcW w:w="815" w:type="dxa"/>
          </w:tcPr>
          <w:p w14:paraId="74DD8A0F" w14:textId="0016A3B7" w:rsidR="00DF2C19" w:rsidRPr="008C1644" w:rsidRDefault="00DF2C19">
            <w:pPr>
              <w:cnfStyle w:val="000000100000" w:firstRow="0" w:lastRow="0" w:firstColumn="0" w:lastColumn="0" w:oddVBand="0" w:evenVBand="0" w:oddHBand="1" w:evenHBand="0" w:firstRowFirstColumn="0" w:firstRowLastColumn="0" w:lastRowFirstColumn="0" w:lastRowLastColumn="0"/>
              <w:rPr>
                <w:rFonts w:cs="Arial"/>
                <w:color w:val="000000"/>
                <w:sz w:val="24"/>
                <w:szCs w:val="24"/>
              </w:rPr>
            </w:pPr>
            <w:r w:rsidRPr="008C1644">
              <w:rPr>
                <w:rFonts w:cs="Arial"/>
                <w:color w:val="000000"/>
                <w:sz w:val="24"/>
                <w:szCs w:val="24"/>
              </w:rPr>
              <w:t>5</w:t>
            </w:r>
          </w:p>
        </w:tc>
        <w:tc>
          <w:tcPr>
            <w:tcW w:w="1118" w:type="dxa"/>
          </w:tcPr>
          <w:p w14:paraId="6288F9CE" w14:textId="0DD66496" w:rsidR="00DF2C19" w:rsidRDefault="00DF2C19" w:rsidP="00DF2C19">
            <w:pPr>
              <w:jc w:val="center"/>
              <w:cnfStyle w:val="000000100000" w:firstRow="0" w:lastRow="0" w:firstColumn="0" w:lastColumn="0" w:oddVBand="0" w:evenVBand="0" w:oddHBand="1" w:evenHBand="0" w:firstRowFirstColumn="0" w:firstRowLastColumn="0" w:lastRowFirstColumn="0" w:lastRowLastColumn="0"/>
              <w:rPr>
                <w:rFonts w:cs="Arial"/>
                <w:b/>
                <w:bCs/>
                <w:color w:val="000000"/>
                <w:sz w:val="28"/>
                <w:szCs w:val="28"/>
              </w:rPr>
            </w:pPr>
          </w:p>
        </w:tc>
      </w:tr>
      <w:tr w:rsidR="00DF2C19" w14:paraId="6226F0D6" w14:textId="77777777" w:rsidTr="008C1644">
        <w:tc>
          <w:tcPr>
            <w:cnfStyle w:val="001000000000" w:firstRow="0" w:lastRow="0" w:firstColumn="1" w:lastColumn="0" w:oddVBand="0" w:evenVBand="0" w:oddHBand="0" w:evenHBand="0" w:firstRowFirstColumn="0" w:firstRowLastColumn="0" w:lastRowFirstColumn="0" w:lastRowLastColumn="0"/>
            <w:tcW w:w="3539" w:type="dxa"/>
          </w:tcPr>
          <w:p w14:paraId="4718D7F1" w14:textId="77777777" w:rsidR="00DF2C19" w:rsidRDefault="00DF2C19">
            <w:pPr>
              <w:rPr>
                <w:rFonts w:cs="Arial"/>
                <w:b w:val="0"/>
                <w:bCs w:val="0"/>
                <w:color w:val="000000"/>
                <w:sz w:val="28"/>
                <w:szCs w:val="28"/>
              </w:rPr>
            </w:pPr>
          </w:p>
        </w:tc>
        <w:tc>
          <w:tcPr>
            <w:tcW w:w="3544" w:type="dxa"/>
          </w:tcPr>
          <w:p w14:paraId="1F21092D" w14:textId="6A939A08" w:rsidR="00DF2C19" w:rsidRPr="008C1644" w:rsidRDefault="00DF2C19" w:rsidP="00DF2C19">
            <w:pPr>
              <w:jc w:val="center"/>
              <w:cnfStyle w:val="000000000000" w:firstRow="0" w:lastRow="0" w:firstColumn="0" w:lastColumn="0" w:oddVBand="0" w:evenVBand="0" w:oddHBand="0" w:evenHBand="0" w:firstRowFirstColumn="0" w:firstRowLastColumn="0" w:lastRowFirstColumn="0" w:lastRowLastColumn="0"/>
              <w:rPr>
                <w:rFonts w:cs="Arial"/>
                <w:color w:val="000000"/>
                <w:sz w:val="24"/>
                <w:szCs w:val="24"/>
              </w:rPr>
            </w:pPr>
            <w:r w:rsidRPr="008C1644">
              <w:rPr>
                <w:rFonts w:cs="Arial"/>
                <w:color w:val="000000"/>
                <w:sz w:val="24"/>
                <w:szCs w:val="24"/>
              </w:rPr>
              <w:t>Project Specification</w:t>
            </w:r>
          </w:p>
        </w:tc>
        <w:tc>
          <w:tcPr>
            <w:tcW w:w="815" w:type="dxa"/>
          </w:tcPr>
          <w:p w14:paraId="76705CEE" w14:textId="7F934CB0" w:rsidR="00DF2C19" w:rsidRPr="008C1644" w:rsidRDefault="00DF2C19">
            <w:pPr>
              <w:cnfStyle w:val="000000000000" w:firstRow="0" w:lastRow="0" w:firstColumn="0" w:lastColumn="0" w:oddVBand="0" w:evenVBand="0" w:oddHBand="0" w:evenHBand="0" w:firstRowFirstColumn="0" w:firstRowLastColumn="0" w:lastRowFirstColumn="0" w:lastRowLastColumn="0"/>
              <w:rPr>
                <w:rFonts w:cs="Arial"/>
                <w:color w:val="000000"/>
                <w:sz w:val="24"/>
                <w:szCs w:val="24"/>
              </w:rPr>
            </w:pPr>
            <w:r w:rsidRPr="008C1644">
              <w:rPr>
                <w:rFonts w:cs="Arial"/>
                <w:color w:val="000000"/>
                <w:sz w:val="24"/>
                <w:szCs w:val="24"/>
              </w:rPr>
              <w:t>6</w:t>
            </w:r>
          </w:p>
        </w:tc>
        <w:tc>
          <w:tcPr>
            <w:tcW w:w="1118" w:type="dxa"/>
          </w:tcPr>
          <w:p w14:paraId="5169C7E8" w14:textId="72064ACC" w:rsidR="00DF2C19" w:rsidRDefault="00DF2C19" w:rsidP="00DF2C19">
            <w:pPr>
              <w:jc w:val="center"/>
              <w:cnfStyle w:val="000000000000" w:firstRow="0" w:lastRow="0" w:firstColumn="0" w:lastColumn="0" w:oddVBand="0" w:evenVBand="0" w:oddHBand="0" w:evenHBand="0" w:firstRowFirstColumn="0" w:firstRowLastColumn="0" w:lastRowFirstColumn="0" w:lastRowLastColumn="0"/>
              <w:rPr>
                <w:rFonts w:cs="Arial"/>
                <w:b/>
                <w:bCs/>
                <w:color w:val="000000"/>
                <w:sz w:val="28"/>
                <w:szCs w:val="28"/>
              </w:rPr>
            </w:pPr>
          </w:p>
        </w:tc>
      </w:tr>
      <w:tr w:rsidR="00DF2C19" w14:paraId="22E07108" w14:textId="77777777" w:rsidTr="008C16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39" w:type="dxa"/>
          </w:tcPr>
          <w:p w14:paraId="2FFAC104" w14:textId="77777777" w:rsidR="00DF2C19" w:rsidRDefault="00DF2C19">
            <w:pPr>
              <w:rPr>
                <w:rFonts w:cs="Arial"/>
                <w:b w:val="0"/>
                <w:bCs w:val="0"/>
                <w:color w:val="000000"/>
                <w:sz w:val="28"/>
                <w:szCs w:val="28"/>
              </w:rPr>
            </w:pPr>
          </w:p>
        </w:tc>
        <w:tc>
          <w:tcPr>
            <w:tcW w:w="3544" w:type="dxa"/>
          </w:tcPr>
          <w:p w14:paraId="41CB7611" w14:textId="126AEE02" w:rsidR="00DF2C19" w:rsidRPr="008C1644" w:rsidRDefault="00DF2C19" w:rsidP="00DF2C19">
            <w:pPr>
              <w:jc w:val="center"/>
              <w:cnfStyle w:val="000000100000" w:firstRow="0" w:lastRow="0" w:firstColumn="0" w:lastColumn="0" w:oddVBand="0" w:evenVBand="0" w:oddHBand="1" w:evenHBand="0" w:firstRowFirstColumn="0" w:firstRowLastColumn="0" w:lastRowFirstColumn="0" w:lastRowLastColumn="0"/>
              <w:rPr>
                <w:rFonts w:cs="Arial"/>
                <w:color w:val="000000"/>
                <w:sz w:val="24"/>
                <w:szCs w:val="24"/>
              </w:rPr>
            </w:pPr>
            <w:r w:rsidRPr="008C1644">
              <w:rPr>
                <w:rFonts w:cs="Arial"/>
                <w:color w:val="000000"/>
                <w:sz w:val="24"/>
                <w:szCs w:val="24"/>
              </w:rPr>
              <w:t>Quad Chart</w:t>
            </w:r>
          </w:p>
        </w:tc>
        <w:tc>
          <w:tcPr>
            <w:tcW w:w="815" w:type="dxa"/>
          </w:tcPr>
          <w:p w14:paraId="4BE0C1BF" w14:textId="50F1F865" w:rsidR="00DF2C19" w:rsidRPr="008C1644" w:rsidRDefault="00DF2C19">
            <w:pPr>
              <w:cnfStyle w:val="000000100000" w:firstRow="0" w:lastRow="0" w:firstColumn="0" w:lastColumn="0" w:oddVBand="0" w:evenVBand="0" w:oddHBand="1" w:evenHBand="0" w:firstRowFirstColumn="0" w:firstRowLastColumn="0" w:lastRowFirstColumn="0" w:lastRowLastColumn="0"/>
              <w:rPr>
                <w:rFonts w:cs="Arial"/>
                <w:color w:val="000000"/>
                <w:sz w:val="24"/>
                <w:szCs w:val="24"/>
              </w:rPr>
            </w:pPr>
            <w:r w:rsidRPr="008C1644">
              <w:rPr>
                <w:rFonts w:cs="Arial"/>
                <w:color w:val="000000"/>
                <w:sz w:val="24"/>
                <w:szCs w:val="24"/>
              </w:rPr>
              <w:t>7</w:t>
            </w:r>
          </w:p>
        </w:tc>
        <w:tc>
          <w:tcPr>
            <w:tcW w:w="1118" w:type="dxa"/>
          </w:tcPr>
          <w:p w14:paraId="357D4C2F" w14:textId="4FAA1B29" w:rsidR="00DF2C19" w:rsidRDefault="00DF2C19" w:rsidP="00DF2C19">
            <w:pPr>
              <w:jc w:val="center"/>
              <w:cnfStyle w:val="000000100000" w:firstRow="0" w:lastRow="0" w:firstColumn="0" w:lastColumn="0" w:oddVBand="0" w:evenVBand="0" w:oddHBand="1" w:evenHBand="0" w:firstRowFirstColumn="0" w:firstRowLastColumn="0" w:lastRowFirstColumn="0" w:lastRowLastColumn="0"/>
              <w:rPr>
                <w:rFonts w:cs="Arial"/>
                <w:b/>
                <w:bCs/>
                <w:color w:val="000000"/>
                <w:sz w:val="28"/>
                <w:szCs w:val="28"/>
              </w:rPr>
            </w:pPr>
          </w:p>
        </w:tc>
      </w:tr>
      <w:tr w:rsidR="00DF2C19" w14:paraId="442D82A5" w14:textId="77777777" w:rsidTr="008C1644">
        <w:tc>
          <w:tcPr>
            <w:cnfStyle w:val="001000000000" w:firstRow="0" w:lastRow="0" w:firstColumn="1" w:lastColumn="0" w:oddVBand="0" w:evenVBand="0" w:oddHBand="0" w:evenHBand="0" w:firstRowFirstColumn="0" w:firstRowLastColumn="0" w:lastRowFirstColumn="0" w:lastRowLastColumn="0"/>
            <w:tcW w:w="3539" w:type="dxa"/>
          </w:tcPr>
          <w:p w14:paraId="72895982" w14:textId="77777777" w:rsidR="00DF2C19" w:rsidRDefault="00DF2C19">
            <w:pPr>
              <w:rPr>
                <w:rFonts w:cs="Arial"/>
                <w:b w:val="0"/>
                <w:bCs w:val="0"/>
                <w:color w:val="000000"/>
                <w:sz w:val="28"/>
                <w:szCs w:val="28"/>
              </w:rPr>
            </w:pPr>
          </w:p>
        </w:tc>
        <w:tc>
          <w:tcPr>
            <w:tcW w:w="3544" w:type="dxa"/>
          </w:tcPr>
          <w:p w14:paraId="1A3BBD7A" w14:textId="592A5B86" w:rsidR="00DF2C19" w:rsidRPr="008C1644" w:rsidRDefault="00DF2C19" w:rsidP="00DF2C19">
            <w:pPr>
              <w:jc w:val="center"/>
              <w:cnfStyle w:val="000000000000" w:firstRow="0" w:lastRow="0" w:firstColumn="0" w:lastColumn="0" w:oddVBand="0" w:evenVBand="0" w:oddHBand="0" w:evenHBand="0" w:firstRowFirstColumn="0" w:firstRowLastColumn="0" w:lastRowFirstColumn="0" w:lastRowLastColumn="0"/>
              <w:rPr>
                <w:rFonts w:cs="Arial"/>
                <w:color w:val="000000"/>
                <w:sz w:val="24"/>
                <w:szCs w:val="24"/>
              </w:rPr>
            </w:pPr>
            <w:r w:rsidRPr="008C1644">
              <w:rPr>
                <w:rFonts w:cs="Arial"/>
                <w:color w:val="000000"/>
                <w:sz w:val="24"/>
                <w:szCs w:val="24"/>
              </w:rPr>
              <w:t>Work Breakdown Structure</w:t>
            </w:r>
          </w:p>
        </w:tc>
        <w:tc>
          <w:tcPr>
            <w:tcW w:w="815" w:type="dxa"/>
          </w:tcPr>
          <w:p w14:paraId="207BB2FB" w14:textId="6DD316ED" w:rsidR="00DF2C19" w:rsidRPr="008C1644" w:rsidRDefault="00DF2C19">
            <w:pPr>
              <w:cnfStyle w:val="000000000000" w:firstRow="0" w:lastRow="0" w:firstColumn="0" w:lastColumn="0" w:oddVBand="0" w:evenVBand="0" w:oddHBand="0" w:evenHBand="0" w:firstRowFirstColumn="0" w:firstRowLastColumn="0" w:lastRowFirstColumn="0" w:lastRowLastColumn="0"/>
              <w:rPr>
                <w:rFonts w:cs="Arial"/>
                <w:color w:val="000000"/>
                <w:sz w:val="24"/>
                <w:szCs w:val="24"/>
              </w:rPr>
            </w:pPr>
            <w:r w:rsidRPr="008C1644">
              <w:rPr>
                <w:rFonts w:cs="Arial"/>
                <w:color w:val="000000"/>
                <w:sz w:val="24"/>
                <w:szCs w:val="24"/>
              </w:rPr>
              <w:t>9</w:t>
            </w:r>
          </w:p>
        </w:tc>
        <w:tc>
          <w:tcPr>
            <w:tcW w:w="1118" w:type="dxa"/>
          </w:tcPr>
          <w:p w14:paraId="00E09E82" w14:textId="08758BAA" w:rsidR="00DF2C19" w:rsidRDefault="00DF2C19" w:rsidP="00DF2C19">
            <w:pPr>
              <w:jc w:val="center"/>
              <w:cnfStyle w:val="000000000000" w:firstRow="0" w:lastRow="0" w:firstColumn="0" w:lastColumn="0" w:oddVBand="0" w:evenVBand="0" w:oddHBand="0" w:evenHBand="0" w:firstRowFirstColumn="0" w:firstRowLastColumn="0" w:lastRowFirstColumn="0" w:lastRowLastColumn="0"/>
              <w:rPr>
                <w:rFonts w:cs="Arial"/>
                <w:b/>
                <w:bCs/>
                <w:color w:val="000000"/>
                <w:sz w:val="28"/>
                <w:szCs w:val="28"/>
              </w:rPr>
            </w:pPr>
          </w:p>
        </w:tc>
      </w:tr>
      <w:tr w:rsidR="00DF2C19" w14:paraId="4BED1E63" w14:textId="77777777" w:rsidTr="008C16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39" w:type="dxa"/>
          </w:tcPr>
          <w:p w14:paraId="1B89AAFF" w14:textId="77777777" w:rsidR="00DF2C19" w:rsidRDefault="00DF2C19">
            <w:pPr>
              <w:rPr>
                <w:rFonts w:cs="Arial"/>
                <w:b w:val="0"/>
                <w:bCs w:val="0"/>
                <w:color w:val="000000"/>
                <w:sz w:val="28"/>
                <w:szCs w:val="28"/>
              </w:rPr>
            </w:pPr>
          </w:p>
        </w:tc>
        <w:tc>
          <w:tcPr>
            <w:tcW w:w="3544" w:type="dxa"/>
          </w:tcPr>
          <w:p w14:paraId="0B71C238" w14:textId="070C5B49" w:rsidR="00DF2C19" w:rsidRPr="008C1644" w:rsidRDefault="00DF2C19" w:rsidP="00DF2C19">
            <w:pPr>
              <w:jc w:val="center"/>
              <w:cnfStyle w:val="000000100000" w:firstRow="0" w:lastRow="0" w:firstColumn="0" w:lastColumn="0" w:oddVBand="0" w:evenVBand="0" w:oddHBand="1" w:evenHBand="0" w:firstRowFirstColumn="0" w:firstRowLastColumn="0" w:lastRowFirstColumn="0" w:lastRowLastColumn="0"/>
              <w:rPr>
                <w:rFonts w:cs="Arial"/>
                <w:color w:val="000000"/>
                <w:sz w:val="24"/>
                <w:szCs w:val="24"/>
              </w:rPr>
            </w:pPr>
            <w:r w:rsidRPr="008C1644">
              <w:rPr>
                <w:rFonts w:cs="Arial"/>
                <w:color w:val="000000"/>
                <w:sz w:val="24"/>
                <w:szCs w:val="24"/>
              </w:rPr>
              <w:t>Power Grid of Stakeholders</w:t>
            </w:r>
          </w:p>
        </w:tc>
        <w:tc>
          <w:tcPr>
            <w:tcW w:w="815" w:type="dxa"/>
          </w:tcPr>
          <w:p w14:paraId="169C4E25" w14:textId="28FD504F" w:rsidR="00DF2C19" w:rsidRPr="008C1644" w:rsidRDefault="00DF2C19">
            <w:pPr>
              <w:cnfStyle w:val="000000100000" w:firstRow="0" w:lastRow="0" w:firstColumn="0" w:lastColumn="0" w:oddVBand="0" w:evenVBand="0" w:oddHBand="1" w:evenHBand="0" w:firstRowFirstColumn="0" w:firstRowLastColumn="0" w:lastRowFirstColumn="0" w:lastRowLastColumn="0"/>
              <w:rPr>
                <w:rFonts w:cs="Arial"/>
                <w:color w:val="000000"/>
                <w:sz w:val="24"/>
                <w:szCs w:val="24"/>
              </w:rPr>
            </w:pPr>
            <w:r w:rsidRPr="008C1644">
              <w:rPr>
                <w:rFonts w:cs="Arial"/>
                <w:color w:val="000000"/>
                <w:sz w:val="24"/>
                <w:szCs w:val="24"/>
              </w:rPr>
              <w:t>10</w:t>
            </w:r>
          </w:p>
        </w:tc>
        <w:tc>
          <w:tcPr>
            <w:tcW w:w="1118" w:type="dxa"/>
          </w:tcPr>
          <w:p w14:paraId="2634A00F" w14:textId="448DFFD4" w:rsidR="00DF2C19" w:rsidRDefault="00DF2C19" w:rsidP="00DF2C19">
            <w:pPr>
              <w:jc w:val="center"/>
              <w:cnfStyle w:val="000000100000" w:firstRow="0" w:lastRow="0" w:firstColumn="0" w:lastColumn="0" w:oddVBand="0" w:evenVBand="0" w:oddHBand="1" w:evenHBand="0" w:firstRowFirstColumn="0" w:firstRowLastColumn="0" w:lastRowFirstColumn="0" w:lastRowLastColumn="0"/>
              <w:rPr>
                <w:rFonts w:cs="Arial"/>
                <w:b/>
                <w:bCs/>
                <w:color w:val="000000"/>
                <w:sz w:val="28"/>
                <w:szCs w:val="28"/>
              </w:rPr>
            </w:pPr>
          </w:p>
        </w:tc>
      </w:tr>
      <w:tr w:rsidR="00DF2C19" w14:paraId="05184E17" w14:textId="77777777" w:rsidTr="008C1644">
        <w:tc>
          <w:tcPr>
            <w:cnfStyle w:val="001000000000" w:firstRow="0" w:lastRow="0" w:firstColumn="1" w:lastColumn="0" w:oddVBand="0" w:evenVBand="0" w:oddHBand="0" w:evenHBand="0" w:firstRowFirstColumn="0" w:firstRowLastColumn="0" w:lastRowFirstColumn="0" w:lastRowLastColumn="0"/>
            <w:tcW w:w="3539" w:type="dxa"/>
          </w:tcPr>
          <w:p w14:paraId="01BED4A6" w14:textId="77777777" w:rsidR="00DF2C19" w:rsidRDefault="00DF2C19">
            <w:pPr>
              <w:rPr>
                <w:rFonts w:cs="Arial"/>
                <w:b w:val="0"/>
                <w:bCs w:val="0"/>
                <w:color w:val="000000"/>
                <w:sz w:val="28"/>
                <w:szCs w:val="28"/>
              </w:rPr>
            </w:pPr>
          </w:p>
        </w:tc>
        <w:tc>
          <w:tcPr>
            <w:tcW w:w="3544" w:type="dxa"/>
          </w:tcPr>
          <w:p w14:paraId="10F0831A" w14:textId="059513EE" w:rsidR="00DF2C19" w:rsidRPr="008C1644" w:rsidRDefault="00DF2C19" w:rsidP="00DF2C19">
            <w:pPr>
              <w:jc w:val="center"/>
              <w:cnfStyle w:val="000000000000" w:firstRow="0" w:lastRow="0" w:firstColumn="0" w:lastColumn="0" w:oddVBand="0" w:evenVBand="0" w:oddHBand="0" w:evenHBand="0" w:firstRowFirstColumn="0" w:firstRowLastColumn="0" w:lastRowFirstColumn="0" w:lastRowLastColumn="0"/>
              <w:rPr>
                <w:rFonts w:cs="Arial"/>
                <w:color w:val="000000"/>
                <w:sz w:val="24"/>
                <w:szCs w:val="24"/>
              </w:rPr>
            </w:pPr>
            <w:r w:rsidRPr="008C1644">
              <w:rPr>
                <w:rFonts w:cs="Arial"/>
                <w:color w:val="000000"/>
                <w:sz w:val="24"/>
                <w:szCs w:val="24"/>
              </w:rPr>
              <w:t>Stakeholder Analysis</w:t>
            </w:r>
          </w:p>
        </w:tc>
        <w:tc>
          <w:tcPr>
            <w:tcW w:w="815" w:type="dxa"/>
          </w:tcPr>
          <w:p w14:paraId="01A3C6E5" w14:textId="7C928951" w:rsidR="00DF2C19" w:rsidRPr="008C1644" w:rsidRDefault="00DF2C19">
            <w:pPr>
              <w:cnfStyle w:val="000000000000" w:firstRow="0" w:lastRow="0" w:firstColumn="0" w:lastColumn="0" w:oddVBand="0" w:evenVBand="0" w:oddHBand="0" w:evenHBand="0" w:firstRowFirstColumn="0" w:firstRowLastColumn="0" w:lastRowFirstColumn="0" w:lastRowLastColumn="0"/>
              <w:rPr>
                <w:rFonts w:cs="Arial"/>
                <w:color w:val="000000"/>
                <w:sz w:val="24"/>
                <w:szCs w:val="24"/>
              </w:rPr>
            </w:pPr>
            <w:r w:rsidRPr="008C1644">
              <w:rPr>
                <w:rFonts w:cs="Arial"/>
                <w:color w:val="000000"/>
                <w:sz w:val="24"/>
                <w:szCs w:val="24"/>
              </w:rPr>
              <w:t>11</w:t>
            </w:r>
          </w:p>
        </w:tc>
        <w:tc>
          <w:tcPr>
            <w:tcW w:w="1118" w:type="dxa"/>
          </w:tcPr>
          <w:p w14:paraId="75E24905" w14:textId="056EAB06" w:rsidR="00DF2C19" w:rsidRDefault="00DF2C19" w:rsidP="00DF2C19">
            <w:pPr>
              <w:jc w:val="center"/>
              <w:cnfStyle w:val="000000000000" w:firstRow="0" w:lastRow="0" w:firstColumn="0" w:lastColumn="0" w:oddVBand="0" w:evenVBand="0" w:oddHBand="0" w:evenHBand="0" w:firstRowFirstColumn="0" w:firstRowLastColumn="0" w:lastRowFirstColumn="0" w:lastRowLastColumn="0"/>
              <w:rPr>
                <w:rFonts w:cs="Arial"/>
                <w:b/>
                <w:bCs/>
                <w:color w:val="000000"/>
                <w:sz w:val="28"/>
                <w:szCs w:val="28"/>
              </w:rPr>
            </w:pPr>
          </w:p>
        </w:tc>
        <w:bookmarkStart w:id="0" w:name="_GoBack"/>
        <w:bookmarkEnd w:id="0"/>
      </w:tr>
      <w:tr w:rsidR="00DF2C19" w14:paraId="0F6F6DB8" w14:textId="77777777" w:rsidTr="008C16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39" w:type="dxa"/>
          </w:tcPr>
          <w:p w14:paraId="4A0F7681" w14:textId="77777777" w:rsidR="00DF2C19" w:rsidRDefault="00DF2C19">
            <w:pPr>
              <w:rPr>
                <w:rFonts w:cs="Arial"/>
                <w:b w:val="0"/>
                <w:bCs w:val="0"/>
                <w:color w:val="000000"/>
                <w:sz w:val="28"/>
                <w:szCs w:val="28"/>
              </w:rPr>
            </w:pPr>
          </w:p>
        </w:tc>
        <w:tc>
          <w:tcPr>
            <w:tcW w:w="3544" w:type="dxa"/>
          </w:tcPr>
          <w:p w14:paraId="4E42062F" w14:textId="14C8778E" w:rsidR="00DF2C19" w:rsidRPr="008C1644" w:rsidRDefault="00DF2C19" w:rsidP="00DF2C19">
            <w:pPr>
              <w:jc w:val="center"/>
              <w:cnfStyle w:val="000000100000" w:firstRow="0" w:lastRow="0" w:firstColumn="0" w:lastColumn="0" w:oddVBand="0" w:evenVBand="0" w:oddHBand="1" w:evenHBand="0" w:firstRowFirstColumn="0" w:firstRowLastColumn="0" w:lastRowFirstColumn="0" w:lastRowLastColumn="0"/>
              <w:rPr>
                <w:rFonts w:cs="Arial"/>
                <w:color w:val="000000"/>
                <w:sz w:val="24"/>
                <w:szCs w:val="24"/>
              </w:rPr>
            </w:pPr>
            <w:r w:rsidRPr="008C1644">
              <w:rPr>
                <w:rFonts w:cs="Arial"/>
                <w:color w:val="000000"/>
                <w:sz w:val="24"/>
                <w:szCs w:val="24"/>
              </w:rPr>
              <w:t>Iron Triangle</w:t>
            </w:r>
            <w:r w:rsidR="00D04DE4">
              <w:rPr>
                <w:rFonts w:cs="Arial"/>
                <w:color w:val="000000"/>
                <w:sz w:val="24"/>
                <w:szCs w:val="24"/>
              </w:rPr>
              <w:t xml:space="preserve"> (Risk Assessment)</w:t>
            </w:r>
          </w:p>
        </w:tc>
        <w:tc>
          <w:tcPr>
            <w:tcW w:w="815" w:type="dxa"/>
          </w:tcPr>
          <w:p w14:paraId="644F2801" w14:textId="60A03D35" w:rsidR="00DF2C19" w:rsidRPr="008C1644" w:rsidRDefault="00DF2C19">
            <w:pPr>
              <w:cnfStyle w:val="000000100000" w:firstRow="0" w:lastRow="0" w:firstColumn="0" w:lastColumn="0" w:oddVBand="0" w:evenVBand="0" w:oddHBand="1" w:evenHBand="0" w:firstRowFirstColumn="0" w:firstRowLastColumn="0" w:lastRowFirstColumn="0" w:lastRowLastColumn="0"/>
              <w:rPr>
                <w:rFonts w:cs="Arial"/>
                <w:color w:val="000000"/>
                <w:sz w:val="24"/>
                <w:szCs w:val="24"/>
              </w:rPr>
            </w:pPr>
            <w:r w:rsidRPr="008C1644">
              <w:rPr>
                <w:rFonts w:cs="Arial"/>
                <w:color w:val="000000"/>
                <w:sz w:val="24"/>
                <w:szCs w:val="24"/>
              </w:rPr>
              <w:t>12</w:t>
            </w:r>
          </w:p>
        </w:tc>
        <w:tc>
          <w:tcPr>
            <w:tcW w:w="1118" w:type="dxa"/>
          </w:tcPr>
          <w:p w14:paraId="55F41250" w14:textId="0311FE23" w:rsidR="00DF2C19" w:rsidRDefault="00DF2C19" w:rsidP="00DF2C19">
            <w:pPr>
              <w:jc w:val="center"/>
              <w:cnfStyle w:val="000000100000" w:firstRow="0" w:lastRow="0" w:firstColumn="0" w:lastColumn="0" w:oddVBand="0" w:evenVBand="0" w:oddHBand="1" w:evenHBand="0" w:firstRowFirstColumn="0" w:firstRowLastColumn="0" w:lastRowFirstColumn="0" w:lastRowLastColumn="0"/>
              <w:rPr>
                <w:rFonts w:cs="Arial"/>
                <w:b/>
                <w:bCs/>
                <w:color w:val="000000"/>
                <w:sz w:val="28"/>
                <w:szCs w:val="28"/>
              </w:rPr>
            </w:pPr>
          </w:p>
        </w:tc>
      </w:tr>
      <w:tr w:rsidR="00DF2C19" w14:paraId="12F2EB35" w14:textId="77777777" w:rsidTr="008C1644">
        <w:tc>
          <w:tcPr>
            <w:cnfStyle w:val="001000000000" w:firstRow="0" w:lastRow="0" w:firstColumn="1" w:lastColumn="0" w:oddVBand="0" w:evenVBand="0" w:oddHBand="0" w:evenHBand="0" w:firstRowFirstColumn="0" w:firstRowLastColumn="0" w:lastRowFirstColumn="0" w:lastRowLastColumn="0"/>
            <w:tcW w:w="3539" w:type="dxa"/>
          </w:tcPr>
          <w:p w14:paraId="300F3863" w14:textId="77777777" w:rsidR="00DF2C19" w:rsidRDefault="00DF2C19">
            <w:pPr>
              <w:rPr>
                <w:rFonts w:cs="Arial"/>
                <w:b w:val="0"/>
                <w:bCs w:val="0"/>
                <w:color w:val="000000"/>
                <w:sz w:val="28"/>
                <w:szCs w:val="28"/>
              </w:rPr>
            </w:pPr>
          </w:p>
        </w:tc>
        <w:tc>
          <w:tcPr>
            <w:tcW w:w="3544" w:type="dxa"/>
          </w:tcPr>
          <w:p w14:paraId="52F2FFDC" w14:textId="38EBCA01" w:rsidR="00DF2C19" w:rsidRPr="008C1644" w:rsidRDefault="00DF2C19" w:rsidP="00DF2C19">
            <w:pPr>
              <w:jc w:val="center"/>
              <w:cnfStyle w:val="000000000000" w:firstRow="0" w:lastRow="0" w:firstColumn="0" w:lastColumn="0" w:oddVBand="0" w:evenVBand="0" w:oddHBand="0" w:evenHBand="0" w:firstRowFirstColumn="0" w:firstRowLastColumn="0" w:lastRowFirstColumn="0" w:lastRowLastColumn="0"/>
              <w:rPr>
                <w:rFonts w:cs="Arial"/>
                <w:color w:val="000000"/>
                <w:sz w:val="24"/>
                <w:szCs w:val="24"/>
              </w:rPr>
            </w:pPr>
            <w:r w:rsidRPr="008C1644">
              <w:rPr>
                <w:rFonts w:cs="Arial"/>
                <w:color w:val="000000"/>
                <w:sz w:val="24"/>
                <w:szCs w:val="24"/>
              </w:rPr>
              <w:t>Risk Analysis</w:t>
            </w:r>
          </w:p>
        </w:tc>
        <w:tc>
          <w:tcPr>
            <w:tcW w:w="815" w:type="dxa"/>
          </w:tcPr>
          <w:p w14:paraId="6C62A525" w14:textId="362BA7CC" w:rsidR="00DF2C19" w:rsidRPr="008C1644" w:rsidRDefault="00DF2C19">
            <w:pPr>
              <w:cnfStyle w:val="000000000000" w:firstRow="0" w:lastRow="0" w:firstColumn="0" w:lastColumn="0" w:oddVBand="0" w:evenVBand="0" w:oddHBand="0" w:evenHBand="0" w:firstRowFirstColumn="0" w:firstRowLastColumn="0" w:lastRowFirstColumn="0" w:lastRowLastColumn="0"/>
              <w:rPr>
                <w:rFonts w:cs="Arial"/>
                <w:color w:val="000000"/>
                <w:sz w:val="24"/>
                <w:szCs w:val="24"/>
              </w:rPr>
            </w:pPr>
            <w:r w:rsidRPr="008C1644">
              <w:rPr>
                <w:rFonts w:cs="Arial"/>
                <w:color w:val="000000"/>
                <w:sz w:val="24"/>
                <w:szCs w:val="24"/>
              </w:rPr>
              <w:t>13</w:t>
            </w:r>
          </w:p>
        </w:tc>
        <w:tc>
          <w:tcPr>
            <w:tcW w:w="1118" w:type="dxa"/>
          </w:tcPr>
          <w:p w14:paraId="4F4E8937" w14:textId="4BBEA8E8" w:rsidR="00DF2C19" w:rsidRDefault="00DF2C19" w:rsidP="00DF2C19">
            <w:pPr>
              <w:jc w:val="center"/>
              <w:cnfStyle w:val="000000000000" w:firstRow="0" w:lastRow="0" w:firstColumn="0" w:lastColumn="0" w:oddVBand="0" w:evenVBand="0" w:oddHBand="0" w:evenHBand="0" w:firstRowFirstColumn="0" w:firstRowLastColumn="0" w:lastRowFirstColumn="0" w:lastRowLastColumn="0"/>
              <w:rPr>
                <w:rFonts w:cs="Arial"/>
                <w:b/>
                <w:bCs/>
                <w:color w:val="000000"/>
                <w:sz w:val="28"/>
                <w:szCs w:val="28"/>
              </w:rPr>
            </w:pPr>
          </w:p>
        </w:tc>
      </w:tr>
      <w:tr w:rsidR="00DF2C19" w14:paraId="30C889B0" w14:textId="77777777" w:rsidTr="008C16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39" w:type="dxa"/>
          </w:tcPr>
          <w:p w14:paraId="7B549AFD" w14:textId="77777777" w:rsidR="00DF2C19" w:rsidRDefault="00DF2C19">
            <w:pPr>
              <w:rPr>
                <w:rFonts w:cs="Arial"/>
                <w:b w:val="0"/>
                <w:bCs w:val="0"/>
                <w:color w:val="000000"/>
                <w:sz w:val="28"/>
                <w:szCs w:val="28"/>
              </w:rPr>
            </w:pPr>
          </w:p>
        </w:tc>
        <w:tc>
          <w:tcPr>
            <w:tcW w:w="3544" w:type="dxa"/>
          </w:tcPr>
          <w:p w14:paraId="77CAC974" w14:textId="0BB47264" w:rsidR="00DF2C19" w:rsidRPr="008C1644" w:rsidRDefault="00DF2C19" w:rsidP="00DF2C19">
            <w:pPr>
              <w:jc w:val="center"/>
              <w:cnfStyle w:val="000000100000" w:firstRow="0" w:lastRow="0" w:firstColumn="0" w:lastColumn="0" w:oddVBand="0" w:evenVBand="0" w:oddHBand="1" w:evenHBand="0" w:firstRowFirstColumn="0" w:firstRowLastColumn="0" w:lastRowFirstColumn="0" w:lastRowLastColumn="0"/>
              <w:rPr>
                <w:rFonts w:cs="Arial"/>
                <w:color w:val="000000"/>
                <w:sz w:val="24"/>
                <w:szCs w:val="24"/>
              </w:rPr>
            </w:pPr>
            <w:r w:rsidRPr="008C1644">
              <w:rPr>
                <w:rFonts w:cs="Arial"/>
                <w:color w:val="000000"/>
                <w:sz w:val="24"/>
                <w:szCs w:val="24"/>
              </w:rPr>
              <w:t>Gannt Chart</w:t>
            </w:r>
          </w:p>
        </w:tc>
        <w:tc>
          <w:tcPr>
            <w:tcW w:w="815" w:type="dxa"/>
          </w:tcPr>
          <w:p w14:paraId="367B7DB6" w14:textId="449B9A48" w:rsidR="00DF2C19" w:rsidRPr="008C1644" w:rsidRDefault="00DF2C19">
            <w:pPr>
              <w:cnfStyle w:val="000000100000" w:firstRow="0" w:lastRow="0" w:firstColumn="0" w:lastColumn="0" w:oddVBand="0" w:evenVBand="0" w:oddHBand="1" w:evenHBand="0" w:firstRowFirstColumn="0" w:firstRowLastColumn="0" w:lastRowFirstColumn="0" w:lastRowLastColumn="0"/>
              <w:rPr>
                <w:rFonts w:cs="Arial"/>
                <w:color w:val="000000"/>
                <w:sz w:val="24"/>
                <w:szCs w:val="24"/>
              </w:rPr>
            </w:pPr>
            <w:r w:rsidRPr="008C1644">
              <w:rPr>
                <w:rFonts w:cs="Arial"/>
                <w:color w:val="000000"/>
                <w:sz w:val="24"/>
                <w:szCs w:val="24"/>
              </w:rPr>
              <w:t>14</w:t>
            </w:r>
          </w:p>
        </w:tc>
        <w:tc>
          <w:tcPr>
            <w:tcW w:w="1118" w:type="dxa"/>
          </w:tcPr>
          <w:p w14:paraId="399F568F" w14:textId="1F66669E" w:rsidR="00DF2C19" w:rsidRDefault="00DF2C19" w:rsidP="00DF2C19">
            <w:pPr>
              <w:jc w:val="center"/>
              <w:cnfStyle w:val="000000100000" w:firstRow="0" w:lastRow="0" w:firstColumn="0" w:lastColumn="0" w:oddVBand="0" w:evenVBand="0" w:oddHBand="1" w:evenHBand="0" w:firstRowFirstColumn="0" w:firstRowLastColumn="0" w:lastRowFirstColumn="0" w:lastRowLastColumn="0"/>
              <w:rPr>
                <w:rFonts w:cs="Arial"/>
                <w:b/>
                <w:bCs/>
                <w:color w:val="000000"/>
                <w:sz w:val="28"/>
                <w:szCs w:val="28"/>
              </w:rPr>
            </w:pPr>
          </w:p>
        </w:tc>
      </w:tr>
      <w:tr w:rsidR="00DF2C19" w14:paraId="39DB9CFA" w14:textId="77777777" w:rsidTr="008C1644">
        <w:tc>
          <w:tcPr>
            <w:cnfStyle w:val="001000000000" w:firstRow="0" w:lastRow="0" w:firstColumn="1" w:lastColumn="0" w:oddVBand="0" w:evenVBand="0" w:oddHBand="0" w:evenHBand="0" w:firstRowFirstColumn="0" w:firstRowLastColumn="0" w:lastRowFirstColumn="0" w:lastRowLastColumn="0"/>
            <w:tcW w:w="3539" w:type="dxa"/>
          </w:tcPr>
          <w:p w14:paraId="08C98DCE" w14:textId="11BCE53E" w:rsidR="00DF2C19" w:rsidRPr="00DF2C19" w:rsidRDefault="00DF2C19">
            <w:pPr>
              <w:rPr>
                <w:rFonts w:cs="Arial"/>
                <w:color w:val="000000"/>
                <w:sz w:val="28"/>
                <w:szCs w:val="28"/>
              </w:rPr>
            </w:pPr>
            <w:r w:rsidRPr="00DF2C19">
              <w:rPr>
                <w:rFonts w:cs="Arial"/>
                <w:color w:val="000000"/>
                <w:sz w:val="28"/>
                <w:szCs w:val="28"/>
              </w:rPr>
              <w:t>Conclusion</w:t>
            </w:r>
          </w:p>
        </w:tc>
        <w:tc>
          <w:tcPr>
            <w:tcW w:w="3544" w:type="dxa"/>
          </w:tcPr>
          <w:p w14:paraId="3751C026" w14:textId="77777777" w:rsidR="00DF2C19" w:rsidRDefault="00DF2C19" w:rsidP="00DF2C19">
            <w:pPr>
              <w:jc w:val="center"/>
              <w:cnfStyle w:val="000000000000" w:firstRow="0" w:lastRow="0" w:firstColumn="0" w:lastColumn="0" w:oddVBand="0" w:evenVBand="0" w:oddHBand="0" w:evenHBand="0" w:firstRowFirstColumn="0" w:firstRowLastColumn="0" w:lastRowFirstColumn="0" w:lastRowLastColumn="0"/>
              <w:rPr>
                <w:rFonts w:cs="Arial"/>
                <w:b/>
                <w:bCs/>
                <w:color w:val="000000"/>
                <w:sz w:val="28"/>
                <w:szCs w:val="28"/>
              </w:rPr>
            </w:pPr>
          </w:p>
        </w:tc>
        <w:tc>
          <w:tcPr>
            <w:tcW w:w="815" w:type="dxa"/>
          </w:tcPr>
          <w:p w14:paraId="212FE11A" w14:textId="77777777" w:rsidR="00DF2C19" w:rsidRPr="00DF2C19" w:rsidRDefault="00DF2C19">
            <w:pPr>
              <w:cnfStyle w:val="000000000000" w:firstRow="0" w:lastRow="0" w:firstColumn="0" w:lastColumn="0" w:oddVBand="0" w:evenVBand="0" w:oddHBand="0" w:evenHBand="0" w:firstRowFirstColumn="0" w:firstRowLastColumn="0" w:lastRowFirstColumn="0" w:lastRowLastColumn="0"/>
              <w:rPr>
                <w:rFonts w:cs="Arial"/>
                <w:color w:val="000000"/>
                <w:sz w:val="28"/>
                <w:szCs w:val="28"/>
              </w:rPr>
            </w:pPr>
          </w:p>
        </w:tc>
        <w:tc>
          <w:tcPr>
            <w:tcW w:w="1118" w:type="dxa"/>
          </w:tcPr>
          <w:p w14:paraId="56454101" w14:textId="18F333A8" w:rsidR="00DF2C19" w:rsidRDefault="00DF2C19" w:rsidP="00DF2C19">
            <w:pPr>
              <w:jc w:val="center"/>
              <w:cnfStyle w:val="000000000000" w:firstRow="0" w:lastRow="0" w:firstColumn="0" w:lastColumn="0" w:oddVBand="0" w:evenVBand="0" w:oddHBand="0" w:evenHBand="0" w:firstRowFirstColumn="0" w:firstRowLastColumn="0" w:lastRowFirstColumn="0" w:lastRowLastColumn="0"/>
              <w:rPr>
                <w:rFonts w:cs="Arial"/>
                <w:b/>
                <w:bCs/>
                <w:color w:val="000000"/>
                <w:sz w:val="28"/>
                <w:szCs w:val="28"/>
              </w:rPr>
            </w:pPr>
            <w:r>
              <w:rPr>
                <w:rFonts w:cs="Arial"/>
                <w:b/>
                <w:bCs/>
                <w:color w:val="000000"/>
                <w:sz w:val="28"/>
                <w:szCs w:val="28"/>
              </w:rPr>
              <w:t>16</w:t>
            </w:r>
          </w:p>
        </w:tc>
      </w:tr>
      <w:tr w:rsidR="00DF2C19" w14:paraId="6EBA9032" w14:textId="77777777" w:rsidTr="008C16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39" w:type="dxa"/>
          </w:tcPr>
          <w:p w14:paraId="457D0C0B" w14:textId="77777777" w:rsidR="00DF2C19" w:rsidRDefault="00DF2C19">
            <w:pPr>
              <w:rPr>
                <w:rFonts w:cs="Arial"/>
                <w:b w:val="0"/>
                <w:bCs w:val="0"/>
                <w:color w:val="000000"/>
                <w:sz w:val="28"/>
                <w:szCs w:val="28"/>
              </w:rPr>
            </w:pPr>
          </w:p>
        </w:tc>
        <w:tc>
          <w:tcPr>
            <w:tcW w:w="3544" w:type="dxa"/>
          </w:tcPr>
          <w:p w14:paraId="6943E56D" w14:textId="77777777" w:rsidR="00DF2C19" w:rsidRDefault="00DF2C19" w:rsidP="00DF2C19">
            <w:pPr>
              <w:jc w:val="center"/>
              <w:cnfStyle w:val="000000100000" w:firstRow="0" w:lastRow="0" w:firstColumn="0" w:lastColumn="0" w:oddVBand="0" w:evenVBand="0" w:oddHBand="1" w:evenHBand="0" w:firstRowFirstColumn="0" w:firstRowLastColumn="0" w:lastRowFirstColumn="0" w:lastRowLastColumn="0"/>
              <w:rPr>
                <w:rFonts w:cs="Arial"/>
                <w:b/>
                <w:bCs/>
                <w:color w:val="000000"/>
                <w:sz w:val="28"/>
                <w:szCs w:val="28"/>
              </w:rPr>
            </w:pPr>
          </w:p>
        </w:tc>
        <w:tc>
          <w:tcPr>
            <w:tcW w:w="815" w:type="dxa"/>
          </w:tcPr>
          <w:p w14:paraId="311C86A3" w14:textId="77777777" w:rsidR="00DF2C19" w:rsidRPr="00DF2C19" w:rsidRDefault="00DF2C19">
            <w:pPr>
              <w:cnfStyle w:val="000000100000" w:firstRow="0" w:lastRow="0" w:firstColumn="0" w:lastColumn="0" w:oddVBand="0" w:evenVBand="0" w:oddHBand="1" w:evenHBand="0" w:firstRowFirstColumn="0" w:firstRowLastColumn="0" w:lastRowFirstColumn="0" w:lastRowLastColumn="0"/>
              <w:rPr>
                <w:rFonts w:cs="Arial"/>
                <w:color w:val="000000"/>
                <w:sz w:val="28"/>
                <w:szCs w:val="28"/>
              </w:rPr>
            </w:pPr>
          </w:p>
        </w:tc>
        <w:tc>
          <w:tcPr>
            <w:tcW w:w="1118" w:type="dxa"/>
          </w:tcPr>
          <w:p w14:paraId="6CC578DC" w14:textId="44DB6E1F" w:rsidR="00DF2C19" w:rsidRDefault="00DF2C19" w:rsidP="00DF2C19">
            <w:pPr>
              <w:jc w:val="center"/>
              <w:cnfStyle w:val="000000100000" w:firstRow="0" w:lastRow="0" w:firstColumn="0" w:lastColumn="0" w:oddVBand="0" w:evenVBand="0" w:oddHBand="1" w:evenHBand="0" w:firstRowFirstColumn="0" w:firstRowLastColumn="0" w:lastRowFirstColumn="0" w:lastRowLastColumn="0"/>
              <w:rPr>
                <w:rFonts w:cs="Arial"/>
                <w:b/>
                <w:bCs/>
                <w:color w:val="000000"/>
                <w:sz w:val="28"/>
                <w:szCs w:val="28"/>
              </w:rPr>
            </w:pPr>
          </w:p>
        </w:tc>
      </w:tr>
      <w:tr w:rsidR="00DF2C19" w14:paraId="5F2959E6" w14:textId="77777777" w:rsidTr="008C1644">
        <w:tc>
          <w:tcPr>
            <w:cnfStyle w:val="001000000000" w:firstRow="0" w:lastRow="0" w:firstColumn="1" w:lastColumn="0" w:oddVBand="0" w:evenVBand="0" w:oddHBand="0" w:evenHBand="0" w:firstRowFirstColumn="0" w:firstRowLastColumn="0" w:lastRowFirstColumn="0" w:lastRowLastColumn="0"/>
            <w:tcW w:w="3539" w:type="dxa"/>
          </w:tcPr>
          <w:p w14:paraId="567A3313" w14:textId="2744DA81" w:rsidR="00DF2C19" w:rsidRPr="00DF2C19" w:rsidRDefault="00DF2C19">
            <w:pPr>
              <w:rPr>
                <w:rFonts w:cs="Arial"/>
                <w:color w:val="000000"/>
                <w:sz w:val="28"/>
                <w:szCs w:val="28"/>
              </w:rPr>
            </w:pPr>
            <w:r w:rsidRPr="00DF2C19">
              <w:rPr>
                <w:rFonts w:cs="Arial"/>
                <w:color w:val="000000"/>
                <w:sz w:val="28"/>
                <w:szCs w:val="28"/>
              </w:rPr>
              <w:t>Recommendation</w:t>
            </w:r>
          </w:p>
        </w:tc>
        <w:tc>
          <w:tcPr>
            <w:tcW w:w="3544" w:type="dxa"/>
          </w:tcPr>
          <w:p w14:paraId="29064163" w14:textId="77777777" w:rsidR="00DF2C19" w:rsidRDefault="00DF2C19" w:rsidP="00DF2C19">
            <w:pPr>
              <w:jc w:val="center"/>
              <w:cnfStyle w:val="000000000000" w:firstRow="0" w:lastRow="0" w:firstColumn="0" w:lastColumn="0" w:oddVBand="0" w:evenVBand="0" w:oddHBand="0" w:evenHBand="0" w:firstRowFirstColumn="0" w:firstRowLastColumn="0" w:lastRowFirstColumn="0" w:lastRowLastColumn="0"/>
              <w:rPr>
                <w:rFonts w:cs="Arial"/>
                <w:b/>
                <w:bCs/>
                <w:color w:val="000000"/>
                <w:sz w:val="28"/>
                <w:szCs w:val="28"/>
              </w:rPr>
            </w:pPr>
          </w:p>
        </w:tc>
        <w:tc>
          <w:tcPr>
            <w:tcW w:w="815" w:type="dxa"/>
          </w:tcPr>
          <w:p w14:paraId="14637AB5" w14:textId="77777777" w:rsidR="00DF2C19" w:rsidRPr="00DF2C19" w:rsidRDefault="00DF2C19">
            <w:pPr>
              <w:cnfStyle w:val="000000000000" w:firstRow="0" w:lastRow="0" w:firstColumn="0" w:lastColumn="0" w:oddVBand="0" w:evenVBand="0" w:oddHBand="0" w:evenHBand="0" w:firstRowFirstColumn="0" w:firstRowLastColumn="0" w:lastRowFirstColumn="0" w:lastRowLastColumn="0"/>
              <w:rPr>
                <w:rFonts w:cs="Arial"/>
                <w:color w:val="000000"/>
                <w:sz w:val="28"/>
                <w:szCs w:val="28"/>
              </w:rPr>
            </w:pPr>
          </w:p>
        </w:tc>
        <w:tc>
          <w:tcPr>
            <w:tcW w:w="1118" w:type="dxa"/>
          </w:tcPr>
          <w:p w14:paraId="70073280" w14:textId="4B15515C" w:rsidR="00DF2C19" w:rsidRDefault="00DF2C19" w:rsidP="00DF2C19">
            <w:pPr>
              <w:jc w:val="center"/>
              <w:cnfStyle w:val="000000000000" w:firstRow="0" w:lastRow="0" w:firstColumn="0" w:lastColumn="0" w:oddVBand="0" w:evenVBand="0" w:oddHBand="0" w:evenHBand="0" w:firstRowFirstColumn="0" w:firstRowLastColumn="0" w:lastRowFirstColumn="0" w:lastRowLastColumn="0"/>
              <w:rPr>
                <w:rFonts w:cs="Arial"/>
                <w:b/>
                <w:bCs/>
                <w:color w:val="000000"/>
                <w:sz w:val="28"/>
                <w:szCs w:val="28"/>
              </w:rPr>
            </w:pPr>
            <w:r>
              <w:rPr>
                <w:rFonts w:cs="Arial"/>
                <w:b/>
                <w:bCs/>
                <w:color w:val="000000"/>
                <w:sz w:val="28"/>
                <w:szCs w:val="28"/>
              </w:rPr>
              <w:t>16</w:t>
            </w:r>
          </w:p>
        </w:tc>
      </w:tr>
      <w:tr w:rsidR="00DF2C19" w14:paraId="7DCAC84E" w14:textId="77777777" w:rsidTr="008C16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39" w:type="dxa"/>
          </w:tcPr>
          <w:p w14:paraId="338BF819" w14:textId="677349B3" w:rsidR="00DF2C19" w:rsidRDefault="00DF2C19">
            <w:pPr>
              <w:rPr>
                <w:rFonts w:cs="Arial"/>
                <w:b w:val="0"/>
                <w:bCs w:val="0"/>
                <w:color w:val="000000"/>
                <w:sz w:val="28"/>
                <w:szCs w:val="28"/>
              </w:rPr>
            </w:pPr>
          </w:p>
        </w:tc>
        <w:tc>
          <w:tcPr>
            <w:tcW w:w="3544" w:type="dxa"/>
          </w:tcPr>
          <w:p w14:paraId="1BB9A89B" w14:textId="77777777" w:rsidR="00DF2C19" w:rsidRDefault="00DF2C19" w:rsidP="00DF2C19">
            <w:pPr>
              <w:jc w:val="center"/>
              <w:cnfStyle w:val="000000100000" w:firstRow="0" w:lastRow="0" w:firstColumn="0" w:lastColumn="0" w:oddVBand="0" w:evenVBand="0" w:oddHBand="1" w:evenHBand="0" w:firstRowFirstColumn="0" w:firstRowLastColumn="0" w:lastRowFirstColumn="0" w:lastRowLastColumn="0"/>
              <w:rPr>
                <w:rFonts w:cs="Arial"/>
                <w:b/>
                <w:bCs/>
                <w:color w:val="000000"/>
                <w:sz w:val="28"/>
                <w:szCs w:val="28"/>
              </w:rPr>
            </w:pPr>
          </w:p>
        </w:tc>
        <w:tc>
          <w:tcPr>
            <w:tcW w:w="815" w:type="dxa"/>
          </w:tcPr>
          <w:p w14:paraId="5AF23B45" w14:textId="77777777" w:rsidR="00DF2C19" w:rsidRPr="00DF2C19" w:rsidRDefault="00DF2C19">
            <w:pPr>
              <w:cnfStyle w:val="000000100000" w:firstRow="0" w:lastRow="0" w:firstColumn="0" w:lastColumn="0" w:oddVBand="0" w:evenVBand="0" w:oddHBand="1" w:evenHBand="0" w:firstRowFirstColumn="0" w:firstRowLastColumn="0" w:lastRowFirstColumn="0" w:lastRowLastColumn="0"/>
              <w:rPr>
                <w:rFonts w:cs="Arial"/>
                <w:color w:val="000000"/>
                <w:sz w:val="28"/>
                <w:szCs w:val="28"/>
              </w:rPr>
            </w:pPr>
          </w:p>
        </w:tc>
        <w:tc>
          <w:tcPr>
            <w:tcW w:w="1118" w:type="dxa"/>
          </w:tcPr>
          <w:p w14:paraId="3C860DC3" w14:textId="4767248E" w:rsidR="00DF2C19" w:rsidRDefault="00DF2C19" w:rsidP="00DF2C19">
            <w:pPr>
              <w:jc w:val="center"/>
              <w:cnfStyle w:val="000000100000" w:firstRow="0" w:lastRow="0" w:firstColumn="0" w:lastColumn="0" w:oddVBand="0" w:evenVBand="0" w:oddHBand="1" w:evenHBand="0" w:firstRowFirstColumn="0" w:firstRowLastColumn="0" w:lastRowFirstColumn="0" w:lastRowLastColumn="0"/>
              <w:rPr>
                <w:rFonts w:cs="Arial"/>
                <w:b/>
                <w:bCs/>
                <w:color w:val="000000"/>
                <w:sz w:val="28"/>
                <w:szCs w:val="28"/>
              </w:rPr>
            </w:pPr>
          </w:p>
        </w:tc>
      </w:tr>
      <w:tr w:rsidR="00DF2C19" w14:paraId="2CF9317C" w14:textId="77777777" w:rsidTr="008C1644">
        <w:tc>
          <w:tcPr>
            <w:cnfStyle w:val="001000000000" w:firstRow="0" w:lastRow="0" w:firstColumn="1" w:lastColumn="0" w:oddVBand="0" w:evenVBand="0" w:oddHBand="0" w:evenHBand="0" w:firstRowFirstColumn="0" w:firstRowLastColumn="0" w:lastRowFirstColumn="0" w:lastRowLastColumn="0"/>
            <w:tcW w:w="3539" w:type="dxa"/>
          </w:tcPr>
          <w:p w14:paraId="4179D42B" w14:textId="4A918638" w:rsidR="00DF2C19" w:rsidRPr="00DF2C19" w:rsidRDefault="00DF2C19">
            <w:pPr>
              <w:rPr>
                <w:rFonts w:cs="Arial"/>
                <w:color w:val="000000"/>
                <w:sz w:val="28"/>
                <w:szCs w:val="28"/>
              </w:rPr>
            </w:pPr>
            <w:r w:rsidRPr="00DF2C19">
              <w:rPr>
                <w:rFonts w:cs="Arial"/>
                <w:color w:val="000000"/>
                <w:sz w:val="28"/>
                <w:szCs w:val="28"/>
              </w:rPr>
              <w:t>References and Bibliography</w:t>
            </w:r>
          </w:p>
        </w:tc>
        <w:tc>
          <w:tcPr>
            <w:tcW w:w="3544" w:type="dxa"/>
          </w:tcPr>
          <w:p w14:paraId="79CD3FB9" w14:textId="77777777" w:rsidR="00DF2C19" w:rsidRDefault="00DF2C19" w:rsidP="00DF2C19">
            <w:pPr>
              <w:jc w:val="center"/>
              <w:cnfStyle w:val="000000000000" w:firstRow="0" w:lastRow="0" w:firstColumn="0" w:lastColumn="0" w:oddVBand="0" w:evenVBand="0" w:oddHBand="0" w:evenHBand="0" w:firstRowFirstColumn="0" w:firstRowLastColumn="0" w:lastRowFirstColumn="0" w:lastRowLastColumn="0"/>
              <w:rPr>
                <w:rFonts w:cs="Arial"/>
                <w:b/>
                <w:bCs/>
                <w:color w:val="000000"/>
                <w:sz w:val="28"/>
                <w:szCs w:val="28"/>
              </w:rPr>
            </w:pPr>
          </w:p>
        </w:tc>
        <w:tc>
          <w:tcPr>
            <w:tcW w:w="815" w:type="dxa"/>
          </w:tcPr>
          <w:p w14:paraId="26393BEE" w14:textId="77777777" w:rsidR="00DF2C19" w:rsidRPr="00DF2C19" w:rsidRDefault="00DF2C19">
            <w:pPr>
              <w:cnfStyle w:val="000000000000" w:firstRow="0" w:lastRow="0" w:firstColumn="0" w:lastColumn="0" w:oddVBand="0" w:evenVBand="0" w:oddHBand="0" w:evenHBand="0" w:firstRowFirstColumn="0" w:firstRowLastColumn="0" w:lastRowFirstColumn="0" w:lastRowLastColumn="0"/>
              <w:rPr>
                <w:rFonts w:cs="Arial"/>
                <w:color w:val="000000"/>
                <w:sz w:val="28"/>
                <w:szCs w:val="28"/>
              </w:rPr>
            </w:pPr>
          </w:p>
        </w:tc>
        <w:tc>
          <w:tcPr>
            <w:tcW w:w="1118" w:type="dxa"/>
          </w:tcPr>
          <w:p w14:paraId="52128EB2" w14:textId="335171F8" w:rsidR="00DF2C19" w:rsidRDefault="00DF2C19" w:rsidP="00DF2C19">
            <w:pPr>
              <w:jc w:val="center"/>
              <w:cnfStyle w:val="000000000000" w:firstRow="0" w:lastRow="0" w:firstColumn="0" w:lastColumn="0" w:oddVBand="0" w:evenVBand="0" w:oddHBand="0" w:evenHBand="0" w:firstRowFirstColumn="0" w:firstRowLastColumn="0" w:lastRowFirstColumn="0" w:lastRowLastColumn="0"/>
              <w:rPr>
                <w:rFonts w:cs="Arial"/>
                <w:b/>
                <w:bCs/>
                <w:color w:val="000000"/>
                <w:sz w:val="28"/>
                <w:szCs w:val="28"/>
              </w:rPr>
            </w:pPr>
            <w:r>
              <w:rPr>
                <w:rFonts w:cs="Arial"/>
                <w:b/>
                <w:bCs/>
                <w:color w:val="000000"/>
                <w:sz w:val="28"/>
                <w:szCs w:val="28"/>
              </w:rPr>
              <w:t>17-19</w:t>
            </w:r>
          </w:p>
        </w:tc>
      </w:tr>
      <w:tr w:rsidR="00DF2C19" w14:paraId="3CD2153B" w14:textId="77777777" w:rsidTr="008C16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39" w:type="dxa"/>
          </w:tcPr>
          <w:p w14:paraId="33791163" w14:textId="77777777" w:rsidR="00DF2C19" w:rsidRDefault="00DF2C19">
            <w:pPr>
              <w:rPr>
                <w:rFonts w:cs="Arial"/>
                <w:b w:val="0"/>
                <w:bCs w:val="0"/>
                <w:color w:val="000000"/>
                <w:sz w:val="28"/>
                <w:szCs w:val="28"/>
              </w:rPr>
            </w:pPr>
          </w:p>
        </w:tc>
        <w:tc>
          <w:tcPr>
            <w:tcW w:w="3544" w:type="dxa"/>
          </w:tcPr>
          <w:p w14:paraId="469CCA00" w14:textId="77777777" w:rsidR="00DF2C19" w:rsidRDefault="00DF2C19" w:rsidP="00DF2C19">
            <w:pPr>
              <w:jc w:val="center"/>
              <w:cnfStyle w:val="000000100000" w:firstRow="0" w:lastRow="0" w:firstColumn="0" w:lastColumn="0" w:oddVBand="0" w:evenVBand="0" w:oddHBand="1" w:evenHBand="0" w:firstRowFirstColumn="0" w:firstRowLastColumn="0" w:lastRowFirstColumn="0" w:lastRowLastColumn="0"/>
              <w:rPr>
                <w:rFonts w:cs="Arial"/>
                <w:b/>
                <w:bCs/>
                <w:color w:val="000000"/>
                <w:sz w:val="28"/>
                <w:szCs w:val="28"/>
              </w:rPr>
            </w:pPr>
          </w:p>
        </w:tc>
        <w:tc>
          <w:tcPr>
            <w:tcW w:w="815" w:type="dxa"/>
          </w:tcPr>
          <w:p w14:paraId="74B26677" w14:textId="77777777" w:rsidR="00DF2C19" w:rsidRPr="00DF2C19" w:rsidRDefault="00DF2C19">
            <w:pPr>
              <w:cnfStyle w:val="000000100000" w:firstRow="0" w:lastRow="0" w:firstColumn="0" w:lastColumn="0" w:oddVBand="0" w:evenVBand="0" w:oddHBand="1" w:evenHBand="0" w:firstRowFirstColumn="0" w:firstRowLastColumn="0" w:lastRowFirstColumn="0" w:lastRowLastColumn="0"/>
              <w:rPr>
                <w:rFonts w:cs="Arial"/>
                <w:color w:val="000000"/>
                <w:sz w:val="28"/>
                <w:szCs w:val="28"/>
              </w:rPr>
            </w:pPr>
          </w:p>
        </w:tc>
        <w:tc>
          <w:tcPr>
            <w:tcW w:w="1118" w:type="dxa"/>
          </w:tcPr>
          <w:p w14:paraId="07FE2B5C" w14:textId="7CBCDE8B" w:rsidR="00DF2C19" w:rsidRDefault="00DF2C19" w:rsidP="00DF2C19">
            <w:pPr>
              <w:jc w:val="center"/>
              <w:cnfStyle w:val="000000100000" w:firstRow="0" w:lastRow="0" w:firstColumn="0" w:lastColumn="0" w:oddVBand="0" w:evenVBand="0" w:oddHBand="1" w:evenHBand="0" w:firstRowFirstColumn="0" w:firstRowLastColumn="0" w:lastRowFirstColumn="0" w:lastRowLastColumn="0"/>
              <w:rPr>
                <w:rFonts w:cs="Arial"/>
                <w:b/>
                <w:bCs/>
                <w:color w:val="000000"/>
                <w:sz w:val="28"/>
                <w:szCs w:val="28"/>
              </w:rPr>
            </w:pPr>
          </w:p>
        </w:tc>
      </w:tr>
    </w:tbl>
    <w:p w14:paraId="7B5FD102" w14:textId="34AE0BCA" w:rsidR="000D567C" w:rsidRDefault="000D567C">
      <w:pPr>
        <w:rPr>
          <w:rFonts w:eastAsia="Times New Roman" w:cs="Arial"/>
          <w:b/>
          <w:bCs/>
          <w:color w:val="000000"/>
          <w:sz w:val="28"/>
          <w:szCs w:val="28"/>
          <w:lang w:eastAsia="en-GB"/>
        </w:rPr>
      </w:pPr>
      <w:r>
        <w:rPr>
          <w:rFonts w:cs="Arial"/>
          <w:b/>
          <w:bCs/>
          <w:color w:val="000000"/>
          <w:sz w:val="28"/>
          <w:szCs w:val="28"/>
        </w:rPr>
        <w:br w:type="page"/>
      </w:r>
    </w:p>
    <w:p w14:paraId="7B886146" w14:textId="77777777" w:rsidR="00C75139" w:rsidRPr="00C75139" w:rsidRDefault="00C75139" w:rsidP="00811BF0">
      <w:pPr>
        <w:pStyle w:val="NormalWeb"/>
        <w:spacing w:before="240" w:beforeAutospacing="0" w:after="240" w:afterAutospacing="0" w:line="480" w:lineRule="auto"/>
        <w:jc w:val="both"/>
        <w:rPr>
          <w:rFonts w:asciiTheme="minorHAnsi" w:hAnsiTheme="minorHAnsi" w:cs="Arial"/>
          <w:b/>
          <w:bCs/>
          <w:color w:val="000000"/>
          <w:sz w:val="28"/>
          <w:szCs w:val="28"/>
        </w:rPr>
      </w:pPr>
    </w:p>
    <w:p w14:paraId="72405A10" w14:textId="4BE38079" w:rsidR="005E39B2" w:rsidRPr="00C75139" w:rsidRDefault="003E3A14" w:rsidP="00811BF0">
      <w:pPr>
        <w:pStyle w:val="NormalWeb"/>
        <w:spacing w:before="240" w:beforeAutospacing="0" w:after="240" w:afterAutospacing="0" w:line="480" w:lineRule="auto"/>
        <w:jc w:val="both"/>
        <w:rPr>
          <w:rFonts w:asciiTheme="minorHAnsi" w:hAnsiTheme="minorHAnsi" w:cs="Arial"/>
          <w:b/>
          <w:bCs/>
          <w:color w:val="000000"/>
          <w:sz w:val="28"/>
          <w:szCs w:val="28"/>
        </w:rPr>
      </w:pPr>
      <w:r w:rsidRPr="00C75139">
        <w:rPr>
          <w:rFonts w:asciiTheme="minorHAnsi" w:hAnsiTheme="minorHAnsi" w:cs="Arial"/>
          <w:b/>
          <w:bCs/>
          <w:color w:val="000000"/>
          <w:sz w:val="28"/>
          <w:szCs w:val="28"/>
        </w:rPr>
        <w:t>Introduction:</w:t>
      </w:r>
    </w:p>
    <w:p w14:paraId="7C7B2482" w14:textId="6A906203" w:rsidR="002E0401" w:rsidRPr="00AD6D3F" w:rsidRDefault="003E3A14" w:rsidP="00927A2E">
      <w:pPr>
        <w:pStyle w:val="NormalWeb"/>
        <w:spacing w:before="240" w:beforeAutospacing="0" w:after="240" w:afterAutospacing="0" w:line="480" w:lineRule="auto"/>
        <w:jc w:val="both"/>
        <w:rPr>
          <w:rFonts w:asciiTheme="minorHAnsi" w:hAnsiTheme="minorHAnsi" w:cs="Arial"/>
          <w:b/>
          <w:bCs/>
          <w:color w:val="000000"/>
        </w:rPr>
      </w:pPr>
      <w:r w:rsidRPr="004646F5">
        <w:rPr>
          <w:rFonts w:asciiTheme="minorHAnsi" w:hAnsiTheme="minorHAnsi" w:cs="Arial"/>
          <w:color w:val="000000"/>
        </w:rPr>
        <w:t xml:space="preserve">The purpose of this management report to understand and critically analyse </w:t>
      </w:r>
      <w:r w:rsidR="001C3A10">
        <w:rPr>
          <w:rFonts w:asciiTheme="minorHAnsi" w:hAnsiTheme="minorHAnsi" w:cs="Arial"/>
          <w:color w:val="000000"/>
        </w:rPr>
        <w:t xml:space="preserve">on </w:t>
      </w:r>
      <w:r w:rsidRPr="004646F5">
        <w:rPr>
          <w:rFonts w:asciiTheme="minorHAnsi" w:hAnsiTheme="minorHAnsi" w:cs="Arial"/>
          <w:color w:val="000000"/>
        </w:rPr>
        <w:t xml:space="preserve">given project using different tools and techniques and evaluate this project by demonstrating individual and group abilities with </w:t>
      </w:r>
      <w:r w:rsidR="00483495" w:rsidRPr="004646F5">
        <w:rPr>
          <w:rFonts w:asciiTheme="minorHAnsi" w:hAnsiTheme="minorHAnsi" w:cs="Arial"/>
          <w:color w:val="000000"/>
        </w:rPr>
        <w:t>upcoming</w:t>
      </w:r>
      <w:r w:rsidRPr="004646F5">
        <w:rPr>
          <w:rFonts w:asciiTheme="minorHAnsi" w:hAnsiTheme="minorHAnsi" w:cs="Arial"/>
          <w:color w:val="000000"/>
        </w:rPr>
        <w:t xml:space="preserve"> recommendation and self-development plan to </w:t>
      </w:r>
      <w:r w:rsidR="00483495" w:rsidRPr="004646F5">
        <w:rPr>
          <w:rFonts w:asciiTheme="minorHAnsi" w:hAnsiTheme="minorHAnsi" w:cs="Arial"/>
          <w:color w:val="000000"/>
        </w:rPr>
        <w:t>progress</w:t>
      </w:r>
      <w:r w:rsidRPr="004646F5">
        <w:rPr>
          <w:rFonts w:asciiTheme="minorHAnsi" w:hAnsiTheme="minorHAnsi" w:cs="Arial"/>
          <w:color w:val="000000"/>
        </w:rPr>
        <w:t xml:space="preserve"> researcher performance</w:t>
      </w:r>
      <w:r w:rsidR="004646F5">
        <w:rPr>
          <w:rFonts w:asciiTheme="minorHAnsi" w:hAnsiTheme="minorHAnsi" w:cs="Arial"/>
          <w:color w:val="000000"/>
        </w:rPr>
        <w:t xml:space="preserve"> in a workplace</w:t>
      </w:r>
      <w:r w:rsidRPr="004646F5">
        <w:rPr>
          <w:rFonts w:asciiTheme="minorHAnsi" w:hAnsiTheme="minorHAnsi" w:cs="Arial"/>
          <w:color w:val="000000"/>
        </w:rPr>
        <w:t xml:space="preserve">. This report </w:t>
      </w:r>
      <w:r w:rsidR="004646F5" w:rsidRPr="004646F5">
        <w:rPr>
          <w:rFonts w:asciiTheme="minorHAnsi" w:hAnsiTheme="minorHAnsi" w:cs="Arial"/>
          <w:color w:val="000000"/>
        </w:rPr>
        <w:t xml:space="preserve">consists </w:t>
      </w:r>
      <w:r w:rsidR="00483495">
        <w:rPr>
          <w:rFonts w:asciiTheme="minorHAnsi" w:hAnsiTheme="minorHAnsi" w:cs="Arial"/>
          <w:color w:val="000000"/>
        </w:rPr>
        <w:t>of</w:t>
      </w:r>
      <w:r w:rsidR="00470FAF">
        <w:rPr>
          <w:rFonts w:asciiTheme="minorHAnsi" w:hAnsiTheme="minorHAnsi" w:cs="Arial"/>
          <w:color w:val="000000"/>
        </w:rPr>
        <w:t xml:space="preserve"> a </w:t>
      </w:r>
      <w:r w:rsidR="00483495">
        <w:rPr>
          <w:rFonts w:asciiTheme="minorHAnsi" w:hAnsiTheme="minorHAnsi" w:cs="Arial"/>
          <w:color w:val="000000"/>
        </w:rPr>
        <w:t xml:space="preserve"> </w:t>
      </w:r>
      <w:r w:rsidR="004646F5">
        <w:rPr>
          <w:rFonts w:asciiTheme="minorHAnsi" w:hAnsiTheme="minorHAnsi" w:cs="Arial"/>
          <w:color w:val="000000"/>
        </w:rPr>
        <w:t xml:space="preserve"> </w:t>
      </w:r>
      <w:r w:rsidR="00470FAF">
        <w:rPr>
          <w:rFonts w:asciiTheme="minorHAnsi" w:hAnsiTheme="minorHAnsi" w:cs="Arial"/>
          <w:color w:val="000000"/>
        </w:rPr>
        <w:t xml:space="preserve">project, </w:t>
      </w:r>
      <w:r w:rsidR="004646F5" w:rsidRPr="004646F5">
        <w:rPr>
          <w:rFonts w:asciiTheme="minorHAnsi" w:hAnsiTheme="minorHAnsi" w:cs="Arial"/>
          <w:color w:val="000000"/>
        </w:rPr>
        <w:t>it</w:t>
      </w:r>
      <w:r w:rsidR="00470FAF">
        <w:rPr>
          <w:rFonts w:asciiTheme="minorHAnsi" w:hAnsiTheme="minorHAnsi" w:cs="Arial"/>
          <w:color w:val="000000"/>
        </w:rPr>
        <w:t>’</w:t>
      </w:r>
      <w:r w:rsidR="004646F5" w:rsidRPr="004646F5">
        <w:rPr>
          <w:rFonts w:asciiTheme="minorHAnsi" w:hAnsiTheme="minorHAnsi" w:cs="Arial"/>
          <w:color w:val="000000"/>
        </w:rPr>
        <w:t>s implementation with different skills such as communication</w:t>
      </w:r>
      <w:r w:rsidR="004646F5">
        <w:rPr>
          <w:rFonts w:asciiTheme="minorHAnsi" w:hAnsiTheme="minorHAnsi" w:cs="Arial"/>
          <w:color w:val="000000"/>
        </w:rPr>
        <w:t>,</w:t>
      </w:r>
      <w:r w:rsidR="004646F5" w:rsidRPr="004646F5">
        <w:rPr>
          <w:rFonts w:asciiTheme="minorHAnsi" w:hAnsiTheme="minorHAnsi" w:cs="Arial"/>
          <w:color w:val="000000"/>
        </w:rPr>
        <w:t xml:space="preserve"> teamwork and transferable skills for life with professional practice</w:t>
      </w:r>
      <w:r w:rsidR="004646F5">
        <w:rPr>
          <w:rFonts w:asciiTheme="minorHAnsi" w:hAnsiTheme="minorHAnsi" w:cs="Arial"/>
          <w:color w:val="000000"/>
        </w:rPr>
        <w:t xml:space="preserve"> by group members.</w:t>
      </w:r>
      <w:r w:rsidR="00470FAF">
        <w:rPr>
          <w:rFonts w:asciiTheme="minorHAnsi" w:hAnsiTheme="minorHAnsi" w:cs="Arial"/>
          <w:color w:val="000000"/>
        </w:rPr>
        <w:t xml:space="preserve"> The project “Ethnic Minorities and Youth Support Team Wales (EYST)” has given </w:t>
      </w:r>
      <w:r w:rsidR="00030722">
        <w:rPr>
          <w:rFonts w:asciiTheme="minorHAnsi" w:hAnsiTheme="minorHAnsi" w:cs="Arial"/>
          <w:color w:val="000000"/>
        </w:rPr>
        <w:t xml:space="preserve">to researcher </w:t>
      </w:r>
      <w:r w:rsidR="00470FAF">
        <w:rPr>
          <w:rFonts w:asciiTheme="minorHAnsi" w:hAnsiTheme="minorHAnsi" w:cs="Arial"/>
          <w:color w:val="000000"/>
        </w:rPr>
        <w:t xml:space="preserve">as an alternative workplace in support and collaboration with </w:t>
      </w:r>
      <w:r w:rsidR="006B730A">
        <w:rPr>
          <w:rFonts w:asciiTheme="minorHAnsi" w:hAnsiTheme="minorHAnsi" w:cs="Arial"/>
          <w:color w:val="000000"/>
        </w:rPr>
        <w:t xml:space="preserve">group member, </w:t>
      </w:r>
      <w:r w:rsidR="00030722">
        <w:rPr>
          <w:rFonts w:asciiTheme="minorHAnsi" w:hAnsiTheme="minorHAnsi" w:cs="Arial"/>
          <w:color w:val="000000"/>
        </w:rPr>
        <w:t xml:space="preserve">project </w:t>
      </w:r>
      <w:r w:rsidR="001C3A10">
        <w:rPr>
          <w:rFonts w:asciiTheme="minorHAnsi" w:hAnsiTheme="minorHAnsi" w:cs="Arial"/>
          <w:color w:val="000000"/>
        </w:rPr>
        <w:t>coordinator</w:t>
      </w:r>
      <w:r w:rsidR="00030722">
        <w:rPr>
          <w:rFonts w:asciiTheme="minorHAnsi" w:hAnsiTheme="minorHAnsi" w:cs="Arial"/>
          <w:color w:val="000000"/>
        </w:rPr>
        <w:t xml:space="preserve"> and </w:t>
      </w:r>
      <w:r w:rsidR="00470FAF">
        <w:rPr>
          <w:rFonts w:asciiTheme="minorHAnsi" w:hAnsiTheme="minorHAnsi" w:cs="Arial"/>
          <w:color w:val="000000"/>
        </w:rPr>
        <w:t xml:space="preserve">tutor provides experience </w:t>
      </w:r>
      <w:r w:rsidR="00030722">
        <w:rPr>
          <w:rFonts w:asciiTheme="minorHAnsi" w:hAnsiTheme="minorHAnsi" w:cs="Arial"/>
          <w:color w:val="000000"/>
        </w:rPr>
        <w:t xml:space="preserve">about labour market </w:t>
      </w:r>
      <w:r w:rsidR="00941387">
        <w:rPr>
          <w:rFonts w:asciiTheme="minorHAnsi" w:hAnsiTheme="minorHAnsi" w:cs="Arial"/>
          <w:color w:val="000000"/>
        </w:rPr>
        <w:t>for ethnic</w:t>
      </w:r>
      <w:r w:rsidR="00470FAF">
        <w:rPr>
          <w:rFonts w:asciiTheme="minorHAnsi" w:hAnsiTheme="minorHAnsi" w:cs="Arial"/>
          <w:color w:val="000000"/>
        </w:rPr>
        <w:t xml:space="preserve"> minority graduates in wales</w:t>
      </w:r>
      <w:r w:rsidR="00030722">
        <w:rPr>
          <w:rFonts w:asciiTheme="minorHAnsi" w:hAnsiTheme="minorHAnsi" w:cs="Arial"/>
          <w:color w:val="000000"/>
        </w:rPr>
        <w:t xml:space="preserve"> that impact on probable policy change and decision making by Wales Government.</w:t>
      </w:r>
      <w:r w:rsidR="00470FAF">
        <w:rPr>
          <w:rFonts w:asciiTheme="minorHAnsi" w:hAnsiTheme="minorHAnsi" w:cs="Arial"/>
          <w:color w:val="000000"/>
        </w:rPr>
        <w:t xml:space="preserve"> </w:t>
      </w:r>
    </w:p>
    <w:p w14:paraId="36E0975A" w14:textId="77777777" w:rsidR="00CB603C" w:rsidRDefault="00CB603C" w:rsidP="00811BF0">
      <w:pPr>
        <w:pStyle w:val="NormalWeb"/>
        <w:spacing w:before="240" w:beforeAutospacing="0" w:after="240" w:afterAutospacing="0" w:line="480" w:lineRule="auto"/>
        <w:jc w:val="both"/>
        <w:rPr>
          <w:rFonts w:asciiTheme="minorHAnsi" w:hAnsiTheme="minorHAnsi" w:cs="Arial"/>
          <w:b/>
          <w:bCs/>
          <w:color w:val="000000"/>
        </w:rPr>
      </w:pPr>
    </w:p>
    <w:p w14:paraId="6BA9E20B" w14:textId="77777777" w:rsidR="00CB603C" w:rsidRDefault="00CB603C" w:rsidP="00811BF0">
      <w:pPr>
        <w:pStyle w:val="NormalWeb"/>
        <w:spacing w:before="240" w:beforeAutospacing="0" w:after="240" w:afterAutospacing="0" w:line="480" w:lineRule="auto"/>
        <w:jc w:val="both"/>
        <w:rPr>
          <w:rFonts w:asciiTheme="minorHAnsi" w:hAnsiTheme="minorHAnsi" w:cs="Arial"/>
          <w:b/>
          <w:bCs/>
          <w:color w:val="000000"/>
        </w:rPr>
      </w:pPr>
    </w:p>
    <w:p w14:paraId="2A75E23F" w14:textId="77777777" w:rsidR="00CB603C" w:rsidRDefault="00CB603C" w:rsidP="00811BF0">
      <w:pPr>
        <w:pStyle w:val="NormalWeb"/>
        <w:spacing w:before="240" w:beforeAutospacing="0" w:after="240" w:afterAutospacing="0" w:line="480" w:lineRule="auto"/>
        <w:jc w:val="both"/>
        <w:rPr>
          <w:rFonts w:asciiTheme="minorHAnsi" w:hAnsiTheme="minorHAnsi" w:cs="Arial"/>
          <w:b/>
          <w:bCs/>
          <w:color w:val="000000"/>
        </w:rPr>
      </w:pPr>
    </w:p>
    <w:p w14:paraId="3BE5996B" w14:textId="77777777" w:rsidR="00CB603C" w:rsidRDefault="00CB603C" w:rsidP="00811BF0">
      <w:pPr>
        <w:pStyle w:val="NormalWeb"/>
        <w:spacing w:before="240" w:beforeAutospacing="0" w:after="240" w:afterAutospacing="0" w:line="480" w:lineRule="auto"/>
        <w:jc w:val="both"/>
        <w:rPr>
          <w:rFonts w:asciiTheme="minorHAnsi" w:hAnsiTheme="minorHAnsi" w:cs="Arial"/>
          <w:b/>
          <w:bCs/>
          <w:color w:val="000000"/>
        </w:rPr>
      </w:pPr>
    </w:p>
    <w:p w14:paraId="6CF6A399" w14:textId="77777777" w:rsidR="00CB603C" w:rsidRDefault="00CB603C" w:rsidP="00811BF0">
      <w:pPr>
        <w:pStyle w:val="NormalWeb"/>
        <w:spacing w:before="240" w:beforeAutospacing="0" w:after="240" w:afterAutospacing="0" w:line="480" w:lineRule="auto"/>
        <w:jc w:val="both"/>
        <w:rPr>
          <w:rFonts w:asciiTheme="minorHAnsi" w:hAnsiTheme="minorHAnsi" w:cs="Arial"/>
          <w:b/>
          <w:bCs/>
          <w:color w:val="000000"/>
        </w:rPr>
      </w:pPr>
    </w:p>
    <w:p w14:paraId="0D1E07E0" w14:textId="77777777" w:rsidR="00CB603C" w:rsidRDefault="00CB603C" w:rsidP="00811BF0">
      <w:pPr>
        <w:pStyle w:val="NormalWeb"/>
        <w:spacing w:before="240" w:beforeAutospacing="0" w:after="240" w:afterAutospacing="0" w:line="480" w:lineRule="auto"/>
        <w:jc w:val="both"/>
        <w:rPr>
          <w:rFonts w:asciiTheme="minorHAnsi" w:hAnsiTheme="minorHAnsi" w:cs="Arial"/>
          <w:b/>
          <w:bCs/>
          <w:color w:val="000000"/>
        </w:rPr>
      </w:pPr>
    </w:p>
    <w:p w14:paraId="085FE08E" w14:textId="77777777" w:rsidR="00CB603C" w:rsidRDefault="00CB603C" w:rsidP="00811BF0">
      <w:pPr>
        <w:pStyle w:val="NormalWeb"/>
        <w:spacing w:before="240" w:beforeAutospacing="0" w:after="240" w:afterAutospacing="0" w:line="480" w:lineRule="auto"/>
        <w:jc w:val="both"/>
        <w:rPr>
          <w:rFonts w:asciiTheme="minorHAnsi" w:hAnsiTheme="minorHAnsi" w:cs="Arial"/>
          <w:b/>
          <w:bCs/>
          <w:color w:val="000000"/>
        </w:rPr>
      </w:pPr>
    </w:p>
    <w:p w14:paraId="7C6D30B3" w14:textId="77777777" w:rsidR="00CB603C" w:rsidRDefault="00CB603C" w:rsidP="00811BF0">
      <w:pPr>
        <w:pStyle w:val="NormalWeb"/>
        <w:spacing w:before="240" w:beforeAutospacing="0" w:after="240" w:afterAutospacing="0" w:line="480" w:lineRule="auto"/>
        <w:jc w:val="both"/>
        <w:rPr>
          <w:rFonts w:asciiTheme="minorHAnsi" w:hAnsiTheme="minorHAnsi" w:cs="Arial"/>
          <w:b/>
          <w:bCs/>
          <w:color w:val="000000"/>
        </w:rPr>
      </w:pPr>
    </w:p>
    <w:p w14:paraId="5F9BECCF" w14:textId="03F22F14" w:rsidR="0061511B" w:rsidRPr="00A27431" w:rsidRDefault="00BC13A0" w:rsidP="00811BF0">
      <w:pPr>
        <w:pStyle w:val="NormalWeb"/>
        <w:spacing w:before="240" w:beforeAutospacing="0" w:after="240" w:afterAutospacing="0" w:line="480" w:lineRule="auto"/>
        <w:jc w:val="both"/>
        <w:rPr>
          <w:rFonts w:asciiTheme="minorHAnsi" w:hAnsiTheme="minorHAnsi" w:cs="Arial"/>
          <w:b/>
          <w:bCs/>
          <w:color w:val="000000"/>
          <w:sz w:val="28"/>
          <w:szCs w:val="28"/>
        </w:rPr>
      </w:pPr>
      <w:r w:rsidRPr="00A27431">
        <w:rPr>
          <w:rFonts w:asciiTheme="minorHAnsi" w:hAnsiTheme="minorHAnsi" w:cs="Arial"/>
          <w:b/>
          <w:bCs/>
          <w:color w:val="000000"/>
          <w:sz w:val="28"/>
          <w:szCs w:val="28"/>
        </w:rPr>
        <w:t>Main Body</w:t>
      </w:r>
    </w:p>
    <w:p w14:paraId="2292D292" w14:textId="60B89CDD" w:rsidR="00362B1C" w:rsidRPr="00AD6D3F" w:rsidRDefault="00085E04" w:rsidP="00D51462">
      <w:pPr>
        <w:pStyle w:val="NormalWeb"/>
        <w:spacing w:before="240" w:beforeAutospacing="0" w:after="240" w:afterAutospacing="0" w:line="480" w:lineRule="auto"/>
        <w:jc w:val="both"/>
        <w:rPr>
          <w:rFonts w:asciiTheme="minorHAnsi" w:hAnsiTheme="minorHAnsi" w:cs="Arial"/>
          <w:color w:val="000000"/>
        </w:rPr>
      </w:pPr>
      <w:r w:rsidRPr="003B5661">
        <w:rPr>
          <w:rFonts w:asciiTheme="minorHAnsi" w:hAnsiTheme="minorHAnsi" w:cs="Arial"/>
        </w:rPr>
        <w:t xml:space="preserve">EYST Wales is </w:t>
      </w:r>
      <w:r w:rsidR="003F7938" w:rsidRPr="003B5661">
        <w:rPr>
          <w:rFonts w:asciiTheme="minorHAnsi" w:hAnsiTheme="minorHAnsi" w:cs="Arial"/>
        </w:rPr>
        <w:t>a</w:t>
      </w:r>
      <w:r w:rsidRPr="003B5661">
        <w:rPr>
          <w:rFonts w:asciiTheme="minorHAnsi" w:hAnsiTheme="minorHAnsi" w:cs="Arial"/>
        </w:rPr>
        <w:t xml:space="preserve"> unique organisation established </w:t>
      </w:r>
      <w:r w:rsidR="000F1060" w:rsidRPr="003B5661">
        <w:rPr>
          <w:rFonts w:asciiTheme="minorHAnsi" w:hAnsiTheme="minorHAnsi" w:cs="Arial"/>
        </w:rPr>
        <w:t>at</w:t>
      </w:r>
      <w:r w:rsidRPr="003B5661">
        <w:rPr>
          <w:rFonts w:asciiTheme="minorHAnsi" w:hAnsiTheme="minorHAnsi" w:cs="Arial"/>
        </w:rPr>
        <w:t xml:space="preserve"> 2015 </w:t>
      </w:r>
      <w:r w:rsidR="003F7938" w:rsidRPr="003B5661">
        <w:rPr>
          <w:rFonts w:asciiTheme="minorHAnsi" w:hAnsiTheme="minorHAnsi" w:cs="Arial"/>
        </w:rPr>
        <w:t>supporting Black,</w:t>
      </w:r>
      <w:r w:rsidRPr="003B5661">
        <w:rPr>
          <w:rFonts w:asciiTheme="minorHAnsi" w:hAnsiTheme="minorHAnsi" w:cs="Arial"/>
        </w:rPr>
        <w:t xml:space="preserve"> Asian Minority Ethnic</w:t>
      </w:r>
      <w:r w:rsidR="00CD7864" w:rsidRPr="003B5661">
        <w:rPr>
          <w:rFonts w:asciiTheme="minorHAnsi" w:hAnsiTheme="minorHAnsi" w:cs="Arial"/>
        </w:rPr>
        <w:t xml:space="preserve"> (BAME)</w:t>
      </w:r>
      <w:r w:rsidRPr="003B5661">
        <w:rPr>
          <w:rFonts w:asciiTheme="minorHAnsi" w:hAnsiTheme="minorHAnsi" w:cs="Arial"/>
        </w:rPr>
        <w:t xml:space="preserve"> people and provides the </w:t>
      </w:r>
      <w:r w:rsidR="003F7938" w:rsidRPr="003B5661">
        <w:rPr>
          <w:rFonts w:asciiTheme="minorHAnsi" w:hAnsiTheme="minorHAnsi" w:cs="Arial"/>
        </w:rPr>
        <w:t>chances</w:t>
      </w:r>
      <w:r w:rsidRPr="003B5661">
        <w:rPr>
          <w:rFonts w:asciiTheme="minorHAnsi" w:hAnsiTheme="minorHAnsi" w:cs="Arial"/>
        </w:rPr>
        <w:t xml:space="preserve"> to reach their full potential through a </w:t>
      </w:r>
      <w:r w:rsidR="003F7938" w:rsidRPr="003B5661">
        <w:rPr>
          <w:rFonts w:asciiTheme="minorHAnsi" w:hAnsiTheme="minorHAnsi" w:cs="Arial"/>
        </w:rPr>
        <w:t>complete</w:t>
      </w:r>
      <w:r w:rsidRPr="003B5661">
        <w:rPr>
          <w:rFonts w:asciiTheme="minorHAnsi" w:hAnsiTheme="minorHAnsi" w:cs="Arial"/>
        </w:rPr>
        <w:t xml:space="preserve">, targeted </w:t>
      </w:r>
      <w:r w:rsidR="003F7938" w:rsidRPr="003B5661">
        <w:rPr>
          <w:rFonts w:asciiTheme="minorHAnsi" w:hAnsiTheme="minorHAnsi" w:cs="Arial"/>
        </w:rPr>
        <w:t>agenda</w:t>
      </w:r>
      <w:r w:rsidRPr="003B5661">
        <w:rPr>
          <w:rFonts w:asciiTheme="minorHAnsi" w:hAnsiTheme="minorHAnsi" w:cs="Arial"/>
        </w:rPr>
        <w:t xml:space="preserve"> </w:t>
      </w:r>
      <w:r w:rsidR="00D47D44" w:rsidRPr="003B5661">
        <w:rPr>
          <w:rFonts w:asciiTheme="minorHAnsi" w:hAnsiTheme="minorHAnsi" w:cs="Arial"/>
        </w:rPr>
        <w:t>regarding</w:t>
      </w:r>
      <w:r w:rsidRPr="003B5661">
        <w:rPr>
          <w:rFonts w:asciiTheme="minorHAnsi" w:hAnsiTheme="minorHAnsi" w:cs="Arial"/>
        </w:rPr>
        <w:t xml:space="preserve"> </w:t>
      </w:r>
      <w:r w:rsidR="00E55730" w:rsidRPr="003B5661">
        <w:rPr>
          <w:rFonts w:asciiTheme="minorHAnsi" w:hAnsiTheme="minorHAnsi" w:cs="Arial"/>
        </w:rPr>
        <w:t xml:space="preserve">their </w:t>
      </w:r>
      <w:r w:rsidR="00F163BA" w:rsidRPr="003B5661">
        <w:rPr>
          <w:rFonts w:asciiTheme="minorHAnsi" w:hAnsiTheme="minorHAnsi" w:cs="Arial"/>
        </w:rPr>
        <w:t>education health</w:t>
      </w:r>
      <w:r w:rsidRPr="003B5661">
        <w:rPr>
          <w:rFonts w:asciiTheme="minorHAnsi" w:hAnsiTheme="minorHAnsi" w:cs="Arial"/>
        </w:rPr>
        <w:t xml:space="preserve">, </w:t>
      </w:r>
      <w:r w:rsidR="00D47D44" w:rsidRPr="003B5661">
        <w:rPr>
          <w:rFonts w:asciiTheme="minorHAnsi" w:hAnsiTheme="minorHAnsi" w:cs="Arial"/>
        </w:rPr>
        <w:t>employment</w:t>
      </w:r>
      <w:r w:rsidRPr="003B5661">
        <w:rPr>
          <w:rFonts w:asciiTheme="minorHAnsi" w:hAnsiTheme="minorHAnsi" w:cs="Arial"/>
        </w:rPr>
        <w:t xml:space="preserve">, community </w:t>
      </w:r>
      <w:r w:rsidR="00E55730" w:rsidRPr="003B5661">
        <w:rPr>
          <w:rFonts w:asciiTheme="minorHAnsi" w:hAnsiTheme="minorHAnsi" w:cs="Arial"/>
        </w:rPr>
        <w:t>care</w:t>
      </w:r>
      <w:r w:rsidRPr="003B5661">
        <w:rPr>
          <w:rFonts w:asciiTheme="minorHAnsi" w:hAnsiTheme="minorHAnsi" w:cs="Arial"/>
        </w:rPr>
        <w:t xml:space="preserve"> and cohesion. </w:t>
      </w:r>
      <w:r w:rsidR="00C656E6" w:rsidRPr="003B5661">
        <w:rPr>
          <w:rFonts w:asciiTheme="minorHAnsi" w:hAnsiTheme="minorHAnsi" w:cs="Arial"/>
        </w:rPr>
        <w:t xml:space="preserve"> </w:t>
      </w:r>
      <w:r w:rsidR="00C656E6" w:rsidRPr="00C656E6">
        <w:rPr>
          <w:rFonts w:asciiTheme="minorHAnsi" w:hAnsiTheme="minorHAnsi"/>
          <w:color w:val="000000"/>
        </w:rPr>
        <w:t>Anon (2019</w:t>
      </w:r>
      <w:r w:rsidR="00A215B1">
        <w:rPr>
          <w:rFonts w:asciiTheme="minorHAnsi" w:hAnsiTheme="minorHAnsi"/>
          <w:color w:val="000000"/>
        </w:rPr>
        <w:t>) describes,</w:t>
      </w:r>
      <w:r w:rsidR="00C656E6" w:rsidRPr="003B5661">
        <w:rPr>
          <w:rFonts w:asciiTheme="minorHAnsi" w:hAnsiTheme="minorHAnsi"/>
          <w:color w:val="000000"/>
        </w:rPr>
        <w:t xml:space="preserve"> </w:t>
      </w:r>
      <w:r w:rsidR="00E56D9E" w:rsidRPr="003B5661">
        <w:rPr>
          <w:rFonts w:asciiTheme="minorHAnsi" w:hAnsiTheme="minorHAnsi" w:cs="Arial"/>
        </w:rPr>
        <w:t xml:space="preserve">EYST organised an </w:t>
      </w:r>
      <w:r w:rsidR="00125583" w:rsidRPr="003B5661">
        <w:rPr>
          <w:rFonts w:asciiTheme="minorHAnsi" w:hAnsiTheme="minorHAnsi" w:cs="Arial"/>
        </w:rPr>
        <w:t>engage</w:t>
      </w:r>
      <w:r w:rsidR="00E56D9E" w:rsidRPr="003B5661">
        <w:rPr>
          <w:rFonts w:asciiTheme="minorHAnsi" w:hAnsiTheme="minorHAnsi" w:cs="Arial"/>
        </w:rPr>
        <w:t>ment</w:t>
      </w:r>
      <w:r w:rsidR="00125583" w:rsidRPr="003B5661">
        <w:rPr>
          <w:rFonts w:asciiTheme="minorHAnsi" w:hAnsiTheme="minorHAnsi" w:cs="Arial"/>
        </w:rPr>
        <w:t xml:space="preserve"> programme </w:t>
      </w:r>
      <w:r w:rsidR="00E56D9E" w:rsidRPr="003B5661">
        <w:rPr>
          <w:rFonts w:asciiTheme="minorHAnsi" w:hAnsiTheme="minorHAnsi" w:cs="Arial"/>
        </w:rPr>
        <w:t>collecting</w:t>
      </w:r>
      <w:r w:rsidR="00113756" w:rsidRPr="003B5661">
        <w:rPr>
          <w:rFonts w:asciiTheme="minorHAnsi" w:hAnsiTheme="minorHAnsi" w:cs="Arial"/>
        </w:rPr>
        <w:t xml:space="preserve"> views and experiences of BAME people</w:t>
      </w:r>
      <w:r w:rsidR="00E56D9E" w:rsidRPr="003B5661">
        <w:rPr>
          <w:rFonts w:asciiTheme="minorHAnsi" w:hAnsiTheme="minorHAnsi" w:cs="Arial"/>
        </w:rPr>
        <w:t xml:space="preserve"> including graduates from wales</w:t>
      </w:r>
      <w:r w:rsidR="00113756" w:rsidRPr="003B5661">
        <w:rPr>
          <w:rFonts w:asciiTheme="minorHAnsi" w:hAnsiTheme="minorHAnsi" w:cs="Arial"/>
        </w:rPr>
        <w:t xml:space="preserve"> positively influence </w:t>
      </w:r>
      <w:r w:rsidR="00BD0814" w:rsidRPr="003B5661">
        <w:rPr>
          <w:rFonts w:asciiTheme="minorHAnsi" w:hAnsiTheme="minorHAnsi" w:cs="Arial"/>
        </w:rPr>
        <w:t xml:space="preserve">different organisations including Wales government </w:t>
      </w:r>
      <w:r w:rsidR="00113756" w:rsidRPr="003B5661">
        <w:rPr>
          <w:rFonts w:asciiTheme="minorHAnsi" w:hAnsiTheme="minorHAnsi" w:cs="Arial"/>
        </w:rPr>
        <w:t>polic</w:t>
      </w:r>
      <w:r w:rsidR="00BD0814" w:rsidRPr="003B5661">
        <w:rPr>
          <w:rFonts w:asciiTheme="minorHAnsi" w:hAnsiTheme="minorHAnsi" w:cs="Arial"/>
        </w:rPr>
        <w:t>ies</w:t>
      </w:r>
      <w:r w:rsidR="00113756" w:rsidRPr="003B5661">
        <w:rPr>
          <w:rFonts w:asciiTheme="minorHAnsi" w:hAnsiTheme="minorHAnsi" w:cs="Arial"/>
        </w:rPr>
        <w:t xml:space="preserve"> and provision</w:t>
      </w:r>
      <w:r w:rsidR="00BD0814" w:rsidRPr="003B5661">
        <w:rPr>
          <w:rFonts w:asciiTheme="minorHAnsi" w:hAnsiTheme="minorHAnsi" w:cs="Arial"/>
        </w:rPr>
        <w:t>s that</w:t>
      </w:r>
      <w:r w:rsidR="00113756" w:rsidRPr="003B5661">
        <w:rPr>
          <w:rFonts w:asciiTheme="minorHAnsi" w:hAnsiTheme="minorHAnsi" w:cs="Arial"/>
        </w:rPr>
        <w:t xml:space="preserve"> c</w:t>
      </w:r>
      <w:r w:rsidR="00BD0814" w:rsidRPr="003B5661">
        <w:rPr>
          <w:rFonts w:asciiTheme="minorHAnsi" w:hAnsiTheme="minorHAnsi" w:cs="Arial"/>
        </w:rPr>
        <w:t>ould</w:t>
      </w:r>
      <w:r w:rsidR="00113756" w:rsidRPr="003B5661">
        <w:rPr>
          <w:rFonts w:asciiTheme="minorHAnsi" w:hAnsiTheme="minorHAnsi" w:cs="Arial"/>
        </w:rPr>
        <w:t xml:space="preserve"> better reflect and respond to the </w:t>
      </w:r>
      <w:r w:rsidR="00BD0814" w:rsidRPr="003B5661">
        <w:rPr>
          <w:rFonts w:asciiTheme="minorHAnsi" w:hAnsiTheme="minorHAnsi" w:cs="Arial"/>
        </w:rPr>
        <w:t>requirements</w:t>
      </w:r>
      <w:r w:rsidR="00113756" w:rsidRPr="003B5661">
        <w:rPr>
          <w:rFonts w:asciiTheme="minorHAnsi" w:hAnsiTheme="minorHAnsi" w:cs="Arial"/>
        </w:rPr>
        <w:t xml:space="preserve"> of </w:t>
      </w:r>
      <w:r w:rsidR="00BD0814" w:rsidRPr="003B5661">
        <w:rPr>
          <w:rFonts w:asciiTheme="minorHAnsi" w:hAnsiTheme="minorHAnsi" w:cs="Arial"/>
        </w:rPr>
        <w:t>B</w:t>
      </w:r>
      <w:r w:rsidR="00113756" w:rsidRPr="003B5661">
        <w:rPr>
          <w:rFonts w:asciiTheme="minorHAnsi" w:hAnsiTheme="minorHAnsi" w:cs="Arial"/>
        </w:rPr>
        <w:t>AME communities in Wales.</w:t>
      </w:r>
      <w:r w:rsidR="00C74CAF" w:rsidRPr="003B5661">
        <w:rPr>
          <w:rFonts w:asciiTheme="minorHAnsi" w:hAnsiTheme="minorHAnsi" w:cs="Arial"/>
        </w:rPr>
        <w:t xml:space="preserve"> </w:t>
      </w:r>
    </w:p>
    <w:p w14:paraId="58AE3A25" w14:textId="0E93A2F7" w:rsidR="00362B1C" w:rsidRPr="005B50F6" w:rsidRDefault="00A14DB0" w:rsidP="00D51462">
      <w:pPr>
        <w:pStyle w:val="NormalWeb"/>
        <w:spacing w:line="480" w:lineRule="auto"/>
        <w:jc w:val="both"/>
      </w:pPr>
      <w:r>
        <w:rPr>
          <w:rFonts w:asciiTheme="minorHAnsi" w:hAnsiTheme="minorHAnsi" w:cs="Arial"/>
        </w:rPr>
        <w:t>This project was ideal for the researcher</w:t>
      </w:r>
      <w:r w:rsidR="00954D9D" w:rsidRPr="003B5661">
        <w:rPr>
          <w:rFonts w:asciiTheme="minorHAnsi" w:hAnsiTheme="minorHAnsi" w:cs="Arial"/>
        </w:rPr>
        <w:t xml:space="preserve"> as his personal belief and values align with EYST organisation values and culture</w:t>
      </w:r>
      <w:r w:rsidR="00D262A7" w:rsidRPr="003B5661">
        <w:rPr>
          <w:rFonts w:asciiTheme="minorHAnsi" w:hAnsiTheme="minorHAnsi" w:cs="Arial"/>
        </w:rPr>
        <w:t>.</w:t>
      </w:r>
      <w:r w:rsidR="00ED2AAE" w:rsidRPr="00B75ACA">
        <w:rPr>
          <w:rFonts w:asciiTheme="minorHAnsi" w:hAnsiTheme="minorHAnsi" w:cs="Arial"/>
          <w:color w:val="000000" w:themeColor="text1"/>
        </w:rPr>
        <w:t xml:space="preserve"> </w:t>
      </w:r>
      <w:r w:rsidR="009A7E91" w:rsidRPr="00B75ACA">
        <w:rPr>
          <w:rStyle w:val="selectable"/>
          <w:rFonts w:asciiTheme="minorHAnsi" w:hAnsiTheme="minorHAnsi"/>
          <w:color w:val="000000" w:themeColor="text1"/>
        </w:rPr>
        <w:t>Linkedin.com (2019)</w:t>
      </w:r>
      <w:r w:rsidR="009A7E91" w:rsidRPr="00B75ACA">
        <w:rPr>
          <w:rFonts w:asciiTheme="minorHAnsi" w:hAnsiTheme="minorHAnsi"/>
          <w:color w:val="000000" w:themeColor="text1"/>
        </w:rPr>
        <w:t xml:space="preserve"> explains</w:t>
      </w:r>
      <w:r w:rsidR="00B75ACA" w:rsidRPr="00B75ACA">
        <w:rPr>
          <w:rFonts w:asciiTheme="minorHAnsi" w:hAnsiTheme="minorHAnsi"/>
          <w:color w:val="000000" w:themeColor="text1"/>
        </w:rPr>
        <w:t xml:space="preserve"> that developed workplace relationship, job satisfaction, feelings</w:t>
      </w:r>
      <w:r w:rsidR="003F62C4" w:rsidRPr="003F62C4">
        <w:rPr>
          <w:rFonts w:asciiTheme="minorHAnsi" w:hAnsiTheme="minorHAnsi"/>
          <w:color w:val="000000" w:themeColor="text1"/>
        </w:rPr>
        <w:t xml:space="preserve"> of team cohesion</w:t>
      </w:r>
      <w:r w:rsidR="00B75ACA" w:rsidRPr="00B75ACA">
        <w:rPr>
          <w:rFonts w:asciiTheme="minorHAnsi" w:hAnsiTheme="minorHAnsi"/>
          <w:color w:val="000000" w:themeColor="text1"/>
        </w:rPr>
        <w:t xml:space="preserve"> and personal</w:t>
      </w:r>
      <w:r w:rsidR="00B75ACA" w:rsidRPr="003F62C4">
        <w:rPr>
          <w:rFonts w:asciiTheme="minorHAnsi" w:hAnsiTheme="minorHAnsi"/>
          <w:color w:val="000000" w:themeColor="text1"/>
        </w:rPr>
        <w:t xml:space="preserve"> success</w:t>
      </w:r>
      <w:r w:rsidR="003F62C4" w:rsidRPr="003F62C4">
        <w:rPr>
          <w:rFonts w:asciiTheme="minorHAnsi" w:hAnsiTheme="minorHAnsi"/>
          <w:color w:val="000000" w:themeColor="text1"/>
        </w:rPr>
        <w:t>,</w:t>
      </w:r>
      <w:r w:rsidR="00B75ACA" w:rsidRPr="00B75ACA">
        <w:rPr>
          <w:rFonts w:asciiTheme="minorHAnsi" w:hAnsiTheme="minorHAnsi"/>
          <w:color w:val="000000" w:themeColor="text1"/>
        </w:rPr>
        <w:t xml:space="preserve"> </w:t>
      </w:r>
      <w:r w:rsidR="0061438B" w:rsidRPr="00B75ACA">
        <w:rPr>
          <w:rFonts w:asciiTheme="minorHAnsi" w:hAnsiTheme="minorHAnsi"/>
          <w:color w:val="000000" w:themeColor="text1"/>
        </w:rPr>
        <w:t>motivation,</w:t>
      </w:r>
      <w:r w:rsidR="00B75ACA" w:rsidRPr="00B75ACA">
        <w:rPr>
          <w:rFonts w:asciiTheme="minorHAnsi" w:hAnsiTheme="minorHAnsi"/>
          <w:color w:val="000000" w:themeColor="text1"/>
        </w:rPr>
        <w:t xml:space="preserve"> overall gr</w:t>
      </w:r>
      <w:r w:rsidR="003F62C4" w:rsidRPr="003F62C4">
        <w:rPr>
          <w:rFonts w:asciiTheme="minorHAnsi" w:hAnsiTheme="minorHAnsi"/>
          <w:color w:val="000000" w:themeColor="text1"/>
        </w:rPr>
        <w:t>eater concern for stakeholders</w:t>
      </w:r>
      <w:r w:rsidR="00B75ACA" w:rsidRPr="00B75ACA">
        <w:rPr>
          <w:rFonts w:asciiTheme="minorHAnsi" w:hAnsiTheme="minorHAnsi"/>
          <w:color w:val="000000" w:themeColor="text1"/>
        </w:rPr>
        <w:t xml:space="preserve"> can be ensured by aligning personal beliefs and values with organisational values and culture.</w:t>
      </w:r>
      <w:r w:rsidR="00D262A7" w:rsidRPr="00B75ACA">
        <w:rPr>
          <w:rFonts w:asciiTheme="minorHAnsi" w:hAnsiTheme="minorHAnsi"/>
          <w:color w:val="000000" w:themeColor="text1"/>
        </w:rPr>
        <w:t xml:space="preserve"> </w:t>
      </w:r>
    </w:p>
    <w:p w14:paraId="6B6ABDE3" w14:textId="54476E5B" w:rsidR="00A461BF" w:rsidRDefault="00B124FF" w:rsidP="006F5DCC">
      <w:pPr>
        <w:spacing w:after="0" w:line="480" w:lineRule="auto"/>
        <w:jc w:val="both"/>
        <w:rPr>
          <w:rFonts w:eastAsia="Times New Roman" w:cs="Arial"/>
          <w:color w:val="000000"/>
          <w:sz w:val="24"/>
          <w:szCs w:val="24"/>
          <w:lang w:eastAsia="en-GB"/>
        </w:rPr>
      </w:pPr>
      <w:r w:rsidRPr="00CB603C">
        <w:rPr>
          <w:rFonts w:eastAsia="Times New Roman" w:cs="Arial"/>
          <w:color w:val="000000"/>
          <w:sz w:val="24"/>
          <w:szCs w:val="24"/>
          <w:lang w:eastAsia="en-GB"/>
        </w:rPr>
        <w:t>The research team carefully listen, observe and understand the project</w:t>
      </w:r>
      <w:r w:rsidR="00B1272E" w:rsidRPr="00CB603C">
        <w:rPr>
          <w:rFonts w:eastAsia="Times New Roman" w:cs="Arial"/>
          <w:color w:val="000000"/>
          <w:sz w:val="24"/>
          <w:szCs w:val="24"/>
          <w:lang w:eastAsia="en-GB"/>
        </w:rPr>
        <w:t xml:space="preserve">, </w:t>
      </w:r>
      <w:r w:rsidRPr="00CB603C">
        <w:rPr>
          <w:rFonts w:eastAsia="Times New Roman" w:cs="Arial"/>
          <w:color w:val="000000"/>
          <w:sz w:val="24"/>
          <w:szCs w:val="24"/>
          <w:lang w:eastAsia="en-GB"/>
        </w:rPr>
        <w:t>its aim</w:t>
      </w:r>
      <w:r w:rsidR="00981F8D" w:rsidRPr="00CB603C">
        <w:rPr>
          <w:rFonts w:eastAsia="Times New Roman" w:cs="Arial"/>
          <w:color w:val="000000"/>
          <w:sz w:val="24"/>
          <w:szCs w:val="24"/>
          <w:lang w:eastAsia="en-GB"/>
        </w:rPr>
        <w:t>, purpose</w:t>
      </w:r>
      <w:r w:rsidRPr="00CB603C">
        <w:rPr>
          <w:rFonts w:eastAsia="Times New Roman" w:cs="Arial"/>
          <w:color w:val="000000"/>
          <w:sz w:val="24"/>
          <w:szCs w:val="24"/>
          <w:lang w:eastAsia="en-GB"/>
        </w:rPr>
        <w:t xml:space="preserve"> and objectives.</w:t>
      </w:r>
      <w:r w:rsidR="0087756D" w:rsidRPr="00CB603C">
        <w:rPr>
          <w:rFonts w:eastAsia="Times New Roman" w:cs="Arial"/>
          <w:color w:val="000000"/>
          <w:sz w:val="24"/>
          <w:szCs w:val="24"/>
          <w:lang w:eastAsia="en-GB"/>
        </w:rPr>
        <w:t xml:space="preserve"> </w:t>
      </w:r>
      <w:r w:rsidR="00B1272E" w:rsidRPr="00CB603C">
        <w:rPr>
          <w:rFonts w:eastAsia="Times New Roman" w:cs="Arial"/>
          <w:color w:val="000000"/>
          <w:sz w:val="24"/>
          <w:szCs w:val="24"/>
          <w:lang w:eastAsia="en-GB"/>
        </w:rPr>
        <w:t xml:space="preserve">EYST </w:t>
      </w:r>
      <w:r w:rsidR="006F5DCC" w:rsidRPr="00CB603C">
        <w:rPr>
          <w:rFonts w:eastAsia="Times New Roman" w:cs="Arial"/>
          <w:color w:val="000000"/>
          <w:sz w:val="24"/>
          <w:szCs w:val="24"/>
          <w:lang w:eastAsia="en-GB"/>
        </w:rPr>
        <w:t>survey</w:t>
      </w:r>
      <w:r w:rsidR="006F5DCC">
        <w:rPr>
          <w:rFonts w:eastAsia="Times New Roman" w:cs="Arial"/>
          <w:color w:val="000000"/>
          <w:sz w:val="24"/>
          <w:szCs w:val="24"/>
          <w:lang w:eastAsia="en-GB"/>
        </w:rPr>
        <w:t xml:space="preserve">ed </w:t>
      </w:r>
      <w:r w:rsidR="006F5DCC" w:rsidRPr="00CB603C">
        <w:rPr>
          <w:rFonts w:eastAsia="Times New Roman" w:cs="Arial"/>
          <w:color w:val="000000"/>
          <w:sz w:val="24"/>
          <w:szCs w:val="24"/>
          <w:lang w:eastAsia="en-GB"/>
        </w:rPr>
        <w:t>through</w:t>
      </w:r>
      <w:r w:rsidR="00B1272E" w:rsidRPr="00CB603C">
        <w:rPr>
          <w:rFonts w:eastAsia="Times New Roman" w:cs="Arial"/>
          <w:color w:val="000000"/>
          <w:sz w:val="24"/>
          <w:szCs w:val="24"/>
          <w:lang w:eastAsia="en-GB"/>
        </w:rPr>
        <w:t xml:space="preserve"> their prescribed questionnaire regarding Wales BAME graduate labour market and </w:t>
      </w:r>
      <w:r w:rsidR="00E05FA6">
        <w:rPr>
          <w:rFonts w:eastAsia="Times New Roman" w:cs="Arial"/>
          <w:color w:val="000000"/>
          <w:sz w:val="24"/>
          <w:szCs w:val="24"/>
          <w:lang w:eastAsia="en-GB"/>
        </w:rPr>
        <w:t xml:space="preserve">its </w:t>
      </w:r>
      <w:r w:rsidR="00B1272E" w:rsidRPr="00CB603C">
        <w:rPr>
          <w:rFonts w:eastAsia="Times New Roman" w:cs="Arial"/>
          <w:color w:val="000000"/>
          <w:sz w:val="24"/>
          <w:szCs w:val="24"/>
          <w:lang w:eastAsia="en-GB"/>
        </w:rPr>
        <w:t>aim to contribute this programme to find and collect as many as questionnaire</w:t>
      </w:r>
      <w:r w:rsidR="00E05FA6">
        <w:rPr>
          <w:rFonts w:eastAsia="Times New Roman" w:cs="Arial"/>
          <w:color w:val="000000"/>
          <w:sz w:val="24"/>
          <w:szCs w:val="24"/>
          <w:lang w:eastAsia="en-GB"/>
        </w:rPr>
        <w:t>s</w:t>
      </w:r>
      <w:r w:rsidR="00B1272E" w:rsidRPr="00CB603C">
        <w:rPr>
          <w:rFonts w:eastAsia="Times New Roman" w:cs="Arial"/>
          <w:color w:val="000000"/>
          <w:sz w:val="24"/>
          <w:szCs w:val="24"/>
          <w:lang w:eastAsia="en-GB"/>
        </w:rPr>
        <w:t xml:space="preserve"> from Wales BAME graduates</w:t>
      </w:r>
      <w:r w:rsidR="006F5DCC">
        <w:rPr>
          <w:rFonts w:eastAsia="Times New Roman" w:cs="Arial"/>
          <w:color w:val="000000"/>
          <w:sz w:val="24"/>
          <w:szCs w:val="24"/>
          <w:lang w:eastAsia="en-GB"/>
        </w:rPr>
        <w:t>.</w:t>
      </w:r>
    </w:p>
    <w:p w14:paraId="434B566F" w14:textId="3C3FB48B" w:rsidR="006F5DCC" w:rsidRDefault="006F5DCC" w:rsidP="006F5DCC">
      <w:pPr>
        <w:spacing w:after="0" w:line="480" w:lineRule="auto"/>
        <w:jc w:val="both"/>
        <w:rPr>
          <w:rFonts w:eastAsia="Times New Roman" w:cs="Arial"/>
          <w:color w:val="000000"/>
          <w:sz w:val="24"/>
          <w:szCs w:val="24"/>
          <w:lang w:eastAsia="en-GB"/>
        </w:rPr>
      </w:pPr>
    </w:p>
    <w:p w14:paraId="72FE18A0" w14:textId="77777777" w:rsidR="006F5DCC" w:rsidRDefault="006F5DCC" w:rsidP="006F5DCC">
      <w:pPr>
        <w:spacing w:after="0" w:line="480" w:lineRule="auto"/>
        <w:jc w:val="both"/>
        <w:rPr>
          <w:rFonts w:eastAsia="Times New Roman" w:cs="Arial"/>
          <w:sz w:val="24"/>
          <w:szCs w:val="24"/>
          <w:lang w:eastAsia="en-GB"/>
        </w:rPr>
      </w:pPr>
    </w:p>
    <w:p w14:paraId="6A6E9050" w14:textId="77777777" w:rsidR="00CC00FF" w:rsidRDefault="00CC00FF" w:rsidP="00D51462">
      <w:pPr>
        <w:spacing w:before="100" w:beforeAutospacing="1" w:after="100" w:afterAutospacing="1" w:line="480" w:lineRule="auto"/>
        <w:jc w:val="both"/>
        <w:rPr>
          <w:rFonts w:eastAsia="Times New Roman" w:cs="Arial"/>
          <w:sz w:val="24"/>
          <w:szCs w:val="24"/>
          <w:lang w:eastAsia="en-GB"/>
        </w:rPr>
      </w:pPr>
    </w:p>
    <w:p w14:paraId="4A173888" w14:textId="77777777" w:rsidR="00CC00FF" w:rsidRDefault="00CC00FF" w:rsidP="00D51462">
      <w:pPr>
        <w:spacing w:before="100" w:beforeAutospacing="1" w:after="100" w:afterAutospacing="1" w:line="480" w:lineRule="auto"/>
        <w:jc w:val="both"/>
        <w:rPr>
          <w:rFonts w:eastAsia="Times New Roman" w:cs="Arial"/>
          <w:sz w:val="24"/>
          <w:szCs w:val="24"/>
          <w:lang w:eastAsia="en-GB"/>
        </w:rPr>
      </w:pPr>
    </w:p>
    <w:p w14:paraId="60C798BF" w14:textId="3A2216D3" w:rsidR="00F616B1" w:rsidRPr="00882BB9" w:rsidRDefault="00DD7FC0" w:rsidP="00882BB9">
      <w:pPr>
        <w:spacing w:before="100" w:beforeAutospacing="1" w:after="100" w:afterAutospacing="1" w:line="480" w:lineRule="auto"/>
        <w:jc w:val="both"/>
        <w:rPr>
          <w:rFonts w:eastAsia="Times New Roman" w:cs="Times New Roman"/>
          <w:sz w:val="24"/>
          <w:szCs w:val="24"/>
          <w:lang w:eastAsia="en-GB"/>
        </w:rPr>
      </w:pPr>
      <w:r w:rsidRPr="003A509C">
        <w:rPr>
          <w:rFonts w:eastAsia="Times New Roman" w:cs="Arial"/>
          <w:sz w:val="24"/>
          <w:szCs w:val="24"/>
          <w:lang w:eastAsia="en-GB"/>
        </w:rPr>
        <w:t>Before task allocation</w:t>
      </w:r>
      <w:r w:rsidR="00275AC9" w:rsidRPr="003A509C">
        <w:rPr>
          <w:rFonts w:eastAsia="Times New Roman" w:cs="Arial"/>
          <w:sz w:val="24"/>
          <w:szCs w:val="24"/>
          <w:lang w:eastAsia="en-GB"/>
        </w:rPr>
        <w:t>,</w:t>
      </w:r>
      <w:r w:rsidRPr="003A509C">
        <w:rPr>
          <w:rFonts w:eastAsia="Times New Roman" w:cs="Arial"/>
          <w:sz w:val="24"/>
          <w:szCs w:val="24"/>
          <w:lang w:eastAsia="en-GB"/>
        </w:rPr>
        <w:t xml:space="preserve"> team observed Belbin </w:t>
      </w:r>
      <w:r w:rsidR="00275AC9" w:rsidRPr="003A509C">
        <w:rPr>
          <w:rFonts w:eastAsia="Times New Roman" w:cs="Arial"/>
          <w:sz w:val="24"/>
          <w:szCs w:val="24"/>
          <w:lang w:eastAsia="en-GB"/>
        </w:rPr>
        <w:t xml:space="preserve">team role </w:t>
      </w:r>
      <w:r w:rsidR="006862FF" w:rsidRPr="003A509C">
        <w:rPr>
          <w:rFonts w:eastAsia="Times New Roman" w:cs="Arial"/>
          <w:sz w:val="24"/>
          <w:szCs w:val="24"/>
          <w:lang w:eastAsia="en-GB"/>
        </w:rPr>
        <w:t xml:space="preserve">theory and </w:t>
      </w:r>
      <w:r w:rsidR="00275AC9" w:rsidRPr="003A509C">
        <w:rPr>
          <w:rFonts w:eastAsia="Times New Roman" w:cs="Arial"/>
          <w:sz w:val="24"/>
          <w:szCs w:val="24"/>
          <w:lang w:eastAsia="en-GB"/>
        </w:rPr>
        <w:t>test to utilise the maximum outcome of successful completion of this project.</w:t>
      </w:r>
      <w:r w:rsidR="00CC00FF">
        <w:rPr>
          <w:rFonts w:eastAsia="Times New Roman" w:cs="Arial"/>
          <w:sz w:val="24"/>
          <w:szCs w:val="24"/>
          <w:lang w:eastAsia="en-GB"/>
        </w:rPr>
        <w:t xml:space="preserve"> </w:t>
      </w:r>
      <w:r w:rsidR="006862FF" w:rsidRPr="003A509C">
        <w:rPr>
          <w:sz w:val="24"/>
          <w:szCs w:val="24"/>
        </w:rPr>
        <w:t xml:space="preserve"> </w:t>
      </w:r>
      <w:r w:rsidR="006862FF" w:rsidRPr="003A509C">
        <w:rPr>
          <w:rFonts w:eastAsia="Times New Roman" w:cs="Times New Roman"/>
          <w:sz w:val="24"/>
          <w:szCs w:val="24"/>
          <w:lang w:eastAsia="en-GB"/>
        </w:rPr>
        <w:t xml:space="preserve">Belbin.com. (2019) </w:t>
      </w:r>
      <w:r w:rsidR="00EF0A7B" w:rsidRPr="003A509C">
        <w:rPr>
          <w:rFonts w:eastAsia="Times New Roman" w:cs="Times New Roman"/>
          <w:sz w:val="24"/>
          <w:szCs w:val="24"/>
          <w:lang w:eastAsia="en-GB"/>
        </w:rPr>
        <w:t>explains</w:t>
      </w:r>
      <w:r w:rsidR="00BF581E" w:rsidRPr="003A509C">
        <w:rPr>
          <w:rFonts w:eastAsia="Times New Roman" w:cs="Times New Roman"/>
          <w:sz w:val="24"/>
          <w:szCs w:val="24"/>
          <w:lang w:eastAsia="en-GB"/>
        </w:rPr>
        <w:t xml:space="preserve"> </w:t>
      </w:r>
      <w:r w:rsidR="00BF581E" w:rsidRPr="003A509C">
        <w:rPr>
          <w:sz w:val="24"/>
          <w:szCs w:val="24"/>
        </w:rPr>
        <w:t>Self-understanding leads to effective communication among team members result in improved understanding and feel that they can make a difference in the workplace.</w:t>
      </w:r>
      <w:r w:rsidR="00882BB9">
        <w:rPr>
          <w:rFonts w:eastAsia="Times New Roman" w:cs="Times New Roman"/>
          <w:sz w:val="24"/>
          <w:szCs w:val="24"/>
          <w:lang w:eastAsia="en-GB"/>
        </w:rPr>
        <w:t xml:space="preserve"> </w:t>
      </w:r>
      <w:r w:rsidR="00236DAD" w:rsidRPr="003A509C">
        <w:rPr>
          <w:sz w:val="24"/>
          <w:szCs w:val="24"/>
        </w:rPr>
        <w:t xml:space="preserve">Task has been allocated to team member of four. Each and everyone </w:t>
      </w:r>
      <w:r w:rsidR="003B3AC6" w:rsidRPr="003A509C">
        <w:rPr>
          <w:sz w:val="24"/>
          <w:szCs w:val="24"/>
        </w:rPr>
        <w:t>have</w:t>
      </w:r>
      <w:r w:rsidR="00236DAD" w:rsidRPr="003A509C">
        <w:rPr>
          <w:sz w:val="24"/>
          <w:szCs w:val="24"/>
        </w:rPr>
        <w:t xml:space="preserve"> taken the </w:t>
      </w:r>
      <w:r w:rsidR="003B3AC6" w:rsidRPr="003A509C">
        <w:rPr>
          <w:sz w:val="24"/>
          <w:szCs w:val="24"/>
        </w:rPr>
        <w:t xml:space="preserve">role and </w:t>
      </w:r>
      <w:r w:rsidR="00236DAD" w:rsidRPr="003A509C">
        <w:rPr>
          <w:sz w:val="24"/>
          <w:szCs w:val="24"/>
        </w:rPr>
        <w:t>responsibilities through SM</w:t>
      </w:r>
      <w:r w:rsidR="003B3AC6" w:rsidRPr="003A509C">
        <w:rPr>
          <w:sz w:val="24"/>
          <w:szCs w:val="24"/>
        </w:rPr>
        <w:t>A</w:t>
      </w:r>
      <w:r w:rsidR="00236DAD" w:rsidRPr="003A509C">
        <w:rPr>
          <w:sz w:val="24"/>
          <w:szCs w:val="24"/>
        </w:rPr>
        <w:t xml:space="preserve">RT objectives. </w:t>
      </w:r>
      <w:r w:rsidR="00BF25BE" w:rsidRPr="003A509C">
        <w:rPr>
          <w:sz w:val="24"/>
          <w:szCs w:val="24"/>
        </w:rPr>
        <w:t xml:space="preserve"> </w:t>
      </w:r>
      <w:r w:rsidR="00A01D4E" w:rsidRPr="003A509C">
        <w:rPr>
          <w:rFonts w:eastAsia="Times New Roman" w:cs="Times New Roman"/>
          <w:color w:val="000000"/>
          <w:sz w:val="24"/>
          <w:szCs w:val="24"/>
          <w:lang w:eastAsia="en-GB"/>
        </w:rPr>
        <w:t xml:space="preserve">Managers.org.uk </w:t>
      </w:r>
      <w:r w:rsidR="001B50F0" w:rsidRPr="003A509C">
        <w:rPr>
          <w:rFonts w:eastAsia="Times New Roman" w:cs="Times New Roman"/>
          <w:color w:val="000000"/>
          <w:sz w:val="24"/>
          <w:szCs w:val="24"/>
          <w:lang w:eastAsia="en-GB"/>
        </w:rPr>
        <w:t>(</w:t>
      </w:r>
      <w:r w:rsidR="00A01D4E" w:rsidRPr="003A509C">
        <w:rPr>
          <w:rFonts w:eastAsia="Times New Roman" w:cs="Times New Roman"/>
          <w:color w:val="000000"/>
          <w:sz w:val="24"/>
          <w:szCs w:val="24"/>
          <w:lang w:eastAsia="en-GB"/>
        </w:rPr>
        <w:t>2019)</w:t>
      </w:r>
      <w:r w:rsidR="001B50F0" w:rsidRPr="003A509C">
        <w:rPr>
          <w:rFonts w:eastAsia="Times New Roman" w:cs="Times New Roman"/>
          <w:color w:val="000000"/>
          <w:sz w:val="24"/>
          <w:szCs w:val="24"/>
          <w:lang w:eastAsia="en-GB"/>
        </w:rPr>
        <w:t xml:space="preserve"> urges that by</w:t>
      </w:r>
      <w:r w:rsidR="001B50F0" w:rsidRPr="003A509C">
        <w:rPr>
          <w:sz w:val="24"/>
          <w:szCs w:val="24"/>
        </w:rPr>
        <w:t xml:space="preserve"> setting smart objectives team can </w:t>
      </w:r>
      <w:r w:rsidR="00F616B1" w:rsidRPr="003A509C">
        <w:rPr>
          <w:sz w:val="24"/>
          <w:szCs w:val="24"/>
        </w:rPr>
        <w:t xml:space="preserve">improve </w:t>
      </w:r>
      <w:r w:rsidR="001B50F0" w:rsidRPr="003A509C">
        <w:rPr>
          <w:sz w:val="24"/>
          <w:szCs w:val="24"/>
        </w:rPr>
        <w:t xml:space="preserve">their </w:t>
      </w:r>
      <w:r w:rsidR="00F616B1" w:rsidRPr="003A509C">
        <w:rPr>
          <w:sz w:val="24"/>
          <w:szCs w:val="24"/>
        </w:rPr>
        <w:t>performance and time management</w:t>
      </w:r>
      <w:r w:rsidR="001B50F0" w:rsidRPr="003A509C">
        <w:rPr>
          <w:sz w:val="24"/>
          <w:szCs w:val="24"/>
        </w:rPr>
        <w:t xml:space="preserve"> skills through different strategies.</w:t>
      </w:r>
    </w:p>
    <w:p w14:paraId="310738DF" w14:textId="77777777" w:rsidR="002F25FA" w:rsidRPr="003A509C" w:rsidRDefault="002F25FA" w:rsidP="003A509C">
      <w:pPr>
        <w:spacing w:after="0" w:line="480" w:lineRule="auto"/>
        <w:jc w:val="both"/>
        <w:rPr>
          <w:sz w:val="24"/>
          <w:szCs w:val="24"/>
        </w:rPr>
      </w:pPr>
    </w:p>
    <w:tbl>
      <w:tblPr>
        <w:tblW w:w="5079" w:type="pct"/>
        <w:tblCellSpacing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2"/>
        <w:gridCol w:w="1271"/>
        <w:gridCol w:w="7379"/>
      </w:tblGrid>
      <w:tr w:rsidR="00F616B1" w:rsidRPr="003A509C" w14:paraId="2A75395E" w14:textId="77777777" w:rsidTr="00854F22">
        <w:trPr>
          <w:trHeight w:val="342"/>
          <w:tblCellSpacing w:w="0" w:type="dxa"/>
        </w:trPr>
        <w:tc>
          <w:tcPr>
            <w:tcW w:w="5000" w:type="pct"/>
            <w:gridSpan w:val="3"/>
            <w:tcBorders>
              <w:top w:val="outset" w:sz="6" w:space="0" w:color="auto"/>
              <w:left w:val="outset" w:sz="6" w:space="0" w:color="auto"/>
              <w:bottom w:val="outset" w:sz="6" w:space="0" w:color="auto"/>
              <w:right w:val="outset" w:sz="6" w:space="0" w:color="auto"/>
            </w:tcBorders>
            <w:shd w:val="clear" w:color="auto" w:fill="00B0F0"/>
            <w:vAlign w:val="center"/>
            <w:hideMark/>
          </w:tcPr>
          <w:p w14:paraId="2D517EAB" w14:textId="77777777" w:rsidR="00F616B1" w:rsidRPr="00AE3D35" w:rsidRDefault="00F616B1" w:rsidP="00AE3D35">
            <w:pPr>
              <w:pStyle w:val="Heading4"/>
              <w:jc w:val="center"/>
              <w:rPr>
                <w:rFonts w:asciiTheme="minorHAnsi" w:hAnsiTheme="minorHAnsi"/>
                <w:b/>
                <w:bCs/>
                <w:i w:val="0"/>
                <w:iCs w:val="0"/>
                <w:sz w:val="24"/>
                <w:szCs w:val="24"/>
                <w:highlight w:val="cyan"/>
              </w:rPr>
            </w:pPr>
            <w:r w:rsidRPr="00AE3D35">
              <w:rPr>
                <w:rFonts w:asciiTheme="minorHAnsi" w:hAnsiTheme="minorHAnsi"/>
                <w:b/>
                <w:bCs/>
                <w:i w:val="0"/>
                <w:iCs w:val="0"/>
                <w:color w:val="auto"/>
                <w:sz w:val="24"/>
                <w:szCs w:val="24"/>
              </w:rPr>
              <w:t>Definition of SMART Objectives</w:t>
            </w:r>
          </w:p>
        </w:tc>
      </w:tr>
      <w:tr w:rsidR="00F616B1" w:rsidRPr="003A509C" w14:paraId="394257EF" w14:textId="77777777" w:rsidTr="00854F22">
        <w:trPr>
          <w:trHeight w:val="556"/>
          <w:tblCellSpacing w:w="0" w:type="dxa"/>
        </w:trPr>
        <w:tc>
          <w:tcPr>
            <w:tcW w:w="290" w:type="pct"/>
            <w:tcBorders>
              <w:top w:val="outset" w:sz="6" w:space="0" w:color="auto"/>
              <w:left w:val="outset" w:sz="6" w:space="0" w:color="auto"/>
              <w:bottom w:val="outset" w:sz="6" w:space="0" w:color="auto"/>
              <w:right w:val="outset" w:sz="6" w:space="0" w:color="auto"/>
            </w:tcBorders>
            <w:shd w:val="clear" w:color="auto" w:fill="FFFFFF" w:themeFill="background1"/>
            <w:vAlign w:val="center"/>
            <w:hideMark/>
          </w:tcPr>
          <w:p w14:paraId="6E269D6B" w14:textId="77777777" w:rsidR="00F616B1" w:rsidRPr="00AE3D35" w:rsidRDefault="00F616B1" w:rsidP="00946D92">
            <w:pPr>
              <w:pStyle w:val="Heading1"/>
              <w:jc w:val="center"/>
              <w:rPr>
                <w:rFonts w:asciiTheme="minorHAnsi" w:hAnsiTheme="minorHAnsi"/>
                <w:b/>
                <w:bCs/>
                <w:color w:val="auto"/>
                <w:sz w:val="24"/>
                <w:szCs w:val="24"/>
              </w:rPr>
            </w:pPr>
            <w:r w:rsidRPr="00AE3D35">
              <w:rPr>
                <w:rFonts w:asciiTheme="minorHAnsi" w:hAnsiTheme="minorHAnsi"/>
                <w:b/>
                <w:bCs/>
                <w:color w:val="auto"/>
                <w:sz w:val="24"/>
                <w:szCs w:val="24"/>
              </w:rPr>
              <w:t>S</w:t>
            </w:r>
          </w:p>
        </w:tc>
        <w:tc>
          <w:tcPr>
            <w:tcW w:w="663" w:type="pct"/>
            <w:tcBorders>
              <w:top w:val="outset" w:sz="6" w:space="0" w:color="auto"/>
              <w:left w:val="outset" w:sz="6" w:space="0" w:color="auto"/>
              <w:bottom w:val="outset" w:sz="6" w:space="0" w:color="auto"/>
              <w:right w:val="outset" w:sz="6" w:space="0" w:color="auto"/>
            </w:tcBorders>
            <w:vAlign w:val="center"/>
            <w:hideMark/>
          </w:tcPr>
          <w:p w14:paraId="5A71FCA5" w14:textId="443B0C2A" w:rsidR="00F616B1" w:rsidRPr="003A509C" w:rsidRDefault="00F616B1" w:rsidP="003A509C">
            <w:pPr>
              <w:pStyle w:val="NormalWeb"/>
              <w:jc w:val="both"/>
              <w:rPr>
                <w:rFonts w:asciiTheme="minorHAnsi" w:hAnsiTheme="minorHAnsi"/>
              </w:rPr>
            </w:pPr>
            <w:r w:rsidRPr="003A509C">
              <w:rPr>
                <w:rStyle w:val="Strong"/>
                <w:rFonts w:asciiTheme="minorHAnsi" w:hAnsiTheme="minorHAnsi"/>
              </w:rPr>
              <w:t>Specific</w:t>
            </w:r>
          </w:p>
        </w:tc>
        <w:tc>
          <w:tcPr>
            <w:tcW w:w="4047" w:type="pct"/>
            <w:tcBorders>
              <w:top w:val="outset" w:sz="6" w:space="0" w:color="auto"/>
              <w:left w:val="outset" w:sz="6" w:space="0" w:color="auto"/>
              <w:bottom w:val="outset" w:sz="6" w:space="0" w:color="auto"/>
              <w:right w:val="outset" w:sz="6" w:space="0" w:color="auto"/>
            </w:tcBorders>
            <w:vAlign w:val="center"/>
            <w:hideMark/>
          </w:tcPr>
          <w:p w14:paraId="61F619A2" w14:textId="7CFC64A6" w:rsidR="00F616B1" w:rsidRPr="003A509C" w:rsidRDefault="00B111D9" w:rsidP="003A509C">
            <w:pPr>
              <w:pStyle w:val="NormalWeb"/>
              <w:spacing w:line="480" w:lineRule="auto"/>
              <w:jc w:val="both"/>
              <w:rPr>
                <w:rFonts w:asciiTheme="minorHAnsi" w:hAnsiTheme="minorHAnsi"/>
              </w:rPr>
            </w:pPr>
            <w:r w:rsidRPr="003A509C">
              <w:rPr>
                <w:rFonts w:asciiTheme="minorHAnsi" w:hAnsiTheme="minorHAnsi"/>
              </w:rPr>
              <w:t xml:space="preserve"> </w:t>
            </w:r>
            <w:r w:rsidR="00F616B1" w:rsidRPr="003A509C">
              <w:rPr>
                <w:rFonts w:asciiTheme="minorHAnsi" w:hAnsiTheme="minorHAnsi"/>
              </w:rPr>
              <w:t xml:space="preserve">Objectives </w:t>
            </w:r>
            <w:r w:rsidRPr="003A509C">
              <w:rPr>
                <w:rFonts w:asciiTheme="minorHAnsi" w:hAnsiTheme="minorHAnsi"/>
              </w:rPr>
              <w:t>must</w:t>
            </w:r>
            <w:r w:rsidR="00F616B1" w:rsidRPr="003A509C">
              <w:rPr>
                <w:rFonts w:asciiTheme="minorHAnsi" w:hAnsiTheme="minorHAnsi"/>
              </w:rPr>
              <w:t xml:space="preserve"> be specific.</w:t>
            </w:r>
            <w:r w:rsidRPr="003A509C">
              <w:rPr>
                <w:rFonts w:asciiTheme="minorHAnsi" w:hAnsiTheme="minorHAnsi"/>
              </w:rPr>
              <w:t xml:space="preserve"> Precise, focused, clear and well- defined statement. </w:t>
            </w:r>
            <w:r w:rsidR="00F616B1" w:rsidRPr="003A509C">
              <w:rPr>
                <w:rFonts w:asciiTheme="minorHAnsi" w:hAnsiTheme="minorHAnsi"/>
              </w:rPr>
              <w:t xml:space="preserve"> </w:t>
            </w:r>
          </w:p>
        </w:tc>
      </w:tr>
      <w:tr w:rsidR="00F616B1" w:rsidRPr="003A509C" w14:paraId="7EBCD2D4" w14:textId="77777777" w:rsidTr="00854F22">
        <w:trPr>
          <w:trHeight w:val="556"/>
          <w:tblCellSpacing w:w="0" w:type="dxa"/>
        </w:trPr>
        <w:tc>
          <w:tcPr>
            <w:tcW w:w="290" w:type="pct"/>
            <w:tcBorders>
              <w:top w:val="outset" w:sz="6" w:space="0" w:color="auto"/>
              <w:left w:val="outset" w:sz="6" w:space="0" w:color="auto"/>
              <w:bottom w:val="outset" w:sz="6" w:space="0" w:color="auto"/>
              <w:right w:val="outset" w:sz="6" w:space="0" w:color="auto"/>
            </w:tcBorders>
            <w:shd w:val="clear" w:color="auto" w:fill="FFFFFF" w:themeFill="background1"/>
            <w:vAlign w:val="center"/>
            <w:hideMark/>
          </w:tcPr>
          <w:p w14:paraId="41343DDF" w14:textId="77777777" w:rsidR="00F616B1" w:rsidRPr="00AE3D35" w:rsidRDefault="00F616B1" w:rsidP="00946D92">
            <w:pPr>
              <w:pStyle w:val="Heading1"/>
              <w:jc w:val="center"/>
              <w:rPr>
                <w:rFonts w:asciiTheme="minorHAnsi" w:hAnsiTheme="minorHAnsi"/>
                <w:b/>
                <w:bCs/>
                <w:color w:val="auto"/>
                <w:sz w:val="24"/>
                <w:szCs w:val="24"/>
              </w:rPr>
            </w:pPr>
            <w:r w:rsidRPr="00AE3D35">
              <w:rPr>
                <w:rFonts w:asciiTheme="minorHAnsi" w:hAnsiTheme="minorHAnsi"/>
                <w:b/>
                <w:bCs/>
                <w:color w:val="auto"/>
                <w:sz w:val="24"/>
                <w:szCs w:val="24"/>
              </w:rPr>
              <w:t>M</w:t>
            </w:r>
          </w:p>
        </w:tc>
        <w:tc>
          <w:tcPr>
            <w:tcW w:w="663" w:type="pct"/>
            <w:tcBorders>
              <w:top w:val="outset" w:sz="6" w:space="0" w:color="auto"/>
              <w:left w:val="outset" w:sz="6" w:space="0" w:color="auto"/>
              <w:bottom w:val="outset" w:sz="6" w:space="0" w:color="auto"/>
              <w:right w:val="outset" w:sz="6" w:space="0" w:color="auto"/>
            </w:tcBorders>
            <w:vAlign w:val="center"/>
            <w:hideMark/>
          </w:tcPr>
          <w:p w14:paraId="0C3669E2" w14:textId="77777777" w:rsidR="00F616B1" w:rsidRPr="003A509C" w:rsidRDefault="00F616B1" w:rsidP="003A509C">
            <w:pPr>
              <w:pStyle w:val="NormalWeb"/>
              <w:jc w:val="both"/>
              <w:rPr>
                <w:rFonts w:asciiTheme="minorHAnsi" w:hAnsiTheme="minorHAnsi"/>
              </w:rPr>
            </w:pPr>
            <w:r w:rsidRPr="003A509C">
              <w:rPr>
                <w:rStyle w:val="Strong"/>
                <w:rFonts w:asciiTheme="minorHAnsi" w:hAnsiTheme="minorHAnsi"/>
              </w:rPr>
              <w:t>Measurable</w:t>
            </w:r>
            <w:r w:rsidRPr="003A509C">
              <w:rPr>
                <w:rFonts w:asciiTheme="minorHAnsi" w:hAnsiTheme="minorHAnsi"/>
              </w:rPr>
              <w:t> </w:t>
            </w:r>
          </w:p>
        </w:tc>
        <w:tc>
          <w:tcPr>
            <w:tcW w:w="4047" w:type="pct"/>
            <w:tcBorders>
              <w:top w:val="outset" w:sz="6" w:space="0" w:color="auto"/>
              <w:left w:val="outset" w:sz="6" w:space="0" w:color="auto"/>
              <w:bottom w:val="outset" w:sz="6" w:space="0" w:color="auto"/>
              <w:right w:val="outset" w:sz="6" w:space="0" w:color="auto"/>
            </w:tcBorders>
            <w:vAlign w:val="center"/>
            <w:hideMark/>
          </w:tcPr>
          <w:p w14:paraId="1E88BCB9" w14:textId="79AE2152" w:rsidR="00F616B1" w:rsidRPr="003A509C" w:rsidRDefault="00B111D9" w:rsidP="003A509C">
            <w:pPr>
              <w:pStyle w:val="NormalWeb"/>
              <w:spacing w:line="480" w:lineRule="auto"/>
              <w:jc w:val="both"/>
              <w:rPr>
                <w:rFonts w:asciiTheme="minorHAnsi" w:hAnsiTheme="minorHAnsi"/>
              </w:rPr>
            </w:pPr>
            <w:r w:rsidRPr="003A509C">
              <w:rPr>
                <w:rFonts w:asciiTheme="minorHAnsi" w:hAnsiTheme="minorHAnsi"/>
              </w:rPr>
              <w:t xml:space="preserve"> W</w:t>
            </w:r>
            <w:r w:rsidR="00F616B1" w:rsidRPr="003A509C">
              <w:rPr>
                <w:rFonts w:asciiTheme="minorHAnsi" w:hAnsiTheme="minorHAnsi"/>
              </w:rPr>
              <w:t xml:space="preserve">hether </w:t>
            </w:r>
            <w:r w:rsidRPr="003A509C">
              <w:rPr>
                <w:rFonts w:asciiTheme="minorHAnsi" w:hAnsiTheme="minorHAnsi"/>
              </w:rPr>
              <w:t xml:space="preserve">the </w:t>
            </w:r>
            <w:r w:rsidR="00F616B1" w:rsidRPr="003A509C">
              <w:rPr>
                <w:rFonts w:asciiTheme="minorHAnsi" w:hAnsiTheme="minorHAnsi"/>
              </w:rPr>
              <w:t>objective has been achieved</w:t>
            </w:r>
            <w:r w:rsidRPr="003A509C">
              <w:rPr>
                <w:rFonts w:asciiTheme="minorHAnsi" w:hAnsiTheme="minorHAnsi"/>
              </w:rPr>
              <w:t xml:space="preserve"> by monitoring process.</w:t>
            </w:r>
          </w:p>
        </w:tc>
      </w:tr>
      <w:tr w:rsidR="00F616B1" w:rsidRPr="003A509C" w14:paraId="1B250E9D" w14:textId="77777777" w:rsidTr="00854F22">
        <w:trPr>
          <w:trHeight w:val="1113"/>
          <w:tblCellSpacing w:w="0" w:type="dxa"/>
        </w:trPr>
        <w:tc>
          <w:tcPr>
            <w:tcW w:w="290" w:type="pct"/>
            <w:tcBorders>
              <w:top w:val="outset" w:sz="6" w:space="0" w:color="auto"/>
              <w:left w:val="outset" w:sz="6" w:space="0" w:color="auto"/>
              <w:bottom w:val="outset" w:sz="6" w:space="0" w:color="auto"/>
              <w:right w:val="outset" w:sz="6" w:space="0" w:color="auto"/>
            </w:tcBorders>
            <w:shd w:val="clear" w:color="auto" w:fill="FFFFFF" w:themeFill="background1"/>
            <w:vAlign w:val="center"/>
            <w:hideMark/>
          </w:tcPr>
          <w:p w14:paraId="2CF1161D" w14:textId="53B93B66" w:rsidR="00F616B1" w:rsidRPr="00AE3D35" w:rsidRDefault="00F616B1" w:rsidP="00946D92">
            <w:pPr>
              <w:jc w:val="center"/>
              <w:rPr>
                <w:b/>
                <w:bCs/>
                <w:sz w:val="24"/>
                <w:szCs w:val="24"/>
              </w:rPr>
            </w:pPr>
          </w:p>
          <w:p w14:paraId="37EA1D31" w14:textId="77777777" w:rsidR="00F616B1" w:rsidRPr="00AE3D35" w:rsidRDefault="00F616B1" w:rsidP="00946D92">
            <w:pPr>
              <w:pStyle w:val="Heading1"/>
              <w:jc w:val="center"/>
              <w:rPr>
                <w:rFonts w:asciiTheme="minorHAnsi" w:hAnsiTheme="minorHAnsi"/>
                <w:b/>
                <w:bCs/>
                <w:color w:val="auto"/>
                <w:sz w:val="24"/>
                <w:szCs w:val="24"/>
              </w:rPr>
            </w:pPr>
            <w:r w:rsidRPr="00AE3D35">
              <w:rPr>
                <w:rFonts w:asciiTheme="minorHAnsi" w:hAnsiTheme="minorHAnsi"/>
                <w:b/>
                <w:bCs/>
                <w:color w:val="auto"/>
                <w:sz w:val="24"/>
                <w:szCs w:val="24"/>
              </w:rPr>
              <w:t>A</w:t>
            </w:r>
          </w:p>
          <w:p w14:paraId="2B6EC5A8" w14:textId="04289A97" w:rsidR="00F616B1" w:rsidRPr="00AE3D35" w:rsidRDefault="00F616B1" w:rsidP="00946D92">
            <w:pPr>
              <w:pStyle w:val="NormalWeb"/>
              <w:jc w:val="center"/>
              <w:rPr>
                <w:rFonts w:asciiTheme="minorHAnsi" w:hAnsiTheme="minorHAnsi"/>
                <w:b/>
                <w:bCs/>
              </w:rPr>
            </w:pPr>
          </w:p>
        </w:tc>
        <w:tc>
          <w:tcPr>
            <w:tcW w:w="663" w:type="pct"/>
            <w:tcBorders>
              <w:top w:val="outset" w:sz="6" w:space="0" w:color="auto"/>
              <w:left w:val="outset" w:sz="6" w:space="0" w:color="auto"/>
              <w:bottom w:val="outset" w:sz="6" w:space="0" w:color="auto"/>
              <w:right w:val="outset" w:sz="6" w:space="0" w:color="auto"/>
            </w:tcBorders>
            <w:vAlign w:val="center"/>
            <w:hideMark/>
          </w:tcPr>
          <w:p w14:paraId="53A1843D" w14:textId="77777777" w:rsidR="00F616B1" w:rsidRPr="003A509C" w:rsidRDefault="00F616B1" w:rsidP="003A509C">
            <w:pPr>
              <w:pStyle w:val="NormalWeb"/>
              <w:jc w:val="both"/>
              <w:rPr>
                <w:rFonts w:asciiTheme="minorHAnsi" w:hAnsiTheme="minorHAnsi"/>
              </w:rPr>
            </w:pPr>
            <w:r w:rsidRPr="003A509C">
              <w:rPr>
                <w:rFonts w:asciiTheme="minorHAnsi" w:hAnsiTheme="minorHAnsi"/>
              </w:rPr>
              <w:t> </w:t>
            </w:r>
            <w:r w:rsidRPr="003A509C">
              <w:rPr>
                <w:rStyle w:val="Strong"/>
                <w:rFonts w:asciiTheme="minorHAnsi" w:hAnsiTheme="minorHAnsi"/>
              </w:rPr>
              <w:t>Achievable</w:t>
            </w:r>
            <w:r w:rsidRPr="003A509C">
              <w:rPr>
                <w:rFonts w:asciiTheme="minorHAnsi" w:hAnsiTheme="minorHAnsi"/>
                <w:b/>
                <w:bCs/>
              </w:rPr>
              <w:br/>
            </w:r>
            <w:r w:rsidRPr="003A509C">
              <w:rPr>
                <w:rStyle w:val="Strong"/>
                <w:rFonts w:asciiTheme="minorHAnsi" w:hAnsiTheme="minorHAnsi"/>
              </w:rPr>
              <w:t>(or agreed)</w:t>
            </w:r>
          </w:p>
        </w:tc>
        <w:tc>
          <w:tcPr>
            <w:tcW w:w="4047" w:type="pct"/>
            <w:tcBorders>
              <w:top w:val="outset" w:sz="6" w:space="0" w:color="auto"/>
              <w:left w:val="outset" w:sz="6" w:space="0" w:color="auto"/>
              <w:bottom w:val="outset" w:sz="6" w:space="0" w:color="auto"/>
              <w:right w:val="outset" w:sz="6" w:space="0" w:color="auto"/>
            </w:tcBorders>
            <w:vAlign w:val="center"/>
            <w:hideMark/>
          </w:tcPr>
          <w:p w14:paraId="765AF990" w14:textId="5550EF8A" w:rsidR="00F616B1" w:rsidRPr="003A509C" w:rsidRDefault="00B111D9" w:rsidP="003A509C">
            <w:pPr>
              <w:pStyle w:val="NormalWeb"/>
              <w:spacing w:line="480" w:lineRule="auto"/>
              <w:jc w:val="both"/>
              <w:rPr>
                <w:rFonts w:asciiTheme="minorHAnsi" w:hAnsiTheme="minorHAnsi"/>
              </w:rPr>
            </w:pPr>
            <w:r w:rsidRPr="003A509C">
              <w:rPr>
                <w:rFonts w:asciiTheme="minorHAnsi" w:hAnsiTheme="minorHAnsi"/>
              </w:rPr>
              <w:t xml:space="preserve"> </w:t>
            </w:r>
            <w:r w:rsidR="00F616B1" w:rsidRPr="003A509C">
              <w:rPr>
                <w:rFonts w:asciiTheme="minorHAnsi" w:hAnsiTheme="minorHAnsi"/>
              </w:rPr>
              <w:t xml:space="preserve">Objectives should be agreed by </w:t>
            </w:r>
            <w:r w:rsidR="002239FE">
              <w:rPr>
                <w:rFonts w:asciiTheme="minorHAnsi" w:hAnsiTheme="minorHAnsi"/>
              </w:rPr>
              <w:t>leaders</w:t>
            </w:r>
            <w:r w:rsidR="00F616B1" w:rsidRPr="003A509C">
              <w:rPr>
                <w:rFonts w:asciiTheme="minorHAnsi" w:hAnsiTheme="minorHAnsi"/>
              </w:rPr>
              <w:t xml:space="preserve"> and employees to ensure commitment to them.</w:t>
            </w:r>
            <w:r w:rsidRPr="003A509C">
              <w:rPr>
                <w:rFonts w:asciiTheme="minorHAnsi" w:hAnsiTheme="minorHAnsi"/>
              </w:rPr>
              <w:t xml:space="preserve"> Everyone agreed to achieve the objective by using necessary resources.</w:t>
            </w:r>
          </w:p>
        </w:tc>
      </w:tr>
      <w:tr w:rsidR="00F616B1" w:rsidRPr="003A509C" w14:paraId="48F07493" w14:textId="77777777" w:rsidTr="00854F22">
        <w:trPr>
          <w:trHeight w:val="556"/>
          <w:tblCellSpacing w:w="0" w:type="dxa"/>
        </w:trPr>
        <w:tc>
          <w:tcPr>
            <w:tcW w:w="290" w:type="pct"/>
            <w:tcBorders>
              <w:top w:val="outset" w:sz="6" w:space="0" w:color="auto"/>
              <w:left w:val="outset" w:sz="6" w:space="0" w:color="auto"/>
              <w:bottom w:val="outset" w:sz="6" w:space="0" w:color="auto"/>
              <w:right w:val="outset" w:sz="6" w:space="0" w:color="auto"/>
            </w:tcBorders>
            <w:shd w:val="clear" w:color="auto" w:fill="FFFFFF" w:themeFill="background1"/>
            <w:vAlign w:val="center"/>
            <w:hideMark/>
          </w:tcPr>
          <w:p w14:paraId="77AE55E7" w14:textId="77777777" w:rsidR="00F616B1" w:rsidRPr="00AE3D35" w:rsidRDefault="00F616B1" w:rsidP="00946D92">
            <w:pPr>
              <w:pStyle w:val="Heading1"/>
              <w:jc w:val="center"/>
              <w:rPr>
                <w:rFonts w:asciiTheme="minorHAnsi" w:hAnsiTheme="minorHAnsi"/>
                <w:b/>
                <w:bCs/>
                <w:color w:val="auto"/>
                <w:sz w:val="24"/>
                <w:szCs w:val="24"/>
              </w:rPr>
            </w:pPr>
            <w:r w:rsidRPr="00AE3D35">
              <w:rPr>
                <w:rFonts w:asciiTheme="minorHAnsi" w:hAnsiTheme="minorHAnsi"/>
                <w:b/>
                <w:bCs/>
                <w:color w:val="auto"/>
                <w:sz w:val="24"/>
                <w:szCs w:val="24"/>
              </w:rPr>
              <w:t>R</w:t>
            </w:r>
          </w:p>
        </w:tc>
        <w:tc>
          <w:tcPr>
            <w:tcW w:w="663" w:type="pct"/>
            <w:tcBorders>
              <w:top w:val="outset" w:sz="6" w:space="0" w:color="auto"/>
              <w:left w:val="outset" w:sz="6" w:space="0" w:color="auto"/>
              <w:bottom w:val="outset" w:sz="6" w:space="0" w:color="auto"/>
              <w:right w:val="outset" w:sz="6" w:space="0" w:color="auto"/>
            </w:tcBorders>
            <w:vAlign w:val="center"/>
            <w:hideMark/>
          </w:tcPr>
          <w:p w14:paraId="762279F2" w14:textId="0A15D478" w:rsidR="00F616B1" w:rsidRPr="003A509C" w:rsidRDefault="00F616B1" w:rsidP="003A509C">
            <w:pPr>
              <w:pStyle w:val="NormalWeb"/>
              <w:jc w:val="both"/>
              <w:rPr>
                <w:rFonts w:asciiTheme="minorHAnsi" w:hAnsiTheme="minorHAnsi"/>
              </w:rPr>
            </w:pPr>
            <w:r w:rsidRPr="003A509C">
              <w:rPr>
                <w:rFonts w:asciiTheme="minorHAnsi" w:hAnsiTheme="minorHAnsi"/>
              </w:rPr>
              <w:t> </w:t>
            </w:r>
            <w:r w:rsidRPr="003A509C">
              <w:rPr>
                <w:rStyle w:val="Strong"/>
                <w:rFonts w:asciiTheme="minorHAnsi" w:hAnsiTheme="minorHAnsi"/>
              </w:rPr>
              <w:t>Realistic</w:t>
            </w:r>
            <w:r w:rsidRPr="003A509C">
              <w:rPr>
                <w:rFonts w:asciiTheme="minorHAnsi" w:hAnsiTheme="minorHAnsi"/>
                <w:b/>
                <w:bCs/>
              </w:rPr>
              <w:br/>
            </w:r>
          </w:p>
        </w:tc>
        <w:tc>
          <w:tcPr>
            <w:tcW w:w="4047" w:type="pct"/>
            <w:tcBorders>
              <w:top w:val="outset" w:sz="6" w:space="0" w:color="auto"/>
              <w:left w:val="outset" w:sz="6" w:space="0" w:color="auto"/>
              <w:bottom w:val="outset" w:sz="6" w:space="0" w:color="auto"/>
              <w:right w:val="outset" w:sz="6" w:space="0" w:color="auto"/>
            </w:tcBorders>
            <w:vAlign w:val="center"/>
            <w:hideMark/>
          </w:tcPr>
          <w:p w14:paraId="23AD4302" w14:textId="07E8867D" w:rsidR="00B111D9" w:rsidRPr="003A509C" w:rsidRDefault="00B111D9" w:rsidP="003A509C">
            <w:pPr>
              <w:pStyle w:val="NormalWeb"/>
              <w:spacing w:line="480" w:lineRule="auto"/>
              <w:jc w:val="both"/>
              <w:rPr>
                <w:rFonts w:asciiTheme="minorHAnsi" w:hAnsiTheme="minorHAnsi"/>
              </w:rPr>
            </w:pPr>
            <w:r w:rsidRPr="003A509C">
              <w:rPr>
                <w:rFonts w:asciiTheme="minorHAnsi" w:hAnsiTheme="minorHAnsi"/>
              </w:rPr>
              <w:t xml:space="preserve"> Focus on outcome. It should be relevant and achievable. </w:t>
            </w:r>
          </w:p>
        </w:tc>
      </w:tr>
      <w:tr w:rsidR="00F616B1" w:rsidRPr="003A509C" w14:paraId="666B34CC" w14:textId="77777777" w:rsidTr="00854F22">
        <w:trPr>
          <w:trHeight w:val="1113"/>
          <w:tblCellSpacing w:w="0" w:type="dxa"/>
        </w:trPr>
        <w:tc>
          <w:tcPr>
            <w:tcW w:w="290" w:type="pct"/>
            <w:tcBorders>
              <w:top w:val="outset" w:sz="6" w:space="0" w:color="auto"/>
              <w:left w:val="outset" w:sz="6" w:space="0" w:color="auto"/>
              <w:bottom w:val="outset" w:sz="6" w:space="0" w:color="auto"/>
              <w:right w:val="outset" w:sz="6" w:space="0" w:color="auto"/>
            </w:tcBorders>
            <w:shd w:val="clear" w:color="auto" w:fill="FFFFFF" w:themeFill="background1"/>
            <w:vAlign w:val="center"/>
            <w:hideMark/>
          </w:tcPr>
          <w:p w14:paraId="4BB504DE" w14:textId="77777777" w:rsidR="00F616B1" w:rsidRPr="00AE3D35" w:rsidRDefault="00F616B1" w:rsidP="00946D92">
            <w:pPr>
              <w:pStyle w:val="Heading1"/>
              <w:jc w:val="center"/>
              <w:rPr>
                <w:rFonts w:asciiTheme="minorHAnsi" w:hAnsiTheme="minorHAnsi"/>
                <w:b/>
                <w:bCs/>
                <w:color w:val="auto"/>
                <w:sz w:val="24"/>
                <w:szCs w:val="24"/>
              </w:rPr>
            </w:pPr>
            <w:r w:rsidRPr="00AE3D35">
              <w:rPr>
                <w:rFonts w:asciiTheme="minorHAnsi" w:hAnsiTheme="minorHAnsi"/>
                <w:b/>
                <w:bCs/>
                <w:color w:val="auto"/>
                <w:sz w:val="24"/>
                <w:szCs w:val="24"/>
              </w:rPr>
              <w:t>T</w:t>
            </w:r>
          </w:p>
        </w:tc>
        <w:tc>
          <w:tcPr>
            <w:tcW w:w="663" w:type="pct"/>
            <w:tcBorders>
              <w:top w:val="outset" w:sz="6" w:space="0" w:color="auto"/>
              <w:left w:val="outset" w:sz="6" w:space="0" w:color="auto"/>
              <w:bottom w:val="outset" w:sz="6" w:space="0" w:color="auto"/>
              <w:right w:val="outset" w:sz="6" w:space="0" w:color="auto"/>
            </w:tcBorders>
            <w:vAlign w:val="center"/>
            <w:hideMark/>
          </w:tcPr>
          <w:p w14:paraId="7A888DD7" w14:textId="77777777" w:rsidR="00F616B1" w:rsidRPr="003A509C" w:rsidRDefault="00F616B1" w:rsidP="003A509C">
            <w:pPr>
              <w:pStyle w:val="NormalWeb"/>
              <w:jc w:val="both"/>
              <w:rPr>
                <w:rFonts w:asciiTheme="minorHAnsi" w:hAnsiTheme="minorHAnsi"/>
              </w:rPr>
            </w:pPr>
            <w:r w:rsidRPr="003A509C">
              <w:rPr>
                <w:rFonts w:asciiTheme="minorHAnsi" w:hAnsiTheme="minorHAnsi"/>
              </w:rPr>
              <w:t> </w:t>
            </w:r>
            <w:r w:rsidRPr="003A509C">
              <w:rPr>
                <w:rStyle w:val="Strong"/>
                <w:rFonts w:asciiTheme="minorHAnsi" w:hAnsiTheme="minorHAnsi"/>
              </w:rPr>
              <w:t>Time-bound</w:t>
            </w:r>
          </w:p>
        </w:tc>
        <w:tc>
          <w:tcPr>
            <w:tcW w:w="4047" w:type="pct"/>
            <w:tcBorders>
              <w:top w:val="outset" w:sz="6" w:space="0" w:color="auto"/>
              <w:left w:val="outset" w:sz="6" w:space="0" w:color="auto"/>
              <w:bottom w:val="outset" w:sz="6" w:space="0" w:color="auto"/>
              <w:right w:val="outset" w:sz="6" w:space="0" w:color="auto"/>
            </w:tcBorders>
            <w:vAlign w:val="center"/>
            <w:hideMark/>
          </w:tcPr>
          <w:p w14:paraId="63B65F19" w14:textId="26B646D6" w:rsidR="00F616B1" w:rsidRPr="003A509C" w:rsidRDefault="00B11422" w:rsidP="003A509C">
            <w:pPr>
              <w:pStyle w:val="NormalWeb"/>
              <w:spacing w:line="480" w:lineRule="auto"/>
              <w:jc w:val="both"/>
              <w:rPr>
                <w:rFonts w:asciiTheme="minorHAnsi" w:hAnsiTheme="minorHAnsi"/>
              </w:rPr>
            </w:pPr>
            <w:r w:rsidRPr="003A509C">
              <w:rPr>
                <w:rFonts w:asciiTheme="minorHAnsi" w:hAnsiTheme="minorHAnsi"/>
              </w:rPr>
              <w:t xml:space="preserve"> Established</w:t>
            </w:r>
            <w:r w:rsidR="00F616B1" w:rsidRPr="003A509C">
              <w:rPr>
                <w:rFonts w:asciiTheme="minorHAnsi" w:hAnsiTheme="minorHAnsi"/>
              </w:rPr>
              <w:t xml:space="preserve"> a time </w:t>
            </w:r>
            <w:r w:rsidRPr="003A509C">
              <w:rPr>
                <w:rFonts w:asciiTheme="minorHAnsi" w:hAnsiTheme="minorHAnsi"/>
              </w:rPr>
              <w:t xml:space="preserve">or date </w:t>
            </w:r>
            <w:r w:rsidR="00F616B1" w:rsidRPr="003A509C">
              <w:rPr>
                <w:rFonts w:asciiTheme="minorHAnsi" w:hAnsiTheme="minorHAnsi"/>
              </w:rPr>
              <w:t xml:space="preserve">by which the objective should </w:t>
            </w:r>
            <w:r w:rsidRPr="003A509C">
              <w:rPr>
                <w:rFonts w:asciiTheme="minorHAnsi" w:hAnsiTheme="minorHAnsi"/>
              </w:rPr>
              <w:t>be</w:t>
            </w:r>
            <w:r w:rsidR="00F616B1" w:rsidRPr="003A509C">
              <w:rPr>
                <w:rFonts w:asciiTheme="minorHAnsi" w:hAnsiTheme="minorHAnsi"/>
              </w:rPr>
              <w:t xml:space="preserve"> </w:t>
            </w:r>
            <w:r w:rsidR="00BD0B58" w:rsidRPr="003A509C">
              <w:rPr>
                <w:rFonts w:asciiTheme="minorHAnsi" w:hAnsiTheme="minorHAnsi"/>
              </w:rPr>
              <w:t>accomplished,</w:t>
            </w:r>
            <w:r w:rsidR="00F616B1" w:rsidRPr="003A509C">
              <w:rPr>
                <w:rFonts w:asciiTheme="minorHAnsi" w:hAnsiTheme="minorHAnsi"/>
              </w:rPr>
              <w:t xml:space="preserve"> </w:t>
            </w:r>
            <w:r w:rsidR="00B111D9" w:rsidRPr="003A509C">
              <w:rPr>
                <w:rFonts w:asciiTheme="minorHAnsi" w:hAnsiTheme="minorHAnsi"/>
              </w:rPr>
              <w:t>and outcome must be achieved within time frame.</w:t>
            </w:r>
          </w:p>
        </w:tc>
      </w:tr>
    </w:tbl>
    <w:p w14:paraId="366A277C" w14:textId="77777777" w:rsidR="00F616B1" w:rsidRPr="003A509C" w:rsidRDefault="00F616B1" w:rsidP="003A509C">
      <w:pPr>
        <w:spacing w:after="0" w:line="480" w:lineRule="auto"/>
        <w:jc w:val="both"/>
        <w:rPr>
          <w:sz w:val="24"/>
          <w:szCs w:val="24"/>
        </w:rPr>
      </w:pPr>
    </w:p>
    <w:p w14:paraId="62525931" w14:textId="77777777" w:rsidR="002F25FA" w:rsidRDefault="002F25FA" w:rsidP="00841C99">
      <w:pPr>
        <w:spacing w:after="0" w:line="360" w:lineRule="auto"/>
        <w:jc w:val="both"/>
        <w:rPr>
          <w:sz w:val="24"/>
          <w:szCs w:val="24"/>
        </w:rPr>
      </w:pPr>
    </w:p>
    <w:p w14:paraId="5845FA6B" w14:textId="77777777" w:rsidR="002F25FA" w:rsidRDefault="002F25FA" w:rsidP="00841C99">
      <w:pPr>
        <w:spacing w:after="0" w:line="360" w:lineRule="auto"/>
        <w:jc w:val="both"/>
        <w:rPr>
          <w:sz w:val="24"/>
          <w:szCs w:val="24"/>
        </w:rPr>
      </w:pPr>
    </w:p>
    <w:p w14:paraId="259C1EC6" w14:textId="77777777" w:rsidR="008D3D68" w:rsidRDefault="008D3D68" w:rsidP="00655C46">
      <w:pPr>
        <w:spacing w:after="0" w:line="480" w:lineRule="auto"/>
        <w:jc w:val="both"/>
        <w:rPr>
          <w:sz w:val="24"/>
          <w:szCs w:val="24"/>
        </w:rPr>
      </w:pPr>
    </w:p>
    <w:p w14:paraId="677E3E8B" w14:textId="511A23AB" w:rsidR="00F25255" w:rsidRPr="003A509C" w:rsidRDefault="00B11422" w:rsidP="00655C46">
      <w:pPr>
        <w:spacing w:after="0" w:line="480" w:lineRule="auto"/>
        <w:jc w:val="both"/>
        <w:rPr>
          <w:sz w:val="24"/>
          <w:szCs w:val="24"/>
        </w:rPr>
      </w:pPr>
      <w:r w:rsidRPr="003A509C">
        <w:rPr>
          <w:sz w:val="24"/>
          <w:szCs w:val="24"/>
        </w:rPr>
        <w:t xml:space="preserve">The research team having different soft skills such as </w:t>
      </w:r>
      <w:r w:rsidR="00BD0B58" w:rsidRPr="003A509C">
        <w:rPr>
          <w:sz w:val="24"/>
          <w:szCs w:val="24"/>
        </w:rPr>
        <w:t>communication, leadership,</w:t>
      </w:r>
      <w:r w:rsidR="003B7483" w:rsidRPr="003A509C">
        <w:rPr>
          <w:sz w:val="24"/>
          <w:szCs w:val="24"/>
        </w:rPr>
        <w:t xml:space="preserve"> </w:t>
      </w:r>
      <w:r w:rsidR="00BD0B58" w:rsidRPr="003A509C">
        <w:rPr>
          <w:sz w:val="24"/>
          <w:szCs w:val="24"/>
        </w:rPr>
        <w:t>adaptability</w:t>
      </w:r>
      <w:r w:rsidR="003B7483" w:rsidRPr="003A509C">
        <w:rPr>
          <w:sz w:val="24"/>
          <w:szCs w:val="24"/>
        </w:rPr>
        <w:t xml:space="preserve"> teamwork</w:t>
      </w:r>
      <w:r w:rsidR="00BD0B58" w:rsidRPr="003A509C">
        <w:rPr>
          <w:sz w:val="24"/>
          <w:szCs w:val="24"/>
        </w:rPr>
        <w:t>, critical thinking</w:t>
      </w:r>
      <w:r w:rsidR="002E25B5" w:rsidRPr="003A509C">
        <w:rPr>
          <w:sz w:val="24"/>
          <w:szCs w:val="24"/>
        </w:rPr>
        <w:t xml:space="preserve"> and observation, Conflict</w:t>
      </w:r>
      <w:r w:rsidR="002E25B5" w:rsidRPr="003A509C">
        <w:rPr>
          <w:rStyle w:val="Strong"/>
          <w:b w:val="0"/>
          <w:bCs w:val="0"/>
          <w:sz w:val="24"/>
          <w:szCs w:val="24"/>
        </w:rPr>
        <w:t xml:space="preserve"> resolution and </w:t>
      </w:r>
      <w:r w:rsidR="002E25B5" w:rsidRPr="003A509C">
        <w:rPr>
          <w:sz w:val="24"/>
          <w:szCs w:val="24"/>
        </w:rPr>
        <w:t>problem</w:t>
      </w:r>
      <w:r w:rsidR="00BD0B58" w:rsidRPr="003A509C">
        <w:rPr>
          <w:sz w:val="24"/>
          <w:szCs w:val="24"/>
        </w:rPr>
        <w:t xml:space="preserve"> solving. </w:t>
      </w:r>
      <w:r w:rsidR="002E25B5" w:rsidRPr="003A509C">
        <w:rPr>
          <w:sz w:val="24"/>
          <w:szCs w:val="24"/>
        </w:rPr>
        <w:t xml:space="preserve"> </w:t>
      </w:r>
      <w:r w:rsidR="002E25B5" w:rsidRPr="003A509C">
        <w:rPr>
          <w:rFonts w:eastAsia="Times New Roman" w:cs="Times New Roman"/>
          <w:color w:val="000000"/>
          <w:sz w:val="24"/>
          <w:szCs w:val="24"/>
          <w:lang w:eastAsia="en-GB"/>
        </w:rPr>
        <w:t xml:space="preserve">According to </w:t>
      </w:r>
      <w:r w:rsidR="002E25B5" w:rsidRPr="00F25255">
        <w:rPr>
          <w:rFonts w:eastAsia="Times New Roman" w:cs="Times New Roman"/>
          <w:color w:val="000000"/>
          <w:sz w:val="24"/>
          <w:szCs w:val="24"/>
          <w:lang w:eastAsia="en-GB"/>
        </w:rPr>
        <w:t>Monster Career Advice</w:t>
      </w:r>
      <w:r w:rsidR="002E25B5" w:rsidRPr="003A509C">
        <w:rPr>
          <w:rFonts w:eastAsia="Times New Roman" w:cs="Times New Roman"/>
          <w:color w:val="000000"/>
          <w:sz w:val="24"/>
          <w:szCs w:val="24"/>
          <w:lang w:eastAsia="en-GB"/>
        </w:rPr>
        <w:t>.</w:t>
      </w:r>
      <w:r w:rsidR="002E25B5" w:rsidRPr="00F25255">
        <w:rPr>
          <w:rFonts w:eastAsia="Times New Roman" w:cs="Times New Roman"/>
          <w:color w:val="000000"/>
          <w:sz w:val="24"/>
          <w:szCs w:val="24"/>
          <w:lang w:eastAsia="en-GB"/>
        </w:rPr>
        <w:t xml:space="preserve"> </w:t>
      </w:r>
      <w:r w:rsidR="002E25B5" w:rsidRPr="003A509C">
        <w:rPr>
          <w:rFonts w:eastAsia="Times New Roman" w:cs="Times New Roman"/>
          <w:color w:val="000000"/>
          <w:sz w:val="24"/>
          <w:szCs w:val="24"/>
          <w:lang w:eastAsia="en-GB"/>
        </w:rPr>
        <w:t>(</w:t>
      </w:r>
      <w:r w:rsidR="002E25B5" w:rsidRPr="00F25255">
        <w:rPr>
          <w:rFonts w:eastAsia="Times New Roman" w:cs="Times New Roman"/>
          <w:color w:val="000000"/>
          <w:sz w:val="24"/>
          <w:szCs w:val="24"/>
          <w:lang w:eastAsia="en-GB"/>
        </w:rPr>
        <w:t>2019)</w:t>
      </w:r>
      <w:r w:rsidR="002E25B5" w:rsidRPr="003A509C">
        <w:rPr>
          <w:rFonts w:eastAsia="Times New Roman" w:cs="Times New Roman"/>
          <w:color w:val="000000"/>
          <w:sz w:val="24"/>
          <w:szCs w:val="24"/>
          <w:lang w:eastAsia="en-GB"/>
        </w:rPr>
        <w:t>,</w:t>
      </w:r>
      <w:r w:rsidR="002E25B5" w:rsidRPr="00F25255">
        <w:rPr>
          <w:rFonts w:eastAsia="Times New Roman" w:cs="Times New Roman"/>
          <w:sz w:val="24"/>
          <w:szCs w:val="24"/>
          <w:lang w:eastAsia="en-GB"/>
        </w:rPr>
        <w:t xml:space="preserve"> </w:t>
      </w:r>
      <w:r w:rsidR="002E25B5" w:rsidRPr="003A509C">
        <w:rPr>
          <w:rFonts w:eastAsia="Times New Roman" w:cs="Times New Roman"/>
          <w:sz w:val="24"/>
          <w:szCs w:val="24"/>
          <w:lang w:eastAsia="en-GB"/>
        </w:rPr>
        <w:t xml:space="preserve">in order to success at workplace </w:t>
      </w:r>
      <w:r w:rsidR="00F25255" w:rsidRPr="003A509C">
        <w:rPr>
          <w:rStyle w:val="Caption1"/>
          <w:sz w:val="24"/>
          <w:szCs w:val="24"/>
        </w:rPr>
        <w:t>Soft skills are critical</w:t>
      </w:r>
      <w:r w:rsidR="002E25B5" w:rsidRPr="003A509C">
        <w:rPr>
          <w:rStyle w:val="Caption1"/>
          <w:sz w:val="24"/>
          <w:szCs w:val="24"/>
        </w:rPr>
        <w:t xml:space="preserve">. These intangible </w:t>
      </w:r>
      <w:r w:rsidR="00F25255" w:rsidRPr="003A509C">
        <w:rPr>
          <w:sz w:val="24"/>
          <w:szCs w:val="24"/>
        </w:rPr>
        <w:t xml:space="preserve">soft </w:t>
      </w:r>
      <w:r w:rsidR="002E25B5" w:rsidRPr="003A509C">
        <w:rPr>
          <w:sz w:val="24"/>
          <w:szCs w:val="24"/>
        </w:rPr>
        <w:t>skills benefit</w:t>
      </w:r>
      <w:r w:rsidR="00F25255" w:rsidRPr="003A509C">
        <w:rPr>
          <w:sz w:val="24"/>
          <w:szCs w:val="24"/>
        </w:rPr>
        <w:t xml:space="preserve"> facilitate human connections</w:t>
      </w:r>
      <w:r w:rsidR="002E25B5" w:rsidRPr="003A509C">
        <w:rPr>
          <w:sz w:val="24"/>
          <w:szCs w:val="24"/>
        </w:rPr>
        <w:t xml:space="preserve"> and key</w:t>
      </w:r>
      <w:r w:rsidR="00F25255" w:rsidRPr="003A509C">
        <w:rPr>
          <w:sz w:val="24"/>
          <w:szCs w:val="24"/>
        </w:rPr>
        <w:t xml:space="preserve"> to </w:t>
      </w:r>
      <w:r w:rsidR="002E25B5" w:rsidRPr="003A509C">
        <w:rPr>
          <w:sz w:val="24"/>
          <w:szCs w:val="24"/>
        </w:rPr>
        <w:t xml:space="preserve">build </w:t>
      </w:r>
      <w:r w:rsidR="00F25255" w:rsidRPr="003A509C">
        <w:rPr>
          <w:sz w:val="24"/>
          <w:szCs w:val="24"/>
        </w:rPr>
        <w:t xml:space="preserve">relationships, gaining visibility, and creating more opportunities for </w:t>
      </w:r>
      <w:r w:rsidR="002E25B5" w:rsidRPr="003A509C">
        <w:rPr>
          <w:sz w:val="24"/>
          <w:szCs w:val="24"/>
        </w:rPr>
        <w:t xml:space="preserve">improvement. </w:t>
      </w:r>
      <w:r w:rsidR="00F25255" w:rsidRPr="003A509C">
        <w:rPr>
          <w:sz w:val="24"/>
          <w:szCs w:val="24"/>
        </w:rPr>
        <w:t xml:space="preserve"> </w:t>
      </w:r>
      <w:r w:rsidR="00CB6FD9">
        <w:rPr>
          <w:sz w:val="24"/>
          <w:szCs w:val="24"/>
        </w:rPr>
        <w:t>In this project a team leader has selected and other three members working under her guidance</w:t>
      </w:r>
      <w:r w:rsidR="00092F84">
        <w:rPr>
          <w:sz w:val="24"/>
          <w:szCs w:val="24"/>
        </w:rPr>
        <w:t>.</w:t>
      </w:r>
      <w:r w:rsidR="00C22F85">
        <w:rPr>
          <w:sz w:val="24"/>
          <w:szCs w:val="24"/>
        </w:rPr>
        <w:t xml:space="preserve"> </w:t>
      </w:r>
    </w:p>
    <w:p w14:paraId="55AF06E5" w14:textId="18DDBFF8" w:rsidR="003E00D0" w:rsidRDefault="0059675C" w:rsidP="008D2FEF">
      <w:pPr>
        <w:spacing w:before="100" w:beforeAutospacing="1" w:after="100" w:afterAutospacing="1" w:line="480" w:lineRule="auto"/>
        <w:jc w:val="both"/>
        <w:rPr>
          <w:sz w:val="24"/>
          <w:szCs w:val="24"/>
        </w:rPr>
      </w:pPr>
      <w:r>
        <w:t xml:space="preserve">The team used project life cycle to help to complete the project successfully. According to </w:t>
      </w:r>
      <w:r w:rsidRPr="006C5363">
        <w:rPr>
          <w:rFonts w:ascii="Times New Roman" w:eastAsia="Times New Roman" w:hAnsi="Times New Roman" w:cs="Times New Roman"/>
          <w:color w:val="000000"/>
          <w:sz w:val="24"/>
          <w:szCs w:val="24"/>
          <w:lang w:eastAsia="en-GB"/>
        </w:rPr>
        <w:t>Mavenlink.com</w:t>
      </w:r>
      <w:r>
        <w:rPr>
          <w:rFonts w:ascii="Times New Roman" w:eastAsia="Times New Roman" w:hAnsi="Times New Roman" w:cs="Times New Roman"/>
          <w:color w:val="000000"/>
          <w:sz w:val="24"/>
          <w:szCs w:val="24"/>
          <w:lang w:eastAsia="en-GB"/>
        </w:rPr>
        <w:t>. (</w:t>
      </w:r>
      <w:r w:rsidRPr="006C5363">
        <w:rPr>
          <w:rFonts w:ascii="Times New Roman" w:eastAsia="Times New Roman" w:hAnsi="Times New Roman" w:cs="Times New Roman"/>
          <w:color w:val="000000"/>
          <w:sz w:val="24"/>
          <w:szCs w:val="24"/>
          <w:lang w:eastAsia="en-GB"/>
        </w:rPr>
        <w:t>2019)</w:t>
      </w:r>
      <w:r>
        <w:rPr>
          <w:rFonts w:ascii="Times New Roman" w:eastAsia="Times New Roman" w:hAnsi="Times New Roman" w:cs="Times New Roman"/>
          <w:sz w:val="24"/>
          <w:szCs w:val="24"/>
          <w:lang w:eastAsia="en-GB"/>
        </w:rPr>
        <w:t>, project life cycle is</w:t>
      </w:r>
      <w:r w:rsidR="00190F70">
        <w:rPr>
          <w:rFonts w:ascii="Times New Roman" w:eastAsia="Times New Roman" w:hAnsi="Times New Roman" w:cs="Times New Roman"/>
          <w:sz w:val="24"/>
          <w:szCs w:val="24"/>
          <w:lang w:eastAsia="en-GB"/>
        </w:rPr>
        <w:t xml:space="preserve"> a standard </w:t>
      </w:r>
      <w:r>
        <w:rPr>
          <w:rFonts w:ascii="Times New Roman" w:eastAsia="Times New Roman" w:hAnsi="Times New Roman" w:cs="Times New Roman"/>
          <w:sz w:val="24"/>
          <w:szCs w:val="24"/>
          <w:lang w:eastAsia="en-GB"/>
        </w:rPr>
        <w:t xml:space="preserve">step to step </w:t>
      </w:r>
      <w:r w:rsidR="007E25BA">
        <w:rPr>
          <w:rFonts w:ascii="Times New Roman" w:eastAsia="Times New Roman" w:hAnsi="Times New Roman" w:cs="Times New Roman"/>
          <w:sz w:val="24"/>
          <w:szCs w:val="24"/>
          <w:lang w:eastAsia="en-GB"/>
        </w:rPr>
        <w:t>director</w:t>
      </w:r>
      <w:r>
        <w:rPr>
          <w:rFonts w:ascii="Times New Roman" w:eastAsia="Times New Roman" w:hAnsi="Times New Roman" w:cs="Times New Roman"/>
          <w:sz w:val="24"/>
          <w:szCs w:val="24"/>
          <w:lang w:eastAsia="en-GB"/>
        </w:rPr>
        <w:t xml:space="preserve"> for </w:t>
      </w:r>
      <w:r w:rsidR="007E25BA">
        <w:rPr>
          <w:rFonts w:ascii="Times New Roman" w:eastAsia="Times New Roman" w:hAnsi="Times New Roman" w:cs="Times New Roman"/>
          <w:sz w:val="24"/>
          <w:szCs w:val="24"/>
          <w:lang w:eastAsia="en-GB"/>
        </w:rPr>
        <w:t>effective</w:t>
      </w:r>
      <w:r>
        <w:rPr>
          <w:rFonts w:ascii="Times New Roman" w:eastAsia="Times New Roman" w:hAnsi="Times New Roman" w:cs="Times New Roman"/>
          <w:sz w:val="24"/>
          <w:szCs w:val="24"/>
          <w:lang w:eastAsia="en-GB"/>
        </w:rPr>
        <w:t xml:space="preserve"> project completion</w:t>
      </w:r>
      <w:r w:rsidR="00A643E7">
        <w:rPr>
          <w:rFonts w:ascii="Times New Roman" w:eastAsia="Times New Roman" w:hAnsi="Times New Roman" w:cs="Times New Roman"/>
          <w:sz w:val="24"/>
          <w:szCs w:val="24"/>
          <w:lang w:eastAsia="en-GB"/>
        </w:rPr>
        <w:t>.</w:t>
      </w:r>
      <w:r w:rsidR="00841C99">
        <w:rPr>
          <w:rFonts w:ascii="Times New Roman" w:eastAsia="Times New Roman" w:hAnsi="Times New Roman" w:cs="Times New Roman"/>
          <w:sz w:val="24"/>
          <w:szCs w:val="24"/>
          <w:lang w:eastAsia="en-GB"/>
        </w:rPr>
        <w:t xml:space="preserve"> </w:t>
      </w:r>
      <w:r w:rsidR="00841C99" w:rsidRPr="00841C99">
        <w:rPr>
          <w:rFonts w:eastAsia="Times New Roman" w:cs="Arial"/>
          <w:color w:val="000000"/>
          <w:sz w:val="24"/>
          <w:szCs w:val="24"/>
          <w:lang w:eastAsia="en-GB"/>
        </w:rPr>
        <w:t>It provides a framework for managing business project.</w:t>
      </w:r>
      <w:r w:rsidR="00841C99">
        <w:rPr>
          <w:rFonts w:eastAsia="Times New Roman" w:cs="Arial"/>
          <w:color w:val="000000"/>
          <w:sz w:val="24"/>
          <w:szCs w:val="24"/>
          <w:lang w:eastAsia="en-GB"/>
        </w:rPr>
        <w:t xml:space="preserve"> </w:t>
      </w:r>
      <w:r w:rsidR="00841C99" w:rsidRPr="00841C99">
        <w:rPr>
          <w:sz w:val="24"/>
          <w:szCs w:val="24"/>
        </w:rPr>
        <w:t>By using this</w:t>
      </w:r>
      <w:r w:rsidR="00974F46">
        <w:rPr>
          <w:sz w:val="24"/>
          <w:szCs w:val="24"/>
        </w:rPr>
        <w:t>,</w:t>
      </w:r>
      <w:r w:rsidR="00841C99" w:rsidRPr="00841C99">
        <w:rPr>
          <w:sz w:val="24"/>
          <w:szCs w:val="24"/>
        </w:rPr>
        <w:t xml:space="preserve"> </w:t>
      </w:r>
      <w:r w:rsidR="00190F70">
        <w:rPr>
          <w:sz w:val="24"/>
          <w:szCs w:val="24"/>
        </w:rPr>
        <w:t xml:space="preserve">professionals critically </w:t>
      </w:r>
      <w:r w:rsidR="006C5363" w:rsidRPr="00841C99">
        <w:rPr>
          <w:sz w:val="24"/>
          <w:szCs w:val="24"/>
        </w:rPr>
        <w:t xml:space="preserve">in </w:t>
      </w:r>
      <w:hyperlink r:id="rId10" w:history="1">
        <w:r w:rsidR="006C5363" w:rsidRPr="00841C99">
          <w:rPr>
            <w:rStyle w:val="Hyperlink"/>
            <w:color w:val="auto"/>
            <w:sz w:val="24"/>
            <w:szCs w:val="24"/>
            <w:u w:val="none"/>
          </w:rPr>
          <w:t>project management</w:t>
        </w:r>
      </w:hyperlink>
      <w:r w:rsidR="006C5363" w:rsidRPr="00841C99">
        <w:rPr>
          <w:sz w:val="24"/>
          <w:szCs w:val="24"/>
        </w:rPr>
        <w:t xml:space="preserve"> have </w:t>
      </w:r>
      <w:r w:rsidR="00190F70" w:rsidRPr="00841C99">
        <w:rPr>
          <w:sz w:val="24"/>
          <w:szCs w:val="24"/>
        </w:rPr>
        <w:t>directed</w:t>
      </w:r>
      <w:r w:rsidR="006C5363" w:rsidRPr="00841C99">
        <w:rPr>
          <w:sz w:val="24"/>
          <w:szCs w:val="24"/>
        </w:rPr>
        <w:t xml:space="preserve"> research to </w:t>
      </w:r>
      <w:r w:rsidR="00190F70" w:rsidRPr="00841C99">
        <w:rPr>
          <w:sz w:val="24"/>
          <w:szCs w:val="24"/>
        </w:rPr>
        <w:t>control</w:t>
      </w:r>
      <w:r w:rsidR="006C5363" w:rsidRPr="00841C99">
        <w:rPr>
          <w:sz w:val="24"/>
          <w:szCs w:val="24"/>
        </w:rPr>
        <w:t xml:space="preserve"> the best process</w:t>
      </w:r>
      <w:r w:rsidR="00974F46">
        <w:rPr>
          <w:sz w:val="24"/>
          <w:szCs w:val="24"/>
        </w:rPr>
        <w:t xml:space="preserve">. </w:t>
      </w:r>
      <w:r w:rsidR="00190F70">
        <w:rPr>
          <w:sz w:val="24"/>
          <w:szCs w:val="24"/>
        </w:rPr>
        <w:t xml:space="preserve">This cycle </w:t>
      </w:r>
      <w:r w:rsidR="006C5363" w:rsidRPr="00841C99">
        <w:rPr>
          <w:sz w:val="24"/>
          <w:szCs w:val="24"/>
        </w:rPr>
        <w:t xml:space="preserve">involves </w:t>
      </w:r>
      <w:r w:rsidR="00190F70">
        <w:rPr>
          <w:sz w:val="24"/>
          <w:szCs w:val="24"/>
        </w:rPr>
        <w:t xml:space="preserve">four phases such as </w:t>
      </w:r>
      <w:r w:rsidR="00841C99" w:rsidRPr="00841C99">
        <w:rPr>
          <w:sz w:val="24"/>
          <w:szCs w:val="24"/>
        </w:rPr>
        <w:t xml:space="preserve">conceptualization phase, the planning </w:t>
      </w:r>
      <w:r w:rsidR="002E2FB0" w:rsidRPr="00841C99">
        <w:rPr>
          <w:sz w:val="24"/>
          <w:szCs w:val="24"/>
        </w:rPr>
        <w:t>phase, the</w:t>
      </w:r>
      <w:r w:rsidR="00841C99" w:rsidRPr="00841C99">
        <w:rPr>
          <w:sz w:val="24"/>
          <w:szCs w:val="24"/>
        </w:rPr>
        <w:t xml:space="preserve"> execution phase and the closing or </w:t>
      </w:r>
      <w:r w:rsidR="003E00D0">
        <w:rPr>
          <w:sz w:val="24"/>
          <w:szCs w:val="24"/>
        </w:rPr>
        <w:t>termination phase.</w:t>
      </w:r>
    </w:p>
    <w:p w14:paraId="53C2D673" w14:textId="77777777" w:rsidR="000F1E08" w:rsidRDefault="000F1E08" w:rsidP="008D2FEF">
      <w:pPr>
        <w:spacing w:before="100" w:beforeAutospacing="1" w:after="100" w:afterAutospacing="1" w:line="480" w:lineRule="auto"/>
        <w:jc w:val="both"/>
        <w:rPr>
          <w:sz w:val="24"/>
          <w:szCs w:val="24"/>
        </w:rPr>
      </w:pPr>
    </w:p>
    <w:p w14:paraId="356417D4" w14:textId="5BF2F2CF" w:rsidR="000F1E08" w:rsidRDefault="006C5363" w:rsidP="000F1E08">
      <w:pPr>
        <w:spacing w:before="100" w:beforeAutospacing="1" w:after="100" w:afterAutospacing="1" w:line="480" w:lineRule="auto"/>
        <w:jc w:val="center"/>
      </w:pPr>
      <w:r w:rsidRPr="00202011">
        <w:rPr>
          <w:noProof/>
          <w:shd w:val="clear" w:color="auto" w:fill="009999"/>
        </w:rPr>
        <w:drawing>
          <wp:inline distT="0" distB="0" distL="0" distR="0" wp14:anchorId="22ECD285" wp14:editId="3D5ED561">
            <wp:extent cx="4705350" cy="231267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800395" cy="2359384"/>
                    </a:xfrm>
                    <a:prstGeom prst="rect">
                      <a:avLst/>
                    </a:prstGeom>
                    <a:noFill/>
                    <a:ln>
                      <a:noFill/>
                    </a:ln>
                  </pic:spPr>
                </pic:pic>
              </a:graphicData>
            </a:graphic>
          </wp:inline>
        </w:drawing>
      </w:r>
    </w:p>
    <w:p w14:paraId="0AFAC674" w14:textId="77777777" w:rsidR="007D2ADC" w:rsidRDefault="00190F70" w:rsidP="007D2ADC">
      <w:pPr>
        <w:spacing w:before="100" w:beforeAutospacing="1" w:after="100" w:afterAutospacing="1" w:line="480" w:lineRule="auto"/>
        <w:jc w:val="center"/>
      </w:pPr>
      <w:r>
        <w:t>Fig: Project Life cycle.</w:t>
      </w:r>
    </w:p>
    <w:p w14:paraId="2518006E" w14:textId="77777777" w:rsidR="00197BD5" w:rsidRDefault="00197BD5" w:rsidP="00C51473">
      <w:pPr>
        <w:spacing w:after="0" w:line="480" w:lineRule="auto"/>
        <w:jc w:val="both"/>
        <w:rPr>
          <w:b/>
          <w:bCs/>
          <w:sz w:val="24"/>
          <w:szCs w:val="24"/>
        </w:rPr>
      </w:pPr>
    </w:p>
    <w:p w14:paraId="2AEE31CE" w14:textId="47EB4A03" w:rsidR="00365856" w:rsidRPr="00C51473" w:rsidRDefault="006C5363" w:rsidP="00C51473">
      <w:pPr>
        <w:spacing w:after="0" w:line="480" w:lineRule="auto"/>
        <w:jc w:val="both"/>
        <w:rPr>
          <w:sz w:val="24"/>
          <w:szCs w:val="24"/>
        </w:rPr>
      </w:pPr>
      <w:r w:rsidRPr="00C51473">
        <w:rPr>
          <w:b/>
          <w:bCs/>
          <w:sz w:val="24"/>
          <w:szCs w:val="24"/>
        </w:rPr>
        <w:t>The Conceptualization</w:t>
      </w:r>
      <w:r w:rsidR="00C51473" w:rsidRPr="00C51473">
        <w:rPr>
          <w:b/>
          <w:bCs/>
          <w:sz w:val="24"/>
          <w:szCs w:val="24"/>
        </w:rPr>
        <w:t xml:space="preserve"> or initiating </w:t>
      </w:r>
      <w:r w:rsidRPr="00C51473">
        <w:rPr>
          <w:b/>
          <w:bCs/>
          <w:sz w:val="24"/>
          <w:szCs w:val="24"/>
        </w:rPr>
        <w:t>Phase</w:t>
      </w:r>
      <w:r w:rsidR="009B7C63" w:rsidRPr="00C51473">
        <w:rPr>
          <w:b/>
          <w:bCs/>
          <w:sz w:val="24"/>
          <w:szCs w:val="24"/>
        </w:rPr>
        <w:t xml:space="preserve"> </w:t>
      </w:r>
      <w:r w:rsidR="009B7C63" w:rsidRPr="00C51473">
        <w:rPr>
          <w:sz w:val="24"/>
          <w:szCs w:val="24"/>
        </w:rPr>
        <w:t>is</w:t>
      </w:r>
      <w:r w:rsidR="007D2ADC" w:rsidRPr="00C51473">
        <w:rPr>
          <w:sz w:val="24"/>
          <w:szCs w:val="24"/>
        </w:rPr>
        <w:t xml:space="preserve"> </w:t>
      </w:r>
      <w:r w:rsidR="009B7C63" w:rsidRPr="00C51473">
        <w:rPr>
          <w:sz w:val="24"/>
          <w:szCs w:val="24"/>
        </w:rPr>
        <w:t>the</w:t>
      </w:r>
      <w:r w:rsidR="007D2ADC" w:rsidRPr="00C51473">
        <w:rPr>
          <w:sz w:val="24"/>
          <w:szCs w:val="24"/>
        </w:rPr>
        <w:t xml:space="preserve"> starting phase deals with strategic need</w:t>
      </w:r>
      <w:r w:rsidR="00E67997">
        <w:rPr>
          <w:sz w:val="24"/>
          <w:szCs w:val="24"/>
        </w:rPr>
        <w:t xml:space="preserve"> and recognition.</w:t>
      </w:r>
      <w:r w:rsidR="007D2ADC" w:rsidRPr="00C51473">
        <w:rPr>
          <w:sz w:val="24"/>
          <w:szCs w:val="24"/>
        </w:rPr>
        <w:t xml:space="preserve"> Specific goals, resource recognition, problems and problem solving have been initiated in this phase. It typically involves in creation of statement of work and business contact, presenting business case</w:t>
      </w:r>
      <w:r w:rsidR="00F32DF2" w:rsidRPr="00C51473">
        <w:rPr>
          <w:sz w:val="24"/>
          <w:szCs w:val="24"/>
        </w:rPr>
        <w:t>.</w:t>
      </w:r>
      <w:r w:rsidR="006804AC" w:rsidRPr="00C51473">
        <w:rPr>
          <w:sz w:val="24"/>
          <w:szCs w:val="24"/>
        </w:rPr>
        <w:t xml:space="preserve"> In our EYST project the team determined the goal is to collect as many as filled survey questionnaires from BAME graduates</w:t>
      </w:r>
      <w:r w:rsidR="005B03FB">
        <w:rPr>
          <w:sz w:val="24"/>
          <w:szCs w:val="24"/>
        </w:rPr>
        <w:t>.</w:t>
      </w:r>
    </w:p>
    <w:p w14:paraId="7F1197F6" w14:textId="77777777" w:rsidR="00C51473" w:rsidRDefault="00C51473" w:rsidP="007A0FE2">
      <w:pPr>
        <w:spacing w:after="0" w:line="240" w:lineRule="auto"/>
      </w:pPr>
    </w:p>
    <w:p w14:paraId="138D466A" w14:textId="77777777" w:rsidR="00365856" w:rsidRDefault="00365856" w:rsidP="007A0FE2">
      <w:pPr>
        <w:spacing w:after="0" w:line="240" w:lineRule="auto"/>
      </w:pPr>
    </w:p>
    <w:tbl>
      <w:tblPr>
        <w:tblW w:w="9026" w:type="dxa"/>
        <w:tblCellMar>
          <w:top w:w="15" w:type="dxa"/>
          <w:left w:w="15" w:type="dxa"/>
          <w:bottom w:w="15" w:type="dxa"/>
          <w:right w:w="15" w:type="dxa"/>
        </w:tblCellMar>
        <w:tblLook w:val="04A0" w:firstRow="1" w:lastRow="0" w:firstColumn="1" w:lastColumn="0" w:noHBand="0" w:noVBand="1"/>
      </w:tblPr>
      <w:tblGrid>
        <w:gridCol w:w="9026"/>
      </w:tblGrid>
      <w:tr w:rsidR="00365856" w:rsidRPr="005B50F6" w14:paraId="1455CAE1" w14:textId="77777777" w:rsidTr="00FE333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BE239F" w14:textId="77777777" w:rsidR="00365856" w:rsidRPr="00101756" w:rsidRDefault="00365856" w:rsidP="00FE333A">
            <w:pPr>
              <w:spacing w:after="0" w:line="240" w:lineRule="auto"/>
              <w:rPr>
                <w:rFonts w:eastAsia="Times New Roman" w:cs="Times New Roman"/>
                <w:lang w:eastAsia="en-GB"/>
              </w:rPr>
            </w:pPr>
            <w:r w:rsidRPr="00101756">
              <w:rPr>
                <w:rFonts w:eastAsia="Times New Roman" w:cs="Arial"/>
                <w:b/>
                <w:bCs/>
                <w:color w:val="000000"/>
                <w:lang w:eastAsia="en-GB"/>
              </w:rPr>
              <w:t>Title;</w:t>
            </w:r>
            <w:r w:rsidRPr="00101756">
              <w:rPr>
                <w:rFonts w:eastAsia="Times New Roman" w:cs="Arial"/>
                <w:color w:val="000000"/>
                <w:lang w:eastAsia="en-GB"/>
              </w:rPr>
              <w:t> </w:t>
            </w:r>
          </w:p>
          <w:p w14:paraId="32697FBA" w14:textId="77777777" w:rsidR="00365856" w:rsidRPr="00101756" w:rsidRDefault="00365856" w:rsidP="00FE333A">
            <w:pPr>
              <w:spacing w:after="0" w:line="240" w:lineRule="auto"/>
              <w:rPr>
                <w:rFonts w:eastAsia="Times New Roman" w:cs="Times New Roman"/>
                <w:lang w:eastAsia="en-GB"/>
              </w:rPr>
            </w:pPr>
            <w:r w:rsidRPr="00101756">
              <w:rPr>
                <w:rFonts w:eastAsia="Times New Roman" w:cs="Arial"/>
                <w:color w:val="000000"/>
                <w:lang w:eastAsia="en-GB"/>
              </w:rPr>
              <w:t>Experiences of Ethnic Minority, Graduates in Wales Labour Market</w:t>
            </w:r>
          </w:p>
        </w:tc>
      </w:tr>
      <w:tr w:rsidR="00365856" w:rsidRPr="005B50F6" w14:paraId="62D64234" w14:textId="77777777" w:rsidTr="00FE333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54D814" w14:textId="77777777" w:rsidR="00365856" w:rsidRPr="00101756" w:rsidRDefault="00365856" w:rsidP="00FE333A">
            <w:pPr>
              <w:spacing w:after="0" w:line="240" w:lineRule="auto"/>
              <w:rPr>
                <w:rFonts w:eastAsia="Times New Roman" w:cs="Times New Roman"/>
                <w:lang w:eastAsia="en-GB"/>
              </w:rPr>
            </w:pPr>
            <w:r w:rsidRPr="00101756">
              <w:rPr>
                <w:rFonts w:eastAsia="Times New Roman" w:cs="Arial"/>
                <w:b/>
                <w:bCs/>
                <w:color w:val="000000"/>
                <w:lang w:eastAsia="en-GB"/>
              </w:rPr>
              <w:t>General Aims;</w:t>
            </w:r>
            <w:r w:rsidRPr="00101756">
              <w:rPr>
                <w:rFonts w:eastAsia="Times New Roman" w:cs="Arial"/>
                <w:color w:val="000000"/>
                <w:lang w:eastAsia="en-GB"/>
              </w:rPr>
              <w:t> </w:t>
            </w:r>
          </w:p>
          <w:p w14:paraId="63F255E6" w14:textId="77777777" w:rsidR="00365856" w:rsidRPr="00101756" w:rsidRDefault="00365856" w:rsidP="00FE333A">
            <w:pPr>
              <w:spacing w:after="0" w:line="240" w:lineRule="auto"/>
              <w:rPr>
                <w:rFonts w:eastAsia="Times New Roman" w:cs="Times New Roman"/>
                <w:lang w:eastAsia="en-GB"/>
              </w:rPr>
            </w:pPr>
            <w:r w:rsidRPr="00101756">
              <w:rPr>
                <w:rFonts w:eastAsia="Times New Roman" w:cs="Arial"/>
                <w:color w:val="000000"/>
                <w:lang w:eastAsia="en-GB"/>
              </w:rPr>
              <w:t>Find out experiences of BAME Graduates (in the last five years) to contribute to EYST’s evidence paper that may impact Welsh Government and Higher Education Institute policies</w:t>
            </w:r>
          </w:p>
        </w:tc>
      </w:tr>
      <w:tr w:rsidR="00365856" w:rsidRPr="005B50F6" w14:paraId="18E03A5C" w14:textId="77777777" w:rsidTr="00FE333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B6A313" w14:textId="77777777" w:rsidR="00365856" w:rsidRPr="00101756" w:rsidRDefault="00365856" w:rsidP="00FE333A">
            <w:pPr>
              <w:spacing w:after="0" w:line="240" w:lineRule="auto"/>
              <w:rPr>
                <w:rFonts w:eastAsia="Times New Roman" w:cs="Times New Roman"/>
                <w:lang w:eastAsia="en-GB"/>
              </w:rPr>
            </w:pPr>
            <w:r w:rsidRPr="00101756">
              <w:rPr>
                <w:rFonts w:eastAsia="Times New Roman" w:cs="Arial"/>
                <w:b/>
                <w:bCs/>
                <w:color w:val="000000"/>
                <w:lang w:eastAsia="en-GB"/>
              </w:rPr>
              <w:t>Scope;</w:t>
            </w:r>
            <w:r w:rsidRPr="00101756">
              <w:rPr>
                <w:rFonts w:eastAsia="Times New Roman" w:cs="Arial"/>
                <w:color w:val="000000"/>
                <w:lang w:eastAsia="en-GB"/>
              </w:rPr>
              <w:t> </w:t>
            </w:r>
          </w:p>
          <w:p w14:paraId="099AF61C" w14:textId="77777777" w:rsidR="00365856" w:rsidRPr="00101756" w:rsidRDefault="00365856" w:rsidP="00FE333A">
            <w:pPr>
              <w:spacing w:after="0" w:line="240" w:lineRule="auto"/>
              <w:rPr>
                <w:rFonts w:eastAsia="Times New Roman" w:cs="Times New Roman"/>
                <w:lang w:eastAsia="en-GB"/>
              </w:rPr>
            </w:pPr>
            <w:r w:rsidRPr="00101756">
              <w:rPr>
                <w:rFonts w:eastAsia="Times New Roman" w:cs="Arial"/>
                <w:color w:val="000000"/>
                <w:lang w:eastAsia="en-GB"/>
              </w:rPr>
              <w:t>Opportunities and change in policies for BAME Graduates </w:t>
            </w:r>
          </w:p>
        </w:tc>
      </w:tr>
      <w:tr w:rsidR="00365856" w:rsidRPr="005B50F6" w14:paraId="664653CC" w14:textId="77777777" w:rsidTr="00FE333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2B9903" w14:textId="77777777" w:rsidR="00365856" w:rsidRPr="00101756" w:rsidRDefault="00365856" w:rsidP="00FE333A">
            <w:pPr>
              <w:spacing w:after="0" w:line="240" w:lineRule="auto"/>
              <w:rPr>
                <w:rFonts w:eastAsia="Times New Roman" w:cs="Times New Roman"/>
                <w:lang w:eastAsia="en-GB"/>
              </w:rPr>
            </w:pPr>
            <w:r w:rsidRPr="00101756">
              <w:rPr>
                <w:rFonts w:eastAsia="Times New Roman" w:cs="Arial"/>
                <w:b/>
                <w:bCs/>
                <w:color w:val="000000"/>
                <w:lang w:eastAsia="en-GB"/>
              </w:rPr>
              <w:t>Objective and Results;</w:t>
            </w:r>
          </w:p>
          <w:p w14:paraId="3C99EDC5" w14:textId="77777777" w:rsidR="00365856" w:rsidRPr="00101756" w:rsidRDefault="00365856" w:rsidP="00FE333A">
            <w:pPr>
              <w:spacing w:after="0" w:line="240" w:lineRule="auto"/>
              <w:rPr>
                <w:rFonts w:eastAsia="Times New Roman" w:cs="Times New Roman"/>
                <w:lang w:eastAsia="en-GB"/>
              </w:rPr>
            </w:pPr>
          </w:p>
          <w:p w14:paraId="784364C5" w14:textId="77777777" w:rsidR="00365856" w:rsidRPr="00101756" w:rsidRDefault="00365856" w:rsidP="00FE333A">
            <w:pPr>
              <w:spacing w:after="0" w:line="240" w:lineRule="auto"/>
              <w:rPr>
                <w:rFonts w:eastAsia="Times New Roman" w:cs="Times New Roman"/>
                <w:lang w:eastAsia="en-GB"/>
              </w:rPr>
            </w:pPr>
            <w:r w:rsidRPr="00101756">
              <w:rPr>
                <w:rFonts w:eastAsia="Times New Roman" w:cs="Arial"/>
                <w:b/>
                <w:bCs/>
                <w:color w:val="000000"/>
                <w:lang w:eastAsia="en-GB"/>
              </w:rPr>
              <w:t xml:space="preserve">S </w:t>
            </w:r>
            <w:r w:rsidRPr="00101756">
              <w:rPr>
                <w:rFonts w:eastAsia="Times New Roman" w:cs="Arial"/>
                <w:color w:val="000000"/>
                <w:lang w:eastAsia="en-GB"/>
              </w:rPr>
              <w:t>Obtain BAME Graduate responses</w:t>
            </w:r>
          </w:p>
          <w:p w14:paraId="4C7DE156" w14:textId="77777777" w:rsidR="00365856" w:rsidRPr="00101756" w:rsidRDefault="00365856" w:rsidP="00FE333A">
            <w:pPr>
              <w:spacing w:after="0" w:line="240" w:lineRule="auto"/>
              <w:rPr>
                <w:rFonts w:eastAsia="Times New Roman" w:cs="Times New Roman"/>
                <w:lang w:eastAsia="en-GB"/>
              </w:rPr>
            </w:pPr>
            <w:r w:rsidRPr="00101756">
              <w:rPr>
                <w:rFonts w:eastAsia="Times New Roman" w:cs="Arial"/>
                <w:b/>
                <w:bCs/>
                <w:color w:val="000000"/>
                <w:lang w:eastAsia="en-GB"/>
              </w:rPr>
              <w:t xml:space="preserve">M </w:t>
            </w:r>
            <w:r w:rsidRPr="00101756">
              <w:rPr>
                <w:rFonts w:eastAsia="Times New Roman" w:cs="Arial"/>
                <w:color w:val="000000"/>
                <w:lang w:eastAsia="en-GB"/>
              </w:rPr>
              <w:t>Target 15-25 within deadline</w:t>
            </w:r>
          </w:p>
          <w:p w14:paraId="143A7F2E" w14:textId="77777777" w:rsidR="00365856" w:rsidRPr="00101756" w:rsidRDefault="00365856" w:rsidP="00FE333A">
            <w:pPr>
              <w:spacing w:after="0" w:line="240" w:lineRule="auto"/>
              <w:rPr>
                <w:rFonts w:eastAsia="Times New Roman" w:cs="Times New Roman"/>
                <w:lang w:eastAsia="en-GB"/>
              </w:rPr>
            </w:pPr>
            <w:r w:rsidRPr="00101756">
              <w:rPr>
                <w:rFonts w:eastAsia="Times New Roman" w:cs="Arial"/>
                <w:b/>
                <w:bCs/>
                <w:color w:val="000000"/>
                <w:lang w:eastAsia="en-GB"/>
              </w:rPr>
              <w:t xml:space="preserve">A </w:t>
            </w:r>
            <w:r w:rsidRPr="00101756">
              <w:rPr>
                <w:rFonts w:eastAsia="Times New Roman" w:cs="Arial"/>
                <w:color w:val="000000"/>
                <w:lang w:eastAsia="en-GB"/>
              </w:rPr>
              <w:t>Yes (minimum of 15)</w:t>
            </w:r>
          </w:p>
          <w:p w14:paraId="232DC082" w14:textId="77777777" w:rsidR="00365856" w:rsidRPr="00101756" w:rsidRDefault="00365856" w:rsidP="00FE333A">
            <w:pPr>
              <w:spacing w:after="0" w:line="240" w:lineRule="auto"/>
              <w:rPr>
                <w:rFonts w:eastAsia="Times New Roman" w:cs="Times New Roman"/>
                <w:lang w:eastAsia="en-GB"/>
              </w:rPr>
            </w:pPr>
            <w:r w:rsidRPr="00101756">
              <w:rPr>
                <w:rFonts w:eastAsia="Times New Roman" w:cs="Arial"/>
                <w:b/>
                <w:bCs/>
                <w:color w:val="000000"/>
                <w:lang w:eastAsia="en-GB"/>
              </w:rPr>
              <w:t>R</w:t>
            </w:r>
            <w:r w:rsidRPr="00101756">
              <w:rPr>
                <w:rFonts w:eastAsia="Times New Roman" w:cs="Arial"/>
                <w:color w:val="000000"/>
                <w:lang w:eastAsia="en-GB"/>
              </w:rPr>
              <w:t xml:space="preserve"> Providing adequate graduates are available</w:t>
            </w:r>
          </w:p>
          <w:p w14:paraId="2D3F08EE" w14:textId="77777777" w:rsidR="00365856" w:rsidRPr="00101756" w:rsidRDefault="00365856" w:rsidP="00FE333A">
            <w:pPr>
              <w:spacing w:after="0" w:line="240" w:lineRule="auto"/>
              <w:rPr>
                <w:rFonts w:eastAsia="Times New Roman" w:cs="Times New Roman"/>
                <w:lang w:eastAsia="en-GB"/>
              </w:rPr>
            </w:pPr>
            <w:r w:rsidRPr="00101756">
              <w:rPr>
                <w:rFonts w:eastAsia="Times New Roman" w:cs="Arial"/>
                <w:b/>
                <w:bCs/>
                <w:color w:val="000000"/>
                <w:lang w:eastAsia="en-GB"/>
              </w:rPr>
              <w:t xml:space="preserve">T </w:t>
            </w:r>
            <w:r w:rsidRPr="00101756">
              <w:rPr>
                <w:rFonts w:eastAsia="Times New Roman" w:cs="Arial"/>
                <w:color w:val="000000"/>
                <w:lang w:eastAsia="en-GB"/>
              </w:rPr>
              <w:t>Deadline 15th November 2019   </w:t>
            </w:r>
          </w:p>
        </w:tc>
      </w:tr>
      <w:tr w:rsidR="00365856" w:rsidRPr="005B50F6" w14:paraId="03260ECE" w14:textId="77777777" w:rsidTr="00FE333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09A1EF" w14:textId="77777777" w:rsidR="00365856" w:rsidRPr="00101756" w:rsidRDefault="00365856" w:rsidP="00FE333A">
            <w:pPr>
              <w:spacing w:after="0" w:line="240" w:lineRule="auto"/>
              <w:rPr>
                <w:rFonts w:eastAsia="Times New Roman" w:cs="Times New Roman"/>
                <w:lang w:eastAsia="en-GB"/>
              </w:rPr>
            </w:pPr>
            <w:r w:rsidRPr="00101756">
              <w:rPr>
                <w:rFonts w:eastAsia="Times New Roman" w:cs="Arial"/>
                <w:b/>
                <w:bCs/>
                <w:color w:val="000000"/>
                <w:lang w:eastAsia="en-GB"/>
              </w:rPr>
              <w:t>Deliverables; </w:t>
            </w:r>
          </w:p>
          <w:p w14:paraId="13962C16" w14:textId="77777777" w:rsidR="00365856" w:rsidRPr="00101756" w:rsidRDefault="00365856" w:rsidP="00FE333A">
            <w:pPr>
              <w:spacing w:after="0" w:line="240" w:lineRule="auto"/>
              <w:rPr>
                <w:rFonts w:eastAsia="Times New Roman" w:cs="Times New Roman"/>
                <w:lang w:eastAsia="en-GB"/>
              </w:rPr>
            </w:pPr>
            <w:r w:rsidRPr="00101756">
              <w:rPr>
                <w:rFonts w:eastAsia="Times New Roman" w:cs="Arial"/>
                <w:color w:val="000000"/>
                <w:lang w:eastAsia="en-GB"/>
              </w:rPr>
              <w:t>Finding 15-25 BAME Graduates to respond and contribution to EYST programme to influence change in Welsh Government policies</w:t>
            </w:r>
          </w:p>
        </w:tc>
      </w:tr>
      <w:tr w:rsidR="00365856" w:rsidRPr="005B50F6" w14:paraId="4931D043" w14:textId="77777777" w:rsidTr="00FE333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129AE6" w14:textId="77777777" w:rsidR="00365856" w:rsidRPr="00101756" w:rsidRDefault="00365856" w:rsidP="00FE333A">
            <w:pPr>
              <w:spacing w:after="0" w:line="240" w:lineRule="auto"/>
              <w:rPr>
                <w:rFonts w:eastAsia="Times New Roman" w:cs="Times New Roman"/>
                <w:lang w:eastAsia="en-GB"/>
              </w:rPr>
            </w:pPr>
            <w:r w:rsidRPr="00101756">
              <w:rPr>
                <w:rFonts w:eastAsia="Times New Roman" w:cs="Arial"/>
                <w:b/>
                <w:bCs/>
                <w:color w:val="000000"/>
                <w:lang w:eastAsia="en-GB"/>
              </w:rPr>
              <w:t>Assumptions and Dependencies; </w:t>
            </w:r>
          </w:p>
          <w:p w14:paraId="72CD4DE2" w14:textId="77777777" w:rsidR="00365856" w:rsidRPr="00101756" w:rsidRDefault="00365856" w:rsidP="00FE333A">
            <w:pPr>
              <w:spacing w:after="0" w:line="240" w:lineRule="auto"/>
              <w:rPr>
                <w:rFonts w:eastAsia="Times New Roman" w:cs="Times New Roman"/>
                <w:lang w:eastAsia="en-GB"/>
              </w:rPr>
            </w:pPr>
            <w:r w:rsidRPr="00101756">
              <w:rPr>
                <w:rFonts w:eastAsia="Times New Roman" w:cs="Arial"/>
                <w:color w:val="000000"/>
                <w:lang w:eastAsia="en-GB"/>
              </w:rPr>
              <w:t>Finding relevant graduates, lack of diversity and variation with graduates </w:t>
            </w:r>
          </w:p>
        </w:tc>
      </w:tr>
      <w:tr w:rsidR="00365856" w:rsidRPr="005B50F6" w14:paraId="09E656F5" w14:textId="77777777" w:rsidTr="00FE333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0F693E" w14:textId="77777777" w:rsidR="00365856" w:rsidRPr="00101756" w:rsidRDefault="00365856" w:rsidP="00FE333A">
            <w:pPr>
              <w:spacing w:after="0" w:line="240" w:lineRule="auto"/>
              <w:rPr>
                <w:rFonts w:eastAsia="Times New Roman" w:cs="Times New Roman"/>
                <w:lang w:eastAsia="en-GB"/>
              </w:rPr>
            </w:pPr>
            <w:r w:rsidRPr="00101756">
              <w:rPr>
                <w:rFonts w:eastAsia="Times New Roman" w:cs="Arial"/>
                <w:b/>
                <w:bCs/>
                <w:color w:val="000000"/>
                <w:lang w:eastAsia="en-GB"/>
              </w:rPr>
              <w:t>Stakeholders;</w:t>
            </w:r>
          </w:p>
          <w:p w14:paraId="45452D44" w14:textId="77777777" w:rsidR="00365856" w:rsidRPr="00101756" w:rsidRDefault="00365856" w:rsidP="00FE333A">
            <w:pPr>
              <w:spacing w:after="0" w:line="240" w:lineRule="auto"/>
              <w:rPr>
                <w:rFonts w:eastAsia="Times New Roman" w:cs="Times New Roman"/>
                <w:lang w:eastAsia="en-GB"/>
              </w:rPr>
            </w:pPr>
            <w:r w:rsidRPr="00101756">
              <w:rPr>
                <w:rFonts w:eastAsia="Times New Roman" w:cs="Arial"/>
                <w:color w:val="000000"/>
                <w:lang w:eastAsia="en-GB"/>
              </w:rPr>
              <w:t>EYST, Welsh Government, Higher Education Institutes, BAME community, UWTSD &amp; group members</w:t>
            </w:r>
          </w:p>
        </w:tc>
      </w:tr>
      <w:tr w:rsidR="00365856" w:rsidRPr="005B50F6" w14:paraId="4CCB2A30" w14:textId="77777777" w:rsidTr="00FE333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A2B2E5" w14:textId="77777777" w:rsidR="00365856" w:rsidRPr="00101756" w:rsidRDefault="00365856" w:rsidP="00FE333A">
            <w:pPr>
              <w:spacing w:after="0" w:line="240" w:lineRule="auto"/>
              <w:rPr>
                <w:rFonts w:eastAsia="Times New Roman" w:cs="Times New Roman"/>
                <w:lang w:eastAsia="en-GB"/>
              </w:rPr>
            </w:pPr>
            <w:r w:rsidRPr="00101756">
              <w:rPr>
                <w:rFonts w:eastAsia="Times New Roman" w:cs="Arial"/>
                <w:b/>
                <w:bCs/>
                <w:color w:val="000000"/>
                <w:lang w:eastAsia="en-GB"/>
              </w:rPr>
              <w:t>Risks;</w:t>
            </w:r>
          </w:p>
          <w:p w14:paraId="50B5D661" w14:textId="77777777" w:rsidR="00365856" w:rsidRPr="00101756" w:rsidRDefault="00365856" w:rsidP="00FE333A">
            <w:pPr>
              <w:spacing w:after="0" w:line="240" w:lineRule="auto"/>
              <w:rPr>
                <w:rFonts w:eastAsia="Times New Roman" w:cs="Times New Roman"/>
                <w:lang w:eastAsia="en-GB"/>
              </w:rPr>
            </w:pPr>
            <w:r w:rsidRPr="00101756">
              <w:rPr>
                <w:rFonts w:eastAsia="Times New Roman" w:cs="Arial"/>
                <w:color w:val="000000"/>
                <w:lang w:eastAsia="en-GB"/>
              </w:rPr>
              <w:t>Lack of relevant information, lack of response and commitment from graduates &amp; lacking in number of responses obtained</w:t>
            </w:r>
          </w:p>
          <w:p w14:paraId="6AEE233F" w14:textId="77777777" w:rsidR="00365856" w:rsidRPr="00101756" w:rsidRDefault="00365856" w:rsidP="00FE333A">
            <w:pPr>
              <w:spacing w:after="0" w:line="240" w:lineRule="auto"/>
              <w:rPr>
                <w:rFonts w:eastAsia="Times New Roman" w:cs="Times New Roman"/>
                <w:lang w:eastAsia="en-GB"/>
              </w:rPr>
            </w:pPr>
          </w:p>
        </w:tc>
      </w:tr>
    </w:tbl>
    <w:p w14:paraId="134F8C18" w14:textId="77777777" w:rsidR="00365856" w:rsidRDefault="00365856" w:rsidP="007A0FE2">
      <w:pPr>
        <w:spacing w:after="0" w:line="240" w:lineRule="auto"/>
      </w:pPr>
    </w:p>
    <w:p w14:paraId="37B87FEE" w14:textId="55D38C91" w:rsidR="003029D1" w:rsidRDefault="006C5363" w:rsidP="003029D1">
      <w:pPr>
        <w:pStyle w:val="Heading2"/>
        <w:spacing w:line="480" w:lineRule="auto"/>
        <w:jc w:val="both"/>
        <w:rPr>
          <w:color w:val="auto"/>
          <w:sz w:val="24"/>
          <w:szCs w:val="24"/>
        </w:rPr>
      </w:pPr>
      <w:r w:rsidRPr="00004FF2">
        <w:rPr>
          <w:b/>
          <w:bCs/>
          <w:color w:val="auto"/>
          <w:sz w:val="24"/>
          <w:szCs w:val="24"/>
        </w:rPr>
        <w:lastRenderedPageBreak/>
        <w:t>The Planning Phase</w:t>
      </w:r>
      <w:r w:rsidR="007C2E29" w:rsidRPr="00004FF2">
        <w:rPr>
          <w:color w:val="auto"/>
          <w:sz w:val="24"/>
          <w:szCs w:val="24"/>
        </w:rPr>
        <w:t xml:space="preserve"> involves in plan set-up, outline primary goal and its establishment determining project purpose, mission, vision, project budget, task allocation using resources and success criteria.</w:t>
      </w:r>
      <w:r w:rsidR="00C51473" w:rsidRPr="00004FF2">
        <w:rPr>
          <w:color w:val="auto"/>
          <w:sz w:val="24"/>
          <w:szCs w:val="24"/>
        </w:rPr>
        <w:t xml:space="preserve"> </w:t>
      </w:r>
      <w:r w:rsidR="0053546F" w:rsidRPr="00004FF2">
        <w:rPr>
          <w:color w:val="auto"/>
          <w:sz w:val="24"/>
          <w:szCs w:val="24"/>
        </w:rPr>
        <w:t xml:space="preserve">According to </w:t>
      </w:r>
      <w:r w:rsidR="0053546F" w:rsidRPr="00004FF2">
        <w:rPr>
          <w:color w:val="000000"/>
          <w:sz w:val="24"/>
          <w:szCs w:val="24"/>
        </w:rPr>
        <w:t>Quora.com. (2019)</w:t>
      </w:r>
      <w:r w:rsidR="0053546F" w:rsidRPr="00004FF2">
        <w:rPr>
          <w:sz w:val="24"/>
          <w:szCs w:val="24"/>
        </w:rPr>
        <w:t xml:space="preserve"> </w:t>
      </w:r>
      <w:r w:rsidR="00C51473" w:rsidRPr="00004FF2">
        <w:rPr>
          <w:color w:val="auto"/>
          <w:sz w:val="24"/>
          <w:szCs w:val="24"/>
        </w:rPr>
        <w:t xml:space="preserve">Quad chart is </w:t>
      </w:r>
      <w:r w:rsidR="0053546F" w:rsidRPr="00004FF2">
        <w:rPr>
          <w:color w:val="auto"/>
          <w:sz w:val="24"/>
          <w:szCs w:val="24"/>
        </w:rPr>
        <w:t xml:space="preserve">a form of procedural documentation could be in written or photographs momentarily described </w:t>
      </w:r>
      <w:r w:rsidR="00C21A90" w:rsidRPr="00004FF2">
        <w:rPr>
          <w:color w:val="auto"/>
          <w:sz w:val="24"/>
          <w:szCs w:val="24"/>
        </w:rPr>
        <w:t>a</w:t>
      </w:r>
      <w:r w:rsidR="0053546F" w:rsidRPr="00004FF2">
        <w:rPr>
          <w:color w:val="auto"/>
          <w:sz w:val="24"/>
          <w:szCs w:val="24"/>
        </w:rPr>
        <w:t xml:space="preserve"> development or innovation divided into four quadrants</w:t>
      </w:r>
      <w:r w:rsidR="003029D1">
        <w:rPr>
          <w:color w:val="auto"/>
          <w:sz w:val="24"/>
          <w:szCs w:val="24"/>
        </w:rPr>
        <w:t xml:space="preserve"> </w:t>
      </w:r>
      <w:r w:rsidR="00151F25">
        <w:rPr>
          <w:color w:val="auto"/>
          <w:sz w:val="24"/>
          <w:szCs w:val="24"/>
        </w:rPr>
        <w:t>arranged on</w:t>
      </w:r>
      <w:r w:rsidR="0053546F" w:rsidRPr="00004FF2">
        <w:rPr>
          <w:color w:val="auto"/>
          <w:sz w:val="24"/>
          <w:szCs w:val="24"/>
        </w:rPr>
        <w:t xml:space="preserve"> landscape viewpoint.</w:t>
      </w:r>
    </w:p>
    <w:p w14:paraId="3B8C5AAB" w14:textId="54FABBF7" w:rsidR="003029D1" w:rsidRPr="00151F25" w:rsidRDefault="00365856" w:rsidP="00151F25">
      <w:pPr>
        <w:pStyle w:val="Heading2"/>
        <w:spacing w:line="480" w:lineRule="auto"/>
        <w:jc w:val="center"/>
        <w:rPr>
          <w:rFonts w:asciiTheme="minorHAnsi" w:eastAsia="Times New Roman" w:hAnsiTheme="minorHAnsi" w:cs="Arial"/>
          <w:color w:val="000000"/>
          <w:sz w:val="24"/>
          <w:szCs w:val="24"/>
          <w:lang w:eastAsia="en-GB"/>
        </w:rPr>
      </w:pPr>
      <w:r w:rsidRPr="005B50F6">
        <w:rPr>
          <w:rFonts w:ascii="Times New Roman" w:eastAsia="Times New Roman" w:hAnsi="Times New Roman" w:cs="Times New Roman"/>
          <w:noProof/>
          <w:color w:val="000000"/>
          <w:sz w:val="24"/>
          <w:szCs w:val="24"/>
          <w:bdr w:val="none" w:sz="0" w:space="0" w:color="auto" w:frame="1"/>
          <w:lang w:eastAsia="en-GB"/>
        </w:rPr>
        <w:drawing>
          <wp:inline distT="0" distB="0" distL="0" distR="0" wp14:anchorId="260215C1" wp14:editId="7DA01A12">
            <wp:extent cx="5867400" cy="62384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38723" cy="6314273"/>
                    </a:xfrm>
                    <a:prstGeom prst="rect">
                      <a:avLst/>
                    </a:prstGeom>
                    <a:noFill/>
                    <a:ln>
                      <a:noFill/>
                    </a:ln>
                  </pic:spPr>
                </pic:pic>
              </a:graphicData>
            </a:graphic>
          </wp:inline>
        </w:drawing>
      </w:r>
      <w:r w:rsidR="00151F25" w:rsidRPr="00151F25">
        <w:rPr>
          <w:rFonts w:asciiTheme="minorHAnsi" w:eastAsia="Times New Roman" w:hAnsiTheme="minorHAnsi" w:cs="Arial"/>
          <w:color w:val="000000"/>
          <w:sz w:val="24"/>
          <w:szCs w:val="24"/>
          <w:lang w:eastAsia="en-GB"/>
        </w:rPr>
        <w:t>Fig: Quad chart for EYST Project.</w:t>
      </w:r>
    </w:p>
    <w:p w14:paraId="6D8B2F84" w14:textId="77777777" w:rsidR="009024A1" w:rsidRDefault="009024A1" w:rsidP="00575464">
      <w:pPr>
        <w:spacing w:after="0" w:line="480" w:lineRule="auto"/>
        <w:jc w:val="both"/>
        <w:rPr>
          <w:rFonts w:eastAsia="Times New Roman" w:cs="Arial"/>
          <w:sz w:val="24"/>
          <w:szCs w:val="24"/>
          <w:lang w:eastAsia="en-GB"/>
        </w:rPr>
      </w:pPr>
    </w:p>
    <w:p w14:paraId="26677925" w14:textId="77777777" w:rsidR="009024A1" w:rsidRDefault="009024A1" w:rsidP="00575464">
      <w:pPr>
        <w:spacing w:after="0" w:line="480" w:lineRule="auto"/>
        <w:jc w:val="both"/>
        <w:rPr>
          <w:rFonts w:eastAsia="Times New Roman" w:cs="Arial"/>
          <w:sz w:val="24"/>
          <w:szCs w:val="24"/>
          <w:lang w:eastAsia="en-GB"/>
        </w:rPr>
      </w:pPr>
    </w:p>
    <w:p w14:paraId="0F64B3A3" w14:textId="2F6B275F" w:rsidR="00143C20" w:rsidRDefault="00F851BC" w:rsidP="00575464">
      <w:pPr>
        <w:spacing w:after="0" w:line="480" w:lineRule="auto"/>
        <w:jc w:val="both"/>
        <w:rPr>
          <w:rFonts w:eastAsia="Times New Roman" w:cs="Arial"/>
          <w:sz w:val="24"/>
          <w:szCs w:val="24"/>
          <w:lang w:eastAsia="en-GB"/>
        </w:rPr>
      </w:pPr>
      <w:r w:rsidRPr="001A3D48">
        <w:rPr>
          <w:rFonts w:eastAsia="Times New Roman" w:cs="Arial"/>
          <w:sz w:val="24"/>
          <w:szCs w:val="24"/>
          <w:lang w:eastAsia="en-GB"/>
        </w:rPr>
        <w:t xml:space="preserve">By above </w:t>
      </w:r>
      <w:r w:rsidR="00365856" w:rsidRPr="001A3D48">
        <w:rPr>
          <w:rFonts w:eastAsia="Times New Roman" w:cs="Arial"/>
          <w:sz w:val="24"/>
          <w:szCs w:val="24"/>
          <w:lang w:eastAsia="en-GB"/>
        </w:rPr>
        <w:t xml:space="preserve">quad chart </w:t>
      </w:r>
      <w:r w:rsidRPr="001A3D48">
        <w:rPr>
          <w:rFonts w:eastAsia="Times New Roman" w:cs="Arial"/>
          <w:sz w:val="24"/>
          <w:szCs w:val="24"/>
          <w:lang w:eastAsia="en-GB"/>
        </w:rPr>
        <w:t xml:space="preserve">it is easier to understand the </w:t>
      </w:r>
      <w:r w:rsidR="00365856" w:rsidRPr="001A3D48">
        <w:rPr>
          <w:rFonts w:eastAsia="Times New Roman" w:cs="Arial"/>
          <w:sz w:val="24"/>
          <w:szCs w:val="24"/>
          <w:lang w:eastAsia="en-GB"/>
        </w:rPr>
        <w:t xml:space="preserve">main purpose of </w:t>
      </w:r>
      <w:r w:rsidR="001A3D48" w:rsidRPr="001A3D48">
        <w:rPr>
          <w:rFonts w:eastAsia="Times New Roman" w:cs="Arial"/>
          <w:sz w:val="24"/>
          <w:szCs w:val="24"/>
          <w:lang w:eastAsia="en-GB"/>
        </w:rPr>
        <w:t>project</w:t>
      </w:r>
      <w:r w:rsidR="00A65D38" w:rsidRPr="001A3D48">
        <w:rPr>
          <w:rFonts w:eastAsia="Times New Roman" w:cs="Arial"/>
          <w:sz w:val="24"/>
          <w:szCs w:val="24"/>
          <w:lang w:eastAsia="en-GB"/>
        </w:rPr>
        <w:t xml:space="preserve"> identified and prioritised stakeholders</w:t>
      </w:r>
      <w:r w:rsidRPr="001A3D48">
        <w:rPr>
          <w:rFonts w:eastAsia="Times New Roman" w:cs="Arial"/>
          <w:sz w:val="24"/>
          <w:szCs w:val="24"/>
          <w:lang w:eastAsia="en-GB"/>
        </w:rPr>
        <w:t>. The team indorsed the survey using social media such as Facebook, WhatsApp, Twitter</w:t>
      </w:r>
      <w:r w:rsidR="00365856" w:rsidRPr="001A3D48">
        <w:rPr>
          <w:rFonts w:eastAsia="Times New Roman" w:cs="Arial"/>
          <w:sz w:val="24"/>
          <w:szCs w:val="24"/>
          <w:lang w:eastAsia="en-GB"/>
        </w:rPr>
        <w:t xml:space="preserve">, </w:t>
      </w:r>
      <w:r w:rsidRPr="001A3D48">
        <w:rPr>
          <w:rFonts w:eastAsia="Times New Roman" w:cs="Arial"/>
          <w:sz w:val="24"/>
          <w:szCs w:val="24"/>
          <w:lang w:eastAsia="en-GB"/>
        </w:rPr>
        <w:t xml:space="preserve">using </w:t>
      </w:r>
      <w:r w:rsidR="00365856" w:rsidRPr="001A3D48">
        <w:rPr>
          <w:rFonts w:eastAsia="Times New Roman" w:cs="Arial"/>
          <w:sz w:val="24"/>
          <w:szCs w:val="24"/>
          <w:lang w:eastAsia="en-GB"/>
        </w:rPr>
        <w:t>email</w:t>
      </w:r>
      <w:r w:rsidRPr="001A3D48">
        <w:rPr>
          <w:rFonts w:eastAsia="Times New Roman" w:cs="Arial"/>
          <w:sz w:val="24"/>
          <w:szCs w:val="24"/>
          <w:lang w:eastAsia="en-GB"/>
        </w:rPr>
        <w:t xml:space="preserve"> to</w:t>
      </w:r>
      <w:r w:rsidR="00365856" w:rsidRPr="001A3D48">
        <w:rPr>
          <w:rFonts w:eastAsia="Times New Roman" w:cs="Arial"/>
          <w:sz w:val="24"/>
          <w:szCs w:val="24"/>
          <w:lang w:eastAsia="en-GB"/>
        </w:rPr>
        <w:t xml:space="preserve"> link</w:t>
      </w:r>
      <w:r w:rsidRPr="001A3D48">
        <w:rPr>
          <w:rFonts w:eastAsia="Times New Roman" w:cs="Arial"/>
          <w:sz w:val="24"/>
          <w:szCs w:val="24"/>
          <w:lang w:eastAsia="en-GB"/>
        </w:rPr>
        <w:t xml:space="preserve"> the survey questionnaire</w:t>
      </w:r>
      <w:r w:rsidR="00365856" w:rsidRPr="001A3D48">
        <w:rPr>
          <w:rFonts w:eastAsia="Times New Roman" w:cs="Arial"/>
          <w:sz w:val="24"/>
          <w:szCs w:val="24"/>
          <w:lang w:eastAsia="en-GB"/>
        </w:rPr>
        <w:t xml:space="preserve"> to students </w:t>
      </w:r>
      <w:r w:rsidR="001A3D48" w:rsidRPr="001A3D48">
        <w:rPr>
          <w:rFonts w:eastAsia="Times New Roman" w:cs="Arial"/>
          <w:sz w:val="24"/>
          <w:szCs w:val="24"/>
          <w:lang w:eastAsia="en-GB"/>
        </w:rPr>
        <w:t xml:space="preserve">directly or via class lecturer that helped </w:t>
      </w:r>
      <w:r w:rsidR="00A65D38" w:rsidRPr="001A3D48">
        <w:rPr>
          <w:rFonts w:eastAsia="Times New Roman" w:cs="Arial"/>
          <w:sz w:val="24"/>
          <w:szCs w:val="24"/>
          <w:lang w:eastAsia="en-GB"/>
        </w:rPr>
        <w:t>to range</w:t>
      </w:r>
      <w:r w:rsidR="001A3D48" w:rsidRPr="001A3D48">
        <w:rPr>
          <w:rFonts w:eastAsia="Times New Roman" w:cs="Arial"/>
          <w:sz w:val="24"/>
          <w:szCs w:val="24"/>
          <w:lang w:eastAsia="en-GB"/>
        </w:rPr>
        <w:t xml:space="preserve"> </w:t>
      </w:r>
      <w:r w:rsidR="00365856" w:rsidRPr="001A3D48">
        <w:rPr>
          <w:rFonts w:eastAsia="Times New Roman" w:cs="Arial"/>
          <w:sz w:val="24"/>
          <w:szCs w:val="24"/>
          <w:lang w:eastAsia="en-GB"/>
        </w:rPr>
        <w:t>as many BAME Graduates possible</w:t>
      </w:r>
      <w:r w:rsidR="00A65D38">
        <w:rPr>
          <w:rFonts w:eastAsia="Times New Roman" w:cs="Arial"/>
          <w:sz w:val="24"/>
          <w:szCs w:val="24"/>
          <w:lang w:eastAsia="en-GB"/>
        </w:rPr>
        <w:t xml:space="preserve">. </w:t>
      </w:r>
      <w:r w:rsidR="009024A1">
        <w:rPr>
          <w:rFonts w:eastAsia="Times New Roman" w:cs="Arial"/>
          <w:sz w:val="24"/>
          <w:szCs w:val="24"/>
          <w:lang w:eastAsia="en-GB"/>
        </w:rPr>
        <w:t xml:space="preserve"> </w:t>
      </w:r>
      <w:r w:rsidR="00A65D38">
        <w:rPr>
          <w:rFonts w:eastAsia="Times New Roman" w:cs="Arial"/>
          <w:sz w:val="24"/>
          <w:szCs w:val="24"/>
          <w:lang w:eastAsia="en-GB"/>
        </w:rPr>
        <w:t>SMART objectives</w:t>
      </w:r>
      <w:r w:rsidR="00144807">
        <w:rPr>
          <w:rFonts w:eastAsia="Times New Roman" w:cs="Arial"/>
          <w:sz w:val="24"/>
          <w:szCs w:val="24"/>
          <w:lang w:eastAsia="en-GB"/>
        </w:rPr>
        <w:t xml:space="preserve"> were being considered in quad chart</w:t>
      </w:r>
      <w:r w:rsidR="00A65D38">
        <w:rPr>
          <w:rFonts w:eastAsia="Times New Roman" w:cs="Arial"/>
          <w:sz w:val="24"/>
          <w:szCs w:val="24"/>
          <w:lang w:eastAsia="en-GB"/>
        </w:rPr>
        <w:t>.</w:t>
      </w:r>
    </w:p>
    <w:p w14:paraId="750BC970" w14:textId="77777777" w:rsidR="00143C20" w:rsidRDefault="00143C20" w:rsidP="00575464">
      <w:pPr>
        <w:spacing w:after="0" w:line="480" w:lineRule="auto"/>
        <w:jc w:val="both"/>
        <w:rPr>
          <w:rFonts w:eastAsia="Times New Roman" w:cs="Arial"/>
          <w:sz w:val="24"/>
          <w:szCs w:val="24"/>
          <w:lang w:eastAsia="en-GB"/>
        </w:rPr>
      </w:pPr>
    </w:p>
    <w:p w14:paraId="5195C1B7" w14:textId="10169889" w:rsidR="00862116" w:rsidRDefault="00144807" w:rsidP="00575464">
      <w:pPr>
        <w:spacing w:after="0" w:line="480" w:lineRule="auto"/>
        <w:jc w:val="both"/>
      </w:pPr>
      <w:r>
        <w:rPr>
          <w:rFonts w:eastAsia="Times New Roman" w:cs="Times New Roman"/>
          <w:sz w:val="24"/>
          <w:szCs w:val="24"/>
          <w:lang w:eastAsia="en-GB"/>
        </w:rPr>
        <w:t xml:space="preserve"> </w:t>
      </w:r>
      <w:r w:rsidR="00190B30" w:rsidRPr="00ED605A">
        <w:rPr>
          <w:sz w:val="24"/>
          <w:szCs w:val="24"/>
        </w:rPr>
        <w:t>After initiating or planning the next phase is Execution involved in carry out of the work.</w:t>
      </w:r>
      <w:r w:rsidR="00EF6391">
        <w:rPr>
          <w:sz w:val="24"/>
          <w:szCs w:val="24"/>
        </w:rPr>
        <w:t xml:space="preserve"> </w:t>
      </w:r>
      <w:r w:rsidR="00D94C4B" w:rsidRPr="00ED605A">
        <w:rPr>
          <w:rFonts w:eastAsia="Times New Roman" w:cs="Times New Roman"/>
          <w:sz w:val="24"/>
          <w:szCs w:val="24"/>
          <w:lang w:eastAsia="en-GB"/>
        </w:rPr>
        <w:t>Clarizen</w:t>
      </w:r>
      <w:r w:rsidR="00AF1046" w:rsidRPr="00ED605A">
        <w:rPr>
          <w:rFonts w:eastAsia="Times New Roman" w:cs="Times New Roman"/>
          <w:sz w:val="24"/>
          <w:szCs w:val="24"/>
          <w:lang w:eastAsia="en-GB"/>
        </w:rPr>
        <w:t>. (</w:t>
      </w:r>
      <w:r w:rsidR="00D94C4B" w:rsidRPr="00ED605A">
        <w:rPr>
          <w:rFonts w:eastAsia="Times New Roman" w:cs="Times New Roman"/>
          <w:sz w:val="24"/>
          <w:szCs w:val="24"/>
          <w:lang w:eastAsia="en-GB"/>
        </w:rPr>
        <w:t xml:space="preserve">2019) </w:t>
      </w:r>
      <w:r w:rsidR="00791891" w:rsidRPr="00ED605A">
        <w:rPr>
          <w:rFonts w:eastAsia="Times New Roman" w:cs="Times New Roman"/>
          <w:sz w:val="24"/>
          <w:szCs w:val="24"/>
          <w:lang w:eastAsia="en-GB"/>
        </w:rPr>
        <w:t xml:space="preserve">explains that </w:t>
      </w:r>
      <w:r w:rsidR="003150D3">
        <w:rPr>
          <w:rFonts w:eastAsia="Times New Roman" w:cs="Times New Roman"/>
          <w:sz w:val="24"/>
          <w:szCs w:val="24"/>
          <w:lang w:eastAsia="en-GB"/>
        </w:rPr>
        <w:t xml:space="preserve">in </w:t>
      </w:r>
      <w:r w:rsidR="00791891" w:rsidRPr="00ED605A">
        <w:rPr>
          <w:rFonts w:eastAsia="Times New Roman" w:cs="Times New Roman"/>
          <w:sz w:val="24"/>
          <w:szCs w:val="24"/>
          <w:lang w:eastAsia="en-GB"/>
        </w:rPr>
        <w:t>execution phase</w:t>
      </w:r>
      <w:r w:rsidR="003150D3">
        <w:rPr>
          <w:rFonts w:eastAsia="Times New Roman" w:cs="Times New Roman"/>
          <w:sz w:val="24"/>
          <w:szCs w:val="24"/>
          <w:lang w:eastAsia="en-GB"/>
        </w:rPr>
        <w:t xml:space="preserve">, </w:t>
      </w:r>
      <w:r w:rsidR="002D4748" w:rsidRPr="00ED605A">
        <w:t xml:space="preserve">deliverables </w:t>
      </w:r>
      <w:r w:rsidR="00791891" w:rsidRPr="00ED605A">
        <w:t>are</w:t>
      </w:r>
      <w:r w:rsidR="002D4748" w:rsidRPr="00ED605A">
        <w:t xml:space="preserve"> present</w:t>
      </w:r>
      <w:r w:rsidR="00791891" w:rsidRPr="00ED605A">
        <w:t xml:space="preserve">ed to </w:t>
      </w:r>
      <w:r w:rsidR="002D4748" w:rsidRPr="00ED605A">
        <w:t>customer</w:t>
      </w:r>
      <w:r w:rsidR="00520D66" w:rsidRPr="00ED605A">
        <w:t xml:space="preserve"> as per plan</w:t>
      </w:r>
      <w:r w:rsidR="002D4748" w:rsidRPr="00ED605A">
        <w:t>.</w:t>
      </w:r>
      <w:r w:rsidR="00791891" w:rsidRPr="00ED605A">
        <w:t xml:space="preserve"> </w:t>
      </w:r>
      <w:r w:rsidR="00ED605A" w:rsidRPr="00ED605A">
        <w:t xml:space="preserve">This phase also involved monitoring and control.  </w:t>
      </w:r>
      <w:r w:rsidR="009B268C" w:rsidRPr="00ED605A">
        <w:rPr>
          <w:sz w:val="24"/>
          <w:szCs w:val="24"/>
        </w:rPr>
        <w:t xml:space="preserve">EYST </w:t>
      </w:r>
      <w:r w:rsidR="00190B30" w:rsidRPr="00ED605A">
        <w:rPr>
          <w:sz w:val="24"/>
          <w:szCs w:val="24"/>
        </w:rPr>
        <w:t xml:space="preserve">Project </w:t>
      </w:r>
      <w:r w:rsidR="00D0084D" w:rsidRPr="00ED605A">
        <w:rPr>
          <w:sz w:val="24"/>
          <w:szCs w:val="24"/>
        </w:rPr>
        <w:t>execution</w:t>
      </w:r>
      <w:r w:rsidR="003150D3">
        <w:rPr>
          <w:sz w:val="24"/>
          <w:szCs w:val="24"/>
        </w:rPr>
        <w:t xml:space="preserve"> phase</w:t>
      </w:r>
      <w:r w:rsidR="00D0084D" w:rsidRPr="00ED605A">
        <w:rPr>
          <w:sz w:val="24"/>
          <w:szCs w:val="24"/>
        </w:rPr>
        <w:t xml:space="preserve"> </w:t>
      </w:r>
      <w:r w:rsidR="003150D3" w:rsidRPr="00ED605A">
        <w:rPr>
          <w:sz w:val="24"/>
          <w:szCs w:val="24"/>
        </w:rPr>
        <w:t>elaborate</w:t>
      </w:r>
      <w:r w:rsidR="004B4F84">
        <w:rPr>
          <w:sz w:val="24"/>
          <w:szCs w:val="24"/>
        </w:rPr>
        <w:t xml:space="preserve"> different activities such </w:t>
      </w:r>
      <w:r w:rsidR="005644E8">
        <w:rPr>
          <w:sz w:val="24"/>
          <w:szCs w:val="24"/>
        </w:rPr>
        <w:t xml:space="preserve">as </w:t>
      </w:r>
      <w:r w:rsidR="005644E8" w:rsidRPr="00ED605A">
        <w:rPr>
          <w:sz w:val="24"/>
          <w:szCs w:val="24"/>
        </w:rPr>
        <w:t>Work</w:t>
      </w:r>
      <w:r w:rsidR="009B268C" w:rsidRPr="00ED605A">
        <w:rPr>
          <w:sz w:val="24"/>
          <w:szCs w:val="24"/>
        </w:rPr>
        <w:t xml:space="preserve"> Break down s</w:t>
      </w:r>
      <w:r w:rsidRPr="00ED605A">
        <w:rPr>
          <w:sz w:val="24"/>
          <w:szCs w:val="24"/>
        </w:rPr>
        <w:t>tructure</w:t>
      </w:r>
      <w:r w:rsidR="00245ABE">
        <w:rPr>
          <w:sz w:val="24"/>
          <w:szCs w:val="24"/>
        </w:rPr>
        <w:t xml:space="preserve"> (WBS)</w:t>
      </w:r>
      <w:r w:rsidR="00ED605A" w:rsidRPr="00ED605A">
        <w:rPr>
          <w:sz w:val="24"/>
          <w:szCs w:val="24"/>
        </w:rPr>
        <w:t xml:space="preserve">, </w:t>
      </w:r>
      <w:r w:rsidR="004B4F84">
        <w:rPr>
          <w:sz w:val="24"/>
          <w:szCs w:val="24"/>
        </w:rPr>
        <w:t>S</w:t>
      </w:r>
      <w:r w:rsidR="00ED605A" w:rsidRPr="00ED605A">
        <w:rPr>
          <w:sz w:val="24"/>
          <w:szCs w:val="24"/>
        </w:rPr>
        <w:t xml:space="preserve">takeholder’s analysis, </w:t>
      </w:r>
      <w:r w:rsidR="004B4F84">
        <w:rPr>
          <w:sz w:val="24"/>
          <w:szCs w:val="24"/>
        </w:rPr>
        <w:t>R</w:t>
      </w:r>
      <w:r w:rsidR="00ED605A" w:rsidRPr="00ED605A">
        <w:rPr>
          <w:sz w:val="24"/>
          <w:szCs w:val="24"/>
        </w:rPr>
        <w:t>isk analysis</w:t>
      </w:r>
      <w:r w:rsidR="004B4F84">
        <w:rPr>
          <w:sz w:val="24"/>
          <w:szCs w:val="24"/>
        </w:rPr>
        <w:t>.</w:t>
      </w:r>
      <w:r w:rsidR="00143C20">
        <w:rPr>
          <w:rFonts w:eastAsia="Times New Roman" w:cs="Times New Roman"/>
          <w:sz w:val="24"/>
          <w:szCs w:val="24"/>
          <w:lang w:eastAsia="en-GB"/>
        </w:rPr>
        <w:t xml:space="preserve"> </w:t>
      </w:r>
      <w:r w:rsidR="00A14D40" w:rsidRPr="00701F1B">
        <w:t>WBS is used in project management</w:t>
      </w:r>
      <w:r w:rsidR="004E2D5D" w:rsidRPr="00701F1B">
        <w:t xml:space="preserve">. </w:t>
      </w:r>
      <w:r w:rsidR="00A14D40" w:rsidRPr="00701F1B">
        <w:t xml:space="preserve"> Mulder. (2019) described </w:t>
      </w:r>
      <w:r w:rsidR="00524CD6" w:rsidRPr="00701F1B">
        <w:t>that WBS</w:t>
      </w:r>
      <w:r w:rsidR="00C33799" w:rsidRPr="00701F1B">
        <w:t xml:space="preserve"> </w:t>
      </w:r>
      <w:r w:rsidR="007858DF" w:rsidRPr="00701F1B">
        <w:t xml:space="preserve">clarifies </w:t>
      </w:r>
      <w:r w:rsidR="00C33799" w:rsidRPr="00701F1B">
        <w:t xml:space="preserve">the separation of task and complementary responsibilities considering time. It </w:t>
      </w:r>
      <w:r w:rsidR="004E2D5D" w:rsidRPr="00701F1B">
        <w:t xml:space="preserve">has a </w:t>
      </w:r>
      <w:r w:rsidR="00524CD6" w:rsidRPr="00701F1B">
        <w:t xml:space="preserve">structure of </w:t>
      </w:r>
      <w:r w:rsidR="00C33799" w:rsidRPr="00701F1B">
        <w:t>hierarchy showed main</w:t>
      </w:r>
      <w:r w:rsidR="004E2D5D" w:rsidRPr="00701F1B">
        <w:t xml:space="preserve"> activities </w:t>
      </w:r>
      <w:r w:rsidR="00C33799" w:rsidRPr="00701F1B">
        <w:t>with logical</w:t>
      </w:r>
      <w:r w:rsidR="004E2D5D" w:rsidRPr="00701F1B">
        <w:t xml:space="preserve"> sub-activities</w:t>
      </w:r>
      <w:r w:rsidR="00C33799" w:rsidRPr="00701F1B">
        <w:t xml:space="preserve"> </w:t>
      </w:r>
      <w:r w:rsidR="00096551" w:rsidRPr="00701F1B">
        <w:t>with risk factors</w:t>
      </w:r>
      <w:r w:rsidR="004E2D5D" w:rsidRPr="00701F1B">
        <w:t xml:space="preserve">. </w:t>
      </w:r>
      <w:r w:rsidR="00C33799" w:rsidRPr="00701F1B">
        <w:t xml:space="preserve">Sometimes it </w:t>
      </w:r>
      <w:r w:rsidR="00245ABE">
        <w:t>may</w:t>
      </w:r>
      <w:r w:rsidR="00C33799" w:rsidRPr="00701F1B">
        <w:t xml:space="preserve"> </w:t>
      </w:r>
      <w:r w:rsidR="00245ABE" w:rsidRPr="00701F1B">
        <w:t>have</w:t>
      </w:r>
      <w:r w:rsidR="00C33799" w:rsidRPr="00701F1B">
        <w:t xml:space="preserve"> graphical</w:t>
      </w:r>
      <w:r w:rsidR="004E2D5D" w:rsidRPr="00701F1B">
        <w:t xml:space="preserve"> design </w:t>
      </w:r>
      <w:r w:rsidR="00C33799" w:rsidRPr="00701F1B">
        <w:t xml:space="preserve">for better understanding. </w:t>
      </w:r>
      <w:r w:rsidR="00456793" w:rsidRPr="00701F1B">
        <w:t xml:space="preserve">Budget of the project can be calculated by WBS. </w:t>
      </w:r>
      <w:r w:rsidR="00C33799" w:rsidRPr="00701F1B">
        <w:t xml:space="preserve"> It has two different approach and they are top down approach and bottom up approach. Leaders can decide which approach is </w:t>
      </w:r>
      <w:r w:rsidR="00AF6D1C">
        <w:t xml:space="preserve">more </w:t>
      </w:r>
      <w:r w:rsidR="00C33799" w:rsidRPr="00701F1B">
        <w:t>relevant and helpful for their specific project. In EYST project top down approach has been used as team already known the project plan and mai</w:t>
      </w:r>
      <w:r w:rsidR="00143C20">
        <w:t xml:space="preserve">n </w:t>
      </w:r>
      <w:r w:rsidR="00C33799" w:rsidRPr="00701F1B">
        <w:t>and sub activities</w:t>
      </w:r>
      <w:r w:rsidR="005927F7">
        <w:t xml:space="preserve"> and responsibilities</w:t>
      </w:r>
      <w:r w:rsidR="00C33799" w:rsidRPr="00701F1B">
        <w:t xml:space="preserve"> ha</w:t>
      </w:r>
      <w:r w:rsidR="00245ABE">
        <w:t>ve</w:t>
      </w:r>
      <w:r w:rsidR="00C33799" w:rsidRPr="00701F1B">
        <w:t xml:space="preserve"> been allocated to team</w:t>
      </w:r>
      <w:r w:rsidR="00FA3DF3">
        <w:t xml:space="preserve"> members</w:t>
      </w:r>
      <w:r w:rsidR="00C33799" w:rsidRPr="00701F1B">
        <w:t xml:space="preserve">. </w:t>
      </w:r>
      <w:r w:rsidR="00AF6D1C">
        <w:t xml:space="preserve"> </w:t>
      </w:r>
    </w:p>
    <w:p w14:paraId="5202011E" w14:textId="31F1C6D3" w:rsidR="009A6B59" w:rsidRDefault="009A6B59" w:rsidP="00575464">
      <w:pPr>
        <w:spacing w:after="0" w:line="480" w:lineRule="auto"/>
        <w:jc w:val="both"/>
      </w:pPr>
    </w:p>
    <w:p w14:paraId="236547D9" w14:textId="7F821656" w:rsidR="009A6B59" w:rsidRDefault="009A6B59" w:rsidP="00575464">
      <w:pPr>
        <w:spacing w:after="0" w:line="480" w:lineRule="auto"/>
        <w:jc w:val="both"/>
      </w:pPr>
    </w:p>
    <w:p w14:paraId="3C9FDE86" w14:textId="5C288921" w:rsidR="009A6B59" w:rsidRDefault="009A6B59" w:rsidP="00575464">
      <w:pPr>
        <w:spacing w:after="0" w:line="480" w:lineRule="auto"/>
        <w:jc w:val="both"/>
      </w:pPr>
    </w:p>
    <w:p w14:paraId="1A2197A6" w14:textId="77777777" w:rsidR="009A6B59" w:rsidRDefault="009A6B59" w:rsidP="00575464">
      <w:pPr>
        <w:spacing w:after="0" w:line="480" w:lineRule="auto"/>
        <w:jc w:val="both"/>
      </w:pPr>
    </w:p>
    <w:p w14:paraId="100D9404" w14:textId="77777777" w:rsidR="00862116" w:rsidRDefault="00862116" w:rsidP="00575464">
      <w:pPr>
        <w:spacing w:after="0" w:line="480" w:lineRule="auto"/>
        <w:jc w:val="both"/>
      </w:pPr>
    </w:p>
    <w:p w14:paraId="76D83982" w14:textId="77777777" w:rsidR="00862116" w:rsidRDefault="00862116" w:rsidP="00575464">
      <w:pPr>
        <w:spacing w:after="0" w:line="480" w:lineRule="auto"/>
        <w:jc w:val="both"/>
      </w:pPr>
    </w:p>
    <w:p w14:paraId="3E485D43" w14:textId="77777777" w:rsidR="00862116" w:rsidRDefault="00862116" w:rsidP="00575464">
      <w:pPr>
        <w:spacing w:after="0" w:line="480" w:lineRule="auto"/>
        <w:jc w:val="both"/>
      </w:pPr>
    </w:p>
    <w:p w14:paraId="7FC1CCCC" w14:textId="60231E25" w:rsidR="00A72B6A" w:rsidRPr="00143C20" w:rsidRDefault="008E5C32" w:rsidP="00862116">
      <w:pPr>
        <w:spacing w:after="0" w:line="480" w:lineRule="auto"/>
        <w:jc w:val="center"/>
        <w:rPr>
          <w:rFonts w:eastAsia="Times New Roman" w:cs="Times New Roman"/>
          <w:sz w:val="24"/>
          <w:szCs w:val="24"/>
          <w:lang w:eastAsia="en-GB"/>
        </w:rPr>
      </w:pPr>
      <w:r>
        <w:rPr>
          <w:noProof/>
          <w:bdr w:val="none" w:sz="0" w:space="0" w:color="auto" w:frame="1"/>
        </w:rPr>
        <w:drawing>
          <wp:inline distT="0" distB="0" distL="0" distR="0" wp14:anchorId="2EB5CAE2" wp14:editId="08DA3E10">
            <wp:extent cx="4819650" cy="408308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035797" cy="4266204"/>
                    </a:xfrm>
                    <a:prstGeom prst="rect">
                      <a:avLst/>
                    </a:prstGeom>
                    <a:noFill/>
                    <a:ln>
                      <a:noFill/>
                    </a:ln>
                  </pic:spPr>
                </pic:pic>
              </a:graphicData>
            </a:graphic>
          </wp:inline>
        </w:drawing>
      </w:r>
    </w:p>
    <w:p w14:paraId="6F5A50D3" w14:textId="38FED9BD" w:rsidR="007A0FE2" w:rsidRDefault="007A0FE2" w:rsidP="00AF6D1C">
      <w:pPr>
        <w:spacing w:before="240" w:after="240" w:line="240" w:lineRule="auto"/>
        <w:jc w:val="center"/>
        <w:rPr>
          <w:rFonts w:ascii="Arial" w:eastAsia="Times New Roman" w:hAnsi="Arial" w:cs="Arial"/>
          <w:color w:val="000000"/>
          <w:lang w:eastAsia="en-GB"/>
        </w:rPr>
      </w:pPr>
    </w:p>
    <w:p w14:paraId="0781589B" w14:textId="64DB3BED" w:rsidR="005927F7" w:rsidRDefault="005927F7" w:rsidP="005927F7">
      <w:pPr>
        <w:spacing w:before="240" w:after="240" w:line="240" w:lineRule="auto"/>
        <w:jc w:val="center"/>
        <w:rPr>
          <w:rFonts w:eastAsia="Times New Roman" w:cs="Arial"/>
          <w:b/>
          <w:bCs/>
          <w:color w:val="000000"/>
          <w:lang w:eastAsia="en-GB"/>
        </w:rPr>
      </w:pPr>
      <w:r w:rsidRPr="005927F7">
        <w:rPr>
          <w:rFonts w:eastAsia="Times New Roman" w:cs="Arial"/>
          <w:b/>
          <w:bCs/>
          <w:color w:val="000000"/>
          <w:lang w:eastAsia="en-GB"/>
        </w:rPr>
        <w:t>Fig: Work Breakdown Structure of Project (EYST).</w:t>
      </w:r>
    </w:p>
    <w:p w14:paraId="4996DA93" w14:textId="77777777" w:rsidR="009A6B59" w:rsidRPr="005927F7" w:rsidRDefault="009A6B59" w:rsidP="005927F7">
      <w:pPr>
        <w:spacing w:before="240" w:after="240" w:line="240" w:lineRule="auto"/>
        <w:jc w:val="center"/>
        <w:rPr>
          <w:rFonts w:eastAsia="Times New Roman" w:cs="Arial"/>
          <w:b/>
          <w:bCs/>
          <w:color w:val="000000"/>
          <w:lang w:eastAsia="en-GB"/>
        </w:rPr>
      </w:pPr>
    </w:p>
    <w:p w14:paraId="76DBAB8E" w14:textId="5462CB35" w:rsidR="007A0FE2" w:rsidRPr="008800E5" w:rsidRDefault="00882E40" w:rsidP="00B171DB">
      <w:pPr>
        <w:spacing w:before="240" w:after="240" w:line="480" w:lineRule="auto"/>
        <w:jc w:val="both"/>
        <w:rPr>
          <w:rFonts w:eastAsia="Times New Roman" w:cs="Times New Roman"/>
          <w:lang w:eastAsia="en-GB"/>
        </w:rPr>
      </w:pPr>
      <w:r w:rsidRPr="008800E5">
        <w:rPr>
          <w:rFonts w:eastAsia="Times New Roman" w:cs="Arial"/>
          <w:color w:val="000000"/>
          <w:sz w:val="24"/>
          <w:szCs w:val="24"/>
          <w:lang w:eastAsia="en-GB"/>
        </w:rPr>
        <w:t xml:space="preserve">Main deliveries </w:t>
      </w:r>
      <w:r w:rsidR="00044732" w:rsidRPr="008800E5">
        <w:rPr>
          <w:rFonts w:eastAsia="Times New Roman" w:cs="Arial"/>
          <w:color w:val="000000"/>
          <w:sz w:val="24"/>
          <w:szCs w:val="24"/>
          <w:lang w:eastAsia="en-GB"/>
        </w:rPr>
        <w:t>of this</w:t>
      </w:r>
      <w:r w:rsidRPr="008800E5">
        <w:rPr>
          <w:rFonts w:eastAsia="Times New Roman" w:cs="Arial"/>
          <w:color w:val="000000"/>
          <w:sz w:val="24"/>
          <w:szCs w:val="24"/>
          <w:lang w:eastAsia="en-GB"/>
        </w:rPr>
        <w:t xml:space="preserve"> project were one to one interview, arranged focus group meeting</w:t>
      </w:r>
      <w:r w:rsidR="00044732" w:rsidRPr="008800E5">
        <w:rPr>
          <w:rFonts w:eastAsia="Times New Roman" w:cs="Arial"/>
          <w:color w:val="000000"/>
          <w:sz w:val="24"/>
          <w:szCs w:val="24"/>
          <w:lang w:eastAsia="en-GB"/>
        </w:rPr>
        <w:t xml:space="preserve">s and online survey for the Black Asian Minorities Ethnic (BAME) graduated in Wales. In order to do these activities, the team promoted survey links through social media such as Facebook, Instagram, WhatsApp, LinkedIn and received responses via </w:t>
      </w:r>
      <w:r w:rsidR="009F0B03" w:rsidRPr="008800E5">
        <w:rPr>
          <w:rFonts w:eastAsia="Times New Roman" w:cs="Arial"/>
          <w:color w:val="000000"/>
          <w:sz w:val="24"/>
          <w:szCs w:val="24"/>
          <w:lang w:eastAsia="en-GB"/>
        </w:rPr>
        <w:t>Screenshots</w:t>
      </w:r>
      <w:r w:rsidR="00B171DB" w:rsidRPr="008800E5">
        <w:rPr>
          <w:rFonts w:eastAsia="Times New Roman" w:cs="Arial"/>
          <w:color w:val="000000"/>
          <w:sz w:val="24"/>
          <w:szCs w:val="24"/>
          <w:lang w:eastAsia="en-GB"/>
        </w:rPr>
        <w:t xml:space="preserve"> and </w:t>
      </w:r>
      <w:r w:rsidR="00044732" w:rsidRPr="008800E5">
        <w:rPr>
          <w:rFonts w:eastAsia="Times New Roman" w:cs="Arial"/>
          <w:color w:val="000000"/>
          <w:sz w:val="24"/>
          <w:szCs w:val="24"/>
          <w:lang w:eastAsia="en-GB"/>
        </w:rPr>
        <w:t>Facebook</w:t>
      </w:r>
      <w:r w:rsidR="00B171DB" w:rsidRPr="008800E5">
        <w:rPr>
          <w:rFonts w:eastAsia="Times New Roman" w:cs="Arial"/>
          <w:color w:val="000000"/>
          <w:sz w:val="24"/>
          <w:szCs w:val="24"/>
          <w:lang w:eastAsia="en-GB"/>
        </w:rPr>
        <w:t>.</w:t>
      </w:r>
      <w:r w:rsidR="00044732" w:rsidRPr="008800E5">
        <w:rPr>
          <w:rFonts w:eastAsia="Times New Roman" w:cs="Arial"/>
          <w:color w:val="000000"/>
          <w:sz w:val="24"/>
          <w:szCs w:val="24"/>
          <w:lang w:eastAsia="en-GB"/>
        </w:rPr>
        <w:t xml:space="preserve"> </w:t>
      </w:r>
    </w:p>
    <w:p w14:paraId="38B10791" w14:textId="77777777" w:rsidR="009A6B59" w:rsidRDefault="009A6B59" w:rsidP="00DD2FEC">
      <w:pPr>
        <w:spacing w:before="240" w:after="240" w:line="480" w:lineRule="auto"/>
        <w:jc w:val="both"/>
        <w:rPr>
          <w:rFonts w:eastAsia="Times New Roman" w:cs="Arial"/>
          <w:color w:val="000000"/>
          <w:sz w:val="24"/>
          <w:szCs w:val="24"/>
          <w:lang w:eastAsia="en-GB"/>
        </w:rPr>
      </w:pPr>
    </w:p>
    <w:p w14:paraId="4B503852" w14:textId="77777777" w:rsidR="009A6B59" w:rsidRDefault="009A6B59" w:rsidP="00DD2FEC">
      <w:pPr>
        <w:spacing w:before="240" w:after="240" w:line="480" w:lineRule="auto"/>
        <w:jc w:val="both"/>
        <w:rPr>
          <w:rFonts w:eastAsia="Times New Roman" w:cs="Arial"/>
          <w:color w:val="000000"/>
          <w:sz w:val="24"/>
          <w:szCs w:val="24"/>
          <w:lang w:eastAsia="en-GB"/>
        </w:rPr>
      </w:pPr>
    </w:p>
    <w:p w14:paraId="4B86864B" w14:textId="77777777" w:rsidR="00DF0623" w:rsidRDefault="00DF0623" w:rsidP="00DD2FEC">
      <w:pPr>
        <w:spacing w:before="240" w:after="240" w:line="480" w:lineRule="auto"/>
        <w:jc w:val="both"/>
        <w:rPr>
          <w:rFonts w:eastAsia="Times New Roman" w:cs="Arial"/>
          <w:color w:val="000000"/>
          <w:sz w:val="24"/>
          <w:szCs w:val="24"/>
          <w:lang w:eastAsia="en-GB"/>
        </w:rPr>
      </w:pPr>
    </w:p>
    <w:p w14:paraId="1ED8C261" w14:textId="77777777" w:rsidR="00DF0623" w:rsidRDefault="00DF0623" w:rsidP="00DD2FEC">
      <w:pPr>
        <w:spacing w:before="240" w:after="240" w:line="480" w:lineRule="auto"/>
        <w:jc w:val="both"/>
        <w:rPr>
          <w:rFonts w:eastAsia="Times New Roman" w:cs="Arial"/>
          <w:color w:val="000000"/>
          <w:sz w:val="24"/>
          <w:szCs w:val="24"/>
          <w:lang w:eastAsia="en-GB"/>
        </w:rPr>
      </w:pPr>
    </w:p>
    <w:p w14:paraId="6D485307" w14:textId="7FB970C6" w:rsidR="00BF64CF" w:rsidRPr="00DD2FEC" w:rsidRDefault="00027EAA" w:rsidP="00DD2FEC">
      <w:pPr>
        <w:spacing w:before="240" w:after="240" w:line="480" w:lineRule="auto"/>
        <w:jc w:val="both"/>
        <w:rPr>
          <w:sz w:val="24"/>
          <w:szCs w:val="24"/>
        </w:rPr>
      </w:pPr>
      <w:r w:rsidRPr="00DD2FEC">
        <w:rPr>
          <w:rFonts w:eastAsia="Times New Roman" w:cs="Arial"/>
          <w:color w:val="000000"/>
          <w:sz w:val="24"/>
          <w:szCs w:val="24"/>
          <w:lang w:eastAsia="en-GB"/>
        </w:rPr>
        <w:t xml:space="preserve">The team also did </w:t>
      </w:r>
      <w:r w:rsidR="00B87242" w:rsidRPr="00DD2FEC">
        <w:rPr>
          <w:rFonts w:eastAsia="Times New Roman" w:cs="Arial"/>
          <w:color w:val="000000"/>
          <w:sz w:val="24"/>
          <w:szCs w:val="24"/>
          <w:lang w:eastAsia="en-GB"/>
        </w:rPr>
        <w:t xml:space="preserve">stakeholder analysis as it is always an essential part in project management. </w:t>
      </w:r>
      <w:r w:rsidR="00D81B95" w:rsidRPr="00DD2FEC">
        <w:rPr>
          <w:rFonts w:eastAsia="Times New Roman" w:cs="Times New Roman"/>
          <w:color w:val="000000"/>
          <w:sz w:val="24"/>
          <w:szCs w:val="24"/>
          <w:lang w:eastAsia="en-GB"/>
        </w:rPr>
        <w:t>Mindtools.com</w:t>
      </w:r>
      <w:r w:rsidR="003F2980" w:rsidRPr="00DD2FEC">
        <w:rPr>
          <w:rFonts w:eastAsia="Times New Roman" w:cs="Times New Roman"/>
          <w:color w:val="000000"/>
          <w:sz w:val="24"/>
          <w:szCs w:val="24"/>
          <w:lang w:eastAsia="en-GB"/>
        </w:rPr>
        <w:t>. (</w:t>
      </w:r>
      <w:r w:rsidR="00D81B95" w:rsidRPr="00DD2FEC">
        <w:rPr>
          <w:rFonts w:eastAsia="Times New Roman" w:cs="Times New Roman"/>
          <w:color w:val="000000"/>
          <w:sz w:val="24"/>
          <w:szCs w:val="24"/>
          <w:lang w:eastAsia="en-GB"/>
        </w:rPr>
        <w:t>2019)</w:t>
      </w:r>
      <w:r w:rsidR="00D81B95" w:rsidRPr="00DD2FEC">
        <w:rPr>
          <w:rFonts w:eastAsia="Times New Roman" w:cs="Times New Roman"/>
          <w:sz w:val="24"/>
          <w:szCs w:val="24"/>
          <w:lang w:eastAsia="en-GB"/>
        </w:rPr>
        <w:t xml:space="preserve"> </w:t>
      </w:r>
      <w:r w:rsidR="003F2980" w:rsidRPr="00DD2FEC">
        <w:rPr>
          <w:rFonts w:eastAsia="Times New Roman" w:cs="Times New Roman"/>
          <w:sz w:val="24"/>
          <w:szCs w:val="24"/>
          <w:lang w:eastAsia="en-GB"/>
        </w:rPr>
        <w:t xml:space="preserve">explains the benefit of </w:t>
      </w:r>
      <w:r w:rsidR="00DD2FEC" w:rsidRPr="00DD2FEC">
        <w:rPr>
          <w:rFonts w:eastAsia="Times New Roman" w:cs="Times New Roman"/>
          <w:sz w:val="24"/>
          <w:szCs w:val="24"/>
          <w:lang w:eastAsia="en-GB"/>
        </w:rPr>
        <w:t>stakeholder</w:t>
      </w:r>
      <w:r w:rsidR="003F2980" w:rsidRPr="00DD2FEC">
        <w:rPr>
          <w:rFonts w:eastAsia="Times New Roman" w:cs="Times New Roman"/>
          <w:sz w:val="24"/>
          <w:szCs w:val="24"/>
          <w:lang w:eastAsia="en-GB"/>
        </w:rPr>
        <w:t xml:space="preserve"> analysis </w:t>
      </w:r>
      <w:r w:rsidR="00DF0623">
        <w:rPr>
          <w:rFonts w:eastAsia="Times New Roman" w:cs="Times New Roman"/>
          <w:sz w:val="24"/>
          <w:szCs w:val="24"/>
          <w:lang w:eastAsia="en-GB"/>
        </w:rPr>
        <w:t>is to</w:t>
      </w:r>
      <w:r w:rsidR="003F2980" w:rsidRPr="00DD2FEC">
        <w:rPr>
          <w:rFonts w:eastAsia="Times New Roman" w:cs="Times New Roman"/>
          <w:sz w:val="24"/>
          <w:szCs w:val="24"/>
          <w:lang w:eastAsia="en-GB"/>
        </w:rPr>
        <w:t xml:space="preserve"> provides the shape of any project, </w:t>
      </w:r>
      <w:r w:rsidR="00173695" w:rsidRPr="00DD2FEC">
        <w:rPr>
          <w:rFonts w:eastAsia="Times New Roman" w:cs="Times New Roman"/>
          <w:sz w:val="24"/>
          <w:szCs w:val="24"/>
          <w:lang w:eastAsia="en-GB"/>
        </w:rPr>
        <w:t>winning resources, build up understanding by identifying its stakeholders</w:t>
      </w:r>
      <w:r w:rsidR="00FA3AAA" w:rsidRPr="00DD2FEC">
        <w:rPr>
          <w:rFonts w:eastAsia="Times New Roman" w:cs="Times New Roman"/>
          <w:sz w:val="24"/>
          <w:szCs w:val="24"/>
          <w:lang w:eastAsia="en-GB"/>
        </w:rPr>
        <w:t xml:space="preserve"> and able to prioritise them according to their </w:t>
      </w:r>
      <w:r w:rsidR="00933EF2" w:rsidRPr="00DD2FEC">
        <w:rPr>
          <w:rFonts w:eastAsia="Times New Roman" w:cs="Times New Roman"/>
          <w:sz w:val="24"/>
          <w:szCs w:val="24"/>
          <w:lang w:eastAsia="en-GB"/>
        </w:rPr>
        <w:t>power</w:t>
      </w:r>
      <w:r w:rsidR="00FA3AAA" w:rsidRPr="00DD2FEC">
        <w:rPr>
          <w:rFonts w:eastAsia="Times New Roman" w:cs="Times New Roman"/>
          <w:sz w:val="24"/>
          <w:szCs w:val="24"/>
          <w:lang w:eastAsia="en-GB"/>
        </w:rPr>
        <w:t xml:space="preserve"> </w:t>
      </w:r>
      <w:r w:rsidR="00933EF2" w:rsidRPr="00DD2FEC">
        <w:rPr>
          <w:rFonts w:eastAsia="Times New Roman" w:cs="Times New Roman"/>
          <w:sz w:val="24"/>
          <w:szCs w:val="24"/>
          <w:lang w:eastAsia="en-GB"/>
        </w:rPr>
        <w:t>and</w:t>
      </w:r>
      <w:r w:rsidR="00FA3AAA" w:rsidRPr="00DD2FEC">
        <w:rPr>
          <w:rFonts w:eastAsia="Times New Roman" w:cs="Times New Roman"/>
          <w:sz w:val="24"/>
          <w:szCs w:val="24"/>
          <w:lang w:eastAsia="en-GB"/>
        </w:rPr>
        <w:t xml:space="preserve"> </w:t>
      </w:r>
      <w:r w:rsidR="00933EF2" w:rsidRPr="00DD2FEC">
        <w:rPr>
          <w:rFonts w:eastAsia="Times New Roman" w:cs="Times New Roman"/>
          <w:sz w:val="24"/>
          <w:szCs w:val="24"/>
          <w:lang w:eastAsia="en-GB"/>
        </w:rPr>
        <w:t>interest.</w:t>
      </w:r>
    </w:p>
    <w:p w14:paraId="041FAB5D" w14:textId="0AB4ECB6" w:rsidR="00BF64CF" w:rsidRDefault="00BF64CF" w:rsidP="00FA3AAA">
      <w:pPr>
        <w:jc w:val="center"/>
      </w:pPr>
      <w:r>
        <w:rPr>
          <w:noProof/>
        </w:rPr>
        <w:drawing>
          <wp:inline distT="0" distB="0" distL="0" distR="0" wp14:anchorId="1AE1C252" wp14:editId="36772E8C">
            <wp:extent cx="3009900" cy="2901031"/>
            <wp:effectExtent l="0" t="0" r="0" b="0"/>
            <wp:docPr id="8" name="Picture 8" descr="Stakeholder Power-Interest Grid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akeholder Power-Interest Grid Diagram"/>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017053" cy="2907925"/>
                    </a:xfrm>
                    <a:prstGeom prst="rect">
                      <a:avLst/>
                    </a:prstGeom>
                    <a:noFill/>
                    <a:ln>
                      <a:noFill/>
                    </a:ln>
                  </pic:spPr>
                </pic:pic>
              </a:graphicData>
            </a:graphic>
          </wp:inline>
        </w:drawing>
      </w:r>
    </w:p>
    <w:p w14:paraId="4DFDB0E1" w14:textId="2E3BBCE9" w:rsidR="00BF64CF" w:rsidRDefault="00FA3AAA" w:rsidP="00FA3AAA">
      <w:pPr>
        <w:pStyle w:val="Heading4"/>
        <w:ind w:left="1440" w:firstLine="720"/>
        <w:rPr>
          <w:i w:val="0"/>
          <w:iCs w:val="0"/>
          <w:color w:val="auto"/>
        </w:rPr>
      </w:pPr>
      <w:r w:rsidRPr="00FA3AAA">
        <w:rPr>
          <w:b/>
          <w:bCs/>
          <w:i w:val="0"/>
          <w:iCs w:val="0"/>
          <w:color w:val="auto"/>
        </w:rPr>
        <w:t>Fig: Power/Interest Grid for Stakeholder Prioritization</w:t>
      </w:r>
      <w:r w:rsidRPr="00FA3AAA">
        <w:rPr>
          <w:i w:val="0"/>
          <w:iCs w:val="0"/>
          <w:color w:val="auto"/>
        </w:rPr>
        <w:t xml:space="preserve">. </w:t>
      </w:r>
    </w:p>
    <w:p w14:paraId="44CAF522" w14:textId="77777777" w:rsidR="0007474D" w:rsidRPr="0007474D" w:rsidRDefault="0007474D" w:rsidP="0007474D"/>
    <w:p w14:paraId="5A38FE6D" w14:textId="77777777" w:rsidR="00BF64CF" w:rsidRDefault="00BF64CF" w:rsidP="00BF64CF">
      <w:pPr>
        <w:pStyle w:val="z-TopofForm"/>
      </w:pPr>
      <w:r>
        <w:t>Top of Form</w:t>
      </w:r>
    </w:p>
    <w:p w14:paraId="5ED652F3" w14:textId="77777777" w:rsidR="00BF64CF" w:rsidRDefault="00BF64CF" w:rsidP="00BF64CF">
      <w:pPr>
        <w:pStyle w:val="z-TopofForm"/>
      </w:pPr>
      <w:r>
        <w:t>Top of Form</w:t>
      </w:r>
    </w:p>
    <w:p w14:paraId="5F3912AF" w14:textId="77777777" w:rsidR="00BF64CF" w:rsidRDefault="00BF64CF" w:rsidP="00BF64CF">
      <w:pPr>
        <w:pStyle w:val="z-BottomofForm"/>
      </w:pPr>
      <w:r>
        <w:t>Bottom of Form</w:t>
      </w:r>
    </w:p>
    <w:p w14:paraId="2B8EBEAF" w14:textId="77777777" w:rsidR="00BF64CF" w:rsidRDefault="00BF64CF" w:rsidP="00BF64CF">
      <w:pPr>
        <w:pStyle w:val="z-TopofForm"/>
      </w:pPr>
      <w:r>
        <w:t>Top of Form</w:t>
      </w:r>
    </w:p>
    <w:p w14:paraId="1E3603C3" w14:textId="77777777" w:rsidR="00BF64CF" w:rsidRDefault="00BF64CF" w:rsidP="00BF64CF">
      <w:r>
        <w:t> </w:t>
      </w:r>
    </w:p>
    <w:p w14:paraId="193B0E8F" w14:textId="77777777" w:rsidR="00BF64CF" w:rsidRPr="009A6B59" w:rsidRDefault="00BF64CF" w:rsidP="009A6B59">
      <w:pPr>
        <w:pStyle w:val="z-BottomofForm"/>
        <w:spacing w:line="480" w:lineRule="auto"/>
        <w:rPr>
          <w:rFonts w:asciiTheme="minorHAnsi" w:hAnsiTheme="minorHAnsi"/>
          <w:sz w:val="24"/>
          <w:szCs w:val="24"/>
        </w:rPr>
      </w:pPr>
      <w:r w:rsidRPr="009A6B59">
        <w:rPr>
          <w:rFonts w:asciiTheme="minorHAnsi" w:hAnsiTheme="minorHAnsi"/>
          <w:sz w:val="24"/>
          <w:szCs w:val="24"/>
        </w:rPr>
        <w:t>Bottom of Form</w:t>
      </w:r>
    </w:p>
    <w:p w14:paraId="2BE2ED7A" w14:textId="2A23D027" w:rsidR="009A6B59" w:rsidRDefault="00933EF2" w:rsidP="009A6B59">
      <w:pPr>
        <w:spacing w:before="240" w:after="240" w:line="480" w:lineRule="auto"/>
        <w:rPr>
          <w:rFonts w:eastAsia="Times New Roman" w:cs="Arial"/>
          <w:color w:val="000000"/>
          <w:sz w:val="24"/>
          <w:szCs w:val="24"/>
          <w:lang w:eastAsia="en-GB"/>
        </w:rPr>
      </w:pPr>
      <w:r w:rsidRPr="009A6B59">
        <w:rPr>
          <w:rFonts w:eastAsia="Times New Roman" w:cs="Arial"/>
          <w:color w:val="000000"/>
          <w:sz w:val="24"/>
          <w:szCs w:val="24"/>
          <w:lang w:eastAsia="en-GB"/>
        </w:rPr>
        <w:t xml:space="preserve">Using this power </w:t>
      </w:r>
      <w:r w:rsidR="009A6B59" w:rsidRPr="009A6B59">
        <w:rPr>
          <w:rFonts w:eastAsia="Times New Roman" w:cs="Arial"/>
          <w:color w:val="000000"/>
          <w:sz w:val="24"/>
          <w:szCs w:val="24"/>
          <w:lang w:eastAsia="en-GB"/>
        </w:rPr>
        <w:t>grid,</w:t>
      </w:r>
      <w:r w:rsidRPr="009A6B59">
        <w:rPr>
          <w:rFonts w:eastAsia="Times New Roman" w:cs="Arial"/>
          <w:color w:val="000000"/>
          <w:sz w:val="24"/>
          <w:szCs w:val="24"/>
          <w:lang w:eastAsia="en-GB"/>
        </w:rPr>
        <w:t xml:space="preserve"> the project team analyse</w:t>
      </w:r>
      <w:r w:rsidR="009A6B59">
        <w:rPr>
          <w:rFonts w:eastAsia="Times New Roman" w:cs="Arial"/>
          <w:color w:val="000000"/>
          <w:sz w:val="24"/>
          <w:szCs w:val="24"/>
          <w:lang w:eastAsia="en-GB"/>
        </w:rPr>
        <w:t>d</w:t>
      </w:r>
      <w:r w:rsidRPr="009A6B59">
        <w:rPr>
          <w:rFonts w:eastAsia="Times New Roman" w:cs="Arial"/>
          <w:color w:val="000000"/>
          <w:sz w:val="24"/>
          <w:szCs w:val="24"/>
          <w:lang w:eastAsia="en-GB"/>
        </w:rPr>
        <w:t xml:space="preserve"> and set the stakeholders </w:t>
      </w:r>
      <w:r w:rsidR="009A6B59">
        <w:rPr>
          <w:rFonts w:eastAsia="Times New Roman" w:cs="Arial"/>
          <w:color w:val="000000"/>
          <w:sz w:val="24"/>
          <w:szCs w:val="24"/>
          <w:lang w:eastAsia="en-GB"/>
        </w:rPr>
        <w:t xml:space="preserve">analysis and set </w:t>
      </w:r>
      <w:r w:rsidR="009A6B59" w:rsidRPr="009A6B59">
        <w:rPr>
          <w:rFonts w:eastAsia="Times New Roman" w:cs="Arial"/>
          <w:color w:val="000000"/>
          <w:sz w:val="24"/>
          <w:szCs w:val="24"/>
          <w:lang w:eastAsia="en-GB"/>
        </w:rPr>
        <w:t>priorities</w:t>
      </w:r>
      <w:r w:rsidR="009A6B59">
        <w:rPr>
          <w:rFonts w:eastAsia="Times New Roman" w:cs="Arial"/>
          <w:color w:val="000000"/>
          <w:sz w:val="24"/>
          <w:szCs w:val="24"/>
          <w:lang w:eastAsia="en-GB"/>
        </w:rPr>
        <w:t xml:space="preserve">. University of Wales Trinity Saint David, EYST, Group members, BAME graduates classified as high priority whereas Wales Government stayed as medium but BAME community considered as low </w:t>
      </w:r>
      <w:r w:rsidR="003A75D6">
        <w:rPr>
          <w:rFonts w:eastAsia="Times New Roman" w:cs="Arial"/>
          <w:color w:val="000000"/>
          <w:sz w:val="24"/>
          <w:szCs w:val="24"/>
          <w:lang w:eastAsia="en-GB"/>
        </w:rPr>
        <w:t>describe below:</w:t>
      </w:r>
    </w:p>
    <w:p w14:paraId="3AF52742" w14:textId="77777777" w:rsidR="00241F4B" w:rsidRDefault="00241F4B" w:rsidP="009A6B59">
      <w:pPr>
        <w:spacing w:before="240" w:after="240" w:line="480" w:lineRule="auto"/>
        <w:rPr>
          <w:rFonts w:eastAsia="Times New Roman" w:cs="Arial"/>
          <w:color w:val="000000"/>
          <w:sz w:val="24"/>
          <w:szCs w:val="24"/>
          <w:lang w:eastAsia="en-GB"/>
        </w:rPr>
      </w:pPr>
    </w:p>
    <w:p w14:paraId="63A21BF0" w14:textId="77777777" w:rsidR="009A6B59" w:rsidRDefault="009A6B59" w:rsidP="009A6B59">
      <w:pPr>
        <w:spacing w:before="240" w:after="240" w:line="480" w:lineRule="auto"/>
        <w:rPr>
          <w:rFonts w:eastAsia="Times New Roman" w:cs="Arial"/>
          <w:color w:val="000000"/>
          <w:sz w:val="24"/>
          <w:szCs w:val="24"/>
          <w:lang w:eastAsia="en-GB"/>
        </w:rPr>
      </w:pPr>
    </w:p>
    <w:p w14:paraId="76966B8F" w14:textId="3BBD2E33" w:rsidR="009A6B59" w:rsidRDefault="009A6B59" w:rsidP="009A6B59">
      <w:pPr>
        <w:spacing w:before="240" w:after="240" w:line="480" w:lineRule="auto"/>
        <w:rPr>
          <w:rFonts w:eastAsia="Times New Roman" w:cs="Arial"/>
          <w:color w:val="000000"/>
          <w:sz w:val="24"/>
          <w:szCs w:val="24"/>
          <w:lang w:eastAsia="en-GB"/>
        </w:rPr>
      </w:pPr>
      <w:r>
        <w:rPr>
          <w:rFonts w:eastAsia="Times New Roman" w:cs="Arial"/>
          <w:color w:val="000000"/>
          <w:sz w:val="24"/>
          <w:szCs w:val="24"/>
          <w:lang w:eastAsia="en-GB"/>
        </w:rPr>
        <w:t xml:space="preserve">  </w:t>
      </w:r>
    </w:p>
    <w:p w14:paraId="5B61221F" w14:textId="5419A331" w:rsidR="00BF64CF" w:rsidRPr="009A6B59" w:rsidRDefault="00933EF2" w:rsidP="009A6B59">
      <w:pPr>
        <w:spacing w:before="240" w:after="240" w:line="480" w:lineRule="auto"/>
        <w:rPr>
          <w:rFonts w:eastAsia="Times New Roman" w:cs="Arial"/>
          <w:color w:val="000000"/>
          <w:sz w:val="24"/>
          <w:szCs w:val="24"/>
          <w:lang w:eastAsia="en-GB"/>
        </w:rPr>
      </w:pPr>
      <w:r w:rsidRPr="009A6B59">
        <w:rPr>
          <w:rFonts w:eastAsia="Times New Roman" w:cs="Arial"/>
          <w:color w:val="000000"/>
          <w:sz w:val="24"/>
          <w:szCs w:val="24"/>
          <w:lang w:eastAsia="en-GB"/>
        </w:rPr>
        <w:lastRenderedPageBreak/>
        <w:t xml:space="preserve"> </w:t>
      </w:r>
    </w:p>
    <w:tbl>
      <w:tblPr>
        <w:tblW w:w="9275" w:type="dxa"/>
        <w:tblCellMar>
          <w:top w:w="15" w:type="dxa"/>
          <w:left w:w="15" w:type="dxa"/>
          <w:bottom w:w="15" w:type="dxa"/>
          <w:right w:w="15" w:type="dxa"/>
        </w:tblCellMar>
        <w:tblLook w:val="04A0" w:firstRow="1" w:lastRow="0" w:firstColumn="1" w:lastColumn="0" w:noHBand="0" w:noVBand="1"/>
      </w:tblPr>
      <w:tblGrid>
        <w:gridCol w:w="1072"/>
        <w:gridCol w:w="1435"/>
        <w:gridCol w:w="3447"/>
        <w:gridCol w:w="3321"/>
      </w:tblGrid>
      <w:tr w:rsidR="004B0F79" w:rsidRPr="005B50F6" w14:paraId="71DA56B0" w14:textId="77777777" w:rsidTr="004C6577">
        <w:trPr>
          <w:trHeight w:val="66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899A88" w14:textId="77777777" w:rsidR="00933EF2" w:rsidRPr="00996D33" w:rsidRDefault="00933EF2" w:rsidP="00AA209D">
            <w:pPr>
              <w:spacing w:before="240" w:after="240" w:line="240" w:lineRule="auto"/>
              <w:jc w:val="center"/>
              <w:rPr>
                <w:rFonts w:eastAsia="Times New Roman" w:cs="Times New Roman"/>
                <w:lang w:eastAsia="en-GB"/>
              </w:rPr>
            </w:pPr>
            <w:r w:rsidRPr="00996D33">
              <w:rPr>
                <w:rFonts w:eastAsia="Times New Roman" w:cs="Times New Roman"/>
                <w:b/>
                <w:bCs/>
                <w:color w:val="A61C00"/>
                <w:lang w:eastAsia="en-GB"/>
              </w:rPr>
              <w:t>Priority</w:t>
            </w:r>
          </w:p>
          <w:p w14:paraId="4BFA2826" w14:textId="77777777" w:rsidR="00933EF2" w:rsidRPr="00996D33" w:rsidRDefault="00933EF2" w:rsidP="00AA209D">
            <w:pPr>
              <w:spacing w:after="0" w:line="240" w:lineRule="auto"/>
              <w:jc w:val="center"/>
              <w:rPr>
                <w:rFonts w:eastAsia="Times New Roman" w:cs="Times New Roman"/>
                <w:lang w:eastAsia="en-GB"/>
              </w:rPr>
            </w:pPr>
            <w:r w:rsidRPr="00996D33">
              <w:rPr>
                <w:rFonts w:eastAsia="Times New Roman" w:cs="Times New Roman"/>
                <w:b/>
                <w:bCs/>
                <w:color w:val="A61C00"/>
                <w:lang w:eastAsia="en-GB"/>
              </w:rPr>
              <w:t>H/M/L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E3245A" w14:textId="77777777" w:rsidR="00933EF2" w:rsidRPr="00996D33" w:rsidRDefault="00933EF2" w:rsidP="00AA209D">
            <w:pPr>
              <w:spacing w:after="0" w:line="240" w:lineRule="auto"/>
              <w:jc w:val="center"/>
              <w:rPr>
                <w:rFonts w:eastAsia="Times New Roman" w:cs="Times New Roman"/>
                <w:lang w:eastAsia="en-GB"/>
              </w:rPr>
            </w:pPr>
            <w:r w:rsidRPr="00996D33">
              <w:rPr>
                <w:rFonts w:eastAsia="Times New Roman" w:cs="Times New Roman"/>
                <w:b/>
                <w:bCs/>
                <w:color w:val="980000"/>
                <w:lang w:eastAsia="en-GB"/>
              </w:rPr>
              <w:t>Stakeholder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F675C6" w14:textId="77777777" w:rsidR="00933EF2" w:rsidRPr="00996D33" w:rsidRDefault="00933EF2" w:rsidP="00AA209D">
            <w:pPr>
              <w:spacing w:after="0" w:line="240" w:lineRule="auto"/>
              <w:jc w:val="center"/>
              <w:rPr>
                <w:rFonts w:eastAsia="Times New Roman" w:cs="Times New Roman"/>
                <w:lang w:eastAsia="en-GB"/>
              </w:rPr>
            </w:pPr>
            <w:r w:rsidRPr="00996D33">
              <w:rPr>
                <w:rFonts w:eastAsia="Times New Roman" w:cs="Times New Roman"/>
                <w:b/>
                <w:bCs/>
                <w:color w:val="980000"/>
                <w:lang w:eastAsia="en-GB"/>
              </w:rPr>
              <w:t>Stakeholder's</w:t>
            </w:r>
          </w:p>
          <w:p w14:paraId="2411080B" w14:textId="77777777" w:rsidR="00933EF2" w:rsidRPr="00996D33" w:rsidRDefault="00933EF2" w:rsidP="00AA209D">
            <w:pPr>
              <w:spacing w:after="0" w:line="240" w:lineRule="auto"/>
              <w:jc w:val="center"/>
              <w:rPr>
                <w:rFonts w:eastAsia="Times New Roman" w:cs="Times New Roman"/>
                <w:lang w:eastAsia="en-GB"/>
              </w:rPr>
            </w:pPr>
            <w:r w:rsidRPr="00996D33">
              <w:rPr>
                <w:rFonts w:eastAsia="Times New Roman" w:cs="Times New Roman"/>
                <w:b/>
                <w:bCs/>
                <w:color w:val="980000"/>
                <w:lang w:eastAsia="en-GB"/>
              </w:rPr>
              <w:t>Perspective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6E630A" w14:textId="77777777" w:rsidR="00933EF2" w:rsidRPr="00996D33" w:rsidRDefault="00933EF2" w:rsidP="00AA209D">
            <w:pPr>
              <w:spacing w:after="0" w:line="240" w:lineRule="auto"/>
              <w:jc w:val="center"/>
              <w:rPr>
                <w:rFonts w:eastAsia="Times New Roman" w:cs="Times New Roman"/>
                <w:lang w:eastAsia="en-GB"/>
              </w:rPr>
            </w:pPr>
            <w:r w:rsidRPr="00996D33">
              <w:rPr>
                <w:rFonts w:eastAsia="Times New Roman" w:cs="Times New Roman"/>
                <w:b/>
                <w:bCs/>
                <w:color w:val="980000"/>
                <w:lang w:eastAsia="en-GB"/>
              </w:rPr>
              <w:t>Action</w:t>
            </w:r>
          </w:p>
        </w:tc>
      </w:tr>
      <w:tr w:rsidR="004B0F79" w:rsidRPr="005B50F6" w14:paraId="7F435275" w14:textId="77777777" w:rsidTr="004C6577">
        <w:trPr>
          <w:trHeight w:val="73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3C98E5" w14:textId="77777777" w:rsidR="00933EF2" w:rsidRPr="00996D33" w:rsidRDefault="00933EF2" w:rsidP="00AA209D">
            <w:pPr>
              <w:spacing w:after="0" w:line="240" w:lineRule="auto"/>
              <w:jc w:val="center"/>
              <w:rPr>
                <w:rFonts w:eastAsia="Times New Roman" w:cs="Times New Roman"/>
                <w:lang w:eastAsia="en-GB"/>
              </w:rPr>
            </w:pPr>
            <w:r w:rsidRPr="00996D33">
              <w:rPr>
                <w:rFonts w:eastAsia="Times New Roman" w:cs="Arial"/>
                <w:b/>
                <w:bCs/>
                <w:color w:val="38761D"/>
                <w:lang w:eastAsia="en-GB"/>
              </w:rPr>
              <w:t>High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C265E2" w14:textId="77777777" w:rsidR="00933EF2" w:rsidRPr="00996D33" w:rsidRDefault="00933EF2" w:rsidP="00AA209D">
            <w:pPr>
              <w:spacing w:after="0" w:line="240" w:lineRule="auto"/>
              <w:jc w:val="center"/>
              <w:rPr>
                <w:rFonts w:eastAsia="Times New Roman" w:cs="Times New Roman"/>
                <w:lang w:eastAsia="en-GB"/>
              </w:rPr>
            </w:pPr>
            <w:r w:rsidRPr="00996D33">
              <w:rPr>
                <w:rFonts w:eastAsia="Times New Roman" w:cs="Arial"/>
                <w:b/>
                <w:bCs/>
                <w:color w:val="38761D"/>
                <w:lang w:eastAsia="en-GB"/>
              </w:rPr>
              <w:t>UWTSD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CB36AA" w14:textId="2573497C" w:rsidR="00933EF2" w:rsidRPr="00996D33" w:rsidRDefault="00933EF2" w:rsidP="00AA209D">
            <w:pPr>
              <w:spacing w:after="0" w:line="240" w:lineRule="auto"/>
              <w:rPr>
                <w:rFonts w:eastAsia="Times New Roman" w:cs="Times New Roman"/>
                <w:lang w:eastAsia="en-GB"/>
              </w:rPr>
            </w:pPr>
            <w:r w:rsidRPr="00996D33">
              <w:rPr>
                <w:rFonts w:eastAsia="Times New Roman" w:cs="Arial"/>
                <w:color w:val="000000"/>
                <w:lang w:eastAsia="en-GB"/>
              </w:rPr>
              <w:t xml:space="preserve">UWTSD </w:t>
            </w:r>
            <w:r w:rsidR="0037752A">
              <w:rPr>
                <w:rFonts w:eastAsia="Times New Roman" w:cs="Arial"/>
                <w:color w:val="000000"/>
                <w:lang w:eastAsia="en-GB"/>
              </w:rPr>
              <w:t>is</w:t>
            </w:r>
            <w:r w:rsidRPr="00996D33">
              <w:rPr>
                <w:rFonts w:eastAsia="Times New Roman" w:cs="Arial"/>
                <w:color w:val="000000"/>
                <w:lang w:eastAsia="en-GB"/>
              </w:rPr>
              <w:t xml:space="preserve"> high as they have </w:t>
            </w:r>
            <w:r w:rsidR="009A113D" w:rsidRPr="00996D33">
              <w:rPr>
                <w:rFonts w:eastAsia="Times New Roman" w:cs="Arial"/>
                <w:color w:val="000000"/>
                <w:lang w:eastAsia="en-GB"/>
              </w:rPr>
              <w:t>given the</w:t>
            </w:r>
            <w:r w:rsidRPr="00996D33">
              <w:rPr>
                <w:rFonts w:eastAsia="Times New Roman" w:cs="Arial"/>
                <w:color w:val="000000"/>
                <w:lang w:eastAsia="en-GB"/>
              </w:rPr>
              <w:t xml:space="preserve"> opportunity to learn and gain experiences through this project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FCEE01" w14:textId="567F255F" w:rsidR="00933EF2" w:rsidRPr="00996D33" w:rsidRDefault="00933EF2" w:rsidP="00AA209D">
            <w:pPr>
              <w:spacing w:after="0" w:line="240" w:lineRule="auto"/>
              <w:rPr>
                <w:rFonts w:eastAsia="Times New Roman" w:cs="Times New Roman"/>
                <w:lang w:eastAsia="en-GB"/>
              </w:rPr>
            </w:pPr>
            <w:r w:rsidRPr="00996D33">
              <w:rPr>
                <w:rFonts w:eastAsia="Times New Roman" w:cs="Arial"/>
                <w:color w:val="000000"/>
                <w:lang w:eastAsia="en-GB"/>
              </w:rPr>
              <w:t>UWTSD will be monitoring, providing feedback, marking assignments</w:t>
            </w:r>
            <w:r w:rsidR="009A113D">
              <w:rPr>
                <w:rFonts w:eastAsia="Times New Roman" w:cs="Arial"/>
                <w:color w:val="000000"/>
                <w:lang w:eastAsia="en-GB"/>
              </w:rPr>
              <w:t>.</w:t>
            </w:r>
          </w:p>
        </w:tc>
      </w:tr>
      <w:tr w:rsidR="004B0F79" w:rsidRPr="005B50F6" w14:paraId="61B838F9" w14:textId="77777777" w:rsidTr="004C6577">
        <w:trPr>
          <w:trHeight w:val="679"/>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BF5840" w14:textId="77777777" w:rsidR="00933EF2" w:rsidRPr="00996D33" w:rsidRDefault="00933EF2" w:rsidP="00AA209D">
            <w:pPr>
              <w:spacing w:after="0" w:line="240" w:lineRule="auto"/>
              <w:jc w:val="center"/>
              <w:rPr>
                <w:rFonts w:eastAsia="Times New Roman" w:cs="Times New Roman"/>
                <w:lang w:eastAsia="en-GB"/>
              </w:rPr>
            </w:pPr>
            <w:r w:rsidRPr="00996D33">
              <w:rPr>
                <w:rFonts w:eastAsia="Times New Roman" w:cs="Arial"/>
                <w:b/>
                <w:bCs/>
                <w:color w:val="38761D"/>
                <w:lang w:eastAsia="en-GB"/>
              </w:rPr>
              <w:t>High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A971EE" w14:textId="77777777" w:rsidR="00933EF2" w:rsidRPr="00996D33" w:rsidRDefault="00933EF2" w:rsidP="00AA209D">
            <w:pPr>
              <w:spacing w:after="0" w:line="240" w:lineRule="auto"/>
              <w:jc w:val="center"/>
              <w:rPr>
                <w:rFonts w:eastAsia="Times New Roman" w:cs="Times New Roman"/>
                <w:lang w:eastAsia="en-GB"/>
              </w:rPr>
            </w:pPr>
            <w:r w:rsidRPr="00996D33">
              <w:rPr>
                <w:rFonts w:eastAsia="Times New Roman" w:cs="Arial"/>
                <w:b/>
                <w:bCs/>
                <w:color w:val="38761D"/>
                <w:lang w:eastAsia="en-GB"/>
              </w:rPr>
              <w:t>Group Members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8499C4" w14:textId="66BE880F" w:rsidR="00933EF2" w:rsidRPr="00996D33" w:rsidRDefault="00933EF2" w:rsidP="00AA209D">
            <w:pPr>
              <w:spacing w:after="0" w:line="240" w:lineRule="auto"/>
              <w:rPr>
                <w:rFonts w:eastAsia="Times New Roman" w:cs="Times New Roman"/>
                <w:lang w:eastAsia="en-GB"/>
              </w:rPr>
            </w:pPr>
            <w:r w:rsidRPr="00996D33">
              <w:rPr>
                <w:rFonts w:eastAsia="Times New Roman" w:cs="Arial"/>
                <w:color w:val="000000"/>
                <w:lang w:eastAsia="en-GB"/>
              </w:rPr>
              <w:t xml:space="preserve">Group members are high as all team members will have to work as a team to be able to accomplish the project. Also, if </w:t>
            </w:r>
            <w:r w:rsidR="004B0F79">
              <w:rPr>
                <w:rFonts w:eastAsia="Times New Roman" w:cs="Arial"/>
                <w:color w:val="000000"/>
                <w:lang w:eastAsia="en-GB"/>
              </w:rPr>
              <w:t>anyone</w:t>
            </w:r>
            <w:r w:rsidRPr="00996D33">
              <w:rPr>
                <w:rFonts w:eastAsia="Times New Roman" w:cs="Arial"/>
                <w:color w:val="000000"/>
                <w:lang w:eastAsia="en-GB"/>
              </w:rPr>
              <w:t xml:space="preserve"> </w:t>
            </w:r>
            <w:r w:rsidR="004B0F79">
              <w:rPr>
                <w:rFonts w:eastAsia="Times New Roman" w:cs="Arial"/>
                <w:color w:val="000000"/>
                <w:lang w:eastAsia="en-GB"/>
              </w:rPr>
              <w:t>can not</w:t>
            </w:r>
            <w:r w:rsidRPr="00996D33">
              <w:rPr>
                <w:rFonts w:eastAsia="Times New Roman" w:cs="Arial"/>
                <w:color w:val="000000"/>
                <w:lang w:eastAsia="en-GB"/>
              </w:rPr>
              <w:t xml:space="preserve"> contribute to </w:t>
            </w:r>
            <w:r w:rsidR="004B0F79">
              <w:rPr>
                <w:rFonts w:eastAsia="Times New Roman" w:cs="Arial"/>
                <w:color w:val="000000"/>
                <w:lang w:eastAsia="en-GB"/>
              </w:rPr>
              <w:t>his</w:t>
            </w:r>
            <w:r w:rsidRPr="00996D33">
              <w:rPr>
                <w:rFonts w:eastAsia="Times New Roman" w:cs="Arial"/>
                <w:color w:val="000000"/>
                <w:lang w:eastAsia="en-GB"/>
              </w:rPr>
              <w:t xml:space="preserve"> part then</w:t>
            </w:r>
            <w:r w:rsidR="004B0F79">
              <w:rPr>
                <w:rFonts w:eastAsia="Times New Roman" w:cs="Arial"/>
                <w:color w:val="000000"/>
                <w:lang w:eastAsia="en-GB"/>
              </w:rPr>
              <w:t xml:space="preserve"> there will be </w:t>
            </w:r>
            <w:r w:rsidRPr="00996D33">
              <w:rPr>
                <w:rFonts w:eastAsia="Times New Roman" w:cs="Arial"/>
                <w:color w:val="000000"/>
                <w:lang w:eastAsia="en-GB"/>
              </w:rPr>
              <w:t>a shortfall.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0BDA09" w14:textId="2986F9BA" w:rsidR="00933EF2" w:rsidRPr="00996D33" w:rsidRDefault="00933EF2" w:rsidP="00AA209D">
            <w:pPr>
              <w:spacing w:after="0" w:line="240" w:lineRule="auto"/>
              <w:rPr>
                <w:rFonts w:eastAsia="Times New Roman" w:cs="Times New Roman"/>
                <w:lang w:eastAsia="en-GB"/>
              </w:rPr>
            </w:pPr>
            <w:r w:rsidRPr="00996D33">
              <w:rPr>
                <w:rFonts w:eastAsia="Times New Roman" w:cs="Arial"/>
                <w:color w:val="000000"/>
                <w:lang w:eastAsia="en-GB"/>
              </w:rPr>
              <w:t xml:space="preserve">Each member needs to complete their allocated tasks given by the project manager within the time </w:t>
            </w:r>
            <w:r w:rsidR="00500DAD">
              <w:rPr>
                <w:rFonts w:eastAsia="Times New Roman" w:cs="Arial"/>
                <w:color w:val="000000"/>
                <w:lang w:eastAsia="en-GB"/>
              </w:rPr>
              <w:t>limit</w:t>
            </w:r>
            <w:r w:rsidRPr="00996D33">
              <w:rPr>
                <w:rFonts w:eastAsia="Times New Roman" w:cs="Arial"/>
                <w:color w:val="000000"/>
                <w:lang w:eastAsia="en-GB"/>
              </w:rPr>
              <w:t>.</w:t>
            </w:r>
          </w:p>
        </w:tc>
      </w:tr>
      <w:tr w:rsidR="004B0F79" w:rsidRPr="005B50F6" w14:paraId="35E2E897" w14:textId="77777777" w:rsidTr="004C6577">
        <w:trPr>
          <w:trHeight w:val="679"/>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6EA104" w14:textId="77777777" w:rsidR="00933EF2" w:rsidRPr="00996D33" w:rsidRDefault="00933EF2" w:rsidP="00AA209D">
            <w:pPr>
              <w:spacing w:after="0" w:line="240" w:lineRule="auto"/>
              <w:jc w:val="center"/>
              <w:rPr>
                <w:rFonts w:eastAsia="Times New Roman" w:cs="Times New Roman"/>
                <w:lang w:eastAsia="en-GB"/>
              </w:rPr>
            </w:pPr>
            <w:r w:rsidRPr="00996D33">
              <w:rPr>
                <w:rFonts w:eastAsia="Times New Roman" w:cs="Arial"/>
                <w:b/>
                <w:bCs/>
                <w:color w:val="38761D"/>
                <w:lang w:eastAsia="en-GB"/>
              </w:rPr>
              <w:t>High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2407E4" w14:textId="77777777" w:rsidR="00933EF2" w:rsidRPr="00996D33" w:rsidRDefault="00933EF2" w:rsidP="00AA209D">
            <w:pPr>
              <w:spacing w:after="0" w:line="240" w:lineRule="auto"/>
              <w:jc w:val="center"/>
              <w:rPr>
                <w:rFonts w:eastAsia="Times New Roman" w:cs="Times New Roman"/>
                <w:lang w:eastAsia="en-GB"/>
              </w:rPr>
            </w:pPr>
            <w:r w:rsidRPr="00996D33">
              <w:rPr>
                <w:rFonts w:eastAsia="Times New Roman" w:cs="Arial"/>
                <w:b/>
                <w:bCs/>
                <w:color w:val="38761D"/>
                <w:lang w:eastAsia="en-GB"/>
              </w:rPr>
              <w:t>BAME Graduates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4FB654" w14:textId="77777777" w:rsidR="00933EF2" w:rsidRPr="00996D33" w:rsidRDefault="00933EF2" w:rsidP="00AA209D">
            <w:pPr>
              <w:spacing w:after="0" w:line="240" w:lineRule="auto"/>
              <w:rPr>
                <w:rFonts w:eastAsia="Times New Roman" w:cs="Times New Roman"/>
                <w:lang w:eastAsia="en-GB"/>
              </w:rPr>
            </w:pPr>
            <w:r w:rsidRPr="00996D33">
              <w:rPr>
                <w:rFonts w:eastAsia="Times New Roman" w:cs="Arial"/>
                <w:color w:val="000000"/>
                <w:lang w:eastAsia="en-GB"/>
              </w:rPr>
              <w:t>Graduate responses will benefit to complete the project successfully.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12A224" w14:textId="77777777" w:rsidR="00933EF2" w:rsidRPr="00996D33" w:rsidRDefault="00933EF2" w:rsidP="00AA209D">
            <w:pPr>
              <w:spacing w:after="0" w:line="240" w:lineRule="auto"/>
              <w:rPr>
                <w:rFonts w:eastAsia="Times New Roman" w:cs="Times New Roman"/>
                <w:lang w:eastAsia="en-GB"/>
              </w:rPr>
            </w:pPr>
            <w:r w:rsidRPr="00996D33">
              <w:rPr>
                <w:rFonts w:eastAsia="Times New Roman" w:cs="Arial"/>
                <w:color w:val="000000"/>
                <w:lang w:eastAsia="en-GB"/>
              </w:rPr>
              <w:t>Contributing what their   experiences have been after graduation, whether they have been successful or unsuccessful in the Labour Market.</w:t>
            </w:r>
          </w:p>
        </w:tc>
      </w:tr>
      <w:tr w:rsidR="004B0F79" w:rsidRPr="005B50F6" w14:paraId="37FA07E9" w14:textId="77777777" w:rsidTr="004C6577">
        <w:trPr>
          <w:trHeight w:val="762"/>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01B475" w14:textId="77777777" w:rsidR="00933EF2" w:rsidRPr="00996D33" w:rsidRDefault="00933EF2" w:rsidP="00AA209D">
            <w:pPr>
              <w:spacing w:after="0" w:line="240" w:lineRule="auto"/>
              <w:jc w:val="center"/>
              <w:rPr>
                <w:rFonts w:eastAsia="Times New Roman" w:cs="Times New Roman"/>
                <w:lang w:eastAsia="en-GB"/>
              </w:rPr>
            </w:pPr>
            <w:r w:rsidRPr="00996D33">
              <w:rPr>
                <w:rFonts w:eastAsia="Times New Roman" w:cs="Arial"/>
                <w:b/>
                <w:bCs/>
                <w:color w:val="38761D"/>
                <w:lang w:eastAsia="en-GB"/>
              </w:rPr>
              <w:t>High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74D0E9" w14:textId="77777777" w:rsidR="00933EF2" w:rsidRPr="00996D33" w:rsidRDefault="00933EF2" w:rsidP="00AA209D">
            <w:pPr>
              <w:spacing w:after="0" w:line="240" w:lineRule="auto"/>
              <w:jc w:val="center"/>
              <w:rPr>
                <w:rFonts w:eastAsia="Times New Roman" w:cs="Times New Roman"/>
                <w:lang w:eastAsia="en-GB"/>
              </w:rPr>
            </w:pPr>
            <w:r w:rsidRPr="00996D33">
              <w:rPr>
                <w:rFonts w:eastAsia="Times New Roman" w:cs="Arial"/>
                <w:b/>
                <w:bCs/>
                <w:color w:val="38761D"/>
                <w:lang w:eastAsia="en-GB"/>
              </w:rPr>
              <w:t>EYST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7F3D69" w14:textId="45A754E6" w:rsidR="00933EF2" w:rsidRPr="00996D33" w:rsidRDefault="00933EF2" w:rsidP="00AA209D">
            <w:pPr>
              <w:spacing w:after="0" w:line="240" w:lineRule="auto"/>
              <w:rPr>
                <w:rFonts w:eastAsia="Times New Roman" w:cs="Times New Roman"/>
                <w:lang w:eastAsia="en-GB"/>
              </w:rPr>
            </w:pPr>
            <w:r w:rsidRPr="00996D33">
              <w:rPr>
                <w:rFonts w:eastAsia="Times New Roman" w:cs="Arial"/>
                <w:color w:val="000000"/>
                <w:lang w:eastAsia="en-GB"/>
              </w:rPr>
              <w:t>Gave</w:t>
            </w:r>
            <w:r w:rsidR="005D67F5">
              <w:rPr>
                <w:rFonts w:eastAsia="Times New Roman" w:cs="Arial"/>
                <w:color w:val="000000"/>
                <w:lang w:eastAsia="en-GB"/>
              </w:rPr>
              <w:t xml:space="preserve"> </w:t>
            </w:r>
            <w:r w:rsidRPr="00996D33">
              <w:rPr>
                <w:rFonts w:eastAsia="Times New Roman" w:cs="Arial"/>
                <w:color w:val="000000"/>
                <w:lang w:eastAsia="en-GB"/>
              </w:rPr>
              <w:t>the opportunity to take part in their project.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63928D" w14:textId="77777777" w:rsidR="00933EF2" w:rsidRPr="00996D33" w:rsidRDefault="00933EF2" w:rsidP="00AA209D">
            <w:pPr>
              <w:spacing w:after="0" w:line="240" w:lineRule="auto"/>
              <w:rPr>
                <w:rFonts w:eastAsia="Times New Roman" w:cs="Times New Roman"/>
                <w:lang w:eastAsia="en-GB"/>
              </w:rPr>
            </w:pPr>
            <w:r w:rsidRPr="00996D33">
              <w:rPr>
                <w:rFonts w:eastAsia="Times New Roman" w:cs="Arial"/>
                <w:color w:val="000000"/>
                <w:lang w:eastAsia="en-GB"/>
              </w:rPr>
              <w:t>To forward collected responses to influence Welsh Government to make positive changes for the BAME community within Wales Labour Market.</w:t>
            </w:r>
          </w:p>
        </w:tc>
      </w:tr>
      <w:tr w:rsidR="004B0F79" w:rsidRPr="005B50F6" w14:paraId="0B985344" w14:textId="77777777" w:rsidTr="004C6577">
        <w:trPr>
          <w:trHeight w:val="79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0E4393" w14:textId="77777777" w:rsidR="00933EF2" w:rsidRPr="00996D33" w:rsidRDefault="00933EF2" w:rsidP="00AA209D">
            <w:pPr>
              <w:spacing w:after="0" w:line="240" w:lineRule="auto"/>
              <w:jc w:val="center"/>
              <w:rPr>
                <w:rFonts w:eastAsia="Times New Roman" w:cs="Times New Roman"/>
                <w:lang w:eastAsia="en-GB"/>
              </w:rPr>
            </w:pPr>
            <w:r w:rsidRPr="00996D33">
              <w:rPr>
                <w:rFonts w:eastAsia="Times New Roman" w:cs="Arial"/>
                <w:b/>
                <w:bCs/>
                <w:color w:val="FF0000"/>
                <w:lang w:eastAsia="en-GB"/>
              </w:rPr>
              <w:t>Low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430E48" w14:textId="77777777" w:rsidR="00933EF2" w:rsidRPr="00996D33" w:rsidRDefault="00933EF2" w:rsidP="00AA209D">
            <w:pPr>
              <w:spacing w:after="0" w:line="240" w:lineRule="auto"/>
              <w:jc w:val="center"/>
              <w:rPr>
                <w:rFonts w:eastAsia="Times New Roman" w:cs="Times New Roman"/>
                <w:lang w:eastAsia="en-GB"/>
              </w:rPr>
            </w:pPr>
            <w:r w:rsidRPr="00996D33">
              <w:rPr>
                <w:rFonts w:eastAsia="Times New Roman" w:cs="Arial"/>
                <w:b/>
                <w:bCs/>
                <w:color w:val="FF0000"/>
                <w:lang w:eastAsia="en-GB"/>
              </w:rPr>
              <w:t>BAME Community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87BC9F" w14:textId="59681F63" w:rsidR="00933EF2" w:rsidRPr="00996D33" w:rsidRDefault="00933EF2" w:rsidP="00AA209D">
            <w:pPr>
              <w:spacing w:after="0" w:line="240" w:lineRule="auto"/>
              <w:rPr>
                <w:rFonts w:eastAsia="Times New Roman" w:cs="Times New Roman"/>
                <w:lang w:eastAsia="en-GB"/>
              </w:rPr>
            </w:pPr>
            <w:r w:rsidRPr="00996D33">
              <w:rPr>
                <w:rFonts w:eastAsia="Times New Roman" w:cs="Arial"/>
                <w:color w:val="000000"/>
                <w:lang w:eastAsia="en-GB"/>
              </w:rPr>
              <w:t xml:space="preserve">At large the BAME community response is irrelevant for the purpose of </w:t>
            </w:r>
            <w:r w:rsidR="007F1847">
              <w:rPr>
                <w:rFonts w:eastAsia="Times New Roman" w:cs="Arial"/>
                <w:color w:val="000000"/>
                <w:lang w:eastAsia="en-GB"/>
              </w:rPr>
              <w:t>this</w:t>
            </w:r>
            <w:r w:rsidRPr="00996D33">
              <w:rPr>
                <w:rFonts w:eastAsia="Times New Roman" w:cs="Arial"/>
                <w:color w:val="000000"/>
                <w:lang w:eastAsia="en-GB"/>
              </w:rPr>
              <w:t xml:space="preserve"> project.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5BD8C9" w14:textId="77777777" w:rsidR="00933EF2" w:rsidRPr="00996D33" w:rsidRDefault="00933EF2" w:rsidP="00AA209D">
            <w:pPr>
              <w:spacing w:after="0" w:line="240" w:lineRule="auto"/>
              <w:rPr>
                <w:rFonts w:eastAsia="Times New Roman" w:cs="Times New Roman"/>
                <w:lang w:eastAsia="en-GB"/>
              </w:rPr>
            </w:pPr>
            <w:r w:rsidRPr="00996D33">
              <w:rPr>
                <w:rFonts w:eastAsia="Times New Roman" w:cs="Arial"/>
                <w:color w:val="000000"/>
                <w:lang w:eastAsia="en-GB"/>
              </w:rPr>
              <w:t>To Support the BAME Graduates.</w:t>
            </w:r>
          </w:p>
        </w:tc>
      </w:tr>
      <w:tr w:rsidR="004B0F79" w:rsidRPr="005B50F6" w14:paraId="44A9986A" w14:textId="77777777" w:rsidTr="004C6577">
        <w:trPr>
          <w:trHeight w:val="122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BF0CAD" w14:textId="77777777" w:rsidR="00933EF2" w:rsidRPr="00996D33" w:rsidRDefault="00933EF2" w:rsidP="00AA209D">
            <w:pPr>
              <w:spacing w:after="0" w:line="240" w:lineRule="auto"/>
              <w:jc w:val="center"/>
              <w:rPr>
                <w:rFonts w:eastAsia="Times New Roman" w:cs="Times New Roman"/>
                <w:lang w:eastAsia="en-GB"/>
              </w:rPr>
            </w:pPr>
            <w:r w:rsidRPr="00996D33">
              <w:rPr>
                <w:rFonts w:eastAsia="Times New Roman" w:cs="Arial"/>
                <w:b/>
                <w:bCs/>
                <w:color w:val="BF9000"/>
                <w:lang w:eastAsia="en-GB"/>
              </w:rPr>
              <w:t>Medium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5632CC" w14:textId="77777777" w:rsidR="00933EF2" w:rsidRPr="00996D33" w:rsidRDefault="00933EF2" w:rsidP="00AA209D">
            <w:pPr>
              <w:spacing w:after="0" w:line="240" w:lineRule="auto"/>
              <w:jc w:val="center"/>
              <w:rPr>
                <w:rFonts w:eastAsia="Times New Roman" w:cs="Times New Roman"/>
                <w:lang w:eastAsia="en-GB"/>
              </w:rPr>
            </w:pPr>
            <w:r w:rsidRPr="00996D33">
              <w:rPr>
                <w:rFonts w:eastAsia="Times New Roman" w:cs="Arial"/>
                <w:b/>
                <w:bCs/>
                <w:color w:val="BF9000"/>
                <w:lang w:eastAsia="en-GB"/>
              </w:rPr>
              <w:t>Welsh Government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E78FF4" w14:textId="44089791" w:rsidR="00933EF2" w:rsidRPr="00996D33" w:rsidRDefault="00933EF2" w:rsidP="00AA209D">
            <w:pPr>
              <w:spacing w:after="0" w:line="240" w:lineRule="auto"/>
              <w:rPr>
                <w:rFonts w:eastAsia="Times New Roman" w:cs="Times New Roman"/>
                <w:lang w:eastAsia="en-GB"/>
              </w:rPr>
            </w:pPr>
            <w:r w:rsidRPr="00996D33">
              <w:rPr>
                <w:rFonts w:eastAsia="Times New Roman" w:cs="Arial"/>
                <w:color w:val="000000"/>
                <w:lang w:eastAsia="en-GB"/>
              </w:rPr>
              <w:t xml:space="preserve">No contribution towards the completion of this project. However, as a result of the project, if policy changes occur, then as future BAME Graduates can </w:t>
            </w:r>
            <w:r w:rsidR="000D4B87">
              <w:rPr>
                <w:rFonts w:eastAsia="Times New Roman" w:cs="Arial"/>
                <w:color w:val="000000"/>
                <w:lang w:eastAsia="en-GB"/>
              </w:rPr>
              <w:t xml:space="preserve">be </w:t>
            </w:r>
            <w:r w:rsidRPr="00996D33">
              <w:rPr>
                <w:rFonts w:eastAsia="Times New Roman" w:cs="Arial"/>
                <w:color w:val="000000"/>
                <w:lang w:eastAsia="en-GB"/>
              </w:rPr>
              <w:t>benefit</w:t>
            </w:r>
            <w:r w:rsidR="000D4B87">
              <w:rPr>
                <w:rFonts w:eastAsia="Times New Roman" w:cs="Arial"/>
                <w:color w:val="000000"/>
                <w:lang w:eastAsia="en-GB"/>
              </w:rPr>
              <w:t>ed</w:t>
            </w:r>
            <w:r w:rsidRPr="00996D33">
              <w:rPr>
                <w:rFonts w:eastAsia="Times New Roman" w:cs="Arial"/>
                <w:color w:val="000000"/>
                <w:lang w:eastAsia="en-GB"/>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8A674B" w14:textId="77777777" w:rsidR="00933EF2" w:rsidRPr="00996D33" w:rsidRDefault="00933EF2" w:rsidP="00AA209D">
            <w:pPr>
              <w:spacing w:after="0" w:line="240" w:lineRule="auto"/>
              <w:rPr>
                <w:rFonts w:eastAsia="Times New Roman" w:cs="Times New Roman"/>
                <w:lang w:eastAsia="en-GB"/>
              </w:rPr>
            </w:pPr>
            <w:r w:rsidRPr="00996D33">
              <w:rPr>
                <w:rFonts w:eastAsia="Times New Roman" w:cs="Arial"/>
                <w:color w:val="000000"/>
                <w:lang w:eastAsia="en-GB"/>
              </w:rPr>
              <w:t>Take on board BAME Graduate responses and to actively make relevant changes in current policies.</w:t>
            </w:r>
          </w:p>
        </w:tc>
      </w:tr>
    </w:tbl>
    <w:p w14:paraId="60F91A32" w14:textId="77777777" w:rsidR="00BF64CF" w:rsidRDefault="00BF64CF" w:rsidP="007A0FE2">
      <w:pPr>
        <w:spacing w:before="240" w:after="240" w:line="240" w:lineRule="auto"/>
        <w:rPr>
          <w:rFonts w:ascii="Arial" w:eastAsia="Times New Roman" w:hAnsi="Arial" w:cs="Arial"/>
          <w:color w:val="000000"/>
          <w:sz w:val="28"/>
          <w:szCs w:val="28"/>
          <w:lang w:eastAsia="en-GB"/>
        </w:rPr>
      </w:pPr>
    </w:p>
    <w:p w14:paraId="5D806847" w14:textId="12782909" w:rsidR="00243856" w:rsidRPr="00C011F7" w:rsidRDefault="008E3A6C" w:rsidP="00C011F7">
      <w:pPr>
        <w:spacing w:before="240" w:after="240" w:line="240" w:lineRule="auto"/>
        <w:ind w:left="1440" w:firstLine="720"/>
        <w:rPr>
          <w:rFonts w:eastAsia="Times New Roman" w:cs="Arial"/>
          <w:color w:val="000000"/>
          <w:sz w:val="24"/>
          <w:szCs w:val="24"/>
          <w:lang w:eastAsia="en-GB"/>
        </w:rPr>
      </w:pPr>
      <w:r>
        <w:rPr>
          <w:rFonts w:eastAsia="Times New Roman" w:cs="Arial"/>
          <w:color w:val="000000"/>
          <w:sz w:val="24"/>
          <w:szCs w:val="24"/>
          <w:lang w:eastAsia="en-GB"/>
        </w:rPr>
        <w:t xml:space="preserve">Table: </w:t>
      </w:r>
      <w:r w:rsidR="00C011F7" w:rsidRPr="00C011F7">
        <w:rPr>
          <w:rFonts w:eastAsia="Times New Roman" w:cs="Arial"/>
          <w:color w:val="000000"/>
          <w:sz w:val="24"/>
          <w:szCs w:val="24"/>
          <w:lang w:eastAsia="en-GB"/>
        </w:rPr>
        <w:t>Stakeholder Analysis</w:t>
      </w:r>
      <w:r w:rsidR="00C011F7">
        <w:rPr>
          <w:rFonts w:eastAsia="Times New Roman" w:cs="Arial"/>
          <w:color w:val="000000"/>
          <w:sz w:val="24"/>
          <w:szCs w:val="24"/>
          <w:lang w:eastAsia="en-GB"/>
        </w:rPr>
        <w:t xml:space="preserve"> (</w:t>
      </w:r>
      <w:r w:rsidR="005C426A">
        <w:rPr>
          <w:rFonts w:eastAsia="Times New Roman" w:cs="Arial"/>
          <w:color w:val="000000"/>
          <w:sz w:val="24"/>
          <w:szCs w:val="24"/>
          <w:lang w:eastAsia="en-GB"/>
        </w:rPr>
        <w:t xml:space="preserve">Project: </w:t>
      </w:r>
      <w:r w:rsidR="00C011F7">
        <w:rPr>
          <w:rFonts w:eastAsia="Times New Roman" w:cs="Arial"/>
          <w:color w:val="000000"/>
          <w:sz w:val="24"/>
          <w:szCs w:val="24"/>
          <w:lang w:eastAsia="en-GB"/>
        </w:rPr>
        <w:t>EYST)</w:t>
      </w:r>
    </w:p>
    <w:p w14:paraId="3DBE2A8F" w14:textId="77777777" w:rsidR="00243856" w:rsidRDefault="00243856" w:rsidP="007A0FE2">
      <w:pPr>
        <w:spacing w:before="240" w:after="240" w:line="240" w:lineRule="auto"/>
        <w:rPr>
          <w:rFonts w:ascii="Arial" w:eastAsia="Times New Roman" w:hAnsi="Arial" w:cs="Arial"/>
          <w:color w:val="000000"/>
          <w:sz w:val="28"/>
          <w:szCs w:val="28"/>
          <w:lang w:eastAsia="en-GB"/>
        </w:rPr>
      </w:pPr>
    </w:p>
    <w:p w14:paraId="197C1CC0" w14:textId="77777777" w:rsidR="00576347" w:rsidRDefault="00576347" w:rsidP="00F60A36">
      <w:pPr>
        <w:pStyle w:val="NormalWeb"/>
        <w:spacing w:before="240" w:beforeAutospacing="0" w:after="240" w:afterAutospacing="0" w:line="480" w:lineRule="auto"/>
        <w:jc w:val="both"/>
        <w:rPr>
          <w:rFonts w:asciiTheme="minorHAnsi" w:hAnsiTheme="minorHAnsi"/>
        </w:rPr>
      </w:pPr>
    </w:p>
    <w:p w14:paraId="29CA01C4" w14:textId="77777777" w:rsidR="00576347" w:rsidRDefault="00576347" w:rsidP="00F60A36">
      <w:pPr>
        <w:pStyle w:val="NormalWeb"/>
        <w:spacing w:before="240" w:beforeAutospacing="0" w:after="240" w:afterAutospacing="0" w:line="480" w:lineRule="auto"/>
        <w:jc w:val="both"/>
        <w:rPr>
          <w:rFonts w:asciiTheme="minorHAnsi" w:hAnsiTheme="minorHAnsi"/>
        </w:rPr>
      </w:pPr>
    </w:p>
    <w:p w14:paraId="7E8F088E" w14:textId="77777777" w:rsidR="00047A99" w:rsidRDefault="00047A99" w:rsidP="00F60A36">
      <w:pPr>
        <w:pStyle w:val="NormalWeb"/>
        <w:spacing w:before="240" w:beforeAutospacing="0" w:after="240" w:afterAutospacing="0" w:line="480" w:lineRule="auto"/>
        <w:jc w:val="both"/>
        <w:rPr>
          <w:rFonts w:asciiTheme="minorHAnsi" w:hAnsiTheme="minorHAnsi"/>
        </w:rPr>
      </w:pPr>
    </w:p>
    <w:p w14:paraId="5B2B6757" w14:textId="16C7A624" w:rsidR="001B018E" w:rsidRPr="00F60A36" w:rsidRDefault="008D7CD0" w:rsidP="00F60A36">
      <w:pPr>
        <w:pStyle w:val="NormalWeb"/>
        <w:spacing w:before="240" w:beforeAutospacing="0" w:after="240" w:afterAutospacing="0" w:line="480" w:lineRule="auto"/>
        <w:jc w:val="both"/>
        <w:rPr>
          <w:rStyle w:val="Strong"/>
          <w:rFonts w:asciiTheme="minorHAnsi" w:hAnsiTheme="minorHAnsi"/>
          <w:b w:val="0"/>
          <w:bCs w:val="0"/>
        </w:rPr>
      </w:pPr>
      <w:r w:rsidRPr="00F60A36">
        <w:rPr>
          <w:rFonts w:asciiTheme="minorHAnsi" w:hAnsiTheme="minorHAnsi"/>
        </w:rPr>
        <w:t>Monitoring &amp; Controlling</w:t>
      </w:r>
      <w:r w:rsidR="00B7164F" w:rsidRPr="00F60A36">
        <w:rPr>
          <w:rFonts w:asciiTheme="minorHAnsi" w:hAnsiTheme="minorHAnsi"/>
        </w:rPr>
        <w:t xml:space="preserve"> </w:t>
      </w:r>
      <w:r w:rsidR="00F60A36" w:rsidRPr="00F60A36">
        <w:rPr>
          <w:rFonts w:asciiTheme="minorHAnsi" w:hAnsiTheme="minorHAnsi"/>
        </w:rPr>
        <w:t xml:space="preserve">under execution phase </w:t>
      </w:r>
      <w:r w:rsidR="00D31C3A" w:rsidRPr="00F60A36">
        <w:rPr>
          <w:rFonts w:asciiTheme="minorHAnsi" w:hAnsiTheme="minorHAnsi"/>
        </w:rPr>
        <w:t>settles</w:t>
      </w:r>
      <w:r w:rsidR="00F60A36" w:rsidRPr="00F60A36">
        <w:rPr>
          <w:rFonts w:asciiTheme="minorHAnsi" w:hAnsiTheme="minorHAnsi"/>
        </w:rPr>
        <w:t xml:space="preserve"> m</w:t>
      </w:r>
      <w:r w:rsidRPr="00F60A36">
        <w:rPr>
          <w:rStyle w:val="Strong"/>
          <w:rFonts w:asciiTheme="minorHAnsi" w:hAnsiTheme="minorHAnsi"/>
          <w:b w:val="0"/>
          <w:bCs w:val="0"/>
        </w:rPr>
        <w:t>onitor and control project work</w:t>
      </w:r>
      <w:r w:rsidR="00B7164F" w:rsidRPr="00F60A36">
        <w:rPr>
          <w:rStyle w:val="Strong"/>
          <w:rFonts w:asciiTheme="minorHAnsi" w:hAnsiTheme="minorHAnsi"/>
          <w:b w:val="0"/>
          <w:bCs w:val="0"/>
        </w:rPr>
        <w:t xml:space="preserve"> such as performance integrated change control, control </w:t>
      </w:r>
      <w:r w:rsidR="00F60A36" w:rsidRPr="00F60A36">
        <w:rPr>
          <w:rStyle w:val="Strong"/>
          <w:rFonts w:asciiTheme="minorHAnsi" w:hAnsiTheme="minorHAnsi"/>
          <w:b w:val="0"/>
          <w:bCs w:val="0"/>
        </w:rPr>
        <w:t>quality</w:t>
      </w:r>
      <w:r w:rsidR="00B7164F" w:rsidRPr="00F60A36">
        <w:rPr>
          <w:rStyle w:val="Strong"/>
          <w:rFonts w:asciiTheme="minorHAnsi" w:hAnsiTheme="minorHAnsi"/>
          <w:b w:val="0"/>
          <w:bCs w:val="0"/>
        </w:rPr>
        <w:t xml:space="preserve">, cost and communications. Control stakeholder engagement </w:t>
      </w:r>
      <w:r w:rsidR="00F60A36" w:rsidRPr="00F60A36">
        <w:rPr>
          <w:rStyle w:val="Strong"/>
          <w:rFonts w:asciiTheme="minorHAnsi" w:hAnsiTheme="minorHAnsi"/>
          <w:b w:val="0"/>
          <w:bCs w:val="0"/>
        </w:rPr>
        <w:t>and</w:t>
      </w:r>
      <w:r w:rsidR="00B7164F" w:rsidRPr="00F60A36">
        <w:rPr>
          <w:rStyle w:val="Strong"/>
          <w:rFonts w:asciiTheme="minorHAnsi" w:hAnsiTheme="minorHAnsi"/>
          <w:b w:val="0"/>
          <w:bCs w:val="0"/>
        </w:rPr>
        <w:t xml:space="preserve"> validate scope by gaining approval of project deliveries. </w:t>
      </w:r>
      <w:r w:rsidR="00F60A36" w:rsidRPr="00F60A36">
        <w:rPr>
          <w:rStyle w:val="Strong"/>
          <w:b w:val="0"/>
          <w:bCs w:val="0"/>
        </w:rPr>
        <w:t xml:space="preserve">In this project team </w:t>
      </w:r>
      <w:r w:rsidR="00F60A36">
        <w:rPr>
          <w:rStyle w:val="Strong"/>
          <w:b w:val="0"/>
          <w:bCs w:val="0"/>
        </w:rPr>
        <w:t>has done risk analysis.</w:t>
      </w:r>
      <w:r w:rsidR="00F60A36" w:rsidRPr="00F60A36">
        <w:t xml:space="preserve"> </w:t>
      </w:r>
      <w:r w:rsidR="00F60A36" w:rsidRPr="000913A5">
        <w:t>Risk analysis is the evaluation of the risks allied with a</w:t>
      </w:r>
      <w:r w:rsidR="00F60A36">
        <w:t>n</w:t>
      </w:r>
      <w:r w:rsidR="00F60A36" w:rsidRPr="000913A5">
        <w:t xml:space="preserve"> event or action. </w:t>
      </w:r>
      <w:r w:rsidR="00576347">
        <w:t>Team also used</w:t>
      </w:r>
    </w:p>
    <w:p w14:paraId="465CEC48" w14:textId="379B4A2D" w:rsidR="00F60A36" w:rsidRPr="00F60A36" w:rsidRDefault="001B018E" w:rsidP="00F60A36">
      <w:pPr>
        <w:pStyle w:val="NormalWeb"/>
        <w:spacing w:before="240" w:beforeAutospacing="0" w:after="240" w:afterAutospacing="0"/>
        <w:jc w:val="center"/>
        <w:rPr>
          <w:rStyle w:val="Strong"/>
          <w:color w:val="FFD966" w:themeColor="accent4" w:themeTint="99"/>
        </w:rPr>
      </w:pPr>
      <w:r>
        <w:rPr>
          <w:noProof/>
        </w:rPr>
        <w:drawing>
          <wp:inline distT="0" distB="0" distL="0" distR="0" wp14:anchorId="0D6F027C" wp14:editId="16DC03C2">
            <wp:extent cx="3166466" cy="1924050"/>
            <wp:effectExtent l="0" t="0" r="0" b="0"/>
            <wp:docPr id="6" name="Picture 6" descr="Iron Tri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ron Triangl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233468" cy="1964762"/>
                    </a:xfrm>
                    <a:prstGeom prst="rect">
                      <a:avLst/>
                    </a:prstGeom>
                    <a:blipFill>
                      <a:blip r:embed="rId16"/>
                      <a:tile tx="0" ty="0" sx="100000" sy="100000" flip="none" algn="tl"/>
                    </a:blipFill>
                    <a:ln>
                      <a:noFill/>
                    </a:ln>
                  </pic:spPr>
                </pic:pic>
              </a:graphicData>
            </a:graphic>
          </wp:inline>
        </w:drawing>
      </w:r>
    </w:p>
    <w:p w14:paraId="60B6DC1F" w14:textId="6301B6BF" w:rsidR="00F60A36" w:rsidRDefault="00F60A36" w:rsidP="00F60A36">
      <w:pPr>
        <w:pStyle w:val="NormalWeb"/>
        <w:spacing w:before="240" w:beforeAutospacing="0" w:after="240" w:afterAutospacing="0"/>
        <w:ind w:left="2160"/>
        <w:rPr>
          <w:rStyle w:val="Strong"/>
          <w:rFonts w:asciiTheme="minorHAnsi" w:hAnsiTheme="minorHAnsi"/>
        </w:rPr>
      </w:pPr>
      <w:r w:rsidRPr="00F60A36">
        <w:rPr>
          <w:rStyle w:val="Strong"/>
          <w:rFonts w:asciiTheme="minorHAnsi" w:hAnsiTheme="minorHAnsi"/>
        </w:rPr>
        <w:t>Fig: Iron Triangle in project management</w:t>
      </w:r>
    </w:p>
    <w:p w14:paraId="53CC9CD8" w14:textId="77777777" w:rsidR="00F60A36" w:rsidRPr="00F60A36" w:rsidRDefault="00F60A36" w:rsidP="00F60A36">
      <w:pPr>
        <w:pStyle w:val="NormalWeb"/>
        <w:spacing w:before="240" w:beforeAutospacing="0" w:after="240" w:afterAutospacing="0"/>
        <w:ind w:left="2160"/>
        <w:rPr>
          <w:rStyle w:val="Strong"/>
          <w:rFonts w:asciiTheme="minorHAnsi" w:hAnsiTheme="minorHAnsi"/>
        </w:rPr>
      </w:pPr>
    </w:p>
    <w:p w14:paraId="33B329B2" w14:textId="550A44A5" w:rsidR="008D7CD0" w:rsidRDefault="00F60A36" w:rsidP="00576347">
      <w:pPr>
        <w:pStyle w:val="NormalWeb"/>
        <w:spacing w:before="240" w:beforeAutospacing="0" w:after="240" w:afterAutospacing="0" w:line="480" w:lineRule="auto"/>
        <w:jc w:val="both"/>
        <w:rPr>
          <w:rFonts w:asciiTheme="minorHAnsi" w:hAnsiTheme="minorHAnsi" w:cs="Arial"/>
          <w:color w:val="000000"/>
        </w:rPr>
      </w:pPr>
      <w:r w:rsidRPr="00576347">
        <w:rPr>
          <w:rFonts w:asciiTheme="minorHAnsi" w:hAnsiTheme="minorHAnsi"/>
          <w:b/>
          <w:bCs/>
        </w:rPr>
        <w:t>I</w:t>
      </w:r>
      <w:r w:rsidR="001B018E" w:rsidRPr="00576347">
        <w:rPr>
          <w:rFonts w:asciiTheme="minorHAnsi" w:hAnsiTheme="minorHAnsi"/>
          <w:b/>
          <w:bCs/>
        </w:rPr>
        <w:t>ron triangle</w:t>
      </w:r>
      <w:r w:rsidR="001B018E" w:rsidRPr="00576347">
        <w:rPr>
          <w:rFonts w:asciiTheme="minorHAnsi" w:hAnsiTheme="minorHAnsi"/>
        </w:rPr>
        <w:t xml:space="preserve"> to describe the current situation</w:t>
      </w:r>
      <w:r w:rsidR="001B018E" w:rsidRPr="00576347">
        <w:rPr>
          <w:rFonts w:asciiTheme="minorHAnsi" w:hAnsiTheme="minorHAnsi" w:cs="Arial"/>
          <w:color w:val="000000"/>
        </w:rPr>
        <w:t xml:space="preserve"> </w:t>
      </w:r>
      <w:r w:rsidR="00576347" w:rsidRPr="00576347">
        <w:rPr>
          <w:rFonts w:asciiTheme="minorHAnsi" w:hAnsiTheme="minorHAnsi" w:cs="Arial"/>
          <w:color w:val="000000"/>
        </w:rPr>
        <w:t>and t</w:t>
      </w:r>
      <w:r w:rsidR="00B82A16" w:rsidRPr="00576347">
        <w:rPr>
          <w:rFonts w:asciiTheme="minorHAnsi" w:hAnsiTheme="minorHAnsi" w:cs="Arial"/>
          <w:color w:val="000000"/>
        </w:rPr>
        <w:t xml:space="preserve">o identify </w:t>
      </w:r>
      <w:r w:rsidR="00576347" w:rsidRPr="00576347">
        <w:rPr>
          <w:rFonts w:asciiTheme="minorHAnsi" w:hAnsiTheme="minorHAnsi" w:cs="Arial"/>
          <w:color w:val="000000"/>
        </w:rPr>
        <w:t xml:space="preserve">probable </w:t>
      </w:r>
      <w:r w:rsidR="00B82A16" w:rsidRPr="00576347">
        <w:rPr>
          <w:rFonts w:asciiTheme="minorHAnsi" w:hAnsiTheme="minorHAnsi" w:cs="Arial"/>
          <w:color w:val="000000"/>
        </w:rPr>
        <w:t>risks</w:t>
      </w:r>
      <w:r w:rsidR="00576347" w:rsidRPr="00576347">
        <w:rPr>
          <w:rFonts w:asciiTheme="minorHAnsi" w:hAnsiTheme="minorHAnsi" w:cs="Arial"/>
          <w:color w:val="000000"/>
        </w:rPr>
        <w:t xml:space="preserve"> associated to project. </w:t>
      </w:r>
      <w:r w:rsidR="00D31C3A">
        <w:rPr>
          <w:rFonts w:asciiTheme="minorHAnsi" w:hAnsiTheme="minorHAnsi" w:cs="Arial"/>
          <w:color w:val="000000"/>
        </w:rPr>
        <w:t>I</w:t>
      </w:r>
      <w:r w:rsidR="00576347" w:rsidRPr="00576347">
        <w:rPr>
          <w:rFonts w:asciiTheme="minorHAnsi" w:hAnsiTheme="minorHAnsi" w:cs="Arial"/>
          <w:color w:val="000000"/>
        </w:rPr>
        <w:t xml:space="preserve">ron triangle </w:t>
      </w:r>
      <w:r w:rsidR="001B018E" w:rsidRPr="00576347">
        <w:rPr>
          <w:rFonts w:asciiTheme="minorHAnsi" w:hAnsiTheme="minorHAnsi" w:cs="Arial"/>
          <w:color w:val="000000"/>
        </w:rPr>
        <w:t xml:space="preserve">has three components such as </w:t>
      </w:r>
      <w:r w:rsidR="00576347" w:rsidRPr="00576347">
        <w:rPr>
          <w:rFonts w:asciiTheme="minorHAnsi" w:hAnsiTheme="minorHAnsi" w:cs="Arial"/>
          <w:color w:val="000000"/>
        </w:rPr>
        <w:t>cost,</w:t>
      </w:r>
      <w:r w:rsidR="001B018E" w:rsidRPr="00576347">
        <w:rPr>
          <w:rFonts w:asciiTheme="minorHAnsi" w:hAnsiTheme="minorHAnsi" w:cs="Arial"/>
          <w:color w:val="000000"/>
        </w:rPr>
        <w:t xml:space="preserve"> scope and </w:t>
      </w:r>
      <w:r w:rsidR="00576347" w:rsidRPr="00576347">
        <w:rPr>
          <w:rFonts w:asciiTheme="minorHAnsi" w:hAnsiTheme="minorHAnsi" w:cs="Arial"/>
          <w:color w:val="000000"/>
        </w:rPr>
        <w:t>schedule but only schedule or time was relevant with consideration of the</w:t>
      </w:r>
      <w:r w:rsidR="001B018E" w:rsidRPr="00576347">
        <w:rPr>
          <w:rFonts w:asciiTheme="minorHAnsi" w:hAnsiTheme="minorHAnsi" w:cs="Arial"/>
          <w:color w:val="000000"/>
        </w:rPr>
        <w:t xml:space="preserve"> nature of EYST project</w:t>
      </w:r>
      <w:r w:rsidR="00576347" w:rsidRPr="00576347">
        <w:rPr>
          <w:rFonts w:asciiTheme="minorHAnsi" w:hAnsiTheme="minorHAnsi" w:cs="Arial"/>
          <w:color w:val="000000"/>
        </w:rPr>
        <w:t>.</w:t>
      </w:r>
      <w:r w:rsidR="001B018E" w:rsidRPr="00576347">
        <w:rPr>
          <w:rFonts w:asciiTheme="minorHAnsi" w:hAnsiTheme="minorHAnsi" w:cs="Arial"/>
          <w:color w:val="000000"/>
        </w:rPr>
        <w:t xml:space="preserve"> </w:t>
      </w:r>
      <w:r w:rsidR="00B82A16" w:rsidRPr="00576347">
        <w:rPr>
          <w:rFonts w:asciiTheme="minorHAnsi" w:hAnsiTheme="minorHAnsi" w:cs="Arial"/>
          <w:color w:val="000000"/>
        </w:rPr>
        <w:t xml:space="preserve">This process has </w:t>
      </w:r>
      <w:r w:rsidR="00576347" w:rsidRPr="00576347">
        <w:rPr>
          <w:rFonts w:asciiTheme="minorHAnsi" w:hAnsiTheme="minorHAnsi" w:cs="Arial"/>
          <w:color w:val="000000"/>
        </w:rPr>
        <w:t>aided</w:t>
      </w:r>
      <w:r w:rsidR="00B82A16" w:rsidRPr="00576347">
        <w:rPr>
          <w:rFonts w:asciiTheme="minorHAnsi" w:hAnsiTheme="minorHAnsi" w:cs="Arial"/>
          <w:color w:val="000000"/>
        </w:rPr>
        <w:t xml:space="preserve"> anticipa</w:t>
      </w:r>
      <w:r w:rsidR="00576347" w:rsidRPr="00576347">
        <w:rPr>
          <w:rFonts w:asciiTheme="minorHAnsi" w:hAnsiTheme="minorHAnsi" w:cs="Arial"/>
          <w:color w:val="000000"/>
        </w:rPr>
        <w:t>tion of potential risks</w:t>
      </w:r>
      <w:r w:rsidR="00B82A16" w:rsidRPr="00576347">
        <w:rPr>
          <w:rFonts w:asciiTheme="minorHAnsi" w:hAnsiTheme="minorHAnsi" w:cs="Arial"/>
          <w:color w:val="000000"/>
        </w:rPr>
        <w:t xml:space="preserve"> and mitigate the </w:t>
      </w:r>
      <w:r w:rsidR="00576347" w:rsidRPr="00576347">
        <w:rPr>
          <w:rFonts w:asciiTheme="minorHAnsi" w:hAnsiTheme="minorHAnsi" w:cs="Arial"/>
          <w:color w:val="000000"/>
        </w:rPr>
        <w:t>prospect</w:t>
      </w:r>
      <w:r w:rsidR="00B82A16" w:rsidRPr="00576347">
        <w:rPr>
          <w:rFonts w:asciiTheme="minorHAnsi" w:hAnsiTheme="minorHAnsi" w:cs="Arial"/>
          <w:color w:val="000000"/>
        </w:rPr>
        <w:t xml:space="preserve"> or impact of certain risks </w:t>
      </w:r>
      <w:r w:rsidR="00576347" w:rsidRPr="00576347">
        <w:rPr>
          <w:rFonts w:asciiTheme="minorHAnsi" w:hAnsiTheme="minorHAnsi" w:cs="Arial"/>
          <w:color w:val="000000"/>
        </w:rPr>
        <w:t xml:space="preserve">that </w:t>
      </w:r>
      <w:r w:rsidR="00014698" w:rsidRPr="00576347">
        <w:rPr>
          <w:rFonts w:asciiTheme="minorHAnsi" w:hAnsiTheme="minorHAnsi" w:cs="Arial"/>
          <w:color w:val="000000"/>
        </w:rPr>
        <w:t>also evaluated</w:t>
      </w:r>
      <w:r w:rsidR="00576347" w:rsidRPr="00576347">
        <w:rPr>
          <w:rFonts w:asciiTheme="minorHAnsi" w:hAnsiTheme="minorHAnsi" w:cs="Arial"/>
          <w:color w:val="000000"/>
        </w:rPr>
        <w:t xml:space="preserve"> </w:t>
      </w:r>
      <w:r w:rsidR="00D31C3A">
        <w:rPr>
          <w:rFonts w:asciiTheme="minorHAnsi" w:hAnsiTheme="minorHAnsi" w:cs="Arial"/>
          <w:color w:val="000000"/>
        </w:rPr>
        <w:t xml:space="preserve">the </w:t>
      </w:r>
      <w:r w:rsidR="00576347" w:rsidRPr="00576347">
        <w:rPr>
          <w:rFonts w:asciiTheme="minorHAnsi" w:hAnsiTheme="minorHAnsi" w:cs="Arial"/>
          <w:color w:val="000000"/>
        </w:rPr>
        <w:t>project performance</w:t>
      </w:r>
      <w:r w:rsidR="00B82A16" w:rsidRPr="00576347">
        <w:rPr>
          <w:rFonts w:asciiTheme="minorHAnsi" w:hAnsiTheme="minorHAnsi" w:cs="Arial"/>
          <w:color w:val="000000"/>
        </w:rPr>
        <w:t xml:space="preserve">. </w:t>
      </w:r>
    </w:p>
    <w:p w14:paraId="2B10BA7F" w14:textId="3BCF521C" w:rsidR="00014698" w:rsidRDefault="00014698" w:rsidP="00576347">
      <w:pPr>
        <w:pStyle w:val="NormalWeb"/>
        <w:spacing w:before="240" w:beforeAutospacing="0" w:after="240" w:afterAutospacing="0" w:line="480" w:lineRule="auto"/>
        <w:jc w:val="both"/>
        <w:rPr>
          <w:rFonts w:asciiTheme="minorHAnsi" w:hAnsiTheme="minorHAnsi" w:cs="Arial"/>
          <w:color w:val="000000"/>
        </w:rPr>
      </w:pPr>
    </w:p>
    <w:p w14:paraId="1B8DC9F3" w14:textId="29893796" w:rsidR="00014698" w:rsidRDefault="00014698" w:rsidP="00576347">
      <w:pPr>
        <w:pStyle w:val="NormalWeb"/>
        <w:spacing w:before="240" w:beforeAutospacing="0" w:after="240" w:afterAutospacing="0" w:line="480" w:lineRule="auto"/>
        <w:jc w:val="both"/>
        <w:rPr>
          <w:rFonts w:asciiTheme="minorHAnsi" w:hAnsiTheme="minorHAnsi" w:cs="Arial"/>
          <w:color w:val="000000"/>
        </w:rPr>
      </w:pPr>
    </w:p>
    <w:p w14:paraId="102633D6" w14:textId="77777777" w:rsidR="00014698" w:rsidRPr="00576347" w:rsidRDefault="00014698" w:rsidP="00576347">
      <w:pPr>
        <w:pStyle w:val="NormalWeb"/>
        <w:spacing w:before="240" w:beforeAutospacing="0" w:after="240" w:afterAutospacing="0" w:line="480" w:lineRule="auto"/>
        <w:jc w:val="both"/>
        <w:rPr>
          <w:rFonts w:asciiTheme="minorHAnsi" w:hAnsiTheme="minorHAnsi" w:cs="Arial"/>
          <w:color w:val="000000"/>
        </w:rPr>
      </w:pPr>
    </w:p>
    <w:p w14:paraId="58D2AA8D" w14:textId="77777777" w:rsidR="00634270" w:rsidRDefault="00634270" w:rsidP="00576347">
      <w:pPr>
        <w:spacing w:before="100" w:beforeAutospacing="1" w:after="100" w:afterAutospacing="1" w:line="480" w:lineRule="auto"/>
        <w:jc w:val="both"/>
        <w:rPr>
          <w:rFonts w:eastAsia="Times New Roman" w:cs="Times New Roman"/>
          <w:sz w:val="24"/>
          <w:szCs w:val="24"/>
          <w:lang w:eastAsia="en-GB"/>
        </w:rPr>
      </w:pPr>
    </w:p>
    <w:p w14:paraId="3579EB7B" w14:textId="7DC3BA65" w:rsidR="007A1733" w:rsidRPr="000913A5" w:rsidRDefault="007A1733" w:rsidP="00576347">
      <w:pPr>
        <w:spacing w:before="100" w:beforeAutospacing="1" w:after="100" w:afterAutospacing="1" w:line="480" w:lineRule="auto"/>
        <w:jc w:val="both"/>
        <w:rPr>
          <w:rFonts w:eastAsia="Times New Roman" w:cs="Times New Roman"/>
          <w:sz w:val="24"/>
          <w:szCs w:val="24"/>
          <w:lang w:eastAsia="en-GB"/>
        </w:rPr>
      </w:pPr>
      <w:r w:rsidRPr="00576347">
        <w:rPr>
          <w:rFonts w:eastAsia="Times New Roman" w:cs="Times New Roman"/>
          <w:sz w:val="24"/>
          <w:szCs w:val="24"/>
          <w:lang w:eastAsia="en-GB"/>
        </w:rPr>
        <w:t>Th</w:t>
      </w:r>
      <w:r w:rsidR="00576347" w:rsidRPr="00576347">
        <w:rPr>
          <w:rFonts w:eastAsia="Times New Roman" w:cs="Times New Roman"/>
          <w:sz w:val="24"/>
          <w:szCs w:val="24"/>
          <w:lang w:eastAsia="en-GB"/>
        </w:rPr>
        <w:t>e</w:t>
      </w:r>
      <w:r w:rsidR="003847CF">
        <w:rPr>
          <w:rFonts w:eastAsia="Times New Roman" w:cs="Times New Roman"/>
          <w:sz w:val="24"/>
          <w:szCs w:val="24"/>
          <w:lang w:eastAsia="en-GB"/>
        </w:rPr>
        <w:t xml:space="preserve"> </w:t>
      </w:r>
      <w:r w:rsidRPr="00576347">
        <w:rPr>
          <w:rFonts w:eastAsia="Times New Roman" w:cs="Times New Roman"/>
          <w:sz w:val="24"/>
          <w:szCs w:val="24"/>
          <w:lang w:eastAsia="en-GB"/>
        </w:rPr>
        <w:t>findings of risk analysis for EYST project shown below:</w:t>
      </w:r>
    </w:p>
    <w:tbl>
      <w:tblPr>
        <w:tblW w:w="9460" w:type="dxa"/>
        <w:tblCellMar>
          <w:top w:w="15" w:type="dxa"/>
          <w:left w:w="15" w:type="dxa"/>
          <w:bottom w:w="15" w:type="dxa"/>
          <w:right w:w="15" w:type="dxa"/>
        </w:tblCellMar>
        <w:tblLook w:val="04A0" w:firstRow="1" w:lastRow="0" w:firstColumn="1" w:lastColumn="0" w:noHBand="0" w:noVBand="1"/>
      </w:tblPr>
      <w:tblGrid>
        <w:gridCol w:w="945"/>
        <w:gridCol w:w="1230"/>
        <w:gridCol w:w="3907"/>
        <w:gridCol w:w="3378"/>
      </w:tblGrid>
      <w:tr w:rsidR="00E248F6" w:rsidRPr="005B50F6" w14:paraId="2076AEE0" w14:textId="77777777" w:rsidTr="00634270">
        <w:trPr>
          <w:trHeight w:val="211"/>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E94FDF" w14:textId="77777777" w:rsidR="0078519E" w:rsidRPr="008E4610" w:rsidRDefault="0078519E" w:rsidP="00FE333A">
            <w:pPr>
              <w:spacing w:after="0" w:line="240" w:lineRule="auto"/>
              <w:jc w:val="center"/>
              <w:rPr>
                <w:rFonts w:eastAsia="Times New Roman" w:cs="Times New Roman"/>
                <w:sz w:val="24"/>
                <w:szCs w:val="24"/>
                <w:lang w:eastAsia="en-GB"/>
              </w:rPr>
            </w:pPr>
            <w:r w:rsidRPr="008E4610">
              <w:rPr>
                <w:rFonts w:eastAsia="Times New Roman" w:cs="Arial"/>
                <w:b/>
                <w:bCs/>
                <w:color w:val="980000"/>
                <w:sz w:val="24"/>
                <w:szCs w:val="24"/>
                <w:lang w:eastAsia="en-GB"/>
              </w:rPr>
              <w:t>Impact </w:t>
            </w:r>
          </w:p>
          <w:p w14:paraId="76A9ED35" w14:textId="77777777" w:rsidR="0078519E" w:rsidRPr="008E4610" w:rsidRDefault="0078519E" w:rsidP="00FE333A">
            <w:pPr>
              <w:spacing w:after="0" w:line="240" w:lineRule="auto"/>
              <w:jc w:val="center"/>
              <w:rPr>
                <w:rFonts w:eastAsia="Times New Roman" w:cs="Times New Roman"/>
                <w:sz w:val="24"/>
                <w:szCs w:val="24"/>
                <w:lang w:eastAsia="en-GB"/>
              </w:rPr>
            </w:pPr>
            <w:r w:rsidRPr="008E4610">
              <w:rPr>
                <w:rFonts w:eastAsia="Times New Roman" w:cs="Arial"/>
                <w:b/>
                <w:bCs/>
                <w:color w:val="980000"/>
                <w:sz w:val="24"/>
                <w:szCs w:val="24"/>
                <w:lang w:eastAsia="en-GB"/>
              </w:rPr>
              <w:t>H/M/L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FE0A3B" w14:textId="77777777" w:rsidR="0078519E" w:rsidRPr="008E4610" w:rsidRDefault="0078519E" w:rsidP="00FE333A">
            <w:pPr>
              <w:spacing w:after="0" w:line="240" w:lineRule="auto"/>
              <w:jc w:val="center"/>
              <w:rPr>
                <w:rFonts w:eastAsia="Times New Roman" w:cs="Times New Roman"/>
                <w:sz w:val="24"/>
                <w:szCs w:val="24"/>
                <w:lang w:eastAsia="en-GB"/>
              </w:rPr>
            </w:pPr>
            <w:r w:rsidRPr="008E4610">
              <w:rPr>
                <w:rFonts w:eastAsia="Times New Roman" w:cs="Arial"/>
                <w:b/>
                <w:bCs/>
                <w:color w:val="980000"/>
                <w:sz w:val="24"/>
                <w:szCs w:val="24"/>
                <w:lang w:eastAsia="en-GB"/>
              </w:rPr>
              <w:t>Likelihood</w:t>
            </w:r>
          </w:p>
          <w:p w14:paraId="7FDB5C8F" w14:textId="77777777" w:rsidR="0078519E" w:rsidRPr="008E4610" w:rsidRDefault="0078519E" w:rsidP="00FE333A">
            <w:pPr>
              <w:spacing w:after="0" w:line="240" w:lineRule="auto"/>
              <w:jc w:val="center"/>
              <w:rPr>
                <w:rFonts w:eastAsia="Times New Roman" w:cs="Times New Roman"/>
                <w:sz w:val="24"/>
                <w:szCs w:val="24"/>
                <w:lang w:eastAsia="en-GB"/>
              </w:rPr>
            </w:pPr>
            <w:r w:rsidRPr="008E4610">
              <w:rPr>
                <w:rFonts w:eastAsia="Times New Roman" w:cs="Arial"/>
                <w:b/>
                <w:bCs/>
                <w:color w:val="980000"/>
                <w:sz w:val="24"/>
                <w:szCs w:val="24"/>
                <w:lang w:eastAsia="en-GB"/>
              </w:rPr>
              <w:t>H/M/L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7AE624" w14:textId="77777777" w:rsidR="0078519E" w:rsidRPr="008E4610" w:rsidRDefault="0078519E" w:rsidP="00FE333A">
            <w:pPr>
              <w:spacing w:after="0" w:line="240" w:lineRule="auto"/>
              <w:jc w:val="center"/>
              <w:rPr>
                <w:rFonts w:eastAsia="Times New Roman" w:cs="Times New Roman"/>
                <w:sz w:val="24"/>
                <w:szCs w:val="24"/>
                <w:lang w:eastAsia="en-GB"/>
              </w:rPr>
            </w:pPr>
            <w:r w:rsidRPr="008E4610">
              <w:rPr>
                <w:rFonts w:eastAsia="Times New Roman" w:cs="Arial"/>
                <w:b/>
                <w:bCs/>
                <w:color w:val="980000"/>
                <w:sz w:val="24"/>
                <w:szCs w:val="24"/>
                <w:lang w:eastAsia="en-GB"/>
              </w:rPr>
              <w:t>Risk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DBC73A" w14:textId="77777777" w:rsidR="0078519E" w:rsidRPr="008E4610" w:rsidRDefault="0078519E" w:rsidP="00FE333A">
            <w:pPr>
              <w:spacing w:after="0" w:line="240" w:lineRule="auto"/>
              <w:jc w:val="center"/>
              <w:rPr>
                <w:rFonts w:eastAsia="Times New Roman" w:cs="Times New Roman"/>
                <w:sz w:val="24"/>
                <w:szCs w:val="24"/>
                <w:lang w:eastAsia="en-GB"/>
              </w:rPr>
            </w:pPr>
            <w:r w:rsidRPr="008E4610">
              <w:rPr>
                <w:rFonts w:eastAsia="Times New Roman" w:cs="Arial"/>
                <w:b/>
                <w:bCs/>
                <w:color w:val="980000"/>
                <w:sz w:val="24"/>
                <w:szCs w:val="24"/>
                <w:lang w:eastAsia="en-GB"/>
              </w:rPr>
              <w:t>Mitigating Action</w:t>
            </w:r>
          </w:p>
        </w:tc>
      </w:tr>
      <w:tr w:rsidR="00E248F6" w:rsidRPr="005B50F6" w14:paraId="360D2B9A" w14:textId="77777777" w:rsidTr="00634270">
        <w:trPr>
          <w:trHeight w:val="851"/>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1F80B3" w14:textId="77777777" w:rsidR="0078519E" w:rsidRPr="008E4610" w:rsidRDefault="0078519E" w:rsidP="00FE333A">
            <w:pPr>
              <w:spacing w:after="0" w:line="240" w:lineRule="auto"/>
              <w:jc w:val="center"/>
              <w:rPr>
                <w:rFonts w:eastAsia="Times New Roman" w:cs="Times New Roman"/>
                <w:sz w:val="24"/>
                <w:szCs w:val="24"/>
                <w:lang w:eastAsia="en-GB"/>
              </w:rPr>
            </w:pPr>
            <w:r w:rsidRPr="008E4610">
              <w:rPr>
                <w:rFonts w:eastAsia="Times New Roman" w:cs="Arial"/>
                <w:b/>
                <w:bCs/>
                <w:color w:val="38761D"/>
                <w:sz w:val="24"/>
                <w:szCs w:val="24"/>
                <w:lang w:eastAsia="en-GB"/>
              </w:rPr>
              <w:t>High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9904C8" w14:textId="77777777" w:rsidR="0078519E" w:rsidRPr="008E4610" w:rsidRDefault="0078519E" w:rsidP="00FE333A">
            <w:pPr>
              <w:spacing w:after="0" w:line="240" w:lineRule="auto"/>
              <w:jc w:val="center"/>
              <w:rPr>
                <w:rFonts w:eastAsia="Times New Roman" w:cs="Times New Roman"/>
                <w:sz w:val="24"/>
                <w:szCs w:val="24"/>
                <w:lang w:eastAsia="en-GB"/>
              </w:rPr>
            </w:pPr>
            <w:r w:rsidRPr="008E4610">
              <w:rPr>
                <w:rFonts w:eastAsia="Times New Roman" w:cs="Arial"/>
                <w:b/>
                <w:bCs/>
                <w:color w:val="BF9000"/>
                <w:sz w:val="24"/>
                <w:szCs w:val="24"/>
                <w:lang w:eastAsia="en-GB"/>
              </w:rPr>
              <w:t>Medium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593782" w14:textId="428F94D7" w:rsidR="0078519E" w:rsidRPr="008E4610" w:rsidRDefault="00E248F6" w:rsidP="00FE333A">
            <w:pPr>
              <w:spacing w:after="0" w:line="240" w:lineRule="auto"/>
              <w:rPr>
                <w:rFonts w:eastAsia="Times New Roman" w:cs="Times New Roman"/>
                <w:sz w:val="24"/>
                <w:szCs w:val="24"/>
                <w:lang w:eastAsia="en-GB"/>
              </w:rPr>
            </w:pPr>
            <w:r>
              <w:rPr>
                <w:rFonts w:eastAsia="Times New Roman" w:cs="Arial"/>
                <w:color w:val="000000"/>
                <w:sz w:val="24"/>
                <w:szCs w:val="24"/>
                <w:lang w:eastAsia="en-GB"/>
              </w:rPr>
              <w:t>A</w:t>
            </w:r>
            <w:r w:rsidR="0078519E" w:rsidRPr="008E4610">
              <w:rPr>
                <w:rFonts w:eastAsia="Times New Roman" w:cs="Arial"/>
                <w:color w:val="000000"/>
                <w:sz w:val="24"/>
                <w:szCs w:val="24"/>
                <w:lang w:eastAsia="en-GB"/>
              </w:rPr>
              <w:t>nticipate</w:t>
            </w:r>
            <w:r>
              <w:rPr>
                <w:rFonts w:eastAsia="Times New Roman" w:cs="Arial"/>
                <w:color w:val="000000"/>
                <w:sz w:val="24"/>
                <w:szCs w:val="24"/>
                <w:lang w:eastAsia="en-GB"/>
              </w:rPr>
              <w:t>d</w:t>
            </w:r>
            <w:r w:rsidR="0078519E" w:rsidRPr="008E4610">
              <w:rPr>
                <w:rFonts w:eastAsia="Times New Roman" w:cs="Arial"/>
                <w:color w:val="000000"/>
                <w:sz w:val="24"/>
                <w:szCs w:val="24"/>
                <w:lang w:eastAsia="en-GB"/>
              </w:rPr>
              <w:t xml:space="preserve"> that the online survey has too many questions that require lengthy answers and fear graduates may feel reluctant to</w:t>
            </w:r>
            <w:r w:rsidR="004A50B6">
              <w:rPr>
                <w:rFonts w:eastAsia="Times New Roman" w:cs="Arial"/>
                <w:color w:val="000000"/>
                <w:sz w:val="24"/>
                <w:szCs w:val="24"/>
                <w:lang w:eastAsia="en-GB"/>
              </w:rPr>
              <w:t xml:space="preserve"> </w:t>
            </w:r>
            <w:r w:rsidR="0078519E" w:rsidRPr="008E4610">
              <w:rPr>
                <w:rFonts w:eastAsia="Times New Roman" w:cs="Arial"/>
                <w:color w:val="000000"/>
                <w:sz w:val="24"/>
                <w:szCs w:val="24"/>
                <w:lang w:eastAsia="en-GB"/>
              </w:rPr>
              <w:t>participate. </w:t>
            </w:r>
            <w:r w:rsidR="00915BBA">
              <w:rPr>
                <w:rFonts w:eastAsia="Times New Roman" w:cs="Arial"/>
                <w:color w:val="000000"/>
                <w:sz w:val="24"/>
                <w:szCs w:val="24"/>
                <w:lang w:eastAsia="en-GB"/>
              </w:rPr>
              <w:t xml:space="preserve">Some graduates worried about </w:t>
            </w:r>
            <w:r w:rsidR="004A50B6">
              <w:rPr>
                <w:rFonts w:eastAsia="Times New Roman" w:cs="Arial"/>
                <w:color w:val="000000"/>
                <w:sz w:val="24"/>
                <w:szCs w:val="24"/>
                <w:lang w:eastAsia="en-GB"/>
              </w:rPr>
              <w:t>confidentiality</w:t>
            </w:r>
            <w:r w:rsidR="00B83888">
              <w:rPr>
                <w:rFonts w:eastAsia="Times New Roman" w:cs="Arial"/>
                <w:color w:val="000000"/>
                <w:sz w:val="24"/>
                <w:szCs w:val="24"/>
                <w:lang w:eastAsia="en-GB"/>
              </w:rPr>
              <w:t>.</w:t>
            </w:r>
            <w:r w:rsidR="00915BBA">
              <w:rPr>
                <w:rFonts w:eastAsia="Times New Roman" w:cs="Arial"/>
                <w:color w:val="000000"/>
                <w:sz w:val="24"/>
                <w:szCs w:val="24"/>
                <w:lang w:eastAsia="en-GB"/>
              </w:rPr>
              <w:t xml:space="preserv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B361AC" w14:textId="2D7B800B" w:rsidR="0078519E" w:rsidRPr="008E4610" w:rsidRDefault="0078519E" w:rsidP="00FE333A">
            <w:pPr>
              <w:spacing w:after="0" w:line="240" w:lineRule="auto"/>
              <w:rPr>
                <w:rFonts w:eastAsia="Times New Roman" w:cs="Times New Roman"/>
                <w:sz w:val="24"/>
                <w:szCs w:val="24"/>
                <w:lang w:eastAsia="en-GB"/>
              </w:rPr>
            </w:pPr>
            <w:r w:rsidRPr="008E4610">
              <w:rPr>
                <w:rFonts w:eastAsia="Times New Roman" w:cs="Arial"/>
                <w:color w:val="000000"/>
                <w:sz w:val="24"/>
                <w:szCs w:val="24"/>
                <w:lang w:eastAsia="en-GB"/>
              </w:rPr>
              <w:t>Request</w:t>
            </w:r>
            <w:r w:rsidR="00E248F6">
              <w:rPr>
                <w:rFonts w:eastAsia="Times New Roman" w:cs="Arial"/>
                <w:color w:val="000000"/>
                <w:sz w:val="24"/>
                <w:szCs w:val="24"/>
                <w:lang w:eastAsia="en-GB"/>
              </w:rPr>
              <w:t>ed</w:t>
            </w:r>
            <w:r w:rsidRPr="008E4610">
              <w:rPr>
                <w:rFonts w:eastAsia="Times New Roman" w:cs="Arial"/>
                <w:color w:val="000000"/>
                <w:sz w:val="24"/>
                <w:szCs w:val="24"/>
                <w:lang w:eastAsia="en-GB"/>
              </w:rPr>
              <w:t xml:space="preserve"> EYST for alternative options for online survey or </w:t>
            </w:r>
          </w:p>
          <w:p w14:paraId="65B6EF74" w14:textId="77777777" w:rsidR="0078519E" w:rsidRPr="008E4610" w:rsidRDefault="0078519E" w:rsidP="00FE333A">
            <w:pPr>
              <w:spacing w:after="0" w:line="240" w:lineRule="auto"/>
              <w:rPr>
                <w:rFonts w:eastAsia="Times New Roman" w:cs="Times New Roman"/>
                <w:sz w:val="24"/>
                <w:szCs w:val="24"/>
                <w:lang w:eastAsia="en-GB"/>
              </w:rPr>
            </w:pPr>
            <w:r w:rsidRPr="008E4610">
              <w:rPr>
                <w:rFonts w:eastAsia="Times New Roman" w:cs="Arial"/>
                <w:color w:val="000000"/>
                <w:sz w:val="24"/>
                <w:szCs w:val="24"/>
                <w:lang w:eastAsia="en-GB"/>
              </w:rPr>
              <w:t>whether it is possible to edit the current survey.</w:t>
            </w:r>
          </w:p>
        </w:tc>
      </w:tr>
      <w:tr w:rsidR="00E248F6" w:rsidRPr="005B50F6" w14:paraId="70A4FDA2" w14:textId="77777777" w:rsidTr="00634270">
        <w:trPr>
          <w:trHeight w:val="742"/>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4E9374" w14:textId="77777777" w:rsidR="0078519E" w:rsidRPr="008E4610" w:rsidRDefault="0078519E" w:rsidP="00FE333A">
            <w:pPr>
              <w:spacing w:after="0" w:line="240" w:lineRule="auto"/>
              <w:jc w:val="center"/>
              <w:rPr>
                <w:rFonts w:eastAsia="Times New Roman" w:cs="Times New Roman"/>
                <w:sz w:val="24"/>
                <w:szCs w:val="24"/>
                <w:lang w:eastAsia="en-GB"/>
              </w:rPr>
            </w:pPr>
            <w:r w:rsidRPr="008E4610">
              <w:rPr>
                <w:rFonts w:eastAsia="Times New Roman" w:cs="Arial"/>
                <w:b/>
                <w:bCs/>
                <w:color w:val="38761D"/>
                <w:sz w:val="24"/>
                <w:szCs w:val="24"/>
                <w:lang w:eastAsia="en-GB"/>
              </w:rPr>
              <w:t>High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7BA12F" w14:textId="77777777" w:rsidR="0078519E" w:rsidRPr="008E4610" w:rsidRDefault="0078519E" w:rsidP="00FE333A">
            <w:pPr>
              <w:spacing w:after="0" w:line="240" w:lineRule="auto"/>
              <w:jc w:val="center"/>
              <w:rPr>
                <w:rFonts w:eastAsia="Times New Roman" w:cs="Times New Roman"/>
                <w:sz w:val="24"/>
                <w:szCs w:val="24"/>
                <w:lang w:eastAsia="en-GB"/>
              </w:rPr>
            </w:pPr>
            <w:r w:rsidRPr="008E4610">
              <w:rPr>
                <w:rFonts w:eastAsia="Times New Roman" w:cs="Arial"/>
                <w:b/>
                <w:bCs/>
                <w:color w:val="FF0000"/>
                <w:sz w:val="24"/>
                <w:szCs w:val="24"/>
                <w:lang w:eastAsia="en-GB"/>
              </w:rPr>
              <w:t>Low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E34BF6" w14:textId="77777777" w:rsidR="0078519E" w:rsidRPr="008E4610" w:rsidRDefault="0078519E" w:rsidP="00FE333A">
            <w:pPr>
              <w:spacing w:after="0" w:line="240" w:lineRule="auto"/>
              <w:rPr>
                <w:rFonts w:eastAsia="Times New Roman" w:cs="Times New Roman"/>
                <w:sz w:val="24"/>
                <w:szCs w:val="24"/>
                <w:lang w:eastAsia="en-GB"/>
              </w:rPr>
            </w:pPr>
            <w:r w:rsidRPr="008E4610">
              <w:rPr>
                <w:rFonts w:eastAsia="Times New Roman" w:cs="Arial"/>
                <w:color w:val="000000"/>
                <w:sz w:val="24"/>
                <w:szCs w:val="24"/>
                <w:lang w:eastAsia="en-GB"/>
              </w:rPr>
              <w:t>Team members not completing allocated tasks within given time frame.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E5E592" w14:textId="168131FC" w:rsidR="0078519E" w:rsidRPr="008E4610" w:rsidRDefault="0078519E" w:rsidP="00FE333A">
            <w:pPr>
              <w:spacing w:after="0" w:line="240" w:lineRule="auto"/>
              <w:rPr>
                <w:rFonts w:eastAsia="Times New Roman" w:cs="Times New Roman"/>
                <w:sz w:val="24"/>
                <w:szCs w:val="24"/>
                <w:lang w:eastAsia="en-GB"/>
              </w:rPr>
            </w:pPr>
            <w:r w:rsidRPr="008E4610">
              <w:rPr>
                <w:rFonts w:eastAsia="Times New Roman" w:cs="Arial"/>
                <w:color w:val="000000"/>
                <w:sz w:val="24"/>
                <w:szCs w:val="24"/>
                <w:lang w:eastAsia="en-GB"/>
              </w:rPr>
              <w:t xml:space="preserve">Regular group meetings </w:t>
            </w:r>
            <w:r w:rsidR="00EC5C43">
              <w:rPr>
                <w:rFonts w:eastAsia="Times New Roman" w:cs="Arial"/>
                <w:color w:val="000000"/>
                <w:sz w:val="24"/>
                <w:szCs w:val="24"/>
                <w:lang w:eastAsia="en-GB"/>
              </w:rPr>
              <w:t>were</w:t>
            </w:r>
            <w:r w:rsidRPr="008E4610">
              <w:rPr>
                <w:rFonts w:eastAsia="Times New Roman" w:cs="Arial"/>
                <w:color w:val="000000"/>
                <w:sz w:val="24"/>
                <w:szCs w:val="24"/>
                <w:lang w:eastAsia="en-GB"/>
              </w:rPr>
              <w:t xml:space="preserve"> arranged by team leader to motivate the team </w:t>
            </w:r>
            <w:r w:rsidR="00E14856">
              <w:rPr>
                <w:rFonts w:eastAsia="Times New Roman" w:cs="Arial"/>
                <w:color w:val="000000"/>
                <w:sz w:val="24"/>
                <w:szCs w:val="24"/>
                <w:lang w:eastAsia="en-GB"/>
              </w:rPr>
              <w:t xml:space="preserve">and </w:t>
            </w:r>
            <w:r w:rsidRPr="008E4610">
              <w:rPr>
                <w:rFonts w:eastAsia="Times New Roman" w:cs="Arial"/>
                <w:color w:val="000000"/>
                <w:sz w:val="24"/>
                <w:szCs w:val="24"/>
                <w:lang w:eastAsia="en-GB"/>
              </w:rPr>
              <w:t>take</w:t>
            </w:r>
            <w:r w:rsidR="00EC5C43">
              <w:rPr>
                <w:rFonts w:eastAsia="Times New Roman" w:cs="Arial"/>
                <w:color w:val="000000"/>
                <w:sz w:val="24"/>
                <w:szCs w:val="24"/>
                <w:lang w:eastAsia="en-GB"/>
              </w:rPr>
              <w:t>n</w:t>
            </w:r>
            <w:r w:rsidRPr="008E4610">
              <w:rPr>
                <w:rFonts w:eastAsia="Times New Roman" w:cs="Arial"/>
                <w:color w:val="000000"/>
                <w:sz w:val="24"/>
                <w:szCs w:val="24"/>
                <w:lang w:eastAsia="en-GB"/>
              </w:rPr>
              <w:t xml:space="preserve"> </w:t>
            </w:r>
            <w:r w:rsidR="00EC5C43" w:rsidRPr="008E4610">
              <w:rPr>
                <w:rFonts w:eastAsia="Times New Roman" w:cs="Arial"/>
                <w:color w:val="000000"/>
                <w:sz w:val="24"/>
                <w:szCs w:val="24"/>
                <w:lang w:eastAsia="en-GB"/>
              </w:rPr>
              <w:t>advice</w:t>
            </w:r>
            <w:r w:rsidRPr="008E4610">
              <w:rPr>
                <w:rFonts w:eastAsia="Times New Roman" w:cs="Arial"/>
                <w:color w:val="000000"/>
                <w:sz w:val="24"/>
                <w:szCs w:val="24"/>
                <w:lang w:eastAsia="en-GB"/>
              </w:rPr>
              <w:t xml:space="preserve"> from expertise in order to obtain better solutions. </w:t>
            </w:r>
          </w:p>
        </w:tc>
      </w:tr>
      <w:tr w:rsidR="00E248F6" w:rsidRPr="005B50F6" w14:paraId="4129E856" w14:textId="77777777" w:rsidTr="00634270">
        <w:trPr>
          <w:trHeight w:val="742"/>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A329C4" w14:textId="77777777" w:rsidR="0078519E" w:rsidRPr="008E4610" w:rsidRDefault="0078519E" w:rsidP="00FE333A">
            <w:pPr>
              <w:spacing w:after="0" w:line="240" w:lineRule="auto"/>
              <w:jc w:val="center"/>
              <w:rPr>
                <w:rFonts w:eastAsia="Times New Roman" w:cs="Times New Roman"/>
                <w:sz w:val="24"/>
                <w:szCs w:val="24"/>
                <w:lang w:eastAsia="en-GB"/>
              </w:rPr>
            </w:pPr>
            <w:r w:rsidRPr="008E4610">
              <w:rPr>
                <w:rFonts w:eastAsia="Times New Roman" w:cs="Arial"/>
                <w:b/>
                <w:bCs/>
                <w:color w:val="38761D"/>
                <w:sz w:val="24"/>
                <w:szCs w:val="24"/>
                <w:lang w:eastAsia="en-GB"/>
              </w:rPr>
              <w:t>High</w:t>
            </w:r>
            <w:r w:rsidRPr="008E4610">
              <w:rPr>
                <w:rFonts w:eastAsia="Times New Roman" w:cs="Arial"/>
                <w:color w:val="38761D"/>
                <w:sz w:val="24"/>
                <w:szCs w:val="24"/>
                <w:lang w:eastAsia="en-GB"/>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85E5B3" w14:textId="77777777" w:rsidR="0078519E" w:rsidRPr="008E4610" w:rsidRDefault="0078519E" w:rsidP="00FE333A">
            <w:pPr>
              <w:spacing w:after="0" w:line="240" w:lineRule="auto"/>
              <w:jc w:val="center"/>
              <w:rPr>
                <w:rFonts w:eastAsia="Times New Roman" w:cs="Times New Roman"/>
                <w:sz w:val="24"/>
                <w:szCs w:val="24"/>
                <w:lang w:eastAsia="en-GB"/>
              </w:rPr>
            </w:pPr>
            <w:r w:rsidRPr="008E4610">
              <w:rPr>
                <w:rFonts w:eastAsia="Times New Roman" w:cs="Arial"/>
                <w:b/>
                <w:bCs/>
                <w:color w:val="BF9000"/>
                <w:sz w:val="24"/>
                <w:szCs w:val="24"/>
                <w:lang w:eastAsia="en-GB"/>
              </w:rPr>
              <w:t>Medium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C9BEEB" w14:textId="77777777" w:rsidR="0078519E" w:rsidRPr="008E4610" w:rsidRDefault="0078519E" w:rsidP="00FE333A">
            <w:pPr>
              <w:spacing w:after="0" w:line="240" w:lineRule="auto"/>
              <w:rPr>
                <w:rFonts w:eastAsia="Times New Roman" w:cs="Times New Roman"/>
                <w:sz w:val="24"/>
                <w:szCs w:val="24"/>
                <w:lang w:eastAsia="en-GB"/>
              </w:rPr>
            </w:pPr>
            <w:r w:rsidRPr="008E4610">
              <w:rPr>
                <w:rFonts w:eastAsia="Times New Roman" w:cs="Arial"/>
                <w:color w:val="000000"/>
                <w:sz w:val="24"/>
                <w:szCs w:val="24"/>
                <w:lang w:eastAsia="en-GB"/>
              </w:rPr>
              <w:t>Graduates not responding in time or not at all.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AE34BD" w14:textId="7CAC4A69" w:rsidR="0078519E" w:rsidRPr="008E4610" w:rsidRDefault="0078519E" w:rsidP="00FE333A">
            <w:pPr>
              <w:spacing w:after="0" w:line="240" w:lineRule="auto"/>
              <w:rPr>
                <w:rFonts w:eastAsia="Times New Roman" w:cs="Times New Roman"/>
                <w:sz w:val="24"/>
                <w:szCs w:val="24"/>
                <w:lang w:eastAsia="en-GB"/>
              </w:rPr>
            </w:pPr>
            <w:r w:rsidRPr="008E4610">
              <w:rPr>
                <w:rFonts w:eastAsia="Times New Roman" w:cs="Arial"/>
                <w:color w:val="000000"/>
                <w:sz w:val="24"/>
                <w:szCs w:val="24"/>
                <w:lang w:eastAsia="en-GB"/>
              </w:rPr>
              <w:t>Sen</w:t>
            </w:r>
            <w:r w:rsidR="0034023E">
              <w:rPr>
                <w:rFonts w:eastAsia="Times New Roman" w:cs="Arial"/>
                <w:color w:val="000000"/>
                <w:sz w:val="24"/>
                <w:szCs w:val="24"/>
                <w:lang w:eastAsia="en-GB"/>
              </w:rPr>
              <w:t xml:space="preserve">t </w:t>
            </w:r>
            <w:r w:rsidRPr="008E4610">
              <w:rPr>
                <w:rFonts w:eastAsia="Times New Roman" w:cs="Arial"/>
                <w:color w:val="000000"/>
                <w:sz w:val="24"/>
                <w:szCs w:val="24"/>
                <w:lang w:eastAsia="en-GB"/>
              </w:rPr>
              <w:t xml:space="preserve">regular reminders, </w:t>
            </w:r>
            <w:r w:rsidR="0034023E" w:rsidRPr="008E4610">
              <w:rPr>
                <w:rFonts w:eastAsia="Times New Roman" w:cs="Arial"/>
                <w:color w:val="000000"/>
                <w:sz w:val="24"/>
                <w:szCs w:val="24"/>
                <w:lang w:eastAsia="en-GB"/>
              </w:rPr>
              <w:t>identif</w:t>
            </w:r>
            <w:r w:rsidR="0034023E">
              <w:rPr>
                <w:rFonts w:eastAsia="Times New Roman" w:cs="Arial"/>
                <w:color w:val="000000"/>
                <w:sz w:val="24"/>
                <w:szCs w:val="24"/>
                <w:lang w:eastAsia="en-GB"/>
              </w:rPr>
              <w:t>ied</w:t>
            </w:r>
            <w:r w:rsidRPr="008E4610">
              <w:rPr>
                <w:rFonts w:eastAsia="Times New Roman" w:cs="Arial"/>
                <w:color w:val="000000"/>
                <w:sz w:val="24"/>
                <w:szCs w:val="24"/>
                <w:lang w:eastAsia="en-GB"/>
              </w:rPr>
              <w:t xml:space="preserve"> issues and </w:t>
            </w:r>
            <w:r w:rsidR="008A6B09" w:rsidRPr="008E4610">
              <w:rPr>
                <w:rFonts w:eastAsia="Times New Roman" w:cs="Arial"/>
                <w:color w:val="000000"/>
                <w:sz w:val="24"/>
                <w:szCs w:val="24"/>
                <w:lang w:eastAsia="en-GB"/>
              </w:rPr>
              <w:t>reasons for</w:t>
            </w:r>
            <w:r w:rsidRPr="008E4610">
              <w:rPr>
                <w:rFonts w:eastAsia="Times New Roman" w:cs="Arial"/>
                <w:color w:val="000000"/>
                <w:sz w:val="24"/>
                <w:szCs w:val="24"/>
                <w:lang w:eastAsia="en-GB"/>
              </w:rPr>
              <w:t xml:space="preserve"> not responding, </w:t>
            </w:r>
            <w:r w:rsidR="0034023E" w:rsidRPr="008E4610">
              <w:rPr>
                <w:rFonts w:eastAsia="Times New Roman" w:cs="Arial"/>
                <w:color w:val="000000"/>
                <w:sz w:val="24"/>
                <w:szCs w:val="24"/>
                <w:lang w:eastAsia="en-GB"/>
              </w:rPr>
              <w:t>tri</w:t>
            </w:r>
            <w:r w:rsidR="0034023E">
              <w:rPr>
                <w:rFonts w:eastAsia="Times New Roman" w:cs="Arial"/>
                <w:color w:val="000000"/>
                <w:sz w:val="24"/>
                <w:szCs w:val="24"/>
                <w:lang w:eastAsia="en-GB"/>
              </w:rPr>
              <w:t>ed</w:t>
            </w:r>
            <w:r w:rsidRPr="008E4610">
              <w:rPr>
                <w:rFonts w:eastAsia="Times New Roman" w:cs="Arial"/>
                <w:color w:val="000000"/>
                <w:sz w:val="24"/>
                <w:szCs w:val="24"/>
                <w:lang w:eastAsia="en-GB"/>
              </w:rPr>
              <w:t xml:space="preserve"> to find alternative options if required otherwise look for new BAME graduates. </w:t>
            </w:r>
          </w:p>
        </w:tc>
      </w:tr>
      <w:tr w:rsidR="00E248F6" w:rsidRPr="005B50F6" w14:paraId="24986F6A" w14:textId="77777777" w:rsidTr="00634270">
        <w:trPr>
          <w:trHeight w:val="431"/>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C3157D" w14:textId="77777777" w:rsidR="0078519E" w:rsidRPr="008E4610" w:rsidRDefault="0078519E" w:rsidP="00FE333A">
            <w:pPr>
              <w:spacing w:after="0" w:line="240" w:lineRule="auto"/>
              <w:jc w:val="center"/>
              <w:rPr>
                <w:rFonts w:eastAsia="Times New Roman" w:cs="Times New Roman"/>
                <w:sz w:val="24"/>
                <w:szCs w:val="24"/>
                <w:lang w:eastAsia="en-GB"/>
              </w:rPr>
            </w:pPr>
            <w:r w:rsidRPr="008E4610">
              <w:rPr>
                <w:rFonts w:eastAsia="Times New Roman" w:cs="Arial"/>
                <w:b/>
                <w:bCs/>
                <w:color w:val="FF0000"/>
                <w:sz w:val="24"/>
                <w:szCs w:val="24"/>
                <w:lang w:eastAsia="en-GB"/>
              </w:rPr>
              <w:t>Low</w:t>
            </w:r>
            <w:r w:rsidRPr="008E4610">
              <w:rPr>
                <w:rFonts w:eastAsia="Times New Roman" w:cs="Arial"/>
                <w:color w:val="000000"/>
                <w:sz w:val="24"/>
                <w:szCs w:val="24"/>
                <w:lang w:eastAsia="en-GB"/>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1C4BFA" w14:textId="77777777" w:rsidR="0078519E" w:rsidRPr="008E4610" w:rsidRDefault="0078519E" w:rsidP="00FE333A">
            <w:pPr>
              <w:spacing w:after="0" w:line="240" w:lineRule="auto"/>
              <w:jc w:val="center"/>
              <w:rPr>
                <w:rFonts w:eastAsia="Times New Roman" w:cs="Times New Roman"/>
                <w:sz w:val="24"/>
                <w:szCs w:val="24"/>
                <w:lang w:eastAsia="en-GB"/>
              </w:rPr>
            </w:pPr>
            <w:r w:rsidRPr="008E4610">
              <w:rPr>
                <w:rFonts w:eastAsia="Times New Roman" w:cs="Arial"/>
                <w:b/>
                <w:bCs/>
                <w:color w:val="BF9000"/>
                <w:sz w:val="24"/>
                <w:szCs w:val="24"/>
                <w:lang w:eastAsia="en-GB"/>
              </w:rPr>
              <w:t>Medium</w:t>
            </w:r>
            <w:r w:rsidRPr="008E4610">
              <w:rPr>
                <w:rFonts w:eastAsia="Times New Roman" w:cs="Arial"/>
                <w:color w:val="000000"/>
                <w:sz w:val="24"/>
                <w:szCs w:val="24"/>
                <w:lang w:eastAsia="en-GB"/>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9BA17E" w14:textId="77777777" w:rsidR="0078519E" w:rsidRPr="008E4610" w:rsidRDefault="0078519E" w:rsidP="00FE333A">
            <w:pPr>
              <w:spacing w:after="0" w:line="240" w:lineRule="auto"/>
              <w:rPr>
                <w:rFonts w:eastAsia="Times New Roman" w:cs="Times New Roman"/>
                <w:sz w:val="24"/>
                <w:szCs w:val="24"/>
                <w:lang w:eastAsia="en-GB"/>
              </w:rPr>
            </w:pPr>
            <w:r w:rsidRPr="008E4610">
              <w:rPr>
                <w:rFonts w:eastAsia="Times New Roman" w:cs="Arial"/>
                <w:color w:val="000000"/>
                <w:sz w:val="24"/>
                <w:szCs w:val="24"/>
                <w:lang w:eastAsia="en-GB"/>
              </w:rPr>
              <w:t>Graduates not turning up to focus group meetings.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8F395D" w14:textId="78AF99B3" w:rsidR="0078519E" w:rsidRPr="008E4610" w:rsidRDefault="0078519E" w:rsidP="00FE333A">
            <w:pPr>
              <w:spacing w:after="0" w:line="240" w:lineRule="auto"/>
              <w:rPr>
                <w:rFonts w:eastAsia="Times New Roman" w:cs="Times New Roman"/>
                <w:sz w:val="24"/>
                <w:szCs w:val="24"/>
                <w:lang w:eastAsia="en-GB"/>
              </w:rPr>
            </w:pPr>
            <w:r w:rsidRPr="008E4610">
              <w:rPr>
                <w:rFonts w:eastAsia="Times New Roman" w:cs="Arial"/>
                <w:color w:val="000000"/>
                <w:sz w:val="24"/>
                <w:szCs w:val="24"/>
                <w:lang w:eastAsia="en-GB"/>
              </w:rPr>
              <w:t>Motivate</w:t>
            </w:r>
            <w:r w:rsidR="0034023E">
              <w:rPr>
                <w:rFonts w:eastAsia="Times New Roman" w:cs="Arial"/>
                <w:color w:val="000000"/>
                <w:sz w:val="24"/>
                <w:szCs w:val="24"/>
                <w:lang w:eastAsia="en-GB"/>
              </w:rPr>
              <w:t>d</w:t>
            </w:r>
            <w:r w:rsidRPr="008E4610">
              <w:rPr>
                <w:rFonts w:eastAsia="Times New Roman" w:cs="Arial"/>
                <w:color w:val="000000"/>
                <w:sz w:val="24"/>
                <w:szCs w:val="24"/>
                <w:lang w:eastAsia="en-GB"/>
              </w:rPr>
              <w:t xml:space="preserve"> (refreshments), remind them of meeting times and if necessary, offer transportation.</w:t>
            </w:r>
          </w:p>
        </w:tc>
      </w:tr>
    </w:tbl>
    <w:p w14:paraId="1FB5E0B5" w14:textId="7101BA98" w:rsidR="00634270" w:rsidRDefault="00634270" w:rsidP="006A6A59">
      <w:pPr>
        <w:pStyle w:val="NormalWeb"/>
        <w:spacing w:before="240" w:beforeAutospacing="0" w:after="240" w:afterAutospacing="0" w:line="480" w:lineRule="auto"/>
        <w:jc w:val="both"/>
        <w:rPr>
          <w:rFonts w:asciiTheme="minorHAnsi" w:hAnsiTheme="minorHAnsi" w:cs="Arial"/>
          <w:color w:val="000000"/>
        </w:rPr>
      </w:pPr>
    </w:p>
    <w:p w14:paraId="6A605B24" w14:textId="3D7BB5DB" w:rsidR="00634270" w:rsidRDefault="00634270" w:rsidP="00634270">
      <w:pPr>
        <w:pStyle w:val="NormalWeb"/>
        <w:spacing w:before="240" w:beforeAutospacing="0" w:after="240" w:afterAutospacing="0" w:line="480" w:lineRule="auto"/>
        <w:ind w:left="720" w:firstLine="720"/>
        <w:jc w:val="both"/>
        <w:rPr>
          <w:rFonts w:asciiTheme="minorHAnsi" w:hAnsiTheme="minorHAnsi" w:cs="Arial"/>
          <w:color w:val="000000"/>
        </w:rPr>
      </w:pPr>
      <w:r>
        <w:rPr>
          <w:rFonts w:asciiTheme="minorHAnsi" w:hAnsiTheme="minorHAnsi" w:cs="Arial"/>
          <w:color w:val="000000"/>
        </w:rPr>
        <w:t>Table: Risk Analysis of EYST Project.</w:t>
      </w:r>
    </w:p>
    <w:p w14:paraId="2E260EF1" w14:textId="77777777" w:rsidR="00634270" w:rsidRDefault="00634270" w:rsidP="006A6A59">
      <w:pPr>
        <w:pStyle w:val="NormalWeb"/>
        <w:spacing w:before="240" w:beforeAutospacing="0" w:after="240" w:afterAutospacing="0" w:line="480" w:lineRule="auto"/>
        <w:jc w:val="both"/>
        <w:rPr>
          <w:rFonts w:asciiTheme="minorHAnsi" w:hAnsiTheme="minorHAnsi" w:cs="Arial"/>
          <w:color w:val="000000"/>
        </w:rPr>
      </w:pPr>
    </w:p>
    <w:p w14:paraId="06E62595" w14:textId="77777777" w:rsidR="00634270" w:rsidRDefault="00634270" w:rsidP="006A6A59">
      <w:pPr>
        <w:pStyle w:val="NormalWeb"/>
        <w:spacing w:before="240" w:beforeAutospacing="0" w:after="240" w:afterAutospacing="0" w:line="480" w:lineRule="auto"/>
        <w:jc w:val="both"/>
        <w:rPr>
          <w:rFonts w:asciiTheme="minorHAnsi" w:hAnsiTheme="minorHAnsi" w:cs="Arial"/>
          <w:color w:val="000000"/>
        </w:rPr>
      </w:pPr>
    </w:p>
    <w:p w14:paraId="17CF10C9" w14:textId="77777777" w:rsidR="00634270" w:rsidRPr="00D53F74" w:rsidRDefault="00634270" w:rsidP="00D53F74">
      <w:pPr>
        <w:pStyle w:val="NormalWeb"/>
        <w:spacing w:before="240" w:beforeAutospacing="0" w:after="240" w:afterAutospacing="0" w:line="480" w:lineRule="auto"/>
        <w:jc w:val="both"/>
        <w:rPr>
          <w:rFonts w:ascii="Calibri" w:hAnsi="Calibri" w:cs="Arial"/>
          <w:color w:val="000000" w:themeColor="text1"/>
        </w:rPr>
      </w:pPr>
    </w:p>
    <w:p w14:paraId="729F920B" w14:textId="1A403475" w:rsidR="006A6A59" w:rsidRPr="00D53F74" w:rsidRDefault="00634270" w:rsidP="00D53F74">
      <w:pPr>
        <w:pStyle w:val="NormalWeb"/>
        <w:spacing w:before="240" w:beforeAutospacing="0" w:after="240" w:afterAutospacing="0" w:line="480" w:lineRule="auto"/>
        <w:jc w:val="both"/>
        <w:rPr>
          <w:rFonts w:ascii="Calibri" w:hAnsi="Calibri" w:cs="Arial"/>
          <w:color w:val="000000" w:themeColor="text1"/>
        </w:rPr>
      </w:pPr>
      <w:r w:rsidRPr="00D53F74">
        <w:rPr>
          <w:rFonts w:ascii="Calibri" w:hAnsi="Calibri" w:cs="Arial"/>
          <w:color w:val="000000" w:themeColor="text1"/>
        </w:rPr>
        <w:lastRenderedPageBreak/>
        <w:t xml:space="preserve">Project team created </w:t>
      </w:r>
      <w:r w:rsidR="00A84A8D" w:rsidRPr="00D53F74">
        <w:rPr>
          <w:rFonts w:ascii="Calibri" w:hAnsi="Calibri" w:cs="Arial"/>
          <w:color w:val="000000" w:themeColor="text1"/>
        </w:rPr>
        <w:t xml:space="preserve">Gantt chart and compared with quad chart in order to monitor and evaluate the </w:t>
      </w:r>
      <w:r w:rsidR="006A6A59" w:rsidRPr="00D53F74">
        <w:rPr>
          <w:rFonts w:ascii="Calibri" w:hAnsi="Calibri" w:cs="Arial"/>
          <w:color w:val="000000" w:themeColor="text1"/>
        </w:rPr>
        <w:t>project.</w:t>
      </w:r>
      <w:r w:rsidR="00D53F74" w:rsidRPr="00D53F74">
        <w:rPr>
          <w:rFonts w:ascii="Calibri" w:hAnsi="Calibri" w:cs="Arial"/>
          <w:color w:val="000000" w:themeColor="text1"/>
        </w:rPr>
        <w:t xml:space="preserve"> </w:t>
      </w:r>
      <w:r w:rsidR="006A6A59" w:rsidRPr="00D53F74">
        <w:rPr>
          <w:rFonts w:ascii="Calibri" w:hAnsi="Calibri" w:cs="Calibri"/>
          <w:color w:val="000000" w:themeColor="text1"/>
          <w:shd w:val="clear" w:color="auto" w:fill="FFFFFF" w:themeFill="background1"/>
        </w:rPr>
        <w:t xml:space="preserve"> According</w:t>
      </w:r>
      <w:r w:rsidR="000F6611" w:rsidRPr="00D53F74">
        <w:rPr>
          <w:rFonts w:ascii="Calibri" w:hAnsi="Calibri" w:cs="Calibri"/>
          <w:color w:val="000000" w:themeColor="text1"/>
          <w:shd w:val="clear" w:color="auto" w:fill="FFFFFF" w:themeFill="background1"/>
        </w:rPr>
        <w:t xml:space="preserve"> to EDUCBA. (2019)</w:t>
      </w:r>
      <w:r w:rsidR="000A545C" w:rsidRPr="00D53F74">
        <w:rPr>
          <w:rFonts w:ascii="Calibri" w:hAnsi="Calibri" w:cs="Calibri"/>
          <w:color w:val="000000" w:themeColor="text1"/>
          <w:shd w:val="clear" w:color="auto" w:fill="FFFFFF" w:themeFill="background1"/>
        </w:rPr>
        <w:t>,</w:t>
      </w:r>
      <w:r w:rsidR="000F6611" w:rsidRPr="00D53F74">
        <w:rPr>
          <w:rFonts w:ascii="Calibri" w:hAnsi="Calibri" w:cs="Calibri"/>
          <w:color w:val="000000" w:themeColor="text1"/>
          <w:shd w:val="clear" w:color="auto" w:fill="FFFFFF" w:themeFill="background1"/>
        </w:rPr>
        <w:t xml:space="preserve"> </w:t>
      </w:r>
      <w:r w:rsidR="00A85D82" w:rsidRPr="00D53F74">
        <w:rPr>
          <w:rFonts w:ascii="Calibri" w:hAnsi="Calibri" w:cs="Segoe UI"/>
          <w:color w:val="000000" w:themeColor="text1"/>
          <w:shd w:val="clear" w:color="auto" w:fill="FFFFFF" w:themeFill="background1"/>
        </w:rPr>
        <w:t>Gantt</w:t>
      </w:r>
      <w:r w:rsidR="00A85D82" w:rsidRPr="00D53F74">
        <w:rPr>
          <w:rFonts w:ascii="Calibri" w:hAnsi="Calibri" w:cs="Segoe UI"/>
          <w:color w:val="000000" w:themeColor="text1"/>
          <w:shd w:val="clear" w:color="auto" w:fill="FFFFFF"/>
        </w:rPr>
        <w:t xml:space="preserve"> chart </w:t>
      </w:r>
      <w:r w:rsidR="000A545C" w:rsidRPr="00D53F74">
        <w:rPr>
          <w:rFonts w:ascii="Calibri" w:hAnsi="Calibri" w:cs="Segoe UI"/>
          <w:color w:val="000000" w:themeColor="text1"/>
          <w:shd w:val="clear" w:color="auto" w:fill="FFFFFF"/>
        </w:rPr>
        <w:t xml:space="preserve">is a visual view of scheduled task over time. </w:t>
      </w:r>
      <w:r w:rsidR="006A6A59" w:rsidRPr="00D53F74">
        <w:rPr>
          <w:rFonts w:ascii="Calibri" w:hAnsi="Calibri" w:cs="Segoe UI"/>
          <w:color w:val="000000" w:themeColor="text1"/>
          <w:shd w:val="clear" w:color="auto" w:fill="FFFFFF"/>
        </w:rPr>
        <w:t xml:space="preserve"> </w:t>
      </w:r>
      <w:r w:rsidR="000A545C" w:rsidRPr="00D53F74">
        <w:rPr>
          <w:rFonts w:ascii="Calibri" w:hAnsi="Calibri"/>
          <w:color w:val="000000" w:themeColor="text1"/>
        </w:rPr>
        <w:t>Gantt chart represents start and ends dates of each, and every activity gives a clear illustration of project status.  but SearchSoftwareQuality. (2019) explains Gantt chart doesn’t specify task dependencies.</w:t>
      </w:r>
    </w:p>
    <w:p w14:paraId="00C66615" w14:textId="1082B41C" w:rsidR="00F26A20" w:rsidRPr="006A6A59" w:rsidRDefault="00F26A20" w:rsidP="006A6A59">
      <w:pPr>
        <w:pStyle w:val="NormalWeb"/>
        <w:spacing w:before="240" w:beforeAutospacing="0" w:after="240" w:afterAutospacing="0" w:line="480" w:lineRule="auto"/>
        <w:jc w:val="both"/>
        <w:rPr>
          <w:rFonts w:asciiTheme="minorHAnsi" w:hAnsiTheme="minorHAnsi" w:cs="Arial"/>
          <w:color w:val="000000"/>
        </w:rPr>
      </w:pPr>
      <w:r>
        <w:rPr>
          <w:color w:val="0C343D"/>
        </w:rPr>
        <w:t>The Gannt chart of project EYST has shown below:</w:t>
      </w:r>
    </w:p>
    <w:p w14:paraId="6A8B07E9" w14:textId="72BB7791" w:rsidR="00F26A20" w:rsidRDefault="00F26A20" w:rsidP="000A545C">
      <w:pPr>
        <w:spacing w:before="240" w:after="240" w:line="240" w:lineRule="auto"/>
        <w:jc w:val="both"/>
        <w:rPr>
          <w:rFonts w:ascii="Times New Roman" w:eastAsia="Times New Roman" w:hAnsi="Times New Roman" w:cs="Times New Roman"/>
          <w:color w:val="0C343D"/>
          <w:lang w:eastAsia="en-GB"/>
        </w:rPr>
      </w:pPr>
    </w:p>
    <w:p w14:paraId="1CE6F488" w14:textId="633FCCD0" w:rsidR="00F26A20" w:rsidRPr="005B50F6" w:rsidRDefault="00F26A20" w:rsidP="000A545C">
      <w:pPr>
        <w:spacing w:before="240" w:after="240" w:line="240" w:lineRule="auto"/>
        <w:jc w:val="both"/>
        <w:rPr>
          <w:rFonts w:ascii="Times New Roman" w:eastAsia="Times New Roman" w:hAnsi="Times New Roman" w:cs="Times New Roman"/>
          <w:sz w:val="24"/>
          <w:szCs w:val="24"/>
          <w:lang w:eastAsia="en-GB"/>
        </w:rPr>
      </w:pPr>
      <w:r>
        <w:rPr>
          <w:rFonts w:ascii="Arial" w:hAnsi="Arial" w:cs="Arial"/>
          <w:noProof/>
          <w:color w:val="000000"/>
          <w:bdr w:val="none" w:sz="0" w:space="0" w:color="auto" w:frame="1"/>
        </w:rPr>
        <w:drawing>
          <wp:inline distT="0" distB="0" distL="0" distR="0" wp14:anchorId="21A12560" wp14:editId="129C22B4">
            <wp:extent cx="5638165" cy="377190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649844" cy="3779713"/>
                    </a:xfrm>
                    <a:prstGeom prst="rect">
                      <a:avLst/>
                    </a:prstGeom>
                    <a:noFill/>
                    <a:ln>
                      <a:noFill/>
                    </a:ln>
                  </pic:spPr>
                </pic:pic>
              </a:graphicData>
            </a:graphic>
          </wp:inline>
        </w:drawing>
      </w:r>
    </w:p>
    <w:p w14:paraId="15677041" w14:textId="77777777" w:rsidR="00F26A20" w:rsidRDefault="00F26A20" w:rsidP="00F26A20">
      <w:pPr>
        <w:shd w:val="clear" w:color="auto" w:fill="FFFFFF" w:themeFill="background1"/>
        <w:ind w:left="2160"/>
        <w:jc w:val="both"/>
        <w:rPr>
          <w:rFonts w:ascii="Calibri" w:hAnsi="Calibri" w:cs="Calibri"/>
          <w:color w:val="2C3E50"/>
          <w:sz w:val="24"/>
          <w:szCs w:val="24"/>
          <w:shd w:val="clear" w:color="auto" w:fill="FEF1C4"/>
        </w:rPr>
      </w:pPr>
    </w:p>
    <w:p w14:paraId="64B254A1" w14:textId="6919949E" w:rsidR="00A85D82" w:rsidRDefault="00F26A20" w:rsidP="00F26A20">
      <w:pPr>
        <w:shd w:val="clear" w:color="auto" w:fill="FFFFFF" w:themeFill="background1"/>
        <w:ind w:left="2160"/>
        <w:jc w:val="both"/>
        <w:rPr>
          <w:rFonts w:ascii="Calibri" w:hAnsi="Calibri" w:cs="Calibri"/>
          <w:color w:val="2C3E50"/>
          <w:sz w:val="24"/>
          <w:szCs w:val="24"/>
          <w:shd w:val="clear" w:color="auto" w:fill="FEF1C4"/>
        </w:rPr>
      </w:pPr>
      <w:r w:rsidRPr="00F26A20">
        <w:rPr>
          <w:rFonts w:ascii="Calibri" w:hAnsi="Calibri" w:cs="Calibri"/>
          <w:color w:val="2C3E50"/>
          <w:sz w:val="24"/>
          <w:szCs w:val="24"/>
          <w:shd w:val="clear" w:color="auto" w:fill="FEF1C4"/>
        </w:rPr>
        <w:t>Fig.: Gannt Chart: Project EYST.</w:t>
      </w:r>
    </w:p>
    <w:p w14:paraId="6E4DF953" w14:textId="4062D9E4" w:rsidR="004261ED" w:rsidRDefault="004261ED" w:rsidP="00F26A20">
      <w:pPr>
        <w:shd w:val="clear" w:color="auto" w:fill="FFFFFF" w:themeFill="background1"/>
        <w:ind w:left="2160"/>
        <w:jc w:val="both"/>
        <w:rPr>
          <w:rFonts w:ascii="Calibri" w:hAnsi="Calibri" w:cs="Calibri"/>
          <w:color w:val="2C3E50"/>
          <w:sz w:val="24"/>
          <w:szCs w:val="24"/>
          <w:shd w:val="clear" w:color="auto" w:fill="FEF1C4"/>
        </w:rPr>
      </w:pPr>
    </w:p>
    <w:p w14:paraId="439C682C" w14:textId="77777777" w:rsidR="00D53F74" w:rsidRDefault="00D53F74" w:rsidP="003A0E50">
      <w:pPr>
        <w:spacing w:line="480" w:lineRule="auto"/>
        <w:jc w:val="both"/>
        <w:rPr>
          <w:rFonts w:cs="Arial"/>
          <w:color w:val="000000"/>
          <w:sz w:val="24"/>
          <w:szCs w:val="24"/>
          <w:shd w:val="clear" w:color="auto" w:fill="FFFFFF"/>
        </w:rPr>
      </w:pPr>
    </w:p>
    <w:p w14:paraId="7CDE3B18" w14:textId="77777777" w:rsidR="00D53F74" w:rsidRDefault="00D53F74" w:rsidP="003A0E50">
      <w:pPr>
        <w:spacing w:line="480" w:lineRule="auto"/>
        <w:jc w:val="both"/>
        <w:rPr>
          <w:rFonts w:cs="Arial"/>
          <w:color w:val="000000"/>
          <w:sz w:val="24"/>
          <w:szCs w:val="24"/>
          <w:shd w:val="clear" w:color="auto" w:fill="FFFFFF"/>
        </w:rPr>
      </w:pPr>
    </w:p>
    <w:p w14:paraId="08A770EA" w14:textId="77777777" w:rsidR="00D53F74" w:rsidRDefault="00D53F74" w:rsidP="003A0E50">
      <w:pPr>
        <w:spacing w:line="480" w:lineRule="auto"/>
        <w:jc w:val="both"/>
        <w:rPr>
          <w:rFonts w:cs="Arial"/>
          <w:color w:val="000000"/>
          <w:sz w:val="24"/>
          <w:szCs w:val="24"/>
          <w:shd w:val="clear" w:color="auto" w:fill="FFFFFF"/>
        </w:rPr>
      </w:pPr>
    </w:p>
    <w:p w14:paraId="5BAE0FD8" w14:textId="748E0D76" w:rsidR="00A85D82" w:rsidRPr="004261ED" w:rsidRDefault="004261ED" w:rsidP="003A0E50">
      <w:pPr>
        <w:spacing w:line="480" w:lineRule="auto"/>
        <w:jc w:val="both"/>
        <w:rPr>
          <w:rFonts w:cs="Arial"/>
          <w:color w:val="000000"/>
          <w:sz w:val="24"/>
          <w:szCs w:val="24"/>
          <w:shd w:val="clear" w:color="auto" w:fill="FFFFFF"/>
        </w:rPr>
      </w:pPr>
      <w:r w:rsidRPr="004261ED">
        <w:rPr>
          <w:rFonts w:cs="Arial"/>
          <w:color w:val="000000"/>
          <w:sz w:val="24"/>
          <w:szCs w:val="24"/>
          <w:shd w:val="clear" w:color="auto" w:fill="FFFFFF"/>
        </w:rPr>
        <w:lastRenderedPageBreak/>
        <w:t xml:space="preserve">In the quad chart it was planned to arrange focus group meeting but unfortunately the team could not make this possible to happen showed in Gannt </w:t>
      </w:r>
      <w:r w:rsidR="003A0E50" w:rsidRPr="004261ED">
        <w:rPr>
          <w:rFonts w:cs="Arial"/>
          <w:color w:val="000000"/>
          <w:sz w:val="24"/>
          <w:szCs w:val="24"/>
          <w:shd w:val="clear" w:color="auto" w:fill="FFFFFF"/>
        </w:rPr>
        <w:t>chart,</w:t>
      </w:r>
      <w:r w:rsidRPr="004261ED">
        <w:rPr>
          <w:rFonts w:cs="Arial"/>
          <w:color w:val="000000"/>
          <w:sz w:val="24"/>
          <w:szCs w:val="24"/>
          <w:shd w:val="clear" w:color="auto" w:fill="FFFFFF"/>
        </w:rPr>
        <w:t xml:space="preserve"> but social media uses achieved 100% tallied with quad and Gannt chart</w:t>
      </w:r>
      <w:r w:rsidR="00447531">
        <w:rPr>
          <w:rFonts w:cs="Arial"/>
          <w:color w:val="000000"/>
          <w:sz w:val="24"/>
          <w:szCs w:val="24"/>
          <w:shd w:val="clear" w:color="auto" w:fill="FFFFFF"/>
        </w:rPr>
        <w:t xml:space="preserve"> example of evaluated the project by team members.</w:t>
      </w:r>
      <w:r w:rsidRPr="004261ED">
        <w:rPr>
          <w:rFonts w:cs="Arial"/>
          <w:color w:val="000000"/>
          <w:sz w:val="24"/>
          <w:szCs w:val="24"/>
          <w:shd w:val="clear" w:color="auto" w:fill="FFFFFF"/>
        </w:rPr>
        <w:t xml:space="preserve"> </w:t>
      </w:r>
    </w:p>
    <w:p w14:paraId="0D003BFB" w14:textId="77777777" w:rsidR="00D53F74" w:rsidRDefault="00D53F74" w:rsidP="00642900">
      <w:pPr>
        <w:spacing w:before="240" w:after="240" w:line="480" w:lineRule="auto"/>
        <w:jc w:val="both"/>
        <w:rPr>
          <w:rFonts w:eastAsia="Times New Roman" w:cs="Times New Roman"/>
          <w:b/>
          <w:bCs/>
          <w:sz w:val="24"/>
          <w:szCs w:val="24"/>
          <w:lang w:eastAsia="en-GB"/>
        </w:rPr>
      </w:pPr>
    </w:p>
    <w:p w14:paraId="70075CBC" w14:textId="1AA37D07" w:rsidR="008D2CF9" w:rsidRPr="00642900" w:rsidRDefault="002708D7" w:rsidP="00642900">
      <w:pPr>
        <w:spacing w:before="240" w:after="240" w:line="480" w:lineRule="auto"/>
        <w:jc w:val="both"/>
        <w:rPr>
          <w:rFonts w:eastAsia="Times New Roman" w:cs="Times New Roman"/>
          <w:sz w:val="24"/>
          <w:szCs w:val="24"/>
          <w:lang w:eastAsia="en-GB"/>
        </w:rPr>
      </w:pPr>
      <w:r w:rsidRPr="00D53F74">
        <w:rPr>
          <w:rFonts w:eastAsia="Times New Roman" w:cs="Times New Roman"/>
          <w:b/>
          <w:bCs/>
          <w:sz w:val="24"/>
          <w:szCs w:val="24"/>
          <w:lang w:eastAsia="en-GB"/>
        </w:rPr>
        <w:t>C</w:t>
      </w:r>
      <w:r w:rsidR="004C7B18" w:rsidRPr="00D53F74">
        <w:rPr>
          <w:rFonts w:eastAsia="Times New Roman" w:cs="Times New Roman"/>
          <w:b/>
          <w:bCs/>
          <w:sz w:val="24"/>
          <w:szCs w:val="24"/>
          <w:lang w:eastAsia="en-GB"/>
        </w:rPr>
        <w:t>losing process</w:t>
      </w:r>
      <w:r w:rsidR="004C7B18" w:rsidRPr="00642900">
        <w:rPr>
          <w:rFonts w:eastAsia="Times New Roman" w:cs="Times New Roman"/>
          <w:sz w:val="24"/>
          <w:szCs w:val="24"/>
          <w:lang w:eastAsia="en-GB"/>
        </w:rPr>
        <w:t xml:space="preserve"> is the final </w:t>
      </w:r>
      <w:r w:rsidRPr="00642900">
        <w:rPr>
          <w:rFonts w:eastAsia="Times New Roman" w:cs="Times New Roman"/>
          <w:sz w:val="24"/>
          <w:szCs w:val="24"/>
          <w:lang w:eastAsia="en-GB"/>
        </w:rPr>
        <w:t>phase of</w:t>
      </w:r>
      <w:r w:rsidR="004C7B18" w:rsidRPr="00642900">
        <w:rPr>
          <w:rFonts w:eastAsia="Times New Roman" w:cs="Times New Roman"/>
          <w:sz w:val="24"/>
          <w:szCs w:val="24"/>
          <w:lang w:eastAsia="en-GB"/>
        </w:rPr>
        <w:t xml:space="preserve"> </w:t>
      </w:r>
      <w:r w:rsidRPr="00642900">
        <w:rPr>
          <w:rFonts w:eastAsia="Times New Roman" w:cs="Times New Roman"/>
          <w:sz w:val="24"/>
          <w:szCs w:val="24"/>
          <w:lang w:eastAsia="en-GB"/>
        </w:rPr>
        <w:t xml:space="preserve">the </w:t>
      </w:r>
      <w:r w:rsidR="004C7B18" w:rsidRPr="00642900">
        <w:rPr>
          <w:rFonts w:eastAsia="Times New Roman" w:cs="Times New Roman"/>
          <w:sz w:val="24"/>
          <w:szCs w:val="24"/>
          <w:lang w:eastAsia="en-GB"/>
        </w:rPr>
        <w:t>project cycle</w:t>
      </w:r>
      <w:r w:rsidRPr="00642900">
        <w:rPr>
          <w:rFonts w:eastAsia="Times New Roman" w:cs="Times New Roman"/>
          <w:sz w:val="24"/>
          <w:szCs w:val="24"/>
          <w:lang w:eastAsia="en-GB"/>
        </w:rPr>
        <w:t xml:space="preserve">. In this stage </w:t>
      </w:r>
      <w:r w:rsidR="004C7B18" w:rsidRPr="00642900">
        <w:rPr>
          <w:rFonts w:eastAsia="Times New Roman" w:cs="Times New Roman"/>
          <w:sz w:val="24"/>
          <w:szCs w:val="24"/>
          <w:lang w:eastAsia="en-GB"/>
        </w:rPr>
        <w:t xml:space="preserve">task is being </w:t>
      </w:r>
      <w:r w:rsidRPr="00642900">
        <w:rPr>
          <w:rFonts w:eastAsia="Times New Roman" w:cs="Times New Roman"/>
          <w:sz w:val="24"/>
          <w:szCs w:val="24"/>
          <w:lang w:eastAsia="en-GB"/>
        </w:rPr>
        <w:t>concluded or t</w:t>
      </w:r>
      <w:r w:rsidR="004C7B18" w:rsidRPr="00642900">
        <w:rPr>
          <w:rFonts w:eastAsia="Times New Roman" w:cs="Times New Roman"/>
          <w:sz w:val="24"/>
          <w:szCs w:val="24"/>
          <w:lang w:eastAsia="en-GB"/>
        </w:rPr>
        <w:t>erminated</w:t>
      </w:r>
      <w:r w:rsidRPr="00642900">
        <w:rPr>
          <w:rFonts w:eastAsia="Times New Roman" w:cs="Times New Roman"/>
          <w:sz w:val="24"/>
          <w:szCs w:val="24"/>
          <w:lang w:eastAsia="en-GB"/>
        </w:rPr>
        <w:t xml:space="preserve">. </w:t>
      </w:r>
      <w:r w:rsidR="004C7B18" w:rsidRPr="00642900">
        <w:rPr>
          <w:rFonts w:eastAsia="Times New Roman" w:cs="Times New Roman"/>
          <w:sz w:val="24"/>
          <w:szCs w:val="24"/>
          <w:lang w:eastAsia="en-GB"/>
        </w:rPr>
        <w:t xml:space="preserve">  Anon</w:t>
      </w:r>
      <w:r w:rsidRPr="00642900">
        <w:rPr>
          <w:rFonts w:eastAsia="Times New Roman" w:cs="Times New Roman"/>
          <w:sz w:val="24"/>
          <w:szCs w:val="24"/>
          <w:lang w:eastAsia="en-GB"/>
        </w:rPr>
        <w:t>.</w:t>
      </w:r>
      <w:r w:rsidR="004C7B18" w:rsidRPr="00642900">
        <w:rPr>
          <w:rFonts w:eastAsia="Times New Roman" w:cs="Times New Roman"/>
          <w:sz w:val="24"/>
          <w:szCs w:val="24"/>
          <w:lang w:eastAsia="en-GB"/>
        </w:rPr>
        <w:t xml:space="preserve"> (2019)</w:t>
      </w:r>
      <w:r w:rsidRPr="00642900">
        <w:rPr>
          <w:rFonts w:eastAsia="Times New Roman" w:cs="Times New Roman"/>
          <w:sz w:val="24"/>
          <w:szCs w:val="24"/>
          <w:lang w:eastAsia="en-GB"/>
        </w:rPr>
        <w:t xml:space="preserve"> describes the importance of closure or closing process of project management. In this phase </w:t>
      </w:r>
      <w:r w:rsidR="003A0E50" w:rsidRPr="00642900">
        <w:rPr>
          <w:rFonts w:eastAsia="Times New Roman" w:cs="Times New Roman"/>
          <w:sz w:val="24"/>
          <w:szCs w:val="24"/>
          <w:lang w:eastAsia="en-GB"/>
        </w:rPr>
        <w:t>c</w:t>
      </w:r>
      <w:r w:rsidR="004C7B18" w:rsidRPr="00642900">
        <w:rPr>
          <w:rFonts w:eastAsia="Times New Roman" w:cs="Times New Roman"/>
          <w:sz w:val="24"/>
          <w:szCs w:val="24"/>
          <w:lang w:eastAsia="en-GB"/>
        </w:rPr>
        <w:t>onfirmation of Objectives Being Met</w:t>
      </w:r>
      <w:r w:rsidRPr="00642900">
        <w:rPr>
          <w:rFonts w:eastAsia="Times New Roman" w:cs="Times New Roman"/>
          <w:sz w:val="24"/>
          <w:szCs w:val="24"/>
          <w:lang w:eastAsia="en-GB"/>
        </w:rPr>
        <w:t xml:space="preserve"> by </w:t>
      </w:r>
      <w:r w:rsidR="003A0E50" w:rsidRPr="00642900">
        <w:rPr>
          <w:rFonts w:eastAsia="Times New Roman" w:cs="Times New Roman"/>
          <w:sz w:val="24"/>
          <w:szCs w:val="24"/>
          <w:lang w:eastAsia="en-GB"/>
        </w:rPr>
        <w:t>signing the</w:t>
      </w:r>
      <w:r w:rsidRPr="00642900">
        <w:rPr>
          <w:rFonts w:eastAsia="Times New Roman" w:cs="Times New Roman"/>
          <w:sz w:val="24"/>
          <w:szCs w:val="24"/>
          <w:lang w:eastAsia="en-GB"/>
        </w:rPr>
        <w:t xml:space="preserve"> </w:t>
      </w:r>
      <w:r w:rsidR="004C7B18" w:rsidRPr="00642900">
        <w:rPr>
          <w:rFonts w:eastAsia="Times New Roman" w:cs="Times New Roman"/>
          <w:sz w:val="24"/>
          <w:szCs w:val="24"/>
          <w:lang w:eastAsia="en-GB"/>
        </w:rPr>
        <w:t xml:space="preserve">User Acceptance </w:t>
      </w:r>
      <w:r w:rsidR="003A0E50" w:rsidRPr="00642900">
        <w:rPr>
          <w:rFonts w:eastAsia="Times New Roman" w:cs="Times New Roman"/>
          <w:sz w:val="24"/>
          <w:szCs w:val="24"/>
          <w:lang w:eastAsia="en-GB"/>
        </w:rPr>
        <w:t>Testing (</w:t>
      </w:r>
      <w:r w:rsidRPr="00642900">
        <w:rPr>
          <w:rFonts w:eastAsia="Times New Roman" w:cs="Times New Roman"/>
          <w:sz w:val="24"/>
          <w:szCs w:val="24"/>
          <w:lang w:eastAsia="en-GB"/>
        </w:rPr>
        <w:t>UAT)</w:t>
      </w:r>
      <w:r w:rsidR="004C7B18" w:rsidRPr="00642900">
        <w:rPr>
          <w:rFonts w:eastAsia="Times New Roman" w:cs="Times New Roman"/>
          <w:sz w:val="24"/>
          <w:szCs w:val="24"/>
          <w:lang w:eastAsia="en-GB"/>
        </w:rPr>
        <w:t xml:space="preserve"> refers that the team has met the project objectives and met according to agreed requirements.</w:t>
      </w:r>
      <w:r w:rsidRPr="00642900">
        <w:rPr>
          <w:rFonts w:eastAsia="Times New Roman" w:cs="Times New Roman"/>
          <w:sz w:val="24"/>
          <w:szCs w:val="24"/>
          <w:lang w:eastAsia="en-GB"/>
        </w:rPr>
        <w:t xml:space="preserve"> It provides sense of closure. </w:t>
      </w:r>
      <w:r w:rsidR="004C7B18" w:rsidRPr="00642900">
        <w:rPr>
          <w:rFonts w:eastAsia="Times New Roman" w:cs="Times New Roman"/>
          <w:sz w:val="24"/>
          <w:szCs w:val="24"/>
          <w:lang w:eastAsia="en-GB"/>
        </w:rPr>
        <w:t>New signature (2019)</w:t>
      </w:r>
      <w:r w:rsidRPr="00642900">
        <w:rPr>
          <w:rFonts w:eastAsia="Times New Roman" w:cs="Times New Roman"/>
          <w:sz w:val="24"/>
          <w:szCs w:val="24"/>
          <w:lang w:eastAsia="en-GB"/>
        </w:rPr>
        <w:t xml:space="preserve"> suggested that for future </w:t>
      </w:r>
      <w:r w:rsidR="003A0E50" w:rsidRPr="00642900">
        <w:rPr>
          <w:rFonts w:eastAsia="Times New Roman" w:cs="Times New Roman"/>
          <w:sz w:val="24"/>
          <w:szCs w:val="24"/>
          <w:lang w:eastAsia="en-GB"/>
        </w:rPr>
        <w:t>project documenting</w:t>
      </w:r>
      <w:r w:rsidR="004C7B18" w:rsidRPr="00642900">
        <w:rPr>
          <w:rFonts w:eastAsia="Times New Roman" w:cs="Times New Roman"/>
          <w:sz w:val="24"/>
          <w:szCs w:val="24"/>
          <w:lang w:eastAsia="en-GB"/>
        </w:rPr>
        <w:t xml:space="preserve"> the learned lessons can be used</w:t>
      </w:r>
      <w:r w:rsidR="003A0E50" w:rsidRPr="00642900">
        <w:rPr>
          <w:rFonts w:eastAsia="Times New Roman" w:cs="Times New Roman"/>
          <w:sz w:val="24"/>
          <w:szCs w:val="24"/>
          <w:lang w:eastAsia="en-GB"/>
        </w:rPr>
        <w:t>.</w:t>
      </w:r>
      <w:r w:rsidR="004C7B18" w:rsidRPr="00642900">
        <w:rPr>
          <w:rFonts w:eastAsia="Times New Roman" w:cs="Times New Roman"/>
          <w:sz w:val="24"/>
          <w:szCs w:val="24"/>
          <w:lang w:eastAsia="en-GB"/>
        </w:rPr>
        <w:t xml:space="preserve"> Simplilearn.com. (2019) </w:t>
      </w:r>
      <w:r w:rsidR="003A0E50" w:rsidRPr="00642900">
        <w:rPr>
          <w:rFonts w:eastAsia="Times New Roman" w:cs="Times New Roman"/>
          <w:sz w:val="24"/>
          <w:szCs w:val="24"/>
          <w:lang w:eastAsia="en-GB"/>
        </w:rPr>
        <w:t xml:space="preserve">explain </w:t>
      </w:r>
      <w:r w:rsidR="00066229" w:rsidRPr="00642900">
        <w:rPr>
          <w:rFonts w:eastAsia="Times New Roman" w:cs="Times New Roman"/>
          <w:sz w:val="24"/>
          <w:szCs w:val="24"/>
          <w:lang w:eastAsia="en-GB"/>
        </w:rPr>
        <w:t>how rewarding</w:t>
      </w:r>
      <w:r w:rsidR="004C7B18" w:rsidRPr="00642900">
        <w:rPr>
          <w:rFonts w:eastAsia="Times New Roman" w:cs="Times New Roman"/>
          <w:sz w:val="24"/>
          <w:szCs w:val="24"/>
          <w:lang w:eastAsia="en-GB"/>
        </w:rPr>
        <w:t xml:space="preserve"> team and celebration can create social bonding among client, customer and employees</w:t>
      </w:r>
      <w:r w:rsidR="003A0E50" w:rsidRPr="00642900">
        <w:rPr>
          <w:rFonts w:eastAsia="Times New Roman" w:cs="Times New Roman"/>
          <w:sz w:val="24"/>
          <w:szCs w:val="24"/>
          <w:lang w:eastAsia="en-GB"/>
        </w:rPr>
        <w:t xml:space="preserve"> in this phase.</w:t>
      </w:r>
      <w:r w:rsidR="00066229" w:rsidRPr="00642900">
        <w:rPr>
          <w:rFonts w:eastAsia="Times New Roman" w:cs="Times New Roman"/>
          <w:sz w:val="24"/>
          <w:szCs w:val="24"/>
          <w:lang w:eastAsia="en-GB"/>
        </w:rPr>
        <w:t xml:space="preserve"> In this project, the Project coordinator recognised and appreciated project team and had a </w:t>
      </w:r>
      <w:r w:rsidR="00F463A9" w:rsidRPr="00642900">
        <w:rPr>
          <w:rFonts w:eastAsia="Times New Roman" w:cs="Times New Roman"/>
          <w:sz w:val="24"/>
          <w:szCs w:val="24"/>
          <w:lang w:eastAsia="en-GB"/>
        </w:rPr>
        <w:t>celebration so</w:t>
      </w:r>
      <w:r w:rsidR="00066229" w:rsidRPr="00642900">
        <w:rPr>
          <w:rFonts w:eastAsia="Times New Roman" w:cs="Times New Roman"/>
          <w:sz w:val="24"/>
          <w:szCs w:val="24"/>
          <w:lang w:eastAsia="en-GB"/>
        </w:rPr>
        <w:t xml:space="preserve"> that task </w:t>
      </w:r>
      <w:r w:rsidR="00DF7431" w:rsidRPr="00642900">
        <w:rPr>
          <w:rFonts w:eastAsia="Times New Roman" w:cs="Times New Roman"/>
          <w:sz w:val="24"/>
          <w:szCs w:val="24"/>
          <w:lang w:eastAsia="en-GB"/>
        </w:rPr>
        <w:t>been recognised</w:t>
      </w:r>
      <w:r w:rsidR="00066229" w:rsidRPr="00642900">
        <w:rPr>
          <w:rFonts w:eastAsia="Times New Roman" w:cs="Times New Roman"/>
          <w:sz w:val="24"/>
          <w:szCs w:val="24"/>
          <w:lang w:eastAsia="en-GB"/>
        </w:rPr>
        <w:t xml:space="preserve"> and finally signed off by EYST as completion of the project</w:t>
      </w:r>
      <w:r w:rsidR="008D2CF9" w:rsidRPr="00642900">
        <w:rPr>
          <w:rFonts w:eastAsia="Times New Roman" w:cs="Times New Roman"/>
          <w:sz w:val="24"/>
          <w:szCs w:val="24"/>
          <w:lang w:eastAsia="en-GB"/>
        </w:rPr>
        <w:t>.</w:t>
      </w:r>
    </w:p>
    <w:p w14:paraId="588F1923" w14:textId="77777777" w:rsidR="00D53F74" w:rsidRDefault="00D53F74" w:rsidP="00642900">
      <w:pPr>
        <w:spacing w:before="240" w:after="240" w:line="480" w:lineRule="auto"/>
        <w:jc w:val="both"/>
        <w:rPr>
          <w:rFonts w:eastAsia="Times New Roman" w:cs="Times New Roman"/>
          <w:b/>
          <w:bCs/>
          <w:sz w:val="24"/>
          <w:szCs w:val="24"/>
          <w:lang w:eastAsia="en-GB"/>
        </w:rPr>
      </w:pPr>
    </w:p>
    <w:p w14:paraId="760BA722" w14:textId="77777777" w:rsidR="00D53F74" w:rsidRDefault="00D53F74" w:rsidP="00642900">
      <w:pPr>
        <w:spacing w:before="240" w:after="240" w:line="480" w:lineRule="auto"/>
        <w:jc w:val="both"/>
        <w:rPr>
          <w:rFonts w:eastAsia="Times New Roman" w:cs="Times New Roman"/>
          <w:b/>
          <w:bCs/>
          <w:sz w:val="24"/>
          <w:szCs w:val="24"/>
          <w:lang w:eastAsia="en-GB"/>
        </w:rPr>
      </w:pPr>
    </w:p>
    <w:p w14:paraId="014600E4" w14:textId="77777777" w:rsidR="00D53F74" w:rsidRDefault="00D53F74" w:rsidP="00642900">
      <w:pPr>
        <w:spacing w:before="240" w:after="240" w:line="480" w:lineRule="auto"/>
        <w:jc w:val="both"/>
        <w:rPr>
          <w:rFonts w:eastAsia="Times New Roman" w:cs="Times New Roman"/>
          <w:b/>
          <w:bCs/>
          <w:sz w:val="24"/>
          <w:szCs w:val="24"/>
          <w:lang w:eastAsia="en-GB"/>
        </w:rPr>
      </w:pPr>
    </w:p>
    <w:p w14:paraId="1D934D50" w14:textId="77777777" w:rsidR="00D53F74" w:rsidRDefault="00D53F74" w:rsidP="00642900">
      <w:pPr>
        <w:spacing w:before="240" w:after="240" w:line="480" w:lineRule="auto"/>
        <w:jc w:val="both"/>
        <w:rPr>
          <w:rFonts w:eastAsia="Times New Roman" w:cs="Times New Roman"/>
          <w:b/>
          <w:bCs/>
          <w:sz w:val="24"/>
          <w:szCs w:val="24"/>
          <w:lang w:eastAsia="en-GB"/>
        </w:rPr>
      </w:pPr>
    </w:p>
    <w:p w14:paraId="0CB936C5" w14:textId="77777777" w:rsidR="00D53F74" w:rsidRDefault="00D53F74" w:rsidP="00642900">
      <w:pPr>
        <w:spacing w:before="240" w:after="240" w:line="480" w:lineRule="auto"/>
        <w:jc w:val="both"/>
        <w:rPr>
          <w:rFonts w:eastAsia="Times New Roman" w:cs="Times New Roman"/>
          <w:b/>
          <w:bCs/>
          <w:sz w:val="24"/>
          <w:szCs w:val="24"/>
          <w:lang w:eastAsia="en-GB"/>
        </w:rPr>
      </w:pPr>
    </w:p>
    <w:p w14:paraId="40AEE37B" w14:textId="77777777" w:rsidR="00D53F74" w:rsidRDefault="00D53F74" w:rsidP="00642900">
      <w:pPr>
        <w:spacing w:before="240" w:after="240" w:line="480" w:lineRule="auto"/>
        <w:jc w:val="both"/>
        <w:rPr>
          <w:rFonts w:eastAsia="Times New Roman" w:cs="Times New Roman"/>
          <w:b/>
          <w:bCs/>
          <w:sz w:val="24"/>
          <w:szCs w:val="24"/>
          <w:lang w:eastAsia="en-GB"/>
        </w:rPr>
      </w:pPr>
    </w:p>
    <w:p w14:paraId="1B78CA85" w14:textId="77777777" w:rsidR="00DE2E7D" w:rsidRDefault="00DE2E7D" w:rsidP="00642900">
      <w:pPr>
        <w:spacing w:before="240" w:after="240" w:line="480" w:lineRule="auto"/>
        <w:jc w:val="both"/>
        <w:rPr>
          <w:rFonts w:eastAsia="Times New Roman" w:cs="Times New Roman"/>
          <w:b/>
          <w:bCs/>
          <w:sz w:val="24"/>
          <w:szCs w:val="24"/>
          <w:lang w:eastAsia="en-GB"/>
        </w:rPr>
      </w:pPr>
    </w:p>
    <w:p w14:paraId="61C1FEF6" w14:textId="474ACBC9" w:rsidR="00F463A9" w:rsidRPr="00642900" w:rsidRDefault="00642900" w:rsidP="00642900">
      <w:pPr>
        <w:spacing w:before="240" w:after="240" w:line="480" w:lineRule="auto"/>
        <w:jc w:val="both"/>
        <w:rPr>
          <w:rFonts w:eastAsia="Times New Roman" w:cs="Times New Roman"/>
          <w:sz w:val="24"/>
          <w:szCs w:val="24"/>
          <w:lang w:eastAsia="en-GB"/>
        </w:rPr>
      </w:pPr>
      <w:r w:rsidRPr="00E54A62">
        <w:rPr>
          <w:rFonts w:eastAsia="Times New Roman" w:cs="Times New Roman"/>
          <w:b/>
          <w:bCs/>
          <w:sz w:val="28"/>
          <w:szCs w:val="28"/>
          <w:lang w:eastAsia="en-GB"/>
        </w:rPr>
        <w:t>Conclusion:</w:t>
      </w:r>
      <w:r w:rsidRPr="00E54A62">
        <w:rPr>
          <w:rFonts w:eastAsia="Times New Roman" w:cs="Times New Roman"/>
          <w:sz w:val="28"/>
          <w:szCs w:val="28"/>
          <w:lang w:eastAsia="en-GB"/>
        </w:rPr>
        <w:t xml:space="preserve"> </w:t>
      </w:r>
      <w:r w:rsidR="00583951" w:rsidRPr="00642900">
        <w:rPr>
          <w:rFonts w:eastAsia="Times New Roman" w:cs="Times New Roman"/>
          <w:sz w:val="24"/>
          <w:szCs w:val="24"/>
          <w:lang w:eastAsia="en-GB"/>
        </w:rPr>
        <w:t>Despite</w:t>
      </w:r>
      <w:r w:rsidR="00183AD0">
        <w:rPr>
          <w:rFonts w:eastAsia="Times New Roman" w:cs="Times New Roman"/>
          <w:sz w:val="24"/>
          <w:szCs w:val="24"/>
          <w:lang w:eastAsia="en-GB"/>
        </w:rPr>
        <w:t xml:space="preserve"> time limitation and</w:t>
      </w:r>
      <w:r w:rsidR="00583951" w:rsidRPr="00642900">
        <w:rPr>
          <w:rFonts w:eastAsia="Times New Roman" w:cs="Times New Roman"/>
          <w:sz w:val="24"/>
          <w:szCs w:val="24"/>
          <w:lang w:eastAsia="en-GB"/>
        </w:rPr>
        <w:t xml:space="preserve"> not arranging focus group meeting, s</w:t>
      </w:r>
      <w:r w:rsidR="00F463A9" w:rsidRPr="00642900">
        <w:rPr>
          <w:rFonts w:eastAsia="Times New Roman" w:cs="Times New Roman"/>
          <w:sz w:val="24"/>
          <w:szCs w:val="24"/>
          <w:lang w:eastAsia="en-GB"/>
        </w:rPr>
        <w:t xml:space="preserve">pirited and dedicated workforce to complete this </w:t>
      </w:r>
      <w:r w:rsidR="00583951" w:rsidRPr="00642900">
        <w:rPr>
          <w:rFonts w:eastAsia="Times New Roman" w:cs="Times New Roman"/>
          <w:sz w:val="24"/>
          <w:szCs w:val="24"/>
          <w:lang w:eastAsia="en-GB"/>
        </w:rPr>
        <w:t xml:space="preserve">project </w:t>
      </w:r>
      <w:r w:rsidR="00F463A9" w:rsidRPr="00642900">
        <w:rPr>
          <w:rFonts w:eastAsia="Times New Roman" w:cs="Times New Roman"/>
          <w:sz w:val="24"/>
          <w:szCs w:val="24"/>
          <w:lang w:eastAsia="en-GB"/>
        </w:rPr>
        <w:t xml:space="preserve">within </w:t>
      </w:r>
      <w:r w:rsidR="00583951" w:rsidRPr="00642900">
        <w:rPr>
          <w:rFonts w:eastAsia="Times New Roman" w:cs="Times New Roman"/>
          <w:sz w:val="24"/>
          <w:szCs w:val="24"/>
          <w:lang w:eastAsia="en-GB"/>
        </w:rPr>
        <w:t>deadline.</w:t>
      </w:r>
      <w:r w:rsidR="00F1385B" w:rsidRPr="00642900">
        <w:rPr>
          <w:rFonts w:eastAsia="Times New Roman" w:cs="Times New Roman"/>
          <w:sz w:val="24"/>
          <w:szCs w:val="24"/>
          <w:lang w:eastAsia="en-GB"/>
        </w:rPr>
        <w:t xml:space="preserve"> </w:t>
      </w:r>
      <w:r w:rsidR="00F463A9" w:rsidRPr="00642900">
        <w:rPr>
          <w:rFonts w:eastAsia="Times New Roman" w:cs="Times New Roman"/>
          <w:sz w:val="24"/>
          <w:szCs w:val="24"/>
          <w:lang w:eastAsia="en-GB"/>
        </w:rPr>
        <w:t>Excellent understanding, communication and teamwork were the strength of the team</w:t>
      </w:r>
      <w:r w:rsidR="00F1385B" w:rsidRPr="00642900">
        <w:rPr>
          <w:rFonts w:eastAsia="Times New Roman" w:cs="Times New Roman"/>
          <w:sz w:val="24"/>
          <w:szCs w:val="24"/>
          <w:lang w:eastAsia="en-GB"/>
        </w:rPr>
        <w:t>.</w:t>
      </w:r>
      <w:r>
        <w:rPr>
          <w:rFonts w:eastAsia="Times New Roman" w:cs="Times New Roman"/>
          <w:sz w:val="24"/>
          <w:szCs w:val="24"/>
          <w:lang w:eastAsia="en-GB"/>
        </w:rPr>
        <w:t xml:space="preserve"> </w:t>
      </w:r>
      <w:r w:rsidRPr="00642900">
        <w:rPr>
          <w:rFonts w:eastAsia="Times New Roman" w:cs="Times New Roman"/>
          <w:sz w:val="24"/>
          <w:szCs w:val="24"/>
          <w:lang w:eastAsia="en-GB"/>
        </w:rPr>
        <w:t>Beside other team members the researcher did use different tools and technics and provided a</w:t>
      </w:r>
      <w:r w:rsidR="00F1385B" w:rsidRPr="00642900">
        <w:rPr>
          <w:rFonts w:eastAsia="Times New Roman" w:cs="Times New Roman"/>
          <w:sz w:val="24"/>
          <w:szCs w:val="24"/>
          <w:lang w:eastAsia="en-GB"/>
        </w:rPr>
        <w:t xml:space="preserve">dequate </w:t>
      </w:r>
      <w:r w:rsidR="00F463A9" w:rsidRPr="00642900">
        <w:rPr>
          <w:rFonts w:eastAsia="Times New Roman" w:cs="Times New Roman"/>
          <w:sz w:val="24"/>
          <w:szCs w:val="24"/>
          <w:lang w:eastAsia="en-GB"/>
        </w:rPr>
        <w:t>information and experience</w:t>
      </w:r>
      <w:r w:rsidRPr="00642900">
        <w:rPr>
          <w:rFonts w:eastAsia="Times New Roman" w:cs="Times New Roman"/>
          <w:sz w:val="24"/>
          <w:szCs w:val="24"/>
          <w:lang w:eastAsia="en-GB"/>
        </w:rPr>
        <w:t xml:space="preserve"> to help the team to conclude this project that positively</w:t>
      </w:r>
      <w:r w:rsidR="00F463A9" w:rsidRPr="00642900">
        <w:rPr>
          <w:rFonts w:eastAsia="Times New Roman" w:cs="Times New Roman"/>
          <w:sz w:val="24"/>
          <w:szCs w:val="24"/>
          <w:lang w:eastAsia="en-GB"/>
        </w:rPr>
        <w:t xml:space="preserve"> influence Welsh Government and </w:t>
      </w:r>
      <w:r w:rsidR="008F090F">
        <w:rPr>
          <w:rFonts w:eastAsia="Times New Roman" w:cs="Times New Roman"/>
          <w:sz w:val="24"/>
          <w:szCs w:val="24"/>
          <w:lang w:eastAsia="en-GB"/>
        </w:rPr>
        <w:t xml:space="preserve">impact on </w:t>
      </w:r>
      <w:r w:rsidR="00F463A9" w:rsidRPr="00642900">
        <w:rPr>
          <w:rFonts w:eastAsia="Times New Roman" w:cs="Times New Roman"/>
          <w:sz w:val="24"/>
          <w:szCs w:val="24"/>
          <w:lang w:eastAsia="en-GB"/>
        </w:rPr>
        <w:t>their policy making</w:t>
      </w:r>
      <w:r w:rsidRPr="00642900">
        <w:rPr>
          <w:rFonts w:eastAsia="Times New Roman" w:cs="Times New Roman"/>
          <w:sz w:val="24"/>
          <w:szCs w:val="24"/>
          <w:lang w:eastAsia="en-GB"/>
        </w:rPr>
        <w:t xml:space="preserve">. </w:t>
      </w:r>
    </w:p>
    <w:p w14:paraId="4E57419F" w14:textId="54C20CFC" w:rsidR="00C656E6" w:rsidRPr="00F3698E" w:rsidRDefault="00642900" w:rsidP="00F3698E">
      <w:pPr>
        <w:spacing w:line="480" w:lineRule="auto"/>
        <w:jc w:val="both"/>
        <w:rPr>
          <w:sz w:val="24"/>
          <w:szCs w:val="24"/>
        </w:rPr>
      </w:pPr>
      <w:r w:rsidRPr="00E54A62">
        <w:rPr>
          <w:b/>
          <w:bCs/>
          <w:sz w:val="28"/>
          <w:szCs w:val="28"/>
        </w:rPr>
        <w:t>Recommendation</w:t>
      </w:r>
      <w:r w:rsidR="008960AF" w:rsidRPr="00E54A62">
        <w:rPr>
          <w:b/>
          <w:bCs/>
          <w:sz w:val="28"/>
          <w:szCs w:val="28"/>
        </w:rPr>
        <w:t>:</w:t>
      </w:r>
      <w:r w:rsidR="008960AF" w:rsidRPr="00E54A62">
        <w:rPr>
          <w:sz w:val="28"/>
          <w:szCs w:val="28"/>
        </w:rPr>
        <w:t xml:space="preserve"> </w:t>
      </w:r>
      <w:r w:rsidRPr="00F3698E">
        <w:rPr>
          <w:sz w:val="24"/>
          <w:szCs w:val="24"/>
        </w:rPr>
        <w:t xml:space="preserve">The readers recommended to engage more with the company prior to make </w:t>
      </w:r>
      <w:r w:rsidR="00F3698E" w:rsidRPr="00F3698E">
        <w:rPr>
          <w:sz w:val="24"/>
          <w:szCs w:val="24"/>
        </w:rPr>
        <w:t>survey questionnaire</w:t>
      </w:r>
      <w:r w:rsidR="009E6BD9" w:rsidRPr="00F3698E">
        <w:rPr>
          <w:sz w:val="24"/>
          <w:szCs w:val="24"/>
        </w:rPr>
        <w:t>, needed more research</w:t>
      </w:r>
      <w:r w:rsidR="00F3698E" w:rsidRPr="00F3698E">
        <w:rPr>
          <w:sz w:val="24"/>
          <w:szCs w:val="24"/>
        </w:rPr>
        <w:t xml:space="preserve"> by self</w:t>
      </w:r>
      <w:r w:rsidR="009E6BD9" w:rsidRPr="00F3698E">
        <w:rPr>
          <w:sz w:val="24"/>
          <w:szCs w:val="24"/>
        </w:rPr>
        <w:t xml:space="preserve"> and taken </w:t>
      </w:r>
      <w:r w:rsidR="00F3698E" w:rsidRPr="00F3698E">
        <w:rPr>
          <w:sz w:val="24"/>
          <w:szCs w:val="24"/>
        </w:rPr>
        <w:t>enough time to engage with project’s activities. Need to apply technics and tactics to communicate and convince people</w:t>
      </w:r>
      <w:r w:rsidR="005A22CB">
        <w:rPr>
          <w:sz w:val="24"/>
          <w:szCs w:val="24"/>
        </w:rPr>
        <w:t xml:space="preserve">, understand their psychology </w:t>
      </w:r>
      <w:r w:rsidR="00F3698E" w:rsidRPr="00F3698E">
        <w:rPr>
          <w:sz w:val="24"/>
          <w:szCs w:val="24"/>
        </w:rPr>
        <w:t xml:space="preserve">and wins their faith regarding confidentiality.    </w:t>
      </w:r>
    </w:p>
    <w:p w14:paraId="59C15E8B" w14:textId="77777777" w:rsidR="00C656E6" w:rsidRPr="00F3698E" w:rsidRDefault="00C656E6" w:rsidP="00F3698E">
      <w:pPr>
        <w:spacing w:line="480" w:lineRule="auto"/>
        <w:jc w:val="both"/>
        <w:rPr>
          <w:sz w:val="24"/>
          <w:szCs w:val="24"/>
        </w:rPr>
      </w:pPr>
    </w:p>
    <w:p w14:paraId="658AA7C2" w14:textId="77777777" w:rsidR="00283E86" w:rsidRDefault="00283E86">
      <w:pPr>
        <w:rPr>
          <w:b/>
          <w:bCs/>
        </w:rPr>
      </w:pPr>
    </w:p>
    <w:p w14:paraId="7AE102A3" w14:textId="77777777" w:rsidR="00B44B22" w:rsidRDefault="00B44B22">
      <w:pPr>
        <w:rPr>
          <w:b/>
          <w:bCs/>
        </w:rPr>
      </w:pPr>
    </w:p>
    <w:p w14:paraId="1B1C7BA9" w14:textId="77777777" w:rsidR="00B44B22" w:rsidRDefault="00B44B22">
      <w:pPr>
        <w:rPr>
          <w:b/>
          <w:bCs/>
        </w:rPr>
      </w:pPr>
    </w:p>
    <w:p w14:paraId="341C0605" w14:textId="77777777" w:rsidR="00B44B22" w:rsidRDefault="00B44B22">
      <w:pPr>
        <w:rPr>
          <w:b/>
          <w:bCs/>
        </w:rPr>
      </w:pPr>
    </w:p>
    <w:p w14:paraId="04615611" w14:textId="77777777" w:rsidR="00B44B22" w:rsidRDefault="00B44B22">
      <w:pPr>
        <w:rPr>
          <w:b/>
          <w:bCs/>
        </w:rPr>
      </w:pPr>
    </w:p>
    <w:p w14:paraId="28FFEC56" w14:textId="77777777" w:rsidR="00B44B22" w:rsidRDefault="00B44B22">
      <w:pPr>
        <w:rPr>
          <w:b/>
          <w:bCs/>
        </w:rPr>
      </w:pPr>
    </w:p>
    <w:p w14:paraId="769386A0" w14:textId="77777777" w:rsidR="00B44B22" w:rsidRDefault="00B44B22">
      <w:pPr>
        <w:rPr>
          <w:b/>
          <w:bCs/>
        </w:rPr>
      </w:pPr>
    </w:p>
    <w:p w14:paraId="6F2A9581" w14:textId="77777777" w:rsidR="00B44B22" w:rsidRDefault="00B44B22">
      <w:pPr>
        <w:rPr>
          <w:b/>
          <w:bCs/>
        </w:rPr>
      </w:pPr>
    </w:p>
    <w:p w14:paraId="267A54E3" w14:textId="77777777" w:rsidR="00B44B22" w:rsidRDefault="00B44B22">
      <w:pPr>
        <w:rPr>
          <w:b/>
          <w:bCs/>
        </w:rPr>
      </w:pPr>
    </w:p>
    <w:p w14:paraId="1EEFE0DE" w14:textId="77777777" w:rsidR="00B44B22" w:rsidRDefault="00B44B22">
      <w:pPr>
        <w:rPr>
          <w:b/>
          <w:bCs/>
        </w:rPr>
      </w:pPr>
    </w:p>
    <w:p w14:paraId="53C3CD56" w14:textId="77777777" w:rsidR="00B44B22" w:rsidRDefault="00B44B22">
      <w:pPr>
        <w:rPr>
          <w:b/>
          <w:bCs/>
        </w:rPr>
      </w:pPr>
    </w:p>
    <w:p w14:paraId="0A61A2C1" w14:textId="77777777" w:rsidR="00B44B22" w:rsidRDefault="00B44B22">
      <w:pPr>
        <w:rPr>
          <w:b/>
          <w:bCs/>
        </w:rPr>
      </w:pPr>
    </w:p>
    <w:p w14:paraId="410A1CEC" w14:textId="77777777" w:rsidR="00B44B22" w:rsidRDefault="00B44B22">
      <w:pPr>
        <w:rPr>
          <w:b/>
          <w:bCs/>
        </w:rPr>
      </w:pPr>
    </w:p>
    <w:p w14:paraId="1075442E" w14:textId="77777777" w:rsidR="00B44B22" w:rsidRDefault="00B44B22">
      <w:pPr>
        <w:rPr>
          <w:b/>
          <w:bCs/>
        </w:rPr>
      </w:pPr>
    </w:p>
    <w:p w14:paraId="15A3D821" w14:textId="77777777" w:rsidR="00B44B22" w:rsidRDefault="00B44B22">
      <w:pPr>
        <w:rPr>
          <w:b/>
          <w:bCs/>
        </w:rPr>
      </w:pPr>
    </w:p>
    <w:p w14:paraId="2890EDE4" w14:textId="22A7C6B9" w:rsidR="00511B0C" w:rsidRDefault="00015027">
      <w:pPr>
        <w:rPr>
          <w:b/>
          <w:bCs/>
          <w:sz w:val="28"/>
          <w:szCs w:val="28"/>
        </w:rPr>
      </w:pPr>
      <w:r w:rsidRPr="00897062">
        <w:rPr>
          <w:b/>
          <w:bCs/>
          <w:sz w:val="28"/>
          <w:szCs w:val="28"/>
        </w:rPr>
        <w:t xml:space="preserve">References and Bibliography:  </w:t>
      </w:r>
    </w:p>
    <w:p w14:paraId="197F64CD" w14:textId="77777777" w:rsidR="00DE2E7D" w:rsidRPr="00897062" w:rsidRDefault="00DE2E7D">
      <w:pPr>
        <w:rPr>
          <w:b/>
          <w:bCs/>
          <w:sz w:val="28"/>
          <w:szCs w:val="28"/>
        </w:rPr>
      </w:pPr>
    </w:p>
    <w:p w14:paraId="20B32DF8" w14:textId="13529B11" w:rsidR="00E225AA" w:rsidRPr="00016078" w:rsidRDefault="00E225AA" w:rsidP="00016078">
      <w:pPr>
        <w:pStyle w:val="NormalWeb"/>
        <w:spacing w:line="360" w:lineRule="auto"/>
        <w:rPr>
          <w:rFonts w:asciiTheme="minorHAnsi" w:hAnsiTheme="minorHAnsi"/>
        </w:rPr>
      </w:pPr>
      <w:r w:rsidRPr="00016078">
        <w:rPr>
          <w:rStyle w:val="selectable"/>
          <w:rFonts w:asciiTheme="minorHAnsi" w:hAnsiTheme="minorHAnsi"/>
          <w:color w:val="000000"/>
        </w:rPr>
        <w:t>123test.com. (2019)</w:t>
      </w:r>
      <w:r w:rsidR="00033151" w:rsidRPr="00016078">
        <w:rPr>
          <w:rStyle w:val="selectable"/>
          <w:rFonts w:asciiTheme="minorHAnsi" w:hAnsiTheme="minorHAnsi"/>
          <w:color w:val="000000"/>
        </w:rPr>
        <w:t xml:space="preserve">, </w:t>
      </w:r>
      <w:r w:rsidRPr="00016078">
        <w:rPr>
          <w:rStyle w:val="selectable"/>
          <w:rFonts w:asciiTheme="minorHAnsi" w:hAnsiTheme="minorHAnsi"/>
          <w:color w:val="000000"/>
        </w:rPr>
        <w:t>Team roles test | take this free team roles test online at 123test.com. [</w:t>
      </w:r>
      <w:r w:rsidR="00DF18D9">
        <w:rPr>
          <w:rStyle w:val="selectable"/>
          <w:rFonts w:asciiTheme="minorHAnsi" w:hAnsiTheme="minorHAnsi"/>
          <w:color w:val="000000"/>
        </w:rPr>
        <w:t>O</w:t>
      </w:r>
      <w:r w:rsidRPr="00016078">
        <w:rPr>
          <w:rStyle w:val="selectable"/>
          <w:rFonts w:asciiTheme="minorHAnsi" w:hAnsiTheme="minorHAnsi"/>
          <w:color w:val="000000"/>
        </w:rPr>
        <w:t>nline]</w:t>
      </w:r>
      <w:r w:rsidR="00DF18D9">
        <w:rPr>
          <w:rStyle w:val="selectable"/>
          <w:rFonts w:asciiTheme="minorHAnsi" w:hAnsiTheme="minorHAnsi"/>
          <w:color w:val="000000"/>
        </w:rPr>
        <w:t>.</w:t>
      </w:r>
      <w:r w:rsidRPr="00016078">
        <w:rPr>
          <w:rStyle w:val="selectable"/>
          <w:rFonts w:asciiTheme="minorHAnsi" w:hAnsiTheme="minorHAnsi"/>
          <w:color w:val="000000"/>
        </w:rPr>
        <w:t xml:space="preserve"> Available at: </w:t>
      </w:r>
      <w:hyperlink r:id="rId18" w:history="1">
        <w:r w:rsidR="00DF18D9" w:rsidRPr="00830C31">
          <w:rPr>
            <w:rStyle w:val="Hyperlink"/>
            <w:rFonts w:asciiTheme="minorHAnsi" w:hAnsiTheme="minorHAnsi"/>
          </w:rPr>
          <w:t>https://www.123test.com/team-roles-test/</w:t>
        </w:r>
      </w:hyperlink>
      <w:r w:rsidR="00DF18D9">
        <w:rPr>
          <w:rStyle w:val="selectable"/>
          <w:rFonts w:asciiTheme="minorHAnsi" w:hAnsiTheme="minorHAnsi"/>
          <w:color w:val="000000"/>
        </w:rPr>
        <w:t xml:space="preserve">. </w:t>
      </w:r>
      <w:r w:rsidRPr="00016078">
        <w:rPr>
          <w:rStyle w:val="selectable"/>
          <w:rFonts w:asciiTheme="minorHAnsi" w:hAnsiTheme="minorHAnsi"/>
          <w:color w:val="000000"/>
        </w:rPr>
        <w:t xml:space="preserve"> [Accessed 15 Dec. 2019].</w:t>
      </w:r>
      <w:r w:rsidRPr="00016078">
        <w:rPr>
          <w:rFonts w:asciiTheme="minorHAnsi" w:hAnsiTheme="minorHAnsi"/>
        </w:rPr>
        <w:t xml:space="preserve"> </w:t>
      </w:r>
    </w:p>
    <w:p w14:paraId="546F2B3A" w14:textId="01E8E608" w:rsidR="00511B0C" w:rsidRPr="00016078" w:rsidRDefault="00511B0C" w:rsidP="00016078">
      <w:pPr>
        <w:spacing w:before="100" w:beforeAutospacing="1" w:after="100" w:afterAutospacing="1" w:line="360" w:lineRule="auto"/>
        <w:rPr>
          <w:rFonts w:eastAsia="Times New Roman" w:cs="Times New Roman"/>
          <w:sz w:val="24"/>
          <w:szCs w:val="24"/>
          <w:lang w:eastAsia="en-GB"/>
        </w:rPr>
      </w:pPr>
      <w:r w:rsidRPr="00016078">
        <w:rPr>
          <w:rFonts w:eastAsia="Times New Roman" w:cs="Times New Roman"/>
          <w:color w:val="000000"/>
          <w:sz w:val="24"/>
          <w:szCs w:val="24"/>
          <w:lang w:eastAsia="en-GB"/>
        </w:rPr>
        <w:t>Anon</w:t>
      </w:r>
      <w:r w:rsidR="00DF18D9">
        <w:rPr>
          <w:rFonts w:eastAsia="Times New Roman" w:cs="Times New Roman"/>
          <w:color w:val="000000"/>
          <w:sz w:val="24"/>
          <w:szCs w:val="24"/>
          <w:lang w:eastAsia="en-GB"/>
        </w:rPr>
        <w:t>.</w:t>
      </w:r>
      <w:r w:rsidRPr="00016078">
        <w:rPr>
          <w:rFonts w:eastAsia="Times New Roman" w:cs="Times New Roman"/>
          <w:color w:val="000000"/>
          <w:sz w:val="24"/>
          <w:szCs w:val="24"/>
          <w:lang w:eastAsia="en-GB"/>
        </w:rPr>
        <w:t xml:space="preserve"> (2019)</w:t>
      </w:r>
      <w:r w:rsidR="00DF18D9">
        <w:rPr>
          <w:rFonts w:eastAsia="Times New Roman" w:cs="Times New Roman"/>
          <w:color w:val="000000"/>
          <w:sz w:val="24"/>
          <w:szCs w:val="24"/>
          <w:lang w:eastAsia="en-GB"/>
        </w:rPr>
        <w:t xml:space="preserve">, </w:t>
      </w:r>
      <w:r w:rsidRPr="00016078">
        <w:rPr>
          <w:rFonts w:eastAsia="Times New Roman" w:cs="Times New Roman"/>
          <w:color w:val="000000"/>
          <w:sz w:val="24"/>
          <w:szCs w:val="24"/>
          <w:lang w:eastAsia="en-GB"/>
        </w:rPr>
        <w:t>[</w:t>
      </w:r>
      <w:r w:rsidR="00DF18D9">
        <w:rPr>
          <w:rFonts w:eastAsia="Times New Roman" w:cs="Times New Roman"/>
          <w:color w:val="000000"/>
          <w:sz w:val="24"/>
          <w:szCs w:val="24"/>
          <w:lang w:eastAsia="en-GB"/>
        </w:rPr>
        <w:t>O</w:t>
      </w:r>
      <w:r w:rsidRPr="00016078">
        <w:rPr>
          <w:rFonts w:eastAsia="Times New Roman" w:cs="Times New Roman"/>
          <w:color w:val="000000"/>
          <w:sz w:val="24"/>
          <w:szCs w:val="24"/>
          <w:lang w:eastAsia="en-GB"/>
        </w:rPr>
        <w:t>nline]</w:t>
      </w:r>
      <w:r w:rsidR="00DF18D9">
        <w:rPr>
          <w:rFonts w:eastAsia="Times New Roman" w:cs="Times New Roman"/>
          <w:color w:val="000000"/>
          <w:sz w:val="24"/>
          <w:szCs w:val="24"/>
          <w:lang w:eastAsia="en-GB"/>
        </w:rPr>
        <w:t>.</w:t>
      </w:r>
      <w:r w:rsidRPr="00016078">
        <w:rPr>
          <w:rFonts w:eastAsia="Times New Roman" w:cs="Times New Roman"/>
          <w:color w:val="000000"/>
          <w:sz w:val="24"/>
          <w:szCs w:val="24"/>
          <w:lang w:eastAsia="en-GB"/>
        </w:rPr>
        <w:t xml:space="preserve"> Available at: </w:t>
      </w:r>
      <w:hyperlink r:id="rId19" w:history="1">
        <w:r w:rsidR="00DF18D9" w:rsidRPr="00830C31">
          <w:rPr>
            <w:rStyle w:val="Hyperlink"/>
            <w:rFonts w:eastAsia="Times New Roman" w:cs="Times New Roman"/>
            <w:sz w:val="24"/>
            <w:szCs w:val="24"/>
            <w:lang w:eastAsia="en-GB"/>
          </w:rPr>
          <w:t>http://eyst.org.uk/</w:t>
        </w:r>
      </w:hyperlink>
      <w:r w:rsidR="00DF18D9">
        <w:rPr>
          <w:rFonts w:eastAsia="Times New Roman" w:cs="Times New Roman"/>
          <w:color w:val="000000"/>
          <w:sz w:val="24"/>
          <w:szCs w:val="24"/>
          <w:lang w:eastAsia="en-GB"/>
        </w:rPr>
        <w:t xml:space="preserve">. </w:t>
      </w:r>
      <w:r w:rsidRPr="00016078">
        <w:rPr>
          <w:rFonts w:eastAsia="Times New Roman" w:cs="Times New Roman"/>
          <w:color w:val="000000"/>
          <w:sz w:val="24"/>
          <w:szCs w:val="24"/>
          <w:lang w:eastAsia="en-GB"/>
        </w:rPr>
        <w:t xml:space="preserve"> [Accessed 15 Dec. 2019].</w:t>
      </w:r>
      <w:r w:rsidRPr="00016078">
        <w:rPr>
          <w:rFonts w:eastAsia="Times New Roman" w:cs="Times New Roman"/>
          <w:sz w:val="24"/>
          <w:szCs w:val="24"/>
          <w:lang w:eastAsia="en-GB"/>
        </w:rPr>
        <w:t xml:space="preserve"> </w:t>
      </w:r>
    </w:p>
    <w:p w14:paraId="3B4A13C1" w14:textId="0EE4FDDE" w:rsidR="003869E1" w:rsidRPr="00016078" w:rsidRDefault="003869E1" w:rsidP="00016078">
      <w:pPr>
        <w:spacing w:before="240" w:after="240" w:line="360" w:lineRule="auto"/>
        <w:rPr>
          <w:rFonts w:eastAsia="Times New Roman" w:cs="Times New Roman"/>
          <w:sz w:val="24"/>
          <w:szCs w:val="24"/>
          <w:lang w:eastAsia="en-GB"/>
        </w:rPr>
      </w:pPr>
      <w:r w:rsidRPr="00016078">
        <w:rPr>
          <w:rFonts w:eastAsia="Times New Roman" w:cs="Times New Roman"/>
          <w:color w:val="0C343D"/>
          <w:sz w:val="24"/>
          <w:szCs w:val="24"/>
          <w:lang w:eastAsia="en-GB"/>
        </w:rPr>
        <w:t>Anon. (2019), Project-management-knowledge.com. [Online].</w:t>
      </w:r>
      <w:r w:rsidR="00DF18D9">
        <w:rPr>
          <w:rFonts w:eastAsia="Times New Roman" w:cs="Times New Roman"/>
          <w:color w:val="0C343D"/>
          <w:sz w:val="24"/>
          <w:szCs w:val="24"/>
          <w:lang w:eastAsia="en-GB"/>
        </w:rPr>
        <w:t xml:space="preserve"> </w:t>
      </w:r>
      <w:r w:rsidRPr="00016078">
        <w:rPr>
          <w:rFonts w:eastAsia="Times New Roman" w:cs="Times New Roman"/>
          <w:color w:val="0C343D"/>
          <w:sz w:val="24"/>
          <w:szCs w:val="24"/>
          <w:lang w:eastAsia="en-GB"/>
        </w:rPr>
        <w:t>Available at:</w:t>
      </w:r>
      <w:hyperlink r:id="rId20" w:history="1">
        <w:r w:rsidR="001A68AC" w:rsidRPr="00830C31">
          <w:rPr>
            <w:rStyle w:val="Hyperlink"/>
            <w:rFonts w:eastAsia="Times New Roman" w:cs="Times New Roman"/>
            <w:sz w:val="24"/>
            <w:szCs w:val="24"/>
            <w:lang w:eastAsia="en-GB"/>
          </w:rPr>
          <w:t xml:space="preserve"> https://project-management-knowledge.com/definitions/c/closing-process/</w:t>
        </w:r>
      </w:hyperlink>
      <w:r w:rsidR="00DF18D9">
        <w:rPr>
          <w:rFonts w:eastAsia="Times New Roman" w:cs="Times New Roman"/>
          <w:color w:val="0C343D"/>
          <w:sz w:val="24"/>
          <w:szCs w:val="24"/>
          <w:lang w:eastAsia="en-GB"/>
        </w:rPr>
        <w:t xml:space="preserve">. </w:t>
      </w:r>
      <w:r w:rsidRPr="00016078">
        <w:rPr>
          <w:rFonts w:eastAsia="Times New Roman" w:cs="Times New Roman"/>
          <w:color w:val="0C343D"/>
          <w:sz w:val="24"/>
          <w:szCs w:val="24"/>
          <w:lang w:eastAsia="en-GB"/>
        </w:rPr>
        <w:t>[Accessed 1 Nov. 2019].</w:t>
      </w:r>
    </w:p>
    <w:p w14:paraId="54ED31B7" w14:textId="26BD2465" w:rsidR="004B2CC9" w:rsidRPr="00016078" w:rsidRDefault="004B2CC9" w:rsidP="00016078">
      <w:pPr>
        <w:spacing w:before="100" w:beforeAutospacing="1" w:after="100" w:afterAutospacing="1" w:line="360" w:lineRule="auto"/>
        <w:rPr>
          <w:rFonts w:eastAsia="Times New Roman" w:cs="Times New Roman"/>
          <w:sz w:val="24"/>
          <w:szCs w:val="24"/>
          <w:lang w:eastAsia="en-GB"/>
        </w:rPr>
      </w:pPr>
      <w:r w:rsidRPr="00016078">
        <w:rPr>
          <w:rFonts w:eastAsia="Times New Roman" w:cs="Times New Roman"/>
          <w:color w:val="000000"/>
          <w:sz w:val="24"/>
          <w:szCs w:val="24"/>
          <w:lang w:eastAsia="en-GB"/>
        </w:rPr>
        <w:t>Belbin.com. (2019)</w:t>
      </w:r>
      <w:r w:rsidR="001A68AC">
        <w:rPr>
          <w:rFonts w:eastAsia="Times New Roman" w:cs="Times New Roman"/>
          <w:color w:val="000000"/>
          <w:sz w:val="24"/>
          <w:szCs w:val="24"/>
          <w:lang w:eastAsia="en-GB"/>
        </w:rPr>
        <w:t>,</w:t>
      </w:r>
      <w:r w:rsidRPr="00016078">
        <w:rPr>
          <w:rFonts w:eastAsia="Times New Roman" w:cs="Times New Roman"/>
          <w:color w:val="000000"/>
          <w:sz w:val="24"/>
          <w:szCs w:val="24"/>
          <w:lang w:eastAsia="en-GB"/>
        </w:rPr>
        <w:t xml:space="preserve"> The Nine Belbin Team Roles. [</w:t>
      </w:r>
      <w:r w:rsidR="001A68AC">
        <w:rPr>
          <w:rFonts w:eastAsia="Times New Roman" w:cs="Times New Roman"/>
          <w:color w:val="000000"/>
          <w:sz w:val="24"/>
          <w:szCs w:val="24"/>
          <w:lang w:eastAsia="en-GB"/>
        </w:rPr>
        <w:t>O</w:t>
      </w:r>
      <w:r w:rsidRPr="00016078">
        <w:rPr>
          <w:rFonts w:eastAsia="Times New Roman" w:cs="Times New Roman"/>
          <w:color w:val="000000"/>
          <w:sz w:val="24"/>
          <w:szCs w:val="24"/>
          <w:lang w:eastAsia="en-GB"/>
        </w:rPr>
        <w:t>nline]</w:t>
      </w:r>
      <w:r w:rsidR="001A68AC">
        <w:rPr>
          <w:rFonts w:eastAsia="Times New Roman" w:cs="Times New Roman"/>
          <w:color w:val="000000"/>
          <w:sz w:val="24"/>
          <w:szCs w:val="24"/>
          <w:lang w:eastAsia="en-GB"/>
        </w:rPr>
        <w:t>.</w:t>
      </w:r>
      <w:r w:rsidRPr="00016078">
        <w:rPr>
          <w:rFonts w:eastAsia="Times New Roman" w:cs="Times New Roman"/>
          <w:color w:val="000000"/>
          <w:sz w:val="24"/>
          <w:szCs w:val="24"/>
          <w:lang w:eastAsia="en-GB"/>
        </w:rPr>
        <w:t xml:space="preserve"> Available at: </w:t>
      </w:r>
      <w:hyperlink r:id="rId21" w:history="1">
        <w:r w:rsidR="001A68AC" w:rsidRPr="00830C31">
          <w:rPr>
            <w:rStyle w:val="Hyperlink"/>
            <w:rFonts w:eastAsia="Times New Roman" w:cs="Times New Roman"/>
            <w:sz w:val="24"/>
            <w:szCs w:val="24"/>
            <w:lang w:eastAsia="en-GB"/>
          </w:rPr>
          <w:t>https://www.belbin.com/about/belbin-team-roles/</w:t>
        </w:r>
      </w:hyperlink>
      <w:r w:rsidR="001A68AC">
        <w:rPr>
          <w:rFonts w:eastAsia="Times New Roman" w:cs="Times New Roman"/>
          <w:color w:val="000000"/>
          <w:sz w:val="24"/>
          <w:szCs w:val="24"/>
          <w:lang w:eastAsia="en-GB"/>
        </w:rPr>
        <w:t xml:space="preserve">. </w:t>
      </w:r>
      <w:r w:rsidRPr="00016078">
        <w:rPr>
          <w:rFonts w:eastAsia="Times New Roman" w:cs="Times New Roman"/>
          <w:color w:val="000000"/>
          <w:sz w:val="24"/>
          <w:szCs w:val="24"/>
          <w:lang w:eastAsia="en-GB"/>
        </w:rPr>
        <w:t xml:space="preserve"> [Accessed 15 Dec. 2019].</w:t>
      </w:r>
      <w:r w:rsidRPr="00016078">
        <w:rPr>
          <w:rFonts w:eastAsia="Times New Roman" w:cs="Times New Roman"/>
          <w:sz w:val="24"/>
          <w:szCs w:val="24"/>
          <w:lang w:eastAsia="en-GB"/>
        </w:rPr>
        <w:t xml:space="preserve"> </w:t>
      </w:r>
    </w:p>
    <w:p w14:paraId="5031D1A9" w14:textId="514EAF11" w:rsidR="003B3081" w:rsidRPr="00016078" w:rsidRDefault="001A68AC" w:rsidP="00016078">
      <w:pPr>
        <w:shd w:val="clear" w:color="auto" w:fill="FFFFFF" w:themeFill="background1"/>
        <w:spacing w:line="360" w:lineRule="auto"/>
        <w:rPr>
          <w:rFonts w:cs="Times New Roman"/>
          <w:sz w:val="24"/>
          <w:szCs w:val="24"/>
        </w:rPr>
      </w:pPr>
      <w:proofErr w:type="spellStart"/>
      <w:r>
        <w:rPr>
          <w:rFonts w:cs="Calibri"/>
          <w:color w:val="2C3E50"/>
          <w:sz w:val="24"/>
          <w:szCs w:val="24"/>
          <w:shd w:val="clear" w:color="auto" w:fill="FFFFFF" w:themeFill="background1"/>
        </w:rPr>
        <w:t>B</w:t>
      </w:r>
      <w:r w:rsidR="003B3081" w:rsidRPr="00016078">
        <w:rPr>
          <w:rFonts w:cs="Calibri"/>
          <w:color w:val="2C3E50"/>
          <w:sz w:val="24"/>
          <w:szCs w:val="24"/>
          <w:shd w:val="clear" w:color="auto" w:fill="FFFFFF" w:themeFill="background1"/>
        </w:rPr>
        <w:t>enaston</w:t>
      </w:r>
      <w:proofErr w:type="spellEnd"/>
      <w:r>
        <w:rPr>
          <w:rFonts w:cs="Calibri"/>
          <w:color w:val="2C3E50"/>
          <w:sz w:val="24"/>
          <w:szCs w:val="24"/>
          <w:shd w:val="clear" w:color="auto" w:fill="FFFFFF" w:themeFill="background1"/>
        </w:rPr>
        <w:t>.</w:t>
      </w:r>
      <w:r w:rsidR="003B3081" w:rsidRPr="00016078">
        <w:rPr>
          <w:rFonts w:cs="Calibri"/>
          <w:color w:val="2C3E50"/>
          <w:sz w:val="24"/>
          <w:szCs w:val="24"/>
          <w:shd w:val="clear" w:color="auto" w:fill="FFFFFF" w:themeFill="background1"/>
        </w:rPr>
        <w:t xml:space="preserve"> (2019)</w:t>
      </w:r>
      <w:r>
        <w:rPr>
          <w:rFonts w:cs="Calibri"/>
          <w:color w:val="2C3E50"/>
          <w:sz w:val="24"/>
          <w:szCs w:val="24"/>
          <w:shd w:val="clear" w:color="auto" w:fill="FFFFFF" w:themeFill="background1"/>
        </w:rPr>
        <w:t>,</w:t>
      </w:r>
      <w:r w:rsidR="003B3081" w:rsidRPr="00016078">
        <w:rPr>
          <w:rFonts w:cs="Calibri"/>
          <w:color w:val="2C3E50"/>
          <w:sz w:val="24"/>
          <w:szCs w:val="24"/>
          <w:shd w:val="clear" w:color="auto" w:fill="FFFFFF" w:themeFill="background1"/>
        </w:rPr>
        <w:t xml:space="preserve"> Project</w:t>
      </w:r>
      <w:r w:rsidR="003B3081" w:rsidRPr="00016078">
        <w:rPr>
          <w:rFonts w:cs="Calibri"/>
          <w:color w:val="2C3E50"/>
          <w:sz w:val="24"/>
          <w:szCs w:val="24"/>
        </w:rPr>
        <w:t xml:space="preserve"> Management Life Cycle: Complete Guide </w:t>
      </w:r>
      <w:proofErr w:type="gramStart"/>
      <w:r w:rsidR="003B3081" w:rsidRPr="00016078">
        <w:rPr>
          <w:rFonts w:cs="Calibri"/>
          <w:color w:val="2C3E50"/>
          <w:sz w:val="24"/>
          <w:szCs w:val="24"/>
        </w:rPr>
        <w:t>To</w:t>
      </w:r>
      <w:proofErr w:type="gramEnd"/>
      <w:r w:rsidR="003B3081" w:rsidRPr="00016078">
        <w:rPr>
          <w:rFonts w:cs="Calibri"/>
          <w:color w:val="2C3E50"/>
          <w:sz w:val="24"/>
          <w:szCs w:val="24"/>
        </w:rPr>
        <w:t xml:space="preserve"> Project Delivery </w:t>
      </w:r>
      <w:r w:rsidR="003B3081" w:rsidRPr="00016078">
        <w:rPr>
          <w:rFonts w:cs="Calibri"/>
          <w:color w:val="2C3E50"/>
          <w:sz w:val="24"/>
          <w:szCs w:val="24"/>
          <w:shd w:val="clear" w:color="auto" w:fill="FFFFFF" w:themeFill="background1"/>
        </w:rPr>
        <w:t>Process. [</w:t>
      </w:r>
      <w:r>
        <w:rPr>
          <w:rFonts w:cs="Calibri"/>
          <w:color w:val="2C3E50"/>
          <w:sz w:val="24"/>
          <w:szCs w:val="24"/>
          <w:shd w:val="clear" w:color="auto" w:fill="FFFFFF" w:themeFill="background1"/>
        </w:rPr>
        <w:t>O</w:t>
      </w:r>
      <w:r w:rsidR="003B3081" w:rsidRPr="00016078">
        <w:rPr>
          <w:rFonts w:cs="Calibri"/>
          <w:color w:val="2C3E50"/>
          <w:sz w:val="24"/>
          <w:szCs w:val="24"/>
          <w:shd w:val="clear" w:color="auto" w:fill="FFFFFF" w:themeFill="background1"/>
        </w:rPr>
        <w:t>nline]</w:t>
      </w:r>
      <w:r>
        <w:rPr>
          <w:rFonts w:cs="Calibri"/>
          <w:color w:val="2C3E50"/>
          <w:sz w:val="24"/>
          <w:szCs w:val="24"/>
          <w:shd w:val="clear" w:color="auto" w:fill="FFFFFF" w:themeFill="background1"/>
        </w:rPr>
        <w:t>.</w:t>
      </w:r>
      <w:r w:rsidR="003B3081" w:rsidRPr="00016078">
        <w:rPr>
          <w:rFonts w:cs="Calibri"/>
          <w:color w:val="2C3E50"/>
          <w:sz w:val="24"/>
          <w:szCs w:val="24"/>
          <w:shd w:val="clear" w:color="auto" w:fill="FFFFFF" w:themeFill="background1"/>
        </w:rPr>
        <w:t xml:space="preserve"> The Digital Project Manager. Available at:</w:t>
      </w:r>
      <w:r w:rsidR="003B3081" w:rsidRPr="00016078">
        <w:rPr>
          <w:rFonts w:cs="Calibri"/>
          <w:color w:val="2C3E50"/>
          <w:sz w:val="24"/>
          <w:szCs w:val="24"/>
          <w:shd w:val="clear" w:color="auto" w:fill="FEF1C4"/>
        </w:rPr>
        <w:t xml:space="preserve"> </w:t>
      </w:r>
      <w:hyperlink r:id="rId22" w:history="1">
        <w:r w:rsidRPr="00830C31">
          <w:rPr>
            <w:rStyle w:val="Hyperlink"/>
            <w:rFonts w:cs="Calibri"/>
            <w:sz w:val="24"/>
            <w:szCs w:val="24"/>
            <w:shd w:val="clear" w:color="auto" w:fill="FFFFFF" w:themeFill="background1"/>
          </w:rPr>
          <w:t>https://thedigitalprojectmanager.com/project-management-life-cycle/</w:t>
        </w:r>
      </w:hyperlink>
      <w:r w:rsidR="003B3081" w:rsidRPr="00016078">
        <w:rPr>
          <w:rFonts w:cs="Calibri"/>
          <w:color w:val="2C3E50"/>
          <w:sz w:val="24"/>
          <w:szCs w:val="24"/>
          <w:shd w:val="clear" w:color="auto" w:fill="FFFFFF" w:themeFill="background1"/>
        </w:rPr>
        <w:t>.</w:t>
      </w:r>
      <w:r>
        <w:rPr>
          <w:rFonts w:cs="Calibri"/>
          <w:color w:val="2C3E50"/>
          <w:sz w:val="24"/>
          <w:szCs w:val="24"/>
          <w:shd w:val="clear" w:color="auto" w:fill="FFFFFF" w:themeFill="background1"/>
        </w:rPr>
        <w:t xml:space="preserve"> [Accessed 17 Dec.2019].</w:t>
      </w:r>
    </w:p>
    <w:p w14:paraId="65A785E4" w14:textId="160A9D7E" w:rsidR="004B2CC9" w:rsidRPr="00016078" w:rsidRDefault="004B2CC9" w:rsidP="00016078">
      <w:pPr>
        <w:spacing w:before="100" w:beforeAutospacing="1" w:after="100" w:afterAutospacing="1" w:line="360" w:lineRule="auto"/>
        <w:rPr>
          <w:rFonts w:eastAsia="Times New Roman" w:cs="Times New Roman"/>
          <w:sz w:val="24"/>
          <w:szCs w:val="24"/>
          <w:lang w:eastAsia="en-GB"/>
        </w:rPr>
      </w:pPr>
      <w:r w:rsidRPr="00016078">
        <w:rPr>
          <w:rFonts w:eastAsia="Times New Roman" w:cs="Times New Roman"/>
          <w:color w:val="000000"/>
          <w:sz w:val="24"/>
          <w:szCs w:val="24"/>
          <w:lang w:eastAsia="en-GB"/>
        </w:rPr>
        <w:t>Clarizen</w:t>
      </w:r>
      <w:r w:rsidR="001A68AC">
        <w:rPr>
          <w:rFonts w:eastAsia="Times New Roman" w:cs="Times New Roman"/>
          <w:color w:val="000000"/>
          <w:sz w:val="24"/>
          <w:szCs w:val="24"/>
          <w:lang w:eastAsia="en-GB"/>
        </w:rPr>
        <w:t>.</w:t>
      </w:r>
      <w:r w:rsidRPr="00016078">
        <w:rPr>
          <w:rFonts w:eastAsia="Times New Roman" w:cs="Times New Roman"/>
          <w:color w:val="000000"/>
          <w:sz w:val="24"/>
          <w:szCs w:val="24"/>
          <w:lang w:eastAsia="en-GB"/>
        </w:rPr>
        <w:t xml:space="preserve"> (2019)</w:t>
      </w:r>
      <w:r w:rsidR="001A68AC">
        <w:rPr>
          <w:rFonts w:eastAsia="Times New Roman" w:cs="Times New Roman"/>
          <w:color w:val="000000"/>
          <w:sz w:val="24"/>
          <w:szCs w:val="24"/>
          <w:lang w:eastAsia="en-GB"/>
        </w:rPr>
        <w:t>,</w:t>
      </w:r>
      <w:r w:rsidRPr="00016078">
        <w:rPr>
          <w:rFonts w:eastAsia="Times New Roman" w:cs="Times New Roman"/>
          <w:color w:val="000000"/>
          <w:sz w:val="24"/>
          <w:szCs w:val="24"/>
          <w:lang w:eastAsia="en-GB"/>
        </w:rPr>
        <w:t xml:space="preserve"> Project Management Execution Phase: Best Practices - Clarizen. [</w:t>
      </w:r>
      <w:r w:rsidR="001A68AC">
        <w:rPr>
          <w:rFonts w:eastAsia="Times New Roman" w:cs="Times New Roman"/>
          <w:color w:val="000000"/>
          <w:sz w:val="24"/>
          <w:szCs w:val="24"/>
          <w:lang w:eastAsia="en-GB"/>
        </w:rPr>
        <w:t>O</w:t>
      </w:r>
      <w:r w:rsidRPr="00016078">
        <w:rPr>
          <w:rFonts w:eastAsia="Times New Roman" w:cs="Times New Roman"/>
          <w:color w:val="000000"/>
          <w:sz w:val="24"/>
          <w:szCs w:val="24"/>
          <w:lang w:eastAsia="en-GB"/>
        </w:rPr>
        <w:t>nline]</w:t>
      </w:r>
      <w:r w:rsidR="001A68AC">
        <w:rPr>
          <w:rFonts w:eastAsia="Times New Roman" w:cs="Times New Roman"/>
          <w:color w:val="000000"/>
          <w:sz w:val="24"/>
          <w:szCs w:val="24"/>
          <w:lang w:eastAsia="en-GB"/>
        </w:rPr>
        <w:t xml:space="preserve">. </w:t>
      </w:r>
      <w:r w:rsidRPr="00016078">
        <w:rPr>
          <w:rFonts w:eastAsia="Times New Roman" w:cs="Times New Roman"/>
          <w:color w:val="000000"/>
          <w:sz w:val="24"/>
          <w:szCs w:val="24"/>
          <w:lang w:eastAsia="en-GB"/>
        </w:rPr>
        <w:t xml:space="preserve">Available at: </w:t>
      </w:r>
      <w:hyperlink r:id="rId23" w:history="1">
        <w:r w:rsidR="001A68AC" w:rsidRPr="00830C31">
          <w:rPr>
            <w:rStyle w:val="Hyperlink"/>
            <w:rFonts w:eastAsia="Times New Roman" w:cs="Times New Roman"/>
            <w:sz w:val="24"/>
            <w:szCs w:val="24"/>
            <w:lang w:eastAsia="en-GB"/>
          </w:rPr>
          <w:t>https://www.clarizen.com/project-management-execution-phase-best-practices/</w:t>
        </w:r>
      </w:hyperlink>
      <w:r w:rsidR="001A68AC">
        <w:rPr>
          <w:rFonts w:eastAsia="Times New Roman" w:cs="Times New Roman"/>
          <w:color w:val="000000"/>
          <w:sz w:val="24"/>
          <w:szCs w:val="24"/>
          <w:lang w:eastAsia="en-GB"/>
        </w:rPr>
        <w:t xml:space="preserve">. </w:t>
      </w:r>
      <w:r w:rsidRPr="00016078">
        <w:rPr>
          <w:rFonts w:eastAsia="Times New Roman" w:cs="Times New Roman"/>
          <w:color w:val="000000"/>
          <w:sz w:val="24"/>
          <w:szCs w:val="24"/>
          <w:lang w:eastAsia="en-GB"/>
        </w:rPr>
        <w:t xml:space="preserve"> [Accessed 18 Dec. 2019].</w:t>
      </w:r>
      <w:r w:rsidRPr="00016078">
        <w:rPr>
          <w:rFonts w:eastAsia="Times New Roman" w:cs="Times New Roman"/>
          <w:sz w:val="24"/>
          <w:szCs w:val="24"/>
          <w:lang w:eastAsia="en-GB"/>
        </w:rPr>
        <w:t xml:space="preserve"> </w:t>
      </w:r>
    </w:p>
    <w:p w14:paraId="4BC9D4B3" w14:textId="0BBDC17E" w:rsidR="004B2CC9" w:rsidRPr="00016078" w:rsidRDefault="004B2CC9" w:rsidP="00016078">
      <w:pPr>
        <w:shd w:val="clear" w:color="auto" w:fill="FFFFFF" w:themeFill="background1"/>
        <w:spacing w:line="360" w:lineRule="auto"/>
        <w:rPr>
          <w:rFonts w:cs="Times New Roman"/>
          <w:color w:val="000000" w:themeColor="text1"/>
          <w:sz w:val="24"/>
          <w:szCs w:val="24"/>
        </w:rPr>
      </w:pPr>
      <w:r w:rsidRPr="00016078">
        <w:rPr>
          <w:rFonts w:cs="Calibri"/>
          <w:color w:val="000000" w:themeColor="text1"/>
          <w:sz w:val="24"/>
          <w:szCs w:val="24"/>
          <w:shd w:val="clear" w:color="auto" w:fill="FFFFFF" w:themeFill="background1"/>
        </w:rPr>
        <w:t>EDUCBA. (2019)</w:t>
      </w:r>
      <w:r w:rsidR="001A68AC">
        <w:rPr>
          <w:rFonts w:cs="Calibri"/>
          <w:color w:val="000000" w:themeColor="text1"/>
          <w:sz w:val="24"/>
          <w:szCs w:val="24"/>
          <w:shd w:val="clear" w:color="auto" w:fill="FFFFFF" w:themeFill="background1"/>
        </w:rPr>
        <w:t>,</w:t>
      </w:r>
      <w:r w:rsidRPr="00016078">
        <w:rPr>
          <w:rFonts w:cs="Calibri"/>
          <w:color w:val="000000" w:themeColor="text1"/>
          <w:sz w:val="24"/>
          <w:szCs w:val="24"/>
          <w:shd w:val="clear" w:color="auto" w:fill="FFFFFF" w:themeFill="background1"/>
        </w:rPr>
        <w:t xml:space="preserve"> Gantt</w:t>
      </w:r>
      <w:r w:rsidRPr="00016078">
        <w:rPr>
          <w:rFonts w:cs="Calibri"/>
          <w:color w:val="000000" w:themeColor="text1"/>
          <w:sz w:val="24"/>
          <w:szCs w:val="24"/>
        </w:rPr>
        <w:t xml:space="preserve"> Chart in Project Management | Benefits and Role of Gantt </w:t>
      </w:r>
      <w:r w:rsidRPr="00016078">
        <w:rPr>
          <w:rFonts w:cs="Calibri"/>
          <w:color w:val="000000" w:themeColor="text1"/>
          <w:sz w:val="24"/>
          <w:szCs w:val="24"/>
          <w:shd w:val="clear" w:color="auto" w:fill="FFFFFF" w:themeFill="background1"/>
        </w:rPr>
        <w:t>Chart. [</w:t>
      </w:r>
      <w:r w:rsidR="001A68AC">
        <w:rPr>
          <w:rFonts w:cs="Calibri"/>
          <w:color w:val="000000" w:themeColor="text1"/>
          <w:sz w:val="24"/>
          <w:szCs w:val="24"/>
          <w:shd w:val="clear" w:color="auto" w:fill="FFFFFF" w:themeFill="background1"/>
        </w:rPr>
        <w:t>O</w:t>
      </w:r>
      <w:r w:rsidRPr="00016078">
        <w:rPr>
          <w:rFonts w:cs="Calibri"/>
          <w:color w:val="000000" w:themeColor="text1"/>
          <w:sz w:val="24"/>
          <w:szCs w:val="24"/>
          <w:shd w:val="clear" w:color="auto" w:fill="FFFFFF" w:themeFill="background1"/>
        </w:rPr>
        <w:t>nline]</w:t>
      </w:r>
      <w:r w:rsidR="001A68AC">
        <w:rPr>
          <w:rFonts w:cs="Calibri"/>
          <w:color w:val="000000" w:themeColor="text1"/>
          <w:sz w:val="24"/>
          <w:szCs w:val="24"/>
          <w:shd w:val="clear" w:color="auto" w:fill="FFFFFF" w:themeFill="background1"/>
        </w:rPr>
        <w:t>.</w:t>
      </w:r>
      <w:r w:rsidRPr="00016078">
        <w:rPr>
          <w:rFonts w:cs="Calibri"/>
          <w:color w:val="000000" w:themeColor="text1"/>
          <w:sz w:val="24"/>
          <w:szCs w:val="24"/>
          <w:shd w:val="clear" w:color="auto" w:fill="FFFFFF" w:themeFill="background1"/>
        </w:rPr>
        <w:t xml:space="preserve"> Available at: </w:t>
      </w:r>
      <w:hyperlink r:id="rId24" w:history="1">
        <w:r w:rsidR="001A68AC" w:rsidRPr="00830C31">
          <w:rPr>
            <w:rStyle w:val="Hyperlink"/>
            <w:rFonts w:cs="Calibri"/>
            <w:sz w:val="24"/>
            <w:szCs w:val="24"/>
            <w:shd w:val="clear" w:color="auto" w:fill="FFFFFF" w:themeFill="background1"/>
          </w:rPr>
          <w:t>https://www.educba.com/gantt-chart-in-project-management/</w:t>
        </w:r>
      </w:hyperlink>
      <w:r w:rsidR="001A68AC">
        <w:rPr>
          <w:rFonts w:cs="Calibri"/>
          <w:color w:val="000000" w:themeColor="text1"/>
          <w:sz w:val="24"/>
          <w:szCs w:val="24"/>
          <w:shd w:val="clear" w:color="auto" w:fill="FFFFFF" w:themeFill="background1"/>
        </w:rPr>
        <w:t xml:space="preserve">. </w:t>
      </w:r>
      <w:r w:rsidRPr="00016078">
        <w:rPr>
          <w:rFonts w:cs="Calibri"/>
          <w:color w:val="000000" w:themeColor="text1"/>
          <w:sz w:val="24"/>
          <w:szCs w:val="24"/>
          <w:shd w:val="clear" w:color="auto" w:fill="FFFFFF" w:themeFill="background1"/>
        </w:rPr>
        <w:t xml:space="preserve"> [Accessed 19 Dec. 2019].</w:t>
      </w:r>
    </w:p>
    <w:p w14:paraId="538AE092" w14:textId="10542727" w:rsidR="007D6DF8" w:rsidRPr="00016078" w:rsidRDefault="007D6DF8" w:rsidP="00016078">
      <w:pPr>
        <w:spacing w:before="240" w:after="240" w:line="360" w:lineRule="auto"/>
        <w:rPr>
          <w:rFonts w:eastAsia="Times New Roman" w:cs="Times New Roman"/>
          <w:sz w:val="24"/>
          <w:szCs w:val="24"/>
          <w:lang w:eastAsia="en-GB"/>
        </w:rPr>
      </w:pPr>
      <w:r w:rsidRPr="00016078">
        <w:rPr>
          <w:rFonts w:eastAsia="Times New Roman" w:cs="Times New Roman"/>
          <w:color w:val="0C343D"/>
          <w:sz w:val="24"/>
          <w:szCs w:val="24"/>
          <w:lang w:eastAsia="en-GB"/>
        </w:rPr>
        <w:t>Gantt.com.</w:t>
      </w:r>
      <w:r w:rsidR="00620094">
        <w:rPr>
          <w:rFonts w:eastAsia="Times New Roman" w:cs="Times New Roman"/>
          <w:color w:val="0C343D"/>
          <w:sz w:val="24"/>
          <w:szCs w:val="24"/>
          <w:lang w:eastAsia="en-GB"/>
        </w:rPr>
        <w:t xml:space="preserve"> </w:t>
      </w:r>
      <w:r w:rsidRPr="00016078">
        <w:rPr>
          <w:rFonts w:eastAsia="Times New Roman" w:cs="Times New Roman"/>
          <w:color w:val="0C343D"/>
          <w:sz w:val="24"/>
          <w:szCs w:val="24"/>
          <w:lang w:eastAsia="en-GB"/>
        </w:rPr>
        <w:t>(2019),</w:t>
      </w:r>
      <w:r w:rsidR="00620094">
        <w:rPr>
          <w:rFonts w:eastAsia="Times New Roman" w:cs="Times New Roman"/>
          <w:color w:val="0C343D"/>
          <w:sz w:val="24"/>
          <w:szCs w:val="24"/>
          <w:lang w:eastAsia="en-GB"/>
        </w:rPr>
        <w:t xml:space="preserve"> </w:t>
      </w:r>
      <w:r w:rsidRPr="00016078">
        <w:rPr>
          <w:rFonts w:eastAsia="Times New Roman" w:cs="Times New Roman"/>
          <w:color w:val="0C343D"/>
          <w:sz w:val="24"/>
          <w:szCs w:val="24"/>
          <w:lang w:eastAsia="en-GB"/>
        </w:rPr>
        <w:t>What is a Gantt Chart? Gantt Chart Software, Information, and History.</w:t>
      </w:r>
      <w:r w:rsidR="00620094">
        <w:rPr>
          <w:rFonts w:eastAsia="Times New Roman" w:cs="Times New Roman"/>
          <w:color w:val="0C343D"/>
          <w:sz w:val="24"/>
          <w:szCs w:val="24"/>
          <w:lang w:eastAsia="en-GB"/>
        </w:rPr>
        <w:t xml:space="preserve"> </w:t>
      </w:r>
      <w:r w:rsidRPr="00016078">
        <w:rPr>
          <w:rFonts w:eastAsia="Times New Roman" w:cs="Times New Roman"/>
          <w:color w:val="0C343D"/>
          <w:sz w:val="24"/>
          <w:szCs w:val="24"/>
          <w:lang w:eastAsia="en-GB"/>
        </w:rPr>
        <w:t>[Online].</w:t>
      </w:r>
      <w:r w:rsidR="00620094">
        <w:rPr>
          <w:rFonts w:eastAsia="Times New Roman" w:cs="Times New Roman"/>
          <w:color w:val="0C343D"/>
          <w:sz w:val="24"/>
          <w:szCs w:val="24"/>
          <w:lang w:eastAsia="en-GB"/>
        </w:rPr>
        <w:t xml:space="preserve"> </w:t>
      </w:r>
      <w:r w:rsidRPr="00016078">
        <w:rPr>
          <w:rFonts w:eastAsia="Times New Roman" w:cs="Times New Roman"/>
          <w:color w:val="0C343D"/>
          <w:sz w:val="24"/>
          <w:szCs w:val="24"/>
          <w:lang w:eastAsia="en-GB"/>
        </w:rPr>
        <w:t>Available at:</w:t>
      </w:r>
      <w:hyperlink r:id="rId25" w:history="1">
        <w:r w:rsidR="00620094" w:rsidRPr="00830C31">
          <w:rPr>
            <w:rStyle w:val="Hyperlink"/>
            <w:rFonts w:eastAsia="Times New Roman" w:cs="Times New Roman"/>
            <w:sz w:val="24"/>
            <w:szCs w:val="24"/>
            <w:lang w:eastAsia="en-GB"/>
          </w:rPr>
          <w:t xml:space="preserve"> https://www.gantt.com/</w:t>
        </w:r>
      </w:hyperlink>
      <w:r w:rsidR="00620094">
        <w:rPr>
          <w:rFonts w:eastAsia="Times New Roman" w:cs="Times New Roman"/>
          <w:color w:val="0C343D"/>
          <w:sz w:val="24"/>
          <w:szCs w:val="24"/>
          <w:lang w:eastAsia="en-GB"/>
        </w:rPr>
        <w:t xml:space="preserve">. </w:t>
      </w:r>
      <w:r w:rsidRPr="00016078">
        <w:rPr>
          <w:rFonts w:eastAsia="Times New Roman" w:cs="Times New Roman"/>
          <w:color w:val="0C343D"/>
          <w:sz w:val="24"/>
          <w:szCs w:val="24"/>
          <w:lang w:eastAsia="en-GB"/>
        </w:rPr>
        <w:t>[Accessed 14 Nov. 2019].</w:t>
      </w:r>
    </w:p>
    <w:p w14:paraId="6038324B" w14:textId="26BB201C" w:rsidR="0080534A" w:rsidRPr="00016078" w:rsidRDefault="0080534A" w:rsidP="00016078">
      <w:pPr>
        <w:pStyle w:val="NormalWeb"/>
        <w:spacing w:line="360" w:lineRule="auto"/>
        <w:rPr>
          <w:rFonts w:asciiTheme="minorHAnsi" w:hAnsiTheme="minorHAnsi"/>
        </w:rPr>
      </w:pPr>
      <w:r w:rsidRPr="00016078">
        <w:rPr>
          <w:rStyle w:val="selectable"/>
          <w:rFonts w:asciiTheme="minorHAnsi" w:hAnsiTheme="minorHAnsi"/>
          <w:color w:val="000000"/>
        </w:rPr>
        <w:t>Linkedin.com. (2019)</w:t>
      </w:r>
      <w:r w:rsidR="001A68AC">
        <w:rPr>
          <w:rStyle w:val="selectable"/>
          <w:rFonts w:asciiTheme="minorHAnsi" w:hAnsiTheme="minorHAnsi"/>
          <w:color w:val="000000"/>
        </w:rPr>
        <w:t xml:space="preserve">, </w:t>
      </w:r>
      <w:r w:rsidRPr="00016078">
        <w:rPr>
          <w:rStyle w:val="selectable"/>
          <w:rFonts w:asciiTheme="minorHAnsi" w:hAnsiTheme="minorHAnsi"/>
          <w:color w:val="000000"/>
        </w:rPr>
        <w:t xml:space="preserve">Matching Personal Values to Organizational Values - What </w:t>
      </w:r>
      <w:proofErr w:type="gramStart"/>
      <w:r w:rsidRPr="00016078">
        <w:rPr>
          <w:rStyle w:val="selectable"/>
          <w:rFonts w:asciiTheme="minorHAnsi" w:hAnsiTheme="minorHAnsi"/>
          <w:color w:val="000000"/>
        </w:rPr>
        <w:t>The</w:t>
      </w:r>
      <w:proofErr w:type="gramEnd"/>
      <w:r w:rsidRPr="00016078">
        <w:rPr>
          <w:rStyle w:val="selectable"/>
          <w:rFonts w:asciiTheme="minorHAnsi" w:hAnsiTheme="minorHAnsi"/>
          <w:color w:val="000000"/>
        </w:rPr>
        <w:t xml:space="preserve"> Theory Says.</w:t>
      </w:r>
      <w:r w:rsidR="001A68AC">
        <w:rPr>
          <w:rStyle w:val="selectable"/>
          <w:rFonts w:asciiTheme="minorHAnsi" w:hAnsiTheme="minorHAnsi"/>
          <w:color w:val="000000"/>
        </w:rPr>
        <w:t xml:space="preserve"> [O</w:t>
      </w:r>
      <w:r w:rsidRPr="00016078">
        <w:rPr>
          <w:rStyle w:val="selectable"/>
          <w:rFonts w:asciiTheme="minorHAnsi" w:hAnsiTheme="minorHAnsi"/>
          <w:color w:val="000000"/>
        </w:rPr>
        <w:t>nline]</w:t>
      </w:r>
      <w:r w:rsidR="001A68AC">
        <w:rPr>
          <w:rStyle w:val="selectable"/>
          <w:rFonts w:asciiTheme="minorHAnsi" w:hAnsiTheme="minorHAnsi"/>
          <w:color w:val="000000"/>
        </w:rPr>
        <w:t xml:space="preserve">. </w:t>
      </w:r>
      <w:r w:rsidRPr="00016078">
        <w:rPr>
          <w:rStyle w:val="selectable"/>
          <w:rFonts w:asciiTheme="minorHAnsi" w:hAnsiTheme="minorHAnsi"/>
          <w:color w:val="000000"/>
        </w:rPr>
        <w:t xml:space="preserve"> Available at: </w:t>
      </w:r>
      <w:hyperlink r:id="rId26" w:history="1">
        <w:r w:rsidR="001A68AC" w:rsidRPr="00830C31">
          <w:rPr>
            <w:rStyle w:val="Hyperlink"/>
            <w:rFonts w:asciiTheme="minorHAnsi" w:hAnsiTheme="minorHAnsi"/>
          </w:rPr>
          <w:t>https://www.linkedin.com/pulse/matching-personal-values-organizational-what-theory-ian-boreham</w:t>
        </w:r>
      </w:hyperlink>
      <w:r w:rsidR="001A68AC">
        <w:rPr>
          <w:rStyle w:val="selectable"/>
          <w:rFonts w:asciiTheme="minorHAnsi" w:hAnsiTheme="minorHAnsi"/>
          <w:color w:val="000000"/>
        </w:rPr>
        <w:t xml:space="preserve">. </w:t>
      </w:r>
      <w:r w:rsidRPr="00016078">
        <w:rPr>
          <w:rStyle w:val="selectable"/>
          <w:rFonts w:asciiTheme="minorHAnsi" w:hAnsiTheme="minorHAnsi"/>
          <w:color w:val="000000"/>
        </w:rPr>
        <w:t xml:space="preserve"> [Accessed 15 Dec. 2019].</w:t>
      </w:r>
      <w:r w:rsidRPr="00016078">
        <w:rPr>
          <w:rFonts w:asciiTheme="minorHAnsi" w:hAnsiTheme="minorHAnsi"/>
        </w:rPr>
        <w:t xml:space="preserve"> </w:t>
      </w:r>
    </w:p>
    <w:p w14:paraId="65915DB1" w14:textId="77777777" w:rsidR="00D97594" w:rsidRDefault="00D97594" w:rsidP="00016078">
      <w:pPr>
        <w:shd w:val="clear" w:color="auto" w:fill="FFFFFF" w:themeFill="background1"/>
        <w:spacing w:line="360" w:lineRule="auto"/>
        <w:rPr>
          <w:rFonts w:cs="Calibri"/>
          <w:color w:val="000000" w:themeColor="text1"/>
          <w:sz w:val="24"/>
          <w:szCs w:val="24"/>
          <w:shd w:val="clear" w:color="auto" w:fill="FFFFFF" w:themeFill="background1"/>
        </w:rPr>
      </w:pPr>
    </w:p>
    <w:p w14:paraId="2C0B2AFA" w14:textId="43D1DF75" w:rsidR="00882C98" w:rsidRPr="00016078" w:rsidRDefault="00882C98" w:rsidP="00016078">
      <w:pPr>
        <w:shd w:val="clear" w:color="auto" w:fill="FFFFFF" w:themeFill="background1"/>
        <w:spacing w:line="360" w:lineRule="auto"/>
        <w:rPr>
          <w:rFonts w:cs="Times New Roman"/>
          <w:color w:val="000000" w:themeColor="text1"/>
          <w:sz w:val="24"/>
          <w:szCs w:val="24"/>
        </w:rPr>
      </w:pPr>
      <w:r w:rsidRPr="00016078">
        <w:rPr>
          <w:rFonts w:cs="Calibri"/>
          <w:color w:val="000000" w:themeColor="text1"/>
          <w:sz w:val="24"/>
          <w:szCs w:val="24"/>
          <w:shd w:val="clear" w:color="auto" w:fill="FFFFFF" w:themeFill="background1"/>
        </w:rPr>
        <w:t>Managementstudyguide.com. (2015)</w:t>
      </w:r>
      <w:r w:rsidR="00BA641F">
        <w:rPr>
          <w:rFonts w:cs="Calibri"/>
          <w:color w:val="000000" w:themeColor="text1"/>
          <w:sz w:val="24"/>
          <w:szCs w:val="24"/>
          <w:shd w:val="clear" w:color="auto" w:fill="FFFFFF" w:themeFill="background1"/>
        </w:rPr>
        <w:t>,</w:t>
      </w:r>
      <w:r w:rsidRPr="00016078">
        <w:rPr>
          <w:rFonts w:cs="Calibri"/>
          <w:color w:val="000000" w:themeColor="text1"/>
          <w:sz w:val="24"/>
          <w:szCs w:val="24"/>
          <w:shd w:val="clear" w:color="auto" w:fill="FFFFFF" w:themeFill="background1"/>
        </w:rPr>
        <w:t xml:space="preserve"> SWOT</w:t>
      </w:r>
      <w:r w:rsidRPr="00016078">
        <w:rPr>
          <w:rFonts w:cs="Calibri"/>
          <w:color w:val="000000" w:themeColor="text1"/>
          <w:sz w:val="24"/>
          <w:szCs w:val="24"/>
        </w:rPr>
        <w:t xml:space="preserve"> Analysis - Definition, Advantages and </w:t>
      </w:r>
      <w:r w:rsidRPr="00016078">
        <w:rPr>
          <w:rFonts w:cs="Calibri"/>
          <w:color w:val="000000" w:themeColor="text1"/>
          <w:sz w:val="24"/>
          <w:szCs w:val="24"/>
          <w:shd w:val="clear" w:color="auto" w:fill="FFFFFF" w:themeFill="background1"/>
        </w:rPr>
        <w:t>Limitations. [</w:t>
      </w:r>
      <w:r w:rsidR="00BA641F">
        <w:rPr>
          <w:rFonts w:cs="Calibri"/>
          <w:color w:val="000000" w:themeColor="text1"/>
          <w:sz w:val="24"/>
          <w:szCs w:val="24"/>
          <w:shd w:val="clear" w:color="auto" w:fill="FFFFFF" w:themeFill="background1"/>
        </w:rPr>
        <w:t>O</w:t>
      </w:r>
      <w:r w:rsidRPr="00016078">
        <w:rPr>
          <w:rFonts w:cs="Calibri"/>
          <w:color w:val="000000" w:themeColor="text1"/>
          <w:sz w:val="24"/>
          <w:szCs w:val="24"/>
          <w:shd w:val="clear" w:color="auto" w:fill="FFFFFF" w:themeFill="background1"/>
        </w:rPr>
        <w:t>nline]</w:t>
      </w:r>
      <w:r w:rsidR="00BA641F">
        <w:rPr>
          <w:rFonts w:cs="Calibri"/>
          <w:color w:val="000000" w:themeColor="text1"/>
          <w:sz w:val="24"/>
          <w:szCs w:val="24"/>
          <w:shd w:val="clear" w:color="auto" w:fill="FFFFFF" w:themeFill="background1"/>
        </w:rPr>
        <w:t>.</w:t>
      </w:r>
      <w:r w:rsidRPr="00016078">
        <w:rPr>
          <w:rFonts w:cs="Calibri"/>
          <w:color w:val="000000" w:themeColor="text1"/>
          <w:sz w:val="24"/>
          <w:szCs w:val="24"/>
          <w:shd w:val="clear" w:color="auto" w:fill="FFFFFF" w:themeFill="background1"/>
        </w:rPr>
        <w:t xml:space="preserve"> Available at:</w:t>
      </w:r>
      <w:r w:rsidRPr="00016078">
        <w:rPr>
          <w:rFonts w:cs="Calibri"/>
          <w:color w:val="000000" w:themeColor="text1"/>
          <w:sz w:val="24"/>
          <w:szCs w:val="24"/>
          <w:shd w:val="clear" w:color="auto" w:fill="FEF1C4"/>
        </w:rPr>
        <w:t xml:space="preserve"> </w:t>
      </w:r>
      <w:hyperlink r:id="rId27" w:history="1">
        <w:r w:rsidR="00BA641F" w:rsidRPr="00830C31">
          <w:rPr>
            <w:rStyle w:val="Hyperlink"/>
            <w:rFonts w:cs="Calibri"/>
            <w:sz w:val="24"/>
            <w:szCs w:val="24"/>
            <w:shd w:val="clear" w:color="auto" w:fill="FFFFFF" w:themeFill="background1"/>
          </w:rPr>
          <w:t>https://www.managementstudyguide.com/swot-analysis.htm/</w:t>
        </w:r>
      </w:hyperlink>
      <w:r w:rsidR="00BA641F">
        <w:rPr>
          <w:rFonts w:cs="Calibri"/>
          <w:color w:val="000000" w:themeColor="text1"/>
          <w:sz w:val="24"/>
          <w:szCs w:val="24"/>
          <w:shd w:val="clear" w:color="auto" w:fill="FFFFFF" w:themeFill="background1"/>
        </w:rPr>
        <w:t>.  [accessed 19 Nov.2019].</w:t>
      </w:r>
    </w:p>
    <w:p w14:paraId="59ABC1A7" w14:textId="4285FBEC" w:rsidR="002F2C15" w:rsidRPr="00016078" w:rsidRDefault="002F2C15" w:rsidP="00016078">
      <w:pPr>
        <w:spacing w:before="100" w:beforeAutospacing="1" w:after="100" w:afterAutospacing="1" w:line="360" w:lineRule="auto"/>
        <w:rPr>
          <w:rFonts w:eastAsia="Times New Roman" w:cs="Times New Roman"/>
          <w:sz w:val="24"/>
          <w:szCs w:val="24"/>
          <w:lang w:eastAsia="en-GB"/>
        </w:rPr>
      </w:pPr>
      <w:r w:rsidRPr="00016078">
        <w:rPr>
          <w:rFonts w:eastAsia="Times New Roman" w:cs="Times New Roman"/>
          <w:color w:val="000000"/>
          <w:sz w:val="24"/>
          <w:szCs w:val="24"/>
          <w:lang w:eastAsia="en-GB"/>
        </w:rPr>
        <w:t>Managers.org.uk. (2019)</w:t>
      </w:r>
      <w:r w:rsidR="00F91A7F">
        <w:rPr>
          <w:rFonts w:eastAsia="Times New Roman" w:cs="Times New Roman"/>
          <w:color w:val="000000"/>
          <w:sz w:val="24"/>
          <w:szCs w:val="24"/>
          <w:lang w:eastAsia="en-GB"/>
        </w:rPr>
        <w:t>,</w:t>
      </w:r>
      <w:r w:rsidRPr="00016078">
        <w:rPr>
          <w:rFonts w:eastAsia="Times New Roman" w:cs="Times New Roman"/>
          <w:color w:val="000000"/>
          <w:sz w:val="24"/>
          <w:szCs w:val="24"/>
          <w:lang w:eastAsia="en-GB"/>
        </w:rPr>
        <w:t xml:space="preserve"> Setting SMART Objectives. [</w:t>
      </w:r>
      <w:r w:rsidR="00F91A7F">
        <w:rPr>
          <w:rFonts w:eastAsia="Times New Roman" w:cs="Times New Roman"/>
          <w:color w:val="000000"/>
          <w:sz w:val="24"/>
          <w:szCs w:val="24"/>
          <w:lang w:eastAsia="en-GB"/>
        </w:rPr>
        <w:t>O</w:t>
      </w:r>
      <w:r w:rsidRPr="00016078">
        <w:rPr>
          <w:rFonts w:eastAsia="Times New Roman" w:cs="Times New Roman"/>
          <w:color w:val="000000"/>
          <w:sz w:val="24"/>
          <w:szCs w:val="24"/>
          <w:lang w:eastAsia="en-GB"/>
        </w:rPr>
        <w:t>nline]</w:t>
      </w:r>
      <w:r w:rsidR="00F91A7F">
        <w:rPr>
          <w:rFonts w:eastAsia="Times New Roman" w:cs="Times New Roman"/>
          <w:color w:val="000000"/>
          <w:sz w:val="24"/>
          <w:szCs w:val="24"/>
          <w:lang w:eastAsia="en-GB"/>
        </w:rPr>
        <w:t>.</w:t>
      </w:r>
      <w:r w:rsidRPr="00016078">
        <w:rPr>
          <w:rFonts w:eastAsia="Times New Roman" w:cs="Times New Roman"/>
          <w:color w:val="000000"/>
          <w:sz w:val="24"/>
          <w:szCs w:val="24"/>
          <w:lang w:eastAsia="en-GB"/>
        </w:rPr>
        <w:t xml:space="preserve"> Available at: </w:t>
      </w:r>
      <w:hyperlink r:id="rId28" w:history="1">
        <w:r w:rsidR="00F91A7F" w:rsidRPr="00830C31">
          <w:rPr>
            <w:rStyle w:val="Hyperlink"/>
            <w:rFonts w:eastAsia="Times New Roman" w:cs="Times New Roman"/>
            <w:sz w:val="24"/>
            <w:szCs w:val="24"/>
            <w:lang w:eastAsia="en-GB"/>
          </w:rPr>
          <w:t>https://www.managers.org.uk/knowledge-bank/smart-objectives</w:t>
        </w:r>
      </w:hyperlink>
      <w:r w:rsidR="00F91A7F">
        <w:rPr>
          <w:rFonts w:eastAsia="Times New Roman" w:cs="Times New Roman"/>
          <w:color w:val="000000"/>
          <w:sz w:val="24"/>
          <w:szCs w:val="24"/>
          <w:lang w:eastAsia="en-GB"/>
        </w:rPr>
        <w:t xml:space="preserve">. </w:t>
      </w:r>
      <w:r w:rsidRPr="00016078">
        <w:rPr>
          <w:rFonts w:eastAsia="Times New Roman" w:cs="Times New Roman"/>
          <w:color w:val="000000"/>
          <w:sz w:val="24"/>
          <w:szCs w:val="24"/>
          <w:lang w:eastAsia="en-GB"/>
        </w:rPr>
        <w:t xml:space="preserve"> [Accessed 16 Dec. 2019].</w:t>
      </w:r>
      <w:r w:rsidRPr="00016078">
        <w:rPr>
          <w:rFonts w:eastAsia="Times New Roman" w:cs="Times New Roman"/>
          <w:sz w:val="24"/>
          <w:szCs w:val="24"/>
          <w:lang w:eastAsia="en-GB"/>
        </w:rPr>
        <w:t xml:space="preserve"> </w:t>
      </w:r>
    </w:p>
    <w:p w14:paraId="5F190971" w14:textId="6A24B193" w:rsidR="00E225AA" w:rsidRPr="00016078" w:rsidRDefault="00E225AA" w:rsidP="00016078">
      <w:pPr>
        <w:spacing w:before="100" w:beforeAutospacing="1" w:after="100" w:afterAutospacing="1" w:line="360" w:lineRule="auto"/>
        <w:rPr>
          <w:rFonts w:eastAsia="Times New Roman" w:cs="Times New Roman"/>
          <w:sz w:val="24"/>
          <w:szCs w:val="24"/>
          <w:lang w:eastAsia="en-GB"/>
        </w:rPr>
      </w:pPr>
      <w:r w:rsidRPr="00016078">
        <w:rPr>
          <w:rFonts w:eastAsia="Times New Roman" w:cs="Times New Roman"/>
          <w:color w:val="000000"/>
          <w:sz w:val="24"/>
          <w:szCs w:val="24"/>
          <w:lang w:eastAsia="en-GB"/>
        </w:rPr>
        <w:t xml:space="preserve">Mavenlink.com. (2019). What is the Project Life Cycle | </w:t>
      </w:r>
      <w:proofErr w:type="gramStart"/>
      <w:r w:rsidRPr="00016078">
        <w:rPr>
          <w:rFonts w:eastAsia="Times New Roman" w:cs="Times New Roman"/>
          <w:color w:val="000000"/>
          <w:sz w:val="24"/>
          <w:szCs w:val="24"/>
          <w:lang w:eastAsia="en-GB"/>
        </w:rPr>
        <w:t>Mavenlink.</w:t>
      </w:r>
      <w:proofErr w:type="gramEnd"/>
      <w:r w:rsidRPr="00016078">
        <w:rPr>
          <w:rFonts w:eastAsia="Times New Roman" w:cs="Times New Roman"/>
          <w:color w:val="000000"/>
          <w:sz w:val="24"/>
          <w:szCs w:val="24"/>
          <w:lang w:eastAsia="en-GB"/>
        </w:rPr>
        <w:t xml:space="preserve"> [</w:t>
      </w:r>
      <w:r w:rsidR="00F91A7F">
        <w:rPr>
          <w:rFonts w:eastAsia="Times New Roman" w:cs="Times New Roman"/>
          <w:color w:val="000000"/>
          <w:sz w:val="24"/>
          <w:szCs w:val="24"/>
          <w:lang w:eastAsia="en-GB"/>
        </w:rPr>
        <w:t>O</w:t>
      </w:r>
      <w:r w:rsidRPr="00016078">
        <w:rPr>
          <w:rFonts w:eastAsia="Times New Roman" w:cs="Times New Roman"/>
          <w:color w:val="000000"/>
          <w:sz w:val="24"/>
          <w:szCs w:val="24"/>
          <w:lang w:eastAsia="en-GB"/>
        </w:rPr>
        <w:t>nline]</w:t>
      </w:r>
      <w:r w:rsidR="00F91A7F">
        <w:rPr>
          <w:rFonts w:eastAsia="Times New Roman" w:cs="Times New Roman"/>
          <w:color w:val="000000"/>
          <w:sz w:val="24"/>
          <w:szCs w:val="24"/>
          <w:lang w:eastAsia="en-GB"/>
        </w:rPr>
        <w:t>.</w:t>
      </w:r>
      <w:r w:rsidRPr="00016078">
        <w:rPr>
          <w:rFonts w:eastAsia="Times New Roman" w:cs="Times New Roman"/>
          <w:color w:val="000000"/>
          <w:sz w:val="24"/>
          <w:szCs w:val="24"/>
          <w:lang w:eastAsia="en-GB"/>
        </w:rPr>
        <w:t xml:space="preserve"> Available at: </w:t>
      </w:r>
      <w:hyperlink r:id="rId29" w:history="1">
        <w:r w:rsidR="00F91A7F" w:rsidRPr="00830C31">
          <w:rPr>
            <w:rStyle w:val="Hyperlink"/>
            <w:rFonts w:eastAsia="Times New Roman" w:cs="Times New Roman"/>
            <w:sz w:val="24"/>
            <w:szCs w:val="24"/>
            <w:lang w:eastAsia="en-GB"/>
          </w:rPr>
          <w:t>https://www.mavenlink.com/resources/what-is-the-professional-services-project-life-cycle</w:t>
        </w:r>
      </w:hyperlink>
      <w:r w:rsidR="00F91A7F">
        <w:rPr>
          <w:rFonts w:eastAsia="Times New Roman" w:cs="Times New Roman"/>
          <w:color w:val="000000"/>
          <w:sz w:val="24"/>
          <w:szCs w:val="24"/>
          <w:lang w:eastAsia="en-GB"/>
        </w:rPr>
        <w:t xml:space="preserve">. </w:t>
      </w:r>
      <w:r w:rsidRPr="00016078">
        <w:rPr>
          <w:rFonts w:eastAsia="Times New Roman" w:cs="Times New Roman"/>
          <w:color w:val="000000"/>
          <w:sz w:val="24"/>
          <w:szCs w:val="24"/>
          <w:lang w:eastAsia="en-GB"/>
        </w:rPr>
        <w:t xml:space="preserve"> [Accessed 15 Dec. 2019].</w:t>
      </w:r>
      <w:r w:rsidRPr="00016078">
        <w:rPr>
          <w:rFonts w:eastAsia="Times New Roman" w:cs="Times New Roman"/>
          <w:sz w:val="24"/>
          <w:szCs w:val="24"/>
          <w:lang w:eastAsia="en-GB"/>
        </w:rPr>
        <w:t xml:space="preserve"> </w:t>
      </w:r>
    </w:p>
    <w:p w14:paraId="7B4BA172" w14:textId="47E32EBE" w:rsidR="009F2782" w:rsidRPr="00016078" w:rsidRDefault="00F25255" w:rsidP="00016078">
      <w:pPr>
        <w:spacing w:after="0" w:line="360" w:lineRule="auto"/>
        <w:rPr>
          <w:rFonts w:eastAsia="Times New Roman" w:cs="Arial"/>
          <w:color w:val="000000"/>
          <w:sz w:val="24"/>
          <w:szCs w:val="24"/>
          <w:lang w:eastAsia="en-GB"/>
        </w:rPr>
      </w:pPr>
      <w:r w:rsidRPr="00016078">
        <w:rPr>
          <w:rFonts w:eastAsia="Times New Roman" w:cs="Times New Roman"/>
          <w:color w:val="000000"/>
          <w:sz w:val="24"/>
          <w:szCs w:val="24"/>
          <w:lang w:eastAsia="en-GB"/>
        </w:rPr>
        <w:t>Monster Career Advice. (2019)</w:t>
      </w:r>
      <w:r w:rsidR="00F91A7F">
        <w:rPr>
          <w:rFonts w:eastAsia="Times New Roman" w:cs="Times New Roman"/>
          <w:color w:val="000000"/>
          <w:sz w:val="24"/>
          <w:szCs w:val="24"/>
          <w:lang w:eastAsia="en-GB"/>
        </w:rPr>
        <w:t>,</w:t>
      </w:r>
      <w:r w:rsidRPr="00016078">
        <w:rPr>
          <w:rFonts w:eastAsia="Times New Roman" w:cs="Times New Roman"/>
          <w:color w:val="000000"/>
          <w:sz w:val="24"/>
          <w:szCs w:val="24"/>
          <w:lang w:eastAsia="en-GB"/>
        </w:rPr>
        <w:t xml:space="preserve"> Soft skills to help your career hit the big time. [</w:t>
      </w:r>
      <w:r w:rsidR="00F91A7F">
        <w:rPr>
          <w:rFonts w:eastAsia="Times New Roman" w:cs="Times New Roman"/>
          <w:color w:val="000000"/>
          <w:sz w:val="24"/>
          <w:szCs w:val="24"/>
          <w:lang w:eastAsia="en-GB"/>
        </w:rPr>
        <w:t>O</w:t>
      </w:r>
      <w:r w:rsidRPr="00016078">
        <w:rPr>
          <w:rFonts w:eastAsia="Times New Roman" w:cs="Times New Roman"/>
          <w:color w:val="000000"/>
          <w:sz w:val="24"/>
          <w:szCs w:val="24"/>
          <w:lang w:eastAsia="en-GB"/>
        </w:rPr>
        <w:t>nline]</w:t>
      </w:r>
      <w:r w:rsidR="00F91A7F">
        <w:rPr>
          <w:rFonts w:eastAsia="Times New Roman" w:cs="Times New Roman"/>
          <w:color w:val="000000"/>
          <w:sz w:val="24"/>
          <w:szCs w:val="24"/>
          <w:lang w:eastAsia="en-GB"/>
        </w:rPr>
        <w:t xml:space="preserve">. </w:t>
      </w:r>
      <w:r w:rsidRPr="00016078">
        <w:rPr>
          <w:rFonts w:eastAsia="Times New Roman" w:cs="Times New Roman"/>
          <w:color w:val="000000"/>
          <w:sz w:val="24"/>
          <w:szCs w:val="24"/>
          <w:lang w:eastAsia="en-GB"/>
        </w:rPr>
        <w:t xml:space="preserve">Available at: </w:t>
      </w:r>
      <w:hyperlink r:id="rId30" w:history="1">
        <w:r w:rsidR="00F91A7F" w:rsidRPr="00830C31">
          <w:rPr>
            <w:rStyle w:val="Hyperlink"/>
            <w:rFonts w:eastAsia="Times New Roman" w:cs="Times New Roman"/>
            <w:sz w:val="24"/>
            <w:szCs w:val="24"/>
            <w:lang w:eastAsia="en-GB"/>
          </w:rPr>
          <w:t>https://www.monster.com/career-advice/article/soft-skills-you-need</w:t>
        </w:r>
      </w:hyperlink>
      <w:r w:rsidR="00F91A7F">
        <w:rPr>
          <w:rFonts w:eastAsia="Times New Roman" w:cs="Times New Roman"/>
          <w:color w:val="000000"/>
          <w:sz w:val="24"/>
          <w:szCs w:val="24"/>
          <w:lang w:eastAsia="en-GB"/>
        </w:rPr>
        <w:t xml:space="preserve">. </w:t>
      </w:r>
      <w:r w:rsidRPr="00016078">
        <w:rPr>
          <w:rFonts w:eastAsia="Times New Roman" w:cs="Times New Roman"/>
          <w:color w:val="000000"/>
          <w:sz w:val="24"/>
          <w:szCs w:val="24"/>
          <w:lang w:eastAsia="en-GB"/>
        </w:rPr>
        <w:t xml:space="preserve"> [Accessed 16 Dec. 2019].</w:t>
      </w:r>
    </w:p>
    <w:p w14:paraId="1789A181" w14:textId="58AABD68" w:rsidR="00511B0C" w:rsidRPr="00016078" w:rsidRDefault="00511B0C" w:rsidP="00016078">
      <w:pPr>
        <w:spacing w:line="360" w:lineRule="auto"/>
        <w:rPr>
          <w:sz w:val="24"/>
          <w:szCs w:val="24"/>
        </w:rPr>
      </w:pPr>
    </w:p>
    <w:p w14:paraId="13811321" w14:textId="1E0272BA" w:rsidR="003B3081" w:rsidRPr="00016078" w:rsidRDefault="003B3081" w:rsidP="00016078">
      <w:pPr>
        <w:spacing w:before="100" w:beforeAutospacing="1" w:after="100" w:afterAutospacing="1" w:line="360" w:lineRule="auto"/>
        <w:rPr>
          <w:rFonts w:eastAsia="Times New Roman" w:cs="Times New Roman"/>
          <w:sz w:val="24"/>
          <w:szCs w:val="24"/>
          <w:lang w:eastAsia="en-GB"/>
        </w:rPr>
      </w:pPr>
      <w:r w:rsidRPr="00016078">
        <w:rPr>
          <w:rFonts w:eastAsia="Times New Roman" w:cs="Times New Roman"/>
          <w:color w:val="000000"/>
          <w:sz w:val="24"/>
          <w:szCs w:val="24"/>
          <w:lang w:eastAsia="en-GB"/>
        </w:rPr>
        <w:t>Mindtools.com. (2019</w:t>
      </w:r>
      <w:proofErr w:type="gramStart"/>
      <w:r w:rsidRPr="00016078">
        <w:rPr>
          <w:rFonts w:eastAsia="Times New Roman" w:cs="Times New Roman"/>
          <w:color w:val="000000"/>
          <w:sz w:val="24"/>
          <w:szCs w:val="24"/>
          <w:lang w:eastAsia="en-GB"/>
        </w:rPr>
        <w:t>)</w:t>
      </w:r>
      <w:r w:rsidR="00F77104">
        <w:rPr>
          <w:rFonts w:eastAsia="Times New Roman" w:cs="Times New Roman"/>
          <w:color w:val="000000"/>
          <w:sz w:val="24"/>
          <w:szCs w:val="24"/>
          <w:lang w:eastAsia="en-GB"/>
        </w:rPr>
        <w:t xml:space="preserve">, </w:t>
      </w:r>
      <w:r w:rsidRPr="00016078">
        <w:rPr>
          <w:rFonts w:eastAsia="Times New Roman" w:cs="Times New Roman"/>
          <w:color w:val="000000"/>
          <w:sz w:val="24"/>
          <w:szCs w:val="24"/>
          <w:lang w:eastAsia="en-GB"/>
        </w:rPr>
        <w:t xml:space="preserve"> Stakeholder</w:t>
      </w:r>
      <w:proofErr w:type="gramEnd"/>
      <w:r w:rsidRPr="00016078">
        <w:rPr>
          <w:rFonts w:eastAsia="Times New Roman" w:cs="Times New Roman"/>
          <w:color w:val="000000"/>
          <w:sz w:val="24"/>
          <w:szCs w:val="24"/>
          <w:lang w:eastAsia="en-GB"/>
        </w:rPr>
        <w:t xml:space="preserve"> Analysis: Winning Support for Your Projects. [</w:t>
      </w:r>
      <w:r w:rsidR="00F77104">
        <w:rPr>
          <w:rFonts w:eastAsia="Times New Roman" w:cs="Times New Roman"/>
          <w:color w:val="000000"/>
          <w:sz w:val="24"/>
          <w:szCs w:val="24"/>
          <w:lang w:eastAsia="en-GB"/>
        </w:rPr>
        <w:t>O</w:t>
      </w:r>
      <w:r w:rsidRPr="00016078">
        <w:rPr>
          <w:rFonts w:eastAsia="Times New Roman" w:cs="Times New Roman"/>
          <w:color w:val="000000"/>
          <w:sz w:val="24"/>
          <w:szCs w:val="24"/>
          <w:lang w:eastAsia="en-GB"/>
        </w:rPr>
        <w:t>nline]</w:t>
      </w:r>
      <w:r w:rsidR="00F77104">
        <w:rPr>
          <w:rFonts w:eastAsia="Times New Roman" w:cs="Times New Roman"/>
          <w:color w:val="000000"/>
          <w:sz w:val="24"/>
          <w:szCs w:val="24"/>
          <w:lang w:eastAsia="en-GB"/>
        </w:rPr>
        <w:t xml:space="preserve">. </w:t>
      </w:r>
      <w:r w:rsidRPr="00016078">
        <w:rPr>
          <w:rFonts w:eastAsia="Times New Roman" w:cs="Times New Roman"/>
          <w:color w:val="000000"/>
          <w:sz w:val="24"/>
          <w:szCs w:val="24"/>
          <w:lang w:eastAsia="en-GB"/>
        </w:rPr>
        <w:t xml:space="preserve">Available at: </w:t>
      </w:r>
      <w:hyperlink r:id="rId31" w:history="1">
        <w:r w:rsidR="00F77104" w:rsidRPr="00830C31">
          <w:rPr>
            <w:rStyle w:val="Hyperlink"/>
            <w:rFonts w:eastAsia="Times New Roman" w:cs="Times New Roman"/>
            <w:sz w:val="24"/>
            <w:szCs w:val="24"/>
            <w:lang w:eastAsia="en-GB"/>
          </w:rPr>
          <w:t>https://www.mindtools.com/pages/article/newPPM_07.htm</w:t>
        </w:r>
      </w:hyperlink>
      <w:r w:rsidR="00F77104">
        <w:rPr>
          <w:rFonts w:eastAsia="Times New Roman" w:cs="Times New Roman"/>
          <w:color w:val="000000"/>
          <w:sz w:val="24"/>
          <w:szCs w:val="24"/>
          <w:lang w:eastAsia="en-GB"/>
        </w:rPr>
        <w:t xml:space="preserve">. </w:t>
      </w:r>
      <w:r w:rsidRPr="00016078">
        <w:rPr>
          <w:rFonts w:eastAsia="Times New Roman" w:cs="Times New Roman"/>
          <w:color w:val="000000"/>
          <w:sz w:val="24"/>
          <w:szCs w:val="24"/>
          <w:lang w:eastAsia="en-GB"/>
        </w:rPr>
        <w:t xml:space="preserve"> [Accessed 18 Dec. 2019].</w:t>
      </w:r>
      <w:r w:rsidRPr="00016078">
        <w:rPr>
          <w:rFonts w:eastAsia="Times New Roman" w:cs="Times New Roman"/>
          <w:sz w:val="24"/>
          <w:szCs w:val="24"/>
          <w:lang w:eastAsia="en-GB"/>
        </w:rPr>
        <w:t xml:space="preserve"> </w:t>
      </w:r>
    </w:p>
    <w:p w14:paraId="0AA32206" w14:textId="747273C8" w:rsidR="003B3081" w:rsidRPr="00016078" w:rsidRDefault="003B3081" w:rsidP="00016078">
      <w:pPr>
        <w:spacing w:before="100" w:beforeAutospacing="1" w:after="100" w:afterAutospacing="1" w:line="360" w:lineRule="auto"/>
        <w:rPr>
          <w:rFonts w:eastAsia="Times New Roman" w:cs="Times New Roman"/>
          <w:sz w:val="24"/>
          <w:szCs w:val="24"/>
          <w:lang w:eastAsia="en-GB"/>
        </w:rPr>
      </w:pPr>
      <w:r w:rsidRPr="00016078">
        <w:rPr>
          <w:rFonts w:eastAsia="Times New Roman" w:cs="Times New Roman"/>
          <w:color w:val="000000"/>
          <w:sz w:val="24"/>
          <w:szCs w:val="24"/>
          <w:lang w:eastAsia="en-GB"/>
        </w:rPr>
        <w:t>Mulder, P. (2019)</w:t>
      </w:r>
      <w:r w:rsidR="00A82F6E">
        <w:rPr>
          <w:rFonts w:eastAsia="Times New Roman" w:cs="Times New Roman"/>
          <w:color w:val="000000"/>
          <w:sz w:val="24"/>
          <w:szCs w:val="24"/>
          <w:lang w:eastAsia="en-GB"/>
        </w:rPr>
        <w:t xml:space="preserve">, </w:t>
      </w:r>
      <w:r w:rsidRPr="00016078">
        <w:rPr>
          <w:rFonts w:eastAsia="Times New Roman" w:cs="Times New Roman"/>
          <w:color w:val="000000"/>
          <w:sz w:val="24"/>
          <w:szCs w:val="24"/>
          <w:lang w:eastAsia="en-GB"/>
        </w:rPr>
        <w:t xml:space="preserve">WBS (Work Breakdown Structure) for Project Management | </w:t>
      </w:r>
      <w:proofErr w:type="spellStart"/>
      <w:r w:rsidRPr="00016078">
        <w:rPr>
          <w:rFonts w:eastAsia="Times New Roman" w:cs="Times New Roman"/>
          <w:color w:val="000000"/>
          <w:sz w:val="24"/>
          <w:szCs w:val="24"/>
          <w:lang w:eastAsia="en-GB"/>
        </w:rPr>
        <w:t>ToolsHero</w:t>
      </w:r>
      <w:proofErr w:type="spellEnd"/>
      <w:r w:rsidRPr="00016078">
        <w:rPr>
          <w:rFonts w:eastAsia="Times New Roman" w:cs="Times New Roman"/>
          <w:color w:val="000000"/>
          <w:sz w:val="24"/>
          <w:szCs w:val="24"/>
          <w:lang w:eastAsia="en-GB"/>
        </w:rPr>
        <w:t>. [</w:t>
      </w:r>
      <w:r w:rsidR="00A82F6E">
        <w:rPr>
          <w:rFonts w:eastAsia="Times New Roman" w:cs="Times New Roman"/>
          <w:color w:val="000000"/>
          <w:sz w:val="24"/>
          <w:szCs w:val="24"/>
          <w:lang w:eastAsia="en-GB"/>
        </w:rPr>
        <w:t>O</w:t>
      </w:r>
      <w:r w:rsidRPr="00016078">
        <w:rPr>
          <w:rFonts w:eastAsia="Times New Roman" w:cs="Times New Roman"/>
          <w:color w:val="000000"/>
          <w:sz w:val="24"/>
          <w:szCs w:val="24"/>
          <w:lang w:eastAsia="en-GB"/>
        </w:rPr>
        <w:t>nline]</w:t>
      </w:r>
      <w:r w:rsidR="00A82F6E">
        <w:rPr>
          <w:rFonts w:eastAsia="Times New Roman" w:cs="Times New Roman"/>
          <w:color w:val="000000"/>
          <w:sz w:val="24"/>
          <w:szCs w:val="24"/>
          <w:lang w:eastAsia="en-GB"/>
        </w:rPr>
        <w:t>.</w:t>
      </w:r>
      <w:r w:rsidRPr="00016078">
        <w:rPr>
          <w:rFonts w:eastAsia="Times New Roman" w:cs="Times New Roman"/>
          <w:color w:val="000000"/>
          <w:sz w:val="24"/>
          <w:szCs w:val="24"/>
          <w:lang w:eastAsia="en-GB"/>
        </w:rPr>
        <w:t xml:space="preserve"> </w:t>
      </w:r>
      <w:proofErr w:type="spellStart"/>
      <w:r w:rsidRPr="00016078">
        <w:rPr>
          <w:rFonts w:eastAsia="Times New Roman" w:cs="Times New Roman"/>
          <w:color w:val="000000"/>
          <w:sz w:val="24"/>
          <w:szCs w:val="24"/>
          <w:lang w:eastAsia="en-GB"/>
        </w:rPr>
        <w:t>toolshero</w:t>
      </w:r>
      <w:proofErr w:type="spellEnd"/>
      <w:r w:rsidRPr="00016078">
        <w:rPr>
          <w:rFonts w:eastAsia="Times New Roman" w:cs="Times New Roman"/>
          <w:color w:val="000000"/>
          <w:sz w:val="24"/>
          <w:szCs w:val="24"/>
          <w:lang w:eastAsia="en-GB"/>
        </w:rPr>
        <w:t xml:space="preserve">. Available at: </w:t>
      </w:r>
      <w:hyperlink r:id="rId32" w:history="1">
        <w:r w:rsidR="00A82F6E" w:rsidRPr="00830C31">
          <w:rPr>
            <w:rStyle w:val="Hyperlink"/>
            <w:rFonts w:eastAsia="Times New Roman" w:cs="Times New Roman"/>
            <w:sz w:val="24"/>
            <w:szCs w:val="24"/>
            <w:lang w:eastAsia="en-GB"/>
          </w:rPr>
          <w:t>https://www.toolshero.com/project-management/wbs-work-breakdown-structure/</w:t>
        </w:r>
      </w:hyperlink>
      <w:r w:rsidR="00A82F6E">
        <w:rPr>
          <w:rFonts w:eastAsia="Times New Roman" w:cs="Times New Roman"/>
          <w:color w:val="000000"/>
          <w:sz w:val="24"/>
          <w:szCs w:val="24"/>
          <w:lang w:eastAsia="en-GB"/>
        </w:rPr>
        <w:t xml:space="preserve">. </w:t>
      </w:r>
      <w:r w:rsidRPr="00016078">
        <w:rPr>
          <w:rFonts w:eastAsia="Times New Roman" w:cs="Times New Roman"/>
          <w:color w:val="000000"/>
          <w:sz w:val="24"/>
          <w:szCs w:val="24"/>
          <w:lang w:eastAsia="en-GB"/>
        </w:rPr>
        <w:t xml:space="preserve"> [Accessed 18 Dec. 2019].</w:t>
      </w:r>
      <w:r w:rsidRPr="00016078">
        <w:rPr>
          <w:rFonts w:eastAsia="Times New Roman" w:cs="Times New Roman"/>
          <w:sz w:val="24"/>
          <w:szCs w:val="24"/>
          <w:lang w:eastAsia="en-GB"/>
        </w:rPr>
        <w:t xml:space="preserve"> </w:t>
      </w:r>
    </w:p>
    <w:p w14:paraId="0BBDD8F9" w14:textId="05F122E5" w:rsidR="00715A60" w:rsidRPr="00A82F6E" w:rsidRDefault="00715A60" w:rsidP="00016078">
      <w:pPr>
        <w:spacing w:before="240" w:after="240" w:line="360" w:lineRule="auto"/>
        <w:rPr>
          <w:rFonts w:eastAsia="Times New Roman" w:cs="Times New Roman"/>
          <w:color w:val="000000" w:themeColor="text1"/>
          <w:sz w:val="24"/>
          <w:szCs w:val="24"/>
          <w:lang w:eastAsia="en-GB"/>
        </w:rPr>
      </w:pPr>
      <w:r w:rsidRPr="00A82F6E">
        <w:rPr>
          <w:rFonts w:eastAsia="Times New Roman" w:cs="Times New Roman"/>
          <w:color w:val="000000" w:themeColor="text1"/>
          <w:sz w:val="24"/>
          <w:szCs w:val="24"/>
          <w:lang w:eastAsia="en-GB"/>
        </w:rPr>
        <w:t>New Signature. (2019), The Project Closure Process and Why It's Important - New Signature. [Online].</w:t>
      </w:r>
      <w:r w:rsidR="00A82F6E">
        <w:rPr>
          <w:rFonts w:eastAsia="Times New Roman" w:cs="Times New Roman"/>
          <w:color w:val="000000" w:themeColor="text1"/>
          <w:sz w:val="24"/>
          <w:szCs w:val="24"/>
          <w:lang w:eastAsia="en-GB"/>
        </w:rPr>
        <w:t xml:space="preserve"> </w:t>
      </w:r>
      <w:r w:rsidRPr="00A82F6E">
        <w:rPr>
          <w:rFonts w:eastAsia="Times New Roman" w:cs="Times New Roman"/>
          <w:color w:val="000000" w:themeColor="text1"/>
          <w:sz w:val="24"/>
          <w:szCs w:val="24"/>
          <w:lang w:eastAsia="en-GB"/>
        </w:rPr>
        <w:t>Available at:</w:t>
      </w:r>
      <w:hyperlink r:id="rId33" w:history="1">
        <w:r w:rsidR="00A82F6E" w:rsidRPr="00830C31">
          <w:rPr>
            <w:rStyle w:val="Hyperlink"/>
            <w:rFonts w:eastAsia="Times New Roman" w:cs="Times New Roman"/>
            <w:sz w:val="24"/>
            <w:szCs w:val="24"/>
            <w:lang w:eastAsia="en-GB"/>
          </w:rPr>
          <w:t xml:space="preserve"> https://newsignature.com/articles/the-project-closure-process-and-why-its-important/</w:t>
        </w:r>
      </w:hyperlink>
      <w:r w:rsidR="00A82F6E">
        <w:rPr>
          <w:rFonts w:eastAsia="Times New Roman" w:cs="Times New Roman"/>
          <w:color w:val="000000" w:themeColor="text1"/>
          <w:sz w:val="24"/>
          <w:szCs w:val="24"/>
          <w:lang w:eastAsia="en-GB"/>
        </w:rPr>
        <w:t xml:space="preserve">. </w:t>
      </w:r>
      <w:r w:rsidRPr="00A82F6E">
        <w:rPr>
          <w:rFonts w:eastAsia="Times New Roman" w:cs="Times New Roman"/>
          <w:color w:val="000000" w:themeColor="text1"/>
          <w:sz w:val="24"/>
          <w:szCs w:val="24"/>
          <w:lang w:eastAsia="en-GB"/>
        </w:rPr>
        <w:t xml:space="preserve"> [Accessed 1 Nov. 2019].</w:t>
      </w:r>
    </w:p>
    <w:p w14:paraId="1634FFF9" w14:textId="5AA23578" w:rsidR="007D6DF8" w:rsidRPr="00A82F6E" w:rsidRDefault="007D6DF8" w:rsidP="00016078">
      <w:pPr>
        <w:shd w:val="clear" w:color="auto" w:fill="FFFFFF" w:themeFill="background1"/>
        <w:spacing w:line="360" w:lineRule="auto"/>
        <w:rPr>
          <w:rFonts w:cs="Times New Roman"/>
          <w:color w:val="000000" w:themeColor="text1"/>
          <w:sz w:val="24"/>
          <w:szCs w:val="24"/>
        </w:rPr>
      </w:pPr>
      <w:r w:rsidRPr="00A82F6E">
        <w:rPr>
          <w:rFonts w:cs="Calibri"/>
          <w:color w:val="000000" w:themeColor="text1"/>
          <w:sz w:val="24"/>
          <w:szCs w:val="24"/>
          <w:shd w:val="clear" w:color="auto" w:fill="FFFFFF" w:themeFill="background1"/>
        </w:rPr>
        <w:t xml:space="preserve">Projectengineer.net. (2019). </w:t>
      </w:r>
      <w:proofErr w:type="spellStart"/>
      <w:r w:rsidRPr="00A82F6E">
        <w:rPr>
          <w:rFonts w:cs="Calibri"/>
          <w:color w:val="000000" w:themeColor="text1"/>
          <w:sz w:val="24"/>
          <w:szCs w:val="24"/>
          <w:shd w:val="clear" w:color="auto" w:fill="FFFFFF" w:themeFill="background1"/>
        </w:rPr>
        <w:t>StackPath</w:t>
      </w:r>
      <w:proofErr w:type="spellEnd"/>
      <w:r w:rsidRPr="00A82F6E">
        <w:rPr>
          <w:rFonts w:cs="Calibri"/>
          <w:color w:val="000000" w:themeColor="text1"/>
          <w:sz w:val="24"/>
          <w:szCs w:val="24"/>
          <w:shd w:val="clear" w:color="auto" w:fill="FFFFFF" w:themeFill="background1"/>
        </w:rPr>
        <w:t>. [</w:t>
      </w:r>
      <w:r w:rsidR="002414F5">
        <w:rPr>
          <w:rFonts w:cs="Calibri"/>
          <w:color w:val="000000" w:themeColor="text1"/>
          <w:sz w:val="24"/>
          <w:szCs w:val="24"/>
          <w:shd w:val="clear" w:color="auto" w:fill="FFFFFF" w:themeFill="background1"/>
        </w:rPr>
        <w:t>O</w:t>
      </w:r>
      <w:r w:rsidRPr="00A82F6E">
        <w:rPr>
          <w:rFonts w:cs="Calibri"/>
          <w:color w:val="000000" w:themeColor="text1"/>
          <w:sz w:val="24"/>
          <w:szCs w:val="24"/>
          <w:shd w:val="clear" w:color="auto" w:fill="FFFFFF" w:themeFill="background1"/>
        </w:rPr>
        <w:t>nline]</w:t>
      </w:r>
      <w:r w:rsidR="002414F5">
        <w:rPr>
          <w:rFonts w:cs="Calibri"/>
          <w:color w:val="000000" w:themeColor="text1"/>
          <w:sz w:val="24"/>
          <w:szCs w:val="24"/>
          <w:shd w:val="clear" w:color="auto" w:fill="FFFFFF" w:themeFill="background1"/>
        </w:rPr>
        <w:t>.</w:t>
      </w:r>
      <w:r w:rsidRPr="00A82F6E">
        <w:rPr>
          <w:rFonts w:cs="Calibri"/>
          <w:color w:val="000000" w:themeColor="text1"/>
          <w:sz w:val="24"/>
          <w:szCs w:val="24"/>
          <w:shd w:val="clear" w:color="auto" w:fill="FFFFFF" w:themeFill="background1"/>
        </w:rPr>
        <w:t xml:space="preserve"> Available at:</w:t>
      </w:r>
      <w:r w:rsidRPr="00A82F6E">
        <w:rPr>
          <w:rFonts w:cs="Calibri"/>
          <w:color w:val="000000" w:themeColor="text1"/>
          <w:sz w:val="24"/>
          <w:szCs w:val="24"/>
          <w:shd w:val="clear" w:color="auto" w:fill="FEF1C4"/>
        </w:rPr>
        <w:t xml:space="preserve"> </w:t>
      </w:r>
      <w:hyperlink r:id="rId34" w:history="1">
        <w:r w:rsidR="002414F5" w:rsidRPr="00830C31">
          <w:rPr>
            <w:rStyle w:val="Hyperlink"/>
            <w:rFonts w:cs="Calibri"/>
            <w:sz w:val="24"/>
            <w:szCs w:val="24"/>
            <w:shd w:val="clear" w:color="auto" w:fill="FFFFFF" w:themeFill="background1"/>
          </w:rPr>
          <w:t>https://www.projectengineer.net/process-groups/monitoring-and-controlling/</w:t>
        </w:r>
      </w:hyperlink>
      <w:r w:rsidR="002414F5">
        <w:rPr>
          <w:rFonts w:cs="Calibri"/>
          <w:color w:val="000000" w:themeColor="text1"/>
          <w:sz w:val="24"/>
          <w:szCs w:val="24"/>
          <w:shd w:val="clear" w:color="auto" w:fill="FFFFFF" w:themeFill="background1"/>
        </w:rPr>
        <w:t xml:space="preserve">. </w:t>
      </w:r>
      <w:r w:rsidRPr="00A82F6E">
        <w:rPr>
          <w:rFonts w:cs="Calibri"/>
          <w:color w:val="000000" w:themeColor="text1"/>
          <w:sz w:val="24"/>
          <w:szCs w:val="24"/>
          <w:shd w:val="clear" w:color="auto" w:fill="FEF1C4"/>
        </w:rPr>
        <w:t xml:space="preserve"> </w:t>
      </w:r>
    </w:p>
    <w:p w14:paraId="0A4CC043" w14:textId="77777777" w:rsidR="007D6DF8" w:rsidRPr="00A82F6E" w:rsidRDefault="007D6DF8" w:rsidP="00016078">
      <w:pPr>
        <w:shd w:val="clear" w:color="auto" w:fill="FFFFFF" w:themeFill="background1"/>
        <w:spacing w:line="360" w:lineRule="auto"/>
        <w:rPr>
          <w:rFonts w:cs="Calibri"/>
          <w:color w:val="000000" w:themeColor="text1"/>
          <w:sz w:val="24"/>
          <w:szCs w:val="24"/>
          <w:shd w:val="clear" w:color="auto" w:fill="FEF1C4"/>
        </w:rPr>
      </w:pPr>
      <w:r w:rsidRPr="00A82F6E">
        <w:rPr>
          <w:rFonts w:cs="Calibri"/>
          <w:color w:val="000000" w:themeColor="text1"/>
          <w:sz w:val="24"/>
          <w:szCs w:val="24"/>
          <w:shd w:val="clear" w:color="auto" w:fill="FFFFFF" w:themeFill="background1"/>
        </w:rPr>
        <w:t>[Accessed 19 Dec. 2019].</w:t>
      </w:r>
    </w:p>
    <w:p w14:paraId="7849721E" w14:textId="77777777" w:rsidR="0043759F" w:rsidRPr="00016078" w:rsidRDefault="0043759F" w:rsidP="00016078">
      <w:pPr>
        <w:pStyle w:val="NormalWeb"/>
        <w:spacing w:line="360" w:lineRule="auto"/>
        <w:rPr>
          <w:rFonts w:asciiTheme="minorHAnsi" w:hAnsiTheme="minorHAnsi"/>
        </w:rPr>
      </w:pPr>
    </w:p>
    <w:p w14:paraId="41C1AC30" w14:textId="77777777" w:rsidR="006A0E86" w:rsidRPr="00016078" w:rsidRDefault="006A0E86" w:rsidP="00016078">
      <w:pPr>
        <w:shd w:val="clear" w:color="auto" w:fill="FFFFFF" w:themeFill="background1"/>
        <w:spacing w:line="360" w:lineRule="auto"/>
        <w:rPr>
          <w:rFonts w:cs="Calibri"/>
          <w:color w:val="000000" w:themeColor="text1"/>
          <w:sz w:val="24"/>
          <w:szCs w:val="24"/>
          <w:shd w:val="clear" w:color="auto" w:fill="FEF1C4"/>
        </w:rPr>
      </w:pPr>
    </w:p>
    <w:p w14:paraId="6B01EBF4" w14:textId="1D540F8B" w:rsidR="003B3081" w:rsidRPr="003B6A43" w:rsidRDefault="003B3081" w:rsidP="00016078">
      <w:pPr>
        <w:shd w:val="clear" w:color="auto" w:fill="FFFFFF" w:themeFill="background1"/>
        <w:spacing w:line="360" w:lineRule="auto"/>
        <w:rPr>
          <w:rFonts w:cs="Times New Roman"/>
          <w:color w:val="000000" w:themeColor="text1"/>
          <w:sz w:val="24"/>
          <w:szCs w:val="24"/>
        </w:rPr>
      </w:pPr>
      <w:r w:rsidRPr="003B6A43">
        <w:rPr>
          <w:rFonts w:cs="Calibri"/>
          <w:color w:val="000000" w:themeColor="text1"/>
          <w:sz w:val="24"/>
          <w:szCs w:val="24"/>
          <w:shd w:val="clear" w:color="auto" w:fill="FFFFFF" w:themeFill="background1"/>
        </w:rPr>
        <w:t>Project-management-knowledge.com. (2017)</w:t>
      </w:r>
      <w:r w:rsidR="003B6A43">
        <w:rPr>
          <w:rFonts w:cs="Calibri"/>
          <w:color w:val="000000" w:themeColor="text1"/>
          <w:sz w:val="24"/>
          <w:szCs w:val="24"/>
          <w:shd w:val="clear" w:color="auto" w:fill="FFFFFF" w:themeFill="background1"/>
        </w:rPr>
        <w:t>,</w:t>
      </w:r>
      <w:r w:rsidRPr="003B6A43">
        <w:rPr>
          <w:rFonts w:cs="Calibri"/>
          <w:color w:val="000000" w:themeColor="text1"/>
          <w:sz w:val="24"/>
          <w:szCs w:val="24"/>
          <w:shd w:val="clear" w:color="auto" w:fill="FFFFFF" w:themeFill="background1"/>
        </w:rPr>
        <w:t xml:space="preserve"> Closing</w:t>
      </w:r>
      <w:r w:rsidRPr="003B6A43">
        <w:rPr>
          <w:rFonts w:cs="Calibri"/>
          <w:color w:val="000000" w:themeColor="text1"/>
          <w:sz w:val="24"/>
          <w:szCs w:val="24"/>
        </w:rPr>
        <w:t xml:space="preserve"> Process - Project Management </w:t>
      </w:r>
      <w:r w:rsidRPr="003B6A43">
        <w:rPr>
          <w:rFonts w:cs="Calibri"/>
          <w:color w:val="000000" w:themeColor="text1"/>
          <w:sz w:val="24"/>
          <w:szCs w:val="24"/>
          <w:shd w:val="clear" w:color="auto" w:fill="FFFFFF" w:themeFill="background1"/>
        </w:rPr>
        <w:t>Knowledge. [</w:t>
      </w:r>
      <w:r w:rsidR="003B6A43">
        <w:rPr>
          <w:rFonts w:cs="Calibri"/>
          <w:color w:val="000000" w:themeColor="text1"/>
          <w:sz w:val="24"/>
          <w:szCs w:val="24"/>
          <w:shd w:val="clear" w:color="auto" w:fill="FFFFFF" w:themeFill="background1"/>
        </w:rPr>
        <w:t>O</w:t>
      </w:r>
      <w:r w:rsidRPr="003B6A43">
        <w:rPr>
          <w:rFonts w:cs="Calibri"/>
          <w:color w:val="000000" w:themeColor="text1"/>
          <w:sz w:val="24"/>
          <w:szCs w:val="24"/>
          <w:shd w:val="clear" w:color="auto" w:fill="FFFFFF" w:themeFill="background1"/>
        </w:rPr>
        <w:t>nline]</w:t>
      </w:r>
      <w:r w:rsidR="003B6A43">
        <w:rPr>
          <w:rFonts w:cs="Calibri"/>
          <w:color w:val="000000" w:themeColor="text1"/>
          <w:sz w:val="24"/>
          <w:szCs w:val="24"/>
          <w:shd w:val="clear" w:color="auto" w:fill="FFFFFF" w:themeFill="background1"/>
        </w:rPr>
        <w:t>.</w:t>
      </w:r>
      <w:r w:rsidRPr="003B6A43">
        <w:rPr>
          <w:rFonts w:cs="Calibri"/>
          <w:color w:val="000000" w:themeColor="text1"/>
          <w:sz w:val="24"/>
          <w:szCs w:val="24"/>
          <w:shd w:val="clear" w:color="auto" w:fill="FFFFFF" w:themeFill="background1"/>
        </w:rPr>
        <w:t xml:space="preserve"> Available at: </w:t>
      </w:r>
      <w:hyperlink r:id="rId35" w:history="1">
        <w:r w:rsidR="003B6A43" w:rsidRPr="00830C31">
          <w:rPr>
            <w:rStyle w:val="Hyperlink"/>
            <w:rFonts w:cs="Calibri"/>
            <w:sz w:val="24"/>
            <w:szCs w:val="24"/>
            <w:shd w:val="clear" w:color="auto" w:fill="FFFFFF" w:themeFill="background1"/>
          </w:rPr>
          <w:t>https://project-management-knowledge.com/definitions/c/closing-process/</w:t>
        </w:r>
      </w:hyperlink>
      <w:r w:rsidR="003B6A43">
        <w:rPr>
          <w:rFonts w:cs="Calibri"/>
          <w:color w:val="000000" w:themeColor="text1"/>
          <w:sz w:val="24"/>
          <w:szCs w:val="24"/>
          <w:shd w:val="clear" w:color="auto" w:fill="FFFFFF" w:themeFill="background1"/>
        </w:rPr>
        <w:t xml:space="preserve">. </w:t>
      </w:r>
      <w:r w:rsidRPr="003B6A43">
        <w:rPr>
          <w:rFonts w:cs="Calibri"/>
          <w:color w:val="000000" w:themeColor="text1"/>
          <w:sz w:val="24"/>
          <w:szCs w:val="24"/>
          <w:shd w:val="clear" w:color="auto" w:fill="FFFFFF" w:themeFill="background1"/>
        </w:rPr>
        <w:t xml:space="preserve"> [Accessed 19 Dec. 2019].</w:t>
      </w:r>
    </w:p>
    <w:p w14:paraId="65A2F3CA" w14:textId="02ACE444" w:rsidR="007D6DF8" w:rsidRPr="003B6A43" w:rsidRDefault="007D6DF8" w:rsidP="00016078">
      <w:pPr>
        <w:spacing w:before="100" w:beforeAutospacing="1" w:after="100" w:afterAutospacing="1" w:line="360" w:lineRule="auto"/>
        <w:rPr>
          <w:rFonts w:eastAsia="Times New Roman" w:cs="Times New Roman"/>
          <w:color w:val="000000" w:themeColor="text1"/>
          <w:sz w:val="24"/>
          <w:szCs w:val="24"/>
          <w:lang w:eastAsia="en-GB"/>
        </w:rPr>
      </w:pPr>
      <w:r w:rsidRPr="003B6A43">
        <w:rPr>
          <w:rFonts w:eastAsia="Times New Roman" w:cs="Times New Roman"/>
          <w:color w:val="000000" w:themeColor="text1"/>
          <w:sz w:val="24"/>
          <w:szCs w:val="24"/>
          <w:lang w:eastAsia="en-GB"/>
        </w:rPr>
        <w:t>Quora.com. (2019)</w:t>
      </w:r>
      <w:r w:rsidR="003B6A43">
        <w:rPr>
          <w:rFonts w:eastAsia="Times New Roman" w:cs="Times New Roman"/>
          <w:color w:val="000000" w:themeColor="text1"/>
          <w:sz w:val="24"/>
          <w:szCs w:val="24"/>
          <w:lang w:eastAsia="en-GB"/>
        </w:rPr>
        <w:t xml:space="preserve">, </w:t>
      </w:r>
      <w:r w:rsidRPr="003B6A43">
        <w:rPr>
          <w:rFonts w:eastAsia="Times New Roman" w:cs="Times New Roman"/>
          <w:color w:val="000000" w:themeColor="text1"/>
          <w:sz w:val="24"/>
          <w:szCs w:val="24"/>
          <w:lang w:eastAsia="en-GB"/>
        </w:rPr>
        <w:t>What is a quad chart? - Quora. [</w:t>
      </w:r>
      <w:r w:rsidR="003B6A43">
        <w:rPr>
          <w:rFonts w:eastAsia="Times New Roman" w:cs="Times New Roman"/>
          <w:color w:val="000000" w:themeColor="text1"/>
          <w:sz w:val="24"/>
          <w:szCs w:val="24"/>
          <w:lang w:eastAsia="en-GB"/>
        </w:rPr>
        <w:t>O</w:t>
      </w:r>
      <w:r w:rsidRPr="003B6A43">
        <w:rPr>
          <w:rFonts w:eastAsia="Times New Roman" w:cs="Times New Roman"/>
          <w:color w:val="000000" w:themeColor="text1"/>
          <w:sz w:val="24"/>
          <w:szCs w:val="24"/>
          <w:lang w:eastAsia="en-GB"/>
        </w:rPr>
        <w:t>nline]</w:t>
      </w:r>
      <w:r w:rsidR="003B6A43">
        <w:rPr>
          <w:rFonts w:eastAsia="Times New Roman" w:cs="Times New Roman"/>
          <w:color w:val="000000" w:themeColor="text1"/>
          <w:sz w:val="24"/>
          <w:szCs w:val="24"/>
          <w:lang w:eastAsia="en-GB"/>
        </w:rPr>
        <w:t xml:space="preserve">. </w:t>
      </w:r>
      <w:r w:rsidRPr="003B6A43">
        <w:rPr>
          <w:rFonts w:eastAsia="Times New Roman" w:cs="Times New Roman"/>
          <w:color w:val="000000" w:themeColor="text1"/>
          <w:sz w:val="24"/>
          <w:szCs w:val="24"/>
          <w:lang w:eastAsia="en-GB"/>
        </w:rPr>
        <w:t xml:space="preserve">Available at: </w:t>
      </w:r>
      <w:hyperlink r:id="rId36" w:history="1">
        <w:r w:rsidR="003B6A43" w:rsidRPr="00830C31">
          <w:rPr>
            <w:rStyle w:val="Hyperlink"/>
            <w:rFonts w:eastAsia="Times New Roman" w:cs="Times New Roman"/>
            <w:sz w:val="24"/>
            <w:szCs w:val="24"/>
            <w:lang w:eastAsia="en-GB"/>
          </w:rPr>
          <w:t>https://www.quora.com/What-is-a-quad-chart</w:t>
        </w:r>
      </w:hyperlink>
      <w:r w:rsidR="003B6A43">
        <w:rPr>
          <w:rFonts w:eastAsia="Times New Roman" w:cs="Times New Roman"/>
          <w:color w:val="000000" w:themeColor="text1"/>
          <w:sz w:val="24"/>
          <w:szCs w:val="24"/>
          <w:lang w:eastAsia="en-GB"/>
        </w:rPr>
        <w:t xml:space="preserve">. </w:t>
      </w:r>
      <w:r w:rsidRPr="003B6A43">
        <w:rPr>
          <w:rFonts w:eastAsia="Times New Roman" w:cs="Times New Roman"/>
          <w:color w:val="000000" w:themeColor="text1"/>
          <w:sz w:val="24"/>
          <w:szCs w:val="24"/>
          <w:lang w:eastAsia="en-GB"/>
        </w:rPr>
        <w:t xml:space="preserve"> [Accessed 17 Dec. 2019]. </w:t>
      </w:r>
    </w:p>
    <w:p w14:paraId="15A921F5" w14:textId="4F699F27" w:rsidR="005F2481" w:rsidRPr="003B6A43" w:rsidRDefault="005F2481" w:rsidP="00016078">
      <w:pPr>
        <w:spacing w:before="240" w:after="240" w:line="360" w:lineRule="auto"/>
        <w:rPr>
          <w:rFonts w:eastAsia="Times New Roman" w:cs="Times New Roman"/>
          <w:color w:val="000000" w:themeColor="text1"/>
          <w:sz w:val="24"/>
          <w:szCs w:val="24"/>
          <w:lang w:eastAsia="en-GB"/>
        </w:rPr>
      </w:pPr>
      <w:r w:rsidRPr="003B6A43">
        <w:rPr>
          <w:rFonts w:eastAsia="Times New Roman" w:cs="Times New Roman"/>
          <w:color w:val="000000" w:themeColor="text1"/>
          <w:sz w:val="24"/>
          <w:szCs w:val="24"/>
          <w:lang w:eastAsia="en-GB"/>
        </w:rPr>
        <w:t>SearchSoftwareQuality</w:t>
      </w:r>
      <w:r w:rsidR="001B449A">
        <w:rPr>
          <w:rFonts w:eastAsia="Times New Roman" w:cs="Times New Roman"/>
          <w:color w:val="000000" w:themeColor="text1"/>
          <w:sz w:val="24"/>
          <w:szCs w:val="24"/>
          <w:lang w:eastAsia="en-GB"/>
        </w:rPr>
        <w:t>.</w:t>
      </w:r>
      <w:r w:rsidR="008D0E2F">
        <w:rPr>
          <w:rFonts w:eastAsia="Times New Roman" w:cs="Times New Roman"/>
          <w:color w:val="000000" w:themeColor="text1"/>
          <w:sz w:val="24"/>
          <w:szCs w:val="24"/>
          <w:lang w:eastAsia="en-GB"/>
        </w:rPr>
        <w:t xml:space="preserve"> </w:t>
      </w:r>
      <w:r w:rsidRPr="003B6A43">
        <w:rPr>
          <w:rFonts w:eastAsia="Times New Roman" w:cs="Times New Roman"/>
          <w:color w:val="000000" w:themeColor="text1"/>
          <w:sz w:val="24"/>
          <w:szCs w:val="24"/>
          <w:lang w:eastAsia="en-GB"/>
        </w:rPr>
        <w:t>(2019), What is Gantt chart? - Definition from WhatIs.com.</w:t>
      </w:r>
      <w:r w:rsidR="008D0E2F">
        <w:rPr>
          <w:rFonts w:eastAsia="Times New Roman" w:cs="Times New Roman"/>
          <w:color w:val="000000" w:themeColor="text1"/>
          <w:sz w:val="24"/>
          <w:szCs w:val="24"/>
          <w:lang w:eastAsia="en-GB"/>
        </w:rPr>
        <w:t xml:space="preserve"> </w:t>
      </w:r>
      <w:r w:rsidRPr="003B6A43">
        <w:rPr>
          <w:rFonts w:eastAsia="Times New Roman" w:cs="Times New Roman"/>
          <w:color w:val="000000" w:themeColor="text1"/>
          <w:sz w:val="24"/>
          <w:szCs w:val="24"/>
          <w:lang w:eastAsia="en-GB"/>
        </w:rPr>
        <w:t>[Online].</w:t>
      </w:r>
      <w:r w:rsidR="008D0E2F">
        <w:rPr>
          <w:rFonts w:eastAsia="Times New Roman" w:cs="Times New Roman"/>
          <w:color w:val="000000" w:themeColor="text1"/>
          <w:sz w:val="24"/>
          <w:szCs w:val="24"/>
          <w:lang w:eastAsia="en-GB"/>
        </w:rPr>
        <w:t xml:space="preserve"> </w:t>
      </w:r>
      <w:r w:rsidRPr="003B6A43">
        <w:rPr>
          <w:rFonts w:eastAsia="Times New Roman" w:cs="Times New Roman"/>
          <w:color w:val="000000" w:themeColor="text1"/>
          <w:sz w:val="24"/>
          <w:szCs w:val="24"/>
          <w:lang w:eastAsia="en-GB"/>
        </w:rPr>
        <w:t>Available at:</w:t>
      </w:r>
      <w:hyperlink r:id="rId37" w:history="1">
        <w:r w:rsidR="008D0E2F" w:rsidRPr="00830C31">
          <w:rPr>
            <w:rStyle w:val="Hyperlink"/>
            <w:rFonts w:eastAsia="Times New Roman" w:cs="Times New Roman"/>
            <w:sz w:val="24"/>
            <w:szCs w:val="24"/>
            <w:lang w:eastAsia="en-GB"/>
          </w:rPr>
          <w:t xml:space="preserve"> https://searchsoftwarequality.techtarget.com/definition/Gantt-chart</w:t>
        </w:r>
      </w:hyperlink>
      <w:r w:rsidR="001B449A">
        <w:rPr>
          <w:rFonts w:eastAsia="Times New Roman" w:cs="Times New Roman"/>
          <w:color w:val="000000" w:themeColor="text1"/>
          <w:sz w:val="24"/>
          <w:szCs w:val="24"/>
          <w:lang w:eastAsia="en-GB"/>
        </w:rPr>
        <w:t>/</w:t>
      </w:r>
      <w:r w:rsidRPr="003B6A43">
        <w:rPr>
          <w:rFonts w:eastAsia="Times New Roman" w:cs="Times New Roman"/>
          <w:color w:val="000000" w:themeColor="text1"/>
          <w:sz w:val="24"/>
          <w:szCs w:val="24"/>
          <w:lang w:eastAsia="en-GB"/>
        </w:rPr>
        <w:t>.</w:t>
      </w:r>
      <w:r w:rsidR="001B449A">
        <w:rPr>
          <w:rFonts w:eastAsia="Times New Roman" w:cs="Times New Roman"/>
          <w:color w:val="000000" w:themeColor="text1"/>
          <w:sz w:val="24"/>
          <w:szCs w:val="24"/>
          <w:lang w:eastAsia="en-GB"/>
        </w:rPr>
        <w:t xml:space="preserve">  </w:t>
      </w:r>
      <w:r w:rsidRPr="003B6A43">
        <w:rPr>
          <w:rFonts w:eastAsia="Times New Roman" w:cs="Times New Roman"/>
          <w:color w:val="000000" w:themeColor="text1"/>
          <w:sz w:val="24"/>
          <w:szCs w:val="24"/>
          <w:lang w:eastAsia="en-GB"/>
        </w:rPr>
        <w:t>[Accessed 14 Nov. 2019].</w:t>
      </w:r>
    </w:p>
    <w:p w14:paraId="14887425" w14:textId="1E232FE5" w:rsidR="005F2481" w:rsidRPr="003B6A43" w:rsidRDefault="005F2481" w:rsidP="00016078">
      <w:pPr>
        <w:spacing w:before="240" w:after="240" w:line="360" w:lineRule="auto"/>
        <w:rPr>
          <w:rFonts w:eastAsia="Times New Roman" w:cs="Times New Roman"/>
          <w:color w:val="000000" w:themeColor="text1"/>
          <w:sz w:val="24"/>
          <w:szCs w:val="24"/>
          <w:lang w:eastAsia="en-GB"/>
        </w:rPr>
      </w:pPr>
      <w:r w:rsidRPr="003B6A43">
        <w:rPr>
          <w:rFonts w:eastAsia="Times New Roman" w:cs="Times New Roman"/>
          <w:color w:val="000000" w:themeColor="text1"/>
          <w:sz w:val="24"/>
          <w:szCs w:val="24"/>
          <w:lang w:eastAsia="en-GB"/>
        </w:rPr>
        <w:t>Simplilearn.com.</w:t>
      </w:r>
      <w:r w:rsidR="00A33BFD">
        <w:rPr>
          <w:rFonts w:eastAsia="Times New Roman" w:cs="Times New Roman"/>
          <w:color w:val="000000" w:themeColor="text1"/>
          <w:sz w:val="24"/>
          <w:szCs w:val="24"/>
          <w:lang w:eastAsia="en-GB"/>
        </w:rPr>
        <w:t xml:space="preserve"> </w:t>
      </w:r>
      <w:r w:rsidRPr="003B6A43">
        <w:rPr>
          <w:rFonts w:eastAsia="Times New Roman" w:cs="Times New Roman"/>
          <w:color w:val="000000" w:themeColor="text1"/>
          <w:sz w:val="24"/>
          <w:szCs w:val="24"/>
          <w:lang w:eastAsia="en-GB"/>
        </w:rPr>
        <w:t>(2019)</w:t>
      </w:r>
      <w:r w:rsidR="00A33BFD">
        <w:rPr>
          <w:rFonts w:eastAsia="Times New Roman" w:cs="Times New Roman"/>
          <w:color w:val="000000" w:themeColor="text1"/>
          <w:sz w:val="24"/>
          <w:szCs w:val="24"/>
          <w:lang w:eastAsia="en-GB"/>
        </w:rPr>
        <w:t xml:space="preserve">, </w:t>
      </w:r>
      <w:r w:rsidRPr="003B6A43">
        <w:rPr>
          <w:rFonts w:eastAsia="Times New Roman" w:cs="Times New Roman"/>
          <w:color w:val="000000" w:themeColor="text1"/>
          <w:sz w:val="24"/>
          <w:szCs w:val="24"/>
          <w:lang w:eastAsia="en-GB"/>
        </w:rPr>
        <w:t>How to Close a Project Successfully in Project Management.</w:t>
      </w:r>
      <w:r w:rsidR="00A33BFD">
        <w:rPr>
          <w:rFonts w:eastAsia="Times New Roman" w:cs="Times New Roman"/>
          <w:color w:val="000000" w:themeColor="text1"/>
          <w:sz w:val="24"/>
          <w:szCs w:val="24"/>
          <w:lang w:eastAsia="en-GB"/>
        </w:rPr>
        <w:t xml:space="preserve"> </w:t>
      </w:r>
      <w:r w:rsidRPr="003B6A43">
        <w:rPr>
          <w:rFonts w:eastAsia="Times New Roman" w:cs="Times New Roman"/>
          <w:color w:val="000000" w:themeColor="text1"/>
          <w:sz w:val="24"/>
          <w:szCs w:val="24"/>
          <w:lang w:eastAsia="en-GB"/>
        </w:rPr>
        <w:t>[Online].</w:t>
      </w:r>
      <w:r w:rsidR="00A33BFD">
        <w:rPr>
          <w:rFonts w:eastAsia="Times New Roman" w:cs="Times New Roman"/>
          <w:color w:val="000000" w:themeColor="text1"/>
          <w:sz w:val="24"/>
          <w:szCs w:val="24"/>
          <w:lang w:eastAsia="en-GB"/>
        </w:rPr>
        <w:t xml:space="preserve">  </w:t>
      </w:r>
      <w:r w:rsidRPr="003B6A43">
        <w:rPr>
          <w:rFonts w:eastAsia="Times New Roman" w:cs="Times New Roman"/>
          <w:color w:val="000000" w:themeColor="text1"/>
          <w:sz w:val="24"/>
          <w:szCs w:val="24"/>
          <w:lang w:eastAsia="en-GB"/>
        </w:rPr>
        <w:t>Available at:</w:t>
      </w:r>
      <w:hyperlink r:id="rId38" w:history="1">
        <w:r w:rsidR="00A33BFD" w:rsidRPr="00830C31">
          <w:rPr>
            <w:rStyle w:val="Hyperlink"/>
            <w:rFonts w:eastAsia="Times New Roman" w:cs="Times New Roman"/>
            <w:sz w:val="24"/>
            <w:szCs w:val="24"/>
            <w:lang w:eastAsia="en-GB"/>
          </w:rPr>
          <w:t xml:space="preserve"> https://www.simplilearn.com/how-to-close-a-project-article/</w:t>
        </w:r>
      </w:hyperlink>
      <w:r w:rsidR="00A33BFD">
        <w:rPr>
          <w:rFonts w:eastAsia="Times New Roman" w:cs="Times New Roman"/>
          <w:color w:val="000000" w:themeColor="text1"/>
          <w:sz w:val="24"/>
          <w:szCs w:val="24"/>
          <w:lang w:eastAsia="en-GB"/>
        </w:rPr>
        <w:t xml:space="preserve">. </w:t>
      </w:r>
      <w:r w:rsidR="001B449A">
        <w:rPr>
          <w:rFonts w:eastAsia="Times New Roman" w:cs="Times New Roman"/>
          <w:color w:val="000000" w:themeColor="text1"/>
          <w:sz w:val="24"/>
          <w:szCs w:val="24"/>
          <w:lang w:eastAsia="en-GB"/>
        </w:rPr>
        <w:t xml:space="preserve"> </w:t>
      </w:r>
      <w:r w:rsidR="00A33BFD">
        <w:rPr>
          <w:rFonts w:eastAsia="Times New Roman" w:cs="Times New Roman"/>
          <w:color w:val="000000" w:themeColor="text1"/>
          <w:sz w:val="24"/>
          <w:szCs w:val="24"/>
          <w:lang w:eastAsia="en-GB"/>
        </w:rPr>
        <w:t xml:space="preserve">  </w:t>
      </w:r>
      <w:r w:rsidRPr="003B6A43">
        <w:rPr>
          <w:rFonts w:eastAsia="Times New Roman" w:cs="Times New Roman"/>
          <w:color w:val="000000" w:themeColor="text1"/>
          <w:sz w:val="24"/>
          <w:szCs w:val="24"/>
          <w:lang w:eastAsia="en-GB"/>
        </w:rPr>
        <w:t>[Accessed 1 Nov. 2019].</w:t>
      </w:r>
    </w:p>
    <w:p w14:paraId="532EB5FB" w14:textId="2E2BC5D0" w:rsidR="003B3081" w:rsidRPr="003B6A43" w:rsidRDefault="003B3081" w:rsidP="00016078">
      <w:pPr>
        <w:spacing w:line="360" w:lineRule="auto"/>
        <w:rPr>
          <w:rFonts w:cs="Times New Roman"/>
          <w:color w:val="000000" w:themeColor="text1"/>
          <w:sz w:val="24"/>
          <w:szCs w:val="24"/>
        </w:rPr>
      </w:pPr>
      <w:r w:rsidRPr="003B6A43">
        <w:rPr>
          <w:rFonts w:cs="Calibri"/>
          <w:color w:val="000000" w:themeColor="text1"/>
          <w:sz w:val="24"/>
          <w:szCs w:val="24"/>
          <w:shd w:val="clear" w:color="auto" w:fill="FFFFFF" w:themeFill="background1"/>
        </w:rPr>
        <w:t>Study.com. (2019)</w:t>
      </w:r>
      <w:r w:rsidR="00B51151">
        <w:rPr>
          <w:rFonts w:cs="Calibri"/>
          <w:color w:val="000000" w:themeColor="text1"/>
          <w:sz w:val="24"/>
          <w:szCs w:val="24"/>
          <w:shd w:val="clear" w:color="auto" w:fill="FFFFFF" w:themeFill="background1"/>
        </w:rPr>
        <w:t xml:space="preserve">, </w:t>
      </w:r>
      <w:r w:rsidRPr="003B6A43">
        <w:rPr>
          <w:rFonts w:cs="Calibri"/>
          <w:color w:val="000000" w:themeColor="text1"/>
          <w:sz w:val="24"/>
          <w:szCs w:val="24"/>
        </w:rPr>
        <w:t>Iron Triangle of Project Management | Study.</w:t>
      </w:r>
      <w:r w:rsidRPr="003B6A43">
        <w:rPr>
          <w:rFonts w:cs="Calibri"/>
          <w:color w:val="000000" w:themeColor="text1"/>
          <w:sz w:val="24"/>
          <w:szCs w:val="24"/>
          <w:shd w:val="clear" w:color="auto" w:fill="FFFFFF" w:themeFill="background1"/>
        </w:rPr>
        <w:t>com. [</w:t>
      </w:r>
      <w:r w:rsidR="00B51151">
        <w:rPr>
          <w:rFonts w:cs="Calibri"/>
          <w:color w:val="000000" w:themeColor="text1"/>
          <w:sz w:val="24"/>
          <w:szCs w:val="24"/>
          <w:shd w:val="clear" w:color="auto" w:fill="FFFFFF" w:themeFill="background1"/>
        </w:rPr>
        <w:t>O</w:t>
      </w:r>
      <w:r w:rsidRPr="003B6A43">
        <w:rPr>
          <w:rFonts w:cs="Calibri"/>
          <w:color w:val="000000" w:themeColor="text1"/>
          <w:sz w:val="24"/>
          <w:szCs w:val="24"/>
          <w:shd w:val="clear" w:color="auto" w:fill="FFFFFF" w:themeFill="background1"/>
        </w:rPr>
        <w:t>nline]</w:t>
      </w:r>
      <w:r w:rsidR="00B51151">
        <w:rPr>
          <w:rFonts w:cs="Calibri"/>
          <w:color w:val="000000" w:themeColor="text1"/>
          <w:sz w:val="24"/>
          <w:szCs w:val="24"/>
          <w:shd w:val="clear" w:color="auto" w:fill="FFFFFF" w:themeFill="background1"/>
        </w:rPr>
        <w:t xml:space="preserve">. </w:t>
      </w:r>
      <w:r w:rsidRPr="003B6A43">
        <w:rPr>
          <w:rFonts w:cs="Calibri"/>
          <w:color w:val="000000" w:themeColor="text1"/>
          <w:sz w:val="24"/>
          <w:szCs w:val="24"/>
          <w:shd w:val="clear" w:color="auto" w:fill="FFFFFF" w:themeFill="background1"/>
        </w:rPr>
        <w:t xml:space="preserve"> Available at: </w:t>
      </w:r>
      <w:hyperlink r:id="rId39" w:history="1">
        <w:r w:rsidR="00B51151" w:rsidRPr="00830C31">
          <w:rPr>
            <w:rStyle w:val="Hyperlink"/>
            <w:rFonts w:cs="Calibri"/>
            <w:sz w:val="24"/>
            <w:szCs w:val="24"/>
            <w:shd w:val="clear" w:color="auto" w:fill="FFFFFF" w:themeFill="background1"/>
          </w:rPr>
          <w:t>https://study.com/academy/lesson/iron-triangle-of-project-management.html</w:t>
        </w:r>
      </w:hyperlink>
      <w:r w:rsidR="00B51151">
        <w:rPr>
          <w:rFonts w:cs="Calibri"/>
          <w:color w:val="000000" w:themeColor="text1"/>
          <w:sz w:val="24"/>
          <w:szCs w:val="24"/>
          <w:shd w:val="clear" w:color="auto" w:fill="FFFFFF" w:themeFill="background1"/>
        </w:rPr>
        <w:t xml:space="preserve">. </w:t>
      </w:r>
      <w:r w:rsidRPr="003B6A43">
        <w:rPr>
          <w:rFonts w:cs="Calibri"/>
          <w:color w:val="000000" w:themeColor="text1"/>
          <w:sz w:val="24"/>
          <w:szCs w:val="24"/>
          <w:shd w:val="clear" w:color="auto" w:fill="FFFFFF" w:themeFill="background1"/>
        </w:rPr>
        <w:t xml:space="preserve"> [Accessed 19 Dec. 2019].</w:t>
      </w:r>
    </w:p>
    <w:p w14:paraId="41E2905D" w14:textId="553AF0DC" w:rsidR="006A0E86" w:rsidRPr="003B6A43" w:rsidRDefault="006A0E86" w:rsidP="00016078">
      <w:pPr>
        <w:spacing w:line="360" w:lineRule="auto"/>
        <w:rPr>
          <w:rFonts w:cs="Times New Roman"/>
          <w:color w:val="000000" w:themeColor="text1"/>
          <w:sz w:val="24"/>
          <w:szCs w:val="24"/>
        </w:rPr>
      </w:pPr>
      <w:r w:rsidRPr="003B6A43">
        <w:rPr>
          <w:rFonts w:cs="Calibri"/>
          <w:color w:val="000000" w:themeColor="text1"/>
          <w:sz w:val="24"/>
          <w:szCs w:val="24"/>
          <w:shd w:val="clear" w:color="auto" w:fill="FFFFFF" w:themeFill="background1"/>
        </w:rPr>
        <w:t>Techopedia.com. (2019). What</w:t>
      </w:r>
      <w:r w:rsidRPr="003B6A43">
        <w:rPr>
          <w:rFonts w:cs="Calibri"/>
          <w:color w:val="000000" w:themeColor="text1"/>
          <w:sz w:val="24"/>
          <w:szCs w:val="24"/>
        </w:rPr>
        <w:t xml:space="preserve"> is Risk Analysis? - Definition from </w:t>
      </w:r>
      <w:r w:rsidRPr="003B6A43">
        <w:rPr>
          <w:rFonts w:cs="Calibri"/>
          <w:color w:val="000000" w:themeColor="text1"/>
          <w:sz w:val="24"/>
          <w:szCs w:val="24"/>
          <w:shd w:val="clear" w:color="auto" w:fill="FFFFFF" w:themeFill="background1"/>
        </w:rPr>
        <w:t>Techopedia. [</w:t>
      </w:r>
      <w:r w:rsidR="00C13F4C">
        <w:rPr>
          <w:rFonts w:cs="Calibri"/>
          <w:color w:val="000000" w:themeColor="text1"/>
          <w:sz w:val="24"/>
          <w:szCs w:val="24"/>
          <w:shd w:val="clear" w:color="auto" w:fill="FFFFFF" w:themeFill="background1"/>
        </w:rPr>
        <w:t>O</w:t>
      </w:r>
      <w:r w:rsidRPr="003B6A43">
        <w:rPr>
          <w:rFonts w:cs="Calibri"/>
          <w:color w:val="000000" w:themeColor="text1"/>
          <w:sz w:val="24"/>
          <w:szCs w:val="24"/>
          <w:shd w:val="clear" w:color="auto" w:fill="FFFFFF" w:themeFill="background1"/>
        </w:rPr>
        <w:t>nline]</w:t>
      </w:r>
      <w:r w:rsidR="00C13F4C">
        <w:rPr>
          <w:rFonts w:cs="Calibri"/>
          <w:color w:val="000000" w:themeColor="text1"/>
          <w:sz w:val="24"/>
          <w:szCs w:val="24"/>
          <w:shd w:val="clear" w:color="auto" w:fill="FFFFFF" w:themeFill="background1"/>
        </w:rPr>
        <w:t>.</w:t>
      </w:r>
      <w:r w:rsidRPr="003B6A43">
        <w:rPr>
          <w:rFonts w:cs="Calibri"/>
          <w:color w:val="000000" w:themeColor="text1"/>
          <w:sz w:val="24"/>
          <w:szCs w:val="24"/>
          <w:shd w:val="clear" w:color="auto" w:fill="FFFFFF" w:themeFill="background1"/>
        </w:rPr>
        <w:t xml:space="preserve"> Available at: </w:t>
      </w:r>
      <w:hyperlink r:id="rId40" w:history="1">
        <w:r w:rsidR="00C13F4C" w:rsidRPr="00830C31">
          <w:rPr>
            <w:rStyle w:val="Hyperlink"/>
            <w:rFonts w:cs="Calibri"/>
            <w:sz w:val="24"/>
            <w:szCs w:val="24"/>
            <w:shd w:val="clear" w:color="auto" w:fill="FFFFFF" w:themeFill="background1"/>
          </w:rPr>
          <w:t>https://www.techopedia.com/definition/16522/risk-analysis</w:t>
        </w:r>
      </w:hyperlink>
      <w:r w:rsidR="00C13F4C">
        <w:rPr>
          <w:rFonts w:cs="Calibri"/>
          <w:color w:val="000000" w:themeColor="text1"/>
          <w:sz w:val="24"/>
          <w:szCs w:val="24"/>
          <w:shd w:val="clear" w:color="auto" w:fill="FFFFFF" w:themeFill="background1"/>
        </w:rPr>
        <w:t xml:space="preserve">. </w:t>
      </w:r>
      <w:r w:rsidRPr="003B6A43">
        <w:rPr>
          <w:rFonts w:cs="Calibri"/>
          <w:color w:val="000000" w:themeColor="text1"/>
          <w:sz w:val="24"/>
          <w:szCs w:val="24"/>
          <w:shd w:val="clear" w:color="auto" w:fill="FFFFFF" w:themeFill="background1"/>
        </w:rPr>
        <w:t xml:space="preserve"> [Accessed 5 Nov. 2019].</w:t>
      </w:r>
    </w:p>
    <w:p w14:paraId="2BC918E0" w14:textId="77777777" w:rsidR="006A0E86" w:rsidRPr="003B6A43" w:rsidRDefault="006A0E86" w:rsidP="00016078">
      <w:pPr>
        <w:spacing w:line="360" w:lineRule="auto"/>
        <w:rPr>
          <w:rFonts w:cs="Calibri"/>
          <w:color w:val="000000" w:themeColor="text1"/>
          <w:sz w:val="24"/>
          <w:szCs w:val="24"/>
          <w:shd w:val="clear" w:color="auto" w:fill="FEF1C4"/>
        </w:rPr>
      </w:pPr>
    </w:p>
    <w:p w14:paraId="1E44A898" w14:textId="77777777" w:rsidR="006A0E86" w:rsidRPr="003B6A43" w:rsidRDefault="006A0E86" w:rsidP="006A0E86">
      <w:pPr>
        <w:rPr>
          <w:rFonts w:cs="Calibri"/>
          <w:color w:val="000000" w:themeColor="text1"/>
          <w:sz w:val="27"/>
          <w:szCs w:val="27"/>
          <w:shd w:val="clear" w:color="auto" w:fill="FEF1C4"/>
        </w:rPr>
      </w:pPr>
    </w:p>
    <w:p w14:paraId="0A8930A3" w14:textId="77777777" w:rsidR="006A0E86" w:rsidRDefault="006A0E86" w:rsidP="006A0E86">
      <w:pPr>
        <w:spacing w:before="240" w:after="240" w:line="240" w:lineRule="auto"/>
        <w:jc w:val="both"/>
        <w:rPr>
          <w:rFonts w:ascii="Times New Roman" w:eastAsia="Times New Roman" w:hAnsi="Times New Roman" w:cs="Times New Roman"/>
          <w:b/>
          <w:bCs/>
          <w:color w:val="0C343D"/>
          <w:lang w:eastAsia="en-GB"/>
        </w:rPr>
      </w:pPr>
    </w:p>
    <w:p w14:paraId="09C38AFA" w14:textId="77777777" w:rsidR="00AF4E5A" w:rsidRDefault="00AF4E5A" w:rsidP="009D0508">
      <w:pPr>
        <w:spacing w:before="240" w:after="240" w:line="240" w:lineRule="auto"/>
        <w:rPr>
          <w:rFonts w:ascii="Arial" w:eastAsia="Times New Roman" w:hAnsi="Arial" w:cs="Arial"/>
          <w:color w:val="000000"/>
          <w:sz w:val="28"/>
          <w:szCs w:val="28"/>
          <w:lang w:eastAsia="en-GB"/>
        </w:rPr>
      </w:pPr>
    </w:p>
    <w:p w14:paraId="6CD70731" w14:textId="77777777" w:rsidR="00AF4E5A" w:rsidRDefault="00AF4E5A" w:rsidP="009D0508">
      <w:pPr>
        <w:spacing w:before="240" w:after="240" w:line="240" w:lineRule="auto"/>
        <w:rPr>
          <w:rFonts w:ascii="Arial" w:eastAsia="Times New Roman" w:hAnsi="Arial" w:cs="Arial"/>
          <w:color w:val="000000"/>
          <w:sz w:val="28"/>
          <w:szCs w:val="28"/>
          <w:lang w:eastAsia="en-GB"/>
        </w:rPr>
      </w:pPr>
    </w:p>
    <w:p w14:paraId="6296B23B" w14:textId="77777777" w:rsidR="00553789" w:rsidRPr="005B50F6" w:rsidRDefault="00553789" w:rsidP="00553789">
      <w:pPr>
        <w:spacing w:after="0" w:line="240" w:lineRule="auto"/>
        <w:rPr>
          <w:rFonts w:ascii="Times New Roman" w:eastAsia="Times New Roman" w:hAnsi="Times New Roman" w:cs="Times New Roman"/>
          <w:sz w:val="24"/>
          <w:szCs w:val="24"/>
          <w:lang w:eastAsia="en-GB"/>
        </w:rPr>
      </w:pPr>
    </w:p>
    <w:sectPr w:rsidR="00553789" w:rsidRPr="005B50F6" w:rsidSect="00EE6706">
      <w:headerReference w:type="default" r:id="rId41"/>
      <w:footerReference w:type="default" r:id="rId4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ED384A" w14:textId="77777777" w:rsidR="00674E2B" w:rsidRDefault="00674E2B" w:rsidP="00AA209D">
      <w:pPr>
        <w:spacing w:after="0" w:line="240" w:lineRule="auto"/>
      </w:pPr>
      <w:r>
        <w:separator/>
      </w:r>
    </w:p>
  </w:endnote>
  <w:endnote w:type="continuationSeparator" w:id="0">
    <w:p w14:paraId="44314B23" w14:textId="77777777" w:rsidR="00674E2B" w:rsidRDefault="00674E2B" w:rsidP="00AA20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86712123"/>
      <w:docPartObj>
        <w:docPartGallery w:val="Page Numbers (Bottom of Page)"/>
        <w:docPartUnique/>
      </w:docPartObj>
    </w:sdtPr>
    <w:sdtEndPr>
      <w:rPr>
        <w:noProof/>
      </w:rPr>
    </w:sdtEndPr>
    <w:sdtContent>
      <w:p w14:paraId="2A1DD969" w14:textId="31BC3539" w:rsidR="00AA209D" w:rsidRDefault="00AA209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2890F7E" w14:textId="77777777" w:rsidR="00AA209D" w:rsidRDefault="00AA20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85BD60" w14:textId="77777777" w:rsidR="00674E2B" w:rsidRDefault="00674E2B" w:rsidP="00AA209D">
      <w:pPr>
        <w:spacing w:after="0" w:line="240" w:lineRule="auto"/>
      </w:pPr>
      <w:r>
        <w:separator/>
      </w:r>
    </w:p>
  </w:footnote>
  <w:footnote w:type="continuationSeparator" w:id="0">
    <w:p w14:paraId="7F6612D8" w14:textId="77777777" w:rsidR="00674E2B" w:rsidRDefault="00674E2B" w:rsidP="00AA20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7A732B" w14:textId="2742D0BE" w:rsidR="00563092" w:rsidRDefault="00563092">
    <w:pPr>
      <w:pStyle w:val="Header"/>
    </w:pPr>
    <w:r>
      <w:t xml:space="preserve">Project Planning and Management in workplace. / Mohammad A Rahman/ 1709543/ UWTSD. </w:t>
    </w:r>
  </w:p>
  <w:p w14:paraId="450FEBD4" w14:textId="77777777" w:rsidR="00AA209D" w:rsidRDefault="00AA209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F4413D"/>
    <w:multiLevelType w:val="multilevel"/>
    <w:tmpl w:val="E54E8B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9E3D14"/>
    <w:multiLevelType w:val="multilevel"/>
    <w:tmpl w:val="B89830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6616412"/>
    <w:multiLevelType w:val="multilevel"/>
    <w:tmpl w:val="C00868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BED2E11"/>
    <w:multiLevelType w:val="multilevel"/>
    <w:tmpl w:val="F948E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A96656"/>
    <w:multiLevelType w:val="multilevel"/>
    <w:tmpl w:val="923C6F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6542EA"/>
    <w:multiLevelType w:val="multilevel"/>
    <w:tmpl w:val="AE22BA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5092B14"/>
    <w:multiLevelType w:val="multilevel"/>
    <w:tmpl w:val="BE7AE3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C261DEA"/>
    <w:multiLevelType w:val="multilevel"/>
    <w:tmpl w:val="A24606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D3A7AB5"/>
    <w:multiLevelType w:val="multilevel"/>
    <w:tmpl w:val="A150F5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4C31085"/>
    <w:multiLevelType w:val="multilevel"/>
    <w:tmpl w:val="D54098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51138AD"/>
    <w:multiLevelType w:val="multilevel"/>
    <w:tmpl w:val="0408F8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54E4C90"/>
    <w:multiLevelType w:val="multilevel"/>
    <w:tmpl w:val="F9B8B4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8784E1B"/>
    <w:multiLevelType w:val="multilevel"/>
    <w:tmpl w:val="44549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223194C"/>
    <w:multiLevelType w:val="multilevel"/>
    <w:tmpl w:val="446EAA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7E0468C"/>
    <w:multiLevelType w:val="multilevel"/>
    <w:tmpl w:val="4B72D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D7B47E6"/>
    <w:multiLevelType w:val="multilevel"/>
    <w:tmpl w:val="141CFC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0774524"/>
    <w:multiLevelType w:val="multilevel"/>
    <w:tmpl w:val="7B445C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4385910"/>
    <w:multiLevelType w:val="multilevel"/>
    <w:tmpl w:val="FDCE83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BD570B8"/>
    <w:multiLevelType w:val="multilevel"/>
    <w:tmpl w:val="074686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C494A93"/>
    <w:multiLevelType w:val="multilevel"/>
    <w:tmpl w:val="4AE0F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0186933"/>
    <w:multiLevelType w:val="multilevel"/>
    <w:tmpl w:val="1110EF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6A959FF"/>
    <w:multiLevelType w:val="multilevel"/>
    <w:tmpl w:val="84A2CA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4571E49"/>
    <w:multiLevelType w:val="multilevel"/>
    <w:tmpl w:val="085632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6481DFB"/>
    <w:multiLevelType w:val="multilevel"/>
    <w:tmpl w:val="A3F0D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6AF038B"/>
    <w:multiLevelType w:val="multilevel"/>
    <w:tmpl w:val="1E480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7F1524B"/>
    <w:multiLevelType w:val="multilevel"/>
    <w:tmpl w:val="9A52BD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B237B53"/>
    <w:multiLevelType w:val="multilevel"/>
    <w:tmpl w:val="E3CA65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CB82826"/>
    <w:multiLevelType w:val="multilevel"/>
    <w:tmpl w:val="04E29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DA10CA8"/>
    <w:multiLevelType w:val="multilevel"/>
    <w:tmpl w:val="803616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6782CD2"/>
    <w:multiLevelType w:val="multilevel"/>
    <w:tmpl w:val="3D38E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98A683A"/>
    <w:multiLevelType w:val="multilevel"/>
    <w:tmpl w:val="94643C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9DE006A"/>
    <w:multiLevelType w:val="multilevel"/>
    <w:tmpl w:val="1068C3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BF7770F"/>
    <w:multiLevelType w:val="multilevel"/>
    <w:tmpl w:val="74566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0"/>
  </w:num>
  <w:num w:numId="2">
    <w:abstractNumId w:val="27"/>
  </w:num>
  <w:num w:numId="3">
    <w:abstractNumId w:val="31"/>
  </w:num>
  <w:num w:numId="4">
    <w:abstractNumId w:val="22"/>
  </w:num>
  <w:num w:numId="5">
    <w:abstractNumId w:val="8"/>
  </w:num>
  <w:num w:numId="6">
    <w:abstractNumId w:val="14"/>
  </w:num>
  <w:num w:numId="7">
    <w:abstractNumId w:val="0"/>
  </w:num>
  <w:num w:numId="8">
    <w:abstractNumId w:val="9"/>
  </w:num>
  <w:num w:numId="9">
    <w:abstractNumId w:val="32"/>
  </w:num>
  <w:num w:numId="10">
    <w:abstractNumId w:val="1"/>
  </w:num>
  <w:num w:numId="11">
    <w:abstractNumId w:val="26"/>
  </w:num>
  <w:num w:numId="12">
    <w:abstractNumId w:val="10"/>
  </w:num>
  <w:num w:numId="13">
    <w:abstractNumId w:val="24"/>
  </w:num>
  <w:num w:numId="14">
    <w:abstractNumId w:val="17"/>
  </w:num>
  <w:num w:numId="15">
    <w:abstractNumId w:val="21"/>
  </w:num>
  <w:num w:numId="16">
    <w:abstractNumId w:val="16"/>
  </w:num>
  <w:num w:numId="17">
    <w:abstractNumId w:val="5"/>
  </w:num>
  <w:num w:numId="18">
    <w:abstractNumId w:val="25"/>
  </w:num>
  <w:num w:numId="19">
    <w:abstractNumId w:val="13"/>
  </w:num>
  <w:num w:numId="20">
    <w:abstractNumId w:val="6"/>
  </w:num>
  <w:num w:numId="21">
    <w:abstractNumId w:val="11"/>
  </w:num>
  <w:num w:numId="22">
    <w:abstractNumId w:val="4"/>
  </w:num>
  <w:num w:numId="23">
    <w:abstractNumId w:val="15"/>
  </w:num>
  <w:num w:numId="24">
    <w:abstractNumId w:val="29"/>
  </w:num>
  <w:num w:numId="25">
    <w:abstractNumId w:val="19"/>
  </w:num>
  <w:num w:numId="26">
    <w:abstractNumId w:val="3"/>
  </w:num>
  <w:num w:numId="27">
    <w:abstractNumId w:val="28"/>
  </w:num>
  <w:num w:numId="28">
    <w:abstractNumId w:val="20"/>
  </w:num>
  <w:num w:numId="29">
    <w:abstractNumId w:val="18"/>
  </w:num>
  <w:num w:numId="30">
    <w:abstractNumId w:val="2"/>
  </w:num>
  <w:num w:numId="31">
    <w:abstractNumId w:val="12"/>
  </w:num>
  <w:num w:numId="32">
    <w:abstractNumId w:val="7"/>
  </w:num>
  <w:num w:numId="33">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50F6"/>
    <w:rsid w:val="00004FF2"/>
    <w:rsid w:val="00014698"/>
    <w:rsid w:val="00015027"/>
    <w:rsid w:val="00016078"/>
    <w:rsid w:val="00023DBD"/>
    <w:rsid w:val="00027EAA"/>
    <w:rsid w:val="00030722"/>
    <w:rsid w:val="00033151"/>
    <w:rsid w:val="00044732"/>
    <w:rsid w:val="00047A99"/>
    <w:rsid w:val="00066229"/>
    <w:rsid w:val="0007474D"/>
    <w:rsid w:val="00085E04"/>
    <w:rsid w:val="000913A5"/>
    <w:rsid w:val="00092F84"/>
    <w:rsid w:val="00096551"/>
    <w:rsid w:val="000A545C"/>
    <w:rsid w:val="000C59D4"/>
    <w:rsid w:val="000C694B"/>
    <w:rsid w:val="000D4B87"/>
    <w:rsid w:val="000D567C"/>
    <w:rsid w:val="000F1060"/>
    <w:rsid w:val="000F1E08"/>
    <w:rsid w:val="000F6611"/>
    <w:rsid w:val="00101756"/>
    <w:rsid w:val="00113756"/>
    <w:rsid w:val="00125583"/>
    <w:rsid w:val="00143C20"/>
    <w:rsid w:val="00144807"/>
    <w:rsid w:val="00151F25"/>
    <w:rsid w:val="00153D65"/>
    <w:rsid w:val="00164814"/>
    <w:rsid w:val="00167C45"/>
    <w:rsid w:val="00173695"/>
    <w:rsid w:val="001808EC"/>
    <w:rsid w:val="00183AD0"/>
    <w:rsid w:val="00190B30"/>
    <w:rsid w:val="00190F70"/>
    <w:rsid w:val="00197BD5"/>
    <w:rsid w:val="001A3D48"/>
    <w:rsid w:val="001A68AC"/>
    <w:rsid w:val="001B018E"/>
    <w:rsid w:val="001B449A"/>
    <w:rsid w:val="001B50F0"/>
    <w:rsid w:val="001C3A10"/>
    <w:rsid w:val="001F47FA"/>
    <w:rsid w:val="00202011"/>
    <w:rsid w:val="00203018"/>
    <w:rsid w:val="00214813"/>
    <w:rsid w:val="002239FE"/>
    <w:rsid w:val="00226E57"/>
    <w:rsid w:val="00232F54"/>
    <w:rsid w:val="00236DAD"/>
    <w:rsid w:val="002414F5"/>
    <w:rsid w:val="00241F4B"/>
    <w:rsid w:val="00243856"/>
    <w:rsid w:val="002440A5"/>
    <w:rsid w:val="00245ABE"/>
    <w:rsid w:val="00247BE5"/>
    <w:rsid w:val="00260276"/>
    <w:rsid w:val="002708D7"/>
    <w:rsid w:val="00275AC9"/>
    <w:rsid w:val="002816C1"/>
    <w:rsid w:val="00283E86"/>
    <w:rsid w:val="00294A40"/>
    <w:rsid w:val="002B3D70"/>
    <w:rsid w:val="002C0EE7"/>
    <w:rsid w:val="002D4748"/>
    <w:rsid w:val="002E0401"/>
    <w:rsid w:val="002E25B5"/>
    <w:rsid w:val="002E2FB0"/>
    <w:rsid w:val="002F25FA"/>
    <w:rsid w:val="002F2C15"/>
    <w:rsid w:val="003029D1"/>
    <w:rsid w:val="00305BE0"/>
    <w:rsid w:val="0030712B"/>
    <w:rsid w:val="003150D3"/>
    <w:rsid w:val="00322C88"/>
    <w:rsid w:val="003267C2"/>
    <w:rsid w:val="0033033A"/>
    <w:rsid w:val="0034023E"/>
    <w:rsid w:val="00342318"/>
    <w:rsid w:val="003508E8"/>
    <w:rsid w:val="00352BC0"/>
    <w:rsid w:val="00362B1C"/>
    <w:rsid w:val="00365524"/>
    <w:rsid w:val="00365856"/>
    <w:rsid w:val="003662A8"/>
    <w:rsid w:val="0037752A"/>
    <w:rsid w:val="003847CF"/>
    <w:rsid w:val="003869E1"/>
    <w:rsid w:val="00391EE3"/>
    <w:rsid w:val="003A0E50"/>
    <w:rsid w:val="003A509C"/>
    <w:rsid w:val="003A75D6"/>
    <w:rsid w:val="003B3081"/>
    <w:rsid w:val="003B3AC6"/>
    <w:rsid w:val="003B5661"/>
    <w:rsid w:val="003B6A43"/>
    <w:rsid w:val="003B7483"/>
    <w:rsid w:val="003C52F0"/>
    <w:rsid w:val="003D72A3"/>
    <w:rsid w:val="003E00D0"/>
    <w:rsid w:val="003E3A14"/>
    <w:rsid w:val="003F2980"/>
    <w:rsid w:val="003F62C4"/>
    <w:rsid w:val="003F7938"/>
    <w:rsid w:val="0040171D"/>
    <w:rsid w:val="00416857"/>
    <w:rsid w:val="00425CD8"/>
    <w:rsid w:val="004261ED"/>
    <w:rsid w:val="00426A70"/>
    <w:rsid w:val="0043759F"/>
    <w:rsid w:val="00437D78"/>
    <w:rsid w:val="00447531"/>
    <w:rsid w:val="00456793"/>
    <w:rsid w:val="004646F5"/>
    <w:rsid w:val="00470FAF"/>
    <w:rsid w:val="00483495"/>
    <w:rsid w:val="00492926"/>
    <w:rsid w:val="004946B3"/>
    <w:rsid w:val="00497047"/>
    <w:rsid w:val="004A50B6"/>
    <w:rsid w:val="004B0F79"/>
    <w:rsid w:val="004B19BD"/>
    <w:rsid w:val="004B2CC9"/>
    <w:rsid w:val="004B4F84"/>
    <w:rsid w:val="004B5C17"/>
    <w:rsid w:val="004C6577"/>
    <w:rsid w:val="004C7B18"/>
    <w:rsid w:val="004E2D5D"/>
    <w:rsid w:val="00500DAD"/>
    <w:rsid w:val="00511B0C"/>
    <w:rsid w:val="00520D66"/>
    <w:rsid w:val="00523D41"/>
    <w:rsid w:val="00524CD6"/>
    <w:rsid w:val="0053546F"/>
    <w:rsid w:val="00550B4B"/>
    <w:rsid w:val="00553789"/>
    <w:rsid w:val="00560AA6"/>
    <w:rsid w:val="00563092"/>
    <w:rsid w:val="005644E8"/>
    <w:rsid w:val="00575464"/>
    <w:rsid w:val="00576347"/>
    <w:rsid w:val="00583951"/>
    <w:rsid w:val="005927F7"/>
    <w:rsid w:val="0059675C"/>
    <w:rsid w:val="005A125A"/>
    <w:rsid w:val="005A22CB"/>
    <w:rsid w:val="005B03FB"/>
    <w:rsid w:val="005B50F6"/>
    <w:rsid w:val="005C169C"/>
    <w:rsid w:val="005C426A"/>
    <w:rsid w:val="005D009A"/>
    <w:rsid w:val="005D67F5"/>
    <w:rsid w:val="005E39B2"/>
    <w:rsid w:val="005F2481"/>
    <w:rsid w:val="005F318D"/>
    <w:rsid w:val="0061438B"/>
    <w:rsid w:val="0061511B"/>
    <w:rsid w:val="0061675B"/>
    <w:rsid w:val="00620094"/>
    <w:rsid w:val="00623EEF"/>
    <w:rsid w:val="00627805"/>
    <w:rsid w:val="00634270"/>
    <w:rsid w:val="00642900"/>
    <w:rsid w:val="00655C46"/>
    <w:rsid w:val="00674E2B"/>
    <w:rsid w:val="006804AC"/>
    <w:rsid w:val="00681633"/>
    <w:rsid w:val="00684B22"/>
    <w:rsid w:val="006862FF"/>
    <w:rsid w:val="006A0E86"/>
    <w:rsid w:val="006A6A59"/>
    <w:rsid w:val="006B35F0"/>
    <w:rsid w:val="006B5637"/>
    <w:rsid w:val="006B660C"/>
    <w:rsid w:val="006B730A"/>
    <w:rsid w:val="006C394D"/>
    <w:rsid w:val="006C5363"/>
    <w:rsid w:val="006D75D2"/>
    <w:rsid w:val="006F0E18"/>
    <w:rsid w:val="006F0FC0"/>
    <w:rsid w:val="006F5DCC"/>
    <w:rsid w:val="00701F1B"/>
    <w:rsid w:val="00715A60"/>
    <w:rsid w:val="0075140F"/>
    <w:rsid w:val="0078519E"/>
    <w:rsid w:val="007858DF"/>
    <w:rsid w:val="00791891"/>
    <w:rsid w:val="007976A8"/>
    <w:rsid w:val="007A0FE2"/>
    <w:rsid w:val="007A1733"/>
    <w:rsid w:val="007C2E29"/>
    <w:rsid w:val="007D2ADC"/>
    <w:rsid w:val="007D6DF8"/>
    <w:rsid w:val="007E25BA"/>
    <w:rsid w:val="007E61E0"/>
    <w:rsid w:val="007F1847"/>
    <w:rsid w:val="0080365E"/>
    <w:rsid w:val="0080534A"/>
    <w:rsid w:val="00811BF0"/>
    <w:rsid w:val="00824421"/>
    <w:rsid w:val="0082718A"/>
    <w:rsid w:val="00836718"/>
    <w:rsid w:val="00841C99"/>
    <w:rsid w:val="00854F22"/>
    <w:rsid w:val="00862116"/>
    <w:rsid w:val="0087756D"/>
    <w:rsid w:val="008800E5"/>
    <w:rsid w:val="00882BB9"/>
    <w:rsid w:val="00882C98"/>
    <w:rsid w:val="00882E40"/>
    <w:rsid w:val="008904E2"/>
    <w:rsid w:val="00895885"/>
    <w:rsid w:val="008960AF"/>
    <w:rsid w:val="00897062"/>
    <w:rsid w:val="008A2195"/>
    <w:rsid w:val="008A2ACA"/>
    <w:rsid w:val="008A6B09"/>
    <w:rsid w:val="008C1644"/>
    <w:rsid w:val="008D0E2F"/>
    <w:rsid w:val="008D2CF9"/>
    <w:rsid w:val="008D2FEF"/>
    <w:rsid w:val="008D3D68"/>
    <w:rsid w:val="008D7CD0"/>
    <w:rsid w:val="008E3A6C"/>
    <w:rsid w:val="008E4610"/>
    <w:rsid w:val="008E5C32"/>
    <w:rsid w:val="008F090F"/>
    <w:rsid w:val="009024A1"/>
    <w:rsid w:val="00915BBA"/>
    <w:rsid w:val="00927A2E"/>
    <w:rsid w:val="00933EF2"/>
    <w:rsid w:val="00937481"/>
    <w:rsid w:val="00941387"/>
    <w:rsid w:val="00946D92"/>
    <w:rsid w:val="00954D9D"/>
    <w:rsid w:val="00964A3A"/>
    <w:rsid w:val="0096629C"/>
    <w:rsid w:val="00974F46"/>
    <w:rsid w:val="00981F8D"/>
    <w:rsid w:val="00986E5E"/>
    <w:rsid w:val="00995607"/>
    <w:rsid w:val="00996D33"/>
    <w:rsid w:val="009A0DCD"/>
    <w:rsid w:val="009A113D"/>
    <w:rsid w:val="009A2BF2"/>
    <w:rsid w:val="009A6B59"/>
    <w:rsid w:val="009A7E91"/>
    <w:rsid w:val="009B268C"/>
    <w:rsid w:val="009B7C63"/>
    <w:rsid w:val="009D0508"/>
    <w:rsid w:val="009E051D"/>
    <w:rsid w:val="009E6BD9"/>
    <w:rsid w:val="009E6CB6"/>
    <w:rsid w:val="009F0B03"/>
    <w:rsid w:val="009F2782"/>
    <w:rsid w:val="00A0012B"/>
    <w:rsid w:val="00A014FF"/>
    <w:rsid w:val="00A01D4E"/>
    <w:rsid w:val="00A134A4"/>
    <w:rsid w:val="00A14D40"/>
    <w:rsid w:val="00A14DB0"/>
    <w:rsid w:val="00A215B1"/>
    <w:rsid w:val="00A23470"/>
    <w:rsid w:val="00A25DFC"/>
    <w:rsid w:val="00A27431"/>
    <w:rsid w:val="00A33BFD"/>
    <w:rsid w:val="00A461BF"/>
    <w:rsid w:val="00A6209E"/>
    <w:rsid w:val="00A643E7"/>
    <w:rsid w:val="00A65D38"/>
    <w:rsid w:val="00A72B6A"/>
    <w:rsid w:val="00A76A82"/>
    <w:rsid w:val="00A80029"/>
    <w:rsid w:val="00A82F6E"/>
    <w:rsid w:val="00A84A8D"/>
    <w:rsid w:val="00A85D82"/>
    <w:rsid w:val="00A978C4"/>
    <w:rsid w:val="00AA209D"/>
    <w:rsid w:val="00AC7A81"/>
    <w:rsid w:val="00AD6D3F"/>
    <w:rsid w:val="00AD71D8"/>
    <w:rsid w:val="00AE3D35"/>
    <w:rsid w:val="00AF1046"/>
    <w:rsid w:val="00AF4E5A"/>
    <w:rsid w:val="00AF6D1C"/>
    <w:rsid w:val="00B111D9"/>
    <w:rsid w:val="00B11422"/>
    <w:rsid w:val="00B124FF"/>
    <w:rsid w:val="00B1272E"/>
    <w:rsid w:val="00B16693"/>
    <w:rsid w:val="00B171DB"/>
    <w:rsid w:val="00B179D9"/>
    <w:rsid w:val="00B44B22"/>
    <w:rsid w:val="00B51151"/>
    <w:rsid w:val="00B7164F"/>
    <w:rsid w:val="00B75ACA"/>
    <w:rsid w:val="00B75D3C"/>
    <w:rsid w:val="00B82A16"/>
    <w:rsid w:val="00B83888"/>
    <w:rsid w:val="00B87242"/>
    <w:rsid w:val="00BA641F"/>
    <w:rsid w:val="00BA7A20"/>
    <w:rsid w:val="00BC13A0"/>
    <w:rsid w:val="00BC7F93"/>
    <w:rsid w:val="00BD0814"/>
    <w:rsid w:val="00BD0B58"/>
    <w:rsid w:val="00BE5288"/>
    <w:rsid w:val="00BE59D9"/>
    <w:rsid w:val="00BF25BE"/>
    <w:rsid w:val="00BF581E"/>
    <w:rsid w:val="00BF64CF"/>
    <w:rsid w:val="00C011F7"/>
    <w:rsid w:val="00C13F4C"/>
    <w:rsid w:val="00C21A90"/>
    <w:rsid w:val="00C22F85"/>
    <w:rsid w:val="00C243E0"/>
    <w:rsid w:val="00C33799"/>
    <w:rsid w:val="00C34824"/>
    <w:rsid w:val="00C4483E"/>
    <w:rsid w:val="00C51473"/>
    <w:rsid w:val="00C53760"/>
    <w:rsid w:val="00C63E57"/>
    <w:rsid w:val="00C656E6"/>
    <w:rsid w:val="00C74CAF"/>
    <w:rsid w:val="00C75139"/>
    <w:rsid w:val="00CB1F66"/>
    <w:rsid w:val="00CB603C"/>
    <w:rsid w:val="00CB6FD9"/>
    <w:rsid w:val="00CC00FF"/>
    <w:rsid w:val="00CD7864"/>
    <w:rsid w:val="00D0084D"/>
    <w:rsid w:val="00D00D2B"/>
    <w:rsid w:val="00D04DE4"/>
    <w:rsid w:val="00D17C53"/>
    <w:rsid w:val="00D24EAB"/>
    <w:rsid w:val="00D262A7"/>
    <w:rsid w:val="00D31C3A"/>
    <w:rsid w:val="00D4627E"/>
    <w:rsid w:val="00D47D44"/>
    <w:rsid w:val="00D51462"/>
    <w:rsid w:val="00D53F74"/>
    <w:rsid w:val="00D63D7C"/>
    <w:rsid w:val="00D81B95"/>
    <w:rsid w:val="00D83803"/>
    <w:rsid w:val="00D93FA9"/>
    <w:rsid w:val="00D94C4B"/>
    <w:rsid w:val="00D97594"/>
    <w:rsid w:val="00DA277E"/>
    <w:rsid w:val="00DD2FEC"/>
    <w:rsid w:val="00DD7FC0"/>
    <w:rsid w:val="00DE2E7D"/>
    <w:rsid w:val="00DF0623"/>
    <w:rsid w:val="00DF18D9"/>
    <w:rsid w:val="00DF2C19"/>
    <w:rsid w:val="00DF7431"/>
    <w:rsid w:val="00E05FA6"/>
    <w:rsid w:val="00E12756"/>
    <w:rsid w:val="00E14856"/>
    <w:rsid w:val="00E225AA"/>
    <w:rsid w:val="00E232CC"/>
    <w:rsid w:val="00E248F6"/>
    <w:rsid w:val="00E27A6C"/>
    <w:rsid w:val="00E3330C"/>
    <w:rsid w:val="00E35967"/>
    <w:rsid w:val="00E414B6"/>
    <w:rsid w:val="00E54A62"/>
    <w:rsid w:val="00E55730"/>
    <w:rsid w:val="00E56D9E"/>
    <w:rsid w:val="00E627DD"/>
    <w:rsid w:val="00E6361E"/>
    <w:rsid w:val="00E67997"/>
    <w:rsid w:val="00EC5C43"/>
    <w:rsid w:val="00ED2AAE"/>
    <w:rsid w:val="00ED605A"/>
    <w:rsid w:val="00EE0A11"/>
    <w:rsid w:val="00EE6706"/>
    <w:rsid w:val="00EF0A7B"/>
    <w:rsid w:val="00EF6391"/>
    <w:rsid w:val="00EF76DA"/>
    <w:rsid w:val="00F1385B"/>
    <w:rsid w:val="00F163BA"/>
    <w:rsid w:val="00F16A40"/>
    <w:rsid w:val="00F25255"/>
    <w:rsid w:val="00F26A20"/>
    <w:rsid w:val="00F32DF2"/>
    <w:rsid w:val="00F3698E"/>
    <w:rsid w:val="00F41353"/>
    <w:rsid w:val="00F463A9"/>
    <w:rsid w:val="00F53C0E"/>
    <w:rsid w:val="00F60A36"/>
    <w:rsid w:val="00F616B1"/>
    <w:rsid w:val="00F77104"/>
    <w:rsid w:val="00F851BC"/>
    <w:rsid w:val="00F85DB7"/>
    <w:rsid w:val="00F91A7F"/>
    <w:rsid w:val="00FA38AD"/>
    <w:rsid w:val="00FA3AAA"/>
    <w:rsid w:val="00FA3DF3"/>
    <w:rsid w:val="00FD493F"/>
    <w:rsid w:val="00FE33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C7911C"/>
  <w15:chartTrackingRefBased/>
  <w15:docId w15:val="{AAA5139C-B724-4F5A-9F1A-D5A6536A53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16B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C536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DD7FC0"/>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unhideWhenUsed/>
    <w:qFormat/>
    <w:rsid w:val="00F616B1"/>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616B1"/>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B50F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B50F6"/>
    <w:rPr>
      <w:color w:val="0000FF"/>
      <w:u w:val="single"/>
    </w:rPr>
  </w:style>
  <w:style w:type="character" w:styleId="Strong">
    <w:name w:val="Strong"/>
    <w:basedOn w:val="DefaultParagraphFont"/>
    <w:uiPriority w:val="22"/>
    <w:qFormat/>
    <w:rsid w:val="00511B0C"/>
    <w:rPr>
      <w:b/>
      <w:bCs/>
    </w:rPr>
  </w:style>
  <w:style w:type="character" w:customStyle="1" w:styleId="selectable">
    <w:name w:val="selectable"/>
    <w:basedOn w:val="DefaultParagraphFont"/>
    <w:rsid w:val="00511B0C"/>
  </w:style>
  <w:style w:type="character" w:customStyle="1" w:styleId="Heading3Char">
    <w:name w:val="Heading 3 Char"/>
    <w:basedOn w:val="DefaultParagraphFont"/>
    <w:link w:val="Heading3"/>
    <w:uiPriority w:val="9"/>
    <w:rsid w:val="00DD7FC0"/>
    <w:rPr>
      <w:rFonts w:ascii="Times New Roman" w:eastAsia="Times New Roman" w:hAnsi="Times New Roman" w:cs="Times New Roman"/>
      <w:b/>
      <w:bCs/>
      <w:sz w:val="27"/>
      <w:szCs w:val="27"/>
      <w:lang w:eastAsia="en-GB"/>
    </w:rPr>
  </w:style>
  <w:style w:type="character" w:customStyle="1" w:styleId="Heading2Char">
    <w:name w:val="Heading 2 Char"/>
    <w:basedOn w:val="DefaultParagraphFont"/>
    <w:link w:val="Heading2"/>
    <w:uiPriority w:val="9"/>
    <w:rsid w:val="006C5363"/>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F616B1"/>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
    <w:rsid w:val="00F616B1"/>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F616B1"/>
    <w:rPr>
      <w:rFonts w:asciiTheme="majorHAnsi" w:eastAsiaTheme="majorEastAsia" w:hAnsiTheme="majorHAnsi" w:cstheme="majorBidi"/>
      <w:color w:val="2F5496" w:themeColor="accent1" w:themeShade="BF"/>
    </w:rPr>
  </w:style>
  <w:style w:type="paragraph" w:styleId="HTMLAddress">
    <w:name w:val="HTML Address"/>
    <w:basedOn w:val="Normal"/>
    <w:link w:val="HTMLAddressChar"/>
    <w:uiPriority w:val="99"/>
    <w:semiHidden/>
    <w:unhideWhenUsed/>
    <w:rsid w:val="00F25255"/>
    <w:pPr>
      <w:spacing w:after="0" w:line="240" w:lineRule="auto"/>
    </w:pPr>
    <w:rPr>
      <w:rFonts w:ascii="Times New Roman" w:eastAsia="Times New Roman" w:hAnsi="Times New Roman" w:cs="Times New Roman"/>
      <w:i/>
      <w:iCs/>
      <w:sz w:val="24"/>
      <w:szCs w:val="24"/>
      <w:lang w:eastAsia="en-GB"/>
    </w:rPr>
  </w:style>
  <w:style w:type="character" w:customStyle="1" w:styleId="HTMLAddressChar">
    <w:name w:val="HTML Address Char"/>
    <w:basedOn w:val="DefaultParagraphFont"/>
    <w:link w:val="HTMLAddress"/>
    <w:uiPriority w:val="99"/>
    <w:semiHidden/>
    <w:rsid w:val="00F25255"/>
    <w:rPr>
      <w:rFonts w:ascii="Times New Roman" w:eastAsia="Times New Roman" w:hAnsi="Times New Roman" w:cs="Times New Roman"/>
      <w:i/>
      <w:iCs/>
      <w:sz w:val="24"/>
      <w:szCs w:val="24"/>
      <w:lang w:eastAsia="en-GB"/>
    </w:rPr>
  </w:style>
  <w:style w:type="character" w:customStyle="1" w:styleId="Caption1">
    <w:name w:val="Caption1"/>
    <w:basedOn w:val="DefaultParagraphFont"/>
    <w:rsid w:val="00F25255"/>
  </w:style>
  <w:style w:type="character" w:styleId="Emphasis">
    <w:name w:val="Emphasis"/>
    <w:basedOn w:val="DefaultParagraphFont"/>
    <w:uiPriority w:val="20"/>
    <w:qFormat/>
    <w:rsid w:val="00F25255"/>
    <w:rPr>
      <w:i/>
      <w:iCs/>
    </w:rPr>
  </w:style>
  <w:style w:type="character" w:customStyle="1" w:styleId="uiqtextrenderedqtext">
    <w:name w:val="ui_qtext_rendered_qtext"/>
    <w:basedOn w:val="DefaultParagraphFont"/>
    <w:rsid w:val="00BE5288"/>
  </w:style>
  <w:style w:type="paragraph" w:customStyle="1" w:styleId="figure-desc">
    <w:name w:val="figure-desc"/>
    <w:basedOn w:val="Normal"/>
    <w:rsid w:val="00BF64C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b-05">
    <w:name w:val="m-b-0.5"/>
    <w:basedOn w:val="Normal"/>
    <w:rsid w:val="00BF64C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TopofForm">
    <w:name w:val="HTML Top of Form"/>
    <w:basedOn w:val="Normal"/>
    <w:next w:val="Normal"/>
    <w:link w:val="z-TopofFormChar"/>
    <w:hidden/>
    <w:uiPriority w:val="99"/>
    <w:semiHidden/>
    <w:unhideWhenUsed/>
    <w:rsid w:val="00BF64CF"/>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BF64CF"/>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BF64CF"/>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BF64CF"/>
    <w:rPr>
      <w:rFonts w:ascii="Arial" w:eastAsia="Times New Roman" w:hAnsi="Arial" w:cs="Arial"/>
      <w:vanish/>
      <w:sz w:val="16"/>
      <w:szCs w:val="16"/>
      <w:lang w:eastAsia="en-GB"/>
    </w:rPr>
  </w:style>
  <w:style w:type="paragraph" w:customStyle="1" w:styleId="photocaptioncopyright">
    <w:name w:val="photocaptioncopyright"/>
    <w:basedOn w:val="Normal"/>
    <w:rsid w:val="00BF64C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vm-hook">
    <w:name w:val="vm-hook"/>
    <w:basedOn w:val="DefaultParagraphFont"/>
    <w:rsid w:val="000913A5"/>
  </w:style>
  <w:style w:type="character" w:styleId="UnresolvedMention">
    <w:name w:val="Unresolved Mention"/>
    <w:basedOn w:val="DefaultParagraphFont"/>
    <w:uiPriority w:val="99"/>
    <w:semiHidden/>
    <w:unhideWhenUsed/>
    <w:rsid w:val="00F16A40"/>
    <w:rPr>
      <w:color w:val="605E5C"/>
      <w:shd w:val="clear" w:color="auto" w:fill="E1DFDD"/>
    </w:rPr>
  </w:style>
  <w:style w:type="paragraph" w:styleId="Header">
    <w:name w:val="header"/>
    <w:basedOn w:val="Normal"/>
    <w:link w:val="HeaderChar"/>
    <w:uiPriority w:val="99"/>
    <w:unhideWhenUsed/>
    <w:rsid w:val="00AA20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209D"/>
  </w:style>
  <w:style w:type="paragraph" w:styleId="Footer">
    <w:name w:val="footer"/>
    <w:basedOn w:val="Normal"/>
    <w:link w:val="FooterChar"/>
    <w:uiPriority w:val="99"/>
    <w:unhideWhenUsed/>
    <w:rsid w:val="00AA20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209D"/>
  </w:style>
  <w:style w:type="paragraph" w:styleId="NoSpacing">
    <w:name w:val="No Spacing"/>
    <w:link w:val="NoSpacingChar"/>
    <w:uiPriority w:val="1"/>
    <w:qFormat/>
    <w:rsid w:val="00EE670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E6706"/>
    <w:rPr>
      <w:rFonts w:eastAsiaTheme="minorEastAsia"/>
      <w:lang w:val="en-US"/>
    </w:rPr>
  </w:style>
  <w:style w:type="table" w:styleId="TableGrid">
    <w:name w:val="Table Grid"/>
    <w:basedOn w:val="TableNormal"/>
    <w:uiPriority w:val="39"/>
    <w:rsid w:val="002E2F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5">
    <w:name w:val="Grid Table 4 Accent 5"/>
    <w:basedOn w:val="TableNormal"/>
    <w:uiPriority w:val="49"/>
    <w:rsid w:val="002E2FB0"/>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315995">
      <w:bodyDiv w:val="1"/>
      <w:marLeft w:val="0"/>
      <w:marRight w:val="0"/>
      <w:marTop w:val="0"/>
      <w:marBottom w:val="0"/>
      <w:divBdr>
        <w:top w:val="none" w:sz="0" w:space="0" w:color="auto"/>
        <w:left w:val="none" w:sz="0" w:space="0" w:color="auto"/>
        <w:bottom w:val="none" w:sz="0" w:space="0" w:color="auto"/>
        <w:right w:val="none" w:sz="0" w:space="0" w:color="auto"/>
      </w:divBdr>
    </w:div>
    <w:div w:id="75635646">
      <w:bodyDiv w:val="1"/>
      <w:marLeft w:val="0"/>
      <w:marRight w:val="0"/>
      <w:marTop w:val="0"/>
      <w:marBottom w:val="0"/>
      <w:divBdr>
        <w:top w:val="none" w:sz="0" w:space="0" w:color="auto"/>
        <w:left w:val="none" w:sz="0" w:space="0" w:color="auto"/>
        <w:bottom w:val="none" w:sz="0" w:space="0" w:color="auto"/>
        <w:right w:val="none" w:sz="0" w:space="0" w:color="auto"/>
      </w:divBdr>
    </w:div>
    <w:div w:id="100878426">
      <w:bodyDiv w:val="1"/>
      <w:marLeft w:val="0"/>
      <w:marRight w:val="0"/>
      <w:marTop w:val="0"/>
      <w:marBottom w:val="0"/>
      <w:divBdr>
        <w:top w:val="none" w:sz="0" w:space="0" w:color="auto"/>
        <w:left w:val="none" w:sz="0" w:space="0" w:color="auto"/>
        <w:bottom w:val="none" w:sz="0" w:space="0" w:color="auto"/>
        <w:right w:val="none" w:sz="0" w:space="0" w:color="auto"/>
      </w:divBdr>
    </w:div>
    <w:div w:id="108741664">
      <w:bodyDiv w:val="1"/>
      <w:marLeft w:val="0"/>
      <w:marRight w:val="0"/>
      <w:marTop w:val="0"/>
      <w:marBottom w:val="0"/>
      <w:divBdr>
        <w:top w:val="none" w:sz="0" w:space="0" w:color="auto"/>
        <w:left w:val="none" w:sz="0" w:space="0" w:color="auto"/>
        <w:bottom w:val="none" w:sz="0" w:space="0" w:color="auto"/>
        <w:right w:val="none" w:sz="0" w:space="0" w:color="auto"/>
      </w:divBdr>
      <w:divsChild>
        <w:div w:id="1443957321">
          <w:marLeft w:val="0"/>
          <w:marRight w:val="0"/>
          <w:marTop w:val="0"/>
          <w:marBottom w:val="0"/>
          <w:divBdr>
            <w:top w:val="none" w:sz="0" w:space="0" w:color="auto"/>
            <w:left w:val="none" w:sz="0" w:space="0" w:color="auto"/>
            <w:bottom w:val="none" w:sz="0" w:space="0" w:color="auto"/>
            <w:right w:val="none" w:sz="0" w:space="0" w:color="auto"/>
          </w:divBdr>
        </w:div>
        <w:div w:id="223302375">
          <w:marLeft w:val="0"/>
          <w:marRight w:val="0"/>
          <w:marTop w:val="0"/>
          <w:marBottom w:val="0"/>
          <w:divBdr>
            <w:top w:val="none" w:sz="0" w:space="0" w:color="auto"/>
            <w:left w:val="none" w:sz="0" w:space="0" w:color="auto"/>
            <w:bottom w:val="none" w:sz="0" w:space="0" w:color="auto"/>
            <w:right w:val="none" w:sz="0" w:space="0" w:color="auto"/>
          </w:divBdr>
        </w:div>
        <w:div w:id="2632738">
          <w:marLeft w:val="0"/>
          <w:marRight w:val="0"/>
          <w:marTop w:val="0"/>
          <w:marBottom w:val="0"/>
          <w:divBdr>
            <w:top w:val="none" w:sz="0" w:space="0" w:color="auto"/>
            <w:left w:val="none" w:sz="0" w:space="0" w:color="auto"/>
            <w:bottom w:val="none" w:sz="0" w:space="0" w:color="auto"/>
            <w:right w:val="none" w:sz="0" w:space="0" w:color="auto"/>
          </w:divBdr>
        </w:div>
        <w:div w:id="389771743">
          <w:marLeft w:val="0"/>
          <w:marRight w:val="0"/>
          <w:marTop w:val="0"/>
          <w:marBottom w:val="0"/>
          <w:divBdr>
            <w:top w:val="none" w:sz="0" w:space="0" w:color="auto"/>
            <w:left w:val="none" w:sz="0" w:space="0" w:color="auto"/>
            <w:bottom w:val="none" w:sz="0" w:space="0" w:color="auto"/>
            <w:right w:val="none" w:sz="0" w:space="0" w:color="auto"/>
          </w:divBdr>
        </w:div>
        <w:div w:id="693075047">
          <w:marLeft w:val="0"/>
          <w:marRight w:val="0"/>
          <w:marTop w:val="0"/>
          <w:marBottom w:val="0"/>
          <w:divBdr>
            <w:top w:val="none" w:sz="0" w:space="0" w:color="auto"/>
            <w:left w:val="none" w:sz="0" w:space="0" w:color="auto"/>
            <w:bottom w:val="none" w:sz="0" w:space="0" w:color="auto"/>
            <w:right w:val="none" w:sz="0" w:space="0" w:color="auto"/>
          </w:divBdr>
        </w:div>
        <w:div w:id="1617563816">
          <w:marLeft w:val="0"/>
          <w:marRight w:val="0"/>
          <w:marTop w:val="0"/>
          <w:marBottom w:val="0"/>
          <w:divBdr>
            <w:top w:val="none" w:sz="0" w:space="0" w:color="auto"/>
            <w:left w:val="none" w:sz="0" w:space="0" w:color="auto"/>
            <w:bottom w:val="none" w:sz="0" w:space="0" w:color="auto"/>
            <w:right w:val="none" w:sz="0" w:space="0" w:color="auto"/>
          </w:divBdr>
          <w:divsChild>
            <w:div w:id="434208369">
              <w:marLeft w:val="0"/>
              <w:marRight w:val="0"/>
              <w:marTop w:val="0"/>
              <w:marBottom w:val="0"/>
              <w:divBdr>
                <w:top w:val="none" w:sz="0" w:space="0" w:color="auto"/>
                <w:left w:val="none" w:sz="0" w:space="0" w:color="auto"/>
                <w:bottom w:val="none" w:sz="0" w:space="0" w:color="auto"/>
                <w:right w:val="none" w:sz="0" w:space="0" w:color="auto"/>
              </w:divBdr>
            </w:div>
          </w:divsChild>
        </w:div>
        <w:div w:id="1743022969">
          <w:marLeft w:val="0"/>
          <w:marRight w:val="0"/>
          <w:marTop w:val="0"/>
          <w:marBottom w:val="0"/>
          <w:divBdr>
            <w:top w:val="none" w:sz="0" w:space="0" w:color="auto"/>
            <w:left w:val="none" w:sz="0" w:space="0" w:color="auto"/>
            <w:bottom w:val="none" w:sz="0" w:space="0" w:color="auto"/>
            <w:right w:val="none" w:sz="0" w:space="0" w:color="auto"/>
          </w:divBdr>
          <w:divsChild>
            <w:div w:id="203373388">
              <w:marLeft w:val="0"/>
              <w:marRight w:val="0"/>
              <w:marTop w:val="0"/>
              <w:marBottom w:val="0"/>
              <w:divBdr>
                <w:top w:val="none" w:sz="0" w:space="0" w:color="auto"/>
                <w:left w:val="none" w:sz="0" w:space="0" w:color="auto"/>
                <w:bottom w:val="none" w:sz="0" w:space="0" w:color="auto"/>
                <w:right w:val="none" w:sz="0" w:space="0" w:color="auto"/>
              </w:divBdr>
              <w:divsChild>
                <w:div w:id="498234009">
                  <w:marLeft w:val="0"/>
                  <w:marRight w:val="0"/>
                  <w:marTop w:val="0"/>
                  <w:marBottom w:val="0"/>
                  <w:divBdr>
                    <w:top w:val="none" w:sz="0" w:space="0" w:color="auto"/>
                    <w:left w:val="none" w:sz="0" w:space="0" w:color="auto"/>
                    <w:bottom w:val="none" w:sz="0" w:space="0" w:color="auto"/>
                    <w:right w:val="none" w:sz="0" w:space="0" w:color="auto"/>
                  </w:divBdr>
                  <w:divsChild>
                    <w:div w:id="1956521057">
                      <w:marLeft w:val="0"/>
                      <w:marRight w:val="0"/>
                      <w:marTop w:val="0"/>
                      <w:marBottom w:val="0"/>
                      <w:divBdr>
                        <w:top w:val="none" w:sz="0" w:space="0" w:color="auto"/>
                        <w:left w:val="none" w:sz="0" w:space="0" w:color="auto"/>
                        <w:bottom w:val="none" w:sz="0" w:space="0" w:color="auto"/>
                        <w:right w:val="none" w:sz="0" w:space="0" w:color="auto"/>
                      </w:divBdr>
                      <w:divsChild>
                        <w:div w:id="819155536">
                          <w:marLeft w:val="0"/>
                          <w:marRight w:val="0"/>
                          <w:marTop w:val="0"/>
                          <w:marBottom w:val="0"/>
                          <w:divBdr>
                            <w:top w:val="none" w:sz="0" w:space="0" w:color="auto"/>
                            <w:left w:val="none" w:sz="0" w:space="0" w:color="auto"/>
                            <w:bottom w:val="none" w:sz="0" w:space="0" w:color="auto"/>
                            <w:right w:val="none" w:sz="0" w:space="0" w:color="auto"/>
                          </w:divBdr>
                          <w:divsChild>
                            <w:div w:id="1936818165">
                              <w:marLeft w:val="0"/>
                              <w:marRight w:val="0"/>
                              <w:marTop w:val="0"/>
                              <w:marBottom w:val="0"/>
                              <w:divBdr>
                                <w:top w:val="none" w:sz="0" w:space="0" w:color="auto"/>
                                <w:left w:val="none" w:sz="0" w:space="0" w:color="auto"/>
                                <w:bottom w:val="none" w:sz="0" w:space="0" w:color="auto"/>
                                <w:right w:val="none" w:sz="0" w:space="0" w:color="auto"/>
                              </w:divBdr>
                            </w:div>
                            <w:div w:id="255943544">
                              <w:marLeft w:val="0"/>
                              <w:marRight w:val="0"/>
                              <w:marTop w:val="0"/>
                              <w:marBottom w:val="0"/>
                              <w:divBdr>
                                <w:top w:val="none" w:sz="0" w:space="0" w:color="auto"/>
                                <w:left w:val="none" w:sz="0" w:space="0" w:color="auto"/>
                                <w:bottom w:val="none" w:sz="0" w:space="0" w:color="auto"/>
                                <w:right w:val="none" w:sz="0" w:space="0" w:color="auto"/>
                              </w:divBdr>
                            </w:div>
                            <w:div w:id="2117165184">
                              <w:marLeft w:val="0"/>
                              <w:marRight w:val="0"/>
                              <w:marTop w:val="0"/>
                              <w:marBottom w:val="0"/>
                              <w:divBdr>
                                <w:top w:val="none" w:sz="0" w:space="0" w:color="auto"/>
                                <w:left w:val="none" w:sz="0" w:space="0" w:color="auto"/>
                                <w:bottom w:val="none" w:sz="0" w:space="0" w:color="auto"/>
                                <w:right w:val="none" w:sz="0" w:space="0" w:color="auto"/>
                              </w:divBdr>
                              <w:divsChild>
                                <w:div w:id="468674290">
                                  <w:marLeft w:val="0"/>
                                  <w:marRight w:val="0"/>
                                  <w:marTop w:val="0"/>
                                  <w:marBottom w:val="0"/>
                                  <w:divBdr>
                                    <w:top w:val="none" w:sz="0" w:space="0" w:color="auto"/>
                                    <w:left w:val="none" w:sz="0" w:space="0" w:color="auto"/>
                                    <w:bottom w:val="none" w:sz="0" w:space="0" w:color="auto"/>
                                    <w:right w:val="none" w:sz="0" w:space="0" w:color="auto"/>
                                  </w:divBdr>
                                  <w:divsChild>
                                    <w:div w:id="200170525">
                                      <w:marLeft w:val="0"/>
                                      <w:marRight w:val="0"/>
                                      <w:marTop w:val="0"/>
                                      <w:marBottom w:val="0"/>
                                      <w:divBdr>
                                        <w:top w:val="none" w:sz="0" w:space="0" w:color="auto"/>
                                        <w:left w:val="none" w:sz="0" w:space="0" w:color="auto"/>
                                        <w:bottom w:val="none" w:sz="0" w:space="0" w:color="auto"/>
                                        <w:right w:val="none" w:sz="0" w:space="0" w:color="auto"/>
                                      </w:divBdr>
                                      <w:divsChild>
                                        <w:div w:id="416556849">
                                          <w:marLeft w:val="0"/>
                                          <w:marRight w:val="0"/>
                                          <w:marTop w:val="0"/>
                                          <w:marBottom w:val="0"/>
                                          <w:divBdr>
                                            <w:top w:val="none" w:sz="0" w:space="0" w:color="auto"/>
                                            <w:left w:val="none" w:sz="0" w:space="0" w:color="auto"/>
                                            <w:bottom w:val="none" w:sz="0" w:space="0" w:color="auto"/>
                                            <w:right w:val="none" w:sz="0" w:space="0" w:color="auto"/>
                                          </w:divBdr>
                                        </w:div>
                                      </w:divsChild>
                                    </w:div>
                                    <w:div w:id="1791825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34943263">
          <w:marLeft w:val="0"/>
          <w:marRight w:val="0"/>
          <w:marTop w:val="0"/>
          <w:marBottom w:val="0"/>
          <w:divBdr>
            <w:top w:val="none" w:sz="0" w:space="0" w:color="auto"/>
            <w:left w:val="none" w:sz="0" w:space="0" w:color="auto"/>
            <w:bottom w:val="none" w:sz="0" w:space="0" w:color="auto"/>
            <w:right w:val="none" w:sz="0" w:space="0" w:color="auto"/>
          </w:divBdr>
          <w:divsChild>
            <w:div w:id="967593368">
              <w:marLeft w:val="0"/>
              <w:marRight w:val="0"/>
              <w:marTop w:val="0"/>
              <w:marBottom w:val="0"/>
              <w:divBdr>
                <w:top w:val="none" w:sz="0" w:space="0" w:color="auto"/>
                <w:left w:val="none" w:sz="0" w:space="0" w:color="auto"/>
                <w:bottom w:val="none" w:sz="0" w:space="0" w:color="auto"/>
                <w:right w:val="none" w:sz="0" w:space="0" w:color="auto"/>
              </w:divBdr>
              <w:divsChild>
                <w:div w:id="623972238">
                  <w:marLeft w:val="0"/>
                  <w:marRight w:val="0"/>
                  <w:marTop w:val="0"/>
                  <w:marBottom w:val="0"/>
                  <w:divBdr>
                    <w:top w:val="none" w:sz="0" w:space="0" w:color="auto"/>
                    <w:left w:val="none" w:sz="0" w:space="0" w:color="auto"/>
                    <w:bottom w:val="none" w:sz="0" w:space="0" w:color="auto"/>
                    <w:right w:val="none" w:sz="0" w:space="0" w:color="auto"/>
                  </w:divBdr>
                  <w:divsChild>
                    <w:div w:id="890923997">
                      <w:marLeft w:val="0"/>
                      <w:marRight w:val="0"/>
                      <w:marTop w:val="0"/>
                      <w:marBottom w:val="0"/>
                      <w:divBdr>
                        <w:top w:val="none" w:sz="0" w:space="0" w:color="auto"/>
                        <w:left w:val="none" w:sz="0" w:space="0" w:color="auto"/>
                        <w:bottom w:val="none" w:sz="0" w:space="0" w:color="auto"/>
                        <w:right w:val="none" w:sz="0" w:space="0" w:color="auto"/>
                      </w:divBdr>
                      <w:divsChild>
                        <w:div w:id="564336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1870654">
          <w:marLeft w:val="0"/>
          <w:marRight w:val="0"/>
          <w:marTop w:val="0"/>
          <w:marBottom w:val="0"/>
          <w:divBdr>
            <w:top w:val="none" w:sz="0" w:space="0" w:color="auto"/>
            <w:left w:val="none" w:sz="0" w:space="0" w:color="auto"/>
            <w:bottom w:val="none" w:sz="0" w:space="0" w:color="auto"/>
            <w:right w:val="none" w:sz="0" w:space="0" w:color="auto"/>
          </w:divBdr>
          <w:divsChild>
            <w:div w:id="1931154796">
              <w:marLeft w:val="0"/>
              <w:marRight w:val="0"/>
              <w:marTop w:val="0"/>
              <w:marBottom w:val="0"/>
              <w:divBdr>
                <w:top w:val="none" w:sz="0" w:space="0" w:color="auto"/>
                <w:left w:val="none" w:sz="0" w:space="0" w:color="auto"/>
                <w:bottom w:val="none" w:sz="0" w:space="0" w:color="auto"/>
                <w:right w:val="none" w:sz="0" w:space="0" w:color="auto"/>
              </w:divBdr>
            </w:div>
          </w:divsChild>
        </w:div>
        <w:div w:id="2073842629">
          <w:marLeft w:val="0"/>
          <w:marRight w:val="0"/>
          <w:marTop w:val="0"/>
          <w:marBottom w:val="0"/>
          <w:divBdr>
            <w:top w:val="none" w:sz="0" w:space="0" w:color="auto"/>
            <w:left w:val="none" w:sz="0" w:space="0" w:color="auto"/>
            <w:bottom w:val="none" w:sz="0" w:space="0" w:color="auto"/>
            <w:right w:val="none" w:sz="0" w:space="0" w:color="auto"/>
          </w:divBdr>
        </w:div>
        <w:div w:id="1521551344">
          <w:marLeft w:val="0"/>
          <w:marRight w:val="0"/>
          <w:marTop w:val="0"/>
          <w:marBottom w:val="0"/>
          <w:divBdr>
            <w:top w:val="none" w:sz="0" w:space="0" w:color="auto"/>
            <w:left w:val="none" w:sz="0" w:space="0" w:color="auto"/>
            <w:bottom w:val="none" w:sz="0" w:space="0" w:color="auto"/>
            <w:right w:val="none" w:sz="0" w:space="0" w:color="auto"/>
          </w:divBdr>
        </w:div>
        <w:div w:id="305091103">
          <w:marLeft w:val="0"/>
          <w:marRight w:val="0"/>
          <w:marTop w:val="0"/>
          <w:marBottom w:val="0"/>
          <w:divBdr>
            <w:top w:val="none" w:sz="0" w:space="0" w:color="auto"/>
            <w:left w:val="none" w:sz="0" w:space="0" w:color="auto"/>
            <w:bottom w:val="none" w:sz="0" w:space="0" w:color="auto"/>
            <w:right w:val="none" w:sz="0" w:space="0" w:color="auto"/>
          </w:divBdr>
        </w:div>
      </w:divsChild>
    </w:div>
    <w:div w:id="124272805">
      <w:bodyDiv w:val="1"/>
      <w:marLeft w:val="0"/>
      <w:marRight w:val="0"/>
      <w:marTop w:val="0"/>
      <w:marBottom w:val="0"/>
      <w:divBdr>
        <w:top w:val="none" w:sz="0" w:space="0" w:color="auto"/>
        <w:left w:val="none" w:sz="0" w:space="0" w:color="auto"/>
        <w:bottom w:val="none" w:sz="0" w:space="0" w:color="auto"/>
        <w:right w:val="none" w:sz="0" w:space="0" w:color="auto"/>
      </w:divBdr>
    </w:div>
    <w:div w:id="212356076">
      <w:bodyDiv w:val="1"/>
      <w:marLeft w:val="0"/>
      <w:marRight w:val="0"/>
      <w:marTop w:val="0"/>
      <w:marBottom w:val="0"/>
      <w:divBdr>
        <w:top w:val="none" w:sz="0" w:space="0" w:color="auto"/>
        <w:left w:val="none" w:sz="0" w:space="0" w:color="auto"/>
        <w:bottom w:val="none" w:sz="0" w:space="0" w:color="auto"/>
        <w:right w:val="none" w:sz="0" w:space="0" w:color="auto"/>
      </w:divBdr>
    </w:div>
    <w:div w:id="258946838">
      <w:bodyDiv w:val="1"/>
      <w:marLeft w:val="0"/>
      <w:marRight w:val="0"/>
      <w:marTop w:val="0"/>
      <w:marBottom w:val="0"/>
      <w:divBdr>
        <w:top w:val="none" w:sz="0" w:space="0" w:color="auto"/>
        <w:left w:val="none" w:sz="0" w:space="0" w:color="auto"/>
        <w:bottom w:val="none" w:sz="0" w:space="0" w:color="auto"/>
        <w:right w:val="none" w:sz="0" w:space="0" w:color="auto"/>
      </w:divBdr>
    </w:div>
    <w:div w:id="329258244">
      <w:bodyDiv w:val="1"/>
      <w:marLeft w:val="0"/>
      <w:marRight w:val="0"/>
      <w:marTop w:val="0"/>
      <w:marBottom w:val="0"/>
      <w:divBdr>
        <w:top w:val="none" w:sz="0" w:space="0" w:color="auto"/>
        <w:left w:val="none" w:sz="0" w:space="0" w:color="auto"/>
        <w:bottom w:val="none" w:sz="0" w:space="0" w:color="auto"/>
        <w:right w:val="none" w:sz="0" w:space="0" w:color="auto"/>
      </w:divBdr>
    </w:div>
    <w:div w:id="408969980">
      <w:bodyDiv w:val="1"/>
      <w:marLeft w:val="0"/>
      <w:marRight w:val="0"/>
      <w:marTop w:val="0"/>
      <w:marBottom w:val="0"/>
      <w:divBdr>
        <w:top w:val="none" w:sz="0" w:space="0" w:color="auto"/>
        <w:left w:val="none" w:sz="0" w:space="0" w:color="auto"/>
        <w:bottom w:val="none" w:sz="0" w:space="0" w:color="auto"/>
        <w:right w:val="none" w:sz="0" w:space="0" w:color="auto"/>
      </w:divBdr>
    </w:div>
    <w:div w:id="428505263">
      <w:bodyDiv w:val="1"/>
      <w:marLeft w:val="0"/>
      <w:marRight w:val="0"/>
      <w:marTop w:val="0"/>
      <w:marBottom w:val="0"/>
      <w:divBdr>
        <w:top w:val="none" w:sz="0" w:space="0" w:color="auto"/>
        <w:left w:val="none" w:sz="0" w:space="0" w:color="auto"/>
        <w:bottom w:val="none" w:sz="0" w:space="0" w:color="auto"/>
        <w:right w:val="none" w:sz="0" w:space="0" w:color="auto"/>
      </w:divBdr>
    </w:div>
    <w:div w:id="440226197">
      <w:bodyDiv w:val="1"/>
      <w:marLeft w:val="0"/>
      <w:marRight w:val="0"/>
      <w:marTop w:val="0"/>
      <w:marBottom w:val="0"/>
      <w:divBdr>
        <w:top w:val="none" w:sz="0" w:space="0" w:color="auto"/>
        <w:left w:val="none" w:sz="0" w:space="0" w:color="auto"/>
        <w:bottom w:val="none" w:sz="0" w:space="0" w:color="auto"/>
        <w:right w:val="none" w:sz="0" w:space="0" w:color="auto"/>
      </w:divBdr>
    </w:div>
    <w:div w:id="534006947">
      <w:bodyDiv w:val="1"/>
      <w:marLeft w:val="0"/>
      <w:marRight w:val="0"/>
      <w:marTop w:val="0"/>
      <w:marBottom w:val="0"/>
      <w:divBdr>
        <w:top w:val="none" w:sz="0" w:space="0" w:color="auto"/>
        <w:left w:val="none" w:sz="0" w:space="0" w:color="auto"/>
        <w:bottom w:val="none" w:sz="0" w:space="0" w:color="auto"/>
        <w:right w:val="none" w:sz="0" w:space="0" w:color="auto"/>
      </w:divBdr>
    </w:div>
    <w:div w:id="695814376">
      <w:bodyDiv w:val="1"/>
      <w:marLeft w:val="0"/>
      <w:marRight w:val="0"/>
      <w:marTop w:val="0"/>
      <w:marBottom w:val="0"/>
      <w:divBdr>
        <w:top w:val="none" w:sz="0" w:space="0" w:color="auto"/>
        <w:left w:val="none" w:sz="0" w:space="0" w:color="auto"/>
        <w:bottom w:val="none" w:sz="0" w:space="0" w:color="auto"/>
        <w:right w:val="none" w:sz="0" w:space="0" w:color="auto"/>
      </w:divBdr>
    </w:div>
    <w:div w:id="736439788">
      <w:bodyDiv w:val="1"/>
      <w:marLeft w:val="0"/>
      <w:marRight w:val="0"/>
      <w:marTop w:val="0"/>
      <w:marBottom w:val="0"/>
      <w:divBdr>
        <w:top w:val="none" w:sz="0" w:space="0" w:color="auto"/>
        <w:left w:val="none" w:sz="0" w:space="0" w:color="auto"/>
        <w:bottom w:val="none" w:sz="0" w:space="0" w:color="auto"/>
        <w:right w:val="none" w:sz="0" w:space="0" w:color="auto"/>
      </w:divBdr>
    </w:div>
    <w:div w:id="762800655">
      <w:bodyDiv w:val="1"/>
      <w:marLeft w:val="0"/>
      <w:marRight w:val="0"/>
      <w:marTop w:val="0"/>
      <w:marBottom w:val="0"/>
      <w:divBdr>
        <w:top w:val="none" w:sz="0" w:space="0" w:color="auto"/>
        <w:left w:val="none" w:sz="0" w:space="0" w:color="auto"/>
        <w:bottom w:val="none" w:sz="0" w:space="0" w:color="auto"/>
        <w:right w:val="none" w:sz="0" w:space="0" w:color="auto"/>
      </w:divBdr>
      <w:divsChild>
        <w:div w:id="1620838280">
          <w:marLeft w:val="0"/>
          <w:marRight w:val="0"/>
          <w:marTop w:val="0"/>
          <w:marBottom w:val="0"/>
          <w:divBdr>
            <w:top w:val="none" w:sz="0" w:space="0" w:color="auto"/>
            <w:left w:val="none" w:sz="0" w:space="0" w:color="auto"/>
            <w:bottom w:val="none" w:sz="0" w:space="0" w:color="auto"/>
            <w:right w:val="none" w:sz="0" w:space="0" w:color="auto"/>
          </w:divBdr>
          <w:divsChild>
            <w:div w:id="1323851268">
              <w:marLeft w:val="0"/>
              <w:marRight w:val="0"/>
              <w:marTop w:val="0"/>
              <w:marBottom w:val="0"/>
              <w:divBdr>
                <w:top w:val="none" w:sz="0" w:space="0" w:color="auto"/>
                <w:left w:val="none" w:sz="0" w:space="0" w:color="auto"/>
                <w:bottom w:val="none" w:sz="0" w:space="0" w:color="auto"/>
                <w:right w:val="none" w:sz="0" w:space="0" w:color="auto"/>
              </w:divBdr>
            </w:div>
            <w:div w:id="1378360234">
              <w:marLeft w:val="0"/>
              <w:marRight w:val="0"/>
              <w:marTop w:val="0"/>
              <w:marBottom w:val="0"/>
              <w:divBdr>
                <w:top w:val="none" w:sz="0" w:space="0" w:color="auto"/>
                <w:left w:val="none" w:sz="0" w:space="0" w:color="auto"/>
                <w:bottom w:val="none" w:sz="0" w:space="0" w:color="auto"/>
                <w:right w:val="none" w:sz="0" w:space="0" w:color="auto"/>
              </w:divBdr>
            </w:div>
          </w:divsChild>
        </w:div>
        <w:div w:id="1858805930">
          <w:marLeft w:val="0"/>
          <w:marRight w:val="0"/>
          <w:marTop w:val="0"/>
          <w:marBottom w:val="0"/>
          <w:divBdr>
            <w:top w:val="none" w:sz="0" w:space="0" w:color="auto"/>
            <w:left w:val="none" w:sz="0" w:space="0" w:color="auto"/>
            <w:bottom w:val="none" w:sz="0" w:space="0" w:color="auto"/>
            <w:right w:val="none" w:sz="0" w:space="0" w:color="auto"/>
          </w:divBdr>
        </w:div>
      </w:divsChild>
    </w:div>
    <w:div w:id="763458417">
      <w:bodyDiv w:val="1"/>
      <w:marLeft w:val="0"/>
      <w:marRight w:val="0"/>
      <w:marTop w:val="0"/>
      <w:marBottom w:val="0"/>
      <w:divBdr>
        <w:top w:val="none" w:sz="0" w:space="0" w:color="auto"/>
        <w:left w:val="none" w:sz="0" w:space="0" w:color="auto"/>
        <w:bottom w:val="none" w:sz="0" w:space="0" w:color="auto"/>
        <w:right w:val="none" w:sz="0" w:space="0" w:color="auto"/>
      </w:divBdr>
    </w:div>
    <w:div w:id="770054091">
      <w:bodyDiv w:val="1"/>
      <w:marLeft w:val="0"/>
      <w:marRight w:val="0"/>
      <w:marTop w:val="0"/>
      <w:marBottom w:val="0"/>
      <w:divBdr>
        <w:top w:val="none" w:sz="0" w:space="0" w:color="auto"/>
        <w:left w:val="none" w:sz="0" w:space="0" w:color="auto"/>
        <w:bottom w:val="none" w:sz="0" w:space="0" w:color="auto"/>
        <w:right w:val="none" w:sz="0" w:space="0" w:color="auto"/>
      </w:divBdr>
      <w:divsChild>
        <w:div w:id="334650416">
          <w:marLeft w:val="-675"/>
          <w:marRight w:val="0"/>
          <w:marTop w:val="0"/>
          <w:marBottom w:val="0"/>
          <w:divBdr>
            <w:top w:val="none" w:sz="0" w:space="0" w:color="auto"/>
            <w:left w:val="none" w:sz="0" w:space="0" w:color="auto"/>
            <w:bottom w:val="none" w:sz="0" w:space="0" w:color="auto"/>
            <w:right w:val="none" w:sz="0" w:space="0" w:color="auto"/>
          </w:divBdr>
        </w:div>
      </w:divsChild>
    </w:div>
    <w:div w:id="954291008">
      <w:bodyDiv w:val="1"/>
      <w:marLeft w:val="0"/>
      <w:marRight w:val="0"/>
      <w:marTop w:val="0"/>
      <w:marBottom w:val="0"/>
      <w:divBdr>
        <w:top w:val="none" w:sz="0" w:space="0" w:color="auto"/>
        <w:left w:val="none" w:sz="0" w:space="0" w:color="auto"/>
        <w:bottom w:val="none" w:sz="0" w:space="0" w:color="auto"/>
        <w:right w:val="none" w:sz="0" w:space="0" w:color="auto"/>
      </w:divBdr>
      <w:divsChild>
        <w:div w:id="1131360024">
          <w:marLeft w:val="-405"/>
          <w:marRight w:val="0"/>
          <w:marTop w:val="0"/>
          <w:marBottom w:val="0"/>
          <w:divBdr>
            <w:top w:val="none" w:sz="0" w:space="0" w:color="auto"/>
            <w:left w:val="none" w:sz="0" w:space="0" w:color="auto"/>
            <w:bottom w:val="none" w:sz="0" w:space="0" w:color="auto"/>
            <w:right w:val="none" w:sz="0" w:space="0" w:color="auto"/>
          </w:divBdr>
        </w:div>
      </w:divsChild>
    </w:div>
    <w:div w:id="1042947437">
      <w:bodyDiv w:val="1"/>
      <w:marLeft w:val="0"/>
      <w:marRight w:val="0"/>
      <w:marTop w:val="0"/>
      <w:marBottom w:val="0"/>
      <w:divBdr>
        <w:top w:val="none" w:sz="0" w:space="0" w:color="auto"/>
        <w:left w:val="none" w:sz="0" w:space="0" w:color="auto"/>
        <w:bottom w:val="none" w:sz="0" w:space="0" w:color="auto"/>
        <w:right w:val="none" w:sz="0" w:space="0" w:color="auto"/>
      </w:divBdr>
    </w:div>
    <w:div w:id="1093820478">
      <w:bodyDiv w:val="1"/>
      <w:marLeft w:val="0"/>
      <w:marRight w:val="0"/>
      <w:marTop w:val="0"/>
      <w:marBottom w:val="0"/>
      <w:divBdr>
        <w:top w:val="none" w:sz="0" w:space="0" w:color="auto"/>
        <w:left w:val="none" w:sz="0" w:space="0" w:color="auto"/>
        <w:bottom w:val="none" w:sz="0" w:space="0" w:color="auto"/>
        <w:right w:val="none" w:sz="0" w:space="0" w:color="auto"/>
      </w:divBdr>
      <w:divsChild>
        <w:div w:id="1729761429">
          <w:marLeft w:val="0"/>
          <w:marRight w:val="0"/>
          <w:marTop w:val="0"/>
          <w:marBottom w:val="0"/>
          <w:divBdr>
            <w:top w:val="none" w:sz="0" w:space="0" w:color="auto"/>
            <w:left w:val="none" w:sz="0" w:space="0" w:color="auto"/>
            <w:bottom w:val="none" w:sz="0" w:space="0" w:color="auto"/>
            <w:right w:val="none" w:sz="0" w:space="0" w:color="auto"/>
          </w:divBdr>
        </w:div>
        <w:div w:id="574634481">
          <w:marLeft w:val="0"/>
          <w:marRight w:val="0"/>
          <w:marTop w:val="0"/>
          <w:marBottom w:val="0"/>
          <w:divBdr>
            <w:top w:val="none" w:sz="0" w:space="0" w:color="auto"/>
            <w:left w:val="none" w:sz="0" w:space="0" w:color="auto"/>
            <w:bottom w:val="none" w:sz="0" w:space="0" w:color="auto"/>
            <w:right w:val="none" w:sz="0" w:space="0" w:color="auto"/>
          </w:divBdr>
        </w:div>
        <w:div w:id="2019457064">
          <w:marLeft w:val="0"/>
          <w:marRight w:val="0"/>
          <w:marTop w:val="0"/>
          <w:marBottom w:val="0"/>
          <w:divBdr>
            <w:top w:val="none" w:sz="0" w:space="0" w:color="auto"/>
            <w:left w:val="none" w:sz="0" w:space="0" w:color="auto"/>
            <w:bottom w:val="none" w:sz="0" w:space="0" w:color="auto"/>
            <w:right w:val="none" w:sz="0" w:space="0" w:color="auto"/>
          </w:divBdr>
        </w:div>
      </w:divsChild>
    </w:div>
    <w:div w:id="1152261226">
      <w:bodyDiv w:val="1"/>
      <w:marLeft w:val="0"/>
      <w:marRight w:val="0"/>
      <w:marTop w:val="0"/>
      <w:marBottom w:val="0"/>
      <w:divBdr>
        <w:top w:val="none" w:sz="0" w:space="0" w:color="auto"/>
        <w:left w:val="none" w:sz="0" w:space="0" w:color="auto"/>
        <w:bottom w:val="none" w:sz="0" w:space="0" w:color="auto"/>
        <w:right w:val="none" w:sz="0" w:space="0" w:color="auto"/>
      </w:divBdr>
    </w:div>
    <w:div w:id="1264458812">
      <w:bodyDiv w:val="1"/>
      <w:marLeft w:val="0"/>
      <w:marRight w:val="0"/>
      <w:marTop w:val="0"/>
      <w:marBottom w:val="0"/>
      <w:divBdr>
        <w:top w:val="none" w:sz="0" w:space="0" w:color="auto"/>
        <w:left w:val="none" w:sz="0" w:space="0" w:color="auto"/>
        <w:bottom w:val="none" w:sz="0" w:space="0" w:color="auto"/>
        <w:right w:val="none" w:sz="0" w:space="0" w:color="auto"/>
      </w:divBdr>
    </w:div>
    <w:div w:id="1274051171">
      <w:bodyDiv w:val="1"/>
      <w:marLeft w:val="0"/>
      <w:marRight w:val="0"/>
      <w:marTop w:val="0"/>
      <w:marBottom w:val="0"/>
      <w:divBdr>
        <w:top w:val="none" w:sz="0" w:space="0" w:color="auto"/>
        <w:left w:val="none" w:sz="0" w:space="0" w:color="auto"/>
        <w:bottom w:val="none" w:sz="0" w:space="0" w:color="auto"/>
        <w:right w:val="none" w:sz="0" w:space="0" w:color="auto"/>
      </w:divBdr>
    </w:div>
    <w:div w:id="1305356618">
      <w:bodyDiv w:val="1"/>
      <w:marLeft w:val="0"/>
      <w:marRight w:val="0"/>
      <w:marTop w:val="0"/>
      <w:marBottom w:val="0"/>
      <w:divBdr>
        <w:top w:val="none" w:sz="0" w:space="0" w:color="auto"/>
        <w:left w:val="none" w:sz="0" w:space="0" w:color="auto"/>
        <w:bottom w:val="none" w:sz="0" w:space="0" w:color="auto"/>
        <w:right w:val="none" w:sz="0" w:space="0" w:color="auto"/>
      </w:divBdr>
    </w:div>
    <w:div w:id="1443264024">
      <w:bodyDiv w:val="1"/>
      <w:marLeft w:val="0"/>
      <w:marRight w:val="0"/>
      <w:marTop w:val="0"/>
      <w:marBottom w:val="0"/>
      <w:divBdr>
        <w:top w:val="none" w:sz="0" w:space="0" w:color="auto"/>
        <w:left w:val="none" w:sz="0" w:space="0" w:color="auto"/>
        <w:bottom w:val="none" w:sz="0" w:space="0" w:color="auto"/>
        <w:right w:val="none" w:sz="0" w:space="0" w:color="auto"/>
      </w:divBdr>
    </w:div>
    <w:div w:id="1509052771">
      <w:bodyDiv w:val="1"/>
      <w:marLeft w:val="0"/>
      <w:marRight w:val="0"/>
      <w:marTop w:val="0"/>
      <w:marBottom w:val="0"/>
      <w:divBdr>
        <w:top w:val="none" w:sz="0" w:space="0" w:color="auto"/>
        <w:left w:val="none" w:sz="0" w:space="0" w:color="auto"/>
        <w:bottom w:val="none" w:sz="0" w:space="0" w:color="auto"/>
        <w:right w:val="none" w:sz="0" w:space="0" w:color="auto"/>
      </w:divBdr>
    </w:div>
    <w:div w:id="1694989215">
      <w:bodyDiv w:val="1"/>
      <w:marLeft w:val="0"/>
      <w:marRight w:val="0"/>
      <w:marTop w:val="0"/>
      <w:marBottom w:val="0"/>
      <w:divBdr>
        <w:top w:val="none" w:sz="0" w:space="0" w:color="auto"/>
        <w:left w:val="none" w:sz="0" w:space="0" w:color="auto"/>
        <w:bottom w:val="none" w:sz="0" w:space="0" w:color="auto"/>
        <w:right w:val="none" w:sz="0" w:space="0" w:color="auto"/>
      </w:divBdr>
    </w:div>
    <w:div w:id="1835877160">
      <w:bodyDiv w:val="1"/>
      <w:marLeft w:val="0"/>
      <w:marRight w:val="0"/>
      <w:marTop w:val="0"/>
      <w:marBottom w:val="0"/>
      <w:divBdr>
        <w:top w:val="none" w:sz="0" w:space="0" w:color="auto"/>
        <w:left w:val="none" w:sz="0" w:space="0" w:color="auto"/>
        <w:bottom w:val="none" w:sz="0" w:space="0" w:color="auto"/>
        <w:right w:val="none" w:sz="0" w:space="0" w:color="auto"/>
      </w:divBdr>
    </w:div>
    <w:div w:id="1840656193">
      <w:bodyDiv w:val="1"/>
      <w:marLeft w:val="0"/>
      <w:marRight w:val="0"/>
      <w:marTop w:val="0"/>
      <w:marBottom w:val="0"/>
      <w:divBdr>
        <w:top w:val="none" w:sz="0" w:space="0" w:color="auto"/>
        <w:left w:val="none" w:sz="0" w:space="0" w:color="auto"/>
        <w:bottom w:val="none" w:sz="0" w:space="0" w:color="auto"/>
        <w:right w:val="none" w:sz="0" w:space="0" w:color="auto"/>
      </w:divBdr>
    </w:div>
    <w:div w:id="1903759437">
      <w:bodyDiv w:val="1"/>
      <w:marLeft w:val="0"/>
      <w:marRight w:val="0"/>
      <w:marTop w:val="0"/>
      <w:marBottom w:val="0"/>
      <w:divBdr>
        <w:top w:val="none" w:sz="0" w:space="0" w:color="auto"/>
        <w:left w:val="none" w:sz="0" w:space="0" w:color="auto"/>
        <w:bottom w:val="none" w:sz="0" w:space="0" w:color="auto"/>
        <w:right w:val="none" w:sz="0" w:space="0" w:color="auto"/>
      </w:divBdr>
    </w:div>
    <w:div w:id="2002463080">
      <w:bodyDiv w:val="1"/>
      <w:marLeft w:val="0"/>
      <w:marRight w:val="0"/>
      <w:marTop w:val="0"/>
      <w:marBottom w:val="0"/>
      <w:divBdr>
        <w:top w:val="none" w:sz="0" w:space="0" w:color="auto"/>
        <w:left w:val="none" w:sz="0" w:space="0" w:color="auto"/>
        <w:bottom w:val="none" w:sz="0" w:space="0" w:color="auto"/>
        <w:right w:val="none" w:sz="0" w:space="0" w:color="auto"/>
      </w:divBdr>
      <w:divsChild>
        <w:div w:id="1171916793">
          <w:marLeft w:val="0"/>
          <w:marRight w:val="0"/>
          <w:marTop w:val="0"/>
          <w:marBottom w:val="0"/>
          <w:divBdr>
            <w:top w:val="none" w:sz="0" w:space="0" w:color="auto"/>
            <w:left w:val="none" w:sz="0" w:space="0" w:color="auto"/>
            <w:bottom w:val="none" w:sz="0" w:space="0" w:color="auto"/>
            <w:right w:val="none" w:sz="0" w:space="0" w:color="auto"/>
          </w:divBdr>
          <w:divsChild>
            <w:div w:id="463741996">
              <w:marLeft w:val="0"/>
              <w:marRight w:val="0"/>
              <w:marTop w:val="0"/>
              <w:marBottom w:val="0"/>
              <w:divBdr>
                <w:top w:val="none" w:sz="0" w:space="0" w:color="auto"/>
                <w:left w:val="none" w:sz="0" w:space="0" w:color="auto"/>
                <w:bottom w:val="none" w:sz="0" w:space="0" w:color="auto"/>
                <w:right w:val="none" w:sz="0" w:space="0" w:color="auto"/>
              </w:divBdr>
              <w:divsChild>
                <w:div w:id="2064870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6907297">
      <w:bodyDiv w:val="1"/>
      <w:marLeft w:val="0"/>
      <w:marRight w:val="0"/>
      <w:marTop w:val="0"/>
      <w:marBottom w:val="0"/>
      <w:divBdr>
        <w:top w:val="none" w:sz="0" w:space="0" w:color="auto"/>
        <w:left w:val="none" w:sz="0" w:space="0" w:color="auto"/>
        <w:bottom w:val="none" w:sz="0" w:space="0" w:color="auto"/>
        <w:right w:val="none" w:sz="0" w:space="0" w:color="auto"/>
      </w:divBdr>
    </w:div>
    <w:div w:id="2074153782">
      <w:bodyDiv w:val="1"/>
      <w:marLeft w:val="0"/>
      <w:marRight w:val="0"/>
      <w:marTop w:val="0"/>
      <w:marBottom w:val="0"/>
      <w:divBdr>
        <w:top w:val="none" w:sz="0" w:space="0" w:color="auto"/>
        <w:left w:val="none" w:sz="0" w:space="0" w:color="auto"/>
        <w:bottom w:val="none" w:sz="0" w:space="0" w:color="auto"/>
        <w:right w:val="none" w:sz="0" w:space="0" w:color="auto"/>
      </w:divBdr>
    </w:div>
    <w:div w:id="2094934251">
      <w:bodyDiv w:val="1"/>
      <w:marLeft w:val="0"/>
      <w:marRight w:val="0"/>
      <w:marTop w:val="0"/>
      <w:marBottom w:val="0"/>
      <w:divBdr>
        <w:top w:val="none" w:sz="0" w:space="0" w:color="auto"/>
        <w:left w:val="none" w:sz="0" w:space="0" w:color="auto"/>
        <w:bottom w:val="none" w:sz="0" w:space="0" w:color="auto"/>
        <w:right w:val="none" w:sz="0" w:space="0" w:color="auto"/>
      </w:divBdr>
    </w:div>
    <w:div w:id="21047651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www.123test.com/team-roles-test/" TargetMode="External"/><Relationship Id="rId26" Type="http://schemas.openxmlformats.org/officeDocument/2006/relationships/hyperlink" Target="https://www.linkedin.com/pulse/matching-personal-values-organizational-what-theory-ian-boreham" TargetMode="External"/><Relationship Id="rId39" Type="http://schemas.openxmlformats.org/officeDocument/2006/relationships/hyperlink" Target="https://study.com/academy/lesson/iron-triangle-of-project-management.html" TargetMode="External"/><Relationship Id="rId3" Type="http://schemas.openxmlformats.org/officeDocument/2006/relationships/styles" Target="styles.xml"/><Relationship Id="rId21" Type="http://schemas.openxmlformats.org/officeDocument/2006/relationships/hyperlink" Target="https://www.belbin.com/about/belbin-team-roles/" TargetMode="External"/><Relationship Id="rId34" Type="http://schemas.openxmlformats.org/officeDocument/2006/relationships/hyperlink" Target="https://www.projectengineer.net/process-groups/monitoring-and-controlling/" TargetMode="External"/><Relationship Id="rId42"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20https://www.gantt.com/" TargetMode="External"/><Relationship Id="rId33" Type="http://schemas.openxmlformats.org/officeDocument/2006/relationships/hyperlink" Target="%20https://newsignature.com/articles/the-project-closure-process-and-why-its-important/" TargetMode="External"/><Relationship Id="rId38" Type="http://schemas.openxmlformats.org/officeDocument/2006/relationships/hyperlink" Target="%20https://www.simplilearn.com/how-to-close-a-project-article/" TargetMode="External"/><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hyperlink" Target="%20https://project-management-knowledge.com/definitions/c/closing-process/" TargetMode="External"/><Relationship Id="rId29" Type="http://schemas.openxmlformats.org/officeDocument/2006/relationships/hyperlink" Target="https://www.mavenlink.com/resources/what-is-the-professional-services-project-life-cycle" TargetMode="External"/><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educba.com/gantt-chart-in-project-management/" TargetMode="External"/><Relationship Id="rId32" Type="http://schemas.openxmlformats.org/officeDocument/2006/relationships/hyperlink" Target="https://www.toolshero.com/project-management/wbs-work-breakdown-structure/" TargetMode="External"/><Relationship Id="rId37" Type="http://schemas.openxmlformats.org/officeDocument/2006/relationships/hyperlink" Target="%20https://searchsoftwarequality.techtarget.com/definition/Gantt-chart" TargetMode="External"/><Relationship Id="rId40" Type="http://schemas.openxmlformats.org/officeDocument/2006/relationships/hyperlink" Target="https://www.techopedia.com/definition/16522/risk-analysis"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www.clarizen.com/project-management-execution-phase-best-practices/" TargetMode="External"/><Relationship Id="rId28" Type="http://schemas.openxmlformats.org/officeDocument/2006/relationships/hyperlink" Target="https://www.managers.org.uk/knowledge-bank/smart-objectives" TargetMode="External"/><Relationship Id="rId36" Type="http://schemas.openxmlformats.org/officeDocument/2006/relationships/hyperlink" Target="https://www.quora.com/What-is-a-quad-chart" TargetMode="External"/><Relationship Id="rId10" Type="http://schemas.openxmlformats.org/officeDocument/2006/relationships/hyperlink" Target="https://www.mavenlink.com/" TargetMode="External"/><Relationship Id="rId19" Type="http://schemas.openxmlformats.org/officeDocument/2006/relationships/hyperlink" Target="http://eyst.org.uk/" TargetMode="External"/><Relationship Id="rId31" Type="http://schemas.openxmlformats.org/officeDocument/2006/relationships/hyperlink" Target="https://www.mindtools.com/pages/article/newPPM_07.htm"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jpeg"/><Relationship Id="rId22" Type="http://schemas.openxmlformats.org/officeDocument/2006/relationships/hyperlink" Target="https://thedigitalprojectmanager.com/project-management-life-cycle/" TargetMode="External"/><Relationship Id="rId27" Type="http://schemas.openxmlformats.org/officeDocument/2006/relationships/hyperlink" Target="https://www.managementstudyguide.com/swot-analysis.htm/" TargetMode="External"/><Relationship Id="rId30" Type="http://schemas.openxmlformats.org/officeDocument/2006/relationships/hyperlink" Target="https://www.monster.com/career-advice/article/soft-skills-you-need" TargetMode="External"/><Relationship Id="rId35" Type="http://schemas.openxmlformats.org/officeDocument/2006/relationships/hyperlink" Target="https://project-management-knowledge.com/definitions/c/closing-process/"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20.12.2019</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991</TotalTime>
  <Pages>20</Pages>
  <Words>3258</Words>
  <Characters>18572</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Planning and Management in WORKPLACE</dc:title>
  <dc:subject>BMSW5104</dc:subject>
  <dc:creator>Mohammad Rahman (1709543)</dc:creator>
  <cp:keywords/>
  <dc:description/>
  <cp:lastModifiedBy>Mohammad Rahman (1709543)</cp:lastModifiedBy>
  <cp:revision>439</cp:revision>
  <dcterms:created xsi:type="dcterms:W3CDTF">2019-12-15T14:05:00Z</dcterms:created>
  <dcterms:modified xsi:type="dcterms:W3CDTF">2019-12-20T03:29:00Z</dcterms:modified>
</cp:coreProperties>
</file>