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D5F14" w14:textId="38CE1CD2" w:rsidR="009E63A6" w:rsidRDefault="009E63A6" w:rsidP="008B3E64">
      <w:pPr>
        <w:pStyle w:val="Heading1"/>
      </w:pPr>
      <w:r>
        <w:t>The Leadership Challenge of Short-Termism:</w:t>
      </w:r>
    </w:p>
    <w:p w14:paraId="56346926" w14:textId="528C2BF4" w:rsidR="009E63A6" w:rsidRDefault="009E63A6" w:rsidP="00967906">
      <w:pPr>
        <w:jc w:val="both"/>
        <w:rPr>
          <w:lang w:val="en-US"/>
        </w:rPr>
      </w:pPr>
      <w:r w:rsidRPr="008B3E64">
        <w:rPr>
          <w:rStyle w:val="SubtleEmphasis"/>
        </w:rPr>
        <w:t xml:space="preserve">VLOG Presented </w:t>
      </w:r>
      <w:proofErr w:type="gramStart"/>
      <w:r w:rsidRPr="008B3E64">
        <w:rPr>
          <w:rStyle w:val="SubtleEmphasis"/>
        </w:rPr>
        <w:t>by,</w:t>
      </w:r>
      <w:proofErr w:type="gramEnd"/>
      <w:r w:rsidRPr="008B3E64">
        <w:rPr>
          <w:rStyle w:val="SubtleEmphasis"/>
        </w:rPr>
        <w:t xml:space="preserve"> Kai Thompson</w:t>
      </w:r>
      <w:r>
        <w:rPr>
          <w:lang w:val="en-US"/>
        </w:rPr>
        <w:t>;</w:t>
      </w:r>
    </w:p>
    <w:p w14:paraId="667EFFF6" w14:textId="11EF59C5" w:rsidR="00F53546" w:rsidRDefault="00F53546" w:rsidP="00967906">
      <w:pPr>
        <w:jc w:val="both"/>
        <w:rPr>
          <w:lang w:val="en-US"/>
        </w:rPr>
      </w:pPr>
      <w:hyperlink r:id="rId6" w:history="1">
        <w:r w:rsidRPr="0043733D">
          <w:rPr>
            <w:rStyle w:val="Hyperlink"/>
            <w:lang w:val="en-US"/>
          </w:rPr>
          <w:t>https://youtu.be/M9PaeXqPvnU</w:t>
        </w:r>
      </w:hyperlink>
    </w:p>
    <w:p w14:paraId="5A4ED237" w14:textId="2DF16E2F" w:rsidR="008B3E64" w:rsidRDefault="00B16FCA" w:rsidP="00B16FCA">
      <w:pPr>
        <w:pStyle w:val="IntenseQuote"/>
        <w:rPr>
          <w:lang w:val="en-US"/>
        </w:rPr>
      </w:pPr>
      <w:r>
        <w:rPr>
          <w:lang w:val="en-US"/>
        </w:rPr>
        <w:t>Full Transcript from VLOG, including References:</w:t>
      </w:r>
    </w:p>
    <w:p w14:paraId="29AF77A0" w14:textId="5E25D40B" w:rsidR="009141E3" w:rsidRDefault="004E0CED" w:rsidP="00967906">
      <w:pPr>
        <w:jc w:val="both"/>
        <w:rPr>
          <w:lang w:val="en-US"/>
        </w:rPr>
      </w:pPr>
      <w:r>
        <w:rPr>
          <w:lang w:val="en-US"/>
        </w:rPr>
        <w:t>Hello,</w:t>
      </w:r>
      <w:r w:rsidR="009141E3">
        <w:rPr>
          <w:lang w:val="en-US"/>
        </w:rPr>
        <w:t xml:space="preserve"> my name is Kai Thompson</w:t>
      </w:r>
      <w:r w:rsidR="00E14143">
        <w:rPr>
          <w:lang w:val="en-US"/>
        </w:rPr>
        <w:t>,</w:t>
      </w:r>
      <w:r w:rsidR="009141E3">
        <w:rPr>
          <w:lang w:val="en-US"/>
        </w:rPr>
        <w:t xml:space="preserve"> and I would like to </w:t>
      </w:r>
      <w:r>
        <w:rPr>
          <w:lang w:val="en-US"/>
        </w:rPr>
        <w:t>welcome</w:t>
      </w:r>
      <w:r w:rsidR="00042A4A">
        <w:rPr>
          <w:lang w:val="en-US"/>
        </w:rPr>
        <w:t xml:space="preserve"> </w:t>
      </w:r>
      <w:r w:rsidR="009141E3">
        <w:rPr>
          <w:lang w:val="en-US"/>
        </w:rPr>
        <w:t xml:space="preserve">you </w:t>
      </w:r>
      <w:r w:rsidR="00042A4A">
        <w:rPr>
          <w:lang w:val="en-US"/>
        </w:rPr>
        <w:t>to my VLOG</w:t>
      </w:r>
      <w:r w:rsidR="003141F7">
        <w:rPr>
          <w:lang w:val="en-US"/>
        </w:rPr>
        <w:t xml:space="preserve"> related to the leadership challenge of Short-termism</w:t>
      </w:r>
      <w:r w:rsidR="00042A4A">
        <w:rPr>
          <w:lang w:val="en-US"/>
        </w:rPr>
        <w:t xml:space="preserve">. </w:t>
      </w:r>
    </w:p>
    <w:p w14:paraId="1C89B093" w14:textId="29B1F35D" w:rsidR="00531F1D" w:rsidRDefault="0048769C" w:rsidP="00967906">
      <w:pPr>
        <w:jc w:val="both"/>
        <w:rPr>
          <w:lang w:val="en-US"/>
        </w:rPr>
      </w:pPr>
      <w:r>
        <w:rPr>
          <w:lang w:val="en-US"/>
        </w:rPr>
        <w:t>But</w:t>
      </w:r>
      <w:r w:rsidR="00B11D82">
        <w:rPr>
          <w:lang w:val="en-US"/>
        </w:rPr>
        <w:t xml:space="preserve"> first</w:t>
      </w:r>
      <w:r w:rsidR="00362AE3">
        <w:rPr>
          <w:lang w:val="en-US"/>
        </w:rPr>
        <w:t xml:space="preserve"> like to </w:t>
      </w:r>
      <w:r w:rsidR="00A97D84">
        <w:rPr>
          <w:lang w:val="en-US"/>
        </w:rPr>
        <w:t>examine</w:t>
      </w:r>
      <w:r w:rsidR="003B467F">
        <w:rPr>
          <w:lang w:val="en-US"/>
        </w:rPr>
        <w:t xml:space="preserve"> the </w:t>
      </w:r>
      <w:r w:rsidR="0052248A">
        <w:rPr>
          <w:lang w:val="en-US"/>
        </w:rPr>
        <w:t>idea</w:t>
      </w:r>
      <w:r w:rsidR="003B467F">
        <w:rPr>
          <w:lang w:val="en-US"/>
        </w:rPr>
        <w:t xml:space="preserve"> of</w:t>
      </w:r>
      <w:r w:rsidR="00A97D84">
        <w:rPr>
          <w:lang w:val="en-US"/>
        </w:rPr>
        <w:t xml:space="preserve"> </w:t>
      </w:r>
      <w:r w:rsidR="0052248A">
        <w:rPr>
          <w:lang w:val="en-US"/>
        </w:rPr>
        <w:t>'</w:t>
      </w:r>
      <w:r w:rsidR="00A97D84">
        <w:rPr>
          <w:lang w:val="en-US"/>
        </w:rPr>
        <w:t>Value</w:t>
      </w:r>
      <w:r w:rsidR="00047BAA">
        <w:rPr>
          <w:lang w:val="en-US"/>
        </w:rPr>
        <w:t xml:space="preserve"> Creation</w:t>
      </w:r>
      <w:r w:rsidR="00D16727">
        <w:rPr>
          <w:lang w:val="en-US"/>
        </w:rPr>
        <w:t>'</w:t>
      </w:r>
      <w:r w:rsidR="00531F1D">
        <w:rPr>
          <w:lang w:val="en-US"/>
        </w:rPr>
        <w:t xml:space="preserve"> as it</w:t>
      </w:r>
      <w:r w:rsidR="005060AF">
        <w:rPr>
          <w:lang w:val="en-US"/>
        </w:rPr>
        <w:t xml:space="preserve"> is </w:t>
      </w:r>
      <w:r w:rsidR="0052248A">
        <w:rPr>
          <w:lang w:val="en-US"/>
        </w:rPr>
        <w:t>high</w:t>
      </w:r>
      <w:r w:rsidR="005060AF">
        <w:rPr>
          <w:lang w:val="en-US"/>
        </w:rPr>
        <w:t xml:space="preserve">ly </w:t>
      </w:r>
      <w:r w:rsidR="00D54BFB">
        <w:rPr>
          <w:lang w:val="en-US"/>
        </w:rPr>
        <w:t xml:space="preserve">relevant to </w:t>
      </w:r>
      <w:r w:rsidR="00554576">
        <w:rPr>
          <w:lang w:val="en-US"/>
        </w:rPr>
        <w:t xml:space="preserve">the </w:t>
      </w:r>
      <w:r w:rsidR="00971E63">
        <w:rPr>
          <w:lang w:val="en-US"/>
        </w:rPr>
        <w:t>surrounding</w:t>
      </w:r>
      <w:r w:rsidR="008733DC">
        <w:rPr>
          <w:lang w:val="en-US"/>
        </w:rPr>
        <w:t xml:space="preserve"> themes of</w:t>
      </w:r>
      <w:r w:rsidR="00971E63">
        <w:rPr>
          <w:lang w:val="en-US"/>
        </w:rPr>
        <w:t xml:space="preserve"> </w:t>
      </w:r>
      <w:r w:rsidR="008733DC">
        <w:rPr>
          <w:lang w:val="en-US"/>
        </w:rPr>
        <w:t>s</w:t>
      </w:r>
      <w:r w:rsidR="00971E63">
        <w:rPr>
          <w:lang w:val="en-US"/>
        </w:rPr>
        <w:t xml:space="preserve">hort-termism, </w:t>
      </w:r>
      <w:r w:rsidR="009A62CA">
        <w:rPr>
          <w:lang w:val="en-US"/>
        </w:rPr>
        <w:t>leadership,</w:t>
      </w:r>
      <w:r w:rsidR="00971E63">
        <w:rPr>
          <w:lang w:val="en-US"/>
        </w:rPr>
        <w:t xml:space="preserve"> and sustainability</w:t>
      </w:r>
      <w:r w:rsidR="0052248A">
        <w:rPr>
          <w:lang w:val="en-US"/>
        </w:rPr>
        <w:t xml:space="preserve">. </w:t>
      </w:r>
    </w:p>
    <w:p w14:paraId="5B651540" w14:textId="723DF889" w:rsidR="00D649F1" w:rsidRDefault="00FA5ED5" w:rsidP="00967906">
      <w:pPr>
        <w:jc w:val="both"/>
        <w:rPr>
          <w:lang w:val="en-US"/>
        </w:rPr>
      </w:pPr>
      <w:r>
        <w:rPr>
          <w:lang w:val="en-US"/>
        </w:rPr>
        <w:t>The concept</w:t>
      </w:r>
      <w:r w:rsidR="00ED105A">
        <w:rPr>
          <w:lang w:val="en-US"/>
        </w:rPr>
        <w:t xml:space="preserve"> of </w:t>
      </w:r>
      <w:r w:rsidR="00D16727">
        <w:rPr>
          <w:lang w:val="en-US"/>
        </w:rPr>
        <w:t>'</w:t>
      </w:r>
      <w:r w:rsidR="00821995">
        <w:rPr>
          <w:lang w:val="en-US"/>
        </w:rPr>
        <w:t>Value Creation</w:t>
      </w:r>
      <w:r w:rsidR="00D16727">
        <w:rPr>
          <w:lang w:val="en-US"/>
        </w:rPr>
        <w:t>'</w:t>
      </w:r>
      <w:r w:rsidR="00795F10">
        <w:rPr>
          <w:lang w:val="en-US"/>
        </w:rPr>
        <w:t xml:space="preserve"> </w:t>
      </w:r>
      <w:r w:rsidR="00821995">
        <w:rPr>
          <w:lang w:val="en-US"/>
        </w:rPr>
        <w:t>determines</w:t>
      </w:r>
      <w:r w:rsidR="00795F10">
        <w:rPr>
          <w:lang w:val="en-US"/>
        </w:rPr>
        <w:t xml:space="preserve"> those risks and opportunities an enterprise is willing to take</w:t>
      </w:r>
      <w:r w:rsidR="00944D00">
        <w:rPr>
          <w:lang w:val="en-US"/>
        </w:rPr>
        <w:t xml:space="preserve">, who becomes a recipient of </w:t>
      </w:r>
      <w:r w:rsidR="00A13506">
        <w:rPr>
          <w:lang w:val="en-US"/>
        </w:rPr>
        <w:t>risks or opportunities</w:t>
      </w:r>
      <w:r w:rsidR="00604978">
        <w:rPr>
          <w:lang w:val="en-US"/>
        </w:rPr>
        <w:t>,</w:t>
      </w:r>
      <w:r w:rsidR="000201CD">
        <w:rPr>
          <w:lang w:val="en-US"/>
        </w:rPr>
        <w:t xml:space="preserve"> and</w:t>
      </w:r>
      <w:r w:rsidR="00944D00">
        <w:rPr>
          <w:lang w:val="en-US"/>
        </w:rPr>
        <w:t xml:space="preserve"> </w:t>
      </w:r>
      <w:r w:rsidR="00E809DD">
        <w:rPr>
          <w:lang w:val="en-US"/>
        </w:rPr>
        <w:t>ultimately</w:t>
      </w:r>
      <w:r w:rsidR="00604978">
        <w:rPr>
          <w:lang w:val="en-US"/>
        </w:rPr>
        <w:t>,</w:t>
      </w:r>
      <w:r w:rsidR="00E809DD">
        <w:rPr>
          <w:lang w:val="en-US"/>
        </w:rPr>
        <w:t xml:space="preserve"> </w:t>
      </w:r>
      <w:r w:rsidR="00944D00">
        <w:rPr>
          <w:lang w:val="en-US"/>
        </w:rPr>
        <w:t xml:space="preserve">the timescales involved. </w:t>
      </w:r>
      <w:r w:rsidR="00CC7ED6">
        <w:rPr>
          <w:lang w:val="en-US"/>
        </w:rPr>
        <w:t>The culmination of th</w:t>
      </w:r>
      <w:r w:rsidR="002574CD">
        <w:rPr>
          <w:lang w:val="en-US"/>
        </w:rPr>
        <w:t>ese leadership decisions</w:t>
      </w:r>
      <w:r w:rsidR="00DE730A">
        <w:rPr>
          <w:lang w:val="en-US"/>
        </w:rPr>
        <w:t xml:space="preserve"> </w:t>
      </w:r>
      <w:r w:rsidR="00A13506">
        <w:rPr>
          <w:lang w:val="en-US"/>
        </w:rPr>
        <w:t>is</w:t>
      </w:r>
      <w:r w:rsidR="00DE730A">
        <w:rPr>
          <w:lang w:val="en-US"/>
        </w:rPr>
        <w:t xml:space="preserve"> an </w:t>
      </w:r>
      <w:proofErr w:type="spellStart"/>
      <w:r w:rsidR="00DE730A">
        <w:rPr>
          <w:lang w:val="en-US"/>
        </w:rPr>
        <w:t>organisations</w:t>
      </w:r>
      <w:r w:rsidR="0052248A">
        <w:rPr>
          <w:lang w:val="en-US"/>
        </w:rPr>
        <w:t>'</w:t>
      </w:r>
      <w:proofErr w:type="spellEnd"/>
      <w:r w:rsidR="0052248A">
        <w:rPr>
          <w:lang w:val="en-US"/>
        </w:rPr>
        <w:t xml:space="preserve"> </w:t>
      </w:r>
      <w:r w:rsidR="00E70B48">
        <w:rPr>
          <w:lang w:val="en-US"/>
        </w:rPr>
        <w:t>'</w:t>
      </w:r>
      <w:r w:rsidR="00DE730A">
        <w:rPr>
          <w:lang w:val="en-US"/>
        </w:rPr>
        <w:t>Value Network</w:t>
      </w:r>
      <w:r w:rsidR="0052248A">
        <w:rPr>
          <w:lang w:val="en-US"/>
        </w:rPr>
        <w:t>'</w:t>
      </w:r>
      <w:r w:rsidR="00DE730A">
        <w:rPr>
          <w:lang w:val="en-US"/>
        </w:rPr>
        <w:t xml:space="preserve">. </w:t>
      </w:r>
      <w:r w:rsidR="009F32C2">
        <w:rPr>
          <w:lang w:val="en-US"/>
        </w:rPr>
        <w:t xml:space="preserve">Evans et al. </w:t>
      </w:r>
      <w:r w:rsidR="00C848C1">
        <w:rPr>
          <w:lang w:val="en-US"/>
        </w:rPr>
        <w:t xml:space="preserve">explains that most </w:t>
      </w:r>
      <w:proofErr w:type="spellStart"/>
      <w:r w:rsidR="00C848C1">
        <w:rPr>
          <w:lang w:val="en-US"/>
        </w:rPr>
        <w:t>organisations</w:t>
      </w:r>
      <w:r w:rsidR="00B31E8E">
        <w:rPr>
          <w:lang w:val="en-US"/>
        </w:rPr>
        <w:t>'</w:t>
      </w:r>
      <w:proofErr w:type="spellEnd"/>
      <w:r w:rsidR="00B31E8E">
        <w:rPr>
          <w:lang w:val="en-US"/>
        </w:rPr>
        <w:t xml:space="preserve"> </w:t>
      </w:r>
      <w:r w:rsidR="001203C0">
        <w:rPr>
          <w:lang w:val="en-US"/>
        </w:rPr>
        <w:t>Value Network</w:t>
      </w:r>
      <w:r w:rsidR="00B31E8E">
        <w:rPr>
          <w:lang w:val="en-US"/>
        </w:rPr>
        <w:t>'</w:t>
      </w:r>
      <w:r w:rsidR="001203C0">
        <w:rPr>
          <w:lang w:val="en-US"/>
        </w:rPr>
        <w:t xml:space="preserve"> is based upon </w:t>
      </w:r>
      <w:r w:rsidR="005976AA">
        <w:rPr>
          <w:lang w:val="en-US"/>
        </w:rPr>
        <w:t xml:space="preserve">Shareholder Capitalism </w:t>
      </w:r>
      <w:sdt>
        <w:sdtPr>
          <w:rPr>
            <w:lang w:val="en-US"/>
          </w:rPr>
          <w:id w:val="623200748"/>
          <w:citation/>
        </w:sdtPr>
        <w:sdtEndPr/>
        <w:sdtContent>
          <w:r w:rsidR="00C848C1">
            <w:rPr>
              <w:lang w:val="en-US"/>
            </w:rPr>
            <w:fldChar w:fldCharType="begin"/>
          </w:r>
          <w:r w:rsidR="00C848C1">
            <w:rPr>
              <w:lang w:val="en-US"/>
            </w:rPr>
            <w:instrText xml:space="preserve"> CITATION Eva17 \l 1033 </w:instrText>
          </w:r>
          <w:r w:rsidR="00C848C1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(Evans, et al., 2017)</w:t>
          </w:r>
          <w:r w:rsidR="00C848C1">
            <w:rPr>
              <w:lang w:val="en-US"/>
            </w:rPr>
            <w:fldChar w:fldCharType="end"/>
          </w:r>
        </w:sdtContent>
      </w:sdt>
      <w:r w:rsidR="002F3F8F">
        <w:rPr>
          <w:lang w:val="en-US"/>
        </w:rPr>
        <w:t>. This approach is</w:t>
      </w:r>
      <w:r w:rsidR="000F66B2">
        <w:rPr>
          <w:lang w:val="en-US"/>
        </w:rPr>
        <w:t xml:space="preserve"> </w:t>
      </w:r>
      <w:proofErr w:type="spellStart"/>
      <w:r w:rsidR="00133080">
        <w:rPr>
          <w:lang w:val="en-US"/>
        </w:rPr>
        <w:t>characteri</w:t>
      </w:r>
      <w:r w:rsidR="00DF0FA4">
        <w:rPr>
          <w:lang w:val="en-US"/>
        </w:rPr>
        <w:t>s</w:t>
      </w:r>
      <w:r w:rsidR="00133080">
        <w:rPr>
          <w:lang w:val="en-US"/>
        </w:rPr>
        <w:t>ed</w:t>
      </w:r>
      <w:proofErr w:type="spellEnd"/>
      <w:r w:rsidR="00133080">
        <w:rPr>
          <w:lang w:val="en-US"/>
        </w:rPr>
        <w:t xml:space="preserve"> by</w:t>
      </w:r>
      <w:r w:rsidR="005976AA">
        <w:rPr>
          <w:lang w:val="en-US"/>
        </w:rPr>
        <w:t xml:space="preserve"> </w:t>
      </w:r>
      <w:r w:rsidR="00E4508D">
        <w:rPr>
          <w:lang w:val="en-US"/>
        </w:rPr>
        <w:t>economic definitions of</w:t>
      </w:r>
      <w:r w:rsidR="00B92189">
        <w:rPr>
          <w:lang w:val="en-US"/>
        </w:rPr>
        <w:t xml:space="preserve"> value</w:t>
      </w:r>
      <w:r w:rsidR="002F3F8F">
        <w:rPr>
          <w:lang w:val="en-US"/>
        </w:rPr>
        <w:t xml:space="preserve">, whereby </w:t>
      </w:r>
      <w:r w:rsidR="00B92189">
        <w:rPr>
          <w:lang w:val="en-US"/>
        </w:rPr>
        <w:t>s</w:t>
      </w:r>
      <w:r w:rsidR="00714799">
        <w:rPr>
          <w:lang w:val="en-US"/>
        </w:rPr>
        <w:t>hareholders experienc</w:t>
      </w:r>
      <w:r w:rsidR="002F3F8F">
        <w:rPr>
          <w:lang w:val="en-US"/>
        </w:rPr>
        <w:t>e</w:t>
      </w:r>
      <w:r w:rsidR="00714799">
        <w:rPr>
          <w:lang w:val="en-US"/>
        </w:rPr>
        <w:t xml:space="preserve"> </w:t>
      </w:r>
      <w:r w:rsidR="002F3F8F">
        <w:rPr>
          <w:lang w:val="en-US"/>
        </w:rPr>
        <w:t>most of</w:t>
      </w:r>
      <w:r w:rsidR="00714799">
        <w:rPr>
          <w:lang w:val="en-US"/>
        </w:rPr>
        <w:t xml:space="preserve"> </w:t>
      </w:r>
      <w:r w:rsidR="002F3F8F">
        <w:rPr>
          <w:lang w:val="en-US"/>
        </w:rPr>
        <w:t>the</w:t>
      </w:r>
      <w:r w:rsidR="00B31E8E">
        <w:rPr>
          <w:lang w:val="en-US"/>
        </w:rPr>
        <w:t xml:space="preserve"> immediate</w:t>
      </w:r>
      <w:r w:rsidR="00714799">
        <w:rPr>
          <w:lang w:val="en-US"/>
        </w:rPr>
        <w:t xml:space="preserve"> upside</w:t>
      </w:r>
      <w:r w:rsidR="00E7042C">
        <w:rPr>
          <w:lang w:val="en-US"/>
        </w:rPr>
        <w:t xml:space="preserve"> gains</w:t>
      </w:r>
      <w:r w:rsidR="007A450D">
        <w:rPr>
          <w:lang w:val="en-US"/>
        </w:rPr>
        <w:t xml:space="preserve"> </w:t>
      </w:r>
      <w:r w:rsidR="009F32C2">
        <w:rPr>
          <w:lang w:val="en-US"/>
        </w:rPr>
        <w:t>whilst</w:t>
      </w:r>
      <w:r w:rsidR="00E7042C">
        <w:rPr>
          <w:lang w:val="en-US"/>
        </w:rPr>
        <w:t xml:space="preserve"> </w:t>
      </w:r>
      <w:r w:rsidR="00F24044">
        <w:rPr>
          <w:lang w:val="en-US"/>
        </w:rPr>
        <w:t>society</w:t>
      </w:r>
      <w:r w:rsidR="009F32C2">
        <w:rPr>
          <w:lang w:val="en-US"/>
        </w:rPr>
        <w:t xml:space="preserve"> takes on </w:t>
      </w:r>
      <w:r w:rsidR="00796A56">
        <w:rPr>
          <w:lang w:val="en-US"/>
        </w:rPr>
        <w:t xml:space="preserve">the </w:t>
      </w:r>
      <w:r w:rsidR="009F32C2">
        <w:rPr>
          <w:lang w:val="en-US"/>
        </w:rPr>
        <w:t>risk</w:t>
      </w:r>
      <w:r w:rsidR="007A450D">
        <w:rPr>
          <w:lang w:val="en-US"/>
        </w:rPr>
        <w:t xml:space="preserve"> in the long </w:t>
      </w:r>
      <w:r w:rsidR="00074468">
        <w:rPr>
          <w:lang w:val="en-US"/>
        </w:rPr>
        <w:t>run</w:t>
      </w:r>
      <w:r w:rsidR="009F32C2" w:rsidRPr="009F32C2">
        <w:rPr>
          <w:lang w:val="en-US"/>
        </w:rPr>
        <w:t xml:space="preserve"> </w:t>
      </w:r>
      <w:sdt>
        <w:sdtPr>
          <w:rPr>
            <w:lang w:val="en-US"/>
          </w:rPr>
          <w:id w:val="-1052376289"/>
          <w:citation/>
        </w:sdtPr>
        <w:sdtEndPr/>
        <w:sdtContent>
          <w:r w:rsidR="009F32C2">
            <w:rPr>
              <w:lang w:val="en-US"/>
            </w:rPr>
            <w:fldChar w:fldCharType="begin"/>
          </w:r>
          <w:r w:rsidR="009F32C2">
            <w:rPr>
              <w:lang w:val="en-US"/>
            </w:rPr>
            <w:instrText xml:space="preserve"> CITATION Kav20 \l 1033 </w:instrText>
          </w:r>
          <w:r w:rsidR="009F32C2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(Kavanagh &amp; Veldman, 2020)</w:t>
          </w:r>
          <w:r w:rsidR="009F32C2">
            <w:rPr>
              <w:lang w:val="en-US"/>
            </w:rPr>
            <w:fldChar w:fldCharType="end"/>
          </w:r>
        </w:sdtContent>
      </w:sdt>
      <w:r w:rsidR="009F32C2">
        <w:rPr>
          <w:lang w:val="en-US"/>
        </w:rPr>
        <w:t>.</w:t>
      </w:r>
      <w:r w:rsidR="00080BAA">
        <w:rPr>
          <w:lang w:val="en-US"/>
        </w:rPr>
        <w:t xml:space="preserve"> </w:t>
      </w:r>
    </w:p>
    <w:p w14:paraId="525929DA" w14:textId="7DE4D597" w:rsidR="00B60CB9" w:rsidRDefault="00542C3E" w:rsidP="00967906">
      <w:pPr>
        <w:jc w:val="both"/>
        <w:rPr>
          <w:lang w:val="en-US"/>
        </w:rPr>
      </w:pPr>
      <w:r>
        <w:rPr>
          <w:lang w:val="en-US"/>
        </w:rPr>
        <w:t xml:space="preserve">Contrary to this approach is </w:t>
      </w:r>
      <w:r w:rsidR="00180498">
        <w:rPr>
          <w:lang w:val="en-US"/>
        </w:rPr>
        <w:t>the World Economic Forum</w:t>
      </w:r>
      <w:r w:rsidR="00531F1D">
        <w:rPr>
          <w:lang w:val="en-US"/>
        </w:rPr>
        <w:t>'</w:t>
      </w:r>
      <w:r w:rsidR="00180498">
        <w:rPr>
          <w:lang w:val="en-US"/>
        </w:rPr>
        <w:t xml:space="preserve">s </w:t>
      </w:r>
      <w:r w:rsidR="00343C32">
        <w:rPr>
          <w:lang w:val="en-US"/>
        </w:rPr>
        <w:t>'Stakeholder Capitalism' system</w:t>
      </w:r>
      <w:r w:rsidR="008A2133">
        <w:rPr>
          <w:lang w:val="en-US"/>
        </w:rPr>
        <w:t>,</w:t>
      </w:r>
      <w:r w:rsidR="00343C32">
        <w:rPr>
          <w:lang w:val="en-US"/>
        </w:rPr>
        <w:t xml:space="preserve"> w</w:t>
      </w:r>
      <w:r w:rsidR="00180498">
        <w:rPr>
          <w:lang w:val="en-US"/>
        </w:rPr>
        <w:t>here</w:t>
      </w:r>
      <w:r w:rsidR="00343C32">
        <w:rPr>
          <w:lang w:val="en-US"/>
        </w:rPr>
        <w:t xml:space="preserve"> </w:t>
      </w:r>
      <w:proofErr w:type="spellStart"/>
      <w:r w:rsidR="00343C32">
        <w:rPr>
          <w:lang w:val="en-US"/>
        </w:rPr>
        <w:t>organisations</w:t>
      </w:r>
      <w:proofErr w:type="spellEnd"/>
      <w:r w:rsidR="00343C32">
        <w:rPr>
          <w:lang w:val="en-US"/>
        </w:rPr>
        <w:t xml:space="preserve"> </w:t>
      </w:r>
      <w:r w:rsidR="008F07C5">
        <w:rPr>
          <w:lang w:val="en-US"/>
        </w:rPr>
        <w:t>seek long-</w:t>
      </w:r>
      <w:r w:rsidR="00B246BE">
        <w:rPr>
          <w:lang w:val="en-US"/>
        </w:rPr>
        <w:t>te</w:t>
      </w:r>
      <w:r w:rsidR="00405FC9">
        <w:rPr>
          <w:lang w:val="en-US"/>
        </w:rPr>
        <w:t xml:space="preserve">rm value creation by </w:t>
      </w:r>
      <w:r w:rsidR="004F485D">
        <w:rPr>
          <w:lang w:val="en-US"/>
        </w:rPr>
        <w:t>considering</w:t>
      </w:r>
      <w:r w:rsidR="00405FC9">
        <w:rPr>
          <w:lang w:val="en-US"/>
        </w:rPr>
        <w:t xml:space="preserve"> the needs of their stakeholders</w:t>
      </w:r>
      <w:r w:rsidR="00EE0D87">
        <w:rPr>
          <w:lang w:val="en-US"/>
        </w:rPr>
        <w:t xml:space="preserve"> and society at large </w:t>
      </w:r>
      <w:sdt>
        <w:sdtPr>
          <w:rPr>
            <w:lang w:val="en-US"/>
          </w:rPr>
          <w:id w:val="390770206"/>
          <w:citation/>
        </w:sdtPr>
        <w:sdtEndPr/>
        <w:sdtContent>
          <w:r w:rsidR="00EE0D87">
            <w:rPr>
              <w:lang w:val="en-US"/>
            </w:rPr>
            <w:fldChar w:fldCharType="begin"/>
          </w:r>
          <w:r w:rsidR="00EE0D87">
            <w:rPr>
              <w:lang w:val="en-US"/>
            </w:rPr>
            <w:instrText xml:space="preserve"> CITATION Sch211 \l 1033 </w:instrText>
          </w:r>
          <w:r w:rsidR="00EE0D87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(Schwab &amp; Vanham, 2021)</w:t>
          </w:r>
          <w:r w:rsidR="00EE0D87">
            <w:rPr>
              <w:lang w:val="en-US"/>
            </w:rPr>
            <w:fldChar w:fldCharType="end"/>
          </w:r>
        </w:sdtContent>
      </w:sdt>
      <w:r w:rsidR="00EE0D87">
        <w:rPr>
          <w:lang w:val="en-US"/>
        </w:rPr>
        <w:t>.</w:t>
      </w:r>
      <w:r w:rsidR="00780CE6">
        <w:rPr>
          <w:lang w:val="en-US"/>
        </w:rPr>
        <w:t xml:space="preserve"> </w:t>
      </w:r>
      <w:r w:rsidR="00105518">
        <w:rPr>
          <w:lang w:val="en-US"/>
        </w:rPr>
        <w:t xml:space="preserve">McKinsey &amp; Company, </w:t>
      </w:r>
      <w:r w:rsidR="00F02608">
        <w:rPr>
          <w:lang w:val="en-US"/>
        </w:rPr>
        <w:t xml:space="preserve"> </w:t>
      </w:r>
      <w:r w:rsidR="007038E6">
        <w:rPr>
          <w:lang w:val="en-US"/>
        </w:rPr>
        <w:t>Ernst &amp; Young</w:t>
      </w:r>
      <w:r w:rsidR="00AD2284">
        <w:rPr>
          <w:lang w:val="en-US"/>
        </w:rPr>
        <w:t xml:space="preserve"> </w:t>
      </w:r>
      <w:r w:rsidR="00746F68">
        <w:rPr>
          <w:lang w:val="en-US"/>
        </w:rPr>
        <w:t>and PWC</w:t>
      </w:r>
      <w:r w:rsidR="00F56F57">
        <w:rPr>
          <w:lang w:val="en-US"/>
        </w:rPr>
        <w:t xml:space="preserve"> all credit</w:t>
      </w:r>
      <w:r w:rsidR="000B398A">
        <w:rPr>
          <w:lang w:val="en-US"/>
        </w:rPr>
        <w:t xml:space="preserve"> WEF</w:t>
      </w:r>
      <w:r w:rsidR="001B6654">
        <w:rPr>
          <w:lang w:val="en-US"/>
        </w:rPr>
        <w:t>'</w:t>
      </w:r>
      <w:r w:rsidR="000B398A">
        <w:rPr>
          <w:lang w:val="en-US"/>
        </w:rPr>
        <w:t>s framework of stakeholder capitalism as a mechanism to achieve long-term value creation</w:t>
      </w:r>
      <w:r w:rsidR="00B60CB9">
        <w:rPr>
          <w:lang w:val="en-US"/>
        </w:rPr>
        <w:t xml:space="preserve"> </w:t>
      </w:r>
      <w:r w:rsidR="00780EB3">
        <w:rPr>
          <w:lang w:val="en-US"/>
        </w:rPr>
        <w:t xml:space="preserve">across a spectrum of </w:t>
      </w:r>
      <w:r w:rsidR="0000496B">
        <w:rPr>
          <w:lang w:val="en-US"/>
        </w:rPr>
        <w:t>sustainability</w:t>
      </w:r>
      <w:r w:rsidR="001B5DE8">
        <w:rPr>
          <w:lang w:val="en-US"/>
        </w:rPr>
        <w:t xml:space="preserve"> </w:t>
      </w:r>
      <w:r w:rsidR="0000496B">
        <w:rPr>
          <w:lang w:val="en-US"/>
        </w:rPr>
        <w:t>o</w:t>
      </w:r>
      <w:r w:rsidR="00B60CB9">
        <w:rPr>
          <w:lang w:val="en-US"/>
        </w:rPr>
        <w:t xml:space="preserve">utcomes </w:t>
      </w:r>
      <w:r w:rsidR="0000496B">
        <w:rPr>
          <w:lang w:val="en-US"/>
        </w:rPr>
        <w:t xml:space="preserve">as required by the </w:t>
      </w:r>
      <w:r w:rsidR="00B60CB9">
        <w:rPr>
          <w:lang w:val="en-US"/>
        </w:rPr>
        <w:t>Sustainable Development Goals</w:t>
      </w:r>
      <w:r w:rsidR="001260D8">
        <w:rPr>
          <w:lang w:val="en-US"/>
        </w:rPr>
        <w:t xml:space="preserve"> </w:t>
      </w:r>
      <w:sdt>
        <w:sdtPr>
          <w:rPr>
            <w:lang w:val="en-US"/>
          </w:rPr>
          <w:id w:val="-1577204562"/>
          <w:citation/>
        </w:sdtPr>
        <w:sdtEndPr/>
        <w:sdtContent>
          <w:r w:rsidR="001260D8">
            <w:rPr>
              <w:lang w:val="en-US"/>
            </w:rPr>
            <w:fldChar w:fldCharType="begin"/>
          </w:r>
          <w:r w:rsidR="001260D8">
            <w:rPr>
              <w:lang w:val="en-US"/>
            </w:rPr>
            <w:instrText xml:space="preserve"> CITATION McK20 \l 1033 </w:instrText>
          </w:r>
          <w:r w:rsidR="001260D8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(McKinsey &amp; Company, 2020)</w:t>
          </w:r>
          <w:r w:rsidR="001260D8">
            <w:rPr>
              <w:lang w:val="en-US"/>
            </w:rPr>
            <w:fldChar w:fldCharType="end"/>
          </w:r>
        </w:sdtContent>
      </w:sdt>
      <w:r w:rsidR="001B5DE8" w:rsidRPr="001B5DE8">
        <w:rPr>
          <w:lang w:val="en-US"/>
        </w:rPr>
        <w:t xml:space="preserve"> </w:t>
      </w:r>
      <w:sdt>
        <w:sdtPr>
          <w:rPr>
            <w:lang w:val="en-US"/>
          </w:rPr>
          <w:id w:val="1260491885"/>
          <w:citation/>
        </w:sdtPr>
        <w:sdtEndPr/>
        <w:sdtContent>
          <w:r w:rsidR="001B5DE8">
            <w:rPr>
              <w:lang w:val="en-US"/>
            </w:rPr>
            <w:fldChar w:fldCharType="begin"/>
          </w:r>
          <w:r w:rsidR="001B5DE8">
            <w:rPr>
              <w:lang w:val="en-US"/>
            </w:rPr>
            <w:instrText xml:space="preserve"> CITATION Hsu21 \l 1033 </w:instrText>
          </w:r>
          <w:r w:rsidR="001B5DE8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(Hsu, et al., 2021)</w:t>
          </w:r>
          <w:r w:rsidR="001B5DE8">
            <w:rPr>
              <w:lang w:val="en-US"/>
            </w:rPr>
            <w:fldChar w:fldCharType="end"/>
          </w:r>
        </w:sdtContent>
      </w:sdt>
      <w:r w:rsidR="001B5DE8">
        <w:rPr>
          <w:lang w:val="en-US"/>
        </w:rPr>
        <w:t xml:space="preserve"> </w:t>
      </w:r>
      <w:sdt>
        <w:sdtPr>
          <w:rPr>
            <w:lang w:val="en-US"/>
          </w:rPr>
          <w:id w:val="-1527169935"/>
          <w:citation/>
        </w:sdtPr>
        <w:sdtEndPr/>
        <w:sdtContent>
          <w:r w:rsidR="001B5DE8">
            <w:rPr>
              <w:lang w:val="en-US"/>
            </w:rPr>
            <w:fldChar w:fldCharType="begin"/>
          </w:r>
          <w:r w:rsidR="001B5DE8">
            <w:rPr>
              <w:lang w:val="en-US"/>
            </w:rPr>
            <w:instrText xml:space="preserve"> CITATION PWC21 \l 1033 </w:instrText>
          </w:r>
          <w:r w:rsidR="001B5DE8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(PWC, 2021)</w:t>
          </w:r>
          <w:r w:rsidR="001B5DE8">
            <w:rPr>
              <w:lang w:val="en-US"/>
            </w:rPr>
            <w:fldChar w:fldCharType="end"/>
          </w:r>
        </w:sdtContent>
      </w:sdt>
      <w:r w:rsidR="00B60CB9">
        <w:rPr>
          <w:lang w:val="en-US"/>
        </w:rPr>
        <w:t>.</w:t>
      </w:r>
      <w:r w:rsidR="00702A7C">
        <w:rPr>
          <w:lang w:val="en-US"/>
        </w:rPr>
        <w:t xml:space="preserve"> In many respects, creating</w:t>
      </w:r>
      <w:r w:rsidR="00343C32">
        <w:rPr>
          <w:lang w:val="en-US"/>
        </w:rPr>
        <w:t xml:space="preserve"> long-term</w:t>
      </w:r>
      <w:r w:rsidR="00DC515C">
        <w:rPr>
          <w:lang w:val="en-US"/>
        </w:rPr>
        <w:t xml:space="preserve"> value for a broad range of stakeholders</w:t>
      </w:r>
      <w:r w:rsidR="0033782A">
        <w:rPr>
          <w:lang w:val="en-US"/>
        </w:rPr>
        <w:t xml:space="preserve"> has become an inherent part of </w:t>
      </w:r>
      <w:r w:rsidR="006B35D8">
        <w:rPr>
          <w:lang w:val="en-US"/>
        </w:rPr>
        <w:t>the</w:t>
      </w:r>
      <w:r w:rsidR="0033782A">
        <w:rPr>
          <w:lang w:val="en-US"/>
        </w:rPr>
        <w:t xml:space="preserve"> sustainability </w:t>
      </w:r>
      <w:r w:rsidR="006B35D8">
        <w:rPr>
          <w:lang w:val="en-US"/>
        </w:rPr>
        <w:t>discussion</w:t>
      </w:r>
      <w:r w:rsidR="00272676">
        <w:rPr>
          <w:lang w:val="en-US"/>
        </w:rPr>
        <w:t xml:space="preserve"> in 2022</w:t>
      </w:r>
      <w:r w:rsidR="0033782A">
        <w:rPr>
          <w:lang w:val="en-US"/>
        </w:rPr>
        <w:t xml:space="preserve">. </w:t>
      </w:r>
    </w:p>
    <w:p w14:paraId="0E1D94E9" w14:textId="479C4029" w:rsidR="001A1BE6" w:rsidRDefault="00AB1B1F" w:rsidP="00967906">
      <w:pPr>
        <w:jc w:val="both"/>
        <w:rPr>
          <w:lang w:val="en-US"/>
        </w:rPr>
      </w:pPr>
      <w:r>
        <w:rPr>
          <w:lang w:val="en-US"/>
        </w:rPr>
        <w:t>However, b</w:t>
      </w:r>
      <w:r w:rsidR="001A1BE6">
        <w:rPr>
          <w:lang w:val="en-US"/>
        </w:rPr>
        <w:t>y nec</w:t>
      </w:r>
      <w:r w:rsidR="00690AEB">
        <w:rPr>
          <w:lang w:val="en-US"/>
        </w:rPr>
        <w:t>essity,</w:t>
      </w:r>
      <w:r w:rsidR="00CA1B1E">
        <w:rPr>
          <w:lang w:val="en-US"/>
        </w:rPr>
        <w:t xml:space="preserve"> </w:t>
      </w:r>
      <w:r w:rsidR="0003298E">
        <w:rPr>
          <w:lang w:val="en-US"/>
        </w:rPr>
        <w:t xml:space="preserve">redefining </w:t>
      </w:r>
      <w:r w:rsidR="00975288">
        <w:rPr>
          <w:lang w:val="en-US"/>
        </w:rPr>
        <w:t>'</w:t>
      </w:r>
      <w:r w:rsidR="0003298E">
        <w:rPr>
          <w:lang w:val="en-US"/>
        </w:rPr>
        <w:t>value</w:t>
      </w:r>
      <w:r w:rsidR="00975288">
        <w:rPr>
          <w:lang w:val="en-US"/>
        </w:rPr>
        <w:t>'</w:t>
      </w:r>
      <w:r w:rsidR="0003298E">
        <w:rPr>
          <w:lang w:val="en-US"/>
        </w:rPr>
        <w:t xml:space="preserve"> in </w:t>
      </w:r>
      <w:r w:rsidR="00A03896">
        <w:rPr>
          <w:lang w:val="en-US"/>
        </w:rPr>
        <w:t>contexts</w:t>
      </w:r>
      <w:r w:rsidR="0003298E">
        <w:rPr>
          <w:lang w:val="en-US"/>
        </w:rPr>
        <w:t xml:space="preserve"> other than </w:t>
      </w:r>
      <w:r w:rsidR="00097697">
        <w:rPr>
          <w:lang w:val="en-US"/>
        </w:rPr>
        <w:t xml:space="preserve">the </w:t>
      </w:r>
      <w:proofErr w:type="spellStart"/>
      <w:r w:rsidR="003E7772">
        <w:rPr>
          <w:lang w:val="en-US"/>
        </w:rPr>
        <w:t>maximi</w:t>
      </w:r>
      <w:r w:rsidR="008F07C5">
        <w:rPr>
          <w:lang w:val="en-US"/>
        </w:rPr>
        <w:t>s</w:t>
      </w:r>
      <w:r w:rsidR="003E7772">
        <w:rPr>
          <w:lang w:val="en-US"/>
        </w:rPr>
        <w:t>ation</w:t>
      </w:r>
      <w:proofErr w:type="spellEnd"/>
      <w:r w:rsidR="003E7772">
        <w:rPr>
          <w:lang w:val="en-US"/>
        </w:rPr>
        <w:t xml:space="preserve"> of </w:t>
      </w:r>
      <w:r w:rsidR="0003298E">
        <w:rPr>
          <w:lang w:val="en-US"/>
        </w:rPr>
        <w:t>shareholder</w:t>
      </w:r>
      <w:r w:rsidR="003E7772">
        <w:rPr>
          <w:lang w:val="en-US"/>
        </w:rPr>
        <w:t xml:space="preserve"> </w:t>
      </w:r>
      <w:r w:rsidR="00097697">
        <w:rPr>
          <w:lang w:val="en-US"/>
        </w:rPr>
        <w:t>profit</w:t>
      </w:r>
      <w:r w:rsidR="0003298E">
        <w:rPr>
          <w:lang w:val="en-US"/>
        </w:rPr>
        <w:t xml:space="preserve"> </w:t>
      </w:r>
      <w:r w:rsidR="009B2757">
        <w:rPr>
          <w:lang w:val="en-US"/>
        </w:rPr>
        <w:t xml:space="preserve">requires </w:t>
      </w:r>
      <w:r w:rsidR="00D63E74">
        <w:rPr>
          <w:lang w:val="en-US"/>
        </w:rPr>
        <w:t>corporations</w:t>
      </w:r>
      <w:r w:rsidR="009B2757">
        <w:rPr>
          <w:lang w:val="en-US"/>
        </w:rPr>
        <w:t xml:space="preserve"> to look at their risks and opportunities </w:t>
      </w:r>
      <w:r w:rsidR="00DE5D49">
        <w:rPr>
          <w:lang w:val="en-US"/>
        </w:rPr>
        <w:t>in a different light</w:t>
      </w:r>
      <w:r w:rsidR="009B2757">
        <w:rPr>
          <w:lang w:val="en-US"/>
        </w:rPr>
        <w:t xml:space="preserve"> and over</w:t>
      </w:r>
      <w:r w:rsidR="002E5C3F">
        <w:rPr>
          <w:lang w:val="en-US"/>
        </w:rPr>
        <w:t xml:space="preserve"> new</w:t>
      </w:r>
      <w:r w:rsidR="009B2757">
        <w:rPr>
          <w:lang w:val="en-US"/>
        </w:rPr>
        <w:t xml:space="preserve"> </w:t>
      </w:r>
      <w:r w:rsidR="00B978FA">
        <w:rPr>
          <w:lang w:val="en-US"/>
        </w:rPr>
        <w:t>timescales</w:t>
      </w:r>
      <w:r w:rsidR="000330F0">
        <w:rPr>
          <w:lang w:val="en-US"/>
        </w:rPr>
        <w:t>.</w:t>
      </w:r>
      <w:r w:rsidR="00B232C5">
        <w:rPr>
          <w:lang w:val="en-US"/>
        </w:rPr>
        <w:t xml:space="preserve"> </w:t>
      </w:r>
      <w:r w:rsidR="00EB1831">
        <w:rPr>
          <w:lang w:val="en-US"/>
        </w:rPr>
        <w:t xml:space="preserve">There </w:t>
      </w:r>
      <w:r w:rsidR="001730F3">
        <w:rPr>
          <w:lang w:val="en-US"/>
        </w:rPr>
        <w:t>are</w:t>
      </w:r>
      <w:r w:rsidR="00EB229F">
        <w:rPr>
          <w:lang w:val="en-US"/>
        </w:rPr>
        <w:t xml:space="preserve"> </w:t>
      </w:r>
      <w:r w:rsidR="00EB1831">
        <w:rPr>
          <w:lang w:val="en-US"/>
        </w:rPr>
        <w:t>inevitab</w:t>
      </w:r>
      <w:r w:rsidR="00EB229F">
        <w:rPr>
          <w:lang w:val="en-US"/>
        </w:rPr>
        <w:t>le</w:t>
      </w:r>
      <w:r w:rsidR="00EB1831">
        <w:rPr>
          <w:lang w:val="en-US"/>
        </w:rPr>
        <w:t xml:space="preserve"> </w:t>
      </w:r>
      <w:r w:rsidR="001B6654">
        <w:rPr>
          <w:lang w:val="en-US"/>
        </w:rPr>
        <w:t>'</w:t>
      </w:r>
      <w:r w:rsidR="00EB1831">
        <w:rPr>
          <w:lang w:val="en-US"/>
        </w:rPr>
        <w:t>trade-offs</w:t>
      </w:r>
      <w:r w:rsidR="001B6654">
        <w:rPr>
          <w:lang w:val="en-US"/>
        </w:rPr>
        <w:t>'</w:t>
      </w:r>
      <w:r w:rsidR="004E5DD9">
        <w:rPr>
          <w:lang w:val="en-US"/>
        </w:rPr>
        <w:t xml:space="preserve"> </w:t>
      </w:r>
      <w:r w:rsidR="00D97109">
        <w:rPr>
          <w:lang w:val="en-US"/>
        </w:rPr>
        <w:t xml:space="preserve">in transitioning </w:t>
      </w:r>
      <w:r w:rsidR="00A344E9">
        <w:rPr>
          <w:lang w:val="en-US"/>
        </w:rPr>
        <w:t xml:space="preserve">from shareholder </w:t>
      </w:r>
      <w:r w:rsidR="00D97109">
        <w:rPr>
          <w:lang w:val="en-US"/>
        </w:rPr>
        <w:t>capitalism</w:t>
      </w:r>
      <w:r w:rsidR="004E5DD9">
        <w:rPr>
          <w:lang w:val="en-US"/>
        </w:rPr>
        <w:t xml:space="preserve"> </w:t>
      </w:r>
      <w:r w:rsidR="00D97109">
        <w:rPr>
          <w:lang w:val="en-US"/>
        </w:rPr>
        <w:t>as shareholder and stakeholder material interests are not necessarily the same.</w:t>
      </w:r>
      <w:r w:rsidR="0034478A">
        <w:rPr>
          <w:lang w:val="en-US"/>
        </w:rPr>
        <w:t xml:space="preserve"> </w:t>
      </w:r>
      <w:r w:rsidR="00192ACB">
        <w:rPr>
          <w:lang w:val="en-US"/>
        </w:rPr>
        <w:t>As described by proponents of the concept (</w:t>
      </w:r>
      <w:r w:rsidR="00971664">
        <w:rPr>
          <w:lang w:val="en-US"/>
        </w:rPr>
        <w:t xml:space="preserve">Like </w:t>
      </w:r>
      <w:r w:rsidR="00192ACB">
        <w:rPr>
          <w:lang w:val="en-US"/>
        </w:rPr>
        <w:t>McKinsey &amp; Company, 2020) (Hsu, et al., 2021), one of the most significant trade-offs</w:t>
      </w:r>
      <w:r w:rsidR="00634BA8">
        <w:rPr>
          <w:lang w:val="en-US"/>
        </w:rPr>
        <w:t xml:space="preserve"> </w:t>
      </w:r>
      <w:r w:rsidR="0064107D">
        <w:rPr>
          <w:lang w:val="en-US"/>
        </w:rPr>
        <w:t xml:space="preserve">is </w:t>
      </w:r>
      <w:r w:rsidR="00581713">
        <w:rPr>
          <w:lang w:val="en-US"/>
        </w:rPr>
        <w:t xml:space="preserve">between </w:t>
      </w:r>
      <w:r w:rsidR="0064107D">
        <w:rPr>
          <w:lang w:val="en-US"/>
        </w:rPr>
        <w:t>short-term</w:t>
      </w:r>
      <w:r w:rsidR="00192ACB">
        <w:rPr>
          <w:lang w:val="en-US"/>
        </w:rPr>
        <w:t>ism</w:t>
      </w:r>
      <w:r w:rsidR="002E78A7">
        <w:rPr>
          <w:lang w:val="en-US"/>
        </w:rPr>
        <w:t xml:space="preserve"> and long-</w:t>
      </w:r>
      <w:r w:rsidR="009F44D2">
        <w:rPr>
          <w:lang w:val="en-US"/>
        </w:rPr>
        <w:t>term</w:t>
      </w:r>
      <w:r w:rsidR="00634BA8">
        <w:rPr>
          <w:lang w:val="en-US"/>
        </w:rPr>
        <w:t xml:space="preserve"> leadership approaches and strategies. </w:t>
      </w:r>
    </w:p>
    <w:p w14:paraId="48A674A4" w14:textId="24D2762D" w:rsidR="0094148E" w:rsidRDefault="00EB6FE1" w:rsidP="00967906">
      <w:pPr>
        <w:jc w:val="both"/>
        <w:rPr>
          <w:u w:val="single"/>
          <w:lang w:val="en-US"/>
        </w:rPr>
      </w:pPr>
      <w:r w:rsidRPr="00E91412">
        <w:rPr>
          <w:u w:val="single"/>
          <w:lang w:val="en-US"/>
        </w:rPr>
        <w:t>This V-Log shall explore</w:t>
      </w:r>
      <w:r w:rsidR="002C2DC6" w:rsidRPr="00E91412">
        <w:rPr>
          <w:u w:val="single"/>
          <w:lang w:val="en-US"/>
        </w:rPr>
        <w:t xml:space="preserve"> the leadership challenges surrounding</w:t>
      </w:r>
      <w:r w:rsidR="0094148E">
        <w:rPr>
          <w:u w:val="single"/>
          <w:lang w:val="en-US"/>
        </w:rPr>
        <w:t xml:space="preserve"> </w:t>
      </w:r>
      <w:r w:rsidR="007958E1">
        <w:rPr>
          <w:u w:val="single"/>
          <w:lang w:val="en-US"/>
        </w:rPr>
        <w:t xml:space="preserve">the </w:t>
      </w:r>
      <w:r w:rsidR="00633394" w:rsidRPr="00633394">
        <w:rPr>
          <w:u w:val="single"/>
          <w:lang w:val="en-US"/>
        </w:rPr>
        <w:t>phenome</w:t>
      </w:r>
      <w:r w:rsidR="00633394">
        <w:rPr>
          <w:u w:val="single"/>
          <w:lang w:val="en-US"/>
        </w:rPr>
        <w:t>non</w:t>
      </w:r>
      <w:r w:rsidR="00633394" w:rsidRPr="00633394">
        <w:rPr>
          <w:u w:val="single"/>
          <w:lang w:val="en-US"/>
        </w:rPr>
        <w:t xml:space="preserve"> </w:t>
      </w:r>
      <w:r w:rsidR="007958E1">
        <w:rPr>
          <w:u w:val="single"/>
          <w:lang w:val="en-US"/>
        </w:rPr>
        <w:t xml:space="preserve">of </w:t>
      </w:r>
      <w:r w:rsidR="0094148E">
        <w:rPr>
          <w:u w:val="single"/>
          <w:lang w:val="en-US"/>
        </w:rPr>
        <w:t>short-termism</w:t>
      </w:r>
      <w:r w:rsidR="00854A59">
        <w:rPr>
          <w:u w:val="single"/>
          <w:lang w:val="en-US"/>
        </w:rPr>
        <w:t xml:space="preserve">, including some of </w:t>
      </w:r>
      <w:r w:rsidR="007958E1">
        <w:rPr>
          <w:u w:val="single"/>
          <w:lang w:val="en-US"/>
        </w:rPr>
        <w:t>its</w:t>
      </w:r>
      <w:r w:rsidR="00854A59">
        <w:rPr>
          <w:u w:val="single"/>
          <w:lang w:val="en-US"/>
        </w:rPr>
        <w:t xml:space="preserve"> </w:t>
      </w:r>
      <w:r w:rsidR="00B116F6">
        <w:rPr>
          <w:u w:val="single"/>
          <w:lang w:val="en-US"/>
        </w:rPr>
        <w:t xml:space="preserve">alluring qualities that </w:t>
      </w:r>
      <w:r w:rsidR="008377DF">
        <w:rPr>
          <w:u w:val="single"/>
          <w:lang w:val="en-US"/>
        </w:rPr>
        <w:t>cause</w:t>
      </w:r>
      <w:r w:rsidR="007958E1">
        <w:rPr>
          <w:u w:val="single"/>
          <w:lang w:val="en-US"/>
        </w:rPr>
        <w:t xml:space="preserve"> </w:t>
      </w:r>
      <w:r w:rsidR="008377DF">
        <w:rPr>
          <w:u w:val="single"/>
          <w:lang w:val="en-US"/>
        </w:rPr>
        <w:t xml:space="preserve">this </w:t>
      </w:r>
      <w:r w:rsidR="00220F21">
        <w:rPr>
          <w:u w:val="single"/>
          <w:lang w:val="en-US"/>
        </w:rPr>
        <w:t>approach to</w:t>
      </w:r>
      <w:r w:rsidR="008377DF">
        <w:rPr>
          <w:u w:val="single"/>
          <w:lang w:val="en-US"/>
        </w:rPr>
        <w:t xml:space="preserve"> be </w:t>
      </w:r>
      <w:r w:rsidR="00360CA9">
        <w:rPr>
          <w:u w:val="single"/>
          <w:lang w:val="en-US"/>
        </w:rPr>
        <w:t xml:space="preserve">frequently </w:t>
      </w:r>
      <w:r w:rsidR="00220F21">
        <w:rPr>
          <w:u w:val="single"/>
          <w:lang w:val="en-US"/>
        </w:rPr>
        <w:t>adopted by management teams</w:t>
      </w:r>
      <w:r w:rsidR="008377DF">
        <w:rPr>
          <w:u w:val="single"/>
          <w:lang w:val="en-US"/>
        </w:rPr>
        <w:t xml:space="preserve"> and</w:t>
      </w:r>
      <w:r w:rsidR="00220F21">
        <w:rPr>
          <w:u w:val="single"/>
          <w:lang w:val="en-US"/>
        </w:rPr>
        <w:t xml:space="preserve"> subsequent </w:t>
      </w:r>
      <w:r w:rsidR="008377DF">
        <w:rPr>
          <w:u w:val="single"/>
          <w:lang w:val="en-US"/>
        </w:rPr>
        <w:t>conflict</w:t>
      </w:r>
      <w:r w:rsidR="00220F21">
        <w:rPr>
          <w:u w:val="single"/>
          <w:lang w:val="en-US"/>
        </w:rPr>
        <w:t xml:space="preserve">s </w:t>
      </w:r>
      <w:r w:rsidR="007958E1">
        <w:rPr>
          <w:u w:val="single"/>
          <w:lang w:val="en-US"/>
        </w:rPr>
        <w:t>with long-term business</w:t>
      </w:r>
      <w:r w:rsidR="00B116F6">
        <w:rPr>
          <w:u w:val="single"/>
          <w:lang w:val="en-US"/>
        </w:rPr>
        <w:t xml:space="preserve"> sustainability</w:t>
      </w:r>
      <w:r w:rsidR="007958E1">
        <w:rPr>
          <w:u w:val="single"/>
          <w:lang w:val="en-US"/>
        </w:rPr>
        <w:t xml:space="preserve"> strategies. </w:t>
      </w:r>
    </w:p>
    <w:p w14:paraId="6706F84D" w14:textId="3CDBF1BC" w:rsidR="00437955" w:rsidRDefault="001708F6" w:rsidP="00967906">
      <w:pPr>
        <w:jc w:val="both"/>
        <w:rPr>
          <w:lang w:val="en-US"/>
        </w:rPr>
      </w:pPr>
      <w:r>
        <w:rPr>
          <w:lang w:val="en-US"/>
        </w:rPr>
        <w:t xml:space="preserve">As is the case, </w:t>
      </w:r>
      <w:r w:rsidR="002C5696">
        <w:rPr>
          <w:lang w:val="en-US"/>
        </w:rPr>
        <w:t>the course of action that is most effective in the long</w:t>
      </w:r>
      <w:r w:rsidR="00C06E13">
        <w:rPr>
          <w:lang w:val="en-US"/>
        </w:rPr>
        <w:t xml:space="preserve"> </w:t>
      </w:r>
      <w:r w:rsidR="002C5696">
        <w:rPr>
          <w:lang w:val="en-US"/>
        </w:rPr>
        <w:t xml:space="preserve">term is not </w:t>
      </w:r>
      <w:r w:rsidR="00F14950">
        <w:rPr>
          <w:lang w:val="en-US"/>
        </w:rPr>
        <w:t>always</w:t>
      </w:r>
      <w:r w:rsidR="002C5696">
        <w:rPr>
          <w:lang w:val="en-US"/>
        </w:rPr>
        <w:t xml:space="preserve"> </w:t>
      </w:r>
      <w:r w:rsidR="00CF06F1">
        <w:rPr>
          <w:lang w:val="en-US"/>
        </w:rPr>
        <w:t xml:space="preserve">the </w:t>
      </w:r>
      <w:r w:rsidR="0095528B">
        <w:rPr>
          <w:lang w:val="en-US"/>
        </w:rPr>
        <w:t>most suitable</w:t>
      </w:r>
      <w:r w:rsidR="002C5696">
        <w:rPr>
          <w:lang w:val="en-US"/>
        </w:rPr>
        <w:t xml:space="preserve"> in the short</w:t>
      </w:r>
      <w:r w:rsidR="00F14950">
        <w:rPr>
          <w:lang w:val="en-US"/>
        </w:rPr>
        <w:t>-</w:t>
      </w:r>
      <w:r w:rsidR="002C5696">
        <w:rPr>
          <w:lang w:val="en-US"/>
        </w:rPr>
        <w:t xml:space="preserve">term. </w:t>
      </w:r>
      <w:r w:rsidR="00017A14">
        <w:rPr>
          <w:lang w:val="en-US"/>
        </w:rPr>
        <w:t xml:space="preserve">Herein lies </w:t>
      </w:r>
      <w:r w:rsidR="007532C9">
        <w:rPr>
          <w:lang w:val="en-US"/>
        </w:rPr>
        <w:t>a</w:t>
      </w:r>
      <w:r w:rsidR="00017A14">
        <w:rPr>
          <w:lang w:val="en-US"/>
        </w:rPr>
        <w:t xml:space="preserve"> leadership </w:t>
      </w:r>
      <w:r w:rsidR="007532C9">
        <w:rPr>
          <w:lang w:val="en-US"/>
        </w:rPr>
        <w:t>challenge</w:t>
      </w:r>
      <w:r w:rsidR="009C7C3E">
        <w:rPr>
          <w:lang w:val="en-US"/>
        </w:rPr>
        <w:t xml:space="preserve"> and </w:t>
      </w:r>
      <w:r w:rsidR="00B07C5D">
        <w:rPr>
          <w:lang w:val="en-US"/>
        </w:rPr>
        <w:t xml:space="preserve">a </w:t>
      </w:r>
      <w:r w:rsidR="000B5549">
        <w:rPr>
          <w:lang w:val="en-US"/>
        </w:rPr>
        <w:t xml:space="preserve">significant </w:t>
      </w:r>
      <w:r w:rsidR="002454F3">
        <w:rPr>
          <w:lang w:val="en-US"/>
        </w:rPr>
        <w:t xml:space="preserve">conundrum </w:t>
      </w:r>
      <w:r w:rsidR="001B4503">
        <w:rPr>
          <w:lang w:val="en-US"/>
        </w:rPr>
        <w:t>for</w:t>
      </w:r>
      <w:r w:rsidR="004B677E">
        <w:rPr>
          <w:lang w:val="en-US"/>
        </w:rPr>
        <w:t xml:space="preserve"> </w:t>
      </w:r>
      <w:r w:rsidR="009C7C3E">
        <w:rPr>
          <w:lang w:val="en-US"/>
        </w:rPr>
        <w:t>sustainability</w:t>
      </w:r>
      <w:r w:rsidR="00004F95">
        <w:rPr>
          <w:lang w:val="en-US"/>
        </w:rPr>
        <w:t xml:space="preserve">. </w:t>
      </w:r>
      <w:r w:rsidR="00CA4050">
        <w:rPr>
          <w:lang w:val="en-US"/>
        </w:rPr>
        <w:t>Jack Welch, CEO of General Electric</w:t>
      </w:r>
      <w:r w:rsidR="00AA4C34">
        <w:rPr>
          <w:lang w:val="en-US"/>
        </w:rPr>
        <w:t>,</w:t>
      </w:r>
      <w:r w:rsidR="00CA4050">
        <w:rPr>
          <w:lang w:val="en-US"/>
        </w:rPr>
        <w:t xml:space="preserve"> </w:t>
      </w:r>
      <w:r w:rsidR="00DC2392">
        <w:rPr>
          <w:lang w:val="en-US"/>
        </w:rPr>
        <w:t>encapsulates the</w:t>
      </w:r>
      <w:r w:rsidR="00437955">
        <w:rPr>
          <w:lang w:val="en-US"/>
        </w:rPr>
        <w:t xml:space="preserve"> tricky nature of this </w:t>
      </w:r>
      <w:r w:rsidR="00B11C52">
        <w:rPr>
          <w:lang w:val="en-US"/>
        </w:rPr>
        <w:t>jug</w:t>
      </w:r>
      <w:r w:rsidR="00633394">
        <w:rPr>
          <w:lang w:val="en-US"/>
        </w:rPr>
        <w:t>gl</w:t>
      </w:r>
      <w:r w:rsidR="00B11C52">
        <w:rPr>
          <w:lang w:val="en-US"/>
        </w:rPr>
        <w:t>ing</w:t>
      </w:r>
      <w:r w:rsidR="00437955">
        <w:rPr>
          <w:lang w:val="en-US"/>
        </w:rPr>
        <w:t xml:space="preserve"> act</w:t>
      </w:r>
      <w:r w:rsidR="00B07C5D">
        <w:rPr>
          <w:lang w:val="en-US"/>
        </w:rPr>
        <w:t xml:space="preserve"> with his </w:t>
      </w:r>
      <w:proofErr w:type="gramStart"/>
      <w:r w:rsidR="00B07C5D">
        <w:rPr>
          <w:lang w:val="en-US"/>
        </w:rPr>
        <w:t>quote</w:t>
      </w:r>
      <w:r w:rsidR="00211ED6">
        <w:rPr>
          <w:lang w:val="en-US"/>
        </w:rPr>
        <w:t>;</w:t>
      </w:r>
      <w:proofErr w:type="gramEnd"/>
    </w:p>
    <w:p w14:paraId="256D5DC0" w14:textId="4993A083" w:rsidR="00AD183A" w:rsidRDefault="00975288" w:rsidP="00AD183A">
      <w:pPr>
        <w:jc w:val="both"/>
        <w:rPr>
          <w:lang w:val="en-US"/>
        </w:rPr>
      </w:pPr>
      <w:r>
        <w:rPr>
          <w:i/>
          <w:iCs/>
          <w:lang w:val="en-US"/>
        </w:rPr>
        <w:t>'</w:t>
      </w:r>
      <w:r w:rsidR="006F1812" w:rsidRPr="00C43AD6">
        <w:rPr>
          <w:i/>
          <w:iCs/>
          <w:lang w:val="en-US"/>
        </w:rPr>
        <w:t>Anybody can manage short. Anybody can manage long. Balancing those two things is what management is</w:t>
      </w:r>
      <w:r>
        <w:rPr>
          <w:i/>
          <w:iCs/>
          <w:lang w:val="en-US"/>
        </w:rPr>
        <w:t>'</w:t>
      </w:r>
      <w:r w:rsidR="006F1812">
        <w:rPr>
          <w:lang w:val="en-US"/>
        </w:rPr>
        <w:t xml:space="preserve"> – </w:t>
      </w:r>
      <w:r w:rsidR="00AD183A">
        <w:rPr>
          <w:lang w:val="en-US"/>
        </w:rPr>
        <w:t xml:space="preserve">- Jack Welch, General Electric CEO </w:t>
      </w:r>
      <w:sdt>
        <w:sdtPr>
          <w:rPr>
            <w:lang w:val="en-US"/>
          </w:rPr>
          <w:id w:val="20602978"/>
          <w:citation/>
        </w:sdtPr>
        <w:sdtEndPr/>
        <w:sdtContent>
          <w:r w:rsidR="00AD183A">
            <w:rPr>
              <w:lang w:val="en-US"/>
            </w:rPr>
            <w:fldChar w:fldCharType="begin"/>
          </w:r>
          <w:r w:rsidR="00AD183A">
            <w:rPr>
              <w:lang w:val="en-US"/>
            </w:rPr>
            <w:instrText xml:space="preserve"> CITATION Ern14 \l 1033 </w:instrText>
          </w:r>
          <w:r w:rsidR="00AD183A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(Ernst&amp;Young Global Limited, 2014)</w:t>
          </w:r>
          <w:r w:rsidR="00AD183A">
            <w:rPr>
              <w:lang w:val="en-US"/>
            </w:rPr>
            <w:fldChar w:fldCharType="end"/>
          </w:r>
        </w:sdtContent>
      </w:sdt>
    </w:p>
    <w:p w14:paraId="562B3F27" w14:textId="57144351" w:rsidR="00FB56EC" w:rsidRDefault="00A64C19" w:rsidP="00967906">
      <w:pPr>
        <w:jc w:val="both"/>
        <w:rPr>
          <w:lang w:val="en-US"/>
        </w:rPr>
      </w:pPr>
      <w:r>
        <w:rPr>
          <w:lang w:val="en-US"/>
        </w:rPr>
        <w:lastRenderedPageBreak/>
        <w:t xml:space="preserve">To paraphrase a </w:t>
      </w:r>
      <w:r w:rsidR="00633394">
        <w:rPr>
          <w:lang w:val="en-US"/>
        </w:rPr>
        <w:t>F</w:t>
      </w:r>
      <w:r>
        <w:rPr>
          <w:lang w:val="en-US"/>
        </w:rPr>
        <w:t>orbes magazine editor</w:t>
      </w:r>
      <w:r w:rsidR="00633394">
        <w:rPr>
          <w:lang w:val="en-US"/>
        </w:rPr>
        <w:t>,</w:t>
      </w:r>
      <w:r w:rsidR="000661B9">
        <w:rPr>
          <w:lang w:val="en-US"/>
        </w:rPr>
        <w:t xml:space="preserve"> e</w:t>
      </w:r>
      <w:r w:rsidR="00AA10D2">
        <w:rPr>
          <w:lang w:val="en-US"/>
        </w:rPr>
        <w:t>xcessive focus on short-term results at</w:t>
      </w:r>
      <w:r w:rsidR="00982C22">
        <w:rPr>
          <w:lang w:val="en-US"/>
        </w:rPr>
        <w:t xml:space="preserve"> the expense of</w:t>
      </w:r>
      <w:r w:rsidR="00AA10D2">
        <w:rPr>
          <w:lang w:val="en-US"/>
        </w:rPr>
        <w:t xml:space="preserve"> </w:t>
      </w:r>
      <w:r w:rsidR="00490288">
        <w:rPr>
          <w:lang w:val="en-US"/>
        </w:rPr>
        <w:t xml:space="preserve">long-term interest </w:t>
      </w:r>
      <w:r w:rsidR="00E06672">
        <w:rPr>
          <w:lang w:val="en-US"/>
        </w:rPr>
        <w:t xml:space="preserve">is </w:t>
      </w:r>
      <w:r w:rsidR="00294719">
        <w:rPr>
          <w:lang w:val="en-US"/>
        </w:rPr>
        <w:t>not</w:t>
      </w:r>
      <w:r w:rsidR="00364E42">
        <w:rPr>
          <w:lang w:val="en-US"/>
        </w:rPr>
        <w:t xml:space="preserve"> necessarily</w:t>
      </w:r>
      <w:r w:rsidR="00294719">
        <w:rPr>
          <w:lang w:val="en-US"/>
        </w:rPr>
        <w:t xml:space="preserve"> </w:t>
      </w:r>
      <w:r w:rsidR="00433DB6">
        <w:rPr>
          <w:lang w:val="en-US"/>
        </w:rPr>
        <w:t>desirable</w:t>
      </w:r>
      <w:r w:rsidR="002C1053">
        <w:rPr>
          <w:lang w:val="en-US"/>
        </w:rPr>
        <w:t>. However,</w:t>
      </w:r>
      <w:r w:rsidR="000661B9">
        <w:rPr>
          <w:lang w:val="en-US"/>
        </w:rPr>
        <w:t xml:space="preserve"> it</w:t>
      </w:r>
      <w:r w:rsidR="001F494C">
        <w:rPr>
          <w:lang w:val="en-US"/>
        </w:rPr>
        <w:t xml:space="preserve"> </w:t>
      </w:r>
      <w:r w:rsidR="000661B9">
        <w:rPr>
          <w:lang w:val="en-US"/>
        </w:rPr>
        <w:t xml:space="preserve">is </w:t>
      </w:r>
      <w:r w:rsidR="00D25309">
        <w:rPr>
          <w:lang w:val="en-US"/>
        </w:rPr>
        <w:t>often</w:t>
      </w:r>
      <w:r w:rsidR="000661B9">
        <w:rPr>
          <w:lang w:val="en-US"/>
        </w:rPr>
        <w:t xml:space="preserve"> </w:t>
      </w:r>
      <w:r w:rsidR="002C1053">
        <w:rPr>
          <w:lang w:val="en-US"/>
        </w:rPr>
        <w:t xml:space="preserve">a </w:t>
      </w:r>
      <w:r w:rsidR="00357DAE">
        <w:rPr>
          <w:lang w:val="en-US"/>
        </w:rPr>
        <w:t>luring temptation</w:t>
      </w:r>
      <w:r w:rsidR="000661B9">
        <w:rPr>
          <w:lang w:val="en-US"/>
        </w:rPr>
        <w:t xml:space="preserve"> for leadership teams </w:t>
      </w:r>
      <w:sdt>
        <w:sdtPr>
          <w:rPr>
            <w:lang w:val="en-US"/>
          </w:rPr>
          <w:id w:val="-1854874500"/>
          <w:citation/>
        </w:sdtPr>
        <w:sdtEndPr/>
        <w:sdtContent>
          <w:r w:rsidR="000661B9">
            <w:rPr>
              <w:lang w:val="en-US"/>
            </w:rPr>
            <w:fldChar w:fldCharType="begin"/>
          </w:r>
          <w:r w:rsidR="000661B9">
            <w:rPr>
              <w:lang w:val="en-US"/>
            </w:rPr>
            <w:instrText xml:space="preserve"> CITATION Den17 \l 1033 </w:instrText>
          </w:r>
          <w:r w:rsidR="000661B9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(Denning, 2017)</w:t>
          </w:r>
          <w:r w:rsidR="000661B9">
            <w:rPr>
              <w:lang w:val="en-US"/>
            </w:rPr>
            <w:fldChar w:fldCharType="end"/>
          </w:r>
        </w:sdtContent>
      </w:sdt>
      <w:r w:rsidR="000661B9">
        <w:rPr>
          <w:lang w:val="en-US"/>
        </w:rPr>
        <w:t xml:space="preserve">. </w:t>
      </w:r>
    </w:p>
    <w:p w14:paraId="5FF55E84" w14:textId="0DF24732" w:rsidR="00CD73A1" w:rsidRDefault="000F4199" w:rsidP="00967906">
      <w:pPr>
        <w:jc w:val="both"/>
        <w:rPr>
          <w:lang w:val="en-US"/>
        </w:rPr>
      </w:pPr>
      <w:r>
        <w:rPr>
          <w:lang w:val="en-US"/>
        </w:rPr>
        <w:t>T</w:t>
      </w:r>
      <w:r w:rsidR="008C742F">
        <w:rPr>
          <w:lang w:val="en-US"/>
        </w:rPr>
        <w:t xml:space="preserve">he UN </w:t>
      </w:r>
      <w:r w:rsidR="00175134">
        <w:rPr>
          <w:lang w:val="en-US"/>
        </w:rPr>
        <w:t>elaborates on this, explaining</w:t>
      </w:r>
      <w:r w:rsidR="0073423E">
        <w:rPr>
          <w:lang w:val="en-US"/>
        </w:rPr>
        <w:t xml:space="preserve"> that</w:t>
      </w:r>
      <w:r w:rsidR="00B21A62">
        <w:rPr>
          <w:lang w:val="en-US"/>
        </w:rPr>
        <w:t xml:space="preserve"> </w:t>
      </w:r>
      <w:r w:rsidR="003868E8">
        <w:rPr>
          <w:lang w:val="en-US"/>
        </w:rPr>
        <w:t xml:space="preserve">short-term </w:t>
      </w:r>
      <w:r w:rsidR="00B21A62">
        <w:rPr>
          <w:lang w:val="en-US"/>
        </w:rPr>
        <w:t xml:space="preserve">leadership </w:t>
      </w:r>
      <w:r w:rsidR="00417756">
        <w:rPr>
          <w:lang w:val="en-US"/>
        </w:rPr>
        <w:t>styles</w:t>
      </w:r>
      <w:r w:rsidR="00B21A62">
        <w:rPr>
          <w:lang w:val="en-US"/>
        </w:rPr>
        <w:t xml:space="preserve"> </w:t>
      </w:r>
      <w:r w:rsidR="00BE3CF4">
        <w:rPr>
          <w:lang w:val="en-US"/>
        </w:rPr>
        <w:t>can</w:t>
      </w:r>
      <w:r w:rsidR="00E1269A">
        <w:rPr>
          <w:lang w:val="en-US"/>
        </w:rPr>
        <w:t xml:space="preserve"> result from</w:t>
      </w:r>
      <w:r w:rsidR="008C742F">
        <w:rPr>
          <w:lang w:val="en-US"/>
        </w:rPr>
        <w:t xml:space="preserve"> </w:t>
      </w:r>
      <w:r w:rsidR="00037BAB">
        <w:rPr>
          <w:lang w:val="en-US"/>
        </w:rPr>
        <w:t>e</w:t>
      </w:r>
      <w:r w:rsidR="00047FAB">
        <w:rPr>
          <w:lang w:val="en-US"/>
        </w:rPr>
        <w:t xml:space="preserve">xternal </w:t>
      </w:r>
      <w:r w:rsidR="00E66437">
        <w:rPr>
          <w:lang w:val="en-US"/>
        </w:rPr>
        <w:t>investors</w:t>
      </w:r>
      <w:r w:rsidR="00047FAB">
        <w:rPr>
          <w:lang w:val="en-US"/>
        </w:rPr>
        <w:t xml:space="preserve"> concentrat</w:t>
      </w:r>
      <w:r w:rsidR="008C742F">
        <w:rPr>
          <w:lang w:val="en-US"/>
        </w:rPr>
        <w:t>ing</w:t>
      </w:r>
      <w:r w:rsidR="00047FAB">
        <w:rPr>
          <w:lang w:val="en-US"/>
        </w:rPr>
        <w:t xml:space="preserve"> too much on quarterly earnings and not enough on strategy, fundamentals</w:t>
      </w:r>
      <w:r w:rsidR="001F18FC">
        <w:rPr>
          <w:lang w:val="en-US"/>
        </w:rPr>
        <w:t>,</w:t>
      </w:r>
      <w:r w:rsidR="00047FAB">
        <w:rPr>
          <w:lang w:val="en-US"/>
        </w:rPr>
        <w:t xml:space="preserve"> and long-term value creation</w:t>
      </w:r>
      <w:r w:rsidR="006A1AF6">
        <w:rPr>
          <w:lang w:val="en-US"/>
        </w:rPr>
        <w:t xml:space="preserve"> </w:t>
      </w:r>
      <w:sdt>
        <w:sdtPr>
          <w:rPr>
            <w:lang w:val="en-US"/>
          </w:rPr>
          <w:id w:val="1351688140"/>
          <w:citation/>
        </w:sdtPr>
        <w:sdtEndPr/>
        <w:sdtContent>
          <w:r w:rsidR="006C28FF">
            <w:rPr>
              <w:lang w:val="en-US"/>
            </w:rPr>
            <w:fldChar w:fldCharType="begin"/>
          </w:r>
          <w:r w:rsidR="006C28FF">
            <w:rPr>
              <w:lang w:val="en-US"/>
            </w:rPr>
            <w:instrText xml:space="preserve"> CITATION Pri17 \l 1033 </w:instrText>
          </w:r>
          <w:r w:rsidR="006C28FF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(Principles for Responsible Investment, 2017)</w:t>
          </w:r>
          <w:r w:rsidR="006C28FF">
            <w:rPr>
              <w:lang w:val="en-US"/>
            </w:rPr>
            <w:fldChar w:fldCharType="end"/>
          </w:r>
        </w:sdtContent>
      </w:sdt>
      <w:r w:rsidR="00047FAB">
        <w:rPr>
          <w:lang w:val="en-US"/>
        </w:rPr>
        <w:t xml:space="preserve">. Business leaders </w:t>
      </w:r>
      <w:r w:rsidR="009B7688">
        <w:rPr>
          <w:lang w:val="en-US"/>
        </w:rPr>
        <w:t xml:space="preserve">then </w:t>
      </w:r>
      <w:r w:rsidR="001936A8">
        <w:rPr>
          <w:lang w:val="en-US"/>
        </w:rPr>
        <w:t xml:space="preserve">find </w:t>
      </w:r>
      <w:r w:rsidR="00920840">
        <w:rPr>
          <w:lang w:val="en-US"/>
        </w:rPr>
        <w:t>refuge</w:t>
      </w:r>
      <w:r w:rsidR="001936A8">
        <w:rPr>
          <w:lang w:val="en-US"/>
        </w:rPr>
        <w:t xml:space="preserve"> </w:t>
      </w:r>
      <w:r w:rsidR="00CD73A1">
        <w:rPr>
          <w:lang w:val="en-US"/>
        </w:rPr>
        <w:t>by</w:t>
      </w:r>
      <w:r w:rsidR="00037BAB">
        <w:rPr>
          <w:lang w:val="en-US"/>
        </w:rPr>
        <w:t xml:space="preserve"> </w:t>
      </w:r>
      <w:r w:rsidR="00047FAB">
        <w:rPr>
          <w:lang w:val="en-US"/>
        </w:rPr>
        <w:t>reduc</w:t>
      </w:r>
      <w:r w:rsidR="00037BAB">
        <w:rPr>
          <w:lang w:val="en-US"/>
        </w:rPr>
        <w:t>ing</w:t>
      </w:r>
      <w:r w:rsidR="00047FAB">
        <w:rPr>
          <w:lang w:val="en-US"/>
        </w:rPr>
        <w:t xml:space="preserve"> expenditure </w:t>
      </w:r>
      <w:r w:rsidR="006C28FF">
        <w:rPr>
          <w:lang w:val="en-US"/>
        </w:rPr>
        <w:t xml:space="preserve">in </w:t>
      </w:r>
      <w:r w:rsidR="00047FAB">
        <w:rPr>
          <w:lang w:val="en-US"/>
        </w:rPr>
        <w:t xml:space="preserve">areas that do not deliver immediate results, such as </w:t>
      </w:r>
      <w:r w:rsidR="0073423E">
        <w:rPr>
          <w:lang w:val="en-US"/>
        </w:rPr>
        <w:t>research and development</w:t>
      </w:r>
      <w:r w:rsidR="00047FAB">
        <w:rPr>
          <w:lang w:val="en-US"/>
        </w:rPr>
        <w:t>, training</w:t>
      </w:r>
      <w:r w:rsidR="001F18FC">
        <w:rPr>
          <w:lang w:val="en-US"/>
        </w:rPr>
        <w:t>,</w:t>
      </w:r>
      <w:r w:rsidR="00047FAB">
        <w:rPr>
          <w:lang w:val="en-US"/>
        </w:rPr>
        <w:t xml:space="preserve"> and other</w:t>
      </w:r>
      <w:r w:rsidR="00332051">
        <w:rPr>
          <w:lang w:val="en-US"/>
        </w:rPr>
        <w:t xml:space="preserve"> </w:t>
      </w:r>
      <w:r w:rsidR="001F18FC">
        <w:rPr>
          <w:lang w:val="en-US"/>
        </w:rPr>
        <w:t>long-term</w:t>
      </w:r>
      <w:r w:rsidR="008A66D9">
        <w:rPr>
          <w:lang w:val="en-US"/>
        </w:rPr>
        <w:t>er</w:t>
      </w:r>
      <w:r w:rsidR="00645261">
        <w:rPr>
          <w:lang w:val="en-US"/>
        </w:rPr>
        <w:t xml:space="preserve"> </w:t>
      </w:r>
      <w:r w:rsidR="00332051">
        <w:rPr>
          <w:lang w:val="en-US"/>
        </w:rPr>
        <w:t>innovation</w:t>
      </w:r>
      <w:r w:rsidR="00047FAB">
        <w:rPr>
          <w:lang w:val="en-US"/>
        </w:rPr>
        <w:t xml:space="preserve"> opportunities.</w:t>
      </w:r>
      <w:r w:rsidR="00573AE7">
        <w:rPr>
          <w:lang w:val="en-US"/>
        </w:rPr>
        <w:t xml:space="preserve"> </w:t>
      </w:r>
    </w:p>
    <w:p w14:paraId="587E2D89" w14:textId="7A7B26AC" w:rsidR="00903765" w:rsidRDefault="00E66437" w:rsidP="00967906">
      <w:pPr>
        <w:jc w:val="both"/>
        <w:rPr>
          <w:lang w:val="en-US"/>
        </w:rPr>
      </w:pPr>
      <w:r>
        <w:rPr>
          <w:lang w:val="en-US"/>
        </w:rPr>
        <w:t>T</w:t>
      </w:r>
      <w:r w:rsidR="00964B66">
        <w:rPr>
          <w:lang w:val="en-US"/>
        </w:rPr>
        <w:t xml:space="preserve">hese </w:t>
      </w:r>
      <w:r>
        <w:rPr>
          <w:lang w:val="en-US"/>
        </w:rPr>
        <w:t xml:space="preserve">leadership </w:t>
      </w:r>
      <w:r w:rsidR="00964B66">
        <w:rPr>
          <w:lang w:val="en-US"/>
        </w:rPr>
        <w:t xml:space="preserve">decisions </w:t>
      </w:r>
      <w:r w:rsidR="00D27814">
        <w:rPr>
          <w:lang w:val="en-US"/>
        </w:rPr>
        <w:t xml:space="preserve">can </w:t>
      </w:r>
      <w:r w:rsidR="00DD0DBB">
        <w:rPr>
          <w:lang w:val="en-US"/>
        </w:rPr>
        <w:t xml:space="preserve">often </w:t>
      </w:r>
      <w:r w:rsidR="00D27814">
        <w:rPr>
          <w:lang w:val="en-US"/>
        </w:rPr>
        <w:t>be</w:t>
      </w:r>
      <w:r w:rsidR="00964B66">
        <w:rPr>
          <w:lang w:val="en-US"/>
        </w:rPr>
        <w:t xml:space="preserve"> </w:t>
      </w:r>
      <w:r w:rsidR="003874BE">
        <w:rPr>
          <w:lang w:val="en-US"/>
        </w:rPr>
        <w:t>detrimental to</w:t>
      </w:r>
      <w:r w:rsidR="00D27814">
        <w:rPr>
          <w:lang w:val="en-US"/>
        </w:rPr>
        <w:t xml:space="preserve"> longer-term </w:t>
      </w:r>
      <w:r w:rsidR="007137AB">
        <w:rPr>
          <w:lang w:val="en-US"/>
        </w:rPr>
        <w:t xml:space="preserve">strategies </w:t>
      </w:r>
      <w:r w:rsidR="004967D0">
        <w:rPr>
          <w:lang w:val="en-US"/>
        </w:rPr>
        <w:t>like</w:t>
      </w:r>
      <w:r w:rsidR="00D27814">
        <w:rPr>
          <w:lang w:val="en-US"/>
        </w:rPr>
        <w:t xml:space="preserve"> </w:t>
      </w:r>
      <w:r w:rsidR="006C4646">
        <w:rPr>
          <w:lang w:val="en-US"/>
        </w:rPr>
        <w:t>sustainab</w:t>
      </w:r>
      <w:r w:rsidR="007137AB">
        <w:rPr>
          <w:lang w:val="en-US"/>
        </w:rPr>
        <w:t>ility</w:t>
      </w:r>
      <w:r w:rsidR="003874BE">
        <w:rPr>
          <w:lang w:val="en-US"/>
        </w:rPr>
        <w:t>. For example,</w:t>
      </w:r>
      <w:r w:rsidR="006C4646">
        <w:rPr>
          <w:lang w:val="en-US"/>
        </w:rPr>
        <w:t xml:space="preserve"> the </w:t>
      </w:r>
      <w:r w:rsidR="009B7688">
        <w:rPr>
          <w:lang w:val="en-US"/>
        </w:rPr>
        <w:t xml:space="preserve">latest </w:t>
      </w:r>
      <w:r w:rsidR="003874BE">
        <w:rPr>
          <w:lang w:val="en-US"/>
        </w:rPr>
        <w:t>IPCC Climate Change Report</w:t>
      </w:r>
      <w:r w:rsidR="00D27814">
        <w:rPr>
          <w:lang w:val="en-US"/>
        </w:rPr>
        <w:t xml:space="preserve"> </w:t>
      </w:r>
      <w:r w:rsidR="009B7688">
        <w:rPr>
          <w:lang w:val="en-US"/>
        </w:rPr>
        <w:t xml:space="preserve">(2021) </w:t>
      </w:r>
      <w:r w:rsidR="00D27814">
        <w:rPr>
          <w:lang w:val="en-US"/>
        </w:rPr>
        <w:t xml:space="preserve">denotes </w:t>
      </w:r>
      <w:r w:rsidR="00101A84">
        <w:rPr>
          <w:lang w:val="en-US"/>
        </w:rPr>
        <w:t>innovation</w:t>
      </w:r>
      <w:r w:rsidR="002C44C4">
        <w:rPr>
          <w:lang w:val="en-US"/>
        </w:rPr>
        <w:t xml:space="preserve">, research, and development as </w:t>
      </w:r>
      <w:r w:rsidR="00363814">
        <w:rPr>
          <w:lang w:val="en-US"/>
        </w:rPr>
        <w:t>enablers and catalysts</w:t>
      </w:r>
      <w:r w:rsidR="002C44C4">
        <w:rPr>
          <w:lang w:val="en-US"/>
        </w:rPr>
        <w:t xml:space="preserve"> for climate change adaptati</w:t>
      </w:r>
      <w:r w:rsidR="00101A84">
        <w:rPr>
          <w:lang w:val="en-US"/>
        </w:rPr>
        <w:t>on and mitigation</w:t>
      </w:r>
      <w:r w:rsidR="00CA3C71">
        <w:rPr>
          <w:lang w:val="en-US"/>
        </w:rPr>
        <w:t xml:space="preserve"> for business</w:t>
      </w:r>
      <w:r w:rsidR="00101A84">
        <w:rPr>
          <w:lang w:val="en-US"/>
        </w:rPr>
        <w:t xml:space="preserve"> </w:t>
      </w:r>
      <w:sdt>
        <w:sdtPr>
          <w:rPr>
            <w:lang w:val="en-US"/>
          </w:rPr>
          <w:id w:val="-1350947474"/>
          <w:citation/>
        </w:sdtPr>
        <w:sdtEndPr/>
        <w:sdtContent>
          <w:r w:rsidR="00101A84">
            <w:rPr>
              <w:lang w:val="en-US"/>
            </w:rPr>
            <w:fldChar w:fldCharType="begin"/>
          </w:r>
          <w:r w:rsidR="00101A84">
            <w:rPr>
              <w:lang w:val="en-US"/>
            </w:rPr>
            <w:instrText xml:space="preserve"> CITATION IPC21 \l 1033 </w:instrText>
          </w:r>
          <w:r w:rsidR="00101A84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(IPCC, 2021)</w:t>
          </w:r>
          <w:r w:rsidR="00101A84">
            <w:rPr>
              <w:lang w:val="en-US"/>
            </w:rPr>
            <w:fldChar w:fldCharType="end"/>
          </w:r>
        </w:sdtContent>
      </w:sdt>
      <w:r w:rsidR="00101A84">
        <w:rPr>
          <w:lang w:val="en-US"/>
        </w:rPr>
        <w:t xml:space="preserve">. </w:t>
      </w:r>
      <w:proofErr w:type="spellStart"/>
      <w:r w:rsidR="00E57F64">
        <w:rPr>
          <w:lang w:val="en-US"/>
        </w:rPr>
        <w:t>E</w:t>
      </w:r>
      <w:r w:rsidR="00101A84">
        <w:rPr>
          <w:lang w:val="en-US"/>
        </w:rPr>
        <w:t>mphasi</w:t>
      </w:r>
      <w:r w:rsidR="008F07C5">
        <w:rPr>
          <w:lang w:val="en-US"/>
        </w:rPr>
        <w:t>s</w:t>
      </w:r>
      <w:r w:rsidR="00101A84">
        <w:rPr>
          <w:lang w:val="en-US"/>
        </w:rPr>
        <w:t>ing</w:t>
      </w:r>
      <w:proofErr w:type="spellEnd"/>
      <w:r w:rsidR="00101A84">
        <w:rPr>
          <w:lang w:val="en-US"/>
        </w:rPr>
        <w:t xml:space="preserve"> </w:t>
      </w:r>
      <w:r w:rsidR="00B30F24">
        <w:rPr>
          <w:lang w:val="en-US"/>
        </w:rPr>
        <w:t xml:space="preserve">this point, the UN </w:t>
      </w:r>
      <w:r w:rsidR="009A4853">
        <w:rPr>
          <w:lang w:val="en-US"/>
        </w:rPr>
        <w:t>perceives</w:t>
      </w:r>
      <w:r w:rsidR="00B30F24">
        <w:rPr>
          <w:lang w:val="en-US"/>
        </w:rPr>
        <w:t xml:space="preserve"> </w:t>
      </w:r>
      <w:r w:rsidR="00B41E42">
        <w:rPr>
          <w:lang w:val="en-US"/>
        </w:rPr>
        <w:t xml:space="preserve">the </w:t>
      </w:r>
      <w:r w:rsidR="009A4853">
        <w:rPr>
          <w:lang w:val="en-US"/>
        </w:rPr>
        <w:t xml:space="preserve">significance of innovation as </w:t>
      </w:r>
      <w:r w:rsidR="00CA3C71">
        <w:rPr>
          <w:lang w:val="en-US"/>
        </w:rPr>
        <w:t>significant enough to</w:t>
      </w:r>
      <w:r w:rsidR="003F6E5B">
        <w:rPr>
          <w:lang w:val="en-US"/>
        </w:rPr>
        <w:t xml:space="preserve"> merit its own Sustainable Development Goal (SDG9) </w:t>
      </w:r>
      <w:sdt>
        <w:sdtPr>
          <w:rPr>
            <w:lang w:val="en-US"/>
          </w:rPr>
          <w:id w:val="-1305463394"/>
          <w:citation/>
        </w:sdtPr>
        <w:sdtEndPr/>
        <w:sdtContent>
          <w:r w:rsidR="00B30F24">
            <w:rPr>
              <w:lang w:val="en-US"/>
            </w:rPr>
            <w:fldChar w:fldCharType="begin"/>
          </w:r>
          <w:r w:rsidR="00B30F24">
            <w:rPr>
              <w:lang w:val="en-US"/>
            </w:rPr>
            <w:instrText xml:space="preserve"> CITATION Uni17 \l 1033 </w:instrText>
          </w:r>
          <w:r w:rsidR="00B30F24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(United Nations, 2017)</w:t>
          </w:r>
          <w:r w:rsidR="00B30F24">
            <w:rPr>
              <w:lang w:val="en-US"/>
            </w:rPr>
            <w:fldChar w:fldCharType="end"/>
          </w:r>
        </w:sdtContent>
      </w:sdt>
      <w:r w:rsidR="00B30F24">
        <w:rPr>
          <w:lang w:val="en-US"/>
        </w:rPr>
        <w:t>.</w:t>
      </w:r>
      <w:r w:rsidR="00C848CC">
        <w:rPr>
          <w:lang w:val="en-US"/>
        </w:rPr>
        <w:t xml:space="preserve"> </w:t>
      </w:r>
      <w:r w:rsidR="004C7393">
        <w:rPr>
          <w:lang w:val="en-US"/>
        </w:rPr>
        <w:t xml:space="preserve">Other </w:t>
      </w:r>
      <w:r w:rsidR="000054BC">
        <w:rPr>
          <w:lang w:val="en-US"/>
        </w:rPr>
        <w:t>examples</w:t>
      </w:r>
      <w:r w:rsidR="004C7393">
        <w:rPr>
          <w:lang w:val="en-US"/>
        </w:rPr>
        <w:t xml:space="preserve"> of cost-cutting, like </w:t>
      </w:r>
      <w:r w:rsidR="00DA678C">
        <w:rPr>
          <w:lang w:val="en-US"/>
        </w:rPr>
        <w:t>outsourc</w:t>
      </w:r>
      <w:r w:rsidR="006F3E13">
        <w:rPr>
          <w:lang w:val="en-US"/>
        </w:rPr>
        <w:t>ing</w:t>
      </w:r>
      <w:r w:rsidR="00DA678C">
        <w:rPr>
          <w:lang w:val="en-US"/>
        </w:rPr>
        <w:t xml:space="preserve"> operations to areas of lower </w:t>
      </w:r>
      <w:proofErr w:type="spellStart"/>
      <w:r w:rsidR="00DA678C">
        <w:rPr>
          <w:lang w:val="en-US"/>
        </w:rPr>
        <w:t>labour</w:t>
      </w:r>
      <w:proofErr w:type="spellEnd"/>
      <w:r w:rsidR="00DA678C">
        <w:rPr>
          <w:lang w:val="en-US"/>
        </w:rPr>
        <w:t xml:space="preserve"> costs</w:t>
      </w:r>
      <w:r w:rsidR="004C7393">
        <w:rPr>
          <w:lang w:val="en-US"/>
        </w:rPr>
        <w:t>, are</w:t>
      </w:r>
      <w:r w:rsidR="00DF0FA4">
        <w:rPr>
          <w:lang w:val="en-US"/>
        </w:rPr>
        <w:t xml:space="preserve"> also</w:t>
      </w:r>
      <w:r w:rsidR="004C7393">
        <w:rPr>
          <w:lang w:val="en-US"/>
        </w:rPr>
        <w:t xml:space="preserve"> understood to further </w:t>
      </w:r>
      <w:r w:rsidR="00DA678C">
        <w:rPr>
          <w:lang w:val="en-US"/>
        </w:rPr>
        <w:t>perpetuat</w:t>
      </w:r>
      <w:r w:rsidR="004C7393">
        <w:rPr>
          <w:lang w:val="en-US"/>
        </w:rPr>
        <w:t>e</w:t>
      </w:r>
      <w:r w:rsidR="00DA678C">
        <w:rPr>
          <w:lang w:val="en-US"/>
        </w:rPr>
        <w:t xml:space="preserve"> societal equity imbalances </w:t>
      </w:r>
      <w:sdt>
        <w:sdtPr>
          <w:rPr>
            <w:lang w:val="en-US"/>
          </w:rPr>
          <w:id w:val="340050670"/>
          <w:citation/>
        </w:sdtPr>
        <w:sdtEndPr/>
        <w:sdtContent>
          <w:r w:rsidR="00DA678C">
            <w:rPr>
              <w:lang w:val="en-US"/>
            </w:rPr>
            <w:fldChar w:fldCharType="begin"/>
          </w:r>
          <w:r w:rsidR="00DA678C">
            <w:rPr>
              <w:lang w:val="en-US"/>
            </w:rPr>
            <w:instrText xml:space="preserve"> CITATION Bed15 \l 1033 </w:instrText>
          </w:r>
          <w:r w:rsidR="00DA678C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(Bedenik, 2015)</w:t>
          </w:r>
          <w:r w:rsidR="00DA678C">
            <w:rPr>
              <w:lang w:val="en-US"/>
            </w:rPr>
            <w:fldChar w:fldCharType="end"/>
          </w:r>
        </w:sdtContent>
      </w:sdt>
      <w:r w:rsidR="00DA678C">
        <w:rPr>
          <w:lang w:val="en-US"/>
        </w:rPr>
        <w:t xml:space="preserve">. </w:t>
      </w:r>
      <w:r w:rsidR="00C848CC">
        <w:rPr>
          <w:lang w:val="en-US"/>
        </w:rPr>
        <w:t xml:space="preserve"> </w:t>
      </w:r>
    </w:p>
    <w:p w14:paraId="5CBD0EBB" w14:textId="472374D1" w:rsidR="002974F9" w:rsidRDefault="00A531BB" w:rsidP="00967906">
      <w:pPr>
        <w:jc w:val="both"/>
        <w:rPr>
          <w:lang w:val="en-US"/>
        </w:rPr>
      </w:pPr>
      <w:r>
        <w:rPr>
          <w:lang w:val="en-US"/>
        </w:rPr>
        <w:t xml:space="preserve">As a leadership </w:t>
      </w:r>
      <w:r w:rsidR="0095376A">
        <w:rPr>
          <w:lang w:val="en-US"/>
        </w:rPr>
        <w:t>challenge</w:t>
      </w:r>
      <w:r>
        <w:rPr>
          <w:lang w:val="en-US"/>
        </w:rPr>
        <w:t>, the</w:t>
      </w:r>
      <w:r w:rsidR="003D6F20">
        <w:rPr>
          <w:lang w:val="en-US"/>
        </w:rPr>
        <w:t>re</w:t>
      </w:r>
      <w:r>
        <w:rPr>
          <w:lang w:val="en-US"/>
        </w:rPr>
        <w:t xml:space="preserve"> </w:t>
      </w:r>
      <w:r w:rsidR="00DA2FC9">
        <w:rPr>
          <w:lang w:val="en-US"/>
        </w:rPr>
        <w:t xml:space="preserve">is </w:t>
      </w:r>
      <w:r>
        <w:rPr>
          <w:lang w:val="en-US"/>
        </w:rPr>
        <w:t>evidence of discourse between</w:t>
      </w:r>
      <w:r w:rsidR="00334AC1">
        <w:rPr>
          <w:lang w:val="en-US"/>
        </w:rPr>
        <w:t xml:space="preserve"> </w:t>
      </w:r>
      <w:r w:rsidR="007C14F3">
        <w:rPr>
          <w:lang w:val="en-US"/>
        </w:rPr>
        <w:t>an</w:t>
      </w:r>
      <w:r w:rsidR="000A6004">
        <w:rPr>
          <w:lang w:val="en-US"/>
        </w:rPr>
        <w:t xml:space="preserve"> </w:t>
      </w:r>
      <w:r w:rsidR="002730A8">
        <w:rPr>
          <w:lang w:val="en-US"/>
        </w:rPr>
        <w:t>overemphasis on</w:t>
      </w:r>
      <w:r w:rsidR="00F1481E">
        <w:rPr>
          <w:lang w:val="en-US"/>
        </w:rPr>
        <w:t xml:space="preserve"> </w:t>
      </w:r>
      <w:r w:rsidR="005977AD">
        <w:rPr>
          <w:lang w:val="en-US"/>
        </w:rPr>
        <w:t xml:space="preserve">short-term </w:t>
      </w:r>
      <w:r w:rsidR="005B248B">
        <w:rPr>
          <w:lang w:val="en-US"/>
        </w:rPr>
        <w:t xml:space="preserve">business </w:t>
      </w:r>
      <w:r w:rsidR="008D7A28">
        <w:rPr>
          <w:lang w:val="en-US"/>
        </w:rPr>
        <w:t>performance</w:t>
      </w:r>
      <w:r w:rsidR="00F1481E">
        <w:rPr>
          <w:lang w:val="en-US"/>
        </w:rPr>
        <w:t xml:space="preserve"> and</w:t>
      </w:r>
      <w:r w:rsidR="007C14F3">
        <w:rPr>
          <w:lang w:val="en-US"/>
        </w:rPr>
        <w:t xml:space="preserve"> </w:t>
      </w:r>
      <w:r w:rsidR="00763F9F">
        <w:rPr>
          <w:lang w:val="en-US"/>
        </w:rPr>
        <w:t>the effect</w:t>
      </w:r>
      <w:r w:rsidR="005B248B">
        <w:rPr>
          <w:lang w:val="en-US"/>
        </w:rPr>
        <w:t xml:space="preserve"> this has</w:t>
      </w:r>
      <w:r w:rsidR="00763F9F">
        <w:rPr>
          <w:lang w:val="en-US"/>
        </w:rPr>
        <w:t xml:space="preserve"> on</w:t>
      </w:r>
      <w:r w:rsidR="00CE12AF">
        <w:rPr>
          <w:lang w:val="en-US"/>
        </w:rPr>
        <w:t xml:space="preserve"> </w:t>
      </w:r>
      <w:r w:rsidR="00323322">
        <w:rPr>
          <w:lang w:val="en-US"/>
        </w:rPr>
        <w:t>known</w:t>
      </w:r>
      <w:r w:rsidR="0050250B">
        <w:rPr>
          <w:lang w:val="en-US"/>
        </w:rPr>
        <w:t xml:space="preserve"> enablers</w:t>
      </w:r>
      <w:r w:rsidR="005B248B">
        <w:rPr>
          <w:lang w:val="en-US"/>
        </w:rPr>
        <w:t xml:space="preserve"> of sustainable dev</w:t>
      </w:r>
      <w:r w:rsidR="00255A50">
        <w:rPr>
          <w:lang w:val="en-US"/>
        </w:rPr>
        <w:t>elopment</w:t>
      </w:r>
      <w:r w:rsidR="0050250B">
        <w:rPr>
          <w:lang w:val="en-US"/>
        </w:rPr>
        <w:t xml:space="preserve">. </w:t>
      </w:r>
    </w:p>
    <w:p w14:paraId="717A9C6E" w14:textId="77777777" w:rsidR="00462D23" w:rsidRDefault="002417DC" w:rsidP="00967906">
      <w:pPr>
        <w:jc w:val="both"/>
        <w:rPr>
          <w:lang w:val="en-US"/>
        </w:rPr>
      </w:pPr>
      <w:r>
        <w:rPr>
          <w:lang w:val="en-US"/>
        </w:rPr>
        <w:t>T</w:t>
      </w:r>
      <w:r w:rsidR="009E4B7F">
        <w:rPr>
          <w:lang w:val="en-US"/>
        </w:rPr>
        <w:t>his</w:t>
      </w:r>
      <w:r w:rsidR="00DA2FC9">
        <w:rPr>
          <w:lang w:val="en-US"/>
        </w:rPr>
        <w:t xml:space="preserve"> </w:t>
      </w:r>
      <w:r w:rsidR="009E4B7F">
        <w:rPr>
          <w:lang w:val="en-US"/>
        </w:rPr>
        <w:t>dilemma may</w:t>
      </w:r>
      <w:r w:rsidR="00DA2FC9">
        <w:rPr>
          <w:lang w:val="en-US"/>
        </w:rPr>
        <w:t xml:space="preserve"> sound like</w:t>
      </w:r>
      <w:r w:rsidR="00494E6D">
        <w:rPr>
          <w:lang w:val="en-US"/>
        </w:rPr>
        <w:t xml:space="preserve"> </w:t>
      </w:r>
      <w:r w:rsidR="00AE62DC">
        <w:rPr>
          <w:lang w:val="en-US"/>
        </w:rPr>
        <w:t xml:space="preserve">the latest way to </w:t>
      </w:r>
      <w:r w:rsidR="007864A6">
        <w:rPr>
          <w:lang w:val="en-US"/>
        </w:rPr>
        <w:t>package</w:t>
      </w:r>
      <w:r w:rsidR="00AE6FA8">
        <w:rPr>
          <w:lang w:val="en-US"/>
        </w:rPr>
        <w:t xml:space="preserve"> </w:t>
      </w:r>
      <w:r w:rsidR="00C13E6E">
        <w:rPr>
          <w:lang w:val="en-US"/>
        </w:rPr>
        <w:t>an</w:t>
      </w:r>
      <w:r w:rsidR="00E116E0">
        <w:rPr>
          <w:lang w:val="en-US"/>
        </w:rPr>
        <w:t xml:space="preserve"> age-old sustainability predicament of balancing</w:t>
      </w:r>
      <w:r w:rsidR="00E116E0" w:rsidRPr="00E116E0">
        <w:rPr>
          <w:lang w:val="en-US"/>
        </w:rPr>
        <w:t xml:space="preserve"> </w:t>
      </w:r>
      <w:r w:rsidR="00E116E0">
        <w:rPr>
          <w:lang w:val="en-US"/>
        </w:rPr>
        <w:t>the triple bottom line</w:t>
      </w:r>
      <w:r w:rsidR="004D1440">
        <w:rPr>
          <w:lang w:val="en-US"/>
        </w:rPr>
        <w:t xml:space="preserve"> of business</w:t>
      </w:r>
      <w:r w:rsidR="00E116E0">
        <w:rPr>
          <w:lang w:val="en-US"/>
        </w:rPr>
        <w:t xml:space="preserve">. </w:t>
      </w:r>
      <w:r>
        <w:rPr>
          <w:lang w:val="en-US"/>
        </w:rPr>
        <w:t xml:space="preserve">However, it is not </w:t>
      </w:r>
      <w:r w:rsidR="00CE12AF">
        <w:rPr>
          <w:lang w:val="en-US"/>
        </w:rPr>
        <w:t>as</w:t>
      </w:r>
      <w:r>
        <w:rPr>
          <w:lang w:val="en-US"/>
        </w:rPr>
        <w:t xml:space="preserve"> </w:t>
      </w:r>
      <w:r w:rsidR="00CE12AF">
        <w:rPr>
          <w:lang w:val="en-US"/>
        </w:rPr>
        <w:t>fiercely</w:t>
      </w:r>
      <w:r w:rsidR="005E0F1E">
        <w:rPr>
          <w:lang w:val="en-US"/>
        </w:rPr>
        <w:t xml:space="preserve"> </w:t>
      </w:r>
      <w:r>
        <w:rPr>
          <w:lang w:val="en-US"/>
        </w:rPr>
        <w:t>contested</w:t>
      </w:r>
      <w:r w:rsidR="00CE12AF">
        <w:rPr>
          <w:lang w:val="en-US"/>
        </w:rPr>
        <w:t xml:space="preserve"> as you might think</w:t>
      </w:r>
      <w:r>
        <w:rPr>
          <w:lang w:val="en-US"/>
        </w:rPr>
        <w:t xml:space="preserve">. </w:t>
      </w:r>
    </w:p>
    <w:p w14:paraId="10DD161E" w14:textId="70E872CA" w:rsidR="005C0CF9" w:rsidRDefault="000E3F50" w:rsidP="00967906">
      <w:pPr>
        <w:jc w:val="both"/>
        <w:rPr>
          <w:lang w:val="en-US"/>
        </w:rPr>
      </w:pPr>
      <w:r>
        <w:rPr>
          <w:lang w:val="en-US"/>
        </w:rPr>
        <w:t>Even th</w:t>
      </w:r>
      <w:r w:rsidR="00C36DF5">
        <w:rPr>
          <w:lang w:val="en-US"/>
        </w:rPr>
        <w:t xml:space="preserve">ose stakeholders most concerned with the </w:t>
      </w:r>
      <w:r w:rsidR="00A30320">
        <w:rPr>
          <w:lang w:val="en-US"/>
        </w:rPr>
        <w:t>near</w:t>
      </w:r>
      <w:r w:rsidR="00C36DF5">
        <w:rPr>
          <w:lang w:val="en-US"/>
        </w:rPr>
        <w:t xml:space="preserve">-term economic outcomes of </w:t>
      </w:r>
      <w:r w:rsidR="000B4ED7">
        <w:rPr>
          <w:lang w:val="en-US"/>
        </w:rPr>
        <w:t>business</w:t>
      </w:r>
      <w:r w:rsidR="00C4158F">
        <w:rPr>
          <w:lang w:val="en-US"/>
        </w:rPr>
        <w:t xml:space="preserve"> performance</w:t>
      </w:r>
      <w:r w:rsidR="00A30320">
        <w:rPr>
          <w:lang w:val="en-US"/>
        </w:rPr>
        <w:t xml:space="preserve"> </w:t>
      </w:r>
      <w:proofErr w:type="spellStart"/>
      <w:r w:rsidR="00A30320">
        <w:rPr>
          <w:lang w:val="en-US"/>
        </w:rPr>
        <w:t>recognise</w:t>
      </w:r>
      <w:proofErr w:type="spellEnd"/>
      <w:r w:rsidR="00A30320">
        <w:rPr>
          <w:lang w:val="en-US"/>
        </w:rPr>
        <w:t xml:space="preserve"> </w:t>
      </w:r>
      <w:r w:rsidR="00C8586F">
        <w:rPr>
          <w:lang w:val="en-US"/>
        </w:rPr>
        <w:t>the need for a paradigm shift</w:t>
      </w:r>
      <w:r w:rsidR="00A30320">
        <w:rPr>
          <w:lang w:val="en-US"/>
        </w:rPr>
        <w:t>.</w:t>
      </w:r>
      <w:r w:rsidR="00301EB3">
        <w:rPr>
          <w:lang w:val="en-US"/>
        </w:rPr>
        <w:t xml:space="preserve"> For example, </w:t>
      </w:r>
      <w:r w:rsidR="00C45EAC">
        <w:rPr>
          <w:lang w:val="en-US"/>
        </w:rPr>
        <w:t xml:space="preserve">active and passive investors </w:t>
      </w:r>
      <w:r w:rsidR="00CD206A">
        <w:rPr>
          <w:lang w:val="en-US"/>
        </w:rPr>
        <w:t>seek companies with</w:t>
      </w:r>
      <w:r w:rsidR="00D95E6D">
        <w:rPr>
          <w:lang w:val="en-US"/>
        </w:rPr>
        <w:t xml:space="preserve"> </w:t>
      </w:r>
      <w:r w:rsidR="00975288">
        <w:rPr>
          <w:lang w:val="en-US"/>
        </w:rPr>
        <w:t>'</w:t>
      </w:r>
      <w:r w:rsidR="005A23FF">
        <w:rPr>
          <w:lang w:val="en-US"/>
        </w:rPr>
        <w:t>statement</w:t>
      </w:r>
      <w:r w:rsidR="00CD206A">
        <w:rPr>
          <w:lang w:val="en-US"/>
        </w:rPr>
        <w:t>s</w:t>
      </w:r>
      <w:r w:rsidR="005A23FF">
        <w:rPr>
          <w:lang w:val="en-US"/>
        </w:rPr>
        <w:t xml:space="preserve"> of purpose</w:t>
      </w:r>
      <w:r w:rsidR="00975288">
        <w:rPr>
          <w:lang w:val="en-US"/>
        </w:rPr>
        <w:t>'</w:t>
      </w:r>
      <w:r w:rsidR="005A23FF">
        <w:rPr>
          <w:lang w:val="en-US"/>
        </w:rPr>
        <w:t xml:space="preserve"> and</w:t>
      </w:r>
      <w:r w:rsidR="00D95E6D">
        <w:rPr>
          <w:lang w:val="en-US"/>
        </w:rPr>
        <w:t xml:space="preserve"> </w:t>
      </w:r>
      <w:r w:rsidR="000B4ED7">
        <w:rPr>
          <w:lang w:val="en-US"/>
        </w:rPr>
        <w:t>an</w:t>
      </w:r>
      <w:r w:rsidR="00E507DC">
        <w:rPr>
          <w:lang w:val="en-US"/>
        </w:rPr>
        <w:t xml:space="preserve"> appreciation for</w:t>
      </w:r>
      <w:r w:rsidR="00217B23">
        <w:rPr>
          <w:lang w:val="en-US"/>
        </w:rPr>
        <w:t xml:space="preserve"> ESG </w:t>
      </w:r>
      <w:r w:rsidR="00C45EAC">
        <w:rPr>
          <w:lang w:val="en-US"/>
        </w:rPr>
        <w:t>material topics</w:t>
      </w:r>
      <w:r w:rsidR="005A23FF">
        <w:rPr>
          <w:lang w:val="en-US"/>
        </w:rPr>
        <w:t xml:space="preserve"> that may affect financial performance</w:t>
      </w:r>
      <w:r w:rsidR="00C302EC">
        <w:rPr>
          <w:lang w:val="en-US"/>
        </w:rPr>
        <w:t xml:space="preserve"> in an </w:t>
      </w:r>
      <w:r w:rsidR="00975288">
        <w:rPr>
          <w:lang w:val="en-US"/>
        </w:rPr>
        <w:t>'</w:t>
      </w:r>
      <w:r w:rsidR="00C302EC">
        <w:rPr>
          <w:lang w:val="en-US"/>
        </w:rPr>
        <w:t>integrated format</w:t>
      </w:r>
      <w:r w:rsidR="00975288">
        <w:rPr>
          <w:lang w:val="en-US"/>
        </w:rPr>
        <w:t>'</w:t>
      </w:r>
      <w:r w:rsidR="000A7C77">
        <w:rPr>
          <w:lang w:val="en-US"/>
        </w:rPr>
        <w:t xml:space="preserve"> </w:t>
      </w:r>
      <w:sdt>
        <w:sdtPr>
          <w:rPr>
            <w:lang w:val="en-US"/>
          </w:rPr>
          <w:id w:val="1976183671"/>
          <w:citation/>
        </w:sdtPr>
        <w:sdtEndPr/>
        <w:sdtContent>
          <w:r w:rsidR="000A7C77">
            <w:rPr>
              <w:lang w:val="en-US"/>
            </w:rPr>
            <w:fldChar w:fldCharType="begin"/>
          </w:r>
          <w:r w:rsidR="000A7C77">
            <w:rPr>
              <w:lang w:val="en-US"/>
            </w:rPr>
            <w:instrText xml:space="preserve"> CITATION Ecc19 \l 1033 </w:instrText>
          </w:r>
          <w:r w:rsidR="000A7C77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(Eccles &amp; Klimenko, 2019)</w:t>
          </w:r>
          <w:r w:rsidR="000A7C77">
            <w:rPr>
              <w:lang w:val="en-US"/>
            </w:rPr>
            <w:fldChar w:fldCharType="end"/>
          </w:r>
        </w:sdtContent>
      </w:sdt>
      <w:r w:rsidR="00C302EC">
        <w:rPr>
          <w:lang w:val="en-US"/>
        </w:rPr>
        <w:t xml:space="preserve">. This is </w:t>
      </w:r>
      <w:r w:rsidR="000B4ED7">
        <w:rPr>
          <w:lang w:val="en-US"/>
        </w:rPr>
        <w:t xml:space="preserve">a </w:t>
      </w:r>
      <w:r w:rsidR="00C302EC">
        <w:rPr>
          <w:lang w:val="en-US"/>
        </w:rPr>
        <w:t>growing trend</w:t>
      </w:r>
      <w:r w:rsidR="00CF54E0">
        <w:rPr>
          <w:lang w:val="en-US"/>
        </w:rPr>
        <w:t xml:space="preserve"> </w:t>
      </w:r>
      <w:r w:rsidR="00C302EC">
        <w:rPr>
          <w:lang w:val="en-US"/>
        </w:rPr>
        <w:t xml:space="preserve">amongst </w:t>
      </w:r>
      <w:r w:rsidR="006E3DAE">
        <w:rPr>
          <w:lang w:val="en-US"/>
        </w:rPr>
        <w:t>the most popular investment portfolios</w:t>
      </w:r>
      <w:r w:rsidR="00CF54E0">
        <w:rPr>
          <w:lang w:val="en-US"/>
        </w:rPr>
        <w:t xml:space="preserve">. The </w:t>
      </w:r>
      <w:r w:rsidR="002F7343">
        <w:rPr>
          <w:lang w:val="en-US"/>
        </w:rPr>
        <w:t>Harvard</w:t>
      </w:r>
      <w:r w:rsidR="00CF54E0">
        <w:rPr>
          <w:lang w:val="en-US"/>
        </w:rPr>
        <w:t xml:space="preserve"> Business Review considers this a sign that investors are transitioning from an exclusive focus on quarterly results and towards the concept of long-ter</w:t>
      </w:r>
      <w:r w:rsidR="005F4370">
        <w:rPr>
          <w:lang w:val="en-US"/>
        </w:rPr>
        <w:t xml:space="preserve">m </w:t>
      </w:r>
      <w:r w:rsidR="000D2F19">
        <w:rPr>
          <w:lang w:val="en-US"/>
        </w:rPr>
        <w:t>value creation</w:t>
      </w:r>
      <w:r w:rsidR="008078D6">
        <w:rPr>
          <w:lang w:val="en-US"/>
        </w:rPr>
        <w:t xml:space="preserve"> </w:t>
      </w:r>
      <w:r w:rsidR="0038006A">
        <w:rPr>
          <w:lang w:val="en-US"/>
        </w:rPr>
        <w:t xml:space="preserve">potential </w:t>
      </w:r>
      <w:sdt>
        <w:sdtPr>
          <w:rPr>
            <w:lang w:val="en-US"/>
          </w:rPr>
          <w:id w:val="-781640097"/>
          <w:citation/>
        </w:sdtPr>
        <w:sdtEndPr/>
        <w:sdtContent>
          <w:r w:rsidR="000A7C77">
            <w:rPr>
              <w:lang w:val="en-US"/>
            </w:rPr>
            <w:fldChar w:fldCharType="begin"/>
          </w:r>
          <w:r w:rsidR="000A7C77">
            <w:rPr>
              <w:lang w:val="en-US"/>
            </w:rPr>
            <w:instrText xml:space="preserve"> CITATION Ecc19 \l 1033 </w:instrText>
          </w:r>
          <w:r w:rsidR="000A7C77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(Eccles &amp; Klimenko, 2019)</w:t>
          </w:r>
          <w:r w:rsidR="000A7C77">
            <w:rPr>
              <w:lang w:val="en-US"/>
            </w:rPr>
            <w:fldChar w:fldCharType="end"/>
          </w:r>
        </w:sdtContent>
      </w:sdt>
      <w:r w:rsidR="000D2F19">
        <w:rPr>
          <w:lang w:val="en-US"/>
        </w:rPr>
        <w:t>.</w:t>
      </w:r>
      <w:r w:rsidR="009C264D">
        <w:rPr>
          <w:lang w:val="en-US"/>
        </w:rPr>
        <w:t xml:space="preserve"> </w:t>
      </w:r>
      <w:r w:rsidR="005C0CF9">
        <w:rPr>
          <w:lang w:val="en-US"/>
        </w:rPr>
        <w:t xml:space="preserve">Short-termism is also </w:t>
      </w:r>
      <w:r w:rsidR="00C92FB0">
        <w:rPr>
          <w:lang w:val="en-US"/>
        </w:rPr>
        <w:t>intrinsically linked to the 2007 global financial crisis.</w:t>
      </w:r>
      <w:r w:rsidR="004033B7" w:rsidRPr="004033B7">
        <w:rPr>
          <w:lang w:val="en-US"/>
        </w:rPr>
        <w:t xml:space="preserve"> </w:t>
      </w:r>
      <w:r w:rsidR="004033B7">
        <w:rPr>
          <w:lang w:val="en-US"/>
        </w:rPr>
        <w:t>(Kavanagh &amp; Veldman, 2020).</w:t>
      </w:r>
      <w:r w:rsidR="00C92FB0">
        <w:rPr>
          <w:lang w:val="en-US"/>
        </w:rPr>
        <w:t xml:space="preserve"> Another reason</w:t>
      </w:r>
      <w:r w:rsidR="004033B7">
        <w:rPr>
          <w:lang w:val="en-US"/>
        </w:rPr>
        <w:t xml:space="preserve"> key players such</w:t>
      </w:r>
      <w:r w:rsidR="004033B7" w:rsidRPr="004033B7">
        <w:rPr>
          <w:lang w:val="en-US"/>
        </w:rPr>
        <w:t xml:space="preserve"> </w:t>
      </w:r>
      <w:r w:rsidR="004033B7">
        <w:rPr>
          <w:lang w:val="en-US"/>
        </w:rPr>
        <w:t>as the Blackrock Chief Executive, the Bank of England Chief Economist, and the US Roundtable</w:t>
      </w:r>
      <w:r w:rsidR="004033B7" w:rsidRPr="00C226DB">
        <w:rPr>
          <w:lang w:val="en-US"/>
        </w:rPr>
        <w:t xml:space="preserve"> acknowledge short-term, shareholder-primacy business models </w:t>
      </w:r>
      <w:r w:rsidR="004033B7">
        <w:rPr>
          <w:lang w:val="en-US"/>
        </w:rPr>
        <w:t>as</w:t>
      </w:r>
      <w:r w:rsidR="004033B7" w:rsidRPr="00C226DB">
        <w:rPr>
          <w:lang w:val="en-US"/>
        </w:rPr>
        <w:t xml:space="preserve"> </w:t>
      </w:r>
      <w:r w:rsidR="009C3BEA">
        <w:rPr>
          <w:lang w:val="en-US"/>
        </w:rPr>
        <w:t>detrimental</w:t>
      </w:r>
      <w:r w:rsidR="004033B7" w:rsidRPr="00C226DB">
        <w:rPr>
          <w:lang w:val="en-US"/>
        </w:rPr>
        <w:t xml:space="preserve"> to a </w:t>
      </w:r>
      <w:r w:rsidR="004033B7">
        <w:rPr>
          <w:lang w:val="en-US"/>
        </w:rPr>
        <w:t>business and economic</w:t>
      </w:r>
      <w:r w:rsidR="004033B7" w:rsidRPr="00C226DB">
        <w:rPr>
          <w:lang w:val="en-US"/>
        </w:rPr>
        <w:t xml:space="preserve"> longevity (Kavanagh &amp; Veldman, 2020).</w:t>
      </w:r>
    </w:p>
    <w:p w14:paraId="55B84B29" w14:textId="61CA12E8" w:rsidR="00FC3FF4" w:rsidRDefault="009C3BEA" w:rsidP="00967906">
      <w:pPr>
        <w:jc w:val="both"/>
        <w:rPr>
          <w:lang w:val="en-US"/>
        </w:rPr>
      </w:pPr>
      <w:r>
        <w:rPr>
          <w:lang w:val="en-US"/>
        </w:rPr>
        <w:t>L</w:t>
      </w:r>
      <w:r w:rsidR="00EE13E2">
        <w:rPr>
          <w:lang w:val="en-US"/>
        </w:rPr>
        <w:t>eadership teams</w:t>
      </w:r>
      <w:r w:rsidR="00D85171">
        <w:rPr>
          <w:lang w:val="en-US"/>
        </w:rPr>
        <w:t xml:space="preserve"> don't have to look further than their last paycheck to find other drivers of short-termism. </w:t>
      </w:r>
      <w:r w:rsidR="00D4193C">
        <w:rPr>
          <w:lang w:val="en-US"/>
        </w:rPr>
        <w:t>In a</w:t>
      </w:r>
      <w:r w:rsidR="00EE13E2">
        <w:rPr>
          <w:lang w:val="en-US"/>
        </w:rPr>
        <w:t xml:space="preserve"> survey performed by the </w:t>
      </w:r>
      <w:r w:rsidR="00103742">
        <w:rPr>
          <w:lang w:val="en-US"/>
        </w:rPr>
        <w:t>U</w:t>
      </w:r>
      <w:r w:rsidR="00EE13E2">
        <w:rPr>
          <w:lang w:val="en-US"/>
        </w:rPr>
        <w:t>nivers</w:t>
      </w:r>
      <w:r w:rsidR="00BF5887">
        <w:rPr>
          <w:lang w:val="en-US"/>
        </w:rPr>
        <w:t xml:space="preserve">ity of </w:t>
      </w:r>
      <w:r w:rsidR="00103742">
        <w:rPr>
          <w:lang w:val="en-US"/>
        </w:rPr>
        <w:t>Technology</w:t>
      </w:r>
      <w:r w:rsidR="00BF5887">
        <w:rPr>
          <w:lang w:val="en-US"/>
        </w:rPr>
        <w:t xml:space="preserve">, Sydney, </w:t>
      </w:r>
      <w:r w:rsidR="009A62CA">
        <w:rPr>
          <w:lang w:val="en-US"/>
        </w:rPr>
        <w:t>CEOs,</w:t>
      </w:r>
      <w:r w:rsidR="00B61B21">
        <w:rPr>
          <w:lang w:val="en-US"/>
        </w:rPr>
        <w:t xml:space="preserve"> </w:t>
      </w:r>
      <w:r w:rsidR="00BF5887">
        <w:rPr>
          <w:lang w:val="en-US"/>
        </w:rPr>
        <w:t xml:space="preserve">and </w:t>
      </w:r>
      <w:r w:rsidR="00B61B21">
        <w:rPr>
          <w:lang w:val="en-US"/>
        </w:rPr>
        <w:t xml:space="preserve">Chairs </w:t>
      </w:r>
      <w:r w:rsidR="00BF5887">
        <w:rPr>
          <w:lang w:val="en-US"/>
        </w:rPr>
        <w:t>from listed</w:t>
      </w:r>
      <w:r w:rsidR="00C6427D">
        <w:rPr>
          <w:lang w:val="en-US"/>
        </w:rPr>
        <w:t xml:space="preserve"> Australian</w:t>
      </w:r>
      <w:r w:rsidR="00BF5887">
        <w:rPr>
          <w:lang w:val="en-US"/>
        </w:rPr>
        <w:t xml:space="preserve"> companies identified</w:t>
      </w:r>
      <w:r w:rsidR="00C3165F">
        <w:rPr>
          <w:lang w:val="en-US"/>
        </w:rPr>
        <w:t xml:space="preserve"> pay structures as </w:t>
      </w:r>
      <w:r w:rsidR="0081367D">
        <w:rPr>
          <w:lang w:val="en-US"/>
        </w:rPr>
        <w:t>a</w:t>
      </w:r>
      <w:r w:rsidR="00C3165F">
        <w:rPr>
          <w:lang w:val="en-US"/>
        </w:rPr>
        <w:t xml:space="preserve"> </w:t>
      </w:r>
      <w:r w:rsidR="00FE7DB1">
        <w:rPr>
          <w:lang w:val="en-US"/>
        </w:rPr>
        <w:t>catalyst</w:t>
      </w:r>
      <w:r w:rsidR="00C3165F">
        <w:rPr>
          <w:lang w:val="en-US"/>
        </w:rPr>
        <w:t xml:space="preserve"> </w:t>
      </w:r>
      <w:r w:rsidR="00103742">
        <w:rPr>
          <w:lang w:val="en-US"/>
        </w:rPr>
        <w:t>for</w:t>
      </w:r>
      <w:r w:rsidR="00C3165F">
        <w:rPr>
          <w:lang w:val="en-US"/>
        </w:rPr>
        <w:t xml:space="preserve"> short-term</w:t>
      </w:r>
      <w:r w:rsidR="003F6AF4">
        <w:rPr>
          <w:lang w:val="en-US"/>
        </w:rPr>
        <w:t xml:space="preserve"> thinking. Interviewees pointed out that many executives have </w:t>
      </w:r>
      <w:r w:rsidR="000A5BE2">
        <w:rPr>
          <w:lang w:val="en-US"/>
        </w:rPr>
        <w:t>compensation</w:t>
      </w:r>
      <w:r w:rsidR="003F6AF4">
        <w:rPr>
          <w:lang w:val="en-US"/>
        </w:rPr>
        <w:t xml:space="preserve"> structure</w:t>
      </w:r>
      <w:r w:rsidR="00B23CD3">
        <w:rPr>
          <w:lang w:val="en-US"/>
        </w:rPr>
        <w:t>s</w:t>
      </w:r>
      <w:r w:rsidR="003F6AF4">
        <w:rPr>
          <w:lang w:val="en-US"/>
        </w:rPr>
        <w:t xml:space="preserve"> geared towards short-term deliverables and immediate outcomes. The </w:t>
      </w:r>
      <w:r w:rsidR="00120E08">
        <w:rPr>
          <w:lang w:val="en-US"/>
        </w:rPr>
        <w:t>study's authors</w:t>
      </w:r>
      <w:r w:rsidR="003F6AF4">
        <w:rPr>
          <w:lang w:val="en-US"/>
        </w:rPr>
        <w:t xml:space="preserve"> explain that this has </w:t>
      </w:r>
      <w:r w:rsidR="00120E08">
        <w:rPr>
          <w:lang w:val="en-US"/>
        </w:rPr>
        <w:t>created</w:t>
      </w:r>
      <w:r w:rsidR="003F6AF4">
        <w:rPr>
          <w:lang w:val="en-US"/>
        </w:rPr>
        <w:t xml:space="preserve"> a risk-averse attitude towards innovation in Australia</w:t>
      </w:r>
      <w:r w:rsidR="00D4193C">
        <w:rPr>
          <w:lang w:val="en-US"/>
        </w:rPr>
        <w:t xml:space="preserve"> </w:t>
      </w:r>
      <w:sdt>
        <w:sdtPr>
          <w:rPr>
            <w:lang w:val="en-US"/>
          </w:rPr>
          <w:id w:val="-826668280"/>
          <w:citation/>
        </w:sdtPr>
        <w:sdtEndPr/>
        <w:sdtContent>
          <w:r w:rsidR="003F6AF4">
            <w:rPr>
              <w:lang w:val="en-US"/>
            </w:rPr>
            <w:fldChar w:fldCharType="begin"/>
          </w:r>
          <w:r w:rsidR="003F6AF4">
            <w:rPr>
              <w:lang w:val="en-US"/>
            </w:rPr>
            <w:instrText xml:space="preserve"> CITATION Leu16 \l 1033 </w:instrText>
          </w:r>
          <w:r w:rsidR="003F6AF4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(Leung, et al., 2016)</w:t>
          </w:r>
          <w:r w:rsidR="003F6AF4">
            <w:rPr>
              <w:lang w:val="en-US"/>
            </w:rPr>
            <w:fldChar w:fldCharType="end"/>
          </w:r>
        </w:sdtContent>
      </w:sdt>
      <w:r w:rsidR="003F6AF4">
        <w:rPr>
          <w:lang w:val="en-US"/>
        </w:rPr>
        <w:t>.</w:t>
      </w:r>
      <w:r w:rsidR="002A19A3">
        <w:rPr>
          <w:lang w:val="en-US"/>
        </w:rPr>
        <w:t xml:space="preserve"> A</w:t>
      </w:r>
      <w:r w:rsidR="008B3898">
        <w:rPr>
          <w:lang w:val="en-US"/>
        </w:rPr>
        <w:t>nother</w:t>
      </w:r>
      <w:r w:rsidR="002A19A3">
        <w:rPr>
          <w:lang w:val="en-US"/>
        </w:rPr>
        <w:t xml:space="preserve"> study by the </w:t>
      </w:r>
      <w:r w:rsidR="002F7343">
        <w:rPr>
          <w:lang w:val="en-US"/>
        </w:rPr>
        <w:t>Harvard</w:t>
      </w:r>
      <w:r w:rsidR="002A19A3">
        <w:rPr>
          <w:lang w:val="en-US"/>
        </w:rPr>
        <w:t xml:space="preserve"> Business</w:t>
      </w:r>
      <w:r w:rsidR="008B3898">
        <w:rPr>
          <w:lang w:val="en-US"/>
        </w:rPr>
        <w:t xml:space="preserve"> Review showed that </w:t>
      </w:r>
      <w:r w:rsidR="00A169E7">
        <w:rPr>
          <w:lang w:val="en-US"/>
        </w:rPr>
        <w:t xml:space="preserve">82% of </w:t>
      </w:r>
      <w:r w:rsidR="00A227E6">
        <w:rPr>
          <w:lang w:val="en-US"/>
        </w:rPr>
        <w:t xml:space="preserve">CEO pay in America </w:t>
      </w:r>
      <w:r w:rsidR="00A169E7">
        <w:rPr>
          <w:lang w:val="en-US"/>
        </w:rPr>
        <w:t xml:space="preserve">comes from </w:t>
      </w:r>
      <w:r w:rsidR="0054007D">
        <w:rPr>
          <w:lang w:val="en-US"/>
        </w:rPr>
        <w:t xml:space="preserve">near-time performance metrics like </w:t>
      </w:r>
      <w:r w:rsidR="00A169E7">
        <w:rPr>
          <w:lang w:val="en-US"/>
        </w:rPr>
        <w:t>Stock-based pay</w:t>
      </w:r>
      <w:r w:rsidR="004543DA">
        <w:rPr>
          <w:lang w:val="en-US"/>
        </w:rPr>
        <w:t xml:space="preserve"> </w:t>
      </w:r>
      <w:sdt>
        <w:sdtPr>
          <w:rPr>
            <w:lang w:val="en-US"/>
          </w:rPr>
          <w:id w:val="1192646744"/>
          <w:citation/>
        </w:sdtPr>
        <w:sdtEndPr/>
        <w:sdtContent>
          <w:r w:rsidR="006B5723">
            <w:rPr>
              <w:lang w:val="en-US"/>
            </w:rPr>
            <w:fldChar w:fldCharType="begin"/>
          </w:r>
          <w:r w:rsidR="006B5723">
            <w:rPr>
              <w:lang w:val="en-US"/>
            </w:rPr>
            <w:instrText xml:space="preserve"> CITATION Den17 \l 1033 </w:instrText>
          </w:r>
          <w:r w:rsidR="006B5723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(Denning, 2017)</w:t>
          </w:r>
          <w:r w:rsidR="006B5723">
            <w:rPr>
              <w:lang w:val="en-US"/>
            </w:rPr>
            <w:fldChar w:fldCharType="end"/>
          </w:r>
        </w:sdtContent>
      </w:sdt>
      <w:r w:rsidR="00A169E7">
        <w:rPr>
          <w:lang w:val="en-US"/>
        </w:rPr>
        <w:t>.</w:t>
      </w:r>
      <w:r w:rsidR="0001645F">
        <w:rPr>
          <w:lang w:val="en-US"/>
        </w:rPr>
        <w:t xml:space="preserve"> </w:t>
      </w:r>
      <w:r w:rsidR="00603F3C">
        <w:rPr>
          <w:lang w:val="en-US"/>
        </w:rPr>
        <w:t>Th</w:t>
      </w:r>
      <w:r w:rsidR="0001645F">
        <w:rPr>
          <w:lang w:val="en-US"/>
        </w:rPr>
        <w:t xml:space="preserve">ese </w:t>
      </w:r>
      <w:r w:rsidR="00603F3C">
        <w:rPr>
          <w:lang w:val="en-US"/>
        </w:rPr>
        <w:t>pay</w:t>
      </w:r>
      <w:r w:rsidR="0054007D">
        <w:rPr>
          <w:lang w:val="en-US"/>
        </w:rPr>
        <w:t xml:space="preserve"> </w:t>
      </w:r>
      <w:r w:rsidR="00603F3C">
        <w:rPr>
          <w:lang w:val="en-US"/>
        </w:rPr>
        <w:t>structure</w:t>
      </w:r>
      <w:r w:rsidR="0001645F">
        <w:rPr>
          <w:lang w:val="en-US"/>
        </w:rPr>
        <w:t>s</w:t>
      </w:r>
      <w:r w:rsidR="00603F3C">
        <w:rPr>
          <w:lang w:val="en-US"/>
        </w:rPr>
        <w:t xml:space="preserve"> </w:t>
      </w:r>
      <w:r w:rsidR="0054007D">
        <w:rPr>
          <w:lang w:val="en-US"/>
        </w:rPr>
        <w:t xml:space="preserve">reinforce external </w:t>
      </w:r>
      <w:r w:rsidR="00B91403">
        <w:rPr>
          <w:lang w:val="en-US"/>
        </w:rPr>
        <w:t>influences</w:t>
      </w:r>
      <w:r w:rsidR="0054007D">
        <w:rPr>
          <w:lang w:val="en-US"/>
        </w:rPr>
        <w:t xml:space="preserve"> </w:t>
      </w:r>
      <w:proofErr w:type="spellStart"/>
      <w:r w:rsidR="00B91403">
        <w:rPr>
          <w:lang w:val="en-US"/>
        </w:rPr>
        <w:t>incentivising</w:t>
      </w:r>
      <w:proofErr w:type="spellEnd"/>
      <w:r w:rsidR="00B91403">
        <w:rPr>
          <w:lang w:val="en-US"/>
        </w:rPr>
        <w:t xml:space="preserve"> </w:t>
      </w:r>
      <w:r w:rsidR="009A62CA">
        <w:rPr>
          <w:lang w:val="en-US"/>
        </w:rPr>
        <w:t>CEOs</w:t>
      </w:r>
      <w:r w:rsidR="00B91403">
        <w:rPr>
          <w:lang w:val="en-US"/>
        </w:rPr>
        <w:t xml:space="preserve"> to fixate </w:t>
      </w:r>
      <w:r w:rsidR="00972E6F">
        <w:rPr>
          <w:lang w:val="en-US"/>
        </w:rPr>
        <w:t xml:space="preserve">on short-term results and </w:t>
      </w:r>
      <w:r w:rsidR="00B91403">
        <w:rPr>
          <w:lang w:val="en-US"/>
        </w:rPr>
        <w:t xml:space="preserve">creating </w:t>
      </w:r>
      <w:r w:rsidR="001D36E1">
        <w:rPr>
          <w:lang w:val="en-US"/>
        </w:rPr>
        <w:t>reluctance</w:t>
      </w:r>
      <w:r w:rsidR="002C3D62">
        <w:rPr>
          <w:lang w:val="en-US"/>
        </w:rPr>
        <w:t xml:space="preserve"> towards </w:t>
      </w:r>
      <w:r w:rsidR="00D70105">
        <w:rPr>
          <w:lang w:val="en-US"/>
        </w:rPr>
        <w:t xml:space="preserve">non-revenue generating </w:t>
      </w:r>
      <w:r w:rsidR="005207CD">
        <w:rPr>
          <w:lang w:val="en-US"/>
        </w:rPr>
        <w:t>business functions</w:t>
      </w:r>
      <w:r w:rsidR="00D70105">
        <w:rPr>
          <w:lang w:val="en-US"/>
        </w:rPr>
        <w:t xml:space="preserve"> like innovation and research.</w:t>
      </w:r>
    </w:p>
    <w:p w14:paraId="0E5AE23B" w14:textId="4FD6DA2E" w:rsidR="0063317A" w:rsidRDefault="00C20BE8" w:rsidP="00967906">
      <w:pPr>
        <w:jc w:val="both"/>
        <w:rPr>
          <w:lang w:val="en-US"/>
        </w:rPr>
      </w:pPr>
      <w:r w:rsidRPr="00C64E50">
        <w:rPr>
          <w:lang w:val="en-US"/>
        </w:rPr>
        <w:t>Despite these conflict</w:t>
      </w:r>
      <w:r w:rsidR="00865796" w:rsidRPr="00C64E50">
        <w:rPr>
          <w:lang w:val="en-US"/>
        </w:rPr>
        <w:t>s</w:t>
      </w:r>
      <w:r w:rsidR="00D05A99" w:rsidRPr="00C64E50">
        <w:rPr>
          <w:lang w:val="en-US"/>
        </w:rPr>
        <w:t xml:space="preserve"> and </w:t>
      </w:r>
      <w:r w:rsidR="00865796" w:rsidRPr="00C64E50">
        <w:rPr>
          <w:lang w:val="en-US"/>
        </w:rPr>
        <w:t xml:space="preserve">arguments </w:t>
      </w:r>
      <w:r w:rsidR="00D05A99" w:rsidRPr="00C64E50">
        <w:rPr>
          <w:lang w:val="en-US"/>
        </w:rPr>
        <w:t>presented, the notion that corporations shou</w:t>
      </w:r>
      <w:r w:rsidR="00865796" w:rsidRPr="00C64E50">
        <w:rPr>
          <w:lang w:val="en-US"/>
        </w:rPr>
        <w:t xml:space="preserve">ld dismiss </w:t>
      </w:r>
      <w:r w:rsidR="009329BA" w:rsidRPr="00C64E50">
        <w:rPr>
          <w:lang w:val="en-US"/>
        </w:rPr>
        <w:t xml:space="preserve">the </w:t>
      </w:r>
      <w:r w:rsidR="00AF1A4E" w:rsidRPr="00C64E50">
        <w:rPr>
          <w:lang w:val="en-US"/>
        </w:rPr>
        <w:t xml:space="preserve">importance of creating </w:t>
      </w:r>
      <w:r w:rsidR="00865796" w:rsidRPr="00C64E50">
        <w:rPr>
          <w:lang w:val="en-US"/>
        </w:rPr>
        <w:t xml:space="preserve">short-term </w:t>
      </w:r>
      <w:r w:rsidR="00F140E7" w:rsidRPr="00C64E50">
        <w:rPr>
          <w:lang w:val="en-US"/>
        </w:rPr>
        <w:t xml:space="preserve">value is not </w:t>
      </w:r>
      <w:r w:rsidR="0023431A">
        <w:rPr>
          <w:lang w:val="en-US"/>
        </w:rPr>
        <w:t>where we have arrived</w:t>
      </w:r>
      <w:r w:rsidR="00F140E7" w:rsidRPr="00C64E50">
        <w:rPr>
          <w:lang w:val="en-US"/>
        </w:rPr>
        <w:t xml:space="preserve">. </w:t>
      </w:r>
      <w:r w:rsidR="0028214A">
        <w:rPr>
          <w:lang w:val="en-US"/>
        </w:rPr>
        <w:t>A</w:t>
      </w:r>
      <w:r w:rsidR="00BB38C5" w:rsidRPr="00C64E50">
        <w:rPr>
          <w:lang w:val="en-US"/>
        </w:rPr>
        <w:t>s Jochem Seal puts it</w:t>
      </w:r>
      <w:r w:rsidR="008E087D" w:rsidRPr="00C64E50">
        <w:rPr>
          <w:lang w:val="en-US"/>
        </w:rPr>
        <w:t xml:space="preserve">, short-term revenue is </w:t>
      </w:r>
      <w:r w:rsidR="0028214A">
        <w:rPr>
          <w:lang w:val="en-US"/>
        </w:rPr>
        <w:t>necessary for</w:t>
      </w:r>
      <w:r w:rsidR="005037F8" w:rsidRPr="00C64E50">
        <w:rPr>
          <w:lang w:val="en-US"/>
        </w:rPr>
        <w:t xml:space="preserve"> innovation</w:t>
      </w:r>
      <w:r w:rsidR="0028214A">
        <w:rPr>
          <w:lang w:val="en-US"/>
        </w:rPr>
        <w:t xml:space="preserve"> to occur</w:t>
      </w:r>
      <w:r w:rsidR="00366F67" w:rsidRPr="00C64E50">
        <w:rPr>
          <w:lang w:val="en-US"/>
        </w:rPr>
        <w:t xml:space="preserve"> </w:t>
      </w:r>
      <w:sdt>
        <w:sdtPr>
          <w:rPr>
            <w:lang w:val="en-US"/>
          </w:rPr>
          <w:id w:val="2007397752"/>
          <w:citation/>
        </w:sdtPr>
        <w:sdtEndPr/>
        <w:sdtContent>
          <w:r w:rsidR="00366F67" w:rsidRPr="00C64E50">
            <w:rPr>
              <w:lang w:val="en-US"/>
            </w:rPr>
            <w:fldChar w:fldCharType="begin"/>
          </w:r>
          <w:r w:rsidR="00366F67" w:rsidRPr="00C64E50">
            <w:rPr>
              <w:lang w:val="en-US"/>
            </w:rPr>
            <w:instrText xml:space="preserve"> CITATION Joc21 \l 1033 </w:instrText>
          </w:r>
          <w:r w:rsidR="00366F67" w:rsidRPr="00C64E50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(Jochem, Saal, 2021)</w:t>
          </w:r>
          <w:r w:rsidR="00366F67" w:rsidRPr="00C64E50">
            <w:rPr>
              <w:lang w:val="en-US"/>
            </w:rPr>
            <w:fldChar w:fldCharType="end"/>
          </w:r>
        </w:sdtContent>
      </w:sdt>
      <w:r w:rsidR="005037F8" w:rsidRPr="00C64E50">
        <w:rPr>
          <w:lang w:val="en-US"/>
        </w:rPr>
        <w:t xml:space="preserve">. </w:t>
      </w:r>
    </w:p>
    <w:p w14:paraId="4E2C3B10" w14:textId="281302E8" w:rsidR="00831AAC" w:rsidRDefault="006A4484" w:rsidP="00967906">
      <w:pPr>
        <w:jc w:val="both"/>
        <w:rPr>
          <w:highlight w:val="yellow"/>
          <w:lang w:val="en-US"/>
        </w:rPr>
      </w:pPr>
      <w:r>
        <w:rPr>
          <w:lang w:val="en-US"/>
        </w:rPr>
        <w:lastRenderedPageBreak/>
        <w:t>To understand th</w:t>
      </w:r>
      <w:r w:rsidR="00DA3C7F">
        <w:rPr>
          <w:lang w:val="en-US"/>
        </w:rPr>
        <w:t>is Leadership</w:t>
      </w:r>
      <w:r>
        <w:rPr>
          <w:lang w:val="en-US"/>
        </w:rPr>
        <w:t xml:space="preserve"> </w:t>
      </w:r>
      <w:r w:rsidR="003F2247">
        <w:rPr>
          <w:lang w:val="en-US"/>
        </w:rPr>
        <w:t>challenge</w:t>
      </w:r>
      <w:r>
        <w:rPr>
          <w:lang w:val="en-US"/>
        </w:rPr>
        <w:t xml:space="preserve">, </w:t>
      </w:r>
      <w:r w:rsidR="00DA3C7F">
        <w:rPr>
          <w:lang w:val="en-US"/>
        </w:rPr>
        <w:t>one must</w:t>
      </w:r>
      <w:r>
        <w:rPr>
          <w:lang w:val="en-US"/>
        </w:rPr>
        <w:t xml:space="preserve"> distinguish between </w:t>
      </w:r>
      <w:r w:rsidR="004D2668">
        <w:rPr>
          <w:lang w:val="en-US"/>
        </w:rPr>
        <w:t>creating short-term value, which is not detrimental to sustainability</w:t>
      </w:r>
      <w:r w:rsidR="00543BAE">
        <w:rPr>
          <w:lang w:val="en-US"/>
        </w:rPr>
        <w:t xml:space="preserve"> a</w:t>
      </w:r>
      <w:r w:rsidR="004D2668">
        <w:rPr>
          <w:lang w:val="en-US"/>
        </w:rPr>
        <w:t xml:space="preserve">nd </w:t>
      </w:r>
      <w:r w:rsidR="005A4DAC">
        <w:rPr>
          <w:lang w:val="en-US"/>
        </w:rPr>
        <w:t xml:space="preserve">the self-sabotaging effects of </w:t>
      </w:r>
      <w:r w:rsidR="00543BAE">
        <w:rPr>
          <w:lang w:val="en-US"/>
        </w:rPr>
        <w:t xml:space="preserve">deploying </w:t>
      </w:r>
      <w:r w:rsidR="005A4DAC">
        <w:rPr>
          <w:lang w:val="en-US"/>
        </w:rPr>
        <w:t>short-termism</w:t>
      </w:r>
      <w:r w:rsidR="00543BAE">
        <w:rPr>
          <w:lang w:val="en-US"/>
        </w:rPr>
        <w:t xml:space="preserve"> </w:t>
      </w:r>
      <w:r w:rsidR="0039790C">
        <w:rPr>
          <w:lang w:val="en-US"/>
        </w:rPr>
        <w:t>leadership</w:t>
      </w:r>
      <w:r w:rsidR="00543BAE">
        <w:rPr>
          <w:lang w:val="en-US"/>
        </w:rPr>
        <w:t xml:space="preserve"> approaches</w:t>
      </w:r>
      <w:r w:rsidR="00DD3651">
        <w:rPr>
          <w:lang w:val="en-US"/>
        </w:rPr>
        <w:t xml:space="preserve"> which is a form of </w:t>
      </w:r>
      <w:r w:rsidR="00E834A7">
        <w:rPr>
          <w:lang w:val="en-US"/>
        </w:rPr>
        <w:t>v</w:t>
      </w:r>
      <w:r w:rsidR="00DD3651">
        <w:rPr>
          <w:lang w:val="en-US"/>
        </w:rPr>
        <w:t>alue destruction</w:t>
      </w:r>
      <w:r w:rsidR="0039790C" w:rsidRPr="0039790C">
        <w:rPr>
          <w:lang w:val="en-US"/>
        </w:rPr>
        <w:t xml:space="preserve"> </w:t>
      </w:r>
      <w:sdt>
        <w:sdtPr>
          <w:rPr>
            <w:lang w:val="en-US"/>
          </w:rPr>
          <w:id w:val="1643075572"/>
          <w:citation/>
        </w:sdtPr>
        <w:sdtEndPr/>
        <w:sdtContent>
          <w:r w:rsidR="0039790C">
            <w:rPr>
              <w:lang w:val="en-US"/>
            </w:rPr>
            <w:fldChar w:fldCharType="begin"/>
          </w:r>
          <w:r w:rsidR="0039790C">
            <w:rPr>
              <w:lang w:val="en-US"/>
            </w:rPr>
            <w:instrText xml:space="preserve"> CITATION Eur20 \l 1033 </w:instrText>
          </w:r>
          <w:r w:rsidR="0039790C">
            <w:rPr>
              <w:lang w:val="en-US"/>
            </w:rPr>
            <w:fldChar w:fldCharType="separate"/>
          </w:r>
          <w:r w:rsidR="006914F5" w:rsidRPr="006914F5">
            <w:rPr>
              <w:noProof/>
              <w:lang w:val="en-US"/>
            </w:rPr>
            <w:t>(European Corporate Governance Institute, 2020)</w:t>
          </w:r>
          <w:r w:rsidR="0039790C">
            <w:rPr>
              <w:lang w:val="en-US"/>
            </w:rPr>
            <w:fldChar w:fldCharType="end"/>
          </w:r>
        </w:sdtContent>
      </w:sdt>
      <w:r w:rsidR="0039790C">
        <w:rPr>
          <w:lang w:val="en-US"/>
        </w:rPr>
        <w:t xml:space="preserve">. </w:t>
      </w:r>
      <w:r w:rsidR="00394470">
        <w:rPr>
          <w:lang w:val="en-US"/>
        </w:rPr>
        <w:t xml:space="preserve"> </w:t>
      </w:r>
    </w:p>
    <w:p w14:paraId="0379A32E" w14:textId="77777777" w:rsidR="00B555C1" w:rsidRDefault="00543BAE" w:rsidP="00967906">
      <w:pPr>
        <w:jc w:val="both"/>
        <w:rPr>
          <w:lang w:val="en-US"/>
        </w:rPr>
      </w:pPr>
      <w:r>
        <w:rPr>
          <w:lang w:val="en-US"/>
        </w:rPr>
        <w:t>There</w:t>
      </w:r>
      <w:r w:rsidR="00611424">
        <w:rPr>
          <w:lang w:val="en-US"/>
        </w:rPr>
        <w:t>fore</w:t>
      </w:r>
      <w:r>
        <w:rPr>
          <w:lang w:val="en-US"/>
        </w:rPr>
        <w:t>, t</w:t>
      </w:r>
      <w:r w:rsidR="00E8113E">
        <w:rPr>
          <w:lang w:val="en-US"/>
        </w:rPr>
        <w:t>he challenge for l</w:t>
      </w:r>
      <w:r w:rsidR="00E27EE3">
        <w:rPr>
          <w:lang w:val="en-US"/>
        </w:rPr>
        <w:t xml:space="preserve">eadership teams </w:t>
      </w:r>
      <w:r w:rsidR="00E8113E">
        <w:rPr>
          <w:lang w:val="en-US"/>
        </w:rPr>
        <w:t xml:space="preserve">is </w:t>
      </w:r>
      <w:r w:rsidR="009131C0">
        <w:rPr>
          <w:lang w:val="en-US"/>
        </w:rPr>
        <w:t>not to</w:t>
      </w:r>
      <w:r w:rsidR="00E27EE3">
        <w:rPr>
          <w:lang w:val="en-US"/>
        </w:rPr>
        <w:t xml:space="preserve"> </w:t>
      </w:r>
      <w:r w:rsidR="005723D7">
        <w:rPr>
          <w:lang w:val="en-US"/>
        </w:rPr>
        <w:t>neglect</w:t>
      </w:r>
      <w:r w:rsidR="009F3A8D">
        <w:rPr>
          <w:lang w:val="en-US"/>
        </w:rPr>
        <w:t xml:space="preserve"> the</w:t>
      </w:r>
      <w:r w:rsidR="005723D7">
        <w:rPr>
          <w:lang w:val="en-US"/>
        </w:rPr>
        <w:t xml:space="preserve"> need to create short-term value </w:t>
      </w:r>
      <w:r w:rsidR="009F3A8D">
        <w:rPr>
          <w:lang w:val="en-US"/>
        </w:rPr>
        <w:t>but to delin</w:t>
      </w:r>
      <w:r w:rsidR="00CB3DFD">
        <w:rPr>
          <w:lang w:val="en-US"/>
        </w:rPr>
        <w:t xml:space="preserve">eate the </w:t>
      </w:r>
      <w:r w:rsidR="00E27EE3">
        <w:rPr>
          <w:lang w:val="en-US"/>
        </w:rPr>
        <w:t>means</w:t>
      </w:r>
      <w:r w:rsidR="00786F79">
        <w:rPr>
          <w:lang w:val="en-US"/>
        </w:rPr>
        <w:t xml:space="preserve">, </w:t>
      </w:r>
      <w:r w:rsidR="00BB2D97">
        <w:rPr>
          <w:lang w:val="en-US"/>
        </w:rPr>
        <w:t xml:space="preserve">timeframes </w:t>
      </w:r>
      <w:r w:rsidR="00786F79">
        <w:rPr>
          <w:lang w:val="en-US"/>
        </w:rPr>
        <w:t>and to whom</w:t>
      </w:r>
      <w:r w:rsidR="00E27EE3">
        <w:rPr>
          <w:lang w:val="en-US"/>
        </w:rPr>
        <w:t xml:space="preserve"> </w:t>
      </w:r>
      <w:r w:rsidR="00BB2D97">
        <w:rPr>
          <w:lang w:val="en-US"/>
        </w:rPr>
        <w:t>value is delivered</w:t>
      </w:r>
      <w:r w:rsidR="00786F79">
        <w:rPr>
          <w:lang w:val="en-US"/>
        </w:rPr>
        <w:t>. A</w:t>
      </w:r>
      <w:r w:rsidR="00E27EE3">
        <w:rPr>
          <w:lang w:val="en-US"/>
        </w:rPr>
        <w:t>nd at what cost.</w:t>
      </w:r>
      <w:r w:rsidR="00156FB8">
        <w:rPr>
          <w:lang w:val="en-US"/>
        </w:rPr>
        <w:t xml:space="preserve"> </w:t>
      </w:r>
      <w:r w:rsidR="0031465A">
        <w:rPr>
          <w:lang w:val="en-US"/>
        </w:rPr>
        <w:t>By redefining</w:t>
      </w:r>
      <w:r w:rsidR="003E781A">
        <w:rPr>
          <w:lang w:val="en-US"/>
        </w:rPr>
        <w:t xml:space="preserve"> and better understanding</w:t>
      </w:r>
      <w:r w:rsidR="0031465A">
        <w:rPr>
          <w:lang w:val="en-US"/>
        </w:rPr>
        <w:t xml:space="preserve"> the terms of value creat</w:t>
      </w:r>
      <w:r w:rsidR="00DA0619">
        <w:rPr>
          <w:lang w:val="en-US"/>
        </w:rPr>
        <w:t xml:space="preserve">ion, </w:t>
      </w:r>
      <w:r w:rsidR="00CB496E">
        <w:rPr>
          <w:lang w:val="en-US"/>
        </w:rPr>
        <w:t>leaders</w:t>
      </w:r>
      <w:r w:rsidR="00DA0619">
        <w:rPr>
          <w:lang w:val="en-US"/>
        </w:rPr>
        <w:t xml:space="preserve"> can </w:t>
      </w:r>
      <w:r w:rsidR="0064298C">
        <w:rPr>
          <w:lang w:val="en-US"/>
        </w:rPr>
        <w:t>orch</w:t>
      </w:r>
      <w:r w:rsidR="00655D0F">
        <w:rPr>
          <w:lang w:val="en-US"/>
        </w:rPr>
        <w:t>e</w:t>
      </w:r>
      <w:r w:rsidR="0064298C">
        <w:rPr>
          <w:lang w:val="en-US"/>
        </w:rPr>
        <w:t>strate</w:t>
      </w:r>
      <w:r w:rsidR="00CB496E">
        <w:rPr>
          <w:lang w:val="en-US"/>
        </w:rPr>
        <w:t xml:space="preserve"> </w:t>
      </w:r>
      <w:r w:rsidR="0064298C">
        <w:rPr>
          <w:lang w:val="en-US"/>
        </w:rPr>
        <w:t>strategies</w:t>
      </w:r>
      <w:r w:rsidR="00CB496E">
        <w:rPr>
          <w:lang w:val="en-US"/>
        </w:rPr>
        <w:t xml:space="preserve"> </w:t>
      </w:r>
      <w:r w:rsidR="00655D0F">
        <w:rPr>
          <w:lang w:val="en-US"/>
        </w:rPr>
        <w:t>and</w:t>
      </w:r>
      <w:r w:rsidR="00F17B34">
        <w:rPr>
          <w:lang w:val="en-US"/>
        </w:rPr>
        <w:t xml:space="preserve"> </w:t>
      </w:r>
      <w:r w:rsidR="003A0335">
        <w:rPr>
          <w:lang w:val="en-US"/>
        </w:rPr>
        <w:t xml:space="preserve">value </w:t>
      </w:r>
      <w:r w:rsidR="00F17B34">
        <w:rPr>
          <w:lang w:val="en-US"/>
        </w:rPr>
        <w:t>propositions</w:t>
      </w:r>
      <w:r w:rsidR="00CF7A17">
        <w:rPr>
          <w:lang w:val="en-US"/>
        </w:rPr>
        <w:t xml:space="preserve"> that </w:t>
      </w:r>
      <w:r w:rsidR="003A0335">
        <w:rPr>
          <w:lang w:val="en-US"/>
        </w:rPr>
        <w:t>can be sustained</w:t>
      </w:r>
      <w:r w:rsidR="00A22367">
        <w:rPr>
          <w:lang w:val="en-US"/>
        </w:rPr>
        <w:t xml:space="preserve"> over </w:t>
      </w:r>
      <w:r w:rsidR="00DA4F37">
        <w:rPr>
          <w:lang w:val="en-US"/>
        </w:rPr>
        <w:t>the course of decades</w:t>
      </w:r>
      <w:r w:rsidR="00655D0F">
        <w:rPr>
          <w:lang w:val="en-US"/>
        </w:rPr>
        <w:t xml:space="preserve"> and meet the needs</w:t>
      </w:r>
      <w:r w:rsidR="005049BC">
        <w:rPr>
          <w:lang w:val="en-US"/>
        </w:rPr>
        <w:t xml:space="preserve"> of broader stakeholder groups. </w:t>
      </w:r>
    </w:p>
    <w:p w14:paraId="07D87CF3" w14:textId="26E982AC" w:rsidR="00755ED0" w:rsidRDefault="00755ED0" w:rsidP="00967906">
      <w:pPr>
        <w:jc w:val="both"/>
        <w:rPr>
          <w:lang w:val="en-US"/>
        </w:rPr>
      </w:pPr>
      <w:r>
        <w:rPr>
          <w:lang w:val="en-US"/>
        </w:rPr>
        <w:t xml:space="preserve">Whilst </w:t>
      </w:r>
      <w:r w:rsidR="000B60CD">
        <w:rPr>
          <w:lang w:val="en-US"/>
        </w:rPr>
        <w:t>short-term value creation and sustainability are codependent</w:t>
      </w:r>
      <w:r w:rsidR="009C2287">
        <w:rPr>
          <w:lang w:val="en-US"/>
        </w:rPr>
        <w:t>;</w:t>
      </w:r>
      <w:r w:rsidR="000B60CD">
        <w:rPr>
          <w:lang w:val="en-US"/>
        </w:rPr>
        <w:t xml:space="preserve"> the same cannot be said for</w:t>
      </w:r>
      <w:r w:rsidR="00201E68">
        <w:rPr>
          <w:lang w:val="en-US"/>
        </w:rPr>
        <w:t xml:space="preserve"> </w:t>
      </w:r>
      <w:r w:rsidR="00B61CCF">
        <w:rPr>
          <w:lang w:val="en-US"/>
        </w:rPr>
        <w:t xml:space="preserve">the relationship between </w:t>
      </w:r>
      <w:r w:rsidR="00201E68">
        <w:rPr>
          <w:lang w:val="en-US"/>
        </w:rPr>
        <w:t xml:space="preserve">short-termism </w:t>
      </w:r>
      <w:r w:rsidR="00FE2B0F">
        <w:rPr>
          <w:lang w:val="en-US"/>
        </w:rPr>
        <w:t>leadership approaches</w:t>
      </w:r>
      <w:r w:rsidR="00201E68">
        <w:rPr>
          <w:lang w:val="en-US"/>
        </w:rPr>
        <w:t xml:space="preserve"> and</w:t>
      </w:r>
      <w:r w:rsidR="003C41FC">
        <w:rPr>
          <w:lang w:val="en-US"/>
        </w:rPr>
        <w:t xml:space="preserve"> long-term</w:t>
      </w:r>
      <w:r w:rsidR="00201E68">
        <w:rPr>
          <w:lang w:val="en-US"/>
        </w:rPr>
        <w:t xml:space="preserve"> </w:t>
      </w:r>
      <w:r w:rsidR="00196667">
        <w:rPr>
          <w:lang w:val="en-US"/>
        </w:rPr>
        <w:t xml:space="preserve">value </w:t>
      </w:r>
      <w:r w:rsidR="00373FA0">
        <w:rPr>
          <w:lang w:val="en-US"/>
        </w:rPr>
        <w:t>proposals</w:t>
      </w:r>
      <w:r w:rsidR="009C2287">
        <w:rPr>
          <w:lang w:val="en-US"/>
        </w:rPr>
        <w:t xml:space="preserve"> that support the triple bottom line. </w:t>
      </w:r>
      <w:r w:rsidR="00B61CCF">
        <w:rPr>
          <w:lang w:val="en-US"/>
        </w:rPr>
        <w:t xml:space="preserve"> </w:t>
      </w:r>
    </w:p>
    <w:p w14:paraId="4A25E731" w14:textId="4519DD09" w:rsidR="00A40D2A" w:rsidRDefault="00A40D2A">
      <w:pPr>
        <w:rPr>
          <w:lang w:val="en-US"/>
        </w:rPr>
      </w:pPr>
      <w:r>
        <w:rPr>
          <w:lang w:val="en-U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AU"/>
        </w:rPr>
        <w:id w:val="738140096"/>
        <w:docPartObj>
          <w:docPartGallery w:val="Bibliographies"/>
          <w:docPartUnique/>
        </w:docPartObj>
      </w:sdtPr>
      <w:sdtEndPr/>
      <w:sdtContent>
        <w:p w14:paraId="6FEC5349" w14:textId="449B5459" w:rsidR="006E7E57" w:rsidRDefault="006E7E5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66E7D01" w14:textId="77777777" w:rsidR="006914F5" w:rsidRDefault="006E7E57" w:rsidP="006914F5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914F5">
                <w:rPr>
                  <w:noProof/>
                  <w:lang w:val="en-US"/>
                </w:rPr>
                <w:t xml:space="preserve">Anon., 2019. </w:t>
              </w:r>
              <w:r w:rsidR="006914F5">
                <w:rPr>
                  <w:i/>
                  <w:iCs/>
                  <w:noProof/>
                  <w:lang w:val="en-US"/>
                </w:rPr>
                <w:t xml:space="preserve">Short-term thinking is undermining sustainable business models. </w:t>
              </w:r>
              <w:r w:rsidR="006914F5">
                <w:rPr>
                  <w:noProof/>
                  <w:lang w:val="en-US"/>
                </w:rPr>
                <w:t xml:space="preserve">[Online] </w:t>
              </w:r>
              <w:r w:rsidR="006914F5">
                <w:rPr>
                  <w:noProof/>
                  <w:lang w:val="en-US"/>
                </w:rPr>
                <w:br/>
                <w:t xml:space="preserve">Available at: </w:t>
              </w:r>
              <w:r w:rsidR="006914F5">
                <w:rPr>
                  <w:noProof/>
                  <w:u w:val="single"/>
                  <w:lang w:val="en-US"/>
                </w:rPr>
                <w:t>https://www.ft.com/content/b8a36a08-6112-11e9-b285-3acd5d43599e</w:t>
              </w:r>
              <w:r w:rsidR="006914F5">
                <w:rPr>
                  <w:noProof/>
                  <w:lang w:val="en-US"/>
                </w:rPr>
                <w:br/>
                <w:t>[Accessed 28 Febuary 2022].</w:t>
              </w:r>
            </w:p>
            <w:p w14:paraId="57BE4503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Bedenik, N. O., 2015. </w:t>
              </w:r>
              <w:r>
                <w:rPr>
                  <w:i/>
                  <w:iCs/>
                  <w:noProof/>
                  <w:lang w:val="en-US"/>
                </w:rPr>
                <w:t xml:space="preserve">Business between Profitability and Sustainability. </w:t>
              </w:r>
              <w:r>
                <w:rPr>
                  <w:noProof/>
                  <w:lang w:val="en-US"/>
                </w:rPr>
                <w:t>Amsterdam, s.n.</w:t>
              </w:r>
            </w:p>
            <w:p w14:paraId="396A6007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Denning, S., 2017. </w:t>
              </w:r>
              <w:r>
                <w:rPr>
                  <w:i/>
                  <w:iCs/>
                  <w:noProof/>
                  <w:lang w:val="en-US"/>
                </w:rPr>
                <w:t xml:space="preserve">Resisting The Lure Of Short-Termism: Kill 'The World's Dumbest Idea'.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https://www.forbes.com/sites/stevedenning/2017/01/08/resisting-the-lure-of-short-termism-how-to-achieve-long-term-growth/?sh=2910119c1ca0</w:t>
              </w:r>
              <w:r>
                <w:rPr>
                  <w:noProof/>
                  <w:lang w:val="en-US"/>
                </w:rPr>
                <w:br/>
                <w:t>[Accessed 4 March 2022].</w:t>
              </w:r>
            </w:p>
            <w:p w14:paraId="40F2C183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Eccles, R. &amp; Klimenko, S., 2019. </w:t>
              </w:r>
              <w:r>
                <w:rPr>
                  <w:i/>
                  <w:iCs/>
                  <w:noProof/>
                  <w:lang w:val="en-US"/>
                </w:rPr>
                <w:t xml:space="preserve">The Investor Revolution.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https://hbr.org/2019/05/the-investor-revolution</w:t>
              </w:r>
              <w:r>
                <w:rPr>
                  <w:noProof/>
                  <w:lang w:val="en-US"/>
                </w:rPr>
                <w:br/>
                <w:t>[Accessed 5 Marhc 2022].</w:t>
              </w:r>
            </w:p>
            <w:p w14:paraId="3BF697AE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Ernst&amp;Young Global Limited, 2014. </w:t>
              </w:r>
              <w:r>
                <w:rPr>
                  <w:i/>
                  <w:iCs/>
                  <w:noProof/>
                  <w:lang w:val="en-US"/>
                </w:rPr>
                <w:t xml:space="preserve">Short-termism in business: causes, mechanisms and consequences, </w:t>
              </w:r>
              <w:r>
                <w:rPr>
                  <w:noProof/>
                  <w:lang w:val="en-US"/>
                </w:rPr>
                <w:t>London: EYGL.</w:t>
              </w:r>
            </w:p>
            <w:p w14:paraId="7E25C6EC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European Corporate Governance Institute, 2020. </w:t>
              </w:r>
              <w:r>
                <w:rPr>
                  <w:i/>
                  <w:iCs/>
                  <w:noProof/>
                  <w:lang w:val="en-US"/>
                </w:rPr>
                <w:t xml:space="preserve">Policy Workshop on Directors’ Duties and Sustainable Corporate Governance, </w:t>
              </w:r>
              <w:r>
                <w:rPr>
                  <w:noProof/>
                  <w:lang w:val="en-US"/>
                </w:rPr>
                <w:t>s.l.: European Corporate Governance Institute.</w:t>
              </w:r>
            </w:p>
            <w:p w14:paraId="0A4D4E57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Evans, S., Fernando, L. &amp; Yang, M., 2017. Sustainable Value Creation—From Concept Towards Implementation. </w:t>
              </w:r>
              <w:r>
                <w:rPr>
                  <w:i/>
                  <w:iCs/>
                  <w:noProof/>
                  <w:lang w:val="en-US"/>
                </w:rPr>
                <w:t>Sustainable Production.</w:t>
              </w:r>
            </w:p>
            <w:p w14:paraId="52C303CC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Hsu, J., Byeon, J. &amp; von Buchwaldt, A., 2021. </w:t>
              </w:r>
              <w:r>
                <w:rPr>
                  <w:i/>
                  <w:iCs/>
                  <w:noProof/>
                  <w:lang w:val="en-US"/>
                </w:rPr>
                <w:t xml:space="preserve">Think like your stakeholders to build long-term value.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https://www.ey.com/en_gl/strategy/think-like-your-stakeholders-to-build-long-term-value</w:t>
              </w:r>
              <w:r>
                <w:rPr>
                  <w:noProof/>
                  <w:lang w:val="en-US"/>
                </w:rPr>
                <w:br/>
                <w:t>[Accessed 26 Feb 2022].</w:t>
              </w:r>
            </w:p>
            <w:p w14:paraId="1E7578B0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International Panel on Climate Change, 2021. </w:t>
              </w:r>
              <w:r>
                <w:rPr>
                  <w:i/>
                  <w:iCs/>
                  <w:noProof/>
                  <w:lang w:val="en-US"/>
                </w:rPr>
                <w:t xml:space="preserve">Climate Change 2021: Physical Science Basis, </w:t>
              </w:r>
              <w:r>
                <w:rPr>
                  <w:noProof/>
                  <w:lang w:val="en-US"/>
                </w:rPr>
                <w:t>s.l.: International Panel on Climate Change.</w:t>
              </w:r>
            </w:p>
            <w:p w14:paraId="1BA3A7AB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IPCC, 2021. </w:t>
              </w:r>
              <w:r>
                <w:rPr>
                  <w:i/>
                  <w:iCs/>
                  <w:noProof/>
                  <w:lang w:val="en-US"/>
                </w:rPr>
                <w:t xml:space="preserve">Climate Change 2022: Impacts, Adaption and Vulnerability, </w:t>
              </w:r>
              <w:r>
                <w:rPr>
                  <w:noProof/>
                  <w:lang w:val="en-US"/>
                </w:rPr>
                <w:t>s.l.: Integovernmental Panel on Climate Change.</w:t>
              </w:r>
            </w:p>
            <w:p w14:paraId="706419A5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Jochem, Saal, 2021. </w:t>
              </w:r>
              <w:r>
                <w:rPr>
                  <w:i/>
                  <w:iCs/>
                  <w:noProof/>
                  <w:lang w:val="en-US"/>
                </w:rPr>
                <w:t xml:space="preserve">Overcoming Short-termism with the Power of Design.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https://thesustainableinnovator.com/overcoming-short-termism-with-the-power-of-design-fe10a3d1f1d6</w:t>
              </w:r>
              <w:r>
                <w:rPr>
                  <w:noProof/>
                  <w:lang w:val="en-US"/>
                </w:rPr>
                <w:br/>
                <w:t>[Accessed 8 March 2022].</w:t>
              </w:r>
            </w:p>
            <w:p w14:paraId="4B38B691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Kavanagh, D. &amp; Veldman, J., 2020. </w:t>
              </w:r>
              <w:r>
                <w:rPr>
                  <w:i/>
                  <w:iCs/>
                  <w:noProof/>
                  <w:lang w:val="en-US"/>
                </w:rPr>
                <w:t xml:space="preserve">It’s a myth that companies must put shareholders first – coronavirus is a chance to make it stop.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https://theconversation.com/its-a-myth-that-companies-must-put-shareholders-first-coronavirus-is-a-chance-to-make-it-stop-129104</w:t>
              </w:r>
              <w:r>
                <w:rPr>
                  <w:noProof/>
                  <w:lang w:val="en-US"/>
                </w:rPr>
                <w:br/>
                <w:t>[Accessed 11 March 2022].</w:t>
              </w:r>
            </w:p>
            <w:p w14:paraId="59C0BA9B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Leung, L., Schweitzer, J. &amp; Nikolova, N., 2016. </w:t>
              </w:r>
              <w:r>
                <w:rPr>
                  <w:i/>
                  <w:iCs/>
                  <w:noProof/>
                  <w:lang w:val="en-US"/>
                </w:rPr>
                <w:t xml:space="preserve">Executives’ short-term outlooks the real killer of Australian innovation.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https://theconversation.com/executives-short-term-outlooks-the-real-killer-of-australian-innovation-66053</w:t>
              </w:r>
              <w:r>
                <w:rPr>
                  <w:noProof/>
                  <w:lang w:val="en-US"/>
                </w:rPr>
                <w:br/>
                <w:t>[Accessed 28 Febuary 2022].</w:t>
              </w:r>
            </w:p>
            <w:p w14:paraId="51C3B5A8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McKinsey &amp; Company, 2020. </w:t>
              </w:r>
              <w:r>
                <w:rPr>
                  <w:i/>
                  <w:iCs/>
                  <w:noProof/>
                  <w:lang w:val="en-US"/>
                </w:rPr>
                <w:t xml:space="preserve">The case for stakeholder capitalism.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https://www.mckinsey.com/business-functions/strategy-and-corporate-finance/our-insights/the-case-for-stakeholder-capitalism</w:t>
              </w:r>
            </w:p>
            <w:p w14:paraId="5C1CD6B4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Murray, S., 2021. </w:t>
              </w:r>
              <w:r>
                <w:rPr>
                  <w:i/>
                  <w:iCs/>
                  <w:noProof/>
                  <w:lang w:val="en-US"/>
                </w:rPr>
                <w:t xml:space="preserve">How to take the long-term view in a short-term world.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https://www.ft.com/content/5bc1580d-911e-4fe3-b5b5-d8040f060fe1</w:t>
              </w:r>
              <w:r>
                <w:rPr>
                  <w:noProof/>
                  <w:lang w:val="en-US"/>
                </w:rPr>
                <w:br/>
                <w:t>[Accessed 10 March 2022].</w:t>
              </w:r>
            </w:p>
            <w:p w14:paraId="5965AE13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Principles for Responsible Investment, 2017. </w:t>
              </w:r>
              <w:r>
                <w:rPr>
                  <w:i/>
                  <w:iCs/>
                  <w:noProof/>
                  <w:lang w:val="en-US"/>
                </w:rPr>
                <w:t xml:space="preserve">Coping, Shifting, Changing 2.0, </w:t>
              </w:r>
              <w:r>
                <w:rPr>
                  <w:noProof/>
                  <w:lang w:val="en-US"/>
                </w:rPr>
                <w:t>s.l.: United Nations Global Compact.</w:t>
              </w:r>
            </w:p>
            <w:p w14:paraId="2CD40451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PWC, 2021. </w:t>
              </w:r>
              <w:r>
                <w:rPr>
                  <w:i/>
                  <w:iCs/>
                  <w:noProof/>
                  <w:lang w:val="en-US"/>
                </w:rPr>
                <w:t xml:space="preserve">The New Equation - Building trust - delivering sustained outcomes, </w:t>
              </w:r>
              <w:r>
                <w:rPr>
                  <w:noProof/>
                  <w:lang w:val="en-US"/>
                </w:rPr>
                <w:t>London: PWC.</w:t>
              </w:r>
            </w:p>
            <w:p w14:paraId="5CB6631A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Schwab, K. &amp; Vanham, P., 2021. </w:t>
              </w:r>
              <w:r>
                <w:rPr>
                  <w:i/>
                  <w:iCs/>
                  <w:noProof/>
                  <w:lang w:val="en-US"/>
                </w:rPr>
                <w:t xml:space="preserve">What is stakeholder capitalism?.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https://www.weforum.org/agenda/2021/01/klaus-schwab-on-what-is-stakeholder-capitalism-history-relevance/</w:t>
              </w:r>
            </w:p>
            <w:p w14:paraId="5C04C7D1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Schwab, K. &amp; Vanham, P., 2021. </w:t>
              </w:r>
              <w:r>
                <w:rPr>
                  <w:i/>
                  <w:iCs/>
                  <w:noProof/>
                  <w:lang w:val="en-US"/>
                </w:rPr>
                <w:t xml:space="preserve">What is stakeholder capitalism?.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https://www.weforum.org/agenda/2021/01/klaus-schwab-on-what-is-stakeholder-capitalism-history-relevance/</w:t>
              </w:r>
              <w:r>
                <w:rPr>
                  <w:noProof/>
                  <w:lang w:val="en-US"/>
                </w:rPr>
                <w:br/>
                <w:t>[Accessed 10 March 2022].</w:t>
              </w:r>
            </w:p>
            <w:p w14:paraId="3E7281EE" w14:textId="77777777" w:rsidR="006914F5" w:rsidRDefault="006914F5" w:rsidP="006914F5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United Nations, 2017. </w:t>
              </w:r>
              <w:r>
                <w:rPr>
                  <w:i/>
                  <w:iCs/>
                  <w:noProof/>
                  <w:lang w:val="en-US"/>
                </w:rPr>
                <w:t xml:space="preserve">Industrial Development Report 2018, </w:t>
              </w:r>
              <w:r>
                <w:rPr>
                  <w:noProof/>
                  <w:lang w:val="en-US"/>
                </w:rPr>
                <w:t>s.l.: UNIDO.</w:t>
              </w:r>
            </w:p>
            <w:p w14:paraId="048C01FE" w14:textId="1022F1E7" w:rsidR="00ED1028" w:rsidRPr="006914F5" w:rsidRDefault="006E7E57" w:rsidP="006914F5">
              <w:r>
                <w:rPr>
                  <w:b/>
                  <w:bCs/>
                  <w:noProof/>
                </w:rPr>
                <w:fldChar w:fldCharType="end"/>
              </w:r>
              <w:r w:rsidR="00A30320">
                <w:rPr>
                  <w:lang w:val="en-US"/>
                </w:rPr>
                <w:t xml:space="preserve"> </w:t>
              </w:r>
            </w:p>
          </w:sdtContent>
        </w:sdt>
      </w:sdtContent>
    </w:sdt>
    <w:sectPr w:rsidR="00ED1028" w:rsidRPr="006914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D0ECF"/>
    <w:multiLevelType w:val="hybridMultilevel"/>
    <w:tmpl w:val="BCAC93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2MrOwMDI1MTA0N7FU0lEKTi0uzszPAykwqQUAZuYG9ywAAAA="/>
  </w:docVars>
  <w:rsids>
    <w:rsidRoot w:val="00C81794"/>
    <w:rsid w:val="0000108F"/>
    <w:rsid w:val="00001964"/>
    <w:rsid w:val="0000496B"/>
    <w:rsid w:val="00004F95"/>
    <w:rsid w:val="000054BC"/>
    <w:rsid w:val="00012F7B"/>
    <w:rsid w:val="00013355"/>
    <w:rsid w:val="00013743"/>
    <w:rsid w:val="00016428"/>
    <w:rsid w:val="0001645F"/>
    <w:rsid w:val="00017A14"/>
    <w:rsid w:val="000201CD"/>
    <w:rsid w:val="000208EE"/>
    <w:rsid w:val="000225FA"/>
    <w:rsid w:val="000270F0"/>
    <w:rsid w:val="0003298E"/>
    <w:rsid w:val="000330F0"/>
    <w:rsid w:val="000362B2"/>
    <w:rsid w:val="00036819"/>
    <w:rsid w:val="00037BAB"/>
    <w:rsid w:val="00042A4A"/>
    <w:rsid w:val="00047BAA"/>
    <w:rsid w:val="00047FAB"/>
    <w:rsid w:val="00050939"/>
    <w:rsid w:val="0005353D"/>
    <w:rsid w:val="00053755"/>
    <w:rsid w:val="000557D7"/>
    <w:rsid w:val="00066137"/>
    <w:rsid w:val="000661B9"/>
    <w:rsid w:val="00070569"/>
    <w:rsid w:val="00071758"/>
    <w:rsid w:val="00071CB4"/>
    <w:rsid w:val="00074468"/>
    <w:rsid w:val="00076288"/>
    <w:rsid w:val="000767B7"/>
    <w:rsid w:val="0008074B"/>
    <w:rsid w:val="00080BAA"/>
    <w:rsid w:val="00083137"/>
    <w:rsid w:val="0008368E"/>
    <w:rsid w:val="00096994"/>
    <w:rsid w:val="00097697"/>
    <w:rsid w:val="000A2FA0"/>
    <w:rsid w:val="000A4266"/>
    <w:rsid w:val="000A5BE2"/>
    <w:rsid w:val="000A6004"/>
    <w:rsid w:val="000A7C77"/>
    <w:rsid w:val="000B011B"/>
    <w:rsid w:val="000B0A4E"/>
    <w:rsid w:val="000B398A"/>
    <w:rsid w:val="000B4ED7"/>
    <w:rsid w:val="000B5549"/>
    <w:rsid w:val="000B60CD"/>
    <w:rsid w:val="000C0F7D"/>
    <w:rsid w:val="000D00F5"/>
    <w:rsid w:val="000D0BC1"/>
    <w:rsid w:val="000D2F19"/>
    <w:rsid w:val="000D7A95"/>
    <w:rsid w:val="000E09FB"/>
    <w:rsid w:val="000E3F50"/>
    <w:rsid w:val="000E4234"/>
    <w:rsid w:val="000F137B"/>
    <w:rsid w:val="000F4199"/>
    <w:rsid w:val="000F66B2"/>
    <w:rsid w:val="000F73E4"/>
    <w:rsid w:val="00101A84"/>
    <w:rsid w:val="00103742"/>
    <w:rsid w:val="00105518"/>
    <w:rsid w:val="00110013"/>
    <w:rsid w:val="00112241"/>
    <w:rsid w:val="00113D30"/>
    <w:rsid w:val="001203C0"/>
    <w:rsid w:val="00120E08"/>
    <w:rsid w:val="00122F6A"/>
    <w:rsid w:val="001260D8"/>
    <w:rsid w:val="00126727"/>
    <w:rsid w:val="001267BD"/>
    <w:rsid w:val="00130B1D"/>
    <w:rsid w:val="00132F9C"/>
    <w:rsid w:val="00133080"/>
    <w:rsid w:val="00142AD8"/>
    <w:rsid w:val="00145951"/>
    <w:rsid w:val="00150C07"/>
    <w:rsid w:val="00156C4F"/>
    <w:rsid w:val="00156FB8"/>
    <w:rsid w:val="00165E8A"/>
    <w:rsid w:val="00166CFE"/>
    <w:rsid w:val="00166D1C"/>
    <w:rsid w:val="001708F6"/>
    <w:rsid w:val="001730F3"/>
    <w:rsid w:val="0017316B"/>
    <w:rsid w:val="00173AA1"/>
    <w:rsid w:val="00175134"/>
    <w:rsid w:val="00175FF2"/>
    <w:rsid w:val="00176B36"/>
    <w:rsid w:val="00177186"/>
    <w:rsid w:val="00180498"/>
    <w:rsid w:val="00181164"/>
    <w:rsid w:val="0018748E"/>
    <w:rsid w:val="001877FC"/>
    <w:rsid w:val="00192ACB"/>
    <w:rsid w:val="001936A8"/>
    <w:rsid w:val="00196667"/>
    <w:rsid w:val="001A1BE6"/>
    <w:rsid w:val="001A44B9"/>
    <w:rsid w:val="001A57B0"/>
    <w:rsid w:val="001A7378"/>
    <w:rsid w:val="001A7E3B"/>
    <w:rsid w:val="001A7FDE"/>
    <w:rsid w:val="001B4503"/>
    <w:rsid w:val="001B5DE8"/>
    <w:rsid w:val="001B6654"/>
    <w:rsid w:val="001B70E9"/>
    <w:rsid w:val="001C412D"/>
    <w:rsid w:val="001D36E1"/>
    <w:rsid w:val="001E2604"/>
    <w:rsid w:val="001E3708"/>
    <w:rsid w:val="001E5ED0"/>
    <w:rsid w:val="001E6A17"/>
    <w:rsid w:val="001F07FB"/>
    <w:rsid w:val="001F18FC"/>
    <w:rsid w:val="001F494C"/>
    <w:rsid w:val="002004DC"/>
    <w:rsid w:val="002005FE"/>
    <w:rsid w:val="002014CB"/>
    <w:rsid w:val="00201E68"/>
    <w:rsid w:val="00211ED6"/>
    <w:rsid w:val="002156D7"/>
    <w:rsid w:val="00217B23"/>
    <w:rsid w:val="00220F21"/>
    <w:rsid w:val="002323B9"/>
    <w:rsid w:val="002338C0"/>
    <w:rsid w:val="0023431A"/>
    <w:rsid w:val="00235774"/>
    <w:rsid w:val="002417DC"/>
    <w:rsid w:val="002454F3"/>
    <w:rsid w:val="002522D8"/>
    <w:rsid w:val="00252E5C"/>
    <w:rsid w:val="00255A50"/>
    <w:rsid w:val="002574CD"/>
    <w:rsid w:val="00262025"/>
    <w:rsid w:val="00272676"/>
    <w:rsid w:val="002730A8"/>
    <w:rsid w:val="00273E25"/>
    <w:rsid w:val="00274855"/>
    <w:rsid w:val="0028214A"/>
    <w:rsid w:val="00294719"/>
    <w:rsid w:val="00294D50"/>
    <w:rsid w:val="0029623C"/>
    <w:rsid w:val="00296E79"/>
    <w:rsid w:val="002974F9"/>
    <w:rsid w:val="002A19A3"/>
    <w:rsid w:val="002A1AA1"/>
    <w:rsid w:val="002B1784"/>
    <w:rsid w:val="002B75DD"/>
    <w:rsid w:val="002C1053"/>
    <w:rsid w:val="002C2DC6"/>
    <w:rsid w:val="002C3D62"/>
    <w:rsid w:val="002C44C4"/>
    <w:rsid w:val="002C5696"/>
    <w:rsid w:val="002C5A23"/>
    <w:rsid w:val="002D33E2"/>
    <w:rsid w:val="002D73AC"/>
    <w:rsid w:val="002D795D"/>
    <w:rsid w:val="002E05A9"/>
    <w:rsid w:val="002E48FA"/>
    <w:rsid w:val="002E5C3F"/>
    <w:rsid w:val="002E78A7"/>
    <w:rsid w:val="002F3F8F"/>
    <w:rsid w:val="002F71BB"/>
    <w:rsid w:val="002F7343"/>
    <w:rsid w:val="002F7849"/>
    <w:rsid w:val="00301EB3"/>
    <w:rsid w:val="00307427"/>
    <w:rsid w:val="003141F7"/>
    <w:rsid w:val="0031465A"/>
    <w:rsid w:val="00315A62"/>
    <w:rsid w:val="00321114"/>
    <w:rsid w:val="00323322"/>
    <w:rsid w:val="00330548"/>
    <w:rsid w:val="00332051"/>
    <w:rsid w:val="00334AC1"/>
    <w:rsid w:val="0033782A"/>
    <w:rsid w:val="00337F79"/>
    <w:rsid w:val="00341404"/>
    <w:rsid w:val="00343C32"/>
    <w:rsid w:val="0034478A"/>
    <w:rsid w:val="00350F3F"/>
    <w:rsid w:val="00351D1E"/>
    <w:rsid w:val="00357DAE"/>
    <w:rsid w:val="00360CA9"/>
    <w:rsid w:val="00361BE8"/>
    <w:rsid w:val="00362AE3"/>
    <w:rsid w:val="00362DEE"/>
    <w:rsid w:val="00363814"/>
    <w:rsid w:val="00364E42"/>
    <w:rsid w:val="00366F67"/>
    <w:rsid w:val="00373FA0"/>
    <w:rsid w:val="00375840"/>
    <w:rsid w:val="0038006A"/>
    <w:rsid w:val="003868E8"/>
    <w:rsid w:val="00386B01"/>
    <w:rsid w:val="003874BE"/>
    <w:rsid w:val="00394470"/>
    <w:rsid w:val="003946A1"/>
    <w:rsid w:val="00396BAE"/>
    <w:rsid w:val="0039790C"/>
    <w:rsid w:val="003A0335"/>
    <w:rsid w:val="003B467F"/>
    <w:rsid w:val="003C41FC"/>
    <w:rsid w:val="003C51FE"/>
    <w:rsid w:val="003C7E40"/>
    <w:rsid w:val="003D05AF"/>
    <w:rsid w:val="003D5A3C"/>
    <w:rsid w:val="003D6F20"/>
    <w:rsid w:val="003E7772"/>
    <w:rsid w:val="003E781A"/>
    <w:rsid w:val="003F1A2C"/>
    <w:rsid w:val="003F2247"/>
    <w:rsid w:val="003F6AF4"/>
    <w:rsid w:val="003F6E5B"/>
    <w:rsid w:val="0040014F"/>
    <w:rsid w:val="004033B7"/>
    <w:rsid w:val="00405FC9"/>
    <w:rsid w:val="0041523A"/>
    <w:rsid w:val="00417756"/>
    <w:rsid w:val="00433DB6"/>
    <w:rsid w:val="00437955"/>
    <w:rsid w:val="004405B1"/>
    <w:rsid w:val="0044139A"/>
    <w:rsid w:val="00445787"/>
    <w:rsid w:val="00452163"/>
    <w:rsid w:val="00452C53"/>
    <w:rsid w:val="004543DA"/>
    <w:rsid w:val="0045442C"/>
    <w:rsid w:val="00462D23"/>
    <w:rsid w:val="004666BE"/>
    <w:rsid w:val="004752D8"/>
    <w:rsid w:val="00485BF0"/>
    <w:rsid w:val="0048769C"/>
    <w:rsid w:val="00487A62"/>
    <w:rsid w:val="00490288"/>
    <w:rsid w:val="00494E6D"/>
    <w:rsid w:val="004967D0"/>
    <w:rsid w:val="004A0DE0"/>
    <w:rsid w:val="004A27F9"/>
    <w:rsid w:val="004B677E"/>
    <w:rsid w:val="004C3715"/>
    <w:rsid w:val="004C4178"/>
    <w:rsid w:val="004C5D22"/>
    <w:rsid w:val="004C7393"/>
    <w:rsid w:val="004D1440"/>
    <w:rsid w:val="004D2668"/>
    <w:rsid w:val="004D2E5F"/>
    <w:rsid w:val="004E08A2"/>
    <w:rsid w:val="004E0CED"/>
    <w:rsid w:val="004E2DC5"/>
    <w:rsid w:val="004E5DD9"/>
    <w:rsid w:val="004F485D"/>
    <w:rsid w:val="004F5543"/>
    <w:rsid w:val="0050250B"/>
    <w:rsid w:val="005037F8"/>
    <w:rsid w:val="005049BC"/>
    <w:rsid w:val="005060AF"/>
    <w:rsid w:val="00515DB9"/>
    <w:rsid w:val="005207CD"/>
    <w:rsid w:val="00521B73"/>
    <w:rsid w:val="0052248A"/>
    <w:rsid w:val="00524B88"/>
    <w:rsid w:val="005304DA"/>
    <w:rsid w:val="005306AE"/>
    <w:rsid w:val="00531F1D"/>
    <w:rsid w:val="00532FE5"/>
    <w:rsid w:val="0054007D"/>
    <w:rsid w:val="00542C3E"/>
    <w:rsid w:val="00543BAE"/>
    <w:rsid w:val="00552013"/>
    <w:rsid w:val="00554576"/>
    <w:rsid w:val="00556819"/>
    <w:rsid w:val="00562563"/>
    <w:rsid w:val="00562FAE"/>
    <w:rsid w:val="005723D7"/>
    <w:rsid w:val="00573AE7"/>
    <w:rsid w:val="00581713"/>
    <w:rsid w:val="00581EF2"/>
    <w:rsid w:val="00582E89"/>
    <w:rsid w:val="00584F64"/>
    <w:rsid w:val="00585C6D"/>
    <w:rsid w:val="00591D50"/>
    <w:rsid w:val="00592B45"/>
    <w:rsid w:val="00596F3D"/>
    <w:rsid w:val="005976AA"/>
    <w:rsid w:val="005977AD"/>
    <w:rsid w:val="005A23FF"/>
    <w:rsid w:val="005A4DAC"/>
    <w:rsid w:val="005A56A7"/>
    <w:rsid w:val="005A7EB3"/>
    <w:rsid w:val="005B248B"/>
    <w:rsid w:val="005B3873"/>
    <w:rsid w:val="005B50E6"/>
    <w:rsid w:val="005C06FF"/>
    <w:rsid w:val="005C0CF9"/>
    <w:rsid w:val="005C3B83"/>
    <w:rsid w:val="005D0097"/>
    <w:rsid w:val="005D03CF"/>
    <w:rsid w:val="005D20CD"/>
    <w:rsid w:val="005D267C"/>
    <w:rsid w:val="005E0F1E"/>
    <w:rsid w:val="005E3EF2"/>
    <w:rsid w:val="005E7D68"/>
    <w:rsid w:val="005F16A2"/>
    <w:rsid w:val="005F31C9"/>
    <w:rsid w:val="005F4370"/>
    <w:rsid w:val="00603F3C"/>
    <w:rsid w:val="00604978"/>
    <w:rsid w:val="006055DC"/>
    <w:rsid w:val="00605AE8"/>
    <w:rsid w:val="00611424"/>
    <w:rsid w:val="006122C8"/>
    <w:rsid w:val="00612BE6"/>
    <w:rsid w:val="00616133"/>
    <w:rsid w:val="0063317A"/>
    <w:rsid w:val="00633394"/>
    <w:rsid w:val="00633C72"/>
    <w:rsid w:val="0063436A"/>
    <w:rsid w:val="00634BA8"/>
    <w:rsid w:val="00637F86"/>
    <w:rsid w:val="0064107D"/>
    <w:rsid w:val="00641909"/>
    <w:rsid w:val="0064298C"/>
    <w:rsid w:val="00643B5D"/>
    <w:rsid w:val="00645261"/>
    <w:rsid w:val="00650031"/>
    <w:rsid w:val="0065028F"/>
    <w:rsid w:val="00655990"/>
    <w:rsid w:val="00655D0F"/>
    <w:rsid w:val="00676FC0"/>
    <w:rsid w:val="0068681A"/>
    <w:rsid w:val="00690AEB"/>
    <w:rsid w:val="006914F5"/>
    <w:rsid w:val="006932AC"/>
    <w:rsid w:val="00697662"/>
    <w:rsid w:val="00697AA1"/>
    <w:rsid w:val="006A1AF6"/>
    <w:rsid w:val="006A4342"/>
    <w:rsid w:val="006A4484"/>
    <w:rsid w:val="006B06B3"/>
    <w:rsid w:val="006B35D8"/>
    <w:rsid w:val="006B5723"/>
    <w:rsid w:val="006C05D2"/>
    <w:rsid w:val="006C28FF"/>
    <w:rsid w:val="006C45D3"/>
    <w:rsid w:val="006C4646"/>
    <w:rsid w:val="006C6AC5"/>
    <w:rsid w:val="006D5CA6"/>
    <w:rsid w:val="006E010B"/>
    <w:rsid w:val="006E2850"/>
    <w:rsid w:val="006E3DAE"/>
    <w:rsid w:val="006E5A16"/>
    <w:rsid w:val="006E6D15"/>
    <w:rsid w:val="006E7E57"/>
    <w:rsid w:val="006F1812"/>
    <w:rsid w:val="006F3E13"/>
    <w:rsid w:val="006F4758"/>
    <w:rsid w:val="006F555C"/>
    <w:rsid w:val="00702A7C"/>
    <w:rsid w:val="007030BD"/>
    <w:rsid w:val="007038E6"/>
    <w:rsid w:val="00705AB2"/>
    <w:rsid w:val="00707C46"/>
    <w:rsid w:val="00707FF2"/>
    <w:rsid w:val="00712DFC"/>
    <w:rsid w:val="007137AB"/>
    <w:rsid w:val="00714799"/>
    <w:rsid w:val="00717E22"/>
    <w:rsid w:val="00723CFE"/>
    <w:rsid w:val="00724EF5"/>
    <w:rsid w:val="007254E3"/>
    <w:rsid w:val="00727EBB"/>
    <w:rsid w:val="0073060F"/>
    <w:rsid w:val="0073423E"/>
    <w:rsid w:val="00735CDB"/>
    <w:rsid w:val="00746F68"/>
    <w:rsid w:val="007532C9"/>
    <w:rsid w:val="00755ED0"/>
    <w:rsid w:val="00760C60"/>
    <w:rsid w:val="00763F9F"/>
    <w:rsid w:val="00765D5A"/>
    <w:rsid w:val="00772933"/>
    <w:rsid w:val="00780CE6"/>
    <w:rsid w:val="00780EB3"/>
    <w:rsid w:val="0078592D"/>
    <w:rsid w:val="007864A6"/>
    <w:rsid w:val="00786F79"/>
    <w:rsid w:val="00787FA1"/>
    <w:rsid w:val="00790F4C"/>
    <w:rsid w:val="00791E9B"/>
    <w:rsid w:val="00793089"/>
    <w:rsid w:val="007958E1"/>
    <w:rsid w:val="00795F10"/>
    <w:rsid w:val="00796A56"/>
    <w:rsid w:val="007A450D"/>
    <w:rsid w:val="007B1FC9"/>
    <w:rsid w:val="007B3054"/>
    <w:rsid w:val="007C14F3"/>
    <w:rsid w:val="007C41B7"/>
    <w:rsid w:val="007C6844"/>
    <w:rsid w:val="007C7F64"/>
    <w:rsid w:val="007D1DD4"/>
    <w:rsid w:val="007D50B7"/>
    <w:rsid w:val="007D52E8"/>
    <w:rsid w:val="007D7FB7"/>
    <w:rsid w:val="007E4030"/>
    <w:rsid w:val="007E5A3B"/>
    <w:rsid w:val="007E75B1"/>
    <w:rsid w:val="007F11DC"/>
    <w:rsid w:val="007F39EC"/>
    <w:rsid w:val="00805522"/>
    <w:rsid w:val="00805CFD"/>
    <w:rsid w:val="008078D6"/>
    <w:rsid w:val="0081367D"/>
    <w:rsid w:val="008149D8"/>
    <w:rsid w:val="00817FBB"/>
    <w:rsid w:val="00821339"/>
    <w:rsid w:val="00821995"/>
    <w:rsid w:val="0082371F"/>
    <w:rsid w:val="00823866"/>
    <w:rsid w:val="00823A84"/>
    <w:rsid w:val="00831AAC"/>
    <w:rsid w:val="00835AF9"/>
    <w:rsid w:val="00837795"/>
    <w:rsid w:val="008377DF"/>
    <w:rsid w:val="00847B31"/>
    <w:rsid w:val="00852B94"/>
    <w:rsid w:val="00854A59"/>
    <w:rsid w:val="0085578E"/>
    <w:rsid w:val="00860227"/>
    <w:rsid w:val="0086042F"/>
    <w:rsid w:val="008647DA"/>
    <w:rsid w:val="00865796"/>
    <w:rsid w:val="008731A5"/>
    <w:rsid w:val="008733DC"/>
    <w:rsid w:val="00874D8D"/>
    <w:rsid w:val="00875EAC"/>
    <w:rsid w:val="00876078"/>
    <w:rsid w:val="00881306"/>
    <w:rsid w:val="00890516"/>
    <w:rsid w:val="008A2133"/>
    <w:rsid w:val="008A2955"/>
    <w:rsid w:val="008A6281"/>
    <w:rsid w:val="008A66D9"/>
    <w:rsid w:val="008B3898"/>
    <w:rsid w:val="008B3E64"/>
    <w:rsid w:val="008B3EF6"/>
    <w:rsid w:val="008B429C"/>
    <w:rsid w:val="008C1B19"/>
    <w:rsid w:val="008C742F"/>
    <w:rsid w:val="008D7A28"/>
    <w:rsid w:val="008E087D"/>
    <w:rsid w:val="008F07C5"/>
    <w:rsid w:val="008F1EA3"/>
    <w:rsid w:val="008F2AB0"/>
    <w:rsid w:val="008F50DA"/>
    <w:rsid w:val="00903765"/>
    <w:rsid w:val="00904D5D"/>
    <w:rsid w:val="009131C0"/>
    <w:rsid w:val="009133CB"/>
    <w:rsid w:val="009141E3"/>
    <w:rsid w:val="00914739"/>
    <w:rsid w:val="009155CA"/>
    <w:rsid w:val="00915AE3"/>
    <w:rsid w:val="00920840"/>
    <w:rsid w:val="00920950"/>
    <w:rsid w:val="00927D5E"/>
    <w:rsid w:val="009329BA"/>
    <w:rsid w:val="0094148E"/>
    <w:rsid w:val="00944D00"/>
    <w:rsid w:val="00952401"/>
    <w:rsid w:val="0095314B"/>
    <w:rsid w:val="0095376A"/>
    <w:rsid w:val="0095528B"/>
    <w:rsid w:val="00964B66"/>
    <w:rsid w:val="00964BBA"/>
    <w:rsid w:val="009651CB"/>
    <w:rsid w:val="00967906"/>
    <w:rsid w:val="009714A8"/>
    <w:rsid w:val="00971664"/>
    <w:rsid w:val="00971E63"/>
    <w:rsid w:val="00972E6F"/>
    <w:rsid w:val="00975288"/>
    <w:rsid w:val="0098167B"/>
    <w:rsid w:val="00982C22"/>
    <w:rsid w:val="00983A52"/>
    <w:rsid w:val="009962EB"/>
    <w:rsid w:val="0099630C"/>
    <w:rsid w:val="009A0A16"/>
    <w:rsid w:val="009A4853"/>
    <w:rsid w:val="009A62CA"/>
    <w:rsid w:val="009A7DAC"/>
    <w:rsid w:val="009B2757"/>
    <w:rsid w:val="009B665C"/>
    <w:rsid w:val="009B7688"/>
    <w:rsid w:val="009C2098"/>
    <w:rsid w:val="009C2287"/>
    <w:rsid w:val="009C2364"/>
    <w:rsid w:val="009C264D"/>
    <w:rsid w:val="009C3BEA"/>
    <w:rsid w:val="009C5B69"/>
    <w:rsid w:val="009C7C3E"/>
    <w:rsid w:val="009D5500"/>
    <w:rsid w:val="009E2969"/>
    <w:rsid w:val="009E4B7F"/>
    <w:rsid w:val="009E63A6"/>
    <w:rsid w:val="009F069D"/>
    <w:rsid w:val="009F0E76"/>
    <w:rsid w:val="009F2848"/>
    <w:rsid w:val="009F32C2"/>
    <w:rsid w:val="009F3A8D"/>
    <w:rsid w:val="009F44D2"/>
    <w:rsid w:val="00A03896"/>
    <w:rsid w:val="00A03900"/>
    <w:rsid w:val="00A106AB"/>
    <w:rsid w:val="00A13506"/>
    <w:rsid w:val="00A14851"/>
    <w:rsid w:val="00A169E7"/>
    <w:rsid w:val="00A16D1F"/>
    <w:rsid w:val="00A22367"/>
    <w:rsid w:val="00A227E6"/>
    <w:rsid w:val="00A30320"/>
    <w:rsid w:val="00A31155"/>
    <w:rsid w:val="00A33139"/>
    <w:rsid w:val="00A33D13"/>
    <w:rsid w:val="00A344E9"/>
    <w:rsid w:val="00A40D2A"/>
    <w:rsid w:val="00A416EB"/>
    <w:rsid w:val="00A52C38"/>
    <w:rsid w:val="00A531BB"/>
    <w:rsid w:val="00A545B3"/>
    <w:rsid w:val="00A56263"/>
    <w:rsid w:val="00A56FF7"/>
    <w:rsid w:val="00A57196"/>
    <w:rsid w:val="00A64C19"/>
    <w:rsid w:val="00A654C1"/>
    <w:rsid w:val="00A6736B"/>
    <w:rsid w:val="00A73DF2"/>
    <w:rsid w:val="00A8484F"/>
    <w:rsid w:val="00A8733F"/>
    <w:rsid w:val="00A95BA7"/>
    <w:rsid w:val="00A97D84"/>
    <w:rsid w:val="00AA10D2"/>
    <w:rsid w:val="00AA256F"/>
    <w:rsid w:val="00AA2684"/>
    <w:rsid w:val="00AA28FB"/>
    <w:rsid w:val="00AA3ED6"/>
    <w:rsid w:val="00AA4C34"/>
    <w:rsid w:val="00AA7F18"/>
    <w:rsid w:val="00AB0AA2"/>
    <w:rsid w:val="00AB1B1F"/>
    <w:rsid w:val="00AD1084"/>
    <w:rsid w:val="00AD183A"/>
    <w:rsid w:val="00AD2284"/>
    <w:rsid w:val="00AD3F5A"/>
    <w:rsid w:val="00AE1750"/>
    <w:rsid w:val="00AE62DC"/>
    <w:rsid w:val="00AE6FA8"/>
    <w:rsid w:val="00AF06B5"/>
    <w:rsid w:val="00AF0E7C"/>
    <w:rsid w:val="00AF1A4E"/>
    <w:rsid w:val="00AF58E8"/>
    <w:rsid w:val="00B01AC5"/>
    <w:rsid w:val="00B02B16"/>
    <w:rsid w:val="00B07C5D"/>
    <w:rsid w:val="00B116F6"/>
    <w:rsid w:val="00B11C52"/>
    <w:rsid w:val="00B11D82"/>
    <w:rsid w:val="00B168ED"/>
    <w:rsid w:val="00B16FCA"/>
    <w:rsid w:val="00B204B4"/>
    <w:rsid w:val="00B21A62"/>
    <w:rsid w:val="00B22CDB"/>
    <w:rsid w:val="00B232C5"/>
    <w:rsid w:val="00B23CD3"/>
    <w:rsid w:val="00B246BE"/>
    <w:rsid w:val="00B30F24"/>
    <w:rsid w:val="00B310B8"/>
    <w:rsid w:val="00B31E8E"/>
    <w:rsid w:val="00B34720"/>
    <w:rsid w:val="00B40D90"/>
    <w:rsid w:val="00B41E42"/>
    <w:rsid w:val="00B46F55"/>
    <w:rsid w:val="00B53764"/>
    <w:rsid w:val="00B53B2C"/>
    <w:rsid w:val="00B555C1"/>
    <w:rsid w:val="00B60CB9"/>
    <w:rsid w:val="00B61B21"/>
    <w:rsid w:val="00B61CCF"/>
    <w:rsid w:val="00B63997"/>
    <w:rsid w:val="00B63AC2"/>
    <w:rsid w:val="00B642C9"/>
    <w:rsid w:val="00B81793"/>
    <w:rsid w:val="00B8185B"/>
    <w:rsid w:val="00B81AF0"/>
    <w:rsid w:val="00B90408"/>
    <w:rsid w:val="00B91403"/>
    <w:rsid w:val="00B92189"/>
    <w:rsid w:val="00B978FA"/>
    <w:rsid w:val="00BA0724"/>
    <w:rsid w:val="00BA1625"/>
    <w:rsid w:val="00BA1D6C"/>
    <w:rsid w:val="00BA5DDB"/>
    <w:rsid w:val="00BA6C5B"/>
    <w:rsid w:val="00BB2024"/>
    <w:rsid w:val="00BB2D97"/>
    <w:rsid w:val="00BB3054"/>
    <w:rsid w:val="00BB38C5"/>
    <w:rsid w:val="00BB43BE"/>
    <w:rsid w:val="00BB43FB"/>
    <w:rsid w:val="00BB44C4"/>
    <w:rsid w:val="00BD6220"/>
    <w:rsid w:val="00BD7328"/>
    <w:rsid w:val="00BE1541"/>
    <w:rsid w:val="00BE3AC5"/>
    <w:rsid w:val="00BE3CF4"/>
    <w:rsid w:val="00BF4443"/>
    <w:rsid w:val="00BF5887"/>
    <w:rsid w:val="00C06E13"/>
    <w:rsid w:val="00C108C5"/>
    <w:rsid w:val="00C13E6E"/>
    <w:rsid w:val="00C20BE8"/>
    <w:rsid w:val="00C226DB"/>
    <w:rsid w:val="00C240D7"/>
    <w:rsid w:val="00C25090"/>
    <w:rsid w:val="00C302EC"/>
    <w:rsid w:val="00C3165F"/>
    <w:rsid w:val="00C36DF5"/>
    <w:rsid w:val="00C37D34"/>
    <w:rsid w:val="00C4158F"/>
    <w:rsid w:val="00C41A20"/>
    <w:rsid w:val="00C43AD6"/>
    <w:rsid w:val="00C4553D"/>
    <w:rsid w:val="00C45EAC"/>
    <w:rsid w:val="00C46EDB"/>
    <w:rsid w:val="00C4763E"/>
    <w:rsid w:val="00C5450B"/>
    <w:rsid w:val="00C552F1"/>
    <w:rsid w:val="00C56B59"/>
    <w:rsid w:val="00C63459"/>
    <w:rsid w:val="00C6427D"/>
    <w:rsid w:val="00C64E50"/>
    <w:rsid w:val="00C65790"/>
    <w:rsid w:val="00C706E5"/>
    <w:rsid w:val="00C7289E"/>
    <w:rsid w:val="00C75564"/>
    <w:rsid w:val="00C77A89"/>
    <w:rsid w:val="00C80F05"/>
    <w:rsid w:val="00C81794"/>
    <w:rsid w:val="00C848C1"/>
    <w:rsid w:val="00C848CC"/>
    <w:rsid w:val="00C84C1C"/>
    <w:rsid w:val="00C857D2"/>
    <w:rsid w:val="00C8586F"/>
    <w:rsid w:val="00C91556"/>
    <w:rsid w:val="00C927CC"/>
    <w:rsid w:val="00C92FB0"/>
    <w:rsid w:val="00C96DED"/>
    <w:rsid w:val="00CA188E"/>
    <w:rsid w:val="00CA1B1E"/>
    <w:rsid w:val="00CA1ED6"/>
    <w:rsid w:val="00CA3C71"/>
    <w:rsid w:val="00CA4050"/>
    <w:rsid w:val="00CA5C8E"/>
    <w:rsid w:val="00CA70E8"/>
    <w:rsid w:val="00CB3DFD"/>
    <w:rsid w:val="00CB496E"/>
    <w:rsid w:val="00CB5BAE"/>
    <w:rsid w:val="00CB5BBB"/>
    <w:rsid w:val="00CB6136"/>
    <w:rsid w:val="00CC7ED6"/>
    <w:rsid w:val="00CD206A"/>
    <w:rsid w:val="00CD73A1"/>
    <w:rsid w:val="00CE12AF"/>
    <w:rsid w:val="00CF06F1"/>
    <w:rsid w:val="00CF348E"/>
    <w:rsid w:val="00CF54E0"/>
    <w:rsid w:val="00CF6A31"/>
    <w:rsid w:val="00CF7A17"/>
    <w:rsid w:val="00D00447"/>
    <w:rsid w:val="00D05A99"/>
    <w:rsid w:val="00D104A4"/>
    <w:rsid w:val="00D140E6"/>
    <w:rsid w:val="00D16727"/>
    <w:rsid w:val="00D22615"/>
    <w:rsid w:val="00D25309"/>
    <w:rsid w:val="00D262E7"/>
    <w:rsid w:val="00D27814"/>
    <w:rsid w:val="00D368FC"/>
    <w:rsid w:val="00D40A7B"/>
    <w:rsid w:val="00D4193C"/>
    <w:rsid w:val="00D45B33"/>
    <w:rsid w:val="00D5063B"/>
    <w:rsid w:val="00D50D68"/>
    <w:rsid w:val="00D54BFB"/>
    <w:rsid w:val="00D55638"/>
    <w:rsid w:val="00D569CA"/>
    <w:rsid w:val="00D60C79"/>
    <w:rsid w:val="00D62184"/>
    <w:rsid w:val="00D63310"/>
    <w:rsid w:val="00D63E74"/>
    <w:rsid w:val="00D649F1"/>
    <w:rsid w:val="00D70105"/>
    <w:rsid w:val="00D84CBF"/>
    <w:rsid w:val="00D85171"/>
    <w:rsid w:val="00D93323"/>
    <w:rsid w:val="00D95E6D"/>
    <w:rsid w:val="00D97109"/>
    <w:rsid w:val="00DA0619"/>
    <w:rsid w:val="00DA2FC9"/>
    <w:rsid w:val="00DA3C7F"/>
    <w:rsid w:val="00DA4F37"/>
    <w:rsid w:val="00DA5A36"/>
    <w:rsid w:val="00DA678C"/>
    <w:rsid w:val="00DA6893"/>
    <w:rsid w:val="00DA6F55"/>
    <w:rsid w:val="00DB3430"/>
    <w:rsid w:val="00DC062E"/>
    <w:rsid w:val="00DC2392"/>
    <w:rsid w:val="00DC515C"/>
    <w:rsid w:val="00DC6200"/>
    <w:rsid w:val="00DC7FA7"/>
    <w:rsid w:val="00DD0DBB"/>
    <w:rsid w:val="00DD3651"/>
    <w:rsid w:val="00DD56A7"/>
    <w:rsid w:val="00DD6B1E"/>
    <w:rsid w:val="00DE5D49"/>
    <w:rsid w:val="00DE6BB0"/>
    <w:rsid w:val="00DE730A"/>
    <w:rsid w:val="00DF0723"/>
    <w:rsid w:val="00DF0FA4"/>
    <w:rsid w:val="00DF153B"/>
    <w:rsid w:val="00DF25EE"/>
    <w:rsid w:val="00E04B6E"/>
    <w:rsid w:val="00E06672"/>
    <w:rsid w:val="00E1010B"/>
    <w:rsid w:val="00E116E0"/>
    <w:rsid w:val="00E1269A"/>
    <w:rsid w:val="00E14143"/>
    <w:rsid w:val="00E14820"/>
    <w:rsid w:val="00E16517"/>
    <w:rsid w:val="00E27659"/>
    <w:rsid w:val="00E27EE3"/>
    <w:rsid w:val="00E41C21"/>
    <w:rsid w:val="00E421A9"/>
    <w:rsid w:val="00E4508D"/>
    <w:rsid w:val="00E507DC"/>
    <w:rsid w:val="00E54D34"/>
    <w:rsid w:val="00E55588"/>
    <w:rsid w:val="00E57F64"/>
    <w:rsid w:val="00E62B70"/>
    <w:rsid w:val="00E66084"/>
    <w:rsid w:val="00E66437"/>
    <w:rsid w:val="00E7042C"/>
    <w:rsid w:val="00E70B48"/>
    <w:rsid w:val="00E7495F"/>
    <w:rsid w:val="00E809DD"/>
    <w:rsid w:val="00E8113E"/>
    <w:rsid w:val="00E81C5F"/>
    <w:rsid w:val="00E834A7"/>
    <w:rsid w:val="00E85650"/>
    <w:rsid w:val="00E91412"/>
    <w:rsid w:val="00E93855"/>
    <w:rsid w:val="00EA1B10"/>
    <w:rsid w:val="00EB1831"/>
    <w:rsid w:val="00EB229F"/>
    <w:rsid w:val="00EB6AE2"/>
    <w:rsid w:val="00EB6FE1"/>
    <w:rsid w:val="00EC2730"/>
    <w:rsid w:val="00EC3954"/>
    <w:rsid w:val="00EC67EA"/>
    <w:rsid w:val="00EC6BB4"/>
    <w:rsid w:val="00ED1028"/>
    <w:rsid w:val="00ED105A"/>
    <w:rsid w:val="00EE0D87"/>
    <w:rsid w:val="00EE0E11"/>
    <w:rsid w:val="00EE13E2"/>
    <w:rsid w:val="00EE230F"/>
    <w:rsid w:val="00EE4EA2"/>
    <w:rsid w:val="00EF14A1"/>
    <w:rsid w:val="00EF402B"/>
    <w:rsid w:val="00EF70DB"/>
    <w:rsid w:val="00F02608"/>
    <w:rsid w:val="00F04593"/>
    <w:rsid w:val="00F066C6"/>
    <w:rsid w:val="00F06F72"/>
    <w:rsid w:val="00F07F8B"/>
    <w:rsid w:val="00F12D83"/>
    <w:rsid w:val="00F135CF"/>
    <w:rsid w:val="00F140E7"/>
    <w:rsid w:val="00F1481E"/>
    <w:rsid w:val="00F14950"/>
    <w:rsid w:val="00F15208"/>
    <w:rsid w:val="00F17B34"/>
    <w:rsid w:val="00F17E86"/>
    <w:rsid w:val="00F20283"/>
    <w:rsid w:val="00F203FB"/>
    <w:rsid w:val="00F20F1B"/>
    <w:rsid w:val="00F24044"/>
    <w:rsid w:val="00F52002"/>
    <w:rsid w:val="00F52CE9"/>
    <w:rsid w:val="00F53546"/>
    <w:rsid w:val="00F56F57"/>
    <w:rsid w:val="00F5799E"/>
    <w:rsid w:val="00F65AF8"/>
    <w:rsid w:val="00F65E70"/>
    <w:rsid w:val="00F7139A"/>
    <w:rsid w:val="00F7550A"/>
    <w:rsid w:val="00F773A1"/>
    <w:rsid w:val="00F77D16"/>
    <w:rsid w:val="00F84B42"/>
    <w:rsid w:val="00F934F3"/>
    <w:rsid w:val="00FA5ED5"/>
    <w:rsid w:val="00FA662F"/>
    <w:rsid w:val="00FA77E4"/>
    <w:rsid w:val="00FB00B2"/>
    <w:rsid w:val="00FB111E"/>
    <w:rsid w:val="00FB35C3"/>
    <w:rsid w:val="00FB4EE9"/>
    <w:rsid w:val="00FB56EC"/>
    <w:rsid w:val="00FC1C7C"/>
    <w:rsid w:val="00FC3FF4"/>
    <w:rsid w:val="00FC42CF"/>
    <w:rsid w:val="00FC6F16"/>
    <w:rsid w:val="00FD15E9"/>
    <w:rsid w:val="00FD3DC5"/>
    <w:rsid w:val="00FD5F65"/>
    <w:rsid w:val="00FD6E4C"/>
    <w:rsid w:val="00FE1666"/>
    <w:rsid w:val="00FE2B0F"/>
    <w:rsid w:val="00FE7DB1"/>
    <w:rsid w:val="00FE7EAF"/>
    <w:rsid w:val="00FF2B8C"/>
    <w:rsid w:val="00FF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F1B3E"/>
  <w15:chartTrackingRefBased/>
  <w15:docId w15:val="{A21DEC3D-2803-4640-BFEC-C7214F7C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E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9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43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3BE"/>
    <w:rPr>
      <w:color w:val="605E5C"/>
      <w:shd w:val="clear" w:color="auto" w:fill="E1DFDD"/>
    </w:rPr>
  </w:style>
  <w:style w:type="character" w:customStyle="1" w:styleId="a">
    <w:name w:val="_"/>
    <w:basedOn w:val="DefaultParagraphFont"/>
    <w:rsid w:val="00ED1028"/>
  </w:style>
  <w:style w:type="character" w:customStyle="1" w:styleId="Heading1Char">
    <w:name w:val="Heading 1 Char"/>
    <w:basedOn w:val="DefaultParagraphFont"/>
    <w:link w:val="Heading1"/>
    <w:uiPriority w:val="9"/>
    <w:rsid w:val="006E7E5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E7E57"/>
  </w:style>
  <w:style w:type="character" w:styleId="SubtleEmphasis">
    <w:name w:val="Subtle Emphasis"/>
    <w:basedOn w:val="DefaultParagraphFont"/>
    <w:uiPriority w:val="19"/>
    <w:qFormat/>
    <w:rsid w:val="008B3E6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FC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FCA"/>
    <w:rPr>
      <w:i/>
      <w:iCs/>
      <w:color w:val="4472C4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F535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M9PaeXqPvn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Sch211</b:Tag>
    <b:SourceType>InternetSite</b:SourceType>
    <b:Guid>{672A9B26-EDDE-4C57-B89F-03D6865C5868}</b:Guid>
    <b:Author>
      <b:Author>
        <b:NameList>
          <b:Person>
            <b:Last>Schwab</b:Last>
            <b:First>Klaus</b:First>
          </b:Person>
          <b:Person>
            <b:Last>Vanham</b:Last>
            <b:First>Peter</b:First>
          </b:Person>
        </b:NameList>
      </b:Author>
    </b:Author>
    <b:Title>What is stakeholder capitalism?</b:Title>
    <b:InternetSiteTitle>World Economic Forum</b:InternetSiteTitle>
    <b:Year>2021</b:Year>
    <b:Month>Jan</b:Month>
    <b:Day>23</b:Day>
    <b:URL>https://www.weforum.org/agenda/2021/01/klaus-schwab-on-what-is-stakeholder-capitalism-history-relevance/</b:URL>
    <b:RefOrder>3</b:RefOrder>
  </b:Source>
  <b:Source>
    <b:Tag>McK20</b:Tag>
    <b:SourceType>InternetSite</b:SourceType>
    <b:Guid>{184FE05E-B2F4-4014-A912-AC7F692CA1B2}</b:Guid>
    <b:Author>
      <b:Author>
        <b:Corporate>McKinsey &amp; Company</b:Corporate>
      </b:Author>
    </b:Author>
    <b:Title>The case for stakeholder capitalism</b:Title>
    <b:InternetSiteTitle>The case for stakeholder capitalism</b:InternetSiteTitle>
    <b:Year>2020</b:Year>
    <b:Month>November</b:Month>
    <b:Day>12</b:Day>
    <b:URL>https://www.mckinsey.com/business-functions/strategy-and-corporate-finance/our-insights/the-case-for-stakeholder-capitalism</b:URL>
    <b:RefOrder>4</b:RefOrder>
  </b:Source>
  <b:Source>
    <b:Tag>Hsu21</b:Tag>
    <b:SourceType>InternetSite</b:SourceType>
    <b:Guid>{1067184D-604F-4C81-AD61-39E3C9284C93}</b:Guid>
    <b:Author>
      <b:Author>
        <b:NameList>
          <b:Person>
            <b:Last>Hsu</b:Last>
            <b:First>Jim</b:First>
          </b:Person>
          <b:Person>
            <b:Last>Byeon</b:Last>
            <b:First>Joonyoung</b:First>
          </b:Person>
          <b:Person>
            <b:Last>von Buchwaldt</b:Last>
            <b:First>Andreas</b:First>
          </b:Person>
        </b:NameList>
      </b:Author>
    </b:Author>
    <b:Title>Think like your stakeholders to build long-term value</b:Title>
    <b:Year>2021</b:Year>
    <b:YearAccessed>2022</b:YearAccessed>
    <b:MonthAccessed>Feb</b:MonthAccessed>
    <b:DayAccessed>26</b:DayAccessed>
    <b:URL>https://www.ey.com/en_gl/strategy/think-like-your-stakeholders-to-build-long-term-value</b:URL>
    <b:RefOrder>5</b:RefOrder>
  </b:Source>
  <b:Source>
    <b:Tag>PWC21</b:Tag>
    <b:SourceType>Report</b:SourceType>
    <b:Guid>{719C07D4-CA23-4068-9856-ADF5B303A71A}</b:Guid>
    <b:Title>The New Equation - Building trust - delivering sustained outcomes</b:Title>
    <b:Year>2021</b:Year>
    <b:Author>
      <b:Author>
        <b:NameList>
          <b:Person>
            <b:Last>PWC</b:Last>
          </b:Person>
        </b:NameList>
      </b:Author>
    </b:Author>
    <b:Publisher>PWC</b:Publisher>
    <b:City>London</b:City>
    <b:RefOrder>6</b:RefOrder>
  </b:Source>
  <b:Source>
    <b:Tag>Leu16</b:Tag>
    <b:SourceType>InternetSite</b:SourceType>
    <b:Guid>{A24A39C0-A3A3-46BE-A6DF-5E511FA77DD9}</b:Guid>
    <b:Title>Executives’ short-term outlooks the real killer of Australian innovation</b:Title>
    <b:Year>2016</b:Year>
    <b:Author>
      <b:Author>
        <b:NameList>
          <b:Person>
            <b:Last>Leung</b:Last>
            <b:First>Linda</b:First>
          </b:Person>
          <b:Person>
            <b:Last>Schweitzer</b:Last>
            <b:First>Jochem</b:First>
          </b:Person>
          <b:Person>
            <b:Last>Nikolova</b:Last>
            <b:First>Natalia</b:First>
          </b:Person>
        </b:NameList>
      </b:Author>
    </b:Author>
    <b:YearAccessed>2022</b:YearAccessed>
    <b:MonthAccessed>Febuary</b:MonthAccessed>
    <b:DayAccessed>28</b:DayAccessed>
    <b:URL>https://theconversation.com/executives-short-term-outlooks-the-real-killer-of-australian-innovation-66053</b:URL>
    <b:RefOrder>14</b:RefOrder>
  </b:Source>
  <b:Source>
    <b:Tag>Pri17</b:Tag>
    <b:SourceType>Report</b:SourceType>
    <b:Guid>{2AB7BFA1-B621-4CF7-82D7-6222D3F4948D}</b:Guid>
    <b:Title>Coping, Shifting, Changing 2.0</b:Title>
    <b:Year>2017</b:Year>
    <b:Author>
      <b:Author>
        <b:Corporate>Principles for Responsible Investment</b:Corporate>
      </b:Author>
    </b:Author>
    <b:Publisher>United Nations Global Compact</b:Publisher>
    <b:RefOrder>9</b:RefOrder>
  </b:Source>
  <b:Source>
    <b:Tag>Sho19</b:Tag>
    <b:SourceType>InternetSite</b:SourceType>
    <b:Guid>{8D4899AF-54C5-4349-BA58-D5A866D4B502}</b:Guid>
    <b:Title>Short-term thinking is undermining sustainable business models </b:Title>
    <b:Year>2019</b:Year>
    <b:YearAccessed>2022</b:YearAccessed>
    <b:MonthAccessed>Febuary</b:MonthAccessed>
    <b:DayAccessed>28</b:DayAccessed>
    <b:URL>https://www.ft.com/content/b8a36a08-6112-11e9-b285-3acd5d43599e</b:URL>
    <b:RefOrder>17</b:RefOrder>
  </b:Source>
  <b:Source>
    <b:Tag>Int211</b:Tag>
    <b:SourceType>Report</b:SourceType>
    <b:Guid>{81817F78-3292-463A-BF42-E103747397CC}</b:Guid>
    <b:Author>
      <b:Author>
        <b:Corporate>International Panel on Climate Change</b:Corporate>
      </b:Author>
    </b:Author>
    <b:Title>Climate Change 2021: Physical Science Basis</b:Title>
    <b:Year>2021</b:Year>
    <b:Publisher>International Panel on Climate Change</b:Publisher>
    <b:RefOrder>18</b:RefOrder>
  </b:Source>
  <b:Source>
    <b:Tag>IPC21</b:Tag>
    <b:SourceType>Report</b:SourceType>
    <b:Guid>{6F3DA8B2-EE61-461A-868F-25D8BFB3FC84}</b:Guid>
    <b:Author>
      <b:Author>
        <b:Corporate>IPCC</b:Corporate>
      </b:Author>
    </b:Author>
    <b:Title>Climate Change 2022: Impacts, Adaption and Vulnerability</b:Title>
    <b:Year>2021</b:Year>
    <b:Publisher>Integovernmental Panel on Climate Change</b:Publisher>
    <b:RefOrder>10</b:RefOrder>
  </b:Source>
  <b:Source>
    <b:Tag>Uni17</b:Tag>
    <b:SourceType>Report</b:SourceType>
    <b:Guid>{3AFE1C0D-6E41-41F3-A76C-6E00DDAE9667}</b:Guid>
    <b:Title>Industrial Development Report 2018</b:Title>
    <b:Year>2017</b:Year>
    <b:Publisher>UNIDO</b:Publisher>
    <b:Author>
      <b:Author>
        <b:Corporate>United Nations</b:Corporate>
      </b:Author>
    </b:Author>
    <b:URL>https://sdgs.un.org/topics/industry</b:URL>
    <b:RefOrder>11</b:RefOrder>
  </b:Source>
  <b:Source>
    <b:Tag>Ern14</b:Tag>
    <b:SourceType>Report</b:SourceType>
    <b:Guid>{A4B40CAD-DB44-43F9-B0F1-B7868FE58606}</b:Guid>
    <b:Author>
      <b:Author>
        <b:Corporate>Ernst&amp;Young Global Limited</b:Corporate>
      </b:Author>
    </b:Author>
    <b:Title>Short-termism in business:  causes, mechanisms and consequences</b:Title>
    <b:Year>2014</b:Year>
    <b:Publisher>EYGL</b:Publisher>
    <b:City>London</b:City>
    <b:RefOrder>7</b:RefOrder>
  </b:Source>
  <b:Source>
    <b:Tag>Den17</b:Tag>
    <b:SourceType>InternetSite</b:SourceType>
    <b:Guid>{C7AF1CF5-14C1-4D0B-8A25-FB15982B71C0}</b:Guid>
    <b:Title>Resisting The Lure Of Short-Termism: Kill 'The World's Dumbest Idea'</b:Title>
    <b:Year>2017</b:Year>
    <b:Author>
      <b:Author>
        <b:NameList>
          <b:Person>
            <b:Last>Denning</b:Last>
            <b:First>Steve</b:First>
          </b:Person>
        </b:NameList>
      </b:Author>
    </b:Author>
    <b:YearAccessed>2022</b:YearAccessed>
    <b:MonthAccessed>March</b:MonthAccessed>
    <b:DayAccessed>4</b:DayAccessed>
    <b:URL>https://www.forbes.com/sites/stevedenning/2017/01/08/resisting-the-lure-of-short-termism-how-to-achieve-long-term-growth/?sh=2910119c1ca0</b:URL>
    <b:RefOrder>8</b:RefOrder>
  </b:Source>
  <b:Source>
    <b:Tag>Bed15</b:Tag>
    <b:SourceType>ConferenceProceedings</b:SourceType>
    <b:Guid>{3975D479-EA54-4726-8640-0912FEDF0B24}</b:Guid>
    <b:Title>Business between Profitability and Sustainability</b:Title>
    <b:Year>2015</b:Year>
    <b:Author>
      <b:Author>
        <b:NameList>
          <b:Person>
            <b:Last>Bedenik</b:Last>
            <b:First>Nidzara</b:First>
            <b:Middle>Osmanagic</b:Middle>
          </b:Person>
        </b:NameList>
      </b:Author>
    </b:Author>
    <b:City>Amsterdam</b:City>
    <b:RefOrder>12</b:RefOrder>
  </b:Source>
  <b:Source>
    <b:Tag>Ecc19</b:Tag>
    <b:SourceType>InternetSite</b:SourceType>
    <b:Guid>{3721BF95-A9E5-4E82-BFDB-CFEE5FD96D9F}</b:Guid>
    <b:Title>The Investor Revolution</b:Title>
    <b:Year>2019</b:Year>
    <b:Author>
      <b:Author>
        <b:NameList>
          <b:Person>
            <b:Last>Eccles</b:Last>
            <b:First>Robert</b:First>
          </b:Person>
          <b:Person>
            <b:Last>Klimenko</b:Last>
            <b:First>Svetlana</b:First>
          </b:Person>
        </b:NameList>
      </b:Author>
    </b:Author>
    <b:YearAccessed>2022</b:YearAccessed>
    <b:MonthAccessed>Marhc</b:MonthAccessed>
    <b:DayAccessed>5</b:DayAccessed>
    <b:URL>https://hbr.org/2019/05/the-investor-revolution</b:URL>
    <b:RefOrder>13</b:RefOrder>
  </b:Source>
  <b:Source>
    <b:Tag>Joc21</b:Tag>
    <b:SourceType>InternetSite</b:SourceType>
    <b:Guid>{D2C087CE-DAEC-42B5-909E-C5D2E4B3039B}</b:Guid>
    <b:Author>
      <b:Author>
        <b:Corporate>Jochem, Saal</b:Corporate>
      </b:Author>
    </b:Author>
    <b:Title>Overcoming Short-termism with the Power of Design</b:Title>
    <b:Year>2021</b:Year>
    <b:YearAccessed>2022</b:YearAccessed>
    <b:MonthAccessed>March</b:MonthAccessed>
    <b:DayAccessed>8</b:DayAccessed>
    <b:URL>https://thesustainableinnovator.com/overcoming-short-termism-with-the-power-of-design-fe10a3d1f1d6</b:URL>
    <b:RefOrder>15</b:RefOrder>
  </b:Source>
  <b:Source>
    <b:Tag>Eur20</b:Tag>
    <b:SourceType>ElectronicSource</b:SourceType>
    <b:Guid>{D9A3C8EA-6E55-4447-9492-D0D26C66A73B}</b:Guid>
    <b:Title>Policy Workshop on Directors’ Duties and Sustainable Corporate Governance</b:Title>
    <b:Year>2020</b:Year>
    <b:Author>
      <b:Author>
        <b:Corporate>European Corporate Governance Institute</b:Corporate>
      </b:Author>
    </b:Author>
    <b:Publisher>European Corporate Governance Institute</b:Publisher>
    <b:RefOrder>16</b:RefOrder>
  </b:Source>
  <b:Source>
    <b:Tag>Sch212</b:Tag>
    <b:SourceType>InternetSite</b:SourceType>
    <b:Guid>{682E1CB1-393E-422F-969F-BF625938508B}</b:Guid>
    <b:Author>
      <b:Author>
        <b:NameList>
          <b:Person>
            <b:Last>Schwab</b:Last>
            <b:First>Klaus</b:First>
          </b:Person>
          <b:Person>
            <b:Last>Vanham</b:Last>
            <b:First>Peter</b:First>
          </b:Person>
        </b:NameList>
      </b:Author>
    </b:Author>
    <b:Title>What is stakeholder capitalism?</b:Title>
    <b:Year>2021</b:Year>
    <b:YearAccessed>2022</b:YearAccessed>
    <b:MonthAccessed>March</b:MonthAccessed>
    <b:DayAccessed>10</b:DayAccessed>
    <b:URL>https://www.weforum.org/agenda/2021/01/klaus-schwab-on-what-is-stakeholder-capitalism-history-relevance/</b:URL>
    <b:RefOrder>19</b:RefOrder>
  </b:Source>
  <b:Source>
    <b:Tag>Mur21</b:Tag>
    <b:SourceType>InternetSite</b:SourceType>
    <b:Guid>{8F3BCD6A-ABCF-42CE-9108-87A5C6EDCC21}</b:Guid>
    <b:Author>
      <b:Author>
        <b:NameList>
          <b:Person>
            <b:Last>Murray</b:Last>
            <b:First>Sarah</b:First>
          </b:Person>
        </b:NameList>
      </b:Author>
    </b:Author>
    <b:Title>How to take the long-term view in a short-term world</b:Title>
    <b:Year>2021</b:Year>
    <b:YearAccessed>2022</b:YearAccessed>
    <b:MonthAccessed>March</b:MonthAccessed>
    <b:DayAccessed>10</b:DayAccessed>
    <b:URL>https://www.ft.com/content/5bc1580d-911e-4fe3-b5b5-d8040f060fe1</b:URL>
    <b:RefOrder>20</b:RefOrder>
  </b:Source>
  <b:Source>
    <b:Tag>Eva17</b:Tag>
    <b:SourceType>JournalArticle</b:SourceType>
    <b:Guid>{DB8282B7-FA63-4941-A21D-FFE74ED5A6DC}</b:Guid>
    <b:Title>Sustainable Value Creation—From Concept Towards Implementation</b:Title>
    <b:Year>2017</b:Year>
    <b:Author>
      <b:Author>
        <b:NameList>
          <b:Person>
            <b:Last>Evans</b:Last>
            <b:First>Steve</b:First>
          </b:Person>
          <b:Person>
            <b:Last>Fernando</b:Last>
            <b:First>Lloyd</b:First>
          </b:Person>
          <b:Person>
            <b:Last>Yang</b:Last>
            <b:First>Miying</b:First>
          </b:Person>
        </b:NameList>
      </b:Author>
    </b:Author>
    <b:JournalName>Sustainable Production</b:JournalName>
    <b:RefOrder>1</b:RefOrder>
  </b:Source>
  <b:Source>
    <b:Tag>Kav20</b:Tag>
    <b:SourceType>InternetSite</b:SourceType>
    <b:Guid>{9992C5C3-097B-4C35-9665-2D8F7CBD39C2}</b:Guid>
    <b:Title>It’s a myth that companies must put shareholders first – coronavirus is a chance to make it stop</b:Title>
    <b:Year>2020</b:Year>
    <b:Author>
      <b:Author>
        <b:NameList>
          <b:Person>
            <b:Last>Kavanagh</b:Last>
            <b:First>Donncha</b:First>
          </b:Person>
          <b:Person>
            <b:Last>Veldman</b:Last>
            <b:First>Jeroen</b:First>
          </b:Person>
        </b:NameList>
      </b:Author>
    </b:Author>
    <b:YearAccessed>2022</b:YearAccessed>
    <b:MonthAccessed>March</b:MonthAccessed>
    <b:DayAccessed>11</b:DayAccessed>
    <b:URL>https://theconversation.com/its-a-myth-that-companies-must-put-shareholders-first-coronavirus-is-a-chance-to-make-it-stop-129104</b:URL>
    <b:RefOrder>2</b:RefOrder>
  </b:Source>
</b:Sources>
</file>

<file path=customXml/itemProps1.xml><?xml version="1.0" encoding="utf-8"?>
<ds:datastoreItem xmlns:ds="http://schemas.openxmlformats.org/officeDocument/2006/customXml" ds:itemID="{6E3623CB-223F-4BA8-BB8D-493FD219E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6708</TotalTime>
  <Pages>5</Pages>
  <Words>1807</Words>
  <Characters>10304</Characters>
  <Application>Microsoft Office Word</Application>
  <DocSecurity>0</DocSecurity>
  <Lines>85</Lines>
  <Paragraphs>24</Paragraphs>
  <ScaleCrop>false</ScaleCrop>
  <Company/>
  <LinksUpToDate>false</LinksUpToDate>
  <CharactersWithSpaces>12087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Thompson, Kai</dc:creator>
  <cp:keywords/>
  <dc:description/>
  <cp:lastModifiedBy>Thompson, Kai</cp:lastModifiedBy>
  <cp:revision>249</cp:revision>
  <dcterms:created xsi:type="dcterms:W3CDTF">2022-03-11T09:52:00Z</dcterms:created>
  <dcterms:modified xsi:type="dcterms:W3CDTF">2022-03-19T05:31:00Z</dcterms:modified>
</cp:coreProperties>
</file>