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FB5465">
      <w:pPr>
        <w:jc w:val="center"/>
        <w:rPr>
          <w:b/>
          <w:bCs/>
          <w:sz w:val="22"/>
          <w:szCs w:val="22"/>
        </w:rPr>
      </w:pPr>
    </w:p>
    <w:p w14:paraId="27852AB8" w14:textId="37CE23C6" w:rsidR="00576798" w:rsidRDefault="00576798" w:rsidP="00FB5465">
      <w:pPr>
        <w:jc w:val="center"/>
        <w:rPr>
          <w:b/>
          <w:bCs/>
          <w:sz w:val="22"/>
          <w:szCs w:val="22"/>
        </w:rPr>
      </w:pPr>
    </w:p>
    <w:p w14:paraId="7A3F2550" w14:textId="63876BB7" w:rsidR="00690F04" w:rsidRDefault="00690F04" w:rsidP="00FB5465">
      <w:pPr>
        <w:jc w:val="center"/>
        <w:rPr>
          <w:b/>
          <w:bCs/>
          <w:sz w:val="22"/>
          <w:szCs w:val="22"/>
        </w:rPr>
      </w:pPr>
    </w:p>
    <w:p w14:paraId="5D3C3CD8" w14:textId="6AF723DA" w:rsidR="00690F04" w:rsidRPr="008917C4" w:rsidRDefault="00690F04" w:rsidP="008917C4">
      <w:pPr>
        <w:jc w:val="center"/>
        <w:rPr>
          <w:rFonts w:ascii="Times New Roman" w:hAnsi="Times New Roman" w:cs="Times New Roman"/>
          <w:b/>
          <w:bCs/>
          <w:sz w:val="26"/>
          <w:szCs w:val="26"/>
        </w:rPr>
      </w:pPr>
    </w:p>
    <w:p w14:paraId="262745ED" w14:textId="4BB265F2" w:rsidR="00690F04" w:rsidRPr="008917C4" w:rsidRDefault="00690F04" w:rsidP="008917C4">
      <w:pPr>
        <w:jc w:val="center"/>
        <w:rPr>
          <w:rFonts w:ascii="Times New Roman" w:hAnsi="Times New Roman" w:cs="Times New Roman"/>
          <w:b/>
          <w:bCs/>
          <w:sz w:val="26"/>
          <w:szCs w:val="26"/>
        </w:rPr>
      </w:pPr>
    </w:p>
    <w:p w14:paraId="2467BDFD" w14:textId="4630F851" w:rsidR="00690F04" w:rsidRPr="008917C4" w:rsidRDefault="00690F04" w:rsidP="008917C4">
      <w:pPr>
        <w:jc w:val="center"/>
        <w:rPr>
          <w:rFonts w:ascii="Times New Roman" w:hAnsi="Times New Roman" w:cs="Times New Roman"/>
          <w:b/>
          <w:bCs/>
          <w:color w:val="FF0000"/>
          <w:sz w:val="26"/>
          <w:szCs w:val="26"/>
        </w:rPr>
      </w:pPr>
      <w:r w:rsidRPr="008917C4">
        <w:rPr>
          <w:rFonts w:ascii="Times New Roman" w:hAnsi="Times New Roman" w:cs="Times New Roman"/>
          <w:b/>
          <w:bCs/>
          <w:sz w:val="26"/>
          <w:szCs w:val="26"/>
        </w:rPr>
        <w:t xml:space="preserve">Marketing </w:t>
      </w:r>
      <w:r w:rsidR="008917C4" w:rsidRPr="008917C4">
        <w:rPr>
          <w:rFonts w:ascii="Times New Roman" w:hAnsi="Times New Roman" w:cs="Times New Roman"/>
          <w:b/>
          <w:bCs/>
          <w:sz w:val="26"/>
          <w:szCs w:val="26"/>
        </w:rPr>
        <w:t>P</w:t>
      </w:r>
      <w:r w:rsidRPr="008917C4">
        <w:rPr>
          <w:rFonts w:ascii="Times New Roman" w:hAnsi="Times New Roman" w:cs="Times New Roman"/>
          <w:b/>
          <w:bCs/>
          <w:sz w:val="26"/>
          <w:szCs w:val="26"/>
        </w:rPr>
        <w:t>lan for</w:t>
      </w:r>
      <w:r w:rsidR="008917C4" w:rsidRPr="008917C4">
        <w:rPr>
          <w:rFonts w:ascii="Times New Roman" w:hAnsi="Times New Roman" w:cs="Times New Roman"/>
          <w:b/>
          <w:bCs/>
          <w:sz w:val="26"/>
          <w:szCs w:val="26"/>
        </w:rPr>
        <w:t xml:space="preserve"> Bali Bohemia Cottages</w:t>
      </w:r>
    </w:p>
    <w:p w14:paraId="419CC861" w14:textId="36C00A1B" w:rsidR="00690F04" w:rsidRPr="008917C4" w:rsidRDefault="00690F04" w:rsidP="008917C4">
      <w:pPr>
        <w:jc w:val="center"/>
        <w:rPr>
          <w:rFonts w:ascii="Times New Roman" w:hAnsi="Times New Roman" w:cs="Times New Roman"/>
          <w:b/>
          <w:bCs/>
          <w:sz w:val="26"/>
          <w:szCs w:val="26"/>
        </w:rPr>
      </w:pPr>
    </w:p>
    <w:p w14:paraId="0050719F" w14:textId="4B087FA3"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Student Name</w:t>
      </w:r>
    </w:p>
    <w:p w14:paraId="20156243" w14:textId="5477D5F4" w:rsidR="00690F04" w:rsidRPr="008917C4" w:rsidRDefault="00690F04" w:rsidP="008917C4">
      <w:pPr>
        <w:jc w:val="center"/>
        <w:rPr>
          <w:rFonts w:ascii="Times New Roman" w:hAnsi="Times New Roman" w:cs="Times New Roman"/>
          <w:b/>
          <w:bCs/>
          <w:sz w:val="26"/>
          <w:szCs w:val="26"/>
        </w:rPr>
      </w:pPr>
    </w:p>
    <w:p w14:paraId="1457D466" w14:textId="1674241F" w:rsidR="00690F04" w:rsidRPr="008917C4" w:rsidRDefault="008917C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M</w:t>
      </w:r>
      <w:r w:rsidR="008C47A1">
        <w:rPr>
          <w:rFonts w:ascii="Times New Roman" w:hAnsi="Times New Roman" w:cs="Times New Roman"/>
          <w:b/>
          <w:bCs/>
          <w:sz w:val="26"/>
          <w:szCs w:val="26"/>
        </w:rPr>
        <w:t xml:space="preserve">d </w:t>
      </w:r>
      <w:proofErr w:type="spellStart"/>
      <w:r w:rsidR="008C47A1">
        <w:rPr>
          <w:rFonts w:ascii="Times New Roman" w:hAnsi="Times New Roman" w:cs="Times New Roman"/>
          <w:b/>
          <w:bCs/>
          <w:sz w:val="26"/>
          <w:szCs w:val="26"/>
        </w:rPr>
        <w:t>Kobir</w:t>
      </w:r>
      <w:proofErr w:type="spellEnd"/>
      <w:r w:rsidR="008C47A1">
        <w:rPr>
          <w:rFonts w:ascii="Times New Roman" w:hAnsi="Times New Roman" w:cs="Times New Roman"/>
          <w:b/>
          <w:bCs/>
          <w:sz w:val="26"/>
          <w:szCs w:val="26"/>
        </w:rPr>
        <w:t xml:space="preserve"> Khan</w:t>
      </w:r>
    </w:p>
    <w:p w14:paraId="6FC8233C" w14:textId="6BFCA8DC" w:rsidR="00690F04" w:rsidRPr="008917C4" w:rsidRDefault="00690F04" w:rsidP="008917C4">
      <w:pPr>
        <w:jc w:val="center"/>
        <w:rPr>
          <w:rFonts w:ascii="Times New Roman" w:hAnsi="Times New Roman" w:cs="Times New Roman"/>
          <w:b/>
          <w:bCs/>
          <w:sz w:val="26"/>
          <w:szCs w:val="26"/>
        </w:rPr>
      </w:pPr>
    </w:p>
    <w:p w14:paraId="56E6E7B2" w14:textId="73538787" w:rsidR="00690F04" w:rsidRPr="008917C4" w:rsidRDefault="00690F04" w:rsidP="008917C4">
      <w:pPr>
        <w:jc w:val="center"/>
        <w:rPr>
          <w:rFonts w:ascii="Times New Roman" w:hAnsi="Times New Roman" w:cs="Times New Roman"/>
          <w:b/>
          <w:bCs/>
          <w:sz w:val="26"/>
          <w:szCs w:val="26"/>
        </w:rPr>
      </w:pPr>
    </w:p>
    <w:p w14:paraId="66834D83" w14:textId="5290A06A"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Student ID number</w:t>
      </w:r>
    </w:p>
    <w:p w14:paraId="257EBA62" w14:textId="4B8F21FC" w:rsidR="00690F04" w:rsidRPr="008917C4" w:rsidRDefault="008917C4" w:rsidP="008917C4">
      <w:pPr>
        <w:jc w:val="center"/>
        <w:rPr>
          <w:rFonts w:ascii="Times New Roman" w:hAnsi="Times New Roman" w:cs="Times New Roman"/>
          <w:b/>
          <w:bCs/>
          <w:sz w:val="26"/>
          <w:szCs w:val="26"/>
        </w:rPr>
      </w:pPr>
      <w:r w:rsidRPr="008917C4">
        <w:rPr>
          <w:rFonts w:ascii="Times New Roman" w:hAnsi="Times New Roman" w:cs="Times New Roman"/>
          <w:b/>
          <w:bCs/>
          <w:color w:val="000000" w:themeColor="text1"/>
          <w:sz w:val="26"/>
          <w:szCs w:val="26"/>
        </w:rPr>
        <w:t>2013567</w:t>
      </w:r>
    </w:p>
    <w:p w14:paraId="4B220AF4" w14:textId="740B13AB" w:rsidR="00690F04" w:rsidRPr="008917C4" w:rsidRDefault="00690F04" w:rsidP="008917C4">
      <w:pPr>
        <w:jc w:val="center"/>
        <w:rPr>
          <w:rFonts w:ascii="Times New Roman" w:hAnsi="Times New Roman" w:cs="Times New Roman"/>
          <w:b/>
          <w:bCs/>
          <w:sz w:val="26"/>
          <w:szCs w:val="26"/>
        </w:rPr>
      </w:pPr>
    </w:p>
    <w:p w14:paraId="67FE8FF0" w14:textId="2BE4DE1A" w:rsidR="00690F04" w:rsidRPr="008917C4" w:rsidRDefault="00690F04" w:rsidP="008917C4">
      <w:pPr>
        <w:jc w:val="center"/>
        <w:rPr>
          <w:rFonts w:ascii="Times New Roman" w:hAnsi="Times New Roman" w:cs="Times New Roman"/>
          <w:b/>
          <w:bCs/>
          <w:sz w:val="26"/>
          <w:szCs w:val="26"/>
        </w:rPr>
      </w:pPr>
    </w:p>
    <w:p w14:paraId="06296537" w14:textId="7D1C9351" w:rsidR="00690F04" w:rsidRPr="008917C4" w:rsidRDefault="00690F04" w:rsidP="008917C4">
      <w:pPr>
        <w:jc w:val="center"/>
        <w:rPr>
          <w:rFonts w:ascii="Times New Roman" w:hAnsi="Times New Roman" w:cs="Times New Roman"/>
          <w:b/>
          <w:bCs/>
          <w:sz w:val="26"/>
          <w:szCs w:val="26"/>
        </w:rPr>
      </w:pPr>
    </w:p>
    <w:p w14:paraId="4C4C8E4D" w14:textId="5DF4D3B9"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Marketing Essentials BMIH4005</w:t>
      </w:r>
    </w:p>
    <w:p w14:paraId="146B5612" w14:textId="74D1BFA9" w:rsidR="00690F04" w:rsidRPr="008917C4" w:rsidRDefault="00690F04" w:rsidP="008917C4">
      <w:pPr>
        <w:jc w:val="center"/>
        <w:rPr>
          <w:rFonts w:ascii="Times New Roman" w:hAnsi="Times New Roman" w:cs="Times New Roman"/>
          <w:b/>
          <w:bCs/>
          <w:sz w:val="26"/>
          <w:szCs w:val="26"/>
        </w:rPr>
      </w:pPr>
    </w:p>
    <w:p w14:paraId="2DB2AF68" w14:textId="3AFFE9BF" w:rsidR="00690F04" w:rsidRPr="008917C4" w:rsidRDefault="00690F04" w:rsidP="008917C4">
      <w:pPr>
        <w:jc w:val="center"/>
        <w:rPr>
          <w:rFonts w:ascii="Times New Roman" w:hAnsi="Times New Roman" w:cs="Times New Roman"/>
          <w:b/>
          <w:bCs/>
          <w:sz w:val="26"/>
          <w:szCs w:val="26"/>
        </w:rPr>
      </w:pPr>
    </w:p>
    <w:p w14:paraId="06B70A60" w14:textId="75216300"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Lecturer</w:t>
      </w:r>
    </w:p>
    <w:p w14:paraId="1CDFE599" w14:textId="77777777" w:rsidR="00690F04" w:rsidRPr="008917C4" w:rsidRDefault="00690F04" w:rsidP="008917C4">
      <w:pPr>
        <w:jc w:val="center"/>
        <w:rPr>
          <w:rFonts w:ascii="Times New Roman" w:hAnsi="Times New Roman" w:cs="Times New Roman"/>
          <w:b/>
          <w:bCs/>
          <w:sz w:val="26"/>
          <w:szCs w:val="26"/>
        </w:rPr>
      </w:pPr>
    </w:p>
    <w:p w14:paraId="5B5F4DF4" w14:textId="45F8A56A" w:rsidR="00690F04" w:rsidRPr="008917C4" w:rsidRDefault="008917C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Jayne Griffith-Parry</w:t>
      </w:r>
    </w:p>
    <w:p w14:paraId="62358C6B" w14:textId="3B58CB4C" w:rsidR="00690F04" w:rsidRPr="008917C4" w:rsidRDefault="00690F04" w:rsidP="008917C4">
      <w:pPr>
        <w:jc w:val="center"/>
        <w:rPr>
          <w:rFonts w:ascii="Times New Roman" w:hAnsi="Times New Roman" w:cs="Times New Roman"/>
          <w:b/>
          <w:bCs/>
          <w:sz w:val="26"/>
          <w:szCs w:val="26"/>
        </w:rPr>
      </w:pPr>
    </w:p>
    <w:p w14:paraId="587C0810" w14:textId="294E2568" w:rsidR="00690F04" w:rsidRDefault="00690F04" w:rsidP="00FB5465">
      <w:pPr>
        <w:jc w:val="center"/>
        <w:rPr>
          <w:b/>
          <w:bCs/>
          <w:sz w:val="22"/>
          <w:szCs w:val="22"/>
        </w:rPr>
      </w:pPr>
    </w:p>
    <w:p w14:paraId="35FDC738" w14:textId="63D09146" w:rsidR="00690F04" w:rsidRDefault="00690F04" w:rsidP="00FB5465">
      <w:pPr>
        <w:jc w:val="center"/>
        <w:rPr>
          <w:b/>
          <w:bCs/>
          <w:sz w:val="22"/>
          <w:szCs w:val="22"/>
        </w:rPr>
      </w:pPr>
    </w:p>
    <w:p w14:paraId="536213C7" w14:textId="749DA1F7" w:rsidR="00690F04" w:rsidRDefault="00690F04" w:rsidP="00FB5465">
      <w:pPr>
        <w:jc w:val="center"/>
        <w:rPr>
          <w:b/>
          <w:bCs/>
          <w:sz w:val="22"/>
          <w:szCs w:val="22"/>
        </w:rPr>
      </w:pPr>
    </w:p>
    <w:p w14:paraId="5E5B776A" w14:textId="760112EB" w:rsidR="00690F04" w:rsidRDefault="00690F04" w:rsidP="00FB5465">
      <w:pPr>
        <w:jc w:val="center"/>
        <w:rPr>
          <w:b/>
          <w:bCs/>
          <w:sz w:val="22"/>
          <w:szCs w:val="22"/>
        </w:rPr>
      </w:pPr>
    </w:p>
    <w:p w14:paraId="223FB36A" w14:textId="00D2AEAC" w:rsidR="00690F04" w:rsidRDefault="00690F04" w:rsidP="00FB5465">
      <w:pPr>
        <w:jc w:val="center"/>
        <w:rPr>
          <w:b/>
          <w:bCs/>
          <w:sz w:val="22"/>
          <w:szCs w:val="22"/>
        </w:rPr>
      </w:pPr>
    </w:p>
    <w:p w14:paraId="2D83A2B3" w14:textId="2E0578EF" w:rsidR="00690F04" w:rsidRDefault="00690F04" w:rsidP="00FB5465">
      <w:pPr>
        <w:jc w:val="center"/>
        <w:rPr>
          <w:b/>
          <w:bCs/>
          <w:sz w:val="22"/>
          <w:szCs w:val="22"/>
        </w:rPr>
      </w:pPr>
    </w:p>
    <w:p w14:paraId="22FD27E1" w14:textId="64EFA3A9" w:rsidR="00690F04" w:rsidRDefault="00690F04" w:rsidP="00FB5465">
      <w:pPr>
        <w:jc w:val="center"/>
        <w:rPr>
          <w:b/>
          <w:bCs/>
          <w:sz w:val="22"/>
          <w:szCs w:val="22"/>
        </w:rPr>
      </w:pPr>
    </w:p>
    <w:p w14:paraId="58668670" w14:textId="70405864" w:rsidR="00690F04" w:rsidRDefault="00690F04" w:rsidP="00FB5465">
      <w:pPr>
        <w:jc w:val="center"/>
        <w:rPr>
          <w:b/>
          <w:bCs/>
          <w:sz w:val="22"/>
          <w:szCs w:val="22"/>
        </w:rPr>
      </w:pPr>
    </w:p>
    <w:p w14:paraId="6F8BEF22" w14:textId="6661E076" w:rsidR="00690F04" w:rsidRDefault="00690F04" w:rsidP="00FB5465">
      <w:pPr>
        <w:jc w:val="center"/>
        <w:rPr>
          <w:b/>
          <w:bCs/>
          <w:sz w:val="22"/>
          <w:szCs w:val="22"/>
        </w:rPr>
      </w:pPr>
    </w:p>
    <w:p w14:paraId="53ED0B79" w14:textId="47DDFD6B" w:rsidR="00690F04" w:rsidRDefault="00690F04" w:rsidP="00FB5465">
      <w:pPr>
        <w:jc w:val="center"/>
        <w:rPr>
          <w:b/>
          <w:bCs/>
          <w:sz w:val="22"/>
          <w:szCs w:val="22"/>
        </w:rPr>
      </w:pPr>
    </w:p>
    <w:p w14:paraId="2A4FD142" w14:textId="531B8D38" w:rsidR="00690F04" w:rsidRDefault="00690F04" w:rsidP="00FB5465">
      <w:pPr>
        <w:jc w:val="center"/>
        <w:rPr>
          <w:b/>
          <w:bCs/>
          <w:sz w:val="22"/>
          <w:szCs w:val="22"/>
        </w:rPr>
      </w:pPr>
    </w:p>
    <w:p w14:paraId="630578AE" w14:textId="63F39528" w:rsidR="00690F04" w:rsidRDefault="00690F04" w:rsidP="00FB5465">
      <w:pPr>
        <w:jc w:val="center"/>
        <w:rPr>
          <w:b/>
          <w:bCs/>
          <w:sz w:val="22"/>
          <w:szCs w:val="22"/>
        </w:rPr>
      </w:pPr>
    </w:p>
    <w:p w14:paraId="12AE1998" w14:textId="3C188B93" w:rsidR="00690F04" w:rsidRDefault="00690F04" w:rsidP="00FB5465">
      <w:pPr>
        <w:jc w:val="center"/>
        <w:rPr>
          <w:b/>
          <w:bCs/>
          <w:sz w:val="22"/>
          <w:szCs w:val="22"/>
        </w:rPr>
      </w:pPr>
    </w:p>
    <w:p w14:paraId="14AF5874" w14:textId="25E109A6" w:rsidR="00690F04" w:rsidRDefault="00690F04" w:rsidP="00FB5465">
      <w:pPr>
        <w:jc w:val="center"/>
        <w:rPr>
          <w:b/>
          <w:bCs/>
          <w:sz w:val="22"/>
          <w:szCs w:val="22"/>
        </w:rPr>
      </w:pPr>
    </w:p>
    <w:p w14:paraId="453BDEED" w14:textId="24E3F7BA" w:rsidR="00690F04" w:rsidRDefault="00690F04" w:rsidP="00FB5465">
      <w:pPr>
        <w:jc w:val="center"/>
        <w:rPr>
          <w:b/>
          <w:bCs/>
          <w:sz w:val="22"/>
          <w:szCs w:val="22"/>
        </w:rPr>
      </w:pPr>
    </w:p>
    <w:p w14:paraId="58A354F0" w14:textId="0CFE6823" w:rsidR="00690F04" w:rsidRDefault="00690F04" w:rsidP="00FB5465">
      <w:pPr>
        <w:jc w:val="center"/>
        <w:rPr>
          <w:b/>
          <w:bCs/>
          <w:sz w:val="22"/>
          <w:szCs w:val="22"/>
        </w:rPr>
      </w:pPr>
    </w:p>
    <w:p w14:paraId="16EDBE3D" w14:textId="39A7F47D" w:rsidR="00690F04" w:rsidRDefault="00690F04" w:rsidP="00FB5465">
      <w:pPr>
        <w:jc w:val="center"/>
        <w:rPr>
          <w:b/>
          <w:bCs/>
          <w:sz w:val="22"/>
          <w:szCs w:val="22"/>
        </w:rPr>
      </w:pPr>
    </w:p>
    <w:p w14:paraId="7B5B4070" w14:textId="76C41181" w:rsidR="00690F04" w:rsidRDefault="00690F04" w:rsidP="00FB5465">
      <w:pPr>
        <w:jc w:val="center"/>
        <w:rPr>
          <w:b/>
          <w:bCs/>
          <w:sz w:val="22"/>
          <w:szCs w:val="22"/>
        </w:rPr>
      </w:pPr>
    </w:p>
    <w:p w14:paraId="5AE075C7" w14:textId="70132D21" w:rsidR="00690F04" w:rsidRDefault="00690F04" w:rsidP="00FB5465">
      <w:pPr>
        <w:jc w:val="center"/>
        <w:rPr>
          <w:b/>
          <w:bCs/>
          <w:sz w:val="22"/>
          <w:szCs w:val="22"/>
        </w:rPr>
      </w:pPr>
    </w:p>
    <w:p w14:paraId="2AB74306" w14:textId="539316B8" w:rsidR="00690F04" w:rsidRDefault="00690F04" w:rsidP="00FB5465">
      <w:pPr>
        <w:jc w:val="center"/>
        <w:rPr>
          <w:b/>
          <w:bCs/>
          <w:sz w:val="22"/>
          <w:szCs w:val="22"/>
        </w:rPr>
      </w:pPr>
    </w:p>
    <w:p w14:paraId="4CDB6D01" w14:textId="38156C64" w:rsidR="00690F04" w:rsidRDefault="00690F04" w:rsidP="00FB5465">
      <w:pPr>
        <w:jc w:val="center"/>
        <w:rPr>
          <w:b/>
          <w:bCs/>
          <w:sz w:val="22"/>
          <w:szCs w:val="22"/>
        </w:rPr>
      </w:pPr>
    </w:p>
    <w:p w14:paraId="28EC0D60" w14:textId="02C9D593" w:rsidR="00076B58" w:rsidRDefault="00076B58" w:rsidP="00FB5465">
      <w:pPr>
        <w:jc w:val="center"/>
        <w:rPr>
          <w:b/>
          <w:bCs/>
          <w:sz w:val="22"/>
          <w:szCs w:val="22"/>
        </w:rPr>
      </w:pPr>
    </w:p>
    <w:p w14:paraId="74F7C896" w14:textId="77777777" w:rsidR="00076B58" w:rsidRDefault="00076B58" w:rsidP="00FB5465">
      <w:pPr>
        <w:jc w:val="center"/>
        <w:rPr>
          <w:b/>
          <w:bCs/>
          <w:sz w:val="22"/>
          <w:szCs w:val="22"/>
        </w:rPr>
      </w:pPr>
    </w:p>
    <w:p w14:paraId="3758240D" w14:textId="77777777" w:rsidR="00076B58" w:rsidRDefault="00076B58" w:rsidP="00FB5465">
      <w:pPr>
        <w:jc w:val="center"/>
        <w:rPr>
          <w:b/>
          <w:bCs/>
          <w:sz w:val="22"/>
          <w:szCs w:val="22"/>
        </w:rPr>
      </w:pPr>
    </w:p>
    <w:p w14:paraId="7773D217" w14:textId="77777777" w:rsidR="005775FC" w:rsidRDefault="005775FC" w:rsidP="00FB5465">
      <w:pPr>
        <w:jc w:val="center"/>
        <w:rPr>
          <w:rFonts w:ascii="Times New Roman" w:hAnsi="Times New Roman" w:cs="Times New Roman"/>
          <w:b/>
          <w:bCs/>
          <w:sz w:val="28"/>
          <w:szCs w:val="28"/>
        </w:rPr>
      </w:pPr>
    </w:p>
    <w:p w14:paraId="591601BC" w14:textId="77777777" w:rsidR="005775FC" w:rsidRDefault="005775FC" w:rsidP="00FB5465">
      <w:pPr>
        <w:jc w:val="center"/>
        <w:rPr>
          <w:rFonts w:ascii="Times New Roman" w:hAnsi="Times New Roman" w:cs="Times New Roman"/>
          <w:b/>
          <w:bCs/>
          <w:sz w:val="28"/>
          <w:szCs w:val="28"/>
        </w:rPr>
      </w:pPr>
    </w:p>
    <w:p w14:paraId="141316A3" w14:textId="314FAFBF" w:rsidR="00076B58" w:rsidRDefault="00076B58" w:rsidP="00FB5465">
      <w:pPr>
        <w:jc w:val="center"/>
        <w:rPr>
          <w:rFonts w:ascii="Times New Roman" w:hAnsi="Times New Roman" w:cs="Times New Roman"/>
          <w:b/>
          <w:bCs/>
          <w:sz w:val="28"/>
          <w:szCs w:val="28"/>
        </w:rPr>
      </w:pPr>
      <w:r w:rsidRPr="00076B58">
        <w:rPr>
          <w:rFonts w:ascii="Times New Roman" w:hAnsi="Times New Roman" w:cs="Times New Roman"/>
          <w:b/>
          <w:bCs/>
          <w:sz w:val="28"/>
          <w:szCs w:val="28"/>
        </w:rPr>
        <w:t>Table of Contents</w:t>
      </w:r>
    </w:p>
    <w:p w14:paraId="57BD64DF" w14:textId="17D39974" w:rsidR="00076B58" w:rsidRDefault="00076B58" w:rsidP="00076B58">
      <w:pPr>
        <w:jc w:val="center"/>
        <w:rPr>
          <w:rFonts w:ascii="Times New Roman" w:hAnsi="Times New Roman" w:cs="Times New Roman"/>
          <w:b/>
          <w:bCs/>
          <w:sz w:val="28"/>
          <w:szCs w:val="28"/>
        </w:rPr>
      </w:pPr>
    </w:p>
    <w:tbl>
      <w:tblPr>
        <w:tblStyle w:val="TableGrid"/>
        <w:tblW w:w="0" w:type="auto"/>
        <w:tblInd w:w="704" w:type="dxa"/>
        <w:tblLook w:val="04A0" w:firstRow="1" w:lastRow="0" w:firstColumn="1" w:lastColumn="0" w:noHBand="0" w:noVBand="1"/>
      </w:tblPr>
      <w:tblGrid>
        <w:gridCol w:w="6804"/>
        <w:gridCol w:w="1508"/>
      </w:tblGrid>
      <w:tr w:rsidR="00076B58" w14:paraId="023C3A41" w14:textId="77777777" w:rsidTr="00076B58">
        <w:tc>
          <w:tcPr>
            <w:tcW w:w="6804" w:type="dxa"/>
          </w:tcPr>
          <w:p w14:paraId="4C957260" w14:textId="6FC00CC3" w:rsidR="00076B58" w:rsidRPr="005775FC" w:rsidRDefault="005775FC" w:rsidP="005775FC">
            <w:pPr>
              <w:spacing w:line="360" w:lineRule="auto"/>
              <w:jc w:val="center"/>
              <w:rPr>
                <w:rFonts w:ascii="Times New Roman" w:hAnsi="Times New Roman" w:cs="Times New Roman"/>
                <w:b/>
                <w:bCs/>
              </w:rPr>
            </w:pPr>
            <w:r w:rsidRPr="005775FC">
              <w:rPr>
                <w:rFonts w:ascii="Times New Roman" w:hAnsi="Times New Roman" w:cs="Times New Roman"/>
                <w:b/>
                <w:bCs/>
              </w:rPr>
              <w:t xml:space="preserve">Title </w:t>
            </w:r>
          </w:p>
        </w:tc>
        <w:tc>
          <w:tcPr>
            <w:tcW w:w="1508" w:type="dxa"/>
          </w:tcPr>
          <w:p w14:paraId="1C519E8D" w14:textId="74C7B7C9" w:rsidR="00076B58" w:rsidRPr="00076B58" w:rsidRDefault="00076B58" w:rsidP="005775FC">
            <w:pPr>
              <w:spacing w:line="360" w:lineRule="auto"/>
              <w:jc w:val="center"/>
              <w:rPr>
                <w:rFonts w:ascii="Times New Roman" w:hAnsi="Times New Roman" w:cs="Times New Roman"/>
              </w:rPr>
            </w:pPr>
            <w:r w:rsidRPr="00076B58">
              <w:rPr>
                <w:rFonts w:ascii="Times New Roman" w:hAnsi="Times New Roman" w:cs="Times New Roman"/>
              </w:rPr>
              <w:t xml:space="preserve">Page </w:t>
            </w:r>
            <w:r>
              <w:rPr>
                <w:rFonts w:ascii="Times New Roman" w:hAnsi="Times New Roman" w:cs="Times New Roman"/>
              </w:rPr>
              <w:t>No.</w:t>
            </w:r>
          </w:p>
        </w:tc>
      </w:tr>
      <w:tr w:rsidR="00076B58" w14:paraId="20F56EE3" w14:textId="77777777" w:rsidTr="00076B58">
        <w:tc>
          <w:tcPr>
            <w:tcW w:w="6804" w:type="dxa"/>
          </w:tcPr>
          <w:p w14:paraId="5B937779" w14:textId="2D444D17" w:rsidR="00076B58" w:rsidRPr="00076B58" w:rsidRDefault="00076B58" w:rsidP="008E70ED">
            <w:pPr>
              <w:spacing w:line="360" w:lineRule="auto"/>
              <w:jc w:val="center"/>
              <w:rPr>
                <w:rFonts w:ascii="Times New Roman" w:hAnsi="Times New Roman" w:cs="Times New Roman"/>
                <w:i/>
                <w:iCs/>
                <w:color w:val="FF0000"/>
              </w:rPr>
            </w:pPr>
            <w:r w:rsidRPr="00076B58">
              <w:rPr>
                <w:rFonts w:ascii="Times New Roman" w:hAnsi="Times New Roman" w:cs="Times New Roman"/>
              </w:rPr>
              <w:t>Introduction</w:t>
            </w:r>
          </w:p>
        </w:tc>
        <w:tc>
          <w:tcPr>
            <w:tcW w:w="1508" w:type="dxa"/>
          </w:tcPr>
          <w:p w14:paraId="435B4F13" w14:textId="07BA92BA"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p>
        </w:tc>
      </w:tr>
      <w:tr w:rsidR="00076B58" w14:paraId="086CE10E" w14:textId="77777777" w:rsidTr="00076B58">
        <w:tc>
          <w:tcPr>
            <w:tcW w:w="6804" w:type="dxa"/>
          </w:tcPr>
          <w:p w14:paraId="02ABABEC" w14:textId="25D76785"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Marketing Mix</w:t>
            </w:r>
          </w:p>
        </w:tc>
        <w:tc>
          <w:tcPr>
            <w:tcW w:w="1508" w:type="dxa"/>
          </w:tcPr>
          <w:p w14:paraId="0EEF2BB8" w14:textId="1B9BA90A"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p>
        </w:tc>
      </w:tr>
      <w:tr w:rsidR="00076B58" w14:paraId="707EE713" w14:textId="77777777" w:rsidTr="00076B58">
        <w:tc>
          <w:tcPr>
            <w:tcW w:w="6804" w:type="dxa"/>
          </w:tcPr>
          <w:p w14:paraId="54028AD6" w14:textId="53060CD1"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The Marketing Environment (Micro-SWOT)</w:t>
            </w:r>
          </w:p>
        </w:tc>
        <w:tc>
          <w:tcPr>
            <w:tcW w:w="1508" w:type="dxa"/>
          </w:tcPr>
          <w:p w14:paraId="009508CA" w14:textId="3DB09257"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4</w:t>
            </w:r>
          </w:p>
        </w:tc>
      </w:tr>
      <w:tr w:rsidR="00076B58" w14:paraId="61230CAE" w14:textId="77777777" w:rsidTr="00076B58">
        <w:tc>
          <w:tcPr>
            <w:tcW w:w="6804" w:type="dxa"/>
          </w:tcPr>
          <w:p w14:paraId="4F73BEDC" w14:textId="678C4319"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The Marketing environment (Macro) PESTEL</w:t>
            </w:r>
          </w:p>
        </w:tc>
        <w:tc>
          <w:tcPr>
            <w:tcW w:w="1508" w:type="dxa"/>
          </w:tcPr>
          <w:p w14:paraId="266DE626" w14:textId="39EAE5CD"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5</w:t>
            </w:r>
          </w:p>
        </w:tc>
      </w:tr>
      <w:tr w:rsidR="00076B58" w14:paraId="4C5270BE" w14:textId="77777777" w:rsidTr="00076B58">
        <w:tc>
          <w:tcPr>
            <w:tcW w:w="6804" w:type="dxa"/>
          </w:tcPr>
          <w:p w14:paraId="18AA56FD" w14:textId="5E8E1739"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Creating Customer Value &amp; Engagement</w:t>
            </w:r>
          </w:p>
        </w:tc>
        <w:tc>
          <w:tcPr>
            <w:tcW w:w="1508" w:type="dxa"/>
          </w:tcPr>
          <w:p w14:paraId="59D7F157" w14:textId="037ECD48"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6</w:t>
            </w:r>
          </w:p>
        </w:tc>
      </w:tr>
      <w:tr w:rsidR="00076B58" w14:paraId="4EC9BEA3" w14:textId="77777777" w:rsidTr="00076B58">
        <w:tc>
          <w:tcPr>
            <w:tcW w:w="6804" w:type="dxa"/>
          </w:tcPr>
          <w:p w14:paraId="11BC1692" w14:textId="67364952"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Effective Use of digital Marketing</w:t>
            </w:r>
          </w:p>
        </w:tc>
        <w:tc>
          <w:tcPr>
            <w:tcW w:w="1508" w:type="dxa"/>
          </w:tcPr>
          <w:p w14:paraId="77BAA7F1" w14:textId="3295F489"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7</w:t>
            </w:r>
          </w:p>
        </w:tc>
      </w:tr>
      <w:tr w:rsidR="00076B58" w14:paraId="7FCBAAAE" w14:textId="77777777" w:rsidTr="00076B58">
        <w:tc>
          <w:tcPr>
            <w:tcW w:w="6804" w:type="dxa"/>
          </w:tcPr>
          <w:p w14:paraId="6D69527D" w14:textId="3FABD511"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Conclusion</w:t>
            </w:r>
          </w:p>
        </w:tc>
        <w:tc>
          <w:tcPr>
            <w:tcW w:w="1508" w:type="dxa"/>
          </w:tcPr>
          <w:p w14:paraId="7C8E7281" w14:textId="3DD2FA25"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8</w:t>
            </w:r>
          </w:p>
        </w:tc>
      </w:tr>
      <w:tr w:rsidR="00076B58" w14:paraId="7BE2F2A8" w14:textId="77777777" w:rsidTr="005775FC">
        <w:trPr>
          <w:trHeight w:val="70"/>
        </w:trPr>
        <w:tc>
          <w:tcPr>
            <w:tcW w:w="6804" w:type="dxa"/>
          </w:tcPr>
          <w:p w14:paraId="7F385A58" w14:textId="110E5679" w:rsidR="00076B58" w:rsidRPr="00076B58" w:rsidRDefault="00076B58" w:rsidP="008E70ED">
            <w:pPr>
              <w:spacing w:line="360" w:lineRule="auto"/>
              <w:jc w:val="center"/>
              <w:rPr>
                <w:rFonts w:ascii="Times New Roman" w:hAnsi="Times New Roman" w:cs="Times New Roman"/>
                <w:sz w:val="28"/>
                <w:szCs w:val="28"/>
              </w:rPr>
            </w:pPr>
            <w:r>
              <w:rPr>
                <w:rFonts w:ascii="Times New Roman" w:hAnsi="Times New Roman" w:cs="Times New Roman"/>
                <w:sz w:val="28"/>
                <w:szCs w:val="28"/>
              </w:rPr>
              <w:t>References</w:t>
            </w:r>
          </w:p>
        </w:tc>
        <w:tc>
          <w:tcPr>
            <w:tcW w:w="1508" w:type="dxa"/>
          </w:tcPr>
          <w:p w14:paraId="2FEEEC10" w14:textId="61D33721"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9</w:t>
            </w:r>
          </w:p>
        </w:tc>
      </w:tr>
    </w:tbl>
    <w:p w14:paraId="2BB2B3D6" w14:textId="77777777" w:rsidR="00076B58" w:rsidRPr="00076B58" w:rsidRDefault="00076B58" w:rsidP="00FB5465">
      <w:pPr>
        <w:jc w:val="center"/>
        <w:rPr>
          <w:rFonts w:ascii="Times New Roman" w:hAnsi="Times New Roman" w:cs="Times New Roman"/>
          <w:b/>
          <w:bCs/>
          <w:sz w:val="28"/>
          <w:szCs w:val="28"/>
        </w:rPr>
      </w:pPr>
    </w:p>
    <w:p w14:paraId="1D2D4B0F" w14:textId="32E6A97D" w:rsidR="00076B58" w:rsidRDefault="00076B58" w:rsidP="00FB5465">
      <w:pPr>
        <w:jc w:val="center"/>
        <w:rPr>
          <w:b/>
          <w:bCs/>
          <w:sz w:val="22"/>
          <w:szCs w:val="22"/>
        </w:rPr>
      </w:pPr>
    </w:p>
    <w:p w14:paraId="5600F89A" w14:textId="77777777" w:rsidR="00076B58" w:rsidRDefault="00076B58" w:rsidP="00FB5465">
      <w:pPr>
        <w:jc w:val="center"/>
        <w:rPr>
          <w:b/>
          <w:bCs/>
          <w:sz w:val="22"/>
          <w:szCs w:val="22"/>
        </w:rPr>
      </w:pPr>
    </w:p>
    <w:p w14:paraId="09F655E4" w14:textId="7E4DFDC3" w:rsidR="00690F04" w:rsidRDefault="00690F04" w:rsidP="00FB5465">
      <w:pPr>
        <w:jc w:val="center"/>
        <w:rPr>
          <w:b/>
          <w:bCs/>
          <w:sz w:val="22"/>
          <w:szCs w:val="22"/>
        </w:rPr>
      </w:pPr>
    </w:p>
    <w:p w14:paraId="110D2F88" w14:textId="41E53A77" w:rsidR="00076B58" w:rsidRDefault="00076B58" w:rsidP="00FB5465">
      <w:pPr>
        <w:jc w:val="center"/>
        <w:rPr>
          <w:b/>
          <w:bCs/>
          <w:sz w:val="22"/>
          <w:szCs w:val="22"/>
        </w:rPr>
      </w:pPr>
    </w:p>
    <w:p w14:paraId="1200BAB4" w14:textId="41074C34" w:rsidR="00076B58" w:rsidRDefault="00076B58" w:rsidP="00FB5465">
      <w:pPr>
        <w:jc w:val="center"/>
        <w:rPr>
          <w:b/>
          <w:bCs/>
          <w:sz w:val="22"/>
          <w:szCs w:val="22"/>
        </w:rPr>
      </w:pPr>
    </w:p>
    <w:p w14:paraId="5003454D" w14:textId="28866FB8" w:rsidR="00076B58" w:rsidRDefault="00076B58" w:rsidP="00FB5465">
      <w:pPr>
        <w:jc w:val="center"/>
        <w:rPr>
          <w:b/>
          <w:bCs/>
          <w:sz w:val="22"/>
          <w:szCs w:val="22"/>
        </w:rPr>
      </w:pPr>
    </w:p>
    <w:p w14:paraId="4878AA07" w14:textId="581FB39F" w:rsidR="00076B58" w:rsidRDefault="00076B58" w:rsidP="00FB5465">
      <w:pPr>
        <w:jc w:val="center"/>
        <w:rPr>
          <w:b/>
          <w:bCs/>
          <w:sz w:val="22"/>
          <w:szCs w:val="22"/>
        </w:rPr>
      </w:pPr>
    </w:p>
    <w:p w14:paraId="533AB5E0" w14:textId="0E60276C" w:rsidR="00076B58" w:rsidRDefault="00076B58" w:rsidP="00FB5465">
      <w:pPr>
        <w:jc w:val="center"/>
        <w:rPr>
          <w:b/>
          <w:bCs/>
          <w:sz w:val="22"/>
          <w:szCs w:val="22"/>
        </w:rPr>
      </w:pPr>
    </w:p>
    <w:p w14:paraId="19D513EF" w14:textId="1E6A660F" w:rsidR="00076B58" w:rsidRDefault="00076B58" w:rsidP="00FB5465">
      <w:pPr>
        <w:jc w:val="center"/>
        <w:rPr>
          <w:b/>
          <w:bCs/>
          <w:sz w:val="22"/>
          <w:szCs w:val="22"/>
        </w:rPr>
      </w:pPr>
    </w:p>
    <w:p w14:paraId="72DA03B2" w14:textId="30CCB0FC" w:rsidR="00076B58" w:rsidRDefault="00076B58" w:rsidP="00FB5465">
      <w:pPr>
        <w:jc w:val="center"/>
        <w:rPr>
          <w:b/>
          <w:bCs/>
          <w:sz w:val="22"/>
          <w:szCs w:val="22"/>
        </w:rPr>
      </w:pPr>
    </w:p>
    <w:p w14:paraId="37AE8DFC" w14:textId="3E89DF9A" w:rsidR="00076B58" w:rsidRDefault="00076B58" w:rsidP="00FB5465">
      <w:pPr>
        <w:jc w:val="center"/>
        <w:rPr>
          <w:b/>
          <w:bCs/>
          <w:sz w:val="22"/>
          <w:szCs w:val="22"/>
        </w:rPr>
      </w:pPr>
    </w:p>
    <w:p w14:paraId="4A53F5BB" w14:textId="1206D829" w:rsidR="00076B58" w:rsidRDefault="00076B58" w:rsidP="00FB5465">
      <w:pPr>
        <w:jc w:val="center"/>
        <w:rPr>
          <w:b/>
          <w:bCs/>
          <w:sz w:val="22"/>
          <w:szCs w:val="22"/>
        </w:rPr>
      </w:pPr>
    </w:p>
    <w:p w14:paraId="2B9F4C7A" w14:textId="1945A4E9" w:rsidR="00076B58" w:rsidRDefault="00076B58" w:rsidP="00FB5465">
      <w:pPr>
        <w:jc w:val="center"/>
        <w:rPr>
          <w:b/>
          <w:bCs/>
          <w:sz w:val="22"/>
          <w:szCs w:val="22"/>
        </w:rPr>
      </w:pPr>
    </w:p>
    <w:p w14:paraId="1FD44827" w14:textId="2DE0BAEA" w:rsidR="00076B58" w:rsidRDefault="00076B58" w:rsidP="00FB5465">
      <w:pPr>
        <w:jc w:val="center"/>
        <w:rPr>
          <w:b/>
          <w:bCs/>
          <w:sz w:val="22"/>
          <w:szCs w:val="22"/>
        </w:rPr>
      </w:pPr>
    </w:p>
    <w:p w14:paraId="216F6612" w14:textId="49AB89D2" w:rsidR="00076B58" w:rsidRDefault="00076B58" w:rsidP="00FB5465">
      <w:pPr>
        <w:jc w:val="center"/>
        <w:rPr>
          <w:b/>
          <w:bCs/>
          <w:sz w:val="22"/>
          <w:szCs w:val="22"/>
        </w:rPr>
      </w:pPr>
    </w:p>
    <w:p w14:paraId="54D3097D" w14:textId="3F1FF633" w:rsidR="00076B58" w:rsidRDefault="00076B58" w:rsidP="00FB5465">
      <w:pPr>
        <w:jc w:val="center"/>
        <w:rPr>
          <w:b/>
          <w:bCs/>
          <w:sz w:val="22"/>
          <w:szCs w:val="22"/>
        </w:rPr>
      </w:pPr>
    </w:p>
    <w:p w14:paraId="4834CAAF" w14:textId="2C507258" w:rsidR="00076B58" w:rsidRDefault="00076B58" w:rsidP="00FB5465">
      <w:pPr>
        <w:jc w:val="center"/>
        <w:rPr>
          <w:b/>
          <w:bCs/>
          <w:sz w:val="22"/>
          <w:szCs w:val="22"/>
        </w:rPr>
      </w:pPr>
    </w:p>
    <w:p w14:paraId="253F5A7C" w14:textId="0A7F0996" w:rsidR="00076B58" w:rsidRDefault="00076B58" w:rsidP="00FB5465">
      <w:pPr>
        <w:jc w:val="center"/>
        <w:rPr>
          <w:b/>
          <w:bCs/>
          <w:sz w:val="22"/>
          <w:szCs w:val="22"/>
        </w:rPr>
      </w:pPr>
    </w:p>
    <w:p w14:paraId="469F7E5B" w14:textId="6FBF521B" w:rsidR="00076B58" w:rsidRDefault="00076B58" w:rsidP="00FB5465">
      <w:pPr>
        <w:jc w:val="center"/>
        <w:rPr>
          <w:b/>
          <w:bCs/>
          <w:sz w:val="22"/>
          <w:szCs w:val="22"/>
        </w:rPr>
      </w:pPr>
    </w:p>
    <w:p w14:paraId="19BDC8FA" w14:textId="5EF5A844" w:rsidR="00076B58" w:rsidRDefault="00076B58" w:rsidP="00FB5465">
      <w:pPr>
        <w:jc w:val="center"/>
        <w:rPr>
          <w:b/>
          <w:bCs/>
          <w:sz w:val="22"/>
          <w:szCs w:val="22"/>
        </w:rPr>
      </w:pPr>
    </w:p>
    <w:p w14:paraId="11452A39" w14:textId="2571874E" w:rsidR="00076B58" w:rsidRDefault="00076B58" w:rsidP="00FB5465">
      <w:pPr>
        <w:jc w:val="center"/>
        <w:rPr>
          <w:b/>
          <w:bCs/>
          <w:sz w:val="22"/>
          <w:szCs w:val="22"/>
        </w:rPr>
      </w:pPr>
    </w:p>
    <w:p w14:paraId="0F607077" w14:textId="01C73065" w:rsidR="00076B58" w:rsidRDefault="00076B58" w:rsidP="00FB5465">
      <w:pPr>
        <w:jc w:val="center"/>
        <w:rPr>
          <w:b/>
          <w:bCs/>
          <w:sz w:val="22"/>
          <w:szCs w:val="22"/>
        </w:rPr>
      </w:pPr>
    </w:p>
    <w:p w14:paraId="519837C8" w14:textId="57A0CA20" w:rsidR="00076B58" w:rsidRDefault="00076B58" w:rsidP="00FB5465">
      <w:pPr>
        <w:jc w:val="center"/>
        <w:rPr>
          <w:b/>
          <w:bCs/>
          <w:sz w:val="22"/>
          <w:szCs w:val="22"/>
        </w:rPr>
      </w:pPr>
    </w:p>
    <w:p w14:paraId="35B40E30" w14:textId="77777777" w:rsidR="00FB5465" w:rsidRPr="00953524" w:rsidRDefault="00FB5465" w:rsidP="00076B58">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5465" w:rsidRPr="00953524" w14:paraId="17037F0E" w14:textId="77777777" w:rsidTr="00590D34">
        <w:tc>
          <w:tcPr>
            <w:tcW w:w="9016" w:type="dxa"/>
          </w:tcPr>
          <w:p w14:paraId="217E1E12" w14:textId="6097BB0D" w:rsidR="00FB5465" w:rsidRPr="00590D34" w:rsidRDefault="00FB5465" w:rsidP="00590D34">
            <w:pPr>
              <w:rPr>
                <w:rFonts w:ascii="Times New Roman" w:hAnsi="Times New Roman" w:cs="Times New Roman"/>
                <w:i/>
                <w:iCs/>
                <w:color w:val="FF0000"/>
              </w:rPr>
            </w:pPr>
            <w:r w:rsidRPr="00590D34">
              <w:rPr>
                <w:rFonts w:ascii="Times New Roman" w:hAnsi="Times New Roman" w:cs="Times New Roman"/>
                <w:b/>
                <w:bCs/>
              </w:rPr>
              <w:t>Introduction</w:t>
            </w:r>
            <w:r w:rsidR="00E253D8" w:rsidRPr="00590D34">
              <w:rPr>
                <w:rFonts w:ascii="Times New Roman" w:hAnsi="Times New Roman" w:cs="Times New Roman"/>
                <w:b/>
                <w:bCs/>
              </w:rPr>
              <w:t xml:space="preserve"> </w:t>
            </w:r>
          </w:p>
          <w:p w14:paraId="084789D4" w14:textId="77777777" w:rsidR="00FB5465" w:rsidRPr="00953524" w:rsidRDefault="00FB5465" w:rsidP="00FB5465">
            <w:pPr>
              <w:jc w:val="center"/>
              <w:rPr>
                <w:rFonts w:ascii="Arial" w:hAnsi="Arial" w:cs="Arial"/>
                <w:sz w:val="22"/>
                <w:szCs w:val="22"/>
              </w:rPr>
            </w:pPr>
          </w:p>
          <w:p w14:paraId="6064A880" w14:textId="77777777" w:rsidR="008C5B40"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 xml:space="preserve">Bali Bohemia Cottages, found 300 meters from the </w:t>
            </w:r>
            <w:proofErr w:type="spellStart"/>
            <w:r w:rsidRPr="00590D34">
              <w:rPr>
                <w:rFonts w:ascii="Times New Roman" w:hAnsi="Times New Roman" w:cs="Times New Roman"/>
              </w:rPr>
              <w:t>Ubud</w:t>
            </w:r>
            <w:proofErr w:type="spellEnd"/>
            <w:r w:rsidRPr="00590D34">
              <w:rPr>
                <w:rFonts w:ascii="Times New Roman" w:hAnsi="Times New Roman" w:cs="Times New Roman"/>
              </w:rPr>
              <w:t xml:space="preserve"> Monkey Backwoods, gives light rooms in conventional cover roofed designs. It has an eatery just as an open-air pool with lawn chairs. Visitors approach free stopping and WIFI all through the retreat. </w:t>
            </w:r>
          </w:p>
          <w:p w14:paraId="25E6C2DB" w14:textId="10A11A28" w:rsidR="00FB5465"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The cooled rooms at Bali Bohemia Cottages have different plans and brilliant mosquito nets, just as a fan, a wellbeing store box, and a minibar. Each room incorporates a private restroom with a shower and a sitting region with outside furnishings. A hairdryer, towels, and free toiletries are provided for added accommodation. (</w:t>
            </w:r>
            <w:proofErr w:type="spellStart"/>
            <w:r w:rsidRPr="00590D34">
              <w:rPr>
                <w:rFonts w:ascii="Times New Roman" w:hAnsi="Times New Roman" w:cs="Times New Roman"/>
              </w:rPr>
              <w:t>Nadanyiova</w:t>
            </w:r>
            <w:proofErr w:type="spellEnd"/>
            <w:r w:rsidRPr="00590D34">
              <w:rPr>
                <w:rFonts w:ascii="Times New Roman" w:hAnsi="Times New Roman" w:cs="Times New Roman"/>
              </w:rPr>
              <w:t>, et al, 2020)</w:t>
            </w:r>
          </w:p>
          <w:p w14:paraId="743B0388" w14:textId="03012EA4" w:rsidR="00FB5465" w:rsidRPr="00953524" w:rsidRDefault="00FB5465" w:rsidP="00FB5465">
            <w:pPr>
              <w:rPr>
                <w:rFonts w:ascii="Arial" w:hAnsi="Arial" w:cs="Arial"/>
                <w:sz w:val="22"/>
                <w:szCs w:val="22"/>
              </w:rPr>
            </w:pPr>
          </w:p>
        </w:tc>
      </w:tr>
      <w:tr w:rsidR="00FB5465" w:rsidRPr="002D0FB0" w14:paraId="0BA7DDD4" w14:textId="77777777" w:rsidTr="00590D34">
        <w:tc>
          <w:tcPr>
            <w:tcW w:w="9016" w:type="dxa"/>
          </w:tcPr>
          <w:p w14:paraId="0A98B2ED" w14:textId="77777777" w:rsidR="00FB5465" w:rsidRPr="002D0FB0" w:rsidRDefault="00FB5465" w:rsidP="00590D34">
            <w:pPr>
              <w:rPr>
                <w:sz w:val="22"/>
                <w:szCs w:val="22"/>
              </w:rPr>
            </w:pPr>
          </w:p>
          <w:p w14:paraId="43D8E939" w14:textId="58FFE11B" w:rsidR="00FB5465" w:rsidRDefault="00FB5465" w:rsidP="006E7931">
            <w:pPr>
              <w:spacing w:line="360" w:lineRule="auto"/>
              <w:jc w:val="both"/>
              <w:rPr>
                <w:rFonts w:ascii="Times New Roman" w:hAnsi="Times New Roman" w:cs="Times New Roman"/>
                <w:b/>
                <w:bCs/>
                <w:color w:val="FF0000"/>
              </w:rPr>
            </w:pPr>
            <w:r w:rsidRPr="00590D34">
              <w:rPr>
                <w:rFonts w:ascii="Times New Roman" w:hAnsi="Times New Roman" w:cs="Times New Roman"/>
                <w:b/>
                <w:bCs/>
              </w:rPr>
              <w:t>Marketing Mix</w:t>
            </w:r>
          </w:p>
          <w:p w14:paraId="6B6BAB43" w14:textId="77777777" w:rsidR="006E7931" w:rsidRPr="006E7931" w:rsidRDefault="006E7931" w:rsidP="006E7931">
            <w:pPr>
              <w:spacing w:line="360" w:lineRule="auto"/>
              <w:jc w:val="both"/>
              <w:rPr>
                <w:rFonts w:ascii="Times New Roman" w:hAnsi="Times New Roman" w:cs="Times New Roman"/>
                <w:b/>
                <w:bCs/>
                <w:color w:val="FF0000"/>
              </w:rPr>
            </w:pPr>
          </w:p>
          <w:p w14:paraId="023DBAA6" w14:textId="3E2E91B2" w:rsidR="008C5B40"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 xml:space="preserve">The promoting blend is one of the main thoughts in current advertising, and it is much of the time referenced in everyday showcasing discussions. A company's advertising blend is an assortment of showcasing strategies it utilizes to accomplish its promoting destinations in the objective market. At the point when a firm settles on advertising choices, it for the most part falls into four regions that are inside its control: item, valuing, area, and advancement. </w:t>
            </w:r>
          </w:p>
          <w:p w14:paraId="1B982EA3" w14:textId="77777777" w:rsidR="00590D34" w:rsidRPr="00590D34" w:rsidRDefault="00590D34" w:rsidP="00590D34">
            <w:pPr>
              <w:spacing w:line="360" w:lineRule="auto"/>
              <w:jc w:val="both"/>
              <w:rPr>
                <w:rFonts w:ascii="Times New Roman" w:hAnsi="Times New Roman" w:cs="Times New Roman"/>
              </w:rPr>
            </w:pPr>
          </w:p>
          <w:p w14:paraId="152E3598"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Product</w:t>
            </w:r>
          </w:p>
          <w:p w14:paraId="28CAC00B" w14:textId="5CCEDFCF" w:rsidR="008C5B40" w:rsidRDefault="008C5B40" w:rsidP="00590D34">
            <w:pPr>
              <w:spacing w:line="360" w:lineRule="auto"/>
              <w:jc w:val="both"/>
              <w:rPr>
                <w:rFonts w:ascii="Times New Roman" w:hAnsi="Times New Roman" w:cs="Times New Roman"/>
              </w:rPr>
            </w:pPr>
            <w:r w:rsidRPr="00590D34">
              <w:rPr>
                <w:rFonts w:ascii="Times New Roman" w:hAnsi="Times New Roman" w:cs="Times New Roman"/>
              </w:rPr>
              <w:t>The products in the cordiality area are to a great extent intended to meet the prerequisites and wants of business and recreation guests. Lodgings might be considered as an item that the firm proposals to clients as a component of the advertising blend. Lodgings change in quality and administrations offered, and are designated towards clients who frequently need a specific kind of convenience. A financial specialist, for instance, may have various requests from a lodging than a delight traveller.</w:t>
            </w:r>
          </w:p>
          <w:p w14:paraId="076CE7A9" w14:textId="77777777" w:rsidR="00590D34" w:rsidRPr="00590D34" w:rsidRDefault="00590D34" w:rsidP="00590D34">
            <w:pPr>
              <w:spacing w:line="360" w:lineRule="auto"/>
              <w:jc w:val="both"/>
              <w:rPr>
                <w:rFonts w:ascii="Times New Roman" w:hAnsi="Times New Roman" w:cs="Times New Roman"/>
              </w:rPr>
            </w:pPr>
          </w:p>
          <w:p w14:paraId="05363CD8"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Price</w:t>
            </w:r>
          </w:p>
          <w:p w14:paraId="5D0028D9" w14:textId="77777777" w:rsidR="008917C4" w:rsidRDefault="008C5B40" w:rsidP="00590D34">
            <w:pPr>
              <w:spacing w:line="360" w:lineRule="auto"/>
              <w:jc w:val="both"/>
              <w:rPr>
                <w:rFonts w:ascii="Times New Roman" w:hAnsi="Times New Roman" w:cs="Times New Roman"/>
              </w:rPr>
            </w:pPr>
            <w:r w:rsidRPr="00590D34">
              <w:rPr>
                <w:rFonts w:ascii="Times New Roman" w:hAnsi="Times New Roman" w:cs="Times New Roman"/>
              </w:rPr>
              <w:t xml:space="preserve">In the inn area, the area of the business is habitually the deciding variable in progress. The area of a lodging is vital for sightseers, so they cautiously pick which inn and where they </w:t>
            </w:r>
          </w:p>
          <w:p w14:paraId="311D8794" w14:textId="77777777" w:rsidR="008917C4" w:rsidRDefault="008917C4" w:rsidP="00590D34">
            <w:pPr>
              <w:spacing w:line="360" w:lineRule="auto"/>
              <w:jc w:val="both"/>
              <w:rPr>
                <w:rFonts w:ascii="Times New Roman" w:hAnsi="Times New Roman" w:cs="Times New Roman"/>
              </w:rPr>
            </w:pPr>
          </w:p>
          <w:p w14:paraId="45E760B6" w14:textId="77777777" w:rsidR="006E7931" w:rsidRDefault="006E7931" w:rsidP="00590D34">
            <w:pPr>
              <w:spacing w:line="360" w:lineRule="auto"/>
              <w:jc w:val="both"/>
              <w:rPr>
                <w:rFonts w:ascii="Times New Roman" w:hAnsi="Times New Roman" w:cs="Times New Roman"/>
              </w:rPr>
            </w:pPr>
          </w:p>
          <w:p w14:paraId="0CC8CB97" w14:textId="1C961D1B" w:rsidR="008C5B40" w:rsidRDefault="008C5B40" w:rsidP="00590D34">
            <w:pPr>
              <w:spacing w:line="360" w:lineRule="auto"/>
              <w:jc w:val="both"/>
              <w:rPr>
                <w:rFonts w:ascii="Times New Roman" w:hAnsi="Times New Roman" w:cs="Times New Roman"/>
              </w:rPr>
            </w:pPr>
            <w:r w:rsidRPr="00590D34">
              <w:rPr>
                <w:rFonts w:ascii="Times New Roman" w:hAnsi="Times New Roman" w:cs="Times New Roman"/>
              </w:rPr>
              <w:t>stay. The hotel's area affects transportation choices, for example, how available it is from the air terminal or the downtown area.</w:t>
            </w:r>
          </w:p>
          <w:p w14:paraId="334A6E87" w14:textId="77777777" w:rsidR="00590D34" w:rsidRPr="00590D34" w:rsidRDefault="00590D34" w:rsidP="00590D34">
            <w:pPr>
              <w:spacing w:line="360" w:lineRule="auto"/>
              <w:jc w:val="both"/>
              <w:rPr>
                <w:rFonts w:ascii="Times New Roman" w:hAnsi="Times New Roman" w:cs="Times New Roman"/>
              </w:rPr>
            </w:pPr>
          </w:p>
          <w:p w14:paraId="0E371E46"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Place</w:t>
            </w:r>
          </w:p>
          <w:p w14:paraId="739122AB" w14:textId="497EF501" w:rsidR="008C5B40" w:rsidRDefault="008C5B40" w:rsidP="00590D34">
            <w:pPr>
              <w:spacing w:line="360" w:lineRule="auto"/>
              <w:jc w:val="both"/>
              <w:rPr>
                <w:rFonts w:ascii="Times New Roman" w:hAnsi="Times New Roman" w:cs="Times New Roman"/>
              </w:rPr>
            </w:pPr>
            <w:r w:rsidRPr="00590D34">
              <w:rPr>
                <w:rFonts w:ascii="Times New Roman" w:hAnsi="Times New Roman" w:cs="Times New Roman"/>
              </w:rPr>
              <w:t>Request and productivity are impacted by estimating choices. Rack costs and consenting to limits for significant customers, for instance, are basic in an inn setting and need a lot of consideration and thought.</w:t>
            </w:r>
          </w:p>
          <w:p w14:paraId="2689F78A" w14:textId="77777777" w:rsidR="00590D34" w:rsidRPr="00590D34" w:rsidRDefault="00590D34" w:rsidP="00590D34">
            <w:pPr>
              <w:spacing w:line="360" w:lineRule="auto"/>
              <w:jc w:val="both"/>
              <w:rPr>
                <w:rFonts w:ascii="Times New Roman" w:hAnsi="Times New Roman" w:cs="Times New Roman"/>
              </w:rPr>
            </w:pPr>
          </w:p>
          <w:p w14:paraId="21EBDFA7"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Promotion</w:t>
            </w:r>
          </w:p>
          <w:p w14:paraId="0A0D6769" w14:textId="70EFC1F0" w:rsidR="00690F04"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Most advertising and outreach groups incorporate an advancement work, which envelops every one of the instruments that a firm might utilize to associate with customers. A lodging, for instance, may use a few sites to advance its items and administrations, just as influence brand acknowledgment. Customers use brands to recognize what an item or firm is; for instance, the Hilton Inn network is related with extravagance and superior grade. This helps the lodging network in fostering its showcasing procedure. (</w:t>
            </w:r>
            <w:proofErr w:type="spellStart"/>
            <w:r w:rsidRPr="00590D34">
              <w:rPr>
                <w:rFonts w:ascii="Times New Roman" w:hAnsi="Times New Roman" w:cs="Times New Roman"/>
              </w:rPr>
              <w:t>Dieguez</w:t>
            </w:r>
            <w:proofErr w:type="spellEnd"/>
            <w:r w:rsidRPr="00590D34">
              <w:rPr>
                <w:rFonts w:ascii="Times New Roman" w:hAnsi="Times New Roman" w:cs="Times New Roman"/>
              </w:rPr>
              <w:t>, et al, 2021)</w:t>
            </w:r>
          </w:p>
          <w:p w14:paraId="4F2ABB71" w14:textId="3565C41B" w:rsidR="00690F04" w:rsidRDefault="00690F04" w:rsidP="00FB5465">
            <w:pPr>
              <w:pStyle w:val="ListParagraph"/>
              <w:rPr>
                <w:b/>
                <w:bCs/>
                <w:sz w:val="22"/>
                <w:szCs w:val="22"/>
              </w:rPr>
            </w:pPr>
          </w:p>
          <w:p w14:paraId="79A73CD4" w14:textId="1FD596B1" w:rsidR="00690F04" w:rsidRPr="00590D34" w:rsidRDefault="00690F04" w:rsidP="00590D34">
            <w:pPr>
              <w:rPr>
                <w:b/>
                <w:bCs/>
                <w:sz w:val="22"/>
                <w:szCs w:val="22"/>
              </w:rPr>
            </w:pPr>
          </w:p>
          <w:p w14:paraId="03096BAD" w14:textId="3B6D4131" w:rsidR="00A3495B" w:rsidRPr="008917C4" w:rsidRDefault="00A3495B" w:rsidP="008917C4">
            <w:pPr>
              <w:spacing w:line="360" w:lineRule="auto"/>
              <w:jc w:val="both"/>
              <w:rPr>
                <w:rFonts w:ascii="Times New Roman" w:hAnsi="Times New Roman" w:cs="Times New Roman"/>
                <w:bCs/>
                <w:i/>
                <w:iCs/>
                <w:color w:val="FF0000"/>
              </w:rPr>
            </w:pPr>
            <w:r w:rsidRPr="008917C4">
              <w:rPr>
                <w:rFonts w:ascii="Times New Roman" w:hAnsi="Times New Roman" w:cs="Times New Roman"/>
                <w:b/>
                <w:bCs/>
              </w:rPr>
              <w:t>The Marketing Environment (Micro-SWOT)</w:t>
            </w:r>
            <w:r w:rsidRPr="008917C4">
              <w:rPr>
                <w:rFonts w:ascii="Times New Roman" w:hAnsi="Times New Roman" w:cs="Times New Roman"/>
                <w:b/>
                <w:bCs/>
                <w:color w:val="FF0000"/>
              </w:rPr>
              <w:t xml:space="preserve">  </w:t>
            </w:r>
          </w:p>
          <w:p w14:paraId="536386CE" w14:textId="77777777" w:rsidR="00590D34" w:rsidRPr="008917C4" w:rsidRDefault="00590D34" w:rsidP="008917C4">
            <w:pPr>
              <w:spacing w:line="360" w:lineRule="auto"/>
              <w:jc w:val="both"/>
              <w:rPr>
                <w:rFonts w:ascii="Times New Roman" w:hAnsi="Times New Roman" w:cs="Times New Roman"/>
                <w:bCs/>
              </w:rPr>
            </w:pPr>
          </w:p>
          <w:p w14:paraId="0FF73A96" w14:textId="15EA2A40"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Strengths </w:t>
            </w:r>
          </w:p>
          <w:p w14:paraId="1A8F54A7" w14:textId="63113A59" w:rsidR="008C5B40"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 xml:space="preserve">The inn industry's qualities, as per most of members, are: (a) quick monetary development; (b) available area and grounded transportation organizations; (c) different lodging labour and products; and (d) global inn enterprises. </w:t>
            </w:r>
          </w:p>
          <w:p w14:paraId="26F84F23" w14:textId="77777777" w:rsidR="008917C4" w:rsidRPr="008917C4" w:rsidRDefault="008917C4" w:rsidP="008917C4">
            <w:pPr>
              <w:spacing w:line="360" w:lineRule="auto"/>
              <w:jc w:val="both"/>
              <w:rPr>
                <w:rFonts w:ascii="Times New Roman" w:hAnsi="Times New Roman" w:cs="Times New Roman"/>
                <w:bCs/>
              </w:rPr>
            </w:pPr>
          </w:p>
          <w:p w14:paraId="07AF3B13" w14:textId="77777777"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Weakness </w:t>
            </w:r>
          </w:p>
          <w:p w14:paraId="40BBAABB" w14:textId="77777777" w:rsid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 xml:space="preserve">Albeit all members were energetic with regards to the positive angles, they lamented the accompanying defects that were basic to hoteliers: (a) a lack of equipped representatives, (b) lacklustre showing and the board of numerous homegrown lodgings, and (c) a feeble brand name. Every one of different specialists communicated their disappointment with the human asset gives that their separate lodgings had looked lately. Different imperfections </w:t>
            </w:r>
          </w:p>
          <w:p w14:paraId="3DE9F245" w14:textId="77777777" w:rsidR="008917C4" w:rsidRDefault="008917C4" w:rsidP="008917C4">
            <w:pPr>
              <w:spacing w:line="360" w:lineRule="auto"/>
              <w:jc w:val="both"/>
              <w:rPr>
                <w:rFonts w:ascii="Times New Roman" w:hAnsi="Times New Roman" w:cs="Times New Roman"/>
                <w:bCs/>
              </w:rPr>
            </w:pPr>
          </w:p>
          <w:p w14:paraId="687A086A" w14:textId="7A91940F" w:rsidR="008C5B40" w:rsidRP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incorporated an absence of a particular lodging brand, wasteful organization, administrative design, and indistinct jobs and commitments in specific state-run inn foundations.</w:t>
            </w:r>
          </w:p>
          <w:p w14:paraId="78048C81" w14:textId="77777777" w:rsidR="008917C4" w:rsidRDefault="008917C4" w:rsidP="008917C4">
            <w:pPr>
              <w:spacing w:line="360" w:lineRule="auto"/>
              <w:jc w:val="both"/>
              <w:rPr>
                <w:rFonts w:ascii="Times New Roman" w:hAnsi="Times New Roman" w:cs="Times New Roman"/>
                <w:bCs/>
              </w:rPr>
            </w:pPr>
          </w:p>
          <w:p w14:paraId="2CA1B369" w14:textId="1F00AD49"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Opportunities </w:t>
            </w:r>
          </w:p>
          <w:p w14:paraId="526C8202" w14:textId="77777777" w:rsidR="008C5B40" w:rsidRP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Most of the chiefs appeared to be sure with regards to their hotel's possibilities dependent on the centre gathering talks. Government support, the inventory of inn work force, inn change, the Canton Reasonable, and different presentations and occasions are for the most part potential for hoteliers. (Parvez, et al, 2018)</w:t>
            </w:r>
          </w:p>
          <w:p w14:paraId="49D39388" w14:textId="77777777" w:rsidR="008917C4" w:rsidRDefault="008917C4" w:rsidP="008917C4">
            <w:pPr>
              <w:spacing w:line="360" w:lineRule="auto"/>
              <w:jc w:val="both"/>
              <w:rPr>
                <w:rFonts w:ascii="Times New Roman" w:hAnsi="Times New Roman" w:cs="Times New Roman"/>
                <w:bCs/>
              </w:rPr>
            </w:pPr>
          </w:p>
          <w:p w14:paraId="27C46FC7" w14:textId="618F1989"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Threats </w:t>
            </w:r>
          </w:p>
          <w:p w14:paraId="5CE4003E" w14:textId="3600F218" w:rsidR="00A3495B" w:rsidRP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At the point when it came to risks, most of members featured overbuilding of inns and outside lodging rivalry. It appears as though everybody was running here to attempt to get a piece of the waning inn industry. To exacerbate the situation, neighbouring lodgings in created areas take incredible measures to draw in nearby and global guests.</w:t>
            </w:r>
          </w:p>
          <w:p w14:paraId="63A1692D" w14:textId="77777777" w:rsidR="00A3495B" w:rsidRPr="00690F04" w:rsidRDefault="00A3495B" w:rsidP="00A3495B">
            <w:pPr>
              <w:rPr>
                <w:rFonts w:ascii="Arial" w:hAnsi="Arial" w:cs="Arial"/>
                <w:bCs/>
                <w:i/>
                <w:iCs/>
                <w:color w:val="FF0000"/>
                <w:sz w:val="22"/>
                <w:szCs w:val="22"/>
              </w:rPr>
            </w:pPr>
          </w:p>
          <w:p w14:paraId="57B7F44F" w14:textId="47245297" w:rsidR="00FB5465" w:rsidRPr="002D0FB0" w:rsidRDefault="00FB5465" w:rsidP="00FB5465">
            <w:pPr>
              <w:rPr>
                <w:b/>
                <w:bCs/>
                <w:sz w:val="22"/>
                <w:szCs w:val="22"/>
              </w:rPr>
            </w:pPr>
          </w:p>
          <w:p w14:paraId="51CBFD05" w14:textId="5DF4A4C2" w:rsidR="00A3495B" w:rsidRPr="008917C4" w:rsidRDefault="00A3495B" w:rsidP="008917C4">
            <w:pPr>
              <w:jc w:val="both"/>
              <w:rPr>
                <w:rFonts w:ascii="Times New Roman" w:hAnsi="Times New Roman" w:cs="Times New Roman"/>
                <w:b/>
                <w:bCs/>
                <w:color w:val="FF0000"/>
              </w:rPr>
            </w:pPr>
            <w:r w:rsidRPr="008917C4">
              <w:rPr>
                <w:rFonts w:ascii="Times New Roman" w:hAnsi="Times New Roman" w:cs="Times New Roman"/>
                <w:b/>
                <w:bCs/>
              </w:rPr>
              <w:t xml:space="preserve">The Marketing environment (Macro) PESTEL </w:t>
            </w:r>
          </w:p>
          <w:p w14:paraId="037008B2" w14:textId="5AA39D07" w:rsidR="0C77EDFC" w:rsidRPr="008917C4" w:rsidRDefault="0C77EDFC" w:rsidP="008917C4">
            <w:pPr>
              <w:pStyle w:val="ListParagraph"/>
              <w:ind w:left="1080"/>
              <w:jc w:val="both"/>
              <w:rPr>
                <w:rFonts w:ascii="Times New Roman" w:hAnsi="Times New Roman" w:cs="Times New Roman"/>
                <w:b/>
                <w:bCs/>
              </w:rPr>
            </w:pPr>
          </w:p>
          <w:p w14:paraId="6352BAA0" w14:textId="55EE6E6D" w:rsidR="008C5B40" w:rsidRDefault="008C5B40" w:rsidP="008917C4">
            <w:pPr>
              <w:jc w:val="both"/>
              <w:rPr>
                <w:rFonts w:ascii="Times New Roman" w:hAnsi="Times New Roman" w:cs="Times New Roman"/>
                <w:b/>
                <w:bCs/>
              </w:rPr>
            </w:pPr>
            <w:r w:rsidRPr="008917C4">
              <w:rPr>
                <w:rFonts w:ascii="Times New Roman" w:hAnsi="Times New Roman" w:cs="Times New Roman"/>
                <w:b/>
                <w:bCs/>
              </w:rPr>
              <w:t xml:space="preserve">Political </w:t>
            </w:r>
          </w:p>
          <w:p w14:paraId="370F2690" w14:textId="77777777" w:rsidR="008917C4" w:rsidRPr="008917C4" w:rsidRDefault="008917C4" w:rsidP="008917C4">
            <w:pPr>
              <w:jc w:val="both"/>
              <w:rPr>
                <w:rFonts w:ascii="Times New Roman" w:hAnsi="Times New Roman" w:cs="Times New Roman"/>
                <w:b/>
                <w:bCs/>
              </w:rPr>
            </w:pPr>
          </w:p>
          <w:p w14:paraId="77CE813C" w14:textId="18A9D150" w:rsidR="008C5B40"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During the 2017 Jakarta Governor's Political race, there was a strict affectability that brought about political division. During the 2014 official political race, polarization started with competition between two major gatherings, which developed into a virus battle among patriots and Moslems during the Jakarta political decision. Given the forthcoming official political race in 2019, it will be hard to diffuse existing political pressures in a brief timeframe. </w:t>
            </w:r>
          </w:p>
          <w:p w14:paraId="45CFB0B8" w14:textId="77777777" w:rsidR="008917C4" w:rsidRPr="008917C4" w:rsidRDefault="008917C4" w:rsidP="008917C4">
            <w:pPr>
              <w:spacing w:line="360" w:lineRule="auto"/>
              <w:jc w:val="both"/>
              <w:rPr>
                <w:rFonts w:ascii="Times New Roman" w:hAnsi="Times New Roman" w:cs="Times New Roman"/>
              </w:rPr>
            </w:pPr>
          </w:p>
          <w:p w14:paraId="4840D754" w14:textId="77777777" w:rsidR="008C5B40" w:rsidRPr="008917C4" w:rsidRDefault="008C5B40" w:rsidP="008917C4">
            <w:pPr>
              <w:jc w:val="both"/>
              <w:rPr>
                <w:rFonts w:ascii="Times New Roman" w:hAnsi="Times New Roman" w:cs="Times New Roman"/>
                <w:b/>
                <w:bCs/>
              </w:rPr>
            </w:pPr>
            <w:r w:rsidRPr="008917C4">
              <w:rPr>
                <w:rFonts w:ascii="Times New Roman" w:hAnsi="Times New Roman" w:cs="Times New Roman"/>
                <w:b/>
                <w:bCs/>
              </w:rPr>
              <w:t xml:space="preserve">Economic </w:t>
            </w:r>
          </w:p>
          <w:p w14:paraId="6F86043C" w14:textId="77777777" w:rsidR="008917C4" w:rsidRDefault="008917C4" w:rsidP="008917C4">
            <w:pPr>
              <w:jc w:val="both"/>
              <w:rPr>
                <w:rFonts w:ascii="Times New Roman" w:hAnsi="Times New Roman" w:cs="Times New Roman"/>
              </w:rPr>
            </w:pPr>
          </w:p>
          <w:p w14:paraId="440F9F3B" w14:textId="77777777" w:rsid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In 2017, Indonesia's economy developed by 5.07 percent, which is somewhat higher than the past year's figure of 5.07 percent. In any case, this development is joined by a development </w:t>
            </w:r>
          </w:p>
          <w:p w14:paraId="45C29DA2" w14:textId="77777777" w:rsidR="008917C4" w:rsidRDefault="008917C4" w:rsidP="008917C4">
            <w:pPr>
              <w:spacing w:line="360" w:lineRule="auto"/>
              <w:jc w:val="both"/>
              <w:rPr>
                <w:rFonts w:ascii="Times New Roman" w:hAnsi="Times New Roman" w:cs="Times New Roman"/>
              </w:rPr>
            </w:pPr>
          </w:p>
          <w:p w14:paraId="120032A1" w14:textId="77777777" w:rsidR="008917C4" w:rsidRDefault="008917C4" w:rsidP="008917C4">
            <w:pPr>
              <w:spacing w:line="360" w:lineRule="auto"/>
              <w:jc w:val="both"/>
              <w:rPr>
                <w:rFonts w:ascii="Times New Roman" w:hAnsi="Times New Roman" w:cs="Times New Roman"/>
              </w:rPr>
            </w:pPr>
          </w:p>
          <w:p w14:paraId="7A918728" w14:textId="56262FAF"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away from family utilization (food and garments) and toward recreation and way of life utilization.</w:t>
            </w:r>
          </w:p>
          <w:p w14:paraId="3BFAFAF9"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Social </w:t>
            </w:r>
          </w:p>
          <w:p w14:paraId="267AFC99" w14:textId="7A8914A7" w:rsidR="008C5B40"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 During the initial five months of 2017, Indonesian the travel industry developed at perhaps the quickest rate in the globe, positioning in the main 20 in Asia with a 20% development rate. The way that there has been a development in need from the utilization of real things (garments) to the delight utilization of way of life and recreation exercises, like what was portrayed in the first section, has additionally upheld this reality. (</w:t>
            </w:r>
            <w:proofErr w:type="spellStart"/>
            <w:r w:rsidRPr="008917C4">
              <w:rPr>
                <w:rFonts w:ascii="Times New Roman" w:hAnsi="Times New Roman" w:cs="Times New Roman"/>
              </w:rPr>
              <w:t>Mahmutović</w:t>
            </w:r>
            <w:proofErr w:type="spellEnd"/>
            <w:r w:rsidRPr="008917C4">
              <w:rPr>
                <w:rFonts w:ascii="Times New Roman" w:hAnsi="Times New Roman" w:cs="Times New Roman"/>
              </w:rPr>
              <w:t>, 2021)</w:t>
            </w:r>
          </w:p>
          <w:p w14:paraId="77EA3836" w14:textId="77777777" w:rsidR="008917C4" w:rsidRPr="008917C4" w:rsidRDefault="008917C4" w:rsidP="008917C4">
            <w:pPr>
              <w:spacing w:line="360" w:lineRule="auto"/>
              <w:jc w:val="both"/>
              <w:rPr>
                <w:rFonts w:ascii="Times New Roman" w:hAnsi="Times New Roman" w:cs="Times New Roman"/>
              </w:rPr>
            </w:pPr>
          </w:p>
          <w:p w14:paraId="573940C3" w14:textId="77777777" w:rsidR="008C5B40" w:rsidRPr="008917C4" w:rsidRDefault="008C5B40" w:rsidP="008917C4">
            <w:pPr>
              <w:spacing w:line="360" w:lineRule="auto"/>
              <w:jc w:val="both"/>
              <w:rPr>
                <w:rFonts w:ascii="Times New Roman" w:hAnsi="Times New Roman" w:cs="Times New Roman"/>
                <w:b/>
                <w:bCs/>
              </w:rPr>
            </w:pPr>
            <w:r w:rsidRPr="008917C4">
              <w:rPr>
                <w:rFonts w:ascii="Times New Roman" w:hAnsi="Times New Roman" w:cs="Times New Roman"/>
                <w:b/>
                <w:bCs/>
              </w:rPr>
              <w:t xml:space="preserve">Technological </w:t>
            </w:r>
          </w:p>
          <w:p w14:paraId="4ABBD276" w14:textId="4A76681C" w:rsidR="0C77EDFC"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Indonesia currently has 130 million dynamic online media clients, representing around 49% of the country's complete populace of 265.4 million individuals. Cell phone access is utilized by 120 million dynamic online media clients. This measurement exhibits that online media innovation has turned into a fundamental piece of people's regular day to day existences, with the possibility to altogether adjust their perspective.</w:t>
            </w:r>
          </w:p>
          <w:p w14:paraId="315B5738" w14:textId="24A85CEA" w:rsidR="0C77EDFC" w:rsidRPr="008917C4" w:rsidRDefault="0C77EDFC" w:rsidP="008917C4">
            <w:pPr>
              <w:jc w:val="both"/>
              <w:rPr>
                <w:rFonts w:ascii="Times New Roman" w:hAnsi="Times New Roman" w:cs="Times New Roman"/>
                <w:b/>
                <w:bCs/>
              </w:rPr>
            </w:pPr>
          </w:p>
          <w:p w14:paraId="7DC45970" w14:textId="77777777" w:rsidR="00576798" w:rsidRPr="008917C4" w:rsidRDefault="00576798" w:rsidP="008917C4">
            <w:pPr>
              <w:jc w:val="both"/>
              <w:rPr>
                <w:rFonts w:ascii="Times New Roman" w:hAnsi="Times New Roman" w:cs="Times New Roman"/>
                <w:b/>
                <w:bCs/>
              </w:rPr>
            </w:pPr>
          </w:p>
          <w:p w14:paraId="2CBB7975" w14:textId="4D9D3346" w:rsidR="00FB5465" w:rsidRPr="008917C4" w:rsidRDefault="00A3495B" w:rsidP="008917C4">
            <w:pPr>
              <w:jc w:val="both"/>
              <w:rPr>
                <w:rFonts w:ascii="Times New Roman" w:hAnsi="Times New Roman" w:cs="Times New Roman"/>
                <w:b/>
                <w:bCs/>
              </w:rPr>
            </w:pPr>
            <w:r w:rsidRPr="008917C4">
              <w:rPr>
                <w:rFonts w:ascii="Times New Roman" w:hAnsi="Times New Roman" w:cs="Times New Roman"/>
                <w:b/>
                <w:bCs/>
              </w:rPr>
              <w:t>Creating Customer Value &amp; Engagement</w:t>
            </w:r>
            <w:r w:rsidRPr="008917C4">
              <w:rPr>
                <w:rFonts w:ascii="Times New Roman" w:hAnsi="Times New Roman" w:cs="Times New Roman"/>
                <w:b/>
                <w:bCs/>
                <w:color w:val="FF0000"/>
              </w:rPr>
              <w:t xml:space="preserve"> </w:t>
            </w:r>
          </w:p>
          <w:p w14:paraId="4273A7F7" w14:textId="69FF8798" w:rsidR="00FB5465" w:rsidRPr="008917C4" w:rsidRDefault="00FB5465" w:rsidP="008917C4">
            <w:pPr>
              <w:jc w:val="both"/>
              <w:rPr>
                <w:rFonts w:ascii="Times New Roman" w:hAnsi="Times New Roman" w:cs="Times New Roman"/>
                <w:b/>
                <w:bCs/>
              </w:rPr>
            </w:pPr>
          </w:p>
          <w:p w14:paraId="476BB45D"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For Indonesian advanced advertisers, client created content (UGC) is pivotal. Indonesians like mingling and are eager clients of online media. As per the Imprint in addition to Knowledge Youth Ladies Observing Review 2014, the most dynamic Web client goes through over 3 hours every day on the web. 84.5 percent of Web clients get their data from web-based media. The diagrams beneath portray netizens' most well-known online media action. </w:t>
            </w:r>
          </w:p>
          <w:p w14:paraId="09F32F47" w14:textId="257A0D92" w:rsidR="008C5B40" w:rsidRPr="008917C4" w:rsidRDefault="008C5B40" w:rsidP="008917C4">
            <w:pPr>
              <w:spacing w:line="360" w:lineRule="auto"/>
              <w:jc w:val="both"/>
              <w:rPr>
                <w:rFonts w:ascii="Times New Roman" w:hAnsi="Times New Roman" w:cs="Times New Roman"/>
              </w:rPr>
            </w:pPr>
            <w:proofErr w:type="spellStart"/>
            <w:r w:rsidRPr="008917C4">
              <w:rPr>
                <w:rFonts w:ascii="Times New Roman" w:hAnsi="Times New Roman" w:cs="Times New Roman"/>
              </w:rPr>
              <w:t>Andien</w:t>
            </w:r>
            <w:proofErr w:type="spellEnd"/>
            <w:r w:rsidR="008917C4">
              <w:rPr>
                <w:rFonts w:ascii="Times New Roman" w:hAnsi="Times New Roman" w:cs="Times New Roman"/>
              </w:rPr>
              <w:t xml:space="preserve"> </w:t>
            </w:r>
            <w:proofErr w:type="spellStart"/>
            <w:r w:rsidRPr="008917C4">
              <w:rPr>
                <w:rFonts w:ascii="Times New Roman" w:hAnsi="Times New Roman" w:cs="Times New Roman"/>
              </w:rPr>
              <w:t>Aisyah</w:t>
            </w:r>
            <w:proofErr w:type="spellEnd"/>
            <w:r w:rsidRPr="008917C4">
              <w:rPr>
                <w:rFonts w:ascii="Times New Roman" w:hAnsi="Times New Roman" w:cs="Times New Roman"/>
              </w:rPr>
              <w:t xml:space="preserve"> is a generously compensated vocalist with a fan base of more than 14 million. The featured substance is a part of an Instagram post that incorporates supported client created material. In the area field beneath her record name, she recorded the lodging where she remained on an excursion. (Nam, 2020)</w:t>
            </w:r>
          </w:p>
          <w:p w14:paraId="516961F3" w14:textId="77777777" w:rsidR="008C5B40" w:rsidRPr="008917C4" w:rsidRDefault="008C5B40" w:rsidP="008917C4">
            <w:pPr>
              <w:jc w:val="both"/>
              <w:rPr>
                <w:rFonts w:ascii="Times New Roman" w:hAnsi="Times New Roman" w:cs="Times New Roman"/>
              </w:rPr>
            </w:pPr>
          </w:p>
          <w:p w14:paraId="063A6448" w14:textId="77777777" w:rsidR="008917C4" w:rsidRDefault="008917C4" w:rsidP="008917C4">
            <w:pPr>
              <w:spacing w:line="360" w:lineRule="auto"/>
              <w:jc w:val="both"/>
              <w:rPr>
                <w:rFonts w:ascii="Times New Roman" w:hAnsi="Times New Roman" w:cs="Times New Roman"/>
              </w:rPr>
            </w:pPr>
          </w:p>
          <w:p w14:paraId="0C917263" w14:textId="77777777" w:rsidR="008917C4" w:rsidRDefault="008917C4" w:rsidP="008917C4">
            <w:pPr>
              <w:spacing w:line="360" w:lineRule="auto"/>
              <w:jc w:val="both"/>
              <w:rPr>
                <w:rFonts w:ascii="Times New Roman" w:hAnsi="Times New Roman" w:cs="Times New Roman"/>
              </w:rPr>
            </w:pPr>
          </w:p>
          <w:p w14:paraId="0B01BC65" w14:textId="0925DCBA" w:rsidR="00FB5465"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In spite of the fact that showcasing strategies like Site design improvement (Search engine optimization) and content advertising might work on a website's traffic and produce client premium, client created content (UGC) is the one that has the most correlation in what shoppers understand with regards to a brand. Consumers' conclusions and discussions about a brand or item can be started by client produced content (UGC) via web-based media. Because of UGC, customers might acquire far reaching data and a tale about an item or a brand.</w:t>
            </w:r>
          </w:p>
          <w:p w14:paraId="423FA762" w14:textId="1F052CE0" w:rsidR="00FB5465" w:rsidRPr="008917C4" w:rsidRDefault="00FB5465" w:rsidP="008917C4">
            <w:pPr>
              <w:jc w:val="both"/>
              <w:rPr>
                <w:rFonts w:ascii="Times New Roman" w:hAnsi="Times New Roman" w:cs="Times New Roman"/>
                <w:b/>
                <w:bCs/>
              </w:rPr>
            </w:pPr>
          </w:p>
          <w:p w14:paraId="624294BD" w14:textId="47626331" w:rsidR="00A3495B" w:rsidRPr="008917C4" w:rsidRDefault="00A3495B" w:rsidP="008917C4">
            <w:pPr>
              <w:jc w:val="both"/>
              <w:rPr>
                <w:rFonts w:ascii="Times New Roman" w:hAnsi="Times New Roman" w:cs="Times New Roman"/>
                <w:i/>
                <w:iCs/>
                <w:color w:val="FF0000"/>
              </w:rPr>
            </w:pPr>
            <w:r w:rsidRPr="008917C4">
              <w:rPr>
                <w:rFonts w:ascii="Times New Roman" w:hAnsi="Times New Roman" w:cs="Times New Roman"/>
                <w:b/>
                <w:bCs/>
              </w:rPr>
              <w:t>Effective Use of digital Marketing</w:t>
            </w:r>
            <w:r w:rsidRPr="008917C4">
              <w:rPr>
                <w:rFonts w:ascii="Times New Roman" w:hAnsi="Times New Roman" w:cs="Times New Roman"/>
                <w:b/>
                <w:bCs/>
                <w:color w:val="FF0000"/>
              </w:rPr>
              <w:t xml:space="preserve"> </w:t>
            </w:r>
          </w:p>
          <w:p w14:paraId="2F82258C" w14:textId="2F50F7FE" w:rsidR="00611114" w:rsidRPr="008917C4" w:rsidRDefault="00611114" w:rsidP="008917C4">
            <w:pPr>
              <w:jc w:val="both"/>
              <w:rPr>
                <w:rFonts w:ascii="Times New Roman" w:hAnsi="Times New Roman" w:cs="Times New Roman"/>
                <w:bCs/>
                <w:i/>
                <w:iCs/>
                <w:color w:val="FF0000"/>
              </w:rPr>
            </w:pPr>
          </w:p>
          <w:p w14:paraId="30FCC2F2"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A computerized showcasing financial plan ought to be parted into two sections: beginning expenses, for example, web composition, content creation, innovative work, and promoting framework arrangement, and continuous expenses, for example, email advertising, pay-per-click publicizing, search perceivability improvement, site support and advancement, counselling charges, and examination and following investigation. (</w:t>
            </w:r>
            <w:proofErr w:type="spellStart"/>
            <w:r w:rsidRPr="008917C4">
              <w:rPr>
                <w:rFonts w:ascii="Times New Roman" w:hAnsi="Times New Roman" w:cs="Times New Roman"/>
              </w:rPr>
              <w:t>Beltrán</w:t>
            </w:r>
            <w:proofErr w:type="spellEnd"/>
            <w:r w:rsidRPr="008917C4">
              <w:rPr>
                <w:rFonts w:ascii="Times New Roman" w:hAnsi="Times New Roman" w:cs="Times New Roman"/>
              </w:rPr>
              <w:t xml:space="preserve"> </w:t>
            </w:r>
            <w:proofErr w:type="spellStart"/>
            <w:r w:rsidRPr="008917C4">
              <w:rPr>
                <w:rFonts w:ascii="Times New Roman" w:hAnsi="Times New Roman" w:cs="Times New Roman"/>
              </w:rPr>
              <w:t>Ballester</w:t>
            </w:r>
            <w:proofErr w:type="spellEnd"/>
            <w:r w:rsidRPr="008917C4">
              <w:rPr>
                <w:rFonts w:ascii="Times New Roman" w:hAnsi="Times New Roman" w:cs="Times New Roman"/>
              </w:rPr>
              <w:t>, 2021)</w:t>
            </w:r>
          </w:p>
          <w:p w14:paraId="6BCF8D69"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For a private venture, constant web-based media publicizing on Facebook might be incredibly expensive; be that as it may, when setting a financial plan, Facebook permits the firm to focus on a particular gathering dependent on socioeconomics, district, sex, and different components. </w:t>
            </w:r>
          </w:p>
          <w:p w14:paraId="374DC616" w14:textId="1470EAA3" w:rsidR="00FB5465"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It is a truly reasonable and fruitful way to deal with contact expected customers if the firm directs their focusing on appropriately to the right crowd and utilizes publicizing for a mission at a specific time. Since purchasers are familiar with sites like booking.com, web booking frameworks help lodging administrators get a fair inhabitancy and contact new customers. Online travel organizations, then again, charge commissions going from 15% to 30% of the lodging expense. This is dictated by the company\'s image esteem and the prominence of the site.</w:t>
            </w:r>
          </w:p>
          <w:p w14:paraId="5AC00DC3" w14:textId="77777777" w:rsidR="00FB5465" w:rsidRPr="008917C4" w:rsidRDefault="00FB5465" w:rsidP="008917C4">
            <w:pPr>
              <w:jc w:val="both"/>
              <w:rPr>
                <w:rFonts w:ascii="Times New Roman" w:hAnsi="Times New Roman" w:cs="Times New Roman"/>
              </w:rPr>
            </w:pPr>
          </w:p>
          <w:p w14:paraId="07ACB72C" w14:textId="77777777" w:rsidR="00FB5465" w:rsidRPr="008917C4" w:rsidRDefault="00FB5465" w:rsidP="008917C4">
            <w:pPr>
              <w:jc w:val="both"/>
              <w:rPr>
                <w:rFonts w:ascii="Times New Roman" w:hAnsi="Times New Roman" w:cs="Times New Roman"/>
              </w:rPr>
            </w:pPr>
          </w:p>
          <w:p w14:paraId="55EE7E15" w14:textId="77777777" w:rsidR="008917C4" w:rsidRDefault="008917C4" w:rsidP="008917C4">
            <w:pPr>
              <w:spacing w:line="360" w:lineRule="auto"/>
              <w:jc w:val="both"/>
              <w:rPr>
                <w:rFonts w:ascii="Times New Roman" w:hAnsi="Times New Roman" w:cs="Times New Roman"/>
                <w:b/>
                <w:bCs/>
              </w:rPr>
            </w:pPr>
          </w:p>
          <w:p w14:paraId="5BBC2D86" w14:textId="77777777" w:rsidR="008917C4" w:rsidRDefault="008917C4" w:rsidP="008917C4">
            <w:pPr>
              <w:spacing w:line="360" w:lineRule="auto"/>
              <w:jc w:val="both"/>
              <w:rPr>
                <w:rFonts w:ascii="Times New Roman" w:hAnsi="Times New Roman" w:cs="Times New Roman"/>
                <w:b/>
                <w:bCs/>
              </w:rPr>
            </w:pPr>
          </w:p>
          <w:p w14:paraId="6434DF04" w14:textId="77777777" w:rsidR="008917C4" w:rsidRDefault="008917C4" w:rsidP="008917C4">
            <w:pPr>
              <w:spacing w:line="360" w:lineRule="auto"/>
              <w:jc w:val="both"/>
              <w:rPr>
                <w:rFonts w:ascii="Times New Roman" w:hAnsi="Times New Roman" w:cs="Times New Roman"/>
                <w:b/>
                <w:bCs/>
              </w:rPr>
            </w:pPr>
          </w:p>
          <w:p w14:paraId="07DF0E24" w14:textId="77777777" w:rsidR="008917C4" w:rsidRDefault="008917C4" w:rsidP="008917C4">
            <w:pPr>
              <w:spacing w:line="360" w:lineRule="auto"/>
              <w:jc w:val="both"/>
              <w:rPr>
                <w:rFonts w:ascii="Times New Roman" w:hAnsi="Times New Roman" w:cs="Times New Roman"/>
                <w:b/>
                <w:bCs/>
              </w:rPr>
            </w:pPr>
          </w:p>
          <w:p w14:paraId="5B2C117D" w14:textId="42DDF6E3" w:rsidR="00590D34" w:rsidRPr="008917C4" w:rsidRDefault="00611114" w:rsidP="008917C4">
            <w:pPr>
              <w:spacing w:line="360" w:lineRule="auto"/>
              <w:jc w:val="both"/>
              <w:rPr>
                <w:rFonts w:ascii="Times New Roman" w:hAnsi="Times New Roman" w:cs="Times New Roman"/>
                <w:b/>
                <w:bCs/>
              </w:rPr>
            </w:pPr>
            <w:r w:rsidRPr="008917C4">
              <w:rPr>
                <w:rFonts w:ascii="Times New Roman" w:hAnsi="Times New Roman" w:cs="Times New Roman"/>
                <w:b/>
                <w:bCs/>
              </w:rPr>
              <w:t xml:space="preserve">Conclusion </w:t>
            </w:r>
          </w:p>
          <w:p w14:paraId="0BC50AFC"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Making an advertising system is certifiably not a straightforward errand; it needs a lot of exertion and examination, especially in this example on the grounds that the arrangement was made for a start-up firm. Since the accomplice firm had not yet fostered any showcasing methodology whatsoever season of the postulation, a large part of the ends depended on the author's own suppositions, proficient experience, and investigation into advertising speculations. </w:t>
            </w:r>
          </w:p>
          <w:p w14:paraId="2718CB6F" w14:textId="214316C7" w:rsidR="0C77EDFC"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The creator needed to look at the promoting climate and contest as a feature of his exploration and estimates. The SWOT examination unmistakably recognized the company's qualities and shortcomings. The opposition and separation approach were useful in figuring out which characteristics the firm ought to underline in its promoting. The showcasing correspondence strategies exhibit that there are multiple ways of advancing in today's general public, even on a tight spending plan. Assuming the firm needs to fabricate a solid brand, its advertisers should be exceptionally dynamic. Diverse computerized promoting procedures are totally depicted, as deciding the best channels for a specific objective might be troublesome.</w:t>
            </w:r>
          </w:p>
          <w:p w14:paraId="385140F9" w14:textId="68E273C1" w:rsidR="0C77EDFC" w:rsidRPr="008917C4" w:rsidRDefault="0C77EDFC" w:rsidP="008917C4">
            <w:pPr>
              <w:spacing w:line="360" w:lineRule="auto"/>
              <w:jc w:val="both"/>
              <w:rPr>
                <w:rFonts w:ascii="Times New Roman" w:hAnsi="Times New Roman" w:cs="Times New Roman"/>
                <w:b/>
                <w:bCs/>
              </w:rPr>
            </w:pPr>
          </w:p>
          <w:p w14:paraId="7B46013F" w14:textId="164BFB3E" w:rsidR="0C77EDFC" w:rsidRPr="008917C4" w:rsidRDefault="0C77EDFC" w:rsidP="008917C4">
            <w:pPr>
              <w:jc w:val="both"/>
              <w:rPr>
                <w:rFonts w:ascii="Times New Roman" w:hAnsi="Times New Roman" w:cs="Times New Roman"/>
                <w:b/>
                <w:bCs/>
              </w:rPr>
            </w:pPr>
          </w:p>
          <w:p w14:paraId="2786D125" w14:textId="077515A9" w:rsidR="0C77EDFC" w:rsidRPr="008917C4" w:rsidRDefault="0C77EDFC" w:rsidP="008917C4">
            <w:pPr>
              <w:jc w:val="both"/>
              <w:rPr>
                <w:rFonts w:ascii="Times New Roman" w:hAnsi="Times New Roman" w:cs="Times New Roman"/>
                <w:b/>
                <w:bCs/>
              </w:rPr>
            </w:pPr>
          </w:p>
          <w:p w14:paraId="3D7378FF" w14:textId="22232ABF" w:rsidR="0C77EDFC" w:rsidRPr="008917C4" w:rsidRDefault="0C77EDFC" w:rsidP="008917C4">
            <w:pPr>
              <w:jc w:val="both"/>
              <w:rPr>
                <w:rFonts w:ascii="Times New Roman" w:hAnsi="Times New Roman" w:cs="Times New Roman"/>
                <w:b/>
                <w:bCs/>
              </w:rPr>
            </w:pPr>
          </w:p>
          <w:p w14:paraId="2EC7B375" w14:textId="33061AC2" w:rsidR="0C77EDFC" w:rsidRPr="008917C4" w:rsidRDefault="0C77EDFC" w:rsidP="008917C4">
            <w:pPr>
              <w:jc w:val="both"/>
              <w:rPr>
                <w:rFonts w:ascii="Times New Roman" w:hAnsi="Times New Roman" w:cs="Times New Roman"/>
                <w:b/>
                <w:bCs/>
              </w:rPr>
            </w:pPr>
          </w:p>
          <w:p w14:paraId="60D88B32" w14:textId="7E302802" w:rsidR="0C77EDFC" w:rsidRPr="008917C4" w:rsidRDefault="0C77EDFC" w:rsidP="008917C4">
            <w:pPr>
              <w:jc w:val="both"/>
              <w:rPr>
                <w:rFonts w:ascii="Times New Roman" w:hAnsi="Times New Roman" w:cs="Times New Roman"/>
                <w:b/>
                <w:bCs/>
              </w:rPr>
            </w:pPr>
          </w:p>
          <w:p w14:paraId="3EF1E562" w14:textId="1AFDD10D" w:rsidR="0C77EDFC" w:rsidRPr="008917C4" w:rsidRDefault="0C77EDFC" w:rsidP="008917C4">
            <w:pPr>
              <w:jc w:val="both"/>
              <w:rPr>
                <w:rFonts w:ascii="Times New Roman" w:hAnsi="Times New Roman" w:cs="Times New Roman"/>
                <w:b/>
                <w:bCs/>
              </w:rPr>
            </w:pPr>
          </w:p>
          <w:p w14:paraId="16CBA06A" w14:textId="6B8C3F3A" w:rsidR="0C77EDFC" w:rsidRPr="008917C4" w:rsidRDefault="0C77EDFC" w:rsidP="008917C4">
            <w:pPr>
              <w:jc w:val="both"/>
              <w:rPr>
                <w:rFonts w:ascii="Times New Roman" w:hAnsi="Times New Roman" w:cs="Times New Roman"/>
                <w:b/>
                <w:bCs/>
              </w:rPr>
            </w:pPr>
          </w:p>
          <w:p w14:paraId="6FD1E45D" w14:textId="34473A70" w:rsidR="0C77EDFC" w:rsidRPr="008917C4" w:rsidRDefault="0C77EDFC" w:rsidP="008917C4">
            <w:pPr>
              <w:jc w:val="both"/>
              <w:rPr>
                <w:rFonts w:ascii="Times New Roman" w:hAnsi="Times New Roman" w:cs="Times New Roman"/>
                <w:b/>
                <w:bCs/>
              </w:rPr>
            </w:pPr>
          </w:p>
          <w:p w14:paraId="34391B4D" w14:textId="349A72AD" w:rsidR="0C77EDFC" w:rsidRPr="008917C4" w:rsidRDefault="0C77EDFC" w:rsidP="008917C4">
            <w:pPr>
              <w:jc w:val="both"/>
              <w:rPr>
                <w:rFonts w:ascii="Times New Roman" w:hAnsi="Times New Roman" w:cs="Times New Roman"/>
                <w:b/>
                <w:bCs/>
              </w:rPr>
            </w:pPr>
          </w:p>
          <w:p w14:paraId="40A441CE" w14:textId="0B380814" w:rsidR="0C77EDFC" w:rsidRPr="008917C4" w:rsidRDefault="0C77EDFC" w:rsidP="008917C4">
            <w:pPr>
              <w:jc w:val="both"/>
              <w:rPr>
                <w:rFonts w:ascii="Times New Roman" w:hAnsi="Times New Roman" w:cs="Times New Roman"/>
                <w:b/>
                <w:bCs/>
              </w:rPr>
            </w:pPr>
          </w:p>
          <w:p w14:paraId="6F757E31" w14:textId="726BFEB8" w:rsidR="0C77EDFC" w:rsidRPr="008917C4" w:rsidRDefault="0C77EDFC" w:rsidP="008917C4">
            <w:pPr>
              <w:jc w:val="both"/>
              <w:rPr>
                <w:rFonts w:ascii="Times New Roman" w:hAnsi="Times New Roman" w:cs="Times New Roman"/>
                <w:b/>
                <w:bCs/>
              </w:rPr>
            </w:pPr>
          </w:p>
          <w:p w14:paraId="513A1E12" w14:textId="6D25D7AE" w:rsidR="0C77EDFC" w:rsidRPr="008917C4" w:rsidRDefault="0C77EDFC" w:rsidP="008917C4">
            <w:pPr>
              <w:jc w:val="both"/>
              <w:rPr>
                <w:rFonts w:ascii="Times New Roman" w:hAnsi="Times New Roman" w:cs="Times New Roman"/>
                <w:b/>
                <w:bCs/>
              </w:rPr>
            </w:pPr>
          </w:p>
          <w:p w14:paraId="2FA39007" w14:textId="0F374528" w:rsidR="0C77EDFC" w:rsidRPr="008917C4" w:rsidRDefault="0C77EDFC" w:rsidP="008917C4">
            <w:pPr>
              <w:jc w:val="both"/>
              <w:rPr>
                <w:rFonts w:ascii="Times New Roman" w:hAnsi="Times New Roman" w:cs="Times New Roman"/>
                <w:b/>
                <w:bCs/>
              </w:rPr>
            </w:pPr>
          </w:p>
          <w:p w14:paraId="134EADFB" w14:textId="47F8243B" w:rsidR="0C77EDFC" w:rsidRPr="008917C4" w:rsidRDefault="0C77EDFC" w:rsidP="008917C4">
            <w:pPr>
              <w:jc w:val="both"/>
              <w:rPr>
                <w:rFonts w:ascii="Times New Roman" w:hAnsi="Times New Roman" w:cs="Times New Roman"/>
                <w:b/>
                <w:bCs/>
              </w:rPr>
            </w:pPr>
          </w:p>
          <w:p w14:paraId="2176F35E" w14:textId="64986EA3" w:rsidR="0C77EDFC" w:rsidRPr="008917C4" w:rsidRDefault="0C77EDFC" w:rsidP="008917C4">
            <w:pPr>
              <w:jc w:val="both"/>
              <w:rPr>
                <w:rFonts w:ascii="Times New Roman" w:hAnsi="Times New Roman" w:cs="Times New Roman"/>
                <w:b/>
                <w:bCs/>
              </w:rPr>
            </w:pPr>
          </w:p>
          <w:p w14:paraId="10AAF3AC" w14:textId="324BAA65" w:rsidR="0C77EDFC" w:rsidRPr="008917C4" w:rsidRDefault="0C77EDFC" w:rsidP="008917C4">
            <w:pPr>
              <w:jc w:val="both"/>
              <w:rPr>
                <w:rFonts w:ascii="Times New Roman" w:hAnsi="Times New Roman" w:cs="Times New Roman"/>
                <w:b/>
                <w:bCs/>
              </w:rPr>
            </w:pPr>
          </w:p>
          <w:p w14:paraId="59C92491" w14:textId="58760008" w:rsidR="008917C4" w:rsidRDefault="008917C4" w:rsidP="008917C4">
            <w:pPr>
              <w:spacing w:line="360" w:lineRule="auto"/>
              <w:jc w:val="both"/>
              <w:rPr>
                <w:rFonts w:ascii="Times New Roman" w:hAnsi="Times New Roman" w:cs="Times New Roman"/>
                <w:b/>
                <w:bCs/>
              </w:rPr>
            </w:pPr>
          </w:p>
          <w:p w14:paraId="41EC0B8C" w14:textId="1783CF21" w:rsidR="006E7931" w:rsidRDefault="006E7931" w:rsidP="008917C4">
            <w:pPr>
              <w:spacing w:line="360" w:lineRule="auto"/>
              <w:jc w:val="both"/>
              <w:rPr>
                <w:rFonts w:ascii="Times New Roman" w:hAnsi="Times New Roman" w:cs="Times New Roman"/>
                <w:b/>
                <w:bCs/>
              </w:rPr>
            </w:pPr>
          </w:p>
          <w:p w14:paraId="36ADF397" w14:textId="4A66B016" w:rsidR="006E7931" w:rsidRDefault="006E7931" w:rsidP="008917C4">
            <w:pPr>
              <w:spacing w:line="360" w:lineRule="auto"/>
              <w:jc w:val="both"/>
              <w:rPr>
                <w:rFonts w:ascii="Times New Roman" w:hAnsi="Times New Roman" w:cs="Times New Roman"/>
                <w:b/>
                <w:bCs/>
              </w:rPr>
            </w:pPr>
          </w:p>
          <w:p w14:paraId="607E19BA" w14:textId="77777777" w:rsidR="006E7931" w:rsidRDefault="006E7931" w:rsidP="008917C4">
            <w:pPr>
              <w:spacing w:line="360" w:lineRule="auto"/>
              <w:jc w:val="both"/>
              <w:rPr>
                <w:rFonts w:ascii="Times New Roman" w:hAnsi="Times New Roman" w:cs="Times New Roman"/>
                <w:b/>
                <w:bCs/>
              </w:rPr>
            </w:pPr>
          </w:p>
          <w:p w14:paraId="7FB6A0B4" w14:textId="148CAE23" w:rsidR="0C77EDFC" w:rsidRPr="008917C4" w:rsidRDefault="00611114" w:rsidP="008917C4">
            <w:pPr>
              <w:spacing w:line="360" w:lineRule="auto"/>
              <w:jc w:val="both"/>
              <w:rPr>
                <w:rFonts w:ascii="Times New Roman" w:hAnsi="Times New Roman" w:cs="Times New Roman"/>
                <w:i/>
                <w:iCs/>
                <w:color w:val="FF0000"/>
              </w:rPr>
            </w:pPr>
            <w:r w:rsidRPr="008917C4">
              <w:rPr>
                <w:rFonts w:ascii="Times New Roman" w:hAnsi="Times New Roman" w:cs="Times New Roman"/>
                <w:b/>
                <w:bCs/>
              </w:rPr>
              <w:t>References</w:t>
            </w:r>
          </w:p>
          <w:p w14:paraId="028410DC" w14:textId="77777777" w:rsidR="008C5B40"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Beltrán</w:t>
            </w:r>
            <w:proofErr w:type="spellEnd"/>
            <w:r w:rsidRPr="008917C4">
              <w:rPr>
                <w:rFonts w:ascii="Times New Roman" w:hAnsi="Times New Roman" w:cs="Times New Roman"/>
              </w:rPr>
              <w:t xml:space="preserve"> </w:t>
            </w:r>
            <w:proofErr w:type="spellStart"/>
            <w:r w:rsidRPr="008917C4">
              <w:rPr>
                <w:rFonts w:ascii="Times New Roman" w:hAnsi="Times New Roman" w:cs="Times New Roman"/>
              </w:rPr>
              <w:t>Ballester</w:t>
            </w:r>
            <w:proofErr w:type="spellEnd"/>
            <w:r w:rsidRPr="008917C4">
              <w:rPr>
                <w:rFonts w:ascii="Times New Roman" w:hAnsi="Times New Roman" w:cs="Times New Roman"/>
              </w:rPr>
              <w:t xml:space="preserve">, E., 2021. Marketing Plan of the Hotel &amp; Spa </w:t>
            </w:r>
            <w:proofErr w:type="spellStart"/>
            <w:r w:rsidRPr="008917C4">
              <w:rPr>
                <w:rFonts w:ascii="Times New Roman" w:hAnsi="Times New Roman" w:cs="Times New Roman"/>
              </w:rPr>
              <w:t>Peñíscola</w:t>
            </w:r>
            <w:proofErr w:type="spellEnd"/>
            <w:r w:rsidRPr="008917C4">
              <w:rPr>
                <w:rFonts w:ascii="Times New Roman" w:hAnsi="Times New Roman" w:cs="Times New Roman"/>
              </w:rPr>
              <w:t xml:space="preserve"> Plaza Suites.</w:t>
            </w:r>
          </w:p>
          <w:p w14:paraId="2DF884AF"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Morrison, A.M., 2022. Marketing. In </w:t>
            </w:r>
            <w:proofErr w:type="spellStart"/>
            <w:r w:rsidRPr="008917C4">
              <w:rPr>
                <w:rFonts w:ascii="Times New Roman" w:hAnsi="Times New Roman" w:cs="Times New Roman"/>
              </w:rPr>
              <w:t>Encyclopedia</w:t>
            </w:r>
            <w:proofErr w:type="spellEnd"/>
            <w:r w:rsidRPr="008917C4">
              <w:rPr>
                <w:rFonts w:ascii="Times New Roman" w:hAnsi="Times New Roman" w:cs="Times New Roman"/>
              </w:rPr>
              <w:t xml:space="preserve"> of Tourism Management and Marketing. Edward Elgar Publishing.</w:t>
            </w:r>
          </w:p>
          <w:p w14:paraId="427437B4"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Mahmutović</w:t>
            </w:r>
            <w:proofErr w:type="spellEnd"/>
            <w:r w:rsidRPr="008917C4">
              <w:rPr>
                <w:rFonts w:ascii="Times New Roman" w:hAnsi="Times New Roman" w:cs="Times New Roman"/>
              </w:rPr>
              <w:t>, K., 2021. DEVELOPMENT AND VALIDATION OF THE SCALE FOR MEASURING DIGITAL MARKETING ORIENTATION IN THE HOTEL INDUSTRY. economic issues, 34(1).</w:t>
            </w:r>
          </w:p>
          <w:p w14:paraId="04C1644C"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Lull Ríos, E.I., 2020. Feasibility study of a sustainable hotel in Morocco: Blue Mountain House (Doctoral dissertation, </w:t>
            </w:r>
            <w:proofErr w:type="spellStart"/>
            <w:r w:rsidRPr="008917C4">
              <w:rPr>
                <w:rFonts w:ascii="Times New Roman" w:hAnsi="Times New Roman" w:cs="Times New Roman"/>
              </w:rPr>
              <w:t>Universitat</w:t>
            </w:r>
            <w:proofErr w:type="spellEnd"/>
            <w:r w:rsidRPr="008917C4">
              <w:rPr>
                <w:rFonts w:ascii="Times New Roman" w:hAnsi="Times New Roman" w:cs="Times New Roman"/>
              </w:rPr>
              <w:t xml:space="preserve"> </w:t>
            </w:r>
            <w:proofErr w:type="spellStart"/>
            <w:r w:rsidRPr="008917C4">
              <w:rPr>
                <w:rFonts w:ascii="Times New Roman" w:hAnsi="Times New Roman" w:cs="Times New Roman"/>
              </w:rPr>
              <w:t>Politècnica</w:t>
            </w:r>
            <w:proofErr w:type="spellEnd"/>
            <w:r w:rsidRPr="008917C4">
              <w:rPr>
                <w:rFonts w:ascii="Times New Roman" w:hAnsi="Times New Roman" w:cs="Times New Roman"/>
              </w:rPr>
              <w:t xml:space="preserve"> de </w:t>
            </w:r>
            <w:proofErr w:type="spellStart"/>
            <w:r w:rsidRPr="008917C4">
              <w:rPr>
                <w:rFonts w:ascii="Times New Roman" w:hAnsi="Times New Roman" w:cs="Times New Roman"/>
              </w:rPr>
              <w:t>València</w:t>
            </w:r>
            <w:proofErr w:type="spellEnd"/>
            <w:r w:rsidRPr="008917C4">
              <w:rPr>
                <w:rFonts w:ascii="Times New Roman" w:hAnsi="Times New Roman" w:cs="Times New Roman"/>
              </w:rPr>
              <w:t>).</w:t>
            </w:r>
          </w:p>
          <w:p w14:paraId="4367CDC0"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Lee, K.H., 2020. Marketing approach to the tourist experience. In The Routledge Handbook of Tourism Experience Management and Marketing (pp. 260-270). Routledge.</w:t>
            </w:r>
          </w:p>
          <w:p w14:paraId="1F499A2B"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Nam, T.Y., 2020. A Study on the Differences in Hotel Choice Factors according to the Payment Level of Accommodation Charge. The Journal of the Convergence on Culture Technology, 6(3), pp.33-43.</w:t>
            </w:r>
          </w:p>
          <w:p w14:paraId="7F667D28"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Parvez, S.J., </w:t>
            </w:r>
            <w:proofErr w:type="spellStart"/>
            <w:r w:rsidRPr="008917C4">
              <w:rPr>
                <w:rFonts w:ascii="Times New Roman" w:hAnsi="Times New Roman" w:cs="Times New Roman"/>
              </w:rPr>
              <w:t>Moyeenudin</w:t>
            </w:r>
            <w:proofErr w:type="spellEnd"/>
            <w:r w:rsidRPr="008917C4">
              <w:rPr>
                <w:rFonts w:ascii="Times New Roman" w:hAnsi="Times New Roman" w:cs="Times New Roman"/>
              </w:rPr>
              <w:t xml:space="preserve">, H.M., Arun, S., </w:t>
            </w:r>
            <w:proofErr w:type="spellStart"/>
            <w:r w:rsidRPr="008917C4">
              <w:rPr>
                <w:rFonts w:ascii="Times New Roman" w:hAnsi="Times New Roman" w:cs="Times New Roman"/>
              </w:rPr>
              <w:t>Anandan</w:t>
            </w:r>
            <w:proofErr w:type="spellEnd"/>
            <w:r w:rsidRPr="008917C4">
              <w:rPr>
                <w:rFonts w:ascii="Times New Roman" w:hAnsi="Times New Roman" w:cs="Times New Roman"/>
              </w:rPr>
              <w:t xml:space="preserve">, R. and </w:t>
            </w:r>
            <w:proofErr w:type="spellStart"/>
            <w:r w:rsidRPr="008917C4">
              <w:rPr>
                <w:rFonts w:ascii="Times New Roman" w:hAnsi="Times New Roman" w:cs="Times New Roman"/>
              </w:rPr>
              <w:t>Janahan</w:t>
            </w:r>
            <w:proofErr w:type="spellEnd"/>
            <w:r w:rsidRPr="008917C4">
              <w:rPr>
                <w:rFonts w:ascii="Times New Roman" w:hAnsi="Times New Roman" w:cs="Times New Roman"/>
              </w:rPr>
              <w:t>, S.K., 2018. Digital marketing in hotel industry. International Journal of Engineering &amp; Technology, 7(2.21), pp.288-290.</w:t>
            </w:r>
          </w:p>
          <w:p w14:paraId="14E2F186"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Leite</w:t>
            </w:r>
            <w:proofErr w:type="spellEnd"/>
            <w:r w:rsidRPr="008917C4">
              <w:rPr>
                <w:rFonts w:ascii="Times New Roman" w:hAnsi="Times New Roman" w:cs="Times New Roman"/>
              </w:rPr>
              <w:t>, R.A. and Azevedo, A., 2017. The Role of Digital Marketing: A perspective from Porto Hotels’ Managers. International Journal of Marketing, Communication and New Media, (2).</w:t>
            </w:r>
          </w:p>
          <w:p w14:paraId="7BEEDC92"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Kapoor, R. and Kapoor, K., 2021. Transition from traditional to digital marketing: a study of evolution of E-marketing in the Indian hotel industry. Worldwide Hospitality and Tourism Themes.</w:t>
            </w:r>
          </w:p>
          <w:p w14:paraId="77989194" w14:textId="67F3EB6F" w:rsidR="008917C4" w:rsidRPr="006E7931" w:rsidRDefault="008C5B40" w:rsidP="006E7931">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Mahmutović</w:t>
            </w:r>
            <w:proofErr w:type="spellEnd"/>
            <w:r w:rsidRPr="008917C4">
              <w:rPr>
                <w:rFonts w:ascii="Times New Roman" w:hAnsi="Times New Roman" w:cs="Times New Roman"/>
              </w:rPr>
              <w:t>, K., 2021. DEVELOPMENT AND VALIDATION OF THE SCALE FOR MEASURING DIGITAL MARKETING ORIENTATION IN THE HOTEL INDUSTRY. economic issues, 34(1).</w:t>
            </w:r>
          </w:p>
          <w:p w14:paraId="3315D8CC" w14:textId="77777777" w:rsidR="008917C4" w:rsidRPr="008917C4" w:rsidRDefault="008917C4" w:rsidP="008917C4">
            <w:pPr>
              <w:pStyle w:val="ListParagraph"/>
              <w:rPr>
                <w:rFonts w:ascii="Times New Roman" w:hAnsi="Times New Roman" w:cs="Times New Roman"/>
              </w:rPr>
            </w:pPr>
          </w:p>
          <w:p w14:paraId="7D41BEFF" w14:textId="446F2984"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lastRenderedPageBreak/>
              <w:t>Dieguez</w:t>
            </w:r>
            <w:proofErr w:type="spellEnd"/>
            <w:r w:rsidRPr="008917C4">
              <w:rPr>
                <w:rFonts w:ascii="Times New Roman" w:hAnsi="Times New Roman" w:cs="Times New Roman"/>
              </w:rPr>
              <w:t>, T., Ly, N.T., Ferreira, L.P. and Silva, F.J.G.D., 2021, June. Digital Customer Network Strategy Influences on Hotel Business. In International Conference Innovation in Engineering (pp. 420-431). Springer, Cham.</w:t>
            </w:r>
          </w:p>
          <w:p w14:paraId="3BE227A0"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Nadanyiova</w:t>
            </w:r>
            <w:proofErr w:type="spellEnd"/>
            <w:r w:rsidRPr="008917C4">
              <w:rPr>
                <w:rFonts w:ascii="Times New Roman" w:hAnsi="Times New Roman" w:cs="Times New Roman"/>
              </w:rPr>
              <w:t xml:space="preserve">, M., </w:t>
            </w:r>
            <w:proofErr w:type="spellStart"/>
            <w:r w:rsidRPr="008917C4">
              <w:rPr>
                <w:rFonts w:ascii="Times New Roman" w:hAnsi="Times New Roman" w:cs="Times New Roman"/>
              </w:rPr>
              <w:t>Majerova</w:t>
            </w:r>
            <w:proofErr w:type="spellEnd"/>
            <w:r w:rsidRPr="008917C4">
              <w:rPr>
                <w:rFonts w:ascii="Times New Roman" w:hAnsi="Times New Roman" w:cs="Times New Roman"/>
              </w:rPr>
              <w:t xml:space="preserve">, J. and </w:t>
            </w:r>
            <w:proofErr w:type="spellStart"/>
            <w:r w:rsidRPr="008917C4">
              <w:rPr>
                <w:rFonts w:ascii="Times New Roman" w:hAnsi="Times New Roman" w:cs="Times New Roman"/>
              </w:rPr>
              <w:t>Gajanova</w:t>
            </w:r>
            <w:proofErr w:type="spellEnd"/>
            <w:r w:rsidRPr="008917C4">
              <w:rPr>
                <w:rFonts w:ascii="Times New Roman" w:hAnsi="Times New Roman" w:cs="Times New Roman"/>
              </w:rPr>
              <w:t>, L., 2020. Online Marketing Communication Trends in Slovak Hotel Industry. Economics and Culture, 17(2), pp.13-21.</w:t>
            </w:r>
          </w:p>
          <w:p w14:paraId="1006B45E"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Pavlova, A., 2020, May. PRACTICAL STAGES OF FORMATION OF MARKETING STRATEGY OF HOTEL ENTERPRISES. In The 15 </w:t>
            </w:r>
            <w:proofErr w:type="spellStart"/>
            <w:r w:rsidRPr="008917C4">
              <w:rPr>
                <w:rFonts w:ascii="Times New Roman" w:hAnsi="Times New Roman" w:cs="Times New Roman"/>
              </w:rPr>
              <w:t>th</w:t>
            </w:r>
            <w:proofErr w:type="spellEnd"/>
            <w:r w:rsidRPr="008917C4">
              <w:rPr>
                <w:rFonts w:ascii="Times New Roman" w:hAnsi="Times New Roman" w:cs="Times New Roman"/>
              </w:rPr>
              <w:t xml:space="preserve"> International scientific and practical conference «MODERN SCIENCE AND PRACTICE</w:t>
            </w:r>
            <w:proofErr w:type="gramStart"/>
            <w:r w:rsidRPr="008917C4">
              <w:rPr>
                <w:rFonts w:ascii="Times New Roman" w:hAnsi="Times New Roman" w:cs="Times New Roman"/>
              </w:rPr>
              <w:t>»(</w:t>
            </w:r>
            <w:proofErr w:type="gramEnd"/>
            <w:r w:rsidRPr="008917C4">
              <w:rPr>
                <w:rFonts w:ascii="Times New Roman" w:hAnsi="Times New Roman" w:cs="Times New Roman"/>
              </w:rPr>
              <w:t>4-5 May, 2020). Varna, Bulgaria 2020. 294 p. (p. 37).</w:t>
            </w:r>
          </w:p>
          <w:p w14:paraId="31174268" w14:textId="7B2401BD" w:rsidR="00611114" w:rsidRPr="008917C4" w:rsidRDefault="008C5B40" w:rsidP="0C77EDFC">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Mahmutović</w:t>
            </w:r>
            <w:proofErr w:type="spellEnd"/>
            <w:r w:rsidRPr="008917C4">
              <w:rPr>
                <w:rFonts w:ascii="Times New Roman" w:hAnsi="Times New Roman" w:cs="Times New Roman"/>
              </w:rPr>
              <w:t>, K., 2020, June. FROM GOOGLE ANALYTICS TO DIGITAL MARKETING OPTIMIZATION IN HOTEL INDUSTRY: PROPOSAL OF FRAMEWORK AND EMPIRICAL EVALUATION OF HOTEL INDUSTRY IN CROATIA, BOSNIA AND HERZEGOVINA AND SERBIA. In Proceedings of FEB Zagreb International Odyssey Conference on Economics and Business (Vol. 2, No. 1, pp. 828-843). University of Zagreb, Faculty of Economics and Business.</w:t>
            </w:r>
          </w:p>
          <w:p w14:paraId="22DE5FB4" w14:textId="480A32A3" w:rsidR="00611114" w:rsidRDefault="00611114" w:rsidP="0C77EDFC">
            <w:pPr>
              <w:rPr>
                <w:rFonts w:ascii="Arial" w:hAnsi="Arial" w:cs="Arial"/>
                <w:b/>
                <w:bCs/>
                <w:sz w:val="22"/>
                <w:szCs w:val="22"/>
              </w:rPr>
            </w:pPr>
          </w:p>
          <w:p w14:paraId="17719CA7" w14:textId="77777777" w:rsidR="00FB5465" w:rsidRPr="002D0FB0" w:rsidRDefault="00FB5465" w:rsidP="00FB5465">
            <w:pPr>
              <w:jc w:val="center"/>
              <w:rPr>
                <w:sz w:val="22"/>
                <w:szCs w:val="22"/>
              </w:rPr>
            </w:pPr>
          </w:p>
          <w:p w14:paraId="7C2DFF4B" w14:textId="0FE320E5" w:rsidR="00FB5465" w:rsidRPr="002D0FB0" w:rsidRDefault="00FB5465" w:rsidP="00FB5465">
            <w:pPr>
              <w:jc w:val="center"/>
              <w:rPr>
                <w:sz w:val="22"/>
                <w:szCs w:val="22"/>
              </w:rPr>
            </w:pPr>
          </w:p>
        </w:tc>
      </w:tr>
    </w:tbl>
    <w:p w14:paraId="2AA68BD2" w14:textId="4EA24754" w:rsidR="008C5148" w:rsidRDefault="008C5148" w:rsidP="00D20D57">
      <w:pPr>
        <w:tabs>
          <w:tab w:val="left" w:pos="7674"/>
        </w:tabs>
        <w:rPr>
          <w:sz w:val="22"/>
          <w:szCs w:val="22"/>
        </w:rPr>
      </w:pPr>
    </w:p>
    <w:p w14:paraId="33DF3A7D" w14:textId="15D3AD19" w:rsidR="008C5148" w:rsidRDefault="008C5148" w:rsidP="008C5148">
      <w:pPr>
        <w:tabs>
          <w:tab w:val="left" w:pos="6330"/>
        </w:tabs>
        <w:rPr>
          <w:sz w:val="22"/>
          <w:szCs w:val="22"/>
        </w:rPr>
      </w:pPr>
    </w:p>
    <w:p w14:paraId="74A449D5" w14:textId="557596A1" w:rsidR="008C5148" w:rsidRDefault="008C5148" w:rsidP="008C5148">
      <w:pPr>
        <w:tabs>
          <w:tab w:val="left" w:pos="6330"/>
        </w:tabs>
        <w:rPr>
          <w:noProof/>
          <w:sz w:val="22"/>
          <w:szCs w:val="22"/>
        </w:rPr>
      </w:pPr>
    </w:p>
    <w:p w14:paraId="38DB69DE" w14:textId="5AFF4FC0" w:rsidR="008C5148" w:rsidRPr="008C5148" w:rsidRDefault="008C5148" w:rsidP="008C5148">
      <w:pPr>
        <w:rPr>
          <w:sz w:val="22"/>
          <w:szCs w:val="22"/>
        </w:rPr>
      </w:pPr>
    </w:p>
    <w:p w14:paraId="0FA35D02" w14:textId="0933CA8E" w:rsidR="008C5148" w:rsidRPr="008C5148" w:rsidRDefault="008C5148" w:rsidP="008C5148">
      <w:pPr>
        <w:rPr>
          <w:sz w:val="22"/>
          <w:szCs w:val="22"/>
        </w:rPr>
      </w:pPr>
    </w:p>
    <w:p w14:paraId="22EE5F3D" w14:textId="2DC85CBC" w:rsidR="008C5148" w:rsidRDefault="008C5148" w:rsidP="008C5148">
      <w:pPr>
        <w:rPr>
          <w:noProof/>
          <w:sz w:val="22"/>
          <w:szCs w:val="22"/>
        </w:rPr>
      </w:pPr>
    </w:p>
    <w:p w14:paraId="7A9A6D43" w14:textId="115EA2CC" w:rsidR="008C5148" w:rsidRDefault="008C5148" w:rsidP="008C5148">
      <w:pPr>
        <w:jc w:val="right"/>
        <w:rPr>
          <w:sz w:val="22"/>
          <w:szCs w:val="22"/>
        </w:rPr>
      </w:pPr>
    </w:p>
    <w:p w14:paraId="76981E88" w14:textId="44D850FA" w:rsidR="008C5148" w:rsidRDefault="008C5148" w:rsidP="008C5148">
      <w:pPr>
        <w:jc w:val="right"/>
        <w:rPr>
          <w:sz w:val="22"/>
          <w:szCs w:val="22"/>
        </w:rPr>
      </w:pPr>
    </w:p>
    <w:p w14:paraId="39A74D2E" w14:textId="6CBF6D6F" w:rsidR="008C5148" w:rsidRDefault="008C5148" w:rsidP="008C5148">
      <w:pPr>
        <w:jc w:val="center"/>
        <w:rPr>
          <w:sz w:val="22"/>
          <w:szCs w:val="22"/>
        </w:rPr>
      </w:pPr>
    </w:p>
    <w:p w14:paraId="464633FE" w14:textId="5E44E330" w:rsidR="00D20D57" w:rsidRDefault="00D20D57" w:rsidP="00D20D57">
      <w:pPr>
        <w:rPr>
          <w:sz w:val="22"/>
          <w:szCs w:val="22"/>
        </w:rPr>
      </w:pPr>
    </w:p>
    <w:p w14:paraId="13CC978F" w14:textId="2ADF0ABD" w:rsidR="007B2E81" w:rsidRDefault="007B2E81" w:rsidP="00D20D57">
      <w:pPr>
        <w:rPr>
          <w:sz w:val="22"/>
          <w:szCs w:val="22"/>
        </w:rPr>
      </w:pPr>
    </w:p>
    <w:p w14:paraId="49ABBA91" w14:textId="70BF78EF" w:rsidR="007B2E81" w:rsidRDefault="007B2E81" w:rsidP="00D20D57">
      <w:pPr>
        <w:rPr>
          <w:sz w:val="22"/>
          <w:szCs w:val="22"/>
        </w:rPr>
      </w:pPr>
    </w:p>
    <w:p w14:paraId="7C8F6BDF" w14:textId="252A3E61" w:rsidR="007B2E81" w:rsidRDefault="007B2E81" w:rsidP="00D20D57">
      <w:pPr>
        <w:rPr>
          <w:sz w:val="22"/>
          <w:szCs w:val="22"/>
        </w:rPr>
      </w:pPr>
    </w:p>
    <w:p w14:paraId="60A7C629" w14:textId="2A4DDA68" w:rsidR="007B2E81" w:rsidRDefault="007B2E81" w:rsidP="00D20D57">
      <w:pPr>
        <w:rPr>
          <w:sz w:val="22"/>
          <w:szCs w:val="22"/>
        </w:rPr>
      </w:pPr>
    </w:p>
    <w:p w14:paraId="3E7D9087" w14:textId="7E1E72ED" w:rsidR="007B2E81" w:rsidRDefault="007B2E81" w:rsidP="00D20D57">
      <w:pPr>
        <w:rPr>
          <w:sz w:val="22"/>
          <w:szCs w:val="22"/>
        </w:rPr>
      </w:pPr>
    </w:p>
    <w:p w14:paraId="4F333D5D" w14:textId="55F2D048" w:rsidR="007B2E81" w:rsidRPr="007B2E81" w:rsidRDefault="007B2E81" w:rsidP="007B2E81">
      <w:pPr>
        <w:rPr>
          <w:sz w:val="22"/>
          <w:szCs w:val="22"/>
        </w:rPr>
      </w:pPr>
    </w:p>
    <w:p w14:paraId="5F2D4DB2" w14:textId="680A82F3" w:rsidR="007B2E81" w:rsidRPr="007B2E81" w:rsidRDefault="007B2E81" w:rsidP="007B2E81">
      <w:pPr>
        <w:rPr>
          <w:sz w:val="22"/>
          <w:szCs w:val="22"/>
        </w:rPr>
      </w:pPr>
    </w:p>
    <w:p w14:paraId="764E8395" w14:textId="3D1AED21" w:rsidR="007B2E81" w:rsidRPr="007B2E81" w:rsidRDefault="007B2E81" w:rsidP="007B2E81">
      <w:pPr>
        <w:rPr>
          <w:sz w:val="22"/>
          <w:szCs w:val="22"/>
        </w:rPr>
      </w:pPr>
    </w:p>
    <w:p w14:paraId="4D07EA85" w14:textId="712BFB56" w:rsidR="007B2E81" w:rsidRPr="007B2E81" w:rsidRDefault="007B2E81" w:rsidP="007B2E81">
      <w:pPr>
        <w:rPr>
          <w:sz w:val="22"/>
          <w:szCs w:val="22"/>
        </w:rPr>
      </w:pPr>
      <w:r>
        <w:rPr>
          <w:noProof/>
          <w:sz w:val="22"/>
          <w:szCs w:val="22"/>
        </w:rPr>
        <w:lastRenderedPageBreak/>
        <w:drawing>
          <wp:anchor distT="0" distB="0" distL="114300" distR="114300" simplePos="0" relativeHeight="251658240" behindDoc="0" locked="0" layoutInCell="1" allowOverlap="1" wp14:anchorId="6725108D" wp14:editId="4484FBC6">
            <wp:simplePos x="0" y="0"/>
            <wp:positionH relativeFrom="margin">
              <wp:posOffset>-699770</wp:posOffset>
            </wp:positionH>
            <wp:positionV relativeFrom="paragraph">
              <wp:posOffset>311150</wp:posOffset>
            </wp:positionV>
            <wp:extent cx="7225030" cy="50774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7225030" cy="5077460"/>
                    </a:xfrm>
                    <a:prstGeom prst="rect">
                      <a:avLst/>
                    </a:prstGeom>
                  </pic:spPr>
                </pic:pic>
              </a:graphicData>
            </a:graphic>
            <wp14:sizeRelH relativeFrom="page">
              <wp14:pctWidth>0</wp14:pctWidth>
            </wp14:sizeRelH>
            <wp14:sizeRelV relativeFrom="page">
              <wp14:pctHeight>0</wp14:pctHeight>
            </wp14:sizeRelV>
          </wp:anchor>
        </w:drawing>
      </w:r>
    </w:p>
    <w:p w14:paraId="400B2B05" w14:textId="077E2328" w:rsidR="007B2E81" w:rsidRPr="007B2E81" w:rsidRDefault="007B2E81" w:rsidP="007B2E81">
      <w:pPr>
        <w:rPr>
          <w:sz w:val="22"/>
          <w:szCs w:val="22"/>
        </w:rPr>
      </w:pPr>
    </w:p>
    <w:p w14:paraId="0D175BD3" w14:textId="2C25E97D" w:rsidR="007B2E81" w:rsidRDefault="007B2E81" w:rsidP="007B2E81">
      <w:pPr>
        <w:jc w:val="right"/>
        <w:rPr>
          <w:sz w:val="22"/>
          <w:szCs w:val="22"/>
        </w:rPr>
      </w:pPr>
    </w:p>
    <w:p w14:paraId="457B3C0C" w14:textId="23BB77D2" w:rsidR="007B2E81" w:rsidRDefault="007B2E81" w:rsidP="007B2E81">
      <w:pPr>
        <w:jc w:val="right"/>
        <w:rPr>
          <w:sz w:val="22"/>
          <w:szCs w:val="22"/>
        </w:rPr>
      </w:pPr>
    </w:p>
    <w:p w14:paraId="69F0767F" w14:textId="48FEE3B7" w:rsidR="007B2E81" w:rsidRDefault="007B2E81" w:rsidP="007B2E81">
      <w:pPr>
        <w:jc w:val="right"/>
        <w:rPr>
          <w:sz w:val="22"/>
          <w:szCs w:val="22"/>
        </w:rPr>
      </w:pPr>
    </w:p>
    <w:p w14:paraId="7572CDCD" w14:textId="504E2802" w:rsidR="007B2E81" w:rsidRDefault="007B2E81" w:rsidP="007B2E81">
      <w:pPr>
        <w:jc w:val="right"/>
        <w:rPr>
          <w:sz w:val="22"/>
          <w:szCs w:val="22"/>
        </w:rPr>
      </w:pPr>
    </w:p>
    <w:p w14:paraId="6161BC5A" w14:textId="7D83AA8C" w:rsidR="007B2E81" w:rsidRDefault="007B2E81" w:rsidP="007B2E81">
      <w:pPr>
        <w:jc w:val="right"/>
        <w:rPr>
          <w:sz w:val="22"/>
          <w:szCs w:val="22"/>
        </w:rPr>
      </w:pPr>
    </w:p>
    <w:p w14:paraId="3F32C59B" w14:textId="19D391D2" w:rsidR="007B2E81" w:rsidRDefault="007B2E81" w:rsidP="007B2E81">
      <w:pPr>
        <w:jc w:val="right"/>
        <w:rPr>
          <w:sz w:val="22"/>
          <w:szCs w:val="22"/>
        </w:rPr>
      </w:pPr>
    </w:p>
    <w:p w14:paraId="648DD5D7" w14:textId="30518DEC" w:rsidR="007B2E81" w:rsidRDefault="007B2E81" w:rsidP="007B2E81">
      <w:pPr>
        <w:jc w:val="right"/>
        <w:rPr>
          <w:sz w:val="22"/>
          <w:szCs w:val="22"/>
        </w:rPr>
      </w:pPr>
    </w:p>
    <w:p w14:paraId="43BE5107" w14:textId="77375F84" w:rsidR="007B2E81" w:rsidRDefault="007B2E81" w:rsidP="007B2E81">
      <w:pPr>
        <w:jc w:val="right"/>
        <w:rPr>
          <w:sz w:val="22"/>
          <w:szCs w:val="22"/>
        </w:rPr>
      </w:pPr>
    </w:p>
    <w:p w14:paraId="22585353" w14:textId="3181611C" w:rsidR="007B2E81" w:rsidRDefault="007B2E81" w:rsidP="007B2E81">
      <w:pPr>
        <w:jc w:val="right"/>
        <w:rPr>
          <w:sz w:val="22"/>
          <w:szCs w:val="22"/>
        </w:rPr>
      </w:pPr>
    </w:p>
    <w:p w14:paraId="4B772D5D" w14:textId="3614197C" w:rsidR="007B2E81" w:rsidRDefault="007B2E81" w:rsidP="007B2E81">
      <w:pPr>
        <w:jc w:val="right"/>
        <w:rPr>
          <w:sz w:val="22"/>
          <w:szCs w:val="22"/>
        </w:rPr>
      </w:pPr>
    </w:p>
    <w:p w14:paraId="3C227593" w14:textId="110565D7" w:rsidR="007B2E81" w:rsidRDefault="007B2E81" w:rsidP="007B2E81">
      <w:pPr>
        <w:jc w:val="right"/>
        <w:rPr>
          <w:sz w:val="22"/>
          <w:szCs w:val="22"/>
        </w:rPr>
      </w:pPr>
    </w:p>
    <w:p w14:paraId="1720AFFE" w14:textId="5C0C504E" w:rsidR="007B2E81" w:rsidRDefault="007B2E81" w:rsidP="007B2E81">
      <w:pPr>
        <w:jc w:val="right"/>
        <w:rPr>
          <w:sz w:val="22"/>
          <w:szCs w:val="22"/>
        </w:rPr>
      </w:pPr>
    </w:p>
    <w:p w14:paraId="5F71A08B" w14:textId="2528D707" w:rsidR="007B2E81" w:rsidRDefault="007B2E81" w:rsidP="007B2E81">
      <w:pPr>
        <w:jc w:val="right"/>
        <w:rPr>
          <w:sz w:val="22"/>
          <w:szCs w:val="22"/>
        </w:rPr>
      </w:pPr>
    </w:p>
    <w:p w14:paraId="2ACDFBEA" w14:textId="3D971F54" w:rsidR="007B2E81" w:rsidRDefault="007B2E81" w:rsidP="007B2E81">
      <w:pPr>
        <w:jc w:val="right"/>
        <w:rPr>
          <w:sz w:val="22"/>
          <w:szCs w:val="22"/>
        </w:rPr>
      </w:pPr>
    </w:p>
    <w:p w14:paraId="08A2CACE" w14:textId="494CD5F0" w:rsidR="007B2E81" w:rsidRPr="007B2E81" w:rsidRDefault="007B2E81" w:rsidP="007B2E81">
      <w:pPr>
        <w:jc w:val="right"/>
        <w:rPr>
          <w:sz w:val="22"/>
          <w:szCs w:val="22"/>
        </w:rPr>
      </w:pPr>
    </w:p>
    <w:p w14:paraId="77D1ACAF" w14:textId="6999A14B" w:rsidR="007B2E81" w:rsidRPr="007B2E81" w:rsidRDefault="007B2E81" w:rsidP="007B2E81">
      <w:pPr>
        <w:rPr>
          <w:sz w:val="22"/>
          <w:szCs w:val="22"/>
        </w:rPr>
      </w:pPr>
      <w:r>
        <w:rPr>
          <w:noProof/>
          <w:sz w:val="22"/>
          <w:szCs w:val="22"/>
        </w:rPr>
        <w:lastRenderedPageBreak/>
        <w:drawing>
          <wp:anchor distT="0" distB="0" distL="114300" distR="114300" simplePos="0" relativeHeight="251659264" behindDoc="0" locked="0" layoutInCell="1" allowOverlap="1" wp14:anchorId="748A208F" wp14:editId="2855901B">
            <wp:simplePos x="0" y="0"/>
            <wp:positionH relativeFrom="page">
              <wp:align>left</wp:align>
            </wp:positionH>
            <wp:positionV relativeFrom="paragraph">
              <wp:posOffset>235585</wp:posOffset>
            </wp:positionV>
            <wp:extent cx="7890706" cy="5228216"/>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7890706" cy="5228216"/>
                    </a:xfrm>
                    <a:prstGeom prst="rect">
                      <a:avLst/>
                    </a:prstGeom>
                  </pic:spPr>
                </pic:pic>
              </a:graphicData>
            </a:graphic>
            <wp14:sizeRelH relativeFrom="page">
              <wp14:pctWidth>0</wp14:pctWidth>
            </wp14:sizeRelH>
            <wp14:sizeRelV relativeFrom="page">
              <wp14:pctHeight>0</wp14:pctHeight>
            </wp14:sizeRelV>
          </wp:anchor>
        </w:drawing>
      </w:r>
    </w:p>
    <w:p w14:paraId="7E5CC662" w14:textId="1CE6C2F9" w:rsidR="007B2E81" w:rsidRPr="007B2E81" w:rsidRDefault="007B2E81" w:rsidP="007B2E81">
      <w:pPr>
        <w:rPr>
          <w:sz w:val="22"/>
          <w:szCs w:val="22"/>
        </w:rPr>
      </w:pPr>
    </w:p>
    <w:p w14:paraId="0033CE69" w14:textId="5E8245D8" w:rsidR="007B2E81" w:rsidRPr="007B2E81" w:rsidRDefault="007B2E81" w:rsidP="007B2E81">
      <w:pPr>
        <w:rPr>
          <w:sz w:val="22"/>
          <w:szCs w:val="22"/>
        </w:rPr>
      </w:pPr>
    </w:p>
    <w:p w14:paraId="46BE560C" w14:textId="0EF7E5C6" w:rsidR="007B2E81" w:rsidRPr="007B2E81" w:rsidRDefault="007B2E81" w:rsidP="007B2E81">
      <w:pPr>
        <w:rPr>
          <w:sz w:val="22"/>
          <w:szCs w:val="22"/>
        </w:rPr>
      </w:pPr>
    </w:p>
    <w:p w14:paraId="5736A77B" w14:textId="66C40F9E" w:rsidR="007B2E81" w:rsidRPr="007B2E81" w:rsidRDefault="007B2E81" w:rsidP="007B2E81">
      <w:pPr>
        <w:rPr>
          <w:sz w:val="22"/>
          <w:szCs w:val="22"/>
        </w:rPr>
      </w:pPr>
    </w:p>
    <w:p w14:paraId="0A981CDC" w14:textId="0897CC16" w:rsidR="007B2E81" w:rsidRPr="007B2E81" w:rsidRDefault="007B2E81" w:rsidP="007B2E81">
      <w:pPr>
        <w:rPr>
          <w:sz w:val="22"/>
          <w:szCs w:val="22"/>
        </w:rPr>
      </w:pPr>
    </w:p>
    <w:p w14:paraId="427D2941" w14:textId="56A48478" w:rsidR="007B2E81" w:rsidRPr="007B2E81" w:rsidRDefault="007B2E81" w:rsidP="007B2E81">
      <w:pPr>
        <w:rPr>
          <w:sz w:val="22"/>
          <w:szCs w:val="22"/>
        </w:rPr>
      </w:pPr>
    </w:p>
    <w:p w14:paraId="007AD1FB" w14:textId="02D62A42" w:rsidR="007B2E81" w:rsidRPr="007B2E81" w:rsidRDefault="007B2E81" w:rsidP="007B2E81">
      <w:pPr>
        <w:rPr>
          <w:sz w:val="22"/>
          <w:szCs w:val="22"/>
        </w:rPr>
      </w:pPr>
    </w:p>
    <w:p w14:paraId="6D1FCF8F" w14:textId="786AA561" w:rsidR="007B2E81" w:rsidRPr="007B2E81" w:rsidRDefault="007B2E81" w:rsidP="007B2E81">
      <w:pPr>
        <w:rPr>
          <w:sz w:val="22"/>
          <w:szCs w:val="22"/>
        </w:rPr>
      </w:pPr>
    </w:p>
    <w:p w14:paraId="2E5778A5" w14:textId="6CBC15E6" w:rsidR="007B2E81" w:rsidRPr="007B2E81" w:rsidRDefault="007B2E81" w:rsidP="007B2E81">
      <w:pPr>
        <w:rPr>
          <w:sz w:val="22"/>
          <w:szCs w:val="22"/>
        </w:rPr>
      </w:pPr>
    </w:p>
    <w:p w14:paraId="06A10F18" w14:textId="3F55FB38" w:rsidR="007B2E81" w:rsidRDefault="007B2E81" w:rsidP="007B2E81">
      <w:pPr>
        <w:rPr>
          <w:sz w:val="22"/>
          <w:szCs w:val="22"/>
        </w:rPr>
      </w:pPr>
    </w:p>
    <w:p w14:paraId="60935940" w14:textId="0FD3D826" w:rsidR="007B2E81" w:rsidRDefault="007B2E81" w:rsidP="007B2E81">
      <w:pPr>
        <w:rPr>
          <w:sz w:val="22"/>
          <w:szCs w:val="22"/>
        </w:rPr>
      </w:pPr>
    </w:p>
    <w:p w14:paraId="4D17F2DC" w14:textId="2ACCBF95" w:rsidR="007B2E81" w:rsidRDefault="007B2E81" w:rsidP="007B2E81">
      <w:pPr>
        <w:rPr>
          <w:sz w:val="22"/>
          <w:szCs w:val="22"/>
        </w:rPr>
      </w:pPr>
    </w:p>
    <w:p w14:paraId="0BDE92EB" w14:textId="1565C3B1" w:rsidR="007B2E81" w:rsidRDefault="007B2E81" w:rsidP="007B2E81">
      <w:pPr>
        <w:rPr>
          <w:sz w:val="22"/>
          <w:szCs w:val="22"/>
        </w:rPr>
      </w:pPr>
      <w:r>
        <w:rPr>
          <w:noProof/>
          <w:sz w:val="22"/>
          <w:szCs w:val="22"/>
        </w:rPr>
        <w:lastRenderedPageBreak/>
        <w:drawing>
          <wp:anchor distT="0" distB="0" distL="114300" distR="114300" simplePos="0" relativeHeight="251660288" behindDoc="0" locked="0" layoutInCell="1" allowOverlap="1" wp14:anchorId="1617800F" wp14:editId="380D0C3D">
            <wp:simplePos x="0" y="0"/>
            <wp:positionH relativeFrom="page">
              <wp:align>left</wp:align>
            </wp:positionH>
            <wp:positionV relativeFrom="paragraph">
              <wp:posOffset>172459</wp:posOffset>
            </wp:positionV>
            <wp:extent cx="7688062" cy="548640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7688062" cy="5486400"/>
                    </a:xfrm>
                    <a:prstGeom prst="rect">
                      <a:avLst/>
                    </a:prstGeom>
                  </pic:spPr>
                </pic:pic>
              </a:graphicData>
            </a:graphic>
            <wp14:sizeRelH relativeFrom="page">
              <wp14:pctWidth>0</wp14:pctWidth>
            </wp14:sizeRelH>
            <wp14:sizeRelV relativeFrom="page">
              <wp14:pctHeight>0</wp14:pctHeight>
            </wp14:sizeRelV>
          </wp:anchor>
        </w:drawing>
      </w:r>
    </w:p>
    <w:p w14:paraId="2CCA38C0" w14:textId="3331B7D2" w:rsidR="007B2E81" w:rsidRPr="007B2E81" w:rsidRDefault="007B2E81" w:rsidP="007B2E81">
      <w:pPr>
        <w:rPr>
          <w:sz w:val="22"/>
          <w:szCs w:val="22"/>
        </w:rPr>
      </w:pPr>
    </w:p>
    <w:p w14:paraId="2AE09B0B" w14:textId="05A8B12B" w:rsidR="007B2E81" w:rsidRPr="007B2E81" w:rsidRDefault="007B2E81" w:rsidP="007B2E81">
      <w:pPr>
        <w:rPr>
          <w:sz w:val="22"/>
          <w:szCs w:val="22"/>
        </w:rPr>
      </w:pPr>
    </w:p>
    <w:p w14:paraId="33A16CA1" w14:textId="52D12432" w:rsidR="007B2E81" w:rsidRPr="007B2E81" w:rsidRDefault="007B2E81" w:rsidP="007B2E81">
      <w:pPr>
        <w:rPr>
          <w:sz w:val="22"/>
          <w:szCs w:val="22"/>
        </w:rPr>
      </w:pPr>
    </w:p>
    <w:p w14:paraId="3C66657C" w14:textId="24A00001" w:rsidR="007B2E81" w:rsidRDefault="007B2E81" w:rsidP="007B2E81">
      <w:pPr>
        <w:rPr>
          <w:sz w:val="22"/>
          <w:szCs w:val="22"/>
        </w:rPr>
      </w:pPr>
    </w:p>
    <w:p w14:paraId="292CD9D7" w14:textId="17F7A83B" w:rsidR="007B2E81" w:rsidRDefault="007B2E81" w:rsidP="007B2E81">
      <w:pPr>
        <w:rPr>
          <w:sz w:val="22"/>
          <w:szCs w:val="22"/>
        </w:rPr>
      </w:pPr>
    </w:p>
    <w:p w14:paraId="12FD9084" w14:textId="249DCA75" w:rsidR="007B2E81" w:rsidRDefault="007B2E81" w:rsidP="007B2E81">
      <w:pPr>
        <w:rPr>
          <w:sz w:val="22"/>
          <w:szCs w:val="22"/>
        </w:rPr>
      </w:pPr>
    </w:p>
    <w:p w14:paraId="546CAE50" w14:textId="68681BA9" w:rsidR="007B2E81" w:rsidRDefault="007B2E81" w:rsidP="007B2E81">
      <w:pPr>
        <w:rPr>
          <w:sz w:val="22"/>
          <w:szCs w:val="22"/>
        </w:rPr>
      </w:pPr>
    </w:p>
    <w:p w14:paraId="7CFA121C" w14:textId="2095B5B5" w:rsidR="007B2E81" w:rsidRDefault="007B2E81" w:rsidP="007B2E81">
      <w:pPr>
        <w:rPr>
          <w:sz w:val="22"/>
          <w:szCs w:val="22"/>
        </w:rPr>
      </w:pPr>
    </w:p>
    <w:p w14:paraId="2A68AC35" w14:textId="0CA343BA" w:rsidR="007B2E81" w:rsidRDefault="007B2E81" w:rsidP="007B2E81">
      <w:pPr>
        <w:rPr>
          <w:sz w:val="22"/>
          <w:szCs w:val="22"/>
        </w:rPr>
      </w:pPr>
    </w:p>
    <w:p w14:paraId="6E69DB35" w14:textId="6E0B79A3" w:rsidR="007B2E81" w:rsidRDefault="007B2E81" w:rsidP="007B2E81">
      <w:pPr>
        <w:rPr>
          <w:sz w:val="22"/>
          <w:szCs w:val="22"/>
        </w:rPr>
      </w:pPr>
    </w:p>
    <w:p w14:paraId="494645F2" w14:textId="27F625C3" w:rsidR="007B2E81" w:rsidRDefault="007B2E81" w:rsidP="007B2E81">
      <w:pPr>
        <w:rPr>
          <w:sz w:val="22"/>
          <w:szCs w:val="22"/>
        </w:rPr>
      </w:pPr>
    </w:p>
    <w:p w14:paraId="2913834E" w14:textId="6CA11C87" w:rsidR="007B2E81" w:rsidRDefault="007B2E81" w:rsidP="007B2E81">
      <w:pPr>
        <w:rPr>
          <w:sz w:val="22"/>
          <w:szCs w:val="22"/>
        </w:rPr>
      </w:pPr>
    </w:p>
    <w:p w14:paraId="7BD05509" w14:textId="025B2CFD" w:rsidR="007B2E81" w:rsidRDefault="007B2E81" w:rsidP="007B2E81">
      <w:pPr>
        <w:rPr>
          <w:sz w:val="22"/>
          <w:szCs w:val="22"/>
        </w:rPr>
      </w:pPr>
    </w:p>
    <w:p w14:paraId="7ED99CFB" w14:textId="7D68366E" w:rsidR="007B2E81" w:rsidRDefault="007B2E81" w:rsidP="007B2E81">
      <w:pPr>
        <w:rPr>
          <w:sz w:val="22"/>
          <w:szCs w:val="22"/>
        </w:rPr>
      </w:pPr>
    </w:p>
    <w:p w14:paraId="21FD0470" w14:textId="029FF483" w:rsidR="007B2E81" w:rsidRDefault="007B2E81" w:rsidP="007B2E81">
      <w:pPr>
        <w:rPr>
          <w:sz w:val="22"/>
          <w:szCs w:val="22"/>
        </w:rPr>
      </w:pPr>
    </w:p>
    <w:p w14:paraId="4D74056E" w14:textId="77011D82" w:rsidR="007B2E81" w:rsidRDefault="007B2E81" w:rsidP="007B2E81">
      <w:pPr>
        <w:rPr>
          <w:sz w:val="22"/>
          <w:szCs w:val="22"/>
        </w:rPr>
      </w:pPr>
    </w:p>
    <w:p w14:paraId="00D5FF30" w14:textId="2CAB8AC3" w:rsidR="007B2E81" w:rsidRDefault="007B2E81" w:rsidP="007B2E81">
      <w:pPr>
        <w:rPr>
          <w:sz w:val="22"/>
          <w:szCs w:val="22"/>
        </w:rPr>
      </w:pPr>
    </w:p>
    <w:p w14:paraId="4BF728C4" w14:textId="63E3C8F2" w:rsidR="007B2E81" w:rsidRDefault="007B2E81" w:rsidP="007B2E81">
      <w:pPr>
        <w:rPr>
          <w:sz w:val="22"/>
          <w:szCs w:val="22"/>
        </w:rPr>
      </w:pPr>
    </w:p>
    <w:p w14:paraId="34A0D710" w14:textId="167ACC65" w:rsidR="007B2E81" w:rsidRDefault="007B2E81" w:rsidP="007B2E81">
      <w:pPr>
        <w:rPr>
          <w:sz w:val="22"/>
          <w:szCs w:val="22"/>
        </w:rPr>
      </w:pPr>
    </w:p>
    <w:p w14:paraId="2B97DB27" w14:textId="297A29D5" w:rsidR="007B2E81" w:rsidRPr="007B2E81" w:rsidRDefault="007B2E81" w:rsidP="007B2E81">
      <w:pPr>
        <w:rPr>
          <w:sz w:val="22"/>
          <w:szCs w:val="22"/>
        </w:rPr>
      </w:pPr>
    </w:p>
    <w:p w14:paraId="7FCD1A2B" w14:textId="132B8AA9" w:rsidR="007B2E81" w:rsidRPr="007B2E81" w:rsidRDefault="007B2E81" w:rsidP="007B2E81">
      <w:pPr>
        <w:rPr>
          <w:sz w:val="22"/>
          <w:szCs w:val="22"/>
        </w:rPr>
      </w:pPr>
    </w:p>
    <w:p w14:paraId="7D5DB17C" w14:textId="03B362AB" w:rsidR="007B2E81" w:rsidRPr="007B2E81" w:rsidRDefault="007B2E81" w:rsidP="007B2E81">
      <w:pPr>
        <w:rPr>
          <w:sz w:val="22"/>
          <w:szCs w:val="22"/>
        </w:rPr>
      </w:pPr>
    </w:p>
    <w:p w14:paraId="4C5560BE" w14:textId="56D3725D" w:rsidR="007B2E81" w:rsidRPr="007B2E81" w:rsidRDefault="007B2E81" w:rsidP="007B2E81">
      <w:pPr>
        <w:rPr>
          <w:sz w:val="22"/>
          <w:szCs w:val="22"/>
        </w:rPr>
      </w:pPr>
    </w:p>
    <w:p w14:paraId="3190021B" w14:textId="08D73773" w:rsidR="007B2E81" w:rsidRPr="007B2E81" w:rsidRDefault="007B2E81" w:rsidP="007B2E81">
      <w:pPr>
        <w:rPr>
          <w:sz w:val="22"/>
          <w:szCs w:val="22"/>
        </w:rPr>
      </w:pPr>
      <w:r>
        <w:rPr>
          <w:noProof/>
          <w:sz w:val="22"/>
          <w:szCs w:val="22"/>
        </w:rPr>
        <w:drawing>
          <wp:anchor distT="0" distB="0" distL="114300" distR="114300" simplePos="0" relativeHeight="251661312" behindDoc="0" locked="0" layoutInCell="1" allowOverlap="1" wp14:anchorId="65E12437" wp14:editId="721CEF86">
            <wp:simplePos x="0" y="0"/>
            <wp:positionH relativeFrom="page">
              <wp:align>left</wp:align>
            </wp:positionH>
            <wp:positionV relativeFrom="paragraph">
              <wp:posOffset>180899</wp:posOffset>
            </wp:positionV>
            <wp:extent cx="7700347" cy="4980791"/>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7700347" cy="4980791"/>
                    </a:xfrm>
                    <a:prstGeom prst="rect">
                      <a:avLst/>
                    </a:prstGeom>
                  </pic:spPr>
                </pic:pic>
              </a:graphicData>
            </a:graphic>
            <wp14:sizeRelH relativeFrom="page">
              <wp14:pctWidth>0</wp14:pctWidth>
            </wp14:sizeRelH>
            <wp14:sizeRelV relativeFrom="page">
              <wp14:pctHeight>0</wp14:pctHeight>
            </wp14:sizeRelV>
          </wp:anchor>
        </w:drawing>
      </w:r>
    </w:p>
    <w:p w14:paraId="2A6B3C26" w14:textId="6EEF382C" w:rsidR="007B2E81" w:rsidRPr="007B2E81" w:rsidRDefault="007B2E81" w:rsidP="007B2E81">
      <w:pPr>
        <w:rPr>
          <w:sz w:val="22"/>
          <w:szCs w:val="22"/>
        </w:rPr>
      </w:pPr>
    </w:p>
    <w:p w14:paraId="6A4ADCEE" w14:textId="550A747F" w:rsidR="007B2E81" w:rsidRPr="007B2E81" w:rsidRDefault="007B2E81" w:rsidP="007B2E81">
      <w:pPr>
        <w:rPr>
          <w:sz w:val="22"/>
          <w:szCs w:val="22"/>
        </w:rPr>
      </w:pPr>
    </w:p>
    <w:p w14:paraId="0D240468" w14:textId="39C9BC35" w:rsidR="007B2E81" w:rsidRPr="007B2E81" w:rsidRDefault="007B2E81" w:rsidP="007B2E81">
      <w:pPr>
        <w:rPr>
          <w:sz w:val="22"/>
          <w:szCs w:val="22"/>
        </w:rPr>
      </w:pPr>
    </w:p>
    <w:p w14:paraId="0B462076" w14:textId="1C58153A" w:rsidR="007B2E81" w:rsidRPr="007B2E81" w:rsidRDefault="007B2E81" w:rsidP="007B2E81">
      <w:pPr>
        <w:rPr>
          <w:sz w:val="22"/>
          <w:szCs w:val="22"/>
        </w:rPr>
      </w:pPr>
    </w:p>
    <w:p w14:paraId="7A331B0C" w14:textId="15A1986B" w:rsidR="007B2E81" w:rsidRPr="007B2E81" w:rsidRDefault="007B2E81" w:rsidP="007B2E81">
      <w:pPr>
        <w:rPr>
          <w:sz w:val="22"/>
          <w:szCs w:val="22"/>
        </w:rPr>
      </w:pPr>
    </w:p>
    <w:p w14:paraId="7360FA7D" w14:textId="4376EC34" w:rsidR="007B2E81" w:rsidRDefault="007B2E81" w:rsidP="007B2E81">
      <w:pPr>
        <w:rPr>
          <w:sz w:val="22"/>
          <w:szCs w:val="22"/>
        </w:rPr>
      </w:pPr>
    </w:p>
    <w:p w14:paraId="44504DEC" w14:textId="57CA3811" w:rsidR="007B2E81" w:rsidRDefault="007B2E81" w:rsidP="007B2E81">
      <w:pPr>
        <w:rPr>
          <w:sz w:val="22"/>
          <w:szCs w:val="22"/>
        </w:rPr>
      </w:pPr>
    </w:p>
    <w:p w14:paraId="03D5BC25" w14:textId="399F945C" w:rsidR="007B2E81" w:rsidRDefault="007B2E81" w:rsidP="007B2E81">
      <w:pPr>
        <w:rPr>
          <w:sz w:val="22"/>
          <w:szCs w:val="22"/>
        </w:rPr>
      </w:pPr>
    </w:p>
    <w:p w14:paraId="3A0B5AC0" w14:textId="60A53C9C" w:rsidR="007B2E81" w:rsidRDefault="007B2E81" w:rsidP="007B2E81">
      <w:pPr>
        <w:rPr>
          <w:sz w:val="22"/>
          <w:szCs w:val="22"/>
        </w:rPr>
      </w:pPr>
    </w:p>
    <w:p w14:paraId="3E1303BD" w14:textId="7A83460B" w:rsidR="007B2E81" w:rsidRDefault="007B2E81" w:rsidP="007B2E81">
      <w:pPr>
        <w:rPr>
          <w:sz w:val="22"/>
          <w:szCs w:val="22"/>
        </w:rPr>
      </w:pPr>
    </w:p>
    <w:p w14:paraId="192312C7" w14:textId="71941CA7" w:rsidR="007B2E81" w:rsidRDefault="007B2E81" w:rsidP="007B2E81">
      <w:pPr>
        <w:rPr>
          <w:sz w:val="22"/>
          <w:szCs w:val="22"/>
        </w:rPr>
      </w:pPr>
    </w:p>
    <w:p w14:paraId="5A1C33FE" w14:textId="070384E6" w:rsidR="007B2E81" w:rsidRDefault="007B2E81" w:rsidP="007B2E81">
      <w:pPr>
        <w:rPr>
          <w:sz w:val="22"/>
          <w:szCs w:val="22"/>
        </w:rPr>
      </w:pPr>
    </w:p>
    <w:p w14:paraId="2D0E1511" w14:textId="104AF8C8" w:rsidR="007B2E81" w:rsidRDefault="007B2E81" w:rsidP="007B2E81">
      <w:pPr>
        <w:rPr>
          <w:sz w:val="22"/>
          <w:szCs w:val="22"/>
        </w:rPr>
      </w:pPr>
    </w:p>
    <w:p w14:paraId="2736CEB3" w14:textId="7CA46BC9" w:rsidR="007B2E81" w:rsidRDefault="007B2E81" w:rsidP="007B2E81">
      <w:pPr>
        <w:rPr>
          <w:sz w:val="22"/>
          <w:szCs w:val="22"/>
        </w:rPr>
      </w:pPr>
    </w:p>
    <w:p w14:paraId="4AC7F827" w14:textId="0ACDAB0E" w:rsidR="007B2E81" w:rsidRDefault="007B2E81" w:rsidP="007B2E81">
      <w:pPr>
        <w:rPr>
          <w:sz w:val="22"/>
          <w:szCs w:val="22"/>
        </w:rPr>
      </w:pPr>
    </w:p>
    <w:p w14:paraId="18D07B3A" w14:textId="12EB5850" w:rsidR="007B2E81" w:rsidRDefault="007B2E81" w:rsidP="007B2E81">
      <w:pPr>
        <w:rPr>
          <w:sz w:val="22"/>
          <w:szCs w:val="22"/>
        </w:rPr>
      </w:pPr>
    </w:p>
    <w:p w14:paraId="4E3E057E" w14:textId="30924749" w:rsidR="007B2E81" w:rsidRPr="007B2E81" w:rsidRDefault="007B2E81" w:rsidP="007B2E81">
      <w:pPr>
        <w:rPr>
          <w:sz w:val="22"/>
          <w:szCs w:val="22"/>
        </w:rPr>
      </w:pPr>
    </w:p>
    <w:p w14:paraId="5F4F06C9" w14:textId="4243D887" w:rsidR="007B2E81" w:rsidRPr="007B2E81" w:rsidRDefault="007B2E81" w:rsidP="007B2E81">
      <w:pPr>
        <w:rPr>
          <w:sz w:val="22"/>
          <w:szCs w:val="22"/>
        </w:rPr>
      </w:pPr>
    </w:p>
    <w:p w14:paraId="03F0969F" w14:textId="5F20886B" w:rsidR="007B2E81" w:rsidRPr="007B2E81" w:rsidRDefault="007B2E81" w:rsidP="007B2E81">
      <w:pPr>
        <w:rPr>
          <w:sz w:val="22"/>
          <w:szCs w:val="22"/>
        </w:rPr>
      </w:pPr>
    </w:p>
    <w:p w14:paraId="01B8A17A" w14:textId="40724940" w:rsidR="007B2E81" w:rsidRPr="007B2E81" w:rsidRDefault="007B2E81" w:rsidP="007B2E81">
      <w:pPr>
        <w:rPr>
          <w:sz w:val="22"/>
          <w:szCs w:val="22"/>
        </w:rPr>
      </w:pPr>
    </w:p>
    <w:p w14:paraId="572E7406" w14:textId="2900A7B5" w:rsidR="007B2E81" w:rsidRDefault="007B11A3" w:rsidP="007B2E81">
      <w:pPr>
        <w:rPr>
          <w:sz w:val="22"/>
          <w:szCs w:val="22"/>
        </w:rPr>
      </w:pPr>
      <w:r>
        <w:rPr>
          <w:noProof/>
          <w:sz w:val="22"/>
          <w:szCs w:val="22"/>
        </w:rPr>
        <w:drawing>
          <wp:anchor distT="0" distB="0" distL="114300" distR="114300" simplePos="0" relativeHeight="251662336" behindDoc="0" locked="0" layoutInCell="1" allowOverlap="1" wp14:anchorId="34C1175C" wp14:editId="130B0662">
            <wp:simplePos x="0" y="0"/>
            <wp:positionH relativeFrom="page">
              <wp:align>left</wp:align>
            </wp:positionH>
            <wp:positionV relativeFrom="paragraph">
              <wp:posOffset>772160</wp:posOffset>
            </wp:positionV>
            <wp:extent cx="7550785" cy="543496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7550785" cy="5434965"/>
                    </a:xfrm>
                    <a:prstGeom prst="rect">
                      <a:avLst/>
                    </a:prstGeom>
                  </pic:spPr>
                </pic:pic>
              </a:graphicData>
            </a:graphic>
            <wp14:sizeRelH relativeFrom="page">
              <wp14:pctWidth>0</wp14:pctWidth>
            </wp14:sizeRelH>
            <wp14:sizeRelV relativeFrom="page">
              <wp14:pctHeight>0</wp14:pctHeight>
            </wp14:sizeRelV>
          </wp:anchor>
        </w:drawing>
      </w:r>
    </w:p>
    <w:p w14:paraId="192E96E2" w14:textId="2B5F248F" w:rsidR="007B11A3" w:rsidRPr="007B11A3" w:rsidRDefault="007B11A3" w:rsidP="007B11A3">
      <w:pPr>
        <w:rPr>
          <w:sz w:val="22"/>
          <w:szCs w:val="22"/>
        </w:rPr>
      </w:pPr>
    </w:p>
    <w:p w14:paraId="7C0A4E39" w14:textId="3267DD77" w:rsidR="007B11A3" w:rsidRPr="007B11A3" w:rsidRDefault="007B11A3" w:rsidP="007B11A3">
      <w:pPr>
        <w:rPr>
          <w:sz w:val="22"/>
          <w:szCs w:val="22"/>
        </w:rPr>
      </w:pPr>
    </w:p>
    <w:p w14:paraId="55A7E257" w14:textId="24A301B8" w:rsidR="007B11A3" w:rsidRPr="007B11A3" w:rsidRDefault="007B11A3" w:rsidP="007B11A3">
      <w:pPr>
        <w:rPr>
          <w:sz w:val="22"/>
          <w:szCs w:val="22"/>
        </w:rPr>
      </w:pPr>
    </w:p>
    <w:p w14:paraId="1C85A8B8" w14:textId="4EA64926" w:rsidR="007B11A3" w:rsidRPr="007B11A3" w:rsidRDefault="007B11A3" w:rsidP="007B11A3">
      <w:pPr>
        <w:rPr>
          <w:sz w:val="22"/>
          <w:szCs w:val="22"/>
        </w:rPr>
      </w:pPr>
    </w:p>
    <w:p w14:paraId="5C511A62" w14:textId="2E6E0ACD" w:rsidR="007B11A3" w:rsidRPr="007B11A3" w:rsidRDefault="007B11A3" w:rsidP="007B11A3">
      <w:pPr>
        <w:rPr>
          <w:sz w:val="22"/>
          <w:szCs w:val="22"/>
        </w:rPr>
      </w:pPr>
    </w:p>
    <w:p w14:paraId="4EA13536" w14:textId="00D5F3A8" w:rsidR="007B11A3" w:rsidRDefault="007B11A3" w:rsidP="007B11A3">
      <w:pPr>
        <w:tabs>
          <w:tab w:val="left" w:pos="5743"/>
        </w:tabs>
        <w:rPr>
          <w:sz w:val="22"/>
          <w:szCs w:val="22"/>
        </w:rPr>
      </w:pPr>
      <w:r>
        <w:rPr>
          <w:sz w:val="22"/>
          <w:szCs w:val="22"/>
        </w:rPr>
        <w:tab/>
      </w:r>
    </w:p>
    <w:p w14:paraId="2AF11587" w14:textId="7DD396EF" w:rsidR="007B11A3" w:rsidRDefault="007B11A3" w:rsidP="007B11A3">
      <w:pPr>
        <w:tabs>
          <w:tab w:val="left" w:pos="5743"/>
        </w:tabs>
        <w:rPr>
          <w:sz w:val="22"/>
          <w:szCs w:val="22"/>
        </w:rPr>
      </w:pPr>
    </w:p>
    <w:p w14:paraId="395251B0" w14:textId="26149CBD" w:rsidR="007B11A3" w:rsidRDefault="007B11A3" w:rsidP="007B11A3">
      <w:pPr>
        <w:tabs>
          <w:tab w:val="left" w:pos="5743"/>
        </w:tabs>
        <w:rPr>
          <w:sz w:val="22"/>
          <w:szCs w:val="22"/>
        </w:rPr>
      </w:pPr>
    </w:p>
    <w:p w14:paraId="7FCDC34A" w14:textId="56E4F1B1" w:rsidR="007B11A3" w:rsidRDefault="007B11A3" w:rsidP="007B11A3">
      <w:pPr>
        <w:tabs>
          <w:tab w:val="left" w:pos="5743"/>
        </w:tabs>
        <w:rPr>
          <w:sz w:val="22"/>
          <w:szCs w:val="22"/>
        </w:rPr>
      </w:pPr>
    </w:p>
    <w:p w14:paraId="46F2FA64" w14:textId="1517E901" w:rsidR="007B11A3" w:rsidRPr="007B11A3" w:rsidRDefault="007B11A3" w:rsidP="007B11A3">
      <w:pPr>
        <w:tabs>
          <w:tab w:val="left" w:pos="5743"/>
        </w:tabs>
        <w:rPr>
          <w:sz w:val="22"/>
          <w:szCs w:val="22"/>
        </w:rPr>
      </w:pPr>
    </w:p>
    <w:p w14:paraId="5902A660" w14:textId="5F6F0D03" w:rsidR="007B11A3" w:rsidRPr="007B11A3" w:rsidRDefault="007B11A3" w:rsidP="007B11A3">
      <w:pPr>
        <w:rPr>
          <w:sz w:val="22"/>
          <w:szCs w:val="22"/>
        </w:rPr>
      </w:pPr>
    </w:p>
    <w:p w14:paraId="2F864C71" w14:textId="2CF6B0C0" w:rsidR="007B11A3" w:rsidRPr="007B11A3" w:rsidRDefault="007B11A3" w:rsidP="007B11A3">
      <w:pPr>
        <w:rPr>
          <w:sz w:val="22"/>
          <w:szCs w:val="22"/>
        </w:rPr>
      </w:pPr>
    </w:p>
    <w:p w14:paraId="069B25EA" w14:textId="210D1780" w:rsidR="007B11A3" w:rsidRPr="007B11A3" w:rsidRDefault="007B11A3" w:rsidP="007B11A3">
      <w:pPr>
        <w:rPr>
          <w:sz w:val="22"/>
          <w:szCs w:val="22"/>
        </w:rPr>
      </w:pPr>
    </w:p>
    <w:p w14:paraId="69BAF04F" w14:textId="12244C1D" w:rsidR="007B11A3" w:rsidRPr="007B11A3" w:rsidRDefault="007B11A3" w:rsidP="007B11A3">
      <w:pPr>
        <w:rPr>
          <w:sz w:val="22"/>
          <w:szCs w:val="22"/>
        </w:rPr>
      </w:pPr>
    </w:p>
    <w:p w14:paraId="3751DBB9" w14:textId="5A6722B8" w:rsidR="007B11A3" w:rsidRPr="007B11A3" w:rsidRDefault="007B11A3" w:rsidP="007B11A3">
      <w:pPr>
        <w:rPr>
          <w:sz w:val="22"/>
          <w:szCs w:val="22"/>
        </w:rPr>
      </w:pPr>
    </w:p>
    <w:p w14:paraId="41ABD6DE" w14:textId="34F0885C" w:rsidR="007B11A3" w:rsidRPr="007B11A3" w:rsidRDefault="007B11A3" w:rsidP="007B11A3">
      <w:pPr>
        <w:rPr>
          <w:sz w:val="22"/>
          <w:szCs w:val="22"/>
        </w:rPr>
      </w:pPr>
    </w:p>
    <w:p w14:paraId="6A5D17A8" w14:textId="6E7057B2" w:rsidR="007B11A3" w:rsidRPr="007B11A3" w:rsidRDefault="007B11A3" w:rsidP="007B11A3">
      <w:pPr>
        <w:rPr>
          <w:sz w:val="22"/>
          <w:szCs w:val="22"/>
        </w:rPr>
      </w:pPr>
    </w:p>
    <w:p w14:paraId="079A8425" w14:textId="66E13701" w:rsidR="007B11A3" w:rsidRPr="007B11A3" w:rsidRDefault="007B11A3" w:rsidP="007B11A3">
      <w:pPr>
        <w:rPr>
          <w:sz w:val="22"/>
          <w:szCs w:val="22"/>
        </w:rPr>
      </w:pPr>
      <w:r>
        <w:rPr>
          <w:noProof/>
          <w:sz w:val="22"/>
          <w:szCs w:val="22"/>
        </w:rPr>
        <w:drawing>
          <wp:anchor distT="0" distB="0" distL="114300" distR="114300" simplePos="0" relativeHeight="251663360" behindDoc="0" locked="0" layoutInCell="1" allowOverlap="1" wp14:anchorId="7B2BBD42" wp14:editId="51DBDCC6">
            <wp:simplePos x="0" y="0"/>
            <wp:positionH relativeFrom="page">
              <wp:align>right</wp:align>
            </wp:positionH>
            <wp:positionV relativeFrom="paragraph">
              <wp:posOffset>184785</wp:posOffset>
            </wp:positionV>
            <wp:extent cx="7497445" cy="5023485"/>
            <wp:effectExtent l="0" t="0" r="825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7502072" cy="5026922"/>
                    </a:xfrm>
                    <a:prstGeom prst="rect">
                      <a:avLst/>
                    </a:prstGeom>
                  </pic:spPr>
                </pic:pic>
              </a:graphicData>
            </a:graphic>
            <wp14:sizeRelH relativeFrom="page">
              <wp14:pctWidth>0</wp14:pctWidth>
            </wp14:sizeRelH>
            <wp14:sizeRelV relativeFrom="page">
              <wp14:pctHeight>0</wp14:pctHeight>
            </wp14:sizeRelV>
          </wp:anchor>
        </w:drawing>
      </w:r>
    </w:p>
    <w:p w14:paraId="30C110E7" w14:textId="120135F5" w:rsidR="007B11A3" w:rsidRPr="007B11A3" w:rsidRDefault="007B11A3" w:rsidP="007B11A3">
      <w:pPr>
        <w:rPr>
          <w:sz w:val="22"/>
          <w:szCs w:val="22"/>
        </w:rPr>
      </w:pPr>
    </w:p>
    <w:p w14:paraId="455587B8" w14:textId="7D4486F7" w:rsidR="007B11A3" w:rsidRPr="007B11A3" w:rsidRDefault="007B11A3" w:rsidP="007B11A3">
      <w:pPr>
        <w:rPr>
          <w:sz w:val="22"/>
          <w:szCs w:val="22"/>
        </w:rPr>
      </w:pPr>
    </w:p>
    <w:p w14:paraId="48FAABDD" w14:textId="53A01A1F" w:rsidR="007B11A3" w:rsidRPr="007B11A3" w:rsidRDefault="007B11A3" w:rsidP="007B11A3">
      <w:pPr>
        <w:rPr>
          <w:sz w:val="22"/>
          <w:szCs w:val="22"/>
        </w:rPr>
      </w:pPr>
    </w:p>
    <w:p w14:paraId="4016F320" w14:textId="4B79E0A0" w:rsidR="007B11A3" w:rsidRPr="007B11A3" w:rsidRDefault="007B11A3" w:rsidP="007B11A3">
      <w:pPr>
        <w:rPr>
          <w:sz w:val="22"/>
          <w:szCs w:val="22"/>
        </w:rPr>
      </w:pPr>
    </w:p>
    <w:p w14:paraId="1DAB3757" w14:textId="7AB17596" w:rsidR="007B11A3" w:rsidRDefault="007B11A3" w:rsidP="007B11A3">
      <w:pPr>
        <w:rPr>
          <w:sz w:val="22"/>
          <w:szCs w:val="22"/>
        </w:rPr>
      </w:pPr>
    </w:p>
    <w:p w14:paraId="04F8FDA6" w14:textId="5F276A0C" w:rsidR="007B11A3" w:rsidRDefault="007B11A3" w:rsidP="007B11A3">
      <w:pPr>
        <w:rPr>
          <w:sz w:val="22"/>
          <w:szCs w:val="22"/>
        </w:rPr>
      </w:pPr>
    </w:p>
    <w:p w14:paraId="061C36AA" w14:textId="0369C53E" w:rsidR="007B11A3" w:rsidRDefault="007B11A3" w:rsidP="007B11A3">
      <w:pPr>
        <w:rPr>
          <w:sz w:val="22"/>
          <w:szCs w:val="22"/>
        </w:rPr>
      </w:pPr>
    </w:p>
    <w:p w14:paraId="0BC098D1" w14:textId="76B353BA" w:rsidR="007B11A3" w:rsidRDefault="007B11A3" w:rsidP="007B11A3">
      <w:pPr>
        <w:rPr>
          <w:sz w:val="22"/>
          <w:szCs w:val="22"/>
        </w:rPr>
      </w:pPr>
    </w:p>
    <w:p w14:paraId="58A0038D" w14:textId="0DB5112A" w:rsidR="007B11A3" w:rsidRDefault="007B11A3" w:rsidP="007B11A3">
      <w:pPr>
        <w:rPr>
          <w:sz w:val="22"/>
          <w:szCs w:val="22"/>
        </w:rPr>
      </w:pPr>
    </w:p>
    <w:p w14:paraId="76604309" w14:textId="553821D8" w:rsidR="007B11A3" w:rsidRDefault="007B11A3" w:rsidP="007B11A3">
      <w:pPr>
        <w:rPr>
          <w:sz w:val="22"/>
          <w:szCs w:val="22"/>
        </w:rPr>
      </w:pPr>
    </w:p>
    <w:p w14:paraId="0C6F538F" w14:textId="1F29CEB2" w:rsidR="007B11A3" w:rsidRPr="007B11A3" w:rsidRDefault="007B11A3" w:rsidP="007B11A3">
      <w:pPr>
        <w:rPr>
          <w:sz w:val="22"/>
          <w:szCs w:val="22"/>
        </w:rPr>
      </w:pPr>
    </w:p>
    <w:p w14:paraId="014751E4" w14:textId="7C7EFE71" w:rsidR="007B11A3" w:rsidRPr="007B11A3" w:rsidRDefault="007B11A3" w:rsidP="007B11A3">
      <w:pPr>
        <w:rPr>
          <w:sz w:val="22"/>
          <w:szCs w:val="22"/>
        </w:rPr>
      </w:pPr>
    </w:p>
    <w:p w14:paraId="07A7F7F6" w14:textId="77B25821" w:rsidR="007B11A3" w:rsidRPr="007B11A3" w:rsidRDefault="007B11A3" w:rsidP="007B11A3">
      <w:pPr>
        <w:rPr>
          <w:sz w:val="22"/>
          <w:szCs w:val="22"/>
        </w:rPr>
      </w:pPr>
    </w:p>
    <w:p w14:paraId="2375CE78" w14:textId="23CD2839" w:rsidR="007B11A3" w:rsidRPr="007B11A3" w:rsidRDefault="007B11A3" w:rsidP="007B11A3">
      <w:pPr>
        <w:rPr>
          <w:sz w:val="22"/>
          <w:szCs w:val="22"/>
        </w:rPr>
      </w:pPr>
    </w:p>
    <w:p w14:paraId="0702E6DC" w14:textId="0B3C0BE3" w:rsidR="007B11A3" w:rsidRPr="007B11A3" w:rsidRDefault="007B11A3" w:rsidP="007B11A3">
      <w:pPr>
        <w:rPr>
          <w:sz w:val="22"/>
          <w:szCs w:val="22"/>
        </w:rPr>
      </w:pPr>
    </w:p>
    <w:p w14:paraId="018B8B55" w14:textId="29949457" w:rsidR="007B11A3" w:rsidRPr="007B11A3" w:rsidRDefault="007B11A3" w:rsidP="007B11A3">
      <w:pPr>
        <w:rPr>
          <w:sz w:val="22"/>
          <w:szCs w:val="22"/>
        </w:rPr>
      </w:pPr>
    </w:p>
    <w:p w14:paraId="2D15B17D" w14:textId="72FAF68B" w:rsidR="007B11A3" w:rsidRPr="007B11A3" w:rsidRDefault="007B11A3" w:rsidP="007B11A3">
      <w:pPr>
        <w:rPr>
          <w:sz w:val="22"/>
          <w:szCs w:val="22"/>
        </w:rPr>
      </w:pPr>
    </w:p>
    <w:p w14:paraId="1D4BAF78" w14:textId="7B9751BA" w:rsidR="007B11A3" w:rsidRPr="007B11A3" w:rsidRDefault="007B11A3" w:rsidP="007B11A3">
      <w:pPr>
        <w:rPr>
          <w:sz w:val="22"/>
          <w:szCs w:val="22"/>
        </w:rPr>
      </w:pPr>
    </w:p>
    <w:p w14:paraId="7727432E" w14:textId="38492A3B" w:rsidR="007B11A3" w:rsidRPr="007B11A3" w:rsidRDefault="007B11A3" w:rsidP="007B11A3">
      <w:pPr>
        <w:rPr>
          <w:sz w:val="22"/>
          <w:szCs w:val="22"/>
        </w:rPr>
      </w:pPr>
    </w:p>
    <w:p w14:paraId="69E5F046" w14:textId="20D12716" w:rsidR="007B11A3" w:rsidRPr="007B11A3" w:rsidRDefault="007B11A3" w:rsidP="007B11A3">
      <w:pPr>
        <w:rPr>
          <w:sz w:val="22"/>
          <w:szCs w:val="22"/>
        </w:rPr>
      </w:pPr>
      <w:r>
        <w:rPr>
          <w:noProof/>
          <w:sz w:val="22"/>
          <w:szCs w:val="22"/>
        </w:rPr>
        <w:drawing>
          <wp:anchor distT="0" distB="0" distL="114300" distR="114300" simplePos="0" relativeHeight="251664384" behindDoc="0" locked="0" layoutInCell="1" allowOverlap="1" wp14:anchorId="01D21A29" wp14:editId="1B9ECFDA">
            <wp:simplePos x="0" y="0"/>
            <wp:positionH relativeFrom="page">
              <wp:align>left</wp:align>
            </wp:positionH>
            <wp:positionV relativeFrom="paragraph">
              <wp:posOffset>295873</wp:posOffset>
            </wp:positionV>
            <wp:extent cx="8204700" cy="461503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8204700" cy="4615030"/>
                    </a:xfrm>
                    <a:prstGeom prst="rect">
                      <a:avLst/>
                    </a:prstGeom>
                  </pic:spPr>
                </pic:pic>
              </a:graphicData>
            </a:graphic>
            <wp14:sizeRelH relativeFrom="page">
              <wp14:pctWidth>0</wp14:pctWidth>
            </wp14:sizeRelH>
            <wp14:sizeRelV relativeFrom="page">
              <wp14:pctHeight>0</wp14:pctHeight>
            </wp14:sizeRelV>
          </wp:anchor>
        </w:drawing>
      </w:r>
    </w:p>
    <w:p w14:paraId="6434B135" w14:textId="547F23DB" w:rsidR="007B11A3" w:rsidRPr="007B11A3" w:rsidRDefault="007B11A3" w:rsidP="007B11A3">
      <w:pPr>
        <w:rPr>
          <w:sz w:val="22"/>
          <w:szCs w:val="22"/>
        </w:rPr>
      </w:pPr>
    </w:p>
    <w:p w14:paraId="2C8F6E17" w14:textId="157F208E" w:rsidR="007B11A3" w:rsidRPr="007B11A3" w:rsidRDefault="007B11A3" w:rsidP="007B11A3">
      <w:pPr>
        <w:rPr>
          <w:sz w:val="22"/>
          <w:szCs w:val="22"/>
        </w:rPr>
      </w:pPr>
    </w:p>
    <w:p w14:paraId="4910A3E7" w14:textId="1E6CB73A" w:rsidR="007B11A3" w:rsidRPr="007B11A3" w:rsidRDefault="007B11A3" w:rsidP="007B11A3">
      <w:pPr>
        <w:rPr>
          <w:sz w:val="22"/>
          <w:szCs w:val="22"/>
        </w:rPr>
      </w:pPr>
    </w:p>
    <w:p w14:paraId="4BBDEB89" w14:textId="5001BAD7" w:rsidR="007B11A3" w:rsidRPr="007B11A3" w:rsidRDefault="007B11A3" w:rsidP="007B11A3">
      <w:pPr>
        <w:rPr>
          <w:sz w:val="22"/>
          <w:szCs w:val="22"/>
        </w:rPr>
      </w:pPr>
    </w:p>
    <w:p w14:paraId="6D699C4D" w14:textId="079E19C8" w:rsidR="007B11A3" w:rsidRPr="007B11A3" w:rsidRDefault="007B11A3" w:rsidP="007B11A3">
      <w:pPr>
        <w:rPr>
          <w:sz w:val="22"/>
          <w:szCs w:val="22"/>
        </w:rPr>
      </w:pPr>
    </w:p>
    <w:p w14:paraId="574FBF08" w14:textId="29608AA5" w:rsidR="007B11A3" w:rsidRPr="007B11A3" w:rsidRDefault="007B11A3" w:rsidP="007B11A3">
      <w:pPr>
        <w:rPr>
          <w:sz w:val="22"/>
          <w:szCs w:val="22"/>
        </w:rPr>
      </w:pPr>
    </w:p>
    <w:p w14:paraId="77B3B5A1" w14:textId="444BCB96" w:rsidR="007B11A3" w:rsidRPr="007B11A3" w:rsidRDefault="007B11A3" w:rsidP="007B11A3">
      <w:pPr>
        <w:rPr>
          <w:sz w:val="22"/>
          <w:szCs w:val="22"/>
        </w:rPr>
      </w:pPr>
    </w:p>
    <w:p w14:paraId="2ACE1B20" w14:textId="3FF3681A" w:rsidR="007B11A3" w:rsidRPr="007B11A3" w:rsidRDefault="007B11A3" w:rsidP="007B11A3">
      <w:pPr>
        <w:rPr>
          <w:sz w:val="22"/>
          <w:szCs w:val="22"/>
        </w:rPr>
      </w:pPr>
    </w:p>
    <w:p w14:paraId="77ED803D" w14:textId="6D5D9958" w:rsidR="007B11A3" w:rsidRPr="007B11A3" w:rsidRDefault="007B11A3" w:rsidP="007B11A3">
      <w:pPr>
        <w:rPr>
          <w:sz w:val="22"/>
          <w:szCs w:val="22"/>
        </w:rPr>
      </w:pPr>
    </w:p>
    <w:p w14:paraId="3AD0C878" w14:textId="76A7750A" w:rsidR="007B11A3" w:rsidRPr="007B11A3" w:rsidRDefault="007B11A3" w:rsidP="007B11A3">
      <w:pPr>
        <w:rPr>
          <w:sz w:val="22"/>
          <w:szCs w:val="22"/>
        </w:rPr>
      </w:pPr>
    </w:p>
    <w:p w14:paraId="1141EB7C" w14:textId="28F3A86C" w:rsidR="007B11A3" w:rsidRPr="007B11A3" w:rsidRDefault="007B11A3" w:rsidP="007B11A3">
      <w:pPr>
        <w:rPr>
          <w:sz w:val="22"/>
          <w:szCs w:val="22"/>
        </w:rPr>
      </w:pPr>
    </w:p>
    <w:p w14:paraId="26910FCD" w14:textId="77777777" w:rsidR="007B11A3" w:rsidRPr="007B11A3" w:rsidRDefault="007B11A3" w:rsidP="007B11A3">
      <w:pPr>
        <w:rPr>
          <w:sz w:val="22"/>
          <w:szCs w:val="22"/>
        </w:rPr>
      </w:pPr>
    </w:p>
    <w:sectPr w:rsidR="007B11A3" w:rsidRPr="007B11A3" w:rsidSect="005775FC">
      <w:headerReference w:type="default" r:id="rId14"/>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61840" w14:textId="77777777" w:rsidR="00D469CB" w:rsidRDefault="00D469CB" w:rsidP="00576798">
      <w:r>
        <w:separator/>
      </w:r>
    </w:p>
  </w:endnote>
  <w:endnote w:type="continuationSeparator" w:id="0">
    <w:p w14:paraId="593D26D1" w14:textId="77777777" w:rsidR="00D469CB" w:rsidRDefault="00D469CB"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872129"/>
      <w:docPartObj>
        <w:docPartGallery w:val="Page Numbers (Bottom of Page)"/>
        <w:docPartUnique/>
      </w:docPartObj>
    </w:sdtPr>
    <w:sdtEndPr>
      <w:rPr>
        <w:noProof/>
      </w:rPr>
    </w:sdtEndPr>
    <w:sdtContent>
      <w:p w14:paraId="149845F0" w14:textId="480AA95C" w:rsidR="005775FC" w:rsidRDefault="005775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A1320" w14:textId="77777777" w:rsidR="00076B58" w:rsidRDefault="00076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E9581" w14:textId="77777777" w:rsidR="00D469CB" w:rsidRDefault="00D469CB" w:rsidP="00576798">
      <w:r>
        <w:separator/>
      </w:r>
    </w:p>
  </w:footnote>
  <w:footnote w:type="continuationSeparator" w:id="0">
    <w:p w14:paraId="0ADF2E5D" w14:textId="77777777" w:rsidR="00D469CB" w:rsidRDefault="00D469CB"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9467AFC"/>
    <w:multiLevelType w:val="hybridMultilevel"/>
    <w:tmpl w:val="B0BCA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465"/>
    <w:rsid w:val="00076B58"/>
    <w:rsid w:val="002075FE"/>
    <w:rsid w:val="002D0FB0"/>
    <w:rsid w:val="003C6171"/>
    <w:rsid w:val="0046681E"/>
    <w:rsid w:val="0048146B"/>
    <w:rsid w:val="00576798"/>
    <w:rsid w:val="005775FC"/>
    <w:rsid w:val="00590D34"/>
    <w:rsid w:val="00611114"/>
    <w:rsid w:val="00690F04"/>
    <w:rsid w:val="006E7931"/>
    <w:rsid w:val="00701837"/>
    <w:rsid w:val="007B11A3"/>
    <w:rsid w:val="007B2E81"/>
    <w:rsid w:val="008917C4"/>
    <w:rsid w:val="008C47A1"/>
    <w:rsid w:val="008C5148"/>
    <w:rsid w:val="008C5B40"/>
    <w:rsid w:val="008E70ED"/>
    <w:rsid w:val="00953524"/>
    <w:rsid w:val="00A02BF1"/>
    <w:rsid w:val="00A24932"/>
    <w:rsid w:val="00A3495B"/>
    <w:rsid w:val="00B16FD0"/>
    <w:rsid w:val="00C575B1"/>
    <w:rsid w:val="00D20D57"/>
    <w:rsid w:val="00D222AC"/>
    <w:rsid w:val="00D469CB"/>
    <w:rsid w:val="00E253D8"/>
    <w:rsid w:val="00FB3B51"/>
    <w:rsid w:val="00FB5465"/>
    <w:rsid w:val="0C77E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9.jpg"/><Relationship Id="rId1"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18</Pages>
  <Words>1966</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lewis</dc:creator>
  <cp:keywords/>
  <dc:description/>
  <cp:lastModifiedBy>Lovely Khanom</cp:lastModifiedBy>
  <cp:revision>25</cp:revision>
  <dcterms:created xsi:type="dcterms:W3CDTF">2021-09-07T13:49:00Z</dcterms:created>
  <dcterms:modified xsi:type="dcterms:W3CDTF">2021-10-15T13:36:00Z</dcterms:modified>
</cp:coreProperties>
</file>