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736472829"/>
        <w:docPartObj>
          <w:docPartGallery w:val="Cover Pages"/>
          <w:docPartUnique/>
        </w:docPartObj>
      </w:sdtPr>
      <w:sdtEndPr/>
      <w:sdtContent>
        <w:p w14:paraId="23E7F0AF" w14:textId="42121BD7" w:rsidR="00C5515B" w:rsidRDefault="000D5341" w:rsidP="0046667E">
          <w:pPr>
            <w:spacing w:line="259" w:lineRule="auto"/>
            <w:rPr>
              <w:rFonts w:ascii="Times New Roman" w:hAnsi="Times New Roman" w:cs="Times New Roman"/>
            </w:rPr>
          </w:pPr>
          <w:r w:rsidRPr="00F4581A">
            <w:rPr>
              <w:rFonts w:ascii="Arial" w:hAnsi="Arial" w:cs="Arial"/>
              <w:noProof/>
            </w:rPr>
            <mc:AlternateContent>
              <mc:Choice Requires="wps">
                <w:drawing>
                  <wp:anchor distT="0" distB="0" distL="114300" distR="114300" simplePos="0" relativeHeight="251659264" behindDoc="0" locked="0" layoutInCell="1" allowOverlap="1" wp14:anchorId="3D5632AB" wp14:editId="106735E1">
                    <wp:simplePos x="0" y="0"/>
                    <wp:positionH relativeFrom="margin">
                      <wp:align>center</wp:align>
                    </wp:positionH>
                    <wp:positionV relativeFrom="page">
                      <wp:posOffset>1874520</wp:posOffset>
                    </wp:positionV>
                    <wp:extent cx="1712890" cy="699516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699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72"/>
                                  <w:gridCol w:w="2495"/>
                                </w:tblGrid>
                                <w:tr w:rsidR="000D5341" w14:paraId="6E2BF5BE" w14:textId="77777777">
                                  <w:trPr>
                                    <w:jc w:val="center"/>
                                  </w:trPr>
                                  <w:tc>
                                    <w:tcPr>
                                      <w:tcW w:w="2568" w:type="pct"/>
                                      <w:vAlign w:val="center"/>
                                    </w:tcPr>
                                    <w:p w14:paraId="4091C085" w14:textId="307C577C" w:rsidR="000D5341" w:rsidRDefault="004F6101">
                                      <w:pPr>
                                        <w:jc w:val="right"/>
                                      </w:pPr>
                                      <w:r>
                                        <w:rPr>
                                          <w:noProof/>
                                        </w:rPr>
                                        <w:drawing>
                                          <wp:inline distT="0" distB="0" distL="0" distR="0" wp14:anchorId="2D3503BE" wp14:editId="0CE100B3">
                                            <wp:extent cx="2827020" cy="3238500"/>
                                            <wp:effectExtent l="0" t="0" r="0" b="0"/>
                                            <wp:docPr id="4" name="Picture 3" descr="Image result for the futrure of work: artificial intelligence and human collaboration in hospitaq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futrure of work: artificial intelligence and human collaboration in hospitaqlity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7020" cy="3238500"/>
                                                    </a:xfrm>
                                                    <a:prstGeom prst="rect">
                                                      <a:avLst/>
                                                    </a:prstGeom>
                                                    <a:noFill/>
                                                    <a:ln>
                                                      <a:noFill/>
                                                    </a:ln>
                                                  </pic:spPr>
                                                </pic:pic>
                                              </a:graphicData>
                                            </a:graphic>
                                          </wp:inline>
                                        </w:drawing>
                                      </w:r>
                                    </w:p>
                                    <w:sdt>
                                      <w:sdtPr>
                                        <w:rPr>
                                          <w:rFonts w:ascii="Arial" w:hAnsi="Arial" w:cs="Arial"/>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2937D24" w14:textId="13B21DE0" w:rsidR="000D5341" w:rsidRPr="00ED6F81" w:rsidRDefault="00750D90" w:rsidP="004D02AA">
                                          <w:pPr>
                                            <w:pStyle w:val="NoSpacing"/>
                                            <w:spacing w:line="312" w:lineRule="auto"/>
                                            <w:jc w:val="center"/>
                                            <w:rPr>
                                              <w:rFonts w:ascii="Arial" w:hAnsi="Arial" w:cs="Arial"/>
                                              <w:caps/>
                                              <w:color w:val="191919" w:themeColor="text1" w:themeTint="E6"/>
                                              <w:sz w:val="40"/>
                                              <w:szCs w:val="40"/>
                                            </w:rPr>
                                          </w:pPr>
                                          <w:r w:rsidRPr="004D02AA">
                                            <w:rPr>
                                              <w:rFonts w:ascii="Arial" w:hAnsi="Arial" w:cs="Arial"/>
                                              <w:color w:val="191919" w:themeColor="text1" w:themeTint="E6"/>
                                              <w:sz w:val="36"/>
                                              <w:szCs w:val="36"/>
                                            </w:rPr>
                                            <w:t>The Future of Work</w:t>
                                          </w:r>
                                          <w:r w:rsidR="00ED6F81" w:rsidRPr="004D02AA">
                                            <w:rPr>
                                              <w:rFonts w:ascii="Arial" w:hAnsi="Arial" w:cs="Arial"/>
                                              <w:caps/>
                                              <w:color w:val="191919" w:themeColor="text1" w:themeTint="E6"/>
                                              <w:sz w:val="36"/>
                                              <w:szCs w:val="36"/>
                                            </w:rPr>
                                            <w:t xml:space="preserve">: </w:t>
                                          </w:r>
                                          <w:r w:rsidR="00111786" w:rsidRPr="004D02AA">
                                            <w:rPr>
                                              <w:rFonts w:ascii="Arial" w:hAnsi="Arial" w:cs="Arial"/>
                                              <w:color w:val="191919" w:themeColor="text1" w:themeTint="E6"/>
                                              <w:sz w:val="36"/>
                                              <w:szCs w:val="36"/>
                                            </w:rPr>
                                            <w:t>Artificial Intel</w:t>
                                          </w:r>
                                          <w:r w:rsidR="00C87392" w:rsidRPr="004D02AA">
                                            <w:rPr>
                                              <w:rFonts w:ascii="Arial" w:hAnsi="Arial" w:cs="Arial"/>
                                              <w:color w:val="191919" w:themeColor="text1" w:themeTint="E6"/>
                                              <w:sz w:val="36"/>
                                              <w:szCs w:val="36"/>
                                            </w:rPr>
                                            <w:t>l</w:t>
                                          </w:r>
                                          <w:r w:rsidR="00111786" w:rsidRPr="004D02AA">
                                            <w:rPr>
                                              <w:rFonts w:ascii="Arial" w:hAnsi="Arial" w:cs="Arial"/>
                                              <w:color w:val="191919" w:themeColor="text1" w:themeTint="E6"/>
                                              <w:sz w:val="36"/>
                                              <w:szCs w:val="36"/>
                                            </w:rPr>
                                            <w:t xml:space="preserve">igence </w:t>
                                          </w:r>
                                          <w:r w:rsidR="00C87392" w:rsidRPr="004D02AA">
                                            <w:rPr>
                                              <w:rFonts w:ascii="Arial" w:hAnsi="Arial" w:cs="Arial"/>
                                              <w:color w:val="191919" w:themeColor="text1" w:themeTint="E6"/>
                                              <w:sz w:val="36"/>
                                              <w:szCs w:val="36"/>
                                            </w:rPr>
                                            <w:t>a</w:t>
                                          </w:r>
                                          <w:r w:rsidR="00111786" w:rsidRPr="004D02AA">
                                            <w:rPr>
                                              <w:rFonts w:ascii="Arial" w:hAnsi="Arial" w:cs="Arial"/>
                                              <w:color w:val="191919" w:themeColor="text1" w:themeTint="E6"/>
                                              <w:sz w:val="36"/>
                                              <w:szCs w:val="36"/>
                                            </w:rPr>
                                            <w:t xml:space="preserve">nd Human Collaboration </w:t>
                                          </w:r>
                                          <w:r w:rsidR="00C87392" w:rsidRPr="004D02AA">
                                            <w:rPr>
                                              <w:rFonts w:ascii="Arial" w:hAnsi="Arial" w:cs="Arial"/>
                                              <w:color w:val="191919" w:themeColor="text1" w:themeTint="E6"/>
                                              <w:sz w:val="36"/>
                                              <w:szCs w:val="36"/>
                                            </w:rPr>
                                            <w:t>i</w:t>
                                          </w:r>
                                          <w:r w:rsidR="00111786" w:rsidRPr="004D02AA">
                                            <w:rPr>
                                              <w:rFonts w:ascii="Arial" w:hAnsi="Arial" w:cs="Arial"/>
                                              <w:color w:val="191919" w:themeColor="text1" w:themeTint="E6"/>
                                              <w:sz w:val="36"/>
                                              <w:szCs w:val="36"/>
                                            </w:rPr>
                                            <w:t xml:space="preserve">n Hotel </w:t>
                                          </w:r>
                                          <w:r w:rsidR="00C87392" w:rsidRPr="004D02AA">
                                            <w:rPr>
                                              <w:rFonts w:ascii="Arial" w:hAnsi="Arial" w:cs="Arial"/>
                                              <w:color w:val="191919" w:themeColor="text1" w:themeTint="E6"/>
                                              <w:sz w:val="36"/>
                                              <w:szCs w:val="36"/>
                                            </w:rPr>
                                            <w:t>a</w:t>
                                          </w:r>
                                          <w:r w:rsidR="00111786" w:rsidRPr="004D02AA">
                                            <w:rPr>
                                              <w:rFonts w:ascii="Arial" w:hAnsi="Arial" w:cs="Arial"/>
                                              <w:color w:val="191919" w:themeColor="text1" w:themeTint="E6"/>
                                              <w:sz w:val="36"/>
                                              <w:szCs w:val="36"/>
                                            </w:rPr>
                                            <w:t>nd Hospitality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F34AB36" w14:textId="46580144" w:rsidR="000D5341" w:rsidRDefault="00220C07">
                                          <w:pPr>
                                            <w:jc w:val="right"/>
                                          </w:pPr>
                                          <w:r>
                                            <w:rPr>
                                              <w:color w:val="000000" w:themeColor="text1"/>
                                            </w:rPr>
                                            <w:t xml:space="preserve">     </w:t>
                                          </w:r>
                                        </w:p>
                                      </w:sdtContent>
                                    </w:sdt>
                                  </w:tc>
                                  <w:tc>
                                    <w:tcPr>
                                      <w:tcW w:w="2432" w:type="pct"/>
                                      <w:vAlign w:val="center"/>
                                    </w:tcPr>
                                    <w:p w14:paraId="46A14436" w14:textId="22F45290" w:rsidR="000D5341" w:rsidRPr="00F90A26" w:rsidRDefault="009A508E" w:rsidP="004D02AA">
                                      <w:pPr>
                                        <w:pStyle w:val="NoSpacing"/>
                                        <w:jc w:val="center"/>
                                        <w:rPr>
                                          <w:rFonts w:ascii="Arial" w:hAnsi="Arial" w:cs="Arial"/>
                                          <w:caps/>
                                          <w:color w:val="E97132" w:themeColor="accent2"/>
                                          <w:sz w:val="28"/>
                                          <w:szCs w:val="28"/>
                                        </w:rPr>
                                      </w:pPr>
                                      <w:r w:rsidRPr="00F90A26">
                                        <w:rPr>
                                          <w:rFonts w:ascii="Arial" w:hAnsi="Arial" w:cs="Arial"/>
                                          <w:caps/>
                                          <w:color w:val="E97132" w:themeColor="accent2"/>
                                          <w:sz w:val="28"/>
                                          <w:szCs w:val="28"/>
                                        </w:rPr>
                                        <w:t>Ana-maria savulescu</w:t>
                                      </w:r>
                                    </w:p>
                                    <w:p w14:paraId="627D612C" w14:textId="77777777" w:rsidR="001A598D" w:rsidRPr="00F90A26" w:rsidRDefault="001A598D" w:rsidP="004D02AA">
                                      <w:pPr>
                                        <w:pStyle w:val="NoSpacing"/>
                                        <w:jc w:val="center"/>
                                        <w:rPr>
                                          <w:rFonts w:ascii="Arial" w:hAnsi="Arial" w:cs="Arial"/>
                                          <w:color w:val="0E2841" w:themeColor="text2"/>
                                          <w:sz w:val="28"/>
                                          <w:szCs w:val="28"/>
                                        </w:rPr>
                                      </w:pPr>
                                    </w:p>
                                    <w:p w14:paraId="1304E4D1" w14:textId="09B157B2" w:rsidR="001B2442" w:rsidRPr="00F90A26" w:rsidRDefault="001B2442"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2208665</w:t>
                                      </w:r>
                                    </w:p>
                                    <w:p w14:paraId="1C0D186B" w14:textId="77777777" w:rsidR="001A598D" w:rsidRPr="00F90A26" w:rsidRDefault="001A598D" w:rsidP="004D02AA">
                                      <w:pPr>
                                        <w:pStyle w:val="NoSpacing"/>
                                        <w:jc w:val="center"/>
                                        <w:rPr>
                                          <w:rFonts w:ascii="Arial" w:hAnsi="Arial" w:cs="Arial"/>
                                          <w:color w:val="0E2841" w:themeColor="text2"/>
                                          <w:sz w:val="28"/>
                                          <w:szCs w:val="28"/>
                                        </w:rPr>
                                      </w:pPr>
                                    </w:p>
                                    <w:p w14:paraId="415AD9CC" w14:textId="55BA1BF1" w:rsidR="001B2442" w:rsidRPr="00F90A26" w:rsidRDefault="00090614"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C</w:t>
                                      </w:r>
                                      <w:r w:rsidR="003749F2" w:rsidRPr="00F90A26">
                                        <w:rPr>
                                          <w:rFonts w:ascii="Arial" w:hAnsi="Arial" w:cs="Arial"/>
                                          <w:color w:val="0E2841" w:themeColor="text2"/>
                                          <w:sz w:val="28"/>
                                          <w:szCs w:val="28"/>
                                        </w:rPr>
                                        <w:t>onte</w:t>
                                      </w:r>
                                      <w:r w:rsidRPr="00F90A26">
                                        <w:rPr>
                                          <w:rFonts w:ascii="Arial" w:hAnsi="Arial" w:cs="Arial"/>
                                          <w:color w:val="0E2841" w:themeColor="text2"/>
                                          <w:sz w:val="28"/>
                                          <w:szCs w:val="28"/>
                                        </w:rPr>
                                        <w:t>mporary Themes</w:t>
                                      </w:r>
                                      <w:r w:rsidR="004D1D1E" w:rsidRPr="00F90A26">
                                        <w:rPr>
                                          <w:rFonts w:ascii="Arial" w:hAnsi="Arial" w:cs="Arial"/>
                                          <w:color w:val="0E2841" w:themeColor="text2"/>
                                          <w:sz w:val="28"/>
                                          <w:szCs w:val="28"/>
                                        </w:rPr>
                                        <w:t xml:space="preserve"> in the Hotel and Hospitality Sector</w:t>
                                      </w:r>
                                    </w:p>
                                    <w:p w14:paraId="509D9593" w14:textId="77777777" w:rsidR="001A598D" w:rsidRPr="00F90A26" w:rsidRDefault="001A598D" w:rsidP="004D02AA">
                                      <w:pPr>
                                        <w:pStyle w:val="NoSpacing"/>
                                        <w:jc w:val="center"/>
                                        <w:rPr>
                                          <w:rFonts w:ascii="Arial" w:hAnsi="Arial" w:cs="Arial"/>
                                          <w:color w:val="0E2841" w:themeColor="text2"/>
                                          <w:sz w:val="28"/>
                                          <w:szCs w:val="28"/>
                                        </w:rPr>
                                      </w:pPr>
                                    </w:p>
                                    <w:p w14:paraId="418BAA03" w14:textId="43A6C499" w:rsidR="003975F5" w:rsidRPr="00F90A26" w:rsidRDefault="003975F5"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BMIH</w:t>
                                      </w:r>
                                      <w:r w:rsidR="00B612A0" w:rsidRPr="00F90A26">
                                        <w:rPr>
                                          <w:rFonts w:ascii="Arial" w:hAnsi="Arial" w:cs="Arial"/>
                                          <w:color w:val="0E2841" w:themeColor="text2"/>
                                          <w:sz w:val="28"/>
                                          <w:szCs w:val="28"/>
                                        </w:rPr>
                                        <w:t>6001</w:t>
                                      </w:r>
                                    </w:p>
                                    <w:p w14:paraId="7186DA55" w14:textId="77777777" w:rsidR="001A598D" w:rsidRPr="00F90A26" w:rsidRDefault="001A598D" w:rsidP="004D02AA">
                                      <w:pPr>
                                        <w:pStyle w:val="NoSpacing"/>
                                        <w:jc w:val="center"/>
                                        <w:rPr>
                                          <w:rFonts w:ascii="Arial" w:hAnsi="Arial" w:cs="Arial"/>
                                          <w:color w:val="0E2841" w:themeColor="text2"/>
                                          <w:sz w:val="28"/>
                                          <w:szCs w:val="28"/>
                                        </w:rPr>
                                      </w:pPr>
                                    </w:p>
                                    <w:p w14:paraId="3C5631EB" w14:textId="29F119D3" w:rsidR="00B612A0" w:rsidRPr="00F90A26" w:rsidRDefault="00B612A0"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ANTOINETTE MILNE</w:t>
                                      </w:r>
                                    </w:p>
                                    <w:p w14:paraId="28660DCB" w14:textId="11C7E451" w:rsidR="001B2442" w:rsidRPr="001B2442" w:rsidRDefault="001B2442">
                                      <w:pPr>
                                        <w:pStyle w:val="NoSpacing"/>
                                        <w:rPr>
                                          <w:caps/>
                                          <w:color w:val="E97132" w:themeColor="accent2"/>
                                          <w:sz w:val="26"/>
                                          <w:szCs w:val="26"/>
                                        </w:rPr>
                                      </w:pPr>
                                    </w:p>
                                  </w:tc>
                                </w:tr>
                              </w:tbl>
                              <w:p w14:paraId="277F616D" w14:textId="77777777" w:rsidR="000D5341" w:rsidRDefault="000D534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D5632AB" id="_x0000_t202" coordsize="21600,21600" o:spt="202" path="m,l,21600r21600,l21600,xe">
                    <v:stroke joinstyle="miter"/>
                    <v:path gradientshapeok="t" o:connecttype="rect"/>
                  </v:shapetype>
                  <v:shape id="Text Box 139" o:spid="_x0000_s1026" type="#_x0000_t202" style="position:absolute;margin-left:0;margin-top:147.6pt;width:134.85pt;height:550.8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172"/>
                            <w:gridCol w:w="2495"/>
                          </w:tblGrid>
                          <w:tr w:rsidR="000D5341" w14:paraId="6E2BF5BE" w14:textId="77777777">
                            <w:trPr>
                              <w:jc w:val="center"/>
                            </w:trPr>
                            <w:tc>
                              <w:tcPr>
                                <w:tcW w:w="2568" w:type="pct"/>
                                <w:vAlign w:val="center"/>
                              </w:tcPr>
                              <w:p w14:paraId="4091C085" w14:textId="307C577C" w:rsidR="000D5341" w:rsidRDefault="004F6101">
                                <w:pPr>
                                  <w:jc w:val="right"/>
                                </w:pPr>
                                <w:r>
                                  <w:rPr>
                                    <w:noProof/>
                                  </w:rPr>
                                  <w:drawing>
                                    <wp:inline distT="0" distB="0" distL="0" distR="0" wp14:anchorId="2D3503BE" wp14:editId="0CE100B3">
                                      <wp:extent cx="2827020" cy="3238500"/>
                                      <wp:effectExtent l="0" t="0" r="0" b="0"/>
                                      <wp:docPr id="4" name="Picture 3" descr="Image result for the futrure of work: artificial intelligence and human collaboration in hospitaq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futrure of work: artificial intelligence and human collaboration in hospitaqlity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7020" cy="3238500"/>
                                              </a:xfrm>
                                              <a:prstGeom prst="rect">
                                                <a:avLst/>
                                              </a:prstGeom>
                                              <a:noFill/>
                                              <a:ln>
                                                <a:noFill/>
                                              </a:ln>
                                            </pic:spPr>
                                          </pic:pic>
                                        </a:graphicData>
                                      </a:graphic>
                                    </wp:inline>
                                  </w:drawing>
                                </w:r>
                              </w:p>
                              <w:sdt>
                                <w:sdtPr>
                                  <w:rPr>
                                    <w:rFonts w:ascii="Arial" w:hAnsi="Arial" w:cs="Arial"/>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2937D24" w14:textId="13B21DE0" w:rsidR="000D5341" w:rsidRPr="00ED6F81" w:rsidRDefault="00750D90" w:rsidP="004D02AA">
                                    <w:pPr>
                                      <w:pStyle w:val="NoSpacing"/>
                                      <w:spacing w:line="312" w:lineRule="auto"/>
                                      <w:jc w:val="center"/>
                                      <w:rPr>
                                        <w:rFonts w:ascii="Arial" w:hAnsi="Arial" w:cs="Arial"/>
                                        <w:caps/>
                                        <w:color w:val="191919" w:themeColor="text1" w:themeTint="E6"/>
                                        <w:sz w:val="40"/>
                                        <w:szCs w:val="40"/>
                                      </w:rPr>
                                    </w:pPr>
                                    <w:r w:rsidRPr="004D02AA">
                                      <w:rPr>
                                        <w:rFonts w:ascii="Arial" w:hAnsi="Arial" w:cs="Arial"/>
                                        <w:color w:val="191919" w:themeColor="text1" w:themeTint="E6"/>
                                        <w:sz w:val="36"/>
                                        <w:szCs w:val="36"/>
                                      </w:rPr>
                                      <w:t>The Future of Work</w:t>
                                    </w:r>
                                    <w:r w:rsidR="00ED6F81" w:rsidRPr="004D02AA">
                                      <w:rPr>
                                        <w:rFonts w:ascii="Arial" w:hAnsi="Arial" w:cs="Arial"/>
                                        <w:caps/>
                                        <w:color w:val="191919" w:themeColor="text1" w:themeTint="E6"/>
                                        <w:sz w:val="36"/>
                                        <w:szCs w:val="36"/>
                                      </w:rPr>
                                      <w:t xml:space="preserve">: </w:t>
                                    </w:r>
                                    <w:r w:rsidR="00111786" w:rsidRPr="004D02AA">
                                      <w:rPr>
                                        <w:rFonts w:ascii="Arial" w:hAnsi="Arial" w:cs="Arial"/>
                                        <w:color w:val="191919" w:themeColor="text1" w:themeTint="E6"/>
                                        <w:sz w:val="36"/>
                                        <w:szCs w:val="36"/>
                                      </w:rPr>
                                      <w:t>Artificial Intel</w:t>
                                    </w:r>
                                    <w:r w:rsidR="00C87392" w:rsidRPr="004D02AA">
                                      <w:rPr>
                                        <w:rFonts w:ascii="Arial" w:hAnsi="Arial" w:cs="Arial"/>
                                        <w:color w:val="191919" w:themeColor="text1" w:themeTint="E6"/>
                                        <w:sz w:val="36"/>
                                        <w:szCs w:val="36"/>
                                      </w:rPr>
                                      <w:t>l</w:t>
                                    </w:r>
                                    <w:r w:rsidR="00111786" w:rsidRPr="004D02AA">
                                      <w:rPr>
                                        <w:rFonts w:ascii="Arial" w:hAnsi="Arial" w:cs="Arial"/>
                                        <w:color w:val="191919" w:themeColor="text1" w:themeTint="E6"/>
                                        <w:sz w:val="36"/>
                                        <w:szCs w:val="36"/>
                                      </w:rPr>
                                      <w:t xml:space="preserve">igence </w:t>
                                    </w:r>
                                    <w:r w:rsidR="00C87392" w:rsidRPr="004D02AA">
                                      <w:rPr>
                                        <w:rFonts w:ascii="Arial" w:hAnsi="Arial" w:cs="Arial"/>
                                        <w:color w:val="191919" w:themeColor="text1" w:themeTint="E6"/>
                                        <w:sz w:val="36"/>
                                        <w:szCs w:val="36"/>
                                      </w:rPr>
                                      <w:t>a</w:t>
                                    </w:r>
                                    <w:r w:rsidR="00111786" w:rsidRPr="004D02AA">
                                      <w:rPr>
                                        <w:rFonts w:ascii="Arial" w:hAnsi="Arial" w:cs="Arial"/>
                                        <w:color w:val="191919" w:themeColor="text1" w:themeTint="E6"/>
                                        <w:sz w:val="36"/>
                                        <w:szCs w:val="36"/>
                                      </w:rPr>
                                      <w:t xml:space="preserve">nd Human Collaboration </w:t>
                                    </w:r>
                                    <w:r w:rsidR="00C87392" w:rsidRPr="004D02AA">
                                      <w:rPr>
                                        <w:rFonts w:ascii="Arial" w:hAnsi="Arial" w:cs="Arial"/>
                                        <w:color w:val="191919" w:themeColor="text1" w:themeTint="E6"/>
                                        <w:sz w:val="36"/>
                                        <w:szCs w:val="36"/>
                                      </w:rPr>
                                      <w:t>i</w:t>
                                    </w:r>
                                    <w:r w:rsidR="00111786" w:rsidRPr="004D02AA">
                                      <w:rPr>
                                        <w:rFonts w:ascii="Arial" w:hAnsi="Arial" w:cs="Arial"/>
                                        <w:color w:val="191919" w:themeColor="text1" w:themeTint="E6"/>
                                        <w:sz w:val="36"/>
                                        <w:szCs w:val="36"/>
                                      </w:rPr>
                                      <w:t xml:space="preserve">n Hotel </w:t>
                                    </w:r>
                                    <w:r w:rsidR="00C87392" w:rsidRPr="004D02AA">
                                      <w:rPr>
                                        <w:rFonts w:ascii="Arial" w:hAnsi="Arial" w:cs="Arial"/>
                                        <w:color w:val="191919" w:themeColor="text1" w:themeTint="E6"/>
                                        <w:sz w:val="36"/>
                                        <w:szCs w:val="36"/>
                                      </w:rPr>
                                      <w:t>a</w:t>
                                    </w:r>
                                    <w:r w:rsidR="00111786" w:rsidRPr="004D02AA">
                                      <w:rPr>
                                        <w:rFonts w:ascii="Arial" w:hAnsi="Arial" w:cs="Arial"/>
                                        <w:color w:val="191919" w:themeColor="text1" w:themeTint="E6"/>
                                        <w:sz w:val="36"/>
                                        <w:szCs w:val="36"/>
                                      </w:rPr>
                                      <w:t>nd Hospitality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F34AB36" w14:textId="46580144" w:rsidR="000D5341" w:rsidRDefault="00220C07">
                                    <w:pPr>
                                      <w:jc w:val="right"/>
                                    </w:pPr>
                                    <w:r>
                                      <w:rPr>
                                        <w:color w:val="000000" w:themeColor="text1"/>
                                      </w:rPr>
                                      <w:t xml:space="preserve">     </w:t>
                                    </w:r>
                                  </w:p>
                                </w:sdtContent>
                              </w:sdt>
                            </w:tc>
                            <w:tc>
                              <w:tcPr>
                                <w:tcW w:w="2432" w:type="pct"/>
                                <w:vAlign w:val="center"/>
                              </w:tcPr>
                              <w:p w14:paraId="46A14436" w14:textId="22F45290" w:rsidR="000D5341" w:rsidRPr="00F90A26" w:rsidRDefault="009A508E" w:rsidP="004D02AA">
                                <w:pPr>
                                  <w:pStyle w:val="NoSpacing"/>
                                  <w:jc w:val="center"/>
                                  <w:rPr>
                                    <w:rFonts w:ascii="Arial" w:hAnsi="Arial" w:cs="Arial"/>
                                    <w:caps/>
                                    <w:color w:val="E97132" w:themeColor="accent2"/>
                                    <w:sz w:val="28"/>
                                    <w:szCs w:val="28"/>
                                  </w:rPr>
                                </w:pPr>
                                <w:r w:rsidRPr="00F90A26">
                                  <w:rPr>
                                    <w:rFonts w:ascii="Arial" w:hAnsi="Arial" w:cs="Arial"/>
                                    <w:caps/>
                                    <w:color w:val="E97132" w:themeColor="accent2"/>
                                    <w:sz w:val="28"/>
                                    <w:szCs w:val="28"/>
                                  </w:rPr>
                                  <w:t>Ana-maria savulescu</w:t>
                                </w:r>
                              </w:p>
                              <w:p w14:paraId="627D612C" w14:textId="77777777" w:rsidR="001A598D" w:rsidRPr="00F90A26" w:rsidRDefault="001A598D" w:rsidP="004D02AA">
                                <w:pPr>
                                  <w:pStyle w:val="NoSpacing"/>
                                  <w:jc w:val="center"/>
                                  <w:rPr>
                                    <w:rFonts w:ascii="Arial" w:hAnsi="Arial" w:cs="Arial"/>
                                    <w:color w:val="0E2841" w:themeColor="text2"/>
                                    <w:sz w:val="28"/>
                                    <w:szCs w:val="28"/>
                                  </w:rPr>
                                </w:pPr>
                              </w:p>
                              <w:p w14:paraId="1304E4D1" w14:textId="09B157B2" w:rsidR="001B2442" w:rsidRPr="00F90A26" w:rsidRDefault="001B2442"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2208665</w:t>
                                </w:r>
                              </w:p>
                              <w:p w14:paraId="1C0D186B" w14:textId="77777777" w:rsidR="001A598D" w:rsidRPr="00F90A26" w:rsidRDefault="001A598D" w:rsidP="004D02AA">
                                <w:pPr>
                                  <w:pStyle w:val="NoSpacing"/>
                                  <w:jc w:val="center"/>
                                  <w:rPr>
                                    <w:rFonts w:ascii="Arial" w:hAnsi="Arial" w:cs="Arial"/>
                                    <w:color w:val="0E2841" w:themeColor="text2"/>
                                    <w:sz w:val="28"/>
                                    <w:szCs w:val="28"/>
                                  </w:rPr>
                                </w:pPr>
                              </w:p>
                              <w:p w14:paraId="415AD9CC" w14:textId="55BA1BF1" w:rsidR="001B2442" w:rsidRPr="00F90A26" w:rsidRDefault="00090614"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C</w:t>
                                </w:r>
                                <w:r w:rsidR="003749F2" w:rsidRPr="00F90A26">
                                  <w:rPr>
                                    <w:rFonts w:ascii="Arial" w:hAnsi="Arial" w:cs="Arial"/>
                                    <w:color w:val="0E2841" w:themeColor="text2"/>
                                    <w:sz w:val="28"/>
                                    <w:szCs w:val="28"/>
                                  </w:rPr>
                                  <w:t>onte</w:t>
                                </w:r>
                                <w:r w:rsidRPr="00F90A26">
                                  <w:rPr>
                                    <w:rFonts w:ascii="Arial" w:hAnsi="Arial" w:cs="Arial"/>
                                    <w:color w:val="0E2841" w:themeColor="text2"/>
                                    <w:sz w:val="28"/>
                                    <w:szCs w:val="28"/>
                                  </w:rPr>
                                  <w:t>mporary Themes</w:t>
                                </w:r>
                                <w:r w:rsidR="004D1D1E" w:rsidRPr="00F90A26">
                                  <w:rPr>
                                    <w:rFonts w:ascii="Arial" w:hAnsi="Arial" w:cs="Arial"/>
                                    <w:color w:val="0E2841" w:themeColor="text2"/>
                                    <w:sz w:val="28"/>
                                    <w:szCs w:val="28"/>
                                  </w:rPr>
                                  <w:t xml:space="preserve"> in the Hotel and Hospitality Sector</w:t>
                                </w:r>
                              </w:p>
                              <w:p w14:paraId="509D9593" w14:textId="77777777" w:rsidR="001A598D" w:rsidRPr="00F90A26" w:rsidRDefault="001A598D" w:rsidP="004D02AA">
                                <w:pPr>
                                  <w:pStyle w:val="NoSpacing"/>
                                  <w:jc w:val="center"/>
                                  <w:rPr>
                                    <w:rFonts w:ascii="Arial" w:hAnsi="Arial" w:cs="Arial"/>
                                    <w:color w:val="0E2841" w:themeColor="text2"/>
                                    <w:sz w:val="28"/>
                                    <w:szCs w:val="28"/>
                                  </w:rPr>
                                </w:pPr>
                              </w:p>
                              <w:p w14:paraId="418BAA03" w14:textId="43A6C499" w:rsidR="003975F5" w:rsidRPr="00F90A26" w:rsidRDefault="003975F5"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BMIH</w:t>
                                </w:r>
                                <w:r w:rsidR="00B612A0" w:rsidRPr="00F90A26">
                                  <w:rPr>
                                    <w:rFonts w:ascii="Arial" w:hAnsi="Arial" w:cs="Arial"/>
                                    <w:color w:val="0E2841" w:themeColor="text2"/>
                                    <w:sz w:val="28"/>
                                    <w:szCs w:val="28"/>
                                  </w:rPr>
                                  <w:t>6001</w:t>
                                </w:r>
                              </w:p>
                              <w:p w14:paraId="7186DA55" w14:textId="77777777" w:rsidR="001A598D" w:rsidRPr="00F90A26" w:rsidRDefault="001A598D" w:rsidP="004D02AA">
                                <w:pPr>
                                  <w:pStyle w:val="NoSpacing"/>
                                  <w:jc w:val="center"/>
                                  <w:rPr>
                                    <w:rFonts w:ascii="Arial" w:hAnsi="Arial" w:cs="Arial"/>
                                    <w:color w:val="0E2841" w:themeColor="text2"/>
                                    <w:sz w:val="28"/>
                                    <w:szCs w:val="28"/>
                                  </w:rPr>
                                </w:pPr>
                              </w:p>
                              <w:p w14:paraId="3C5631EB" w14:textId="29F119D3" w:rsidR="00B612A0" w:rsidRPr="00F90A26" w:rsidRDefault="00B612A0" w:rsidP="004D02AA">
                                <w:pPr>
                                  <w:pStyle w:val="NoSpacing"/>
                                  <w:jc w:val="center"/>
                                  <w:rPr>
                                    <w:rFonts w:ascii="Arial" w:hAnsi="Arial" w:cs="Arial"/>
                                    <w:color w:val="0E2841" w:themeColor="text2"/>
                                    <w:sz w:val="28"/>
                                    <w:szCs w:val="28"/>
                                  </w:rPr>
                                </w:pPr>
                                <w:r w:rsidRPr="00F90A26">
                                  <w:rPr>
                                    <w:rFonts w:ascii="Arial" w:hAnsi="Arial" w:cs="Arial"/>
                                    <w:color w:val="0E2841" w:themeColor="text2"/>
                                    <w:sz w:val="28"/>
                                    <w:szCs w:val="28"/>
                                  </w:rPr>
                                  <w:t>ANTOINETTE MILNE</w:t>
                                </w:r>
                              </w:p>
                              <w:p w14:paraId="28660DCB" w14:textId="11C7E451" w:rsidR="001B2442" w:rsidRPr="001B2442" w:rsidRDefault="001B2442">
                                <w:pPr>
                                  <w:pStyle w:val="NoSpacing"/>
                                  <w:rPr>
                                    <w:caps/>
                                    <w:color w:val="E97132" w:themeColor="accent2"/>
                                    <w:sz w:val="26"/>
                                    <w:szCs w:val="26"/>
                                  </w:rPr>
                                </w:pPr>
                              </w:p>
                            </w:tc>
                          </w:tr>
                        </w:tbl>
                        <w:p w14:paraId="277F616D" w14:textId="77777777" w:rsidR="000D5341" w:rsidRDefault="000D5341"/>
                      </w:txbxContent>
                    </v:textbox>
                    <w10:wrap anchorx="margin" anchory="page"/>
                  </v:shape>
                </w:pict>
              </mc:Fallback>
            </mc:AlternateContent>
          </w:r>
          <w:r w:rsidR="00EB577A" w:rsidRPr="00F4581A">
            <w:rPr>
              <w:rFonts w:ascii="Arial" w:hAnsi="Arial" w:cs="Arial"/>
            </w:rPr>
            <w:t xml:space="preserve">I confirm that I have not used any AI tools in the </w:t>
          </w:r>
          <w:r w:rsidR="00AD1612" w:rsidRPr="00F4581A">
            <w:rPr>
              <w:rFonts w:ascii="Arial" w:hAnsi="Arial" w:cs="Arial"/>
            </w:rPr>
            <w:t xml:space="preserve">research and creation of this assignment. I confirm that I have not presented </w:t>
          </w:r>
          <w:r w:rsidR="00B51C0E" w:rsidRPr="00F4581A">
            <w:rPr>
              <w:rFonts w:ascii="Arial" w:hAnsi="Arial" w:cs="Arial"/>
            </w:rPr>
            <w:t xml:space="preserve">any AI generated materials as my own work. I confirm I have copies of </w:t>
          </w:r>
          <w:r w:rsidR="004E2C0B" w:rsidRPr="00F4581A">
            <w:rPr>
              <w:rFonts w:ascii="Arial" w:hAnsi="Arial" w:cs="Arial"/>
            </w:rPr>
            <w:t xml:space="preserve">my drafts, notes, and other resources I used, </w:t>
          </w:r>
          <w:r w:rsidR="00F4581A" w:rsidRPr="00F4581A">
            <w:rPr>
              <w:rFonts w:ascii="Arial" w:hAnsi="Arial" w:cs="Arial"/>
            </w:rPr>
            <w:t>which I may be asked to provide in evidence.</w:t>
          </w:r>
          <w:r>
            <w:rPr>
              <w:rFonts w:ascii="Times New Roman" w:hAnsi="Times New Roman" w:cs="Times New Roman"/>
            </w:rPr>
            <w:br w:type="page"/>
          </w:r>
        </w:p>
      </w:sdtContent>
    </w:sdt>
    <w:p w14:paraId="64843349" w14:textId="77777777" w:rsidR="0046667E" w:rsidRPr="007F14AE" w:rsidRDefault="0046667E" w:rsidP="0046667E">
      <w:pPr>
        <w:spacing w:line="360" w:lineRule="auto"/>
        <w:jc w:val="both"/>
        <w:rPr>
          <w:rFonts w:ascii="Arial" w:hAnsi="Arial" w:cs="Arial"/>
          <w:b/>
          <w:bCs/>
          <w:sz w:val="28"/>
          <w:szCs w:val="28"/>
        </w:rPr>
      </w:pPr>
      <w:r>
        <w:rPr>
          <w:rFonts w:ascii="Arial" w:hAnsi="Arial" w:cs="Arial"/>
          <w:b/>
          <w:bCs/>
          <w:sz w:val="28"/>
          <w:szCs w:val="28"/>
        </w:rPr>
        <w:lastRenderedPageBreak/>
        <w:t xml:space="preserve">    1. </w:t>
      </w:r>
      <w:r w:rsidRPr="007F14AE">
        <w:rPr>
          <w:rFonts w:ascii="Arial" w:hAnsi="Arial" w:cs="Arial"/>
          <w:b/>
          <w:bCs/>
          <w:sz w:val="28"/>
          <w:szCs w:val="28"/>
        </w:rPr>
        <w:t>ABSTRACT</w:t>
      </w:r>
    </w:p>
    <w:p w14:paraId="3EB06823" w14:textId="77777777" w:rsidR="0046667E" w:rsidRPr="007F14AE" w:rsidRDefault="0046667E" w:rsidP="0046667E">
      <w:pPr>
        <w:spacing w:line="360" w:lineRule="auto"/>
        <w:jc w:val="both"/>
        <w:rPr>
          <w:rFonts w:ascii="Arial" w:hAnsi="Arial" w:cs="Arial"/>
        </w:rPr>
      </w:pPr>
    </w:p>
    <w:p w14:paraId="1097E0C8" w14:textId="77777777" w:rsidR="0046667E" w:rsidRPr="007F14AE" w:rsidRDefault="0046667E" w:rsidP="0046667E">
      <w:pPr>
        <w:spacing w:line="360" w:lineRule="auto"/>
        <w:jc w:val="both"/>
        <w:rPr>
          <w:rFonts w:ascii="Arial" w:hAnsi="Arial" w:cs="Arial"/>
        </w:rPr>
      </w:pPr>
      <w:r w:rsidRPr="007F14AE">
        <w:rPr>
          <w:rFonts w:ascii="Arial" w:hAnsi="Arial" w:cs="Arial"/>
        </w:rPr>
        <w:t xml:space="preserve">This research examines the current bound Artificial Intelligence (AI) and Human collaboration on the hotel and hospitality industry, featuring the impact of these integration on how AI is impacting operations, guest experience, and employee roles. The paper uses a qualitative thematic analysis that has been supported by the PEST framework to review recent academic literature and industry reports on the political, economic, social and technological impacts of AI. Results show that AI tools like chatbots, predictive analytics, smart room technologies aid in increasing operational efficiency and guest personalization while human staffs are still essential in providing that emotional intelligence and personalized service. Furthermore, the study also tackles several key challenges of the study such as overreliance on automation, data privacy, ethical concerns and job displacement. In the end, the research finds that an eventual sustainable implementation of AI should engage in a well-balanced human AI collaboration, uses data transparently, enabling scale to meet the needs of small and medium enterprise and in the process, feedback driven. Suggestions state that there should be frequent employee training, ethical AI governance and inclusive digital infrastructure to not allow AI to replace human essence of hospitality. </w:t>
      </w:r>
    </w:p>
    <w:p w14:paraId="2D9718DF" w14:textId="77777777" w:rsidR="0046667E" w:rsidRPr="007F14AE" w:rsidRDefault="0046667E" w:rsidP="0046667E">
      <w:pPr>
        <w:spacing w:line="360" w:lineRule="auto"/>
        <w:jc w:val="both"/>
        <w:rPr>
          <w:rFonts w:ascii="Arial" w:hAnsi="Arial" w:cs="Arial"/>
        </w:rPr>
      </w:pPr>
    </w:p>
    <w:p w14:paraId="18A1F00A" w14:textId="77777777" w:rsidR="0046667E" w:rsidRPr="007F14AE" w:rsidRDefault="0046667E" w:rsidP="0046667E">
      <w:pPr>
        <w:spacing w:line="360" w:lineRule="auto"/>
        <w:jc w:val="both"/>
        <w:rPr>
          <w:rFonts w:ascii="Arial" w:hAnsi="Arial" w:cs="Arial"/>
        </w:rPr>
      </w:pPr>
    </w:p>
    <w:p w14:paraId="17827EFC" w14:textId="77777777" w:rsidR="0046667E" w:rsidRPr="007F14AE" w:rsidRDefault="0046667E" w:rsidP="0046667E">
      <w:pPr>
        <w:spacing w:line="360" w:lineRule="auto"/>
        <w:jc w:val="both"/>
        <w:rPr>
          <w:rFonts w:ascii="Arial" w:hAnsi="Arial" w:cs="Arial"/>
        </w:rPr>
      </w:pPr>
    </w:p>
    <w:p w14:paraId="044E4ABD" w14:textId="77777777" w:rsidR="0046667E" w:rsidRPr="007F14AE" w:rsidRDefault="0046667E" w:rsidP="0046667E">
      <w:pPr>
        <w:spacing w:line="360" w:lineRule="auto"/>
        <w:jc w:val="both"/>
        <w:rPr>
          <w:rFonts w:ascii="Arial" w:hAnsi="Arial" w:cs="Arial"/>
        </w:rPr>
      </w:pPr>
    </w:p>
    <w:p w14:paraId="4A95E92F" w14:textId="77777777" w:rsidR="0046667E" w:rsidRPr="007F14AE" w:rsidRDefault="0046667E" w:rsidP="0046667E">
      <w:pPr>
        <w:spacing w:line="360" w:lineRule="auto"/>
        <w:jc w:val="both"/>
        <w:rPr>
          <w:rFonts w:ascii="Arial" w:hAnsi="Arial" w:cs="Arial"/>
        </w:rPr>
      </w:pPr>
    </w:p>
    <w:p w14:paraId="741F9693" w14:textId="77777777" w:rsidR="0046667E" w:rsidRPr="007F14AE" w:rsidRDefault="0046667E" w:rsidP="0046667E">
      <w:pPr>
        <w:spacing w:line="360" w:lineRule="auto"/>
        <w:jc w:val="both"/>
        <w:rPr>
          <w:rFonts w:ascii="Arial" w:hAnsi="Arial" w:cs="Arial"/>
        </w:rPr>
      </w:pPr>
    </w:p>
    <w:p w14:paraId="7AE071D2" w14:textId="77777777" w:rsidR="0046667E" w:rsidRPr="007F14AE" w:rsidRDefault="0046667E" w:rsidP="0046667E">
      <w:pPr>
        <w:spacing w:line="360" w:lineRule="auto"/>
        <w:jc w:val="both"/>
        <w:rPr>
          <w:rFonts w:ascii="Arial" w:hAnsi="Arial" w:cs="Arial"/>
        </w:rPr>
      </w:pPr>
    </w:p>
    <w:p w14:paraId="0F7B7F33" w14:textId="77777777" w:rsidR="0046667E" w:rsidRPr="007F14AE" w:rsidRDefault="0046667E" w:rsidP="0046667E">
      <w:pPr>
        <w:spacing w:line="360" w:lineRule="auto"/>
        <w:jc w:val="both"/>
        <w:rPr>
          <w:rFonts w:ascii="Arial" w:hAnsi="Arial" w:cs="Arial"/>
        </w:rPr>
      </w:pPr>
    </w:p>
    <w:p w14:paraId="0FCB8F63" w14:textId="77777777" w:rsidR="0046667E" w:rsidRPr="007F14AE" w:rsidRDefault="0046667E" w:rsidP="0046667E">
      <w:pPr>
        <w:spacing w:line="360" w:lineRule="auto"/>
        <w:jc w:val="both"/>
        <w:rPr>
          <w:rFonts w:ascii="Arial" w:hAnsi="Arial" w:cs="Arial"/>
        </w:rPr>
      </w:pPr>
    </w:p>
    <w:p w14:paraId="0F4883DD" w14:textId="77777777" w:rsidR="0046667E" w:rsidRPr="007F14AE" w:rsidRDefault="0046667E" w:rsidP="0046667E">
      <w:pPr>
        <w:spacing w:line="360" w:lineRule="auto"/>
        <w:jc w:val="both"/>
        <w:rPr>
          <w:rFonts w:ascii="Arial" w:hAnsi="Arial" w:cs="Arial"/>
        </w:rPr>
      </w:pPr>
    </w:p>
    <w:p w14:paraId="6BF75FEB" w14:textId="77777777" w:rsidR="0046667E" w:rsidRPr="007F14AE" w:rsidRDefault="0046667E" w:rsidP="0046667E">
      <w:pPr>
        <w:spacing w:line="360" w:lineRule="auto"/>
        <w:jc w:val="both"/>
        <w:rPr>
          <w:rFonts w:ascii="Arial" w:hAnsi="Arial" w:cs="Arial"/>
        </w:rPr>
      </w:pPr>
    </w:p>
    <w:p w14:paraId="0C27A1C7" w14:textId="77777777" w:rsidR="0046667E" w:rsidRPr="00FD4C5E" w:rsidRDefault="0046667E" w:rsidP="0046667E">
      <w:pPr>
        <w:spacing w:line="360" w:lineRule="auto"/>
        <w:ind w:left="360"/>
        <w:jc w:val="both"/>
        <w:rPr>
          <w:rFonts w:ascii="Arial" w:hAnsi="Arial" w:cs="Arial"/>
          <w:b/>
          <w:bCs/>
          <w:sz w:val="28"/>
          <w:szCs w:val="28"/>
        </w:rPr>
      </w:pPr>
      <w:r>
        <w:rPr>
          <w:rFonts w:ascii="Arial" w:hAnsi="Arial" w:cs="Arial"/>
          <w:b/>
          <w:bCs/>
          <w:sz w:val="28"/>
          <w:szCs w:val="28"/>
        </w:rPr>
        <w:t xml:space="preserve">    2. </w:t>
      </w:r>
      <w:r w:rsidRPr="00FD4C5E">
        <w:rPr>
          <w:rFonts w:ascii="Arial" w:hAnsi="Arial" w:cs="Arial"/>
          <w:b/>
          <w:bCs/>
          <w:sz w:val="28"/>
          <w:szCs w:val="28"/>
        </w:rPr>
        <w:t>INTRODUCTION</w:t>
      </w:r>
    </w:p>
    <w:p w14:paraId="6775F5E1" w14:textId="77777777" w:rsidR="0046667E" w:rsidRPr="007F14AE" w:rsidRDefault="0046667E" w:rsidP="0046667E">
      <w:pPr>
        <w:spacing w:line="360" w:lineRule="auto"/>
        <w:ind w:left="360"/>
        <w:jc w:val="both"/>
        <w:rPr>
          <w:rFonts w:ascii="Arial" w:hAnsi="Arial" w:cs="Arial"/>
        </w:rPr>
      </w:pPr>
      <w:r w:rsidRPr="007F14AE">
        <w:rPr>
          <w:rFonts w:ascii="Arial" w:hAnsi="Arial" w:cs="Arial"/>
        </w:rPr>
        <w:t xml:space="preserve">The chosen contemporary theme, "The Future of Work: Artificial Intelligence (AI) and Human Collaboration in the Hotel and Hospitality Industry," highlights the growing impact of technology on the sector. </w:t>
      </w:r>
      <w:r w:rsidRPr="007F14AE">
        <w:rPr>
          <w:rFonts w:ascii="Arial" w:hAnsi="Arial" w:cs="Arial"/>
          <w:spacing w:val="8"/>
          <w:shd w:val="clear" w:color="auto" w:fill="FFFFFF"/>
        </w:rPr>
        <w:t xml:space="preserve">Through AI-driven automation, predictive analytics and customization, traditional service models change to provide efficient services in which real people still work as part of every link. Around the world, technology is shaping a Lean and Green Digital Management System to which, so far, no study on its impact from an ecological standpoint has been completed. </w:t>
      </w:r>
      <w:r>
        <w:rPr>
          <w:rFonts w:ascii="Arial" w:hAnsi="Arial" w:cs="Arial"/>
          <w:spacing w:val="8"/>
          <w:shd w:val="clear" w:color="auto" w:fill="FFFFFF"/>
        </w:rPr>
        <w:t>According to Sahota (2024) The Cosmopolitan Hotel in Las Vegas utilises</w:t>
      </w:r>
      <w:r w:rsidRPr="007F14AE">
        <w:rPr>
          <w:rFonts w:ascii="Arial" w:hAnsi="Arial" w:cs="Arial"/>
          <w:spacing w:val="8"/>
          <w:shd w:val="clear" w:color="auto" w:fill="FFFFFF"/>
        </w:rPr>
        <w:t xml:space="preserve"> AI-powered chatbots and </w:t>
      </w:r>
      <w:r>
        <w:rPr>
          <w:rFonts w:ascii="Arial" w:hAnsi="Arial" w:cs="Arial"/>
          <w:spacing w:val="8"/>
          <w:shd w:val="clear" w:color="auto" w:fill="FFFFFF"/>
        </w:rPr>
        <w:t xml:space="preserve">Hilton Hotels are using </w:t>
      </w:r>
      <w:r w:rsidRPr="007F14AE">
        <w:rPr>
          <w:rFonts w:ascii="Arial" w:hAnsi="Arial" w:cs="Arial"/>
          <w:spacing w:val="8"/>
          <w:shd w:val="clear" w:color="auto" w:fill="FFFFFF"/>
        </w:rPr>
        <w:t>concierge robots</w:t>
      </w:r>
      <w:r>
        <w:rPr>
          <w:rFonts w:ascii="Arial" w:hAnsi="Arial" w:cs="Arial"/>
          <w:spacing w:val="8"/>
          <w:shd w:val="clear" w:color="auto" w:fill="FFFFFF"/>
        </w:rPr>
        <w:t xml:space="preserve"> that</w:t>
      </w:r>
      <w:r w:rsidRPr="007F14AE">
        <w:rPr>
          <w:rFonts w:ascii="Arial" w:hAnsi="Arial" w:cs="Arial"/>
          <w:spacing w:val="8"/>
          <w:shd w:val="clear" w:color="auto" w:fill="FFFFFF"/>
        </w:rPr>
        <w:t xml:space="preserve"> take care of all the backend work so that staff can focus on providing personal services, mingling with guests in conversation or even art. At the same time, moral issues such as job displacement, data privacy and trust are of crucial importance to ensure that AI plays the role of an ally rather than a replacement for human labour</w:t>
      </w:r>
      <w:r w:rsidRPr="007F14AE">
        <w:rPr>
          <w:rFonts w:ascii="Arial" w:hAnsi="Arial" w:cs="Arial"/>
        </w:rPr>
        <w:t xml:space="preserve"> (Zahidi et al., 2024)</w:t>
      </w:r>
      <w:r w:rsidRPr="007F14AE">
        <w:rPr>
          <w:rFonts w:ascii="Arial" w:hAnsi="Arial" w:cs="Arial"/>
          <w:spacing w:val="8"/>
          <w:shd w:val="clear" w:color="auto" w:fill="FFFFFF"/>
        </w:rPr>
        <w:t>.</w:t>
      </w:r>
      <w:r w:rsidRPr="007F14AE">
        <w:rPr>
          <w:rFonts w:ascii="Arial" w:hAnsi="Arial" w:cs="Arial"/>
        </w:rPr>
        <w:t xml:space="preserve"> This trend also entails the adoption of mobile apps for seamless check-ins and keyless entry systems. </w:t>
      </w:r>
      <w:r>
        <w:rPr>
          <w:rFonts w:ascii="Arial" w:hAnsi="Arial" w:cs="Arial"/>
        </w:rPr>
        <w:t xml:space="preserve">Sahota (2024) also mentions that Marriott International has </w:t>
      </w:r>
      <w:r w:rsidRPr="007F14AE">
        <w:rPr>
          <w:rFonts w:ascii="Arial" w:hAnsi="Arial" w:cs="Arial"/>
        </w:rPr>
        <w:t xml:space="preserve">AI powered systems </w:t>
      </w:r>
      <w:r>
        <w:rPr>
          <w:rFonts w:ascii="Arial" w:hAnsi="Arial" w:cs="Arial"/>
        </w:rPr>
        <w:t xml:space="preserve">that </w:t>
      </w:r>
      <w:r w:rsidRPr="007F14AE">
        <w:rPr>
          <w:rFonts w:ascii="Arial" w:hAnsi="Arial" w:cs="Arial"/>
        </w:rPr>
        <w:t>can provide the personalized experiences like control the room temperature and lighting as well as entertainment preferences based on the guests’ own preferences. This is not going to be a human labour replacement but a collaboration between an AI and a human employee</w:t>
      </w:r>
      <w:r w:rsidRPr="007F14AE">
        <w:rPr>
          <w:rFonts w:ascii="Arial" w:hAnsi="Arial" w:cs="Arial"/>
          <w:noProof/>
          <w:lang w:val="en-US"/>
        </w:rPr>
        <w:t xml:space="preserve"> (Sahoo, 2022)</w:t>
      </w:r>
      <w:r w:rsidRPr="007F14AE">
        <w:rPr>
          <w:rFonts w:ascii="Arial" w:hAnsi="Arial" w:cs="Arial"/>
        </w:rPr>
        <w:t xml:space="preserve">. </w:t>
      </w:r>
    </w:p>
    <w:p w14:paraId="3366A77C" w14:textId="77777777" w:rsidR="0046667E" w:rsidRPr="007F14AE" w:rsidRDefault="0046667E" w:rsidP="0046667E">
      <w:pPr>
        <w:spacing w:line="360" w:lineRule="auto"/>
        <w:ind w:left="360"/>
        <w:jc w:val="both"/>
        <w:rPr>
          <w:rFonts w:ascii="Arial" w:hAnsi="Arial" w:cs="Arial"/>
        </w:rPr>
      </w:pPr>
    </w:p>
    <w:p w14:paraId="0434055C" w14:textId="77777777" w:rsidR="0046667E" w:rsidRPr="007F14AE" w:rsidRDefault="0046667E" w:rsidP="0046667E">
      <w:pPr>
        <w:spacing w:line="360" w:lineRule="auto"/>
        <w:ind w:left="360"/>
        <w:jc w:val="both"/>
        <w:rPr>
          <w:rFonts w:ascii="Arial" w:hAnsi="Arial" w:cs="Arial"/>
        </w:rPr>
      </w:pPr>
    </w:p>
    <w:p w14:paraId="5ABE4E92" w14:textId="77777777" w:rsidR="0046667E" w:rsidRPr="007F14AE" w:rsidRDefault="0046667E" w:rsidP="0046667E">
      <w:pPr>
        <w:spacing w:line="360" w:lineRule="auto"/>
        <w:ind w:left="360"/>
        <w:jc w:val="both"/>
        <w:rPr>
          <w:rFonts w:ascii="Arial" w:hAnsi="Arial" w:cs="Arial"/>
        </w:rPr>
      </w:pPr>
    </w:p>
    <w:p w14:paraId="51D92110" w14:textId="77777777" w:rsidR="0046667E" w:rsidRPr="007F14AE" w:rsidRDefault="0046667E" w:rsidP="0046667E">
      <w:pPr>
        <w:spacing w:line="360" w:lineRule="auto"/>
        <w:ind w:left="360"/>
        <w:jc w:val="both"/>
        <w:rPr>
          <w:rFonts w:ascii="Arial" w:hAnsi="Arial" w:cs="Arial"/>
        </w:rPr>
      </w:pPr>
    </w:p>
    <w:p w14:paraId="11D63D7B" w14:textId="77777777" w:rsidR="0046667E" w:rsidRPr="007F14AE" w:rsidRDefault="0046667E" w:rsidP="0046667E">
      <w:pPr>
        <w:spacing w:line="360" w:lineRule="auto"/>
        <w:ind w:left="360"/>
        <w:jc w:val="both"/>
        <w:rPr>
          <w:rFonts w:ascii="Arial" w:hAnsi="Arial" w:cs="Arial"/>
        </w:rPr>
      </w:pPr>
    </w:p>
    <w:p w14:paraId="630142EA" w14:textId="77777777" w:rsidR="0046667E" w:rsidRPr="007F14AE" w:rsidRDefault="0046667E" w:rsidP="0046667E">
      <w:pPr>
        <w:spacing w:line="360" w:lineRule="auto"/>
        <w:ind w:left="360"/>
        <w:jc w:val="both"/>
        <w:rPr>
          <w:rFonts w:ascii="Arial" w:hAnsi="Arial" w:cs="Arial"/>
        </w:rPr>
      </w:pPr>
    </w:p>
    <w:p w14:paraId="427103CB" w14:textId="77777777" w:rsidR="0046667E" w:rsidRPr="007F14AE" w:rsidRDefault="0046667E" w:rsidP="0046667E">
      <w:pPr>
        <w:spacing w:line="360" w:lineRule="auto"/>
        <w:ind w:left="360"/>
        <w:jc w:val="both"/>
        <w:rPr>
          <w:rFonts w:ascii="Arial" w:hAnsi="Arial" w:cs="Arial"/>
        </w:rPr>
      </w:pPr>
    </w:p>
    <w:p w14:paraId="04AB5519" w14:textId="77777777" w:rsidR="0046667E" w:rsidRPr="00FD4C5E" w:rsidRDefault="0046667E" w:rsidP="0046667E">
      <w:pPr>
        <w:spacing w:line="360" w:lineRule="auto"/>
        <w:jc w:val="both"/>
        <w:rPr>
          <w:rFonts w:ascii="Arial" w:hAnsi="Arial" w:cs="Arial"/>
          <w:b/>
          <w:bCs/>
          <w:sz w:val="28"/>
          <w:szCs w:val="28"/>
        </w:rPr>
      </w:pPr>
      <w:r>
        <w:rPr>
          <w:rFonts w:ascii="Arial" w:hAnsi="Arial" w:cs="Arial"/>
          <w:b/>
          <w:bCs/>
          <w:sz w:val="28"/>
          <w:szCs w:val="28"/>
        </w:rPr>
        <w:lastRenderedPageBreak/>
        <w:t xml:space="preserve">    3. </w:t>
      </w:r>
      <w:r w:rsidRPr="00FD4C5E">
        <w:rPr>
          <w:rFonts w:ascii="Arial" w:hAnsi="Arial" w:cs="Arial"/>
          <w:b/>
          <w:bCs/>
          <w:sz w:val="28"/>
          <w:szCs w:val="28"/>
        </w:rPr>
        <w:t>LITERATURE REVIEW</w:t>
      </w:r>
    </w:p>
    <w:p w14:paraId="3BEC4519" w14:textId="77777777" w:rsidR="0046667E" w:rsidRPr="007F14AE" w:rsidRDefault="0046667E" w:rsidP="0046667E">
      <w:pPr>
        <w:spacing w:after="120" w:line="360" w:lineRule="auto"/>
        <w:jc w:val="both"/>
        <w:rPr>
          <w:rFonts w:ascii="Arial" w:hAnsi="Arial" w:cs="Arial"/>
        </w:rPr>
      </w:pPr>
      <w:r w:rsidRPr="007F14AE">
        <w:rPr>
          <w:rFonts w:ascii="Arial" w:hAnsi="Arial" w:cs="Arial"/>
        </w:rPr>
        <w:t>According to Gursoy (2025) Artificial Intelligence (AI) is changing the way the hotel and hospitality industry is handled by adding in better guest experience, efficient operation, and human AI cooperation. This paper analyses the effect of integration of AI on real impacts, on guest personalization, on operational efficiency and on the reshaped role of human employees.</w:t>
      </w:r>
    </w:p>
    <w:p w14:paraId="72239F94" w14:textId="77777777" w:rsidR="0046667E" w:rsidRPr="007F14AE" w:rsidRDefault="0046667E" w:rsidP="0046667E">
      <w:pPr>
        <w:spacing w:after="120" w:line="360" w:lineRule="auto"/>
        <w:jc w:val="both"/>
        <w:rPr>
          <w:rFonts w:ascii="Arial" w:hAnsi="Arial" w:cs="Arial"/>
          <w:b/>
          <w:bCs/>
        </w:rPr>
      </w:pPr>
      <w:r w:rsidRPr="007F14AE">
        <w:rPr>
          <w:rFonts w:ascii="Arial" w:hAnsi="Arial" w:cs="Arial"/>
          <w:b/>
          <w:bCs/>
        </w:rPr>
        <w:t>Personalization and Guest Satisfaction</w:t>
      </w:r>
    </w:p>
    <w:p w14:paraId="5BADE640" w14:textId="77777777" w:rsidR="0046667E" w:rsidRPr="007F14AE" w:rsidRDefault="0046667E" w:rsidP="0046667E">
      <w:pPr>
        <w:spacing w:after="120" w:line="360" w:lineRule="auto"/>
        <w:jc w:val="both"/>
        <w:rPr>
          <w:rFonts w:ascii="Arial" w:hAnsi="Arial" w:cs="Arial"/>
          <w:b/>
          <w:bCs/>
        </w:rPr>
      </w:pPr>
      <w:r w:rsidRPr="007F14AE">
        <w:rPr>
          <w:rFonts w:ascii="Arial" w:hAnsi="Arial" w:cs="Arial"/>
        </w:rPr>
        <w:t xml:space="preserve">From the point of view of Wang (2024), since AI also means guests, data can be analysed to provide personalized services, hotels are able to offer customized packages for each guest. It is being found in studies that AI intensified personalization significantly increases guest satisfaction. By way of example, in Serbia and Hungary, it was also shown in a study of </w:t>
      </w:r>
      <w:proofErr w:type="spellStart"/>
      <w:r w:rsidRPr="007F14AE">
        <w:rPr>
          <w:rFonts w:ascii="Arial" w:hAnsi="Arial" w:cs="Arial"/>
        </w:rPr>
        <w:t>Makivić</w:t>
      </w:r>
      <w:proofErr w:type="spellEnd"/>
      <w:r w:rsidRPr="007F14AE">
        <w:rPr>
          <w:rFonts w:ascii="Arial" w:hAnsi="Arial" w:cs="Arial"/>
        </w:rPr>
        <w:t xml:space="preserve"> </w:t>
      </w:r>
      <w:r w:rsidRPr="007F14AE">
        <w:rPr>
          <w:rFonts w:ascii="Arial" w:hAnsi="Arial" w:cs="Arial"/>
          <w:i/>
          <w:iCs/>
        </w:rPr>
        <w:t>et al.</w:t>
      </w:r>
      <w:r w:rsidRPr="007F14AE">
        <w:rPr>
          <w:rFonts w:ascii="Arial" w:hAnsi="Arial" w:cs="Arial"/>
        </w:rPr>
        <w:t xml:space="preserve"> (2024) that AI personalization in food and beverage recommendations, activities, and room service increased guest satisfaction, and trust in the AI systems, and perceptions of privacy, mediated that effect. And most personal however, is the use of generative AI technologies, such as ChatGPT, to offer context aware recommendations to personalize guest interactions. By analysing guest's preferences, engagement and satisfaction is increased by these systems through the suggestions of tailored services (</w:t>
      </w:r>
      <w:proofErr w:type="spellStart"/>
      <w:r w:rsidRPr="007F14AE">
        <w:rPr>
          <w:rFonts w:ascii="Arial" w:hAnsi="Arial" w:cs="Arial"/>
        </w:rPr>
        <w:t>Nejjari</w:t>
      </w:r>
      <w:proofErr w:type="spellEnd"/>
      <w:r w:rsidRPr="007F14AE">
        <w:rPr>
          <w:rFonts w:ascii="Arial" w:hAnsi="Arial" w:cs="Arial"/>
        </w:rPr>
        <w:t xml:space="preserve"> &amp; El Fakir, 2025).</w:t>
      </w:r>
      <w:r w:rsidRPr="007F14AE">
        <w:rPr>
          <w:rFonts w:ascii="Arial" w:hAnsi="Arial" w:cs="Arial"/>
        </w:rPr>
        <w:br/>
      </w:r>
      <w:r w:rsidRPr="007F14AE">
        <w:rPr>
          <w:rFonts w:ascii="Arial" w:hAnsi="Arial" w:cs="Arial"/>
          <w:b/>
          <w:bCs/>
        </w:rPr>
        <w:t>Operational Efficiency and Cost Reduction</w:t>
      </w:r>
    </w:p>
    <w:p w14:paraId="39671E43" w14:textId="77777777" w:rsidR="0046667E" w:rsidRPr="007F14AE" w:rsidRDefault="0046667E" w:rsidP="0046667E">
      <w:pPr>
        <w:spacing w:after="120" w:line="360" w:lineRule="auto"/>
        <w:jc w:val="both"/>
        <w:rPr>
          <w:rFonts w:ascii="Arial" w:hAnsi="Arial" w:cs="Arial"/>
        </w:rPr>
      </w:pPr>
      <w:r w:rsidRPr="007F14AE">
        <w:rPr>
          <w:rFonts w:ascii="Arial" w:hAnsi="Arial" w:cs="Arial"/>
        </w:rPr>
        <w:t xml:space="preserve">Mithas et al. (2022) is saying that the handling of AI integration is extremely cost effective with the resulting operational benefits. According to Chui et al. (2023), specifically, AI automation could potentially save the hospitality industry $160 billion per year overall. The use of AI applications like chatbots, automated check in systems, smart room technologies reduce the involvement of manpower on these tasks and allows staff to focus on more specific jobs. </w:t>
      </w:r>
    </w:p>
    <w:p w14:paraId="4400B13A" w14:textId="77777777" w:rsidR="0046667E" w:rsidRPr="007F14AE" w:rsidRDefault="0046667E" w:rsidP="0046667E">
      <w:pPr>
        <w:spacing w:after="120" w:line="360" w:lineRule="auto"/>
        <w:jc w:val="both"/>
        <w:rPr>
          <w:rFonts w:ascii="Arial" w:hAnsi="Arial" w:cs="Arial"/>
          <w:b/>
          <w:bCs/>
        </w:rPr>
      </w:pPr>
      <w:r w:rsidRPr="007F14AE">
        <w:rPr>
          <w:rFonts w:ascii="Arial" w:hAnsi="Arial" w:cs="Arial"/>
          <w:b/>
          <w:bCs/>
        </w:rPr>
        <w:t>Number Analytics</w:t>
      </w:r>
    </w:p>
    <w:p w14:paraId="699BE372" w14:textId="77777777" w:rsidR="0046667E" w:rsidRPr="007F14AE" w:rsidRDefault="0046667E" w:rsidP="0046667E">
      <w:pPr>
        <w:spacing w:after="120" w:line="360" w:lineRule="auto"/>
        <w:jc w:val="both"/>
        <w:rPr>
          <w:rFonts w:ascii="Arial" w:hAnsi="Arial" w:cs="Arial"/>
        </w:rPr>
      </w:pPr>
      <w:r w:rsidRPr="007F14AE">
        <w:rPr>
          <w:rFonts w:ascii="Arial" w:hAnsi="Arial" w:cs="Arial"/>
        </w:rPr>
        <w:t>For instance, this has resulted in hotels using AI based chatbots resulting in reduced customer service staffing costs, increasing response time and improving guest experience. Not only, AI powered energy management systems optimize resource usage, which also helps in sustainability efforts, as well as more cost cuts (</w:t>
      </w:r>
      <w:proofErr w:type="spellStart"/>
      <w:r w:rsidRPr="007F14AE">
        <w:rPr>
          <w:rFonts w:ascii="Arial" w:hAnsi="Arial" w:cs="Arial"/>
        </w:rPr>
        <w:t>Ukoba</w:t>
      </w:r>
      <w:proofErr w:type="spellEnd"/>
      <w:r w:rsidRPr="007F14AE">
        <w:rPr>
          <w:rFonts w:ascii="Arial" w:hAnsi="Arial" w:cs="Arial"/>
        </w:rPr>
        <w:t>, 2024)</w:t>
      </w:r>
    </w:p>
    <w:p w14:paraId="1C718367" w14:textId="77777777" w:rsidR="0046667E" w:rsidRPr="007F14AE" w:rsidRDefault="0046667E" w:rsidP="0046667E">
      <w:pPr>
        <w:spacing w:after="120" w:line="360" w:lineRule="auto"/>
        <w:jc w:val="both"/>
        <w:rPr>
          <w:rFonts w:ascii="Arial" w:hAnsi="Arial" w:cs="Arial"/>
          <w:b/>
          <w:bCs/>
        </w:rPr>
      </w:pPr>
      <w:r w:rsidRPr="007F14AE">
        <w:rPr>
          <w:rFonts w:ascii="Arial" w:hAnsi="Arial" w:cs="Arial"/>
          <w:b/>
          <w:bCs/>
        </w:rPr>
        <w:lastRenderedPageBreak/>
        <w:t>Human-AI Collaboration and Employee Experience</w:t>
      </w:r>
    </w:p>
    <w:p w14:paraId="49CACAFA" w14:textId="77777777" w:rsidR="0046667E" w:rsidRPr="007F14AE" w:rsidRDefault="0046667E" w:rsidP="0046667E">
      <w:pPr>
        <w:spacing w:after="120" w:line="360" w:lineRule="auto"/>
        <w:jc w:val="both"/>
        <w:rPr>
          <w:rFonts w:ascii="Arial" w:hAnsi="Arial" w:cs="Arial"/>
        </w:rPr>
      </w:pPr>
      <w:r w:rsidRPr="007F14AE">
        <w:rPr>
          <w:rFonts w:ascii="Arial" w:hAnsi="Arial" w:cs="Arial"/>
        </w:rPr>
        <w:t>AI in hospitality is not to replace the human hands, but to help with the work of the employees. Human AI collaboration is also found in the research to satisfy fall of basic needs of quality of work life and growth of employees which positively impact work engagement</w:t>
      </w:r>
      <w:r w:rsidRPr="007F14AE">
        <w:rPr>
          <w:rFonts w:ascii="Arial" w:hAnsi="Arial" w:cs="Arial"/>
          <w:noProof/>
          <w:lang w:val="en-US"/>
        </w:rPr>
        <w:t xml:space="preserve"> (Wu, 2025)</w:t>
      </w:r>
      <w:r w:rsidRPr="007F14AE">
        <w:rPr>
          <w:rFonts w:ascii="Arial" w:hAnsi="Arial" w:cs="Arial"/>
        </w:rPr>
        <w:t>. Routine tasks are handled by AI and staff can do what they are best in, helping clients delivering highly personalized services that require emotional intelligence. In addition to that, AI tools help to manage the workforce and forecast staffing requirements and create optimal shift schedules to avoid employee burnout and enhance job satisfaction.</w:t>
      </w:r>
    </w:p>
    <w:p w14:paraId="03D9BA62" w14:textId="77777777" w:rsidR="0046667E" w:rsidRPr="007F14AE" w:rsidRDefault="0046667E" w:rsidP="0046667E">
      <w:pPr>
        <w:spacing w:after="120" w:line="360" w:lineRule="auto"/>
        <w:jc w:val="both"/>
        <w:rPr>
          <w:rFonts w:ascii="Arial" w:hAnsi="Arial" w:cs="Arial"/>
          <w:b/>
          <w:bCs/>
        </w:rPr>
      </w:pPr>
      <w:r w:rsidRPr="007F14AE">
        <w:rPr>
          <w:rFonts w:ascii="Arial" w:hAnsi="Arial" w:cs="Arial"/>
          <w:b/>
          <w:bCs/>
        </w:rPr>
        <w:t>Challenges and Considerations</w:t>
      </w:r>
    </w:p>
    <w:p w14:paraId="52CFE1BF" w14:textId="77777777" w:rsidR="0046667E" w:rsidRPr="007F14AE" w:rsidRDefault="0046667E" w:rsidP="0046667E">
      <w:pPr>
        <w:spacing w:after="0" w:line="360" w:lineRule="auto"/>
        <w:jc w:val="both"/>
        <w:rPr>
          <w:rFonts w:ascii="Arial" w:hAnsi="Arial" w:cs="Arial"/>
        </w:rPr>
      </w:pPr>
      <w:r w:rsidRPr="007F14AE">
        <w:rPr>
          <w:rFonts w:ascii="Arial" w:hAnsi="Arial" w:cs="Arial"/>
        </w:rPr>
        <w:t>Nevertheless, AI integration features its share of drawbacks. The presence of AI driven services which could lead to a decrease in human interaction could have an impact on the value that guests place on the personalised touch</w:t>
      </w:r>
      <w:r w:rsidRPr="007F14AE">
        <w:rPr>
          <w:rFonts w:ascii="Arial" w:hAnsi="Arial" w:cs="Arial"/>
          <w:noProof/>
          <w:lang w:val="en-US"/>
        </w:rPr>
        <w:t xml:space="preserve"> </w:t>
      </w:r>
      <w:r w:rsidRPr="007F14AE">
        <w:rPr>
          <w:rFonts w:ascii="Arial" w:hAnsi="Arial" w:cs="Arial"/>
        </w:rPr>
        <w:t>(Ahmed et al., 2024). If an organization is over reliant on AI, then their customers can expect to receive a mechanical service experience as opposed to a guest satisfying one. Additionally, the implementation of AI raises ethical issues — data privacy, algorithmic bias, and job displacement — to be taken seriously</w:t>
      </w:r>
      <w:r w:rsidRPr="007F14AE">
        <w:rPr>
          <w:rFonts w:ascii="Arial" w:hAnsi="Arial" w:cs="Arial"/>
          <w:noProof/>
          <w:lang w:val="en-US"/>
        </w:rPr>
        <w:t xml:space="preserve"> (Nazeer, 2024)</w:t>
      </w:r>
      <w:r w:rsidRPr="007F14AE">
        <w:rPr>
          <w:rFonts w:ascii="Arial" w:hAnsi="Arial" w:cs="Arial"/>
        </w:rPr>
        <w:t>. An essential element of sustainable AI integration is ensuring transparency in AI decision making processes and ensuring a suitable proportion of the combination of automation and human interaction. As stated by Chung &amp; Tan (2025) AI brings in many opportunities that can automate and enhance guest experience and operational efficiency. Thereby presenting both threats and opportunities for the hotel and hospitality industry. While there are elements of challenge, intelligent, human intervention in a balanced fashion can work together to form a more personalized, efficient, and sustainable hospitality environment. Research and development are still necessary to address the advancing requirements and ethical considerations pertaining to the use of AI.</w:t>
      </w:r>
    </w:p>
    <w:p w14:paraId="0C14334F" w14:textId="77777777" w:rsidR="0046667E" w:rsidRPr="007F14AE" w:rsidRDefault="0046667E" w:rsidP="0046667E">
      <w:pPr>
        <w:spacing w:after="0" w:line="360" w:lineRule="auto"/>
        <w:jc w:val="both"/>
        <w:rPr>
          <w:rFonts w:ascii="Arial" w:hAnsi="Arial" w:cs="Arial"/>
        </w:rPr>
      </w:pPr>
    </w:p>
    <w:p w14:paraId="7E0105C8" w14:textId="77777777" w:rsidR="0046667E" w:rsidRPr="007F14AE" w:rsidRDefault="0046667E" w:rsidP="0046667E">
      <w:pPr>
        <w:spacing w:after="0" w:line="360" w:lineRule="auto"/>
        <w:jc w:val="both"/>
        <w:rPr>
          <w:rFonts w:ascii="Arial" w:hAnsi="Arial" w:cs="Arial"/>
        </w:rPr>
      </w:pPr>
    </w:p>
    <w:p w14:paraId="0847D0AE" w14:textId="77777777" w:rsidR="0046667E" w:rsidRPr="007F14AE" w:rsidRDefault="0046667E" w:rsidP="0046667E">
      <w:pPr>
        <w:spacing w:after="0" w:line="360" w:lineRule="auto"/>
        <w:jc w:val="both"/>
        <w:rPr>
          <w:rFonts w:ascii="Arial" w:hAnsi="Arial" w:cs="Arial"/>
        </w:rPr>
      </w:pPr>
    </w:p>
    <w:p w14:paraId="461D62FA" w14:textId="77777777" w:rsidR="0046667E" w:rsidRDefault="0046667E" w:rsidP="0046667E">
      <w:pPr>
        <w:spacing w:after="0" w:line="360" w:lineRule="auto"/>
        <w:jc w:val="both"/>
        <w:rPr>
          <w:rFonts w:ascii="Arial" w:hAnsi="Arial" w:cs="Arial"/>
        </w:rPr>
      </w:pPr>
    </w:p>
    <w:p w14:paraId="706ADA66" w14:textId="77777777" w:rsidR="0046667E" w:rsidRDefault="0046667E" w:rsidP="0046667E">
      <w:pPr>
        <w:spacing w:after="0" w:line="360" w:lineRule="auto"/>
        <w:jc w:val="both"/>
        <w:rPr>
          <w:rFonts w:ascii="Arial" w:hAnsi="Arial" w:cs="Arial"/>
        </w:rPr>
      </w:pPr>
    </w:p>
    <w:p w14:paraId="4E496321" w14:textId="77777777" w:rsidR="0046667E" w:rsidRDefault="0046667E" w:rsidP="0046667E">
      <w:pPr>
        <w:spacing w:after="0" w:line="360" w:lineRule="auto"/>
        <w:jc w:val="both"/>
        <w:rPr>
          <w:rFonts w:ascii="Arial" w:hAnsi="Arial" w:cs="Arial"/>
        </w:rPr>
      </w:pPr>
    </w:p>
    <w:p w14:paraId="706CCE5D" w14:textId="77777777" w:rsidR="0046667E" w:rsidRDefault="0046667E" w:rsidP="0046667E">
      <w:pPr>
        <w:spacing w:after="0" w:line="360" w:lineRule="auto"/>
        <w:jc w:val="both"/>
        <w:rPr>
          <w:rFonts w:ascii="Arial" w:hAnsi="Arial" w:cs="Arial"/>
        </w:rPr>
      </w:pPr>
    </w:p>
    <w:p w14:paraId="1935BCC6" w14:textId="77777777" w:rsidR="0046667E" w:rsidRPr="009B6E3F" w:rsidRDefault="0046667E" w:rsidP="0046667E">
      <w:pPr>
        <w:spacing w:after="0" w:line="360" w:lineRule="auto"/>
        <w:jc w:val="both"/>
        <w:rPr>
          <w:rFonts w:ascii="Arial" w:hAnsi="Arial" w:cs="Arial"/>
          <w:b/>
          <w:bCs/>
          <w:sz w:val="28"/>
          <w:szCs w:val="28"/>
        </w:rPr>
      </w:pPr>
      <w:r>
        <w:rPr>
          <w:rFonts w:ascii="Arial" w:hAnsi="Arial" w:cs="Arial"/>
        </w:rPr>
        <w:lastRenderedPageBreak/>
        <w:t xml:space="preserve">    </w:t>
      </w:r>
      <w:r>
        <w:rPr>
          <w:rFonts w:ascii="Arial" w:hAnsi="Arial" w:cs="Arial"/>
          <w:b/>
          <w:bCs/>
          <w:sz w:val="28"/>
          <w:szCs w:val="28"/>
        </w:rPr>
        <w:t xml:space="preserve">4. </w:t>
      </w:r>
      <w:r w:rsidRPr="009B6E3F">
        <w:rPr>
          <w:rFonts w:ascii="Arial" w:hAnsi="Arial" w:cs="Arial"/>
          <w:b/>
          <w:bCs/>
          <w:sz w:val="28"/>
          <w:szCs w:val="28"/>
        </w:rPr>
        <w:t>METHOD</w:t>
      </w:r>
    </w:p>
    <w:p w14:paraId="3D97BC7D" w14:textId="77777777" w:rsidR="0046667E" w:rsidRPr="007F14AE" w:rsidRDefault="0046667E" w:rsidP="0046667E">
      <w:pPr>
        <w:spacing w:after="0" w:line="360" w:lineRule="auto"/>
        <w:jc w:val="both"/>
        <w:rPr>
          <w:rFonts w:ascii="Arial" w:hAnsi="Arial" w:cs="Arial"/>
        </w:rPr>
      </w:pPr>
      <w:r w:rsidRPr="007F14AE">
        <w:rPr>
          <w:rFonts w:ascii="Arial" w:hAnsi="Arial" w:cs="Arial"/>
        </w:rPr>
        <w:t>The methods chosen for the research in artificial intelligence and human collaboration in the hotel and hospitality industry came through qualitative methodology assisted by secondary data collection. Accumulation of data was done through an extensive studying of papers that appear in current academic journals and industry reports, pertaining to the field from the credible sources such as UWTSD Library and Google Scholar. These sources offered some thoughts about recent advances in AI applications in the hospitality and the operational implications behind them.</w:t>
      </w:r>
    </w:p>
    <w:p w14:paraId="0126E8F9" w14:textId="77777777" w:rsidR="0046667E" w:rsidRPr="007F14AE" w:rsidRDefault="0046667E" w:rsidP="0046667E">
      <w:pPr>
        <w:spacing w:after="0" w:line="360" w:lineRule="auto"/>
        <w:jc w:val="both"/>
        <w:rPr>
          <w:rFonts w:ascii="Arial" w:hAnsi="Arial" w:cs="Arial"/>
        </w:rPr>
      </w:pPr>
      <w:r w:rsidRPr="007F14AE">
        <w:rPr>
          <w:rFonts w:ascii="Arial" w:hAnsi="Arial" w:cs="Arial"/>
        </w:rPr>
        <w:t>The analytical approach used thematic analysis as a method of identifying and interpreting patterns and concepts in relation to AI enabled personalization, operational efficiency and human AI interaction</w:t>
      </w:r>
      <w:r w:rsidRPr="007F14AE">
        <w:rPr>
          <w:rFonts w:ascii="Arial" w:hAnsi="Arial" w:cs="Arial"/>
          <w:noProof/>
          <w:lang w:val="en-US"/>
        </w:rPr>
        <w:t xml:space="preserve"> (Yan, 2024)</w:t>
      </w:r>
      <w:r w:rsidRPr="007F14AE">
        <w:rPr>
          <w:rFonts w:ascii="Arial" w:hAnsi="Arial" w:cs="Arial"/>
        </w:rPr>
        <w:t>. It enabled the extraction of meaningful themes concerning the benefits, challenges, and changing roles in the workforce of hospitality. The PEST framework was also chosen to direct AI technology implementation in macroenvironment — political, economic, social, and technological that would influence its implementation.</w:t>
      </w:r>
    </w:p>
    <w:p w14:paraId="4CC4389A" w14:textId="77777777" w:rsidR="0046667E" w:rsidRPr="007F14AE" w:rsidRDefault="0046667E" w:rsidP="0046667E">
      <w:pPr>
        <w:spacing w:after="0" w:line="360" w:lineRule="auto"/>
        <w:jc w:val="both"/>
        <w:rPr>
          <w:rFonts w:ascii="Arial" w:hAnsi="Arial" w:cs="Arial"/>
        </w:rPr>
      </w:pPr>
      <w:r w:rsidRPr="007F14AE">
        <w:rPr>
          <w:rFonts w:ascii="Arial" w:hAnsi="Arial" w:cs="Arial"/>
        </w:rPr>
        <w:t>This builds the selection of the framework and techniques both in practical implications and academic rigour. This manner of conceptualization enabled understanding of how AI along with human interaction leads to a reformed, reflexive, and productive atmosphere of hospitality.</w:t>
      </w:r>
    </w:p>
    <w:p w14:paraId="1EBC42DE" w14:textId="77777777" w:rsidR="0046667E" w:rsidRPr="007F14AE" w:rsidRDefault="0046667E" w:rsidP="0046667E">
      <w:pPr>
        <w:spacing w:after="0" w:line="360" w:lineRule="auto"/>
        <w:jc w:val="both"/>
        <w:rPr>
          <w:rFonts w:ascii="Arial" w:hAnsi="Arial" w:cs="Arial"/>
        </w:rPr>
      </w:pPr>
    </w:p>
    <w:p w14:paraId="375DF233" w14:textId="77777777" w:rsidR="0046667E" w:rsidRPr="007F14AE" w:rsidRDefault="0046667E" w:rsidP="0046667E">
      <w:pPr>
        <w:spacing w:after="0" w:line="360" w:lineRule="auto"/>
        <w:jc w:val="both"/>
        <w:rPr>
          <w:rFonts w:ascii="Arial" w:hAnsi="Arial" w:cs="Arial"/>
        </w:rPr>
      </w:pPr>
    </w:p>
    <w:p w14:paraId="2A21672B" w14:textId="77777777" w:rsidR="0046667E" w:rsidRPr="007F14AE" w:rsidRDefault="0046667E" w:rsidP="0046667E">
      <w:pPr>
        <w:spacing w:after="0" w:line="360" w:lineRule="auto"/>
        <w:jc w:val="both"/>
        <w:rPr>
          <w:rFonts w:ascii="Arial" w:hAnsi="Arial" w:cs="Arial"/>
        </w:rPr>
      </w:pPr>
    </w:p>
    <w:p w14:paraId="5E7FB1E3" w14:textId="77777777" w:rsidR="0046667E" w:rsidRPr="007F14AE" w:rsidRDefault="0046667E" w:rsidP="0046667E">
      <w:pPr>
        <w:spacing w:after="0" w:line="360" w:lineRule="auto"/>
        <w:jc w:val="both"/>
        <w:rPr>
          <w:rFonts w:ascii="Arial" w:hAnsi="Arial" w:cs="Arial"/>
        </w:rPr>
      </w:pPr>
    </w:p>
    <w:p w14:paraId="63D8466D" w14:textId="77777777" w:rsidR="0046667E" w:rsidRPr="007F14AE" w:rsidRDefault="0046667E" w:rsidP="0046667E">
      <w:pPr>
        <w:spacing w:after="0" w:line="360" w:lineRule="auto"/>
        <w:jc w:val="both"/>
        <w:rPr>
          <w:rFonts w:ascii="Arial" w:hAnsi="Arial" w:cs="Arial"/>
        </w:rPr>
      </w:pPr>
    </w:p>
    <w:p w14:paraId="7B12B230" w14:textId="77777777" w:rsidR="0046667E" w:rsidRPr="007F14AE" w:rsidRDefault="0046667E" w:rsidP="0046667E">
      <w:pPr>
        <w:spacing w:after="0" w:line="360" w:lineRule="auto"/>
        <w:jc w:val="both"/>
        <w:rPr>
          <w:rFonts w:ascii="Arial" w:hAnsi="Arial" w:cs="Arial"/>
        </w:rPr>
      </w:pPr>
    </w:p>
    <w:p w14:paraId="174ADF8A" w14:textId="77777777" w:rsidR="0046667E" w:rsidRPr="007F14AE" w:rsidRDefault="0046667E" w:rsidP="0046667E">
      <w:pPr>
        <w:spacing w:after="0" w:line="360" w:lineRule="auto"/>
        <w:jc w:val="both"/>
        <w:rPr>
          <w:rFonts w:ascii="Arial" w:hAnsi="Arial" w:cs="Arial"/>
        </w:rPr>
      </w:pPr>
    </w:p>
    <w:p w14:paraId="2E6E6D9A" w14:textId="77777777" w:rsidR="0046667E" w:rsidRPr="007F14AE" w:rsidRDefault="0046667E" w:rsidP="0046667E">
      <w:pPr>
        <w:spacing w:after="0" w:line="360" w:lineRule="auto"/>
        <w:jc w:val="both"/>
        <w:rPr>
          <w:rFonts w:ascii="Arial" w:hAnsi="Arial" w:cs="Arial"/>
        </w:rPr>
      </w:pPr>
    </w:p>
    <w:p w14:paraId="5D6F76D3" w14:textId="77777777" w:rsidR="0046667E" w:rsidRPr="007F14AE" w:rsidRDefault="0046667E" w:rsidP="0046667E">
      <w:pPr>
        <w:spacing w:after="0" w:line="360" w:lineRule="auto"/>
        <w:jc w:val="both"/>
        <w:rPr>
          <w:rFonts w:ascii="Arial" w:hAnsi="Arial" w:cs="Arial"/>
        </w:rPr>
      </w:pPr>
    </w:p>
    <w:p w14:paraId="182E5A3E" w14:textId="77777777" w:rsidR="0046667E" w:rsidRPr="007F14AE" w:rsidRDefault="0046667E" w:rsidP="0046667E">
      <w:pPr>
        <w:spacing w:after="0" w:line="360" w:lineRule="auto"/>
        <w:jc w:val="both"/>
        <w:rPr>
          <w:rFonts w:ascii="Arial" w:hAnsi="Arial" w:cs="Arial"/>
        </w:rPr>
      </w:pPr>
    </w:p>
    <w:p w14:paraId="4548AAFB" w14:textId="77777777" w:rsidR="0046667E" w:rsidRPr="007F14AE" w:rsidRDefault="0046667E" w:rsidP="0046667E">
      <w:pPr>
        <w:spacing w:after="0" w:line="360" w:lineRule="auto"/>
        <w:jc w:val="both"/>
        <w:rPr>
          <w:rFonts w:ascii="Arial" w:hAnsi="Arial" w:cs="Arial"/>
        </w:rPr>
      </w:pPr>
    </w:p>
    <w:p w14:paraId="0FD42A57" w14:textId="77777777" w:rsidR="0046667E" w:rsidRPr="007F14AE" w:rsidRDefault="0046667E" w:rsidP="0046667E">
      <w:pPr>
        <w:spacing w:after="0" w:line="360" w:lineRule="auto"/>
        <w:jc w:val="both"/>
        <w:rPr>
          <w:rFonts w:ascii="Arial" w:hAnsi="Arial" w:cs="Arial"/>
        </w:rPr>
      </w:pPr>
    </w:p>
    <w:p w14:paraId="59690633" w14:textId="77777777" w:rsidR="0046667E" w:rsidRPr="007F14AE" w:rsidRDefault="0046667E" w:rsidP="0046667E">
      <w:pPr>
        <w:spacing w:after="0" w:line="360" w:lineRule="auto"/>
        <w:jc w:val="both"/>
        <w:rPr>
          <w:rFonts w:ascii="Arial" w:hAnsi="Arial" w:cs="Arial"/>
        </w:rPr>
      </w:pPr>
    </w:p>
    <w:p w14:paraId="2D1FAE04" w14:textId="77777777" w:rsidR="0046667E" w:rsidRDefault="0046667E" w:rsidP="0046667E">
      <w:pPr>
        <w:spacing w:after="0" w:line="360" w:lineRule="auto"/>
        <w:jc w:val="both"/>
        <w:rPr>
          <w:rFonts w:ascii="Arial" w:hAnsi="Arial" w:cs="Arial"/>
        </w:rPr>
      </w:pPr>
    </w:p>
    <w:p w14:paraId="3363A0FA" w14:textId="77777777" w:rsidR="0046667E" w:rsidRPr="00001F26" w:rsidRDefault="0046667E" w:rsidP="0046667E">
      <w:pPr>
        <w:spacing w:after="0" w:line="360" w:lineRule="auto"/>
        <w:jc w:val="both"/>
        <w:rPr>
          <w:rFonts w:ascii="Arial" w:hAnsi="Arial" w:cs="Arial"/>
          <w:b/>
          <w:bCs/>
          <w:sz w:val="28"/>
          <w:szCs w:val="28"/>
        </w:rPr>
      </w:pPr>
      <w:r>
        <w:rPr>
          <w:rFonts w:ascii="Arial" w:hAnsi="Arial" w:cs="Arial"/>
        </w:rPr>
        <w:lastRenderedPageBreak/>
        <w:t xml:space="preserve">    </w:t>
      </w:r>
      <w:r>
        <w:rPr>
          <w:rFonts w:ascii="Arial" w:hAnsi="Arial" w:cs="Arial"/>
          <w:b/>
          <w:bCs/>
          <w:sz w:val="28"/>
          <w:szCs w:val="28"/>
        </w:rPr>
        <w:t xml:space="preserve">5. </w:t>
      </w:r>
      <w:r w:rsidRPr="00001F26">
        <w:rPr>
          <w:rFonts w:ascii="Arial" w:hAnsi="Arial" w:cs="Arial"/>
          <w:b/>
          <w:bCs/>
          <w:sz w:val="28"/>
          <w:szCs w:val="28"/>
        </w:rPr>
        <w:t>THEME IMPACT ANALYSIS</w:t>
      </w:r>
    </w:p>
    <w:p w14:paraId="10236247" w14:textId="77777777" w:rsidR="0046667E" w:rsidRPr="007F14AE" w:rsidRDefault="0046667E" w:rsidP="0046667E">
      <w:pPr>
        <w:spacing w:line="360" w:lineRule="auto"/>
        <w:jc w:val="both"/>
        <w:rPr>
          <w:rFonts w:ascii="Arial" w:hAnsi="Arial" w:cs="Arial"/>
        </w:rPr>
      </w:pPr>
      <w:r w:rsidRPr="007F14AE">
        <w:rPr>
          <w:rFonts w:ascii="Arial" w:hAnsi="Arial" w:cs="Arial"/>
        </w:rPr>
        <w:t>Artificial intelligence integration with human workers has, however, brought about the most transformational change in the hospitality and hotel industry. Using a PEST analysis method allows a structured approach to the deeper impacts of this contemporary theme by taking the political, economic, social, and technological perspective.</w:t>
      </w:r>
    </w:p>
    <w:p w14:paraId="387DEDE6" w14:textId="77777777" w:rsidR="0046667E" w:rsidRPr="007F14AE" w:rsidRDefault="0046667E" w:rsidP="0046667E">
      <w:pPr>
        <w:spacing w:line="360" w:lineRule="auto"/>
        <w:jc w:val="both"/>
        <w:rPr>
          <w:rFonts w:ascii="Arial" w:hAnsi="Arial" w:cs="Arial"/>
          <w:b/>
          <w:bCs/>
        </w:rPr>
      </w:pPr>
      <w:r w:rsidRPr="007F14AE">
        <w:rPr>
          <w:rFonts w:ascii="Arial" w:hAnsi="Arial" w:cs="Arial"/>
          <w:b/>
          <w:bCs/>
        </w:rPr>
        <w:t>Political Impact:</w:t>
      </w:r>
    </w:p>
    <w:p w14:paraId="521C5B8F" w14:textId="77777777" w:rsidR="0046667E" w:rsidRPr="007F14AE" w:rsidRDefault="0046667E" w:rsidP="0046667E">
      <w:pPr>
        <w:spacing w:line="360" w:lineRule="auto"/>
        <w:jc w:val="both"/>
        <w:rPr>
          <w:rFonts w:ascii="Arial" w:hAnsi="Arial" w:cs="Arial"/>
        </w:rPr>
      </w:pPr>
      <w:r w:rsidRPr="007F14AE">
        <w:rPr>
          <w:rFonts w:ascii="Arial" w:hAnsi="Arial" w:cs="Arial"/>
        </w:rPr>
        <w:t>Regulations on data protection, labour laws, ethical standards shape how AI is deployed on a political landscape. Hotel’s using AI driven systems to manage guest data must follow stringent government policy on data privacy like General Data Protection Regulation (GDPR) of the European Union</w:t>
      </w:r>
      <w:sdt>
        <w:sdtPr>
          <w:rPr>
            <w:rFonts w:ascii="Arial" w:hAnsi="Arial" w:cs="Arial"/>
          </w:rPr>
          <w:id w:val="307750380"/>
          <w:citation/>
        </w:sdtPr>
        <w:sdtContent>
          <w:r w:rsidRPr="007F14AE">
            <w:rPr>
              <w:rFonts w:ascii="Arial" w:hAnsi="Arial" w:cs="Arial"/>
            </w:rPr>
            <w:fldChar w:fldCharType="begin"/>
          </w:r>
          <w:r w:rsidRPr="007F14AE">
            <w:rPr>
              <w:rFonts w:ascii="Arial" w:hAnsi="Arial" w:cs="Arial"/>
              <w:lang w:val="en-US"/>
            </w:rPr>
            <w:instrText xml:space="preserve"> CITATION Yal23 \l 1033 </w:instrText>
          </w:r>
          <w:r w:rsidRPr="007F14AE">
            <w:rPr>
              <w:rFonts w:ascii="Arial" w:hAnsi="Arial" w:cs="Arial"/>
            </w:rPr>
            <w:fldChar w:fldCharType="separate"/>
          </w:r>
          <w:r w:rsidRPr="007F14AE">
            <w:rPr>
              <w:rFonts w:ascii="Arial" w:hAnsi="Arial" w:cs="Arial"/>
              <w:noProof/>
              <w:lang w:val="en-US"/>
            </w:rPr>
            <w:t xml:space="preserve"> (Yallop, 2023)</w:t>
          </w:r>
          <w:r w:rsidRPr="007F14AE">
            <w:rPr>
              <w:rFonts w:ascii="Arial" w:hAnsi="Arial" w:cs="Arial"/>
            </w:rPr>
            <w:fldChar w:fldCharType="end"/>
          </w:r>
        </w:sdtContent>
      </w:sdt>
      <w:r w:rsidRPr="007F14AE">
        <w:rPr>
          <w:rFonts w:ascii="Arial" w:hAnsi="Arial" w:cs="Arial"/>
        </w:rPr>
        <w:t xml:space="preserve">. </w:t>
      </w:r>
      <w:proofErr w:type="gramStart"/>
      <w:r w:rsidRPr="007F14AE">
        <w:rPr>
          <w:rFonts w:ascii="Arial" w:hAnsi="Arial" w:cs="Arial"/>
        </w:rPr>
        <w:t>In particular, these</w:t>
      </w:r>
      <w:proofErr w:type="gramEnd"/>
      <w:r w:rsidRPr="007F14AE">
        <w:rPr>
          <w:rFonts w:ascii="Arial" w:hAnsi="Arial" w:cs="Arial"/>
        </w:rPr>
        <w:t xml:space="preserve"> regulations apply to how guest data is collected, stored and analysed in the context of AI personalization. Compliance means using AI responsibly, but it is limited in that failure to do so can lead to enormous penalties and loss of consumer trust. Furthermore, work regulations impact how far AI can be implemented on roles belonging to and previously assumed by human staff, to mitigate premature job</w:t>
      </w:r>
      <w:r w:rsidRPr="00711BE8">
        <w:rPr>
          <w:rFonts w:ascii="Arial" w:hAnsi="Arial" w:cs="Arial"/>
        </w:rPr>
        <w:t xml:space="preserve"> </w:t>
      </w:r>
      <w:r w:rsidRPr="007F14AE">
        <w:rPr>
          <w:rFonts w:ascii="Arial" w:hAnsi="Arial" w:cs="Arial"/>
        </w:rPr>
        <w:t xml:space="preserve">ethical standards displacement </w:t>
      </w:r>
      <w:proofErr w:type="gramStart"/>
      <w:r w:rsidRPr="007F14AE">
        <w:rPr>
          <w:rFonts w:ascii="Arial" w:hAnsi="Arial" w:cs="Arial"/>
        </w:rPr>
        <w:t>as a result of</w:t>
      </w:r>
      <w:proofErr w:type="gramEnd"/>
      <w:r w:rsidRPr="007F14AE">
        <w:rPr>
          <w:rFonts w:ascii="Arial" w:hAnsi="Arial" w:cs="Arial"/>
        </w:rPr>
        <w:t xml:space="preserve"> automation (Gonzalez-Jimenez &amp; Costa Pinto, 2024).</w:t>
      </w:r>
    </w:p>
    <w:p w14:paraId="24F14FF9" w14:textId="77777777" w:rsidR="0046667E" w:rsidRPr="007F14AE" w:rsidRDefault="0046667E" w:rsidP="0046667E">
      <w:pPr>
        <w:spacing w:line="360" w:lineRule="auto"/>
        <w:jc w:val="both"/>
        <w:rPr>
          <w:rFonts w:ascii="Arial" w:hAnsi="Arial" w:cs="Arial"/>
          <w:b/>
          <w:bCs/>
        </w:rPr>
      </w:pPr>
      <w:r w:rsidRPr="007F14AE">
        <w:rPr>
          <w:rFonts w:ascii="Arial" w:hAnsi="Arial" w:cs="Arial"/>
          <w:b/>
          <w:bCs/>
        </w:rPr>
        <w:t>Economic Impact:</w:t>
      </w:r>
    </w:p>
    <w:p w14:paraId="5895C0D2" w14:textId="77777777" w:rsidR="0046667E" w:rsidRPr="007F14AE" w:rsidRDefault="0046667E" w:rsidP="0046667E">
      <w:pPr>
        <w:spacing w:line="360" w:lineRule="auto"/>
        <w:jc w:val="both"/>
        <w:rPr>
          <w:rFonts w:ascii="Arial" w:hAnsi="Arial" w:cs="Arial"/>
        </w:rPr>
      </w:pPr>
      <w:r w:rsidRPr="007F14AE">
        <w:rPr>
          <w:rFonts w:ascii="Arial" w:hAnsi="Arial" w:cs="Arial"/>
        </w:rPr>
        <w:t>The integration of AI has brought in economically cost saving mechanisms as well as increasing revenue generation in the hospitality domain. For example, predictive analytics on hotel and hospitality industry demand that businesses should collect, analyse and interpret data which could take care of the optimal pricing of strategies and resource allocation.</w:t>
      </w:r>
      <w:r w:rsidRPr="007F14AE">
        <w:rPr>
          <w:rFonts w:ascii="Arial" w:hAnsi="Arial" w:cs="Arial"/>
          <w:color w:val="FF0000"/>
        </w:rPr>
        <w:t xml:space="preserve"> </w:t>
      </w:r>
      <w:r w:rsidRPr="007F14AE">
        <w:rPr>
          <w:rFonts w:ascii="Arial" w:hAnsi="Arial" w:cs="Arial"/>
        </w:rPr>
        <w:t>When it comes to implementation costs, luxury hotels, are more likely to invest in AI, while budget hotels may need to make greater efforts. Predictive care and record controlling methods have lowered equipment interruption and inventory waste, indicating to cost decreases (</w:t>
      </w:r>
      <w:proofErr w:type="spellStart"/>
      <w:r w:rsidRPr="007F14AE">
        <w:rPr>
          <w:rFonts w:ascii="Arial" w:hAnsi="Arial" w:cs="Arial"/>
        </w:rPr>
        <w:t>Kadagidze</w:t>
      </w:r>
      <w:proofErr w:type="spellEnd"/>
      <w:r w:rsidRPr="007F14AE">
        <w:rPr>
          <w:rFonts w:ascii="Arial" w:hAnsi="Arial" w:cs="Arial"/>
        </w:rPr>
        <w:t xml:space="preserve"> &amp; </w:t>
      </w:r>
      <w:proofErr w:type="spellStart"/>
      <w:r w:rsidRPr="007F14AE">
        <w:rPr>
          <w:rFonts w:ascii="Arial" w:hAnsi="Arial" w:cs="Arial"/>
        </w:rPr>
        <w:t>Ugrelidze</w:t>
      </w:r>
      <w:proofErr w:type="spellEnd"/>
      <w:r w:rsidRPr="007F14AE">
        <w:rPr>
          <w:rFonts w:ascii="Arial" w:hAnsi="Arial" w:cs="Arial"/>
        </w:rPr>
        <w:t xml:space="preserve">, 2023). Driven by AI, the chatbots have become a common purchasing point for both Hilton </w:t>
      </w:r>
      <w:r>
        <w:rPr>
          <w:rFonts w:ascii="Arial" w:hAnsi="Arial" w:cs="Arial"/>
        </w:rPr>
        <w:t xml:space="preserve">and </w:t>
      </w:r>
      <w:r w:rsidRPr="007F14AE">
        <w:rPr>
          <w:rFonts w:ascii="Arial" w:hAnsi="Arial" w:cs="Arial"/>
        </w:rPr>
        <w:t xml:space="preserve">Marriott hotels – cutting costs on labour and improving customer service. However, these economic benefits are so enticing that first investments in AI infrastructure, training, and system integration can be overwhelming for small and medium sized hotel businesses. Secondly, the impact of financial costs incurred by AI </w:t>
      </w:r>
      <w:r w:rsidRPr="007F14AE">
        <w:rPr>
          <w:rFonts w:ascii="Arial" w:hAnsi="Arial" w:cs="Arial"/>
        </w:rPr>
        <w:lastRenderedPageBreak/>
        <w:t>implementation is also in a duality with the increased profitability on the long-term aspect versus substantial entry barriers faced by less resourced operators</w:t>
      </w:r>
      <w:r w:rsidRPr="007F14AE">
        <w:rPr>
          <w:rFonts w:ascii="Arial" w:hAnsi="Arial" w:cs="Arial"/>
          <w:noProof/>
          <w:lang w:val="en-US"/>
        </w:rPr>
        <w:t xml:space="preserve"> </w:t>
      </w:r>
      <w:r w:rsidRPr="007F14AE">
        <w:rPr>
          <w:rFonts w:ascii="Arial" w:hAnsi="Arial" w:cs="Arial"/>
        </w:rPr>
        <w:t xml:space="preserve">(Milton, 2024). </w:t>
      </w:r>
    </w:p>
    <w:p w14:paraId="04132F6E" w14:textId="77777777" w:rsidR="0046667E" w:rsidRPr="007F14AE" w:rsidRDefault="0046667E" w:rsidP="0046667E">
      <w:pPr>
        <w:spacing w:line="360" w:lineRule="auto"/>
        <w:jc w:val="both"/>
        <w:rPr>
          <w:rFonts w:ascii="Arial" w:hAnsi="Arial" w:cs="Arial"/>
          <w:b/>
          <w:bCs/>
        </w:rPr>
      </w:pPr>
      <w:r w:rsidRPr="007F14AE">
        <w:rPr>
          <w:rFonts w:ascii="Arial" w:hAnsi="Arial" w:cs="Arial"/>
          <w:b/>
          <w:bCs/>
        </w:rPr>
        <w:t>Social Impact:</w:t>
      </w:r>
    </w:p>
    <w:p w14:paraId="6F0F3B17" w14:textId="77777777" w:rsidR="0046667E" w:rsidRPr="007F14AE" w:rsidRDefault="0046667E" w:rsidP="0046667E">
      <w:pPr>
        <w:spacing w:line="360" w:lineRule="auto"/>
        <w:jc w:val="both"/>
        <w:rPr>
          <w:rFonts w:ascii="Arial" w:hAnsi="Arial" w:cs="Arial"/>
        </w:rPr>
      </w:pPr>
      <w:r w:rsidRPr="007F14AE">
        <w:rPr>
          <w:rFonts w:ascii="Arial" w:hAnsi="Arial" w:cs="Arial"/>
        </w:rPr>
        <w:t xml:space="preserve">AI-human collaboration is redefining socially how guests expect to be serviced, and which roles employees are playing. Personalization at scale is possible with AI, from personalized room settings, smart concierge recommendations to focused marketing, etc. It also helps in increasing guest satisfaction as well as brand loyalty </w:t>
      </w:r>
      <w:r w:rsidRPr="007F14AE">
        <w:rPr>
          <w:rFonts w:ascii="Arial" w:hAnsi="Arial" w:cs="Arial"/>
          <w:noProof/>
          <w:lang w:val="en-US"/>
        </w:rPr>
        <w:t>(Jiang, 2023)</w:t>
      </w:r>
      <w:r w:rsidRPr="007F14AE">
        <w:rPr>
          <w:rFonts w:ascii="Arial" w:hAnsi="Arial" w:cs="Arial"/>
        </w:rPr>
        <w:t>. AI is used by hotels to customize the guest experience and promote higher return rates and higher satisfaction scores. However, an excessive reliance on AI might diminish the warmth and human authority usually offered in the contexts of interaction, which is still a crucial expectation in the hospitality</w:t>
      </w:r>
      <w:sdt>
        <w:sdtPr>
          <w:rPr>
            <w:rFonts w:ascii="Arial" w:hAnsi="Arial" w:cs="Arial"/>
          </w:rPr>
          <w:id w:val="-644894838"/>
          <w:citation/>
        </w:sdtPr>
        <w:sdtContent>
          <w:r w:rsidRPr="007F14AE">
            <w:rPr>
              <w:rFonts w:ascii="Arial" w:hAnsi="Arial" w:cs="Arial"/>
            </w:rPr>
            <w:fldChar w:fldCharType="begin"/>
          </w:r>
          <w:r w:rsidRPr="007F14AE">
            <w:rPr>
              <w:rFonts w:ascii="Arial" w:hAnsi="Arial" w:cs="Arial"/>
              <w:lang w:val="en-US"/>
            </w:rPr>
            <w:instrText xml:space="preserve"> CITATION Lou22 \l 1033 </w:instrText>
          </w:r>
          <w:r w:rsidRPr="007F14AE">
            <w:rPr>
              <w:rFonts w:ascii="Arial" w:hAnsi="Arial" w:cs="Arial"/>
            </w:rPr>
            <w:fldChar w:fldCharType="separate"/>
          </w:r>
          <w:r w:rsidRPr="007F14AE">
            <w:rPr>
              <w:rFonts w:ascii="Arial" w:hAnsi="Arial" w:cs="Arial"/>
              <w:noProof/>
              <w:lang w:val="en-US"/>
            </w:rPr>
            <w:t xml:space="preserve"> (Lou, 2022)</w:t>
          </w:r>
          <w:r w:rsidRPr="007F14AE">
            <w:rPr>
              <w:rFonts w:ascii="Arial" w:hAnsi="Arial" w:cs="Arial"/>
            </w:rPr>
            <w:fldChar w:fldCharType="end"/>
          </w:r>
        </w:sdtContent>
      </w:sdt>
      <w:r w:rsidRPr="007F14AE">
        <w:rPr>
          <w:rFonts w:ascii="Arial" w:hAnsi="Arial" w:cs="Arial"/>
        </w:rPr>
        <w:t xml:space="preserve">. Likewise, according to Kirillova et al. (2025), employees get the chance to shift from repetitive tasks to more guest-centric ones, as the evolution of the role from empathy and communication. While this transition is helpful for job satisfaction and staff engagement, upskilling and continuous training </w:t>
      </w:r>
      <w:proofErr w:type="gramStart"/>
      <w:r w:rsidRPr="007F14AE">
        <w:rPr>
          <w:rFonts w:ascii="Arial" w:hAnsi="Arial" w:cs="Arial"/>
        </w:rPr>
        <w:t>have to</w:t>
      </w:r>
      <w:proofErr w:type="gramEnd"/>
      <w:r w:rsidRPr="007F14AE">
        <w:rPr>
          <w:rFonts w:ascii="Arial" w:hAnsi="Arial" w:cs="Arial"/>
        </w:rPr>
        <w:t xml:space="preserve"> be infiltrated into the human resource development.</w:t>
      </w:r>
    </w:p>
    <w:p w14:paraId="365AE109" w14:textId="77777777" w:rsidR="0046667E" w:rsidRPr="007F14AE" w:rsidRDefault="0046667E" w:rsidP="0046667E">
      <w:pPr>
        <w:spacing w:line="360" w:lineRule="auto"/>
        <w:jc w:val="both"/>
        <w:rPr>
          <w:rFonts w:ascii="Arial" w:hAnsi="Arial" w:cs="Arial"/>
          <w:b/>
          <w:bCs/>
        </w:rPr>
      </w:pPr>
      <w:r w:rsidRPr="007F14AE">
        <w:rPr>
          <w:rFonts w:ascii="Arial" w:hAnsi="Arial" w:cs="Arial"/>
          <w:b/>
          <w:bCs/>
        </w:rPr>
        <w:t>Technological Impact:</w:t>
      </w:r>
    </w:p>
    <w:p w14:paraId="5777DD86" w14:textId="77777777" w:rsidR="0046667E" w:rsidRPr="007F14AE" w:rsidRDefault="0046667E" w:rsidP="0046667E">
      <w:pPr>
        <w:spacing w:line="360" w:lineRule="auto"/>
        <w:jc w:val="both"/>
        <w:rPr>
          <w:rFonts w:ascii="Arial" w:hAnsi="Arial" w:cs="Arial"/>
        </w:rPr>
      </w:pPr>
      <w:r w:rsidRPr="007F14AE">
        <w:rPr>
          <w:rFonts w:ascii="Arial" w:hAnsi="Arial" w:cs="Arial"/>
        </w:rPr>
        <w:t>It is changing rapidly with the use of AI tools such as facial recognition, keyless entry, voice personal assistants, and energy management systems, and technologically, this sector is going through transformation. These technologies also enable higher accuracy, security, and convenience in general. As for, for example, Accor Hotels, which implemented AI powered systems capable of monitoring the energy consumption as well as adjusting the settings depending on the occupancy patterns, and which were aimed to reach sustainability goals</w:t>
      </w:r>
      <w:r w:rsidRPr="007F14AE">
        <w:rPr>
          <w:rFonts w:ascii="Arial" w:hAnsi="Arial" w:cs="Arial"/>
          <w:noProof/>
          <w:lang w:val="en-US"/>
        </w:rPr>
        <w:t xml:space="preserve"> </w:t>
      </w:r>
      <w:r w:rsidRPr="007F14AE">
        <w:rPr>
          <w:rFonts w:ascii="Arial" w:hAnsi="Arial" w:cs="Arial"/>
        </w:rPr>
        <w:t>(Jamshed et al., 2024). The technological advancement also helps with backend operation, inventory management, staff scheduling and so forth are made easier, thus gaining more productivity on overall.</w:t>
      </w:r>
    </w:p>
    <w:p w14:paraId="2C7A53EB" w14:textId="77777777" w:rsidR="0046667E" w:rsidRPr="007F14AE" w:rsidRDefault="0046667E" w:rsidP="0046667E">
      <w:pPr>
        <w:spacing w:line="360" w:lineRule="auto"/>
        <w:jc w:val="both"/>
        <w:rPr>
          <w:rFonts w:ascii="Arial" w:hAnsi="Arial" w:cs="Arial"/>
        </w:rPr>
      </w:pPr>
      <w:r w:rsidRPr="007F14AE">
        <w:rPr>
          <w:rFonts w:ascii="Arial" w:hAnsi="Arial" w:cs="Arial"/>
        </w:rPr>
        <w:t xml:space="preserve">Nevertheless, technological dependency brings limitations. Service delivery and guest trust can be compromised by system errors, cyber threats as well as a host of algorithmic biases. Additionally, not all guests are keen to talk with AI, especially guests who are older than 35 or based in countries where digital literacy is low. This </w:t>
      </w:r>
      <w:r w:rsidRPr="007F14AE">
        <w:rPr>
          <w:rFonts w:ascii="Arial" w:hAnsi="Arial" w:cs="Arial"/>
        </w:rPr>
        <w:lastRenderedPageBreak/>
        <w:t>clearly demonstrates that human service delivery coupled with the use of an AI model is a compelling and necessary hybrid solution (Rasheed et al., 2023).</w:t>
      </w:r>
    </w:p>
    <w:p w14:paraId="6BF229F9" w14:textId="77777777" w:rsidR="0046667E" w:rsidRPr="007F14AE" w:rsidRDefault="0046667E" w:rsidP="0046667E">
      <w:pPr>
        <w:spacing w:line="360" w:lineRule="auto"/>
        <w:jc w:val="both"/>
        <w:rPr>
          <w:rFonts w:ascii="Arial" w:hAnsi="Arial" w:cs="Arial"/>
          <w:b/>
          <w:bCs/>
        </w:rPr>
      </w:pPr>
      <w:r w:rsidRPr="007F14AE">
        <w:rPr>
          <w:rFonts w:ascii="Arial" w:hAnsi="Arial" w:cs="Arial"/>
          <w:b/>
          <w:bCs/>
        </w:rPr>
        <w:t>Industry Response and Critical Reflection</w:t>
      </w:r>
    </w:p>
    <w:p w14:paraId="444119DC" w14:textId="77777777" w:rsidR="0046667E" w:rsidRPr="007F14AE" w:rsidRDefault="0046667E" w:rsidP="0046667E">
      <w:pPr>
        <w:spacing w:line="360" w:lineRule="auto"/>
        <w:jc w:val="both"/>
        <w:rPr>
          <w:rFonts w:ascii="Arial" w:hAnsi="Arial" w:cs="Arial"/>
        </w:rPr>
      </w:pPr>
      <w:r w:rsidRPr="007F14AE">
        <w:rPr>
          <w:rFonts w:ascii="Arial" w:hAnsi="Arial" w:cs="Arial"/>
        </w:rPr>
        <w:t xml:space="preserve">The AI human collaboration model is being adopted by leading hotel chains. Dynamic pricing and chatbot assistance are aided </w:t>
      </w:r>
      <w:proofErr w:type="gramStart"/>
      <w:r w:rsidRPr="007F14AE">
        <w:rPr>
          <w:rFonts w:ascii="Arial" w:hAnsi="Arial" w:cs="Arial"/>
        </w:rPr>
        <w:t>by the use of</w:t>
      </w:r>
      <w:proofErr w:type="gramEnd"/>
      <w:r w:rsidRPr="007F14AE">
        <w:rPr>
          <w:rFonts w:ascii="Arial" w:hAnsi="Arial" w:cs="Arial"/>
        </w:rPr>
        <w:t xml:space="preserve"> AI at the example of Marriott International, whilst human led guest engagement with the company is still key</w:t>
      </w:r>
      <w:sdt>
        <w:sdtPr>
          <w:rPr>
            <w:rFonts w:ascii="Arial" w:hAnsi="Arial" w:cs="Arial"/>
          </w:rPr>
          <w:id w:val="-339552553"/>
          <w:citation/>
        </w:sdtPr>
        <w:sdtContent>
          <w:r w:rsidRPr="007F14AE">
            <w:rPr>
              <w:rFonts w:ascii="Arial" w:hAnsi="Arial" w:cs="Arial"/>
            </w:rPr>
            <w:fldChar w:fldCharType="begin"/>
          </w:r>
          <w:r w:rsidRPr="007F14AE">
            <w:rPr>
              <w:rFonts w:ascii="Arial" w:hAnsi="Arial" w:cs="Arial"/>
              <w:lang w:val="en-US"/>
            </w:rPr>
            <w:instrText xml:space="preserve"> CITATION Šti23 \l 1033 </w:instrText>
          </w:r>
          <w:r w:rsidRPr="007F14AE">
            <w:rPr>
              <w:rFonts w:ascii="Arial" w:hAnsi="Arial" w:cs="Arial"/>
            </w:rPr>
            <w:fldChar w:fldCharType="separate"/>
          </w:r>
          <w:r w:rsidRPr="007F14AE">
            <w:rPr>
              <w:rFonts w:ascii="Arial" w:hAnsi="Arial" w:cs="Arial"/>
              <w:noProof/>
              <w:lang w:val="en-US"/>
            </w:rPr>
            <w:t xml:space="preserve"> (Štilić, 2023)</w:t>
          </w:r>
          <w:r w:rsidRPr="007F14AE">
            <w:rPr>
              <w:rFonts w:ascii="Arial" w:hAnsi="Arial" w:cs="Arial"/>
            </w:rPr>
            <w:fldChar w:fldCharType="end"/>
          </w:r>
        </w:sdtContent>
      </w:sdt>
      <w:r w:rsidRPr="007F14AE">
        <w:rPr>
          <w:rFonts w:ascii="Arial" w:hAnsi="Arial" w:cs="Arial"/>
        </w:rPr>
        <w:t>. Many smaller hotels are adapting cloud-based AI solutions so that all the hotel functions are streamlined and communications with the guests is positive. The ability of the industry to adjust the technology with and around the traditional values of hospitality are evident in these responses.</w:t>
      </w:r>
    </w:p>
    <w:p w14:paraId="1089F60D" w14:textId="77777777" w:rsidR="0046667E" w:rsidRPr="007F14AE" w:rsidRDefault="0046667E" w:rsidP="0046667E">
      <w:pPr>
        <w:spacing w:line="360" w:lineRule="auto"/>
        <w:jc w:val="both"/>
        <w:rPr>
          <w:rFonts w:ascii="Arial" w:hAnsi="Arial" w:cs="Arial"/>
        </w:rPr>
      </w:pPr>
      <w:r w:rsidRPr="007F14AE">
        <w:rPr>
          <w:rFonts w:ascii="Arial" w:hAnsi="Arial" w:cs="Arial"/>
        </w:rPr>
        <w:t xml:space="preserve">While having increased efficiency, cost reduction, and personalization are strengths, scalability is limited, employees are not adapted, and human connection is preserved. For integration to be sustainable, data usage and job security ethical considerations </w:t>
      </w:r>
      <w:proofErr w:type="gramStart"/>
      <w:r w:rsidRPr="007F14AE">
        <w:rPr>
          <w:rFonts w:ascii="Arial" w:hAnsi="Arial" w:cs="Arial"/>
        </w:rPr>
        <w:t>have to</w:t>
      </w:r>
      <w:proofErr w:type="gramEnd"/>
      <w:r w:rsidRPr="007F14AE">
        <w:rPr>
          <w:rFonts w:ascii="Arial" w:hAnsi="Arial" w:cs="Arial"/>
        </w:rPr>
        <w:t xml:space="preserve"> also be addressed.</w:t>
      </w:r>
    </w:p>
    <w:p w14:paraId="17B0FE22" w14:textId="77777777" w:rsidR="0046667E" w:rsidRPr="007F14AE" w:rsidRDefault="0046667E" w:rsidP="0046667E">
      <w:pPr>
        <w:spacing w:line="360" w:lineRule="auto"/>
        <w:jc w:val="both"/>
        <w:rPr>
          <w:rFonts w:ascii="Arial" w:hAnsi="Arial" w:cs="Arial"/>
        </w:rPr>
      </w:pPr>
    </w:p>
    <w:p w14:paraId="7C1214AC" w14:textId="77777777" w:rsidR="0046667E" w:rsidRPr="007F14AE" w:rsidRDefault="0046667E" w:rsidP="0046667E">
      <w:pPr>
        <w:spacing w:after="0" w:line="360" w:lineRule="auto"/>
        <w:jc w:val="both"/>
        <w:rPr>
          <w:rFonts w:ascii="Arial" w:hAnsi="Arial" w:cs="Arial"/>
          <w:b/>
          <w:bCs/>
          <w:sz w:val="28"/>
          <w:szCs w:val="28"/>
        </w:rPr>
      </w:pPr>
    </w:p>
    <w:p w14:paraId="5CAFFEC6" w14:textId="77777777" w:rsidR="0046667E" w:rsidRPr="007F14AE" w:rsidRDefault="0046667E" w:rsidP="0046667E">
      <w:pPr>
        <w:spacing w:after="0" w:line="360" w:lineRule="auto"/>
        <w:jc w:val="both"/>
        <w:rPr>
          <w:rFonts w:ascii="Arial" w:hAnsi="Arial" w:cs="Arial"/>
        </w:rPr>
      </w:pPr>
    </w:p>
    <w:p w14:paraId="66CDC82C" w14:textId="77777777" w:rsidR="0046667E" w:rsidRPr="007F14AE" w:rsidRDefault="0046667E" w:rsidP="0046667E">
      <w:pPr>
        <w:spacing w:line="360" w:lineRule="auto"/>
        <w:jc w:val="both"/>
        <w:rPr>
          <w:rFonts w:ascii="Arial" w:hAnsi="Arial" w:cs="Arial"/>
        </w:rPr>
      </w:pPr>
    </w:p>
    <w:p w14:paraId="7F851C71" w14:textId="77777777" w:rsidR="0046667E" w:rsidRPr="007F14AE" w:rsidRDefault="0046667E" w:rsidP="0046667E">
      <w:pPr>
        <w:spacing w:line="360" w:lineRule="auto"/>
        <w:jc w:val="both"/>
        <w:rPr>
          <w:rFonts w:ascii="Arial" w:hAnsi="Arial" w:cs="Arial"/>
          <w:b/>
          <w:bCs/>
          <w:sz w:val="28"/>
          <w:szCs w:val="28"/>
        </w:rPr>
      </w:pPr>
    </w:p>
    <w:p w14:paraId="30A120CD" w14:textId="77777777" w:rsidR="0046667E" w:rsidRPr="007F14AE" w:rsidRDefault="0046667E" w:rsidP="0046667E">
      <w:pPr>
        <w:spacing w:line="360" w:lineRule="auto"/>
        <w:jc w:val="both"/>
        <w:rPr>
          <w:rFonts w:ascii="Arial" w:hAnsi="Arial" w:cs="Arial"/>
        </w:rPr>
      </w:pPr>
    </w:p>
    <w:p w14:paraId="307414CB" w14:textId="77777777" w:rsidR="0046667E" w:rsidRPr="007F14AE" w:rsidRDefault="0046667E" w:rsidP="0046667E">
      <w:pPr>
        <w:spacing w:line="360" w:lineRule="auto"/>
        <w:jc w:val="both"/>
        <w:rPr>
          <w:rFonts w:ascii="Arial" w:hAnsi="Arial" w:cs="Arial"/>
        </w:rPr>
      </w:pPr>
    </w:p>
    <w:p w14:paraId="704E6BB0" w14:textId="77777777" w:rsidR="0046667E" w:rsidRPr="007F14AE" w:rsidRDefault="0046667E" w:rsidP="0046667E">
      <w:pPr>
        <w:rPr>
          <w:rFonts w:ascii="Arial" w:hAnsi="Arial" w:cs="Arial"/>
        </w:rPr>
      </w:pPr>
    </w:p>
    <w:p w14:paraId="0B8624C5" w14:textId="77777777" w:rsidR="0046667E" w:rsidRPr="007F14AE" w:rsidRDefault="0046667E" w:rsidP="0046667E">
      <w:pPr>
        <w:rPr>
          <w:rFonts w:ascii="Arial" w:hAnsi="Arial" w:cs="Arial"/>
        </w:rPr>
      </w:pPr>
    </w:p>
    <w:p w14:paraId="343D4759" w14:textId="77777777" w:rsidR="0046667E" w:rsidRPr="007F14AE" w:rsidRDefault="0046667E" w:rsidP="0046667E">
      <w:pPr>
        <w:rPr>
          <w:rFonts w:ascii="Arial" w:hAnsi="Arial" w:cs="Arial"/>
        </w:rPr>
      </w:pPr>
    </w:p>
    <w:p w14:paraId="2DE6FA80" w14:textId="77777777" w:rsidR="0046667E" w:rsidRPr="007F14AE" w:rsidRDefault="0046667E" w:rsidP="0046667E">
      <w:pPr>
        <w:rPr>
          <w:rFonts w:ascii="Arial" w:hAnsi="Arial" w:cs="Arial"/>
        </w:rPr>
      </w:pPr>
    </w:p>
    <w:p w14:paraId="1124B9D3" w14:textId="77777777" w:rsidR="0046667E" w:rsidRPr="007F14AE" w:rsidRDefault="0046667E" w:rsidP="0046667E">
      <w:pPr>
        <w:rPr>
          <w:rFonts w:ascii="Arial" w:hAnsi="Arial" w:cs="Arial"/>
        </w:rPr>
      </w:pPr>
    </w:p>
    <w:p w14:paraId="48F98568" w14:textId="77777777" w:rsidR="0046667E" w:rsidRDefault="0046667E" w:rsidP="0046667E">
      <w:pPr>
        <w:rPr>
          <w:rFonts w:ascii="Arial" w:hAnsi="Arial" w:cs="Arial"/>
        </w:rPr>
      </w:pPr>
    </w:p>
    <w:p w14:paraId="277FB1A3" w14:textId="77777777" w:rsidR="0046667E" w:rsidRDefault="0046667E" w:rsidP="0046667E">
      <w:pPr>
        <w:rPr>
          <w:rFonts w:ascii="Arial" w:hAnsi="Arial" w:cs="Arial"/>
        </w:rPr>
      </w:pPr>
    </w:p>
    <w:p w14:paraId="68CE7F4C" w14:textId="77777777" w:rsidR="0046667E" w:rsidRPr="007F14AE" w:rsidRDefault="0046667E" w:rsidP="0046667E">
      <w:pPr>
        <w:rPr>
          <w:rFonts w:ascii="Arial" w:hAnsi="Arial" w:cs="Arial"/>
        </w:rPr>
      </w:pPr>
    </w:p>
    <w:p w14:paraId="54F67295" w14:textId="77777777" w:rsidR="0046667E" w:rsidRPr="007F14AE" w:rsidRDefault="0046667E" w:rsidP="0046667E">
      <w:pPr>
        <w:spacing w:line="360" w:lineRule="auto"/>
        <w:jc w:val="both"/>
        <w:rPr>
          <w:rFonts w:ascii="Arial" w:hAnsi="Arial" w:cs="Arial"/>
          <w:b/>
          <w:bCs/>
          <w:sz w:val="28"/>
          <w:szCs w:val="28"/>
        </w:rPr>
      </w:pPr>
      <w:r>
        <w:rPr>
          <w:rFonts w:ascii="Arial" w:hAnsi="Arial" w:cs="Arial"/>
          <w:b/>
          <w:bCs/>
          <w:sz w:val="28"/>
          <w:szCs w:val="28"/>
        </w:rPr>
        <w:lastRenderedPageBreak/>
        <w:t xml:space="preserve">    6</w:t>
      </w:r>
      <w:r w:rsidRPr="007F14AE">
        <w:rPr>
          <w:rFonts w:ascii="Arial" w:hAnsi="Arial" w:cs="Arial"/>
          <w:b/>
          <w:bCs/>
          <w:sz w:val="28"/>
          <w:szCs w:val="28"/>
        </w:rPr>
        <w:t>. CONCLUSION</w:t>
      </w:r>
    </w:p>
    <w:p w14:paraId="0D968E28" w14:textId="77777777" w:rsidR="0046667E" w:rsidRPr="007F14AE" w:rsidRDefault="0046667E" w:rsidP="0046667E">
      <w:pPr>
        <w:spacing w:line="360" w:lineRule="auto"/>
        <w:jc w:val="both"/>
        <w:rPr>
          <w:rFonts w:ascii="Arial" w:hAnsi="Arial" w:cs="Arial"/>
        </w:rPr>
      </w:pPr>
      <w:r w:rsidRPr="007F14AE">
        <w:rPr>
          <w:rFonts w:ascii="Arial" w:hAnsi="Arial" w:cs="Arial"/>
        </w:rPr>
        <w:t>Ongoing integration of artificial intelligence into the hospitality and hotel industry has combined both human collaboration and borne fruit in the sphere of improving hotel operational efficiency, enhancing guest personalization, and improving employee experience. Though AI brings a great economic and technological complexity, its success depends on maintaining service cantered on humans, tackling such problems of data privacy, ethical concerns and overreliance on automation. Even though it is said that AI is the future in hospitality, the humans cannot be replaced because robots do not possess human skills like empathy, creativity or fast problem solving. The implementation of AI needs to be sustainable which means that AI serves to supplement human responsibilities to achieve efficient yet personalized guest experience.</w:t>
      </w:r>
    </w:p>
    <w:p w14:paraId="63D847B5" w14:textId="77777777" w:rsidR="0046667E" w:rsidRDefault="0046667E" w:rsidP="0046667E">
      <w:pPr>
        <w:spacing w:line="360" w:lineRule="auto"/>
        <w:jc w:val="both"/>
        <w:rPr>
          <w:rFonts w:ascii="Arial" w:hAnsi="Arial" w:cs="Arial"/>
        </w:rPr>
      </w:pPr>
    </w:p>
    <w:p w14:paraId="7B43C6EA" w14:textId="77777777" w:rsidR="0046667E" w:rsidRDefault="0046667E" w:rsidP="0046667E">
      <w:pPr>
        <w:spacing w:line="360" w:lineRule="auto"/>
        <w:jc w:val="both"/>
        <w:rPr>
          <w:rFonts w:ascii="Arial" w:hAnsi="Arial" w:cs="Arial"/>
        </w:rPr>
      </w:pPr>
      <w:r>
        <w:rPr>
          <w:rFonts w:ascii="Arial" w:hAnsi="Arial" w:cs="Arial"/>
        </w:rPr>
        <w:t xml:space="preserve">    </w:t>
      </w:r>
    </w:p>
    <w:p w14:paraId="7232E8E1" w14:textId="77777777" w:rsidR="0046667E" w:rsidRPr="007F14AE" w:rsidRDefault="0046667E" w:rsidP="0046667E">
      <w:pPr>
        <w:spacing w:line="360" w:lineRule="auto"/>
        <w:jc w:val="both"/>
        <w:rPr>
          <w:rFonts w:ascii="Arial" w:hAnsi="Arial" w:cs="Arial"/>
          <w:b/>
          <w:bCs/>
          <w:sz w:val="28"/>
          <w:szCs w:val="28"/>
        </w:rPr>
      </w:pPr>
      <w:r>
        <w:rPr>
          <w:rFonts w:ascii="Arial" w:hAnsi="Arial" w:cs="Arial"/>
        </w:rPr>
        <w:t xml:space="preserve">    </w:t>
      </w:r>
      <w:r>
        <w:rPr>
          <w:rFonts w:ascii="Arial" w:hAnsi="Arial" w:cs="Arial"/>
          <w:b/>
          <w:bCs/>
          <w:sz w:val="28"/>
          <w:szCs w:val="28"/>
        </w:rPr>
        <w:t>7</w:t>
      </w:r>
      <w:r w:rsidRPr="007F14AE">
        <w:rPr>
          <w:rFonts w:ascii="Arial" w:hAnsi="Arial" w:cs="Arial"/>
          <w:b/>
          <w:bCs/>
          <w:sz w:val="28"/>
          <w:szCs w:val="28"/>
        </w:rPr>
        <w:t>.  RECOMMENDATIONS</w:t>
      </w:r>
    </w:p>
    <w:p w14:paraId="261CF2E8" w14:textId="77777777" w:rsidR="0046667E" w:rsidRPr="007F14AE" w:rsidRDefault="0046667E" w:rsidP="0046667E">
      <w:pPr>
        <w:spacing w:line="360" w:lineRule="auto"/>
        <w:jc w:val="both"/>
        <w:rPr>
          <w:rFonts w:ascii="Arial" w:hAnsi="Arial" w:cs="Arial"/>
        </w:rPr>
      </w:pPr>
      <w:r w:rsidRPr="007F14AE">
        <w:rPr>
          <w:rFonts w:ascii="Arial" w:hAnsi="Arial" w:cs="Arial"/>
        </w:rPr>
        <w:t>Several recommended future-focused musts are necessary to foster the effective and sustainable incorporation of artificial intelligence (AI) in hotel and hospitality industry. The recommendations contribute to an improvement of process effectiveness, while keeping the human nature of hospitality, a constituent element that constitutes the guest's satisfaction and loyalty.</w:t>
      </w:r>
    </w:p>
    <w:p w14:paraId="3F9F68CD" w14:textId="77777777" w:rsidR="0046667E" w:rsidRPr="007F14AE" w:rsidRDefault="0046667E" w:rsidP="0046667E">
      <w:pPr>
        <w:pStyle w:val="ListParagraph"/>
        <w:numPr>
          <w:ilvl w:val="0"/>
          <w:numId w:val="2"/>
        </w:numPr>
        <w:spacing w:line="360" w:lineRule="auto"/>
        <w:jc w:val="both"/>
        <w:rPr>
          <w:rFonts w:ascii="Arial" w:hAnsi="Arial" w:cs="Arial"/>
          <w:sz w:val="24"/>
          <w:szCs w:val="24"/>
        </w:rPr>
      </w:pPr>
      <w:r w:rsidRPr="007F14AE">
        <w:rPr>
          <w:rFonts w:ascii="Arial" w:hAnsi="Arial" w:cs="Arial"/>
          <w:sz w:val="24"/>
          <w:szCs w:val="24"/>
        </w:rPr>
        <w:t>Hospitality organizations need to adopt a balanced approach between AI and interaction with people, by not replacing personal service with automation. Though AI tools such as facial recognition, chatbots and predictive analytics can help streamline operations, emotional intelligence and empathy, part of the fabric of hospitality, continue to be offered by trained human staff</w:t>
      </w:r>
      <w:sdt>
        <w:sdtPr>
          <w:rPr>
            <w:rFonts w:ascii="Arial" w:hAnsi="Arial" w:cs="Arial"/>
            <w:sz w:val="24"/>
            <w:szCs w:val="24"/>
          </w:rPr>
          <w:id w:val="-104276889"/>
          <w:citation/>
        </w:sdtPr>
        <w:sdtContent>
          <w:r w:rsidRPr="007F14AE">
            <w:rPr>
              <w:rFonts w:ascii="Arial" w:hAnsi="Arial" w:cs="Arial"/>
              <w:sz w:val="24"/>
              <w:szCs w:val="24"/>
            </w:rPr>
            <w:fldChar w:fldCharType="begin"/>
          </w:r>
          <w:r w:rsidRPr="007F14AE">
            <w:rPr>
              <w:rFonts w:ascii="Arial" w:hAnsi="Arial" w:cs="Arial"/>
              <w:sz w:val="24"/>
              <w:szCs w:val="24"/>
              <w:lang w:val="en-US"/>
            </w:rPr>
            <w:instrText xml:space="preserve"> CITATION Avu24 \l 1033 </w:instrText>
          </w:r>
          <w:r w:rsidRPr="007F14AE">
            <w:rPr>
              <w:rFonts w:ascii="Arial" w:hAnsi="Arial" w:cs="Arial"/>
              <w:sz w:val="24"/>
              <w:szCs w:val="24"/>
            </w:rPr>
            <w:fldChar w:fldCharType="separate"/>
          </w:r>
          <w:r w:rsidRPr="007F14AE">
            <w:rPr>
              <w:rFonts w:ascii="Arial" w:hAnsi="Arial" w:cs="Arial"/>
              <w:noProof/>
              <w:sz w:val="24"/>
              <w:szCs w:val="24"/>
              <w:lang w:val="en-US"/>
            </w:rPr>
            <w:t xml:space="preserve"> (Avula, 2024)</w:t>
          </w:r>
          <w:r w:rsidRPr="007F14AE">
            <w:rPr>
              <w:rFonts w:ascii="Arial" w:hAnsi="Arial" w:cs="Arial"/>
              <w:sz w:val="24"/>
              <w:szCs w:val="24"/>
            </w:rPr>
            <w:fldChar w:fldCharType="end"/>
          </w:r>
        </w:sdtContent>
      </w:sdt>
      <w:r w:rsidRPr="007F14AE">
        <w:rPr>
          <w:rFonts w:ascii="Arial" w:hAnsi="Arial" w:cs="Arial"/>
          <w:sz w:val="24"/>
          <w:szCs w:val="24"/>
        </w:rPr>
        <w:t xml:space="preserve">. Continuing staff training programs </w:t>
      </w:r>
      <w:proofErr w:type="gramStart"/>
      <w:r w:rsidRPr="007F14AE">
        <w:rPr>
          <w:rFonts w:ascii="Arial" w:hAnsi="Arial" w:cs="Arial"/>
          <w:sz w:val="24"/>
          <w:szCs w:val="24"/>
        </w:rPr>
        <w:t>in the area of</w:t>
      </w:r>
      <w:proofErr w:type="gramEnd"/>
      <w:r w:rsidRPr="007F14AE">
        <w:rPr>
          <w:rFonts w:ascii="Arial" w:hAnsi="Arial" w:cs="Arial"/>
          <w:sz w:val="24"/>
          <w:szCs w:val="24"/>
        </w:rPr>
        <w:t xml:space="preserve"> digital literacy and emotional intelligence will make it possible for employees to interact efficiently with the AI systems.</w:t>
      </w:r>
    </w:p>
    <w:p w14:paraId="618454FD" w14:textId="77777777" w:rsidR="0046667E" w:rsidRPr="007F14AE" w:rsidRDefault="0046667E" w:rsidP="0046667E">
      <w:pPr>
        <w:pStyle w:val="ListParagraph"/>
        <w:numPr>
          <w:ilvl w:val="0"/>
          <w:numId w:val="2"/>
        </w:numPr>
        <w:spacing w:line="360" w:lineRule="auto"/>
        <w:jc w:val="both"/>
        <w:rPr>
          <w:rFonts w:ascii="Arial" w:hAnsi="Arial" w:cs="Arial"/>
          <w:sz w:val="24"/>
          <w:szCs w:val="24"/>
        </w:rPr>
      </w:pPr>
      <w:r w:rsidRPr="007F14AE">
        <w:rPr>
          <w:rFonts w:ascii="Arial" w:hAnsi="Arial" w:cs="Arial"/>
          <w:sz w:val="24"/>
          <w:szCs w:val="24"/>
        </w:rPr>
        <w:t xml:space="preserve">Hotels are suggested to embrace transparent and ethical AI practices. One thing that follows crowd data is, they depend so much on guest data that need to pay very much attention to what an individual doing when it comes to data </w:t>
      </w:r>
      <w:r w:rsidRPr="007F14AE">
        <w:rPr>
          <w:rFonts w:ascii="Arial" w:hAnsi="Arial" w:cs="Arial"/>
          <w:sz w:val="24"/>
          <w:szCs w:val="24"/>
        </w:rPr>
        <w:lastRenderedPageBreak/>
        <w:t>protection, especially if bound with privacy regulations such as the General Data Protection Regulation (GDPR)</w:t>
      </w:r>
      <w:r w:rsidRPr="007F14AE">
        <w:rPr>
          <w:rFonts w:ascii="Arial" w:hAnsi="Arial" w:cs="Arial"/>
          <w:noProof/>
          <w:sz w:val="24"/>
          <w:szCs w:val="24"/>
          <w:lang w:val="en-US"/>
        </w:rPr>
        <w:t xml:space="preserve"> </w:t>
      </w:r>
      <w:r w:rsidRPr="007F14AE">
        <w:rPr>
          <w:rFonts w:ascii="Arial" w:hAnsi="Arial" w:cs="Arial"/>
          <w:sz w:val="24"/>
          <w:szCs w:val="24"/>
        </w:rPr>
        <w:t>(</w:t>
      </w:r>
      <w:proofErr w:type="spellStart"/>
      <w:r w:rsidRPr="007F14AE">
        <w:rPr>
          <w:rFonts w:ascii="Arial" w:hAnsi="Arial" w:cs="Arial"/>
          <w:sz w:val="24"/>
          <w:szCs w:val="24"/>
        </w:rPr>
        <w:t>Marikyan</w:t>
      </w:r>
      <w:proofErr w:type="spellEnd"/>
      <w:r w:rsidRPr="007F14AE">
        <w:rPr>
          <w:rFonts w:ascii="Arial" w:hAnsi="Arial" w:cs="Arial"/>
          <w:sz w:val="24"/>
          <w:szCs w:val="24"/>
        </w:rPr>
        <w:t xml:space="preserve"> et al., 2023). This will increase trust and acceptance of AI systems if it is transparent about how guest data would be used and protected in AI systems. In addition, it is important for organizations to monitor AI algorithms to prevent biases and to provide equitable service delivery.</w:t>
      </w:r>
    </w:p>
    <w:p w14:paraId="2CBD69EB" w14:textId="77777777" w:rsidR="0046667E" w:rsidRPr="007F14AE" w:rsidRDefault="0046667E" w:rsidP="0046667E">
      <w:pPr>
        <w:pStyle w:val="ListParagraph"/>
        <w:numPr>
          <w:ilvl w:val="0"/>
          <w:numId w:val="2"/>
        </w:numPr>
        <w:spacing w:line="360" w:lineRule="auto"/>
        <w:jc w:val="both"/>
        <w:rPr>
          <w:rFonts w:ascii="Arial" w:hAnsi="Arial" w:cs="Arial"/>
          <w:sz w:val="24"/>
          <w:szCs w:val="24"/>
        </w:rPr>
      </w:pPr>
      <w:r w:rsidRPr="007F14AE">
        <w:rPr>
          <w:rFonts w:ascii="Arial" w:hAnsi="Arial" w:cs="Arial"/>
          <w:sz w:val="24"/>
          <w:szCs w:val="24"/>
        </w:rPr>
        <w:t>Investment in AI infrastructure should focus on the dimension for small and medium sized hotel businesses to be able to access founds. Large-scale proprietary systems can be replaced by cost effective and scalable cloud-based AI solutions</w:t>
      </w:r>
      <w:r w:rsidRPr="007F14AE">
        <w:rPr>
          <w:rFonts w:ascii="Arial" w:hAnsi="Arial" w:cs="Arial"/>
          <w:noProof/>
          <w:sz w:val="24"/>
          <w:szCs w:val="24"/>
          <w:lang w:val="en-US"/>
        </w:rPr>
        <w:t xml:space="preserve"> </w:t>
      </w:r>
      <w:r w:rsidRPr="007F14AE">
        <w:rPr>
          <w:rFonts w:ascii="Arial" w:hAnsi="Arial" w:cs="Arial"/>
          <w:sz w:val="24"/>
          <w:szCs w:val="24"/>
        </w:rPr>
        <w:t>(Ratna et al., 2024). This shift could be promoted by government and industry associations offering financial, technical and training support to bridge the large hotel chain independent operator gap.</w:t>
      </w:r>
    </w:p>
    <w:p w14:paraId="79952772" w14:textId="77777777" w:rsidR="0046667E" w:rsidRPr="007F14AE" w:rsidRDefault="0046667E" w:rsidP="0046667E">
      <w:pPr>
        <w:pStyle w:val="ListParagraph"/>
        <w:numPr>
          <w:ilvl w:val="0"/>
          <w:numId w:val="2"/>
        </w:numPr>
        <w:spacing w:line="360" w:lineRule="auto"/>
        <w:jc w:val="both"/>
        <w:rPr>
          <w:rFonts w:ascii="Arial" w:hAnsi="Arial" w:cs="Arial"/>
          <w:sz w:val="24"/>
          <w:szCs w:val="24"/>
        </w:rPr>
      </w:pPr>
      <w:r w:rsidRPr="007F14AE">
        <w:rPr>
          <w:rFonts w:ascii="Arial" w:hAnsi="Arial" w:cs="Arial"/>
          <w:sz w:val="24"/>
          <w:szCs w:val="24"/>
        </w:rPr>
        <w:t>An AI system should be developed with a feedback driven approach. AI can then process this feedback and improve its services for guests and employees to use accordingly (Sardesai et al., 2024). Such a participatory model will allow continuous improvement of AI tools, so that they are adapted to guest preferences and operational requirements.</w:t>
      </w:r>
    </w:p>
    <w:p w14:paraId="6A1740C4" w14:textId="77777777" w:rsidR="0046667E" w:rsidRPr="007F14AE" w:rsidRDefault="0046667E" w:rsidP="0046667E">
      <w:pPr>
        <w:spacing w:line="360" w:lineRule="auto"/>
        <w:ind w:left="360"/>
        <w:jc w:val="both"/>
        <w:rPr>
          <w:rFonts w:ascii="Arial" w:hAnsi="Arial" w:cs="Arial"/>
        </w:rPr>
      </w:pPr>
      <w:r w:rsidRPr="007F14AE">
        <w:rPr>
          <w:rFonts w:ascii="Arial" w:hAnsi="Arial" w:cs="Arial"/>
        </w:rPr>
        <w:t>Finally, considering that AI and human collaboration in hospitality will not achieve much unless the integration is thoughtful and supports strengthening both employee performance and service delivery, the future success of AI and human collaboration depends on it. If hotel and hospitality firms can focus on balanced implementation, ethical standards, inclusive infrastructure at all costs, and feedback focused development, it can bring them to a competitive edge yet preserve its core value which is the personalized guest experience.</w:t>
      </w:r>
    </w:p>
    <w:p w14:paraId="191C7EE4" w14:textId="77777777" w:rsidR="0046667E" w:rsidRPr="007F14AE" w:rsidRDefault="0046667E" w:rsidP="0046667E">
      <w:pPr>
        <w:spacing w:line="360" w:lineRule="auto"/>
        <w:ind w:left="360"/>
        <w:jc w:val="both"/>
        <w:rPr>
          <w:rFonts w:ascii="Arial" w:hAnsi="Arial" w:cs="Arial"/>
        </w:rPr>
      </w:pPr>
    </w:p>
    <w:p w14:paraId="753CA294" w14:textId="77777777" w:rsidR="0046667E" w:rsidRPr="007F14AE" w:rsidRDefault="0046667E" w:rsidP="0046667E">
      <w:pPr>
        <w:spacing w:line="360" w:lineRule="auto"/>
        <w:ind w:left="360"/>
        <w:jc w:val="both"/>
        <w:rPr>
          <w:rFonts w:ascii="Arial" w:hAnsi="Arial" w:cs="Arial"/>
        </w:rPr>
      </w:pPr>
    </w:p>
    <w:p w14:paraId="3235F8FC" w14:textId="77777777" w:rsidR="0046667E" w:rsidRPr="007F14AE" w:rsidRDefault="0046667E" w:rsidP="0046667E">
      <w:pPr>
        <w:spacing w:line="360" w:lineRule="auto"/>
        <w:ind w:left="360"/>
        <w:jc w:val="both"/>
        <w:rPr>
          <w:rFonts w:ascii="Arial" w:hAnsi="Arial" w:cs="Arial"/>
        </w:rPr>
      </w:pPr>
    </w:p>
    <w:p w14:paraId="5B9DA0B4" w14:textId="77777777" w:rsidR="0046667E" w:rsidRPr="007F14AE" w:rsidRDefault="0046667E" w:rsidP="0046667E">
      <w:pPr>
        <w:spacing w:line="360" w:lineRule="auto"/>
        <w:ind w:left="360"/>
        <w:jc w:val="both"/>
        <w:rPr>
          <w:rFonts w:ascii="Arial" w:hAnsi="Arial" w:cs="Arial"/>
        </w:rPr>
      </w:pPr>
    </w:p>
    <w:p w14:paraId="492B0C55" w14:textId="77777777" w:rsidR="0046667E" w:rsidRPr="007F14AE" w:rsidRDefault="0046667E" w:rsidP="0046667E">
      <w:pPr>
        <w:spacing w:line="360" w:lineRule="auto"/>
        <w:ind w:left="360"/>
        <w:jc w:val="both"/>
        <w:rPr>
          <w:rFonts w:ascii="Arial" w:hAnsi="Arial" w:cs="Arial"/>
        </w:rPr>
      </w:pPr>
    </w:p>
    <w:p w14:paraId="1384E4C9" w14:textId="77777777" w:rsidR="0046667E" w:rsidRPr="007F14AE" w:rsidRDefault="0046667E" w:rsidP="0046667E">
      <w:pPr>
        <w:spacing w:line="360" w:lineRule="auto"/>
        <w:ind w:left="360"/>
        <w:jc w:val="both"/>
        <w:rPr>
          <w:rFonts w:ascii="Arial" w:hAnsi="Arial" w:cs="Arial"/>
        </w:rPr>
      </w:pPr>
    </w:p>
    <w:p w14:paraId="6C49A691" w14:textId="77777777" w:rsidR="0046667E" w:rsidRPr="007F14AE" w:rsidRDefault="0046667E" w:rsidP="0046667E">
      <w:pPr>
        <w:spacing w:line="360" w:lineRule="auto"/>
        <w:jc w:val="both"/>
        <w:rPr>
          <w:rFonts w:ascii="Arial" w:hAnsi="Arial" w:cs="Arial"/>
          <w:b/>
          <w:bCs/>
          <w:sz w:val="28"/>
          <w:szCs w:val="28"/>
        </w:rPr>
      </w:pPr>
      <w:r>
        <w:rPr>
          <w:rFonts w:ascii="Arial" w:hAnsi="Arial" w:cs="Arial"/>
        </w:rPr>
        <w:lastRenderedPageBreak/>
        <w:t xml:space="preserve">    </w:t>
      </w:r>
      <w:r>
        <w:rPr>
          <w:rFonts w:ascii="Arial" w:hAnsi="Arial" w:cs="Arial"/>
          <w:b/>
          <w:bCs/>
          <w:sz w:val="28"/>
          <w:szCs w:val="28"/>
        </w:rPr>
        <w:t>8</w:t>
      </w:r>
      <w:r w:rsidRPr="007F14AE">
        <w:rPr>
          <w:rFonts w:ascii="Arial" w:hAnsi="Arial" w:cs="Arial"/>
          <w:b/>
          <w:bCs/>
          <w:sz w:val="28"/>
          <w:szCs w:val="28"/>
        </w:rPr>
        <w:t>. REFERENCES</w:t>
      </w:r>
    </w:p>
    <w:p w14:paraId="608807AD"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Ahmed, S. </w:t>
      </w:r>
      <w:r w:rsidRPr="007F14AE">
        <w:rPr>
          <w:rFonts w:ascii="Arial" w:hAnsi="Arial" w:cs="Arial"/>
          <w:i/>
          <w:iCs/>
        </w:rPr>
        <w:t>et al.</w:t>
      </w:r>
      <w:r w:rsidRPr="007F14AE">
        <w:rPr>
          <w:rFonts w:ascii="Arial" w:hAnsi="Arial" w:cs="Arial"/>
        </w:rPr>
        <w:t xml:space="preserve"> (2024) ‘Speak, search, and stay: Determining customers’ intentions to use voice-controlled artificial intelligence (AI) for finding suitable hotels and Resorts’, </w:t>
      </w:r>
      <w:r w:rsidRPr="007F14AE">
        <w:rPr>
          <w:rFonts w:ascii="Arial" w:hAnsi="Arial" w:cs="Arial"/>
          <w:i/>
          <w:iCs/>
        </w:rPr>
        <w:t>Journal of Hospitality and Tourism Insights</w:t>
      </w:r>
      <w:r w:rsidRPr="007F14AE">
        <w:rPr>
          <w:rFonts w:ascii="Arial" w:hAnsi="Arial" w:cs="Arial"/>
        </w:rPr>
        <w:t xml:space="preserve">, 8(3), pp. 967–987. </w:t>
      </w:r>
    </w:p>
    <w:p w14:paraId="5D9B738E"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Avula, M., Reddy C., K.K. and Sithole, T. (2024) ‘Artificial Intelligence’s potential to improve operational efficiency and customer experience in the hospitality and tourism sectors’, </w:t>
      </w:r>
      <w:r w:rsidRPr="007F14AE">
        <w:rPr>
          <w:rFonts w:ascii="Arial" w:hAnsi="Arial" w:cs="Arial"/>
          <w:i/>
          <w:iCs/>
        </w:rPr>
        <w:t xml:space="preserve">Advances in Hospitality, Tourism, and the </w:t>
      </w:r>
      <w:proofErr w:type="gramStart"/>
      <w:r w:rsidRPr="007F14AE">
        <w:rPr>
          <w:rFonts w:ascii="Arial" w:hAnsi="Arial" w:cs="Arial"/>
          <w:i/>
          <w:iCs/>
        </w:rPr>
        <w:t>Services</w:t>
      </w:r>
      <w:proofErr w:type="gramEnd"/>
      <w:r w:rsidRPr="007F14AE">
        <w:rPr>
          <w:rFonts w:ascii="Arial" w:hAnsi="Arial" w:cs="Arial"/>
          <w:i/>
          <w:iCs/>
        </w:rPr>
        <w:t xml:space="preserve"> Industry</w:t>
      </w:r>
      <w:r w:rsidRPr="007F14AE">
        <w:rPr>
          <w:rFonts w:ascii="Arial" w:hAnsi="Arial" w:cs="Arial"/>
        </w:rPr>
        <w:t xml:space="preserve">, pp. 351–382. </w:t>
      </w:r>
    </w:p>
    <w:p w14:paraId="2FACE428" w14:textId="271CBE7A" w:rsidR="0046667E" w:rsidRPr="007F14AE" w:rsidRDefault="0046667E" w:rsidP="0046667E">
      <w:pPr>
        <w:pStyle w:val="NormalWeb"/>
        <w:ind w:left="567" w:hanging="567"/>
        <w:rPr>
          <w:rFonts w:ascii="Arial" w:hAnsi="Arial" w:cs="Arial"/>
        </w:rPr>
      </w:pPr>
      <w:r w:rsidRPr="007F14AE">
        <w:rPr>
          <w:rFonts w:ascii="Arial" w:hAnsi="Arial" w:cs="Arial"/>
        </w:rPr>
        <w:t xml:space="preserve">Chui, M. </w:t>
      </w:r>
      <w:r w:rsidRPr="007F14AE">
        <w:rPr>
          <w:rFonts w:ascii="Arial" w:hAnsi="Arial" w:cs="Arial"/>
          <w:i/>
          <w:iCs/>
        </w:rPr>
        <w:t>et al.</w:t>
      </w:r>
      <w:r w:rsidRPr="007F14AE">
        <w:rPr>
          <w:rFonts w:ascii="Arial" w:hAnsi="Arial" w:cs="Arial"/>
        </w:rPr>
        <w:t xml:space="preserve"> (2023) </w:t>
      </w:r>
      <w:r w:rsidRPr="007F14AE">
        <w:rPr>
          <w:rFonts w:ascii="Arial" w:hAnsi="Arial" w:cs="Arial"/>
          <w:i/>
          <w:iCs/>
        </w:rPr>
        <w:t>The economic potential of Generative AI: The Next Productivity Frontier</w:t>
      </w:r>
      <w:r w:rsidRPr="007F14AE">
        <w:rPr>
          <w:rFonts w:ascii="Arial" w:hAnsi="Arial" w:cs="Arial"/>
        </w:rPr>
        <w:t xml:space="preserve">, </w:t>
      </w:r>
      <w:r w:rsidRPr="007F14AE">
        <w:rPr>
          <w:rFonts w:ascii="Arial" w:hAnsi="Arial" w:cs="Arial"/>
          <w:i/>
          <w:iCs/>
        </w:rPr>
        <w:t>McKinsey &amp; Company</w:t>
      </w:r>
      <w:r w:rsidRPr="007F14AE">
        <w:rPr>
          <w:rFonts w:ascii="Arial" w:hAnsi="Arial" w:cs="Arial"/>
        </w:rPr>
        <w:t xml:space="preserve">. Available at: </w:t>
      </w:r>
      <w:hyperlink r:id="rId10" w:history="1">
        <w:r w:rsidRPr="00F83BFD">
          <w:rPr>
            <w:rStyle w:val="Hyperlink"/>
            <w:rFonts w:ascii="Arial" w:hAnsi="Arial" w:cs="Arial"/>
            <w:color w:val="0070C0"/>
          </w:rPr>
          <w:t>https://www.mckinsey.com/capabilities/mckinsey-digital/our-insights/the-economic-potential-of-generative-ai-the-next-productivity-frontier</w:t>
        </w:r>
      </w:hyperlink>
      <w:r w:rsidRPr="007F14AE">
        <w:rPr>
          <w:rFonts w:ascii="Arial" w:hAnsi="Arial" w:cs="Arial"/>
        </w:rPr>
        <w:t xml:space="preserve"> (Accessed: </w:t>
      </w:r>
      <w:r>
        <w:rPr>
          <w:rFonts w:ascii="Arial" w:hAnsi="Arial" w:cs="Arial"/>
        </w:rPr>
        <w:t>20</w:t>
      </w:r>
      <w:r w:rsidRPr="007F14AE">
        <w:rPr>
          <w:rFonts w:ascii="Arial" w:hAnsi="Arial" w:cs="Arial"/>
        </w:rPr>
        <w:t xml:space="preserve"> May 2025). </w:t>
      </w:r>
    </w:p>
    <w:p w14:paraId="16B996A5"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Chung, K.C. and Tan, P.J. (2025) ‘Artificial Intelligence and internet of things to improve Smart Hospitality Services’, </w:t>
      </w:r>
      <w:r w:rsidRPr="007F14AE">
        <w:rPr>
          <w:rFonts w:ascii="Arial" w:hAnsi="Arial" w:cs="Arial"/>
          <w:i/>
          <w:iCs/>
        </w:rPr>
        <w:t>Internet of Things</w:t>
      </w:r>
      <w:r w:rsidRPr="007F14AE">
        <w:rPr>
          <w:rFonts w:ascii="Arial" w:hAnsi="Arial" w:cs="Arial"/>
        </w:rPr>
        <w:t xml:space="preserve">, 31, p. 101544. </w:t>
      </w:r>
    </w:p>
    <w:p w14:paraId="68D4EFB0"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Gonzalez-Jimenez, H. and Costa Pinto, D. (2024) ‘Can ai robots foster social inclusion? exploring the role of immersive augmentation in Hospitality’, </w:t>
      </w:r>
      <w:r w:rsidRPr="007F14AE">
        <w:rPr>
          <w:rFonts w:ascii="Arial" w:hAnsi="Arial" w:cs="Arial"/>
          <w:i/>
          <w:iCs/>
        </w:rPr>
        <w:t>International Journal of Contemporary Hospitality Management</w:t>
      </w:r>
      <w:r w:rsidRPr="007F14AE">
        <w:rPr>
          <w:rFonts w:ascii="Arial" w:hAnsi="Arial" w:cs="Arial"/>
        </w:rPr>
        <w:t xml:space="preserve">, 36(11), pp. 3889–3905. </w:t>
      </w:r>
    </w:p>
    <w:p w14:paraId="4BFC122C"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Gursoy, D. (2025) ‘Artificial Intelligence (AI) technology, its applications and the use of AI powered devices in Hospitality Service Experience Creation and delivery’, </w:t>
      </w:r>
      <w:r w:rsidRPr="007F14AE">
        <w:rPr>
          <w:rFonts w:ascii="Arial" w:hAnsi="Arial" w:cs="Arial"/>
          <w:i/>
          <w:iCs/>
        </w:rPr>
        <w:t>International Journal of Hospitality Management</w:t>
      </w:r>
      <w:r w:rsidRPr="007F14AE">
        <w:rPr>
          <w:rFonts w:ascii="Arial" w:hAnsi="Arial" w:cs="Arial"/>
        </w:rPr>
        <w:t xml:space="preserve">, p. 104212. </w:t>
      </w:r>
    </w:p>
    <w:p w14:paraId="2051F6A8"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Jamshed, K. </w:t>
      </w:r>
      <w:r w:rsidRPr="007F14AE">
        <w:rPr>
          <w:rFonts w:ascii="Arial" w:hAnsi="Arial" w:cs="Arial"/>
          <w:i/>
          <w:iCs/>
        </w:rPr>
        <w:t>et al.</w:t>
      </w:r>
      <w:r w:rsidRPr="007F14AE">
        <w:rPr>
          <w:rFonts w:ascii="Arial" w:hAnsi="Arial" w:cs="Arial"/>
        </w:rPr>
        <w:t xml:space="preserve"> (2024) ‘The benefits and challenges of artificial intelligence applications in tourism industry: How </w:t>
      </w:r>
      <w:proofErr w:type="gramStart"/>
      <w:r w:rsidRPr="007F14AE">
        <w:rPr>
          <w:rFonts w:ascii="Arial" w:hAnsi="Arial" w:cs="Arial"/>
        </w:rPr>
        <w:t>The</w:t>
      </w:r>
      <w:proofErr w:type="gramEnd"/>
      <w:r w:rsidRPr="007F14AE">
        <w:rPr>
          <w:rFonts w:ascii="Arial" w:hAnsi="Arial" w:cs="Arial"/>
        </w:rPr>
        <w:t xml:space="preserve"> Hospitality Industry in Japan is transforming’, </w:t>
      </w:r>
      <w:r w:rsidRPr="007F14AE">
        <w:rPr>
          <w:rFonts w:ascii="Arial" w:hAnsi="Arial" w:cs="Arial"/>
          <w:i/>
          <w:iCs/>
        </w:rPr>
        <w:t>The Role of Artificial Intelligence in Regenerative Tourism and Green Destinations</w:t>
      </w:r>
      <w:r w:rsidRPr="007F14AE">
        <w:rPr>
          <w:rFonts w:ascii="Arial" w:hAnsi="Arial" w:cs="Arial"/>
        </w:rPr>
        <w:t xml:space="preserve">, pp. 129–147. </w:t>
      </w:r>
    </w:p>
    <w:p w14:paraId="03704840"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Jiang, N. </w:t>
      </w:r>
      <w:r w:rsidRPr="007F14AE">
        <w:rPr>
          <w:rFonts w:ascii="Arial" w:hAnsi="Arial" w:cs="Arial"/>
          <w:i/>
          <w:iCs/>
        </w:rPr>
        <w:t>et al.</w:t>
      </w:r>
      <w:r w:rsidRPr="007F14AE">
        <w:rPr>
          <w:rFonts w:ascii="Arial" w:hAnsi="Arial" w:cs="Arial"/>
        </w:rPr>
        <w:t xml:space="preserve"> (2023) ‘Beyond AI-powered context-aware services: The role of human–ai collaboration’, </w:t>
      </w:r>
      <w:r w:rsidRPr="007F14AE">
        <w:rPr>
          <w:rFonts w:ascii="Arial" w:hAnsi="Arial" w:cs="Arial"/>
          <w:i/>
          <w:iCs/>
        </w:rPr>
        <w:t>Industrial Management &amp;amp; Data Systems</w:t>
      </w:r>
      <w:r w:rsidRPr="007F14AE">
        <w:rPr>
          <w:rFonts w:ascii="Arial" w:hAnsi="Arial" w:cs="Arial"/>
        </w:rPr>
        <w:t xml:space="preserve">, 123(11), pp. 2771–2802. </w:t>
      </w:r>
    </w:p>
    <w:p w14:paraId="05908217" w14:textId="5BEFBB4B" w:rsidR="0046667E" w:rsidRPr="007F14AE" w:rsidRDefault="0046667E" w:rsidP="0046667E">
      <w:pPr>
        <w:pStyle w:val="NormalWeb"/>
        <w:ind w:left="567" w:hanging="567"/>
        <w:rPr>
          <w:rFonts w:ascii="Arial" w:hAnsi="Arial" w:cs="Arial"/>
        </w:rPr>
      </w:pPr>
      <w:proofErr w:type="gramStart"/>
      <w:r w:rsidRPr="007F14AE">
        <w:rPr>
          <w:rFonts w:ascii="Arial" w:hAnsi="Arial" w:cs="Arial"/>
        </w:rPr>
        <w:t>Kadagidze ,</w:t>
      </w:r>
      <w:proofErr w:type="gramEnd"/>
      <w:r w:rsidRPr="007F14AE">
        <w:rPr>
          <w:rFonts w:ascii="Arial" w:hAnsi="Arial" w:cs="Arial"/>
        </w:rPr>
        <w:t xml:space="preserve"> L. and </w:t>
      </w:r>
      <w:proofErr w:type="spellStart"/>
      <w:proofErr w:type="gramStart"/>
      <w:r w:rsidRPr="007F14AE">
        <w:rPr>
          <w:rFonts w:ascii="Arial" w:hAnsi="Arial" w:cs="Arial"/>
        </w:rPr>
        <w:t>Ugrelidze</w:t>
      </w:r>
      <w:proofErr w:type="spellEnd"/>
      <w:r w:rsidRPr="007F14AE">
        <w:rPr>
          <w:rFonts w:ascii="Arial" w:hAnsi="Arial" w:cs="Arial"/>
        </w:rPr>
        <w:t xml:space="preserve"> ,</w:t>
      </w:r>
      <w:proofErr w:type="gramEnd"/>
      <w:r w:rsidRPr="007F14AE">
        <w:rPr>
          <w:rFonts w:ascii="Arial" w:hAnsi="Arial" w:cs="Arial"/>
        </w:rPr>
        <w:t xml:space="preserve"> E. (2023) </w:t>
      </w:r>
      <w:r w:rsidRPr="007F14AE">
        <w:rPr>
          <w:rFonts w:ascii="Arial" w:hAnsi="Arial" w:cs="Arial"/>
          <w:i/>
          <w:iCs/>
        </w:rPr>
        <w:t>(PDF) AI in hospitality industry: A comprehensive study on its impact on operations, Customer Experience, and revenue management</w:t>
      </w:r>
      <w:r w:rsidRPr="007F14AE">
        <w:rPr>
          <w:rFonts w:ascii="Arial" w:hAnsi="Arial" w:cs="Arial"/>
        </w:rPr>
        <w:t xml:space="preserve">, </w:t>
      </w:r>
      <w:r w:rsidRPr="007F14AE">
        <w:rPr>
          <w:rFonts w:ascii="Arial" w:hAnsi="Arial" w:cs="Arial"/>
          <w:i/>
          <w:iCs/>
        </w:rPr>
        <w:t>researchgate.net</w:t>
      </w:r>
      <w:r w:rsidRPr="007F14AE">
        <w:rPr>
          <w:rFonts w:ascii="Arial" w:hAnsi="Arial" w:cs="Arial"/>
        </w:rPr>
        <w:t xml:space="preserve">. Available at: </w:t>
      </w:r>
      <w:hyperlink r:id="rId11" w:history="1">
        <w:r w:rsidRPr="00F83BFD">
          <w:rPr>
            <w:rStyle w:val="Hyperlink"/>
            <w:rFonts w:ascii="Arial" w:hAnsi="Arial" w:cs="Arial"/>
            <w:color w:val="0070C0"/>
          </w:rPr>
          <w:t>https://www.researchgate.net/publication/370211321_AI_IN_HOSPITALITY_INDUSTRY_A_COMPREHENSIVE_STUDY_ON_ITS_IMPACT_ON_OPERATIONS_CUSTOMER_EXPERIENCE_AND_REVENUE_MANAGEMENT</w:t>
        </w:r>
      </w:hyperlink>
      <w:r w:rsidRPr="007F14AE">
        <w:rPr>
          <w:rFonts w:ascii="Arial" w:hAnsi="Arial" w:cs="Arial"/>
        </w:rPr>
        <w:t xml:space="preserve"> (Accessed: </w:t>
      </w:r>
      <w:r>
        <w:rPr>
          <w:rFonts w:ascii="Arial" w:hAnsi="Arial" w:cs="Arial"/>
        </w:rPr>
        <w:t>20</w:t>
      </w:r>
      <w:r w:rsidRPr="007F14AE">
        <w:rPr>
          <w:rFonts w:ascii="Arial" w:hAnsi="Arial" w:cs="Arial"/>
        </w:rPr>
        <w:t xml:space="preserve"> May 2025). </w:t>
      </w:r>
    </w:p>
    <w:p w14:paraId="13DB60BC"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Kirillova, K., Kuokkanen, H. and Lehto, X.Y. (2025) </w:t>
      </w:r>
      <w:r w:rsidRPr="007F14AE">
        <w:rPr>
          <w:rFonts w:ascii="Arial" w:hAnsi="Arial" w:cs="Arial"/>
          <w:i/>
          <w:iCs/>
        </w:rPr>
        <w:t>Transformative hotels OF THE FUTURE</w:t>
      </w:r>
      <w:r w:rsidRPr="007F14AE">
        <w:rPr>
          <w:rFonts w:ascii="Arial" w:hAnsi="Arial" w:cs="Arial"/>
        </w:rPr>
        <w:t xml:space="preserve">. London: Routledge, Taylor &amp; Francis Group. </w:t>
      </w:r>
    </w:p>
    <w:p w14:paraId="621ABE7F" w14:textId="77777777" w:rsidR="0046667E" w:rsidRPr="007F14AE" w:rsidRDefault="0046667E" w:rsidP="0046667E">
      <w:pPr>
        <w:pStyle w:val="NormalWeb"/>
        <w:ind w:left="567" w:hanging="567"/>
        <w:rPr>
          <w:rFonts w:ascii="Arial" w:hAnsi="Arial" w:cs="Arial"/>
        </w:rPr>
      </w:pPr>
      <w:r w:rsidRPr="007F14AE">
        <w:rPr>
          <w:rFonts w:ascii="Arial" w:hAnsi="Arial" w:cs="Arial"/>
        </w:rPr>
        <w:lastRenderedPageBreak/>
        <w:t xml:space="preserve">Lou, C., Kang, H. and Tse, C.H. (2022) ‘Bots vs. humans: How schema Congruity, contingency-based interactivity, and sympathy influence consumer perceptions and patronage intentions’, </w:t>
      </w:r>
      <w:r w:rsidRPr="007F14AE">
        <w:rPr>
          <w:rFonts w:ascii="Arial" w:hAnsi="Arial" w:cs="Arial"/>
          <w:i/>
          <w:iCs/>
        </w:rPr>
        <w:t>International Journal of Advertising</w:t>
      </w:r>
      <w:r w:rsidRPr="007F14AE">
        <w:rPr>
          <w:rFonts w:ascii="Arial" w:hAnsi="Arial" w:cs="Arial"/>
        </w:rPr>
        <w:t xml:space="preserve">, 41(4), pp. 655–684. </w:t>
      </w:r>
    </w:p>
    <w:p w14:paraId="370B02CD" w14:textId="736DEE86" w:rsidR="0046667E" w:rsidRPr="007F14AE" w:rsidRDefault="0046667E" w:rsidP="0046667E">
      <w:pPr>
        <w:pStyle w:val="NormalWeb"/>
        <w:ind w:left="567" w:hanging="567"/>
        <w:rPr>
          <w:rFonts w:ascii="Arial" w:hAnsi="Arial" w:cs="Arial"/>
        </w:rPr>
      </w:pPr>
      <w:proofErr w:type="spellStart"/>
      <w:r w:rsidRPr="007F14AE">
        <w:rPr>
          <w:rFonts w:ascii="Arial" w:hAnsi="Arial" w:cs="Arial"/>
        </w:rPr>
        <w:t>Makivić</w:t>
      </w:r>
      <w:proofErr w:type="spellEnd"/>
      <w:r w:rsidRPr="007F14AE">
        <w:rPr>
          <w:rFonts w:ascii="Arial" w:hAnsi="Arial" w:cs="Arial"/>
        </w:rPr>
        <w:t xml:space="preserve">, R. </w:t>
      </w:r>
      <w:r w:rsidRPr="007F14AE">
        <w:rPr>
          <w:rFonts w:ascii="Arial" w:hAnsi="Arial" w:cs="Arial"/>
          <w:i/>
          <w:iCs/>
        </w:rPr>
        <w:t>et al.</w:t>
      </w:r>
      <w:r w:rsidRPr="007F14AE">
        <w:rPr>
          <w:rFonts w:ascii="Arial" w:hAnsi="Arial" w:cs="Arial"/>
        </w:rPr>
        <w:t xml:space="preserve"> (2024) </w:t>
      </w:r>
      <w:r w:rsidRPr="007F14AE">
        <w:rPr>
          <w:rFonts w:ascii="Arial" w:hAnsi="Arial" w:cs="Arial"/>
          <w:i/>
          <w:iCs/>
        </w:rPr>
        <w:t xml:space="preserve">Ai impact on hotel guest satisfaction via tailor-made services: A case study of </w:t>
      </w:r>
      <w:proofErr w:type="spellStart"/>
      <w:r w:rsidRPr="007F14AE">
        <w:rPr>
          <w:rFonts w:ascii="Arial" w:hAnsi="Arial" w:cs="Arial"/>
          <w:i/>
          <w:iCs/>
        </w:rPr>
        <w:t>serbia</w:t>
      </w:r>
      <w:proofErr w:type="spellEnd"/>
      <w:r w:rsidRPr="007F14AE">
        <w:rPr>
          <w:rFonts w:ascii="Arial" w:hAnsi="Arial" w:cs="Arial"/>
          <w:i/>
          <w:iCs/>
        </w:rPr>
        <w:t xml:space="preserve"> and Hungary</w:t>
      </w:r>
      <w:r w:rsidRPr="007F14AE">
        <w:rPr>
          <w:rFonts w:ascii="Arial" w:hAnsi="Arial" w:cs="Arial"/>
        </w:rPr>
        <w:t xml:space="preserve">, </w:t>
      </w:r>
      <w:r w:rsidRPr="007F14AE">
        <w:rPr>
          <w:rFonts w:ascii="Arial" w:hAnsi="Arial" w:cs="Arial"/>
          <w:i/>
          <w:iCs/>
        </w:rPr>
        <w:t>MDPI</w:t>
      </w:r>
      <w:r w:rsidRPr="007F14AE">
        <w:rPr>
          <w:rFonts w:ascii="Arial" w:hAnsi="Arial" w:cs="Arial"/>
        </w:rPr>
        <w:t xml:space="preserve">. Available at: </w:t>
      </w:r>
      <w:hyperlink r:id="rId12" w:history="1">
        <w:r w:rsidRPr="00F83BFD">
          <w:rPr>
            <w:rStyle w:val="Hyperlink"/>
            <w:rFonts w:ascii="Arial" w:hAnsi="Arial" w:cs="Arial"/>
            <w:color w:val="0070C0"/>
          </w:rPr>
          <w:t>https://www.mdpi.com/2078-2489/15/11/700</w:t>
        </w:r>
      </w:hyperlink>
      <w:r w:rsidRPr="00F83BFD">
        <w:rPr>
          <w:rFonts w:ascii="Arial" w:hAnsi="Arial" w:cs="Arial"/>
          <w:color w:val="0070C0"/>
        </w:rPr>
        <w:t xml:space="preserve"> </w:t>
      </w:r>
      <w:r w:rsidRPr="007F14AE">
        <w:rPr>
          <w:rFonts w:ascii="Arial" w:hAnsi="Arial" w:cs="Arial"/>
        </w:rPr>
        <w:t xml:space="preserve">(Accessed: </w:t>
      </w:r>
      <w:r>
        <w:rPr>
          <w:rFonts w:ascii="Arial" w:hAnsi="Arial" w:cs="Arial"/>
        </w:rPr>
        <w:t>20</w:t>
      </w:r>
      <w:r w:rsidRPr="007F14AE">
        <w:rPr>
          <w:rFonts w:ascii="Arial" w:hAnsi="Arial" w:cs="Arial"/>
        </w:rPr>
        <w:t xml:space="preserve"> May 2025). </w:t>
      </w:r>
    </w:p>
    <w:p w14:paraId="3C774532" w14:textId="77777777" w:rsidR="0046667E" w:rsidRPr="007F14AE" w:rsidRDefault="0046667E" w:rsidP="0046667E">
      <w:pPr>
        <w:pStyle w:val="NormalWeb"/>
        <w:ind w:left="567" w:hanging="567"/>
        <w:rPr>
          <w:rFonts w:ascii="Arial" w:hAnsi="Arial" w:cs="Arial"/>
        </w:rPr>
      </w:pPr>
      <w:proofErr w:type="spellStart"/>
      <w:r w:rsidRPr="007F14AE">
        <w:rPr>
          <w:rFonts w:ascii="Arial" w:hAnsi="Arial" w:cs="Arial"/>
        </w:rPr>
        <w:t>Marikyan</w:t>
      </w:r>
      <w:proofErr w:type="spellEnd"/>
      <w:r w:rsidRPr="007F14AE">
        <w:rPr>
          <w:rFonts w:ascii="Arial" w:hAnsi="Arial" w:cs="Arial"/>
        </w:rPr>
        <w:t xml:space="preserve">, D. </w:t>
      </w:r>
      <w:r w:rsidRPr="007F14AE">
        <w:rPr>
          <w:rFonts w:ascii="Arial" w:hAnsi="Arial" w:cs="Arial"/>
          <w:i/>
          <w:iCs/>
        </w:rPr>
        <w:t>et al.</w:t>
      </w:r>
      <w:r w:rsidRPr="007F14AE">
        <w:rPr>
          <w:rFonts w:ascii="Arial" w:hAnsi="Arial" w:cs="Arial"/>
        </w:rPr>
        <w:t xml:space="preserve"> (2023) ‘General Data Protection Regulation: A study on attitude and emotional empowerment’, </w:t>
      </w:r>
      <w:r w:rsidRPr="007F14AE">
        <w:rPr>
          <w:rFonts w:ascii="Arial" w:hAnsi="Arial" w:cs="Arial"/>
          <w:i/>
          <w:iCs/>
        </w:rPr>
        <w:t>Behaviour &amp;amp; Information Technology</w:t>
      </w:r>
      <w:r w:rsidRPr="007F14AE">
        <w:rPr>
          <w:rFonts w:ascii="Arial" w:hAnsi="Arial" w:cs="Arial"/>
        </w:rPr>
        <w:t xml:space="preserve">, 43(14), pp. 3561–3577. doi:10.1080/0144929x.2023.2285341. </w:t>
      </w:r>
    </w:p>
    <w:p w14:paraId="46A65705"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Milton, T. (2024) ‘Exploring the Synergy of Artificial Intelligence and Financial Management </w:t>
      </w:r>
      <w:proofErr w:type="gramStart"/>
      <w:r w:rsidRPr="007F14AE">
        <w:rPr>
          <w:rFonts w:ascii="Arial" w:hAnsi="Arial" w:cs="Arial"/>
        </w:rPr>
        <w:t>in  the</w:t>
      </w:r>
      <w:proofErr w:type="gramEnd"/>
      <w:r w:rsidRPr="007F14AE">
        <w:rPr>
          <w:rFonts w:ascii="Arial" w:hAnsi="Arial" w:cs="Arial"/>
        </w:rPr>
        <w:t xml:space="preserve"> Hotel Industry: A Critical Review of Innovations, Challenges, </w:t>
      </w:r>
      <w:proofErr w:type="gramStart"/>
      <w:r w:rsidRPr="007F14AE">
        <w:rPr>
          <w:rFonts w:ascii="Arial" w:hAnsi="Arial" w:cs="Arial"/>
        </w:rPr>
        <w:t>and  Strategic</w:t>
      </w:r>
      <w:proofErr w:type="gramEnd"/>
      <w:r w:rsidRPr="007F14AE">
        <w:rPr>
          <w:rFonts w:ascii="Arial" w:hAnsi="Arial" w:cs="Arial"/>
        </w:rPr>
        <w:t xml:space="preserve"> Implications for Enhancing Operational Efficiency and </w:t>
      </w:r>
      <w:proofErr w:type="gramStart"/>
      <w:r w:rsidRPr="007F14AE">
        <w:rPr>
          <w:rFonts w:ascii="Arial" w:hAnsi="Arial" w:cs="Arial"/>
        </w:rPr>
        <w:t>Competitive  Advantage</w:t>
      </w:r>
      <w:proofErr w:type="gramEnd"/>
      <w:r w:rsidRPr="007F14AE">
        <w:rPr>
          <w:rFonts w:ascii="Arial" w:hAnsi="Arial" w:cs="Arial"/>
        </w:rPr>
        <w:t xml:space="preserve"> ’, </w:t>
      </w:r>
      <w:r w:rsidRPr="007F14AE">
        <w:rPr>
          <w:rFonts w:ascii="Arial" w:hAnsi="Arial" w:cs="Arial"/>
          <w:i/>
          <w:iCs/>
        </w:rPr>
        <w:t>International Journal for Multidimensional Research Perspectives</w:t>
      </w:r>
      <w:r w:rsidRPr="007F14AE">
        <w:rPr>
          <w:rFonts w:ascii="Arial" w:hAnsi="Arial" w:cs="Arial"/>
        </w:rPr>
        <w:t xml:space="preserve">, 2(2), pp. 79–91. </w:t>
      </w:r>
    </w:p>
    <w:p w14:paraId="76653C12"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Mithas, S. </w:t>
      </w:r>
      <w:r w:rsidRPr="007F14AE">
        <w:rPr>
          <w:rFonts w:ascii="Arial" w:hAnsi="Arial" w:cs="Arial"/>
          <w:i/>
          <w:iCs/>
        </w:rPr>
        <w:t>et al.</w:t>
      </w:r>
      <w:r w:rsidRPr="007F14AE">
        <w:rPr>
          <w:rFonts w:ascii="Arial" w:hAnsi="Arial" w:cs="Arial"/>
        </w:rPr>
        <w:t xml:space="preserve"> (2022) ‘How will artificial intelligence and industry 4.0 emerging technologies transform operations management?’, </w:t>
      </w:r>
      <w:r w:rsidRPr="007F14AE">
        <w:rPr>
          <w:rFonts w:ascii="Arial" w:hAnsi="Arial" w:cs="Arial"/>
          <w:i/>
          <w:iCs/>
        </w:rPr>
        <w:t>Production and Operations Management</w:t>
      </w:r>
      <w:r w:rsidRPr="007F14AE">
        <w:rPr>
          <w:rFonts w:ascii="Arial" w:hAnsi="Arial" w:cs="Arial"/>
        </w:rPr>
        <w:t>, 31(12), pp. 4475–4487.</w:t>
      </w:r>
    </w:p>
    <w:p w14:paraId="24BE75E7"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Nazeer, M.Y. (2024) ‘Algorithmic conscience: An in-depth inquiry into ethical dilemmas in Artificial Intelligence’, </w:t>
      </w:r>
      <w:r w:rsidRPr="007F14AE">
        <w:rPr>
          <w:rFonts w:ascii="Arial" w:hAnsi="Arial" w:cs="Arial"/>
          <w:i/>
          <w:iCs/>
        </w:rPr>
        <w:t>International Journal of Research and Innovation in Social Science</w:t>
      </w:r>
      <w:r w:rsidRPr="007F14AE">
        <w:rPr>
          <w:rFonts w:ascii="Arial" w:hAnsi="Arial" w:cs="Arial"/>
        </w:rPr>
        <w:t xml:space="preserve">, VIII(V), pp. 725–732. </w:t>
      </w:r>
    </w:p>
    <w:p w14:paraId="39BDE008" w14:textId="77777777" w:rsidR="0046667E" w:rsidRPr="007F14AE" w:rsidRDefault="0046667E" w:rsidP="0046667E">
      <w:pPr>
        <w:pStyle w:val="NormalWeb"/>
        <w:ind w:left="567" w:hanging="567"/>
        <w:rPr>
          <w:rFonts w:ascii="Arial" w:hAnsi="Arial" w:cs="Arial"/>
        </w:rPr>
      </w:pPr>
      <w:proofErr w:type="spellStart"/>
      <w:r w:rsidRPr="007F14AE">
        <w:rPr>
          <w:rFonts w:ascii="Arial" w:hAnsi="Arial" w:cs="Arial"/>
        </w:rPr>
        <w:t>Nejjari</w:t>
      </w:r>
      <w:proofErr w:type="spellEnd"/>
      <w:r w:rsidRPr="007F14AE">
        <w:rPr>
          <w:rFonts w:ascii="Arial" w:hAnsi="Arial" w:cs="Arial"/>
        </w:rPr>
        <w:t xml:space="preserve">, R. and El Fakir, Y. (2025) ‘The contribution of AI applications to Customer Value Creation in hospitality’, </w:t>
      </w:r>
      <w:r w:rsidRPr="007F14AE">
        <w:rPr>
          <w:rFonts w:ascii="Arial" w:hAnsi="Arial" w:cs="Arial"/>
          <w:i/>
          <w:iCs/>
        </w:rPr>
        <w:t>Advances in Computational Intelligence and Robotics</w:t>
      </w:r>
      <w:r w:rsidRPr="007F14AE">
        <w:rPr>
          <w:rFonts w:ascii="Arial" w:hAnsi="Arial" w:cs="Arial"/>
        </w:rPr>
        <w:t xml:space="preserve">, pp. 45–74. </w:t>
      </w:r>
    </w:p>
    <w:p w14:paraId="444866D3"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Rasheed, H.M. </w:t>
      </w:r>
      <w:r w:rsidRPr="007F14AE">
        <w:rPr>
          <w:rFonts w:ascii="Arial" w:hAnsi="Arial" w:cs="Arial"/>
          <w:i/>
          <w:iCs/>
        </w:rPr>
        <w:t>et al.</w:t>
      </w:r>
      <w:r w:rsidRPr="007F14AE">
        <w:rPr>
          <w:rFonts w:ascii="Arial" w:hAnsi="Arial" w:cs="Arial"/>
        </w:rPr>
        <w:t xml:space="preserve"> (2023) ‘Exploring consumer-robot interaction in the hospitality sector: Unpacking the reasons for adoption (or resistance) to Artificial Intelligence’, </w:t>
      </w:r>
      <w:r w:rsidRPr="007F14AE">
        <w:rPr>
          <w:rFonts w:ascii="Arial" w:hAnsi="Arial" w:cs="Arial"/>
          <w:i/>
          <w:iCs/>
        </w:rPr>
        <w:t>Technological Forecasting and Social Change</w:t>
      </w:r>
      <w:r w:rsidRPr="007F14AE">
        <w:rPr>
          <w:rFonts w:ascii="Arial" w:hAnsi="Arial" w:cs="Arial"/>
        </w:rPr>
        <w:t xml:space="preserve">, 192, p. 122555. </w:t>
      </w:r>
    </w:p>
    <w:p w14:paraId="289D9747"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Ratna, S. </w:t>
      </w:r>
      <w:r w:rsidRPr="007F14AE">
        <w:rPr>
          <w:rFonts w:ascii="Arial" w:hAnsi="Arial" w:cs="Arial"/>
          <w:i/>
          <w:iCs/>
        </w:rPr>
        <w:t>et al.</w:t>
      </w:r>
      <w:r w:rsidRPr="007F14AE">
        <w:rPr>
          <w:rFonts w:ascii="Arial" w:hAnsi="Arial" w:cs="Arial"/>
        </w:rPr>
        <w:t xml:space="preserve"> (2024) ‘Digital Transformation in tourism and Hospitality Industry: A literature review of Blockchain, financial technology, and Knowledge Management’, </w:t>
      </w:r>
      <w:proofErr w:type="spellStart"/>
      <w:r w:rsidRPr="007F14AE">
        <w:rPr>
          <w:rFonts w:ascii="Arial" w:hAnsi="Arial" w:cs="Arial"/>
          <w:i/>
          <w:iCs/>
        </w:rPr>
        <w:t>EuroMed</w:t>
      </w:r>
      <w:proofErr w:type="spellEnd"/>
      <w:r w:rsidRPr="007F14AE">
        <w:rPr>
          <w:rFonts w:ascii="Arial" w:hAnsi="Arial" w:cs="Arial"/>
          <w:i/>
          <w:iCs/>
        </w:rPr>
        <w:t xml:space="preserve"> Journal of Business</w:t>
      </w:r>
      <w:r w:rsidRPr="007F14AE">
        <w:rPr>
          <w:rFonts w:ascii="Arial" w:hAnsi="Arial" w:cs="Arial"/>
        </w:rPr>
        <w:t>, 19(1), pp. 84–112.</w:t>
      </w:r>
    </w:p>
    <w:p w14:paraId="40C1447A" w14:textId="77777777" w:rsidR="0046667E" w:rsidRDefault="0046667E" w:rsidP="0046667E">
      <w:pPr>
        <w:pStyle w:val="NormalWeb"/>
        <w:ind w:left="567" w:hanging="567"/>
        <w:rPr>
          <w:rFonts w:ascii="Arial" w:hAnsi="Arial" w:cs="Arial"/>
        </w:rPr>
      </w:pPr>
      <w:r w:rsidRPr="007F14AE">
        <w:rPr>
          <w:rFonts w:ascii="Arial" w:hAnsi="Arial" w:cs="Arial"/>
        </w:rPr>
        <w:t xml:space="preserve">Sahoo, S. and Lo, C.-Y. (2022) ‘Smart manufacturing powered by recent technological advancements: A Review’, </w:t>
      </w:r>
      <w:r w:rsidRPr="007F14AE">
        <w:rPr>
          <w:rFonts w:ascii="Arial" w:hAnsi="Arial" w:cs="Arial"/>
          <w:i/>
          <w:iCs/>
        </w:rPr>
        <w:t>Journal of Manufacturing Systems</w:t>
      </w:r>
      <w:r w:rsidRPr="007F14AE">
        <w:rPr>
          <w:rFonts w:ascii="Arial" w:hAnsi="Arial" w:cs="Arial"/>
        </w:rPr>
        <w:t>, 64, pp. 236–250.</w:t>
      </w:r>
    </w:p>
    <w:p w14:paraId="516CD350" w14:textId="62E27742" w:rsidR="0046667E" w:rsidRPr="007F14AE" w:rsidRDefault="0046667E" w:rsidP="0046667E">
      <w:pPr>
        <w:pStyle w:val="NormalWeb"/>
        <w:ind w:left="567" w:hanging="567"/>
        <w:rPr>
          <w:rFonts w:ascii="Arial" w:hAnsi="Arial" w:cs="Arial"/>
        </w:rPr>
      </w:pPr>
      <w:r w:rsidRPr="00920380">
        <w:rPr>
          <w:rFonts w:ascii="Arial" w:hAnsi="Arial" w:cs="Arial"/>
        </w:rPr>
        <w:t xml:space="preserve">Sahota, N. (2024) </w:t>
      </w:r>
      <w:r w:rsidRPr="00920380">
        <w:rPr>
          <w:rFonts w:ascii="Arial" w:hAnsi="Arial" w:cs="Arial"/>
          <w:i/>
          <w:iCs/>
        </w:rPr>
        <w:t>Ai in hospitality: Elevating the Hotel Guest Experience Through Innovation</w:t>
      </w:r>
      <w:r w:rsidRPr="00920380">
        <w:rPr>
          <w:rFonts w:ascii="Arial" w:hAnsi="Arial" w:cs="Arial"/>
        </w:rPr>
        <w:t xml:space="preserve">, </w:t>
      </w:r>
      <w:r w:rsidRPr="00920380">
        <w:rPr>
          <w:rFonts w:ascii="Arial" w:hAnsi="Arial" w:cs="Arial"/>
          <w:i/>
          <w:iCs/>
        </w:rPr>
        <w:t>Forbes</w:t>
      </w:r>
      <w:r w:rsidRPr="00920380">
        <w:rPr>
          <w:rFonts w:ascii="Arial" w:hAnsi="Arial" w:cs="Arial"/>
        </w:rPr>
        <w:t xml:space="preserve">. Available at: </w:t>
      </w:r>
      <w:hyperlink r:id="rId13" w:history="1">
        <w:r w:rsidRPr="00F83BFD">
          <w:rPr>
            <w:rStyle w:val="Hyperlink"/>
            <w:rFonts w:ascii="Arial" w:hAnsi="Arial" w:cs="Arial"/>
            <w:color w:val="0070C0"/>
          </w:rPr>
          <w:t>https://www.forbes.com/sites/neilsahota/2024/03/06/ai-in-hospitality-elevating-the-hotel-guest-experience-through-innovation/</w:t>
        </w:r>
      </w:hyperlink>
      <w:r>
        <w:rPr>
          <w:rFonts w:ascii="Arial" w:hAnsi="Arial" w:cs="Arial"/>
        </w:rPr>
        <w:t xml:space="preserve"> </w:t>
      </w:r>
      <w:r w:rsidRPr="00920380">
        <w:rPr>
          <w:rFonts w:ascii="Arial" w:hAnsi="Arial" w:cs="Arial"/>
        </w:rPr>
        <w:t xml:space="preserve">(Accessed: </w:t>
      </w:r>
      <w:r>
        <w:rPr>
          <w:rFonts w:ascii="Arial" w:hAnsi="Arial" w:cs="Arial"/>
        </w:rPr>
        <w:t>20</w:t>
      </w:r>
      <w:r w:rsidRPr="00920380">
        <w:rPr>
          <w:rFonts w:ascii="Arial" w:hAnsi="Arial" w:cs="Arial"/>
        </w:rPr>
        <w:t xml:space="preserve"> May 2025). </w:t>
      </w:r>
    </w:p>
    <w:p w14:paraId="56F3797B" w14:textId="77777777" w:rsidR="0046667E" w:rsidRPr="007F14AE" w:rsidRDefault="0046667E" w:rsidP="0046667E">
      <w:pPr>
        <w:pStyle w:val="NormalWeb"/>
        <w:ind w:left="567" w:hanging="567"/>
        <w:rPr>
          <w:rFonts w:ascii="Arial" w:hAnsi="Arial" w:cs="Arial"/>
        </w:rPr>
      </w:pPr>
      <w:r w:rsidRPr="007F14AE">
        <w:rPr>
          <w:rFonts w:ascii="Arial" w:hAnsi="Arial" w:cs="Arial"/>
        </w:rPr>
        <w:lastRenderedPageBreak/>
        <w:t xml:space="preserve">Sardesai, S., D’Souza, E. and </w:t>
      </w:r>
      <w:proofErr w:type="spellStart"/>
      <w:r w:rsidRPr="007F14AE">
        <w:rPr>
          <w:rFonts w:ascii="Arial" w:hAnsi="Arial" w:cs="Arial"/>
        </w:rPr>
        <w:t>Govekar</w:t>
      </w:r>
      <w:proofErr w:type="spellEnd"/>
      <w:r w:rsidRPr="007F14AE">
        <w:rPr>
          <w:rFonts w:ascii="Arial" w:hAnsi="Arial" w:cs="Arial"/>
        </w:rPr>
        <w:t xml:space="preserve">, S. (2024) ‘Analysing the impacts of artificial intelligence service quality and human service quality on customer satisfaction and customer loyalty in the hospitality sector’, </w:t>
      </w:r>
      <w:proofErr w:type="spellStart"/>
      <w:r w:rsidRPr="007F14AE">
        <w:rPr>
          <w:rFonts w:ascii="Arial" w:hAnsi="Arial" w:cs="Arial"/>
          <w:i/>
          <w:iCs/>
        </w:rPr>
        <w:t>Turizam</w:t>
      </w:r>
      <w:proofErr w:type="spellEnd"/>
      <w:r w:rsidRPr="007F14AE">
        <w:rPr>
          <w:rFonts w:ascii="Arial" w:hAnsi="Arial" w:cs="Arial"/>
        </w:rPr>
        <w:t xml:space="preserve">, 28(1), pp. 37–48. </w:t>
      </w:r>
    </w:p>
    <w:p w14:paraId="55884038" w14:textId="77777777" w:rsidR="0046667E" w:rsidRPr="007F14AE" w:rsidRDefault="0046667E" w:rsidP="0046667E">
      <w:pPr>
        <w:pStyle w:val="NormalWeb"/>
        <w:ind w:left="567" w:hanging="567"/>
        <w:rPr>
          <w:rFonts w:ascii="Arial" w:hAnsi="Arial" w:cs="Arial"/>
        </w:rPr>
      </w:pPr>
      <w:proofErr w:type="spellStart"/>
      <w:r w:rsidRPr="007F14AE">
        <w:rPr>
          <w:rFonts w:ascii="Arial" w:hAnsi="Arial" w:cs="Arial"/>
        </w:rPr>
        <w:t>Štilić</w:t>
      </w:r>
      <w:proofErr w:type="spellEnd"/>
      <w:r w:rsidRPr="007F14AE">
        <w:rPr>
          <w:rFonts w:ascii="Arial" w:hAnsi="Arial" w:cs="Arial"/>
        </w:rPr>
        <w:t xml:space="preserve">, A., </w:t>
      </w:r>
      <w:proofErr w:type="spellStart"/>
      <w:r w:rsidRPr="007F14AE">
        <w:rPr>
          <w:rFonts w:ascii="Arial" w:hAnsi="Arial" w:cs="Arial"/>
        </w:rPr>
        <w:t>Nicić</w:t>
      </w:r>
      <w:proofErr w:type="spellEnd"/>
      <w:r w:rsidRPr="007F14AE">
        <w:rPr>
          <w:rFonts w:ascii="Arial" w:hAnsi="Arial" w:cs="Arial"/>
        </w:rPr>
        <w:t xml:space="preserve">, M. and </w:t>
      </w:r>
      <w:proofErr w:type="spellStart"/>
      <w:r w:rsidRPr="007F14AE">
        <w:rPr>
          <w:rFonts w:ascii="Arial" w:hAnsi="Arial" w:cs="Arial"/>
        </w:rPr>
        <w:t>Puška</w:t>
      </w:r>
      <w:proofErr w:type="spellEnd"/>
      <w:r w:rsidRPr="007F14AE">
        <w:rPr>
          <w:rFonts w:ascii="Arial" w:hAnsi="Arial" w:cs="Arial"/>
        </w:rPr>
        <w:t xml:space="preserve">, A. (2023) ‘Check-in to the future: Exploring the impact of contemporary information technologies and artificial intelligence on the hotel industry’, </w:t>
      </w:r>
      <w:proofErr w:type="spellStart"/>
      <w:r w:rsidRPr="007F14AE">
        <w:rPr>
          <w:rFonts w:ascii="Arial" w:hAnsi="Arial" w:cs="Arial"/>
          <w:i/>
          <w:iCs/>
        </w:rPr>
        <w:t>Turisticko</w:t>
      </w:r>
      <w:proofErr w:type="spellEnd"/>
      <w:r w:rsidRPr="007F14AE">
        <w:rPr>
          <w:rFonts w:ascii="Arial" w:hAnsi="Arial" w:cs="Arial"/>
          <w:i/>
          <w:iCs/>
        </w:rPr>
        <w:t xml:space="preserve"> </w:t>
      </w:r>
      <w:proofErr w:type="spellStart"/>
      <w:r w:rsidRPr="007F14AE">
        <w:rPr>
          <w:rFonts w:ascii="Arial" w:hAnsi="Arial" w:cs="Arial"/>
          <w:i/>
          <w:iCs/>
        </w:rPr>
        <w:t>poslovanje</w:t>
      </w:r>
      <w:proofErr w:type="spellEnd"/>
      <w:r w:rsidRPr="007F14AE">
        <w:rPr>
          <w:rFonts w:ascii="Arial" w:hAnsi="Arial" w:cs="Arial"/>
        </w:rPr>
        <w:t xml:space="preserve">, (31), pp. 5–17. </w:t>
      </w:r>
    </w:p>
    <w:p w14:paraId="67148AB2" w14:textId="77777777" w:rsidR="0046667E" w:rsidRPr="007F14AE" w:rsidRDefault="0046667E" w:rsidP="0046667E">
      <w:pPr>
        <w:pStyle w:val="NormalWeb"/>
        <w:ind w:left="567" w:hanging="567"/>
        <w:rPr>
          <w:rFonts w:ascii="Arial" w:hAnsi="Arial" w:cs="Arial"/>
        </w:rPr>
      </w:pPr>
      <w:proofErr w:type="spellStart"/>
      <w:r w:rsidRPr="007F14AE">
        <w:rPr>
          <w:rFonts w:ascii="Arial" w:hAnsi="Arial" w:cs="Arial"/>
        </w:rPr>
        <w:t>Ukoba</w:t>
      </w:r>
      <w:proofErr w:type="spellEnd"/>
      <w:r w:rsidRPr="007F14AE">
        <w:rPr>
          <w:rFonts w:ascii="Arial" w:hAnsi="Arial" w:cs="Arial"/>
        </w:rPr>
        <w:t xml:space="preserve">, K. </w:t>
      </w:r>
      <w:r w:rsidRPr="007F14AE">
        <w:rPr>
          <w:rFonts w:ascii="Arial" w:hAnsi="Arial" w:cs="Arial"/>
          <w:i/>
          <w:iCs/>
        </w:rPr>
        <w:t>et al.</w:t>
      </w:r>
      <w:r w:rsidRPr="007F14AE">
        <w:rPr>
          <w:rFonts w:ascii="Arial" w:hAnsi="Arial" w:cs="Arial"/>
        </w:rPr>
        <w:t xml:space="preserve"> (2024) ‘Optimizing Renewable Energy Systems Through Artificial Intelligence: Review and </w:t>
      </w:r>
      <w:proofErr w:type="gramStart"/>
      <w:r w:rsidRPr="007F14AE">
        <w:rPr>
          <w:rFonts w:ascii="Arial" w:hAnsi="Arial" w:cs="Arial"/>
        </w:rPr>
        <w:t>future prospects</w:t>
      </w:r>
      <w:proofErr w:type="gramEnd"/>
      <w:r w:rsidRPr="007F14AE">
        <w:rPr>
          <w:rFonts w:ascii="Arial" w:hAnsi="Arial" w:cs="Arial"/>
        </w:rPr>
        <w:t xml:space="preserve">’, </w:t>
      </w:r>
      <w:r w:rsidRPr="007F14AE">
        <w:rPr>
          <w:rFonts w:ascii="Arial" w:hAnsi="Arial" w:cs="Arial"/>
          <w:i/>
          <w:iCs/>
        </w:rPr>
        <w:t>Energy &amp;amp; Environment</w:t>
      </w:r>
      <w:r w:rsidRPr="007F14AE">
        <w:rPr>
          <w:rFonts w:ascii="Arial" w:hAnsi="Arial" w:cs="Arial"/>
        </w:rPr>
        <w:t xml:space="preserve">, 35(7), pp. 3833–3879. </w:t>
      </w:r>
    </w:p>
    <w:p w14:paraId="1A19AD27"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Wang, P.Q. (2024) ‘Personalizing guest experience with Generative AI in the hotel industry: There’s more to it than meets a Kiwi’s Eye’, </w:t>
      </w:r>
      <w:r w:rsidRPr="007F14AE">
        <w:rPr>
          <w:rFonts w:ascii="Arial" w:hAnsi="Arial" w:cs="Arial"/>
          <w:i/>
          <w:iCs/>
        </w:rPr>
        <w:t>Current Issues in Tourism</w:t>
      </w:r>
      <w:r w:rsidRPr="007F14AE">
        <w:rPr>
          <w:rFonts w:ascii="Arial" w:hAnsi="Arial" w:cs="Arial"/>
        </w:rPr>
        <w:t xml:space="preserve">, 28(4), pp. 527–544. </w:t>
      </w:r>
    </w:p>
    <w:p w14:paraId="66146684"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Wu, T.-J., Zhang, R.-X. and Zhang, Z. (2025) ‘Navigating the human-artificial intelligence collaboration landscape: Impact on quality of work life and work engagement’, </w:t>
      </w:r>
      <w:r w:rsidRPr="007F14AE">
        <w:rPr>
          <w:rFonts w:ascii="Arial" w:hAnsi="Arial" w:cs="Arial"/>
          <w:i/>
          <w:iCs/>
        </w:rPr>
        <w:t>Journal of Hospitality and Tourism Management</w:t>
      </w:r>
      <w:r w:rsidRPr="007F14AE">
        <w:rPr>
          <w:rFonts w:ascii="Arial" w:hAnsi="Arial" w:cs="Arial"/>
        </w:rPr>
        <w:t xml:space="preserve">, 62, pp. 276–283. </w:t>
      </w:r>
    </w:p>
    <w:p w14:paraId="37ADBC62"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Yallop, A.C. </w:t>
      </w:r>
      <w:r w:rsidRPr="007F14AE">
        <w:rPr>
          <w:rFonts w:ascii="Arial" w:hAnsi="Arial" w:cs="Arial"/>
          <w:i/>
          <w:iCs/>
        </w:rPr>
        <w:t>et al.</w:t>
      </w:r>
      <w:r w:rsidRPr="007F14AE">
        <w:rPr>
          <w:rFonts w:ascii="Arial" w:hAnsi="Arial" w:cs="Arial"/>
        </w:rPr>
        <w:t xml:space="preserve"> (2023) ‘The Digital Traveller: Implications for data ethics and data governance in tourism and hospitality’, </w:t>
      </w:r>
      <w:r w:rsidRPr="007F14AE">
        <w:rPr>
          <w:rFonts w:ascii="Arial" w:hAnsi="Arial" w:cs="Arial"/>
          <w:i/>
          <w:iCs/>
        </w:rPr>
        <w:t>Journal of Consumer Marketing</w:t>
      </w:r>
      <w:r w:rsidRPr="007F14AE">
        <w:rPr>
          <w:rFonts w:ascii="Arial" w:hAnsi="Arial" w:cs="Arial"/>
        </w:rPr>
        <w:t xml:space="preserve">, 40(2), pp. 155–170. </w:t>
      </w:r>
    </w:p>
    <w:p w14:paraId="1F20BAB2"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Yan, L. </w:t>
      </w:r>
      <w:r w:rsidRPr="007F14AE">
        <w:rPr>
          <w:rFonts w:ascii="Arial" w:hAnsi="Arial" w:cs="Arial"/>
          <w:i/>
          <w:iCs/>
        </w:rPr>
        <w:t>et al.</w:t>
      </w:r>
      <w:r w:rsidRPr="007F14AE">
        <w:rPr>
          <w:rFonts w:ascii="Arial" w:hAnsi="Arial" w:cs="Arial"/>
        </w:rPr>
        <w:t xml:space="preserve"> (2024) ‘Human-AI collaboration in thematic analysis using CHATGPT: A user study and design recommendations’, </w:t>
      </w:r>
      <w:r w:rsidRPr="007F14AE">
        <w:rPr>
          <w:rFonts w:ascii="Arial" w:hAnsi="Arial" w:cs="Arial"/>
          <w:i/>
          <w:iCs/>
        </w:rPr>
        <w:t>Extended Abstracts of the CHI Conference on Human Factors in Computing Systems</w:t>
      </w:r>
      <w:r w:rsidRPr="007F14AE">
        <w:rPr>
          <w:rFonts w:ascii="Arial" w:hAnsi="Arial" w:cs="Arial"/>
        </w:rPr>
        <w:t xml:space="preserve">, pp. 1–7. </w:t>
      </w:r>
    </w:p>
    <w:p w14:paraId="45A6EFE4" w14:textId="77777777" w:rsidR="0046667E" w:rsidRPr="007F14AE" w:rsidRDefault="0046667E" w:rsidP="0046667E">
      <w:pPr>
        <w:pStyle w:val="NormalWeb"/>
        <w:ind w:left="567" w:hanging="567"/>
        <w:rPr>
          <w:rFonts w:ascii="Arial" w:hAnsi="Arial" w:cs="Arial"/>
        </w:rPr>
      </w:pPr>
      <w:r w:rsidRPr="007F14AE">
        <w:rPr>
          <w:rFonts w:ascii="Arial" w:hAnsi="Arial" w:cs="Arial"/>
        </w:rPr>
        <w:t xml:space="preserve">Zahidi, F., </w:t>
      </w:r>
      <w:proofErr w:type="spellStart"/>
      <w:r w:rsidRPr="007F14AE">
        <w:rPr>
          <w:rFonts w:ascii="Arial" w:hAnsi="Arial" w:cs="Arial"/>
        </w:rPr>
        <w:t>Kaluvilla</w:t>
      </w:r>
      <w:proofErr w:type="spellEnd"/>
      <w:r w:rsidRPr="007F14AE">
        <w:rPr>
          <w:rFonts w:ascii="Arial" w:hAnsi="Arial" w:cs="Arial"/>
        </w:rPr>
        <w:t xml:space="preserve">, B.B. and Mulla, T. (2024) ‘Embracing the new era: Artificial Intelligence and its multifaceted impact on the hospitality industry’, </w:t>
      </w:r>
      <w:r w:rsidRPr="007F14AE">
        <w:rPr>
          <w:rFonts w:ascii="Arial" w:hAnsi="Arial" w:cs="Arial"/>
          <w:i/>
          <w:iCs/>
        </w:rPr>
        <w:t>Journal of Open Innovation: Technology, Market, and Complexity</w:t>
      </w:r>
      <w:r w:rsidRPr="007F14AE">
        <w:rPr>
          <w:rFonts w:ascii="Arial" w:hAnsi="Arial" w:cs="Arial"/>
        </w:rPr>
        <w:t>, 10(4), p. 100390.</w:t>
      </w:r>
    </w:p>
    <w:p w14:paraId="445C9B7A" w14:textId="5E4B9506" w:rsidR="00C5515B" w:rsidRPr="00C5515B" w:rsidRDefault="00C5515B" w:rsidP="00C5515B">
      <w:pPr>
        <w:spacing w:line="259" w:lineRule="auto"/>
        <w:rPr>
          <w:rFonts w:ascii="Times New Roman" w:hAnsi="Times New Roman" w:cs="Times New Roman"/>
        </w:rPr>
      </w:pPr>
      <w:r>
        <w:rPr>
          <w:rFonts w:ascii="Times New Roman" w:hAnsi="Times New Roman" w:cs="Times New Roman"/>
        </w:rPr>
        <w:br w:type="page"/>
      </w:r>
    </w:p>
    <w:p w14:paraId="68256A18" w14:textId="77777777" w:rsidR="00960F78" w:rsidRPr="007F14AE" w:rsidRDefault="00960F78" w:rsidP="0099420D">
      <w:pPr>
        <w:spacing w:line="360" w:lineRule="auto"/>
        <w:ind w:left="360"/>
        <w:jc w:val="both"/>
        <w:rPr>
          <w:rFonts w:ascii="Arial" w:hAnsi="Arial" w:cs="Arial"/>
          <w:b/>
          <w:bCs/>
          <w:sz w:val="28"/>
          <w:szCs w:val="28"/>
        </w:rPr>
      </w:pPr>
    </w:p>
    <w:p w14:paraId="5160E487" w14:textId="77777777" w:rsidR="00535229" w:rsidRPr="007F14AE" w:rsidRDefault="00535229" w:rsidP="0099420D">
      <w:pPr>
        <w:spacing w:line="360" w:lineRule="auto"/>
        <w:jc w:val="both"/>
        <w:rPr>
          <w:rFonts w:ascii="Arial" w:hAnsi="Arial" w:cs="Arial"/>
        </w:rPr>
      </w:pPr>
    </w:p>
    <w:p w14:paraId="703E9543" w14:textId="77777777" w:rsidR="00481AD0" w:rsidRPr="007F14AE" w:rsidRDefault="00481AD0">
      <w:pPr>
        <w:rPr>
          <w:rFonts w:ascii="Arial" w:hAnsi="Arial" w:cs="Arial"/>
        </w:rPr>
      </w:pPr>
    </w:p>
    <w:sectPr w:rsidR="00481AD0" w:rsidRPr="007F14AE" w:rsidSect="000D534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566C5" w14:textId="77777777" w:rsidR="00985D5A" w:rsidRDefault="00985D5A" w:rsidP="00475617">
      <w:pPr>
        <w:spacing w:after="0" w:line="240" w:lineRule="auto"/>
      </w:pPr>
      <w:r>
        <w:separator/>
      </w:r>
    </w:p>
  </w:endnote>
  <w:endnote w:type="continuationSeparator" w:id="0">
    <w:p w14:paraId="1F7A3641" w14:textId="77777777" w:rsidR="00985D5A" w:rsidRDefault="00985D5A" w:rsidP="00475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185819"/>
      <w:docPartObj>
        <w:docPartGallery w:val="Page Numbers (Bottom of Page)"/>
        <w:docPartUnique/>
      </w:docPartObj>
    </w:sdtPr>
    <w:sdtEndPr>
      <w:rPr>
        <w:color w:val="7F7F7F" w:themeColor="background1" w:themeShade="7F"/>
        <w:spacing w:val="60"/>
      </w:rPr>
    </w:sdtEndPr>
    <w:sdtContent>
      <w:p w14:paraId="69D326F1" w14:textId="1737DE8B" w:rsidR="00475617" w:rsidRDefault="0047561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80BBC77" w14:textId="77777777" w:rsidR="00475617" w:rsidRDefault="00475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5ABC6" w14:textId="77777777" w:rsidR="00985D5A" w:rsidRDefault="00985D5A" w:rsidP="00475617">
      <w:pPr>
        <w:spacing w:after="0" w:line="240" w:lineRule="auto"/>
      </w:pPr>
      <w:r>
        <w:separator/>
      </w:r>
    </w:p>
  </w:footnote>
  <w:footnote w:type="continuationSeparator" w:id="0">
    <w:p w14:paraId="6B2B614B" w14:textId="77777777" w:rsidR="00985D5A" w:rsidRDefault="00985D5A" w:rsidP="00475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46F18"/>
    <w:multiLevelType w:val="hybridMultilevel"/>
    <w:tmpl w:val="3E908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105AEE"/>
    <w:multiLevelType w:val="hybridMultilevel"/>
    <w:tmpl w:val="5A4EF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597278">
    <w:abstractNumId w:val="0"/>
  </w:num>
  <w:num w:numId="2" w16cid:durableId="3233627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7C6"/>
    <w:rsid w:val="00001F26"/>
    <w:rsid w:val="00004443"/>
    <w:rsid w:val="00013C61"/>
    <w:rsid w:val="00023742"/>
    <w:rsid w:val="00024474"/>
    <w:rsid w:val="0005504D"/>
    <w:rsid w:val="00090614"/>
    <w:rsid w:val="000C6A9D"/>
    <w:rsid w:val="000D5341"/>
    <w:rsid w:val="000E0737"/>
    <w:rsid w:val="00111786"/>
    <w:rsid w:val="00121F39"/>
    <w:rsid w:val="00133196"/>
    <w:rsid w:val="00142F06"/>
    <w:rsid w:val="001A598D"/>
    <w:rsid w:val="001B2442"/>
    <w:rsid w:val="00220C07"/>
    <w:rsid w:val="0023670D"/>
    <w:rsid w:val="00247955"/>
    <w:rsid w:val="00284C4B"/>
    <w:rsid w:val="002A467B"/>
    <w:rsid w:val="002A6F2E"/>
    <w:rsid w:val="00321FFA"/>
    <w:rsid w:val="00346D99"/>
    <w:rsid w:val="00347DC6"/>
    <w:rsid w:val="003620DF"/>
    <w:rsid w:val="003668CD"/>
    <w:rsid w:val="003749F2"/>
    <w:rsid w:val="00383006"/>
    <w:rsid w:val="00391D5E"/>
    <w:rsid w:val="00396C1A"/>
    <w:rsid w:val="003975F5"/>
    <w:rsid w:val="003B648D"/>
    <w:rsid w:val="003B7483"/>
    <w:rsid w:val="003B7FD1"/>
    <w:rsid w:val="003C54E6"/>
    <w:rsid w:val="003D7C1E"/>
    <w:rsid w:val="00427C61"/>
    <w:rsid w:val="0044778F"/>
    <w:rsid w:val="004559C7"/>
    <w:rsid w:val="0046667E"/>
    <w:rsid w:val="00475617"/>
    <w:rsid w:val="00481AD0"/>
    <w:rsid w:val="00496EE9"/>
    <w:rsid w:val="004A5D3F"/>
    <w:rsid w:val="004D02AA"/>
    <w:rsid w:val="004D1D1E"/>
    <w:rsid w:val="004E1E60"/>
    <w:rsid w:val="004E2C0B"/>
    <w:rsid w:val="004F6101"/>
    <w:rsid w:val="0050407C"/>
    <w:rsid w:val="00535229"/>
    <w:rsid w:val="005809F5"/>
    <w:rsid w:val="005C0E48"/>
    <w:rsid w:val="00627237"/>
    <w:rsid w:val="0064677B"/>
    <w:rsid w:val="00683902"/>
    <w:rsid w:val="006D2F87"/>
    <w:rsid w:val="006F2A0A"/>
    <w:rsid w:val="00711BE8"/>
    <w:rsid w:val="00720D69"/>
    <w:rsid w:val="00732EEE"/>
    <w:rsid w:val="00750D90"/>
    <w:rsid w:val="007865E7"/>
    <w:rsid w:val="007C723C"/>
    <w:rsid w:val="007D59EC"/>
    <w:rsid w:val="007F14AE"/>
    <w:rsid w:val="00817CEC"/>
    <w:rsid w:val="008756F4"/>
    <w:rsid w:val="00891278"/>
    <w:rsid w:val="008A6292"/>
    <w:rsid w:val="008B03BE"/>
    <w:rsid w:val="008B46BC"/>
    <w:rsid w:val="008D2C6D"/>
    <w:rsid w:val="008F79CF"/>
    <w:rsid w:val="00915242"/>
    <w:rsid w:val="00920380"/>
    <w:rsid w:val="009457C6"/>
    <w:rsid w:val="00960F78"/>
    <w:rsid w:val="00985D5A"/>
    <w:rsid w:val="0099420D"/>
    <w:rsid w:val="009A508E"/>
    <w:rsid w:val="009B6E3F"/>
    <w:rsid w:val="009D3B95"/>
    <w:rsid w:val="00A05EBA"/>
    <w:rsid w:val="00A07506"/>
    <w:rsid w:val="00A35BDA"/>
    <w:rsid w:val="00A47C25"/>
    <w:rsid w:val="00A52B97"/>
    <w:rsid w:val="00A61CAC"/>
    <w:rsid w:val="00AA3688"/>
    <w:rsid w:val="00AB166E"/>
    <w:rsid w:val="00AC76EB"/>
    <w:rsid w:val="00AD1612"/>
    <w:rsid w:val="00B51C0E"/>
    <w:rsid w:val="00B612A0"/>
    <w:rsid w:val="00B71BC6"/>
    <w:rsid w:val="00B758A2"/>
    <w:rsid w:val="00B9144F"/>
    <w:rsid w:val="00C04E72"/>
    <w:rsid w:val="00C15FF2"/>
    <w:rsid w:val="00C5515B"/>
    <w:rsid w:val="00C62713"/>
    <w:rsid w:val="00C87392"/>
    <w:rsid w:val="00CC0755"/>
    <w:rsid w:val="00D155D1"/>
    <w:rsid w:val="00D412FF"/>
    <w:rsid w:val="00D42B32"/>
    <w:rsid w:val="00DB010D"/>
    <w:rsid w:val="00E2185E"/>
    <w:rsid w:val="00E31278"/>
    <w:rsid w:val="00EB577A"/>
    <w:rsid w:val="00EB6679"/>
    <w:rsid w:val="00ED6F81"/>
    <w:rsid w:val="00F4581A"/>
    <w:rsid w:val="00F50270"/>
    <w:rsid w:val="00F70263"/>
    <w:rsid w:val="00F81BB1"/>
    <w:rsid w:val="00F83BFD"/>
    <w:rsid w:val="00F90A26"/>
    <w:rsid w:val="00FD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90B1"/>
  <w15:chartTrackingRefBased/>
  <w15:docId w15:val="{A30F134A-3336-444C-AFCB-4F2C0A7BA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7C6"/>
    <w:pPr>
      <w:spacing w:line="278" w:lineRule="auto"/>
    </w:pPr>
    <w:rPr>
      <w:sz w:val="24"/>
      <w:szCs w:val="24"/>
    </w:rPr>
  </w:style>
  <w:style w:type="paragraph" w:styleId="Heading1">
    <w:name w:val="heading 1"/>
    <w:basedOn w:val="Normal"/>
    <w:next w:val="Normal"/>
    <w:link w:val="Heading1Char"/>
    <w:uiPriority w:val="9"/>
    <w:qFormat/>
    <w:rsid w:val="009457C6"/>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7C6"/>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7C6"/>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7C6"/>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9457C6"/>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9457C6"/>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9457C6"/>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9457C6"/>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9457C6"/>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7C6"/>
    <w:rPr>
      <w:rFonts w:eastAsiaTheme="majorEastAsia" w:cstheme="majorBidi"/>
      <w:color w:val="272727" w:themeColor="text1" w:themeTint="D8"/>
    </w:rPr>
  </w:style>
  <w:style w:type="paragraph" w:styleId="Title">
    <w:name w:val="Title"/>
    <w:basedOn w:val="Normal"/>
    <w:next w:val="Normal"/>
    <w:link w:val="TitleChar"/>
    <w:uiPriority w:val="10"/>
    <w:qFormat/>
    <w:rsid w:val="00945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7C6"/>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7C6"/>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9457C6"/>
    <w:rPr>
      <w:i/>
      <w:iCs/>
      <w:color w:val="404040" w:themeColor="text1" w:themeTint="BF"/>
    </w:rPr>
  </w:style>
  <w:style w:type="paragraph" w:styleId="ListParagraph">
    <w:name w:val="List Paragraph"/>
    <w:basedOn w:val="Normal"/>
    <w:uiPriority w:val="34"/>
    <w:qFormat/>
    <w:rsid w:val="009457C6"/>
    <w:pPr>
      <w:spacing w:line="259" w:lineRule="auto"/>
      <w:ind w:left="720"/>
      <w:contextualSpacing/>
    </w:pPr>
    <w:rPr>
      <w:sz w:val="22"/>
      <w:szCs w:val="22"/>
    </w:rPr>
  </w:style>
  <w:style w:type="character" w:styleId="IntenseEmphasis">
    <w:name w:val="Intense Emphasis"/>
    <w:basedOn w:val="DefaultParagraphFont"/>
    <w:uiPriority w:val="21"/>
    <w:qFormat/>
    <w:rsid w:val="009457C6"/>
    <w:rPr>
      <w:i/>
      <w:iCs/>
      <w:color w:val="0F4761" w:themeColor="accent1" w:themeShade="BF"/>
    </w:rPr>
  </w:style>
  <w:style w:type="paragraph" w:styleId="IntenseQuote">
    <w:name w:val="Intense Quote"/>
    <w:basedOn w:val="Normal"/>
    <w:next w:val="Normal"/>
    <w:link w:val="IntenseQuoteChar"/>
    <w:uiPriority w:val="30"/>
    <w:qFormat/>
    <w:rsid w:val="009457C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9457C6"/>
    <w:rPr>
      <w:i/>
      <w:iCs/>
      <w:color w:val="0F4761" w:themeColor="accent1" w:themeShade="BF"/>
    </w:rPr>
  </w:style>
  <w:style w:type="character" w:styleId="IntenseReference">
    <w:name w:val="Intense Reference"/>
    <w:basedOn w:val="DefaultParagraphFont"/>
    <w:uiPriority w:val="32"/>
    <w:qFormat/>
    <w:rsid w:val="009457C6"/>
    <w:rPr>
      <w:b/>
      <w:bCs/>
      <w:smallCaps/>
      <w:color w:val="0F4761" w:themeColor="accent1" w:themeShade="BF"/>
      <w:spacing w:val="5"/>
    </w:rPr>
  </w:style>
  <w:style w:type="paragraph" w:styleId="NormalWeb">
    <w:name w:val="Normal (Web)"/>
    <w:basedOn w:val="Normal"/>
    <w:uiPriority w:val="99"/>
    <w:unhideWhenUsed/>
    <w:rsid w:val="003B74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B7483"/>
    <w:rPr>
      <w:color w:val="467886" w:themeColor="hyperlink"/>
      <w:u w:val="single"/>
    </w:rPr>
  </w:style>
  <w:style w:type="character" w:styleId="UnresolvedMention">
    <w:name w:val="Unresolved Mention"/>
    <w:basedOn w:val="DefaultParagraphFont"/>
    <w:uiPriority w:val="99"/>
    <w:semiHidden/>
    <w:unhideWhenUsed/>
    <w:rsid w:val="003B7483"/>
    <w:rPr>
      <w:color w:val="605E5C"/>
      <w:shd w:val="clear" w:color="auto" w:fill="E1DFDD"/>
    </w:rPr>
  </w:style>
  <w:style w:type="paragraph" w:styleId="TOCHeading">
    <w:name w:val="TOC Heading"/>
    <w:basedOn w:val="Heading1"/>
    <w:next w:val="Normal"/>
    <w:uiPriority w:val="39"/>
    <w:unhideWhenUsed/>
    <w:qFormat/>
    <w:rsid w:val="00C5515B"/>
    <w:pPr>
      <w:spacing w:before="240" w:after="0"/>
      <w:outlineLvl w:val="9"/>
    </w:pPr>
    <w:rPr>
      <w:kern w:val="0"/>
      <w:sz w:val="32"/>
      <w:szCs w:val="32"/>
      <w:lang w:eastAsia="en-GB"/>
      <w14:ligatures w14:val="none"/>
    </w:rPr>
  </w:style>
  <w:style w:type="paragraph" w:styleId="NoSpacing">
    <w:name w:val="No Spacing"/>
    <w:link w:val="NoSpacingChar"/>
    <w:uiPriority w:val="1"/>
    <w:qFormat/>
    <w:rsid w:val="000D534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D5341"/>
    <w:rPr>
      <w:rFonts w:eastAsiaTheme="minorEastAsia"/>
      <w:kern w:val="0"/>
      <w:lang w:eastAsia="en-GB"/>
      <w14:ligatures w14:val="none"/>
    </w:rPr>
  </w:style>
  <w:style w:type="paragraph" w:styleId="Header">
    <w:name w:val="header"/>
    <w:basedOn w:val="Normal"/>
    <w:link w:val="HeaderChar"/>
    <w:uiPriority w:val="99"/>
    <w:unhideWhenUsed/>
    <w:rsid w:val="00475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17"/>
    <w:rPr>
      <w:sz w:val="24"/>
      <w:szCs w:val="24"/>
    </w:rPr>
  </w:style>
  <w:style w:type="paragraph" w:styleId="Footer">
    <w:name w:val="footer"/>
    <w:basedOn w:val="Normal"/>
    <w:link w:val="FooterChar"/>
    <w:uiPriority w:val="99"/>
    <w:unhideWhenUsed/>
    <w:rsid w:val="00475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17"/>
    <w:rPr>
      <w:sz w:val="24"/>
      <w:szCs w:val="24"/>
    </w:rPr>
  </w:style>
  <w:style w:type="paragraph" w:styleId="TOC1">
    <w:name w:val="toc 1"/>
    <w:basedOn w:val="Normal"/>
    <w:next w:val="Normal"/>
    <w:autoRedefine/>
    <w:uiPriority w:val="39"/>
    <w:unhideWhenUsed/>
    <w:rsid w:val="004477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7671">
      <w:bodyDiv w:val="1"/>
      <w:marLeft w:val="0"/>
      <w:marRight w:val="0"/>
      <w:marTop w:val="0"/>
      <w:marBottom w:val="0"/>
      <w:divBdr>
        <w:top w:val="none" w:sz="0" w:space="0" w:color="auto"/>
        <w:left w:val="none" w:sz="0" w:space="0" w:color="auto"/>
        <w:bottom w:val="none" w:sz="0" w:space="0" w:color="auto"/>
        <w:right w:val="none" w:sz="0" w:space="0" w:color="auto"/>
      </w:divBdr>
    </w:div>
    <w:div w:id="8026993">
      <w:bodyDiv w:val="1"/>
      <w:marLeft w:val="0"/>
      <w:marRight w:val="0"/>
      <w:marTop w:val="0"/>
      <w:marBottom w:val="0"/>
      <w:divBdr>
        <w:top w:val="none" w:sz="0" w:space="0" w:color="auto"/>
        <w:left w:val="none" w:sz="0" w:space="0" w:color="auto"/>
        <w:bottom w:val="none" w:sz="0" w:space="0" w:color="auto"/>
        <w:right w:val="none" w:sz="0" w:space="0" w:color="auto"/>
      </w:divBdr>
    </w:div>
    <w:div w:id="147020627">
      <w:bodyDiv w:val="1"/>
      <w:marLeft w:val="0"/>
      <w:marRight w:val="0"/>
      <w:marTop w:val="0"/>
      <w:marBottom w:val="0"/>
      <w:divBdr>
        <w:top w:val="none" w:sz="0" w:space="0" w:color="auto"/>
        <w:left w:val="none" w:sz="0" w:space="0" w:color="auto"/>
        <w:bottom w:val="none" w:sz="0" w:space="0" w:color="auto"/>
        <w:right w:val="none" w:sz="0" w:space="0" w:color="auto"/>
      </w:divBdr>
    </w:div>
    <w:div w:id="311839232">
      <w:bodyDiv w:val="1"/>
      <w:marLeft w:val="0"/>
      <w:marRight w:val="0"/>
      <w:marTop w:val="0"/>
      <w:marBottom w:val="0"/>
      <w:divBdr>
        <w:top w:val="none" w:sz="0" w:space="0" w:color="auto"/>
        <w:left w:val="none" w:sz="0" w:space="0" w:color="auto"/>
        <w:bottom w:val="none" w:sz="0" w:space="0" w:color="auto"/>
        <w:right w:val="none" w:sz="0" w:space="0" w:color="auto"/>
      </w:divBdr>
    </w:div>
    <w:div w:id="360017651">
      <w:bodyDiv w:val="1"/>
      <w:marLeft w:val="0"/>
      <w:marRight w:val="0"/>
      <w:marTop w:val="0"/>
      <w:marBottom w:val="0"/>
      <w:divBdr>
        <w:top w:val="none" w:sz="0" w:space="0" w:color="auto"/>
        <w:left w:val="none" w:sz="0" w:space="0" w:color="auto"/>
        <w:bottom w:val="none" w:sz="0" w:space="0" w:color="auto"/>
        <w:right w:val="none" w:sz="0" w:space="0" w:color="auto"/>
      </w:divBdr>
    </w:div>
    <w:div w:id="581716799">
      <w:bodyDiv w:val="1"/>
      <w:marLeft w:val="0"/>
      <w:marRight w:val="0"/>
      <w:marTop w:val="0"/>
      <w:marBottom w:val="0"/>
      <w:divBdr>
        <w:top w:val="none" w:sz="0" w:space="0" w:color="auto"/>
        <w:left w:val="none" w:sz="0" w:space="0" w:color="auto"/>
        <w:bottom w:val="none" w:sz="0" w:space="0" w:color="auto"/>
        <w:right w:val="none" w:sz="0" w:space="0" w:color="auto"/>
      </w:divBdr>
    </w:div>
    <w:div w:id="848103627">
      <w:bodyDiv w:val="1"/>
      <w:marLeft w:val="0"/>
      <w:marRight w:val="0"/>
      <w:marTop w:val="0"/>
      <w:marBottom w:val="0"/>
      <w:divBdr>
        <w:top w:val="none" w:sz="0" w:space="0" w:color="auto"/>
        <w:left w:val="none" w:sz="0" w:space="0" w:color="auto"/>
        <w:bottom w:val="none" w:sz="0" w:space="0" w:color="auto"/>
        <w:right w:val="none" w:sz="0" w:space="0" w:color="auto"/>
      </w:divBdr>
    </w:div>
    <w:div w:id="890076279">
      <w:bodyDiv w:val="1"/>
      <w:marLeft w:val="0"/>
      <w:marRight w:val="0"/>
      <w:marTop w:val="0"/>
      <w:marBottom w:val="0"/>
      <w:divBdr>
        <w:top w:val="none" w:sz="0" w:space="0" w:color="auto"/>
        <w:left w:val="none" w:sz="0" w:space="0" w:color="auto"/>
        <w:bottom w:val="none" w:sz="0" w:space="0" w:color="auto"/>
        <w:right w:val="none" w:sz="0" w:space="0" w:color="auto"/>
      </w:divBdr>
    </w:div>
    <w:div w:id="1241480321">
      <w:bodyDiv w:val="1"/>
      <w:marLeft w:val="0"/>
      <w:marRight w:val="0"/>
      <w:marTop w:val="0"/>
      <w:marBottom w:val="0"/>
      <w:divBdr>
        <w:top w:val="none" w:sz="0" w:space="0" w:color="auto"/>
        <w:left w:val="none" w:sz="0" w:space="0" w:color="auto"/>
        <w:bottom w:val="none" w:sz="0" w:space="0" w:color="auto"/>
        <w:right w:val="none" w:sz="0" w:space="0" w:color="auto"/>
      </w:divBdr>
    </w:div>
    <w:div w:id="1516655338">
      <w:bodyDiv w:val="1"/>
      <w:marLeft w:val="0"/>
      <w:marRight w:val="0"/>
      <w:marTop w:val="0"/>
      <w:marBottom w:val="0"/>
      <w:divBdr>
        <w:top w:val="none" w:sz="0" w:space="0" w:color="auto"/>
        <w:left w:val="none" w:sz="0" w:space="0" w:color="auto"/>
        <w:bottom w:val="none" w:sz="0" w:space="0" w:color="auto"/>
        <w:right w:val="none" w:sz="0" w:space="0" w:color="auto"/>
      </w:divBdr>
    </w:div>
    <w:div w:id="1573664178">
      <w:bodyDiv w:val="1"/>
      <w:marLeft w:val="0"/>
      <w:marRight w:val="0"/>
      <w:marTop w:val="0"/>
      <w:marBottom w:val="0"/>
      <w:divBdr>
        <w:top w:val="none" w:sz="0" w:space="0" w:color="auto"/>
        <w:left w:val="none" w:sz="0" w:space="0" w:color="auto"/>
        <w:bottom w:val="none" w:sz="0" w:space="0" w:color="auto"/>
        <w:right w:val="none" w:sz="0" w:space="0" w:color="auto"/>
      </w:divBdr>
    </w:div>
    <w:div w:id="1737819028">
      <w:bodyDiv w:val="1"/>
      <w:marLeft w:val="0"/>
      <w:marRight w:val="0"/>
      <w:marTop w:val="0"/>
      <w:marBottom w:val="0"/>
      <w:divBdr>
        <w:top w:val="none" w:sz="0" w:space="0" w:color="auto"/>
        <w:left w:val="none" w:sz="0" w:space="0" w:color="auto"/>
        <w:bottom w:val="none" w:sz="0" w:space="0" w:color="auto"/>
        <w:right w:val="none" w:sz="0" w:space="0" w:color="auto"/>
      </w:divBdr>
    </w:div>
    <w:div w:id="1837498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neilsahota/2024/03/06/ai-in-hospitality-elevating-the-hotel-guest-experience-through-innovation/"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dpi.com/2078-2489/15/11/70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70211321_AI_IN_HOSPITALITY_INDUSTRY_A_COMPREHENSIVE_STUDY_ON_ITS_IMPACT_ON_OPERATIONS_CUSTOMER_EXPERIENCE_AND_REVENUE_MANAGEMENT"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ckinsey.com/capabilities/mckinsey-digital/our-insights/the-economic-potential-of-generative-ai-the-next-productivity-frontier"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2208665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Sah22</b:Tag>
    <b:SourceType>JournalArticle</b:SourceType>
    <b:Guid>{9065668C-EEC2-4BEF-BF3A-263E08E345F6}</b:Guid>
    <b:Author>
      <b:Author>
        <b:NameList>
          <b:Person>
            <b:Last>Sahoo</b:Last>
            <b:First>Snehasis,</b:First>
            <b:Middle>and Cheng-Yao Lo.</b:Middle>
          </b:Person>
        </b:NameList>
      </b:Author>
    </b:Author>
    <b:Title>Smart manufacturing powered by recent technological advancements: A review</b:Title>
    <b:JournalName>Journal of Manufacturing Systems</b:JournalName>
    <b:Year>2022</b:Year>
    <b:Pages>236-250</b:Pages>
    <b:Volume>64</b:Volume>
    <b:RefOrder>2</b:RefOrder>
  </b:Source>
  <b:Source>
    <b:Tag>Dwi24</b:Tag>
    <b:SourceType>JournalArticle</b:SourceType>
    <b:Guid>{7884F8F2-5132-4856-B3DC-D43F06FC5318}</b:Guid>
    <b:Author>
      <b:Author>
        <b:NameList>
          <b:Person>
            <b:Last>Dwivedi</b:Last>
            <b:First>Yogesh</b:First>
            <b:Middle>K.,</b:Middle>
          </b:Person>
        </b:NameList>
      </b:Author>
    </b:Author>
    <b:Title>Leveraging ChatGPT and other generative artificial intelligence (AI)-based applications in the hospitality and tourism industry: practices, challenges and research agenda</b:Title>
    <b:JournalName>International Journal of Contemporary Hospitality Management</b:JournalName>
    <b:Year>2024</b:Year>
    <b:Pages>1-12</b:Pages>
    <b:Volume>36</b:Volume>
    <b:Issue>1</b:Issue>
    <b:RefOrder>5</b:RefOrder>
  </b:Source>
  <b:Source>
    <b:Tag>Uko24</b:Tag>
    <b:SourceType>JournalArticle</b:SourceType>
    <b:Guid>{8220334C-1B74-4FB5-BDB6-257ED0AFCC4C}</b:Guid>
    <b:Author>
      <b:Author>
        <b:NameList>
          <b:Person>
            <b:Last>Ukoba</b:Last>
            <b:First>Kingsley,</b:First>
          </b:Person>
        </b:NameList>
      </b:Author>
    </b:Author>
    <b:Title>Optimizing renewable energy systems through artificial intelligence: Review and future prospects</b:Title>
    <b:Year>2024</b:Year>
    <b:Pages>3833-3879</b:Pages>
    <b:JournalName>Energy &amp; Environment </b:JournalName>
    <b:Volume>35</b:Volume>
    <b:Issue>7</b:Issue>
    <b:RefOrder>8</b:RefOrder>
  </b:Source>
  <b:Source>
    <b:Tag>WuT25</b:Tag>
    <b:SourceType>JournalArticle</b:SourceType>
    <b:Guid>{12387CDB-1C50-410B-8E86-C2C609AA6518}</b:Guid>
    <b:Author>
      <b:Author>
        <b:NameList>
          <b:Person>
            <b:Last>Wu</b:Last>
            <b:First>Tung-Ju,</b:First>
            <b:Middle>Ruo-Xi Zhang, and Ziqiong Zhang</b:Middle>
          </b:Person>
        </b:NameList>
      </b:Author>
    </b:Author>
    <b:Title>Navigating the human-artificial intelligence collaboration landscape: Impact on quality of work life and work engagement.</b:Title>
    <b:JournalName> Journal of Hospitality and Tourism Management </b:JournalName>
    <b:Year>2025</b:Year>
    <b:Pages>276-283</b:Pages>
    <b:Volume>62</b:Volume>
    <b:RefOrder>9</b:RefOrder>
  </b:Source>
  <b:Source>
    <b:Tag>Dim22</b:Tag>
    <b:SourceType>JournalArticle</b:SourceType>
    <b:Guid>{2D90F02B-05EF-4D6F-8583-FA38C75B8025}</b:Guid>
    <b:Author>
      <b:Author>
        <b:NameList>
          <b:Person>
            <b:Last>Dimitrios Buhalis</b:Last>
            <b:First>Iuliia</b:First>
            <b:Middle>Moldavska,</b:Middle>
          </b:Person>
        </b:NameList>
      </b:Author>
    </b:Author>
    <b:Title>Voice assistants in hospitality: using artificial intelligence for customer service</b:Title>
    <b:JournalName> Journal of Hospitality and Tourism Technology</b:JournalName>
    <b:Year>2022</b:Year>
    <b:Pages>386-403</b:Pages>
    <b:Volume>13</b:Volume>
    <b:Issue>3</b:Issue>
    <b:RefOrder>10</b:RefOrder>
  </b:Source>
  <b:Source>
    <b:Tag>Naz24</b:Tag>
    <b:SourceType>JournalArticle</b:SourceType>
    <b:Guid>{448E065F-1391-47BB-8A54-6E69BE6DA9A5}</b:Guid>
    <b:Author>
      <b:Author>
        <b:NameList>
          <b:Person>
            <b:Last>Nazeer</b:Last>
            <b:First>Mohammed</b:First>
            <b:Middle>Yaseer</b:Middle>
          </b:Person>
        </b:NameList>
      </b:Author>
    </b:Author>
    <b:Title>Algorithmic Conscience: An In-Depth Inquiry into Ethical Dilemmas in Artificial Intelligence.</b:Title>
    <b:JournalName>International Journal of Research and Innovation in Social Science </b:JournalName>
    <b:Year>2024</b:Year>
    <b:Pages>725-732</b:Pages>
    <b:Volume>8</b:Volume>
    <b:Issue>5</b:Issue>
    <b:RefOrder>11</b:RefOrder>
  </b:Source>
  <b:Source>
    <b:Tag>Yan24</b:Tag>
    <b:SourceType>JournalArticle</b:SourceType>
    <b:Guid>{255C8FE0-9976-4FF9-BFAE-406F310604AC}</b:Guid>
    <b:Author>
      <b:Author>
        <b:NameList>
          <b:Person>
            <b:Last>Yan</b:Last>
            <b:First>L.,</b:First>
            <b:Middle>Echeverria, V., Fernandez-Nieto, G.M., Jin, Y., Swiecki, Z., Zhao, L., Gašević, D. and Martinez-Maldonado, R.,</b:Middle>
          </b:Person>
        </b:NameList>
      </b:Author>
    </b:Author>
    <b:Title>"Human-AI collaboration in thematic analysis using ChatGPT: A user study and design recommendations</b:Title>
    <b:JournalName> Extended Abstracts of the CHI Conference on Human Factors in Computing Systems</b:JournalName>
    <b:Year>2024</b:Year>
    <b:Pages>1-7</b:Pages>
    <b:RefOrder>13</b:RefOrder>
  </b:Source>
  <b:Source>
    <b:Tag>Yal23</b:Tag>
    <b:SourceType>JournalArticle</b:SourceType>
    <b:Guid>{DD9A6568-2B00-406A-8FCF-DE2045D3B649}</b:Guid>
    <b:Author>
      <b:Author>
        <b:NameList>
          <b:Person>
            <b:Last>Yallop</b:Last>
            <b:First>Anca</b:First>
            <b:Middle>C.</b:Middle>
          </b:Person>
        </b:NameList>
      </b:Author>
    </b:Author>
    <b:Title>The digital traveller: implications for data ethics and data governance in tourism and hospitality.</b:Title>
    <b:JournalName>Journal of Consumer Marketing </b:JournalName>
    <b:Year>2023</b:Year>
    <b:Pages>155-170</b:Pages>
    <b:Volume>40</b:Volume>
    <b:Issue>2</b:Issue>
    <b:RefOrder>15</b:RefOrder>
  </b:Source>
  <b:Source>
    <b:Tag>Est18</b:Tag>
    <b:SourceType>JournalArticle</b:SourceType>
    <b:Guid>{DAEAFCD5-FD1E-4725-BA05-327A6A2C814C}</b:Guid>
    <b:Author>
      <b:Author>
        <b:NameList>
          <b:Person>
            <b:Last>Estlund</b:Last>
            <b:First>Cynthia.</b:First>
          </b:Person>
        </b:NameList>
      </b:Author>
    </b:Author>
    <b:Title>What should we do after work? Automation and employment law</b:Title>
    <b:JournalName>The Yale Law Journal </b:JournalName>
    <b:Year>2018</b:Year>
    <b:Pages>254-326</b:Pages>
    <b:RefOrder>16</b:RefOrder>
  </b:Source>
  <b:Source>
    <b:Tag>Kar25</b:Tag>
    <b:SourceType>JournalArticle</b:SourceType>
    <b:Guid>{52A025B2-5242-40EE-B6FD-33D5F1E991B4}</b:Guid>
    <b:Author>
      <b:Author>
        <b:NameList>
          <b:Person>
            <b:Last>Karwowski</b:Last>
            <b:First>Waldemar,</b:First>
          </b:Person>
        </b:NameList>
      </b:Author>
    </b:Author>
    <b:Title>Grand challenges in industrial and systems engineering</b:Title>
    <b:JournalName>International Journal of Production Research </b:JournalName>
    <b:Year>2025</b:Year>
    <b:Pages>1538-1583</b:Pages>
    <b:Volume>63</b:Volume>
    <b:Issue>4</b:Issue>
    <b:RefOrder>18</b:RefOrder>
  </b:Source>
  <b:Source>
    <b:Tag>Jia23</b:Tag>
    <b:SourceType>JournalArticle</b:SourceType>
    <b:Guid>{8A60462E-3854-4267-8458-44A28AED148F}</b:Guid>
    <b:Author>
      <b:Author>
        <b:NameList>
          <b:Person>
            <b:Last>Jiang</b:Last>
            <b:First>N.,</b:First>
            <b:Middle>Liu, X., Liu, H., Lim, E.T.K., Tan, C.W. and Gu, J</b:Middle>
          </b:Person>
        </b:NameList>
      </b:Author>
    </b:Author>
    <b:Title>Beyond AI-powered context-aware services: the role of human–AI collaboration</b:Title>
    <b:JournalName>Industrial Management &amp; Data Systems</b:JournalName>
    <b:Year>2023</b:Year>
    <b:Pages>2771-2802</b:Pages>
    <b:Volume>123</b:Volume>
    <b:Issue>11</b:Issue>
    <b:RefOrder>19</b:RefOrder>
  </b:Source>
  <b:Source>
    <b:Tag>Lou22</b:Tag>
    <b:SourceType>JournalArticle</b:SourceType>
    <b:Guid>{EA0CA394-4222-416A-BE38-ACB7BE361C40}</b:Guid>
    <b:Author>
      <b:Author>
        <b:NameList>
          <b:Person>
            <b:Last>Lou</b:Last>
            <b:First>Chen,</b:First>
            <b:Middle>Hyunjin Kang, and Caleb H. Tse.</b:Middle>
          </b:Person>
        </b:NameList>
      </b:Author>
    </b:Author>
    <b:Title>Bots vs. humans: how schema congruity, contingency-based interactivity, and sympathy influence consumer perceptions and patronage intentions.</b:Title>
    <b:JournalName>International Journal of Advertising</b:JournalName>
    <b:Year>2022</b:Year>
    <b:Pages>655-684</b:Pages>
    <b:Volume>41</b:Volume>
    <b:Issue>4</b:Issue>
    <b:RefOrder>20</b:RefOrder>
  </b:Source>
  <b:Source>
    <b:Tag>Abo21</b:Tag>
    <b:SourceType>JournalArticle</b:SourceType>
    <b:Guid>{5AC5F449-029D-46B1-9957-0504FD0FA5D0}</b:Guid>
    <b:Author>
      <b:Author>
        <b:NameList>
          <b:Person>
            <b:Last>Abou Kamar</b:Last>
            <b:First>Mahmoud</b:First>
          </b:Person>
        </b:NameList>
      </b:Author>
    </b:Author>
    <b:Title>Transforming hotel supply chain using intelligent decision support system: Prospects and challenges.</b:Title>
    <b:JournalName>Journal of Association of Arab Universities for Tourism and Hospitality</b:JournalName>
    <b:Year>2021</b:Year>
    <b:Pages>216-246</b:Pages>
    <b:Volume>20</b:Volume>
    <b:Issue>2</b:Issue>
    <b:RefOrder>22</b:RefOrder>
  </b:Source>
  <b:Source>
    <b:Tag>Šti23</b:Tag>
    <b:SourceType>JournalArticle</b:SourceType>
    <b:Guid>{A5AD8F6E-2D00-48CC-AF7A-98083D81ED36}</b:Guid>
    <b:Author>
      <b:Author>
        <b:NameList>
          <b:Person>
            <b:Last>Štilić</b:Last>
            <b:First>Anđelka,</b:First>
            <b:Middle>Miloš Nicić, and Adis Puška.</b:Middle>
          </b:Person>
        </b:NameList>
      </b:Author>
    </b:Author>
    <b:Title>Check-in to the future: Exploring the impact of contemporary information technologies and artificial intelligence on the hotel industry</b:Title>
    <b:JournalName>Turističko poslovanje</b:JournalName>
    <b:Year>2023</b:Year>
    <b:Volume>31</b:Volume>
    <b:RefOrder>23</b:RefOrder>
  </b:Source>
  <b:Source>
    <b:Tag>Avu24</b:Tag>
    <b:SourceType>JournalArticle</b:SourceType>
    <b:Guid>{5B0A5A6D-0EAA-4580-8FF5-A16212F1C8CB}</b:Guid>
    <b:Author>
      <b:Author>
        <b:NameList>
          <b:Person>
            <b:Last>Avula</b:Last>
            <b:First>Mahathi,</b:First>
            <b:Middle>and Thandiwe Sithole</b:Middle>
          </b:Person>
        </b:NameList>
      </b:Author>
    </b:Author>
    <b:Title>Artificial Intelligence's Potential to Improve Operational Efficiency and Customer Experience in the Hospitality and Tourism Sectors</b:Title>
    <b:JournalName> Impact of AI and Tech-Driven Solutions in Hospitality and Tourism. IGI Global,</b:JournalName>
    <b:Year>2024</b:Year>
    <b:Pages>351-382</b:Pages>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3A9B9-7596-4A02-A0CF-66D55A800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15</Pages>
  <Words>3817</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Work: Artificial Intelligence and Human Collaboration in Hotel and Hospitality</dc:title>
  <dc:subject/>
  <dc:creator>ana savulescu</dc:creator>
  <cp:keywords/>
  <dc:description/>
  <cp:lastModifiedBy>ana savulescu</cp:lastModifiedBy>
  <cp:revision>100</cp:revision>
  <dcterms:created xsi:type="dcterms:W3CDTF">2025-05-09T11:39:00Z</dcterms:created>
  <dcterms:modified xsi:type="dcterms:W3CDTF">2025-05-22T10:17:00Z</dcterms:modified>
  <cp:category/>
</cp:coreProperties>
</file>