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E7AE8" w14:textId="3F972E77" w:rsidR="0087330E" w:rsidRDefault="005A176E" w:rsidP="005A176E">
      <w:pPr>
        <w:pStyle w:val="Title"/>
        <w:jc w:val="both"/>
      </w:pPr>
      <w:r>
        <w:rPr>
          <w:noProof/>
          <w:sz w:val="20"/>
        </w:rPr>
        <w:drawing>
          <wp:anchor distT="0" distB="0" distL="114300" distR="114300" simplePos="0" relativeHeight="251659264" behindDoc="0" locked="0" layoutInCell="1" allowOverlap="1" wp14:anchorId="25DE599B" wp14:editId="271DC640">
            <wp:simplePos x="0" y="0"/>
            <wp:positionH relativeFrom="margin">
              <wp:posOffset>-223736</wp:posOffset>
            </wp:positionH>
            <wp:positionV relativeFrom="paragraph">
              <wp:posOffset>-298</wp:posOffset>
            </wp:positionV>
            <wp:extent cx="2257425" cy="789031"/>
            <wp:effectExtent l="0" t="0" r="0" b="0"/>
            <wp:wrapSquare wrapText="bothSides"/>
            <wp:docPr id="8" name="image1.jpeg"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1.jpeg"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57425" cy="789031"/>
                    </a:xfrm>
                    <a:prstGeom prst="rect">
                      <a:avLst/>
                    </a:prstGeom>
                  </pic:spPr>
                </pic:pic>
              </a:graphicData>
            </a:graphic>
          </wp:anchor>
        </w:drawing>
      </w:r>
    </w:p>
    <w:p w14:paraId="588AB445" w14:textId="7DA09FEA" w:rsidR="0087330E" w:rsidRDefault="0087330E" w:rsidP="005A176E">
      <w:pPr>
        <w:pStyle w:val="Title"/>
        <w:jc w:val="both"/>
      </w:pPr>
    </w:p>
    <w:p w14:paraId="11C02B66" w14:textId="77777777" w:rsidR="005A176E" w:rsidRDefault="005A176E" w:rsidP="005A176E">
      <w:pPr>
        <w:rPr>
          <w:b/>
          <w:sz w:val="28"/>
          <w:szCs w:val="28"/>
        </w:rPr>
      </w:pPr>
    </w:p>
    <w:p w14:paraId="7ED91325" w14:textId="77777777" w:rsidR="005A176E" w:rsidRDefault="005A176E" w:rsidP="005A176E">
      <w:pPr>
        <w:rPr>
          <w:b/>
          <w:sz w:val="28"/>
          <w:szCs w:val="28"/>
        </w:rPr>
      </w:pPr>
    </w:p>
    <w:p w14:paraId="3AF22A91" w14:textId="77777777" w:rsidR="005A176E" w:rsidRDefault="005A176E" w:rsidP="005A176E">
      <w:pPr>
        <w:rPr>
          <w:b/>
          <w:sz w:val="28"/>
          <w:szCs w:val="28"/>
        </w:rPr>
      </w:pPr>
    </w:p>
    <w:p w14:paraId="7F68BC26" w14:textId="77777777" w:rsidR="005A176E" w:rsidRDefault="005A176E" w:rsidP="005A176E">
      <w:pPr>
        <w:rPr>
          <w:b/>
          <w:sz w:val="28"/>
          <w:szCs w:val="28"/>
        </w:rPr>
      </w:pPr>
    </w:p>
    <w:p w14:paraId="55DB7507" w14:textId="77777777" w:rsidR="005A176E" w:rsidRDefault="005A176E" w:rsidP="005A176E">
      <w:pPr>
        <w:rPr>
          <w:b/>
          <w:sz w:val="28"/>
          <w:szCs w:val="28"/>
        </w:rPr>
      </w:pPr>
    </w:p>
    <w:p w14:paraId="3888F172" w14:textId="77777777" w:rsidR="005A176E" w:rsidRDefault="005A176E" w:rsidP="005A176E">
      <w:pPr>
        <w:rPr>
          <w:b/>
          <w:sz w:val="28"/>
          <w:szCs w:val="28"/>
        </w:rPr>
      </w:pPr>
    </w:p>
    <w:p w14:paraId="34864868" w14:textId="77777777" w:rsidR="005A176E" w:rsidRDefault="005A176E" w:rsidP="005A176E">
      <w:pPr>
        <w:rPr>
          <w:b/>
          <w:sz w:val="28"/>
          <w:szCs w:val="28"/>
        </w:rPr>
      </w:pPr>
    </w:p>
    <w:p w14:paraId="418A2E79" w14:textId="77777777" w:rsidR="005A176E" w:rsidRDefault="005A176E" w:rsidP="005A176E">
      <w:pPr>
        <w:rPr>
          <w:b/>
          <w:sz w:val="28"/>
          <w:szCs w:val="28"/>
        </w:rPr>
      </w:pPr>
    </w:p>
    <w:p w14:paraId="5B75E185" w14:textId="77777777" w:rsidR="005A176E" w:rsidRDefault="005A176E" w:rsidP="005A176E">
      <w:pPr>
        <w:rPr>
          <w:b/>
          <w:sz w:val="28"/>
          <w:szCs w:val="28"/>
        </w:rPr>
      </w:pPr>
    </w:p>
    <w:p w14:paraId="0B220C84" w14:textId="77777777" w:rsidR="005A176E" w:rsidRDefault="005A176E" w:rsidP="005A176E">
      <w:pPr>
        <w:rPr>
          <w:b/>
          <w:sz w:val="28"/>
          <w:szCs w:val="28"/>
        </w:rPr>
      </w:pPr>
    </w:p>
    <w:p w14:paraId="1B9E35D4" w14:textId="77777777" w:rsidR="005A176E" w:rsidRDefault="005A176E" w:rsidP="005A176E">
      <w:pPr>
        <w:rPr>
          <w:b/>
          <w:sz w:val="28"/>
          <w:szCs w:val="28"/>
        </w:rPr>
      </w:pPr>
    </w:p>
    <w:p w14:paraId="1B1F6C12" w14:textId="77777777" w:rsidR="005A176E" w:rsidRDefault="005A176E" w:rsidP="005A176E">
      <w:pPr>
        <w:rPr>
          <w:b/>
          <w:sz w:val="28"/>
          <w:szCs w:val="28"/>
        </w:rPr>
      </w:pPr>
    </w:p>
    <w:p w14:paraId="4B2B8562" w14:textId="77777777" w:rsidR="005A176E" w:rsidRDefault="005A176E" w:rsidP="005A176E">
      <w:pPr>
        <w:rPr>
          <w:b/>
          <w:sz w:val="28"/>
          <w:szCs w:val="28"/>
        </w:rPr>
      </w:pPr>
    </w:p>
    <w:p w14:paraId="2CDC0D10" w14:textId="3DD922DD" w:rsidR="005A176E" w:rsidRPr="00BA2B24" w:rsidRDefault="005A176E" w:rsidP="005A176E">
      <w:pPr>
        <w:rPr>
          <w:b/>
          <w:sz w:val="28"/>
          <w:szCs w:val="28"/>
        </w:rPr>
      </w:pPr>
      <w:r w:rsidRPr="00BA2B24">
        <w:rPr>
          <w:b/>
          <w:sz w:val="28"/>
          <w:szCs w:val="28"/>
        </w:rPr>
        <w:t xml:space="preserve">Module Code: </w:t>
      </w:r>
      <w:r w:rsidR="00BC66CD">
        <w:rPr>
          <w:b/>
          <w:sz w:val="28"/>
          <w:szCs w:val="28"/>
        </w:rPr>
        <w:t>LCBB5000</w:t>
      </w:r>
    </w:p>
    <w:p w14:paraId="10EDEE64" w14:textId="0A8FA2DC" w:rsidR="005A176E" w:rsidRDefault="005A176E" w:rsidP="005A176E">
      <w:pPr>
        <w:rPr>
          <w:b/>
          <w:sz w:val="28"/>
          <w:szCs w:val="28"/>
        </w:rPr>
      </w:pPr>
      <w:bookmarkStart w:id="0" w:name="_Hlk39845246"/>
      <w:r w:rsidRPr="00BA2B24">
        <w:rPr>
          <w:b/>
          <w:sz w:val="28"/>
          <w:szCs w:val="28"/>
        </w:rPr>
        <w:t>Assignment Title</w:t>
      </w:r>
      <w:r>
        <w:rPr>
          <w:b/>
          <w:sz w:val="28"/>
          <w:szCs w:val="28"/>
        </w:rPr>
        <w:t xml:space="preserve">:  </w:t>
      </w:r>
      <w:r w:rsidR="00BC66CD">
        <w:rPr>
          <w:b/>
          <w:sz w:val="28"/>
          <w:szCs w:val="28"/>
        </w:rPr>
        <w:t>Data Analysis &amp; Visualisation</w:t>
      </w:r>
    </w:p>
    <w:bookmarkEnd w:id="0"/>
    <w:p w14:paraId="12DF220F" w14:textId="105F8B11" w:rsidR="005A176E" w:rsidRPr="00B50570" w:rsidRDefault="005A176E" w:rsidP="005A176E">
      <w:pPr>
        <w:rPr>
          <w:b/>
          <w:sz w:val="28"/>
          <w:szCs w:val="28"/>
        </w:rPr>
      </w:pPr>
      <w:r w:rsidRPr="00FF7DE1">
        <w:rPr>
          <w:b/>
          <w:bCs/>
          <w:sz w:val="28"/>
          <w:szCs w:val="28"/>
        </w:rPr>
        <w:t>Module Lecturer’s Name:</w:t>
      </w:r>
      <w:r>
        <w:rPr>
          <w:b/>
          <w:bCs/>
          <w:sz w:val="28"/>
          <w:szCs w:val="28"/>
        </w:rPr>
        <w:t xml:space="preserve"> </w:t>
      </w:r>
      <w:proofErr w:type="spellStart"/>
      <w:r w:rsidR="00E30878">
        <w:rPr>
          <w:b/>
          <w:bCs/>
          <w:sz w:val="28"/>
          <w:szCs w:val="28"/>
        </w:rPr>
        <w:t>Gasso</w:t>
      </w:r>
      <w:proofErr w:type="spellEnd"/>
      <w:r w:rsidR="00E30878">
        <w:rPr>
          <w:b/>
          <w:bCs/>
          <w:sz w:val="28"/>
          <w:szCs w:val="28"/>
        </w:rPr>
        <w:t xml:space="preserve"> Wilson Mwaluseke</w:t>
      </w:r>
    </w:p>
    <w:p w14:paraId="152A67FA" w14:textId="77777777" w:rsidR="005A176E" w:rsidRDefault="005A176E" w:rsidP="005A176E">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 xml:space="preserve">Student Name: </w:t>
      </w:r>
      <w:r>
        <w:rPr>
          <w:rFonts w:ascii="Times New Roman" w:hAnsi="Times New Roman" w:cs="Times New Roman"/>
          <w:b/>
          <w:bCs/>
          <w:sz w:val="28"/>
          <w:szCs w:val="28"/>
        </w:rPr>
        <w:t xml:space="preserve">Diana Paula </w:t>
      </w:r>
      <w:proofErr w:type="spellStart"/>
      <w:r>
        <w:rPr>
          <w:rFonts w:ascii="Times New Roman" w:hAnsi="Times New Roman" w:cs="Times New Roman"/>
          <w:b/>
          <w:bCs/>
          <w:sz w:val="28"/>
          <w:szCs w:val="28"/>
        </w:rPr>
        <w:t>Stratulat</w:t>
      </w:r>
      <w:proofErr w:type="spellEnd"/>
    </w:p>
    <w:p w14:paraId="16E3A316" w14:textId="77777777" w:rsidR="005A176E" w:rsidRPr="00FF7DE1" w:rsidRDefault="005A176E" w:rsidP="005A176E">
      <w:pPr>
        <w:pStyle w:val="NoSpacing"/>
        <w:rPr>
          <w:rFonts w:ascii="Times New Roman" w:hAnsi="Times New Roman" w:cs="Times New Roman"/>
          <w:b/>
          <w:bCs/>
          <w:sz w:val="28"/>
          <w:szCs w:val="28"/>
        </w:rPr>
      </w:pPr>
    </w:p>
    <w:p w14:paraId="35F43E7C" w14:textId="77777777" w:rsidR="005A176E" w:rsidRPr="00B50570" w:rsidRDefault="005A176E" w:rsidP="005A176E">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 xml:space="preserve">Student ID: </w:t>
      </w:r>
      <w:r>
        <w:rPr>
          <w:rFonts w:ascii="Times New Roman" w:hAnsi="Times New Roman" w:cs="Times New Roman"/>
          <w:b/>
          <w:bCs/>
          <w:sz w:val="28"/>
          <w:szCs w:val="28"/>
        </w:rPr>
        <w:t>2024156</w:t>
      </w:r>
    </w:p>
    <w:p w14:paraId="1623BFE8" w14:textId="77777777" w:rsidR="005A176E" w:rsidRPr="005A176E" w:rsidRDefault="005A176E" w:rsidP="005A176E"/>
    <w:p w14:paraId="5C329D99" w14:textId="77777777" w:rsidR="0087330E" w:rsidRDefault="0087330E">
      <w:pPr>
        <w:widowControl/>
        <w:autoSpaceDE/>
        <w:autoSpaceDN/>
        <w:spacing w:after="160" w:line="259" w:lineRule="auto"/>
        <w:jc w:val="left"/>
      </w:pPr>
      <w:r>
        <w:br w:type="page"/>
      </w:r>
    </w:p>
    <w:sdt>
      <w:sdtPr>
        <w:rPr>
          <w:rFonts w:ascii="Times New Roman" w:eastAsia="Times New Roman" w:hAnsi="Times New Roman" w:cs="Times New Roman"/>
          <w:color w:val="auto"/>
          <w:sz w:val="24"/>
          <w:szCs w:val="22"/>
          <w:lang w:val="en-GB"/>
        </w:rPr>
        <w:id w:val="1116795273"/>
        <w:docPartObj>
          <w:docPartGallery w:val="Table of Contents"/>
          <w:docPartUnique/>
        </w:docPartObj>
      </w:sdtPr>
      <w:sdtEndPr>
        <w:rPr>
          <w:b/>
          <w:bCs/>
          <w:noProof/>
        </w:rPr>
      </w:sdtEndPr>
      <w:sdtContent>
        <w:p w14:paraId="1CD4CAF4" w14:textId="77777777" w:rsidR="00105336" w:rsidRDefault="00105336">
          <w:pPr>
            <w:pStyle w:val="TOCHeading"/>
          </w:pPr>
          <w:r>
            <w:t>Table of Contents</w:t>
          </w:r>
        </w:p>
        <w:p w14:paraId="2A7ABA59" w14:textId="77777777" w:rsidR="00105336" w:rsidRDefault="00105336">
          <w:pPr>
            <w:pStyle w:val="TOC1"/>
            <w:tabs>
              <w:tab w:val="right" w:leader="dot" w:pos="9350"/>
            </w:tabs>
            <w:rPr>
              <w:noProof/>
            </w:rPr>
          </w:pPr>
          <w:r>
            <w:fldChar w:fldCharType="begin"/>
          </w:r>
          <w:r>
            <w:instrText xml:space="preserve"> TOC \o "1-3" \h \z \u </w:instrText>
          </w:r>
          <w:r>
            <w:fldChar w:fldCharType="separate"/>
          </w:r>
          <w:hyperlink w:anchor="_Toc111871997" w:history="1">
            <w:r w:rsidRPr="00EA5DBF">
              <w:rPr>
                <w:rStyle w:val="Hyperlink"/>
                <w:noProof/>
              </w:rPr>
              <w:t>Part 1</w:t>
            </w:r>
            <w:r>
              <w:rPr>
                <w:noProof/>
                <w:webHidden/>
              </w:rPr>
              <w:tab/>
            </w:r>
            <w:r>
              <w:rPr>
                <w:noProof/>
                <w:webHidden/>
              </w:rPr>
              <w:fldChar w:fldCharType="begin"/>
            </w:r>
            <w:r>
              <w:rPr>
                <w:noProof/>
                <w:webHidden/>
              </w:rPr>
              <w:instrText xml:space="preserve"> PAGEREF _Toc111871997 \h </w:instrText>
            </w:r>
            <w:r>
              <w:rPr>
                <w:noProof/>
                <w:webHidden/>
              </w:rPr>
            </w:r>
            <w:r>
              <w:rPr>
                <w:noProof/>
                <w:webHidden/>
              </w:rPr>
              <w:fldChar w:fldCharType="separate"/>
            </w:r>
            <w:r>
              <w:rPr>
                <w:noProof/>
                <w:webHidden/>
              </w:rPr>
              <w:t>3</w:t>
            </w:r>
            <w:r>
              <w:rPr>
                <w:noProof/>
                <w:webHidden/>
              </w:rPr>
              <w:fldChar w:fldCharType="end"/>
            </w:r>
          </w:hyperlink>
        </w:p>
        <w:p w14:paraId="414BBBA7" w14:textId="77777777" w:rsidR="00105336" w:rsidRDefault="006F2DDA">
          <w:pPr>
            <w:pStyle w:val="TOC2"/>
            <w:tabs>
              <w:tab w:val="right" w:leader="dot" w:pos="9350"/>
            </w:tabs>
            <w:rPr>
              <w:noProof/>
            </w:rPr>
          </w:pPr>
          <w:hyperlink w:anchor="_Toc111871998" w:history="1">
            <w:r w:rsidR="00105336" w:rsidRPr="00EA5DBF">
              <w:rPr>
                <w:rStyle w:val="Hyperlink"/>
                <w:noProof/>
              </w:rPr>
              <w:t>Using Excel and the importance of the data</w:t>
            </w:r>
            <w:r w:rsidR="00105336">
              <w:rPr>
                <w:noProof/>
                <w:webHidden/>
              </w:rPr>
              <w:tab/>
            </w:r>
            <w:r w:rsidR="00105336">
              <w:rPr>
                <w:noProof/>
                <w:webHidden/>
              </w:rPr>
              <w:fldChar w:fldCharType="begin"/>
            </w:r>
            <w:r w:rsidR="00105336">
              <w:rPr>
                <w:noProof/>
                <w:webHidden/>
              </w:rPr>
              <w:instrText xml:space="preserve"> PAGEREF _Toc111871998 \h </w:instrText>
            </w:r>
            <w:r w:rsidR="00105336">
              <w:rPr>
                <w:noProof/>
                <w:webHidden/>
              </w:rPr>
            </w:r>
            <w:r w:rsidR="00105336">
              <w:rPr>
                <w:noProof/>
                <w:webHidden/>
              </w:rPr>
              <w:fldChar w:fldCharType="separate"/>
            </w:r>
            <w:r w:rsidR="00105336">
              <w:rPr>
                <w:noProof/>
                <w:webHidden/>
              </w:rPr>
              <w:t>3</w:t>
            </w:r>
            <w:r w:rsidR="00105336">
              <w:rPr>
                <w:noProof/>
                <w:webHidden/>
              </w:rPr>
              <w:fldChar w:fldCharType="end"/>
            </w:r>
          </w:hyperlink>
        </w:p>
        <w:p w14:paraId="116ACEE9" w14:textId="77777777" w:rsidR="00105336" w:rsidRDefault="006F2DDA">
          <w:pPr>
            <w:pStyle w:val="TOC2"/>
            <w:tabs>
              <w:tab w:val="right" w:leader="dot" w:pos="9350"/>
            </w:tabs>
            <w:rPr>
              <w:noProof/>
            </w:rPr>
          </w:pPr>
          <w:hyperlink w:anchor="_Toc111871999" w:history="1">
            <w:r w:rsidR="00105336" w:rsidRPr="00EA5DBF">
              <w:rPr>
                <w:rStyle w:val="Hyperlink"/>
                <w:noProof/>
              </w:rPr>
              <w:t>Data pre-processing</w:t>
            </w:r>
            <w:r w:rsidR="00105336">
              <w:rPr>
                <w:noProof/>
                <w:webHidden/>
              </w:rPr>
              <w:tab/>
            </w:r>
            <w:r w:rsidR="00105336">
              <w:rPr>
                <w:noProof/>
                <w:webHidden/>
              </w:rPr>
              <w:fldChar w:fldCharType="begin"/>
            </w:r>
            <w:r w:rsidR="00105336">
              <w:rPr>
                <w:noProof/>
                <w:webHidden/>
              </w:rPr>
              <w:instrText xml:space="preserve"> PAGEREF _Toc111871999 \h </w:instrText>
            </w:r>
            <w:r w:rsidR="00105336">
              <w:rPr>
                <w:noProof/>
                <w:webHidden/>
              </w:rPr>
            </w:r>
            <w:r w:rsidR="00105336">
              <w:rPr>
                <w:noProof/>
                <w:webHidden/>
              </w:rPr>
              <w:fldChar w:fldCharType="separate"/>
            </w:r>
            <w:r w:rsidR="00105336">
              <w:rPr>
                <w:noProof/>
                <w:webHidden/>
              </w:rPr>
              <w:t>3</w:t>
            </w:r>
            <w:r w:rsidR="00105336">
              <w:rPr>
                <w:noProof/>
                <w:webHidden/>
              </w:rPr>
              <w:fldChar w:fldCharType="end"/>
            </w:r>
          </w:hyperlink>
        </w:p>
        <w:p w14:paraId="499080EF" w14:textId="77777777" w:rsidR="00105336" w:rsidRDefault="006F2DDA">
          <w:pPr>
            <w:pStyle w:val="TOC2"/>
            <w:tabs>
              <w:tab w:val="right" w:leader="dot" w:pos="9350"/>
            </w:tabs>
            <w:rPr>
              <w:noProof/>
            </w:rPr>
          </w:pPr>
          <w:hyperlink w:anchor="_Toc111872000" w:history="1">
            <w:r w:rsidR="00105336" w:rsidRPr="00EA5DBF">
              <w:rPr>
                <w:rStyle w:val="Hyperlink"/>
                <w:noProof/>
              </w:rPr>
              <w:t>Visualisation and analysis of data</w:t>
            </w:r>
            <w:r w:rsidR="00105336">
              <w:rPr>
                <w:noProof/>
                <w:webHidden/>
              </w:rPr>
              <w:tab/>
            </w:r>
            <w:r w:rsidR="00105336">
              <w:rPr>
                <w:noProof/>
                <w:webHidden/>
              </w:rPr>
              <w:fldChar w:fldCharType="begin"/>
            </w:r>
            <w:r w:rsidR="00105336">
              <w:rPr>
                <w:noProof/>
                <w:webHidden/>
              </w:rPr>
              <w:instrText xml:space="preserve"> PAGEREF _Toc111872000 \h </w:instrText>
            </w:r>
            <w:r w:rsidR="00105336">
              <w:rPr>
                <w:noProof/>
                <w:webHidden/>
              </w:rPr>
            </w:r>
            <w:r w:rsidR="00105336">
              <w:rPr>
                <w:noProof/>
                <w:webHidden/>
              </w:rPr>
              <w:fldChar w:fldCharType="separate"/>
            </w:r>
            <w:r w:rsidR="00105336">
              <w:rPr>
                <w:noProof/>
                <w:webHidden/>
              </w:rPr>
              <w:t>3</w:t>
            </w:r>
            <w:r w:rsidR="00105336">
              <w:rPr>
                <w:noProof/>
                <w:webHidden/>
              </w:rPr>
              <w:fldChar w:fldCharType="end"/>
            </w:r>
          </w:hyperlink>
        </w:p>
        <w:p w14:paraId="47AF24D2" w14:textId="77777777" w:rsidR="00105336" w:rsidRDefault="006F2DDA">
          <w:pPr>
            <w:pStyle w:val="TOC2"/>
            <w:tabs>
              <w:tab w:val="right" w:leader="dot" w:pos="9350"/>
            </w:tabs>
            <w:rPr>
              <w:noProof/>
            </w:rPr>
          </w:pPr>
          <w:hyperlink w:anchor="_Toc111872001" w:history="1">
            <w:r w:rsidR="00105336" w:rsidRPr="00EA5DBF">
              <w:rPr>
                <w:rStyle w:val="Hyperlink"/>
                <w:noProof/>
              </w:rPr>
              <w:t>Importance of data</w:t>
            </w:r>
            <w:r w:rsidR="00105336">
              <w:rPr>
                <w:noProof/>
                <w:webHidden/>
              </w:rPr>
              <w:tab/>
            </w:r>
            <w:r w:rsidR="00105336">
              <w:rPr>
                <w:noProof/>
                <w:webHidden/>
              </w:rPr>
              <w:fldChar w:fldCharType="begin"/>
            </w:r>
            <w:r w:rsidR="00105336">
              <w:rPr>
                <w:noProof/>
                <w:webHidden/>
              </w:rPr>
              <w:instrText xml:space="preserve"> PAGEREF _Toc111872001 \h </w:instrText>
            </w:r>
            <w:r w:rsidR="00105336">
              <w:rPr>
                <w:noProof/>
                <w:webHidden/>
              </w:rPr>
            </w:r>
            <w:r w:rsidR="00105336">
              <w:rPr>
                <w:noProof/>
                <w:webHidden/>
              </w:rPr>
              <w:fldChar w:fldCharType="separate"/>
            </w:r>
            <w:r w:rsidR="00105336">
              <w:rPr>
                <w:noProof/>
                <w:webHidden/>
              </w:rPr>
              <w:t>4</w:t>
            </w:r>
            <w:r w:rsidR="00105336">
              <w:rPr>
                <w:noProof/>
                <w:webHidden/>
              </w:rPr>
              <w:fldChar w:fldCharType="end"/>
            </w:r>
          </w:hyperlink>
        </w:p>
        <w:p w14:paraId="25245785" w14:textId="77777777" w:rsidR="00105336" w:rsidRDefault="006F2DDA">
          <w:pPr>
            <w:pStyle w:val="TOC2"/>
            <w:tabs>
              <w:tab w:val="right" w:leader="dot" w:pos="9350"/>
            </w:tabs>
            <w:rPr>
              <w:noProof/>
            </w:rPr>
          </w:pPr>
          <w:hyperlink w:anchor="_Toc111872002" w:history="1">
            <w:r w:rsidR="00105336" w:rsidRPr="00EA5DBF">
              <w:rPr>
                <w:rStyle w:val="Hyperlink"/>
                <w:noProof/>
              </w:rPr>
              <w:t>Data analysis of Superstore</w:t>
            </w:r>
            <w:r w:rsidR="00105336">
              <w:rPr>
                <w:noProof/>
                <w:webHidden/>
              </w:rPr>
              <w:tab/>
            </w:r>
            <w:r w:rsidR="00105336">
              <w:rPr>
                <w:noProof/>
                <w:webHidden/>
              </w:rPr>
              <w:fldChar w:fldCharType="begin"/>
            </w:r>
            <w:r w:rsidR="00105336">
              <w:rPr>
                <w:noProof/>
                <w:webHidden/>
              </w:rPr>
              <w:instrText xml:space="preserve"> PAGEREF _Toc111872002 \h </w:instrText>
            </w:r>
            <w:r w:rsidR="00105336">
              <w:rPr>
                <w:noProof/>
                <w:webHidden/>
              </w:rPr>
            </w:r>
            <w:r w:rsidR="00105336">
              <w:rPr>
                <w:noProof/>
                <w:webHidden/>
              </w:rPr>
              <w:fldChar w:fldCharType="separate"/>
            </w:r>
            <w:r w:rsidR="00105336">
              <w:rPr>
                <w:noProof/>
                <w:webHidden/>
              </w:rPr>
              <w:t>4</w:t>
            </w:r>
            <w:r w:rsidR="00105336">
              <w:rPr>
                <w:noProof/>
                <w:webHidden/>
              </w:rPr>
              <w:fldChar w:fldCharType="end"/>
            </w:r>
          </w:hyperlink>
        </w:p>
        <w:p w14:paraId="7E3E4AE0" w14:textId="77777777" w:rsidR="00105336" w:rsidRDefault="006F2DDA">
          <w:pPr>
            <w:pStyle w:val="TOC3"/>
            <w:tabs>
              <w:tab w:val="right" w:leader="dot" w:pos="9350"/>
            </w:tabs>
            <w:rPr>
              <w:noProof/>
            </w:rPr>
          </w:pPr>
          <w:hyperlink w:anchor="_Toc111872003" w:history="1">
            <w:r w:rsidR="00105336" w:rsidRPr="00EA5DBF">
              <w:rPr>
                <w:rStyle w:val="Hyperlink"/>
                <w:noProof/>
              </w:rPr>
              <w:t>The decline in sales or profit</w:t>
            </w:r>
            <w:r w:rsidR="00105336">
              <w:rPr>
                <w:noProof/>
                <w:webHidden/>
              </w:rPr>
              <w:tab/>
            </w:r>
            <w:r w:rsidR="00105336">
              <w:rPr>
                <w:noProof/>
                <w:webHidden/>
              </w:rPr>
              <w:fldChar w:fldCharType="begin"/>
            </w:r>
            <w:r w:rsidR="00105336">
              <w:rPr>
                <w:noProof/>
                <w:webHidden/>
              </w:rPr>
              <w:instrText xml:space="preserve"> PAGEREF _Toc111872003 \h </w:instrText>
            </w:r>
            <w:r w:rsidR="00105336">
              <w:rPr>
                <w:noProof/>
                <w:webHidden/>
              </w:rPr>
            </w:r>
            <w:r w:rsidR="00105336">
              <w:rPr>
                <w:noProof/>
                <w:webHidden/>
              </w:rPr>
              <w:fldChar w:fldCharType="separate"/>
            </w:r>
            <w:r w:rsidR="00105336">
              <w:rPr>
                <w:noProof/>
                <w:webHidden/>
              </w:rPr>
              <w:t>4</w:t>
            </w:r>
            <w:r w:rsidR="00105336">
              <w:rPr>
                <w:noProof/>
                <w:webHidden/>
              </w:rPr>
              <w:fldChar w:fldCharType="end"/>
            </w:r>
          </w:hyperlink>
        </w:p>
        <w:p w14:paraId="36CB711B" w14:textId="77777777" w:rsidR="00105336" w:rsidRDefault="006F2DDA">
          <w:pPr>
            <w:pStyle w:val="TOC3"/>
            <w:tabs>
              <w:tab w:val="right" w:leader="dot" w:pos="9350"/>
            </w:tabs>
            <w:rPr>
              <w:noProof/>
            </w:rPr>
          </w:pPr>
          <w:hyperlink w:anchor="_Toc111872004" w:history="1">
            <w:r w:rsidR="00105336" w:rsidRPr="00EA5DBF">
              <w:rPr>
                <w:rStyle w:val="Hyperlink"/>
                <w:noProof/>
              </w:rPr>
              <w:t>Order Quantity</w:t>
            </w:r>
            <w:r w:rsidR="00105336">
              <w:rPr>
                <w:noProof/>
                <w:webHidden/>
              </w:rPr>
              <w:tab/>
            </w:r>
            <w:r w:rsidR="00105336">
              <w:rPr>
                <w:noProof/>
                <w:webHidden/>
              </w:rPr>
              <w:fldChar w:fldCharType="begin"/>
            </w:r>
            <w:r w:rsidR="00105336">
              <w:rPr>
                <w:noProof/>
                <w:webHidden/>
              </w:rPr>
              <w:instrText xml:space="preserve"> PAGEREF _Toc111872004 \h </w:instrText>
            </w:r>
            <w:r w:rsidR="00105336">
              <w:rPr>
                <w:noProof/>
                <w:webHidden/>
              </w:rPr>
            </w:r>
            <w:r w:rsidR="00105336">
              <w:rPr>
                <w:noProof/>
                <w:webHidden/>
              </w:rPr>
              <w:fldChar w:fldCharType="separate"/>
            </w:r>
            <w:r w:rsidR="00105336">
              <w:rPr>
                <w:noProof/>
                <w:webHidden/>
              </w:rPr>
              <w:t>6</w:t>
            </w:r>
            <w:r w:rsidR="00105336">
              <w:rPr>
                <w:noProof/>
                <w:webHidden/>
              </w:rPr>
              <w:fldChar w:fldCharType="end"/>
            </w:r>
          </w:hyperlink>
        </w:p>
        <w:p w14:paraId="35BEEADB" w14:textId="77777777" w:rsidR="00105336" w:rsidRDefault="006F2DDA">
          <w:pPr>
            <w:pStyle w:val="TOC2"/>
            <w:tabs>
              <w:tab w:val="right" w:leader="dot" w:pos="9350"/>
            </w:tabs>
            <w:rPr>
              <w:noProof/>
            </w:rPr>
          </w:pPr>
          <w:hyperlink w:anchor="_Toc111872005" w:history="1">
            <w:r w:rsidR="00105336" w:rsidRPr="00EA5DBF">
              <w:rPr>
                <w:rStyle w:val="Hyperlink"/>
                <w:noProof/>
              </w:rPr>
              <w:t>Analysis using PIVOT table</w:t>
            </w:r>
            <w:r w:rsidR="00105336">
              <w:rPr>
                <w:noProof/>
                <w:webHidden/>
              </w:rPr>
              <w:tab/>
            </w:r>
            <w:r w:rsidR="00105336">
              <w:rPr>
                <w:noProof/>
                <w:webHidden/>
              </w:rPr>
              <w:fldChar w:fldCharType="begin"/>
            </w:r>
            <w:r w:rsidR="00105336">
              <w:rPr>
                <w:noProof/>
                <w:webHidden/>
              </w:rPr>
              <w:instrText xml:space="preserve"> PAGEREF _Toc111872005 \h </w:instrText>
            </w:r>
            <w:r w:rsidR="00105336">
              <w:rPr>
                <w:noProof/>
                <w:webHidden/>
              </w:rPr>
            </w:r>
            <w:r w:rsidR="00105336">
              <w:rPr>
                <w:noProof/>
                <w:webHidden/>
              </w:rPr>
              <w:fldChar w:fldCharType="separate"/>
            </w:r>
            <w:r w:rsidR="00105336">
              <w:rPr>
                <w:noProof/>
                <w:webHidden/>
              </w:rPr>
              <w:t>7</w:t>
            </w:r>
            <w:r w:rsidR="00105336">
              <w:rPr>
                <w:noProof/>
                <w:webHidden/>
              </w:rPr>
              <w:fldChar w:fldCharType="end"/>
            </w:r>
          </w:hyperlink>
        </w:p>
        <w:p w14:paraId="7844A96C" w14:textId="77777777" w:rsidR="00105336" w:rsidRDefault="006F2DDA">
          <w:pPr>
            <w:pStyle w:val="TOC3"/>
            <w:tabs>
              <w:tab w:val="right" w:leader="dot" w:pos="9350"/>
            </w:tabs>
            <w:rPr>
              <w:noProof/>
            </w:rPr>
          </w:pPr>
          <w:hyperlink w:anchor="_Toc111872006" w:history="1">
            <w:r w:rsidR="00105336" w:rsidRPr="00EA5DBF">
              <w:rPr>
                <w:rStyle w:val="Hyperlink"/>
                <w:noProof/>
              </w:rPr>
              <w:t>Profit</w:t>
            </w:r>
            <w:r w:rsidR="00105336">
              <w:rPr>
                <w:noProof/>
                <w:webHidden/>
              </w:rPr>
              <w:tab/>
            </w:r>
            <w:r w:rsidR="00105336">
              <w:rPr>
                <w:noProof/>
                <w:webHidden/>
              </w:rPr>
              <w:fldChar w:fldCharType="begin"/>
            </w:r>
            <w:r w:rsidR="00105336">
              <w:rPr>
                <w:noProof/>
                <w:webHidden/>
              </w:rPr>
              <w:instrText xml:space="preserve"> PAGEREF _Toc111872006 \h </w:instrText>
            </w:r>
            <w:r w:rsidR="00105336">
              <w:rPr>
                <w:noProof/>
                <w:webHidden/>
              </w:rPr>
            </w:r>
            <w:r w:rsidR="00105336">
              <w:rPr>
                <w:noProof/>
                <w:webHidden/>
              </w:rPr>
              <w:fldChar w:fldCharType="separate"/>
            </w:r>
            <w:r w:rsidR="00105336">
              <w:rPr>
                <w:noProof/>
                <w:webHidden/>
              </w:rPr>
              <w:t>7</w:t>
            </w:r>
            <w:r w:rsidR="00105336">
              <w:rPr>
                <w:noProof/>
                <w:webHidden/>
              </w:rPr>
              <w:fldChar w:fldCharType="end"/>
            </w:r>
          </w:hyperlink>
        </w:p>
        <w:p w14:paraId="7D249A94" w14:textId="77777777" w:rsidR="00105336" w:rsidRDefault="006F2DDA">
          <w:pPr>
            <w:pStyle w:val="TOC3"/>
            <w:tabs>
              <w:tab w:val="right" w:leader="dot" w:pos="9350"/>
            </w:tabs>
            <w:rPr>
              <w:noProof/>
            </w:rPr>
          </w:pPr>
          <w:hyperlink w:anchor="_Toc111872007" w:history="1">
            <w:r w:rsidR="00105336" w:rsidRPr="00EA5DBF">
              <w:rPr>
                <w:rStyle w:val="Hyperlink"/>
                <w:noProof/>
              </w:rPr>
              <w:t>Order Quantity</w:t>
            </w:r>
            <w:r w:rsidR="00105336">
              <w:rPr>
                <w:noProof/>
                <w:webHidden/>
              </w:rPr>
              <w:tab/>
            </w:r>
            <w:r w:rsidR="00105336">
              <w:rPr>
                <w:noProof/>
                <w:webHidden/>
              </w:rPr>
              <w:fldChar w:fldCharType="begin"/>
            </w:r>
            <w:r w:rsidR="00105336">
              <w:rPr>
                <w:noProof/>
                <w:webHidden/>
              </w:rPr>
              <w:instrText xml:space="preserve"> PAGEREF _Toc111872007 \h </w:instrText>
            </w:r>
            <w:r w:rsidR="00105336">
              <w:rPr>
                <w:noProof/>
                <w:webHidden/>
              </w:rPr>
            </w:r>
            <w:r w:rsidR="00105336">
              <w:rPr>
                <w:noProof/>
                <w:webHidden/>
              </w:rPr>
              <w:fldChar w:fldCharType="separate"/>
            </w:r>
            <w:r w:rsidR="00105336">
              <w:rPr>
                <w:noProof/>
                <w:webHidden/>
              </w:rPr>
              <w:t>8</w:t>
            </w:r>
            <w:r w:rsidR="00105336">
              <w:rPr>
                <w:noProof/>
                <w:webHidden/>
              </w:rPr>
              <w:fldChar w:fldCharType="end"/>
            </w:r>
          </w:hyperlink>
        </w:p>
        <w:p w14:paraId="004B13D5" w14:textId="77777777" w:rsidR="00105336" w:rsidRDefault="006F2DDA">
          <w:pPr>
            <w:pStyle w:val="TOC1"/>
            <w:tabs>
              <w:tab w:val="right" w:leader="dot" w:pos="9350"/>
            </w:tabs>
            <w:rPr>
              <w:noProof/>
            </w:rPr>
          </w:pPr>
          <w:hyperlink w:anchor="_Toc111872008" w:history="1">
            <w:r w:rsidR="00105336" w:rsidRPr="00EA5DBF">
              <w:rPr>
                <w:rStyle w:val="Hyperlink"/>
                <w:noProof/>
              </w:rPr>
              <w:t>Part 2</w:t>
            </w:r>
            <w:r w:rsidR="00105336">
              <w:rPr>
                <w:noProof/>
                <w:webHidden/>
              </w:rPr>
              <w:tab/>
            </w:r>
            <w:r w:rsidR="00105336">
              <w:rPr>
                <w:noProof/>
                <w:webHidden/>
              </w:rPr>
              <w:fldChar w:fldCharType="begin"/>
            </w:r>
            <w:r w:rsidR="00105336">
              <w:rPr>
                <w:noProof/>
                <w:webHidden/>
              </w:rPr>
              <w:instrText xml:space="preserve"> PAGEREF _Toc111872008 \h </w:instrText>
            </w:r>
            <w:r w:rsidR="00105336">
              <w:rPr>
                <w:noProof/>
                <w:webHidden/>
              </w:rPr>
            </w:r>
            <w:r w:rsidR="00105336">
              <w:rPr>
                <w:noProof/>
                <w:webHidden/>
              </w:rPr>
              <w:fldChar w:fldCharType="separate"/>
            </w:r>
            <w:r w:rsidR="00105336">
              <w:rPr>
                <w:noProof/>
                <w:webHidden/>
              </w:rPr>
              <w:t>9</w:t>
            </w:r>
            <w:r w:rsidR="00105336">
              <w:rPr>
                <w:noProof/>
                <w:webHidden/>
              </w:rPr>
              <w:fldChar w:fldCharType="end"/>
            </w:r>
          </w:hyperlink>
        </w:p>
        <w:p w14:paraId="5B4493CA" w14:textId="77777777" w:rsidR="00105336" w:rsidRDefault="006F2DDA">
          <w:pPr>
            <w:pStyle w:val="TOC2"/>
            <w:tabs>
              <w:tab w:val="right" w:leader="dot" w:pos="9350"/>
            </w:tabs>
            <w:rPr>
              <w:noProof/>
            </w:rPr>
          </w:pPr>
          <w:hyperlink w:anchor="_Toc111872009" w:history="1">
            <w:r w:rsidR="00105336" w:rsidRPr="00EA5DBF">
              <w:rPr>
                <w:rStyle w:val="Hyperlink"/>
                <w:noProof/>
              </w:rPr>
              <w:t>2.1 Students like Vanilla Ice-cream flavour</w:t>
            </w:r>
            <w:r w:rsidR="00105336">
              <w:rPr>
                <w:noProof/>
                <w:webHidden/>
              </w:rPr>
              <w:tab/>
            </w:r>
            <w:r w:rsidR="00105336">
              <w:rPr>
                <w:noProof/>
                <w:webHidden/>
              </w:rPr>
              <w:fldChar w:fldCharType="begin"/>
            </w:r>
            <w:r w:rsidR="00105336">
              <w:rPr>
                <w:noProof/>
                <w:webHidden/>
              </w:rPr>
              <w:instrText xml:space="preserve"> PAGEREF _Toc111872009 \h </w:instrText>
            </w:r>
            <w:r w:rsidR="00105336">
              <w:rPr>
                <w:noProof/>
                <w:webHidden/>
              </w:rPr>
            </w:r>
            <w:r w:rsidR="00105336">
              <w:rPr>
                <w:noProof/>
                <w:webHidden/>
              </w:rPr>
              <w:fldChar w:fldCharType="separate"/>
            </w:r>
            <w:r w:rsidR="00105336">
              <w:rPr>
                <w:noProof/>
                <w:webHidden/>
              </w:rPr>
              <w:t>9</w:t>
            </w:r>
            <w:r w:rsidR="00105336">
              <w:rPr>
                <w:noProof/>
                <w:webHidden/>
              </w:rPr>
              <w:fldChar w:fldCharType="end"/>
            </w:r>
          </w:hyperlink>
        </w:p>
        <w:p w14:paraId="70E69C2D" w14:textId="77777777" w:rsidR="00105336" w:rsidRDefault="006F2DDA">
          <w:pPr>
            <w:pStyle w:val="TOC2"/>
            <w:tabs>
              <w:tab w:val="right" w:leader="dot" w:pos="9350"/>
            </w:tabs>
            <w:rPr>
              <w:noProof/>
            </w:rPr>
          </w:pPr>
          <w:hyperlink w:anchor="_Toc111872010" w:history="1">
            <w:r w:rsidR="00105336" w:rsidRPr="00EA5DBF">
              <w:rPr>
                <w:rStyle w:val="Hyperlink"/>
                <w:noProof/>
              </w:rPr>
              <w:t>2.2 Male and female students</w:t>
            </w:r>
            <w:r w:rsidR="00105336">
              <w:rPr>
                <w:noProof/>
                <w:webHidden/>
              </w:rPr>
              <w:tab/>
            </w:r>
            <w:r w:rsidR="00105336">
              <w:rPr>
                <w:noProof/>
                <w:webHidden/>
              </w:rPr>
              <w:fldChar w:fldCharType="begin"/>
            </w:r>
            <w:r w:rsidR="00105336">
              <w:rPr>
                <w:noProof/>
                <w:webHidden/>
              </w:rPr>
              <w:instrText xml:space="preserve"> PAGEREF _Toc111872010 \h </w:instrText>
            </w:r>
            <w:r w:rsidR="00105336">
              <w:rPr>
                <w:noProof/>
                <w:webHidden/>
              </w:rPr>
            </w:r>
            <w:r w:rsidR="00105336">
              <w:rPr>
                <w:noProof/>
                <w:webHidden/>
              </w:rPr>
              <w:fldChar w:fldCharType="separate"/>
            </w:r>
            <w:r w:rsidR="00105336">
              <w:rPr>
                <w:noProof/>
                <w:webHidden/>
              </w:rPr>
              <w:t>9</w:t>
            </w:r>
            <w:r w:rsidR="00105336">
              <w:rPr>
                <w:noProof/>
                <w:webHidden/>
              </w:rPr>
              <w:fldChar w:fldCharType="end"/>
            </w:r>
          </w:hyperlink>
        </w:p>
        <w:p w14:paraId="5A0252DF" w14:textId="77777777" w:rsidR="00105336" w:rsidRDefault="006F2DDA">
          <w:pPr>
            <w:pStyle w:val="TOC2"/>
            <w:tabs>
              <w:tab w:val="right" w:leader="dot" w:pos="9350"/>
            </w:tabs>
            <w:rPr>
              <w:noProof/>
            </w:rPr>
          </w:pPr>
          <w:hyperlink w:anchor="_Toc111872011" w:history="1">
            <w:r w:rsidR="00105336" w:rsidRPr="00EA5DBF">
              <w:rPr>
                <w:rStyle w:val="Hyperlink"/>
                <w:noProof/>
              </w:rPr>
              <w:t>2.3 Mean and median</w:t>
            </w:r>
            <w:r w:rsidR="00105336">
              <w:rPr>
                <w:noProof/>
                <w:webHidden/>
              </w:rPr>
              <w:tab/>
            </w:r>
            <w:r w:rsidR="00105336">
              <w:rPr>
                <w:noProof/>
                <w:webHidden/>
              </w:rPr>
              <w:fldChar w:fldCharType="begin"/>
            </w:r>
            <w:r w:rsidR="00105336">
              <w:rPr>
                <w:noProof/>
                <w:webHidden/>
              </w:rPr>
              <w:instrText xml:space="preserve"> PAGEREF _Toc111872011 \h </w:instrText>
            </w:r>
            <w:r w:rsidR="00105336">
              <w:rPr>
                <w:noProof/>
                <w:webHidden/>
              </w:rPr>
            </w:r>
            <w:r w:rsidR="00105336">
              <w:rPr>
                <w:noProof/>
                <w:webHidden/>
              </w:rPr>
              <w:fldChar w:fldCharType="separate"/>
            </w:r>
            <w:r w:rsidR="00105336">
              <w:rPr>
                <w:noProof/>
                <w:webHidden/>
              </w:rPr>
              <w:t>10</w:t>
            </w:r>
            <w:r w:rsidR="00105336">
              <w:rPr>
                <w:noProof/>
                <w:webHidden/>
              </w:rPr>
              <w:fldChar w:fldCharType="end"/>
            </w:r>
          </w:hyperlink>
        </w:p>
        <w:p w14:paraId="26321DD7" w14:textId="77777777" w:rsidR="00105336" w:rsidRDefault="006F2DDA">
          <w:pPr>
            <w:pStyle w:val="TOC2"/>
            <w:tabs>
              <w:tab w:val="right" w:leader="dot" w:pos="9350"/>
            </w:tabs>
            <w:rPr>
              <w:noProof/>
            </w:rPr>
          </w:pPr>
          <w:hyperlink w:anchor="_Toc111872012" w:history="1">
            <w:r w:rsidR="00105336" w:rsidRPr="00EA5DBF">
              <w:rPr>
                <w:rStyle w:val="Hyperlink"/>
                <w:noProof/>
              </w:rPr>
              <w:t>2.4 Clustering</w:t>
            </w:r>
            <w:r w:rsidR="00105336">
              <w:rPr>
                <w:noProof/>
                <w:webHidden/>
              </w:rPr>
              <w:tab/>
            </w:r>
            <w:r w:rsidR="00105336">
              <w:rPr>
                <w:noProof/>
                <w:webHidden/>
              </w:rPr>
              <w:fldChar w:fldCharType="begin"/>
            </w:r>
            <w:r w:rsidR="00105336">
              <w:rPr>
                <w:noProof/>
                <w:webHidden/>
              </w:rPr>
              <w:instrText xml:space="preserve"> PAGEREF _Toc111872012 \h </w:instrText>
            </w:r>
            <w:r w:rsidR="00105336">
              <w:rPr>
                <w:noProof/>
                <w:webHidden/>
              </w:rPr>
            </w:r>
            <w:r w:rsidR="00105336">
              <w:rPr>
                <w:noProof/>
                <w:webHidden/>
              </w:rPr>
              <w:fldChar w:fldCharType="separate"/>
            </w:r>
            <w:r w:rsidR="00105336">
              <w:rPr>
                <w:noProof/>
                <w:webHidden/>
              </w:rPr>
              <w:t>12</w:t>
            </w:r>
            <w:r w:rsidR="00105336">
              <w:rPr>
                <w:noProof/>
                <w:webHidden/>
              </w:rPr>
              <w:fldChar w:fldCharType="end"/>
            </w:r>
          </w:hyperlink>
        </w:p>
        <w:p w14:paraId="6BAF7900" w14:textId="77777777" w:rsidR="00105336" w:rsidRDefault="006F2DDA">
          <w:pPr>
            <w:pStyle w:val="TOC2"/>
            <w:tabs>
              <w:tab w:val="right" w:leader="dot" w:pos="9350"/>
            </w:tabs>
            <w:rPr>
              <w:noProof/>
            </w:rPr>
          </w:pPr>
          <w:hyperlink w:anchor="_Toc111872013" w:history="1">
            <w:r w:rsidR="00105336" w:rsidRPr="00EA5DBF">
              <w:rPr>
                <w:rStyle w:val="Hyperlink"/>
                <w:noProof/>
              </w:rPr>
              <w:t>2.5 Common Data mining and text mining methods</w:t>
            </w:r>
            <w:r w:rsidR="00105336">
              <w:rPr>
                <w:noProof/>
                <w:webHidden/>
              </w:rPr>
              <w:tab/>
            </w:r>
            <w:r w:rsidR="00105336">
              <w:rPr>
                <w:noProof/>
                <w:webHidden/>
              </w:rPr>
              <w:fldChar w:fldCharType="begin"/>
            </w:r>
            <w:r w:rsidR="00105336">
              <w:rPr>
                <w:noProof/>
                <w:webHidden/>
              </w:rPr>
              <w:instrText xml:space="preserve"> PAGEREF _Toc111872013 \h </w:instrText>
            </w:r>
            <w:r w:rsidR="00105336">
              <w:rPr>
                <w:noProof/>
                <w:webHidden/>
              </w:rPr>
            </w:r>
            <w:r w:rsidR="00105336">
              <w:rPr>
                <w:noProof/>
                <w:webHidden/>
              </w:rPr>
              <w:fldChar w:fldCharType="separate"/>
            </w:r>
            <w:r w:rsidR="00105336">
              <w:rPr>
                <w:noProof/>
                <w:webHidden/>
              </w:rPr>
              <w:t>13</w:t>
            </w:r>
            <w:r w:rsidR="00105336">
              <w:rPr>
                <w:noProof/>
                <w:webHidden/>
              </w:rPr>
              <w:fldChar w:fldCharType="end"/>
            </w:r>
          </w:hyperlink>
        </w:p>
        <w:p w14:paraId="45C1E22C" w14:textId="77777777" w:rsidR="00105336" w:rsidRDefault="006F2DDA">
          <w:pPr>
            <w:pStyle w:val="TOC2"/>
            <w:tabs>
              <w:tab w:val="right" w:leader="dot" w:pos="9350"/>
            </w:tabs>
            <w:rPr>
              <w:noProof/>
            </w:rPr>
          </w:pPr>
          <w:hyperlink w:anchor="_Toc111872014" w:history="1">
            <w:r w:rsidR="00105336" w:rsidRPr="00EA5DBF">
              <w:rPr>
                <w:rStyle w:val="Hyperlink"/>
                <w:noProof/>
              </w:rPr>
              <w:t>2.6 Advantages and disadvantages</w:t>
            </w:r>
            <w:r w:rsidR="00105336">
              <w:rPr>
                <w:noProof/>
                <w:webHidden/>
              </w:rPr>
              <w:tab/>
            </w:r>
            <w:r w:rsidR="00105336">
              <w:rPr>
                <w:noProof/>
                <w:webHidden/>
              </w:rPr>
              <w:fldChar w:fldCharType="begin"/>
            </w:r>
            <w:r w:rsidR="00105336">
              <w:rPr>
                <w:noProof/>
                <w:webHidden/>
              </w:rPr>
              <w:instrText xml:space="preserve"> PAGEREF _Toc111872014 \h </w:instrText>
            </w:r>
            <w:r w:rsidR="00105336">
              <w:rPr>
                <w:noProof/>
                <w:webHidden/>
              </w:rPr>
            </w:r>
            <w:r w:rsidR="00105336">
              <w:rPr>
                <w:noProof/>
                <w:webHidden/>
              </w:rPr>
              <w:fldChar w:fldCharType="separate"/>
            </w:r>
            <w:r w:rsidR="00105336">
              <w:rPr>
                <w:noProof/>
                <w:webHidden/>
              </w:rPr>
              <w:t>14</w:t>
            </w:r>
            <w:r w:rsidR="00105336">
              <w:rPr>
                <w:noProof/>
                <w:webHidden/>
              </w:rPr>
              <w:fldChar w:fldCharType="end"/>
            </w:r>
          </w:hyperlink>
        </w:p>
        <w:p w14:paraId="3A0E7E7D" w14:textId="77777777" w:rsidR="00105336" w:rsidRDefault="006F2DDA">
          <w:pPr>
            <w:pStyle w:val="TOC1"/>
            <w:tabs>
              <w:tab w:val="right" w:leader="dot" w:pos="9350"/>
            </w:tabs>
            <w:rPr>
              <w:noProof/>
            </w:rPr>
          </w:pPr>
          <w:hyperlink w:anchor="_Toc111872015" w:history="1">
            <w:r w:rsidR="00105336" w:rsidRPr="00EA5DBF">
              <w:rPr>
                <w:rStyle w:val="Hyperlink"/>
                <w:noProof/>
              </w:rPr>
              <w:t>References</w:t>
            </w:r>
            <w:r w:rsidR="00105336">
              <w:rPr>
                <w:noProof/>
                <w:webHidden/>
              </w:rPr>
              <w:tab/>
            </w:r>
            <w:r w:rsidR="00105336">
              <w:rPr>
                <w:noProof/>
                <w:webHidden/>
              </w:rPr>
              <w:fldChar w:fldCharType="begin"/>
            </w:r>
            <w:r w:rsidR="00105336">
              <w:rPr>
                <w:noProof/>
                <w:webHidden/>
              </w:rPr>
              <w:instrText xml:space="preserve"> PAGEREF _Toc111872015 \h </w:instrText>
            </w:r>
            <w:r w:rsidR="00105336">
              <w:rPr>
                <w:noProof/>
                <w:webHidden/>
              </w:rPr>
            </w:r>
            <w:r w:rsidR="00105336">
              <w:rPr>
                <w:noProof/>
                <w:webHidden/>
              </w:rPr>
              <w:fldChar w:fldCharType="separate"/>
            </w:r>
            <w:r w:rsidR="00105336">
              <w:rPr>
                <w:noProof/>
                <w:webHidden/>
              </w:rPr>
              <w:t>16</w:t>
            </w:r>
            <w:r w:rsidR="00105336">
              <w:rPr>
                <w:noProof/>
                <w:webHidden/>
              </w:rPr>
              <w:fldChar w:fldCharType="end"/>
            </w:r>
          </w:hyperlink>
        </w:p>
        <w:p w14:paraId="59174658" w14:textId="77777777" w:rsidR="00105336" w:rsidRDefault="00105336">
          <w:r>
            <w:rPr>
              <w:b/>
              <w:bCs/>
              <w:noProof/>
            </w:rPr>
            <w:fldChar w:fldCharType="end"/>
          </w:r>
        </w:p>
      </w:sdtContent>
    </w:sdt>
    <w:p w14:paraId="6CF27C00" w14:textId="77777777" w:rsidR="0087330E" w:rsidRDefault="0087330E">
      <w:pPr>
        <w:widowControl/>
        <w:autoSpaceDE/>
        <w:autoSpaceDN/>
        <w:spacing w:after="160" w:line="259" w:lineRule="auto"/>
        <w:jc w:val="left"/>
      </w:pPr>
      <w:r>
        <w:br w:type="page"/>
      </w:r>
    </w:p>
    <w:p w14:paraId="2D8C0AA1" w14:textId="77777777" w:rsidR="0087330E" w:rsidRDefault="0087330E" w:rsidP="0087330E">
      <w:pPr>
        <w:pStyle w:val="Heading1"/>
      </w:pPr>
      <w:bookmarkStart w:id="1" w:name="_Toc109460677"/>
      <w:bookmarkStart w:id="2" w:name="_Toc111871997"/>
      <w:r>
        <w:lastRenderedPageBreak/>
        <w:t>Part 1</w:t>
      </w:r>
      <w:bookmarkEnd w:id="1"/>
      <w:bookmarkEnd w:id="2"/>
    </w:p>
    <w:p w14:paraId="70809B6D" w14:textId="77777777" w:rsidR="0087330E" w:rsidRDefault="0087330E" w:rsidP="0087330E">
      <w:r>
        <w:t>The report's first portion looks at data from a superstore to estimate the decline in sales and profit over time. Microsoft Excel was used for the analysis in this section in order to pre-process the data and visualise it for a more thorough explanation.</w:t>
      </w:r>
    </w:p>
    <w:p w14:paraId="10D795BE" w14:textId="77777777" w:rsidR="0087330E" w:rsidRDefault="0087330E" w:rsidP="00105336">
      <w:pPr>
        <w:pStyle w:val="Heading2"/>
      </w:pPr>
      <w:bookmarkStart w:id="3" w:name="_Toc111871998"/>
      <w:r>
        <w:t>Using Excel and the importance of the data</w:t>
      </w:r>
      <w:bookmarkEnd w:id="3"/>
    </w:p>
    <w:p w14:paraId="3998584A" w14:textId="77777777" w:rsidR="0050177B" w:rsidRDefault="0087330E" w:rsidP="0087330E">
      <w:r>
        <w:t>Microsoft Excel is a spreadsheet programme for conducting simple visual operations, constructing pivot tables, and doing calculations (macro programming language)</w:t>
      </w:r>
      <w:r w:rsidR="003C218A">
        <w:t xml:space="preserve"> </w:t>
      </w:r>
      <w:r w:rsidR="003C218A" w:rsidRPr="003C218A">
        <w:t>(Yuen, 2014)</w:t>
      </w:r>
      <w:r>
        <w:t>. The three steps utilised to analyse Superstore data are data pre-processing, data analysis, and data visualisation. The analysis is performed as follows:</w:t>
      </w:r>
    </w:p>
    <w:p w14:paraId="247FE68D" w14:textId="77777777" w:rsidR="0087330E" w:rsidRDefault="0087330E" w:rsidP="00105336">
      <w:pPr>
        <w:pStyle w:val="Heading2"/>
      </w:pPr>
      <w:bookmarkStart w:id="4" w:name="_Toc111871999"/>
      <w:r>
        <w:t>Data pre-processing</w:t>
      </w:r>
      <w:bookmarkEnd w:id="4"/>
      <w:r>
        <w:t xml:space="preserve"> </w:t>
      </w:r>
    </w:p>
    <w:p w14:paraId="59BC76A1" w14:textId="77777777" w:rsidR="0087330E" w:rsidRDefault="0087330E" w:rsidP="0087330E">
      <w:r w:rsidRPr="0087330E">
        <w:t>An essential phase in the data mining process is data preparation. Data mining is a field in which the pr</w:t>
      </w:r>
      <w:r>
        <w:t>overb "garbage in, garbage out"</w:t>
      </w:r>
      <w:r w:rsidRPr="0087330E">
        <w:t xml:space="preserve"> is especially applicable. Since data gathering is not strictly monitored, some factors may be inaccurate or not there at all </w:t>
      </w:r>
      <w:r w:rsidR="003C218A" w:rsidRPr="003C218A">
        <w:t>(</w:t>
      </w:r>
      <w:proofErr w:type="spellStart"/>
      <w:r w:rsidR="003C218A" w:rsidRPr="003C218A">
        <w:t>Szulewski</w:t>
      </w:r>
      <w:proofErr w:type="spellEnd"/>
      <w:r w:rsidR="003C218A" w:rsidRPr="003C218A">
        <w:t>, 2016)</w:t>
      </w:r>
      <w:r w:rsidRPr="0087330E">
        <w:t>. The data</w:t>
      </w:r>
      <w:r w:rsidR="00511A47">
        <w:t>, in this case,</w:t>
      </w:r>
      <w:r w:rsidRPr="0087330E">
        <w:t xml:space="preserve"> must be prepared in order to be cleaned, converted, and potentially even reduced. The Superstore data contains variables of both the textual and numeric types. Excel analysis of non-numeric string type data is extremely difficult without coding. To get past this constraint, Superstore first examines the string data.</w:t>
      </w:r>
    </w:p>
    <w:p w14:paraId="2E1FDC4D" w14:textId="77777777" w:rsidR="0087330E" w:rsidRDefault="0087330E" w:rsidP="0087330E">
      <w:r w:rsidRPr="0087330E">
        <w:t>The Superstore data must first be sorted before analysis because it is wrongly classified by date. As a consequence, the data w</w:t>
      </w:r>
      <w:r w:rsidR="00511A47">
        <w:t>ere</w:t>
      </w:r>
      <w:r w:rsidRPr="0087330E">
        <w:t xml:space="preserve"> sorted according to date using the following method: choose "Data" &gt;&gt; "Sort" Order by," and then Delivery time. Choosing "Home &gt;&gt; Conditional Formatting &gt;&gt;" will do. Once the data has been sorted by date, check for duplicates</w:t>
      </w:r>
      <w:r w:rsidR="003C218A">
        <w:t xml:space="preserve"> </w:t>
      </w:r>
      <w:r w:rsidR="003C218A" w:rsidRPr="003C218A">
        <w:t>(Sana, 2017)</w:t>
      </w:r>
      <w:r w:rsidRPr="0087330E">
        <w:t xml:space="preserve">. Norms for Select Multiple Values &gt;&gt; Highlight Cells. It was duplicate-checked before being cleaned using Data &gt;&gt;. Eliminate duplicates. The PIVOT table was used for transformation after data cleaning and reduction. PIVOT tables are important statistical tables because they summarise data as sums, averages, or statistical processes </w:t>
      </w:r>
      <w:r w:rsidR="003C218A" w:rsidRPr="003C218A">
        <w:t>(Lux and Knight, 2020)</w:t>
      </w:r>
      <w:r w:rsidRPr="0087330E">
        <w:t>. As a result, the PIVOT table calculated the row and column variables for the four years under consideration. Since Excel can be used to pre-process the data, as demonstrated by the technique outlined above, it is considered efficient in the preparation step.</w:t>
      </w:r>
    </w:p>
    <w:p w14:paraId="17533956" w14:textId="77777777" w:rsidR="0087330E" w:rsidRDefault="0087330E" w:rsidP="00105336">
      <w:pPr>
        <w:pStyle w:val="Heading2"/>
      </w:pPr>
      <w:bookmarkStart w:id="5" w:name="_Toc111872000"/>
      <w:r>
        <w:t>Visualisation and analysis of data</w:t>
      </w:r>
      <w:bookmarkEnd w:id="5"/>
      <w:r>
        <w:t xml:space="preserve"> </w:t>
      </w:r>
    </w:p>
    <w:p w14:paraId="6ECB5708" w14:textId="77777777" w:rsidR="0087330E" w:rsidRDefault="0087330E" w:rsidP="0087330E">
      <w:r w:rsidRPr="0087330E">
        <w:t xml:space="preserve">The last two phases are data analysis and data visualisation after pre-processing. These stages </w:t>
      </w:r>
      <w:r w:rsidRPr="0087330E">
        <w:lastRenderedPageBreak/>
        <w:t>involve analysing the data from the Superstore and drawing conclusions from it. Superstore data is analysed using the sum function SUM (), however</w:t>
      </w:r>
      <w:r w:rsidR="00511A47">
        <w:t>,</w:t>
      </w:r>
      <w:r w:rsidRPr="0087330E">
        <w:t xml:space="preserve"> the visualisation is made using tables and graphs.</w:t>
      </w:r>
    </w:p>
    <w:p w14:paraId="09D6AFFE" w14:textId="77777777" w:rsidR="0087330E" w:rsidRDefault="0087330E" w:rsidP="00105336">
      <w:pPr>
        <w:pStyle w:val="Heading2"/>
      </w:pPr>
      <w:bookmarkStart w:id="6" w:name="_Toc111872001"/>
      <w:r>
        <w:t>Importance of data</w:t>
      </w:r>
      <w:bookmarkEnd w:id="6"/>
      <w:r>
        <w:t xml:space="preserve"> </w:t>
      </w:r>
    </w:p>
    <w:p w14:paraId="0C2A4DE9" w14:textId="77777777" w:rsidR="0087330E" w:rsidRDefault="0087330E" w:rsidP="0087330E">
      <w:r w:rsidRPr="0087330E">
        <w:t xml:space="preserve">The foundation for sharing information with others is provided by data. Since data handling resolves issues relating to the safety, preservation, and confidentiality of the business data, it is crucial for ensuring data integrity (in this case, the business data), according to </w:t>
      </w:r>
      <w:r w:rsidR="003C218A">
        <w:t xml:space="preserve">Ding, </w:t>
      </w:r>
      <w:proofErr w:type="spellStart"/>
      <w:r w:rsidR="003C218A">
        <w:t>Jin</w:t>
      </w:r>
      <w:proofErr w:type="spellEnd"/>
      <w:r w:rsidR="003C218A">
        <w:t xml:space="preserve"> and Shuai</w:t>
      </w:r>
      <w:r w:rsidR="003C218A" w:rsidRPr="003C218A">
        <w:t xml:space="preserve"> </w:t>
      </w:r>
      <w:r w:rsidR="003C218A">
        <w:t>(2017</w:t>
      </w:r>
      <w:r w:rsidRPr="0087330E">
        <w:t xml:space="preserve">). Data removal, storage, and recovery can all be accomplished effectively and affordably with careful planning for data handling. Data is also essential to business since it can be used in data analytics to forecast customer behaviour, enhance decision-making, discover market trends, and determine the return on investment (ROI) of a company's marketing endeavours. According to </w:t>
      </w:r>
      <w:r w:rsidR="003C218A" w:rsidRPr="003C218A">
        <w:t>Ale</w:t>
      </w:r>
      <w:r w:rsidR="003C218A">
        <w:t xml:space="preserve">xander, Arnold and </w:t>
      </w:r>
      <w:proofErr w:type="spellStart"/>
      <w:r w:rsidR="003C218A">
        <w:t>Farizo</w:t>
      </w:r>
      <w:proofErr w:type="spellEnd"/>
      <w:r w:rsidR="003C218A">
        <w:t xml:space="preserve"> (2021</w:t>
      </w:r>
      <w:r w:rsidRPr="0087330E">
        <w:t>), the analysis of data is the sole aspect that has an impact on the results and performance of a business. For this reason, Desai claims that data must be relevant when employed for commercial goals to comprehend the users, the market, and the competitors.</w:t>
      </w:r>
    </w:p>
    <w:p w14:paraId="4DFBA4AF" w14:textId="77777777" w:rsidR="0087330E" w:rsidRDefault="0087330E" w:rsidP="0087330E">
      <w:r w:rsidRPr="0087330E">
        <w:t xml:space="preserve">Using MS Excel and the relevant summary statistics, the data analysis was completed. This included calculating the mean, median, mode, range, and standard deviation of the standard statistics. Graphs and charts were employed as visual representations to explain the findings and further elucidate them. Identification of the data segments that require special attention is made straightforward by data visualisation </w:t>
      </w:r>
      <w:r w:rsidR="003C218A" w:rsidRPr="003C218A">
        <w:t>(Yuen, 2014)</w:t>
      </w:r>
      <w:r w:rsidRPr="0087330E">
        <w:t xml:space="preserve">. These days, accounting software can be as efficient as a simple spreadsheet or as complex as various business resource planning applications (for example, SAP). This application helps accountants evaluate the results </w:t>
      </w:r>
      <w:r w:rsidR="003C218A" w:rsidRPr="003C218A">
        <w:t>(</w:t>
      </w:r>
      <w:proofErr w:type="spellStart"/>
      <w:r w:rsidR="003C218A" w:rsidRPr="003C218A">
        <w:t>Tanavalee</w:t>
      </w:r>
      <w:proofErr w:type="spellEnd"/>
      <w:r w:rsidR="003C218A" w:rsidRPr="003C218A">
        <w:t xml:space="preserve">, </w:t>
      </w:r>
      <w:proofErr w:type="spellStart"/>
      <w:r w:rsidR="003C218A" w:rsidRPr="003C218A">
        <w:t>Luksanapruksa</w:t>
      </w:r>
      <w:proofErr w:type="spellEnd"/>
      <w:r w:rsidR="003C218A" w:rsidRPr="003C218A">
        <w:t xml:space="preserve"> and </w:t>
      </w:r>
      <w:proofErr w:type="spellStart"/>
      <w:r w:rsidR="003C218A" w:rsidRPr="003C218A">
        <w:t>Singhatanadgige</w:t>
      </w:r>
      <w:proofErr w:type="spellEnd"/>
      <w:r w:rsidR="003C218A" w:rsidRPr="003C218A">
        <w:t>, 2016)</w:t>
      </w:r>
      <w:r w:rsidRPr="0087330E">
        <w:t>.</w:t>
      </w:r>
    </w:p>
    <w:p w14:paraId="49E99A86" w14:textId="77777777" w:rsidR="0087330E" w:rsidRDefault="0087330E" w:rsidP="00105336">
      <w:pPr>
        <w:pStyle w:val="Heading2"/>
      </w:pPr>
      <w:bookmarkStart w:id="7" w:name="_Toc111872002"/>
      <w:r>
        <w:t>Data analysis of Superstore</w:t>
      </w:r>
      <w:bookmarkEnd w:id="7"/>
      <w:r>
        <w:t xml:space="preserve"> </w:t>
      </w:r>
    </w:p>
    <w:p w14:paraId="21D9F56D" w14:textId="77777777" w:rsidR="0087330E" w:rsidRDefault="00511A47" w:rsidP="0087330E">
      <w:pPr>
        <w:pStyle w:val="Heading3"/>
      </w:pPr>
      <w:bookmarkStart w:id="8" w:name="_Toc109460683"/>
      <w:bookmarkStart w:id="9" w:name="_Toc111872003"/>
      <w:r>
        <w:t>The d</w:t>
      </w:r>
      <w:r w:rsidR="0087330E">
        <w:t>ecline in sales or profit</w:t>
      </w:r>
      <w:bookmarkEnd w:id="8"/>
      <w:bookmarkEnd w:id="9"/>
      <w:r w:rsidR="0087330E">
        <w:t xml:space="preserve"> </w:t>
      </w:r>
    </w:p>
    <w:tbl>
      <w:tblPr>
        <w:tblStyle w:val="GridTable4-Accent5"/>
        <w:tblW w:w="9356" w:type="dxa"/>
        <w:tblLayout w:type="fixed"/>
        <w:tblLook w:val="01E0" w:firstRow="1" w:lastRow="1" w:firstColumn="1" w:lastColumn="1" w:noHBand="0" w:noVBand="0"/>
      </w:tblPr>
      <w:tblGrid>
        <w:gridCol w:w="1418"/>
        <w:gridCol w:w="1984"/>
        <w:gridCol w:w="2080"/>
        <w:gridCol w:w="2031"/>
        <w:gridCol w:w="1843"/>
      </w:tblGrid>
      <w:tr w:rsidR="0087330E" w:rsidRPr="004F316F" w14:paraId="453C7067" w14:textId="77777777" w:rsidTr="0087330E">
        <w:trPr>
          <w:cnfStyle w:val="100000000000" w:firstRow="1" w:lastRow="0" w:firstColumn="0" w:lastColumn="0" w:oddVBand="0" w:evenVBand="0" w:oddHBand="0" w:evenHBand="0" w:firstRowFirstColumn="0" w:firstRowLastColumn="0" w:lastRowFirstColumn="0" w:lastRowLastColumn="0"/>
          <w:trHeight w:val="378"/>
        </w:trPr>
        <w:tc>
          <w:tcPr>
            <w:cnfStyle w:val="001000000000" w:firstRow="0" w:lastRow="0" w:firstColumn="1" w:lastColumn="0" w:oddVBand="0" w:evenVBand="0" w:oddHBand="0" w:evenHBand="0" w:firstRowFirstColumn="0" w:firstRowLastColumn="0" w:lastRowFirstColumn="0" w:lastRowLastColumn="0"/>
            <w:tcW w:w="1418" w:type="dxa"/>
          </w:tcPr>
          <w:p w14:paraId="41A91BE8" w14:textId="77777777" w:rsidR="0087330E" w:rsidRPr="004F316F" w:rsidRDefault="0087330E" w:rsidP="00B26104">
            <w:pPr>
              <w:jc w:val="center"/>
            </w:pPr>
          </w:p>
        </w:tc>
        <w:tc>
          <w:tcPr>
            <w:cnfStyle w:val="000010000000" w:firstRow="0" w:lastRow="0" w:firstColumn="0" w:lastColumn="0" w:oddVBand="1" w:evenVBand="0" w:oddHBand="0" w:evenHBand="0" w:firstRowFirstColumn="0" w:firstRowLastColumn="0" w:lastRowFirstColumn="0" w:lastRowLastColumn="0"/>
            <w:tcW w:w="1984" w:type="dxa"/>
          </w:tcPr>
          <w:p w14:paraId="0FA06DCC" w14:textId="77777777" w:rsidR="0087330E" w:rsidRPr="004F316F" w:rsidRDefault="0087330E" w:rsidP="00B26104">
            <w:pPr>
              <w:jc w:val="center"/>
            </w:pPr>
            <w:r w:rsidRPr="004F316F">
              <w:t>2009</w:t>
            </w:r>
          </w:p>
        </w:tc>
        <w:tc>
          <w:tcPr>
            <w:tcW w:w="2080" w:type="dxa"/>
          </w:tcPr>
          <w:p w14:paraId="18A0EEC6" w14:textId="77777777" w:rsidR="0087330E" w:rsidRPr="004F316F" w:rsidRDefault="0087330E" w:rsidP="00B26104">
            <w:pPr>
              <w:jc w:val="center"/>
              <w:cnfStyle w:val="100000000000" w:firstRow="1" w:lastRow="0" w:firstColumn="0" w:lastColumn="0" w:oddVBand="0" w:evenVBand="0" w:oddHBand="0" w:evenHBand="0" w:firstRowFirstColumn="0" w:firstRowLastColumn="0" w:lastRowFirstColumn="0" w:lastRowLastColumn="0"/>
            </w:pPr>
            <w:r w:rsidRPr="004F316F">
              <w:t>2010</w:t>
            </w:r>
          </w:p>
        </w:tc>
        <w:tc>
          <w:tcPr>
            <w:cnfStyle w:val="000010000000" w:firstRow="0" w:lastRow="0" w:firstColumn="0" w:lastColumn="0" w:oddVBand="1" w:evenVBand="0" w:oddHBand="0" w:evenHBand="0" w:firstRowFirstColumn="0" w:firstRowLastColumn="0" w:lastRowFirstColumn="0" w:lastRowLastColumn="0"/>
            <w:tcW w:w="2031" w:type="dxa"/>
          </w:tcPr>
          <w:p w14:paraId="70F4D63A" w14:textId="77777777" w:rsidR="0087330E" w:rsidRPr="004F316F" w:rsidRDefault="0087330E" w:rsidP="00B26104">
            <w:pPr>
              <w:jc w:val="center"/>
            </w:pPr>
            <w:r w:rsidRPr="004F316F">
              <w:t>2011</w:t>
            </w:r>
          </w:p>
        </w:tc>
        <w:tc>
          <w:tcPr>
            <w:cnfStyle w:val="000100000000" w:firstRow="0" w:lastRow="0" w:firstColumn="0" w:lastColumn="1" w:oddVBand="0" w:evenVBand="0" w:oddHBand="0" w:evenHBand="0" w:firstRowFirstColumn="0" w:firstRowLastColumn="0" w:lastRowFirstColumn="0" w:lastRowLastColumn="0"/>
            <w:tcW w:w="1843" w:type="dxa"/>
          </w:tcPr>
          <w:p w14:paraId="7BCB6707" w14:textId="77777777" w:rsidR="0087330E" w:rsidRPr="004F316F" w:rsidRDefault="0087330E" w:rsidP="00B26104">
            <w:pPr>
              <w:jc w:val="center"/>
            </w:pPr>
            <w:r w:rsidRPr="004F316F">
              <w:t>2012</w:t>
            </w:r>
          </w:p>
        </w:tc>
      </w:tr>
      <w:tr w:rsidR="0087330E" w:rsidRPr="004F316F" w14:paraId="24B59DAB" w14:textId="77777777" w:rsidTr="0087330E">
        <w:trPr>
          <w:cnfStyle w:val="000000100000" w:firstRow="0" w:lastRow="0" w:firstColumn="0" w:lastColumn="0" w:oddVBand="0" w:evenVBand="0" w:oddHBand="1" w:evenHBand="0" w:firstRowFirstColumn="0" w:firstRowLastColumn="0" w:lastRowFirstColumn="0" w:lastRowLastColumn="0"/>
          <w:trHeight w:val="380"/>
        </w:trPr>
        <w:tc>
          <w:tcPr>
            <w:cnfStyle w:val="001000000000" w:firstRow="0" w:lastRow="0" w:firstColumn="1" w:lastColumn="0" w:oddVBand="0" w:evenVBand="0" w:oddHBand="0" w:evenHBand="0" w:firstRowFirstColumn="0" w:firstRowLastColumn="0" w:lastRowFirstColumn="0" w:lastRowLastColumn="0"/>
            <w:tcW w:w="1418" w:type="dxa"/>
          </w:tcPr>
          <w:p w14:paraId="3AB0F8CF" w14:textId="77777777" w:rsidR="0087330E" w:rsidRPr="004F316F" w:rsidRDefault="0087330E" w:rsidP="00B26104">
            <w:pPr>
              <w:jc w:val="center"/>
            </w:pPr>
            <w:r w:rsidRPr="004F316F">
              <w:t>Sales</w:t>
            </w:r>
          </w:p>
        </w:tc>
        <w:tc>
          <w:tcPr>
            <w:cnfStyle w:val="000010000000" w:firstRow="0" w:lastRow="0" w:firstColumn="0" w:lastColumn="0" w:oddVBand="1" w:evenVBand="0" w:oddHBand="0" w:evenHBand="0" w:firstRowFirstColumn="0" w:firstRowLastColumn="0" w:lastRowFirstColumn="0" w:lastRowLastColumn="0"/>
            <w:tcW w:w="1984" w:type="dxa"/>
          </w:tcPr>
          <w:p w14:paraId="3245EB6D" w14:textId="77777777" w:rsidR="0087330E" w:rsidRPr="004F316F" w:rsidRDefault="0087330E" w:rsidP="00B26104">
            <w:pPr>
              <w:jc w:val="center"/>
            </w:pPr>
            <w:r w:rsidRPr="004F316F">
              <w:t>4169325</w:t>
            </w:r>
          </w:p>
        </w:tc>
        <w:tc>
          <w:tcPr>
            <w:tcW w:w="2080" w:type="dxa"/>
          </w:tcPr>
          <w:p w14:paraId="3F65805A" w14:textId="77777777" w:rsidR="0087330E" w:rsidRPr="004F316F" w:rsidRDefault="0087330E" w:rsidP="00B26104">
            <w:pPr>
              <w:jc w:val="center"/>
              <w:cnfStyle w:val="000000100000" w:firstRow="0" w:lastRow="0" w:firstColumn="0" w:lastColumn="0" w:oddVBand="0" w:evenVBand="0" w:oddHBand="1" w:evenHBand="0" w:firstRowFirstColumn="0" w:firstRowLastColumn="0" w:lastRowFirstColumn="0" w:lastRowLastColumn="0"/>
            </w:pPr>
            <w:r w:rsidRPr="004F316F">
              <w:t>3551642</w:t>
            </w:r>
          </w:p>
        </w:tc>
        <w:tc>
          <w:tcPr>
            <w:cnfStyle w:val="000010000000" w:firstRow="0" w:lastRow="0" w:firstColumn="0" w:lastColumn="0" w:oddVBand="1" w:evenVBand="0" w:oddHBand="0" w:evenHBand="0" w:firstRowFirstColumn="0" w:firstRowLastColumn="0" w:lastRowFirstColumn="0" w:lastRowLastColumn="0"/>
            <w:tcW w:w="2031" w:type="dxa"/>
          </w:tcPr>
          <w:p w14:paraId="33F9C8AC" w14:textId="77777777" w:rsidR="0087330E" w:rsidRPr="004F316F" w:rsidRDefault="0087330E" w:rsidP="00B26104">
            <w:pPr>
              <w:jc w:val="center"/>
            </w:pPr>
            <w:r w:rsidRPr="004F316F">
              <w:t>3455452</w:t>
            </w:r>
          </w:p>
        </w:tc>
        <w:tc>
          <w:tcPr>
            <w:cnfStyle w:val="000100000000" w:firstRow="0" w:lastRow="0" w:firstColumn="0" w:lastColumn="1" w:oddVBand="0" w:evenVBand="0" w:oddHBand="0" w:evenHBand="0" w:firstRowFirstColumn="0" w:firstRowLastColumn="0" w:lastRowFirstColumn="0" w:lastRowLastColumn="0"/>
            <w:tcW w:w="1843" w:type="dxa"/>
          </w:tcPr>
          <w:p w14:paraId="10944F5F" w14:textId="77777777" w:rsidR="0087330E" w:rsidRPr="004F316F" w:rsidRDefault="0087330E" w:rsidP="00B26104">
            <w:pPr>
              <w:jc w:val="center"/>
            </w:pPr>
            <w:r w:rsidRPr="004F316F">
              <w:t>3739182</w:t>
            </w:r>
          </w:p>
        </w:tc>
      </w:tr>
      <w:tr w:rsidR="0087330E" w:rsidRPr="004F316F" w14:paraId="7CAD380F" w14:textId="77777777" w:rsidTr="0087330E">
        <w:trPr>
          <w:cnfStyle w:val="010000000000" w:firstRow="0" w:lastRow="1" w:firstColumn="0" w:lastColumn="0" w:oddVBand="0" w:evenVBand="0" w:oddHBand="0" w:evenHBand="0" w:firstRowFirstColumn="0" w:firstRowLastColumn="0" w:lastRowFirstColumn="0" w:lastRowLastColumn="0"/>
          <w:trHeight w:val="380"/>
        </w:trPr>
        <w:tc>
          <w:tcPr>
            <w:cnfStyle w:val="001000000000" w:firstRow="0" w:lastRow="0" w:firstColumn="1" w:lastColumn="0" w:oddVBand="0" w:evenVBand="0" w:oddHBand="0" w:evenHBand="0" w:firstRowFirstColumn="0" w:firstRowLastColumn="0" w:lastRowFirstColumn="0" w:lastRowLastColumn="0"/>
            <w:tcW w:w="1418" w:type="dxa"/>
          </w:tcPr>
          <w:p w14:paraId="666E7EC3" w14:textId="77777777" w:rsidR="0087330E" w:rsidRPr="004F316F" w:rsidRDefault="0087330E" w:rsidP="00B26104">
            <w:pPr>
              <w:jc w:val="center"/>
            </w:pPr>
            <w:r w:rsidRPr="004F316F">
              <w:t>Profit</w:t>
            </w:r>
          </w:p>
        </w:tc>
        <w:tc>
          <w:tcPr>
            <w:cnfStyle w:val="000010000000" w:firstRow="0" w:lastRow="0" w:firstColumn="0" w:lastColumn="0" w:oddVBand="1" w:evenVBand="0" w:oddHBand="0" w:evenHBand="0" w:firstRowFirstColumn="0" w:firstRowLastColumn="0" w:lastRowFirstColumn="0" w:lastRowLastColumn="0"/>
            <w:tcW w:w="1984" w:type="dxa"/>
          </w:tcPr>
          <w:p w14:paraId="3801F048" w14:textId="77777777" w:rsidR="0087330E" w:rsidRPr="004F316F" w:rsidRDefault="0087330E" w:rsidP="00B26104">
            <w:pPr>
              <w:jc w:val="center"/>
            </w:pPr>
            <w:r w:rsidRPr="004F316F">
              <w:t>421514</w:t>
            </w:r>
          </w:p>
        </w:tc>
        <w:tc>
          <w:tcPr>
            <w:tcW w:w="2080" w:type="dxa"/>
          </w:tcPr>
          <w:p w14:paraId="3D6BD425" w14:textId="77777777" w:rsidR="0087330E" w:rsidRPr="004F316F" w:rsidRDefault="0087330E" w:rsidP="00B26104">
            <w:pPr>
              <w:jc w:val="center"/>
              <w:cnfStyle w:val="010000000000" w:firstRow="0" w:lastRow="1" w:firstColumn="0" w:lastColumn="0" w:oddVBand="0" w:evenVBand="0" w:oddHBand="0" w:evenHBand="0" w:firstRowFirstColumn="0" w:firstRowLastColumn="0" w:lastRowFirstColumn="0" w:lastRowLastColumn="0"/>
            </w:pPr>
            <w:r w:rsidRPr="004F316F">
              <w:t>371072</w:t>
            </w:r>
          </w:p>
        </w:tc>
        <w:tc>
          <w:tcPr>
            <w:cnfStyle w:val="000010000000" w:firstRow="0" w:lastRow="0" w:firstColumn="0" w:lastColumn="0" w:oddVBand="1" w:evenVBand="0" w:oddHBand="0" w:evenHBand="0" w:firstRowFirstColumn="0" w:firstRowLastColumn="0" w:lastRowFirstColumn="0" w:lastRowLastColumn="0"/>
            <w:tcW w:w="2031" w:type="dxa"/>
          </w:tcPr>
          <w:p w14:paraId="6CB66F0C" w14:textId="77777777" w:rsidR="0087330E" w:rsidRPr="004F316F" w:rsidRDefault="0087330E" w:rsidP="00B26104">
            <w:pPr>
              <w:jc w:val="center"/>
            </w:pPr>
            <w:r w:rsidRPr="004F316F">
              <w:t>384288</w:t>
            </w:r>
          </w:p>
        </w:tc>
        <w:tc>
          <w:tcPr>
            <w:cnfStyle w:val="000100000000" w:firstRow="0" w:lastRow="0" w:firstColumn="0" w:lastColumn="1" w:oddVBand="0" w:evenVBand="0" w:oddHBand="0" w:evenHBand="0" w:firstRowFirstColumn="0" w:firstRowLastColumn="0" w:lastRowFirstColumn="0" w:lastRowLastColumn="0"/>
            <w:tcW w:w="1843" w:type="dxa"/>
          </w:tcPr>
          <w:p w14:paraId="2DCF16DF" w14:textId="77777777" w:rsidR="0087330E" w:rsidRPr="004F316F" w:rsidRDefault="0087330E" w:rsidP="00B26104">
            <w:pPr>
              <w:jc w:val="center"/>
            </w:pPr>
            <w:r w:rsidRPr="004F316F">
              <w:t>345106</w:t>
            </w:r>
          </w:p>
        </w:tc>
      </w:tr>
    </w:tbl>
    <w:p w14:paraId="1C4C897E" w14:textId="77777777" w:rsidR="0087330E" w:rsidRDefault="0087330E" w:rsidP="0087330E"/>
    <w:p w14:paraId="3F436BEF" w14:textId="77777777" w:rsidR="0087330E" w:rsidRDefault="0087330E" w:rsidP="0087330E">
      <w:r w:rsidRPr="0087330E">
        <w:t xml:space="preserve">Superstore data show that since 2009, sales and earnings have fluctuated. The sales margin shrunk </w:t>
      </w:r>
      <w:r w:rsidRPr="0087330E">
        <w:lastRenderedPageBreak/>
        <w:t>by 14.81% between 2009 and 2010, then it increased by 2.7% in 2011. The sales numbers, however, show that things improved in 2012, rising to 3739181</w:t>
      </w:r>
      <w:r>
        <w:t>.0</w:t>
      </w:r>
      <w:r w:rsidRPr="0087330E">
        <w:t xml:space="preserve"> from the reported 3455452</w:t>
      </w:r>
      <w:r>
        <w:t>.0</w:t>
      </w:r>
      <w:r w:rsidRPr="0087330E">
        <w:t xml:space="preserve"> at the end of 2011. This suggests that fewer products were purchased by consumers during the impacted years. When a company's sales are falling short of average transactions owing to issues that an organisation may have overlooked, this is referred to as a sales decline. In this manner, the business may even encounter bad luck as time passes and the economy worsens. Every organisation in the world exists to sell something, and without business, organisations wouldn't exist. Therefore, it's critical to always identify the actual causes of client dissatisfaction with your goods or services.</w:t>
      </w:r>
    </w:p>
    <w:p w14:paraId="18907C67" w14:textId="77777777" w:rsidR="0087330E" w:rsidRDefault="0087330E" w:rsidP="0087330E">
      <w:pPr>
        <w:jc w:val="center"/>
      </w:pPr>
      <w:r>
        <w:rPr>
          <w:noProof/>
          <w:lang w:val="en-US"/>
        </w:rPr>
        <w:drawing>
          <wp:inline distT="0" distB="0" distL="0" distR="0" wp14:anchorId="2C77B823" wp14:editId="07DFDA4E">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A014751" w14:textId="77777777" w:rsidR="0087330E" w:rsidRDefault="0087330E" w:rsidP="0087330E">
      <w:pPr>
        <w:jc w:val="center"/>
      </w:pPr>
      <w:r>
        <w:t xml:space="preserve">Figure 1: Sales and profit </w:t>
      </w:r>
    </w:p>
    <w:p w14:paraId="1E19EEB5" w14:textId="77777777" w:rsidR="0087330E" w:rsidRPr="0087330E" w:rsidRDefault="0087330E" w:rsidP="0087330E">
      <w:pPr>
        <w:jc w:val="center"/>
      </w:pPr>
      <w:r>
        <w:t xml:space="preserve">Source: Author </w:t>
      </w:r>
    </w:p>
    <w:p w14:paraId="63E74807" w14:textId="77777777" w:rsidR="0087330E" w:rsidRDefault="0087330E" w:rsidP="0087330E">
      <w:r w:rsidRPr="0087330E">
        <w:t>From the sales and profits of the Superstore as depicted in Fig</w:t>
      </w:r>
      <w:r>
        <w:t>ure</w:t>
      </w:r>
      <w:r w:rsidRPr="0087330E">
        <w:t xml:space="preserve"> 1, it is evident that both sales and earnings have been significantly lowered. Profits and sales are closely tied, particularly for the Superstore. In light of this, it can be concluded that the Superstore's management has failed to strike a better balance between sales and profits since 2009, which hurts their overall revenues and offers their rivals an advantage over them. From 2009 through 2010, the profit fell; in 2011, it rose. This is also visible in image 1. Despite a decline in sales income, 2011 saw a higher profit margin than 2010.</w:t>
      </w:r>
    </w:p>
    <w:p w14:paraId="3AC3302D" w14:textId="77777777" w:rsidR="008B14C0" w:rsidRDefault="008B14C0" w:rsidP="0087330E">
      <w:r w:rsidRPr="008B14C0">
        <w:t xml:space="preserve">The reason is the discount rate, which runs from 1 to 9 percent but increases to 10 percent in 2010. As the discount rate increases, the percentage of profit in sales revenue decreases. </w:t>
      </w:r>
      <w:proofErr w:type="spellStart"/>
      <w:r w:rsidR="003C218A">
        <w:t>Szulewski</w:t>
      </w:r>
      <w:proofErr w:type="spellEnd"/>
      <w:r w:rsidR="003C218A">
        <w:t xml:space="preserve"> </w:t>
      </w:r>
      <w:r w:rsidRPr="008B14C0">
        <w:lastRenderedPageBreak/>
        <w:t>(2020) also make reference to this issue and the murky situation that Superstore is in. The primary focus, however, was on analysing how sales affected profits. The analysis found that the issue of declining profit rates in contemporary countries comes to the fore and becomes effective when taking into account the halt in monetary development, the</w:t>
      </w:r>
      <w:r>
        <w:t xml:space="preserve"> economic</w:t>
      </w:r>
      <w:r w:rsidRPr="008B14C0">
        <w:t xml:space="preserve"> slowdown, and emergency inclinations. Keynesian and post-Keynesian theoretical frameworks have been used to study the majority of these tendencies. Benefit rate decay is simply one of several elements that contribute to the vulnerability and crisis </w:t>
      </w:r>
      <w:r w:rsidR="003C218A">
        <w:t xml:space="preserve">tendency of the private sector </w:t>
      </w:r>
      <w:r w:rsidR="003C218A" w:rsidRPr="003C218A">
        <w:t>(Sana, 2017)</w:t>
      </w:r>
      <w:r w:rsidRPr="008B14C0">
        <w:t>. Marxist theories and other causes, including the issue of underutilization, capitalism's anarchic nature and lack of planning, as well as excessive funding, are also pertinent.</w:t>
      </w:r>
    </w:p>
    <w:p w14:paraId="6D1BFCF2" w14:textId="77777777" w:rsidR="008B14C0" w:rsidRDefault="008B14C0" w:rsidP="008B14C0">
      <w:pPr>
        <w:pStyle w:val="Heading3"/>
      </w:pPr>
      <w:bookmarkStart w:id="10" w:name="_Toc109460684"/>
      <w:bookmarkStart w:id="11" w:name="_Toc111872004"/>
      <w:r>
        <w:t xml:space="preserve">Order </w:t>
      </w:r>
      <w:r w:rsidR="00511A47">
        <w:t>Q</w:t>
      </w:r>
      <w:r>
        <w:t>uantity</w:t>
      </w:r>
      <w:bookmarkEnd w:id="10"/>
      <w:bookmarkEnd w:id="11"/>
    </w:p>
    <w:tbl>
      <w:tblPr>
        <w:tblStyle w:val="GridTable4-Accent6"/>
        <w:tblW w:w="0" w:type="auto"/>
        <w:jc w:val="center"/>
        <w:tblLayout w:type="fixed"/>
        <w:tblLook w:val="01E0" w:firstRow="1" w:lastRow="1" w:firstColumn="1" w:lastColumn="1" w:noHBand="0" w:noVBand="0"/>
      </w:tblPr>
      <w:tblGrid>
        <w:gridCol w:w="1705"/>
        <w:gridCol w:w="1500"/>
        <w:gridCol w:w="1360"/>
        <w:gridCol w:w="1820"/>
      </w:tblGrid>
      <w:tr w:rsidR="008B14C0" w14:paraId="4B07958D" w14:textId="77777777" w:rsidTr="00B26104">
        <w:trPr>
          <w:cnfStyle w:val="100000000000" w:firstRow="1" w:lastRow="0" w:firstColumn="0" w:lastColumn="0" w:oddVBand="0" w:evenVBand="0" w:oddHBand="0" w:evenHBand="0" w:firstRowFirstColumn="0" w:firstRowLastColumn="0" w:lastRowFirstColumn="0" w:lastRowLastColumn="0"/>
          <w:trHeight w:val="378"/>
          <w:jc w:val="center"/>
        </w:trPr>
        <w:tc>
          <w:tcPr>
            <w:cnfStyle w:val="001000000000" w:firstRow="0" w:lastRow="0" w:firstColumn="1" w:lastColumn="0" w:oddVBand="0" w:evenVBand="0" w:oddHBand="0" w:evenHBand="0" w:firstRowFirstColumn="0" w:firstRowLastColumn="0" w:lastRowFirstColumn="0" w:lastRowLastColumn="0"/>
            <w:tcW w:w="1705" w:type="dxa"/>
          </w:tcPr>
          <w:p w14:paraId="65C3BE82" w14:textId="77777777" w:rsidR="008B14C0" w:rsidRDefault="008B14C0" w:rsidP="00B26104">
            <w:pPr>
              <w:jc w:val="center"/>
              <w:rPr>
                <w:b w:val="0"/>
              </w:rPr>
            </w:pPr>
            <w:r>
              <w:t>2009</w:t>
            </w:r>
          </w:p>
        </w:tc>
        <w:tc>
          <w:tcPr>
            <w:cnfStyle w:val="000010000000" w:firstRow="0" w:lastRow="0" w:firstColumn="0" w:lastColumn="0" w:oddVBand="1" w:evenVBand="0" w:oddHBand="0" w:evenHBand="0" w:firstRowFirstColumn="0" w:firstRowLastColumn="0" w:lastRowFirstColumn="0" w:lastRowLastColumn="0"/>
            <w:tcW w:w="1500" w:type="dxa"/>
          </w:tcPr>
          <w:p w14:paraId="21705EF7" w14:textId="77777777" w:rsidR="008B14C0" w:rsidRDefault="008B14C0" w:rsidP="00B26104">
            <w:pPr>
              <w:jc w:val="center"/>
              <w:rPr>
                <w:b w:val="0"/>
              </w:rPr>
            </w:pPr>
            <w:r>
              <w:t>2010</w:t>
            </w:r>
          </w:p>
        </w:tc>
        <w:tc>
          <w:tcPr>
            <w:tcW w:w="1360" w:type="dxa"/>
          </w:tcPr>
          <w:p w14:paraId="6EF7E61F" w14:textId="77777777" w:rsidR="008B14C0" w:rsidRDefault="008B14C0" w:rsidP="00B26104">
            <w:pPr>
              <w:jc w:val="center"/>
              <w:cnfStyle w:val="100000000000" w:firstRow="1" w:lastRow="0" w:firstColumn="0" w:lastColumn="0" w:oddVBand="0" w:evenVBand="0" w:oddHBand="0" w:evenHBand="0" w:firstRowFirstColumn="0" w:firstRowLastColumn="0" w:lastRowFirstColumn="0" w:lastRowLastColumn="0"/>
              <w:rPr>
                <w:b w:val="0"/>
              </w:rPr>
            </w:pPr>
            <w:r>
              <w:t>2011</w:t>
            </w:r>
          </w:p>
        </w:tc>
        <w:tc>
          <w:tcPr>
            <w:cnfStyle w:val="000100000000" w:firstRow="0" w:lastRow="0" w:firstColumn="0" w:lastColumn="1" w:oddVBand="0" w:evenVBand="0" w:oddHBand="0" w:evenHBand="0" w:firstRowFirstColumn="0" w:firstRowLastColumn="0" w:lastRowFirstColumn="0" w:lastRowLastColumn="0"/>
            <w:tcW w:w="1820" w:type="dxa"/>
          </w:tcPr>
          <w:p w14:paraId="37441C89" w14:textId="77777777" w:rsidR="008B14C0" w:rsidRDefault="008B14C0" w:rsidP="00B26104">
            <w:pPr>
              <w:jc w:val="center"/>
              <w:rPr>
                <w:b w:val="0"/>
              </w:rPr>
            </w:pPr>
            <w:r>
              <w:t>2012</w:t>
            </w:r>
          </w:p>
        </w:tc>
      </w:tr>
      <w:tr w:rsidR="008B14C0" w14:paraId="23FEBC67" w14:textId="77777777" w:rsidTr="00B26104">
        <w:trPr>
          <w:cnfStyle w:val="010000000000" w:firstRow="0" w:lastRow="1" w:firstColumn="0" w:lastColumn="0" w:oddVBand="0" w:evenVBand="0" w:oddHBand="0" w:evenHBand="0" w:firstRowFirstColumn="0" w:firstRowLastColumn="0" w:lastRowFirstColumn="0" w:lastRowLastColumn="0"/>
          <w:trHeight w:val="379"/>
          <w:jc w:val="center"/>
        </w:trPr>
        <w:tc>
          <w:tcPr>
            <w:cnfStyle w:val="001000000000" w:firstRow="0" w:lastRow="0" w:firstColumn="1" w:lastColumn="0" w:oddVBand="0" w:evenVBand="0" w:oddHBand="0" w:evenHBand="0" w:firstRowFirstColumn="0" w:firstRowLastColumn="0" w:lastRowFirstColumn="0" w:lastRowLastColumn="0"/>
            <w:tcW w:w="1705" w:type="dxa"/>
          </w:tcPr>
          <w:p w14:paraId="7D011DA2" w14:textId="77777777" w:rsidR="008B14C0" w:rsidRDefault="008B14C0" w:rsidP="00B26104">
            <w:pPr>
              <w:jc w:val="center"/>
            </w:pPr>
            <w:r>
              <w:t>54040</w:t>
            </w:r>
          </w:p>
        </w:tc>
        <w:tc>
          <w:tcPr>
            <w:cnfStyle w:val="000010000000" w:firstRow="0" w:lastRow="0" w:firstColumn="0" w:lastColumn="0" w:oddVBand="1" w:evenVBand="0" w:oddHBand="0" w:evenHBand="0" w:firstRowFirstColumn="0" w:firstRowLastColumn="0" w:lastRowFirstColumn="0" w:lastRowLastColumn="0"/>
            <w:tcW w:w="1500" w:type="dxa"/>
          </w:tcPr>
          <w:p w14:paraId="2EDAC0C5" w14:textId="77777777" w:rsidR="008B14C0" w:rsidRDefault="008B14C0" w:rsidP="00B26104">
            <w:pPr>
              <w:jc w:val="center"/>
            </w:pPr>
            <w:r>
              <w:t>54155</w:t>
            </w:r>
          </w:p>
        </w:tc>
        <w:tc>
          <w:tcPr>
            <w:tcW w:w="1360" w:type="dxa"/>
          </w:tcPr>
          <w:p w14:paraId="19221538" w14:textId="77777777" w:rsidR="008B14C0" w:rsidRDefault="008B14C0" w:rsidP="00B26104">
            <w:pPr>
              <w:jc w:val="center"/>
              <w:cnfStyle w:val="010000000000" w:firstRow="0" w:lastRow="1" w:firstColumn="0" w:lastColumn="0" w:oddVBand="0" w:evenVBand="0" w:oddHBand="0" w:evenHBand="0" w:firstRowFirstColumn="0" w:firstRowLastColumn="0" w:lastRowFirstColumn="0" w:lastRowLastColumn="0"/>
            </w:pPr>
            <w:r>
              <w:t>51891</w:t>
            </w:r>
          </w:p>
        </w:tc>
        <w:tc>
          <w:tcPr>
            <w:cnfStyle w:val="000100000000" w:firstRow="0" w:lastRow="0" w:firstColumn="0" w:lastColumn="1" w:oddVBand="0" w:evenVBand="0" w:oddHBand="0" w:evenHBand="0" w:firstRowFirstColumn="0" w:firstRowLastColumn="0" w:lastRowFirstColumn="0" w:lastRowLastColumn="0"/>
            <w:tcW w:w="1820" w:type="dxa"/>
          </w:tcPr>
          <w:p w14:paraId="4B94BC0B" w14:textId="77777777" w:rsidR="008B14C0" w:rsidRDefault="008B14C0" w:rsidP="00B26104">
            <w:pPr>
              <w:jc w:val="center"/>
            </w:pPr>
            <w:r>
              <w:t>54589</w:t>
            </w:r>
          </w:p>
        </w:tc>
      </w:tr>
    </w:tbl>
    <w:p w14:paraId="7E8E7D0D" w14:textId="77777777" w:rsidR="008B14C0" w:rsidRPr="008B14C0" w:rsidRDefault="008B14C0" w:rsidP="008B14C0"/>
    <w:p w14:paraId="3B60606C" w14:textId="77777777" w:rsidR="008B14C0" w:rsidRDefault="008B14C0" w:rsidP="008B14C0">
      <w:pPr>
        <w:jc w:val="center"/>
      </w:pPr>
      <w:r>
        <w:rPr>
          <w:noProof/>
          <w:lang w:val="en-US"/>
        </w:rPr>
        <w:drawing>
          <wp:inline distT="0" distB="0" distL="0" distR="0" wp14:anchorId="31C68FAB" wp14:editId="298268D7">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B5FDD15" w14:textId="77777777" w:rsidR="008B14C0" w:rsidRDefault="008B14C0" w:rsidP="008B14C0">
      <w:pPr>
        <w:jc w:val="center"/>
      </w:pPr>
      <w:r>
        <w:t>Figure 2: Order quantity</w:t>
      </w:r>
    </w:p>
    <w:p w14:paraId="27B16445" w14:textId="77777777" w:rsidR="008B14C0" w:rsidRDefault="008B14C0" w:rsidP="008B14C0">
      <w:pPr>
        <w:jc w:val="center"/>
      </w:pPr>
      <w:r>
        <w:t>Source: Author</w:t>
      </w:r>
    </w:p>
    <w:p w14:paraId="5B60656F" w14:textId="77777777" w:rsidR="008B14C0" w:rsidRDefault="008B14C0" w:rsidP="008B14C0">
      <w:r w:rsidRPr="008B14C0">
        <w:t>This section describes the orders and how they have been handled over time. As a result, the goal of this section is to list the number of orders that the Superstore management has obtained throughout the designated time frame.</w:t>
      </w:r>
    </w:p>
    <w:p w14:paraId="1C204046" w14:textId="77777777" w:rsidR="008B14C0" w:rsidRDefault="008B14C0" w:rsidP="008B14C0">
      <w:r w:rsidRPr="008B14C0">
        <w:t xml:space="preserve">According to this data, there were 54040 orders with delivery dates in 2009. When the orders were totalled at the end of 2011, they had dropped to 51891 orders from the previous year's high of </w:t>
      </w:r>
      <w:r w:rsidRPr="008B14C0">
        <w:lastRenderedPageBreak/>
        <w:t>54155. 2012 saw a rise in contrast to the previous three years when it was discovered to have been recorded at the highest level (54589). This shows that the years with the highest order bookings were the years when the management of the Superstore was able to achieve a sufficient level of sales and revenues, and the years with the lowest order bookings were the years when sales and profits decreased. But the decline in order booking has also had a detrimental effect on sales and</w:t>
      </w:r>
    </w:p>
    <w:p w14:paraId="1C4E74F4" w14:textId="77777777" w:rsidR="008B14C0" w:rsidRDefault="008B14C0" w:rsidP="00105336">
      <w:pPr>
        <w:pStyle w:val="Heading2"/>
      </w:pPr>
      <w:bookmarkStart w:id="12" w:name="_Toc111872005"/>
      <w:r>
        <w:t>Analysis using PIVOT table</w:t>
      </w:r>
      <w:bookmarkEnd w:id="12"/>
      <w:r>
        <w:t xml:space="preserve"> </w:t>
      </w:r>
    </w:p>
    <w:p w14:paraId="08E97EF9" w14:textId="77777777" w:rsidR="008B14C0" w:rsidRDefault="008B14C0" w:rsidP="00105336">
      <w:pPr>
        <w:pStyle w:val="Heading3"/>
      </w:pPr>
      <w:bookmarkStart w:id="13" w:name="_Toc111872006"/>
      <w:r>
        <w:t>Profit</w:t>
      </w:r>
      <w:bookmarkEnd w:id="13"/>
      <w:r>
        <w:t xml:space="preserve"> </w:t>
      </w:r>
    </w:p>
    <w:p w14:paraId="00B8D121" w14:textId="77777777" w:rsidR="008B14C0" w:rsidRDefault="008B14C0" w:rsidP="008B14C0">
      <w:r>
        <w:rPr>
          <w:noProof/>
          <w:lang w:val="en-US"/>
        </w:rPr>
        <w:drawing>
          <wp:inline distT="0" distB="0" distL="0" distR="0" wp14:anchorId="0AFCD228" wp14:editId="2016F80A">
            <wp:extent cx="5829300" cy="2514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duotone>
                        <a:prstClr val="black"/>
                        <a:schemeClr val="accent6">
                          <a:tint val="45000"/>
                          <a:satMod val="400000"/>
                        </a:schemeClr>
                      </a:duotone>
                    </a:blip>
                    <a:srcRect l="33974" t="30769" r="33333" b="34473"/>
                    <a:stretch/>
                  </pic:blipFill>
                  <pic:spPr bwMode="auto">
                    <a:xfrm>
                      <a:off x="0" y="0"/>
                      <a:ext cx="5829300" cy="2514600"/>
                    </a:xfrm>
                    <a:prstGeom prst="rect">
                      <a:avLst/>
                    </a:prstGeom>
                    <a:ln>
                      <a:noFill/>
                    </a:ln>
                    <a:extLst>
                      <a:ext uri="{53640926-AAD7-44D8-BBD7-CCE9431645EC}">
                        <a14:shadowObscured xmlns:a14="http://schemas.microsoft.com/office/drawing/2010/main"/>
                      </a:ext>
                    </a:extLst>
                  </pic:spPr>
                </pic:pic>
              </a:graphicData>
            </a:graphic>
          </wp:inline>
        </w:drawing>
      </w:r>
    </w:p>
    <w:p w14:paraId="4D3B9B15" w14:textId="77777777" w:rsidR="008B14C0" w:rsidRDefault="008B14C0" w:rsidP="008B14C0">
      <w:r w:rsidRPr="008B14C0">
        <w:t>The Superstore's sales and profit totals are broken down by a number of clientele categories and product lines in the aforementioned Pivot Table 1. Understanding how things are consumed throughout multiple provinces and localities is made simple by the pivot table. The many types of Superstore customers include corporate, home office, small business, and individual consumers. However, the profit for consumer furniture and corporate technology is very high compared to corporate office supplies, consumer technology, and corporate furniture. Furthermore, the profitability of several consumer segments is contrasted in this pivot table. For instance, home office technology makes 400 in profit, compared to the 760 that corporate technology makes.</w:t>
      </w:r>
    </w:p>
    <w:p w14:paraId="02B94209" w14:textId="77777777" w:rsidR="008B14C0" w:rsidRDefault="008B14C0" w:rsidP="008B14C0">
      <w:r w:rsidRPr="008B14C0">
        <w:t xml:space="preserve">According to the results </w:t>
      </w:r>
      <w:r w:rsidR="00511A47">
        <w:t xml:space="preserve">of </w:t>
      </w:r>
      <w:r w:rsidRPr="008B14C0">
        <w:t>research, the Superstore has been successful in luring clients who enjoy purchasing goods and services for their homes, corporate firms who sell the items for office use, and home offices for workers who choose to work from their homes. The last four years</w:t>
      </w:r>
      <w:r>
        <w:t xml:space="preserve">' worth of data </w:t>
      </w:r>
      <w:r w:rsidR="00511A47">
        <w:t>is</w:t>
      </w:r>
      <w:r>
        <w:t xml:space="preserve"> calculated</w:t>
      </w:r>
      <w:r w:rsidRPr="008B14C0">
        <w:t xml:space="preserve">. The study in Pivot Table 1's conclusion is that the majority of consumers buy furniture throughout the designated time frame. Office supplies are in second place, followed by home offices. Because of this, management at Superstore must ensure that these items are </w:t>
      </w:r>
      <w:r w:rsidRPr="008B14C0">
        <w:lastRenderedPageBreak/>
        <w:t>continually altered to match the changing or fluctuating demands and tastes of their customers if they want to stay competitive. Customers will feel appreciated and loyal as a result, and personalization of the products based on their essential feedback will be possible. To ensure the calibre of the products and services, however, furniture for households and small companies must be upgraded because it did not sell as well as it should have.</w:t>
      </w:r>
    </w:p>
    <w:p w14:paraId="18270433" w14:textId="77777777" w:rsidR="008B14C0" w:rsidRDefault="008B14C0" w:rsidP="00105336">
      <w:pPr>
        <w:pStyle w:val="Heading3"/>
      </w:pPr>
      <w:bookmarkStart w:id="14" w:name="_Toc111872007"/>
      <w:r>
        <w:t>Order Quantity</w:t>
      </w:r>
      <w:bookmarkEnd w:id="14"/>
      <w:r>
        <w:t xml:space="preserve"> </w:t>
      </w:r>
    </w:p>
    <w:p w14:paraId="2BD8E376" w14:textId="77777777" w:rsidR="008B14C0" w:rsidRDefault="008B14C0" w:rsidP="008B14C0">
      <w:r>
        <w:rPr>
          <w:noProof/>
          <w:lang w:val="en-US"/>
        </w:rPr>
        <w:drawing>
          <wp:inline distT="0" distB="0" distL="0" distR="0" wp14:anchorId="2C365141" wp14:editId="3AD7F83D">
            <wp:extent cx="5838825" cy="28003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duotone>
                        <a:prstClr val="black"/>
                        <a:schemeClr val="accent6">
                          <a:tint val="45000"/>
                          <a:satMod val="400000"/>
                        </a:schemeClr>
                      </a:duotone>
                    </a:blip>
                    <a:srcRect l="33814" t="36468" r="33493" b="35043"/>
                    <a:stretch/>
                  </pic:blipFill>
                  <pic:spPr bwMode="auto">
                    <a:xfrm>
                      <a:off x="0" y="0"/>
                      <a:ext cx="5838825" cy="2800350"/>
                    </a:xfrm>
                    <a:prstGeom prst="rect">
                      <a:avLst/>
                    </a:prstGeom>
                    <a:ln>
                      <a:noFill/>
                    </a:ln>
                    <a:extLst>
                      <a:ext uri="{53640926-AAD7-44D8-BBD7-CCE9431645EC}">
                        <a14:shadowObscured xmlns:a14="http://schemas.microsoft.com/office/drawing/2010/main"/>
                      </a:ext>
                    </a:extLst>
                  </pic:spPr>
                </pic:pic>
              </a:graphicData>
            </a:graphic>
          </wp:inline>
        </w:drawing>
      </w:r>
    </w:p>
    <w:p w14:paraId="3A9AE28F" w14:textId="77777777" w:rsidR="009047FC" w:rsidRDefault="009047FC" w:rsidP="008B14C0">
      <w:r>
        <w:t>This table</w:t>
      </w:r>
      <w:r w:rsidRPr="009047FC">
        <w:t xml:space="preserve"> defines the quantity ordered by customers in various segments and in accordance with various places and provinces. For instance, Ontario and the West region have more than 400 customers. However, if we select the identical scenario for the Yukon region, the order amount for commercial office supplies is 120. Using pivot table 2, it is possible to evaluate the order volume for various products, but generally speaking, it shows that business office supplies are more popular. On the other hand, consumer office supplies come in second place. In the Atlantic region, there is a 140 percent demand for consumer office supplies. On the other hand, although it placed second overall in the same region, the Yukon region's demand for consumer office supplies was between 40 and 60. In addition, both office supplies for the home and for businesses were consistent, if we understand the province sector. It becomes obvious that the higher the order quantity, the higher the profit is if we construct a link between </w:t>
      </w:r>
      <w:r w:rsidR="00511A47">
        <w:t xml:space="preserve">the </w:t>
      </w:r>
      <w:r w:rsidRPr="009047FC">
        <w:t>amount ordered and profit. For instance, Pivot Table 2 shows a significant demand for business office supplies. Therefore, the margin for this product and sector across all regions and provinces is understood as the highest profit level.</w:t>
      </w:r>
    </w:p>
    <w:p w14:paraId="62F266BB" w14:textId="77777777" w:rsidR="009047FC" w:rsidRDefault="009047FC" w:rsidP="009047FC">
      <w:pPr>
        <w:pStyle w:val="Heading1"/>
      </w:pPr>
      <w:bookmarkStart w:id="15" w:name="_Toc109460687"/>
      <w:bookmarkStart w:id="16" w:name="_Toc111872008"/>
      <w:r>
        <w:lastRenderedPageBreak/>
        <w:t>Part 2</w:t>
      </w:r>
      <w:bookmarkEnd w:id="15"/>
      <w:bookmarkEnd w:id="16"/>
    </w:p>
    <w:p w14:paraId="085C0B86" w14:textId="77777777" w:rsidR="009047FC" w:rsidRDefault="009047FC" w:rsidP="009047FC">
      <w:pPr>
        <w:pStyle w:val="Heading2"/>
      </w:pPr>
      <w:bookmarkStart w:id="17" w:name="_Toc109460688"/>
      <w:bookmarkStart w:id="18" w:name="_Toc111872009"/>
      <w:r>
        <w:t>2.1 Students like Vanilla Ice-cream flavour</w:t>
      </w:r>
      <w:bookmarkEnd w:id="17"/>
      <w:bookmarkEnd w:id="18"/>
      <w:r>
        <w:t xml:space="preserve"> </w:t>
      </w:r>
    </w:p>
    <w:tbl>
      <w:tblPr>
        <w:tblStyle w:val="GridTable4-Accent6"/>
        <w:tblW w:w="9240" w:type="dxa"/>
        <w:tblLook w:val="01E0" w:firstRow="1" w:lastRow="1" w:firstColumn="1" w:lastColumn="1" w:noHBand="0" w:noVBand="0"/>
      </w:tblPr>
      <w:tblGrid>
        <w:gridCol w:w="1011"/>
        <w:gridCol w:w="1669"/>
        <w:gridCol w:w="1705"/>
        <w:gridCol w:w="1305"/>
        <w:gridCol w:w="1849"/>
        <w:gridCol w:w="1701"/>
      </w:tblGrid>
      <w:tr w:rsidR="009047FC" w14:paraId="6829F31E" w14:textId="77777777" w:rsidTr="009047FC">
        <w:trPr>
          <w:cnfStyle w:val="100000000000" w:firstRow="1" w:lastRow="0" w:firstColumn="0" w:lastColumn="0" w:oddVBand="0" w:evenVBand="0" w:oddHBand="0" w:evenHBand="0" w:firstRowFirstColumn="0" w:firstRowLastColumn="0" w:lastRowFirstColumn="0" w:lastRowLastColumn="0"/>
          <w:trHeight w:val="382"/>
        </w:trPr>
        <w:tc>
          <w:tcPr>
            <w:cnfStyle w:val="001000000000" w:firstRow="0" w:lastRow="0" w:firstColumn="1" w:lastColumn="0" w:oddVBand="0" w:evenVBand="0" w:oddHBand="0" w:evenHBand="0" w:firstRowFirstColumn="0" w:firstRowLastColumn="0" w:lastRowFirstColumn="0" w:lastRowLastColumn="0"/>
            <w:tcW w:w="0" w:type="auto"/>
          </w:tcPr>
          <w:p w14:paraId="4E32C342" w14:textId="77777777" w:rsidR="009047FC" w:rsidRPr="00E63C43" w:rsidRDefault="009047FC" w:rsidP="00B26104">
            <w:pPr>
              <w:jc w:val="center"/>
            </w:pPr>
          </w:p>
        </w:tc>
        <w:tc>
          <w:tcPr>
            <w:cnfStyle w:val="000010000000" w:firstRow="0" w:lastRow="0" w:firstColumn="0" w:lastColumn="0" w:oddVBand="1" w:evenVBand="0" w:oddHBand="0" w:evenHBand="0" w:firstRowFirstColumn="0" w:firstRowLastColumn="0" w:lastRowFirstColumn="0" w:lastRowLastColumn="0"/>
            <w:tcW w:w="0" w:type="auto"/>
          </w:tcPr>
          <w:p w14:paraId="0C79A1EE" w14:textId="77777777" w:rsidR="009047FC" w:rsidRPr="00E63C43" w:rsidRDefault="009047FC" w:rsidP="00B26104">
            <w:pPr>
              <w:jc w:val="center"/>
            </w:pPr>
          </w:p>
        </w:tc>
        <w:tc>
          <w:tcPr>
            <w:tcW w:w="0" w:type="auto"/>
          </w:tcPr>
          <w:p w14:paraId="3145F0F8" w14:textId="77777777" w:rsidR="009047FC" w:rsidRPr="00E63C43" w:rsidRDefault="009047FC" w:rsidP="00B26104">
            <w:pPr>
              <w:jc w:val="center"/>
              <w:cnfStyle w:val="100000000000" w:firstRow="1" w:lastRow="0" w:firstColumn="0" w:lastColumn="0" w:oddVBand="0" w:evenVBand="0" w:oddHBand="0" w:evenHBand="0" w:firstRowFirstColumn="0" w:firstRowLastColumn="0" w:lastRowFirstColumn="0" w:lastRowLastColumn="0"/>
            </w:pPr>
            <w:bookmarkStart w:id="19" w:name="Frequency"/>
            <w:bookmarkEnd w:id="19"/>
            <w:r w:rsidRPr="00E63C43">
              <w:t>Frequency</w:t>
            </w:r>
          </w:p>
        </w:tc>
        <w:tc>
          <w:tcPr>
            <w:cnfStyle w:val="000010000000" w:firstRow="0" w:lastRow="0" w:firstColumn="0" w:lastColumn="0" w:oddVBand="1" w:evenVBand="0" w:oddHBand="0" w:evenHBand="0" w:firstRowFirstColumn="0" w:firstRowLastColumn="0" w:lastRowFirstColumn="0" w:lastRowLastColumn="0"/>
            <w:tcW w:w="0" w:type="auto"/>
          </w:tcPr>
          <w:p w14:paraId="633A14D6" w14:textId="77777777" w:rsidR="009047FC" w:rsidRPr="00E63C43" w:rsidRDefault="009047FC" w:rsidP="009047FC">
            <w:pPr>
              <w:jc w:val="center"/>
            </w:pPr>
            <w:bookmarkStart w:id="20" w:name="Percent"/>
            <w:bookmarkEnd w:id="20"/>
            <w:r>
              <w:t>Percent</w:t>
            </w:r>
          </w:p>
        </w:tc>
        <w:tc>
          <w:tcPr>
            <w:tcW w:w="1849" w:type="dxa"/>
          </w:tcPr>
          <w:p w14:paraId="463E3F2B" w14:textId="77777777" w:rsidR="009047FC" w:rsidRPr="00E63C43" w:rsidRDefault="009047FC" w:rsidP="00B26104">
            <w:pPr>
              <w:jc w:val="center"/>
              <w:cnfStyle w:val="100000000000" w:firstRow="1" w:lastRow="0" w:firstColumn="0" w:lastColumn="0" w:oddVBand="0" w:evenVBand="0" w:oddHBand="0" w:evenHBand="0" w:firstRowFirstColumn="0" w:firstRowLastColumn="0" w:lastRowFirstColumn="0" w:lastRowLastColumn="0"/>
            </w:pPr>
            <w:bookmarkStart w:id="21" w:name="Valid_percent"/>
            <w:bookmarkEnd w:id="21"/>
            <w:r w:rsidRPr="00E63C43">
              <w:t>Valid</w:t>
            </w:r>
            <w:r w:rsidRPr="00E63C43">
              <w:rPr>
                <w:spacing w:val="-15"/>
              </w:rPr>
              <w:t xml:space="preserve"> </w:t>
            </w:r>
            <w:r>
              <w:t>Percent</w:t>
            </w:r>
          </w:p>
        </w:tc>
        <w:tc>
          <w:tcPr>
            <w:cnfStyle w:val="000100000000" w:firstRow="0" w:lastRow="0" w:firstColumn="0" w:lastColumn="1" w:oddVBand="0" w:evenVBand="0" w:oddHBand="0" w:evenHBand="0" w:firstRowFirstColumn="0" w:firstRowLastColumn="0" w:lastRowFirstColumn="0" w:lastRowLastColumn="0"/>
            <w:tcW w:w="1701" w:type="dxa"/>
          </w:tcPr>
          <w:p w14:paraId="5D0A1DE6" w14:textId="77777777" w:rsidR="009047FC" w:rsidRPr="00E63C43" w:rsidRDefault="009047FC" w:rsidP="00B26104">
            <w:pPr>
              <w:jc w:val="center"/>
            </w:pPr>
            <w:bookmarkStart w:id="22" w:name="Cumulative_percent"/>
            <w:bookmarkEnd w:id="22"/>
            <w:r w:rsidRPr="00E63C43">
              <w:t>Cumulative</w:t>
            </w:r>
            <w:r w:rsidRPr="00E63C43">
              <w:rPr>
                <w:spacing w:val="-9"/>
              </w:rPr>
              <w:t xml:space="preserve"> </w:t>
            </w:r>
            <w:r>
              <w:t>Percent</w:t>
            </w:r>
          </w:p>
        </w:tc>
      </w:tr>
      <w:tr w:rsidR="009047FC" w14:paraId="71792B63" w14:textId="77777777" w:rsidTr="009047FC">
        <w:trPr>
          <w:cnfStyle w:val="000000100000" w:firstRow="0" w:lastRow="0" w:firstColumn="0" w:lastColumn="0" w:oddVBand="0" w:evenVBand="0" w:oddHBand="1" w:evenHBand="0" w:firstRowFirstColumn="0" w:firstRowLastColumn="0" w:lastRowFirstColumn="0" w:lastRowLastColumn="0"/>
          <w:trHeight w:val="385"/>
        </w:trPr>
        <w:tc>
          <w:tcPr>
            <w:cnfStyle w:val="001000000000" w:firstRow="0" w:lastRow="0" w:firstColumn="1" w:lastColumn="0" w:oddVBand="0" w:evenVBand="0" w:oddHBand="0" w:evenHBand="0" w:firstRowFirstColumn="0" w:firstRowLastColumn="0" w:lastRowFirstColumn="0" w:lastRowLastColumn="0"/>
            <w:tcW w:w="0" w:type="auto"/>
          </w:tcPr>
          <w:p w14:paraId="2C60BBB0" w14:textId="77777777" w:rsidR="009047FC" w:rsidRPr="00E63C43" w:rsidRDefault="009047FC" w:rsidP="00B26104">
            <w:pPr>
              <w:jc w:val="center"/>
            </w:pPr>
          </w:p>
        </w:tc>
        <w:tc>
          <w:tcPr>
            <w:cnfStyle w:val="000010000000" w:firstRow="0" w:lastRow="0" w:firstColumn="0" w:lastColumn="0" w:oddVBand="1" w:evenVBand="0" w:oddHBand="0" w:evenHBand="0" w:firstRowFirstColumn="0" w:firstRowLastColumn="0" w:lastRowFirstColumn="0" w:lastRowLastColumn="0"/>
            <w:tcW w:w="0" w:type="auto"/>
          </w:tcPr>
          <w:p w14:paraId="160D1719" w14:textId="77777777" w:rsidR="009047FC" w:rsidRPr="00E63C43" w:rsidRDefault="009047FC" w:rsidP="00B26104">
            <w:pPr>
              <w:jc w:val="center"/>
            </w:pPr>
            <w:bookmarkStart w:id="23" w:name="Vanilla"/>
            <w:bookmarkEnd w:id="23"/>
            <w:r w:rsidRPr="00E63C43">
              <w:t>Vanilla</w:t>
            </w:r>
          </w:p>
        </w:tc>
        <w:tc>
          <w:tcPr>
            <w:tcW w:w="0" w:type="auto"/>
          </w:tcPr>
          <w:p w14:paraId="0F3BCA7D" w14:textId="77777777" w:rsidR="009047FC" w:rsidRPr="00E63C43" w:rsidRDefault="009047FC" w:rsidP="00B26104">
            <w:pPr>
              <w:jc w:val="center"/>
              <w:cnfStyle w:val="000000100000" w:firstRow="0" w:lastRow="0" w:firstColumn="0" w:lastColumn="0" w:oddVBand="0" w:evenVBand="0" w:oddHBand="1" w:evenHBand="0" w:firstRowFirstColumn="0" w:firstRowLastColumn="0" w:lastRowFirstColumn="0" w:lastRowLastColumn="0"/>
            </w:pPr>
            <w:bookmarkStart w:id="24" w:name="95"/>
            <w:bookmarkEnd w:id="24"/>
            <w:r w:rsidRPr="00E63C43">
              <w:t>95</w:t>
            </w:r>
          </w:p>
        </w:tc>
        <w:tc>
          <w:tcPr>
            <w:cnfStyle w:val="000010000000" w:firstRow="0" w:lastRow="0" w:firstColumn="0" w:lastColumn="0" w:oddVBand="1" w:evenVBand="0" w:oddHBand="0" w:evenHBand="0" w:firstRowFirstColumn="0" w:firstRowLastColumn="0" w:lastRowFirstColumn="0" w:lastRowLastColumn="0"/>
            <w:tcW w:w="0" w:type="auto"/>
          </w:tcPr>
          <w:p w14:paraId="03D3DDED" w14:textId="77777777" w:rsidR="009047FC" w:rsidRPr="00E63C43" w:rsidRDefault="009047FC" w:rsidP="00B26104">
            <w:pPr>
              <w:jc w:val="center"/>
            </w:pPr>
            <w:r>
              <w:t>47.50</w:t>
            </w:r>
          </w:p>
        </w:tc>
        <w:tc>
          <w:tcPr>
            <w:tcW w:w="1849" w:type="dxa"/>
          </w:tcPr>
          <w:p w14:paraId="71F58FA2" w14:textId="77777777" w:rsidR="009047FC" w:rsidRPr="00E63C43" w:rsidRDefault="009047FC" w:rsidP="00B26104">
            <w:pPr>
              <w:jc w:val="center"/>
              <w:cnfStyle w:val="000000100000" w:firstRow="0" w:lastRow="0" w:firstColumn="0" w:lastColumn="0" w:oddVBand="0" w:evenVBand="0" w:oddHBand="1" w:evenHBand="0" w:firstRowFirstColumn="0" w:firstRowLastColumn="0" w:lastRowFirstColumn="0" w:lastRowLastColumn="0"/>
            </w:pPr>
            <w:r>
              <w:t>47.50</w:t>
            </w:r>
          </w:p>
        </w:tc>
        <w:tc>
          <w:tcPr>
            <w:cnfStyle w:val="000100000000" w:firstRow="0" w:lastRow="0" w:firstColumn="0" w:lastColumn="1" w:oddVBand="0" w:evenVBand="0" w:oddHBand="0" w:evenHBand="0" w:firstRowFirstColumn="0" w:firstRowLastColumn="0" w:lastRowFirstColumn="0" w:lastRowLastColumn="0"/>
            <w:tcW w:w="1701" w:type="dxa"/>
          </w:tcPr>
          <w:p w14:paraId="74941F14" w14:textId="77777777" w:rsidR="009047FC" w:rsidRPr="00E63C43" w:rsidRDefault="009047FC" w:rsidP="00B26104">
            <w:pPr>
              <w:jc w:val="center"/>
            </w:pPr>
            <w:bookmarkStart w:id="25" w:name="47.5"/>
            <w:bookmarkEnd w:id="25"/>
            <w:r>
              <w:t>47.50</w:t>
            </w:r>
          </w:p>
        </w:tc>
      </w:tr>
      <w:tr w:rsidR="009047FC" w14:paraId="7D049FFE" w14:textId="77777777" w:rsidTr="009047FC">
        <w:trPr>
          <w:trHeight w:val="382"/>
        </w:trPr>
        <w:tc>
          <w:tcPr>
            <w:cnfStyle w:val="001000000000" w:firstRow="0" w:lastRow="0" w:firstColumn="1" w:lastColumn="0" w:oddVBand="0" w:evenVBand="0" w:oddHBand="0" w:evenHBand="0" w:firstRowFirstColumn="0" w:firstRowLastColumn="0" w:lastRowFirstColumn="0" w:lastRowLastColumn="0"/>
            <w:tcW w:w="0" w:type="auto"/>
          </w:tcPr>
          <w:p w14:paraId="50826F2C" w14:textId="77777777" w:rsidR="009047FC" w:rsidRPr="00E63C43" w:rsidRDefault="009047FC" w:rsidP="00B26104">
            <w:pPr>
              <w:jc w:val="center"/>
            </w:pPr>
            <w:bookmarkStart w:id="26" w:name="Valid"/>
            <w:bookmarkEnd w:id="26"/>
            <w:r w:rsidRPr="00E63C43">
              <w:t>Valid</w:t>
            </w:r>
          </w:p>
        </w:tc>
        <w:tc>
          <w:tcPr>
            <w:cnfStyle w:val="000010000000" w:firstRow="0" w:lastRow="0" w:firstColumn="0" w:lastColumn="0" w:oddVBand="1" w:evenVBand="0" w:oddHBand="0" w:evenHBand="0" w:firstRowFirstColumn="0" w:firstRowLastColumn="0" w:lastRowFirstColumn="0" w:lastRowLastColumn="0"/>
            <w:tcW w:w="0" w:type="auto"/>
          </w:tcPr>
          <w:p w14:paraId="36EFCEB7" w14:textId="77777777" w:rsidR="009047FC" w:rsidRPr="00E63C43" w:rsidRDefault="009047FC" w:rsidP="00B26104">
            <w:pPr>
              <w:jc w:val="center"/>
            </w:pPr>
            <w:bookmarkStart w:id="27" w:name="Chocolate"/>
            <w:bookmarkEnd w:id="27"/>
            <w:r w:rsidRPr="00E63C43">
              <w:t>Chocolate</w:t>
            </w:r>
          </w:p>
        </w:tc>
        <w:tc>
          <w:tcPr>
            <w:tcW w:w="0" w:type="auto"/>
          </w:tcPr>
          <w:p w14:paraId="28DA1341" w14:textId="77777777" w:rsidR="009047FC" w:rsidRPr="00E63C43" w:rsidRDefault="009047FC" w:rsidP="00B26104">
            <w:pPr>
              <w:jc w:val="center"/>
              <w:cnfStyle w:val="000000000000" w:firstRow="0" w:lastRow="0" w:firstColumn="0" w:lastColumn="0" w:oddVBand="0" w:evenVBand="0" w:oddHBand="0" w:evenHBand="0" w:firstRowFirstColumn="0" w:firstRowLastColumn="0" w:lastRowFirstColumn="0" w:lastRowLastColumn="0"/>
            </w:pPr>
            <w:bookmarkStart w:id="28" w:name="47"/>
            <w:bookmarkEnd w:id="28"/>
            <w:r w:rsidRPr="00E63C43">
              <w:t>47</w:t>
            </w:r>
          </w:p>
        </w:tc>
        <w:tc>
          <w:tcPr>
            <w:cnfStyle w:val="000010000000" w:firstRow="0" w:lastRow="0" w:firstColumn="0" w:lastColumn="0" w:oddVBand="1" w:evenVBand="0" w:oddHBand="0" w:evenHBand="0" w:firstRowFirstColumn="0" w:firstRowLastColumn="0" w:lastRowFirstColumn="0" w:lastRowLastColumn="0"/>
            <w:tcW w:w="0" w:type="auto"/>
          </w:tcPr>
          <w:p w14:paraId="5121771C" w14:textId="77777777" w:rsidR="009047FC" w:rsidRPr="00E63C43" w:rsidRDefault="009047FC" w:rsidP="00B26104">
            <w:pPr>
              <w:jc w:val="center"/>
            </w:pPr>
            <w:r>
              <w:t>23.50</w:t>
            </w:r>
          </w:p>
        </w:tc>
        <w:tc>
          <w:tcPr>
            <w:tcW w:w="1849" w:type="dxa"/>
          </w:tcPr>
          <w:p w14:paraId="0BE3467D" w14:textId="77777777" w:rsidR="009047FC" w:rsidRPr="00E63C43" w:rsidRDefault="009047FC" w:rsidP="00B26104">
            <w:pPr>
              <w:jc w:val="center"/>
              <w:cnfStyle w:val="000000000000" w:firstRow="0" w:lastRow="0" w:firstColumn="0" w:lastColumn="0" w:oddVBand="0" w:evenVBand="0" w:oddHBand="0" w:evenHBand="0" w:firstRowFirstColumn="0" w:firstRowLastColumn="0" w:lastRowFirstColumn="0" w:lastRowLastColumn="0"/>
            </w:pPr>
            <w:bookmarkStart w:id="29" w:name="23.5"/>
            <w:bookmarkEnd w:id="29"/>
            <w:r>
              <w:t>23.50</w:t>
            </w:r>
          </w:p>
        </w:tc>
        <w:tc>
          <w:tcPr>
            <w:cnfStyle w:val="000100000000" w:firstRow="0" w:lastRow="0" w:firstColumn="0" w:lastColumn="1" w:oddVBand="0" w:evenVBand="0" w:oddHBand="0" w:evenHBand="0" w:firstRowFirstColumn="0" w:firstRowLastColumn="0" w:lastRowFirstColumn="0" w:lastRowLastColumn="0"/>
            <w:tcW w:w="1701" w:type="dxa"/>
          </w:tcPr>
          <w:p w14:paraId="2913F0AB" w14:textId="77777777" w:rsidR="009047FC" w:rsidRPr="00E63C43" w:rsidRDefault="009047FC" w:rsidP="00B26104">
            <w:pPr>
              <w:jc w:val="center"/>
            </w:pPr>
            <w:bookmarkStart w:id="30" w:name="71.0"/>
            <w:bookmarkEnd w:id="30"/>
            <w:r>
              <w:t>71.00</w:t>
            </w:r>
          </w:p>
        </w:tc>
      </w:tr>
      <w:tr w:rsidR="009047FC" w14:paraId="360674B8" w14:textId="77777777" w:rsidTr="009047FC">
        <w:trPr>
          <w:cnfStyle w:val="000000100000" w:firstRow="0" w:lastRow="0" w:firstColumn="0" w:lastColumn="0" w:oddVBand="0" w:evenVBand="0" w:oddHBand="1" w:evenHBand="0" w:firstRowFirstColumn="0" w:firstRowLastColumn="0" w:lastRowFirstColumn="0" w:lastRowLastColumn="0"/>
          <w:trHeight w:val="385"/>
        </w:trPr>
        <w:tc>
          <w:tcPr>
            <w:cnfStyle w:val="001000000000" w:firstRow="0" w:lastRow="0" w:firstColumn="1" w:lastColumn="0" w:oddVBand="0" w:evenVBand="0" w:oddHBand="0" w:evenHBand="0" w:firstRowFirstColumn="0" w:firstRowLastColumn="0" w:lastRowFirstColumn="0" w:lastRowLastColumn="0"/>
            <w:tcW w:w="0" w:type="auto"/>
          </w:tcPr>
          <w:p w14:paraId="357AC53E" w14:textId="77777777" w:rsidR="009047FC" w:rsidRPr="00E63C43" w:rsidRDefault="009047FC" w:rsidP="00B26104">
            <w:pPr>
              <w:jc w:val="center"/>
            </w:pPr>
          </w:p>
        </w:tc>
        <w:tc>
          <w:tcPr>
            <w:cnfStyle w:val="000010000000" w:firstRow="0" w:lastRow="0" w:firstColumn="0" w:lastColumn="0" w:oddVBand="1" w:evenVBand="0" w:oddHBand="0" w:evenHBand="0" w:firstRowFirstColumn="0" w:firstRowLastColumn="0" w:lastRowFirstColumn="0" w:lastRowLastColumn="0"/>
            <w:tcW w:w="0" w:type="auto"/>
          </w:tcPr>
          <w:p w14:paraId="41ED99A4" w14:textId="77777777" w:rsidR="009047FC" w:rsidRPr="00E63C43" w:rsidRDefault="009047FC" w:rsidP="00B26104">
            <w:pPr>
              <w:jc w:val="center"/>
            </w:pPr>
            <w:bookmarkStart w:id="31" w:name="Strawberry"/>
            <w:bookmarkEnd w:id="31"/>
            <w:r w:rsidRPr="00E63C43">
              <w:t>Strawberry</w:t>
            </w:r>
          </w:p>
        </w:tc>
        <w:tc>
          <w:tcPr>
            <w:tcW w:w="0" w:type="auto"/>
          </w:tcPr>
          <w:p w14:paraId="532BF24F" w14:textId="77777777" w:rsidR="009047FC" w:rsidRPr="00E63C43" w:rsidRDefault="009047FC" w:rsidP="00B26104">
            <w:pPr>
              <w:jc w:val="center"/>
              <w:cnfStyle w:val="000000100000" w:firstRow="0" w:lastRow="0" w:firstColumn="0" w:lastColumn="0" w:oddVBand="0" w:evenVBand="0" w:oddHBand="1" w:evenHBand="0" w:firstRowFirstColumn="0" w:firstRowLastColumn="0" w:lastRowFirstColumn="0" w:lastRowLastColumn="0"/>
            </w:pPr>
            <w:bookmarkStart w:id="32" w:name="58"/>
            <w:bookmarkEnd w:id="32"/>
            <w:r w:rsidRPr="00E63C43">
              <w:t>58</w:t>
            </w:r>
          </w:p>
        </w:tc>
        <w:tc>
          <w:tcPr>
            <w:cnfStyle w:val="000010000000" w:firstRow="0" w:lastRow="0" w:firstColumn="0" w:lastColumn="0" w:oddVBand="1" w:evenVBand="0" w:oddHBand="0" w:evenHBand="0" w:firstRowFirstColumn="0" w:firstRowLastColumn="0" w:lastRowFirstColumn="0" w:lastRowLastColumn="0"/>
            <w:tcW w:w="0" w:type="auto"/>
          </w:tcPr>
          <w:p w14:paraId="57FB9059" w14:textId="77777777" w:rsidR="009047FC" w:rsidRPr="00E63C43" w:rsidRDefault="009047FC" w:rsidP="00B26104">
            <w:pPr>
              <w:jc w:val="center"/>
            </w:pPr>
            <w:r>
              <w:t>29.00</w:t>
            </w:r>
          </w:p>
        </w:tc>
        <w:tc>
          <w:tcPr>
            <w:tcW w:w="1849" w:type="dxa"/>
          </w:tcPr>
          <w:p w14:paraId="68DD8364" w14:textId="77777777" w:rsidR="009047FC" w:rsidRPr="00E63C43" w:rsidRDefault="009047FC" w:rsidP="00B26104">
            <w:pPr>
              <w:jc w:val="center"/>
              <w:cnfStyle w:val="000000100000" w:firstRow="0" w:lastRow="0" w:firstColumn="0" w:lastColumn="0" w:oddVBand="0" w:evenVBand="0" w:oddHBand="1" w:evenHBand="0" w:firstRowFirstColumn="0" w:firstRowLastColumn="0" w:lastRowFirstColumn="0" w:lastRowLastColumn="0"/>
            </w:pPr>
            <w:bookmarkStart w:id="33" w:name="29.0"/>
            <w:bookmarkEnd w:id="33"/>
            <w:r>
              <w:t>29.00</w:t>
            </w:r>
          </w:p>
        </w:tc>
        <w:tc>
          <w:tcPr>
            <w:cnfStyle w:val="000100000000" w:firstRow="0" w:lastRow="0" w:firstColumn="0" w:lastColumn="1" w:oddVBand="0" w:evenVBand="0" w:oddHBand="0" w:evenHBand="0" w:firstRowFirstColumn="0" w:firstRowLastColumn="0" w:lastRowFirstColumn="0" w:lastRowLastColumn="0"/>
            <w:tcW w:w="1701" w:type="dxa"/>
          </w:tcPr>
          <w:p w14:paraId="15068419" w14:textId="77777777" w:rsidR="009047FC" w:rsidRPr="00E63C43" w:rsidRDefault="009047FC" w:rsidP="00B26104">
            <w:pPr>
              <w:jc w:val="center"/>
            </w:pPr>
            <w:r>
              <w:t>100.00</w:t>
            </w:r>
          </w:p>
        </w:tc>
      </w:tr>
      <w:tr w:rsidR="009047FC" w14:paraId="5B2F629A" w14:textId="77777777" w:rsidTr="009047FC">
        <w:trPr>
          <w:cnfStyle w:val="010000000000" w:firstRow="0" w:lastRow="1" w:firstColumn="0" w:lastColumn="0" w:oddVBand="0" w:evenVBand="0" w:oddHBand="0" w:evenHBand="0" w:firstRowFirstColumn="0" w:firstRowLastColumn="0" w:lastRowFirstColumn="0" w:lastRowLastColumn="0"/>
          <w:trHeight w:val="383"/>
        </w:trPr>
        <w:tc>
          <w:tcPr>
            <w:cnfStyle w:val="001000000000" w:firstRow="0" w:lastRow="0" w:firstColumn="1" w:lastColumn="0" w:oddVBand="0" w:evenVBand="0" w:oddHBand="0" w:evenHBand="0" w:firstRowFirstColumn="0" w:firstRowLastColumn="0" w:lastRowFirstColumn="0" w:lastRowLastColumn="0"/>
            <w:tcW w:w="0" w:type="auto"/>
          </w:tcPr>
          <w:p w14:paraId="30B8952E" w14:textId="77777777" w:rsidR="009047FC" w:rsidRPr="00E63C43" w:rsidRDefault="009047FC" w:rsidP="00B26104">
            <w:pPr>
              <w:jc w:val="center"/>
            </w:pPr>
          </w:p>
        </w:tc>
        <w:tc>
          <w:tcPr>
            <w:cnfStyle w:val="000010000000" w:firstRow="0" w:lastRow="0" w:firstColumn="0" w:lastColumn="0" w:oddVBand="1" w:evenVBand="0" w:oddHBand="0" w:evenHBand="0" w:firstRowFirstColumn="0" w:firstRowLastColumn="0" w:lastRowFirstColumn="0" w:lastRowLastColumn="0"/>
            <w:tcW w:w="0" w:type="auto"/>
          </w:tcPr>
          <w:p w14:paraId="343FD37D" w14:textId="77777777" w:rsidR="009047FC" w:rsidRPr="00E63C43" w:rsidRDefault="009047FC" w:rsidP="00B26104">
            <w:pPr>
              <w:jc w:val="center"/>
            </w:pPr>
            <w:bookmarkStart w:id="34" w:name="Total"/>
            <w:bookmarkEnd w:id="34"/>
            <w:r w:rsidRPr="00E63C43">
              <w:t>Total</w:t>
            </w:r>
          </w:p>
        </w:tc>
        <w:tc>
          <w:tcPr>
            <w:tcW w:w="0" w:type="auto"/>
          </w:tcPr>
          <w:p w14:paraId="0FA12AB8" w14:textId="77777777" w:rsidR="009047FC" w:rsidRPr="00E63C43" w:rsidRDefault="009047FC" w:rsidP="00B26104">
            <w:pPr>
              <w:jc w:val="center"/>
              <w:cnfStyle w:val="010000000000" w:firstRow="0" w:lastRow="1" w:firstColumn="0" w:lastColumn="0" w:oddVBand="0" w:evenVBand="0" w:oddHBand="0" w:evenHBand="0" w:firstRowFirstColumn="0" w:firstRowLastColumn="0" w:lastRowFirstColumn="0" w:lastRowLastColumn="0"/>
            </w:pPr>
            <w:bookmarkStart w:id="35" w:name="200"/>
            <w:bookmarkEnd w:id="35"/>
            <w:r w:rsidRPr="00E63C43">
              <w:t>200</w:t>
            </w:r>
          </w:p>
        </w:tc>
        <w:tc>
          <w:tcPr>
            <w:cnfStyle w:val="000010000000" w:firstRow="0" w:lastRow="0" w:firstColumn="0" w:lastColumn="0" w:oddVBand="1" w:evenVBand="0" w:oddHBand="0" w:evenHBand="0" w:firstRowFirstColumn="0" w:firstRowLastColumn="0" w:lastRowFirstColumn="0" w:lastRowLastColumn="0"/>
            <w:tcW w:w="0" w:type="auto"/>
          </w:tcPr>
          <w:p w14:paraId="34F0932F" w14:textId="77777777" w:rsidR="009047FC" w:rsidRPr="00E63C43" w:rsidRDefault="009047FC" w:rsidP="00B26104">
            <w:pPr>
              <w:jc w:val="center"/>
            </w:pPr>
            <w:r>
              <w:t>100.00</w:t>
            </w:r>
          </w:p>
        </w:tc>
        <w:tc>
          <w:tcPr>
            <w:tcW w:w="1849" w:type="dxa"/>
          </w:tcPr>
          <w:p w14:paraId="0C4B50B6" w14:textId="77777777" w:rsidR="009047FC" w:rsidRPr="00E63C43" w:rsidRDefault="009047FC" w:rsidP="00B26104">
            <w:pPr>
              <w:jc w:val="center"/>
              <w:cnfStyle w:val="010000000000" w:firstRow="0" w:lastRow="1" w:firstColumn="0" w:lastColumn="0" w:oddVBand="0" w:evenVBand="0" w:oddHBand="0" w:evenHBand="0" w:firstRowFirstColumn="0" w:firstRowLastColumn="0" w:lastRowFirstColumn="0" w:lastRowLastColumn="0"/>
            </w:pPr>
            <w:bookmarkStart w:id="36" w:name="100.0"/>
            <w:bookmarkEnd w:id="36"/>
            <w:r>
              <w:t>100.00</w:t>
            </w:r>
          </w:p>
        </w:tc>
        <w:tc>
          <w:tcPr>
            <w:cnfStyle w:val="000100000000" w:firstRow="0" w:lastRow="0" w:firstColumn="0" w:lastColumn="1" w:oddVBand="0" w:evenVBand="0" w:oddHBand="0" w:evenHBand="0" w:firstRowFirstColumn="0" w:firstRowLastColumn="0" w:lastRowFirstColumn="0" w:lastRowLastColumn="0"/>
            <w:tcW w:w="1701" w:type="dxa"/>
          </w:tcPr>
          <w:p w14:paraId="40641967" w14:textId="77777777" w:rsidR="009047FC" w:rsidRPr="00E63C43" w:rsidRDefault="009047FC" w:rsidP="00B26104">
            <w:pPr>
              <w:jc w:val="center"/>
            </w:pPr>
          </w:p>
        </w:tc>
      </w:tr>
    </w:tbl>
    <w:p w14:paraId="43E69426" w14:textId="77777777" w:rsidR="009047FC" w:rsidRDefault="009047FC" w:rsidP="008B14C0"/>
    <w:p w14:paraId="7FCE4659" w14:textId="77777777" w:rsidR="009047FC" w:rsidRDefault="009047FC" w:rsidP="009047FC">
      <w:pPr>
        <w:jc w:val="center"/>
      </w:pPr>
      <w:r>
        <w:rPr>
          <w:noProof/>
          <w:lang w:val="en-US"/>
        </w:rPr>
        <w:drawing>
          <wp:inline distT="0" distB="0" distL="0" distR="0" wp14:anchorId="0A5B1CE5" wp14:editId="647043C6">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76DCEA7" w14:textId="77777777" w:rsidR="009047FC" w:rsidRDefault="009047FC" w:rsidP="009047FC">
      <w:pPr>
        <w:jc w:val="center"/>
      </w:pPr>
      <w:r>
        <w:t>Figure 3: Students like Vanilla flavour</w:t>
      </w:r>
    </w:p>
    <w:p w14:paraId="3A9D9C22" w14:textId="77777777" w:rsidR="009047FC" w:rsidRDefault="009047FC" w:rsidP="009047FC">
      <w:pPr>
        <w:jc w:val="center"/>
      </w:pPr>
      <w:r>
        <w:t xml:space="preserve">Source: Author  </w:t>
      </w:r>
    </w:p>
    <w:p w14:paraId="4B7B986C" w14:textId="77777777" w:rsidR="009047FC" w:rsidRDefault="009047FC" w:rsidP="009047FC">
      <w:r w:rsidRPr="009047FC">
        <w:t>The tabular data display demonstrates that most students preferred the vanilla ice cream flavour (200 in total). 95 pupils, or 47.5% of the 475 total students, chose the vanilla flavour. 58 students selected strawberry ice cream as their second favourite flavour.</w:t>
      </w:r>
    </w:p>
    <w:p w14:paraId="5F93396E" w14:textId="77777777" w:rsidR="009047FC" w:rsidRDefault="009047FC" w:rsidP="009047FC">
      <w:pPr>
        <w:pStyle w:val="Heading2"/>
      </w:pPr>
      <w:bookmarkStart w:id="37" w:name="_Toc109460689"/>
      <w:bookmarkStart w:id="38" w:name="_Toc111872010"/>
      <w:r>
        <w:t>2.2 Male and female students</w:t>
      </w:r>
      <w:bookmarkEnd w:id="37"/>
      <w:bookmarkEnd w:id="38"/>
      <w:r>
        <w:t xml:space="preserve"> </w:t>
      </w:r>
    </w:p>
    <w:tbl>
      <w:tblPr>
        <w:tblStyle w:val="GridTable4-Accent6"/>
        <w:tblW w:w="9634" w:type="dxa"/>
        <w:tblLayout w:type="fixed"/>
        <w:tblLook w:val="01E0" w:firstRow="1" w:lastRow="1" w:firstColumn="1" w:lastColumn="1" w:noHBand="0" w:noVBand="0"/>
      </w:tblPr>
      <w:tblGrid>
        <w:gridCol w:w="1468"/>
        <w:gridCol w:w="1214"/>
        <w:gridCol w:w="1578"/>
        <w:gridCol w:w="1414"/>
        <w:gridCol w:w="2120"/>
        <w:gridCol w:w="1840"/>
      </w:tblGrid>
      <w:tr w:rsidR="009047FC" w14:paraId="3CA0E4B3" w14:textId="77777777" w:rsidTr="009047FC">
        <w:trPr>
          <w:cnfStyle w:val="100000000000" w:firstRow="1" w:lastRow="0" w:firstColumn="0" w:lastColumn="0" w:oddVBand="0" w:evenVBand="0" w:oddHBand="0" w:evenHBand="0" w:firstRowFirstColumn="0" w:firstRowLastColumn="0" w:lastRowFirstColumn="0" w:lastRowLastColumn="0"/>
          <w:trHeight w:val="568"/>
        </w:trPr>
        <w:tc>
          <w:tcPr>
            <w:cnfStyle w:val="001000000000" w:firstRow="0" w:lastRow="0" w:firstColumn="1" w:lastColumn="0" w:oddVBand="0" w:evenVBand="0" w:oddHBand="0" w:evenHBand="0" w:firstRowFirstColumn="0" w:firstRowLastColumn="0" w:lastRowFirstColumn="0" w:lastRowLastColumn="0"/>
            <w:tcW w:w="1468" w:type="dxa"/>
          </w:tcPr>
          <w:p w14:paraId="2E0F14C4" w14:textId="77777777" w:rsidR="009047FC" w:rsidRPr="00E63C43" w:rsidRDefault="009047FC" w:rsidP="00B26104">
            <w:pPr>
              <w:jc w:val="center"/>
            </w:pPr>
          </w:p>
        </w:tc>
        <w:tc>
          <w:tcPr>
            <w:cnfStyle w:val="000010000000" w:firstRow="0" w:lastRow="0" w:firstColumn="0" w:lastColumn="0" w:oddVBand="1" w:evenVBand="0" w:oddHBand="0" w:evenHBand="0" w:firstRowFirstColumn="0" w:firstRowLastColumn="0" w:lastRowFirstColumn="0" w:lastRowLastColumn="0"/>
            <w:tcW w:w="1214" w:type="dxa"/>
          </w:tcPr>
          <w:p w14:paraId="139C7AF2" w14:textId="77777777" w:rsidR="009047FC" w:rsidRPr="00E63C43" w:rsidRDefault="009047FC" w:rsidP="00B26104">
            <w:pPr>
              <w:jc w:val="center"/>
            </w:pPr>
          </w:p>
        </w:tc>
        <w:tc>
          <w:tcPr>
            <w:tcW w:w="1578" w:type="dxa"/>
          </w:tcPr>
          <w:p w14:paraId="75256449" w14:textId="77777777" w:rsidR="009047FC" w:rsidRPr="00E63C43" w:rsidRDefault="009047FC" w:rsidP="00B26104">
            <w:pPr>
              <w:jc w:val="center"/>
              <w:cnfStyle w:val="100000000000" w:firstRow="1" w:lastRow="0" w:firstColumn="0" w:lastColumn="0" w:oddVBand="0" w:evenVBand="0" w:oddHBand="0" w:evenHBand="0" w:firstRowFirstColumn="0" w:firstRowLastColumn="0" w:lastRowFirstColumn="0" w:lastRowLastColumn="0"/>
            </w:pPr>
            <w:r w:rsidRPr="00E63C43">
              <w:t>Frequency</w:t>
            </w:r>
          </w:p>
        </w:tc>
        <w:tc>
          <w:tcPr>
            <w:cnfStyle w:val="000010000000" w:firstRow="0" w:lastRow="0" w:firstColumn="0" w:lastColumn="0" w:oddVBand="1" w:evenVBand="0" w:oddHBand="0" w:evenHBand="0" w:firstRowFirstColumn="0" w:firstRowLastColumn="0" w:lastRowFirstColumn="0" w:lastRowLastColumn="0"/>
            <w:tcW w:w="1414" w:type="dxa"/>
          </w:tcPr>
          <w:p w14:paraId="36854493" w14:textId="77777777" w:rsidR="009047FC" w:rsidRPr="00E63C43" w:rsidRDefault="009047FC" w:rsidP="00B26104">
            <w:pPr>
              <w:jc w:val="center"/>
            </w:pPr>
            <w:r>
              <w:t>Percent</w:t>
            </w:r>
          </w:p>
        </w:tc>
        <w:tc>
          <w:tcPr>
            <w:tcW w:w="2120" w:type="dxa"/>
          </w:tcPr>
          <w:p w14:paraId="31A47F37" w14:textId="77777777" w:rsidR="009047FC" w:rsidRPr="00E63C43" w:rsidRDefault="009047FC" w:rsidP="00B26104">
            <w:pPr>
              <w:jc w:val="center"/>
              <w:cnfStyle w:val="100000000000" w:firstRow="1" w:lastRow="0" w:firstColumn="0" w:lastColumn="0" w:oddVBand="0" w:evenVBand="0" w:oddHBand="0" w:evenHBand="0" w:firstRowFirstColumn="0" w:firstRowLastColumn="0" w:lastRowFirstColumn="0" w:lastRowLastColumn="0"/>
            </w:pPr>
            <w:r w:rsidRPr="00E63C43">
              <w:t>Valid</w:t>
            </w:r>
            <w:r w:rsidRPr="00E63C43">
              <w:rPr>
                <w:spacing w:val="-9"/>
              </w:rPr>
              <w:t xml:space="preserve"> </w:t>
            </w:r>
            <w:r>
              <w:t>Percent</w:t>
            </w:r>
          </w:p>
        </w:tc>
        <w:tc>
          <w:tcPr>
            <w:cnfStyle w:val="000100000000" w:firstRow="0" w:lastRow="0" w:firstColumn="0" w:lastColumn="1" w:oddVBand="0" w:evenVBand="0" w:oddHBand="0" w:evenHBand="0" w:firstRowFirstColumn="0" w:firstRowLastColumn="0" w:lastRowFirstColumn="0" w:lastRowLastColumn="0"/>
            <w:tcW w:w="1840" w:type="dxa"/>
          </w:tcPr>
          <w:p w14:paraId="0EB12338" w14:textId="77777777" w:rsidR="009047FC" w:rsidRPr="00E63C43" w:rsidRDefault="009047FC" w:rsidP="00B26104">
            <w:pPr>
              <w:jc w:val="center"/>
            </w:pPr>
            <w:r w:rsidRPr="00E63C43">
              <w:t>Cumulative</w:t>
            </w:r>
            <w:r>
              <w:rPr>
                <w:b w:val="0"/>
              </w:rPr>
              <w:t xml:space="preserve">  </w:t>
            </w:r>
            <w:r>
              <w:t>Percent</w:t>
            </w:r>
          </w:p>
        </w:tc>
      </w:tr>
      <w:tr w:rsidR="009047FC" w14:paraId="1BD5302E" w14:textId="77777777" w:rsidTr="009047FC">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1468" w:type="dxa"/>
          </w:tcPr>
          <w:p w14:paraId="03727A34" w14:textId="77777777" w:rsidR="009047FC" w:rsidRPr="00E63C43" w:rsidRDefault="009047FC" w:rsidP="00B26104">
            <w:pPr>
              <w:jc w:val="center"/>
            </w:pPr>
            <w:r w:rsidRPr="00E63C43">
              <w:t>Valid</w:t>
            </w:r>
          </w:p>
        </w:tc>
        <w:tc>
          <w:tcPr>
            <w:cnfStyle w:val="000010000000" w:firstRow="0" w:lastRow="0" w:firstColumn="0" w:lastColumn="0" w:oddVBand="1" w:evenVBand="0" w:oddHBand="0" w:evenHBand="0" w:firstRowFirstColumn="0" w:firstRowLastColumn="0" w:lastRowFirstColumn="0" w:lastRowLastColumn="0"/>
            <w:tcW w:w="1214" w:type="dxa"/>
          </w:tcPr>
          <w:p w14:paraId="59C6C1D4" w14:textId="77777777" w:rsidR="009047FC" w:rsidRPr="00E63C43" w:rsidRDefault="009047FC" w:rsidP="00B26104">
            <w:pPr>
              <w:jc w:val="center"/>
              <w:rPr>
                <w:b/>
              </w:rPr>
            </w:pPr>
            <w:r w:rsidRPr="00E63C43">
              <w:rPr>
                <w:b/>
              </w:rPr>
              <w:t>Male</w:t>
            </w:r>
          </w:p>
        </w:tc>
        <w:tc>
          <w:tcPr>
            <w:tcW w:w="1578" w:type="dxa"/>
          </w:tcPr>
          <w:p w14:paraId="3906D0E9" w14:textId="77777777" w:rsidR="009047FC" w:rsidRPr="009047FC" w:rsidRDefault="009047FC" w:rsidP="00B26104">
            <w:pPr>
              <w:jc w:val="center"/>
              <w:cnfStyle w:val="000000100000" w:firstRow="0" w:lastRow="0" w:firstColumn="0" w:lastColumn="0" w:oddVBand="0" w:evenVBand="0" w:oddHBand="1" w:evenHBand="0" w:firstRowFirstColumn="0" w:firstRowLastColumn="0" w:lastRowFirstColumn="0" w:lastRowLastColumn="0"/>
            </w:pPr>
            <w:r w:rsidRPr="009047FC">
              <w:t>91</w:t>
            </w:r>
          </w:p>
        </w:tc>
        <w:tc>
          <w:tcPr>
            <w:cnfStyle w:val="000010000000" w:firstRow="0" w:lastRow="0" w:firstColumn="0" w:lastColumn="0" w:oddVBand="1" w:evenVBand="0" w:oddHBand="0" w:evenHBand="0" w:firstRowFirstColumn="0" w:firstRowLastColumn="0" w:lastRowFirstColumn="0" w:lastRowLastColumn="0"/>
            <w:tcW w:w="1414" w:type="dxa"/>
          </w:tcPr>
          <w:p w14:paraId="55894DE4" w14:textId="77777777" w:rsidR="009047FC" w:rsidRPr="009047FC" w:rsidRDefault="009047FC" w:rsidP="00B26104">
            <w:pPr>
              <w:jc w:val="center"/>
            </w:pPr>
            <w:r w:rsidRPr="009047FC">
              <w:t>45.5</w:t>
            </w:r>
            <w:r>
              <w:t>0</w:t>
            </w:r>
          </w:p>
        </w:tc>
        <w:tc>
          <w:tcPr>
            <w:tcW w:w="2120" w:type="dxa"/>
          </w:tcPr>
          <w:p w14:paraId="0F7DF61A" w14:textId="77777777" w:rsidR="009047FC" w:rsidRPr="009047FC" w:rsidRDefault="009047FC" w:rsidP="00B26104">
            <w:pPr>
              <w:jc w:val="center"/>
              <w:cnfStyle w:val="000000100000" w:firstRow="0" w:lastRow="0" w:firstColumn="0" w:lastColumn="0" w:oddVBand="0" w:evenVBand="0" w:oddHBand="1" w:evenHBand="0" w:firstRowFirstColumn="0" w:firstRowLastColumn="0" w:lastRowFirstColumn="0" w:lastRowLastColumn="0"/>
            </w:pPr>
            <w:r w:rsidRPr="009047FC">
              <w:t>45.5</w:t>
            </w:r>
            <w:r>
              <w:t>0</w:t>
            </w:r>
          </w:p>
        </w:tc>
        <w:tc>
          <w:tcPr>
            <w:cnfStyle w:val="000100000000" w:firstRow="0" w:lastRow="0" w:firstColumn="0" w:lastColumn="1" w:oddVBand="0" w:evenVBand="0" w:oddHBand="0" w:evenHBand="0" w:firstRowFirstColumn="0" w:firstRowLastColumn="0" w:lastRowFirstColumn="0" w:lastRowLastColumn="0"/>
            <w:tcW w:w="1840" w:type="dxa"/>
          </w:tcPr>
          <w:p w14:paraId="6E5707DA" w14:textId="77777777" w:rsidR="009047FC" w:rsidRPr="009047FC" w:rsidRDefault="009047FC" w:rsidP="00B26104">
            <w:pPr>
              <w:jc w:val="center"/>
              <w:rPr>
                <w:b w:val="0"/>
              </w:rPr>
            </w:pPr>
            <w:r w:rsidRPr="009047FC">
              <w:rPr>
                <w:b w:val="0"/>
              </w:rPr>
              <w:t>45.5</w:t>
            </w:r>
            <w:r>
              <w:rPr>
                <w:b w:val="0"/>
              </w:rPr>
              <w:t>0</w:t>
            </w:r>
          </w:p>
        </w:tc>
      </w:tr>
      <w:tr w:rsidR="009047FC" w14:paraId="2695E88E" w14:textId="77777777" w:rsidTr="009047FC">
        <w:trPr>
          <w:trHeight w:val="270"/>
        </w:trPr>
        <w:tc>
          <w:tcPr>
            <w:cnfStyle w:val="001000000000" w:firstRow="0" w:lastRow="0" w:firstColumn="1" w:lastColumn="0" w:oddVBand="0" w:evenVBand="0" w:oddHBand="0" w:evenHBand="0" w:firstRowFirstColumn="0" w:firstRowLastColumn="0" w:lastRowFirstColumn="0" w:lastRowLastColumn="0"/>
            <w:tcW w:w="1468" w:type="dxa"/>
          </w:tcPr>
          <w:p w14:paraId="5CA62376" w14:textId="77777777" w:rsidR="009047FC" w:rsidRPr="00E63C43" w:rsidRDefault="009047FC" w:rsidP="00B26104">
            <w:pPr>
              <w:jc w:val="center"/>
              <w:rPr>
                <w:sz w:val="20"/>
              </w:rPr>
            </w:pPr>
          </w:p>
        </w:tc>
        <w:tc>
          <w:tcPr>
            <w:cnfStyle w:val="000010000000" w:firstRow="0" w:lastRow="0" w:firstColumn="0" w:lastColumn="0" w:oddVBand="1" w:evenVBand="0" w:oddHBand="0" w:evenHBand="0" w:firstRowFirstColumn="0" w:firstRowLastColumn="0" w:lastRowFirstColumn="0" w:lastRowLastColumn="0"/>
            <w:tcW w:w="1214" w:type="dxa"/>
          </w:tcPr>
          <w:p w14:paraId="6CAB3C08" w14:textId="77777777" w:rsidR="009047FC" w:rsidRPr="00E63C43" w:rsidRDefault="009047FC" w:rsidP="00B26104">
            <w:pPr>
              <w:jc w:val="center"/>
              <w:rPr>
                <w:b/>
              </w:rPr>
            </w:pPr>
            <w:r w:rsidRPr="00E63C43">
              <w:rPr>
                <w:b/>
              </w:rPr>
              <w:t>Female</w:t>
            </w:r>
          </w:p>
        </w:tc>
        <w:tc>
          <w:tcPr>
            <w:tcW w:w="1578" w:type="dxa"/>
          </w:tcPr>
          <w:p w14:paraId="002AFAC4" w14:textId="77777777" w:rsidR="009047FC" w:rsidRPr="009047FC" w:rsidRDefault="009047FC" w:rsidP="00B26104">
            <w:pPr>
              <w:jc w:val="center"/>
              <w:cnfStyle w:val="000000000000" w:firstRow="0" w:lastRow="0" w:firstColumn="0" w:lastColumn="0" w:oddVBand="0" w:evenVBand="0" w:oddHBand="0" w:evenHBand="0" w:firstRowFirstColumn="0" w:firstRowLastColumn="0" w:lastRowFirstColumn="0" w:lastRowLastColumn="0"/>
            </w:pPr>
            <w:r w:rsidRPr="009047FC">
              <w:t>109</w:t>
            </w:r>
          </w:p>
        </w:tc>
        <w:tc>
          <w:tcPr>
            <w:cnfStyle w:val="000010000000" w:firstRow="0" w:lastRow="0" w:firstColumn="0" w:lastColumn="0" w:oddVBand="1" w:evenVBand="0" w:oddHBand="0" w:evenHBand="0" w:firstRowFirstColumn="0" w:firstRowLastColumn="0" w:lastRowFirstColumn="0" w:lastRowLastColumn="0"/>
            <w:tcW w:w="1414" w:type="dxa"/>
          </w:tcPr>
          <w:p w14:paraId="0BE2EE6C" w14:textId="77777777" w:rsidR="009047FC" w:rsidRPr="009047FC" w:rsidRDefault="009047FC" w:rsidP="00B26104">
            <w:pPr>
              <w:jc w:val="center"/>
            </w:pPr>
            <w:r w:rsidRPr="009047FC">
              <w:t>54.5</w:t>
            </w:r>
            <w:r>
              <w:t>0</w:t>
            </w:r>
          </w:p>
        </w:tc>
        <w:tc>
          <w:tcPr>
            <w:tcW w:w="2120" w:type="dxa"/>
          </w:tcPr>
          <w:p w14:paraId="1BE16813" w14:textId="77777777" w:rsidR="009047FC" w:rsidRPr="009047FC" w:rsidRDefault="009047FC" w:rsidP="00B26104">
            <w:pPr>
              <w:jc w:val="center"/>
              <w:cnfStyle w:val="000000000000" w:firstRow="0" w:lastRow="0" w:firstColumn="0" w:lastColumn="0" w:oddVBand="0" w:evenVBand="0" w:oddHBand="0" w:evenHBand="0" w:firstRowFirstColumn="0" w:firstRowLastColumn="0" w:lastRowFirstColumn="0" w:lastRowLastColumn="0"/>
            </w:pPr>
            <w:r w:rsidRPr="009047FC">
              <w:t>54.5</w:t>
            </w:r>
            <w:r>
              <w:t>0</w:t>
            </w:r>
          </w:p>
        </w:tc>
        <w:tc>
          <w:tcPr>
            <w:cnfStyle w:val="000100000000" w:firstRow="0" w:lastRow="0" w:firstColumn="0" w:lastColumn="1" w:oddVBand="0" w:evenVBand="0" w:oddHBand="0" w:evenHBand="0" w:firstRowFirstColumn="0" w:firstRowLastColumn="0" w:lastRowFirstColumn="0" w:lastRowLastColumn="0"/>
            <w:tcW w:w="1840" w:type="dxa"/>
          </w:tcPr>
          <w:p w14:paraId="316263A8" w14:textId="77777777" w:rsidR="009047FC" w:rsidRPr="009047FC" w:rsidRDefault="009047FC" w:rsidP="00B26104">
            <w:pPr>
              <w:jc w:val="center"/>
              <w:rPr>
                <w:b w:val="0"/>
              </w:rPr>
            </w:pPr>
            <w:r w:rsidRPr="009047FC">
              <w:rPr>
                <w:b w:val="0"/>
              </w:rPr>
              <w:t>100.0</w:t>
            </w:r>
            <w:r>
              <w:rPr>
                <w:b w:val="0"/>
              </w:rPr>
              <w:t>0</w:t>
            </w:r>
          </w:p>
        </w:tc>
      </w:tr>
      <w:tr w:rsidR="009047FC" w14:paraId="4C7A90C3" w14:textId="77777777" w:rsidTr="009047FC">
        <w:trPr>
          <w:cnfStyle w:val="010000000000" w:firstRow="0" w:lastRow="1" w:firstColumn="0" w:lastColumn="0" w:oddVBand="0" w:evenVBand="0" w:oddHBand="0"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1468" w:type="dxa"/>
          </w:tcPr>
          <w:p w14:paraId="60075A7A" w14:textId="77777777" w:rsidR="009047FC" w:rsidRPr="00E63C43" w:rsidRDefault="009047FC" w:rsidP="00B26104">
            <w:pPr>
              <w:jc w:val="center"/>
              <w:rPr>
                <w:sz w:val="20"/>
              </w:rPr>
            </w:pPr>
          </w:p>
        </w:tc>
        <w:tc>
          <w:tcPr>
            <w:cnfStyle w:val="000010000000" w:firstRow="0" w:lastRow="0" w:firstColumn="0" w:lastColumn="0" w:oddVBand="1" w:evenVBand="0" w:oddHBand="0" w:evenHBand="0" w:firstRowFirstColumn="0" w:firstRowLastColumn="0" w:lastRowFirstColumn="0" w:lastRowLastColumn="0"/>
            <w:tcW w:w="1214" w:type="dxa"/>
          </w:tcPr>
          <w:p w14:paraId="1526D613" w14:textId="77777777" w:rsidR="009047FC" w:rsidRPr="00E63C43" w:rsidRDefault="009047FC" w:rsidP="00B26104">
            <w:pPr>
              <w:jc w:val="center"/>
            </w:pPr>
            <w:r w:rsidRPr="00E63C43">
              <w:t>Total</w:t>
            </w:r>
          </w:p>
        </w:tc>
        <w:tc>
          <w:tcPr>
            <w:tcW w:w="1578" w:type="dxa"/>
          </w:tcPr>
          <w:p w14:paraId="0DEF474F" w14:textId="77777777" w:rsidR="009047FC" w:rsidRPr="009047FC" w:rsidRDefault="009047FC" w:rsidP="00B26104">
            <w:pPr>
              <w:jc w:val="center"/>
              <w:cnfStyle w:val="010000000000" w:firstRow="0" w:lastRow="1" w:firstColumn="0" w:lastColumn="0" w:oddVBand="0" w:evenVBand="0" w:oddHBand="0" w:evenHBand="0" w:firstRowFirstColumn="0" w:firstRowLastColumn="0" w:lastRowFirstColumn="0" w:lastRowLastColumn="0"/>
              <w:rPr>
                <w:b w:val="0"/>
              </w:rPr>
            </w:pPr>
            <w:r w:rsidRPr="009047FC">
              <w:rPr>
                <w:b w:val="0"/>
              </w:rPr>
              <w:t>200</w:t>
            </w:r>
          </w:p>
        </w:tc>
        <w:tc>
          <w:tcPr>
            <w:cnfStyle w:val="000010000000" w:firstRow="0" w:lastRow="0" w:firstColumn="0" w:lastColumn="0" w:oddVBand="1" w:evenVBand="0" w:oddHBand="0" w:evenHBand="0" w:firstRowFirstColumn="0" w:firstRowLastColumn="0" w:lastRowFirstColumn="0" w:lastRowLastColumn="0"/>
            <w:tcW w:w="1414" w:type="dxa"/>
          </w:tcPr>
          <w:p w14:paraId="2F8F6237" w14:textId="77777777" w:rsidR="009047FC" w:rsidRPr="009047FC" w:rsidRDefault="009047FC" w:rsidP="00B26104">
            <w:pPr>
              <w:jc w:val="center"/>
              <w:rPr>
                <w:b w:val="0"/>
              </w:rPr>
            </w:pPr>
            <w:r w:rsidRPr="009047FC">
              <w:rPr>
                <w:b w:val="0"/>
              </w:rPr>
              <w:t>100</w:t>
            </w:r>
            <w:r>
              <w:rPr>
                <w:b w:val="0"/>
              </w:rPr>
              <w:t>0</w:t>
            </w:r>
          </w:p>
        </w:tc>
        <w:tc>
          <w:tcPr>
            <w:tcW w:w="2120" w:type="dxa"/>
          </w:tcPr>
          <w:p w14:paraId="2AB79A85" w14:textId="77777777" w:rsidR="009047FC" w:rsidRPr="009047FC" w:rsidRDefault="009047FC" w:rsidP="00B26104">
            <w:pPr>
              <w:jc w:val="center"/>
              <w:cnfStyle w:val="010000000000" w:firstRow="0" w:lastRow="1" w:firstColumn="0" w:lastColumn="0" w:oddVBand="0" w:evenVBand="0" w:oddHBand="0" w:evenHBand="0" w:firstRowFirstColumn="0" w:firstRowLastColumn="0" w:lastRowFirstColumn="0" w:lastRowLastColumn="0"/>
              <w:rPr>
                <w:b w:val="0"/>
              </w:rPr>
            </w:pPr>
            <w:r w:rsidRPr="009047FC">
              <w:rPr>
                <w:b w:val="0"/>
              </w:rPr>
              <w:t>100</w:t>
            </w:r>
            <w:r>
              <w:rPr>
                <w:b w:val="0"/>
              </w:rPr>
              <w:t>0</w:t>
            </w:r>
          </w:p>
        </w:tc>
        <w:tc>
          <w:tcPr>
            <w:cnfStyle w:val="000100000000" w:firstRow="0" w:lastRow="0" w:firstColumn="0" w:lastColumn="1" w:oddVBand="0" w:evenVBand="0" w:oddHBand="0" w:evenHBand="0" w:firstRowFirstColumn="0" w:firstRowLastColumn="0" w:lastRowFirstColumn="0" w:lastRowLastColumn="0"/>
            <w:tcW w:w="1840" w:type="dxa"/>
          </w:tcPr>
          <w:p w14:paraId="60AF9F2E" w14:textId="77777777" w:rsidR="009047FC" w:rsidRPr="009047FC" w:rsidRDefault="009047FC" w:rsidP="00B26104">
            <w:pPr>
              <w:jc w:val="center"/>
              <w:rPr>
                <w:b w:val="0"/>
                <w:sz w:val="20"/>
              </w:rPr>
            </w:pPr>
          </w:p>
        </w:tc>
      </w:tr>
    </w:tbl>
    <w:p w14:paraId="151055A5" w14:textId="77777777" w:rsidR="009047FC" w:rsidRDefault="009047FC" w:rsidP="009047FC"/>
    <w:p w14:paraId="2EB25563" w14:textId="77777777" w:rsidR="009047FC" w:rsidRDefault="009047FC" w:rsidP="009047FC">
      <w:pPr>
        <w:jc w:val="center"/>
      </w:pPr>
      <w:r>
        <w:rPr>
          <w:noProof/>
          <w:lang w:val="en-US"/>
        </w:rPr>
        <w:drawing>
          <wp:inline distT="0" distB="0" distL="0" distR="0" wp14:anchorId="41E4E0D1" wp14:editId="04917C42">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A828485" w14:textId="77777777" w:rsidR="009047FC" w:rsidRDefault="009047FC" w:rsidP="009047FC">
      <w:pPr>
        <w:jc w:val="center"/>
      </w:pPr>
      <w:r>
        <w:t xml:space="preserve">Figure: Male and female students </w:t>
      </w:r>
    </w:p>
    <w:p w14:paraId="4C2295B8" w14:textId="77777777" w:rsidR="009047FC" w:rsidRDefault="009047FC" w:rsidP="009047FC">
      <w:pPr>
        <w:jc w:val="center"/>
      </w:pPr>
      <w:r>
        <w:t xml:space="preserve">Source: Author  </w:t>
      </w:r>
    </w:p>
    <w:p w14:paraId="65D67E8C" w14:textId="77777777" w:rsidR="009047FC" w:rsidRDefault="009047FC" w:rsidP="009047FC">
      <w:r w:rsidRPr="009047FC">
        <w:t>According to the analysis of the aforementioned bar chart, out of the total 200 students chosen for the survey. In this sample size selection, there were an equal number of male and female students. Based on the information given, it is reasonable to assume that 91 of them were men and 109 were women.</w:t>
      </w:r>
    </w:p>
    <w:p w14:paraId="70C19E5E" w14:textId="77777777" w:rsidR="009047FC" w:rsidRDefault="009047FC" w:rsidP="009047FC">
      <w:pPr>
        <w:pStyle w:val="Heading2"/>
      </w:pPr>
      <w:bookmarkStart w:id="39" w:name="_Toc109460690"/>
      <w:bookmarkStart w:id="40" w:name="_Toc111872011"/>
      <w:r>
        <w:t>2.3 Mean and median</w:t>
      </w:r>
      <w:bookmarkEnd w:id="39"/>
      <w:bookmarkEnd w:id="40"/>
    </w:p>
    <w:tbl>
      <w:tblPr>
        <w:tblStyle w:val="GridTable4-Accent6"/>
        <w:tblW w:w="0" w:type="auto"/>
        <w:tblLayout w:type="fixed"/>
        <w:tblLook w:val="01E0" w:firstRow="1" w:lastRow="1" w:firstColumn="1" w:lastColumn="1" w:noHBand="0" w:noVBand="0"/>
      </w:tblPr>
      <w:tblGrid>
        <w:gridCol w:w="2346"/>
        <w:gridCol w:w="2370"/>
        <w:gridCol w:w="2228"/>
        <w:gridCol w:w="2072"/>
      </w:tblGrid>
      <w:tr w:rsidR="009047FC" w:rsidRPr="00E63C43" w14:paraId="65BCBF56" w14:textId="77777777" w:rsidTr="009047FC">
        <w:trPr>
          <w:cnfStyle w:val="100000000000" w:firstRow="1" w:lastRow="0" w:firstColumn="0" w:lastColumn="0" w:oddVBand="0" w:evenVBand="0" w:oddHBand="0"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2346" w:type="dxa"/>
          </w:tcPr>
          <w:p w14:paraId="4EE5705D" w14:textId="77777777" w:rsidR="009047FC" w:rsidRPr="00E63C43" w:rsidRDefault="009047FC" w:rsidP="00B26104">
            <w:pPr>
              <w:jc w:val="center"/>
            </w:pPr>
          </w:p>
        </w:tc>
        <w:tc>
          <w:tcPr>
            <w:cnfStyle w:val="000010000000" w:firstRow="0" w:lastRow="0" w:firstColumn="0" w:lastColumn="0" w:oddVBand="1" w:evenVBand="0" w:oddHBand="0" w:evenHBand="0" w:firstRowFirstColumn="0" w:firstRowLastColumn="0" w:lastRowFirstColumn="0" w:lastRowLastColumn="0"/>
            <w:tcW w:w="2370" w:type="dxa"/>
          </w:tcPr>
          <w:p w14:paraId="53146F22" w14:textId="77777777" w:rsidR="009047FC" w:rsidRPr="00E63C43" w:rsidRDefault="009047FC" w:rsidP="00B26104">
            <w:pPr>
              <w:jc w:val="center"/>
            </w:pPr>
          </w:p>
        </w:tc>
        <w:tc>
          <w:tcPr>
            <w:tcW w:w="2228" w:type="dxa"/>
          </w:tcPr>
          <w:p w14:paraId="51F852E7" w14:textId="77777777" w:rsidR="009047FC" w:rsidRPr="00E63C43" w:rsidRDefault="009047FC" w:rsidP="00B26104">
            <w:pPr>
              <w:jc w:val="center"/>
              <w:cnfStyle w:val="100000000000" w:firstRow="1" w:lastRow="0" w:firstColumn="0" w:lastColumn="0" w:oddVBand="0" w:evenVBand="0" w:oddHBand="0" w:evenHBand="0" w:firstRowFirstColumn="0" w:firstRowLastColumn="0" w:lastRowFirstColumn="0" w:lastRowLastColumn="0"/>
            </w:pPr>
            <w:r w:rsidRPr="00E63C43">
              <w:t>Id</w:t>
            </w:r>
          </w:p>
        </w:tc>
        <w:tc>
          <w:tcPr>
            <w:cnfStyle w:val="000100000000" w:firstRow="0" w:lastRow="0" w:firstColumn="0" w:lastColumn="1" w:oddVBand="0" w:evenVBand="0" w:oddHBand="0" w:evenHBand="0" w:firstRowFirstColumn="0" w:firstRowLastColumn="0" w:lastRowFirstColumn="0" w:lastRowLastColumn="0"/>
            <w:tcW w:w="2072" w:type="dxa"/>
          </w:tcPr>
          <w:p w14:paraId="3E9142CE" w14:textId="77777777" w:rsidR="009047FC" w:rsidRPr="00E63C43" w:rsidRDefault="009047FC" w:rsidP="00B26104">
            <w:pPr>
              <w:jc w:val="center"/>
            </w:pPr>
            <w:r w:rsidRPr="00E63C43">
              <w:t>Ice</w:t>
            </w:r>
            <w:r w:rsidRPr="00E63C43">
              <w:rPr>
                <w:spacing w:val="-3"/>
              </w:rPr>
              <w:t xml:space="preserve"> </w:t>
            </w:r>
            <w:r w:rsidRPr="00E63C43">
              <w:t>cream</w:t>
            </w:r>
          </w:p>
        </w:tc>
      </w:tr>
      <w:tr w:rsidR="009047FC" w:rsidRPr="00E63C43" w14:paraId="4A5C965A" w14:textId="77777777" w:rsidTr="009047FC">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2346" w:type="dxa"/>
          </w:tcPr>
          <w:p w14:paraId="150532AB" w14:textId="77777777" w:rsidR="009047FC" w:rsidRPr="00E63C43" w:rsidRDefault="009047FC" w:rsidP="00B26104">
            <w:pPr>
              <w:jc w:val="center"/>
            </w:pPr>
            <w:r w:rsidRPr="00E63C43">
              <w:t>N</w:t>
            </w:r>
          </w:p>
        </w:tc>
        <w:tc>
          <w:tcPr>
            <w:cnfStyle w:val="000010000000" w:firstRow="0" w:lastRow="0" w:firstColumn="0" w:lastColumn="0" w:oddVBand="1" w:evenVBand="0" w:oddHBand="0" w:evenHBand="0" w:firstRowFirstColumn="0" w:firstRowLastColumn="0" w:lastRowFirstColumn="0" w:lastRowLastColumn="0"/>
            <w:tcW w:w="2370" w:type="dxa"/>
          </w:tcPr>
          <w:p w14:paraId="0375773B" w14:textId="77777777" w:rsidR="009047FC" w:rsidRPr="00E63C43" w:rsidRDefault="009047FC" w:rsidP="00B26104">
            <w:pPr>
              <w:jc w:val="center"/>
              <w:rPr>
                <w:b/>
              </w:rPr>
            </w:pPr>
            <w:r w:rsidRPr="00E63C43">
              <w:rPr>
                <w:b/>
              </w:rPr>
              <w:t>Valid</w:t>
            </w:r>
          </w:p>
        </w:tc>
        <w:tc>
          <w:tcPr>
            <w:tcW w:w="2228" w:type="dxa"/>
          </w:tcPr>
          <w:p w14:paraId="4C6BD33F" w14:textId="77777777" w:rsidR="009047FC" w:rsidRPr="00E63C43" w:rsidRDefault="009047FC" w:rsidP="00B26104">
            <w:pPr>
              <w:jc w:val="center"/>
              <w:cnfStyle w:val="000000100000" w:firstRow="0" w:lastRow="0" w:firstColumn="0" w:lastColumn="0" w:oddVBand="0" w:evenVBand="0" w:oddHBand="1" w:evenHBand="0" w:firstRowFirstColumn="0" w:firstRowLastColumn="0" w:lastRowFirstColumn="0" w:lastRowLastColumn="0"/>
              <w:rPr>
                <w:b/>
              </w:rPr>
            </w:pPr>
            <w:r w:rsidRPr="00E63C43">
              <w:rPr>
                <w:b/>
              </w:rPr>
              <w:t>200</w:t>
            </w:r>
          </w:p>
        </w:tc>
        <w:tc>
          <w:tcPr>
            <w:cnfStyle w:val="000100000000" w:firstRow="0" w:lastRow="0" w:firstColumn="0" w:lastColumn="1" w:oddVBand="0" w:evenVBand="0" w:oddHBand="0" w:evenHBand="0" w:firstRowFirstColumn="0" w:firstRowLastColumn="0" w:lastRowFirstColumn="0" w:lastRowLastColumn="0"/>
            <w:tcW w:w="2072" w:type="dxa"/>
          </w:tcPr>
          <w:p w14:paraId="5F93F64B" w14:textId="77777777" w:rsidR="009047FC" w:rsidRPr="00E63C43" w:rsidRDefault="009047FC" w:rsidP="00B26104">
            <w:pPr>
              <w:jc w:val="center"/>
            </w:pPr>
            <w:r w:rsidRPr="00E63C43">
              <w:t>200</w:t>
            </w:r>
          </w:p>
        </w:tc>
      </w:tr>
      <w:tr w:rsidR="009047FC" w:rsidRPr="00E63C43" w14:paraId="57408CD5" w14:textId="77777777" w:rsidTr="009047FC">
        <w:trPr>
          <w:trHeight w:val="270"/>
        </w:trPr>
        <w:tc>
          <w:tcPr>
            <w:cnfStyle w:val="001000000000" w:firstRow="0" w:lastRow="0" w:firstColumn="1" w:lastColumn="0" w:oddVBand="0" w:evenVBand="0" w:oddHBand="0" w:evenHBand="0" w:firstRowFirstColumn="0" w:firstRowLastColumn="0" w:lastRowFirstColumn="0" w:lastRowLastColumn="0"/>
            <w:tcW w:w="2346" w:type="dxa"/>
          </w:tcPr>
          <w:p w14:paraId="5D00E53E" w14:textId="77777777" w:rsidR="009047FC" w:rsidRPr="00E63C43" w:rsidRDefault="009047FC" w:rsidP="00B26104">
            <w:pPr>
              <w:jc w:val="center"/>
            </w:pPr>
          </w:p>
        </w:tc>
        <w:tc>
          <w:tcPr>
            <w:cnfStyle w:val="000010000000" w:firstRow="0" w:lastRow="0" w:firstColumn="0" w:lastColumn="0" w:oddVBand="1" w:evenVBand="0" w:oddHBand="0" w:evenHBand="0" w:firstRowFirstColumn="0" w:firstRowLastColumn="0" w:lastRowFirstColumn="0" w:lastRowLastColumn="0"/>
            <w:tcW w:w="2370" w:type="dxa"/>
          </w:tcPr>
          <w:p w14:paraId="0667609B" w14:textId="77777777" w:rsidR="009047FC" w:rsidRPr="00E63C43" w:rsidRDefault="009047FC" w:rsidP="00B26104">
            <w:pPr>
              <w:jc w:val="center"/>
              <w:rPr>
                <w:b/>
              </w:rPr>
            </w:pPr>
            <w:r w:rsidRPr="00E63C43">
              <w:rPr>
                <w:b/>
              </w:rPr>
              <w:t>Missing</w:t>
            </w:r>
          </w:p>
        </w:tc>
        <w:tc>
          <w:tcPr>
            <w:tcW w:w="2228" w:type="dxa"/>
          </w:tcPr>
          <w:p w14:paraId="46F1CF0F" w14:textId="77777777" w:rsidR="009047FC" w:rsidRPr="00E63C43" w:rsidRDefault="009047FC" w:rsidP="00B26104">
            <w:pPr>
              <w:jc w:val="center"/>
              <w:cnfStyle w:val="000000000000" w:firstRow="0" w:lastRow="0" w:firstColumn="0" w:lastColumn="0" w:oddVBand="0" w:evenVBand="0" w:oddHBand="0" w:evenHBand="0" w:firstRowFirstColumn="0" w:firstRowLastColumn="0" w:lastRowFirstColumn="0" w:lastRowLastColumn="0"/>
              <w:rPr>
                <w:b/>
              </w:rPr>
            </w:pPr>
            <w:r w:rsidRPr="00E63C43">
              <w:rPr>
                <w:b/>
              </w:rPr>
              <w:t>0</w:t>
            </w:r>
          </w:p>
        </w:tc>
        <w:tc>
          <w:tcPr>
            <w:cnfStyle w:val="000100000000" w:firstRow="0" w:lastRow="0" w:firstColumn="0" w:lastColumn="1" w:oddVBand="0" w:evenVBand="0" w:oddHBand="0" w:evenHBand="0" w:firstRowFirstColumn="0" w:firstRowLastColumn="0" w:lastRowFirstColumn="0" w:lastRowLastColumn="0"/>
            <w:tcW w:w="2072" w:type="dxa"/>
          </w:tcPr>
          <w:p w14:paraId="45A1477E" w14:textId="77777777" w:rsidR="009047FC" w:rsidRPr="00E63C43" w:rsidRDefault="009047FC" w:rsidP="00B26104">
            <w:pPr>
              <w:jc w:val="center"/>
            </w:pPr>
            <w:r w:rsidRPr="00E63C43">
              <w:t>0</w:t>
            </w:r>
          </w:p>
        </w:tc>
      </w:tr>
      <w:tr w:rsidR="009047FC" w:rsidRPr="00E63C43" w14:paraId="5BD19196" w14:textId="77777777" w:rsidTr="009047FC">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2346" w:type="dxa"/>
          </w:tcPr>
          <w:p w14:paraId="62679BF9" w14:textId="77777777" w:rsidR="009047FC" w:rsidRPr="00E63C43" w:rsidRDefault="009047FC" w:rsidP="00B26104">
            <w:pPr>
              <w:jc w:val="center"/>
            </w:pPr>
            <w:r w:rsidRPr="00E63C43">
              <w:t>Men</w:t>
            </w:r>
          </w:p>
        </w:tc>
        <w:tc>
          <w:tcPr>
            <w:cnfStyle w:val="000010000000" w:firstRow="0" w:lastRow="0" w:firstColumn="0" w:lastColumn="0" w:oddVBand="1" w:evenVBand="0" w:oddHBand="0" w:evenHBand="0" w:firstRowFirstColumn="0" w:firstRowLastColumn="0" w:lastRowFirstColumn="0" w:lastRowLastColumn="0"/>
            <w:tcW w:w="2370" w:type="dxa"/>
          </w:tcPr>
          <w:p w14:paraId="3BD77C12" w14:textId="77777777" w:rsidR="009047FC" w:rsidRPr="00E63C43" w:rsidRDefault="009047FC" w:rsidP="00B26104">
            <w:pPr>
              <w:jc w:val="center"/>
            </w:pPr>
          </w:p>
        </w:tc>
        <w:tc>
          <w:tcPr>
            <w:tcW w:w="2228" w:type="dxa"/>
          </w:tcPr>
          <w:p w14:paraId="54BF857F" w14:textId="77777777" w:rsidR="009047FC" w:rsidRPr="00E63C43" w:rsidRDefault="009047FC" w:rsidP="00B26104">
            <w:pPr>
              <w:jc w:val="center"/>
              <w:cnfStyle w:val="000000100000" w:firstRow="0" w:lastRow="0" w:firstColumn="0" w:lastColumn="0" w:oddVBand="0" w:evenVBand="0" w:oddHBand="1" w:evenHBand="0" w:firstRowFirstColumn="0" w:firstRowLastColumn="0" w:lastRowFirstColumn="0" w:lastRowLastColumn="0"/>
              <w:rPr>
                <w:b/>
              </w:rPr>
            </w:pPr>
            <w:r>
              <w:rPr>
                <w:b/>
              </w:rPr>
              <w:t>100.5</w:t>
            </w:r>
          </w:p>
        </w:tc>
        <w:tc>
          <w:tcPr>
            <w:cnfStyle w:val="000100000000" w:firstRow="0" w:lastRow="0" w:firstColumn="0" w:lastColumn="1" w:oddVBand="0" w:evenVBand="0" w:oddHBand="0" w:evenHBand="0" w:firstRowFirstColumn="0" w:firstRowLastColumn="0" w:lastRowFirstColumn="0" w:lastRowLastColumn="0"/>
            <w:tcW w:w="2072" w:type="dxa"/>
          </w:tcPr>
          <w:p w14:paraId="52713380" w14:textId="77777777" w:rsidR="009047FC" w:rsidRPr="00E63C43" w:rsidRDefault="009047FC" w:rsidP="00B26104">
            <w:pPr>
              <w:jc w:val="center"/>
            </w:pPr>
            <w:r>
              <w:t>1.8</w:t>
            </w:r>
          </w:p>
        </w:tc>
      </w:tr>
      <w:tr w:rsidR="009047FC" w:rsidRPr="00E63C43" w14:paraId="43BF63D1" w14:textId="77777777" w:rsidTr="009047FC">
        <w:trPr>
          <w:cnfStyle w:val="010000000000" w:firstRow="0" w:lastRow="1" w:firstColumn="0" w:lastColumn="0" w:oddVBand="0" w:evenVBand="0" w:oddHBand="0"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2346" w:type="dxa"/>
          </w:tcPr>
          <w:p w14:paraId="11CB0A67" w14:textId="77777777" w:rsidR="009047FC" w:rsidRPr="00E63C43" w:rsidRDefault="009047FC" w:rsidP="00B26104">
            <w:pPr>
              <w:jc w:val="center"/>
            </w:pPr>
            <w:r w:rsidRPr="00E63C43">
              <w:t>Median</w:t>
            </w:r>
          </w:p>
        </w:tc>
        <w:tc>
          <w:tcPr>
            <w:cnfStyle w:val="000010000000" w:firstRow="0" w:lastRow="0" w:firstColumn="0" w:lastColumn="0" w:oddVBand="1" w:evenVBand="0" w:oddHBand="0" w:evenHBand="0" w:firstRowFirstColumn="0" w:firstRowLastColumn="0" w:lastRowFirstColumn="0" w:lastRowLastColumn="0"/>
            <w:tcW w:w="2370" w:type="dxa"/>
          </w:tcPr>
          <w:p w14:paraId="355ABBE7" w14:textId="77777777" w:rsidR="009047FC" w:rsidRPr="00E63C43" w:rsidRDefault="009047FC" w:rsidP="00B26104">
            <w:pPr>
              <w:jc w:val="center"/>
            </w:pPr>
          </w:p>
        </w:tc>
        <w:tc>
          <w:tcPr>
            <w:tcW w:w="2228" w:type="dxa"/>
          </w:tcPr>
          <w:p w14:paraId="74E76661" w14:textId="77777777" w:rsidR="009047FC" w:rsidRPr="00E63C43" w:rsidRDefault="009047FC" w:rsidP="00B26104">
            <w:pPr>
              <w:jc w:val="center"/>
              <w:cnfStyle w:val="010000000000" w:firstRow="0" w:lastRow="1" w:firstColumn="0" w:lastColumn="0" w:oddVBand="0" w:evenVBand="0" w:oddHBand="0" w:evenHBand="0" w:firstRowFirstColumn="0" w:firstRowLastColumn="0" w:lastRowFirstColumn="0" w:lastRowLastColumn="0"/>
            </w:pPr>
            <w:r>
              <w:t>100.5</w:t>
            </w:r>
          </w:p>
        </w:tc>
        <w:tc>
          <w:tcPr>
            <w:cnfStyle w:val="000100000000" w:firstRow="0" w:lastRow="0" w:firstColumn="0" w:lastColumn="1" w:oddVBand="0" w:evenVBand="0" w:oddHBand="0" w:evenHBand="0" w:firstRowFirstColumn="0" w:firstRowLastColumn="0" w:lastRowFirstColumn="0" w:lastRowLastColumn="0"/>
            <w:tcW w:w="2072" w:type="dxa"/>
          </w:tcPr>
          <w:p w14:paraId="6C4F92CB" w14:textId="77777777" w:rsidR="009047FC" w:rsidRPr="00E63C43" w:rsidRDefault="009047FC" w:rsidP="00B26104">
            <w:pPr>
              <w:jc w:val="center"/>
            </w:pPr>
            <w:r>
              <w:t>2.0</w:t>
            </w:r>
          </w:p>
        </w:tc>
      </w:tr>
    </w:tbl>
    <w:p w14:paraId="20651C53" w14:textId="77777777" w:rsidR="009047FC" w:rsidRPr="00E63C43" w:rsidRDefault="009047FC" w:rsidP="009047FC">
      <w:pPr>
        <w:rPr>
          <w:b/>
        </w:rPr>
      </w:pPr>
    </w:p>
    <w:tbl>
      <w:tblPr>
        <w:tblStyle w:val="GridTable4-Accent2"/>
        <w:tblW w:w="0" w:type="auto"/>
        <w:tblLayout w:type="fixed"/>
        <w:tblLook w:val="01E0" w:firstRow="1" w:lastRow="1" w:firstColumn="1" w:lastColumn="1" w:noHBand="0" w:noVBand="0"/>
      </w:tblPr>
      <w:tblGrid>
        <w:gridCol w:w="736"/>
        <w:gridCol w:w="1669"/>
        <w:gridCol w:w="1559"/>
        <w:gridCol w:w="1134"/>
        <w:gridCol w:w="1134"/>
        <w:gridCol w:w="2268"/>
      </w:tblGrid>
      <w:tr w:rsidR="009047FC" w:rsidRPr="00E63C43" w14:paraId="35B9FD7F" w14:textId="77777777" w:rsidTr="00B26104">
        <w:trPr>
          <w:cnfStyle w:val="100000000000" w:firstRow="1" w:lastRow="0" w:firstColumn="0" w:lastColumn="0" w:oddVBand="0" w:evenVBand="0" w:oddHBand="0" w:evenHBand="0" w:firstRowFirstColumn="0" w:firstRowLastColumn="0" w:lastRowFirstColumn="0" w:lastRowLastColumn="0"/>
          <w:trHeight w:val="632"/>
        </w:trPr>
        <w:tc>
          <w:tcPr>
            <w:cnfStyle w:val="001000000000" w:firstRow="0" w:lastRow="0" w:firstColumn="1" w:lastColumn="0" w:oddVBand="0" w:evenVBand="0" w:oddHBand="0" w:evenHBand="0" w:firstRowFirstColumn="0" w:firstRowLastColumn="0" w:lastRowFirstColumn="0" w:lastRowLastColumn="0"/>
            <w:tcW w:w="2405" w:type="dxa"/>
            <w:gridSpan w:val="2"/>
          </w:tcPr>
          <w:p w14:paraId="61FC55FF" w14:textId="77777777" w:rsidR="009047FC" w:rsidRPr="00E63C43" w:rsidRDefault="009047FC" w:rsidP="00B26104">
            <w:pPr>
              <w:jc w:val="center"/>
            </w:pPr>
          </w:p>
        </w:tc>
        <w:tc>
          <w:tcPr>
            <w:cnfStyle w:val="000010000000" w:firstRow="0" w:lastRow="0" w:firstColumn="0" w:lastColumn="0" w:oddVBand="1" w:evenVBand="0" w:oddHBand="0" w:evenHBand="0" w:firstRowFirstColumn="0" w:firstRowLastColumn="0" w:lastRowFirstColumn="0" w:lastRowLastColumn="0"/>
            <w:tcW w:w="1559" w:type="dxa"/>
          </w:tcPr>
          <w:p w14:paraId="287BFA2B" w14:textId="77777777" w:rsidR="009047FC" w:rsidRPr="00E63C43" w:rsidRDefault="009047FC" w:rsidP="00B26104">
            <w:pPr>
              <w:jc w:val="center"/>
              <w:rPr>
                <w:sz w:val="33"/>
              </w:rPr>
            </w:pPr>
          </w:p>
          <w:p w14:paraId="373917FE" w14:textId="77777777" w:rsidR="009047FC" w:rsidRPr="00E63C43" w:rsidRDefault="009047FC" w:rsidP="00B26104">
            <w:pPr>
              <w:jc w:val="center"/>
            </w:pPr>
            <w:r w:rsidRPr="00E63C43">
              <w:t>Frequency</w:t>
            </w:r>
          </w:p>
        </w:tc>
        <w:tc>
          <w:tcPr>
            <w:tcW w:w="1134" w:type="dxa"/>
          </w:tcPr>
          <w:p w14:paraId="245A32FB" w14:textId="77777777" w:rsidR="009047FC" w:rsidRPr="00E63C43" w:rsidRDefault="009047FC" w:rsidP="00B26104">
            <w:pPr>
              <w:jc w:val="center"/>
              <w:cnfStyle w:val="100000000000" w:firstRow="1" w:lastRow="0" w:firstColumn="0" w:lastColumn="0" w:oddVBand="0" w:evenVBand="0" w:oddHBand="0" w:evenHBand="0" w:firstRowFirstColumn="0" w:firstRowLastColumn="0" w:lastRowFirstColumn="0" w:lastRowLastColumn="0"/>
              <w:rPr>
                <w:sz w:val="33"/>
              </w:rPr>
            </w:pPr>
          </w:p>
          <w:p w14:paraId="33629A81" w14:textId="77777777" w:rsidR="009047FC" w:rsidRPr="00E63C43" w:rsidRDefault="009047FC" w:rsidP="00B26104">
            <w:pPr>
              <w:jc w:val="center"/>
              <w:cnfStyle w:val="100000000000" w:firstRow="1" w:lastRow="0" w:firstColumn="0" w:lastColumn="0" w:oddVBand="0" w:evenVBand="0" w:oddHBand="0" w:evenHBand="0" w:firstRowFirstColumn="0" w:firstRowLastColumn="0" w:lastRowFirstColumn="0" w:lastRowLastColumn="0"/>
            </w:pPr>
            <w:r>
              <w:rPr>
                <w:b w:val="0"/>
              </w:rPr>
              <w:t xml:space="preserve">Percent </w:t>
            </w:r>
          </w:p>
        </w:tc>
        <w:tc>
          <w:tcPr>
            <w:cnfStyle w:val="000010000000" w:firstRow="0" w:lastRow="0" w:firstColumn="0" w:lastColumn="0" w:oddVBand="1" w:evenVBand="0" w:oddHBand="0" w:evenHBand="0" w:firstRowFirstColumn="0" w:firstRowLastColumn="0" w:lastRowFirstColumn="0" w:lastRowLastColumn="0"/>
            <w:tcW w:w="1134" w:type="dxa"/>
          </w:tcPr>
          <w:p w14:paraId="68CE201A" w14:textId="77777777" w:rsidR="009047FC" w:rsidRPr="00E63C43" w:rsidRDefault="009047FC" w:rsidP="00B26104">
            <w:pPr>
              <w:jc w:val="center"/>
            </w:pPr>
            <w:r w:rsidRPr="00E63C43">
              <w:t>Valid</w:t>
            </w:r>
            <w:r w:rsidRPr="00E63C43">
              <w:rPr>
                <w:spacing w:val="1"/>
              </w:rPr>
              <w:t xml:space="preserve"> </w:t>
            </w:r>
            <w:r>
              <w:rPr>
                <w:b w:val="0"/>
              </w:rPr>
              <w:t>Percent</w:t>
            </w:r>
          </w:p>
        </w:tc>
        <w:tc>
          <w:tcPr>
            <w:cnfStyle w:val="000100000000" w:firstRow="0" w:lastRow="0" w:firstColumn="0" w:lastColumn="1" w:oddVBand="0" w:evenVBand="0" w:oddHBand="0" w:evenHBand="0" w:firstRowFirstColumn="0" w:firstRowLastColumn="0" w:lastRowFirstColumn="0" w:lastRowLastColumn="0"/>
            <w:tcW w:w="2268" w:type="dxa"/>
          </w:tcPr>
          <w:p w14:paraId="46B26C19" w14:textId="77777777" w:rsidR="009047FC" w:rsidRDefault="009047FC" w:rsidP="009047FC">
            <w:pPr>
              <w:jc w:val="center"/>
              <w:rPr>
                <w:b w:val="0"/>
              </w:rPr>
            </w:pPr>
            <w:r w:rsidRPr="00E63C43">
              <w:rPr>
                <w:spacing w:val="-1"/>
              </w:rPr>
              <w:t>Cumulative</w:t>
            </w:r>
            <w:r w:rsidRPr="00E63C43">
              <w:rPr>
                <w:spacing w:val="-59"/>
              </w:rPr>
              <w:t xml:space="preserve"> </w:t>
            </w:r>
          </w:p>
          <w:p w14:paraId="45E9CF14" w14:textId="77777777" w:rsidR="009047FC" w:rsidRPr="009047FC" w:rsidRDefault="009047FC" w:rsidP="009047FC">
            <w:pPr>
              <w:jc w:val="center"/>
              <w:rPr>
                <w:b w:val="0"/>
              </w:rPr>
            </w:pPr>
            <w:r>
              <w:rPr>
                <w:b w:val="0"/>
              </w:rPr>
              <w:t>Percent</w:t>
            </w:r>
          </w:p>
        </w:tc>
      </w:tr>
      <w:tr w:rsidR="009047FC" w:rsidRPr="00E63C43" w14:paraId="511182B5" w14:textId="77777777" w:rsidTr="00B26104">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736" w:type="dxa"/>
          </w:tcPr>
          <w:p w14:paraId="3B3EB2B3" w14:textId="77777777" w:rsidR="009047FC" w:rsidRPr="00E63C43" w:rsidRDefault="009047FC" w:rsidP="00B26104">
            <w:pPr>
              <w:jc w:val="center"/>
            </w:pPr>
            <w:r w:rsidRPr="00E63C43">
              <w:t>Valid</w:t>
            </w:r>
          </w:p>
        </w:tc>
        <w:tc>
          <w:tcPr>
            <w:cnfStyle w:val="000010000000" w:firstRow="0" w:lastRow="0" w:firstColumn="0" w:lastColumn="0" w:oddVBand="1" w:evenVBand="0" w:oddHBand="0" w:evenHBand="0" w:firstRowFirstColumn="0" w:firstRowLastColumn="0" w:lastRowFirstColumn="0" w:lastRowLastColumn="0"/>
            <w:tcW w:w="1669" w:type="dxa"/>
          </w:tcPr>
          <w:p w14:paraId="6F5A5464" w14:textId="77777777" w:rsidR="009047FC" w:rsidRPr="00E63C43" w:rsidRDefault="009047FC" w:rsidP="00B26104">
            <w:pPr>
              <w:jc w:val="center"/>
              <w:rPr>
                <w:b/>
              </w:rPr>
            </w:pPr>
            <w:r w:rsidRPr="00E63C43">
              <w:rPr>
                <w:b/>
              </w:rPr>
              <w:t>Vanilla</w:t>
            </w:r>
          </w:p>
        </w:tc>
        <w:tc>
          <w:tcPr>
            <w:tcW w:w="1559" w:type="dxa"/>
          </w:tcPr>
          <w:p w14:paraId="77647896" w14:textId="77777777" w:rsidR="009047FC" w:rsidRPr="00E63C43" w:rsidRDefault="009047FC" w:rsidP="00B26104">
            <w:pPr>
              <w:jc w:val="center"/>
              <w:cnfStyle w:val="000000100000" w:firstRow="0" w:lastRow="0" w:firstColumn="0" w:lastColumn="0" w:oddVBand="0" w:evenVBand="0" w:oddHBand="1" w:evenHBand="0" w:firstRowFirstColumn="0" w:firstRowLastColumn="0" w:lastRowFirstColumn="0" w:lastRowLastColumn="0"/>
              <w:rPr>
                <w:b/>
              </w:rPr>
            </w:pPr>
            <w:r w:rsidRPr="00E63C43">
              <w:rPr>
                <w:b/>
              </w:rPr>
              <w:t>95</w:t>
            </w:r>
          </w:p>
        </w:tc>
        <w:tc>
          <w:tcPr>
            <w:cnfStyle w:val="000010000000" w:firstRow="0" w:lastRow="0" w:firstColumn="0" w:lastColumn="0" w:oddVBand="1" w:evenVBand="0" w:oddHBand="0" w:evenHBand="0" w:firstRowFirstColumn="0" w:firstRowLastColumn="0" w:lastRowFirstColumn="0" w:lastRowLastColumn="0"/>
            <w:tcW w:w="1134" w:type="dxa"/>
          </w:tcPr>
          <w:p w14:paraId="647300DC" w14:textId="77777777" w:rsidR="009047FC" w:rsidRPr="00E63C43" w:rsidRDefault="009047FC" w:rsidP="00B26104">
            <w:pPr>
              <w:jc w:val="center"/>
              <w:rPr>
                <w:b/>
              </w:rPr>
            </w:pPr>
            <w:r w:rsidRPr="00E63C43">
              <w:rPr>
                <w:b/>
              </w:rPr>
              <w:t>47.5</w:t>
            </w:r>
            <w:r>
              <w:rPr>
                <w:b/>
              </w:rPr>
              <w:t>0</w:t>
            </w:r>
          </w:p>
        </w:tc>
        <w:tc>
          <w:tcPr>
            <w:tcW w:w="1134" w:type="dxa"/>
          </w:tcPr>
          <w:p w14:paraId="2AF4E731" w14:textId="77777777" w:rsidR="009047FC" w:rsidRPr="00E63C43" w:rsidRDefault="009047FC" w:rsidP="00B26104">
            <w:pPr>
              <w:jc w:val="center"/>
              <w:cnfStyle w:val="000000100000" w:firstRow="0" w:lastRow="0" w:firstColumn="0" w:lastColumn="0" w:oddVBand="0" w:evenVBand="0" w:oddHBand="1" w:evenHBand="0" w:firstRowFirstColumn="0" w:firstRowLastColumn="0" w:lastRowFirstColumn="0" w:lastRowLastColumn="0"/>
              <w:rPr>
                <w:b/>
              </w:rPr>
            </w:pPr>
            <w:r w:rsidRPr="00E63C43">
              <w:rPr>
                <w:b/>
              </w:rPr>
              <w:t>47.5</w:t>
            </w:r>
            <w:r>
              <w:rPr>
                <w:b/>
              </w:rPr>
              <w:t>0</w:t>
            </w:r>
          </w:p>
        </w:tc>
        <w:tc>
          <w:tcPr>
            <w:cnfStyle w:val="000100000000" w:firstRow="0" w:lastRow="0" w:firstColumn="0" w:lastColumn="1" w:oddVBand="0" w:evenVBand="0" w:oddHBand="0" w:evenHBand="0" w:firstRowFirstColumn="0" w:firstRowLastColumn="0" w:lastRowFirstColumn="0" w:lastRowLastColumn="0"/>
            <w:tcW w:w="2268" w:type="dxa"/>
          </w:tcPr>
          <w:p w14:paraId="10561287" w14:textId="77777777" w:rsidR="009047FC" w:rsidRPr="00E63C43" w:rsidRDefault="009047FC" w:rsidP="00B26104">
            <w:pPr>
              <w:jc w:val="center"/>
            </w:pPr>
            <w:r w:rsidRPr="00E63C43">
              <w:t>47.5</w:t>
            </w:r>
            <w:r>
              <w:t>0</w:t>
            </w:r>
          </w:p>
        </w:tc>
      </w:tr>
      <w:tr w:rsidR="009047FC" w:rsidRPr="00E63C43" w14:paraId="5463F8DB" w14:textId="77777777" w:rsidTr="00B26104">
        <w:trPr>
          <w:trHeight w:val="307"/>
        </w:trPr>
        <w:tc>
          <w:tcPr>
            <w:cnfStyle w:val="001000000000" w:firstRow="0" w:lastRow="0" w:firstColumn="1" w:lastColumn="0" w:oddVBand="0" w:evenVBand="0" w:oddHBand="0" w:evenHBand="0" w:firstRowFirstColumn="0" w:firstRowLastColumn="0" w:lastRowFirstColumn="0" w:lastRowLastColumn="0"/>
            <w:tcW w:w="736" w:type="dxa"/>
            <w:vMerge w:val="restart"/>
          </w:tcPr>
          <w:p w14:paraId="27D04667" w14:textId="77777777" w:rsidR="009047FC" w:rsidRPr="00E63C43" w:rsidRDefault="009047FC" w:rsidP="00B26104">
            <w:pPr>
              <w:jc w:val="center"/>
            </w:pPr>
          </w:p>
        </w:tc>
        <w:tc>
          <w:tcPr>
            <w:cnfStyle w:val="000010000000" w:firstRow="0" w:lastRow="0" w:firstColumn="0" w:lastColumn="0" w:oddVBand="1" w:evenVBand="0" w:oddHBand="0" w:evenHBand="0" w:firstRowFirstColumn="0" w:firstRowLastColumn="0" w:lastRowFirstColumn="0" w:lastRowLastColumn="0"/>
            <w:tcW w:w="1669" w:type="dxa"/>
          </w:tcPr>
          <w:p w14:paraId="7C299F6D" w14:textId="77777777" w:rsidR="009047FC" w:rsidRPr="00E63C43" w:rsidRDefault="009047FC" w:rsidP="00B26104">
            <w:pPr>
              <w:jc w:val="center"/>
              <w:rPr>
                <w:b/>
              </w:rPr>
            </w:pPr>
            <w:r w:rsidRPr="00E63C43">
              <w:rPr>
                <w:b/>
              </w:rPr>
              <w:t>Chocolate</w:t>
            </w:r>
          </w:p>
        </w:tc>
        <w:tc>
          <w:tcPr>
            <w:tcW w:w="1559" w:type="dxa"/>
          </w:tcPr>
          <w:p w14:paraId="63D619C6" w14:textId="77777777" w:rsidR="009047FC" w:rsidRPr="00E63C43" w:rsidRDefault="009047FC" w:rsidP="00B26104">
            <w:pPr>
              <w:jc w:val="center"/>
              <w:cnfStyle w:val="000000000000" w:firstRow="0" w:lastRow="0" w:firstColumn="0" w:lastColumn="0" w:oddVBand="0" w:evenVBand="0" w:oddHBand="0" w:evenHBand="0" w:firstRowFirstColumn="0" w:firstRowLastColumn="0" w:lastRowFirstColumn="0" w:lastRowLastColumn="0"/>
              <w:rPr>
                <w:b/>
              </w:rPr>
            </w:pPr>
            <w:r w:rsidRPr="00E63C43">
              <w:rPr>
                <w:b/>
              </w:rPr>
              <w:t>47</w:t>
            </w:r>
          </w:p>
        </w:tc>
        <w:tc>
          <w:tcPr>
            <w:cnfStyle w:val="000010000000" w:firstRow="0" w:lastRow="0" w:firstColumn="0" w:lastColumn="0" w:oddVBand="1" w:evenVBand="0" w:oddHBand="0" w:evenHBand="0" w:firstRowFirstColumn="0" w:firstRowLastColumn="0" w:lastRowFirstColumn="0" w:lastRowLastColumn="0"/>
            <w:tcW w:w="1134" w:type="dxa"/>
          </w:tcPr>
          <w:p w14:paraId="27A7A077" w14:textId="77777777" w:rsidR="009047FC" w:rsidRPr="00E63C43" w:rsidRDefault="009047FC" w:rsidP="00B26104">
            <w:pPr>
              <w:jc w:val="center"/>
              <w:rPr>
                <w:b/>
              </w:rPr>
            </w:pPr>
            <w:r w:rsidRPr="00E63C43">
              <w:rPr>
                <w:b/>
              </w:rPr>
              <w:t>23.5</w:t>
            </w:r>
            <w:r>
              <w:rPr>
                <w:b/>
              </w:rPr>
              <w:t>0</w:t>
            </w:r>
          </w:p>
        </w:tc>
        <w:tc>
          <w:tcPr>
            <w:tcW w:w="1134" w:type="dxa"/>
          </w:tcPr>
          <w:p w14:paraId="64C3BF68" w14:textId="77777777" w:rsidR="009047FC" w:rsidRPr="00E63C43" w:rsidRDefault="009047FC" w:rsidP="00B26104">
            <w:pPr>
              <w:jc w:val="center"/>
              <w:cnfStyle w:val="000000000000" w:firstRow="0" w:lastRow="0" w:firstColumn="0" w:lastColumn="0" w:oddVBand="0" w:evenVBand="0" w:oddHBand="0" w:evenHBand="0" w:firstRowFirstColumn="0" w:firstRowLastColumn="0" w:lastRowFirstColumn="0" w:lastRowLastColumn="0"/>
              <w:rPr>
                <w:b/>
              </w:rPr>
            </w:pPr>
            <w:r w:rsidRPr="00E63C43">
              <w:rPr>
                <w:b/>
              </w:rPr>
              <w:t>23.5</w:t>
            </w:r>
            <w:r>
              <w:rPr>
                <w:b/>
              </w:rPr>
              <w:t>0</w:t>
            </w:r>
          </w:p>
        </w:tc>
        <w:tc>
          <w:tcPr>
            <w:cnfStyle w:val="000100000000" w:firstRow="0" w:lastRow="0" w:firstColumn="0" w:lastColumn="1" w:oddVBand="0" w:evenVBand="0" w:oddHBand="0" w:evenHBand="0" w:firstRowFirstColumn="0" w:firstRowLastColumn="0" w:lastRowFirstColumn="0" w:lastRowLastColumn="0"/>
            <w:tcW w:w="2268" w:type="dxa"/>
          </w:tcPr>
          <w:p w14:paraId="4492F23D" w14:textId="77777777" w:rsidR="009047FC" w:rsidRPr="00E63C43" w:rsidRDefault="009047FC" w:rsidP="00B26104">
            <w:pPr>
              <w:jc w:val="center"/>
            </w:pPr>
            <w:r>
              <w:rPr>
                <w:b w:val="0"/>
              </w:rPr>
              <w:t>71.00</w:t>
            </w:r>
          </w:p>
        </w:tc>
      </w:tr>
      <w:tr w:rsidR="009047FC" w:rsidRPr="00E63C43" w14:paraId="1381311B" w14:textId="77777777" w:rsidTr="00B26104">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736" w:type="dxa"/>
            <w:vMerge/>
          </w:tcPr>
          <w:p w14:paraId="1A4EDC93" w14:textId="77777777" w:rsidR="009047FC" w:rsidRPr="00E63C43" w:rsidRDefault="009047FC" w:rsidP="00B26104">
            <w:pPr>
              <w:jc w:val="center"/>
              <w:rPr>
                <w:sz w:val="2"/>
                <w:szCs w:val="2"/>
              </w:rPr>
            </w:pPr>
          </w:p>
        </w:tc>
        <w:tc>
          <w:tcPr>
            <w:cnfStyle w:val="000010000000" w:firstRow="0" w:lastRow="0" w:firstColumn="0" w:lastColumn="0" w:oddVBand="1" w:evenVBand="0" w:oddHBand="0" w:evenHBand="0" w:firstRowFirstColumn="0" w:firstRowLastColumn="0" w:lastRowFirstColumn="0" w:lastRowLastColumn="0"/>
            <w:tcW w:w="1669" w:type="dxa"/>
          </w:tcPr>
          <w:p w14:paraId="5E70C646" w14:textId="77777777" w:rsidR="009047FC" w:rsidRPr="00E63C43" w:rsidRDefault="009047FC" w:rsidP="00B26104">
            <w:pPr>
              <w:jc w:val="center"/>
              <w:rPr>
                <w:b/>
              </w:rPr>
            </w:pPr>
            <w:r w:rsidRPr="00E63C43">
              <w:rPr>
                <w:b/>
              </w:rPr>
              <w:t>Strawberry</w:t>
            </w:r>
          </w:p>
        </w:tc>
        <w:tc>
          <w:tcPr>
            <w:tcW w:w="1559" w:type="dxa"/>
          </w:tcPr>
          <w:p w14:paraId="27734139" w14:textId="77777777" w:rsidR="009047FC" w:rsidRPr="00E63C43" w:rsidRDefault="009047FC" w:rsidP="00B26104">
            <w:pPr>
              <w:jc w:val="center"/>
              <w:cnfStyle w:val="000000100000" w:firstRow="0" w:lastRow="0" w:firstColumn="0" w:lastColumn="0" w:oddVBand="0" w:evenVBand="0" w:oddHBand="1" w:evenHBand="0" w:firstRowFirstColumn="0" w:firstRowLastColumn="0" w:lastRowFirstColumn="0" w:lastRowLastColumn="0"/>
              <w:rPr>
                <w:b/>
              </w:rPr>
            </w:pPr>
            <w:r w:rsidRPr="00E63C43">
              <w:rPr>
                <w:b/>
              </w:rPr>
              <w:t>58</w:t>
            </w:r>
          </w:p>
        </w:tc>
        <w:tc>
          <w:tcPr>
            <w:cnfStyle w:val="000010000000" w:firstRow="0" w:lastRow="0" w:firstColumn="0" w:lastColumn="0" w:oddVBand="1" w:evenVBand="0" w:oddHBand="0" w:evenHBand="0" w:firstRowFirstColumn="0" w:firstRowLastColumn="0" w:lastRowFirstColumn="0" w:lastRowLastColumn="0"/>
            <w:tcW w:w="1134" w:type="dxa"/>
          </w:tcPr>
          <w:p w14:paraId="0B9A00BA" w14:textId="77777777" w:rsidR="009047FC" w:rsidRPr="00E63C43" w:rsidRDefault="009047FC" w:rsidP="00B26104">
            <w:pPr>
              <w:jc w:val="center"/>
              <w:rPr>
                <w:b/>
              </w:rPr>
            </w:pPr>
            <w:r w:rsidRPr="00E63C43">
              <w:rPr>
                <w:b/>
              </w:rPr>
              <w:t>29.0</w:t>
            </w:r>
            <w:r>
              <w:rPr>
                <w:b/>
              </w:rPr>
              <w:t>0</w:t>
            </w:r>
          </w:p>
        </w:tc>
        <w:tc>
          <w:tcPr>
            <w:tcW w:w="1134" w:type="dxa"/>
          </w:tcPr>
          <w:p w14:paraId="2E1A8AF5" w14:textId="77777777" w:rsidR="009047FC" w:rsidRPr="00E63C43" w:rsidRDefault="009047FC" w:rsidP="00B26104">
            <w:pPr>
              <w:jc w:val="center"/>
              <w:cnfStyle w:val="000000100000" w:firstRow="0" w:lastRow="0" w:firstColumn="0" w:lastColumn="0" w:oddVBand="0" w:evenVBand="0" w:oddHBand="1" w:evenHBand="0" w:firstRowFirstColumn="0" w:firstRowLastColumn="0" w:lastRowFirstColumn="0" w:lastRowLastColumn="0"/>
              <w:rPr>
                <w:b/>
              </w:rPr>
            </w:pPr>
            <w:r w:rsidRPr="00E63C43">
              <w:rPr>
                <w:b/>
              </w:rPr>
              <w:t>29.0</w:t>
            </w:r>
            <w:r>
              <w:rPr>
                <w:b/>
              </w:rPr>
              <w:t>0</w:t>
            </w:r>
          </w:p>
        </w:tc>
        <w:tc>
          <w:tcPr>
            <w:cnfStyle w:val="000100000000" w:firstRow="0" w:lastRow="0" w:firstColumn="0" w:lastColumn="1" w:oddVBand="0" w:evenVBand="0" w:oddHBand="0" w:evenHBand="0" w:firstRowFirstColumn="0" w:firstRowLastColumn="0" w:lastRowFirstColumn="0" w:lastRowLastColumn="0"/>
            <w:tcW w:w="2268" w:type="dxa"/>
          </w:tcPr>
          <w:p w14:paraId="4B5192FF" w14:textId="77777777" w:rsidR="009047FC" w:rsidRPr="00E63C43" w:rsidRDefault="009047FC" w:rsidP="00B26104">
            <w:pPr>
              <w:jc w:val="center"/>
            </w:pPr>
            <w:r>
              <w:rPr>
                <w:b w:val="0"/>
              </w:rPr>
              <w:t>100.00</w:t>
            </w:r>
          </w:p>
        </w:tc>
      </w:tr>
      <w:tr w:rsidR="009047FC" w:rsidRPr="00E63C43" w14:paraId="21A3767D" w14:textId="77777777" w:rsidTr="00B26104">
        <w:trPr>
          <w:cnfStyle w:val="010000000000" w:firstRow="0" w:lastRow="1"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736" w:type="dxa"/>
            <w:vMerge/>
          </w:tcPr>
          <w:p w14:paraId="5E45A4EF" w14:textId="77777777" w:rsidR="009047FC" w:rsidRPr="00E63C43" w:rsidRDefault="009047FC" w:rsidP="00B26104">
            <w:pPr>
              <w:jc w:val="center"/>
              <w:rPr>
                <w:sz w:val="2"/>
                <w:szCs w:val="2"/>
              </w:rPr>
            </w:pPr>
          </w:p>
        </w:tc>
        <w:tc>
          <w:tcPr>
            <w:cnfStyle w:val="000010000000" w:firstRow="0" w:lastRow="0" w:firstColumn="0" w:lastColumn="0" w:oddVBand="1" w:evenVBand="0" w:oddHBand="0" w:evenHBand="0" w:firstRowFirstColumn="0" w:firstRowLastColumn="0" w:lastRowFirstColumn="0" w:lastRowLastColumn="0"/>
            <w:tcW w:w="1669" w:type="dxa"/>
          </w:tcPr>
          <w:p w14:paraId="30D553A5" w14:textId="77777777" w:rsidR="009047FC" w:rsidRPr="00E63C43" w:rsidRDefault="009047FC" w:rsidP="00B26104">
            <w:pPr>
              <w:jc w:val="center"/>
            </w:pPr>
            <w:r w:rsidRPr="00E63C43">
              <w:t>Total</w:t>
            </w:r>
          </w:p>
        </w:tc>
        <w:tc>
          <w:tcPr>
            <w:tcW w:w="1559" w:type="dxa"/>
          </w:tcPr>
          <w:p w14:paraId="02F6AD39" w14:textId="77777777" w:rsidR="009047FC" w:rsidRPr="00E63C43" w:rsidRDefault="009047FC" w:rsidP="00B26104">
            <w:pPr>
              <w:jc w:val="center"/>
              <w:cnfStyle w:val="010000000000" w:firstRow="0" w:lastRow="1" w:firstColumn="0" w:lastColumn="0" w:oddVBand="0" w:evenVBand="0" w:oddHBand="0" w:evenHBand="0" w:firstRowFirstColumn="0" w:firstRowLastColumn="0" w:lastRowFirstColumn="0" w:lastRowLastColumn="0"/>
            </w:pPr>
            <w:r w:rsidRPr="00E63C43">
              <w:t>200</w:t>
            </w:r>
          </w:p>
        </w:tc>
        <w:tc>
          <w:tcPr>
            <w:cnfStyle w:val="000010000000" w:firstRow="0" w:lastRow="0" w:firstColumn="0" w:lastColumn="0" w:oddVBand="1" w:evenVBand="0" w:oddHBand="0" w:evenHBand="0" w:firstRowFirstColumn="0" w:firstRowLastColumn="0" w:lastRowFirstColumn="0" w:lastRowLastColumn="0"/>
            <w:tcW w:w="1134" w:type="dxa"/>
          </w:tcPr>
          <w:p w14:paraId="4C6013BC" w14:textId="77777777" w:rsidR="009047FC" w:rsidRPr="00E63C43" w:rsidRDefault="009047FC" w:rsidP="00B26104">
            <w:pPr>
              <w:jc w:val="center"/>
            </w:pPr>
            <w:r>
              <w:rPr>
                <w:b w:val="0"/>
              </w:rPr>
              <w:t>100.00</w:t>
            </w:r>
          </w:p>
        </w:tc>
        <w:tc>
          <w:tcPr>
            <w:tcW w:w="1134" w:type="dxa"/>
          </w:tcPr>
          <w:p w14:paraId="1CE1FDB3" w14:textId="77777777" w:rsidR="009047FC" w:rsidRPr="00E63C43" w:rsidRDefault="009047FC" w:rsidP="00B26104">
            <w:pPr>
              <w:jc w:val="center"/>
              <w:cnfStyle w:val="010000000000" w:firstRow="0" w:lastRow="1" w:firstColumn="0" w:lastColumn="0" w:oddVBand="0" w:evenVBand="0" w:oddHBand="0" w:evenHBand="0" w:firstRowFirstColumn="0" w:firstRowLastColumn="0" w:lastRowFirstColumn="0" w:lastRowLastColumn="0"/>
            </w:pPr>
            <w:r>
              <w:rPr>
                <w:b w:val="0"/>
              </w:rPr>
              <w:t>100.00</w:t>
            </w:r>
          </w:p>
        </w:tc>
        <w:tc>
          <w:tcPr>
            <w:cnfStyle w:val="000100000000" w:firstRow="0" w:lastRow="0" w:firstColumn="0" w:lastColumn="1" w:oddVBand="0" w:evenVBand="0" w:oddHBand="0" w:evenHBand="0" w:firstRowFirstColumn="0" w:firstRowLastColumn="0" w:lastRowFirstColumn="0" w:lastRowLastColumn="0"/>
            <w:tcW w:w="2268" w:type="dxa"/>
          </w:tcPr>
          <w:p w14:paraId="24CE83D0" w14:textId="77777777" w:rsidR="009047FC" w:rsidRPr="00E63C43" w:rsidRDefault="009047FC" w:rsidP="00B26104">
            <w:pPr>
              <w:jc w:val="center"/>
            </w:pPr>
          </w:p>
        </w:tc>
      </w:tr>
    </w:tbl>
    <w:p w14:paraId="17056E88" w14:textId="77777777" w:rsidR="009047FC" w:rsidRDefault="009047FC" w:rsidP="009047FC"/>
    <w:p w14:paraId="466E1812" w14:textId="77777777" w:rsidR="009047FC" w:rsidRDefault="009047FC" w:rsidP="009047FC">
      <w:pPr>
        <w:jc w:val="center"/>
      </w:pPr>
      <w:r>
        <w:rPr>
          <w:noProof/>
          <w:lang w:val="en-US"/>
        </w:rPr>
        <w:drawing>
          <wp:inline distT="0" distB="0" distL="0" distR="0" wp14:anchorId="5C58AAA5" wp14:editId="50975E66">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89E3B04" w14:textId="77777777" w:rsidR="00E85C6A" w:rsidRDefault="00E85C6A" w:rsidP="009047FC">
      <w:pPr>
        <w:jc w:val="center"/>
      </w:pPr>
      <w:r>
        <w:t xml:space="preserve">Figure: Frequency </w:t>
      </w:r>
    </w:p>
    <w:p w14:paraId="394ABF14" w14:textId="77777777" w:rsidR="00E85C6A" w:rsidRDefault="00E85C6A" w:rsidP="009047FC">
      <w:pPr>
        <w:jc w:val="center"/>
      </w:pPr>
      <w:r>
        <w:t xml:space="preserve">Source: Author </w:t>
      </w:r>
    </w:p>
    <w:p w14:paraId="039125B5" w14:textId="77777777" w:rsidR="00E85C6A" w:rsidRDefault="00E85C6A" w:rsidP="00E85C6A">
      <w:r w:rsidRPr="00E85C6A">
        <w:t>Based on the frequency of the ice cream flavours, the mean and median were calculated using a histogram graph. The estimated data's 1.82 mean suggests that students generally enjoy ice cream. The median, which was established at 2 (Isabell et al., 2022), represents the dataset's midpoint. There are 23.5</w:t>
      </w:r>
      <w:r>
        <w:t>%</w:t>
      </w:r>
      <w:r w:rsidRPr="00E85C6A">
        <w:t xml:space="preserve"> and 47.5</w:t>
      </w:r>
      <w:r>
        <w:t>%</w:t>
      </w:r>
      <w:r w:rsidRPr="00E85C6A">
        <w:t xml:space="preserve"> </w:t>
      </w:r>
      <w:r w:rsidR="00511A47">
        <w:t xml:space="preserve">of </w:t>
      </w:r>
      <w:r w:rsidRPr="00E85C6A">
        <w:t>students, respectively, who prefer chocolate and vanilla ice cream.</w:t>
      </w:r>
    </w:p>
    <w:p w14:paraId="72603025" w14:textId="77777777" w:rsidR="00E85C6A" w:rsidRPr="00E63C43" w:rsidRDefault="00E85C6A" w:rsidP="00E85C6A">
      <w:pPr>
        <w:rPr>
          <w:b/>
        </w:rPr>
      </w:pPr>
      <w:r w:rsidRPr="00E63C43">
        <w:rPr>
          <w:b/>
        </w:rPr>
        <w:t>Findings</w:t>
      </w:r>
      <w:r>
        <w:rPr>
          <w:b/>
        </w:rPr>
        <w:t xml:space="preserve"> and </w:t>
      </w:r>
      <w:r w:rsidRPr="00E63C43">
        <w:rPr>
          <w:b/>
        </w:rPr>
        <w:t>Discussion</w:t>
      </w:r>
    </w:p>
    <w:p w14:paraId="6F23FFC3" w14:textId="77777777" w:rsidR="00E85C6A" w:rsidRDefault="00E85C6A" w:rsidP="00E85C6A">
      <w:r w:rsidRPr="00E85C6A">
        <w:t xml:space="preserve">The results of the data set showed that most students favoured vanilla ice cream. 200 students were selected as the sample size based on the findings. In the sample size, men and women were approximately equally represented. There were 91 men and 109 women in this group </w:t>
      </w:r>
      <w:r w:rsidR="003C218A" w:rsidRPr="003C218A">
        <w:t>(Lux and Knight, 2020)</w:t>
      </w:r>
      <w:r w:rsidRPr="00E85C6A">
        <w:t>. The majority of the student candidates favoured vanilla ice cream, it was also discovered. Cluster analysis is one of the exploratory analytic methods that focus on discovering data structures. The segmentation analysis is another name for the currently being used analysis.</w:t>
      </w:r>
    </w:p>
    <w:p w14:paraId="5317D3A6" w14:textId="77777777" w:rsidR="00E85C6A" w:rsidRDefault="00E85C6A" w:rsidP="00E85C6A">
      <w:r w:rsidRPr="00E85C6A">
        <w:t xml:space="preserve">While considering relevant information, several conversations on common data mining and text mining methods that might be applied in business are held. This category includes techniques like information extraction, grouping, and summarization, among many others. By using these </w:t>
      </w:r>
      <w:r w:rsidRPr="00E85C6A">
        <w:lastRenderedPageBreak/>
        <w:t xml:space="preserve">techniques, the project's information extraction is improved, and effective information and data extraction techniques are found </w:t>
      </w:r>
      <w:r w:rsidR="003C218A" w:rsidRPr="003C218A">
        <w:t xml:space="preserve">(Ding, </w:t>
      </w:r>
      <w:proofErr w:type="spellStart"/>
      <w:r w:rsidR="003C218A" w:rsidRPr="003C218A">
        <w:t>Jin</w:t>
      </w:r>
      <w:proofErr w:type="spellEnd"/>
      <w:r w:rsidR="003C218A" w:rsidRPr="003C218A">
        <w:t xml:space="preserve"> and Shuai, 2017)</w:t>
      </w:r>
      <w:r w:rsidRPr="00E85C6A">
        <w:t>. For the survey, 200 pupils from the school who met the prerequisites were chosen from a pool. This sparked fresh discussions on categorising the variables and giving company managers the relevant data they need.</w:t>
      </w:r>
    </w:p>
    <w:p w14:paraId="541F723A" w14:textId="77777777" w:rsidR="008C1709" w:rsidRPr="008C1709" w:rsidRDefault="008C1709" w:rsidP="008C1709">
      <w:pPr>
        <w:pStyle w:val="Heading2"/>
      </w:pPr>
      <w:bookmarkStart w:id="41" w:name="_Toc109460691"/>
      <w:bookmarkStart w:id="42" w:name="_Toc111872012"/>
      <w:r>
        <w:t>2.4 Clustering</w:t>
      </w:r>
      <w:bookmarkEnd w:id="41"/>
      <w:bookmarkEnd w:id="42"/>
      <w:r>
        <w:t xml:space="preserve"> </w:t>
      </w:r>
    </w:p>
    <w:tbl>
      <w:tblPr>
        <w:tblStyle w:val="GridTable4-Accent2"/>
        <w:tblW w:w="0" w:type="auto"/>
        <w:tblLayout w:type="fixed"/>
        <w:tblLook w:val="01E0" w:firstRow="1" w:lastRow="1" w:firstColumn="1" w:lastColumn="1" w:noHBand="0" w:noVBand="0"/>
      </w:tblPr>
      <w:tblGrid>
        <w:gridCol w:w="3004"/>
        <w:gridCol w:w="3006"/>
        <w:gridCol w:w="3004"/>
      </w:tblGrid>
      <w:tr w:rsidR="008C1709" w:rsidRPr="00E63C43" w14:paraId="3C25778E" w14:textId="77777777" w:rsidTr="008C1709">
        <w:trPr>
          <w:cnfStyle w:val="100000000000" w:firstRow="1" w:lastRow="0" w:firstColumn="0" w:lastColumn="0" w:oddVBand="0" w:evenVBand="0" w:oddHBand="0"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3004" w:type="dxa"/>
          </w:tcPr>
          <w:p w14:paraId="556DFCA0" w14:textId="77777777" w:rsidR="008C1709" w:rsidRPr="00E63C43" w:rsidRDefault="008C1709" w:rsidP="008C1709">
            <w:pPr>
              <w:jc w:val="center"/>
            </w:pPr>
          </w:p>
        </w:tc>
        <w:tc>
          <w:tcPr>
            <w:cnfStyle w:val="000100000000" w:firstRow="0" w:lastRow="0" w:firstColumn="0" w:lastColumn="1" w:oddVBand="0" w:evenVBand="0" w:oddHBand="0" w:evenHBand="0" w:firstRowFirstColumn="0" w:firstRowLastColumn="0" w:lastRowFirstColumn="0" w:lastRowLastColumn="0"/>
            <w:tcW w:w="6010" w:type="dxa"/>
            <w:gridSpan w:val="2"/>
          </w:tcPr>
          <w:p w14:paraId="778172FE" w14:textId="77777777" w:rsidR="008C1709" w:rsidRPr="00E63C43" w:rsidRDefault="008C1709" w:rsidP="008C1709">
            <w:pPr>
              <w:jc w:val="center"/>
              <w:rPr>
                <w:b w:val="0"/>
              </w:rPr>
            </w:pPr>
            <w:r w:rsidRPr="00E63C43">
              <w:t>Intimal cluster centre</w:t>
            </w:r>
          </w:p>
        </w:tc>
      </w:tr>
      <w:tr w:rsidR="008C1709" w:rsidRPr="00E63C43" w14:paraId="48F392E9" w14:textId="77777777" w:rsidTr="008C170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3004" w:type="dxa"/>
          </w:tcPr>
          <w:p w14:paraId="0468510A" w14:textId="77777777" w:rsidR="008C1709" w:rsidRPr="00E63C43" w:rsidRDefault="008C1709" w:rsidP="008C1709">
            <w:pPr>
              <w:jc w:val="center"/>
              <w:rPr>
                <w:b w:val="0"/>
              </w:rPr>
            </w:pPr>
            <w:r w:rsidRPr="00E63C43">
              <w:t>Id</w:t>
            </w:r>
          </w:p>
        </w:tc>
        <w:tc>
          <w:tcPr>
            <w:cnfStyle w:val="000010000000" w:firstRow="0" w:lastRow="0" w:firstColumn="0" w:lastColumn="0" w:oddVBand="1" w:evenVBand="0" w:oddHBand="0" w:evenHBand="0" w:firstRowFirstColumn="0" w:firstRowLastColumn="0" w:lastRowFirstColumn="0" w:lastRowLastColumn="0"/>
            <w:tcW w:w="3006" w:type="dxa"/>
          </w:tcPr>
          <w:p w14:paraId="30F9A6EE" w14:textId="77777777" w:rsidR="008C1709" w:rsidRPr="00E63C43" w:rsidRDefault="008C1709" w:rsidP="008C1709">
            <w:pPr>
              <w:jc w:val="center"/>
            </w:pPr>
            <w:r w:rsidRPr="00E63C43">
              <w:t>1</w:t>
            </w:r>
          </w:p>
        </w:tc>
        <w:tc>
          <w:tcPr>
            <w:cnfStyle w:val="000100000000" w:firstRow="0" w:lastRow="0" w:firstColumn="0" w:lastColumn="1" w:oddVBand="0" w:evenVBand="0" w:oddHBand="0" w:evenHBand="0" w:firstRowFirstColumn="0" w:firstRowLastColumn="0" w:lastRowFirstColumn="0" w:lastRowLastColumn="0"/>
            <w:tcW w:w="3004" w:type="dxa"/>
          </w:tcPr>
          <w:p w14:paraId="7485B812" w14:textId="77777777" w:rsidR="008C1709" w:rsidRPr="00E63C43" w:rsidRDefault="008C1709" w:rsidP="008C1709">
            <w:pPr>
              <w:jc w:val="center"/>
              <w:rPr>
                <w:b w:val="0"/>
              </w:rPr>
            </w:pPr>
            <w:r w:rsidRPr="00E63C43">
              <w:t>200</w:t>
            </w:r>
          </w:p>
        </w:tc>
      </w:tr>
      <w:tr w:rsidR="008C1709" w:rsidRPr="00E63C43" w14:paraId="0536B90A" w14:textId="77777777" w:rsidTr="008C1709">
        <w:trPr>
          <w:trHeight w:val="271"/>
        </w:trPr>
        <w:tc>
          <w:tcPr>
            <w:cnfStyle w:val="001000000000" w:firstRow="0" w:lastRow="0" w:firstColumn="1" w:lastColumn="0" w:oddVBand="0" w:evenVBand="0" w:oddHBand="0" w:evenHBand="0" w:firstRowFirstColumn="0" w:firstRowLastColumn="0" w:lastRowFirstColumn="0" w:lastRowLastColumn="0"/>
            <w:tcW w:w="3004" w:type="dxa"/>
          </w:tcPr>
          <w:p w14:paraId="4357BE99" w14:textId="77777777" w:rsidR="008C1709" w:rsidRPr="00E63C43" w:rsidRDefault="008C1709" w:rsidP="008C1709">
            <w:pPr>
              <w:jc w:val="center"/>
              <w:rPr>
                <w:b w:val="0"/>
              </w:rPr>
            </w:pPr>
            <w:r w:rsidRPr="00E63C43">
              <w:t>Female</w:t>
            </w:r>
          </w:p>
        </w:tc>
        <w:tc>
          <w:tcPr>
            <w:cnfStyle w:val="000010000000" w:firstRow="0" w:lastRow="0" w:firstColumn="0" w:lastColumn="0" w:oddVBand="1" w:evenVBand="0" w:oddHBand="0" w:evenHBand="0" w:firstRowFirstColumn="0" w:firstRowLastColumn="0" w:lastRowFirstColumn="0" w:lastRowLastColumn="0"/>
            <w:tcW w:w="3006" w:type="dxa"/>
          </w:tcPr>
          <w:p w14:paraId="1837D823" w14:textId="77777777" w:rsidR="008C1709" w:rsidRPr="00E63C43" w:rsidRDefault="008C1709" w:rsidP="008C1709">
            <w:pPr>
              <w:jc w:val="center"/>
            </w:pPr>
            <w:r w:rsidRPr="00E63C43">
              <w:t>1</w:t>
            </w:r>
          </w:p>
        </w:tc>
        <w:tc>
          <w:tcPr>
            <w:cnfStyle w:val="000100000000" w:firstRow="0" w:lastRow="0" w:firstColumn="0" w:lastColumn="1" w:oddVBand="0" w:evenVBand="0" w:oddHBand="0" w:evenHBand="0" w:firstRowFirstColumn="0" w:firstRowLastColumn="0" w:lastRowFirstColumn="0" w:lastRowLastColumn="0"/>
            <w:tcW w:w="3004" w:type="dxa"/>
          </w:tcPr>
          <w:p w14:paraId="316B876A" w14:textId="77777777" w:rsidR="008C1709" w:rsidRPr="00E63C43" w:rsidRDefault="008C1709" w:rsidP="008C1709">
            <w:pPr>
              <w:jc w:val="center"/>
              <w:rPr>
                <w:b w:val="0"/>
              </w:rPr>
            </w:pPr>
            <w:r w:rsidRPr="00E63C43">
              <w:t>0</w:t>
            </w:r>
          </w:p>
        </w:tc>
      </w:tr>
      <w:tr w:rsidR="008C1709" w:rsidRPr="00E63C43" w14:paraId="69E12DE1" w14:textId="77777777" w:rsidTr="008C1709">
        <w:trPr>
          <w:cnfStyle w:val="010000000000" w:firstRow="0" w:lastRow="1" w:firstColumn="0" w:lastColumn="0" w:oddVBand="0" w:evenVBand="0" w:oddHBand="0"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3004" w:type="dxa"/>
          </w:tcPr>
          <w:p w14:paraId="1F656BB5" w14:textId="77777777" w:rsidR="008C1709" w:rsidRPr="00E63C43" w:rsidRDefault="008C1709" w:rsidP="008C1709">
            <w:pPr>
              <w:jc w:val="center"/>
              <w:rPr>
                <w:b w:val="0"/>
              </w:rPr>
            </w:pPr>
            <w:r w:rsidRPr="00E63C43">
              <w:t>Ice</w:t>
            </w:r>
            <w:r w:rsidRPr="00E63C43">
              <w:rPr>
                <w:spacing w:val="-3"/>
              </w:rPr>
              <w:t xml:space="preserve"> </w:t>
            </w:r>
            <w:r w:rsidRPr="00E63C43">
              <w:t>Cream</w:t>
            </w:r>
          </w:p>
        </w:tc>
        <w:tc>
          <w:tcPr>
            <w:cnfStyle w:val="000010000000" w:firstRow="0" w:lastRow="0" w:firstColumn="0" w:lastColumn="0" w:oddVBand="1" w:evenVBand="0" w:oddHBand="0" w:evenHBand="0" w:firstRowFirstColumn="0" w:firstRowLastColumn="0" w:lastRowFirstColumn="0" w:lastRowLastColumn="0"/>
            <w:tcW w:w="3006" w:type="dxa"/>
          </w:tcPr>
          <w:p w14:paraId="10E1C5A4" w14:textId="77777777" w:rsidR="008C1709" w:rsidRPr="00E63C43" w:rsidRDefault="008C1709" w:rsidP="008C1709">
            <w:pPr>
              <w:jc w:val="center"/>
              <w:rPr>
                <w:sz w:val="20"/>
              </w:rPr>
            </w:pPr>
          </w:p>
        </w:tc>
        <w:tc>
          <w:tcPr>
            <w:cnfStyle w:val="000100000000" w:firstRow="0" w:lastRow="0" w:firstColumn="0" w:lastColumn="1" w:oddVBand="0" w:evenVBand="0" w:oddHBand="0" w:evenHBand="0" w:firstRowFirstColumn="0" w:firstRowLastColumn="0" w:lastRowFirstColumn="0" w:lastRowLastColumn="0"/>
            <w:tcW w:w="3004" w:type="dxa"/>
          </w:tcPr>
          <w:p w14:paraId="4067D19C" w14:textId="77777777" w:rsidR="008C1709" w:rsidRPr="00E63C43" w:rsidRDefault="008C1709" w:rsidP="008C1709">
            <w:pPr>
              <w:jc w:val="center"/>
              <w:rPr>
                <w:b w:val="0"/>
              </w:rPr>
            </w:pPr>
            <w:r w:rsidRPr="00E63C43">
              <w:t>1</w:t>
            </w:r>
          </w:p>
        </w:tc>
      </w:tr>
    </w:tbl>
    <w:p w14:paraId="7EA9F344" w14:textId="77777777" w:rsidR="008C1709" w:rsidRPr="00E63C43" w:rsidRDefault="008C1709" w:rsidP="008C1709">
      <w:pPr>
        <w:rPr>
          <w:b/>
        </w:rPr>
      </w:pPr>
      <w:r w:rsidRPr="00E63C43">
        <w:rPr>
          <w:b/>
        </w:rPr>
        <w:t xml:space="preserve">Iteration history </w:t>
      </w:r>
    </w:p>
    <w:tbl>
      <w:tblPr>
        <w:tblStyle w:val="GridTable4-Accent2"/>
        <w:tblW w:w="0" w:type="auto"/>
        <w:tblLayout w:type="fixed"/>
        <w:tblLook w:val="01E0" w:firstRow="1" w:lastRow="1" w:firstColumn="1" w:lastColumn="1" w:noHBand="0" w:noVBand="0"/>
      </w:tblPr>
      <w:tblGrid>
        <w:gridCol w:w="2156"/>
        <w:gridCol w:w="2842"/>
        <w:gridCol w:w="2842"/>
      </w:tblGrid>
      <w:tr w:rsidR="008C1709" w:rsidRPr="00E63C43" w14:paraId="4275C193" w14:textId="77777777" w:rsidTr="008C1709">
        <w:trPr>
          <w:cnfStyle w:val="100000000000" w:firstRow="1" w:lastRow="0" w:firstColumn="0" w:lastColumn="0" w:oddVBand="0" w:evenVBand="0" w:oddHBand="0" w:evenHBand="0" w:firstRowFirstColumn="0" w:firstRowLastColumn="0" w:lastRowFirstColumn="0" w:lastRowLastColumn="0"/>
          <w:trHeight w:val="377"/>
        </w:trPr>
        <w:tc>
          <w:tcPr>
            <w:cnfStyle w:val="001000000000" w:firstRow="0" w:lastRow="0" w:firstColumn="1" w:lastColumn="0" w:oddVBand="0" w:evenVBand="0" w:oddHBand="0" w:evenHBand="0" w:firstRowFirstColumn="0" w:firstRowLastColumn="0" w:lastRowFirstColumn="0" w:lastRowLastColumn="0"/>
            <w:tcW w:w="2156" w:type="dxa"/>
            <w:vMerge w:val="restart"/>
          </w:tcPr>
          <w:p w14:paraId="58E6726F" w14:textId="77777777" w:rsidR="008C1709" w:rsidRPr="00E63C43" w:rsidRDefault="008C1709" w:rsidP="00B26104">
            <w:pPr>
              <w:pStyle w:val="TableParagraph"/>
              <w:rPr>
                <w:rFonts w:ascii="Times New Roman" w:hAnsi="Times New Roman" w:cs="Times New Roman"/>
                <w:b w:val="0"/>
                <w:sz w:val="26"/>
              </w:rPr>
            </w:pPr>
          </w:p>
          <w:p w14:paraId="1BC0FA8C" w14:textId="77777777" w:rsidR="008C1709" w:rsidRPr="00E63C43" w:rsidRDefault="008C1709" w:rsidP="00B26104">
            <w:pPr>
              <w:pStyle w:val="TableParagraph"/>
              <w:rPr>
                <w:rFonts w:ascii="Times New Roman" w:hAnsi="Times New Roman" w:cs="Times New Roman"/>
                <w:b w:val="0"/>
                <w:sz w:val="21"/>
              </w:rPr>
            </w:pPr>
          </w:p>
          <w:p w14:paraId="555887C1" w14:textId="77777777" w:rsidR="008C1709" w:rsidRPr="00E63C43" w:rsidRDefault="008C1709" w:rsidP="00B26104">
            <w:pPr>
              <w:pStyle w:val="TableParagraph"/>
              <w:spacing w:line="253" w:lineRule="exact"/>
              <w:ind w:left="70"/>
              <w:rPr>
                <w:rFonts w:ascii="Times New Roman" w:hAnsi="Times New Roman" w:cs="Times New Roman"/>
                <w:b w:val="0"/>
                <w:sz w:val="24"/>
              </w:rPr>
            </w:pPr>
            <w:r w:rsidRPr="00E63C43">
              <w:rPr>
                <w:rFonts w:ascii="Times New Roman" w:hAnsi="Times New Roman" w:cs="Times New Roman"/>
                <w:sz w:val="24"/>
              </w:rPr>
              <w:t>Iteration</w:t>
            </w:r>
          </w:p>
        </w:tc>
        <w:tc>
          <w:tcPr>
            <w:cnfStyle w:val="000100000000" w:firstRow="0" w:lastRow="0" w:firstColumn="0" w:lastColumn="1" w:oddVBand="0" w:evenVBand="0" w:oddHBand="0" w:evenHBand="0" w:firstRowFirstColumn="0" w:firstRowLastColumn="0" w:lastRowFirstColumn="0" w:lastRowLastColumn="0"/>
            <w:tcW w:w="5684" w:type="dxa"/>
            <w:gridSpan w:val="2"/>
          </w:tcPr>
          <w:p w14:paraId="405CC81C" w14:textId="77777777" w:rsidR="008C1709" w:rsidRPr="00E63C43" w:rsidRDefault="008C1709" w:rsidP="00B26104">
            <w:pPr>
              <w:pStyle w:val="TableParagraph"/>
              <w:spacing w:before="111" w:line="246" w:lineRule="exact"/>
              <w:ind w:left="1341"/>
              <w:rPr>
                <w:rFonts w:ascii="Times New Roman" w:hAnsi="Times New Roman" w:cs="Times New Roman"/>
                <w:b w:val="0"/>
                <w:sz w:val="24"/>
              </w:rPr>
            </w:pPr>
            <w:r w:rsidRPr="00E63C43">
              <w:rPr>
                <w:rFonts w:ascii="Times New Roman" w:hAnsi="Times New Roman" w:cs="Times New Roman"/>
                <w:sz w:val="24"/>
              </w:rPr>
              <w:t>Change</w:t>
            </w:r>
            <w:r w:rsidRPr="00E63C43">
              <w:rPr>
                <w:rFonts w:ascii="Times New Roman" w:hAnsi="Times New Roman" w:cs="Times New Roman"/>
                <w:spacing w:val="-2"/>
                <w:sz w:val="24"/>
              </w:rPr>
              <w:t xml:space="preserve"> </w:t>
            </w:r>
            <w:r w:rsidRPr="00E63C43">
              <w:rPr>
                <w:rFonts w:ascii="Times New Roman" w:hAnsi="Times New Roman" w:cs="Times New Roman"/>
                <w:sz w:val="24"/>
              </w:rPr>
              <w:t>in</w:t>
            </w:r>
            <w:r w:rsidRPr="00E63C43">
              <w:rPr>
                <w:rFonts w:ascii="Times New Roman" w:hAnsi="Times New Roman" w:cs="Times New Roman"/>
                <w:spacing w:val="-3"/>
                <w:sz w:val="24"/>
              </w:rPr>
              <w:t xml:space="preserve"> </w:t>
            </w:r>
            <w:r w:rsidRPr="00E63C43">
              <w:rPr>
                <w:rFonts w:ascii="Times New Roman" w:hAnsi="Times New Roman" w:cs="Times New Roman"/>
                <w:sz w:val="24"/>
              </w:rPr>
              <w:t>Cluster</w:t>
            </w:r>
            <w:r w:rsidRPr="00E63C43">
              <w:rPr>
                <w:rFonts w:ascii="Times New Roman" w:hAnsi="Times New Roman" w:cs="Times New Roman"/>
                <w:spacing w:val="-1"/>
                <w:sz w:val="24"/>
              </w:rPr>
              <w:t xml:space="preserve"> </w:t>
            </w:r>
            <w:r w:rsidRPr="00E63C43">
              <w:rPr>
                <w:rFonts w:ascii="Times New Roman" w:hAnsi="Times New Roman" w:cs="Times New Roman"/>
                <w:sz w:val="24"/>
              </w:rPr>
              <w:t>Centers</w:t>
            </w:r>
          </w:p>
        </w:tc>
      </w:tr>
      <w:tr w:rsidR="008C1709" w:rsidRPr="00E63C43" w14:paraId="3771BFF0" w14:textId="77777777" w:rsidTr="008C1709">
        <w:trPr>
          <w:cnfStyle w:val="000000100000" w:firstRow="0" w:lastRow="0" w:firstColumn="0" w:lastColumn="0" w:oddVBand="0" w:evenVBand="0" w:oddHBand="1" w:evenHBand="0" w:firstRowFirstColumn="0" w:firstRowLastColumn="0" w:lastRowFirstColumn="0" w:lastRowLastColumn="0"/>
          <w:trHeight w:val="406"/>
        </w:trPr>
        <w:tc>
          <w:tcPr>
            <w:cnfStyle w:val="001000000000" w:firstRow="0" w:lastRow="0" w:firstColumn="1" w:lastColumn="0" w:oddVBand="0" w:evenVBand="0" w:oddHBand="0" w:evenHBand="0" w:firstRowFirstColumn="0" w:firstRowLastColumn="0" w:lastRowFirstColumn="0" w:lastRowLastColumn="0"/>
            <w:tcW w:w="2156" w:type="dxa"/>
            <w:vMerge/>
          </w:tcPr>
          <w:p w14:paraId="3A8FF15B" w14:textId="77777777" w:rsidR="008C1709" w:rsidRPr="00E63C43" w:rsidRDefault="008C1709" w:rsidP="00B26104">
            <w:pPr>
              <w:rPr>
                <w:sz w:val="2"/>
                <w:szCs w:val="2"/>
              </w:rPr>
            </w:pPr>
          </w:p>
        </w:tc>
        <w:tc>
          <w:tcPr>
            <w:cnfStyle w:val="000010000000" w:firstRow="0" w:lastRow="0" w:firstColumn="0" w:lastColumn="0" w:oddVBand="1" w:evenVBand="0" w:oddHBand="0" w:evenHBand="0" w:firstRowFirstColumn="0" w:firstRowLastColumn="0" w:lastRowFirstColumn="0" w:lastRowLastColumn="0"/>
            <w:tcW w:w="2842" w:type="dxa"/>
          </w:tcPr>
          <w:p w14:paraId="3F2AF871" w14:textId="77777777" w:rsidR="008C1709" w:rsidRPr="00E63C43" w:rsidRDefault="008C1709" w:rsidP="00B26104">
            <w:pPr>
              <w:pStyle w:val="TableParagraph"/>
              <w:spacing w:before="134" w:line="253" w:lineRule="exact"/>
              <w:ind w:left="23"/>
              <w:rPr>
                <w:rFonts w:ascii="Times New Roman" w:hAnsi="Times New Roman" w:cs="Times New Roman"/>
                <w:b/>
                <w:sz w:val="24"/>
              </w:rPr>
            </w:pPr>
            <w:r w:rsidRPr="00E63C43">
              <w:rPr>
                <w:rFonts w:ascii="Times New Roman" w:hAnsi="Times New Roman" w:cs="Times New Roman"/>
                <w:b/>
                <w:sz w:val="24"/>
              </w:rPr>
              <w:t>1</w:t>
            </w:r>
          </w:p>
        </w:tc>
        <w:tc>
          <w:tcPr>
            <w:cnfStyle w:val="000100000000" w:firstRow="0" w:lastRow="0" w:firstColumn="0" w:lastColumn="1" w:oddVBand="0" w:evenVBand="0" w:oddHBand="0" w:evenHBand="0" w:firstRowFirstColumn="0" w:firstRowLastColumn="0" w:lastRowFirstColumn="0" w:lastRowLastColumn="0"/>
            <w:tcW w:w="2842" w:type="dxa"/>
          </w:tcPr>
          <w:p w14:paraId="6E89CC5B" w14:textId="77777777" w:rsidR="008C1709" w:rsidRPr="00E63C43" w:rsidRDefault="008C1709" w:rsidP="00B26104">
            <w:pPr>
              <w:pStyle w:val="TableParagraph"/>
              <w:spacing w:before="134" w:line="253" w:lineRule="exact"/>
              <w:ind w:left="23"/>
              <w:rPr>
                <w:rFonts w:ascii="Times New Roman" w:hAnsi="Times New Roman" w:cs="Times New Roman"/>
                <w:b w:val="0"/>
                <w:sz w:val="24"/>
              </w:rPr>
            </w:pPr>
            <w:r w:rsidRPr="00E63C43">
              <w:rPr>
                <w:rFonts w:ascii="Times New Roman" w:hAnsi="Times New Roman" w:cs="Times New Roman"/>
                <w:sz w:val="24"/>
              </w:rPr>
              <w:t>2</w:t>
            </w:r>
          </w:p>
        </w:tc>
      </w:tr>
      <w:tr w:rsidR="008C1709" w:rsidRPr="00E63C43" w14:paraId="35ACFBB8" w14:textId="77777777" w:rsidTr="008C1709">
        <w:trPr>
          <w:trHeight w:val="372"/>
        </w:trPr>
        <w:tc>
          <w:tcPr>
            <w:cnfStyle w:val="001000000000" w:firstRow="0" w:lastRow="0" w:firstColumn="1" w:lastColumn="0" w:oddVBand="0" w:evenVBand="0" w:oddHBand="0" w:evenHBand="0" w:firstRowFirstColumn="0" w:firstRowLastColumn="0" w:lastRowFirstColumn="0" w:lastRowLastColumn="0"/>
            <w:tcW w:w="2156" w:type="dxa"/>
          </w:tcPr>
          <w:p w14:paraId="21DD1DDA" w14:textId="77777777" w:rsidR="008C1709" w:rsidRPr="00E63C43" w:rsidRDefault="008C1709" w:rsidP="00B26104">
            <w:pPr>
              <w:pStyle w:val="TableParagraph"/>
              <w:spacing w:before="37"/>
              <w:ind w:left="70"/>
              <w:rPr>
                <w:rFonts w:ascii="Times New Roman" w:hAnsi="Times New Roman" w:cs="Times New Roman"/>
                <w:b w:val="0"/>
                <w:sz w:val="24"/>
              </w:rPr>
            </w:pPr>
            <w:r w:rsidRPr="00E63C43">
              <w:rPr>
                <w:rFonts w:ascii="Times New Roman" w:hAnsi="Times New Roman" w:cs="Times New Roman"/>
                <w:sz w:val="24"/>
              </w:rPr>
              <w:t>1</w:t>
            </w:r>
          </w:p>
        </w:tc>
        <w:tc>
          <w:tcPr>
            <w:cnfStyle w:val="000010000000" w:firstRow="0" w:lastRow="0" w:firstColumn="0" w:lastColumn="0" w:oddVBand="1" w:evenVBand="0" w:oddHBand="0" w:evenHBand="0" w:firstRowFirstColumn="0" w:firstRowLastColumn="0" w:lastRowFirstColumn="0" w:lastRowLastColumn="0"/>
            <w:tcW w:w="2842" w:type="dxa"/>
          </w:tcPr>
          <w:p w14:paraId="3ACEE87F" w14:textId="77777777" w:rsidR="008C1709" w:rsidRPr="00E63C43" w:rsidRDefault="008C1709" w:rsidP="00B26104">
            <w:pPr>
              <w:pStyle w:val="TableParagraph"/>
              <w:spacing w:before="37"/>
              <w:ind w:right="46"/>
              <w:jc w:val="right"/>
              <w:rPr>
                <w:rFonts w:ascii="Times New Roman" w:hAnsi="Times New Roman" w:cs="Times New Roman"/>
                <w:b/>
                <w:sz w:val="24"/>
              </w:rPr>
            </w:pPr>
            <w:r>
              <w:rPr>
                <w:rFonts w:ascii="Times New Roman" w:hAnsi="Times New Roman" w:cs="Times New Roman"/>
                <w:b/>
                <w:sz w:val="24"/>
              </w:rPr>
              <w:t>49.50</w:t>
            </w:r>
          </w:p>
        </w:tc>
        <w:tc>
          <w:tcPr>
            <w:cnfStyle w:val="000100000000" w:firstRow="0" w:lastRow="0" w:firstColumn="0" w:lastColumn="1" w:oddVBand="0" w:evenVBand="0" w:oddHBand="0" w:evenHBand="0" w:firstRowFirstColumn="0" w:firstRowLastColumn="0" w:lastRowFirstColumn="0" w:lastRowLastColumn="0"/>
            <w:tcW w:w="2842" w:type="dxa"/>
          </w:tcPr>
          <w:p w14:paraId="2EBA21BC" w14:textId="77777777" w:rsidR="008C1709" w:rsidRPr="00E63C43" w:rsidRDefault="008C1709" w:rsidP="00B26104">
            <w:pPr>
              <w:pStyle w:val="TableParagraph"/>
              <w:spacing w:before="37"/>
              <w:ind w:right="46"/>
              <w:jc w:val="right"/>
              <w:rPr>
                <w:rFonts w:ascii="Times New Roman" w:hAnsi="Times New Roman" w:cs="Times New Roman"/>
                <w:b w:val="0"/>
                <w:sz w:val="24"/>
              </w:rPr>
            </w:pPr>
            <w:r>
              <w:rPr>
                <w:rFonts w:ascii="Times New Roman" w:hAnsi="Times New Roman" w:cs="Times New Roman"/>
                <w:sz w:val="24"/>
              </w:rPr>
              <w:t>49.50</w:t>
            </w:r>
          </w:p>
        </w:tc>
      </w:tr>
      <w:tr w:rsidR="008C1709" w:rsidRPr="00E63C43" w14:paraId="3C83A9BE" w14:textId="77777777" w:rsidTr="008C1709">
        <w:trPr>
          <w:cnfStyle w:val="010000000000" w:firstRow="0" w:lastRow="1" w:firstColumn="0" w:lastColumn="0" w:oddVBand="0" w:evenVBand="0" w:oddHBand="0" w:evenHBand="0" w:firstRowFirstColumn="0" w:firstRowLastColumn="0" w:lastRowFirstColumn="0" w:lastRowLastColumn="0"/>
          <w:trHeight w:val="382"/>
        </w:trPr>
        <w:tc>
          <w:tcPr>
            <w:cnfStyle w:val="001000000000" w:firstRow="0" w:lastRow="0" w:firstColumn="1" w:lastColumn="0" w:oddVBand="0" w:evenVBand="0" w:oddHBand="0" w:evenHBand="0" w:firstRowFirstColumn="0" w:firstRowLastColumn="0" w:lastRowFirstColumn="0" w:lastRowLastColumn="0"/>
            <w:tcW w:w="2156" w:type="dxa"/>
          </w:tcPr>
          <w:p w14:paraId="48419431" w14:textId="77777777" w:rsidR="008C1709" w:rsidRPr="00E63C43" w:rsidRDefault="008C1709" w:rsidP="00B26104">
            <w:pPr>
              <w:pStyle w:val="TableParagraph"/>
              <w:spacing w:before="39"/>
              <w:ind w:left="70"/>
              <w:rPr>
                <w:rFonts w:ascii="Times New Roman" w:hAnsi="Times New Roman" w:cs="Times New Roman"/>
                <w:b w:val="0"/>
                <w:sz w:val="24"/>
              </w:rPr>
            </w:pPr>
            <w:r w:rsidRPr="00E63C43">
              <w:rPr>
                <w:rFonts w:ascii="Times New Roman" w:hAnsi="Times New Roman" w:cs="Times New Roman"/>
                <w:sz w:val="24"/>
              </w:rPr>
              <w:t>2</w:t>
            </w:r>
          </w:p>
        </w:tc>
        <w:tc>
          <w:tcPr>
            <w:cnfStyle w:val="000010000000" w:firstRow="0" w:lastRow="0" w:firstColumn="0" w:lastColumn="0" w:oddVBand="1" w:evenVBand="0" w:oddHBand="0" w:evenHBand="0" w:firstRowFirstColumn="0" w:firstRowLastColumn="0" w:lastRowFirstColumn="0" w:lastRowLastColumn="0"/>
            <w:tcW w:w="2842" w:type="dxa"/>
          </w:tcPr>
          <w:p w14:paraId="16DEE72E" w14:textId="77777777" w:rsidR="008C1709" w:rsidRPr="00E63C43" w:rsidRDefault="008C1709" w:rsidP="00B26104">
            <w:pPr>
              <w:pStyle w:val="TableParagraph"/>
              <w:spacing w:before="39"/>
              <w:ind w:right="46"/>
              <w:jc w:val="right"/>
              <w:rPr>
                <w:rFonts w:ascii="Times New Roman" w:hAnsi="Times New Roman" w:cs="Times New Roman"/>
                <w:b w:val="0"/>
                <w:sz w:val="24"/>
              </w:rPr>
            </w:pPr>
            <w:r>
              <w:rPr>
                <w:rFonts w:ascii="Times New Roman" w:hAnsi="Times New Roman" w:cs="Times New Roman"/>
                <w:sz w:val="24"/>
              </w:rPr>
              <w:t>0.00</w:t>
            </w:r>
          </w:p>
        </w:tc>
        <w:tc>
          <w:tcPr>
            <w:cnfStyle w:val="000100000000" w:firstRow="0" w:lastRow="0" w:firstColumn="0" w:lastColumn="1" w:oddVBand="0" w:evenVBand="0" w:oddHBand="0" w:evenHBand="0" w:firstRowFirstColumn="0" w:firstRowLastColumn="0" w:lastRowFirstColumn="0" w:lastRowLastColumn="0"/>
            <w:tcW w:w="2842" w:type="dxa"/>
          </w:tcPr>
          <w:p w14:paraId="00579F37" w14:textId="77777777" w:rsidR="008C1709" w:rsidRPr="00E63C43" w:rsidRDefault="008C1709" w:rsidP="00B26104">
            <w:pPr>
              <w:pStyle w:val="TableParagraph"/>
              <w:spacing w:before="39"/>
              <w:ind w:right="46"/>
              <w:jc w:val="right"/>
              <w:rPr>
                <w:rFonts w:ascii="Times New Roman" w:hAnsi="Times New Roman" w:cs="Times New Roman"/>
                <w:b w:val="0"/>
                <w:sz w:val="24"/>
              </w:rPr>
            </w:pPr>
            <w:r>
              <w:rPr>
                <w:rFonts w:ascii="Times New Roman" w:hAnsi="Times New Roman" w:cs="Times New Roman"/>
                <w:sz w:val="24"/>
              </w:rPr>
              <w:t>0.00</w:t>
            </w:r>
          </w:p>
        </w:tc>
      </w:tr>
    </w:tbl>
    <w:p w14:paraId="2213B0AC" w14:textId="77777777" w:rsidR="008C1709" w:rsidRPr="00E85C6A" w:rsidRDefault="008C1709" w:rsidP="00E85C6A"/>
    <w:p w14:paraId="686D85C2" w14:textId="77777777" w:rsidR="008C1709" w:rsidRPr="008C1709" w:rsidRDefault="008C1709" w:rsidP="008C1709">
      <w:r w:rsidRPr="008C1709">
        <w:t>Cluster centres underwent no or little alteration, leading to convergence. Any centre’s biggest absolute coordinate change is</w:t>
      </w:r>
      <w:r>
        <w:t xml:space="preserve"> 0</w:t>
      </w:r>
      <w:r w:rsidRPr="008C1709">
        <w:t>.000. Iteration two is presently under development. 199.005 is the minimum distance between the starting sites.</w:t>
      </w:r>
    </w:p>
    <w:tbl>
      <w:tblPr>
        <w:tblStyle w:val="GridTable4-Accent2"/>
        <w:tblW w:w="0" w:type="auto"/>
        <w:tblLayout w:type="fixed"/>
        <w:tblLook w:val="01E0" w:firstRow="1" w:lastRow="1" w:firstColumn="1" w:lastColumn="1" w:noHBand="0" w:noVBand="0"/>
      </w:tblPr>
      <w:tblGrid>
        <w:gridCol w:w="2689"/>
        <w:gridCol w:w="3543"/>
        <w:gridCol w:w="2782"/>
      </w:tblGrid>
      <w:tr w:rsidR="008C1709" w:rsidRPr="00E63C43" w14:paraId="0072B8A3" w14:textId="77777777" w:rsidTr="008C1709">
        <w:trPr>
          <w:cnfStyle w:val="100000000000" w:firstRow="1" w:lastRow="0" w:firstColumn="0" w:lastColumn="0" w:oddVBand="0" w:evenVBand="0" w:oddHBand="0"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2689" w:type="dxa"/>
          </w:tcPr>
          <w:p w14:paraId="4CB1440F" w14:textId="77777777" w:rsidR="008C1709" w:rsidRPr="00E63C43" w:rsidRDefault="008C1709" w:rsidP="008C1709">
            <w:pPr>
              <w:jc w:val="center"/>
            </w:pPr>
          </w:p>
        </w:tc>
        <w:tc>
          <w:tcPr>
            <w:cnfStyle w:val="000100000000" w:firstRow="0" w:lastRow="0" w:firstColumn="0" w:lastColumn="1" w:oddVBand="0" w:evenVBand="0" w:oddHBand="0" w:evenHBand="0" w:firstRowFirstColumn="0" w:firstRowLastColumn="0" w:lastRowFirstColumn="0" w:lastRowLastColumn="0"/>
            <w:tcW w:w="6325" w:type="dxa"/>
            <w:gridSpan w:val="2"/>
          </w:tcPr>
          <w:p w14:paraId="478CD275" w14:textId="77777777" w:rsidR="008C1709" w:rsidRPr="00E63C43" w:rsidRDefault="008C1709" w:rsidP="008C1709">
            <w:pPr>
              <w:jc w:val="center"/>
              <w:rPr>
                <w:b w:val="0"/>
              </w:rPr>
            </w:pPr>
            <w:r w:rsidRPr="00E63C43">
              <w:t>Final cluster centre</w:t>
            </w:r>
          </w:p>
        </w:tc>
      </w:tr>
      <w:tr w:rsidR="008C1709" w:rsidRPr="00E63C43" w14:paraId="590C2F45" w14:textId="77777777" w:rsidTr="008C1709">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2689" w:type="dxa"/>
          </w:tcPr>
          <w:p w14:paraId="4C21E86E" w14:textId="77777777" w:rsidR="008C1709" w:rsidRPr="00E63C43" w:rsidRDefault="008C1709" w:rsidP="008C1709">
            <w:pPr>
              <w:jc w:val="center"/>
              <w:rPr>
                <w:b w:val="0"/>
              </w:rPr>
            </w:pPr>
            <w:r w:rsidRPr="00E63C43">
              <w:t>Id</w:t>
            </w:r>
          </w:p>
        </w:tc>
        <w:tc>
          <w:tcPr>
            <w:cnfStyle w:val="000010000000" w:firstRow="0" w:lastRow="0" w:firstColumn="0" w:lastColumn="0" w:oddVBand="1" w:evenVBand="0" w:oddHBand="0" w:evenHBand="0" w:firstRowFirstColumn="0" w:firstRowLastColumn="0" w:lastRowFirstColumn="0" w:lastRowLastColumn="0"/>
            <w:tcW w:w="3543" w:type="dxa"/>
          </w:tcPr>
          <w:p w14:paraId="4BDEAC09" w14:textId="77777777" w:rsidR="008C1709" w:rsidRPr="00E63C43" w:rsidRDefault="008C1709" w:rsidP="008C1709">
            <w:pPr>
              <w:jc w:val="center"/>
            </w:pPr>
            <w:r w:rsidRPr="00E63C43">
              <w:t>51</w:t>
            </w:r>
          </w:p>
        </w:tc>
        <w:tc>
          <w:tcPr>
            <w:cnfStyle w:val="000100000000" w:firstRow="0" w:lastRow="0" w:firstColumn="0" w:lastColumn="1" w:oddVBand="0" w:evenVBand="0" w:oddHBand="0" w:evenHBand="0" w:firstRowFirstColumn="0" w:firstRowLastColumn="0" w:lastRowFirstColumn="0" w:lastRowLastColumn="0"/>
            <w:tcW w:w="2782" w:type="dxa"/>
          </w:tcPr>
          <w:p w14:paraId="387AC60A" w14:textId="77777777" w:rsidR="008C1709" w:rsidRPr="00E63C43" w:rsidRDefault="008C1709" w:rsidP="008C1709">
            <w:pPr>
              <w:jc w:val="center"/>
              <w:rPr>
                <w:b w:val="0"/>
              </w:rPr>
            </w:pPr>
            <w:r w:rsidRPr="00E63C43">
              <w:t>151</w:t>
            </w:r>
          </w:p>
        </w:tc>
      </w:tr>
      <w:tr w:rsidR="008C1709" w:rsidRPr="00E63C43" w14:paraId="6ACC9B4C" w14:textId="77777777" w:rsidTr="008C1709">
        <w:trPr>
          <w:trHeight w:val="270"/>
        </w:trPr>
        <w:tc>
          <w:tcPr>
            <w:cnfStyle w:val="001000000000" w:firstRow="0" w:lastRow="0" w:firstColumn="1" w:lastColumn="0" w:oddVBand="0" w:evenVBand="0" w:oddHBand="0" w:evenHBand="0" w:firstRowFirstColumn="0" w:firstRowLastColumn="0" w:lastRowFirstColumn="0" w:lastRowLastColumn="0"/>
            <w:tcW w:w="2689" w:type="dxa"/>
          </w:tcPr>
          <w:p w14:paraId="437E4867" w14:textId="77777777" w:rsidR="008C1709" w:rsidRPr="00E63C43" w:rsidRDefault="008C1709" w:rsidP="008C1709">
            <w:pPr>
              <w:jc w:val="center"/>
              <w:rPr>
                <w:b w:val="0"/>
              </w:rPr>
            </w:pPr>
            <w:r w:rsidRPr="00E63C43">
              <w:t>Female</w:t>
            </w:r>
          </w:p>
        </w:tc>
        <w:tc>
          <w:tcPr>
            <w:cnfStyle w:val="000010000000" w:firstRow="0" w:lastRow="0" w:firstColumn="0" w:lastColumn="0" w:oddVBand="1" w:evenVBand="0" w:oddHBand="0" w:evenHBand="0" w:firstRowFirstColumn="0" w:firstRowLastColumn="0" w:lastRowFirstColumn="0" w:lastRowLastColumn="0"/>
            <w:tcW w:w="3543" w:type="dxa"/>
          </w:tcPr>
          <w:p w14:paraId="5EAC6531" w14:textId="77777777" w:rsidR="008C1709" w:rsidRPr="00E63C43" w:rsidRDefault="008C1709" w:rsidP="008C1709">
            <w:pPr>
              <w:jc w:val="center"/>
            </w:pPr>
            <w:r w:rsidRPr="00E63C43">
              <w:t>1</w:t>
            </w:r>
          </w:p>
        </w:tc>
        <w:tc>
          <w:tcPr>
            <w:cnfStyle w:val="000100000000" w:firstRow="0" w:lastRow="0" w:firstColumn="0" w:lastColumn="1" w:oddVBand="0" w:evenVBand="0" w:oddHBand="0" w:evenHBand="0" w:firstRowFirstColumn="0" w:firstRowLastColumn="0" w:lastRowFirstColumn="0" w:lastRowLastColumn="0"/>
            <w:tcW w:w="2782" w:type="dxa"/>
          </w:tcPr>
          <w:p w14:paraId="16B2F779" w14:textId="77777777" w:rsidR="008C1709" w:rsidRPr="00E63C43" w:rsidRDefault="008C1709" w:rsidP="008C1709">
            <w:pPr>
              <w:jc w:val="center"/>
              <w:rPr>
                <w:b w:val="0"/>
              </w:rPr>
            </w:pPr>
            <w:r w:rsidRPr="00E63C43">
              <w:t>0</w:t>
            </w:r>
          </w:p>
        </w:tc>
      </w:tr>
      <w:tr w:rsidR="008C1709" w:rsidRPr="00E63C43" w14:paraId="7C3348B6" w14:textId="77777777" w:rsidTr="008C1709">
        <w:trPr>
          <w:cnfStyle w:val="010000000000" w:firstRow="0" w:lastRow="1" w:firstColumn="0" w:lastColumn="0" w:oddVBand="0" w:evenVBand="0" w:oddHBand="0"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2689" w:type="dxa"/>
          </w:tcPr>
          <w:p w14:paraId="466E913E" w14:textId="77777777" w:rsidR="008C1709" w:rsidRPr="00E63C43" w:rsidRDefault="008C1709" w:rsidP="008C1709">
            <w:pPr>
              <w:jc w:val="center"/>
              <w:rPr>
                <w:b w:val="0"/>
              </w:rPr>
            </w:pPr>
            <w:r w:rsidRPr="00E63C43">
              <w:t>Ice</w:t>
            </w:r>
            <w:r w:rsidRPr="00E63C43">
              <w:rPr>
                <w:spacing w:val="-3"/>
              </w:rPr>
              <w:t xml:space="preserve"> </w:t>
            </w:r>
            <w:r w:rsidRPr="00E63C43">
              <w:t>Cream</w:t>
            </w:r>
          </w:p>
        </w:tc>
        <w:tc>
          <w:tcPr>
            <w:cnfStyle w:val="000010000000" w:firstRow="0" w:lastRow="0" w:firstColumn="0" w:lastColumn="0" w:oddVBand="1" w:evenVBand="0" w:oddHBand="0" w:evenHBand="0" w:firstRowFirstColumn="0" w:firstRowLastColumn="0" w:lastRowFirstColumn="0" w:lastRowLastColumn="0"/>
            <w:tcW w:w="3543" w:type="dxa"/>
          </w:tcPr>
          <w:p w14:paraId="1AC6E140" w14:textId="77777777" w:rsidR="008C1709" w:rsidRPr="00E63C43" w:rsidRDefault="008C1709" w:rsidP="008C1709">
            <w:pPr>
              <w:jc w:val="center"/>
              <w:rPr>
                <w:b w:val="0"/>
              </w:rPr>
            </w:pPr>
            <w:r w:rsidRPr="00E63C43">
              <w:t>2</w:t>
            </w:r>
          </w:p>
        </w:tc>
        <w:tc>
          <w:tcPr>
            <w:cnfStyle w:val="000100000000" w:firstRow="0" w:lastRow="0" w:firstColumn="0" w:lastColumn="1" w:oddVBand="0" w:evenVBand="0" w:oddHBand="0" w:evenHBand="0" w:firstRowFirstColumn="0" w:firstRowLastColumn="0" w:lastRowFirstColumn="0" w:lastRowLastColumn="0"/>
            <w:tcW w:w="2782" w:type="dxa"/>
          </w:tcPr>
          <w:p w14:paraId="5ABC130A" w14:textId="77777777" w:rsidR="008C1709" w:rsidRPr="00E63C43" w:rsidRDefault="008C1709" w:rsidP="008C1709">
            <w:pPr>
              <w:jc w:val="center"/>
              <w:rPr>
                <w:b w:val="0"/>
              </w:rPr>
            </w:pPr>
            <w:r w:rsidRPr="00E63C43">
              <w:t>2</w:t>
            </w:r>
          </w:p>
        </w:tc>
      </w:tr>
    </w:tbl>
    <w:p w14:paraId="56796567" w14:textId="77777777" w:rsidR="008C1709" w:rsidRPr="00E63C43" w:rsidRDefault="008C1709" w:rsidP="008C1709">
      <w:pPr>
        <w:rPr>
          <w:b/>
        </w:rPr>
      </w:pPr>
      <w:r w:rsidRPr="00E63C43">
        <w:rPr>
          <w:b/>
        </w:rPr>
        <w:t>Distances</w:t>
      </w:r>
    </w:p>
    <w:tbl>
      <w:tblPr>
        <w:tblStyle w:val="GridTable4-Accent2"/>
        <w:tblW w:w="0" w:type="auto"/>
        <w:tblLayout w:type="fixed"/>
        <w:tblLook w:val="01E0" w:firstRow="1" w:lastRow="1" w:firstColumn="1" w:lastColumn="1" w:noHBand="0" w:noVBand="0"/>
      </w:tblPr>
      <w:tblGrid>
        <w:gridCol w:w="2742"/>
        <w:gridCol w:w="3118"/>
        <w:gridCol w:w="3120"/>
      </w:tblGrid>
      <w:tr w:rsidR="008C1709" w:rsidRPr="00E63C43" w14:paraId="235640BC" w14:textId="77777777" w:rsidTr="00B26104">
        <w:trPr>
          <w:cnfStyle w:val="100000000000" w:firstRow="1" w:lastRow="0" w:firstColumn="0" w:lastColumn="0" w:oddVBand="0" w:evenVBand="0" w:oddHBand="0" w:evenHBand="0" w:firstRowFirstColumn="0" w:firstRowLastColumn="0" w:lastRowFirstColumn="0" w:lastRowLastColumn="0"/>
          <w:trHeight w:val="444"/>
        </w:trPr>
        <w:tc>
          <w:tcPr>
            <w:cnfStyle w:val="001000000000" w:firstRow="0" w:lastRow="0" w:firstColumn="1" w:lastColumn="0" w:oddVBand="0" w:evenVBand="0" w:oddHBand="0" w:evenHBand="0" w:firstRowFirstColumn="0" w:firstRowLastColumn="0" w:lastRowFirstColumn="0" w:lastRowLastColumn="0"/>
            <w:tcW w:w="2742" w:type="dxa"/>
          </w:tcPr>
          <w:p w14:paraId="0A3400DB" w14:textId="77777777" w:rsidR="008C1709" w:rsidRPr="00E63C43" w:rsidRDefault="008C1709" w:rsidP="008C1709">
            <w:pPr>
              <w:pStyle w:val="TableParagraph"/>
              <w:spacing w:before="173" w:line="251" w:lineRule="exact"/>
              <w:ind w:left="70"/>
              <w:rPr>
                <w:rFonts w:ascii="Times New Roman" w:hAnsi="Times New Roman" w:cs="Times New Roman"/>
                <w:b w:val="0"/>
                <w:sz w:val="24"/>
              </w:rPr>
            </w:pPr>
            <w:r w:rsidRPr="00E63C43">
              <w:rPr>
                <w:rFonts w:ascii="Times New Roman" w:hAnsi="Times New Roman" w:cs="Times New Roman"/>
                <w:sz w:val="24"/>
              </w:rPr>
              <w:t>Cluster</w:t>
            </w:r>
          </w:p>
        </w:tc>
        <w:tc>
          <w:tcPr>
            <w:cnfStyle w:val="000010000000" w:firstRow="0" w:lastRow="0" w:firstColumn="0" w:lastColumn="0" w:oddVBand="1" w:evenVBand="0" w:oddHBand="0" w:evenHBand="0" w:firstRowFirstColumn="0" w:firstRowLastColumn="0" w:lastRowFirstColumn="0" w:lastRowLastColumn="0"/>
            <w:tcW w:w="3118" w:type="dxa"/>
          </w:tcPr>
          <w:p w14:paraId="08117C45" w14:textId="77777777" w:rsidR="008C1709" w:rsidRPr="00E63C43" w:rsidRDefault="008C1709" w:rsidP="008C1709">
            <w:pPr>
              <w:pStyle w:val="TableParagraph"/>
              <w:spacing w:before="173" w:line="251" w:lineRule="exact"/>
              <w:ind w:left="33"/>
              <w:rPr>
                <w:rFonts w:ascii="Times New Roman" w:hAnsi="Times New Roman" w:cs="Times New Roman"/>
                <w:b w:val="0"/>
                <w:sz w:val="24"/>
              </w:rPr>
            </w:pPr>
            <w:r w:rsidRPr="00E63C43">
              <w:rPr>
                <w:rFonts w:ascii="Times New Roman" w:hAnsi="Times New Roman" w:cs="Times New Roman"/>
                <w:sz w:val="24"/>
              </w:rPr>
              <w:t>1</w:t>
            </w:r>
          </w:p>
        </w:tc>
        <w:tc>
          <w:tcPr>
            <w:cnfStyle w:val="000100000000" w:firstRow="0" w:lastRow="0" w:firstColumn="0" w:lastColumn="1" w:oddVBand="0" w:evenVBand="0" w:oddHBand="0" w:evenHBand="0" w:firstRowFirstColumn="0" w:firstRowLastColumn="0" w:lastRowFirstColumn="0" w:lastRowLastColumn="0"/>
            <w:tcW w:w="3120" w:type="dxa"/>
          </w:tcPr>
          <w:p w14:paraId="21D92B13" w14:textId="77777777" w:rsidR="008C1709" w:rsidRPr="00E63C43" w:rsidRDefault="008C1709" w:rsidP="008C1709">
            <w:pPr>
              <w:pStyle w:val="TableParagraph"/>
              <w:spacing w:before="173" w:line="251" w:lineRule="exact"/>
              <w:ind w:left="11"/>
              <w:rPr>
                <w:rFonts w:ascii="Times New Roman" w:hAnsi="Times New Roman" w:cs="Times New Roman"/>
                <w:b w:val="0"/>
                <w:sz w:val="24"/>
              </w:rPr>
            </w:pPr>
            <w:r w:rsidRPr="00E63C43">
              <w:rPr>
                <w:rFonts w:ascii="Times New Roman" w:hAnsi="Times New Roman" w:cs="Times New Roman"/>
                <w:sz w:val="24"/>
              </w:rPr>
              <w:t>2</w:t>
            </w:r>
          </w:p>
        </w:tc>
      </w:tr>
      <w:tr w:rsidR="008C1709" w:rsidRPr="00E63C43" w14:paraId="3AD1840E" w14:textId="77777777" w:rsidTr="00B26104">
        <w:trPr>
          <w:cnfStyle w:val="000000100000" w:firstRow="0" w:lastRow="0" w:firstColumn="0" w:lastColumn="0" w:oddVBand="0" w:evenVBand="0" w:oddHBand="1" w:evenHBand="0" w:firstRowFirstColumn="0" w:firstRowLastColumn="0" w:lastRowFirstColumn="0" w:lastRowLastColumn="0"/>
          <w:trHeight w:val="418"/>
        </w:trPr>
        <w:tc>
          <w:tcPr>
            <w:cnfStyle w:val="001000000000" w:firstRow="0" w:lastRow="0" w:firstColumn="1" w:lastColumn="0" w:oddVBand="0" w:evenVBand="0" w:oddHBand="0" w:evenHBand="0" w:firstRowFirstColumn="0" w:firstRowLastColumn="0" w:lastRowFirstColumn="0" w:lastRowLastColumn="0"/>
            <w:tcW w:w="2742" w:type="dxa"/>
          </w:tcPr>
          <w:p w14:paraId="3EFE350D" w14:textId="77777777" w:rsidR="008C1709" w:rsidRPr="00E63C43" w:rsidRDefault="008C1709" w:rsidP="008C1709">
            <w:pPr>
              <w:pStyle w:val="TableParagraph"/>
              <w:spacing w:before="39"/>
              <w:ind w:left="70"/>
              <w:rPr>
                <w:rFonts w:ascii="Times New Roman" w:hAnsi="Times New Roman" w:cs="Times New Roman"/>
                <w:b w:val="0"/>
                <w:sz w:val="24"/>
              </w:rPr>
            </w:pPr>
            <w:r w:rsidRPr="00E63C43">
              <w:rPr>
                <w:rFonts w:ascii="Times New Roman" w:hAnsi="Times New Roman" w:cs="Times New Roman"/>
                <w:sz w:val="24"/>
              </w:rPr>
              <w:t>1</w:t>
            </w:r>
          </w:p>
        </w:tc>
        <w:tc>
          <w:tcPr>
            <w:cnfStyle w:val="000010000000" w:firstRow="0" w:lastRow="0" w:firstColumn="0" w:lastColumn="0" w:oddVBand="1" w:evenVBand="0" w:oddHBand="0" w:evenHBand="0" w:firstRowFirstColumn="0" w:firstRowLastColumn="0" w:lastRowFirstColumn="0" w:lastRowLastColumn="0"/>
            <w:tcW w:w="3118" w:type="dxa"/>
          </w:tcPr>
          <w:p w14:paraId="39461BE0" w14:textId="77777777" w:rsidR="008C1709" w:rsidRPr="00E63C43" w:rsidRDefault="008C1709" w:rsidP="008C1709">
            <w:pPr>
              <w:pStyle w:val="TableParagraph"/>
              <w:rPr>
                <w:rFonts w:ascii="Times New Roman" w:hAnsi="Times New Roman" w:cs="Times New Roman"/>
                <w:sz w:val="24"/>
              </w:rPr>
            </w:pPr>
          </w:p>
        </w:tc>
        <w:tc>
          <w:tcPr>
            <w:cnfStyle w:val="000100000000" w:firstRow="0" w:lastRow="0" w:firstColumn="0" w:lastColumn="1" w:oddVBand="0" w:evenVBand="0" w:oddHBand="0" w:evenHBand="0" w:firstRowFirstColumn="0" w:firstRowLastColumn="0" w:lastRowFirstColumn="0" w:lastRowLastColumn="0"/>
            <w:tcW w:w="3120" w:type="dxa"/>
          </w:tcPr>
          <w:p w14:paraId="51A82648" w14:textId="77777777" w:rsidR="008C1709" w:rsidRPr="00E63C43" w:rsidRDefault="008C1709" w:rsidP="008C1709">
            <w:pPr>
              <w:pStyle w:val="TableParagraph"/>
              <w:spacing w:before="39"/>
              <w:ind w:right="48"/>
              <w:rPr>
                <w:rFonts w:ascii="Times New Roman" w:hAnsi="Times New Roman" w:cs="Times New Roman"/>
                <w:b w:val="0"/>
                <w:sz w:val="24"/>
              </w:rPr>
            </w:pPr>
            <w:r>
              <w:rPr>
                <w:rFonts w:ascii="Times New Roman" w:hAnsi="Times New Roman" w:cs="Times New Roman"/>
                <w:b w:val="0"/>
                <w:sz w:val="24"/>
              </w:rPr>
              <w:t>100.00</w:t>
            </w:r>
          </w:p>
        </w:tc>
      </w:tr>
      <w:tr w:rsidR="008C1709" w:rsidRPr="00E63C43" w14:paraId="4EFAB8E2" w14:textId="77777777" w:rsidTr="00B26104">
        <w:trPr>
          <w:cnfStyle w:val="010000000000" w:firstRow="0" w:lastRow="1" w:firstColumn="0" w:lastColumn="0" w:oddVBand="0" w:evenVBand="0" w:oddHBand="0" w:evenHBand="0" w:firstRowFirstColumn="0" w:firstRowLastColumn="0" w:lastRowFirstColumn="0" w:lastRowLastColumn="0"/>
          <w:trHeight w:val="428"/>
        </w:trPr>
        <w:tc>
          <w:tcPr>
            <w:cnfStyle w:val="001000000000" w:firstRow="0" w:lastRow="0" w:firstColumn="1" w:lastColumn="0" w:oddVBand="0" w:evenVBand="0" w:oddHBand="0" w:evenHBand="0" w:firstRowFirstColumn="0" w:firstRowLastColumn="0" w:lastRowFirstColumn="0" w:lastRowLastColumn="0"/>
            <w:tcW w:w="2742" w:type="dxa"/>
          </w:tcPr>
          <w:p w14:paraId="12C3D625" w14:textId="77777777" w:rsidR="008C1709" w:rsidRPr="00E63C43" w:rsidRDefault="008C1709" w:rsidP="008C1709">
            <w:pPr>
              <w:pStyle w:val="TableParagraph"/>
              <w:spacing w:before="41"/>
              <w:ind w:left="70"/>
              <w:rPr>
                <w:rFonts w:ascii="Times New Roman" w:hAnsi="Times New Roman" w:cs="Times New Roman"/>
                <w:b w:val="0"/>
                <w:sz w:val="24"/>
              </w:rPr>
            </w:pPr>
            <w:r w:rsidRPr="00E63C43">
              <w:rPr>
                <w:rFonts w:ascii="Times New Roman" w:hAnsi="Times New Roman" w:cs="Times New Roman"/>
                <w:sz w:val="24"/>
              </w:rPr>
              <w:t>2</w:t>
            </w:r>
          </w:p>
        </w:tc>
        <w:tc>
          <w:tcPr>
            <w:cnfStyle w:val="000010000000" w:firstRow="0" w:lastRow="0" w:firstColumn="0" w:lastColumn="0" w:oddVBand="1" w:evenVBand="0" w:oddHBand="0" w:evenHBand="0" w:firstRowFirstColumn="0" w:firstRowLastColumn="0" w:lastRowFirstColumn="0" w:lastRowLastColumn="0"/>
            <w:tcW w:w="3118" w:type="dxa"/>
          </w:tcPr>
          <w:p w14:paraId="7DFB00BC" w14:textId="77777777" w:rsidR="008C1709" w:rsidRPr="00E63C43" w:rsidRDefault="008C1709" w:rsidP="008C1709">
            <w:pPr>
              <w:pStyle w:val="TableParagraph"/>
              <w:spacing w:before="41"/>
              <w:ind w:right="48"/>
              <w:rPr>
                <w:rFonts w:ascii="Times New Roman" w:hAnsi="Times New Roman" w:cs="Times New Roman"/>
                <w:b w:val="0"/>
                <w:sz w:val="24"/>
              </w:rPr>
            </w:pPr>
            <w:r>
              <w:rPr>
                <w:rFonts w:ascii="Times New Roman" w:hAnsi="Times New Roman" w:cs="Times New Roman"/>
                <w:b w:val="0"/>
                <w:sz w:val="24"/>
              </w:rPr>
              <w:t>100.00</w:t>
            </w:r>
          </w:p>
        </w:tc>
        <w:tc>
          <w:tcPr>
            <w:cnfStyle w:val="000100000000" w:firstRow="0" w:lastRow="0" w:firstColumn="0" w:lastColumn="1" w:oddVBand="0" w:evenVBand="0" w:oddHBand="0" w:evenHBand="0" w:firstRowFirstColumn="0" w:firstRowLastColumn="0" w:lastRowFirstColumn="0" w:lastRowLastColumn="0"/>
            <w:tcW w:w="3120" w:type="dxa"/>
          </w:tcPr>
          <w:p w14:paraId="21582E73" w14:textId="77777777" w:rsidR="008C1709" w:rsidRPr="00E63C43" w:rsidRDefault="008C1709" w:rsidP="008C1709">
            <w:pPr>
              <w:pStyle w:val="TableParagraph"/>
              <w:rPr>
                <w:rFonts w:ascii="Times New Roman" w:hAnsi="Times New Roman" w:cs="Times New Roman"/>
                <w:sz w:val="24"/>
              </w:rPr>
            </w:pPr>
          </w:p>
        </w:tc>
      </w:tr>
    </w:tbl>
    <w:p w14:paraId="03939E68" w14:textId="77777777" w:rsidR="008C1709" w:rsidRPr="00E63C43" w:rsidRDefault="008C1709" w:rsidP="008C1709">
      <w:pPr>
        <w:rPr>
          <w:b/>
        </w:rPr>
      </w:pPr>
      <w:r w:rsidRPr="00E63C43">
        <w:rPr>
          <w:b/>
        </w:rPr>
        <w:t xml:space="preserve"> ANOVA</w:t>
      </w:r>
    </w:p>
    <w:tbl>
      <w:tblPr>
        <w:tblStyle w:val="GridTable4-Accent2"/>
        <w:tblW w:w="0" w:type="auto"/>
        <w:tblLayout w:type="fixed"/>
        <w:tblLook w:val="01E0" w:firstRow="1" w:lastRow="1" w:firstColumn="1" w:lastColumn="1" w:noHBand="0" w:noVBand="0"/>
      </w:tblPr>
      <w:tblGrid>
        <w:gridCol w:w="1354"/>
        <w:gridCol w:w="1618"/>
        <w:gridCol w:w="1177"/>
        <w:gridCol w:w="1659"/>
        <w:gridCol w:w="1138"/>
        <w:gridCol w:w="987"/>
        <w:gridCol w:w="993"/>
      </w:tblGrid>
      <w:tr w:rsidR="008C1709" w:rsidRPr="00E63C43" w14:paraId="383A093D" w14:textId="77777777" w:rsidTr="00511A47">
        <w:trPr>
          <w:cnfStyle w:val="100000000000" w:firstRow="1" w:lastRow="0" w:firstColumn="0" w:lastColumn="0" w:oddVBand="0" w:evenVBand="0" w:oddHBand="0" w:evenHBand="0" w:firstRowFirstColumn="0" w:firstRowLastColumn="0" w:lastRowFirstColumn="0" w:lastRowLastColumn="0"/>
          <w:trHeight w:val="319"/>
        </w:trPr>
        <w:tc>
          <w:tcPr>
            <w:cnfStyle w:val="001000000000" w:firstRow="0" w:lastRow="0" w:firstColumn="1" w:lastColumn="0" w:oddVBand="0" w:evenVBand="0" w:oddHBand="0" w:evenHBand="0" w:firstRowFirstColumn="0" w:firstRowLastColumn="0" w:lastRowFirstColumn="0" w:lastRowLastColumn="0"/>
            <w:tcW w:w="1354" w:type="dxa"/>
            <w:vMerge w:val="restart"/>
          </w:tcPr>
          <w:p w14:paraId="5130A943" w14:textId="77777777" w:rsidR="008C1709" w:rsidRPr="00E63C43" w:rsidRDefault="008C1709" w:rsidP="00B26104">
            <w:pPr>
              <w:pStyle w:val="TableParagraph"/>
              <w:rPr>
                <w:rFonts w:ascii="Times New Roman" w:hAnsi="Times New Roman" w:cs="Times New Roman"/>
                <w:sz w:val="24"/>
              </w:rPr>
            </w:pPr>
          </w:p>
        </w:tc>
        <w:tc>
          <w:tcPr>
            <w:cnfStyle w:val="000010000000" w:firstRow="0" w:lastRow="0" w:firstColumn="0" w:lastColumn="0" w:oddVBand="1" w:evenVBand="0" w:oddHBand="0" w:evenHBand="0" w:firstRowFirstColumn="0" w:firstRowLastColumn="0" w:lastRowFirstColumn="0" w:lastRowLastColumn="0"/>
            <w:tcW w:w="2795" w:type="dxa"/>
            <w:gridSpan w:val="2"/>
          </w:tcPr>
          <w:p w14:paraId="52DA52FE" w14:textId="77777777" w:rsidR="008C1709" w:rsidRPr="00E63C43" w:rsidRDefault="008C1709" w:rsidP="00B26104">
            <w:pPr>
              <w:pStyle w:val="TableParagraph"/>
              <w:spacing w:before="53" w:line="246" w:lineRule="exact"/>
              <w:ind w:left="969" w:right="948"/>
              <w:rPr>
                <w:rFonts w:ascii="Times New Roman" w:hAnsi="Times New Roman" w:cs="Times New Roman"/>
                <w:b w:val="0"/>
                <w:sz w:val="24"/>
              </w:rPr>
            </w:pPr>
            <w:r w:rsidRPr="00E63C43">
              <w:rPr>
                <w:rFonts w:ascii="Times New Roman" w:hAnsi="Times New Roman" w:cs="Times New Roman"/>
                <w:sz w:val="24"/>
              </w:rPr>
              <w:t>Cluster</w:t>
            </w:r>
          </w:p>
        </w:tc>
        <w:tc>
          <w:tcPr>
            <w:tcW w:w="2797" w:type="dxa"/>
            <w:gridSpan w:val="2"/>
          </w:tcPr>
          <w:p w14:paraId="1CAECA72" w14:textId="77777777" w:rsidR="008C1709" w:rsidRPr="00E63C43" w:rsidRDefault="008C1709" w:rsidP="00B26104">
            <w:pPr>
              <w:pStyle w:val="TableParagraph"/>
              <w:spacing w:before="53" w:line="246" w:lineRule="exact"/>
              <w:ind w:left="1090" w:right="1069"/>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rPr>
            </w:pPr>
            <w:r w:rsidRPr="00E63C43">
              <w:rPr>
                <w:rFonts w:ascii="Times New Roman" w:hAnsi="Times New Roman" w:cs="Times New Roman"/>
                <w:sz w:val="24"/>
              </w:rPr>
              <w:t>Error</w:t>
            </w:r>
          </w:p>
        </w:tc>
        <w:tc>
          <w:tcPr>
            <w:cnfStyle w:val="000010000000" w:firstRow="0" w:lastRow="0" w:firstColumn="0" w:lastColumn="0" w:oddVBand="1" w:evenVBand="0" w:oddHBand="0" w:evenHBand="0" w:firstRowFirstColumn="0" w:firstRowLastColumn="0" w:lastRowFirstColumn="0" w:lastRowLastColumn="0"/>
            <w:tcW w:w="987" w:type="dxa"/>
            <w:vMerge w:val="restart"/>
          </w:tcPr>
          <w:p w14:paraId="789927AA" w14:textId="77777777" w:rsidR="008C1709" w:rsidRPr="00E63C43" w:rsidRDefault="008C1709" w:rsidP="00B26104">
            <w:pPr>
              <w:pStyle w:val="TableParagraph"/>
              <w:rPr>
                <w:rFonts w:ascii="Times New Roman" w:hAnsi="Times New Roman" w:cs="Times New Roman"/>
                <w:b w:val="0"/>
                <w:sz w:val="26"/>
              </w:rPr>
            </w:pPr>
          </w:p>
          <w:p w14:paraId="2693A410" w14:textId="77777777" w:rsidR="008C1709" w:rsidRPr="00E63C43" w:rsidRDefault="008C1709" w:rsidP="00B26104">
            <w:pPr>
              <w:pStyle w:val="TableParagraph"/>
              <w:rPr>
                <w:rFonts w:ascii="Times New Roman" w:hAnsi="Times New Roman" w:cs="Times New Roman"/>
                <w:b w:val="0"/>
                <w:sz w:val="38"/>
              </w:rPr>
            </w:pPr>
          </w:p>
          <w:p w14:paraId="0909C4AB" w14:textId="77777777" w:rsidR="008C1709" w:rsidRPr="00E63C43" w:rsidRDefault="008C1709" w:rsidP="00B26104">
            <w:pPr>
              <w:pStyle w:val="TableParagraph"/>
              <w:spacing w:line="251" w:lineRule="exact"/>
              <w:ind w:left="24"/>
              <w:rPr>
                <w:rFonts w:ascii="Times New Roman" w:hAnsi="Times New Roman" w:cs="Times New Roman"/>
                <w:b w:val="0"/>
                <w:sz w:val="24"/>
              </w:rPr>
            </w:pPr>
            <w:r w:rsidRPr="00E63C43">
              <w:rPr>
                <w:rFonts w:ascii="Times New Roman" w:hAnsi="Times New Roman" w:cs="Times New Roman"/>
                <w:sz w:val="24"/>
              </w:rPr>
              <w:t>F</w:t>
            </w:r>
          </w:p>
        </w:tc>
        <w:tc>
          <w:tcPr>
            <w:cnfStyle w:val="000100000000" w:firstRow="0" w:lastRow="0" w:firstColumn="0" w:lastColumn="1" w:oddVBand="0" w:evenVBand="0" w:oddHBand="0" w:evenHBand="0" w:firstRowFirstColumn="0" w:firstRowLastColumn="0" w:lastRowFirstColumn="0" w:lastRowLastColumn="0"/>
            <w:tcW w:w="993" w:type="dxa"/>
            <w:vMerge w:val="restart"/>
          </w:tcPr>
          <w:p w14:paraId="56CA9934" w14:textId="77777777" w:rsidR="008C1709" w:rsidRPr="00E63C43" w:rsidRDefault="008C1709" w:rsidP="00B26104">
            <w:pPr>
              <w:pStyle w:val="TableParagraph"/>
              <w:rPr>
                <w:rFonts w:ascii="Times New Roman" w:hAnsi="Times New Roman" w:cs="Times New Roman"/>
                <w:b w:val="0"/>
                <w:sz w:val="26"/>
              </w:rPr>
            </w:pPr>
          </w:p>
          <w:p w14:paraId="35644BDD" w14:textId="77777777" w:rsidR="008C1709" w:rsidRPr="00E63C43" w:rsidRDefault="008C1709" w:rsidP="00B26104">
            <w:pPr>
              <w:pStyle w:val="TableParagraph"/>
              <w:rPr>
                <w:rFonts w:ascii="Times New Roman" w:hAnsi="Times New Roman" w:cs="Times New Roman"/>
                <w:b w:val="0"/>
                <w:sz w:val="38"/>
              </w:rPr>
            </w:pPr>
          </w:p>
          <w:p w14:paraId="63BF2D4F" w14:textId="77777777" w:rsidR="008C1709" w:rsidRPr="00E63C43" w:rsidRDefault="008C1709" w:rsidP="00B26104">
            <w:pPr>
              <w:pStyle w:val="TableParagraph"/>
              <w:spacing w:line="251" w:lineRule="exact"/>
              <w:ind w:left="375"/>
              <w:rPr>
                <w:rFonts w:ascii="Times New Roman" w:hAnsi="Times New Roman" w:cs="Times New Roman"/>
                <w:b w:val="0"/>
                <w:sz w:val="24"/>
              </w:rPr>
            </w:pPr>
            <w:r w:rsidRPr="00E63C43">
              <w:rPr>
                <w:rFonts w:ascii="Times New Roman" w:hAnsi="Times New Roman" w:cs="Times New Roman"/>
                <w:sz w:val="24"/>
              </w:rPr>
              <w:t>Sig.</w:t>
            </w:r>
          </w:p>
        </w:tc>
      </w:tr>
      <w:tr w:rsidR="008C1709" w:rsidRPr="00E63C43" w14:paraId="7F196464" w14:textId="77777777" w:rsidTr="00511A47">
        <w:trPr>
          <w:cnfStyle w:val="000000100000" w:firstRow="0" w:lastRow="0" w:firstColumn="0" w:lastColumn="0" w:oddVBand="0" w:evenVBand="0" w:oddHBand="1" w:evenHBand="0" w:firstRowFirstColumn="0" w:firstRowLastColumn="0" w:lastRowFirstColumn="0" w:lastRowLastColumn="0"/>
          <w:trHeight w:val="659"/>
        </w:trPr>
        <w:tc>
          <w:tcPr>
            <w:cnfStyle w:val="001000000000" w:firstRow="0" w:lastRow="0" w:firstColumn="1" w:lastColumn="0" w:oddVBand="0" w:evenVBand="0" w:oddHBand="0" w:evenHBand="0" w:firstRowFirstColumn="0" w:firstRowLastColumn="0" w:lastRowFirstColumn="0" w:lastRowLastColumn="0"/>
            <w:tcW w:w="1354" w:type="dxa"/>
            <w:vMerge/>
          </w:tcPr>
          <w:p w14:paraId="25814553" w14:textId="77777777" w:rsidR="008C1709" w:rsidRPr="00E63C43" w:rsidRDefault="008C1709" w:rsidP="00B26104">
            <w:pPr>
              <w:rPr>
                <w:sz w:val="2"/>
                <w:szCs w:val="2"/>
              </w:rPr>
            </w:pPr>
          </w:p>
        </w:tc>
        <w:tc>
          <w:tcPr>
            <w:cnfStyle w:val="000010000000" w:firstRow="0" w:lastRow="0" w:firstColumn="0" w:lastColumn="0" w:oddVBand="1" w:evenVBand="0" w:oddHBand="0" w:evenHBand="0" w:firstRowFirstColumn="0" w:firstRowLastColumn="0" w:lastRowFirstColumn="0" w:lastRowLastColumn="0"/>
            <w:tcW w:w="1618" w:type="dxa"/>
          </w:tcPr>
          <w:p w14:paraId="6B4D44A9" w14:textId="77777777" w:rsidR="008C1709" w:rsidRPr="00E63C43" w:rsidRDefault="008C1709" w:rsidP="00B26104">
            <w:pPr>
              <w:pStyle w:val="TableParagraph"/>
              <w:spacing w:before="4" w:line="320" w:lineRule="atLeast"/>
              <w:ind w:left="406" w:right="368" w:firstLine="100"/>
              <w:rPr>
                <w:rFonts w:ascii="Times New Roman" w:hAnsi="Times New Roman" w:cs="Times New Roman"/>
                <w:b/>
                <w:sz w:val="24"/>
              </w:rPr>
            </w:pPr>
            <w:r w:rsidRPr="00E63C43">
              <w:rPr>
                <w:rFonts w:ascii="Times New Roman" w:hAnsi="Times New Roman" w:cs="Times New Roman"/>
                <w:b/>
                <w:sz w:val="24"/>
              </w:rPr>
              <w:t>Mean</w:t>
            </w:r>
            <w:r w:rsidRPr="00E63C43">
              <w:rPr>
                <w:rFonts w:ascii="Times New Roman" w:hAnsi="Times New Roman" w:cs="Times New Roman"/>
                <w:b/>
                <w:spacing w:val="1"/>
                <w:sz w:val="24"/>
              </w:rPr>
              <w:t xml:space="preserve"> </w:t>
            </w:r>
            <w:r w:rsidRPr="00E63C43">
              <w:rPr>
                <w:rFonts w:ascii="Times New Roman" w:hAnsi="Times New Roman" w:cs="Times New Roman"/>
                <w:b/>
                <w:sz w:val="24"/>
              </w:rPr>
              <w:lastRenderedPageBreak/>
              <w:t>Square</w:t>
            </w:r>
          </w:p>
        </w:tc>
        <w:tc>
          <w:tcPr>
            <w:tcW w:w="1177" w:type="dxa"/>
          </w:tcPr>
          <w:p w14:paraId="0E4FFA7D" w14:textId="77777777" w:rsidR="008C1709" w:rsidRPr="00E63C43" w:rsidRDefault="008C1709" w:rsidP="00B26104">
            <w:pPr>
              <w:pStyle w:val="TableParagraph"/>
              <w:spacing w:before="8"/>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33"/>
              </w:rPr>
            </w:pPr>
          </w:p>
          <w:p w14:paraId="2D4940E3" w14:textId="77777777" w:rsidR="008C1709" w:rsidRPr="00E63C43" w:rsidRDefault="008C1709" w:rsidP="00B26104">
            <w:pPr>
              <w:pStyle w:val="TableParagraph"/>
              <w:spacing w:line="251" w:lineRule="exact"/>
              <w:ind w:left="460" w:right="4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rPr>
            </w:pPr>
            <w:r w:rsidRPr="00E63C43">
              <w:rPr>
                <w:rFonts w:ascii="Times New Roman" w:hAnsi="Times New Roman" w:cs="Times New Roman"/>
                <w:b/>
                <w:sz w:val="24"/>
              </w:rPr>
              <w:t>d</w:t>
            </w:r>
            <w:r w:rsidRPr="00E63C43">
              <w:rPr>
                <w:rFonts w:ascii="Times New Roman" w:hAnsi="Times New Roman" w:cs="Times New Roman"/>
                <w:b/>
                <w:sz w:val="24"/>
              </w:rPr>
              <w:lastRenderedPageBreak/>
              <w:t>f</w:t>
            </w:r>
          </w:p>
        </w:tc>
        <w:tc>
          <w:tcPr>
            <w:cnfStyle w:val="000010000000" w:firstRow="0" w:lastRow="0" w:firstColumn="0" w:lastColumn="0" w:oddVBand="1" w:evenVBand="0" w:oddHBand="0" w:evenHBand="0" w:firstRowFirstColumn="0" w:firstRowLastColumn="0" w:lastRowFirstColumn="0" w:lastRowLastColumn="0"/>
            <w:tcW w:w="1659" w:type="dxa"/>
          </w:tcPr>
          <w:p w14:paraId="6E4B1622" w14:textId="77777777" w:rsidR="008C1709" w:rsidRPr="00E63C43" w:rsidRDefault="008C1709" w:rsidP="00B26104">
            <w:pPr>
              <w:pStyle w:val="TableParagraph"/>
              <w:spacing w:before="8"/>
              <w:rPr>
                <w:rFonts w:ascii="Times New Roman" w:hAnsi="Times New Roman" w:cs="Times New Roman"/>
                <w:b/>
                <w:sz w:val="33"/>
              </w:rPr>
            </w:pPr>
          </w:p>
          <w:p w14:paraId="519D161B" w14:textId="77777777" w:rsidR="008C1709" w:rsidRPr="00E63C43" w:rsidRDefault="008C1709" w:rsidP="00B26104">
            <w:pPr>
              <w:pStyle w:val="TableParagraph"/>
              <w:spacing w:line="251" w:lineRule="exact"/>
              <w:ind w:right="67"/>
              <w:jc w:val="right"/>
              <w:rPr>
                <w:rFonts w:ascii="Times New Roman" w:hAnsi="Times New Roman" w:cs="Times New Roman"/>
                <w:b/>
                <w:sz w:val="24"/>
              </w:rPr>
            </w:pPr>
            <w:r w:rsidRPr="00E63C43">
              <w:rPr>
                <w:rFonts w:ascii="Times New Roman" w:hAnsi="Times New Roman" w:cs="Times New Roman"/>
                <w:b/>
                <w:sz w:val="24"/>
              </w:rPr>
              <w:t>Mean</w:t>
            </w:r>
            <w:r w:rsidRPr="00E63C43">
              <w:rPr>
                <w:rFonts w:ascii="Times New Roman" w:hAnsi="Times New Roman" w:cs="Times New Roman"/>
                <w:b/>
                <w:spacing w:val="-4"/>
                <w:sz w:val="24"/>
              </w:rPr>
              <w:t xml:space="preserve"> </w:t>
            </w:r>
            <w:r w:rsidRPr="00E63C43">
              <w:rPr>
                <w:rFonts w:ascii="Times New Roman" w:hAnsi="Times New Roman" w:cs="Times New Roman"/>
                <w:b/>
                <w:sz w:val="24"/>
              </w:rPr>
              <w:lastRenderedPageBreak/>
              <w:t>Square</w:t>
            </w:r>
          </w:p>
        </w:tc>
        <w:tc>
          <w:tcPr>
            <w:tcW w:w="1138" w:type="dxa"/>
          </w:tcPr>
          <w:p w14:paraId="1265D81D" w14:textId="77777777" w:rsidR="008C1709" w:rsidRPr="00E63C43" w:rsidRDefault="008C1709" w:rsidP="00B26104">
            <w:pPr>
              <w:pStyle w:val="TableParagraph"/>
              <w:spacing w:before="8"/>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33"/>
              </w:rPr>
            </w:pPr>
          </w:p>
          <w:p w14:paraId="68207CE4" w14:textId="77777777" w:rsidR="008C1709" w:rsidRPr="00E63C43" w:rsidRDefault="008C1709" w:rsidP="00B26104">
            <w:pPr>
              <w:pStyle w:val="TableParagraph"/>
              <w:spacing w:line="251" w:lineRule="exact"/>
              <w:ind w:left="440" w:right="42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rPr>
            </w:pPr>
            <w:r w:rsidRPr="00E63C43">
              <w:rPr>
                <w:rFonts w:ascii="Times New Roman" w:hAnsi="Times New Roman" w:cs="Times New Roman"/>
                <w:b/>
                <w:sz w:val="24"/>
              </w:rPr>
              <w:t>d</w:t>
            </w:r>
            <w:r w:rsidRPr="00E63C43">
              <w:rPr>
                <w:rFonts w:ascii="Times New Roman" w:hAnsi="Times New Roman" w:cs="Times New Roman"/>
                <w:b/>
                <w:sz w:val="24"/>
              </w:rPr>
              <w:lastRenderedPageBreak/>
              <w:t>f</w:t>
            </w:r>
          </w:p>
        </w:tc>
        <w:tc>
          <w:tcPr>
            <w:cnfStyle w:val="000010000000" w:firstRow="0" w:lastRow="0" w:firstColumn="0" w:lastColumn="0" w:oddVBand="1" w:evenVBand="0" w:oddHBand="0" w:evenHBand="0" w:firstRowFirstColumn="0" w:firstRowLastColumn="0" w:lastRowFirstColumn="0" w:lastRowLastColumn="0"/>
            <w:tcW w:w="987" w:type="dxa"/>
            <w:vMerge/>
          </w:tcPr>
          <w:p w14:paraId="4164250C" w14:textId="77777777" w:rsidR="008C1709" w:rsidRPr="00E63C43" w:rsidRDefault="008C1709" w:rsidP="00B26104">
            <w:pPr>
              <w:rPr>
                <w:sz w:val="2"/>
                <w:szCs w:val="2"/>
              </w:rPr>
            </w:pPr>
          </w:p>
        </w:tc>
        <w:tc>
          <w:tcPr>
            <w:cnfStyle w:val="000100000000" w:firstRow="0" w:lastRow="0" w:firstColumn="0" w:lastColumn="1" w:oddVBand="0" w:evenVBand="0" w:oddHBand="0" w:evenHBand="0" w:firstRowFirstColumn="0" w:firstRowLastColumn="0" w:lastRowFirstColumn="0" w:lastRowLastColumn="0"/>
            <w:tcW w:w="993" w:type="dxa"/>
            <w:vMerge/>
          </w:tcPr>
          <w:p w14:paraId="39EE1E9E" w14:textId="77777777" w:rsidR="008C1709" w:rsidRPr="00E63C43" w:rsidRDefault="008C1709" w:rsidP="00B26104">
            <w:pPr>
              <w:rPr>
                <w:sz w:val="2"/>
                <w:szCs w:val="2"/>
              </w:rPr>
            </w:pPr>
          </w:p>
        </w:tc>
      </w:tr>
      <w:tr w:rsidR="008C1709" w:rsidRPr="00E63C43" w14:paraId="739703A4" w14:textId="77777777" w:rsidTr="00511A47">
        <w:trPr>
          <w:trHeight w:val="305"/>
        </w:trPr>
        <w:tc>
          <w:tcPr>
            <w:cnfStyle w:val="001000000000" w:firstRow="0" w:lastRow="0" w:firstColumn="1" w:lastColumn="0" w:oddVBand="0" w:evenVBand="0" w:oddHBand="0" w:evenHBand="0" w:firstRowFirstColumn="0" w:firstRowLastColumn="0" w:lastRowFirstColumn="0" w:lastRowLastColumn="0"/>
            <w:tcW w:w="1354" w:type="dxa"/>
          </w:tcPr>
          <w:p w14:paraId="0C2D5E19" w14:textId="77777777" w:rsidR="008C1709" w:rsidRPr="00E63C43" w:rsidRDefault="008C1709" w:rsidP="00B26104">
            <w:pPr>
              <w:pStyle w:val="TableParagraph"/>
              <w:spacing w:before="39" w:line="246" w:lineRule="exact"/>
              <w:ind w:left="70"/>
              <w:rPr>
                <w:rFonts w:ascii="Times New Roman" w:hAnsi="Times New Roman" w:cs="Times New Roman"/>
                <w:b w:val="0"/>
                <w:sz w:val="24"/>
              </w:rPr>
            </w:pPr>
            <w:r w:rsidRPr="00E63C43">
              <w:rPr>
                <w:rFonts w:ascii="Times New Roman" w:hAnsi="Times New Roman" w:cs="Times New Roman"/>
                <w:sz w:val="24"/>
              </w:rPr>
              <w:t>Id</w:t>
            </w:r>
          </w:p>
        </w:tc>
        <w:tc>
          <w:tcPr>
            <w:cnfStyle w:val="000010000000" w:firstRow="0" w:lastRow="0" w:firstColumn="0" w:lastColumn="0" w:oddVBand="1" w:evenVBand="0" w:oddHBand="0" w:evenHBand="0" w:firstRowFirstColumn="0" w:firstRowLastColumn="0" w:lastRowFirstColumn="0" w:lastRowLastColumn="0"/>
            <w:tcW w:w="1618" w:type="dxa"/>
          </w:tcPr>
          <w:p w14:paraId="437F8BAC" w14:textId="77777777" w:rsidR="008C1709" w:rsidRPr="00E63C43" w:rsidRDefault="008C1709" w:rsidP="00B26104">
            <w:pPr>
              <w:pStyle w:val="TableParagraph"/>
              <w:spacing w:before="39" w:line="246" w:lineRule="exact"/>
              <w:ind w:right="49"/>
              <w:jc w:val="right"/>
              <w:rPr>
                <w:rFonts w:ascii="Times New Roman" w:hAnsi="Times New Roman" w:cs="Times New Roman"/>
                <w:b/>
                <w:sz w:val="24"/>
              </w:rPr>
            </w:pPr>
            <w:r>
              <w:rPr>
                <w:rFonts w:ascii="Times New Roman" w:hAnsi="Times New Roman" w:cs="Times New Roman"/>
                <w:b/>
                <w:sz w:val="24"/>
              </w:rPr>
              <w:t>500000.</w:t>
            </w:r>
            <w:r w:rsidRPr="00E63C43">
              <w:rPr>
                <w:rFonts w:ascii="Times New Roman" w:hAnsi="Times New Roman" w:cs="Times New Roman"/>
                <w:b/>
                <w:sz w:val="24"/>
              </w:rPr>
              <w:t>0</w:t>
            </w:r>
          </w:p>
        </w:tc>
        <w:tc>
          <w:tcPr>
            <w:tcW w:w="1177" w:type="dxa"/>
          </w:tcPr>
          <w:p w14:paraId="0F1E0DDE" w14:textId="77777777" w:rsidR="008C1709" w:rsidRPr="00E63C43" w:rsidRDefault="008C1709" w:rsidP="00B26104">
            <w:pPr>
              <w:pStyle w:val="TableParagraph"/>
              <w:spacing w:before="39" w:line="246" w:lineRule="exact"/>
              <w:ind w:right="46"/>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rPr>
            </w:pPr>
            <w:r w:rsidRPr="00E63C43">
              <w:rPr>
                <w:rFonts w:ascii="Times New Roman" w:hAnsi="Times New Roman" w:cs="Times New Roman"/>
                <w:b/>
                <w:sz w:val="24"/>
              </w:rPr>
              <w:t>1</w:t>
            </w:r>
          </w:p>
        </w:tc>
        <w:tc>
          <w:tcPr>
            <w:cnfStyle w:val="000010000000" w:firstRow="0" w:lastRow="0" w:firstColumn="0" w:lastColumn="0" w:oddVBand="1" w:evenVBand="0" w:oddHBand="0" w:evenHBand="0" w:firstRowFirstColumn="0" w:firstRowLastColumn="0" w:lastRowFirstColumn="0" w:lastRowLastColumn="0"/>
            <w:tcW w:w="1659" w:type="dxa"/>
          </w:tcPr>
          <w:p w14:paraId="0F06C2F6" w14:textId="77777777" w:rsidR="008C1709" w:rsidRPr="00E63C43" w:rsidRDefault="008C1709" w:rsidP="00B26104">
            <w:pPr>
              <w:pStyle w:val="TableParagraph"/>
              <w:spacing w:before="39" w:line="246" w:lineRule="exact"/>
              <w:ind w:right="48"/>
              <w:jc w:val="right"/>
              <w:rPr>
                <w:rFonts w:ascii="Times New Roman" w:hAnsi="Times New Roman" w:cs="Times New Roman"/>
                <w:b/>
                <w:sz w:val="24"/>
              </w:rPr>
            </w:pPr>
            <w:r>
              <w:rPr>
                <w:rFonts w:ascii="Times New Roman" w:hAnsi="Times New Roman" w:cs="Times New Roman"/>
                <w:b/>
                <w:sz w:val="24"/>
              </w:rPr>
              <w:t>841.7</w:t>
            </w:r>
          </w:p>
        </w:tc>
        <w:tc>
          <w:tcPr>
            <w:tcW w:w="1138" w:type="dxa"/>
          </w:tcPr>
          <w:p w14:paraId="11720B85" w14:textId="77777777" w:rsidR="008C1709" w:rsidRPr="00E63C43" w:rsidRDefault="008C1709" w:rsidP="00B26104">
            <w:pPr>
              <w:pStyle w:val="TableParagraph"/>
              <w:spacing w:before="39" w:line="246" w:lineRule="exact"/>
              <w:ind w:right="47"/>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rPr>
            </w:pPr>
            <w:r w:rsidRPr="00E63C43">
              <w:rPr>
                <w:rFonts w:ascii="Times New Roman" w:hAnsi="Times New Roman" w:cs="Times New Roman"/>
                <w:b/>
                <w:sz w:val="24"/>
              </w:rPr>
              <w:t>198</w:t>
            </w:r>
          </w:p>
        </w:tc>
        <w:tc>
          <w:tcPr>
            <w:cnfStyle w:val="000010000000" w:firstRow="0" w:lastRow="0" w:firstColumn="0" w:lastColumn="0" w:oddVBand="1" w:evenVBand="0" w:oddHBand="0" w:evenHBand="0" w:firstRowFirstColumn="0" w:firstRowLastColumn="0" w:lastRowFirstColumn="0" w:lastRowLastColumn="0"/>
            <w:tcW w:w="987" w:type="dxa"/>
          </w:tcPr>
          <w:p w14:paraId="5F30B0FA" w14:textId="77777777" w:rsidR="008C1709" w:rsidRPr="00E63C43" w:rsidRDefault="008C1709" w:rsidP="00B26104">
            <w:pPr>
              <w:pStyle w:val="TableParagraph"/>
              <w:spacing w:before="39" w:line="246" w:lineRule="exact"/>
              <w:ind w:right="48"/>
              <w:jc w:val="right"/>
              <w:rPr>
                <w:rFonts w:ascii="Times New Roman" w:hAnsi="Times New Roman" w:cs="Times New Roman"/>
                <w:b/>
                <w:sz w:val="24"/>
              </w:rPr>
            </w:pPr>
            <w:r>
              <w:rPr>
                <w:rFonts w:ascii="Times New Roman" w:hAnsi="Times New Roman" w:cs="Times New Roman"/>
                <w:b/>
                <w:sz w:val="24"/>
              </w:rPr>
              <w:t>594.1</w:t>
            </w:r>
          </w:p>
        </w:tc>
        <w:tc>
          <w:tcPr>
            <w:cnfStyle w:val="000100000000" w:firstRow="0" w:lastRow="0" w:firstColumn="0" w:lastColumn="1" w:oddVBand="0" w:evenVBand="0" w:oddHBand="0" w:evenHBand="0" w:firstRowFirstColumn="0" w:firstRowLastColumn="0" w:lastRowFirstColumn="0" w:lastRowLastColumn="0"/>
            <w:tcW w:w="993" w:type="dxa"/>
          </w:tcPr>
          <w:p w14:paraId="6A02417B" w14:textId="77777777" w:rsidR="008C1709" w:rsidRPr="00E63C43" w:rsidRDefault="008C1709" w:rsidP="00B26104">
            <w:pPr>
              <w:pStyle w:val="TableParagraph"/>
              <w:spacing w:before="39" w:line="246" w:lineRule="exact"/>
              <w:ind w:right="46"/>
              <w:jc w:val="right"/>
              <w:rPr>
                <w:rFonts w:ascii="Times New Roman" w:hAnsi="Times New Roman" w:cs="Times New Roman"/>
                <w:b w:val="0"/>
                <w:sz w:val="24"/>
              </w:rPr>
            </w:pPr>
            <w:r>
              <w:rPr>
                <w:rFonts w:ascii="Times New Roman" w:hAnsi="Times New Roman" w:cs="Times New Roman"/>
                <w:b w:val="0"/>
                <w:sz w:val="24"/>
              </w:rPr>
              <w:t>0.0</w:t>
            </w:r>
          </w:p>
        </w:tc>
      </w:tr>
      <w:tr w:rsidR="008C1709" w:rsidRPr="00E63C43" w14:paraId="3911086D" w14:textId="77777777" w:rsidTr="00511A47">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1354" w:type="dxa"/>
          </w:tcPr>
          <w:p w14:paraId="0373A35E" w14:textId="77777777" w:rsidR="008C1709" w:rsidRPr="00E63C43" w:rsidRDefault="008C1709" w:rsidP="00B26104">
            <w:pPr>
              <w:pStyle w:val="TableParagraph"/>
              <w:spacing w:before="44" w:line="246" w:lineRule="exact"/>
              <w:ind w:left="70"/>
              <w:rPr>
                <w:rFonts w:ascii="Times New Roman" w:hAnsi="Times New Roman" w:cs="Times New Roman"/>
                <w:b w:val="0"/>
                <w:sz w:val="24"/>
              </w:rPr>
            </w:pPr>
            <w:r w:rsidRPr="00E63C43">
              <w:rPr>
                <w:rFonts w:ascii="Times New Roman" w:hAnsi="Times New Roman" w:cs="Times New Roman"/>
                <w:sz w:val="24"/>
              </w:rPr>
              <w:t>Female</w:t>
            </w:r>
          </w:p>
        </w:tc>
        <w:tc>
          <w:tcPr>
            <w:cnfStyle w:val="000010000000" w:firstRow="0" w:lastRow="0" w:firstColumn="0" w:lastColumn="0" w:oddVBand="1" w:evenVBand="0" w:oddHBand="0" w:evenHBand="0" w:firstRowFirstColumn="0" w:firstRowLastColumn="0" w:lastRowFirstColumn="0" w:lastRowLastColumn="0"/>
            <w:tcW w:w="1618" w:type="dxa"/>
          </w:tcPr>
          <w:p w14:paraId="064EF923" w14:textId="77777777" w:rsidR="008C1709" w:rsidRPr="00E63C43" w:rsidRDefault="008C1709" w:rsidP="00B26104">
            <w:pPr>
              <w:pStyle w:val="TableParagraph"/>
              <w:spacing w:before="44" w:line="246" w:lineRule="exact"/>
              <w:ind w:right="47"/>
              <w:jc w:val="right"/>
              <w:rPr>
                <w:rFonts w:ascii="Times New Roman" w:hAnsi="Times New Roman" w:cs="Times New Roman"/>
                <w:b/>
                <w:sz w:val="24"/>
              </w:rPr>
            </w:pPr>
            <w:r>
              <w:rPr>
                <w:rFonts w:ascii="Times New Roman" w:hAnsi="Times New Roman" w:cs="Times New Roman"/>
                <w:b/>
                <w:sz w:val="24"/>
              </w:rPr>
              <w:t>0</w:t>
            </w:r>
            <w:r w:rsidRPr="00E63C43">
              <w:rPr>
                <w:rFonts w:ascii="Times New Roman" w:hAnsi="Times New Roman" w:cs="Times New Roman"/>
                <w:b/>
                <w:sz w:val="24"/>
              </w:rPr>
              <w:t>.605</w:t>
            </w:r>
          </w:p>
        </w:tc>
        <w:tc>
          <w:tcPr>
            <w:tcW w:w="1177" w:type="dxa"/>
          </w:tcPr>
          <w:p w14:paraId="1EB858BB" w14:textId="77777777" w:rsidR="008C1709" w:rsidRPr="00E63C43" w:rsidRDefault="008C1709" w:rsidP="00B26104">
            <w:pPr>
              <w:pStyle w:val="TableParagraph"/>
              <w:spacing w:before="44" w:line="246" w:lineRule="exact"/>
              <w:ind w:right="46"/>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rPr>
            </w:pPr>
            <w:r w:rsidRPr="00E63C43">
              <w:rPr>
                <w:rFonts w:ascii="Times New Roman" w:hAnsi="Times New Roman" w:cs="Times New Roman"/>
                <w:b/>
                <w:sz w:val="24"/>
              </w:rPr>
              <w:t>1</w:t>
            </w:r>
          </w:p>
        </w:tc>
        <w:tc>
          <w:tcPr>
            <w:cnfStyle w:val="000010000000" w:firstRow="0" w:lastRow="0" w:firstColumn="0" w:lastColumn="0" w:oddVBand="1" w:evenVBand="0" w:oddHBand="0" w:evenHBand="0" w:firstRowFirstColumn="0" w:firstRowLastColumn="0" w:lastRowFirstColumn="0" w:lastRowLastColumn="0"/>
            <w:tcW w:w="1659" w:type="dxa"/>
          </w:tcPr>
          <w:p w14:paraId="2130CD6F" w14:textId="77777777" w:rsidR="008C1709" w:rsidRPr="00E63C43" w:rsidRDefault="008C1709" w:rsidP="00B26104">
            <w:pPr>
              <w:pStyle w:val="TableParagraph"/>
              <w:spacing w:before="44" w:line="246" w:lineRule="exact"/>
              <w:ind w:right="47"/>
              <w:jc w:val="right"/>
              <w:rPr>
                <w:rFonts w:ascii="Times New Roman" w:hAnsi="Times New Roman" w:cs="Times New Roman"/>
                <w:b/>
                <w:sz w:val="24"/>
              </w:rPr>
            </w:pPr>
            <w:r>
              <w:rPr>
                <w:rFonts w:ascii="Times New Roman" w:hAnsi="Times New Roman" w:cs="Times New Roman"/>
                <w:b/>
                <w:sz w:val="24"/>
              </w:rPr>
              <w:t>0</w:t>
            </w:r>
            <w:r w:rsidRPr="00E63C43">
              <w:rPr>
                <w:rFonts w:ascii="Times New Roman" w:hAnsi="Times New Roman" w:cs="Times New Roman"/>
                <w:b/>
                <w:sz w:val="24"/>
              </w:rPr>
              <w:t>.247</w:t>
            </w:r>
          </w:p>
        </w:tc>
        <w:tc>
          <w:tcPr>
            <w:tcW w:w="1138" w:type="dxa"/>
          </w:tcPr>
          <w:p w14:paraId="6845EA72" w14:textId="77777777" w:rsidR="008C1709" w:rsidRPr="00E63C43" w:rsidRDefault="008C1709" w:rsidP="00B26104">
            <w:pPr>
              <w:pStyle w:val="TableParagraph"/>
              <w:spacing w:before="44" w:line="246" w:lineRule="exact"/>
              <w:ind w:right="47"/>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rPr>
            </w:pPr>
            <w:r w:rsidRPr="00E63C43">
              <w:rPr>
                <w:rFonts w:ascii="Times New Roman" w:hAnsi="Times New Roman" w:cs="Times New Roman"/>
                <w:b/>
                <w:sz w:val="24"/>
              </w:rPr>
              <w:t>198</w:t>
            </w:r>
          </w:p>
        </w:tc>
        <w:tc>
          <w:tcPr>
            <w:cnfStyle w:val="000010000000" w:firstRow="0" w:lastRow="0" w:firstColumn="0" w:lastColumn="0" w:oddVBand="1" w:evenVBand="0" w:oddHBand="0" w:evenHBand="0" w:firstRowFirstColumn="0" w:firstRowLastColumn="0" w:lastRowFirstColumn="0" w:lastRowLastColumn="0"/>
            <w:tcW w:w="987" w:type="dxa"/>
          </w:tcPr>
          <w:p w14:paraId="5D40106C" w14:textId="77777777" w:rsidR="008C1709" w:rsidRPr="00E63C43" w:rsidRDefault="008C1709" w:rsidP="00B26104">
            <w:pPr>
              <w:pStyle w:val="TableParagraph"/>
              <w:spacing w:before="44" w:line="246" w:lineRule="exact"/>
              <w:ind w:right="48"/>
              <w:jc w:val="right"/>
              <w:rPr>
                <w:rFonts w:ascii="Times New Roman" w:hAnsi="Times New Roman" w:cs="Times New Roman"/>
                <w:b/>
                <w:sz w:val="24"/>
              </w:rPr>
            </w:pPr>
            <w:r>
              <w:rPr>
                <w:rFonts w:ascii="Times New Roman" w:hAnsi="Times New Roman" w:cs="Times New Roman"/>
                <w:b/>
                <w:sz w:val="24"/>
              </w:rPr>
              <w:t>2.5</w:t>
            </w:r>
          </w:p>
        </w:tc>
        <w:tc>
          <w:tcPr>
            <w:cnfStyle w:val="000100000000" w:firstRow="0" w:lastRow="0" w:firstColumn="0" w:lastColumn="1" w:oddVBand="0" w:evenVBand="0" w:oddHBand="0" w:evenHBand="0" w:firstRowFirstColumn="0" w:firstRowLastColumn="0" w:lastRowFirstColumn="0" w:lastRowLastColumn="0"/>
            <w:tcW w:w="993" w:type="dxa"/>
          </w:tcPr>
          <w:p w14:paraId="7DC2E67B" w14:textId="77777777" w:rsidR="008C1709" w:rsidRPr="00E63C43" w:rsidRDefault="008C1709" w:rsidP="00B26104">
            <w:pPr>
              <w:pStyle w:val="TableParagraph"/>
              <w:spacing w:before="44" w:line="246" w:lineRule="exact"/>
              <w:ind w:right="46"/>
              <w:jc w:val="right"/>
              <w:rPr>
                <w:rFonts w:ascii="Times New Roman" w:hAnsi="Times New Roman" w:cs="Times New Roman"/>
                <w:b w:val="0"/>
                <w:sz w:val="24"/>
              </w:rPr>
            </w:pPr>
            <w:r>
              <w:rPr>
                <w:rFonts w:ascii="Times New Roman" w:hAnsi="Times New Roman" w:cs="Times New Roman"/>
                <w:b w:val="0"/>
                <w:sz w:val="24"/>
              </w:rPr>
              <w:t>0.1</w:t>
            </w:r>
          </w:p>
        </w:tc>
      </w:tr>
      <w:tr w:rsidR="008C1709" w:rsidRPr="00E63C43" w14:paraId="01F640FB" w14:textId="77777777" w:rsidTr="00511A47">
        <w:trPr>
          <w:cnfStyle w:val="010000000000" w:firstRow="0" w:lastRow="1" w:firstColumn="0" w:lastColumn="0" w:oddVBand="0" w:evenVBand="0" w:oddHBand="0" w:evenHBand="0" w:firstRowFirstColumn="0" w:firstRowLastColumn="0" w:lastRowFirstColumn="0" w:lastRowLastColumn="0"/>
          <w:trHeight w:val="646"/>
        </w:trPr>
        <w:tc>
          <w:tcPr>
            <w:cnfStyle w:val="001000000000" w:firstRow="0" w:lastRow="0" w:firstColumn="1" w:lastColumn="0" w:oddVBand="0" w:evenVBand="0" w:oddHBand="0" w:evenHBand="0" w:firstRowFirstColumn="0" w:firstRowLastColumn="0" w:lastRowFirstColumn="0" w:lastRowLastColumn="0"/>
            <w:tcW w:w="1354" w:type="dxa"/>
          </w:tcPr>
          <w:p w14:paraId="5D7D0E4B" w14:textId="77777777" w:rsidR="008C1709" w:rsidRPr="00E63C43" w:rsidRDefault="008C1709" w:rsidP="00B26104">
            <w:pPr>
              <w:pStyle w:val="TableParagraph"/>
              <w:spacing w:before="44"/>
              <w:ind w:left="70"/>
              <w:rPr>
                <w:rFonts w:ascii="Times New Roman" w:hAnsi="Times New Roman" w:cs="Times New Roman"/>
                <w:b w:val="0"/>
                <w:sz w:val="24"/>
              </w:rPr>
            </w:pPr>
            <w:r w:rsidRPr="00E63C43">
              <w:rPr>
                <w:rFonts w:ascii="Times New Roman" w:hAnsi="Times New Roman" w:cs="Times New Roman"/>
                <w:sz w:val="24"/>
              </w:rPr>
              <w:t>Ice-cream</w:t>
            </w:r>
          </w:p>
        </w:tc>
        <w:tc>
          <w:tcPr>
            <w:cnfStyle w:val="000010000000" w:firstRow="0" w:lastRow="0" w:firstColumn="0" w:lastColumn="0" w:oddVBand="1" w:evenVBand="0" w:oddHBand="0" w:evenHBand="0" w:firstRowFirstColumn="0" w:firstRowLastColumn="0" w:lastRowFirstColumn="0" w:lastRowLastColumn="0"/>
            <w:tcW w:w="1618" w:type="dxa"/>
          </w:tcPr>
          <w:p w14:paraId="219A4524" w14:textId="77777777" w:rsidR="008C1709" w:rsidRPr="00E63C43" w:rsidRDefault="008C1709" w:rsidP="00B26104">
            <w:pPr>
              <w:pStyle w:val="TableParagraph"/>
              <w:spacing w:before="44"/>
              <w:ind w:right="47"/>
              <w:jc w:val="right"/>
              <w:rPr>
                <w:rFonts w:ascii="Times New Roman" w:hAnsi="Times New Roman" w:cs="Times New Roman"/>
                <w:b w:val="0"/>
                <w:sz w:val="24"/>
              </w:rPr>
            </w:pPr>
            <w:r>
              <w:rPr>
                <w:rFonts w:ascii="Times New Roman" w:hAnsi="Times New Roman" w:cs="Times New Roman"/>
                <w:b w:val="0"/>
                <w:sz w:val="24"/>
              </w:rPr>
              <w:t>0</w:t>
            </w:r>
            <w:r w:rsidRPr="00E63C43">
              <w:rPr>
                <w:rFonts w:ascii="Times New Roman" w:hAnsi="Times New Roman" w:cs="Times New Roman"/>
                <w:sz w:val="24"/>
              </w:rPr>
              <w:t>.605</w:t>
            </w:r>
          </w:p>
        </w:tc>
        <w:tc>
          <w:tcPr>
            <w:tcW w:w="1177" w:type="dxa"/>
          </w:tcPr>
          <w:p w14:paraId="365B2D27" w14:textId="77777777" w:rsidR="008C1709" w:rsidRPr="00E63C43" w:rsidRDefault="008C1709" w:rsidP="00B26104">
            <w:pPr>
              <w:pStyle w:val="TableParagraph"/>
              <w:spacing w:before="44"/>
              <w:ind w:right="46"/>
              <w:jc w:val="right"/>
              <w:cnfStyle w:val="010000000000" w:firstRow="0" w:lastRow="1" w:firstColumn="0" w:lastColumn="0" w:oddVBand="0" w:evenVBand="0" w:oddHBand="0" w:evenHBand="0" w:firstRowFirstColumn="0" w:firstRowLastColumn="0" w:lastRowFirstColumn="0" w:lastRowLastColumn="0"/>
              <w:rPr>
                <w:rFonts w:ascii="Times New Roman" w:hAnsi="Times New Roman" w:cs="Times New Roman"/>
                <w:b w:val="0"/>
                <w:sz w:val="24"/>
              </w:rPr>
            </w:pPr>
            <w:r w:rsidRPr="00E63C43">
              <w:rPr>
                <w:rFonts w:ascii="Times New Roman" w:hAnsi="Times New Roman" w:cs="Times New Roman"/>
                <w:sz w:val="24"/>
              </w:rPr>
              <w:t>1</w:t>
            </w:r>
          </w:p>
        </w:tc>
        <w:tc>
          <w:tcPr>
            <w:cnfStyle w:val="000010000000" w:firstRow="0" w:lastRow="0" w:firstColumn="0" w:lastColumn="0" w:oddVBand="1" w:evenVBand="0" w:oddHBand="0" w:evenHBand="0" w:firstRowFirstColumn="0" w:firstRowLastColumn="0" w:lastRowFirstColumn="0" w:lastRowLastColumn="0"/>
            <w:tcW w:w="1659" w:type="dxa"/>
          </w:tcPr>
          <w:p w14:paraId="62DFF80C" w14:textId="77777777" w:rsidR="008C1709" w:rsidRPr="00E63C43" w:rsidRDefault="008C1709" w:rsidP="00B26104">
            <w:pPr>
              <w:pStyle w:val="TableParagraph"/>
              <w:spacing w:before="44"/>
              <w:ind w:right="47"/>
              <w:jc w:val="right"/>
              <w:rPr>
                <w:rFonts w:ascii="Times New Roman" w:hAnsi="Times New Roman" w:cs="Times New Roman"/>
                <w:b w:val="0"/>
                <w:sz w:val="24"/>
              </w:rPr>
            </w:pPr>
            <w:r>
              <w:rPr>
                <w:rFonts w:ascii="Times New Roman" w:hAnsi="Times New Roman" w:cs="Times New Roman"/>
                <w:b w:val="0"/>
                <w:sz w:val="24"/>
              </w:rPr>
              <w:t>0</w:t>
            </w:r>
            <w:r w:rsidRPr="00E63C43">
              <w:rPr>
                <w:rFonts w:ascii="Times New Roman" w:hAnsi="Times New Roman" w:cs="Times New Roman"/>
                <w:sz w:val="24"/>
              </w:rPr>
              <w:t>.735</w:t>
            </w:r>
          </w:p>
        </w:tc>
        <w:tc>
          <w:tcPr>
            <w:tcW w:w="1138" w:type="dxa"/>
          </w:tcPr>
          <w:p w14:paraId="453BDE1E" w14:textId="77777777" w:rsidR="008C1709" w:rsidRPr="00E63C43" w:rsidRDefault="008C1709" w:rsidP="00B26104">
            <w:pPr>
              <w:pStyle w:val="TableParagraph"/>
              <w:spacing w:before="44"/>
              <w:ind w:right="47"/>
              <w:jc w:val="right"/>
              <w:cnfStyle w:val="010000000000" w:firstRow="0" w:lastRow="1" w:firstColumn="0" w:lastColumn="0" w:oddVBand="0" w:evenVBand="0" w:oddHBand="0" w:evenHBand="0" w:firstRowFirstColumn="0" w:firstRowLastColumn="0" w:lastRowFirstColumn="0" w:lastRowLastColumn="0"/>
              <w:rPr>
                <w:rFonts w:ascii="Times New Roman" w:hAnsi="Times New Roman" w:cs="Times New Roman"/>
                <w:b w:val="0"/>
                <w:sz w:val="24"/>
              </w:rPr>
            </w:pPr>
            <w:r w:rsidRPr="00E63C43">
              <w:rPr>
                <w:rFonts w:ascii="Times New Roman" w:hAnsi="Times New Roman" w:cs="Times New Roman"/>
                <w:sz w:val="24"/>
              </w:rPr>
              <w:t>198</w:t>
            </w:r>
          </w:p>
        </w:tc>
        <w:tc>
          <w:tcPr>
            <w:cnfStyle w:val="000010000000" w:firstRow="0" w:lastRow="0" w:firstColumn="0" w:lastColumn="0" w:oddVBand="1" w:evenVBand="0" w:oddHBand="0" w:evenHBand="0" w:firstRowFirstColumn="0" w:firstRowLastColumn="0" w:lastRowFirstColumn="0" w:lastRowLastColumn="0"/>
            <w:tcW w:w="987" w:type="dxa"/>
          </w:tcPr>
          <w:p w14:paraId="24C5051C" w14:textId="77777777" w:rsidR="008C1709" w:rsidRPr="00E63C43" w:rsidRDefault="008C1709" w:rsidP="00B26104">
            <w:pPr>
              <w:pStyle w:val="TableParagraph"/>
              <w:spacing w:before="44"/>
              <w:ind w:right="47"/>
              <w:jc w:val="right"/>
              <w:rPr>
                <w:rFonts w:ascii="Times New Roman" w:hAnsi="Times New Roman" w:cs="Times New Roman"/>
                <w:b w:val="0"/>
                <w:sz w:val="24"/>
              </w:rPr>
            </w:pPr>
            <w:r>
              <w:rPr>
                <w:rFonts w:ascii="Times New Roman" w:hAnsi="Times New Roman" w:cs="Times New Roman"/>
                <w:b w:val="0"/>
                <w:sz w:val="24"/>
              </w:rPr>
              <w:t>0</w:t>
            </w:r>
            <w:r w:rsidRPr="00E63C43">
              <w:rPr>
                <w:rFonts w:ascii="Times New Roman" w:hAnsi="Times New Roman" w:cs="Times New Roman"/>
                <w:sz w:val="24"/>
              </w:rPr>
              <w:t>.823</w:t>
            </w:r>
          </w:p>
        </w:tc>
        <w:tc>
          <w:tcPr>
            <w:cnfStyle w:val="000100000000" w:firstRow="0" w:lastRow="0" w:firstColumn="0" w:lastColumn="1" w:oddVBand="0" w:evenVBand="0" w:oddHBand="0" w:evenHBand="0" w:firstRowFirstColumn="0" w:firstRowLastColumn="0" w:lastRowFirstColumn="0" w:lastRowLastColumn="0"/>
            <w:tcW w:w="993" w:type="dxa"/>
          </w:tcPr>
          <w:p w14:paraId="3561BF57" w14:textId="77777777" w:rsidR="008C1709" w:rsidRPr="00E63C43" w:rsidRDefault="008C1709" w:rsidP="00B26104">
            <w:pPr>
              <w:pStyle w:val="TableParagraph"/>
              <w:spacing w:before="44"/>
              <w:ind w:right="46"/>
              <w:jc w:val="right"/>
              <w:rPr>
                <w:rFonts w:ascii="Times New Roman" w:hAnsi="Times New Roman" w:cs="Times New Roman"/>
                <w:b w:val="0"/>
                <w:sz w:val="24"/>
              </w:rPr>
            </w:pPr>
            <w:r>
              <w:rPr>
                <w:rFonts w:ascii="Times New Roman" w:hAnsi="Times New Roman" w:cs="Times New Roman"/>
                <w:b w:val="0"/>
                <w:sz w:val="24"/>
              </w:rPr>
              <w:t>0.4</w:t>
            </w:r>
          </w:p>
        </w:tc>
      </w:tr>
    </w:tbl>
    <w:p w14:paraId="5F277E86" w14:textId="77777777" w:rsidR="008C1709" w:rsidRDefault="008C1709" w:rsidP="008C1709"/>
    <w:p w14:paraId="092DD45F" w14:textId="77777777" w:rsidR="008C1709" w:rsidRDefault="008C1709" w:rsidP="008C1709">
      <w:r w:rsidRPr="008C1709">
        <w:t>Because the clusters were generated in a way that maximised the differences between instances in various clusters, the F tests should only be used for descriptive purposes. Therefore, the observed significance levels cannot be interpreted as tests of the equal cluster means hypothesis.</w:t>
      </w:r>
    </w:p>
    <w:p w14:paraId="3E38E407" w14:textId="77777777" w:rsidR="008C1709" w:rsidRPr="00E63C43" w:rsidRDefault="008C1709" w:rsidP="008C1709">
      <w:pPr>
        <w:rPr>
          <w:b/>
        </w:rPr>
      </w:pPr>
      <w:r w:rsidRPr="00E63C43">
        <w:rPr>
          <w:b/>
        </w:rPr>
        <w:t xml:space="preserve">Cases number in each cluster </w:t>
      </w:r>
    </w:p>
    <w:tbl>
      <w:tblPr>
        <w:tblStyle w:val="GridTable4-Accent2"/>
        <w:tblW w:w="9014" w:type="dxa"/>
        <w:tblLayout w:type="fixed"/>
        <w:tblLook w:val="01E0" w:firstRow="1" w:lastRow="1" w:firstColumn="1" w:lastColumn="1" w:noHBand="0" w:noVBand="0"/>
      </w:tblPr>
      <w:tblGrid>
        <w:gridCol w:w="3004"/>
        <w:gridCol w:w="3006"/>
        <w:gridCol w:w="3004"/>
      </w:tblGrid>
      <w:tr w:rsidR="008C1709" w:rsidRPr="00E63C43" w14:paraId="094B19BB" w14:textId="77777777" w:rsidTr="008C1709">
        <w:trPr>
          <w:cnfStyle w:val="100000000000" w:firstRow="1" w:lastRow="0" w:firstColumn="0" w:lastColumn="0" w:oddVBand="0" w:evenVBand="0" w:oddHBand="0"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3004" w:type="dxa"/>
          </w:tcPr>
          <w:p w14:paraId="2790BE21" w14:textId="77777777" w:rsidR="008C1709" w:rsidRPr="00E63C43" w:rsidRDefault="008C1709" w:rsidP="00B26104">
            <w:pPr>
              <w:pStyle w:val="TableParagraph"/>
              <w:spacing w:line="251" w:lineRule="exact"/>
              <w:ind w:left="112"/>
              <w:rPr>
                <w:rFonts w:ascii="Times New Roman" w:hAnsi="Times New Roman" w:cs="Times New Roman"/>
                <w:b w:val="0"/>
                <w:sz w:val="24"/>
              </w:rPr>
            </w:pPr>
            <w:r w:rsidRPr="00E63C43">
              <w:rPr>
                <w:rFonts w:ascii="Times New Roman" w:hAnsi="Times New Roman" w:cs="Times New Roman"/>
                <w:sz w:val="24"/>
              </w:rPr>
              <w:t>Cluster</w:t>
            </w:r>
          </w:p>
        </w:tc>
        <w:tc>
          <w:tcPr>
            <w:cnfStyle w:val="000010000000" w:firstRow="0" w:lastRow="0" w:firstColumn="0" w:lastColumn="0" w:oddVBand="1" w:evenVBand="0" w:oddHBand="0" w:evenHBand="0" w:firstRowFirstColumn="0" w:firstRowLastColumn="0" w:lastRowFirstColumn="0" w:lastRowLastColumn="0"/>
            <w:tcW w:w="3006" w:type="dxa"/>
          </w:tcPr>
          <w:p w14:paraId="76DACCCE" w14:textId="77777777" w:rsidR="008C1709" w:rsidRPr="00E63C43" w:rsidRDefault="008C1709" w:rsidP="00B26104">
            <w:pPr>
              <w:pStyle w:val="TableParagraph"/>
              <w:spacing w:line="251" w:lineRule="exact"/>
              <w:ind w:left="115"/>
              <w:rPr>
                <w:rFonts w:ascii="Times New Roman" w:hAnsi="Times New Roman" w:cs="Times New Roman"/>
                <w:b w:val="0"/>
                <w:sz w:val="24"/>
              </w:rPr>
            </w:pPr>
            <w:r w:rsidRPr="00E63C43">
              <w:rPr>
                <w:rFonts w:ascii="Times New Roman" w:hAnsi="Times New Roman" w:cs="Times New Roman"/>
                <w:sz w:val="24"/>
              </w:rPr>
              <w:t>1</w:t>
            </w:r>
          </w:p>
        </w:tc>
        <w:tc>
          <w:tcPr>
            <w:cnfStyle w:val="000100000000" w:firstRow="0" w:lastRow="0" w:firstColumn="0" w:lastColumn="1" w:oddVBand="0" w:evenVBand="0" w:oddHBand="0" w:evenHBand="0" w:firstRowFirstColumn="0" w:firstRowLastColumn="0" w:lastRowFirstColumn="0" w:lastRowLastColumn="0"/>
            <w:tcW w:w="3004" w:type="dxa"/>
          </w:tcPr>
          <w:p w14:paraId="42EFEC5A" w14:textId="77777777" w:rsidR="008C1709" w:rsidRPr="00E63C43" w:rsidRDefault="008C1709" w:rsidP="00B26104">
            <w:pPr>
              <w:pStyle w:val="TableParagraph"/>
              <w:spacing w:line="251" w:lineRule="exact"/>
              <w:ind w:left="113"/>
              <w:rPr>
                <w:rFonts w:ascii="Times New Roman" w:hAnsi="Times New Roman" w:cs="Times New Roman"/>
                <w:b w:val="0"/>
                <w:sz w:val="24"/>
              </w:rPr>
            </w:pPr>
            <w:r>
              <w:rPr>
                <w:rFonts w:ascii="Times New Roman" w:hAnsi="Times New Roman" w:cs="Times New Roman"/>
                <w:sz w:val="24"/>
              </w:rPr>
              <w:t>100.00</w:t>
            </w:r>
          </w:p>
        </w:tc>
      </w:tr>
      <w:tr w:rsidR="008C1709" w:rsidRPr="00E63C43" w14:paraId="550452F8" w14:textId="77777777" w:rsidTr="008C170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3004" w:type="dxa"/>
          </w:tcPr>
          <w:p w14:paraId="2126D707" w14:textId="77777777" w:rsidR="008C1709" w:rsidRPr="00E63C43" w:rsidRDefault="008C1709" w:rsidP="00B26104">
            <w:pPr>
              <w:pStyle w:val="TableParagraph"/>
              <w:rPr>
                <w:rFonts w:ascii="Times New Roman" w:hAnsi="Times New Roman" w:cs="Times New Roman"/>
                <w:sz w:val="20"/>
              </w:rPr>
            </w:pPr>
          </w:p>
        </w:tc>
        <w:tc>
          <w:tcPr>
            <w:cnfStyle w:val="000010000000" w:firstRow="0" w:lastRow="0" w:firstColumn="0" w:lastColumn="0" w:oddVBand="1" w:evenVBand="0" w:oddHBand="0" w:evenHBand="0" w:firstRowFirstColumn="0" w:firstRowLastColumn="0" w:lastRowFirstColumn="0" w:lastRowLastColumn="0"/>
            <w:tcW w:w="3006" w:type="dxa"/>
          </w:tcPr>
          <w:p w14:paraId="6A13F4F1" w14:textId="77777777" w:rsidR="008C1709" w:rsidRPr="00E63C43" w:rsidRDefault="008C1709" w:rsidP="00B26104">
            <w:pPr>
              <w:pStyle w:val="TableParagraph"/>
              <w:spacing w:line="251" w:lineRule="exact"/>
              <w:ind w:left="115"/>
              <w:rPr>
                <w:rFonts w:ascii="Times New Roman" w:hAnsi="Times New Roman" w:cs="Times New Roman"/>
                <w:b/>
                <w:sz w:val="24"/>
              </w:rPr>
            </w:pPr>
            <w:r w:rsidRPr="00E63C43">
              <w:rPr>
                <w:rFonts w:ascii="Times New Roman" w:hAnsi="Times New Roman" w:cs="Times New Roman"/>
                <w:b/>
                <w:sz w:val="24"/>
              </w:rPr>
              <w:t>2</w:t>
            </w:r>
          </w:p>
        </w:tc>
        <w:tc>
          <w:tcPr>
            <w:cnfStyle w:val="000100000000" w:firstRow="0" w:lastRow="0" w:firstColumn="0" w:lastColumn="1" w:oddVBand="0" w:evenVBand="0" w:oddHBand="0" w:evenHBand="0" w:firstRowFirstColumn="0" w:firstRowLastColumn="0" w:lastRowFirstColumn="0" w:lastRowLastColumn="0"/>
            <w:tcW w:w="3004" w:type="dxa"/>
          </w:tcPr>
          <w:p w14:paraId="1AA8B3BE" w14:textId="77777777" w:rsidR="008C1709" w:rsidRPr="00E63C43" w:rsidRDefault="008C1709" w:rsidP="00B26104">
            <w:pPr>
              <w:pStyle w:val="TableParagraph"/>
              <w:spacing w:line="251" w:lineRule="exact"/>
              <w:ind w:left="113"/>
              <w:rPr>
                <w:rFonts w:ascii="Times New Roman" w:hAnsi="Times New Roman" w:cs="Times New Roman"/>
                <w:b w:val="0"/>
                <w:sz w:val="24"/>
              </w:rPr>
            </w:pPr>
            <w:r>
              <w:rPr>
                <w:rFonts w:ascii="Times New Roman" w:hAnsi="Times New Roman" w:cs="Times New Roman"/>
                <w:sz w:val="24"/>
              </w:rPr>
              <w:t>100.00</w:t>
            </w:r>
          </w:p>
        </w:tc>
      </w:tr>
      <w:tr w:rsidR="008C1709" w:rsidRPr="00E63C43" w14:paraId="495C312D" w14:textId="77777777" w:rsidTr="008C1709">
        <w:trPr>
          <w:trHeight w:val="271"/>
        </w:trPr>
        <w:tc>
          <w:tcPr>
            <w:cnfStyle w:val="001000000000" w:firstRow="0" w:lastRow="0" w:firstColumn="1" w:lastColumn="0" w:oddVBand="0" w:evenVBand="0" w:oddHBand="0" w:evenHBand="0" w:firstRowFirstColumn="0" w:firstRowLastColumn="0" w:lastRowFirstColumn="0" w:lastRowLastColumn="0"/>
            <w:tcW w:w="3004" w:type="dxa"/>
          </w:tcPr>
          <w:p w14:paraId="21EFD0DB" w14:textId="77777777" w:rsidR="008C1709" w:rsidRPr="00E63C43" w:rsidRDefault="008C1709" w:rsidP="00B26104">
            <w:pPr>
              <w:pStyle w:val="TableParagraph"/>
              <w:spacing w:line="251" w:lineRule="exact"/>
              <w:ind w:left="112"/>
              <w:rPr>
                <w:rFonts w:ascii="Times New Roman" w:hAnsi="Times New Roman" w:cs="Times New Roman"/>
                <w:b w:val="0"/>
                <w:sz w:val="24"/>
              </w:rPr>
            </w:pPr>
            <w:r w:rsidRPr="00E63C43">
              <w:rPr>
                <w:rFonts w:ascii="Times New Roman" w:hAnsi="Times New Roman" w:cs="Times New Roman"/>
                <w:sz w:val="24"/>
              </w:rPr>
              <w:t>Valid</w:t>
            </w:r>
          </w:p>
        </w:tc>
        <w:tc>
          <w:tcPr>
            <w:cnfStyle w:val="000010000000" w:firstRow="0" w:lastRow="0" w:firstColumn="0" w:lastColumn="0" w:oddVBand="1" w:evenVBand="0" w:oddHBand="0" w:evenHBand="0" w:firstRowFirstColumn="0" w:firstRowLastColumn="0" w:lastRowFirstColumn="0" w:lastRowLastColumn="0"/>
            <w:tcW w:w="3006" w:type="dxa"/>
          </w:tcPr>
          <w:p w14:paraId="082C3675" w14:textId="77777777" w:rsidR="008C1709" w:rsidRPr="00E63C43" w:rsidRDefault="008C1709" w:rsidP="00B26104">
            <w:pPr>
              <w:pStyle w:val="TableParagraph"/>
              <w:rPr>
                <w:rFonts w:ascii="Times New Roman" w:hAnsi="Times New Roman" w:cs="Times New Roman"/>
                <w:sz w:val="20"/>
              </w:rPr>
            </w:pPr>
          </w:p>
        </w:tc>
        <w:tc>
          <w:tcPr>
            <w:cnfStyle w:val="000100000000" w:firstRow="0" w:lastRow="0" w:firstColumn="0" w:lastColumn="1" w:oddVBand="0" w:evenVBand="0" w:oddHBand="0" w:evenHBand="0" w:firstRowFirstColumn="0" w:firstRowLastColumn="0" w:lastRowFirstColumn="0" w:lastRowLastColumn="0"/>
            <w:tcW w:w="3004" w:type="dxa"/>
          </w:tcPr>
          <w:p w14:paraId="2331D244" w14:textId="77777777" w:rsidR="008C1709" w:rsidRPr="00E63C43" w:rsidRDefault="008C1709" w:rsidP="00B26104">
            <w:pPr>
              <w:pStyle w:val="TableParagraph"/>
              <w:spacing w:line="251" w:lineRule="exact"/>
              <w:ind w:left="113"/>
              <w:rPr>
                <w:rFonts w:ascii="Times New Roman" w:hAnsi="Times New Roman" w:cs="Times New Roman"/>
                <w:b w:val="0"/>
                <w:sz w:val="24"/>
              </w:rPr>
            </w:pPr>
            <w:r>
              <w:rPr>
                <w:rFonts w:ascii="Times New Roman" w:hAnsi="Times New Roman" w:cs="Times New Roman"/>
                <w:sz w:val="24"/>
              </w:rPr>
              <w:t>200.</w:t>
            </w:r>
            <w:r w:rsidRPr="00E63C43">
              <w:rPr>
                <w:rFonts w:ascii="Times New Roman" w:hAnsi="Times New Roman" w:cs="Times New Roman"/>
                <w:sz w:val="24"/>
              </w:rPr>
              <w:t>0</w:t>
            </w:r>
            <w:r>
              <w:rPr>
                <w:rFonts w:ascii="Times New Roman" w:hAnsi="Times New Roman" w:cs="Times New Roman"/>
                <w:sz w:val="24"/>
              </w:rPr>
              <w:t>0</w:t>
            </w:r>
          </w:p>
        </w:tc>
      </w:tr>
      <w:tr w:rsidR="008C1709" w:rsidRPr="00E63C43" w14:paraId="510F0AE2" w14:textId="77777777" w:rsidTr="008C1709">
        <w:trPr>
          <w:cnfStyle w:val="010000000000" w:firstRow="0" w:lastRow="1" w:firstColumn="0" w:lastColumn="0" w:oddVBand="0" w:evenVBand="0" w:oddHBand="0"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3004" w:type="dxa"/>
          </w:tcPr>
          <w:p w14:paraId="70D76735" w14:textId="77777777" w:rsidR="008C1709" w:rsidRPr="00E63C43" w:rsidRDefault="008C1709" w:rsidP="00B26104">
            <w:pPr>
              <w:pStyle w:val="TableParagraph"/>
              <w:spacing w:line="251" w:lineRule="exact"/>
              <w:ind w:left="112"/>
              <w:rPr>
                <w:rFonts w:ascii="Times New Roman" w:hAnsi="Times New Roman" w:cs="Times New Roman"/>
                <w:b w:val="0"/>
                <w:sz w:val="24"/>
              </w:rPr>
            </w:pPr>
            <w:r w:rsidRPr="00E63C43">
              <w:rPr>
                <w:rFonts w:ascii="Times New Roman" w:hAnsi="Times New Roman" w:cs="Times New Roman"/>
                <w:sz w:val="24"/>
              </w:rPr>
              <w:t>Missing</w:t>
            </w:r>
          </w:p>
        </w:tc>
        <w:tc>
          <w:tcPr>
            <w:cnfStyle w:val="000010000000" w:firstRow="0" w:lastRow="0" w:firstColumn="0" w:lastColumn="0" w:oddVBand="1" w:evenVBand="0" w:oddHBand="0" w:evenHBand="0" w:firstRowFirstColumn="0" w:firstRowLastColumn="0" w:lastRowFirstColumn="0" w:lastRowLastColumn="0"/>
            <w:tcW w:w="3006" w:type="dxa"/>
          </w:tcPr>
          <w:p w14:paraId="129F509F" w14:textId="77777777" w:rsidR="008C1709" w:rsidRPr="00E63C43" w:rsidRDefault="008C1709" w:rsidP="00B26104">
            <w:pPr>
              <w:pStyle w:val="TableParagraph"/>
              <w:rPr>
                <w:rFonts w:ascii="Times New Roman" w:hAnsi="Times New Roman" w:cs="Times New Roman"/>
                <w:sz w:val="20"/>
              </w:rPr>
            </w:pPr>
          </w:p>
        </w:tc>
        <w:tc>
          <w:tcPr>
            <w:cnfStyle w:val="000100000000" w:firstRow="0" w:lastRow="0" w:firstColumn="0" w:lastColumn="1" w:oddVBand="0" w:evenVBand="0" w:oddHBand="0" w:evenHBand="0" w:firstRowFirstColumn="0" w:firstRowLastColumn="0" w:lastRowFirstColumn="0" w:lastRowLastColumn="0"/>
            <w:tcW w:w="3004" w:type="dxa"/>
          </w:tcPr>
          <w:p w14:paraId="04E49AB0" w14:textId="77777777" w:rsidR="008C1709" w:rsidRPr="00E63C43" w:rsidRDefault="008C1709" w:rsidP="00B26104">
            <w:pPr>
              <w:pStyle w:val="TableParagraph"/>
              <w:spacing w:line="251" w:lineRule="exact"/>
              <w:ind w:left="113"/>
              <w:rPr>
                <w:rFonts w:ascii="Times New Roman" w:hAnsi="Times New Roman" w:cs="Times New Roman"/>
                <w:b w:val="0"/>
                <w:sz w:val="24"/>
              </w:rPr>
            </w:pPr>
            <w:r>
              <w:rPr>
                <w:rFonts w:ascii="Times New Roman" w:hAnsi="Times New Roman" w:cs="Times New Roman"/>
                <w:sz w:val="24"/>
              </w:rPr>
              <w:t>0.00</w:t>
            </w:r>
          </w:p>
        </w:tc>
      </w:tr>
    </w:tbl>
    <w:p w14:paraId="49215BBD" w14:textId="76F97A44" w:rsidR="008C1709" w:rsidRDefault="008C1709" w:rsidP="009047FC">
      <w:r w:rsidRPr="008C1709">
        <w:t xml:space="preserve">One of the most well-liked and efficient data mining methods is the k-means clustering algorithm </w:t>
      </w:r>
      <w:r w:rsidR="003C218A" w:rsidRPr="003C218A">
        <w:t xml:space="preserve">(Alexander, Arnold and </w:t>
      </w:r>
      <w:proofErr w:type="spellStart"/>
      <w:r w:rsidR="003C218A" w:rsidRPr="003C218A">
        <w:t>Farizo</w:t>
      </w:r>
      <w:proofErr w:type="spellEnd"/>
      <w:r w:rsidR="003C218A" w:rsidRPr="003C218A">
        <w:t>, 2021)</w:t>
      </w:r>
      <w:r w:rsidRPr="008C1709">
        <w:t xml:space="preserve">. Data scientists use an unsupervised learning strategy to handle clustering problems. 594.059 is the greatest frequency, while 198 is the estimated df value </w:t>
      </w:r>
      <w:r w:rsidR="00BC66CD" w:rsidRPr="008C1709">
        <w:t>because of</w:t>
      </w:r>
      <w:r w:rsidRPr="008C1709">
        <w:t xml:space="preserve"> mistakes. </w:t>
      </w:r>
      <w:r>
        <w:t>“</w:t>
      </w:r>
      <w:r w:rsidRPr="008C1709">
        <w:t>The initial cluster centres, final cluster distance, and the number of instances in each cluster</w:t>
      </w:r>
      <w:r>
        <w:t>”</w:t>
      </w:r>
      <w:r w:rsidRPr="008C1709">
        <w:t xml:space="preserve"> were generated as three tables to cluster the data. The data were grouped based on these tables, and useful information was extrapolated from them.</w:t>
      </w:r>
    </w:p>
    <w:p w14:paraId="1FC9411F" w14:textId="77777777" w:rsidR="008C1709" w:rsidRDefault="008C1709" w:rsidP="008C1709">
      <w:pPr>
        <w:pStyle w:val="Heading2"/>
      </w:pPr>
      <w:bookmarkStart w:id="43" w:name="_Toc109460692"/>
      <w:bookmarkStart w:id="44" w:name="_Toc111872013"/>
      <w:r>
        <w:t>2.5 Common Data mining and text mining methods</w:t>
      </w:r>
      <w:bookmarkEnd w:id="43"/>
      <w:bookmarkEnd w:id="44"/>
      <w:r>
        <w:t xml:space="preserve"> </w:t>
      </w:r>
    </w:p>
    <w:p w14:paraId="06D4057A" w14:textId="77777777" w:rsidR="008C1709" w:rsidRDefault="008C1709" w:rsidP="008C1709">
      <w:r>
        <w:t>The process or method of extracting data or information from unstructured text is known as text mining, and it aims to produce high-quality data that may be used by a variety of sources</w:t>
      </w:r>
      <w:r w:rsidR="003C218A">
        <w:t xml:space="preserve"> </w:t>
      </w:r>
      <w:r w:rsidR="003C218A" w:rsidRPr="003C218A">
        <w:t>(Holmes, 2012)</w:t>
      </w:r>
      <w:r>
        <w:t>. To find patterns and enhance decision-making procedures like pattern learning, text mining information is used. It is employed to address problems in the corporate world.</w:t>
      </w:r>
    </w:p>
    <w:p w14:paraId="0EE2CA2D" w14:textId="77777777" w:rsidR="008C1709" w:rsidRDefault="008C1709" w:rsidP="008C1709">
      <w:r>
        <w:t xml:space="preserve">Data discovery is another name for data mining. Finding patterns and utilising relevant data to extract information from huge data sets is the process of mining. The process is essential in a business environment since it increases a company's success in every market </w:t>
      </w:r>
      <w:r w:rsidR="003C218A" w:rsidRPr="003C218A">
        <w:t xml:space="preserve">(Han and </w:t>
      </w:r>
      <w:proofErr w:type="spellStart"/>
      <w:r w:rsidR="003C218A" w:rsidRPr="003C218A">
        <w:t>Kamber</w:t>
      </w:r>
      <w:proofErr w:type="spellEnd"/>
      <w:r w:rsidR="003C218A" w:rsidRPr="003C218A">
        <w:t>, 2012)</w:t>
      </w:r>
      <w:r>
        <w:t>. Additionally, because the provided data is carefully examined and can be used to pro</w:t>
      </w:r>
      <w:r w:rsidR="00511A47">
        <w:t>t</w:t>
      </w:r>
      <w:r>
        <w:t>ect the business's future performance, the technique provides useful information for each company's decision-making process.</w:t>
      </w:r>
      <w:r w:rsidRPr="008C1709">
        <w:t xml:space="preserve"> Therefore, a company may be able to enhance its performance in each industry by focusing on data mining, according to current business trends. </w:t>
      </w:r>
      <w:r w:rsidR="003C218A" w:rsidRPr="008C1709">
        <w:t>Analysing</w:t>
      </w:r>
      <w:r w:rsidRPr="008C1709">
        <w:t xml:space="preserve"> massive </w:t>
      </w:r>
      <w:r w:rsidRPr="008C1709">
        <w:lastRenderedPageBreak/>
        <w:t xml:space="preserve">amounts of data from a supermarket to determine which products or services are in great demand is a classic example of data mining </w:t>
      </w:r>
      <w:r w:rsidR="003C218A" w:rsidRPr="003C218A">
        <w:t>(</w:t>
      </w:r>
      <w:proofErr w:type="spellStart"/>
      <w:r w:rsidR="003C218A" w:rsidRPr="003C218A">
        <w:t>Eboch</w:t>
      </w:r>
      <w:proofErr w:type="spellEnd"/>
      <w:r w:rsidR="003C218A" w:rsidRPr="003C218A">
        <w:t>, 2018)</w:t>
      </w:r>
      <w:r w:rsidRPr="008C1709">
        <w:t>. Data will be obtained from a range of supermarkets to identify the most popular products on the market before offering useful information for organisational decision-making.</w:t>
      </w:r>
    </w:p>
    <w:p w14:paraId="2D72E44F" w14:textId="77777777" w:rsidR="008C1709" w:rsidRDefault="008C1709" w:rsidP="008C1709">
      <w:r w:rsidRPr="008C1709">
        <w:t>T</w:t>
      </w:r>
      <w:r w:rsidR="00511A47">
        <w:t>he t</w:t>
      </w:r>
      <w:r w:rsidRPr="008C1709">
        <w:t xml:space="preserve">echnology used in data mining is essential for business intelligence. The technologies mine valuable data crucial to a certain market using a structural control framework </w:t>
      </w:r>
      <w:r w:rsidR="003C218A" w:rsidRPr="003C218A">
        <w:t>(Holmes, 2012)</w:t>
      </w:r>
      <w:r w:rsidRPr="008C1709">
        <w:t xml:space="preserve">. The most widely used data mining methods include decision trees, clustering data mining, and AI networks. The data mining approach is a comprehensive endeavour that shapes </w:t>
      </w:r>
      <w:r w:rsidR="00511A47">
        <w:t xml:space="preserve">the </w:t>
      </w:r>
      <w:r w:rsidRPr="008C1709">
        <w:t>optimization and prediction of data mining operations using a precise, powerful system of computer-based technologies. Technology advancements have an impact on how data mining methods are developed.</w:t>
      </w:r>
      <w:r>
        <w:t xml:space="preserve"> Data mining technology provides a simpler and faster approach for extracting vital information from a collection of websites as new technological trends arise and raise the level of accuracy in data mining. Since data mining entails efficiency, accuracy in data mining technology is crucial for assisting the data organisation in producing accurate projections.</w:t>
      </w:r>
    </w:p>
    <w:p w14:paraId="2BAD7AE0" w14:textId="77777777" w:rsidR="008C1709" w:rsidRDefault="008C1709" w:rsidP="008C1709">
      <w:r>
        <w:t>Technologies and data security work together to steer the internet market toward more advantageous outcomes. Business data mining estimations are crucial for determining what business investors need to increase the company's revenue.</w:t>
      </w:r>
      <w:r w:rsidRPr="008C1709">
        <w:t xml:space="preserve"> Data mining technology was used by data warehousing businesses to analyse and estimate a company's future market value and forecast marketing revenue </w:t>
      </w:r>
      <w:r w:rsidR="003C218A" w:rsidRPr="003C218A">
        <w:t xml:space="preserve">(Han and </w:t>
      </w:r>
      <w:proofErr w:type="spellStart"/>
      <w:r w:rsidR="003C218A" w:rsidRPr="003C218A">
        <w:t>Kamber</w:t>
      </w:r>
      <w:proofErr w:type="spellEnd"/>
      <w:r w:rsidR="003C218A" w:rsidRPr="003C218A">
        <w:t>, 2012)</w:t>
      </w:r>
      <w:r w:rsidRPr="008C1709">
        <w:t>. Data mining tools interact differently when new technologies are adopted. Because data mining operations generate a substantial amount of data for corporate intelligence, the article emphasises how crucial technology is to enhanc</w:t>
      </w:r>
      <w:r w:rsidR="00511A47">
        <w:t>e</w:t>
      </w:r>
      <w:r w:rsidRPr="008C1709">
        <w:t xml:space="preserve"> them. Notably, the information is applied to the development of business predictions, a critical stage in determining the market position of a corporation by monitoring potential value.</w:t>
      </w:r>
    </w:p>
    <w:p w14:paraId="394FA47D" w14:textId="77777777" w:rsidR="008C1709" w:rsidRDefault="008C1709" w:rsidP="008C1709">
      <w:pPr>
        <w:pStyle w:val="Heading2"/>
      </w:pPr>
      <w:bookmarkStart w:id="45" w:name="_Toc109460693"/>
      <w:bookmarkStart w:id="46" w:name="_Toc111872014"/>
      <w:r>
        <w:t>2.6 Advantages and disadvantages</w:t>
      </w:r>
      <w:bookmarkEnd w:id="45"/>
      <w:bookmarkEnd w:id="46"/>
      <w:r>
        <w:t xml:space="preserve"> </w:t>
      </w:r>
    </w:p>
    <w:p w14:paraId="3F662355" w14:textId="77777777" w:rsidR="008C1709" w:rsidRDefault="008C1709" w:rsidP="008C1709">
      <w:r w:rsidRPr="008C1709">
        <w:t xml:space="preserve">There are various advantages and disadvantages to using SPSS with Excel, which </w:t>
      </w:r>
      <w:r w:rsidR="00511A47">
        <w:t>is</w:t>
      </w:r>
      <w:r w:rsidRPr="008C1709">
        <w:t xml:space="preserve"> supported by practical examples and covered in the table </w:t>
      </w:r>
      <w:r w:rsidR="003C218A" w:rsidRPr="003C218A">
        <w:t xml:space="preserve">(Alexander, Arnold and </w:t>
      </w:r>
      <w:proofErr w:type="spellStart"/>
      <w:r w:rsidR="003C218A" w:rsidRPr="003C218A">
        <w:t>Farizo</w:t>
      </w:r>
      <w:proofErr w:type="spellEnd"/>
      <w:r w:rsidR="003C218A" w:rsidRPr="003C218A">
        <w:t>, 2021)</w:t>
      </w:r>
      <w:r w:rsidRPr="008C1709">
        <w:t>. This makes it possible for business managers to carry out fruitful market research and choose realistic plans that might lead to the desired results.</w:t>
      </w:r>
    </w:p>
    <w:tbl>
      <w:tblPr>
        <w:tblStyle w:val="GridTable4-Accent6"/>
        <w:tblW w:w="0" w:type="auto"/>
        <w:tblLook w:val="04A0" w:firstRow="1" w:lastRow="0" w:firstColumn="1" w:lastColumn="0" w:noHBand="0" w:noVBand="1"/>
      </w:tblPr>
      <w:tblGrid>
        <w:gridCol w:w="4675"/>
        <w:gridCol w:w="4675"/>
      </w:tblGrid>
      <w:tr w:rsidR="008C1709" w14:paraId="5E9949D4" w14:textId="77777777" w:rsidTr="001053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C663823" w14:textId="77777777" w:rsidR="008C1709" w:rsidRPr="008C1709" w:rsidRDefault="008C1709" w:rsidP="00105336">
            <w:pPr>
              <w:jc w:val="center"/>
              <w:rPr>
                <w:b w:val="0"/>
              </w:rPr>
            </w:pPr>
            <w:r w:rsidRPr="00CC032B">
              <w:t>Advantages</w:t>
            </w:r>
          </w:p>
        </w:tc>
        <w:tc>
          <w:tcPr>
            <w:tcW w:w="4675" w:type="dxa"/>
          </w:tcPr>
          <w:p w14:paraId="088482C4" w14:textId="77777777" w:rsidR="008C1709" w:rsidRPr="008C1709" w:rsidRDefault="008C1709" w:rsidP="00105336">
            <w:pPr>
              <w:jc w:val="center"/>
              <w:cnfStyle w:val="100000000000" w:firstRow="1" w:lastRow="0" w:firstColumn="0" w:lastColumn="0" w:oddVBand="0" w:evenVBand="0" w:oddHBand="0" w:evenHBand="0" w:firstRowFirstColumn="0" w:firstRowLastColumn="0" w:lastRowFirstColumn="0" w:lastRowLastColumn="0"/>
              <w:rPr>
                <w:b w:val="0"/>
              </w:rPr>
            </w:pPr>
            <w:r w:rsidRPr="00CC032B">
              <w:t>Disadvantages</w:t>
            </w:r>
          </w:p>
        </w:tc>
      </w:tr>
      <w:tr w:rsidR="008C1709" w14:paraId="072C7FA6" w14:textId="77777777" w:rsidTr="001053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14:paraId="39B245CC" w14:textId="77777777" w:rsidR="008C1709" w:rsidRDefault="008C1709" w:rsidP="00105336">
            <w:pPr>
              <w:jc w:val="center"/>
            </w:pPr>
            <w:r>
              <w:t>SPSS</w:t>
            </w:r>
          </w:p>
        </w:tc>
      </w:tr>
      <w:tr w:rsidR="008C1709" w14:paraId="7BD97E99" w14:textId="77777777" w:rsidTr="00105336">
        <w:tc>
          <w:tcPr>
            <w:cnfStyle w:val="001000000000" w:firstRow="0" w:lastRow="0" w:firstColumn="1" w:lastColumn="0" w:oddVBand="0" w:evenVBand="0" w:oddHBand="0" w:evenHBand="0" w:firstRowFirstColumn="0" w:firstRowLastColumn="0" w:lastRowFirstColumn="0" w:lastRowLastColumn="0"/>
            <w:tcW w:w="4675" w:type="dxa"/>
          </w:tcPr>
          <w:p w14:paraId="5129C34B" w14:textId="77777777" w:rsidR="008C1709" w:rsidRPr="00105336" w:rsidRDefault="008C1709" w:rsidP="008C1709">
            <w:pPr>
              <w:pStyle w:val="ListParagraph"/>
              <w:numPr>
                <w:ilvl w:val="0"/>
                <w:numId w:val="1"/>
              </w:numPr>
              <w:rPr>
                <w:b w:val="0"/>
              </w:rPr>
            </w:pPr>
            <w:r w:rsidRPr="00105336">
              <w:rPr>
                <w:b w:val="0"/>
              </w:rPr>
              <w:lastRenderedPageBreak/>
              <w:t>The advantage of using SPSS is its capacity to run computations and collect data.</w:t>
            </w:r>
          </w:p>
          <w:p w14:paraId="4A35F2BB" w14:textId="77777777" w:rsidR="008C1709" w:rsidRDefault="008C1709" w:rsidP="008C1709">
            <w:pPr>
              <w:pStyle w:val="ListParagraph"/>
              <w:numPr>
                <w:ilvl w:val="0"/>
                <w:numId w:val="1"/>
              </w:numPr>
            </w:pPr>
            <w:r w:rsidRPr="00105336">
              <w:rPr>
                <w:b w:val="0"/>
              </w:rPr>
              <w:t>As well as the flexibility of the input options.</w:t>
            </w:r>
          </w:p>
        </w:tc>
        <w:tc>
          <w:tcPr>
            <w:tcW w:w="4675" w:type="dxa"/>
          </w:tcPr>
          <w:p w14:paraId="12ADCBA6" w14:textId="77777777" w:rsidR="008C1709" w:rsidRDefault="008C1709" w:rsidP="008C1709">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8C1709">
              <w:t>The SPSS tool is limited in its ability to perform all imaginable statistical processes.</w:t>
            </w:r>
          </w:p>
          <w:p w14:paraId="306A5F5F" w14:textId="77777777" w:rsidR="008C1709" w:rsidRDefault="008C1709" w:rsidP="008C1709">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t xml:space="preserve">The use of </w:t>
            </w:r>
            <w:r w:rsidR="00511A47">
              <w:t xml:space="preserve">the </w:t>
            </w:r>
            <w:r>
              <w:t xml:space="preserve">software is essential </w:t>
            </w:r>
          </w:p>
        </w:tc>
      </w:tr>
      <w:tr w:rsidR="008C1709" w14:paraId="1DD9BBA6" w14:textId="77777777" w:rsidTr="001053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14:paraId="61DAB189" w14:textId="77777777" w:rsidR="008C1709" w:rsidRDefault="008C1709" w:rsidP="00105336">
            <w:pPr>
              <w:jc w:val="center"/>
            </w:pPr>
            <w:r>
              <w:t>Excel</w:t>
            </w:r>
          </w:p>
        </w:tc>
      </w:tr>
      <w:tr w:rsidR="008C1709" w14:paraId="571F0243" w14:textId="77777777" w:rsidTr="00105336">
        <w:tc>
          <w:tcPr>
            <w:cnfStyle w:val="001000000000" w:firstRow="0" w:lastRow="0" w:firstColumn="1" w:lastColumn="0" w:oddVBand="0" w:evenVBand="0" w:oddHBand="0" w:evenHBand="0" w:firstRowFirstColumn="0" w:firstRowLastColumn="0" w:lastRowFirstColumn="0" w:lastRowLastColumn="0"/>
            <w:tcW w:w="4675" w:type="dxa"/>
          </w:tcPr>
          <w:p w14:paraId="450091D7" w14:textId="77777777" w:rsidR="008C1709" w:rsidRPr="00105336" w:rsidRDefault="008C1709" w:rsidP="008C1709">
            <w:pPr>
              <w:pStyle w:val="ListParagraph"/>
              <w:numPr>
                <w:ilvl w:val="0"/>
                <w:numId w:val="2"/>
              </w:numPr>
              <w:rPr>
                <w:b w:val="0"/>
              </w:rPr>
            </w:pPr>
            <w:r w:rsidRPr="00105336">
              <w:rPr>
                <w:b w:val="0"/>
              </w:rPr>
              <w:t>Excel is used to regulate the calculation of formulas and functions.</w:t>
            </w:r>
          </w:p>
          <w:p w14:paraId="41E7CA55" w14:textId="77777777" w:rsidR="008C1709" w:rsidRDefault="008C1709" w:rsidP="008C1709">
            <w:pPr>
              <w:pStyle w:val="ListParagraph"/>
              <w:numPr>
                <w:ilvl w:val="0"/>
                <w:numId w:val="2"/>
              </w:numPr>
            </w:pPr>
            <w:r w:rsidRPr="00105336">
              <w:rPr>
                <w:b w:val="0"/>
              </w:rPr>
              <w:t>Checking data and information entered into Excel is a simple process.</w:t>
            </w:r>
          </w:p>
        </w:tc>
        <w:tc>
          <w:tcPr>
            <w:tcW w:w="4675" w:type="dxa"/>
          </w:tcPr>
          <w:p w14:paraId="744A07ED" w14:textId="77777777" w:rsidR="008C1709" w:rsidRDefault="008C1709" w:rsidP="003C218A">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8C1709">
              <w:t>Excel's major flaws continue to be a lack of security and control</w:t>
            </w:r>
            <w:r w:rsidR="003C218A">
              <w:t xml:space="preserve"> </w:t>
            </w:r>
            <w:r w:rsidR="003C218A" w:rsidRPr="003C218A">
              <w:t>(</w:t>
            </w:r>
            <w:proofErr w:type="spellStart"/>
            <w:r w:rsidR="003C218A" w:rsidRPr="003C218A">
              <w:t>Tanavalee</w:t>
            </w:r>
            <w:proofErr w:type="spellEnd"/>
            <w:r w:rsidR="003C218A" w:rsidRPr="003C218A">
              <w:t xml:space="preserve">, </w:t>
            </w:r>
            <w:proofErr w:type="spellStart"/>
            <w:r w:rsidR="003C218A" w:rsidRPr="003C218A">
              <w:t>Luksanapruksa</w:t>
            </w:r>
            <w:proofErr w:type="spellEnd"/>
            <w:r w:rsidR="003C218A" w:rsidRPr="003C218A">
              <w:t xml:space="preserve"> and </w:t>
            </w:r>
            <w:proofErr w:type="spellStart"/>
            <w:r w:rsidR="003C218A" w:rsidRPr="003C218A">
              <w:t>Singhatanadgige</w:t>
            </w:r>
            <w:proofErr w:type="spellEnd"/>
            <w:r w:rsidR="003C218A" w:rsidRPr="003C218A">
              <w:t>, 2016)</w:t>
            </w:r>
            <w:r w:rsidRPr="008C1709">
              <w:t>.</w:t>
            </w:r>
          </w:p>
        </w:tc>
      </w:tr>
    </w:tbl>
    <w:p w14:paraId="5BA6A539" w14:textId="77777777" w:rsidR="008C1709" w:rsidRPr="008C1709" w:rsidRDefault="008C1709" w:rsidP="008C1709"/>
    <w:p w14:paraId="231D503A" w14:textId="77777777" w:rsidR="00105336" w:rsidRDefault="00105336" w:rsidP="003C218A">
      <w:pPr>
        <w:pStyle w:val="NormalWeb"/>
        <w:spacing w:before="0" w:beforeAutospacing="0" w:after="240" w:afterAutospacing="0" w:line="360" w:lineRule="auto"/>
        <w:rPr>
          <w:sz w:val="36"/>
          <w:szCs w:val="36"/>
        </w:rPr>
      </w:pPr>
    </w:p>
    <w:p w14:paraId="369B96B7" w14:textId="77777777" w:rsidR="00105336" w:rsidRDefault="00105336" w:rsidP="003C218A">
      <w:pPr>
        <w:pStyle w:val="NormalWeb"/>
        <w:spacing w:before="0" w:beforeAutospacing="0" w:after="240" w:afterAutospacing="0" w:line="360" w:lineRule="auto"/>
        <w:rPr>
          <w:sz w:val="36"/>
          <w:szCs w:val="36"/>
        </w:rPr>
      </w:pPr>
    </w:p>
    <w:p w14:paraId="09F1B590" w14:textId="77777777" w:rsidR="00105336" w:rsidRDefault="00105336" w:rsidP="003C218A">
      <w:pPr>
        <w:pStyle w:val="NormalWeb"/>
        <w:spacing w:before="0" w:beforeAutospacing="0" w:after="240" w:afterAutospacing="0" w:line="360" w:lineRule="auto"/>
        <w:rPr>
          <w:sz w:val="36"/>
          <w:szCs w:val="36"/>
        </w:rPr>
      </w:pPr>
    </w:p>
    <w:p w14:paraId="18CF08F1" w14:textId="77777777" w:rsidR="00105336" w:rsidRDefault="00105336" w:rsidP="003C218A">
      <w:pPr>
        <w:pStyle w:val="NormalWeb"/>
        <w:spacing w:before="0" w:beforeAutospacing="0" w:after="240" w:afterAutospacing="0" w:line="360" w:lineRule="auto"/>
        <w:rPr>
          <w:sz w:val="36"/>
          <w:szCs w:val="36"/>
        </w:rPr>
      </w:pPr>
    </w:p>
    <w:p w14:paraId="5996BECB" w14:textId="77777777" w:rsidR="00105336" w:rsidRDefault="00105336" w:rsidP="003C218A">
      <w:pPr>
        <w:pStyle w:val="NormalWeb"/>
        <w:spacing w:before="0" w:beforeAutospacing="0" w:after="240" w:afterAutospacing="0" w:line="360" w:lineRule="auto"/>
        <w:rPr>
          <w:sz w:val="36"/>
          <w:szCs w:val="36"/>
        </w:rPr>
      </w:pPr>
    </w:p>
    <w:p w14:paraId="07226943" w14:textId="77777777" w:rsidR="00105336" w:rsidRDefault="00105336" w:rsidP="003C218A">
      <w:pPr>
        <w:pStyle w:val="NormalWeb"/>
        <w:spacing w:before="0" w:beforeAutospacing="0" w:after="240" w:afterAutospacing="0" w:line="360" w:lineRule="auto"/>
        <w:rPr>
          <w:sz w:val="36"/>
          <w:szCs w:val="36"/>
        </w:rPr>
      </w:pPr>
    </w:p>
    <w:p w14:paraId="4E2CD7F3" w14:textId="77777777" w:rsidR="00105336" w:rsidRDefault="00105336" w:rsidP="003C218A">
      <w:pPr>
        <w:pStyle w:val="NormalWeb"/>
        <w:spacing w:before="0" w:beforeAutospacing="0" w:after="240" w:afterAutospacing="0" w:line="360" w:lineRule="auto"/>
        <w:rPr>
          <w:sz w:val="36"/>
          <w:szCs w:val="36"/>
        </w:rPr>
      </w:pPr>
    </w:p>
    <w:p w14:paraId="2965705A" w14:textId="77777777" w:rsidR="00105336" w:rsidRDefault="00105336" w:rsidP="003C218A">
      <w:pPr>
        <w:pStyle w:val="NormalWeb"/>
        <w:spacing w:before="0" w:beforeAutospacing="0" w:after="240" w:afterAutospacing="0" w:line="360" w:lineRule="auto"/>
        <w:rPr>
          <w:sz w:val="36"/>
          <w:szCs w:val="36"/>
        </w:rPr>
      </w:pPr>
    </w:p>
    <w:p w14:paraId="3393F5D4" w14:textId="77777777" w:rsidR="00105336" w:rsidRDefault="00105336" w:rsidP="003C218A">
      <w:pPr>
        <w:pStyle w:val="NormalWeb"/>
        <w:spacing w:before="0" w:beforeAutospacing="0" w:after="240" w:afterAutospacing="0" w:line="360" w:lineRule="auto"/>
        <w:rPr>
          <w:sz w:val="36"/>
          <w:szCs w:val="36"/>
        </w:rPr>
      </w:pPr>
    </w:p>
    <w:p w14:paraId="4E4A8448" w14:textId="77777777" w:rsidR="00105336" w:rsidRDefault="00105336" w:rsidP="003C218A">
      <w:pPr>
        <w:pStyle w:val="NormalWeb"/>
        <w:spacing w:before="0" w:beforeAutospacing="0" w:after="240" w:afterAutospacing="0" w:line="360" w:lineRule="auto"/>
        <w:rPr>
          <w:sz w:val="36"/>
          <w:szCs w:val="36"/>
        </w:rPr>
      </w:pPr>
    </w:p>
    <w:p w14:paraId="1BC195D3" w14:textId="77777777" w:rsidR="003C218A" w:rsidRDefault="003C218A" w:rsidP="00105336">
      <w:pPr>
        <w:pStyle w:val="Heading1"/>
      </w:pPr>
      <w:bookmarkStart w:id="47" w:name="_Toc111872015"/>
      <w:r>
        <w:lastRenderedPageBreak/>
        <w:t>References</w:t>
      </w:r>
      <w:bookmarkEnd w:id="47"/>
    </w:p>
    <w:p w14:paraId="6C9D870E" w14:textId="77777777" w:rsidR="003C218A" w:rsidRDefault="003C218A" w:rsidP="003C218A">
      <w:pPr>
        <w:pStyle w:val="NormalWeb"/>
        <w:spacing w:before="0" w:beforeAutospacing="0" w:after="240" w:afterAutospacing="0" w:line="360" w:lineRule="auto"/>
      </w:pPr>
      <w:proofErr w:type="spellStart"/>
      <w:r>
        <w:t>Adriaans</w:t>
      </w:r>
      <w:proofErr w:type="spellEnd"/>
      <w:r>
        <w:t xml:space="preserve"> and </w:t>
      </w:r>
      <w:proofErr w:type="spellStart"/>
      <w:r>
        <w:t>Zantinge</w:t>
      </w:r>
      <w:proofErr w:type="spellEnd"/>
      <w:r>
        <w:t xml:space="preserve"> (2019). </w:t>
      </w:r>
      <w:r>
        <w:rPr>
          <w:i/>
          <w:iCs/>
        </w:rPr>
        <w:t>Data mining</w:t>
      </w:r>
      <w:r>
        <w:t>. 3rd ed. New Delhi: Pearson Education.</w:t>
      </w:r>
    </w:p>
    <w:p w14:paraId="72532842" w14:textId="77777777" w:rsidR="003C218A" w:rsidRDefault="003C218A" w:rsidP="003C218A">
      <w:pPr>
        <w:pStyle w:val="NormalWeb"/>
        <w:spacing w:before="0" w:beforeAutospacing="0" w:after="240" w:afterAutospacing="0" w:line="360" w:lineRule="auto"/>
      </w:pPr>
      <w:r>
        <w:t xml:space="preserve">Alexander, M., Arnold, T.M. and </w:t>
      </w:r>
      <w:proofErr w:type="spellStart"/>
      <w:r>
        <w:t>Farizo</w:t>
      </w:r>
      <w:proofErr w:type="spellEnd"/>
      <w:r>
        <w:t xml:space="preserve">, J. (2021). Using Excel to Simulate a Financial Calculator and Excel TVM Formulas. </w:t>
      </w:r>
      <w:r>
        <w:rPr>
          <w:i/>
          <w:iCs/>
        </w:rPr>
        <w:t>SSRN Electronic Journal</w:t>
      </w:r>
      <w:r>
        <w:t>. doi:10.2139/ssrn.3764999.</w:t>
      </w:r>
    </w:p>
    <w:p w14:paraId="7B3C55B2" w14:textId="77777777" w:rsidR="003C218A" w:rsidRDefault="003C218A" w:rsidP="003C218A">
      <w:pPr>
        <w:pStyle w:val="NormalWeb"/>
        <w:spacing w:before="0" w:beforeAutospacing="0" w:after="240" w:afterAutospacing="0" w:line="360" w:lineRule="auto"/>
      </w:pPr>
      <w:r>
        <w:t xml:space="preserve">Ding, J.-H., Jin, X.-W. and Shuai, L.-Y. (2017). Understanding the degrees of freedom of sample variance by using Microsoft Excel. </w:t>
      </w:r>
      <w:r>
        <w:rPr>
          <w:i/>
          <w:iCs/>
        </w:rPr>
        <w:t>Teaching Statistics</w:t>
      </w:r>
      <w:r>
        <w:t>, 39(3), pp.92–95. doi:10.1111/test.12134.</w:t>
      </w:r>
    </w:p>
    <w:p w14:paraId="54B09941" w14:textId="77777777" w:rsidR="003C218A" w:rsidRDefault="003C218A" w:rsidP="003C218A">
      <w:pPr>
        <w:pStyle w:val="NormalWeb"/>
        <w:spacing w:before="0" w:beforeAutospacing="0" w:after="240" w:afterAutospacing="0" w:line="360" w:lineRule="auto"/>
      </w:pPr>
      <w:proofErr w:type="spellStart"/>
      <w:r>
        <w:t>Eboch</w:t>
      </w:r>
      <w:proofErr w:type="spellEnd"/>
      <w:r>
        <w:t xml:space="preserve">, M.M. (2018). </w:t>
      </w:r>
      <w:r>
        <w:rPr>
          <w:i/>
          <w:iCs/>
        </w:rPr>
        <w:t>Data mining</w:t>
      </w:r>
      <w:r>
        <w:t>. New York, Ny: Greenhaven Publishing.</w:t>
      </w:r>
    </w:p>
    <w:p w14:paraId="15F43BBE" w14:textId="77777777" w:rsidR="003C218A" w:rsidRDefault="003C218A" w:rsidP="003C218A">
      <w:pPr>
        <w:pStyle w:val="NormalWeb"/>
        <w:spacing w:before="0" w:beforeAutospacing="0" w:after="240" w:afterAutospacing="0" w:line="360" w:lineRule="auto"/>
      </w:pPr>
      <w:r>
        <w:t xml:space="preserve">Han, J. and </w:t>
      </w:r>
      <w:proofErr w:type="spellStart"/>
      <w:r>
        <w:t>Kamber</w:t>
      </w:r>
      <w:proofErr w:type="spellEnd"/>
      <w:r>
        <w:t xml:space="preserve">, M. (2012). </w:t>
      </w:r>
      <w:r>
        <w:rPr>
          <w:i/>
          <w:iCs/>
        </w:rPr>
        <w:t xml:space="preserve">Data </w:t>
      </w:r>
      <w:proofErr w:type="gramStart"/>
      <w:r>
        <w:rPr>
          <w:i/>
          <w:iCs/>
        </w:rPr>
        <w:t>mining :</w:t>
      </w:r>
      <w:proofErr w:type="gramEnd"/>
      <w:r>
        <w:rPr>
          <w:i/>
          <w:iCs/>
        </w:rPr>
        <w:t xml:space="preserve"> concepts and techniques</w:t>
      </w:r>
      <w:r>
        <w:t xml:space="preserve">. Haryana, </w:t>
      </w:r>
      <w:proofErr w:type="gramStart"/>
      <w:r>
        <w:t>India ;</w:t>
      </w:r>
      <w:proofErr w:type="gramEnd"/>
      <w:r>
        <w:t xml:space="preserve"> Burlington, Ma: Elsevier.</w:t>
      </w:r>
    </w:p>
    <w:p w14:paraId="55A4956E" w14:textId="77777777" w:rsidR="003C218A" w:rsidRDefault="003C218A" w:rsidP="003C218A">
      <w:pPr>
        <w:pStyle w:val="NormalWeb"/>
        <w:spacing w:before="0" w:beforeAutospacing="0" w:after="240" w:afterAutospacing="0" w:line="360" w:lineRule="auto"/>
      </w:pPr>
      <w:r>
        <w:t xml:space="preserve">Holmes, D.E. (2012). </w:t>
      </w:r>
      <w:r>
        <w:rPr>
          <w:i/>
          <w:iCs/>
        </w:rPr>
        <w:t xml:space="preserve">Data mining / 3, Medical, health, social, </w:t>
      </w:r>
      <w:proofErr w:type="gramStart"/>
      <w:r>
        <w:rPr>
          <w:i/>
          <w:iCs/>
        </w:rPr>
        <w:t>biological</w:t>
      </w:r>
      <w:proofErr w:type="gramEnd"/>
      <w:r>
        <w:rPr>
          <w:i/>
          <w:iCs/>
        </w:rPr>
        <w:t xml:space="preserve"> and other applications / Dawn E. Holmes ... (eds.).</w:t>
      </w:r>
      <w:r>
        <w:t xml:space="preserve"> </w:t>
      </w:r>
      <w:proofErr w:type="gramStart"/>
      <w:r>
        <w:t>Berlin ;</w:t>
      </w:r>
      <w:proofErr w:type="gramEnd"/>
      <w:r>
        <w:t xml:space="preserve"> Heidelberg: Springer.</w:t>
      </w:r>
    </w:p>
    <w:p w14:paraId="260579A6" w14:textId="77777777" w:rsidR="003C218A" w:rsidRDefault="003C218A" w:rsidP="003C218A">
      <w:pPr>
        <w:pStyle w:val="NormalWeb"/>
        <w:spacing w:before="0" w:beforeAutospacing="0" w:after="240" w:afterAutospacing="0" w:line="360" w:lineRule="auto"/>
      </w:pPr>
      <w:r>
        <w:t xml:space="preserve">Lux, D. and Knight, M.E. (2020). Fighting Fire with Fire: Using Excel Macros to Combat Academic Dishonesty in Excel Projects. </w:t>
      </w:r>
      <w:r>
        <w:rPr>
          <w:i/>
          <w:iCs/>
        </w:rPr>
        <w:t>Issues in Accounting Education</w:t>
      </w:r>
      <w:r>
        <w:t>. doi:10.2308/issues-19-119.</w:t>
      </w:r>
    </w:p>
    <w:p w14:paraId="3B18A33B" w14:textId="77777777" w:rsidR="003C218A" w:rsidRDefault="003C218A" w:rsidP="003C218A">
      <w:pPr>
        <w:pStyle w:val="NormalWeb"/>
        <w:spacing w:before="0" w:beforeAutospacing="0" w:after="240" w:afterAutospacing="0" w:line="360" w:lineRule="auto"/>
      </w:pPr>
      <w:r>
        <w:t xml:space="preserve">Sana, A. (2017). Teaching fundamental concepts of coastal engineering using excel spreadsheet. </w:t>
      </w:r>
      <w:r>
        <w:rPr>
          <w:i/>
          <w:iCs/>
        </w:rPr>
        <w:t>Computer Applications in Engineering Education</w:t>
      </w:r>
      <w:r>
        <w:t>, 25(2), pp.304–310. doi:10.1002/cae.21798.</w:t>
      </w:r>
    </w:p>
    <w:p w14:paraId="3B3AE4AD" w14:textId="77777777" w:rsidR="003C218A" w:rsidRDefault="003C218A" w:rsidP="003C218A">
      <w:pPr>
        <w:pStyle w:val="NormalWeb"/>
        <w:spacing w:before="0" w:beforeAutospacing="0" w:after="240" w:afterAutospacing="0" w:line="360" w:lineRule="auto"/>
      </w:pPr>
      <w:proofErr w:type="spellStart"/>
      <w:r>
        <w:t>Szulewski</w:t>
      </w:r>
      <w:proofErr w:type="spellEnd"/>
      <w:r>
        <w:t xml:space="preserve">, P. (2016). Providing measurement data using Excel spreadsheet and OPC. </w:t>
      </w:r>
      <w:proofErr w:type="spellStart"/>
      <w:r>
        <w:rPr>
          <w:i/>
          <w:iCs/>
        </w:rPr>
        <w:t>Mechanik</w:t>
      </w:r>
      <w:proofErr w:type="spellEnd"/>
      <w:r>
        <w:t>, (10), pp.1314–1315. doi:10.17814/mechanik.2016.10.339.</w:t>
      </w:r>
    </w:p>
    <w:p w14:paraId="5D639D4F" w14:textId="77777777" w:rsidR="003C218A" w:rsidRDefault="003C218A" w:rsidP="003C218A">
      <w:pPr>
        <w:pStyle w:val="NormalWeb"/>
        <w:spacing w:before="0" w:beforeAutospacing="0" w:after="240" w:afterAutospacing="0" w:line="360" w:lineRule="auto"/>
      </w:pPr>
      <w:proofErr w:type="spellStart"/>
      <w:r>
        <w:t>Tanavalee</w:t>
      </w:r>
      <w:proofErr w:type="spellEnd"/>
      <w:r>
        <w:t xml:space="preserve">, C., </w:t>
      </w:r>
      <w:proofErr w:type="spellStart"/>
      <w:r>
        <w:t>Luksanapruksa</w:t>
      </w:r>
      <w:proofErr w:type="spellEnd"/>
      <w:r>
        <w:t xml:space="preserve">, P. and </w:t>
      </w:r>
      <w:proofErr w:type="spellStart"/>
      <w:r>
        <w:t>Singhatanadgige</w:t>
      </w:r>
      <w:proofErr w:type="spellEnd"/>
      <w:r>
        <w:t xml:space="preserve">, W. (2016). Limitations of Using Microsoft Excel Version 2016 (MS Excel 2016) for Statistical Analysis for Medical Research. </w:t>
      </w:r>
      <w:r>
        <w:rPr>
          <w:i/>
          <w:iCs/>
        </w:rPr>
        <w:t>Clinical Spine Surgery</w:t>
      </w:r>
      <w:r>
        <w:t>, 29(5), pp.203–204. doi:10.1097/bsd.0000000000000382.</w:t>
      </w:r>
    </w:p>
    <w:p w14:paraId="5196BF15" w14:textId="77777777" w:rsidR="003C218A" w:rsidRDefault="003C218A" w:rsidP="003C218A">
      <w:pPr>
        <w:pStyle w:val="NormalWeb"/>
        <w:spacing w:before="0" w:beforeAutospacing="0" w:after="240" w:afterAutospacing="0" w:line="360" w:lineRule="auto"/>
      </w:pPr>
      <w:r>
        <w:t xml:space="preserve">Yuen, R.W.P. (2014). Workshop for Using Excel for Finance Part 5. </w:t>
      </w:r>
      <w:r>
        <w:rPr>
          <w:i/>
          <w:iCs/>
        </w:rPr>
        <w:t>SSRN Electronic Journal</w:t>
      </w:r>
      <w:r>
        <w:t>. doi:10.2139/ssrn.2375040.</w:t>
      </w:r>
    </w:p>
    <w:p w14:paraId="1F2D6B3D" w14:textId="77777777" w:rsidR="008C1709" w:rsidRDefault="008C1709" w:rsidP="009047FC"/>
    <w:sectPr w:rsidR="008C1709">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1558B" w14:textId="77777777" w:rsidR="006F2DDA" w:rsidRDefault="006F2DDA" w:rsidP="0087330E">
      <w:pPr>
        <w:spacing w:line="240" w:lineRule="auto"/>
      </w:pPr>
      <w:r>
        <w:separator/>
      </w:r>
    </w:p>
  </w:endnote>
  <w:endnote w:type="continuationSeparator" w:id="0">
    <w:p w14:paraId="1FD59A5A" w14:textId="77777777" w:rsidR="006F2DDA" w:rsidRDefault="006F2DDA" w:rsidP="008733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MT">
    <w:altName w:val="Arial"/>
    <w:panose1 w:val="020B0604020202020204"/>
    <w:charset w:val="01"/>
    <w:family w:val="swiss"/>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1176403"/>
      <w:docPartObj>
        <w:docPartGallery w:val="Page Numbers (Bottom of Page)"/>
        <w:docPartUnique/>
      </w:docPartObj>
    </w:sdtPr>
    <w:sdtEndPr>
      <w:rPr>
        <w:noProof/>
      </w:rPr>
    </w:sdtEndPr>
    <w:sdtContent>
      <w:p w14:paraId="0C46D202" w14:textId="77777777" w:rsidR="0087330E" w:rsidRDefault="0087330E">
        <w:pPr>
          <w:pStyle w:val="Footer"/>
          <w:jc w:val="center"/>
        </w:pPr>
        <w:r>
          <w:fldChar w:fldCharType="begin"/>
        </w:r>
        <w:r>
          <w:instrText xml:space="preserve"> PAGE   \* MERGEFORMAT </w:instrText>
        </w:r>
        <w:r>
          <w:fldChar w:fldCharType="separate"/>
        </w:r>
        <w:r w:rsidR="00C81279">
          <w:rPr>
            <w:noProof/>
          </w:rPr>
          <w:t>3</w:t>
        </w:r>
        <w:r>
          <w:rPr>
            <w:noProof/>
          </w:rPr>
          <w:fldChar w:fldCharType="end"/>
        </w:r>
      </w:p>
    </w:sdtContent>
  </w:sdt>
  <w:p w14:paraId="13F34D94" w14:textId="77777777" w:rsidR="0087330E" w:rsidRDefault="008733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C545E0" w14:textId="77777777" w:rsidR="006F2DDA" w:rsidRDefault="006F2DDA" w:rsidP="0087330E">
      <w:pPr>
        <w:spacing w:line="240" w:lineRule="auto"/>
      </w:pPr>
      <w:r>
        <w:separator/>
      </w:r>
    </w:p>
  </w:footnote>
  <w:footnote w:type="continuationSeparator" w:id="0">
    <w:p w14:paraId="5563A149" w14:textId="77777777" w:rsidR="006F2DDA" w:rsidRDefault="006F2DDA" w:rsidP="0087330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0436B"/>
    <w:multiLevelType w:val="hybridMultilevel"/>
    <w:tmpl w:val="6B762A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A8761D7"/>
    <w:multiLevelType w:val="hybridMultilevel"/>
    <w:tmpl w:val="095207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UxNjQ2NTc3NjYzNTRU0lEKTi0uzszPAykwqgUAMqSQnCwAAAA="/>
  </w:docVars>
  <w:rsids>
    <w:rsidRoot w:val="002C3323"/>
    <w:rsid w:val="00105336"/>
    <w:rsid w:val="002A5FF1"/>
    <w:rsid w:val="002C3323"/>
    <w:rsid w:val="00371047"/>
    <w:rsid w:val="00382BA2"/>
    <w:rsid w:val="003C218A"/>
    <w:rsid w:val="004003D1"/>
    <w:rsid w:val="0050177B"/>
    <w:rsid w:val="00511A47"/>
    <w:rsid w:val="005A176E"/>
    <w:rsid w:val="006F2DDA"/>
    <w:rsid w:val="00732C4E"/>
    <w:rsid w:val="0087330E"/>
    <w:rsid w:val="008B14C0"/>
    <w:rsid w:val="008C1709"/>
    <w:rsid w:val="009047FC"/>
    <w:rsid w:val="00BC66CD"/>
    <w:rsid w:val="00C81279"/>
    <w:rsid w:val="00D41F9F"/>
    <w:rsid w:val="00D866D4"/>
    <w:rsid w:val="00E273DE"/>
    <w:rsid w:val="00E30878"/>
    <w:rsid w:val="00E85C6A"/>
    <w:rsid w:val="00EA00FD"/>
    <w:rsid w:val="00FF2C7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7C4A7"/>
  <w15:chartTrackingRefBased/>
  <w15:docId w15:val="{1E639AB3-4F3D-4B48-912B-C9A5E2984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866D4"/>
    <w:pPr>
      <w:widowControl w:val="0"/>
      <w:autoSpaceDE w:val="0"/>
      <w:autoSpaceDN w:val="0"/>
      <w:spacing w:after="0"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EA00FD"/>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A00FD"/>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732C4E"/>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D41F9F"/>
    <w:pPr>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41F9F"/>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rsid w:val="00732C4E"/>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87330E"/>
    <w:pPr>
      <w:tabs>
        <w:tab w:val="center" w:pos="4680"/>
        <w:tab w:val="right" w:pos="9360"/>
      </w:tabs>
      <w:spacing w:line="240" w:lineRule="auto"/>
    </w:pPr>
  </w:style>
  <w:style w:type="character" w:customStyle="1" w:styleId="HeaderChar">
    <w:name w:val="Header Char"/>
    <w:basedOn w:val="DefaultParagraphFont"/>
    <w:link w:val="Header"/>
    <w:uiPriority w:val="99"/>
    <w:rsid w:val="0087330E"/>
    <w:rPr>
      <w:rFonts w:ascii="Times New Roman" w:hAnsi="Times New Roman" w:cs="Times New Roman"/>
      <w:sz w:val="24"/>
      <w:lang w:val="en-GB"/>
    </w:rPr>
  </w:style>
  <w:style w:type="paragraph" w:styleId="Footer">
    <w:name w:val="footer"/>
    <w:basedOn w:val="Normal"/>
    <w:link w:val="FooterChar"/>
    <w:uiPriority w:val="99"/>
    <w:unhideWhenUsed/>
    <w:rsid w:val="0087330E"/>
    <w:pPr>
      <w:tabs>
        <w:tab w:val="center" w:pos="4680"/>
        <w:tab w:val="right" w:pos="9360"/>
      </w:tabs>
      <w:spacing w:line="240" w:lineRule="auto"/>
    </w:pPr>
  </w:style>
  <w:style w:type="character" w:customStyle="1" w:styleId="FooterChar">
    <w:name w:val="Footer Char"/>
    <w:basedOn w:val="DefaultParagraphFont"/>
    <w:link w:val="Footer"/>
    <w:uiPriority w:val="99"/>
    <w:rsid w:val="0087330E"/>
    <w:rPr>
      <w:rFonts w:ascii="Times New Roman" w:hAnsi="Times New Roman" w:cs="Times New Roman"/>
      <w:sz w:val="24"/>
      <w:lang w:val="en-GB"/>
    </w:rPr>
  </w:style>
  <w:style w:type="table" w:styleId="GridTable4-Accent6">
    <w:name w:val="Grid Table 4 Accent 6"/>
    <w:basedOn w:val="TableNormal"/>
    <w:uiPriority w:val="49"/>
    <w:rsid w:val="0087330E"/>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5">
    <w:name w:val="Grid Table 4 Accent 5"/>
    <w:basedOn w:val="TableNormal"/>
    <w:uiPriority w:val="49"/>
    <w:rsid w:val="0087330E"/>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3">
    <w:name w:val="Grid Table 4 Accent 3"/>
    <w:basedOn w:val="TableNormal"/>
    <w:uiPriority w:val="49"/>
    <w:rsid w:val="009047FC"/>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2">
    <w:name w:val="Grid Table 4 Accent 2"/>
    <w:basedOn w:val="TableNormal"/>
    <w:uiPriority w:val="49"/>
    <w:rsid w:val="009047F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customStyle="1" w:styleId="TableParagraph">
    <w:name w:val="Table Paragraph"/>
    <w:basedOn w:val="Normal"/>
    <w:uiPriority w:val="1"/>
    <w:qFormat/>
    <w:rsid w:val="008C1709"/>
    <w:pPr>
      <w:spacing w:line="240" w:lineRule="auto"/>
      <w:ind w:left="108"/>
      <w:jc w:val="center"/>
    </w:pPr>
    <w:rPr>
      <w:rFonts w:ascii="Arial MT" w:eastAsia="Arial MT" w:hAnsi="Arial MT" w:cs="Arial MT"/>
      <w:sz w:val="22"/>
      <w:lang w:val="en-US"/>
    </w:rPr>
  </w:style>
  <w:style w:type="table" w:styleId="GridTable4-Accent1">
    <w:name w:val="Grid Table 4 Accent 1"/>
    <w:basedOn w:val="TableNormal"/>
    <w:uiPriority w:val="49"/>
    <w:rsid w:val="008C1709"/>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TableGrid">
    <w:name w:val="Table Grid"/>
    <w:basedOn w:val="TableNormal"/>
    <w:uiPriority w:val="39"/>
    <w:rsid w:val="008C17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C1709"/>
    <w:pPr>
      <w:ind w:left="720"/>
      <w:contextualSpacing/>
    </w:pPr>
  </w:style>
  <w:style w:type="paragraph" w:styleId="NormalWeb">
    <w:name w:val="Normal (Web)"/>
    <w:basedOn w:val="Normal"/>
    <w:uiPriority w:val="99"/>
    <w:semiHidden/>
    <w:unhideWhenUsed/>
    <w:rsid w:val="003C218A"/>
    <w:pPr>
      <w:widowControl/>
      <w:autoSpaceDE/>
      <w:autoSpaceDN/>
      <w:spacing w:before="100" w:beforeAutospacing="1" w:after="100" w:afterAutospacing="1" w:line="240" w:lineRule="auto"/>
      <w:jc w:val="left"/>
    </w:pPr>
    <w:rPr>
      <w:szCs w:val="24"/>
      <w:lang w:val="en-US"/>
    </w:rPr>
  </w:style>
  <w:style w:type="paragraph" w:styleId="TOCHeading">
    <w:name w:val="TOC Heading"/>
    <w:basedOn w:val="Heading1"/>
    <w:next w:val="Normal"/>
    <w:uiPriority w:val="39"/>
    <w:unhideWhenUsed/>
    <w:qFormat/>
    <w:rsid w:val="00105336"/>
    <w:pPr>
      <w:widowControl/>
      <w:autoSpaceDE/>
      <w:autoSpaceDN/>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105336"/>
    <w:pPr>
      <w:spacing w:after="100"/>
    </w:pPr>
  </w:style>
  <w:style w:type="paragraph" w:styleId="TOC2">
    <w:name w:val="toc 2"/>
    <w:basedOn w:val="Normal"/>
    <w:next w:val="Normal"/>
    <w:autoRedefine/>
    <w:uiPriority w:val="39"/>
    <w:unhideWhenUsed/>
    <w:rsid w:val="00105336"/>
    <w:pPr>
      <w:spacing w:after="100"/>
      <w:ind w:left="240"/>
    </w:pPr>
  </w:style>
  <w:style w:type="paragraph" w:styleId="TOC3">
    <w:name w:val="toc 3"/>
    <w:basedOn w:val="Normal"/>
    <w:next w:val="Normal"/>
    <w:autoRedefine/>
    <w:uiPriority w:val="39"/>
    <w:unhideWhenUsed/>
    <w:rsid w:val="00105336"/>
    <w:pPr>
      <w:spacing w:after="100"/>
      <w:ind w:left="480"/>
    </w:pPr>
  </w:style>
  <w:style w:type="character" w:styleId="Hyperlink">
    <w:name w:val="Hyperlink"/>
    <w:basedOn w:val="DefaultParagraphFont"/>
    <w:uiPriority w:val="99"/>
    <w:unhideWhenUsed/>
    <w:rsid w:val="00105336"/>
    <w:rPr>
      <w:color w:val="0563C1" w:themeColor="hyperlink"/>
      <w:u w:val="single"/>
    </w:rPr>
  </w:style>
  <w:style w:type="paragraph" w:styleId="NoSpacing">
    <w:name w:val="No Spacing"/>
    <w:uiPriority w:val="1"/>
    <w:qFormat/>
    <w:rsid w:val="005A176E"/>
    <w:pPr>
      <w:spacing w:after="0" w:line="240" w:lineRule="auto"/>
    </w:pPr>
    <w:rPr>
      <w:rFonts w:eastAsia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40979">
      <w:bodyDiv w:val="1"/>
      <w:marLeft w:val="0"/>
      <w:marRight w:val="0"/>
      <w:marTop w:val="0"/>
      <w:marBottom w:val="0"/>
      <w:divBdr>
        <w:top w:val="none" w:sz="0" w:space="0" w:color="auto"/>
        <w:left w:val="none" w:sz="0" w:space="0" w:color="auto"/>
        <w:bottom w:val="none" w:sz="0" w:space="0" w:color="auto"/>
        <w:right w:val="none" w:sz="0" w:space="0" w:color="auto"/>
      </w:divBdr>
      <w:divsChild>
        <w:div w:id="10643286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latin typeface="Times New Roman" panose="02020603050405020304" pitchFamily="18" charset="0"/>
                <a:cs typeface="Times New Roman" panose="02020603050405020304" pitchFamily="18" charset="0"/>
              </a:rPr>
              <a:t>Sales and profit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Sheet1!$A$2</c:f>
              <c:strCache>
                <c:ptCount val="1"/>
                <c:pt idx="0">
                  <c:v>Sales</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Sheet1!$B$1:$E$1</c:f>
              <c:numCache>
                <c:formatCode>General</c:formatCode>
                <c:ptCount val="4"/>
                <c:pt idx="0">
                  <c:v>2009</c:v>
                </c:pt>
                <c:pt idx="1">
                  <c:v>2010</c:v>
                </c:pt>
                <c:pt idx="2">
                  <c:v>2011</c:v>
                </c:pt>
                <c:pt idx="3">
                  <c:v>2012</c:v>
                </c:pt>
              </c:numCache>
            </c:numRef>
          </c:cat>
          <c:val>
            <c:numRef>
              <c:f>Sheet1!$B$2:$E$2</c:f>
              <c:numCache>
                <c:formatCode>General</c:formatCode>
                <c:ptCount val="4"/>
                <c:pt idx="0">
                  <c:v>4169325</c:v>
                </c:pt>
                <c:pt idx="1">
                  <c:v>3551642</c:v>
                </c:pt>
                <c:pt idx="2">
                  <c:v>3455452</c:v>
                </c:pt>
                <c:pt idx="3">
                  <c:v>3739182</c:v>
                </c:pt>
              </c:numCache>
            </c:numRef>
          </c:val>
          <c:extLst>
            <c:ext xmlns:c16="http://schemas.microsoft.com/office/drawing/2014/chart" uri="{C3380CC4-5D6E-409C-BE32-E72D297353CC}">
              <c16:uniqueId val="{00000000-2689-BF4E-9C6B-5E5174F16551}"/>
            </c:ext>
          </c:extLst>
        </c:ser>
        <c:ser>
          <c:idx val="1"/>
          <c:order val="1"/>
          <c:tx>
            <c:strRef>
              <c:f>Sheet1!$A$3</c:f>
              <c:strCache>
                <c:ptCount val="1"/>
                <c:pt idx="0">
                  <c:v>Profit</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Sheet1!$B$1:$E$1</c:f>
              <c:numCache>
                <c:formatCode>General</c:formatCode>
                <c:ptCount val="4"/>
                <c:pt idx="0">
                  <c:v>2009</c:v>
                </c:pt>
                <c:pt idx="1">
                  <c:v>2010</c:v>
                </c:pt>
                <c:pt idx="2">
                  <c:v>2011</c:v>
                </c:pt>
                <c:pt idx="3">
                  <c:v>2012</c:v>
                </c:pt>
              </c:numCache>
            </c:numRef>
          </c:cat>
          <c:val>
            <c:numRef>
              <c:f>Sheet1!$B$3:$E$3</c:f>
              <c:numCache>
                <c:formatCode>General</c:formatCode>
                <c:ptCount val="4"/>
                <c:pt idx="0">
                  <c:v>421514</c:v>
                </c:pt>
                <c:pt idx="1">
                  <c:v>371072</c:v>
                </c:pt>
                <c:pt idx="2">
                  <c:v>384288</c:v>
                </c:pt>
                <c:pt idx="3">
                  <c:v>345106</c:v>
                </c:pt>
              </c:numCache>
            </c:numRef>
          </c:val>
          <c:extLst>
            <c:ext xmlns:c16="http://schemas.microsoft.com/office/drawing/2014/chart" uri="{C3380CC4-5D6E-409C-BE32-E72D297353CC}">
              <c16:uniqueId val="{00000001-2689-BF4E-9C6B-5E5174F16551}"/>
            </c:ext>
          </c:extLst>
        </c:ser>
        <c:dLbls>
          <c:dLblPos val="inEnd"/>
          <c:showLegendKey val="0"/>
          <c:showVal val="1"/>
          <c:showCatName val="0"/>
          <c:showSerName val="0"/>
          <c:showPercent val="0"/>
          <c:showBubbleSize val="0"/>
        </c:dLbls>
        <c:gapWidth val="65"/>
        <c:overlap val="100"/>
        <c:axId val="170400336"/>
        <c:axId val="2126770912"/>
      </c:barChart>
      <c:catAx>
        <c:axId val="17040033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126770912"/>
        <c:crosses val="autoZero"/>
        <c:auto val="1"/>
        <c:lblAlgn val="ctr"/>
        <c:lblOffset val="100"/>
        <c:noMultiLvlLbl val="0"/>
      </c:catAx>
      <c:valAx>
        <c:axId val="2126770912"/>
        <c:scaling>
          <c:orientation val="minMax"/>
        </c:scaling>
        <c:delete val="1"/>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70400336"/>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latin typeface="Times New Roman" panose="02020603050405020304" pitchFamily="18" charset="0"/>
                <a:cs typeface="Times New Roman" panose="02020603050405020304" pitchFamily="18" charset="0"/>
              </a:rPr>
              <a:t>Order quantity</a:t>
            </a:r>
            <a:endParaRPr lang="en-US">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Sheet1!$A$1:$D$1</c:f>
              <c:numCache>
                <c:formatCode>General</c:formatCode>
                <c:ptCount val="4"/>
                <c:pt idx="0">
                  <c:v>2009</c:v>
                </c:pt>
                <c:pt idx="1">
                  <c:v>2010</c:v>
                </c:pt>
                <c:pt idx="2">
                  <c:v>2011</c:v>
                </c:pt>
                <c:pt idx="3">
                  <c:v>2012</c:v>
                </c:pt>
              </c:numCache>
            </c:numRef>
          </c:cat>
          <c:val>
            <c:numRef>
              <c:f>Sheet1!$A$2:$D$2</c:f>
              <c:numCache>
                <c:formatCode>General</c:formatCode>
                <c:ptCount val="4"/>
                <c:pt idx="0">
                  <c:v>54040</c:v>
                </c:pt>
                <c:pt idx="1">
                  <c:v>54155</c:v>
                </c:pt>
                <c:pt idx="2">
                  <c:v>51891</c:v>
                </c:pt>
                <c:pt idx="3">
                  <c:v>54589</c:v>
                </c:pt>
              </c:numCache>
            </c:numRef>
          </c:val>
          <c:extLst>
            <c:ext xmlns:c16="http://schemas.microsoft.com/office/drawing/2014/chart" uri="{C3380CC4-5D6E-409C-BE32-E72D297353CC}">
              <c16:uniqueId val="{00000000-D331-A34A-B4D6-492DF0A846E0}"/>
            </c:ext>
          </c:extLst>
        </c:ser>
        <c:dLbls>
          <c:dLblPos val="outEnd"/>
          <c:showLegendKey val="0"/>
          <c:showVal val="1"/>
          <c:showCatName val="0"/>
          <c:showSerName val="0"/>
          <c:showPercent val="0"/>
          <c:showBubbleSize val="0"/>
        </c:dLbls>
        <c:gapWidth val="444"/>
        <c:overlap val="-90"/>
        <c:axId val="171351344"/>
        <c:axId val="171350256"/>
      </c:barChart>
      <c:catAx>
        <c:axId val="17135134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71350256"/>
        <c:crosses val="autoZero"/>
        <c:auto val="1"/>
        <c:lblAlgn val="ctr"/>
        <c:lblOffset val="100"/>
        <c:noMultiLvlLbl val="0"/>
      </c:catAx>
      <c:valAx>
        <c:axId val="171350256"/>
        <c:scaling>
          <c:orientation val="minMax"/>
        </c:scaling>
        <c:delete val="1"/>
        <c:axPos val="l"/>
        <c:numFmt formatCode="General" sourceLinked="1"/>
        <c:majorTickMark val="none"/>
        <c:minorTickMark val="none"/>
        <c:tickLblPos val="nextTo"/>
        <c:crossAx val="171351344"/>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600" b="1" i="0" u="none" strike="noStrike" baseline="0">
                <a:effectLst/>
                <a:latin typeface="Times New Roman" panose="02020603050405020304" pitchFamily="18" charset="0"/>
                <a:cs typeface="Times New Roman" panose="02020603050405020304" pitchFamily="18" charset="0"/>
              </a:rPr>
              <a:t>Valid Percent</a:t>
            </a:r>
            <a:endParaRPr lang="en-US">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Sheet1!$L$11</c:f>
              <c:strCache>
                <c:ptCount val="1"/>
                <c:pt idx="0">
                  <c:v>Valid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spPr>
              <a:solidFill>
                <a:schemeClr val="accent2"/>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837-454E-A09A-F014F6D656E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Sheet1!$K$12:$K$14</c:f>
              <c:strCache>
                <c:ptCount val="3"/>
                <c:pt idx="0">
                  <c:v>Vanilla</c:v>
                </c:pt>
                <c:pt idx="1">
                  <c:v>Chocolate</c:v>
                </c:pt>
                <c:pt idx="2">
                  <c:v>Strawberry</c:v>
                </c:pt>
              </c:strCache>
            </c:strRef>
          </c:cat>
          <c:val>
            <c:numRef>
              <c:f>Sheet1!$L$12:$L$14</c:f>
              <c:numCache>
                <c:formatCode>0.00%</c:formatCode>
                <c:ptCount val="3"/>
                <c:pt idx="0">
                  <c:v>0.47499999999999998</c:v>
                </c:pt>
                <c:pt idx="1">
                  <c:v>0.23499999999999999</c:v>
                </c:pt>
                <c:pt idx="2">
                  <c:v>0.28999999999999998</c:v>
                </c:pt>
              </c:numCache>
            </c:numRef>
          </c:val>
          <c:extLst>
            <c:ext xmlns:c16="http://schemas.microsoft.com/office/drawing/2014/chart" uri="{C3380CC4-5D6E-409C-BE32-E72D297353CC}">
              <c16:uniqueId val="{00000002-7837-454E-A09A-F014F6D656EC}"/>
            </c:ext>
          </c:extLst>
        </c:ser>
        <c:dLbls>
          <c:dLblPos val="inEnd"/>
          <c:showLegendKey val="0"/>
          <c:showVal val="1"/>
          <c:showCatName val="0"/>
          <c:showSerName val="0"/>
          <c:showPercent val="0"/>
          <c:showBubbleSize val="0"/>
        </c:dLbls>
        <c:gapWidth val="100"/>
        <c:overlap val="-24"/>
        <c:axId val="171348624"/>
        <c:axId val="171351888"/>
      </c:barChart>
      <c:catAx>
        <c:axId val="17134862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1351888"/>
        <c:crosses val="autoZero"/>
        <c:auto val="1"/>
        <c:lblAlgn val="ctr"/>
        <c:lblOffset val="100"/>
        <c:noMultiLvlLbl val="0"/>
      </c:catAx>
      <c:valAx>
        <c:axId val="171351888"/>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1348624"/>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latin typeface="Times New Roman" panose="02020603050405020304" pitchFamily="18" charset="0"/>
                <a:cs typeface="Times New Roman" panose="02020603050405020304" pitchFamily="18" charset="0"/>
              </a:rPr>
              <a:t>Gender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B255-764A-BF64-45996F8221F9}"/>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B255-764A-BF64-45996F8221F9}"/>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Sheet1!$B$12:$B$13</c:f>
              <c:strCache>
                <c:ptCount val="2"/>
                <c:pt idx="0">
                  <c:v>Male</c:v>
                </c:pt>
                <c:pt idx="1">
                  <c:v>Female</c:v>
                </c:pt>
              </c:strCache>
            </c:strRef>
          </c:cat>
          <c:val>
            <c:numRef>
              <c:f>Sheet1!$C$12:$C$13</c:f>
              <c:numCache>
                <c:formatCode>0.00%</c:formatCode>
                <c:ptCount val="2"/>
                <c:pt idx="0">
                  <c:v>0.45500000000000002</c:v>
                </c:pt>
                <c:pt idx="1">
                  <c:v>0.54500000000000004</c:v>
                </c:pt>
              </c:numCache>
            </c:numRef>
          </c:val>
          <c:extLst>
            <c:ext xmlns:c16="http://schemas.microsoft.com/office/drawing/2014/chart" uri="{C3380CC4-5D6E-409C-BE32-E72D297353CC}">
              <c16:uniqueId val="{00000004-B255-764A-BF64-45996F8221F9}"/>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none" spc="50" baseline="0">
                <a:solidFill>
                  <a:schemeClr val="tx1">
                    <a:lumMod val="65000"/>
                    <a:lumOff val="35000"/>
                  </a:schemeClr>
                </a:solidFill>
                <a:latin typeface="+mn-lt"/>
                <a:ea typeface="+mn-ea"/>
                <a:cs typeface="+mn-cs"/>
              </a:defRPr>
            </a:pPr>
            <a:r>
              <a:rPr lang="en-US">
                <a:latin typeface="Times New Roman" panose="02020603050405020304" pitchFamily="18" charset="0"/>
                <a:cs typeface="Times New Roman" panose="02020603050405020304" pitchFamily="18" charset="0"/>
              </a:rPr>
              <a:t>Frequency</a:t>
            </a:r>
          </a:p>
        </c:rich>
      </c:tx>
      <c:overlay val="0"/>
      <c:spPr>
        <a:noFill/>
        <a:ln>
          <a:noFill/>
        </a:ln>
        <a:effectLst/>
      </c:spPr>
      <c:txPr>
        <a:bodyPr rot="0" spcFirstLastPara="1" vertOverflow="ellipsis" vert="horz" wrap="square" anchor="ctr" anchorCtr="1"/>
        <a:lstStyle/>
        <a:p>
          <a:pPr>
            <a:defRPr sz="1800" b="0" i="0" u="none" strike="noStrike" kern="1200" cap="none"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Sheet1!$D$24</c:f>
              <c:strCache>
                <c:ptCount val="1"/>
                <c:pt idx="0">
                  <c:v>Frequency</c:v>
                </c:pt>
              </c:strCache>
            </c:strRef>
          </c:tx>
          <c:spPr>
            <a:noFill/>
            <a:ln w="25400" cap="flat" cmpd="sng" algn="ctr">
              <a:solidFill>
                <a:schemeClr val="accent1"/>
              </a:solidFill>
              <a:miter lim="800000"/>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Sheet1!$C$25:$C$27</c:f>
              <c:strCache>
                <c:ptCount val="3"/>
                <c:pt idx="0">
                  <c:v>Vanilla</c:v>
                </c:pt>
                <c:pt idx="1">
                  <c:v>Chocolate</c:v>
                </c:pt>
                <c:pt idx="2">
                  <c:v>Strawberry</c:v>
                </c:pt>
              </c:strCache>
            </c:strRef>
          </c:cat>
          <c:val>
            <c:numRef>
              <c:f>Sheet1!$D$25:$D$27</c:f>
              <c:numCache>
                <c:formatCode>General</c:formatCode>
                <c:ptCount val="3"/>
                <c:pt idx="0">
                  <c:v>95</c:v>
                </c:pt>
                <c:pt idx="1">
                  <c:v>47</c:v>
                </c:pt>
                <c:pt idx="2">
                  <c:v>58</c:v>
                </c:pt>
              </c:numCache>
            </c:numRef>
          </c:val>
          <c:extLst>
            <c:ext xmlns:c16="http://schemas.microsoft.com/office/drawing/2014/chart" uri="{C3380CC4-5D6E-409C-BE32-E72D297353CC}">
              <c16:uniqueId val="{00000000-3ACC-D247-9D30-DFFFE486BABF}"/>
            </c:ext>
          </c:extLst>
        </c:ser>
        <c:dLbls>
          <c:dLblPos val="inEnd"/>
          <c:showLegendKey val="0"/>
          <c:showVal val="1"/>
          <c:showCatName val="0"/>
          <c:showSerName val="0"/>
          <c:showPercent val="0"/>
          <c:showBubbleSize val="0"/>
        </c:dLbls>
        <c:gapWidth val="164"/>
        <c:overlap val="-35"/>
        <c:axId val="171349712"/>
        <c:axId val="171353520"/>
      </c:barChart>
      <c:catAx>
        <c:axId val="17134971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71353520"/>
        <c:crosses val="autoZero"/>
        <c:auto val="1"/>
        <c:lblAlgn val="ctr"/>
        <c:lblOffset val="100"/>
        <c:noMultiLvlLbl val="0"/>
      </c:catAx>
      <c:valAx>
        <c:axId val="17135352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713497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11">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bg1"/>
    </cs:fontRef>
    <cs:spPr>
      <a:solidFill>
        <a:schemeClr val="tx1">
          <a:lumMod val="35000"/>
          <a:lumOff val="65000"/>
        </a:schemeClr>
      </a:solidFill>
    </cs:spPr>
    <cs:defRPr sz="900"/>
    <cs:bodyPr rot="0" spcFirstLastPara="1" vertOverflow="clip" horzOverflow="clip" vert="horz" wrap="square" lIns="36576" tIns="18288" rIns="36576" bIns="18288" anchor="ctr" anchorCtr="1">
      <a:spAutoFit/>
    </cs:bodyPr>
  </cs:dataLabelCallout>
  <cs:dataPoint>
    <cs:lnRef idx="0">
      <cs:styleClr val="auto"/>
    </cs:lnRef>
    <cs:fillRef idx="0"/>
    <cs:effectRef idx="0"/>
    <cs:fontRef idx="minor">
      <a:schemeClr val="dk1"/>
    </cs:fontRef>
    <cs:spPr>
      <a:noFill/>
      <a:ln w="25400" cap="flat" cmpd="sng" algn="ctr">
        <a:solidFill>
          <a:schemeClr val="phClr"/>
        </a:solidFill>
        <a:miter lim="800000"/>
      </a:ln>
    </cs:spPr>
  </cs:dataPoint>
  <cs:dataPoint3D>
    <cs:lnRef idx="0">
      <cs:styleClr val="auto"/>
    </cs:lnRef>
    <cs:fillRef idx="0">
      <cs:styleClr val="auto"/>
    </cs:fillRef>
    <cs:effectRef idx="0"/>
    <cs:fontRef idx="minor">
      <a:schemeClr val="dk1"/>
    </cs:fontRef>
    <cs:spPr>
      <a:ln w="19050" cap="flat" cmpd="sng" algn="ctr">
        <a:solidFill>
          <a:schemeClr val="phClr"/>
        </a:solidFill>
        <a:miter lim="800000"/>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ln w="19050" cap="rnd">
        <a:solidFill>
          <a:schemeClr val="phClr"/>
        </a:solidFill>
        <a:round/>
      </a:ln>
    </cs:spPr>
  </cs:dataPointMarker>
  <cs:dataPointMarkerLayout symbol="circle" size="6"/>
  <cs:dataPointWireframe>
    <cs:lnRef idx="0">
      <cs:styleClr val="auto"/>
    </cs:lnRef>
    <cs:fillRef idx="1"/>
    <cs:effectRef idx="0"/>
    <cs:fontRef idx="minor">
      <a:schemeClr val="tx1"/>
    </cs:fontRef>
    <cs:spPr>
      <a:ln w="9525">
        <a:solidFill>
          <a:schemeClr val="phClr"/>
        </a:solidFill>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tx1">
            <a:lumMod val="50000"/>
            <a:lumOff val="50000"/>
          </a:schemeClr>
        </a:solidFill>
        <a:round/>
      </a:ln>
    </cs:spPr>
  </cs:downBar>
  <cs:dropLine>
    <cs:lnRef idx="0"/>
    <cs:fillRef idx="0"/>
    <cs:effectRef idx="0"/>
    <cs:fontRef idx="minor">
      <a:schemeClr val="dk1"/>
    </cs:fontRef>
    <cs:spPr>
      <a:ln w="9525" cap="flat" cmpd="sng" algn="ctr">
        <a:solidFill>
          <a:schemeClr val="tx1">
            <a:lumMod val="35000"/>
            <a:lumOff val="65000"/>
          </a:schemeClr>
        </a:solidFill>
        <a:round/>
      </a:ln>
    </cs:spPr>
  </cs:dropLine>
  <cs:errorBar>
    <cs:lnRef idx="0"/>
    <cs:fillRef idx="0"/>
    <cs:effectRef idx="0"/>
    <cs:fontRef idx="minor">
      <a:schemeClr val="dk1"/>
    </cs:fontRef>
    <cs:spPr>
      <a:ln w="9525" cap="flat" cmpd="sng" algn="ctr">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ln>
    </cs:spPr>
  </cs:gridlineMajor>
  <cs:gridlineMinor>
    <cs:lnRef idx="0"/>
    <cs:fillRef idx="0"/>
    <cs:effectRef idx="0"/>
    <cs:fontRef idx="minor">
      <a:schemeClr val="dk1"/>
    </cs:fontRef>
    <cs:spPr>
      <a:ln w="9525">
        <a:solidFill>
          <a:schemeClr val="tx1">
            <a:lumMod val="5000"/>
            <a:lumOff val="95000"/>
          </a:schemeClr>
        </a:solidFill>
      </a:ln>
    </cs:spPr>
  </cs:gridlineMinor>
  <cs:hiLoLine>
    <cs:lnRef idx="0"/>
    <cs:fillRef idx="0"/>
    <cs:effectRef idx="0"/>
    <cs:fontRef idx="minor">
      <a:schemeClr val="dk1"/>
    </cs:fontRef>
    <cs:spPr>
      <a:ln w="9525" cap="flat" cmpd="sng" algn="ctr">
        <a:solidFill>
          <a:schemeClr val="tx1">
            <a:lumMod val="35000"/>
            <a:lumOff val="65000"/>
          </a:schemeClr>
        </a:solidFill>
        <a:round/>
      </a:ln>
    </cs:spPr>
  </cs:hiLoLine>
  <cs:leaderLine>
    <cs:lnRef idx="0"/>
    <cs:fillRef idx="0"/>
    <cs:effectRef idx="0"/>
    <cs:fontRef idx="minor">
      <a:schemeClr val="dk1"/>
    </cs:fontRef>
    <cs:spPr>
      <a:ln w="9525" cap="flat" cmpd="sng" algn="ctr">
        <a:solidFill>
          <a:schemeClr val="tx1">
            <a:lumMod val="35000"/>
            <a:lumOff val="65000"/>
          </a:schemeClr>
        </a:solidFill>
        <a:round/>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00" b="0" kern="1200" cap="none" spc="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cap="flat" cmpd="sng" algn="ctr">
        <a:solidFill>
          <a:schemeClr val="tx1">
            <a:lumMod val="50000"/>
            <a:lumOff val="50000"/>
          </a:schemeClr>
        </a:solidFill>
        <a:round/>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8CE289-EDF8-47E5-AEAA-CDAF8EB7E3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16</Pages>
  <Words>3509</Words>
  <Characters>20003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Diana Paula Stratulat (2024156)</cp:lastModifiedBy>
  <cp:revision>3</cp:revision>
  <dcterms:created xsi:type="dcterms:W3CDTF">2022-08-28T08:27:00Z</dcterms:created>
  <dcterms:modified xsi:type="dcterms:W3CDTF">2022-08-28T08:52:00Z</dcterms:modified>
</cp:coreProperties>
</file>