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E8FBE5" w14:textId="77777777" w:rsidR="00646C3C" w:rsidRDefault="00646C3C" w:rsidP="00646C3C">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b/>
          <w:bCs/>
          <w:color w:val="000000"/>
          <w:sz w:val="28"/>
          <w:szCs w:val="28"/>
        </w:rPr>
        <w:t>Student Name: Dan Dumitru</w:t>
      </w:r>
      <w:r>
        <w:rPr>
          <w:rStyle w:val="eop"/>
          <w:rFonts w:ascii="Arial" w:hAnsi="Arial" w:cs="Arial"/>
          <w:color w:val="000000"/>
          <w:sz w:val="28"/>
          <w:szCs w:val="28"/>
        </w:rPr>
        <w:t> </w:t>
      </w:r>
    </w:p>
    <w:p w14:paraId="4A1437CA" w14:textId="77777777" w:rsidR="00646C3C" w:rsidRDefault="00646C3C" w:rsidP="00646C3C">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b/>
          <w:bCs/>
          <w:color w:val="000000"/>
          <w:sz w:val="28"/>
          <w:szCs w:val="28"/>
        </w:rPr>
        <w:t>Student ID: 2025728</w:t>
      </w:r>
      <w:r>
        <w:rPr>
          <w:rStyle w:val="eop"/>
          <w:rFonts w:ascii="Arial" w:hAnsi="Arial" w:cs="Arial"/>
          <w:color w:val="000000"/>
          <w:sz w:val="28"/>
          <w:szCs w:val="28"/>
        </w:rPr>
        <w:t> </w:t>
      </w:r>
    </w:p>
    <w:p w14:paraId="04AD11AF" w14:textId="77777777" w:rsidR="00646C3C" w:rsidRDefault="00646C3C" w:rsidP="00646C3C">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b/>
          <w:bCs/>
          <w:color w:val="000000"/>
          <w:sz w:val="28"/>
          <w:szCs w:val="28"/>
        </w:rPr>
        <w:t>Module Code: BMSW4001</w:t>
      </w:r>
      <w:r>
        <w:rPr>
          <w:rStyle w:val="eop"/>
          <w:rFonts w:ascii="Arial" w:hAnsi="Arial" w:cs="Arial"/>
          <w:color w:val="000000"/>
          <w:sz w:val="28"/>
          <w:szCs w:val="28"/>
        </w:rPr>
        <w:t> </w:t>
      </w:r>
    </w:p>
    <w:p w14:paraId="7E8C1D1E" w14:textId="77777777" w:rsidR="00646C3C" w:rsidRDefault="00646C3C" w:rsidP="00646C3C">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b/>
          <w:bCs/>
          <w:color w:val="000000"/>
          <w:sz w:val="28"/>
          <w:szCs w:val="28"/>
        </w:rPr>
        <w:t xml:space="preserve">Lecturer Name: Yohan </w:t>
      </w:r>
      <w:proofErr w:type="spellStart"/>
      <w:r>
        <w:rPr>
          <w:rStyle w:val="normaltextrun"/>
          <w:rFonts w:ascii="Arial" w:hAnsi="Arial" w:cs="Arial"/>
          <w:b/>
          <w:bCs/>
          <w:color w:val="000000"/>
          <w:sz w:val="28"/>
          <w:szCs w:val="28"/>
        </w:rPr>
        <w:t>Mendiz</w:t>
      </w:r>
      <w:proofErr w:type="spellEnd"/>
      <w:r>
        <w:rPr>
          <w:rStyle w:val="eop"/>
          <w:rFonts w:ascii="Arial" w:hAnsi="Arial" w:cs="Arial"/>
          <w:color w:val="000000"/>
          <w:sz w:val="28"/>
          <w:szCs w:val="28"/>
        </w:rPr>
        <w:t> </w:t>
      </w:r>
    </w:p>
    <w:p w14:paraId="0CA50E44" w14:textId="77777777" w:rsidR="00583D1F" w:rsidRDefault="00583D1F" w:rsidP="00583D1F">
      <w:pPr>
        <w:pStyle w:val="Header"/>
        <w:jc w:val="center"/>
        <w:rPr>
          <w:b/>
          <w:bCs/>
          <w:sz w:val="48"/>
          <w:szCs w:val="44"/>
          <w:lang w:val="en-US"/>
        </w:rPr>
      </w:pPr>
    </w:p>
    <w:p w14:paraId="1449FB74" w14:textId="77777777" w:rsidR="00583D1F" w:rsidRDefault="00583D1F" w:rsidP="00583D1F">
      <w:pPr>
        <w:pStyle w:val="Header"/>
        <w:jc w:val="center"/>
        <w:rPr>
          <w:b/>
          <w:bCs/>
          <w:sz w:val="48"/>
          <w:szCs w:val="44"/>
          <w:lang w:val="en-US"/>
        </w:rPr>
      </w:pPr>
    </w:p>
    <w:p w14:paraId="78141AC5" w14:textId="77777777" w:rsidR="002E7AC4" w:rsidRDefault="002E7AC4" w:rsidP="002E7AC4">
      <w:pPr>
        <w:pStyle w:val="Heading1"/>
        <w:ind w:left="2880"/>
      </w:pPr>
      <w:bookmarkStart w:id="0" w:name="_Toc100145196"/>
      <w:r>
        <w:t>Task 2 – Reflective Report</w:t>
      </w:r>
      <w:bookmarkEnd w:id="0"/>
    </w:p>
    <w:p w14:paraId="3EFF62C7" w14:textId="218EA31C" w:rsidR="00583D1F" w:rsidRDefault="00583D1F" w:rsidP="00583D1F">
      <w:pPr>
        <w:pStyle w:val="Header"/>
        <w:jc w:val="center"/>
        <w:rPr>
          <w:b/>
          <w:bCs/>
          <w:sz w:val="48"/>
          <w:szCs w:val="44"/>
          <w:lang w:val="en-US"/>
        </w:rPr>
      </w:pPr>
    </w:p>
    <w:p w14:paraId="6BD37C3B" w14:textId="77777777" w:rsidR="00583D1F" w:rsidRDefault="00583D1F" w:rsidP="00583D1F">
      <w:pPr>
        <w:pStyle w:val="Header"/>
        <w:jc w:val="center"/>
        <w:rPr>
          <w:b/>
          <w:bCs/>
          <w:sz w:val="48"/>
          <w:szCs w:val="44"/>
          <w:lang w:val="en-US"/>
        </w:rPr>
      </w:pPr>
    </w:p>
    <w:p w14:paraId="7FF87190" w14:textId="77777777" w:rsidR="00583D1F" w:rsidRDefault="00583D1F" w:rsidP="00646C3C">
      <w:pPr>
        <w:pStyle w:val="Header"/>
        <w:ind w:left="720"/>
        <w:jc w:val="center"/>
        <w:rPr>
          <w:b/>
          <w:bCs/>
          <w:sz w:val="48"/>
          <w:szCs w:val="44"/>
          <w:lang w:val="en-US"/>
        </w:rPr>
      </w:pPr>
    </w:p>
    <w:p w14:paraId="4A601691" w14:textId="77777777" w:rsidR="00583D1F" w:rsidRDefault="00583D1F" w:rsidP="00583D1F">
      <w:pPr>
        <w:pStyle w:val="Header"/>
        <w:jc w:val="center"/>
        <w:rPr>
          <w:b/>
          <w:bCs/>
          <w:sz w:val="48"/>
          <w:szCs w:val="44"/>
          <w:lang w:val="en-US"/>
        </w:rPr>
      </w:pPr>
    </w:p>
    <w:p w14:paraId="5B5A00F7" w14:textId="77777777" w:rsidR="00583D1F" w:rsidRDefault="00583D1F" w:rsidP="00583D1F">
      <w:pPr>
        <w:pStyle w:val="Header"/>
        <w:jc w:val="center"/>
        <w:rPr>
          <w:b/>
          <w:bCs/>
          <w:sz w:val="48"/>
          <w:szCs w:val="44"/>
          <w:lang w:val="en-US"/>
        </w:rPr>
      </w:pPr>
    </w:p>
    <w:p w14:paraId="0FDD2E86" w14:textId="77777777" w:rsidR="00583D1F" w:rsidRDefault="00583D1F" w:rsidP="00583D1F">
      <w:pPr>
        <w:pStyle w:val="Header"/>
        <w:jc w:val="center"/>
        <w:rPr>
          <w:b/>
          <w:bCs/>
          <w:sz w:val="48"/>
          <w:szCs w:val="44"/>
          <w:lang w:val="en-US"/>
        </w:rPr>
      </w:pPr>
    </w:p>
    <w:p w14:paraId="65789422" w14:textId="77777777" w:rsidR="00583D1F" w:rsidRDefault="00583D1F" w:rsidP="00583D1F">
      <w:pPr>
        <w:pStyle w:val="Header"/>
        <w:jc w:val="center"/>
        <w:rPr>
          <w:b/>
          <w:bCs/>
          <w:sz w:val="48"/>
          <w:szCs w:val="44"/>
          <w:lang w:val="en-US"/>
        </w:rPr>
      </w:pPr>
    </w:p>
    <w:p w14:paraId="3901F5A0" w14:textId="77777777" w:rsidR="00583D1F" w:rsidRDefault="00583D1F" w:rsidP="00583D1F">
      <w:pPr>
        <w:pStyle w:val="Header"/>
        <w:jc w:val="center"/>
        <w:rPr>
          <w:b/>
          <w:bCs/>
          <w:sz w:val="48"/>
          <w:szCs w:val="44"/>
          <w:lang w:val="en-US"/>
        </w:rPr>
      </w:pPr>
    </w:p>
    <w:p w14:paraId="6F404E89" w14:textId="77777777" w:rsidR="00583D1F" w:rsidRDefault="00583D1F" w:rsidP="00583D1F">
      <w:pPr>
        <w:pStyle w:val="Header"/>
        <w:jc w:val="center"/>
        <w:rPr>
          <w:b/>
          <w:bCs/>
          <w:sz w:val="48"/>
          <w:szCs w:val="44"/>
          <w:lang w:val="en-US"/>
        </w:rPr>
      </w:pPr>
    </w:p>
    <w:p w14:paraId="5F1F3DD7" w14:textId="57A2310C" w:rsidR="00646C3C" w:rsidRPr="00646C3C" w:rsidRDefault="00583D1F" w:rsidP="00646C3C">
      <w:pPr>
        <w:pStyle w:val="Heading1"/>
      </w:pPr>
      <w:r>
        <w:br w:type="page"/>
      </w:r>
      <w:r w:rsidR="00646C3C">
        <w:lastRenderedPageBreak/>
        <w:t xml:space="preserve"> </w:t>
      </w:r>
    </w:p>
    <w:sdt>
      <w:sdtPr>
        <w:rPr>
          <w:rFonts w:ascii="Times New Roman" w:eastAsiaTheme="minorHAnsi" w:hAnsi="Times New Roman" w:cstheme="minorBidi"/>
          <w:color w:val="auto"/>
          <w:sz w:val="24"/>
          <w:szCs w:val="22"/>
          <w:lang w:val="en-GB"/>
        </w:rPr>
        <w:id w:val="-454331089"/>
        <w:docPartObj>
          <w:docPartGallery w:val="Table of Contents"/>
          <w:docPartUnique/>
        </w:docPartObj>
      </w:sdtPr>
      <w:sdtEndPr>
        <w:rPr>
          <w:b/>
          <w:bCs/>
          <w:noProof/>
        </w:rPr>
      </w:sdtEndPr>
      <w:sdtContent>
        <w:p w14:paraId="6C3FBC88" w14:textId="7D7E5455" w:rsidR="00453DF7" w:rsidRDefault="00453DF7">
          <w:pPr>
            <w:pStyle w:val="TOCHeading"/>
          </w:pPr>
          <w:r>
            <w:t>Table of Contents</w:t>
          </w:r>
        </w:p>
        <w:p w14:paraId="33BD4B2D" w14:textId="429A5668" w:rsidR="002E7AC4" w:rsidRDefault="00453DF7">
          <w:pPr>
            <w:pStyle w:val="TOC1"/>
            <w:tabs>
              <w:tab w:val="right" w:leader="dot" w:pos="9350"/>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100145260" w:history="1">
            <w:r w:rsidR="002E7AC4" w:rsidRPr="00C2176D">
              <w:rPr>
                <w:rStyle w:val="Hyperlink"/>
                <w:noProof/>
              </w:rPr>
              <w:t>Introduction</w:t>
            </w:r>
            <w:r w:rsidR="002E7AC4">
              <w:rPr>
                <w:noProof/>
                <w:webHidden/>
              </w:rPr>
              <w:tab/>
            </w:r>
            <w:r w:rsidR="002E7AC4">
              <w:rPr>
                <w:noProof/>
                <w:webHidden/>
              </w:rPr>
              <w:fldChar w:fldCharType="begin"/>
            </w:r>
            <w:r w:rsidR="002E7AC4">
              <w:rPr>
                <w:noProof/>
                <w:webHidden/>
              </w:rPr>
              <w:instrText xml:space="preserve"> PAGEREF _Toc100145260 \h </w:instrText>
            </w:r>
            <w:r w:rsidR="002E7AC4">
              <w:rPr>
                <w:noProof/>
                <w:webHidden/>
              </w:rPr>
            </w:r>
            <w:r w:rsidR="002E7AC4">
              <w:rPr>
                <w:noProof/>
                <w:webHidden/>
              </w:rPr>
              <w:fldChar w:fldCharType="separate"/>
            </w:r>
            <w:r w:rsidR="002E7AC4">
              <w:rPr>
                <w:noProof/>
                <w:webHidden/>
              </w:rPr>
              <w:t>3</w:t>
            </w:r>
            <w:r w:rsidR="002E7AC4">
              <w:rPr>
                <w:noProof/>
                <w:webHidden/>
              </w:rPr>
              <w:fldChar w:fldCharType="end"/>
            </w:r>
          </w:hyperlink>
        </w:p>
        <w:p w14:paraId="7FF9C546" w14:textId="1356A1AB" w:rsidR="002E7AC4" w:rsidRDefault="002E7AC4">
          <w:pPr>
            <w:pStyle w:val="TOC1"/>
            <w:tabs>
              <w:tab w:val="right" w:leader="dot" w:pos="9350"/>
            </w:tabs>
            <w:rPr>
              <w:rFonts w:asciiTheme="minorHAnsi" w:eastAsiaTheme="minorEastAsia" w:hAnsiTheme="minorHAnsi"/>
              <w:noProof/>
              <w:sz w:val="22"/>
              <w:lang w:eastAsia="en-GB"/>
            </w:rPr>
          </w:pPr>
          <w:hyperlink w:anchor="_Toc100145261" w:history="1">
            <w:r w:rsidRPr="00C2176D">
              <w:rPr>
                <w:rStyle w:val="Hyperlink"/>
                <w:noProof/>
              </w:rPr>
              <w:t>Reflection of the experience using the Gibbs reflection cycle</w:t>
            </w:r>
            <w:r>
              <w:rPr>
                <w:noProof/>
                <w:webHidden/>
              </w:rPr>
              <w:tab/>
            </w:r>
            <w:r>
              <w:rPr>
                <w:noProof/>
                <w:webHidden/>
              </w:rPr>
              <w:fldChar w:fldCharType="begin"/>
            </w:r>
            <w:r>
              <w:rPr>
                <w:noProof/>
                <w:webHidden/>
              </w:rPr>
              <w:instrText xml:space="preserve"> PAGEREF _Toc100145261 \h </w:instrText>
            </w:r>
            <w:r>
              <w:rPr>
                <w:noProof/>
                <w:webHidden/>
              </w:rPr>
            </w:r>
            <w:r>
              <w:rPr>
                <w:noProof/>
                <w:webHidden/>
              </w:rPr>
              <w:fldChar w:fldCharType="separate"/>
            </w:r>
            <w:r>
              <w:rPr>
                <w:noProof/>
                <w:webHidden/>
              </w:rPr>
              <w:t>4</w:t>
            </w:r>
            <w:r>
              <w:rPr>
                <w:noProof/>
                <w:webHidden/>
              </w:rPr>
              <w:fldChar w:fldCharType="end"/>
            </w:r>
          </w:hyperlink>
        </w:p>
        <w:p w14:paraId="2C121D05" w14:textId="6F2302A2" w:rsidR="002E7AC4" w:rsidRDefault="002E7AC4">
          <w:pPr>
            <w:pStyle w:val="TOC2"/>
            <w:tabs>
              <w:tab w:val="right" w:leader="dot" w:pos="9350"/>
            </w:tabs>
            <w:rPr>
              <w:rFonts w:asciiTheme="minorHAnsi" w:eastAsiaTheme="minorEastAsia" w:hAnsiTheme="minorHAnsi"/>
              <w:noProof/>
              <w:sz w:val="22"/>
              <w:lang w:eastAsia="en-GB"/>
            </w:rPr>
          </w:pPr>
          <w:hyperlink w:anchor="_Toc100145262" w:history="1">
            <w:r w:rsidRPr="00C2176D">
              <w:rPr>
                <w:rStyle w:val="Hyperlink"/>
                <w:noProof/>
              </w:rPr>
              <w:t>Evaluation:</w:t>
            </w:r>
            <w:r>
              <w:rPr>
                <w:noProof/>
                <w:webHidden/>
              </w:rPr>
              <w:tab/>
            </w:r>
            <w:r>
              <w:rPr>
                <w:noProof/>
                <w:webHidden/>
              </w:rPr>
              <w:fldChar w:fldCharType="begin"/>
            </w:r>
            <w:r>
              <w:rPr>
                <w:noProof/>
                <w:webHidden/>
              </w:rPr>
              <w:instrText xml:space="preserve"> PAGEREF _Toc100145262 \h </w:instrText>
            </w:r>
            <w:r>
              <w:rPr>
                <w:noProof/>
                <w:webHidden/>
              </w:rPr>
            </w:r>
            <w:r>
              <w:rPr>
                <w:noProof/>
                <w:webHidden/>
              </w:rPr>
              <w:fldChar w:fldCharType="separate"/>
            </w:r>
            <w:r>
              <w:rPr>
                <w:noProof/>
                <w:webHidden/>
              </w:rPr>
              <w:t>5</w:t>
            </w:r>
            <w:r>
              <w:rPr>
                <w:noProof/>
                <w:webHidden/>
              </w:rPr>
              <w:fldChar w:fldCharType="end"/>
            </w:r>
          </w:hyperlink>
        </w:p>
        <w:p w14:paraId="4DF015C4" w14:textId="18B2CC7E" w:rsidR="002E7AC4" w:rsidRDefault="002E7AC4">
          <w:pPr>
            <w:pStyle w:val="TOC2"/>
            <w:tabs>
              <w:tab w:val="right" w:leader="dot" w:pos="9350"/>
            </w:tabs>
            <w:rPr>
              <w:rFonts w:asciiTheme="minorHAnsi" w:eastAsiaTheme="minorEastAsia" w:hAnsiTheme="minorHAnsi"/>
              <w:noProof/>
              <w:sz w:val="22"/>
              <w:lang w:eastAsia="en-GB"/>
            </w:rPr>
          </w:pPr>
          <w:hyperlink w:anchor="_Toc100145263" w:history="1">
            <w:r w:rsidRPr="00C2176D">
              <w:rPr>
                <w:rStyle w:val="Hyperlink"/>
                <w:noProof/>
              </w:rPr>
              <w:t>Analysis:</w:t>
            </w:r>
            <w:r>
              <w:rPr>
                <w:noProof/>
                <w:webHidden/>
              </w:rPr>
              <w:tab/>
            </w:r>
            <w:r>
              <w:rPr>
                <w:noProof/>
                <w:webHidden/>
              </w:rPr>
              <w:fldChar w:fldCharType="begin"/>
            </w:r>
            <w:r>
              <w:rPr>
                <w:noProof/>
                <w:webHidden/>
              </w:rPr>
              <w:instrText xml:space="preserve"> PAGEREF _Toc100145263 \h </w:instrText>
            </w:r>
            <w:r>
              <w:rPr>
                <w:noProof/>
                <w:webHidden/>
              </w:rPr>
            </w:r>
            <w:r>
              <w:rPr>
                <w:noProof/>
                <w:webHidden/>
              </w:rPr>
              <w:fldChar w:fldCharType="separate"/>
            </w:r>
            <w:r>
              <w:rPr>
                <w:noProof/>
                <w:webHidden/>
              </w:rPr>
              <w:t>5</w:t>
            </w:r>
            <w:r>
              <w:rPr>
                <w:noProof/>
                <w:webHidden/>
              </w:rPr>
              <w:fldChar w:fldCharType="end"/>
            </w:r>
          </w:hyperlink>
        </w:p>
        <w:p w14:paraId="0E7FEEF3" w14:textId="3EE25377" w:rsidR="002E7AC4" w:rsidRDefault="002E7AC4">
          <w:pPr>
            <w:pStyle w:val="TOC2"/>
            <w:tabs>
              <w:tab w:val="right" w:leader="dot" w:pos="9350"/>
            </w:tabs>
            <w:rPr>
              <w:rFonts w:asciiTheme="minorHAnsi" w:eastAsiaTheme="minorEastAsia" w:hAnsiTheme="minorHAnsi"/>
              <w:noProof/>
              <w:sz w:val="22"/>
              <w:lang w:eastAsia="en-GB"/>
            </w:rPr>
          </w:pPr>
          <w:hyperlink w:anchor="_Toc100145264" w:history="1">
            <w:r w:rsidRPr="00C2176D">
              <w:rPr>
                <w:rStyle w:val="Hyperlink"/>
                <w:noProof/>
              </w:rPr>
              <w:t>Conclusion:</w:t>
            </w:r>
            <w:r>
              <w:rPr>
                <w:noProof/>
                <w:webHidden/>
              </w:rPr>
              <w:tab/>
            </w:r>
            <w:r>
              <w:rPr>
                <w:noProof/>
                <w:webHidden/>
              </w:rPr>
              <w:fldChar w:fldCharType="begin"/>
            </w:r>
            <w:r>
              <w:rPr>
                <w:noProof/>
                <w:webHidden/>
              </w:rPr>
              <w:instrText xml:space="preserve"> PAGEREF _Toc100145264 \h </w:instrText>
            </w:r>
            <w:r>
              <w:rPr>
                <w:noProof/>
                <w:webHidden/>
              </w:rPr>
            </w:r>
            <w:r>
              <w:rPr>
                <w:noProof/>
                <w:webHidden/>
              </w:rPr>
              <w:fldChar w:fldCharType="separate"/>
            </w:r>
            <w:r>
              <w:rPr>
                <w:noProof/>
                <w:webHidden/>
              </w:rPr>
              <w:t>5</w:t>
            </w:r>
            <w:r>
              <w:rPr>
                <w:noProof/>
                <w:webHidden/>
              </w:rPr>
              <w:fldChar w:fldCharType="end"/>
            </w:r>
          </w:hyperlink>
        </w:p>
        <w:p w14:paraId="5CFEA596" w14:textId="66DBA5B3" w:rsidR="002E7AC4" w:rsidRDefault="002E7AC4">
          <w:pPr>
            <w:pStyle w:val="TOC2"/>
            <w:tabs>
              <w:tab w:val="right" w:leader="dot" w:pos="9350"/>
            </w:tabs>
            <w:rPr>
              <w:rFonts w:asciiTheme="minorHAnsi" w:eastAsiaTheme="minorEastAsia" w:hAnsiTheme="minorHAnsi"/>
              <w:noProof/>
              <w:sz w:val="22"/>
              <w:lang w:eastAsia="en-GB"/>
            </w:rPr>
          </w:pPr>
          <w:hyperlink w:anchor="_Toc100145265" w:history="1">
            <w:r w:rsidRPr="00C2176D">
              <w:rPr>
                <w:rStyle w:val="Hyperlink"/>
                <w:noProof/>
              </w:rPr>
              <w:t>Actions Plan:</w:t>
            </w:r>
            <w:r>
              <w:rPr>
                <w:noProof/>
                <w:webHidden/>
              </w:rPr>
              <w:tab/>
            </w:r>
            <w:r>
              <w:rPr>
                <w:noProof/>
                <w:webHidden/>
              </w:rPr>
              <w:fldChar w:fldCharType="begin"/>
            </w:r>
            <w:r>
              <w:rPr>
                <w:noProof/>
                <w:webHidden/>
              </w:rPr>
              <w:instrText xml:space="preserve"> PAGEREF _Toc100145265 \h </w:instrText>
            </w:r>
            <w:r>
              <w:rPr>
                <w:noProof/>
                <w:webHidden/>
              </w:rPr>
            </w:r>
            <w:r>
              <w:rPr>
                <w:noProof/>
                <w:webHidden/>
              </w:rPr>
              <w:fldChar w:fldCharType="separate"/>
            </w:r>
            <w:r>
              <w:rPr>
                <w:noProof/>
                <w:webHidden/>
              </w:rPr>
              <w:t>6</w:t>
            </w:r>
            <w:r>
              <w:rPr>
                <w:noProof/>
                <w:webHidden/>
              </w:rPr>
              <w:fldChar w:fldCharType="end"/>
            </w:r>
          </w:hyperlink>
        </w:p>
        <w:p w14:paraId="30234602" w14:textId="6781047A" w:rsidR="002E7AC4" w:rsidRDefault="002E7AC4">
          <w:pPr>
            <w:pStyle w:val="TOC2"/>
            <w:tabs>
              <w:tab w:val="right" w:leader="dot" w:pos="9350"/>
            </w:tabs>
            <w:rPr>
              <w:rFonts w:asciiTheme="minorHAnsi" w:eastAsiaTheme="minorEastAsia" w:hAnsiTheme="minorHAnsi"/>
              <w:noProof/>
              <w:sz w:val="22"/>
              <w:lang w:eastAsia="en-GB"/>
            </w:rPr>
          </w:pPr>
          <w:hyperlink w:anchor="_Toc100145266" w:history="1">
            <w:r w:rsidRPr="00C2176D">
              <w:rPr>
                <w:rStyle w:val="Hyperlink"/>
                <w:noProof/>
              </w:rPr>
              <w:t>Personal Development Plan</w:t>
            </w:r>
            <w:r>
              <w:rPr>
                <w:noProof/>
                <w:webHidden/>
              </w:rPr>
              <w:tab/>
            </w:r>
            <w:r>
              <w:rPr>
                <w:noProof/>
                <w:webHidden/>
              </w:rPr>
              <w:fldChar w:fldCharType="begin"/>
            </w:r>
            <w:r>
              <w:rPr>
                <w:noProof/>
                <w:webHidden/>
              </w:rPr>
              <w:instrText xml:space="preserve"> PAGEREF _Toc100145266 \h </w:instrText>
            </w:r>
            <w:r>
              <w:rPr>
                <w:noProof/>
                <w:webHidden/>
              </w:rPr>
            </w:r>
            <w:r>
              <w:rPr>
                <w:noProof/>
                <w:webHidden/>
              </w:rPr>
              <w:fldChar w:fldCharType="separate"/>
            </w:r>
            <w:r>
              <w:rPr>
                <w:noProof/>
                <w:webHidden/>
              </w:rPr>
              <w:t>7</w:t>
            </w:r>
            <w:r>
              <w:rPr>
                <w:noProof/>
                <w:webHidden/>
              </w:rPr>
              <w:fldChar w:fldCharType="end"/>
            </w:r>
          </w:hyperlink>
        </w:p>
        <w:p w14:paraId="54417E63" w14:textId="15524D33" w:rsidR="002E7AC4" w:rsidRDefault="002E7AC4">
          <w:pPr>
            <w:pStyle w:val="TOC2"/>
            <w:tabs>
              <w:tab w:val="right" w:leader="dot" w:pos="9350"/>
            </w:tabs>
            <w:rPr>
              <w:rFonts w:asciiTheme="minorHAnsi" w:eastAsiaTheme="minorEastAsia" w:hAnsiTheme="minorHAnsi"/>
              <w:noProof/>
              <w:sz w:val="22"/>
              <w:lang w:eastAsia="en-GB"/>
            </w:rPr>
          </w:pPr>
          <w:hyperlink w:anchor="_Toc100145267" w:history="1">
            <w:r w:rsidRPr="00C2176D">
              <w:rPr>
                <w:rStyle w:val="Hyperlink"/>
                <w:noProof/>
              </w:rPr>
              <w:t>Conclusion</w:t>
            </w:r>
            <w:r>
              <w:rPr>
                <w:noProof/>
                <w:webHidden/>
              </w:rPr>
              <w:tab/>
            </w:r>
            <w:r>
              <w:rPr>
                <w:noProof/>
                <w:webHidden/>
              </w:rPr>
              <w:fldChar w:fldCharType="begin"/>
            </w:r>
            <w:r>
              <w:rPr>
                <w:noProof/>
                <w:webHidden/>
              </w:rPr>
              <w:instrText xml:space="preserve"> PAGEREF _Toc100145267 \h </w:instrText>
            </w:r>
            <w:r>
              <w:rPr>
                <w:noProof/>
                <w:webHidden/>
              </w:rPr>
            </w:r>
            <w:r>
              <w:rPr>
                <w:noProof/>
                <w:webHidden/>
              </w:rPr>
              <w:fldChar w:fldCharType="separate"/>
            </w:r>
            <w:r>
              <w:rPr>
                <w:noProof/>
                <w:webHidden/>
              </w:rPr>
              <w:t>11</w:t>
            </w:r>
            <w:r>
              <w:rPr>
                <w:noProof/>
                <w:webHidden/>
              </w:rPr>
              <w:fldChar w:fldCharType="end"/>
            </w:r>
          </w:hyperlink>
        </w:p>
        <w:p w14:paraId="6F9A76A0" w14:textId="69320DF5" w:rsidR="002E7AC4" w:rsidRDefault="002E7AC4">
          <w:pPr>
            <w:pStyle w:val="TOC2"/>
            <w:tabs>
              <w:tab w:val="right" w:leader="dot" w:pos="9350"/>
            </w:tabs>
            <w:rPr>
              <w:rFonts w:asciiTheme="minorHAnsi" w:eastAsiaTheme="minorEastAsia" w:hAnsiTheme="minorHAnsi"/>
              <w:noProof/>
              <w:sz w:val="22"/>
              <w:lang w:eastAsia="en-GB"/>
            </w:rPr>
          </w:pPr>
          <w:hyperlink w:anchor="_Toc100145268" w:history="1">
            <w:r w:rsidRPr="00C2176D">
              <w:rPr>
                <w:rStyle w:val="Hyperlink"/>
                <w:noProof/>
                <w:lang w:val="en-US"/>
              </w:rPr>
              <w:t>References</w:t>
            </w:r>
            <w:r>
              <w:rPr>
                <w:noProof/>
                <w:webHidden/>
              </w:rPr>
              <w:tab/>
            </w:r>
            <w:r>
              <w:rPr>
                <w:noProof/>
                <w:webHidden/>
              </w:rPr>
              <w:fldChar w:fldCharType="begin"/>
            </w:r>
            <w:r>
              <w:rPr>
                <w:noProof/>
                <w:webHidden/>
              </w:rPr>
              <w:instrText xml:space="preserve"> PAGEREF _Toc100145268 \h </w:instrText>
            </w:r>
            <w:r>
              <w:rPr>
                <w:noProof/>
                <w:webHidden/>
              </w:rPr>
            </w:r>
            <w:r>
              <w:rPr>
                <w:noProof/>
                <w:webHidden/>
              </w:rPr>
              <w:fldChar w:fldCharType="separate"/>
            </w:r>
            <w:r>
              <w:rPr>
                <w:noProof/>
                <w:webHidden/>
              </w:rPr>
              <w:t>12</w:t>
            </w:r>
            <w:r>
              <w:rPr>
                <w:noProof/>
                <w:webHidden/>
              </w:rPr>
              <w:fldChar w:fldCharType="end"/>
            </w:r>
          </w:hyperlink>
        </w:p>
        <w:p w14:paraId="6430B0AE" w14:textId="13C5D017" w:rsidR="00453DF7" w:rsidRDefault="00453DF7">
          <w:r>
            <w:rPr>
              <w:b/>
              <w:bCs/>
              <w:noProof/>
            </w:rPr>
            <w:fldChar w:fldCharType="end"/>
          </w:r>
        </w:p>
      </w:sdtContent>
    </w:sdt>
    <w:p w14:paraId="7745E6CB" w14:textId="52F71725" w:rsidR="00583D1F" w:rsidRPr="00453DF7" w:rsidRDefault="00583D1F" w:rsidP="00453DF7">
      <w:pPr>
        <w:rPr>
          <w:b/>
          <w:bCs/>
          <w:noProof/>
        </w:rPr>
      </w:pPr>
    </w:p>
    <w:p w14:paraId="600A084C" w14:textId="77777777" w:rsidR="00453DF7" w:rsidRDefault="00453DF7" w:rsidP="00453DF7">
      <w:pPr>
        <w:pStyle w:val="Heading1"/>
      </w:pPr>
      <w:bookmarkStart w:id="1" w:name="_Toc99744562"/>
    </w:p>
    <w:p w14:paraId="5440F8C2" w14:textId="77777777" w:rsidR="00453DF7" w:rsidRDefault="00453DF7" w:rsidP="00453DF7">
      <w:pPr>
        <w:pStyle w:val="Heading1"/>
      </w:pPr>
    </w:p>
    <w:p w14:paraId="59FD5782" w14:textId="77777777" w:rsidR="00453DF7" w:rsidRDefault="00453DF7" w:rsidP="00453DF7">
      <w:pPr>
        <w:pStyle w:val="Heading1"/>
      </w:pPr>
    </w:p>
    <w:p w14:paraId="2FC1D85C" w14:textId="12A3334F" w:rsidR="00453DF7" w:rsidRDefault="00453DF7" w:rsidP="00453DF7">
      <w:pPr>
        <w:pStyle w:val="Heading1"/>
      </w:pPr>
    </w:p>
    <w:p w14:paraId="6CEDD717" w14:textId="5D93B889" w:rsidR="00453DF7" w:rsidRPr="00453DF7" w:rsidRDefault="00453DF7" w:rsidP="00453DF7">
      <w:pPr>
        <w:spacing w:line="259" w:lineRule="auto"/>
        <w:jc w:val="left"/>
      </w:pPr>
      <w:r>
        <w:br w:type="page"/>
      </w:r>
    </w:p>
    <w:p w14:paraId="74C7BC16" w14:textId="77777777" w:rsidR="00453DF7" w:rsidRPr="002E7AC4" w:rsidRDefault="00453DF7" w:rsidP="00646C3C">
      <w:pPr>
        <w:pStyle w:val="Heading1"/>
        <w:rPr>
          <w:sz w:val="22"/>
          <w:szCs w:val="22"/>
        </w:rPr>
      </w:pPr>
      <w:bookmarkStart w:id="2" w:name="_Toc99744563"/>
      <w:bookmarkStart w:id="3" w:name="_Toc100001751"/>
      <w:bookmarkStart w:id="4" w:name="_Toc100145260"/>
      <w:bookmarkEnd w:id="1"/>
      <w:r w:rsidRPr="002E7AC4">
        <w:rPr>
          <w:sz w:val="22"/>
          <w:szCs w:val="22"/>
        </w:rPr>
        <w:lastRenderedPageBreak/>
        <w:t>Introduction</w:t>
      </w:r>
      <w:bookmarkEnd w:id="2"/>
      <w:bookmarkEnd w:id="3"/>
      <w:bookmarkEnd w:id="4"/>
      <w:r w:rsidRPr="002E7AC4">
        <w:rPr>
          <w:sz w:val="22"/>
          <w:szCs w:val="22"/>
        </w:rPr>
        <w:t xml:space="preserve"> </w:t>
      </w:r>
    </w:p>
    <w:p w14:paraId="2D87810B" w14:textId="77777777" w:rsidR="00453DF7" w:rsidRPr="002E7AC4" w:rsidRDefault="00453DF7" w:rsidP="00453DF7">
      <w:pPr>
        <w:rPr>
          <w:sz w:val="22"/>
          <w:lang w:val="en-US"/>
        </w:rPr>
      </w:pPr>
      <w:r w:rsidRPr="002E7AC4">
        <w:rPr>
          <w:sz w:val="22"/>
          <w:lang w:val="en-US"/>
        </w:rPr>
        <w:t xml:space="preserve">This part of the report will discuss the experience of writing this academic report. This will mention a reflective report of completing the above task. The reflection of experience will be done by using the Gibbs reflective cycle. This is a reflective cycle that aids individuals to learn from their experiences. This will reflect the experience of writing the academic and employability skills module. This will highlight feedback on the </w:t>
      </w:r>
      <w:proofErr w:type="spellStart"/>
      <w:r w:rsidRPr="002E7AC4">
        <w:rPr>
          <w:sz w:val="22"/>
          <w:lang w:val="en-US"/>
        </w:rPr>
        <w:t>resit</w:t>
      </w:r>
      <w:proofErr w:type="spellEnd"/>
      <w:r w:rsidRPr="002E7AC4">
        <w:rPr>
          <w:sz w:val="22"/>
          <w:lang w:val="en-US"/>
        </w:rPr>
        <w:t xml:space="preserve"> quiz in a personal development plan. Further, an in-depth explanation of the personal development plan will be provided in this report. </w:t>
      </w:r>
    </w:p>
    <w:p w14:paraId="426E4FF3" w14:textId="77777777" w:rsidR="00453DF7" w:rsidRPr="002E7AC4" w:rsidRDefault="00453DF7" w:rsidP="00453DF7">
      <w:pPr>
        <w:rPr>
          <w:sz w:val="22"/>
          <w:lang w:val="en-US"/>
        </w:rPr>
      </w:pPr>
    </w:p>
    <w:p w14:paraId="1CFDE5A9" w14:textId="77777777" w:rsidR="00453DF7" w:rsidRPr="002E7AC4" w:rsidRDefault="00453DF7" w:rsidP="00453DF7">
      <w:pPr>
        <w:rPr>
          <w:sz w:val="22"/>
          <w:lang w:val="en-US"/>
        </w:rPr>
      </w:pPr>
    </w:p>
    <w:p w14:paraId="536049B4" w14:textId="77777777" w:rsidR="00453DF7" w:rsidRPr="002E7AC4" w:rsidRDefault="00453DF7" w:rsidP="00453DF7">
      <w:pPr>
        <w:rPr>
          <w:sz w:val="22"/>
          <w:lang w:val="en-US"/>
        </w:rPr>
      </w:pPr>
    </w:p>
    <w:p w14:paraId="2FF858E8" w14:textId="77777777" w:rsidR="00453DF7" w:rsidRPr="002E7AC4" w:rsidRDefault="00453DF7" w:rsidP="00453DF7">
      <w:pPr>
        <w:rPr>
          <w:sz w:val="22"/>
          <w:lang w:val="en-US"/>
        </w:rPr>
      </w:pPr>
    </w:p>
    <w:p w14:paraId="65777FF1" w14:textId="77777777" w:rsidR="00453DF7" w:rsidRPr="002E7AC4" w:rsidRDefault="00453DF7" w:rsidP="00453DF7">
      <w:pPr>
        <w:rPr>
          <w:sz w:val="22"/>
          <w:lang w:val="en-US"/>
        </w:rPr>
      </w:pPr>
    </w:p>
    <w:p w14:paraId="34741B37" w14:textId="77777777" w:rsidR="00453DF7" w:rsidRPr="002E7AC4" w:rsidRDefault="00453DF7" w:rsidP="00453DF7">
      <w:pPr>
        <w:rPr>
          <w:sz w:val="22"/>
          <w:lang w:val="en-US"/>
        </w:rPr>
      </w:pPr>
    </w:p>
    <w:p w14:paraId="6544DE93" w14:textId="77777777" w:rsidR="00453DF7" w:rsidRPr="002E7AC4" w:rsidRDefault="00453DF7" w:rsidP="00453DF7">
      <w:pPr>
        <w:rPr>
          <w:sz w:val="22"/>
          <w:lang w:val="en-US"/>
        </w:rPr>
      </w:pPr>
    </w:p>
    <w:p w14:paraId="1E1BA630" w14:textId="77777777" w:rsidR="00453DF7" w:rsidRPr="002E7AC4" w:rsidRDefault="00453DF7" w:rsidP="00453DF7">
      <w:pPr>
        <w:rPr>
          <w:sz w:val="22"/>
          <w:lang w:val="en-US"/>
        </w:rPr>
      </w:pPr>
    </w:p>
    <w:p w14:paraId="25C351C9" w14:textId="77777777" w:rsidR="00453DF7" w:rsidRPr="002E7AC4" w:rsidRDefault="00453DF7" w:rsidP="00453DF7">
      <w:pPr>
        <w:rPr>
          <w:sz w:val="22"/>
          <w:lang w:val="en-US"/>
        </w:rPr>
      </w:pPr>
    </w:p>
    <w:p w14:paraId="51255766" w14:textId="77777777" w:rsidR="00453DF7" w:rsidRPr="002E7AC4" w:rsidRDefault="00453DF7" w:rsidP="00453DF7">
      <w:pPr>
        <w:rPr>
          <w:sz w:val="22"/>
          <w:lang w:val="en-US"/>
        </w:rPr>
      </w:pPr>
    </w:p>
    <w:p w14:paraId="2096B38E" w14:textId="77777777" w:rsidR="00453DF7" w:rsidRPr="002E7AC4" w:rsidRDefault="00453DF7" w:rsidP="00453DF7">
      <w:pPr>
        <w:rPr>
          <w:sz w:val="22"/>
          <w:lang w:val="en-US"/>
        </w:rPr>
      </w:pPr>
    </w:p>
    <w:p w14:paraId="36159D18" w14:textId="77777777" w:rsidR="00453DF7" w:rsidRPr="002E7AC4" w:rsidRDefault="00453DF7" w:rsidP="00453DF7">
      <w:pPr>
        <w:rPr>
          <w:sz w:val="22"/>
          <w:lang w:val="en-US"/>
        </w:rPr>
      </w:pPr>
    </w:p>
    <w:p w14:paraId="763860E1" w14:textId="77777777" w:rsidR="00453DF7" w:rsidRPr="002E7AC4" w:rsidRDefault="00453DF7" w:rsidP="00646C3C">
      <w:pPr>
        <w:pStyle w:val="Heading1"/>
        <w:rPr>
          <w:sz w:val="22"/>
          <w:szCs w:val="22"/>
        </w:rPr>
      </w:pPr>
      <w:bookmarkStart w:id="5" w:name="_Toc99744564"/>
      <w:bookmarkStart w:id="6" w:name="_Toc100001752"/>
      <w:bookmarkStart w:id="7" w:name="_Toc100145261"/>
      <w:r w:rsidRPr="002E7AC4">
        <w:rPr>
          <w:sz w:val="22"/>
          <w:szCs w:val="22"/>
        </w:rPr>
        <w:lastRenderedPageBreak/>
        <w:t>Reflection of the experience using the Gibbs reflection cycle</w:t>
      </w:r>
      <w:bookmarkEnd w:id="5"/>
      <w:bookmarkEnd w:id="6"/>
      <w:bookmarkEnd w:id="7"/>
    </w:p>
    <w:p w14:paraId="6BE99CA9" w14:textId="77777777" w:rsidR="00453DF7" w:rsidRPr="002E7AC4" w:rsidRDefault="00453DF7" w:rsidP="00453DF7">
      <w:pPr>
        <w:rPr>
          <w:sz w:val="22"/>
          <w:lang w:val="en-US"/>
        </w:rPr>
      </w:pPr>
      <w:r w:rsidRPr="002E7AC4">
        <w:rPr>
          <w:sz w:val="22"/>
          <w:lang w:val="en-US"/>
        </w:rPr>
        <w:t xml:space="preserve">Gibb’s reflection cycle refers to a management and self-reflective tool which assists an individual to think systematically and clearly about the various experiences that he has gained during undertaking an activity and draw a conclusion about it </w:t>
      </w:r>
      <w:sdt>
        <w:sdtPr>
          <w:rPr>
            <w:sz w:val="22"/>
            <w:lang w:val="en-US"/>
          </w:rPr>
          <w:id w:val="968176495"/>
          <w:citation/>
        </w:sdtPr>
        <w:sdtEndPr/>
        <w:sdtContent>
          <w:r w:rsidRPr="002E7AC4">
            <w:rPr>
              <w:sz w:val="22"/>
              <w:lang w:val="en-US"/>
            </w:rPr>
            <w:fldChar w:fldCharType="begin"/>
          </w:r>
          <w:r w:rsidRPr="002E7AC4">
            <w:rPr>
              <w:sz w:val="22"/>
              <w:lang w:val="en-IN"/>
            </w:rPr>
            <w:instrText xml:space="preserve"> CITATION Gen21 \l 16393 </w:instrText>
          </w:r>
          <w:r w:rsidRPr="002E7AC4">
            <w:rPr>
              <w:sz w:val="22"/>
              <w:lang w:val="en-US"/>
            </w:rPr>
            <w:fldChar w:fldCharType="separate"/>
          </w:r>
          <w:r w:rsidRPr="002E7AC4">
            <w:rPr>
              <w:noProof/>
              <w:sz w:val="22"/>
              <w:lang w:val="en-IN"/>
            </w:rPr>
            <w:t>(Cuofano, 2021)</w:t>
          </w:r>
          <w:r w:rsidRPr="002E7AC4">
            <w:rPr>
              <w:sz w:val="22"/>
              <w:lang w:val="en-US"/>
            </w:rPr>
            <w:fldChar w:fldCharType="end"/>
          </w:r>
        </w:sdtContent>
      </w:sdt>
      <w:r w:rsidRPr="002E7AC4">
        <w:rPr>
          <w:sz w:val="22"/>
          <w:lang w:val="en-US"/>
        </w:rPr>
        <w:t>. The plan of this cycle is to discuss a particular situation in various stages in order to have an in-depth understanding of the condition. This reflection cycle includes six stages such as feeling, description, analysis, evaluation, action plan and conclusion.</w:t>
      </w:r>
    </w:p>
    <w:p w14:paraId="7C2BE239" w14:textId="77777777" w:rsidR="00453DF7" w:rsidRPr="002E7AC4" w:rsidRDefault="00453DF7" w:rsidP="00453DF7">
      <w:pPr>
        <w:rPr>
          <w:sz w:val="22"/>
          <w:lang w:val="en-US"/>
        </w:rPr>
      </w:pPr>
      <w:r w:rsidRPr="002E7AC4">
        <w:rPr>
          <w:b/>
          <w:bCs/>
          <w:sz w:val="22"/>
          <w:u w:val="single"/>
          <w:lang w:val="en-US"/>
        </w:rPr>
        <w:t>Description:</w:t>
      </w:r>
      <w:r w:rsidRPr="002E7AC4">
        <w:rPr>
          <w:sz w:val="22"/>
          <w:lang w:val="en-US"/>
        </w:rPr>
        <w:t xml:space="preserve"> This is the first and important step of Gibb's cycle which describes an individual's experience with a particular condition or situation. This step focuses on the relevant information which will help in providing a factual or real discussion of the event that happened with an individual </w:t>
      </w:r>
      <w:sdt>
        <w:sdtPr>
          <w:rPr>
            <w:sz w:val="22"/>
            <w:lang w:val="en-US"/>
          </w:rPr>
          <w:id w:val="-1156140451"/>
          <w:citation/>
        </w:sdtPr>
        <w:sdtEndPr/>
        <w:sdtContent>
          <w:r w:rsidRPr="002E7AC4">
            <w:rPr>
              <w:sz w:val="22"/>
              <w:lang w:val="en-US"/>
            </w:rPr>
            <w:fldChar w:fldCharType="begin"/>
          </w:r>
          <w:r w:rsidRPr="002E7AC4">
            <w:rPr>
              <w:sz w:val="22"/>
              <w:lang w:val="en-IN"/>
            </w:rPr>
            <w:instrText xml:space="preserve"> CITATION Emi21 \l 16393 </w:instrText>
          </w:r>
          <w:r w:rsidRPr="002E7AC4">
            <w:rPr>
              <w:sz w:val="22"/>
              <w:lang w:val="en-US"/>
            </w:rPr>
            <w:fldChar w:fldCharType="separate"/>
          </w:r>
          <w:r w:rsidRPr="002E7AC4">
            <w:rPr>
              <w:noProof/>
              <w:sz w:val="22"/>
              <w:lang w:val="en-IN"/>
            </w:rPr>
            <w:t>(Barrett, 2021)</w:t>
          </w:r>
          <w:r w:rsidRPr="002E7AC4">
            <w:rPr>
              <w:sz w:val="22"/>
              <w:lang w:val="en-US"/>
            </w:rPr>
            <w:fldChar w:fldCharType="end"/>
          </w:r>
        </w:sdtContent>
      </w:sdt>
      <w:r w:rsidRPr="002E7AC4">
        <w:rPr>
          <w:sz w:val="22"/>
          <w:lang w:val="en-US"/>
        </w:rPr>
        <w:t xml:space="preserve">. For example, I wrote an academic report on the effective ways in which an </w:t>
      </w:r>
      <w:proofErr w:type="spellStart"/>
      <w:r w:rsidRPr="002E7AC4">
        <w:rPr>
          <w:sz w:val="22"/>
          <w:lang w:val="en-US"/>
        </w:rPr>
        <w:t>organisation</w:t>
      </w:r>
      <w:proofErr w:type="spellEnd"/>
      <w:r w:rsidRPr="002E7AC4">
        <w:rPr>
          <w:sz w:val="22"/>
          <w:lang w:val="en-US"/>
        </w:rPr>
        <w:t xml:space="preserve"> can motivate its employees. I have chosen Tesco as the </w:t>
      </w:r>
      <w:proofErr w:type="spellStart"/>
      <w:r w:rsidRPr="002E7AC4">
        <w:rPr>
          <w:sz w:val="22"/>
          <w:lang w:val="en-US"/>
        </w:rPr>
        <w:t>organisation</w:t>
      </w:r>
      <w:proofErr w:type="spellEnd"/>
      <w:r w:rsidRPr="002E7AC4">
        <w:rPr>
          <w:sz w:val="22"/>
          <w:lang w:val="en-US"/>
        </w:rPr>
        <w:t xml:space="preserve"> to write this report and discussed the ways in which it keeps its staff motivated. I have written this report to have wide knowledge about the ways or processes to keep the employees motivated. This report was done by me in order to gain knowledge about the situations when Tesco motivates its employees. I have decided to complete this report within the duration of one day but as completed it, I found that I have missed covering a point in this report. I wanted it to be completed fully with all the important points to be covered. </w:t>
      </w:r>
    </w:p>
    <w:p w14:paraId="3A929506" w14:textId="77777777" w:rsidR="00453DF7" w:rsidRPr="002E7AC4" w:rsidRDefault="00453DF7" w:rsidP="00453DF7">
      <w:pPr>
        <w:rPr>
          <w:sz w:val="22"/>
          <w:lang w:val="en-US"/>
        </w:rPr>
      </w:pPr>
      <w:r w:rsidRPr="002E7AC4">
        <w:rPr>
          <w:b/>
          <w:bCs/>
          <w:sz w:val="22"/>
          <w:u w:val="single"/>
          <w:lang w:val="en-US"/>
        </w:rPr>
        <w:t>Feelings:</w:t>
      </w:r>
      <w:r w:rsidRPr="002E7AC4">
        <w:rPr>
          <w:sz w:val="22"/>
          <w:lang w:val="en-US"/>
        </w:rPr>
        <w:t xml:space="preserve"> This is the second step of Gibb's cycle which discusses an individual’s feelings and thoughts after the happening of a particular event. This particular step focuses on exploring an individual’s thoughts or feelings about the occurrence of an event </w:t>
      </w:r>
      <w:sdt>
        <w:sdtPr>
          <w:rPr>
            <w:sz w:val="22"/>
            <w:lang w:val="en-US"/>
          </w:rPr>
          <w:id w:val="-728843930"/>
          <w:citation/>
        </w:sdtPr>
        <w:sdtEndPr/>
        <w:sdtContent>
          <w:r w:rsidRPr="002E7AC4">
            <w:rPr>
              <w:sz w:val="22"/>
              <w:lang w:val="en-US"/>
            </w:rPr>
            <w:fldChar w:fldCharType="begin"/>
          </w:r>
          <w:r w:rsidRPr="002E7AC4">
            <w:rPr>
              <w:sz w:val="22"/>
              <w:lang w:val="en-IN"/>
            </w:rPr>
            <w:instrText xml:space="preserve"> CITATION Suz19 \l 16393 </w:instrText>
          </w:r>
          <w:r w:rsidRPr="002E7AC4">
            <w:rPr>
              <w:sz w:val="22"/>
              <w:lang w:val="en-US"/>
            </w:rPr>
            <w:fldChar w:fldCharType="separate"/>
          </w:r>
          <w:r w:rsidRPr="002E7AC4">
            <w:rPr>
              <w:noProof/>
              <w:sz w:val="22"/>
              <w:lang w:val="en-IN"/>
            </w:rPr>
            <w:t>(White, 2019)</w:t>
          </w:r>
          <w:r w:rsidRPr="002E7AC4">
            <w:rPr>
              <w:sz w:val="22"/>
              <w:lang w:val="en-US"/>
            </w:rPr>
            <w:fldChar w:fldCharType="end"/>
          </w:r>
        </w:sdtContent>
      </w:sdt>
      <w:r w:rsidRPr="002E7AC4">
        <w:rPr>
          <w:sz w:val="22"/>
          <w:lang w:val="en-US"/>
        </w:rPr>
        <w:t xml:space="preserve">. This further discusses the feeling of the individual before, during and after the happening of an event. For instance, I had decided to complete this academic report in one day which could be possible as I left a point uncovered from this report. I felt very bad and frustrated as I could not achieve my target on time. I </w:t>
      </w:r>
      <w:proofErr w:type="spellStart"/>
      <w:r w:rsidRPr="002E7AC4">
        <w:rPr>
          <w:sz w:val="22"/>
          <w:lang w:val="en-US"/>
        </w:rPr>
        <w:t>realised</w:t>
      </w:r>
      <w:proofErr w:type="spellEnd"/>
      <w:r w:rsidRPr="002E7AC4">
        <w:rPr>
          <w:sz w:val="22"/>
          <w:lang w:val="en-US"/>
        </w:rPr>
        <w:t xml:space="preserve"> that I missed the point because I have not planned before starting the report. I could attain my goal if I would have planned the structure of this report in advance. </w:t>
      </w:r>
    </w:p>
    <w:p w14:paraId="246BEBCF" w14:textId="77777777" w:rsidR="00453DF7" w:rsidRPr="002E7AC4" w:rsidRDefault="00453DF7" w:rsidP="00453DF7">
      <w:pPr>
        <w:rPr>
          <w:sz w:val="22"/>
          <w:lang w:val="en-US"/>
        </w:rPr>
      </w:pPr>
      <w:bookmarkStart w:id="8" w:name="_Toc100145262"/>
      <w:r w:rsidRPr="002E7AC4">
        <w:rPr>
          <w:rStyle w:val="Heading2Char"/>
          <w:sz w:val="22"/>
          <w:szCs w:val="22"/>
        </w:rPr>
        <w:lastRenderedPageBreak/>
        <w:t>Evaluation:</w:t>
      </w:r>
      <w:bookmarkEnd w:id="8"/>
      <w:r w:rsidRPr="002E7AC4">
        <w:rPr>
          <w:sz w:val="22"/>
          <w:lang w:val="en-US"/>
        </w:rPr>
        <w:t xml:space="preserve"> In this step, an individual evaluates his experience of the event whether it is positive or negative </w:t>
      </w:r>
      <w:sdt>
        <w:sdtPr>
          <w:rPr>
            <w:sz w:val="22"/>
            <w:lang w:val="en-US"/>
          </w:rPr>
          <w:id w:val="1536610327"/>
          <w:citation/>
        </w:sdtPr>
        <w:sdtEndPr/>
        <w:sdtContent>
          <w:r w:rsidRPr="002E7AC4">
            <w:rPr>
              <w:sz w:val="22"/>
              <w:lang w:val="en-US"/>
            </w:rPr>
            <w:fldChar w:fldCharType="begin"/>
          </w:r>
          <w:r w:rsidRPr="002E7AC4">
            <w:rPr>
              <w:sz w:val="22"/>
              <w:lang w:val="en-IN"/>
            </w:rPr>
            <w:instrText xml:space="preserve"> CITATION Arc22 \l 16393 </w:instrText>
          </w:r>
          <w:r w:rsidRPr="002E7AC4">
            <w:rPr>
              <w:sz w:val="22"/>
              <w:lang w:val="en-US"/>
            </w:rPr>
            <w:fldChar w:fldCharType="separate"/>
          </w:r>
          <w:r w:rsidRPr="002E7AC4">
            <w:rPr>
              <w:noProof/>
              <w:sz w:val="22"/>
              <w:lang w:val="en-IN"/>
            </w:rPr>
            <w:t>(Wilson, 2022)</w:t>
          </w:r>
          <w:r w:rsidRPr="002E7AC4">
            <w:rPr>
              <w:sz w:val="22"/>
              <w:lang w:val="en-US"/>
            </w:rPr>
            <w:fldChar w:fldCharType="end"/>
          </w:r>
        </w:sdtContent>
      </w:sdt>
      <w:r w:rsidRPr="002E7AC4">
        <w:rPr>
          <w:sz w:val="22"/>
          <w:lang w:val="en-US"/>
        </w:rPr>
        <w:t xml:space="preserve">. This involves the wrong or right things that happened in the event. Moreover, this discusses the contribution of an individual in the event that happened. This helps an individual to have an understanding of the things which worked in his </w:t>
      </w:r>
      <w:proofErr w:type="spellStart"/>
      <w:r w:rsidRPr="002E7AC4">
        <w:rPr>
          <w:sz w:val="22"/>
          <w:lang w:val="en-US"/>
        </w:rPr>
        <w:t>favour</w:t>
      </w:r>
      <w:proofErr w:type="spellEnd"/>
      <w:r w:rsidRPr="002E7AC4">
        <w:rPr>
          <w:sz w:val="22"/>
          <w:lang w:val="en-US"/>
        </w:rPr>
        <w:t xml:space="preserve"> and the things which do not work in his </w:t>
      </w:r>
      <w:proofErr w:type="spellStart"/>
      <w:r w:rsidRPr="002E7AC4">
        <w:rPr>
          <w:sz w:val="22"/>
          <w:lang w:val="en-US"/>
        </w:rPr>
        <w:t>favour</w:t>
      </w:r>
      <w:proofErr w:type="spellEnd"/>
      <w:r w:rsidRPr="002E7AC4">
        <w:rPr>
          <w:sz w:val="22"/>
          <w:lang w:val="en-US"/>
        </w:rPr>
        <w:t xml:space="preserve">. For example, I have produced a good quality of this report by doing proper research on every topic but I missed one topic which made me worried about completing this report. I missed the point of additional holidays which Tesco provide to its employees in order to keep them motivated for doing their work in an efficient way. I had decided to cancel my plans for the evening and </w:t>
      </w:r>
      <w:proofErr w:type="spellStart"/>
      <w:r w:rsidRPr="002E7AC4">
        <w:rPr>
          <w:sz w:val="22"/>
          <w:lang w:val="en-US"/>
        </w:rPr>
        <w:t>utilise</w:t>
      </w:r>
      <w:proofErr w:type="spellEnd"/>
      <w:r w:rsidRPr="002E7AC4">
        <w:rPr>
          <w:sz w:val="22"/>
          <w:lang w:val="en-US"/>
        </w:rPr>
        <w:t xml:space="preserve"> my time in completing this report. I found myself to be very motivated in finishing my task. I identified my fault which was a lack of planning before doing this report. Then, I researched the topic and completed my work. </w:t>
      </w:r>
    </w:p>
    <w:p w14:paraId="5B423BDD" w14:textId="77777777" w:rsidR="00453DF7" w:rsidRPr="002E7AC4" w:rsidRDefault="00453DF7" w:rsidP="00453DF7">
      <w:pPr>
        <w:rPr>
          <w:sz w:val="22"/>
          <w:shd w:val="clear" w:color="auto" w:fill="FFFFFF"/>
        </w:rPr>
      </w:pPr>
      <w:bookmarkStart w:id="9" w:name="_Toc100145263"/>
      <w:r w:rsidRPr="002E7AC4">
        <w:rPr>
          <w:rStyle w:val="Heading2Char"/>
          <w:sz w:val="22"/>
          <w:szCs w:val="22"/>
        </w:rPr>
        <w:t>Analysis:</w:t>
      </w:r>
      <w:bookmarkEnd w:id="9"/>
      <w:r w:rsidRPr="002E7AC4">
        <w:rPr>
          <w:sz w:val="22"/>
          <w:lang w:val="en-US"/>
        </w:rPr>
        <w:t xml:space="preserve"> This particular step provides a detailed analysis of the event which occurred. This involves the thought and feelings of an individual while the happening the event. This provides a chance for an individual to make sense of the event and to gain knowledge in order to understand the event in a better way (</w:t>
      </w:r>
      <w:r w:rsidRPr="002E7AC4">
        <w:rPr>
          <w:sz w:val="22"/>
          <w:shd w:val="clear" w:color="auto" w:fill="FFFFFF"/>
        </w:rPr>
        <w:t>He and Doyle, et, al., 2019)</w:t>
      </w:r>
      <w:r w:rsidRPr="002E7AC4">
        <w:rPr>
          <w:sz w:val="22"/>
          <w:lang w:val="en-US"/>
        </w:rPr>
        <w:t xml:space="preserve">. For example, after the happening of the event, I </w:t>
      </w:r>
      <w:proofErr w:type="spellStart"/>
      <w:r w:rsidRPr="002E7AC4">
        <w:rPr>
          <w:sz w:val="22"/>
          <w:lang w:val="en-US"/>
        </w:rPr>
        <w:t>analysed</w:t>
      </w:r>
      <w:proofErr w:type="spellEnd"/>
      <w:r w:rsidRPr="002E7AC4">
        <w:rPr>
          <w:sz w:val="22"/>
          <w:lang w:val="en-US"/>
        </w:rPr>
        <w:t xml:space="preserve"> my actual strength and weakness in tackling a situation. I found that I will never give up even if the situation is very adverse. I always try to develop an effective strategy to solve my problem and fixed the situation in an efficient way. I also possess some weaknesses which include a lack of developing a proper plan before doing any important task. Further, I </w:t>
      </w:r>
      <w:proofErr w:type="spellStart"/>
      <w:r w:rsidRPr="002E7AC4">
        <w:rPr>
          <w:sz w:val="22"/>
          <w:lang w:val="en-US"/>
        </w:rPr>
        <w:t>analysed</w:t>
      </w:r>
      <w:proofErr w:type="spellEnd"/>
      <w:r w:rsidRPr="002E7AC4">
        <w:rPr>
          <w:sz w:val="22"/>
          <w:lang w:val="en-US"/>
        </w:rPr>
        <w:t xml:space="preserve"> that I would not make such a mistake before doing any report or assignment. This has helped me in learning from my mistake of overlooking a point while preparing an academic report. This has also made me more confident about preparing an academic report in a better way in future. </w:t>
      </w:r>
    </w:p>
    <w:p w14:paraId="16FF7B0F" w14:textId="77777777" w:rsidR="00453DF7" w:rsidRPr="002E7AC4" w:rsidRDefault="00453DF7" w:rsidP="00453DF7">
      <w:pPr>
        <w:rPr>
          <w:sz w:val="22"/>
          <w:lang w:val="en-US"/>
        </w:rPr>
      </w:pPr>
      <w:bookmarkStart w:id="10" w:name="_Toc100145264"/>
      <w:r w:rsidRPr="002E7AC4">
        <w:rPr>
          <w:rStyle w:val="Heading2Char"/>
          <w:sz w:val="22"/>
          <w:szCs w:val="22"/>
        </w:rPr>
        <w:t>Conclusion:</w:t>
      </w:r>
      <w:bookmarkEnd w:id="10"/>
      <w:r w:rsidRPr="002E7AC4">
        <w:rPr>
          <w:sz w:val="22"/>
          <w:lang w:val="en-US"/>
        </w:rPr>
        <w:t xml:space="preserve"> This step provides an individual to draw a conclusion about the event that happened. This also makes an individual learn many things from his past mistakes </w:t>
      </w:r>
      <w:r w:rsidRPr="002E7AC4">
        <w:rPr>
          <w:sz w:val="22"/>
          <w:shd w:val="clear" w:color="auto" w:fill="FFFFFF"/>
        </w:rPr>
        <w:t>(Potter, et, al., 2019)</w:t>
      </w:r>
      <w:r w:rsidRPr="002E7AC4">
        <w:rPr>
          <w:sz w:val="22"/>
          <w:lang w:val="en-US"/>
        </w:rPr>
        <w:t xml:space="preserve">. An individual can draw a conclusion from the effects of an event to know the impacts of the event on other people. This step also provides an individual to identify the areas of his weakness which will help him to avoid a similar mistake </w:t>
      </w:r>
      <w:r w:rsidRPr="002E7AC4">
        <w:rPr>
          <w:sz w:val="22"/>
          <w:lang w:val="en-US"/>
        </w:rPr>
        <w:lastRenderedPageBreak/>
        <w:t xml:space="preserve">in future. The thing which he could have done to have a better experience of the event. For example, I have concluded from my situation that I need to learn the skill of planning an event before starting it. I tried to manage the situation by cancelling my plans for completing my report. I prepared the report by making proper research on the topic and for that, I had to change some parts of this report.  </w:t>
      </w:r>
    </w:p>
    <w:p w14:paraId="6220A5E5" w14:textId="77777777" w:rsidR="00453DF7" w:rsidRPr="002E7AC4" w:rsidRDefault="00453DF7" w:rsidP="00453DF7">
      <w:pPr>
        <w:rPr>
          <w:sz w:val="22"/>
          <w:lang w:val="en-US"/>
        </w:rPr>
      </w:pPr>
      <w:bookmarkStart w:id="11" w:name="_Toc100145265"/>
      <w:r w:rsidRPr="002E7AC4">
        <w:rPr>
          <w:rStyle w:val="Heading2Char"/>
          <w:sz w:val="22"/>
          <w:szCs w:val="22"/>
        </w:rPr>
        <w:t>Actions Plan:</w:t>
      </w:r>
      <w:bookmarkEnd w:id="11"/>
      <w:r w:rsidRPr="002E7AC4">
        <w:rPr>
          <w:sz w:val="22"/>
          <w:lang w:val="en-US"/>
        </w:rPr>
        <w:t xml:space="preserve"> I have prepared a proper action plan for correcting the mistake which I have made. I will construct proper planning before executing significant work. It was my mistake for which I have missed out on the topic of “additional holiday”. Proper construction of an action plan is required as it helps in developing the skill for the betterment of personal clarification. I have to be more vigilant while preparing the assignment as it can end up being a big blunder in the end. It is essential to follow a systematic rule in order to create a good image. Implying action at the correct time and rectifying the mistakes will help in properly developing my action plan. I will learn to be calmer and patiently read the required things which have been needed by the assignment. I will be able to jot things down appropriately according to the action plan, which will be developed for avoiding any kind of mistake in the forthcoming future. I have not been able to identify the mistakes which I have made </w:t>
      </w:r>
      <w:sdt>
        <w:sdtPr>
          <w:rPr>
            <w:sz w:val="22"/>
            <w:lang w:val="en-US"/>
          </w:rPr>
          <w:id w:val="-1354186292"/>
          <w:citation/>
        </w:sdtPr>
        <w:sdtEndPr/>
        <w:sdtContent>
          <w:r w:rsidRPr="002E7AC4">
            <w:rPr>
              <w:sz w:val="22"/>
              <w:lang w:val="en-US"/>
            </w:rPr>
            <w:fldChar w:fldCharType="begin"/>
          </w:r>
          <w:r w:rsidRPr="002E7AC4">
            <w:rPr>
              <w:sz w:val="22"/>
              <w:lang w:val="en-US"/>
            </w:rPr>
            <w:instrText xml:space="preserve"> CITATION Fah20 \l 1033 </w:instrText>
          </w:r>
          <w:r w:rsidRPr="002E7AC4">
            <w:rPr>
              <w:sz w:val="22"/>
              <w:lang w:val="en-US"/>
            </w:rPr>
            <w:fldChar w:fldCharType="separate"/>
          </w:r>
          <w:r w:rsidRPr="002E7AC4">
            <w:rPr>
              <w:noProof/>
              <w:sz w:val="22"/>
              <w:lang w:val="en-US"/>
            </w:rPr>
            <w:t>(Karakas, 2020)</w:t>
          </w:r>
          <w:r w:rsidRPr="002E7AC4">
            <w:rPr>
              <w:sz w:val="22"/>
              <w:lang w:val="en-US"/>
            </w:rPr>
            <w:fldChar w:fldCharType="end"/>
          </w:r>
        </w:sdtContent>
      </w:sdt>
      <w:r w:rsidRPr="002E7AC4">
        <w:rPr>
          <w:sz w:val="22"/>
          <w:lang w:val="en-US"/>
        </w:rPr>
        <w:t xml:space="preserve">. </w:t>
      </w:r>
      <w:proofErr w:type="spellStart"/>
      <w:r w:rsidRPr="002E7AC4">
        <w:rPr>
          <w:sz w:val="22"/>
          <w:lang w:val="en-US"/>
        </w:rPr>
        <w:t>Realisation</w:t>
      </w:r>
      <w:proofErr w:type="spellEnd"/>
      <w:r w:rsidRPr="002E7AC4">
        <w:rPr>
          <w:sz w:val="22"/>
          <w:lang w:val="en-US"/>
        </w:rPr>
        <w:t xml:space="preserve"> matters, which I have done while constructing the report. Implying the action according to the need will help in constructing the plan properly with sensible thinking. I will be consulting with my teachers and classmates, which will help in avoiding such silly mistakes in further future. I will be able to find out my mistakes and will hope to never repeat them in future.</w:t>
      </w:r>
    </w:p>
    <w:p w14:paraId="19892BEB" w14:textId="77777777" w:rsidR="00453DF7" w:rsidRPr="002E7AC4" w:rsidRDefault="00453DF7" w:rsidP="00453DF7">
      <w:pPr>
        <w:spacing w:line="259" w:lineRule="auto"/>
        <w:jc w:val="left"/>
        <w:rPr>
          <w:sz w:val="22"/>
          <w:lang w:val="en-US"/>
        </w:rPr>
      </w:pPr>
      <w:r w:rsidRPr="002E7AC4">
        <w:rPr>
          <w:sz w:val="22"/>
          <w:lang w:val="en-US"/>
        </w:rPr>
        <w:br w:type="page"/>
      </w:r>
    </w:p>
    <w:p w14:paraId="3E669529" w14:textId="77777777" w:rsidR="00453DF7" w:rsidRPr="002E7AC4" w:rsidRDefault="00453DF7" w:rsidP="00646C3C">
      <w:pPr>
        <w:pStyle w:val="Heading2"/>
        <w:rPr>
          <w:sz w:val="22"/>
          <w:szCs w:val="22"/>
        </w:rPr>
      </w:pPr>
      <w:bookmarkStart w:id="12" w:name="_Toc99744565"/>
      <w:bookmarkStart w:id="13" w:name="_Toc100001753"/>
      <w:bookmarkStart w:id="14" w:name="_Toc100145266"/>
      <w:r w:rsidRPr="002E7AC4">
        <w:rPr>
          <w:sz w:val="22"/>
          <w:szCs w:val="22"/>
        </w:rPr>
        <w:lastRenderedPageBreak/>
        <w:t>Personal Development Plan</w:t>
      </w:r>
      <w:bookmarkEnd w:id="12"/>
      <w:bookmarkEnd w:id="13"/>
      <w:bookmarkEnd w:id="14"/>
      <w:r w:rsidRPr="002E7AC4">
        <w:rPr>
          <w:sz w:val="22"/>
          <w:szCs w:val="22"/>
        </w:rPr>
        <w:t xml:space="preserve"> </w:t>
      </w:r>
    </w:p>
    <w:tbl>
      <w:tblPr>
        <w:tblStyle w:val="TableGrid"/>
        <w:tblW w:w="0" w:type="auto"/>
        <w:tblLook w:val="04A0" w:firstRow="1" w:lastRow="0" w:firstColumn="1" w:lastColumn="0" w:noHBand="0" w:noVBand="1"/>
      </w:tblPr>
      <w:tblGrid>
        <w:gridCol w:w="2337"/>
        <w:gridCol w:w="2337"/>
        <w:gridCol w:w="2338"/>
        <w:gridCol w:w="2338"/>
      </w:tblGrid>
      <w:tr w:rsidR="00453DF7" w:rsidRPr="002E7AC4" w14:paraId="700DA1E1" w14:textId="77777777" w:rsidTr="009E34A2">
        <w:tc>
          <w:tcPr>
            <w:tcW w:w="2337" w:type="dxa"/>
          </w:tcPr>
          <w:p w14:paraId="007527FB" w14:textId="77777777" w:rsidR="00453DF7" w:rsidRPr="002E7AC4" w:rsidRDefault="00453DF7" w:rsidP="009E34A2">
            <w:pPr>
              <w:rPr>
                <w:b/>
                <w:bCs/>
                <w:sz w:val="22"/>
                <w:lang w:val="en-US"/>
              </w:rPr>
            </w:pPr>
            <w:r w:rsidRPr="002E7AC4">
              <w:rPr>
                <w:b/>
                <w:bCs/>
                <w:sz w:val="22"/>
                <w:lang w:val="en-US"/>
              </w:rPr>
              <w:t>Skills</w:t>
            </w:r>
          </w:p>
        </w:tc>
        <w:tc>
          <w:tcPr>
            <w:tcW w:w="2337" w:type="dxa"/>
          </w:tcPr>
          <w:p w14:paraId="298B72BF" w14:textId="77777777" w:rsidR="00453DF7" w:rsidRPr="002E7AC4" w:rsidRDefault="00453DF7" w:rsidP="009E34A2">
            <w:pPr>
              <w:rPr>
                <w:b/>
                <w:bCs/>
                <w:sz w:val="22"/>
                <w:lang w:val="en-US"/>
              </w:rPr>
            </w:pPr>
            <w:r w:rsidRPr="002E7AC4">
              <w:rPr>
                <w:b/>
                <w:bCs/>
                <w:sz w:val="22"/>
                <w:lang w:val="en-US"/>
              </w:rPr>
              <w:t xml:space="preserve">Improvement </w:t>
            </w:r>
          </w:p>
        </w:tc>
        <w:tc>
          <w:tcPr>
            <w:tcW w:w="2338" w:type="dxa"/>
          </w:tcPr>
          <w:p w14:paraId="65BDC375" w14:textId="77777777" w:rsidR="00453DF7" w:rsidRPr="002E7AC4" w:rsidRDefault="00453DF7" w:rsidP="009E34A2">
            <w:pPr>
              <w:rPr>
                <w:b/>
                <w:bCs/>
                <w:sz w:val="22"/>
                <w:lang w:val="en-US"/>
              </w:rPr>
            </w:pPr>
            <w:r w:rsidRPr="002E7AC4">
              <w:rPr>
                <w:b/>
                <w:bCs/>
                <w:sz w:val="22"/>
                <w:lang w:val="en-US"/>
              </w:rPr>
              <w:t xml:space="preserve">Sources taken for consideration </w:t>
            </w:r>
          </w:p>
        </w:tc>
        <w:tc>
          <w:tcPr>
            <w:tcW w:w="2338" w:type="dxa"/>
          </w:tcPr>
          <w:p w14:paraId="3C003C14" w14:textId="77777777" w:rsidR="00453DF7" w:rsidRPr="002E7AC4" w:rsidRDefault="00453DF7" w:rsidP="009E34A2">
            <w:pPr>
              <w:rPr>
                <w:b/>
                <w:bCs/>
                <w:sz w:val="22"/>
                <w:lang w:val="en-US"/>
              </w:rPr>
            </w:pPr>
            <w:r w:rsidRPr="002E7AC4">
              <w:rPr>
                <w:b/>
                <w:bCs/>
                <w:sz w:val="22"/>
                <w:lang w:val="en-US"/>
              </w:rPr>
              <w:t>Timeline</w:t>
            </w:r>
          </w:p>
        </w:tc>
      </w:tr>
      <w:tr w:rsidR="00453DF7" w:rsidRPr="002E7AC4" w14:paraId="587C887B" w14:textId="77777777" w:rsidTr="009E34A2">
        <w:tc>
          <w:tcPr>
            <w:tcW w:w="2337" w:type="dxa"/>
          </w:tcPr>
          <w:p w14:paraId="5608340A" w14:textId="77777777" w:rsidR="00453DF7" w:rsidRPr="002E7AC4" w:rsidRDefault="00453DF7" w:rsidP="009E34A2">
            <w:pPr>
              <w:rPr>
                <w:b/>
                <w:bCs/>
                <w:sz w:val="22"/>
                <w:lang w:val="en-US"/>
              </w:rPr>
            </w:pPr>
            <w:r w:rsidRPr="002E7AC4">
              <w:rPr>
                <w:b/>
                <w:bCs/>
                <w:sz w:val="22"/>
                <w:lang w:val="en-US"/>
              </w:rPr>
              <w:t>Referencing Skills</w:t>
            </w:r>
          </w:p>
        </w:tc>
        <w:tc>
          <w:tcPr>
            <w:tcW w:w="2337" w:type="dxa"/>
          </w:tcPr>
          <w:p w14:paraId="13C154DA" w14:textId="77777777" w:rsidR="00453DF7" w:rsidRPr="002E7AC4" w:rsidRDefault="00453DF7" w:rsidP="009E34A2">
            <w:pPr>
              <w:rPr>
                <w:sz w:val="22"/>
                <w:lang w:val="en-US"/>
              </w:rPr>
            </w:pPr>
            <w:proofErr w:type="spellStart"/>
            <w:r w:rsidRPr="002E7AC4">
              <w:rPr>
                <w:b/>
                <w:bCs/>
                <w:sz w:val="22"/>
                <w:lang w:val="en-US"/>
              </w:rPr>
              <w:t>i</w:t>
            </w:r>
            <w:proofErr w:type="spellEnd"/>
            <w:r w:rsidRPr="002E7AC4">
              <w:rPr>
                <w:sz w:val="22"/>
                <w:lang w:val="en-US"/>
              </w:rPr>
              <w:t xml:space="preserve">. According to the </w:t>
            </w:r>
            <w:proofErr w:type="spellStart"/>
            <w:r w:rsidRPr="002E7AC4">
              <w:rPr>
                <w:sz w:val="22"/>
                <w:lang w:val="en-US"/>
              </w:rPr>
              <w:t>resit</w:t>
            </w:r>
            <w:proofErr w:type="spellEnd"/>
            <w:r w:rsidRPr="002E7AC4">
              <w:rPr>
                <w:sz w:val="22"/>
                <w:lang w:val="en-US"/>
              </w:rPr>
              <w:t xml:space="preserve"> quiz, the referencing skill was not up to the mark. It is one of the most disappointing things which has been I have absorbed. I need to develop my referencing skills for my own betterment. I need to concentrate on the other side for my own benefit. This was the reason which Implying wrong referencing style in the assignment might impact the entire assignment, and thus it can create a lot of </w:t>
            </w:r>
            <w:proofErr w:type="spellStart"/>
            <w:r w:rsidRPr="002E7AC4">
              <w:rPr>
                <w:sz w:val="22"/>
                <w:lang w:val="en-US"/>
              </w:rPr>
              <w:t>scepticism</w:t>
            </w:r>
            <w:proofErr w:type="spellEnd"/>
            <w:r w:rsidRPr="002E7AC4">
              <w:rPr>
                <w:sz w:val="22"/>
                <w:lang w:val="en-US"/>
              </w:rPr>
              <w:t xml:space="preserve"> from the teacher’s viewpoint. The in-texting style </w:t>
            </w:r>
            <w:r w:rsidRPr="002E7AC4">
              <w:rPr>
                <w:sz w:val="22"/>
                <w:lang w:val="en-US"/>
              </w:rPr>
              <w:lastRenderedPageBreak/>
              <w:t xml:space="preserve">must be learned properly for avoiding any type of mistakes. I have to be highly cautious while putting the references. </w:t>
            </w:r>
          </w:p>
          <w:p w14:paraId="7AE0F447" w14:textId="77777777" w:rsidR="00453DF7" w:rsidRPr="002E7AC4" w:rsidRDefault="00453DF7" w:rsidP="009E34A2">
            <w:pPr>
              <w:rPr>
                <w:sz w:val="22"/>
                <w:lang w:val="en-US"/>
              </w:rPr>
            </w:pPr>
            <w:r w:rsidRPr="002E7AC4">
              <w:rPr>
                <w:b/>
                <w:bCs/>
                <w:sz w:val="22"/>
                <w:lang w:val="en-US"/>
              </w:rPr>
              <w:t>ii.</w:t>
            </w:r>
            <w:r w:rsidRPr="002E7AC4">
              <w:rPr>
                <w:sz w:val="22"/>
                <w:lang w:val="en-US"/>
              </w:rPr>
              <w:t xml:space="preserve"> I have invested all my possible efforts in correcting the referencing style but still could </w:t>
            </w:r>
            <w:proofErr w:type="spellStart"/>
            <w:r w:rsidRPr="002E7AC4">
              <w:rPr>
                <w:sz w:val="22"/>
                <w:lang w:val="en-US"/>
              </w:rPr>
              <w:t>b</w:t>
            </w:r>
            <w:proofErr w:type="spellEnd"/>
            <w:r w:rsidRPr="002E7AC4">
              <w:rPr>
                <w:sz w:val="22"/>
                <w:lang w:val="en-US"/>
              </w:rPr>
              <w:t xml:space="preserve"> not perform well in the quiz. I have been quite effectively learning the process but failed to do so. On the contrary, I did not attend my classes properly. This is the prime reason for which I could not make any fruitful results while opting for the quiz. </w:t>
            </w:r>
          </w:p>
        </w:tc>
        <w:tc>
          <w:tcPr>
            <w:tcW w:w="2338" w:type="dxa"/>
          </w:tcPr>
          <w:p w14:paraId="230833C4" w14:textId="77777777" w:rsidR="00453DF7" w:rsidRPr="002E7AC4" w:rsidRDefault="00453DF7" w:rsidP="009E34A2">
            <w:pPr>
              <w:rPr>
                <w:sz w:val="22"/>
                <w:lang w:val="en-US"/>
              </w:rPr>
            </w:pPr>
            <w:r w:rsidRPr="002E7AC4">
              <w:rPr>
                <w:sz w:val="22"/>
                <w:lang w:val="en-US"/>
              </w:rPr>
              <w:lastRenderedPageBreak/>
              <w:t>I have started to take tutorial classes for correcting my referencing style. My classmates and teachers are constantly helping me to completely improve my mistakes and try to opt for the quiz and excel in future. My quality for good referencing style is improving day by day. On the same side, my friends have been quite supportive and are immensely giving their possible efforts to improve my drawbacks.</w:t>
            </w:r>
          </w:p>
        </w:tc>
        <w:tc>
          <w:tcPr>
            <w:tcW w:w="2338" w:type="dxa"/>
          </w:tcPr>
          <w:p w14:paraId="0CB6B64E" w14:textId="77777777" w:rsidR="00453DF7" w:rsidRPr="002E7AC4" w:rsidRDefault="00453DF7" w:rsidP="009E34A2">
            <w:pPr>
              <w:rPr>
                <w:sz w:val="22"/>
                <w:lang w:val="en-US"/>
              </w:rPr>
            </w:pPr>
            <w:r w:rsidRPr="002E7AC4">
              <w:rPr>
                <w:sz w:val="22"/>
                <w:lang w:val="en-US"/>
              </w:rPr>
              <w:t xml:space="preserve">20 Days </w:t>
            </w:r>
          </w:p>
        </w:tc>
      </w:tr>
      <w:tr w:rsidR="00453DF7" w:rsidRPr="002E7AC4" w14:paraId="6EE5051C" w14:textId="77777777" w:rsidTr="009E34A2">
        <w:tc>
          <w:tcPr>
            <w:tcW w:w="2337" w:type="dxa"/>
          </w:tcPr>
          <w:p w14:paraId="3C8CAEBA" w14:textId="77777777" w:rsidR="00453DF7" w:rsidRPr="002E7AC4" w:rsidRDefault="00453DF7" w:rsidP="009E34A2">
            <w:pPr>
              <w:rPr>
                <w:b/>
                <w:bCs/>
                <w:sz w:val="22"/>
                <w:lang w:val="en-US"/>
              </w:rPr>
            </w:pPr>
            <w:r w:rsidRPr="002E7AC4">
              <w:rPr>
                <w:b/>
                <w:bCs/>
                <w:sz w:val="22"/>
                <w:lang w:val="en-US"/>
              </w:rPr>
              <w:t>Research skills</w:t>
            </w:r>
          </w:p>
        </w:tc>
        <w:tc>
          <w:tcPr>
            <w:tcW w:w="2337" w:type="dxa"/>
          </w:tcPr>
          <w:p w14:paraId="7C17D974" w14:textId="77777777" w:rsidR="00453DF7" w:rsidRPr="002E7AC4" w:rsidRDefault="00453DF7" w:rsidP="009E34A2">
            <w:pPr>
              <w:rPr>
                <w:sz w:val="22"/>
                <w:lang w:val="en-US"/>
              </w:rPr>
            </w:pPr>
            <w:r w:rsidRPr="002E7AC4">
              <w:rPr>
                <w:sz w:val="22"/>
                <w:lang w:val="en-US"/>
              </w:rPr>
              <w:t xml:space="preserve">My research skill was not up to the mark, I have </w:t>
            </w:r>
            <w:proofErr w:type="spellStart"/>
            <w:r w:rsidRPr="002E7AC4">
              <w:rPr>
                <w:sz w:val="22"/>
                <w:lang w:val="en-US"/>
              </w:rPr>
              <w:t>realised</w:t>
            </w:r>
            <w:proofErr w:type="spellEnd"/>
            <w:r w:rsidRPr="002E7AC4">
              <w:rPr>
                <w:sz w:val="22"/>
                <w:lang w:val="en-US"/>
              </w:rPr>
              <w:t xml:space="preserve"> after </w:t>
            </w:r>
            <w:r w:rsidRPr="002E7AC4">
              <w:rPr>
                <w:sz w:val="22"/>
                <w:lang w:val="en-US"/>
              </w:rPr>
              <w:lastRenderedPageBreak/>
              <w:t>opting for the quiz.  I had limited knowledge in terms of research skills and, thus, for my own betterment. I have been quite serious, and I have to learn the research skill for enhancing my ability and will focus on taking on the challenges for my increased capability.</w:t>
            </w:r>
          </w:p>
        </w:tc>
        <w:tc>
          <w:tcPr>
            <w:tcW w:w="2338" w:type="dxa"/>
          </w:tcPr>
          <w:p w14:paraId="39FE26B6" w14:textId="77777777" w:rsidR="00453DF7" w:rsidRPr="002E7AC4" w:rsidRDefault="00453DF7" w:rsidP="009E34A2">
            <w:pPr>
              <w:rPr>
                <w:sz w:val="22"/>
                <w:lang w:val="en-US"/>
              </w:rPr>
            </w:pPr>
            <w:r w:rsidRPr="002E7AC4">
              <w:rPr>
                <w:sz w:val="22"/>
                <w:lang w:val="en-US"/>
              </w:rPr>
              <w:lastRenderedPageBreak/>
              <w:t xml:space="preserve">I have been taking the support of Google and other search engines for </w:t>
            </w:r>
            <w:r w:rsidRPr="002E7AC4">
              <w:rPr>
                <w:sz w:val="22"/>
                <w:lang w:val="en-US"/>
              </w:rPr>
              <w:lastRenderedPageBreak/>
              <w:t xml:space="preserve">grasping the correct opportunity among other individuals. I have been researching difficult topics, and I have faced a lot of difficulties while finding out the correct information regarding the chosen topic. I have been learning a lot of articles to find out the correct option for enhancing my research skills. </w:t>
            </w:r>
          </w:p>
        </w:tc>
        <w:tc>
          <w:tcPr>
            <w:tcW w:w="2338" w:type="dxa"/>
          </w:tcPr>
          <w:p w14:paraId="661FD96D" w14:textId="77777777" w:rsidR="00453DF7" w:rsidRPr="002E7AC4" w:rsidRDefault="00453DF7" w:rsidP="009E34A2">
            <w:pPr>
              <w:rPr>
                <w:sz w:val="22"/>
                <w:lang w:val="en-US"/>
              </w:rPr>
            </w:pPr>
            <w:r w:rsidRPr="002E7AC4">
              <w:rPr>
                <w:sz w:val="22"/>
                <w:lang w:val="en-US"/>
              </w:rPr>
              <w:lastRenderedPageBreak/>
              <w:t>3 Months</w:t>
            </w:r>
          </w:p>
        </w:tc>
      </w:tr>
      <w:tr w:rsidR="00453DF7" w:rsidRPr="002E7AC4" w14:paraId="39A7FB21" w14:textId="77777777" w:rsidTr="009E34A2">
        <w:tc>
          <w:tcPr>
            <w:tcW w:w="2337" w:type="dxa"/>
          </w:tcPr>
          <w:p w14:paraId="6301ED32" w14:textId="77777777" w:rsidR="00453DF7" w:rsidRPr="002E7AC4" w:rsidRDefault="00453DF7" w:rsidP="009E34A2">
            <w:pPr>
              <w:rPr>
                <w:b/>
                <w:bCs/>
                <w:sz w:val="22"/>
                <w:lang w:val="en-US"/>
              </w:rPr>
            </w:pPr>
            <w:r w:rsidRPr="002E7AC4">
              <w:rPr>
                <w:b/>
                <w:bCs/>
                <w:sz w:val="22"/>
                <w:lang w:val="en-US"/>
              </w:rPr>
              <w:t>Time Management Skills</w:t>
            </w:r>
          </w:p>
        </w:tc>
        <w:tc>
          <w:tcPr>
            <w:tcW w:w="2337" w:type="dxa"/>
          </w:tcPr>
          <w:p w14:paraId="5BF571E7" w14:textId="77777777" w:rsidR="00453DF7" w:rsidRPr="002E7AC4" w:rsidRDefault="00453DF7" w:rsidP="009E34A2">
            <w:pPr>
              <w:rPr>
                <w:sz w:val="22"/>
                <w:lang w:val="en-US"/>
              </w:rPr>
            </w:pPr>
            <w:r w:rsidRPr="002E7AC4">
              <w:rPr>
                <w:sz w:val="22"/>
                <w:lang w:val="en-US"/>
              </w:rPr>
              <w:t xml:space="preserve">I have not been able to manage the time for which I have not passed the quiz. I have tried all my possible efforts to make manage my time effectively. My time management skills were not appropriate, and my performance in the quiz </w:t>
            </w:r>
            <w:r w:rsidRPr="002E7AC4">
              <w:rPr>
                <w:sz w:val="22"/>
                <w:lang w:val="en-US"/>
              </w:rPr>
              <w:lastRenderedPageBreak/>
              <w:t xml:space="preserve">was below-average level. I have to learn time management skills and match the expectations level of my teachers and friends. As my time management was not of a high standard., I failed to properly read the questions and answer them as soon as possible to match the competition level. Time management in the academic field is extremely significant as it helps in leading a well-managed and disciplined life. I have to take up some sports time management tasks for increasing my skills in time management and improve both my </w:t>
            </w:r>
            <w:r w:rsidRPr="002E7AC4">
              <w:rPr>
                <w:sz w:val="22"/>
                <w:lang w:val="en-US"/>
              </w:rPr>
              <w:lastRenderedPageBreak/>
              <w:t>referencing style within time limitations and researching appropriate information.</w:t>
            </w:r>
          </w:p>
        </w:tc>
        <w:tc>
          <w:tcPr>
            <w:tcW w:w="2338" w:type="dxa"/>
          </w:tcPr>
          <w:p w14:paraId="721F837B" w14:textId="77777777" w:rsidR="00453DF7" w:rsidRPr="002E7AC4" w:rsidRDefault="00453DF7" w:rsidP="009E34A2">
            <w:pPr>
              <w:rPr>
                <w:sz w:val="22"/>
                <w:lang w:val="en-US"/>
              </w:rPr>
            </w:pPr>
            <w:r w:rsidRPr="002E7AC4">
              <w:rPr>
                <w:sz w:val="22"/>
                <w:lang w:val="en-US"/>
              </w:rPr>
              <w:lastRenderedPageBreak/>
              <w:t xml:space="preserve">I have been playing chess for improving my time management skills. It will help in sharpening the mind and managing the time limit and grasping the correct opportunity in the field of competition. On the same side, I have </w:t>
            </w:r>
            <w:r w:rsidRPr="002E7AC4">
              <w:rPr>
                <w:sz w:val="22"/>
                <w:lang w:val="en-US"/>
              </w:rPr>
              <w:lastRenderedPageBreak/>
              <w:t>been setting a timer and answering the questions for enhancing my own skills. Increasing the time management skill will help in making things according to the time management restrictions. I have been taking the swimming classes seriously for developing my time management skills.</w:t>
            </w:r>
          </w:p>
        </w:tc>
        <w:tc>
          <w:tcPr>
            <w:tcW w:w="2338" w:type="dxa"/>
          </w:tcPr>
          <w:p w14:paraId="3E03FA59" w14:textId="77777777" w:rsidR="00453DF7" w:rsidRPr="002E7AC4" w:rsidRDefault="00453DF7" w:rsidP="009E34A2">
            <w:pPr>
              <w:rPr>
                <w:sz w:val="22"/>
                <w:lang w:val="en-US"/>
              </w:rPr>
            </w:pPr>
            <w:r w:rsidRPr="002E7AC4">
              <w:rPr>
                <w:sz w:val="22"/>
                <w:lang w:val="en-US"/>
              </w:rPr>
              <w:lastRenderedPageBreak/>
              <w:t>2 Months.</w:t>
            </w:r>
          </w:p>
        </w:tc>
      </w:tr>
    </w:tbl>
    <w:p w14:paraId="7C59EFCF" w14:textId="77777777" w:rsidR="00453DF7" w:rsidRPr="002E7AC4" w:rsidRDefault="00453DF7" w:rsidP="002E7AC4">
      <w:pPr>
        <w:pStyle w:val="Heading2"/>
        <w:rPr>
          <w:sz w:val="22"/>
          <w:szCs w:val="22"/>
        </w:rPr>
      </w:pPr>
      <w:bookmarkStart w:id="15" w:name="_Toc99744566"/>
      <w:bookmarkStart w:id="16" w:name="_Toc100001754"/>
      <w:bookmarkStart w:id="17" w:name="_Toc100145267"/>
      <w:r w:rsidRPr="002E7AC4">
        <w:rPr>
          <w:sz w:val="22"/>
          <w:szCs w:val="22"/>
        </w:rPr>
        <w:lastRenderedPageBreak/>
        <w:t>Conclusion</w:t>
      </w:r>
      <w:bookmarkEnd w:id="15"/>
      <w:bookmarkEnd w:id="16"/>
      <w:bookmarkEnd w:id="17"/>
      <w:r w:rsidRPr="002E7AC4">
        <w:rPr>
          <w:sz w:val="22"/>
          <w:szCs w:val="22"/>
        </w:rPr>
        <w:t xml:space="preserve"> </w:t>
      </w:r>
    </w:p>
    <w:p w14:paraId="2151DBB3" w14:textId="6B108AD0" w:rsidR="00453DF7" w:rsidRPr="002E7AC4" w:rsidRDefault="00453DF7" w:rsidP="002E7AC4">
      <w:pPr>
        <w:spacing w:line="360" w:lineRule="auto"/>
        <w:rPr>
          <w:sz w:val="22"/>
          <w:lang w:val="en-US"/>
        </w:rPr>
      </w:pPr>
      <w:r w:rsidRPr="002E7AC4">
        <w:rPr>
          <w:sz w:val="22"/>
          <w:lang w:val="en-US"/>
        </w:rPr>
        <w:t>The reflective report has concluded the importance of presenting an experience based on employability and academic skills, which has been demonstrated. A Gibbs Model has been presented, which has reflected the mistake of missing out on a point while preparing the assignment. It has concluded all the steps, which consist of description, evaluation, feelings, analysis, conclusion and action plan. Moreover, a PDP (Personal Development Plan) has been constructed for personal betterment. The entire reflective report has focused on preparing and correcting the mistakes which has been made while doing the report.</w:t>
      </w:r>
    </w:p>
    <w:p w14:paraId="74AA2D3E" w14:textId="49B73230" w:rsidR="006F38CA" w:rsidRPr="002E7AC4" w:rsidRDefault="006F38CA">
      <w:pPr>
        <w:spacing w:line="259" w:lineRule="auto"/>
        <w:jc w:val="left"/>
        <w:rPr>
          <w:sz w:val="22"/>
          <w:lang w:val="en-US"/>
        </w:rPr>
      </w:pPr>
      <w:r w:rsidRPr="002E7AC4">
        <w:rPr>
          <w:sz w:val="22"/>
          <w:lang w:val="en-US"/>
        </w:rPr>
        <w:br w:type="page"/>
      </w:r>
    </w:p>
    <w:p w14:paraId="140D43AA" w14:textId="64A87E6A" w:rsidR="006F38CA" w:rsidRPr="002E7AC4" w:rsidRDefault="006F38CA" w:rsidP="002E7AC4">
      <w:pPr>
        <w:pStyle w:val="Heading2"/>
        <w:rPr>
          <w:sz w:val="22"/>
          <w:szCs w:val="22"/>
          <w:lang w:val="en-US"/>
        </w:rPr>
      </w:pPr>
      <w:bookmarkStart w:id="18" w:name="_Toc100145268"/>
      <w:r w:rsidRPr="002E7AC4">
        <w:rPr>
          <w:sz w:val="22"/>
          <w:szCs w:val="22"/>
          <w:lang w:val="en-US"/>
        </w:rPr>
        <w:lastRenderedPageBreak/>
        <w:t>References</w:t>
      </w:r>
      <w:bookmarkEnd w:id="18"/>
    </w:p>
    <w:p w14:paraId="7C0B6F08" w14:textId="77777777" w:rsidR="00782E6B" w:rsidRPr="002E7AC4" w:rsidRDefault="00782E6B" w:rsidP="00782E6B">
      <w:pPr>
        <w:rPr>
          <w:sz w:val="22"/>
          <w:shd w:val="clear" w:color="auto" w:fill="FFFFFF"/>
        </w:rPr>
      </w:pPr>
      <w:r w:rsidRPr="002E7AC4">
        <w:rPr>
          <w:sz w:val="22"/>
          <w:shd w:val="clear" w:color="auto" w:fill="FFFFFF"/>
        </w:rPr>
        <w:t xml:space="preserve">Potter, C., (2019). Leadership development: an applied comparison of Gibbs’ Reflective Cycle and </w:t>
      </w:r>
      <w:proofErr w:type="spellStart"/>
      <w:r w:rsidRPr="002E7AC4">
        <w:rPr>
          <w:sz w:val="22"/>
          <w:shd w:val="clear" w:color="auto" w:fill="FFFFFF"/>
        </w:rPr>
        <w:t>Scharmer’s</w:t>
      </w:r>
      <w:proofErr w:type="spellEnd"/>
      <w:r w:rsidRPr="002E7AC4">
        <w:rPr>
          <w:sz w:val="22"/>
          <w:shd w:val="clear" w:color="auto" w:fill="FFFFFF"/>
        </w:rPr>
        <w:t xml:space="preserve"> Theory U. </w:t>
      </w:r>
      <w:r w:rsidRPr="002E7AC4">
        <w:rPr>
          <w:i/>
          <w:iCs/>
          <w:sz w:val="22"/>
          <w:shd w:val="clear" w:color="auto" w:fill="FFFFFF"/>
        </w:rPr>
        <w:t>Industrial and Commercial Training</w:t>
      </w:r>
      <w:r w:rsidRPr="002E7AC4">
        <w:rPr>
          <w:sz w:val="22"/>
          <w:shd w:val="clear" w:color="auto" w:fill="FFFFFF"/>
        </w:rPr>
        <w:t>.</w:t>
      </w:r>
    </w:p>
    <w:p w14:paraId="32F7610C" w14:textId="44FADCEE" w:rsidR="006F38CA" w:rsidRPr="002E7AC4" w:rsidRDefault="00782E6B" w:rsidP="006F38CA">
      <w:pPr>
        <w:rPr>
          <w:sz w:val="22"/>
          <w:shd w:val="clear" w:color="auto" w:fill="FFFFFF"/>
        </w:rPr>
      </w:pPr>
      <w:r w:rsidRPr="002E7AC4">
        <w:rPr>
          <w:sz w:val="22"/>
          <w:shd w:val="clear" w:color="auto" w:fill="FFFFFF"/>
        </w:rPr>
        <w:t>Schreiner, L., (2018). </w:t>
      </w:r>
      <w:r w:rsidRPr="002E7AC4">
        <w:rPr>
          <w:i/>
          <w:iCs/>
          <w:sz w:val="22"/>
          <w:shd w:val="clear" w:color="auto" w:fill="FFFFFF"/>
        </w:rPr>
        <w:t>The effects of remuneration and reward systems on employee motivation in Luxembourg</w:t>
      </w:r>
      <w:r w:rsidRPr="002E7AC4">
        <w:rPr>
          <w:sz w:val="22"/>
          <w:shd w:val="clear" w:color="auto" w:fill="FFFFFF"/>
        </w:rPr>
        <w:t> (No. 30). EIKV-</w:t>
      </w:r>
      <w:proofErr w:type="spellStart"/>
      <w:r w:rsidRPr="002E7AC4">
        <w:rPr>
          <w:sz w:val="22"/>
          <w:shd w:val="clear" w:color="auto" w:fill="FFFFFF"/>
        </w:rPr>
        <w:t>Schriftenreihe</w:t>
      </w:r>
      <w:proofErr w:type="spellEnd"/>
      <w:r w:rsidRPr="002E7AC4">
        <w:rPr>
          <w:sz w:val="22"/>
          <w:shd w:val="clear" w:color="auto" w:fill="FFFFFF"/>
        </w:rPr>
        <w:t xml:space="preserve"> </w:t>
      </w:r>
      <w:proofErr w:type="spellStart"/>
      <w:r w:rsidRPr="002E7AC4">
        <w:rPr>
          <w:sz w:val="22"/>
          <w:shd w:val="clear" w:color="auto" w:fill="FFFFFF"/>
        </w:rPr>
        <w:t>zum</w:t>
      </w:r>
      <w:proofErr w:type="spellEnd"/>
      <w:r w:rsidRPr="002E7AC4">
        <w:rPr>
          <w:sz w:val="22"/>
          <w:shd w:val="clear" w:color="auto" w:fill="FFFFFF"/>
        </w:rPr>
        <w:t xml:space="preserve"> </w:t>
      </w:r>
      <w:proofErr w:type="spellStart"/>
      <w:r w:rsidRPr="002E7AC4">
        <w:rPr>
          <w:sz w:val="22"/>
          <w:shd w:val="clear" w:color="auto" w:fill="FFFFFF"/>
        </w:rPr>
        <w:t>Wissens</w:t>
      </w:r>
      <w:proofErr w:type="spellEnd"/>
      <w:r w:rsidRPr="002E7AC4">
        <w:rPr>
          <w:sz w:val="22"/>
          <w:shd w:val="clear" w:color="auto" w:fill="FFFFFF"/>
        </w:rPr>
        <w:t xml:space="preserve">-und </w:t>
      </w:r>
      <w:proofErr w:type="spellStart"/>
      <w:r w:rsidRPr="002E7AC4">
        <w:rPr>
          <w:sz w:val="22"/>
          <w:shd w:val="clear" w:color="auto" w:fill="FFFFFF"/>
        </w:rPr>
        <w:t>Wertemanagement</w:t>
      </w:r>
      <w:proofErr w:type="spellEnd"/>
      <w:r w:rsidRPr="002E7AC4">
        <w:rPr>
          <w:sz w:val="22"/>
          <w:shd w:val="clear" w:color="auto" w:fill="FFFFFF"/>
        </w:rPr>
        <w:t>.</w:t>
      </w:r>
    </w:p>
    <w:sdt>
      <w:sdtPr>
        <w:rPr>
          <w:sz w:val="22"/>
        </w:rPr>
        <w:id w:val="-573587230"/>
        <w:bibliography/>
      </w:sdtPr>
      <w:sdtEndPr/>
      <w:sdtContent>
        <w:p w14:paraId="5F701A54" w14:textId="41D03202" w:rsidR="006F38CA" w:rsidRPr="002E7AC4" w:rsidRDefault="006F38CA" w:rsidP="006F38CA">
          <w:pPr>
            <w:pStyle w:val="Bibliography"/>
            <w:rPr>
              <w:noProof/>
              <w:sz w:val="22"/>
            </w:rPr>
          </w:pPr>
          <w:r w:rsidRPr="002E7AC4">
            <w:rPr>
              <w:sz w:val="22"/>
            </w:rPr>
            <w:fldChar w:fldCharType="begin"/>
          </w:r>
          <w:r w:rsidRPr="002E7AC4">
            <w:rPr>
              <w:sz w:val="22"/>
            </w:rPr>
            <w:instrText xml:space="preserve"> BIBLIOGRAPHY </w:instrText>
          </w:r>
          <w:r w:rsidRPr="002E7AC4">
            <w:rPr>
              <w:sz w:val="22"/>
            </w:rPr>
            <w:fldChar w:fldCharType="separate"/>
          </w:r>
          <w:r w:rsidRPr="002E7AC4">
            <w:rPr>
              <w:noProof/>
              <w:sz w:val="22"/>
            </w:rPr>
            <w:t xml:space="preserve">Barrett, E., </w:t>
          </w:r>
          <w:r w:rsidR="00395D27" w:rsidRPr="002E7AC4">
            <w:rPr>
              <w:noProof/>
              <w:sz w:val="22"/>
            </w:rPr>
            <w:t>(</w:t>
          </w:r>
          <w:r w:rsidRPr="002E7AC4">
            <w:rPr>
              <w:noProof/>
              <w:sz w:val="22"/>
            </w:rPr>
            <w:t>2021</w:t>
          </w:r>
          <w:r w:rsidR="00395D27" w:rsidRPr="002E7AC4">
            <w:rPr>
              <w:noProof/>
              <w:sz w:val="22"/>
            </w:rPr>
            <w:t>)</w:t>
          </w:r>
          <w:r w:rsidRPr="002E7AC4">
            <w:rPr>
              <w:noProof/>
              <w:sz w:val="22"/>
            </w:rPr>
            <w:t xml:space="preserve">. </w:t>
          </w:r>
          <w:r w:rsidRPr="002E7AC4">
            <w:rPr>
              <w:i/>
              <w:iCs/>
              <w:noProof/>
              <w:sz w:val="22"/>
            </w:rPr>
            <w:t xml:space="preserve">HOW TO LEARN FROM EXPERIENCE WITH GIBBS’ REFLECTIVE CYCLE. </w:t>
          </w:r>
          <w:r w:rsidRPr="002E7AC4">
            <w:rPr>
              <w:noProof/>
              <w:sz w:val="22"/>
            </w:rPr>
            <w:t xml:space="preserve">[Online] </w:t>
          </w:r>
          <w:r w:rsidRPr="002E7AC4">
            <w:rPr>
              <w:noProof/>
              <w:sz w:val="22"/>
            </w:rPr>
            <w:br/>
            <w:t xml:space="preserve">Available at: </w:t>
          </w:r>
          <w:r w:rsidRPr="002E7AC4">
            <w:rPr>
              <w:noProof/>
              <w:sz w:val="22"/>
              <w:u w:val="single"/>
            </w:rPr>
            <w:t>https://assignmentbro.com/blog/gibbs-reflective-cycle</w:t>
          </w:r>
        </w:p>
        <w:p w14:paraId="6AAEE7BF" w14:textId="08AEAF73" w:rsidR="006F38CA" w:rsidRPr="002E7AC4" w:rsidRDefault="006F38CA" w:rsidP="006F38CA">
          <w:pPr>
            <w:pStyle w:val="Bibliography"/>
            <w:rPr>
              <w:noProof/>
              <w:sz w:val="22"/>
            </w:rPr>
          </w:pPr>
          <w:r w:rsidRPr="002E7AC4">
            <w:rPr>
              <w:noProof/>
              <w:sz w:val="22"/>
            </w:rPr>
            <w:t xml:space="preserve">Cuofano, G., </w:t>
          </w:r>
          <w:r w:rsidR="00395D27" w:rsidRPr="002E7AC4">
            <w:rPr>
              <w:noProof/>
              <w:sz w:val="22"/>
            </w:rPr>
            <w:t>(</w:t>
          </w:r>
          <w:r w:rsidRPr="002E7AC4">
            <w:rPr>
              <w:noProof/>
              <w:sz w:val="22"/>
            </w:rPr>
            <w:t>2021</w:t>
          </w:r>
          <w:r w:rsidR="00395D27" w:rsidRPr="002E7AC4">
            <w:rPr>
              <w:noProof/>
              <w:sz w:val="22"/>
            </w:rPr>
            <w:t>)</w:t>
          </w:r>
          <w:r w:rsidRPr="002E7AC4">
            <w:rPr>
              <w:noProof/>
              <w:sz w:val="22"/>
            </w:rPr>
            <w:t xml:space="preserve">. </w:t>
          </w:r>
          <w:r w:rsidRPr="002E7AC4">
            <w:rPr>
              <w:i/>
              <w:iCs/>
              <w:noProof/>
              <w:sz w:val="22"/>
            </w:rPr>
            <w:t xml:space="preserve">What is Gibbs’ Reflective Cycle? The Gibbs’ Reflective Cycle In A Nutshell. </w:t>
          </w:r>
          <w:r w:rsidRPr="002E7AC4">
            <w:rPr>
              <w:noProof/>
              <w:sz w:val="22"/>
            </w:rPr>
            <w:t xml:space="preserve">[Online] </w:t>
          </w:r>
          <w:r w:rsidRPr="002E7AC4">
            <w:rPr>
              <w:noProof/>
              <w:sz w:val="22"/>
            </w:rPr>
            <w:br/>
            <w:t xml:space="preserve">Available at: </w:t>
          </w:r>
          <w:r w:rsidRPr="002E7AC4">
            <w:rPr>
              <w:noProof/>
              <w:sz w:val="22"/>
              <w:u w:val="single"/>
            </w:rPr>
            <w:t>https://fourweekmba.com/gibbs-reflective-cycle/</w:t>
          </w:r>
        </w:p>
        <w:p w14:paraId="52FD856B" w14:textId="0C130CBC" w:rsidR="006F38CA" w:rsidRPr="002E7AC4" w:rsidRDefault="006F38CA" w:rsidP="006F38CA">
          <w:pPr>
            <w:pStyle w:val="Bibliography"/>
            <w:rPr>
              <w:noProof/>
              <w:sz w:val="22"/>
            </w:rPr>
          </w:pPr>
          <w:r w:rsidRPr="002E7AC4">
            <w:rPr>
              <w:noProof/>
              <w:sz w:val="22"/>
            </w:rPr>
            <w:t xml:space="preserve">Karakas, F., </w:t>
          </w:r>
          <w:r w:rsidR="00395D27" w:rsidRPr="002E7AC4">
            <w:rPr>
              <w:noProof/>
              <w:sz w:val="22"/>
            </w:rPr>
            <w:t>(</w:t>
          </w:r>
          <w:r w:rsidRPr="002E7AC4">
            <w:rPr>
              <w:noProof/>
              <w:sz w:val="22"/>
            </w:rPr>
            <w:t>2020</w:t>
          </w:r>
          <w:r w:rsidR="00395D27" w:rsidRPr="002E7AC4">
            <w:rPr>
              <w:noProof/>
              <w:sz w:val="22"/>
            </w:rPr>
            <w:t>)</w:t>
          </w:r>
          <w:r w:rsidRPr="002E7AC4">
            <w:rPr>
              <w:noProof/>
              <w:sz w:val="22"/>
            </w:rPr>
            <w:t xml:space="preserve">. </w:t>
          </w:r>
          <w:r w:rsidRPr="002E7AC4">
            <w:rPr>
              <w:i/>
              <w:iCs/>
              <w:noProof/>
              <w:sz w:val="22"/>
            </w:rPr>
            <w:t xml:space="preserve">How to Apply Gibbs Cycle of Reflection. </w:t>
          </w:r>
          <w:r w:rsidRPr="002E7AC4">
            <w:rPr>
              <w:noProof/>
              <w:sz w:val="22"/>
            </w:rPr>
            <w:t xml:space="preserve">[Online] </w:t>
          </w:r>
          <w:r w:rsidRPr="002E7AC4">
            <w:rPr>
              <w:noProof/>
              <w:sz w:val="22"/>
            </w:rPr>
            <w:br/>
            <w:t xml:space="preserve">Available at: </w:t>
          </w:r>
          <w:r w:rsidRPr="002E7AC4">
            <w:rPr>
              <w:noProof/>
              <w:sz w:val="22"/>
              <w:u w:val="single"/>
            </w:rPr>
            <w:t>https://medium.com/an-idea/how-to-apply-gibbs-cycle-of-reflection-f56026a2558</w:t>
          </w:r>
        </w:p>
        <w:p w14:paraId="62F43D73" w14:textId="6AD1528A" w:rsidR="006F38CA" w:rsidRPr="002E7AC4" w:rsidRDefault="006F38CA" w:rsidP="006F38CA">
          <w:pPr>
            <w:pStyle w:val="Bibliography"/>
            <w:rPr>
              <w:noProof/>
              <w:sz w:val="22"/>
            </w:rPr>
          </w:pPr>
          <w:r w:rsidRPr="002E7AC4">
            <w:rPr>
              <w:noProof/>
              <w:sz w:val="22"/>
            </w:rPr>
            <w:t xml:space="preserve">White, S., </w:t>
          </w:r>
          <w:r w:rsidR="00395D27" w:rsidRPr="002E7AC4">
            <w:rPr>
              <w:noProof/>
              <w:sz w:val="22"/>
            </w:rPr>
            <w:t>(</w:t>
          </w:r>
          <w:r w:rsidRPr="002E7AC4">
            <w:rPr>
              <w:noProof/>
              <w:sz w:val="22"/>
            </w:rPr>
            <w:t>2019</w:t>
          </w:r>
          <w:r w:rsidR="00395D27" w:rsidRPr="002E7AC4">
            <w:rPr>
              <w:noProof/>
              <w:sz w:val="22"/>
            </w:rPr>
            <w:t>)</w:t>
          </w:r>
          <w:r w:rsidRPr="002E7AC4">
            <w:rPr>
              <w:noProof/>
              <w:sz w:val="22"/>
            </w:rPr>
            <w:t xml:space="preserve">. </w:t>
          </w:r>
          <w:r w:rsidRPr="002E7AC4">
            <w:rPr>
              <w:i/>
              <w:iCs/>
              <w:noProof/>
              <w:sz w:val="22"/>
            </w:rPr>
            <w:t xml:space="preserve">Gibbs' Reflective Cycle: Your 10-minute guide to helping your people learn from experience. </w:t>
          </w:r>
          <w:r w:rsidRPr="002E7AC4">
            <w:rPr>
              <w:noProof/>
              <w:sz w:val="22"/>
            </w:rPr>
            <w:t xml:space="preserve">[Online] </w:t>
          </w:r>
          <w:r w:rsidRPr="002E7AC4">
            <w:rPr>
              <w:noProof/>
              <w:sz w:val="22"/>
            </w:rPr>
            <w:br/>
            <w:t xml:space="preserve">Available at: </w:t>
          </w:r>
          <w:r w:rsidRPr="002E7AC4">
            <w:rPr>
              <w:noProof/>
              <w:sz w:val="22"/>
              <w:u w:val="single"/>
            </w:rPr>
            <w:t>https://mindtoolsbusiness.com/resources/blog/gibbs-reflective-cycle-your-10-minute-guide-to-helping-your-people-learn-from-experience</w:t>
          </w:r>
        </w:p>
        <w:p w14:paraId="4EE64DFA" w14:textId="02545CE2" w:rsidR="006F38CA" w:rsidRPr="002E7AC4" w:rsidRDefault="006F38CA" w:rsidP="006F38CA">
          <w:pPr>
            <w:pStyle w:val="Bibliography"/>
            <w:rPr>
              <w:noProof/>
              <w:sz w:val="22"/>
            </w:rPr>
          </w:pPr>
          <w:r w:rsidRPr="002E7AC4">
            <w:rPr>
              <w:noProof/>
              <w:sz w:val="22"/>
            </w:rPr>
            <w:t xml:space="preserve">Wilson, A., (2022). </w:t>
          </w:r>
          <w:r w:rsidRPr="002E7AC4">
            <w:rPr>
              <w:i/>
              <w:iCs/>
              <w:noProof/>
              <w:sz w:val="22"/>
            </w:rPr>
            <w:t xml:space="preserve">A Complete Guide To Gibbs Reflective Cycle Nursing Australia. </w:t>
          </w:r>
          <w:r w:rsidRPr="002E7AC4">
            <w:rPr>
              <w:noProof/>
              <w:sz w:val="22"/>
            </w:rPr>
            <w:t xml:space="preserve">[Online] </w:t>
          </w:r>
          <w:r w:rsidRPr="002E7AC4">
            <w:rPr>
              <w:noProof/>
              <w:sz w:val="22"/>
            </w:rPr>
            <w:br/>
            <w:t xml:space="preserve">Available at: </w:t>
          </w:r>
          <w:r w:rsidRPr="002E7AC4">
            <w:rPr>
              <w:noProof/>
              <w:sz w:val="22"/>
              <w:u w:val="single"/>
            </w:rPr>
            <w:t>https://www.sampleassignment.com/blog/a-complete-guide-to-gibbs-reflective-cycle-nursing-australia</w:t>
          </w:r>
        </w:p>
        <w:p w14:paraId="332CF998" w14:textId="3F183302" w:rsidR="006F38CA" w:rsidRPr="002E7AC4" w:rsidRDefault="006F38CA" w:rsidP="006F38CA">
          <w:pPr>
            <w:rPr>
              <w:sz w:val="22"/>
            </w:rPr>
          </w:pPr>
          <w:r w:rsidRPr="002E7AC4">
            <w:rPr>
              <w:b/>
              <w:bCs/>
              <w:noProof/>
              <w:sz w:val="22"/>
            </w:rPr>
            <w:fldChar w:fldCharType="end"/>
          </w:r>
        </w:p>
      </w:sdtContent>
    </w:sdt>
    <w:sectPr w:rsidR="006F38CA" w:rsidRPr="002E7AC4" w:rsidSect="00583D1F">
      <w:headerReference w:type="default" r:id="rId7"/>
      <w:foot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B71D01" w14:textId="77777777" w:rsidR="007779F1" w:rsidRDefault="007779F1" w:rsidP="00583D1F">
      <w:pPr>
        <w:spacing w:after="0" w:line="240" w:lineRule="auto"/>
      </w:pPr>
      <w:r>
        <w:separator/>
      </w:r>
    </w:p>
  </w:endnote>
  <w:endnote w:type="continuationSeparator" w:id="0">
    <w:p w14:paraId="47FBBEFC" w14:textId="77777777" w:rsidR="007779F1" w:rsidRDefault="007779F1" w:rsidP="00583D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9355905"/>
      <w:docPartObj>
        <w:docPartGallery w:val="Page Numbers (Bottom of Page)"/>
        <w:docPartUnique/>
      </w:docPartObj>
    </w:sdtPr>
    <w:sdtEndPr/>
    <w:sdtContent>
      <w:sdt>
        <w:sdtPr>
          <w:id w:val="-1769616900"/>
          <w:docPartObj>
            <w:docPartGallery w:val="Page Numbers (Top of Page)"/>
            <w:docPartUnique/>
          </w:docPartObj>
        </w:sdtPr>
        <w:sdtEndPr/>
        <w:sdtContent>
          <w:p w14:paraId="1584B674" w14:textId="1819CB0B" w:rsidR="00583D1F" w:rsidRDefault="00583D1F">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0A642B25" w14:textId="77777777" w:rsidR="00583D1F" w:rsidRDefault="00583D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AC2C38" w14:textId="77777777" w:rsidR="007779F1" w:rsidRDefault="007779F1" w:rsidP="00583D1F">
      <w:pPr>
        <w:spacing w:after="0" w:line="240" w:lineRule="auto"/>
      </w:pPr>
      <w:r>
        <w:separator/>
      </w:r>
    </w:p>
  </w:footnote>
  <w:footnote w:type="continuationSeparator" w:id="0">
    <w:p w14:paraId="5F05EA9B" w14:textId="77777777" w:rsidR="007779F1" w:rsidRDefault="007779F1" w:rsidP="00583D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A6A9A2" w14:textId="69E11CB3" w:rsidR="00583D1F" w:rsidRDefault="00583D1F" w:rsidP="00646C3C">
    <w:pPr>
      <w:pStyle w:val="Header"/>
      <w:tabs>
        <w:tab w:val="clear" w:pos="4680"/>
        <w:tab w:val="clear" w:pos="9360"/>
      </w:tabs>
      <w:rPr>
        <w:color w:val="7F7F7F" w:themeColor="text1" w:themeTint="80"/>
      </w:rPr>
    </w:pPr>
  </w:p>
  <w:p w14:paraId="00B8C3D9" w14:textId="7F2B022F" w:rsidR="00583D1F" w:rsidRPr="00583D1F" w:rsidRDefault="00583D1F" w:rsidP="00583D1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3D1F"/>
    <w:rsid w:val="0002028E"/>
    <w:rsid w:val="00276F8F"/>
    <w:rsid w:val="002A01B6"/>
    <w:rsid w:val="002E7AC4"/>
    <w:rsid w:val="00395D27"/>
    <w:rsid w:val="00432736"/>
    <w:rsid w:val="00453DF7"/>
    <w:rsid w:val="00556D0A"/>
    <w:rsid w:val="00583D1F"/>
    <w:rsid w:val="00646C3C"/>
    <w:rsid w:val="006F38CA"/>
    <w:rsid w:val="007779F1"/>
    <w:rsid w:val="00782E6B"/>
    <w:rsid w:val="008C1403"/>
    <w:rsid w:val="00BD0990"/>
    <w:rsid w:val="00E75E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CCD1EA"/>
  <w15:chartTrackingRefBased/>
  <w15:docId w15:val="{462AB453-04CC-4072-AB41-C091C17CAD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2736"/>
    <w:pPr>
      <w:spacing w:line="48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276F8F"/>
    <w:pPr>
      <w:keepNext/>
      <w:keepLines/>
      <w:spacing w:before="240" w:after="0"/>
      <w:outlineLvl w:val="0"/>
    </w:pPr>
    <w:rPr>
      <w:rFonts w:eastAsiaTheme="majorEastAsia" w:cstheme="majorBidi"/>
      <w:b/>
      <w:color w:val="000000" w:themeColor="text1"/>
      <w:sz w:val="28"/>
      <w:szCs w:val="32"/>
    </w:rPr>
  </w:style>
  <w:style w:type="paragraph" w:styleId="Heading2">
    <w:name w:val="heading 2"/>
    <w:basedOn w:val="Normal"/>
    <w:next w:val="Normal"/>
    <w:link w:val="Heading2Char"/>
    <w:uiPriority w:val="9"/>
    <w:unhideWhenUsed/>
    <w:qFormat/>
    <w:rsid w:val="00276F8F"/>
    <w:pPr>
      <w:keepNext/>
      <w:keepLines/>
      <w:spacing w:before="40" w:after="0"/>
      <w:outlineLvl w:val="1"/>
    </w:pPr>
    <w:rPr>
      <w:rFonts w:eastAsiaTheme="majorEastAsia" w:cstheme="majorBidi"/>
      <w:b/>
      <w:color w:val="000000" w:themeColor="text1"/>
      <w:sz w:val="26"/>
      <w:szCs w:val="26"/>
    </w:rPr>
  </w:style>
  <w:style w:type="paragraph" w:styleId="Heading3">
    <w:name w:val="heading 3"/>
    <w:basedOn w:val="Normal"/>
    <w:next w:val="Normal"/>
    <w:link w:val="Heading3Char"/>
    <w:uiPriority w:val="9"/>
    <w:semiHidden/>
    <w:unhideWhenUsed/>
    <w:qFormat/>
    <w:rsid w:val="00276F8F"/>
    <w:pPr>
      <w:keepNext/>
      <w:keepLines/>
      <w:spacing w:before="40" w:after="0"/>
      <w:outlineLvl w:val="2"/>
    </w:pPr>
    <w:rPr>
      <w:rFonts w:eastAsiaTheme="majorEastAsia" w:cstheme="majorBidi"/>
      <w:i/>
      <w:color w:val="000000" w:themeColor="text1"/>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6F8F"/>
    <w:rPr>
      <w:rFonts w:ascii="Times New Roman" w:eastAsiaTheme="majorEastAsia" w:hAnsi="Times New Roman" w:cstheme="majorBidi"/>
      <w:b/>
      <w:color w:val="000000" w:themeColor="text1"/>
      <w:sz w:val="28"/>
      <w:szCs w:val="32"/>
      <w:lang w:val="en-GB"/>
    </w:rPr>
  </w:style>
  <w:style w:type="character" w:customStyle="1" w:styleId="Heading2Char">
    <w:name w:val="Heading 2 Char"/>
    <w:basedOn w:val="DefaultParagraphFont"/>
    <w:link w:val="Heading2"/>
    <w:uiPriority w:val="9"/>
    <w:rsid w:val="00276F8F"/>
    <w:rPr>
      <w:rFonts w:ascii="Times New Roman" w:eastAsiaTheme="majorEastAsia" w:hAnsi="Times New Roman" w:cstheme="majorBidi"/>
      <w:b/>
      <w:color w:val="000000" w:themeColor="text1"/>
      <w:sz w:val="26"/>
      <w:szCs w:val="26"/>
      <w:lang w:val="en-GB"/>
    </w:rPr>
  </w:style>
  <w:style w:type="character" w:customStyle="1" w:styleId="Heading3Char">
    <w:name w:val="Heading 3 Char"/>
    <w:basedOn w:val="DefaultParagraphFont"/>
    <w:link w:val="Heading3"/>
    <w:uiPriority w:val="9"/>
    <w:semiHidden/>
    <w:rsid w:val="00276F8F"/>
    <w:rPr>
      <w:rFonts w:ascii="Times New Roman" w:eastAsiaTheme="majorEastAsia" w:hAnsi="Times New Roman" w:cstheme="majorBidi"/>
      <w:i/>
      <w:color w:val="000000" w:themeColor="text1"/>
      <w:sz w:val="24"/>
      <w:szCs w:val="24"/>
      <w:u w:val="single"/>
      <w:lang w:val="en-GB"/>
    </w:rPr>
  </w:style>
  <w:style w:type="paragraph" w:styleId="Header">
    <w:name w:val="header"/>
    <w:basedOn w:val="Normal"/>
    <w:link w:val="HeaderChar"/>
    <w:uiPriority w:val="99"/>
    <w:unhideWhenUsed/>
    <w:rsid w:val="00583D1F"/>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3D1F"/>
    <w:rPr>
      <w:rFonts w:ascii="Times New Roman" w:hAnsi="Times New Roman"/>
      <w:sz w:val="24"/>
      <w:lang w:val="en-GB"/>
    </w:rPr>
  </w:style>
  <w:style w:type="paragraph" w:styleId="Footer">
    <w:name w:val="footer"/>
    <w:basedOn w:val="Normal"/>
    <w:link w:val="FooterChar"/>
    <w:uiPriority w:val="99"/>
    <w:unhideWhenUsed/>
    <w:rsid w:val="00583D1F"/>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3D1F"/>
    <w:rPr>
      <w:rFonts w:ascii="Times New Roman" w:hAnsi="Times New Roman"/>
      <w:sz w:val="24"/>
      <w:lang w:val="en-GB"/>
    </w:rPr>
  </w:style>
  <w:style w:type="table" w:styleId="TableGrid">
    <w:name w:val="Table Grid"/>
    <w:basedOn w:val="TableNormal"/>
    <w:uiPriority w:val="39"/>
    <w:rsid w:val="00453D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453DF7"/>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453DF7"/>
    <w:pPr>
      <w:spacing w:after="100"/>
    </w:pPr>
  </w:style>
  <w:style w:type="paragraph" w:styleId="TOC2">
    <w:name w:val="toc 2"/>
    <w:basedOn w:val="Normal"/>
    <w:next w:val="Normal"/>
    <w:autoRedefine/>
    <w:uiPriority w:val="39"/>
    <w:unhideWhenUsed/>
    <w:rsid w:val="00453DF7"/>
    <w:pPr>
      <w:spacing w:after="100"/>
      <w:ind w:left="240"/>
    </w:pPr>
  </w:style>
  <w:style w:type="character" w:styleId="Hyperlink">
    <w:name w:val="Hyperlink"/>
    <w:basedOn w:val="DefaultParagraphFont"/>
    <w:uiPriority w:val="99"/>
    <w:unhideWhenUsed/>
    <w:rsid w:val="00453DF7"/>
    <w:rPr>
      <w:color w:val="0563C1" w:themeColor="hyperlink"/>
      <w:u w:val="single"/>
    </w:rPr>
  </w:style>
  <w:style w:type="paragraph" w:styleId="Bibliography">
    <w:name w:val="Bibliography"/>
    <w:basedOn w:val="Normal"/>
    <w:next w:val="Normal"/>
    <w:uiPriority w:val="37"/>
    <w:unhideWhenUsed/>
    <w:rsid w:val="006F38CA"/>
  </w:style>
  <w:style w:type="paragraph" w:customStyle="1" w:styleId="paragraph">
    <w:name w:val="paragraph"/>
    <w:basedOn w:val="Normal"/>
    <w:rsid w:val="00646C3C"/>
    <w:pPr>
      <w:spacing w:before="100" w:beforeAutospacing="1" w:after="100" w:afterAutospacing="1" w:line="240" w:lineRule="auto"/>
      <w:jc w:val="left"/>
    </w:pPr>
    <w:rPr>
      <w:rFonts w:eastAsia="Times New Roman" w:cs="Times New Roman"/>
      <w:szCs w:val="24"/>
      <w:lang w:eastAsia="en-GB"/>
    </w:rPr>
  </w:style>
  <w:style w:type="character" w:customStyle="1" w:styleId="normaltextrun">
    <w:name w:val="normaltextrun"/>
    <w:basedOn w:val="DefaultParagraphFont"/>
    <w:rsid w:val="00646C3C"/>
  </w:style>
  <w:style w:type="character" w:customStyle="1" w:styleId="eop">
    <w:name w:val="eop"/>
    <w:basedOn w:val="DefaultParagraphFont"/>
    <w:rsid w:val="00646C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711866">
      <w:bodyDiv w:val="1"/>
      <w:marLeft w:val="0"/>
      <w:marRight w:val="0"/>
      <w:marTop w:val="0"/>
      <w:marBottom w:val="0"/>
      <w:divBdr>
        <w:top w:val="none" w:sz="0" w:space="0" w:color="auto"/>
        <w:left w:val="none" w:sz="0" w:space="0" w:color="auto"/>
        <w:bottom w:val="none" w:sz="0" w:space="0" w:color="auto"/>
        <w:right w:val="none" w:sz="0" w:space="0" w:color="auto"/>
      </w:divBdr>
      <w:divsChild>
        <w:div w:id="1913389413">
          <w:marLeft w:val="0"/>
          <w:marRight w:val="0"/>
          <w:marTop w:val="0"/>
          <w:marBottom w:val="0"/>
          <w:divBdr>
            <w:top w:val="none" w:sz="0" w:space="0" w:color="auto"/>
            <w:left w:val="none" w:sz="0" w:space="0" w:color="auto"/>
            <w:bottom w:val="none" w:sz="0" w:space="0" w:color="auto"/>
            <w:right w:val="none" w:sz="0" w:space="0" w:color="auto"/>
          </w:divBdr>
        </w:div>
        <w:div w:id="422262543">
          <w:marLeft w:val="0"/>
          <w:marRight w:val="0"/>
          <w:marTop w:val="0"/>
          <w:marBottom w:val="0"/>
          <w:divBdr>
            <w:top w:val="none" w:sz="0" w:space="0" w:color="auto"/>
            <w:left w:val="none" w:sz="0" w:space="0" w:color="auto"/>
            <w:bottom w:val="none" w:sz="0" w:space="0" w:color="auto"/>
            <w:right w:val="none" w:sz="0" w:space="0" w:color="auto"/>
          </w:divBdr>
        </w:div>
        <w:div w:id="1258564188">
          <w:marLeft w:val="0"/>
          <w:marRight w:val="0"/>
          <w:marTop w:val="0"/>
          <w:marBottom w:val="0"/>
          <w:divBdr>
            <w:top w:val="none" w:sz="0" w:space="0" w:color="auto"/>
            <w:left w:val="none" w:sz="0" w:space="0" w:color="auto"/>
            <w:bottom w:val="none" w:sz="0" w:space="0" w:color="auto"/>
            <w:right w:val="none" w:sz="0" w:space="0" w:color="auto"/>
          </w:divBdr>
        </w:div>
        <w:div w:id="824905120">
          <w:marLeft w:val="0"/>
          <w:marRight w:val="0"/>
          <w:marTop w:val="0"/>
          <w:marBottom w:val="0"/>
          <w:divBdr>
            <w:top w:val="none" w:sz="0" w:space="0" w:color="auto"/>
            <w:left w:val="none" w:sz="0" w:space="0" w:color="auto"/>
            <w:bottom w:val="none" w:sz="0" w:space="0" w:color="auto"/>
            <w:right w:val="none" w:sz="0" w:space="0" w:color="auto"/>
          </w:divBdr>
        </w:div>
      </w:divsChild>
    </w:div>
    <w:div w:id="1401563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Gen21</b:Tag>
    <b:SourceType>InternetSite</b:SourceType>
    <b:Guid>{F21EF367-195B-46ED-805D-A85B1FE58DBA}</b:Guid>
    <b:Author>
      <b:Author>
        <b:NameList>
          <b:Person>
            <b:Last>Cuofano</b:Last>
            <b:First>Gennaro</b:First>
          </b:Person>
        </b:NameList>
      </b:Author>
    </b:Author>
    <b:Title>What is Gibbs’ Reflective Cycle? The Gibbs’ Reflective Cycle In A Nutshell</b:Title>
    <b:Year>2021</b:Year>
    <b:URL>https://fourweekmba.com/gibbs-reflective-cycle/</b:URL>
    <b:RefOrder>1</b:RefOrder>
  </b:Source>
  <b:Source>
    <b:Tag>Emi21</b:Tag>
    <b:SourceType>InternetSite</b:SourceType>
    <b:Guid>{55BE4FB2-E2B2-433F-A4C8-2917D7E83F28}</b:Guid>
    <b:Author>
      <b:Author>
        <b:NameList>
          <b:Person>
            <b:Last>Barrett</b:Last>
            <b:First>Emily</b:First>
          </b:Person>
        </b:NameList>
      </b:Author>
    </b:Author>
    <b:Title>HOW TO LEARN FROM EXPERIENCE WITH GIBBS’ REFLECTIVE CYCLE</b:Title>
    <b:Year>2021</b:Year>
    <b:URL>https://assignmentbro.com/blog/gibbs-reflective-cycle</b:URL>
    <b:RefOrder>2</b:RefOrder>
  </b:Source>
  <b:Source>
    <b:Tag>Suz19</b:Tag>
    <b:SourceType>InternetSite</b:SourceType>
    <b:Guid>{896F0C7E-3D92-4299-A252-6AA3B4E92A54}</b:Guid>
    <b:Author>
      <b:Author>
        <b:NameList>
          <b:Person>
            <b:Last>White</b:Last>
            <b:First>Suzanne</b:First>
          </b:Person>
        </b:NameList>
      </b:Author>
    </b:Author>
    <b:Title>Gibbs' Reflective Cycle: Your 10-minute guide to helping your people learn from experience</b:Title>
    <b:Year>2019</b:Year>
    <b:URL>https://mindtoolsbusiness.com/resources/blog/gibbs-reflective-cycle-your-10-minute-guide-to-helping-your-people-learn-from-experience</b:URL>
    <b:RefOrder>3</b:RefOrder>
  </b:Source>
  <b:Source>
    <b:Tag>Arc22</b:Tag>
    <b:SourceType>InternetSite</b:SourceType>
    <b:Guid>{75B7096C-CF79-489B-B193-D2E07A2ECEA5}</b:Guid>
    <b:Author>
      <b:Author>
        <b:NameList>
          <b:Person>
            <b:Last>Wilson</b:Last>
            <b:First>Archer</b:First>
          </b:Person>
        </b:NameList>
      </b:Author>
    </b:Author>
    <b:Title>A Complete Guide To Gibbs Reflective Cycle Nursing Australia</b:Title>
    <b:Year>2022</b:Year>
    <b:URL>https://www.sampleassignment.com/blog/a-complete-guide-to-gibbs-reflective-cycle-nursing-australia</b:URL>
    <b:RefOrder>4</b:RefOrder>
  </b:Source>
  <b:Source>
    <b:Tag>Fah20</b:Tag>
    <b:SourceType>InternetSite</b:SourceType>
    <b:Guid>{0F3FA90E-5C23-44A2-B6D0-EB8AEF9D65F7}</b:Guid>
    <b:Author>
      <b:Author>
        <b:NameList>
          <b:Person>
            <b:Last>Karakas</b:Last>
            <b:First>Fahri</b:First>
          </b:Person>
        </b:NameList>
      </b:Author>
    </b:Author>
    <b:Title>How to Apply Gibbs Cycle of Reflection </b:Title>
    <b:Year>2020</b:Year>
    <b:URL>https://medium.com/an-idea/how-to-apply-gibbs-cycle-of-reflection-f56026a2558</b:URL>
    <b:RefOrder>5</b:RefOrder>
  </b:Source>
  <b:Source>
    <b:Tag>the21</b:Tag>
    <b:SourceType>InternetSite</b:SourceType>
    <b:Guid>{1AC3BBE2-15C6-4123-8AA1-92C894575DAB}</b:Guid>
    <b:Author>
      <b:Author>
        <b:Corporate>theguardian</b:Corporate>
      </b:Author>
    </b:Author>
    <b:Title>Tesco to pay out nearly £10m to staff after payroll errors</b:Title>
    <b:Year>2021</b:Year>
    <b:URL>https://www.theguardian.com/business/2017/mar/09/tesco-payroll-errors-national-minimum-wage</b:URL>
    <b:RefOrder>1</b:RefOrder>
  </b:Source>
  <b:Source>
    <b:Tag>tes22</b:Tag>
    <b:SourceType>InternetSite</b:SourceType>
    <b:Guid>{63CE0F30-0F94-4791-A7A7-9387A185F430}</b:Guid>
    <b:Author>
      <b:Author>
        <b:Corporate>tescoplc</b:Corporate>
      </b:Author>
    </b:Author>
    <b:Title>Tesco invests in colleagues with new pay deal taking its hourly rate to £9.55</b:Title>
    <b:Year>2022</b:Year>
    <b:URL>https://www.tescoplc.com/news/2021/tesco-invests-in-colleagues-with-new-pay-deal-taking-its-hourly-rate-to-955/</b:URL>
    <b:RefOrder>2</b:RefOrder>
  </b:Source>
  <b:Source>
    <b:Tag>bdc21</b:Tag>
    <b:SourceType>InternetSite</b:SourceType>
    <b:Guid>{DD493355-7EA9-44DD-9F04-B1DE296DC88A}</b:Guid>
    <b:Author>
      <b:Author>
        <b:NameList>
          <b:Person>
            <b:Last>bdc</b:Last>
          </b:Person>
        </b:NameList>
      </b:Author>
    </b:Author>
    <b:Title>Reward and recognition</b:Title>
    <b:Year>2021</b:Year>
    <b:URL>https://www.bdc.ca/en/articles-tools/entrepreneur-toolkit/templates-business-guides/glossary/reward-and-recognition#:~:text=Rewards%20and%20recognition%20may%20be,as%20gifts%20or%20celebratory%20meals.</b:URL>
    <b:RefOrder>3</b:RefOrder>
  </b:Source>
</b:Sources>
</file>

<file path=customXml/itemProps1.xml><?xml version="1.0" encoding="utf-8"?>
<ds:datastoreItem xmlns:ds="http://schemas.openxmlformats.org/officeDocument/2006/customXml" ds:itemID="{1DAEF4AB-E0E3-4F76-A0D6-10C07B0816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2087</Words>
  <Characters>11900</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Academic and Employability Skills</vt:lpstr>
    </vt:vector>
  </TitlesOfParts>
  <Company/>
  <LinksUpToDate>false</LinksUpToDate>
  <CharactersWithSpaces>13960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and Employability Skills</dc:title>
  <dc:subject/>
  <dc:creator>lenevo</dc:creator>
  <cp:keywords/>
  <dc:description/>
  <cp:lastModifiedBy>Dan Aurelian Dumitru (2025728)</cp:lastModifiedBy>
  <cp:revision>2</cp:revision>
  <dcterms:created xsi:type="dcterms:W3CDTF">2022-04-06T12:56:00Z</dcterms:created>
  <dcterms:modified xsi:type="dcterms:W3CDTF">2022-04-06T12:56:00Z</dcterms:modified>
</cp:coreProperties>
</file>