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1FA9EA" w14:textId="775C259B" w:rsidR="00091F20" w:rsidRDefault="00091F20" w:rsidP="00091F20">
      <w:pPr>
        <w:pStyle w:val="Header"/>
      </w:pPr>
      <w:r>
        <w:t>SJIE5006- Keeping Children Safe                                                                          1805192- Samantha Howell</w:t>
      </w:r>
    </w:p>
    <w:p w14:paraId="6F7D4DCB" w14:textId="2BF096D9" w:rsidR="00AE3643" w:rsidRDefault="00AE3643" w:rsidP="00ED24D0">
      <w:pPr>
        <w:spacing w:line="360" w:lineRule="auto"/>
        <w:rPr>
          <w:noProof/>
        </w:rPr>
      </w:pPr>
      <w:r>
        <w:rPr>
          <w:noProof/>
        </w:rPr>
        <w:drawing>
          <wp:anchor distT="0" distB="0" distL="114300" distR="114300" simplePos="0" relativeHeight="251653120" behindDoc="0" locked="0" layoutInCell="1" allowOverlap="1" wp14:anchorId="728D85F9" wp14:editId="52638CA6">
            <wp:simplePos x="0" y="0"/>
            <wp:positionH relativeFrom="margin">
              <wp:align>center</wp:align>
            </wp:positionH>
            <wp:positionV relativeFrom="paragraph">
              <wp:posOffset>391160</wp:posOffset>
            </wp:positionV>
            <wp:extent cx="6960870" cy="39338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3266" t="21872" r="9096" b="10147"/>
                    <a:stretch/>
                  </pic:blipFill>
                  <pic:spPr bwMode="auto">
                    <a:xfrm>
                      <a:off x="0" y="0"/>
                      <a:ext cx="6960870" cy="3933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169B67" w14:textId="1FCC9847" w:rsidR="00AE3643" w:rsidRDefault="00517BFD" w:rsidP="00ED24D0">
      <w:pPr>
        <w:spacing w:line="360" w:lineRule="auto"/>
        <w:rPr>
          <w:noProof/>
        </w:rPr>
      </w:pPr>
      <w:r>
        <w:rPr>
          <w:noProof/>
        </w:rPr>
        <w:drawing>
          <wp:anchor distT="0" distB="0" distL="114300" distR="114300" simplePos="0" relativeHeight="251659264" behindDoc="0" locked="0" layoutInCell="1" allowOverlap="1" wp14:anchorId="7DAA9957" wp14:editId="67486565">
            <wp:simplePos x="0" y="0"/>
            <wp:positionH relativeFrom="page">
              <wp:posOffset>361950</wp:posOffset>
            </wp:positionH>
            <wp:positionV relativeFrom="paragraph">
              <wp:posOffset>4465320</wp:posOffset>
            </wp:positionV>
            <wp:extent cx="6878320" cy="38576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3765" t="21872" r="9262" b="11330"/>
                    <a:stretch/>
                  </pic:blipFill>
                  <pic:spPr bwMode="auto">
                    <a:xfrm>
                      <a:off x="0" y="0"/>
                      <a:ext cx="6878320" cy="3857625"/>
                    </a:xfrm>
                    <a:prstGeom prst="rect">
                      <a:avLst/>
                    </a:prstGeom>
                    <a:ln>
                      <a:noFill/>
                    </a:ln>
                    <a:extLst>
                      <a:ext uri="{53640926-AAD7-44D8-BBD7-CCE9431645EC}">
                        <a14:shadowObscured xmlns:a14="http://schemas.microsoft.com/office/drawing/2010/main"/>
                      </a:ext>
                    </a:extLst>
                  </pic:spPr>
                </pic:pic>
              </a:graphicData>
            </a:graphic>
          </wp:anchor>
        </w:drawing>
      </w:r>
    </w:p>
    <w:p w14:paraId="0DEA08C5" w14:textId="3479823B" w:rsidR="00F44DF2" w:rsidRPr="00ED24D0" w:rsidRDefault="008107F1" w:rsidP="007D3E32">
      <w:pPr>
        <w:spacing w:line="360" w:lineRule="auto"/>
        <w:jc w:val="both"/>
        <w:rPr>
          <w:rFonts w:ascii="Arial" w:hAnsi="Arial" w:cs="Arial"/>
          <w:sz w:val="24"/>
          <w:szCs w:val="24"/>
        </w:rPr>
      </w:pPr>
      <w:r w:rsidRPr="00ED24D0">
        <w:rPr>
          <w:rFonts w:ascii="Arial" w:hAnsi="Arial" w:cs="Arial"/>
          <w:sz w:val="24"/>
          <w:szCs w:val="24"/>
        </w:rPr>
        <w:lastRenderedPageBreak/>
        <w:t>ACE</w:t>
      </w:r>
      <w:r w:rsidR="00D66601">
        <w:rPr>
          <w:rFonts w:ascii="Arial" w:hAnsi="Arial" w:cs="Arial"/>
          <w:sz w:val="24"/>
          <w:szCs w:val="24"/>
        </w:rPr>
        <w:t>s</w:t>
      </w:r>
      <w:r w:rsidRPr="00ED24D0">
        <w:rPr>
          <w:rFonts w:ascii="Arial" w:hAnsi="Arial" w:cs="Arial"/>
          <w:sz w:val="24"/>
          <w:szCs w:val="24"/>
        </w:rPr>
        <w:t xml:space="preserve"> Image. (2019)</w:t>
      </w:r>
      <w:r w:rsidR="004001B3" w:rsidRPr="00ED24D0">
        <w:rPr>
          <w:rFonts w:ascii="Arial" w:hAnsi="Arial" w:cs="Arial"/>
          <w:sz w:val="24"/>
          <w:szCs w:val="24"/>
        </w:rPr>
        <w:t xml:space="preserve">. </w:t>
      </w:r>
      <w:r w:rsidR="004001B3" w:rsidRPr="00ED24D0">
        <w:rPr>
          <w:rFonts w:ascii="Arial" w:hAnsi="Arial" w:cs="Arial"/>
          <w:i/>
          <w:iCs/>
          <w:sz w:val="24"/>
          <w:szCs w:val="24"/>
        </w:rPr>
        <w:t>Adverse Childhood Experiences (ACES).</w:t>
      </w:r>
      <w:r w:rsidRPr="00ED24D0">
        <w:rPr>
          <w:rFonts w:ascii="Arial" w:hAnsi="Arial" w:cs="Arial"/>
          <w:sz w:val="24"/>
          <w:szCs w:val="24"/>
        </w:rPr>
        <w:t xml:space="preserve"> Available at: </w:t>
      </w:r>
      <w:hyperlink r:id="rId8" w:history="1">
        <w:r w:rsidRPr="00ED24D0">
          <w:rPr>
            <w:rStyle w:val="Hyperlink"/>
            <w:rFonts w:ascii="Arial" w:hAnsi="Arial" w:cs="Arial"/>
            <w:sz w:val="24"/>
            <w:szCs w:val="24"/>
          </w:rPr>
          <w:t>https://www.bps.org.uk/news-and-policy/adverse-childhood-experiences-aces</w:t>
        </w:r>
      </w:hyperlink>
      <w:r w:rsidRPr="00ED24D0">
        <w:rPr>
          <w:rFonts w:ascii="Arial" w:hAnsi="Arial" w:cs="Arial"/>
          <w:sz w:val="24"/>
          <w:szCs w:val="24"/>
        </w:rPr>
        <w:t xml:space="preserve"> (Accessed on 26th March 2021)</w:t>
      </w:r>
    </w:p>
    <w:p w14:paraId="1D06B1DA" w14:textId="4DFD2997" w:rsidR="001B4D74" w:rsidRDefault="00CB660F" w:rsidP="007D3E32">
      <w:pPr>
        <w:spacing w:line="360" w:lineRule="auto"/>
        <w:jc w:val="both"/>
        <w:rPr>
          <w:rFonts w:ascii="Arial" w:hAnsi="Arial" w:cs="Arial"/>
          <w:sz w:val="24"/>
          <w:szCs w:val="24"/>
        </w:rPr>
      </w:pPr>
      <w:r>
        <w:rPr>
          <w:rFonts w:ascii="Arial" w:hAnsi="Arial" w:cs="Arial"/>
          <w:sz w:val="24"/>
          <w:szCs w:val="24"/>
        </w:rPr>
        <w:t xml:space="preserve">Chart. </w:t>
      </w:r>
      <w:r w:rsidR="001B4D74" w:rsidRPr="00ED24D0">
        <w:rPr>
          <w:rFonts w:ascii="Arial" w:hAnsi="Arial" w:cs="Arial"/>
          <w:sz w:val="24"/>
          <w:szCs w:val="24"/>
        </w:rPr>
        <w:t xml:space="preserve">Elkin, M. (2020) </w:t>
      </w:r>
      <w:r w:rsidR="00487635" w:rsidRPr="00ED24D0">
        <w:rPr>
          <w:rFonts w:ascii="Arial" w:hAnsi="Arial" w:cs="Arial"/>
          <w:i/>
          <w:iCs/>
          <w:sz w:val="24"/>
          <w:szCs w:val="24"/>
        </w:rPr>
        <w:t xml:space="preserve">Child abuse in England and Wales 2020. </w:t>
      </w:r>
      <w:r w:rsidR="00487635" w:rsidRPr="00ED24D0">
        <w:rPr>
          <w:rFonts w:ascii="Arial" w:hAnsi="Arial" w:cs="Arial"/>
          <w:sz w:val="24"/>
          <w:szCs w:val="24"/>
        </w:rPr>
        <w:t xml:space="preserve">Available at: </w:t>
      </w:r>
      <w:hyperlink r:id="rId9" w:history="1">
        <w:r w:rsidR="00E67B04" w:rsidRPr="00ED24D0">
          <w:rPr>
            <w:rStyle w:val="Hyperlink"/>
            <w:rFonts w:ascii="Arial" w:hAnsi="Arial" w:cs="Arial"/>
            <w:sz w:val="24"/>
            <w:szCs w:val="24"/>
          </w:rPr>
          <w:t>https://www.ons.gov.uk/peoplepopulationandcommunity/crimeandjustice/bulletins/childabuseinenglandandwales/march2020</w:t>
        </w:r>
      </w:hyperlink>
      <w:r w:rsidR="00E67B04" w:rsidRPr="00ED24D0">
        <w:rPr>
          <w:rFonts w:ascii="Arial" w:hAnsi="Arial" w:cs="Arial"/>
          <w:sz w:val="24"/>
          <w:szCs w:val="24"/>
        </w:rPr>
        <w:t xml:space="preserve"> (Accessed on 27th March 2021)</w:t>
      </w:r>
    </w:p>
    <w:p w14:paraId="5458E363" w14:textId="3172E51F" w:rsidR="00FD3776" w:rsidRDefault="00FD3776" w:rsidP="007D3E32">
      <w:pPr>
        <w:spacing w:line="360" w:lineRule="auto"/>
        <w:jc w:val="both"/>
        <w:rPr>
          <w:rFonts w:ascii="Arial" w:hAnsi="Arial" w:cs="Arial"/>
          <w:sz w:val="24"/>
          <w:szCs w:val="24"/>
        </w:rPr>
      </w:pPr>
      <w:r w:rsidRPr="00ED24D0">
        <w:rPr>
          <w:rFonts w:ascii="Arial" w:hAnsi="Arial" w:cs="Arial"/>
          <w:sz w:val="24"/>
          <w:szCs w:val="24"/>
        </w:rPr>
        <w:t xml:space="preserve">Elkin, M. (2020) </w:t>
      </w:r>
      <w:r w:rsidRPr="00ED24D0">
        <w:rPr>
          <w:rFonts w:ascii="Arial" w:hAnsi="Arial" w:cs="Arial"/>
          <w:i/>
          <w:iCs/>
          <w:sz w:val="24"/>
          <w:szCs w:val="24"/>
        </w:rPr>
        <w:t xml:space="preserve">Child abuse in England and Wales 2020. </w:t>
      </w:r>
      <w:r w:rsidRPr="00ED24D0">
        <w:rPr>
          <w:rFonts w:ascii="Arial" w:hAnsi="Arial" w:cs="Arial"/>
          <w:sz w:val="24"/>
          <w:szCs w:val="24"/>
        </w:rPr>
        <w:t xml:space="preserve">Available at: </w:t>
      </w:r>
      <w:hyperlink r:id="rId10" w:history="1">
        <w:r w:rsidRPr="00ED24D0">
          <w:rPr>
            <w:rStyle w:val="Hyperlink"/>
            <w:rFonts w:ascii="Arial" w:hAnsi="Arial" w:cs="Arial"/>
            <w:sz w:val="24"/>
            <w:szCs w:val="24"/>
          </w:rPr>
          <w:t>https://www.ons.gov.uk/peoplepopulationandcommunity/crimeandjustice/bulletins/childabuseinenglandandwales/march2020</w:t>
        </w:r>
      </w:hyperlink>
      <w:r w:rsidRPr="00ED24D0">
        <w:rPr>
          <w:rFonts w:ascii="Arial" w:hAnsi="Arial" w:cs="Arial"/>
          <w:sz w:val="24"/>
          <w:szCs w:val="24"/>
        </w:rPr>
        <w:t xml:space="preserve"> (Accessed on 27th March 2021)</w:t>
      </w:r>
    </w:p>
    <w:p w14:paraId="4A8D9A94" w14:textId="51BA52AF" w:rsidR="00E66487" w:rsidRPr="00E66487" w:rsidRDefault="007F677E" w:rsidP="007D3E32">
      <w:pPr>
        <w:spacing w:line="360" w:lineRule="auto"/>
        <w:jc w:val="both"/>
        <w:rPr>
          <w:rFonts w:ascii="Arial" w:hAnsi="Arial" w:cs="Arial"/>
          <w:sz w:val="24"/>
          <w:szCs w:val="24"/>
        </w:rPr>
      </w:pPr>
      <w:r>
        <w:rPr>
          <w:rFonts w:ascii="Arial" w:hAnsi="Arial" w:cs="Arial"/>
          <w:sz w:val="24"/>
          <w:szCs w:val="24"/>
        </w:rPr>
        <w:t xml:space="preserve">Mental health image. </w:t>
      </w:r>
      <w:r w:rsidR="00E66487">
        <w:rPr>
          <w:rFonts w:ascii="Arial" w:hAnsi="Arial" w:cs="Arial"/>
          <w:sz w:val="24"/>
          <w:szCs w:val="24"/>
        </w:rPr>
        <w:t xml:space="preserve">Charter for Compassion. (2021). </w:t>
      </w:r>
      <w:r w:rsidR="00E66487" w:rsidRPr="00E66487">
        <w:rPr>
          <w:rFonts w:ascii="Arial" w:hAnsi="Arial" w:cs="Arial"/>
          <w:i/>
          <w:iCs/>
          <w:sz w:val="24"/>
          <w:szCs w:val="24"/>
        </w:rPr>
        <w:t xml:space="preserve">Mental, Emotional, and </w:t>
      </w:r>
      <w:proofErr w:type="spellStart"/>
      <w:r w:rsidR="00E66487" w:rsidRPr="00E66487">
        <w:rPr>
          <w:rFonts w:ascii="Arial" w:hAnsi="Arial" w:cs="Arial"/>
          <w:i/>
          <w:iCs/>
          <w:sz w:val="24"/>
          <w:szCs w:val="24"/>
        </w:rPr>
        <w:t>Behavioral</w:t>
      </w:r>
      <w:proofErr w:type="spellEnd"/>
      <w:r w:rsidR="00E66487" w:rsidRPr="00E66487">
        <w:rPr>
          <w:rFonts w:ascii="Arial" w:hAnsi="Arial" w:cs="Arial"/>
          <w:i/>
          <w:iCs/>
          <w:sz w:val="24"/>
          <w:szCs w:val="24"/>
        </w:rPr>
        <w:t xml:space="preserve"> Well-Being. </w:t>
      </w:r>
      <w:r w:rsidR="00E66487">
        <w:rPr>
          <w:rFonts w:ascii="Arial" w:hAnsi="Arial" w:cs="Arial"/>
          <w:sz w:val="24"/>
          <w:szCs w:val="24"/>
        </w:rPr>
        <w:t xml:space="preserve">Available at: </w:t>
      </w:r>
      <w:hyperlink r:id="rId11" w:history="1">
        <w:r w:rsidRPr="006D430F">
          <w:rPr>
            <w:rStyle w:val="Hyperlink"/>
            <w:rFonts w:ascii="Arial" w:hAnsi="Arial" w:cs="Arial"/>
            <w:sz w:val="24"/>
            <w:szCs w:val="24"/>
          </w:rPr>
          <w:t>https://charterforcompassion.org/charter-tool-box-a-framework-for-getting-started/mental-emotional-and-behavioral-well-being</w:t>
        </w:r>
      </w:hyperlink>
      <w:r>
        <w:rPr>
          <w:rFonts w:ascii="Arial" w:hAnsi="Arial" w:cs="Arial"/>
          <w:sz w:val="24"/>
          <w:szCs w:val="24"/>
        </w:rPr>
        <w:t xml:space="preserve"> (Accessed on 27th March 2021)</w:t>
      </w:r>
    </w:p>
    <w:p w14:paraId="68362E06" w14:textId="40E239D0" w:rsidR="00E50256" w:rsidRDefault="00DE06FC" w:rsidP="007D3E32">
      <w:pPr>
        <w:spacing w:line="360" w:lineRule="auto"/>
        <w:jc w:val="both"/>
        <w:rPr>
          <w:rFonts w:ascii="Arial" w:hAnsi="Arial" w:cs="Arial"/>
          <w:sz w:val="24"/>
          <w:szCs w:val="24"/>
        </w:rPr>
      </w:pPr>
      <w:r>
        <w:rPr>
          <w:rFonts w:ascii="Arial" w:hAnsi="Arial" w:cs="Arial"/>
          <w:sz w:val="24"/>
          <w:szCs w:val="24"/>
        </w:rPr>
        <w:t xml:space="preserve">Help image. </w:t>
      </w:r>
      <w:r w:rsidR="00E50256">
        <w:rPr>
          <w:rFonts w:ascii="Arial" w:hAnsi="Arial" w:cs="Arial"/>
          <w:sz w:val="24"/>
          <w:szCs w:val="24"/>
        </w:rPr>
        <w:t>Kate. (2020)</w:t>
      </w:r>
      <w:r>
        <w:rPr>
          <w:rFonts w:ascii="Arial" w:hAnsi="Arial" w:cs="Arial"/>
          <w:sz w:val="24"/>
          <w:szCs w:val="24"/>
        </w:rPr>
        <w:t xml:space="preserve"> </w:t>
      </w:r>
      <w:hyperlink r:id="rId12" w:tooltip="Studies in Feminist Activism" w:history="1">
        <w:r w:rsidRPr="00DE06FC">
          <w:rPr>
            <w:rStyle w:val="Hyperlink"/>
            <w:rFonts w:ascii="Arial" w:hAnsi="Arial" w:cs="Arial"/>
            <w:i/>
            <w:iCs/>
            <w:color w:val="auto"/>
            <w:sz w:val="24"/>
            <w:szCs w:val="24"/>
            <w:u w:val="none"/>
            <w:bdr w:val="none" w:sz="0" w:space="0" w:color="auto" w:frame="1"/>
          </w:rPr>
          <w:t>Studies in Feminist Activism</w:t>
        </w:r>
      </w:hyperlink>
      <w:r>
        <w:rPr>
          <w:rFonts w:ascii="Arial" w:hAnsi="Arial" w:cs="Arial"/>
          <w:sz w:val="24"/>
          <w:szCs w:val="24"/>
        </w:rPr>
        <w:t>.</w:t>
      </w:r>
      <w:r w:rsidR="00E50256" w:rsidRPr="00DE06FC">
        <w:rPr>
          <w:rFonts w:ascii="Arial" w:hAnsi="Arial" w:cs="Arial"/>
          <w:sz w:val="24"/>
          <w:szCs w:val="24"/>
        </w:rPr>
        <w:t xml:space="preserve"> </w:t>
      </w:r>
      <w:r w:rsidR="00E50256">
        <w:rPr>
          <w:rFonts w:ascii="Arial" w:hAnsi="Arial" w:cs="Arial"/>
          <w:sz w:val="24"/>
          <w:szCs w:val="24"/>
        </w:rPr>
        <w:t xml:space="preserve">Available at: </w:t>
      </w:r>
      <w:hyperlink r:id="rId13" w:history="1">
        <w:r w:rsidR="00BA18BD" w:rsidRPr="002872FA">
          <w:rPr>
            <w:rStyle w:val="Hyperlink"/>
            <w:rFonts w:ascii="Arial" w:hAnsi="Arial" w:cs="Arial"/>
            <w:sz w:val="24"/>
            <w:szCs w:val="24"/>
          </w:rPr>
          <w:t>https://umbcactivism.wordpress.com/page/2/</w:t>
        </w:r>
      </w:hyperlink>
      <w:r w:rsidR="00BA18BD">
        <w:rPr>
          <w:rFonts w:ascii="Arial" w:hAnsi="Arial" w:cs="Arial"/>
          <w:sz w:val="24"/>
          <w:szCs w:val="24"/>
        </w:rPr>
        <w:t xml:space="preserve"> (Accessed on 27</w:t>
      </w:r>
      <w:r w:rsidR="00BA18BD" w:rsidRPr="00BA18BD">
        <w:rPr>
          <w:rFonts w:ascii="Arial" w:hAnsi="Arial" w:cs="Arial"/>
          <w:sz w:val="24"/>
          <w:szCs w:val="24"/>
          <w:vertAlign w:val="superscript"/>
        </w:rPr>
        <w:t>th</w:t>
      </w:r>
      <w:r w:rsidR="00BA18BD">
        <w:rPr>
          <w:rFonts w:ascii="Arial" w:hAnsi="Arial" w:cs="Arial"/>
          <w:sz w:val="24"/>
          <w:szCs w:val="24"/>
        </w:rPr>
        <w:t xml:space="preserve"> March 2021) </w:t>
      </w:r>
    </w:p>
    <w:p w14:paraId="18CA6EF5" w14:textId="4BB932CC" w:rsidR="00F069FD" w:rsidRPr="00ED24D0" w:rsidRDefault="00F069FD" w:rsidP="007D3E32">
      <w:pPr>
        <w:spacing w:line="360" w:lineRule="auto"/>
        <w:jc w:val="both"/>
        <w:rPr>
          <w:rFonts w:ascii="Arial" w:hAnsi="Arial" w:cs="Arial"/>
          <w:sz w:val="24"/>
          <w:szCs w:val="24"/>
        </w:rPr>
      </w:pPr>
      <w:r>
        <w:rPr>
          <w:rFonts w:ascii="Arial" w:hAnsi="Arial" w:cs="Arial"/>
          <w:sz w:val="24"/>
          <w:szCs w:val="24"/>
        </w:rPr>
        <w:t xml:space="preserve">Helpline Images. ABC Counselling Services. (2020) Available at: </w:t>
      </w:r>
      <w:hyperlink r:id="rId14" w:history="1">
        <w:r w:rsidR="004B4C5C" w:rsidRPr="006D430F">
          <w:rPr>
            <w:rStyle w:val="Hyperlink"/>
            <w:rFonts w:ascii="Arial" w:hAnsi="Arial" w:cs="Arial"/>
            <w:sz w:val="24"/>
            <w:szCs w:val="24"/>
          </w:rPr>
          <w:t>http://abccounsellingservices.com/links/</w:t>
        </w:r>
      </w:hyperlink>
      <w:r w:rsidR="004B4C5C">
        <w:rPr>
          <w:rFonts w:ascii="Arial" w:hAnsi="Arial" w:cs="Arial"/>
          <w:sz w:val="24"/>
          <w:szCs w:val="24"/>
        </w:rPr>
        <w:t xml:space="preserve"> (Accessed on 27</w:t>
      </w:r>
      <w:r w:rsidR="004B4C5C" w:rsidRPr="004B4C5C">
        <w:rPr>
          <w:rFonts w:ascii="Arial" w:hAnsi="Arial" w:cs="Arial"/>
          <w:sz w:val="24"/>
          <w:szCs w:val="24"/>
          <w:vertAlign w:val="superscript"/>
        </w:rPr>
        <w:t>th</w:t>
      </w:r>
      <w:r w:rsidR="004B4C5C">
        <w:rPr>
          <w:rFonts w:ascii="Arial" w:hAnsi="Arial" w:cs="Arial"/>
          <w:sz w:val="24"/>
          <w:szCs w:val="24"/>
        </w:rPr>
        <w:t xml:space="preserve"> March 2021)</w:t>
      </w:r>
    </w:p>
    <w:p w14:paraId="3D1E33DF" w14:textId="45EEF446" w:rsidR="00683ABF" w:rsidRDefault="00683ABF" w:rsidP="007D3E32">
      <w:pPr>
        <w:spacing w:line="360" w:lineRule="auto"/>
        <w:jc w:val="both"/>
        <w:rPr>
          <w:rFonts w:ascii="Arial" w:hAnsi="Arial" w:cs="Arial"/>
          <w:sz w:val="24"/>
          <w:szCs w:val="24"/>
        </w:rPr>
      </w:pPr>
      <w:r w:rsidRPr="00ED24D0">
        <w:rPr>
          <w:rFonts w:ascii="Arial" w:hAnsi="Arial" w:cs="Arial"/>
          <w:sz w:val="24"/>
          <w:szCs w:val="24"/>
        </w:rPr>
        <w:t xml:space="preserve">NHS. </w:t>
      </w:r>
      <w:r w:rsidR="00367149" w:rsidRPr="00ED24D0">
        <w:rPr>
          <w:rFonts w:ascii="Arial" w:hAnsi="Arial" w:cs="Arial"/>
          <w:sz w:val="24"/>
          <w:szCs w:val="24"/>
        </w:rPr>
        <w:t xml:space="preserve">(2021). </w:t>
      </w:r>
      <w:r w:rsidR="001133B4" w:rsidRPr="00ED24D0">
        <w:rPr>
          <w:rFonts w:ascii="Arial" w:hAnsi="Arial" w:cs="Arial"/>
          <w:i/>
          <w:iCs/>
          <w:sz w:val="24"/>
          <w:szCs w:val="24"/>
        </w:rPr>
        <w:t xml:space="preserve">Adverse Childhood Experiences (ACES) and Attachment. </w:t>
      </w:r>
      <w:r w:rsidR="001133B4" w:rsidRPr="00ED24D0">
        <w:rPr>
          <w:rFonts w:ascii="Arial" w:hAnsi="Arial" w:cs="Arial"/>
          <w:sz w:val="24"/>
          <w:szCs w:val="24"/>
        </w:rPr>
        <w:t xml:space="preserve">Available at: </w:t>
      </w:r>
      <w:hyperlink r:id="rId15" w:history="1">
        <w:r w:rsidR="001133B4" w:rsidRPr="00ED24D0">
          <w:rPr>
            <w:rStyle w:val="Hyperlink"/>
            <w:rFonts w:ascii="Arial" w:hAnsi="Arial" w:cs="Arial"/>
            <w:sz w:val="24"/>
            <w:szCs w:val="24"/>
          </w:rPr>
          <w:t>https://mft.nhs.uk/rmch/services/camhs/young-people/adverse-childhood-experiences-aces-and-attachment/</w:t>
        </w:r>
      </w:hyperlink>
      <w:r w:rsidR="001133B4" w:rsidRPr="00ED24D0">
        <w:rPr>
          <w:rFonts w:ascii="Arial" w:hAnsi="Arial" w:cs="Arial"/>
          <w:sz w:val="24"/>
          <w:szCs w:val="24"/>
        </w:rPr>
        <w:t xml:space="preserve"> (Accessed on 26</w:t>
      </w:r>
      <w:r w:rsidR="001133B4" w:rsidRPr="00ED24D0">
        <w:rPr>
          <w:rFonts w:ascii="Arial" w:hAnsi="Arial" w:cs="Arial"/>
          <w:sz w:val="24"/>
          <w:szCs w:val="24"/>
          <w:vertAlign w:val="superscript"/>
        </w:rPr>
        <w:t>th</w:t>
      </w:r>
      <w:r w:rsidR="001133B4" w:rsidRPr="00ED24D0">
        <w:rPr>
          <w:rFonts w:ascii="Arial" w:hAnsi="Arial" w:cs="Arial"/>
          <w:sz w:val="24"/>
          <w:szCs w:val="24"/>
        </w:rPr>
        <w:t xml:space="preserve"> March 2021)</w:t>
      </w:r>
    </w:p>
    <w:p w14:paraId="5D859F0F" w14:textId="267E71F7" w:rsidR="008C61D5" w:rsidRPr="00ED24D0" w:rsidRDefault="00423962" w:rsidP="007D3E32">
      <w:pPr>
        <w:spacing w:line="360" w:lineRule="auto"/>
        <w:jc w:val="both"/>
        <w:rPr>
          <w:rFonts w:ascii="Arial" w:hAnsi="Arial" w:cs="Arial"/>
          <w:sz w:val="24"/>
          <w:szCs w:val="24"/>
        </w:rPr>
      </w:pPr>
      <w:proofErr w:type="gramStart"/>
      <w:r>
        <w:rPr>
          <w:rFonts w:ascii="Arial" w:hAnsi="Arial" w:cs="Arial"/>
          <w:sz w:val="24"/>
          <w:szCs w:val="24"/>
        </w:rPr>
        <w:t>ACE</w:t>
      </w:r>
      <w:r w:rsidR="00D66601">
        <w:rPr>
          <w:rFonts w:ascii="Arial" w:hAnsi="Arial" w:cs="Arial"/>
          <w:sz w:val="24"/>
          <w:szCs w:val="24"/>
        </w:rPr>
        <w:t>s</w:t>
      </w:r>
      <w:proofErr w:type="gramEnd"/>
      <w:r>
        <w:rPr>
          <w:rFonts w:ascii="Arial" w:hAnsi="Arial" w:cs="Arial"/>
          <w:sz w:val="24"/>
          <w:szCs w:val="24"/>
        </w:rPr>
        <w:t xml:space="preserve"> image. </w:t>
      </w:r>
      <w:r w:rsidR="00271535">
        <w:rPr>
          <w:rFonts w:ascii="Arial" w:hAnsi="Arial" w:cs="Arial"/>
          <w:sz w:val="24"/>
          <w:szCs w:val="24"/>
        </w:rPr>
        <w:t xml:space="preserve">Russel, K. (2021) Available at: </w:t>
      </w:r>
      <w:hyperlink r:id="rId16" w:history="1">
        <w:r w:rsidR="00271535" w:rsidRPr="002872FA">
          <w:rPr>
            <w:rStyle w:val="Hyperlink"/>
            <w:rFonts w:ascii="Arial" w:hAnsi="Arial" w:cs="Arial"/>
            <w:sz w:val="24"/>
            <w:szCs w:val="24"/>
          </w:rPr>
          <w:t>https://survivorswestyorkshire.org.uk/news/why-are-we-waiting-for-them-to-fall-apart-working-towards-a-trauma-informed-west-yorkshire-and-world/</w:t>
        </w:r>
      </w:hyperlink>
      <w:r w:rsidR="00271535">
        <w:rPr>
          <w:rFonts w:ascii="Arial" w:hAnsi="Arial" w:cs="Arial"/>
          <w:sz w:val="24"/>
          <w:szCs w:val="24"/>
        </w:rPr>
        <w:t xml:space="preserve"> (Accessed on </w:t>
      </w:r>
      <w:r>
        <w:rPr>
          <w:rFonts w:ascii="Arial" w:hAnsi="Arial" w:cs="Arial"/>
          <w:sz w:val="24"/>
          <w:szCs w:val="24"/>
        </w:rPr>
        <w:t>27</w:t>
      </w:r>
      <w:r w:rsidRPr="00423962">
        <w:rPr>
          <w:rFonts w:ascii="Arial" w:hAnsi="Arial" w:cs="Arial"/>
          <w:sz w:val="24"/>
          <w:szCs w:val="24"/>
          <w:vertAlign w:val="superscript"/>
        </w:rPr>
        <w:t>th</w:t>
      </w:r>
      <w:r>
        <w:rPr>
          <w:rFonts w:ascii="Arial" w:hAnsi="Arial" w:cs="Arial"/>
          <w:sz w:val="24"/>
          <w:szCs w:val="24"/>
        </w:rPr>
        <w:t xml:space="preserve"> March 2021)</w:t>
      </w:r>
    </w:p>
    <w:p w14:paraId="6DA85074" w14:textId="1EB410D1" w:rsidR="00F44DF2" w:rsidRDefault="00AE31BA" w:rsidP="007D3E32">
      <w:pPr>
        <w:spacing w:line="360" w:lineRule="auto"/>
        <w:jc w:val="both"/>
        <w:rPr>
          <w:rFonts w:ascii="Arial" w:hAnsi="Arial" w:cs="Arial"/>
          <w:sz w:val="24"/>
          <w:szCs w:val="24"/>
        </w:rPr>
      </w:pPr>
      <w:r w:rsidRPr="00ED24D0">
        <w:rPr>
          <w:rFonts w:ascii="Arial" w:hAnsi="Arial" w:cs="Arial"/>
          <w:sz w:val="24"/>
          <w:szCs w:val="24"/>
        </w:rPr>
        <w:t xml:space="preserve">Young Minds. (2018). </w:t>
      </w:r>
      <w:r w:rsidR="00E954FC" w:rsidRPr="00ED24D0">
        <w:rPr>
          <w:rFonts w:ascii="Arial" w:hAnsi="Arial" w:cs="Arial"/>
          <w:i/>
          <w:iCs/>
          <w:sz w:val="24"/>
          <w:szCs w:val="24"/>
        </w:rPr>
        <w:t xml:space="preserve">Addressing </w:t>
      </w:r>
      <w:r w:rsidR="00602FE4" w:rsidRPr="00ED24D0">
        <w:rPr>
          <w:rFonts w:ascii="Arial" w:hAnsi="Arial" w:cs="Arial"/>
          <w:i/>
          <w:iCs/>
          <w:sz w:val="24"/>
          <w:szCs w:val="24"/>
        </w:rPr>
        <w:t xml:space="preserve">childhood adversity and trauma. </w:t>
      </w:r>
      <w:r w:rsidR="00602FE4" w:rsidRPr="00ED24D0">
        <w:rPr>
          <w:rFonts w:ascii="Arial" w:hAnsi="Arial" w:cs="Arial"/>
          <w:sz w:val="24"/>
          <w:szCs w:val="24"/>
        </w:rPr>
        <w:t xml:space="preserve">Available at: </w:t>
      </w:r>
      <w:hyperlink r:id="rId17" w:history="1">
        <w:r w:rsidR="00602FE4" w:rsidRPr="00ED24D0">
          <w:rPr>
            <w:rStyle w:val="Hyperlink"/>
            <w:rFonts w:ascii="Arial" w:hAnsi="Arial" w:cs="Arial"/>
            <w:sz w:val="24"/>
            <w:szCs w:val="24"/>
          </w:rPr>
          <w:t>https://youngminds.org.uk/media/2141/ym-addressing-adversity-infographic-poster-web.pdf</w:t>
        </w:r>
      </w:hyperlink>
      <w:r w:rsidR="00602FE4" w:rsidRPr="00ED24D0">
        <w:rPr>
          <w:rFonts w:ascii="Arial" w:hAnsi="Arial" w:cs="Arial"/>
          <w:sz w:val="24"/>
          <w:szCs w:val="24"/>
        </w:rPr>
        <w:t xml:space="preserve"> (Accessed on 26th March 2021) </w:t>
      </w:r>
    </w:p>
    <w:p w14:paraId="7CF5E8BB" w14:textId="00EE40BA" w:rsidR="002D1306" w:rsidRDefault="002D1306" w:rsidP="007D3E32">
      <w:pPr>
        <w:spacing w:line="360" w:lineRule="auto"/>
        <w:jc w:val="both"/>
        <w:rPr>
          <w:rFonts w:ascii="Arial" w:hAnsi="Arial" w:cs="Arial"/>
          <w:sz w:val="24"/>
          <w:szCs w:val="24"/>
        </w:rPr>
      </w:pPr>
    </w:p>
    <w:p w14:paraId="4F35DD89" w14:textId="5BE6E386" w:rsidR="002D1306" w:rsidRDefault="002D1306" w:rsidP="007D3E32">
      <w:pPr>
        <w:spacing w:line="360" w:lineRule="auto"/>
        <w:jc w:val="both"/>
        <w:rPr>
          <w:rFonts w:ascii="Arial" w:hAnsi="Arial" w:cs="Arial"/>
          <w:sz w:val="24"/>
          <w:szCs w:val="24"/>
        </w:rPr>
      </w:pPr>
    </w:p>
    <w:p w14:paraId="0A03D2FE" w14:textId="55AE0107" w:rsidR="00E63241" w:rsidRPr="00ED24D0" w:rsidRDefault="00B85E45" w:rsidP="007D3E32">
      <w:pPr>
        <w:spacing w:line="360" w:lineRule="auto"/>
        <w:jc w:val="both"/>
        <w:rPr>
          <w:rFonts w:ascii="Arial" w:hAnsi="Arial" w:cs="Arial"/>
          <w:sz w:val="24"/>
          <w:szCs w:val="24"/>
        </w:rPr>
      </w:pPr>
      <w:r w:rsidRPr="00ED24D0">
        <w:rPr>
          <w:rFonts w:ascii="Arial" w:hAnsi="Arial" w:cs="Arial"/>
          <w:sz w:val="24"/>
          <w:szCs w:val="24"/>
        </w:rPr>
        <w:lastRenderedPageBreak/>
        <w:t xml:space="preserve">Throughout this </w:t>
      </w:r>
      <w:r w:rsidR="00B54DF2" w:rsidRPr="00ED24D0">
        <w:rPr>
          <w:rFonts w:ascii="Arial" w:hAnsi="Arial" w:cs="Arial"/>
          <w:sz w:val="24"/>
          <w:szCs w:val="24"/>
        </w:rPr>
        <w:t xml:space="preserve">paper, the writer will discuss </w:t>
      </w:r>
      <w:r w:rsidR="00E63241" w:rsidRPr="00ED24D0">
        <w:rPr>
          <w:rFonts w:ascii="Arial" w:hAnsi="Arial" w:cs="Arial"/>
          <w:sz w:val="24"/>
          <w:szCs w:val="24"/>
        </w:rPr>
        <w:t>safeguarding and child protection. One will explain what safeguarding and child protection is and why is it important</w:t>
      </w:r>
      <w:r w:rsidR="00C67A51" w:rsidRPr="00ED24D0">
        <w:rPr>
          <w:rFonts w:ascii="Arial" w:hAnsi="Arial" w:cs="Arial"/>
          <w:sz w:val="24"/>
          <w:szCs w:val="24"/>
        </w:rPr>
        <w:t>.</w:t>
      </w:r>
      <w:r w:rsidR="009775C3">
        <w:rPr>
          <w:rFonts w:ascii="Arial" w:hAnsi="Arial" w:cs="Arial"/>
          <w:sz w:val="24"/>
          <w:szCs w:val="24"/>
        </w:rPr>
        <w:t xml:space="preserve"> S</w:t>
      </w:r>
      <w:r w:rsidR="009775C3" w:rsidRPr="00ED24D0">
        <w:rPr>
          <w:rFonts w:ascii="Arial" w:hAnsi="Arial" w:cs="Arial"/>
          <w:sz w:val="24"/>
          <w:szCs w:val="24"/>
        </w:rPr>
        <w:t>afeguarding</w:t>
      </w:r>
      <w:r w:rsidR="009775C3">
        <w:rPr>
          <w:rFonts w:ascii="Arial" w:hAnsi="Arial" w:cs="Arial"/>
          <w:sz w:val="24"/>
          <w:szCs w:val="24"/>
        </w:rPr>
        <w:t xml:space="preserve">, according to the NSPCC (2021) is described as the process to protecting children’s welfare and wellbeing. The safeguarding process requires all procedures to care and support children to keep them safe from any harm. </w:t>
      </w:r>
      <w:r w:rsidR="009775C3" w:rsidRPr="00ED24D0">
        <w:rPr>
          <w:rFonts w:ascii="Arial" w:hAnsi="Arial" w:cs="Arial"/>
          <w:sz w:val="24"/>
          <w:szCs w:val="24"/>
        </w:rPr>
        <w:t>Child protection is</w:t>
      </w:r>
      <w:r w:rsidR="009775C3">
        <w:rPr>
          <w:rFonts w:ascii="Arial" w:hAnsi="Arial" w:cs="Arial"/>
          <w:sz w:val="24"/>
          <w:szCs w:val="24"/>
        </w:rPr>
        <w:t xml:space="preserve"> a part of the whole safeguarding process. The child protection procedures describe how to act on concerns with regards to a child’s welfare and safety. </w:t>
      </w:r>
      <w:r w:rsidR="00C67A51" w:rsidRPr="00ED24D0">
        <w:rPr>
          <w:rFonts w:ascii="Arial" w:hAnsi="Arial" w:cs="Arial"/>
          <w:sz w:val="24"/>
          <w:szCs w:val="24"/>
        </w:rPr>
        <w:t>The writer will highlight the policies and procedures that are in place with regards to protecting children and keeping children safe.</w:t>
      </w:r>
      <w:r w:rsidR="009775C3">
        <w:rPr>
          <w:rFonts w:ascii="Arial" w:hAnsi="Arial" w:cs="Arial"/>
          <w:sz w:val="24"/>
          <w:szCs w:val="24"/>
        </w:rPr>
        <w:t xml:space="preserve"> </w:t>
      </w:r>
      <w:r w:rsidR="00030A32" w:rsidRPr="00ED24D0">
        <w:rPr>
          <w:rFonts w:ascii="Arial" w:hAnsi="Arial" w:cs="Arial"/>
          <w:sz w:val="24"/>
          <w:szCs w:val="24"/>
        </w:rPr>
        <w:t xml:space="preserve">This </w:t>
      </w:r>
      <w:r w:rsidR="00DD30A2">
        <w:rPr>
          <w:rFonts w:ascii="Arial" w:hAnsi="Arial" w:cs="Arial"/>
          <w:sz w:val="24"/>
          <w:szCs w:val="24"/>
        </w:rPr>
        <w:t xml:space="preserve">paper </w:t>
      </w:r>
      <w:r w:rsidR="00030A32" w:rsidRPr="00ED24D0">
        <w:rPr>
          <w:rFonts w:ascii="Arial" w:hAnsi="Arial" w:cs="Arial"/>
          <w:sz w:val="24"/>
          <w:szCs w:val="24"/>
        </w:rPr>
        <w:t>will be looking</w:t>
      </w:r>
      <w:r w:rsidR="006A14C3" w:rsidRPr="00ED24D0">
        <w:rPr>
          <w:rFonts w:ascii="Arial" w:hAnsi="Arial" w:cs="Arial"/>
          <w:sz w:val="24"/>
          <w:szCs w:val="24"/>
        </w:rPr>
        <w:t xml:space="preserve"> upon</w:t>
      </w:r>
      <w:r w:rsidR="00030A32" w:rsidRPr="00ED24D0">
        <w:rPr>
          <w:rFonts w:ascii="Arial" w:hAnsi="Arial" w:cs="Arial"/>
          <w:sz w:val="24"/>
          <w:szCs w:val="24"/>
        </w:rPr>
        <w:t xml:space="preserve"> </w:t>
      </w:r>
      <w:r w:rsidR="009A2423" w:rsidRPr="00ED24D0">
        <w:rPr>
          <w:rFonts w:ascii="Arial" w:hAnsi="Arial" w:cs="Arial"/>
          <w:sz w:val="24"/>
          <w:szCs w:val="24"/>
        </w:rPr>
        <w:t>a case study where the policies have evolved over time due to a failure within the system.</w:t>
      </w:r>
      <w:r w:rsidR="006A14C3" w:rsidRPr="00ED24D0">
        <w:rPr>
          <w:rFonts w:ascii="Arial" w:hAnsi="Arial" w:cs="Arial"/>
          <w:sz w:val="24"/>
          <w:szCs w:val="24"/>
        </w:rPr>
        <w:t xml:space="preserve"> </w:t>
      </w:r>
      <w:r w:rsidR="001A4540" w:rsidRPr="00ED24D0">
        <w:rPr>
          <w:rFonts w:ascii="Arial" w:hAnsi="Arial" w:cs="Arial"/>
          <w:sz w:val="24"/>
          <w:szCs w:val="24"/>
        </w:rPr>
        <w:t xml:space="preserve">The writer will discuss the Child </w:t>
      </w:r>
      <w:r w:rsidR="00637A7E" w:rsidRPr="00ED24D0">
        <w:rPr>
          <w:rFonts w:ascii="Arial" w:hAnsi="Arial" w:cs="Arial"/>
          <w:sz w:val="24"/>
          <w:szCs w:val="24"/>
        </w:rPr>
        <w:t>P</w:t>
      </w:r>
      <w:r w:rsidR="001A4540" w:rsidRPr="00ED24D0">
        <w:rPr>
          <w:rFonts w:ascii="Arial" w:hAnsi="Arial" w:cs="Arial"/>
          <w:sz w:val="24"/>
          <w:szCs w:val="24"/>
        </w:rPr>
        <w:t xml:space="preserve">rotection Act (1989) and the importance of support and </w:t>
      </w:r>
      <w:r w:rsidR="00637A7E" w:rsidRPr="00ED24D0">
        <w:rPr>
          <w:rFonts w:ascii="Arial" w:hAnsi="Arial" w:cs="Arial"/>
          <w:sz w:val="24"/>
          <w:szCs w:val="24"/>
        </w:rPr>
        <w:t>safeguarding it offers.</w:t>
      </w:r>
      <w:r w:rsidR="009A2423" w:rsidRPr="00ED24D0">
        <w:rPr>
          <w:rFonts w:ascii="Arial" w:hAnsi="Arial" w:cs="Arial"/>
          <w:sz w:val="24"/>
          <w:szCs w:val="24"/>
        </w:rPr>
        <w:t xml:space="preserve"> </w:t>
      </w:r>
      <w:r w:rsidR="00125A9E">
        <w:rPr>
          <w:rFonts w:ascii="Arial" w:hAnsi="Arial" w:cs="Arial"/>
          <w:sz w:val="24"/>
          <w:szCs w:val="24"/>
        </w:rPr>
        <w:t xml:space="preserve">The writer will discuss how school settings </w:t>
      </w:r>
      <w:r w:rsidR="00D12C07">
        <w:rPr>
          <w:rFonts w:ascii="Arial" w:hAnsi="Arial" w:cs="Arial"/>
          <w:sz w:val="24"/>
          <w:szCs w:val="24"/>
        </w:rPr>
        <w:t>protect children</w:t>
      </w:r>
      <w:r w:rsidR="00AE3DB3">
        <w:rPr>
          <w:rFonts w:ascii="Arial" w:hAnsi="Arial" w:cs="Arial"/>
          <w:sz w:val="24"/>
          <w:szCs w:val="24"/>
        </w:rPr>
        <w:t>’</w:t>
      </w:r>
      <w:r w:rsidR="00D12C07">
        <w:rPr>
          <w:rFonts w:ascii="Arial" w:hAnsi="Arial" w:cs="Arial"/>
          <w:sz w:val="24"/>
          <w:szCs w:val="24"/>
        </w:rPr>
        <w:t xml:space="preserve">s welfare. </w:t>
      </w:r>
      <w:r w:rsidR="001B7531">
        <w:rPr>
          <w:rFonts w:ascii="Arial" w:hAnsi="Arial" w:cs="Arial"/>
          <w:sz w:val="24"/>
          <w:szCs w:val="24"/>
        </w:rPr>
        <w:t>Lastly, o</w:t>
      </w:r>
      <w:r w:rsidR="00E14773" w:rsidRPr="00ED24D0">
        <w:rPr>
          <w:rFonts w:ascii="Arial" w:hAnsi="Arial" w:cs="Arial"/>
          <w:sz w:val="24"/>
          <w:szCs w:val="24"/>
        </w:rPr>
        <w:t xml:space="preserve">ne will reflect back on to the leaflet </w:t>
      </w:r>
      <w:r w:rsidR="00031894" w:rsidRPr="00ED24D0">
        <w:rPr>
          <w:rFonts w:ascii="Arial" w:hAnsi="Arial" w:cs="Arial"/>
          <w:sz w:val="24"/>
          <w:szCs w:val="24"/>
        </w:rPr>
        <w:t>one has created and why that topic has been chosen.</w:t>
      </w:r>
    </w:p>
    <w:p w14:paraId="306D6E16" w14:textId="30FE1ABB" w:rsidR="009775C3" w:rsidRDefault="009775C3" w:rsidP="007D3E32">
      <w:pPr>
        <w:spacing w:line="360" w:lineRule="auto"/>
        <w:jc w:val="both"/>
        <w:rPr>
          <w:rFonts w:ascii="Arial" w:hAnsi="Arial" w:cs="Arial"/>
          <w:sz w:val="24"/>
          <w:szCs w:val="24"/>
        </w:rPr>
      </w:pPr>
      <w:r>
        <w:rPr>
          <w:rFonts w:ascii="Arial" w:hAnsi="Arial" w:cs="Arial"/>
          <w:sz w:val="24"/>
          <w:szCs w:val="24"/>
        </w:rPr>
        <w:t xml:space="preserve">Many are often confused between safeguarding and child protection as they are sometimes seen as the same thing. </w:t>
      </w:r>
      <w:r w:rsidR="00DD30A2">
        <w:rPr>
          <w:rFonts w:ascii="Arial" w:hAnsi="Arial" w:cs="Arial"/>
          <w:sz w:val="24"/>
          <w:szCs w:val="24"/>
        </w:rPr>
        <w:t xml:space="preserve">Safeguarding is </w:t>
      </w:r>
      <w:r w:rsidR="00803A47">
        <w:rPr>
          <w:rFonts w:ascii="Arial" w:hAnsi="Arial" w:cs="Arial"/>
          <w:sz w:val="24"/>
          <w:szCs w:val="24"/>
        </w:rPr>
        <w:t>considered as the whole process that keeps children safe</w:t>
      </w:r>
      <w:r w:rsidR="00114807">
        <w:rPr>
          <w:rFonts w:ascii="Arial" w:hAnsi="Arial" w:cs="Arial"/>
          <w:sz w:val="24"/>
          <w:szCs w:val="24"/>
        </w:rPr>
        <w:t xml:space="preserve"> and promote a child’s welfare</w:t>
      </w:r>
      <w:r w:rsidR="00803A47">
        <w:rPr>
          <w:rFonts w:ascii="Arial" w:hAnsi="Arial" w:cs="Arial"/>
          <w:sz w:val="24"/>
          <w:szCs w:val="24"/>
        </w:rPr>
        <w:t xml:space="preserve">. The process involves </w:t>
      </w:r>
      <w:r w:rsidR="001A6A02">
        <w:rPr>
          <w:rFonts w:ascii="Arial" w:hAnsi="Arial" w:cs="Arial"/>
          <w:sz w:val="24"/>
          <w:szCs w:val="24"/>
        </w:rPr>
        <w:t xml:space="preserve">procedures </w:t>
      </w:r>
      <w:r w:rsidR="002A06D8">
        <w:rPr>
          <w:rFonts w:ascii="Arial" w:hAnsi="Arial" w:cs="Arial"/>
          <w:sz w:val="24"/>
          <w:szCs w:val="24"/>
        </w:rPr>
        <w:t>which all staff and adults who are caring for children</w:t>
      </w:r>
      <w:r w:rsidR="0030479B">
        <w:rPr>
          <w:rFonts w:ascii="Arial" w:hAnsi="Arial" w:cs="Arial"/>
          <w:sz w:val="24"/>
          <w:szCs w:val="24"/>
        </w:rPr>
        <w:t xml:space="preserve"> should be trained on and able to </w:t>
      </w:r>
      <w:r w:rsidR="0010714A">
        <w:rPr>
          <w:rFonts w:ascii="Arial" w:hAnsi="Arial" w:cs="Arial"/>
          <w:sz w:val="24"/>
          <w:szCs w:val="24"/>
        </w:rPr>
        <w:t xml:space="preserve">carry out the relevant procedures in case of any concerns about a child’s welfare and wellbeing. </w:t>
      </w:r>
      <w:r w:rsidR="00A74796">
        <w:rPr>
          <w:rFonts w:ascii="Arial" w:hAnsi="Arial" w:cs="Arial"/>
          <w:sz w:val="24"/>
          <w:szCs w:val="24"/>
        </w:rPr>
        <w:t xml:space="preserve">Safeguarding </w:t>
      </w:r>
      <w:r w:rsidR="00FC6C0B">
        <w:rPr>
          <w:rFonts w:ascii="Arial" w:hAnsi="Arial" w:cs="Arial"/>
          <w:sz w:val="24"/>
          <w:szCs w:val="24"/>
        </w:rPr>
        <w:t>focusses on keeping children safe at school</w:t>
      </w:r>
      <w:r w:rsidR="00967F48">
        <w:rPr>
          <w:rFonts w:ascii="Arial" w:hAnsi="Arial" w:cs="Arial"/>
          <w:sz w:val="24"/>
          <w:szCs w:val="24"/>
        </w:rPr>
        <w:t>,</w:t>
      </w:r>
      <w:r w:rsidR="00FC6C0B">
        <w:rPr>
          <w:rFonts w:ascii="Arial" w:hAnsi="Arial" w:cs="Arial"/>
          <w:sz w:val="24"/>
          <w:szCs w:val="24"/>
        </w:rPr>
        <w:t xml:space="preserve"> at home</w:t>
      </w:r>
      <w:r w:rsidR="00967F48">
        <w:rPr>
          <w:rFonts w:ascii="Arial" w:hAnsi="Arial" w:cs="Arial"/>
          <w:sz w:val="24"/>
          <w:szCs w:val="24"/>
        </w:rPr>
        <w:t xml:space="preserve"> or in any </w:t>
      </w:r>
      <w:r w:rsidR="002F2E76">
        <w:rPr>
          <w:rFonts w:ascii="Arial" w:hAnsi="Arial" w:cs="Arial"/>
          <w:sz w:val="24"/>
          <w:szCs w:val="24"/>
        </w:rPr>
        <w:t>sports or community clubs</w:t>
      </w:r>
      <w:r w:rsidR="00FC6C0B">
        <w:rPr>
          <w:rFonts w:ascii="Arial" w:hAnsi="Arial" w:cs="Arial"/>
          <w:sz w:val="24"/>
          <w:szCs w:val="24"/>
        </w:rPr>
        <w:t xml:space="preserve">. </w:t>
      </w:r>
      <w:r w:rsidR="00947DB5">
        <w:rPr>
          <w:rFonts w:ascii="Arial" w:hAnsi="Arial" w:cs="Arial"/>
          <w:sz w:val="24"/>
          <w:szCs w:val="24"/>
        </w:rPr>
        <w:t xml:space="preserve">All professionals who work with and support children on a day to day basis are aware and are trained with </w:t>
      </w:r>
      <w:r w:rsidR="00816EE5">
        <w:rPr>
          <w:rFonts w:ascii="Arial" w:hAnsi="Arial" w:cs="Arial"/>
          <w:sz w:val="24"/>
          <w:szCs w:val="24"/>
        </w:rPr>
        <w:t xml:space="preserve">regards to safeguarding to keep children safe in all aspects of their life. Safeguarding training </w:t>
      </w:r>
      <w:r w:rsidR="00F967EB">
        <w:rPr>
          <w:rFonts w:ascii="Arial" w:hAnsi="Arial" w:cs="Arial"/>
          <w:sz w:val="24"/>
          <w:szCs w:val="24"/>
        </w:rPr>
        <w:t xml:space="preserve">enables </w:t>
      </w:r>
      <w:r w:rsidR="000950E0">
        <w:rPr>
          <w:rFonts w:ascii="Arial" w:hAnsi="Arial" w:cs="Arial"/>
          <w:sz w:val="24"/>
          <w:szCs w:val="24"/>
        </w:rPr>
        <w:t xml:space="preserve">adults to more knowledge about the signs </w:t>
      </w:r>
      <w:r w:rsidR="00225DC4">
        <w:rPr>
          <w:rFonts w:ascii="Arial" w:hAnsi="Arial" w:cs="Arial"/>
          <w:sz w:val="24"/>
          <w:szCs w:val="24"/>
        </w:rPr>
        <w:t xml:space="preserve">of abuse and what to look for when they have concerns about a child’s welfare. </w:t>
      </w:r>
      <w:r w:rsidR="000B4C95">
        <w:rPr>
          <w:rFonts w:ascii="Arial" w:hAnsi="Arial" w:cs="Arial"/>
          <w:sz w:val="24"/>
          <w:szCs w:val="24"/>
        </w:rPr>
        <w:t>HM</w:t>
      </w:r>
      <w:r w:rsidR="00437CDB">
        <w:rPr>
          <w:rFonts w:ascii="Arial" w:hAnsi="Arial" w:cs="Arial"/>
          <w:sz w:val="24"/>
          <w:szCs w:val="24"/>
        </w:rPr>
        <w:t xml:space="preserve"> Government, (2018) highlights that </w:t>
      </w:r>
      <w:r w:rsidR="00E97D4F">
        <w:rPr>
          <w:rFonts w:ascii="Arial" w:hAnsi="Arial" w:cs="Arial"/>
          <w:i/>
          <w:iCs/>
          <w:sz w:val="24"/>
          <w:szCs w:val="24"/>
        </w:rPr>
        <w:t>“Nothing is more important than a children’s welfare. Children who need help a</w:t>
      </w:r>
      <w:r w:rsidR="00A25EDA">
        <w:rPr>
          <w:rFonts w:ascii="Arial" w:hAnsi="Arial" w:cs="Arial"/>
          <w:i/>
          <w:iCs/>
          <w:sz w:val="24"/>
          <w:szCs w:val="24"/>
        </w:rPr>
        <w:t>nd protection deserve high quality and effective support as soon as a need is identified.”</w:t>
      </w:r>
      <w:r w:rsidR="00646E0E">
        <w:rPr>
          <w:rFonts w:ascii="Arial" w:hAnsi="Arial" w:cs="Arial"/>
          <w:i/>
          <w:iCs/>
          <w:sz w:val="24"/>
          <w:szCs w:val="24"/>
        </w:rPr>
        <w:t xml:space="preserve"> </w:t>
      </w:r>
      <w:r w:rsidR="00646E0E">
        <w:rPr>
          <w:rFonts w:ascii="Arial" w:hAnsi="Arial" w:cs="Arial"/>
          <w:sz w:val="24"/>
          <w:szCs w:val="24"/>
        </w:rPr>
        <w:t>This suggests that t</w:t>
      </w:r>
      <w:r w:rsidR="0031449E">
        <w:rPr>
          <w:rFonts w:ascii="Arial" w:hAnsi="Arial" w:cs="Arial"/>
          <w:sz w:val="24"/>
          <w:szCs w:val="24"/>
        </w:rPr>
        <w:t>he training for safeguarding</w:t>
      </w:r>
      <w:r w:rsidR="00646E0E">
        <w:rPr>
          <w:rFonts w:ascii="Arial" w:hAnsi="Arial" w:cs="Arial"/>
          <w:sz w:val="24"/>
          <w:szCs w:val="24"/>
        </w:rPr>
        <w:t xml:space="preserve"> is essential and it</w:t>
      </w:r>
      <w:r w:rsidR="00225DC4">
        <w:rPr>
          <w:rFonts w:ascii="Arial" w:hAnsi="Arial" w:cs="Arial"/>
          <w:sz w:val="24"/>
          <w:szCs w:val="24"/>
        </w:rPr>
        <w:t xml:space="preserve"> </w:t>
      </w:r>
      <w:r w:rsidR="00F83D55">
        <w:rPr>
          <w:rFonts w:ascii="Arial" w:hAnsi="Arial" w:cs="Arial"/>
          <w:sz w:val="24"/>
          <w:szCs w:val="24"/>
        </w:rPr>
        <w:t>educates adults on the pro</w:t>
      </w:r>
      <w:r w:rsidR="0031449E">
        <w:rPr>
          <w:rFonts w:ascii="Arial" w:hAnsi="Arial" w:cs="Arial"/>
          <w:sz w:val="24"/>
          <w:szCs w:val="24"/>
        </w:rPr>
        <w:t xml:space="preserve">cedures that need to be taken when a child’s welfare is a concern and who to </w:t>
      </w:r>
      <w:r w:rsidR="00787EC0">
        <w:rPr>
          <w:rFonts w:ascii="Arial" w:hAnsi="Arial" w:cs="Arial"/>
          <w:sz w:val="24"/>
          <w:szCs w:val="24"/>
        </w:rPr>
        <w:t>report any concerns to.</w:t>
      </w:r>
      <w:r w:rsidR="00D901EA">
        <w:rPr>
          <w:rFonts w:ascii="Arial" w:hAnsi="Arial" w:cs="Arial"/>
          <w:sz w:val="24"/>
          <w:szCs w:val="24"/>
        </w:rPr>
        <w:t xml:space="preserve"> </w:t>
      </w:r>
      <w:r w:rsidR="0060525F">
        <w:rPr>
          <w:rFonts w:ascii="Arial" w:hAnsi="Arial" w:cs="Arial"/>
          <w:sz w:val="24"/>
          <w:szCs w:val="24"/>
        </w:rPr>
        <w:t xml:space="preserve">Any professional who works with children and families have a massive role </w:t>
      </w:r>
      <w:r w:rsidR="00FC7CF1">
        <w:rPr>
          <w:rFonts w:ascii="Arial" w:hAnsi="Arial" w:cs="Arial"/>
          <w:sz w:val="24"/>
          <w:szCs w:val="24"/>
        </w:rPr>
        <w:t>in identifying and reporting concerns</w:t>
      </w:r>
      <w:r w:rsidR="00625FFC">
        <w:rPr>
          <w:rFonts w:ascii="Arial" w:hAnsi="Arial" w:cs="Arial"/>
          <w:sz w:val="24"/>
          <w:szCs w:val="24"/>
        </w:rPr>
        <w:t xml:space="preserve"> and it is vital for those to have the relevant</w:t>
      </w:r>
      <w:r w:rsidR="00EA6B81">
        <w:rPr>
          <w:rFonts w:ascii="Arial" w:hAnsi="Arial" w:cs="Arial"/>
          <w:sz w:val="24"/>
          <w:szCs w:val="24"/>
        </w:rPr>
        <w:t xml:space="preserve"> and up-to-date</w:t>
      </w:r>
      <w:r w:rsidR="00625FFC">
        <w:rPr>
          <w:rFonts w:ascii="Arial" w:hAnsi="Arial" w:cs="Arial"/>
          <w:sz w:val="24"/>
          <w:szCs w:val="24"/>
        </w:rPr>
        <w:t xml:space="preserve"> training of the procedures when it comes to </w:t>
      </w:r>
      <w:r w:rsidR="00EA6B81">
        <w:rPr>
          <w:rFonts w:ascii="Arial" w:hAnsi="Arial" w:cs="Arial"/>
          <w:sz w:val="24"/>
          <w:szCs w:val="24"/>
        </w:rPr>
        <w:t xml:space="preserve">concerns for </w:t>
      </w:r>
      <w:r w:rsidR="00625FFC">
        <w:rPr>
          <w:rFonts w:ascii="Arial" w:hAnsi="Arial" w:cs="Arial"/>
          <w:sz w:val="24"/>
          <w:szCs w:val="24"/>
        </w:rPr>
        <w:t xml:space="preserve">a child’s safety. </w:t>
      </w:r>
    </w:p>
    <w:p w14:paraId="1F543B4C" w14:textId="177599C9" w:rsidR="00447D00" w:rsidRPr="00EA3BE1" w:rsidRDefault="00447D00" w:rsidP="007D3E32">
      <w:pPr>
        <w:spacing w:line="360" w:lineRule="auto"/>
        <w:jc w:val="both"/>
        <w:rPr>
          <w:rFonts w:ascii="Arial" w:hAnsi="Arial" w:cs="Arial"/>
          <w:sz w:val="24"/>
          <w:szCs w:val="24"/>
        </w:rPr>
      </w:pPr>
      <w:r>
        <w:rPr>
          <w:rFonts w:ascii="Arial" w:hAnsi="Arial" w:cs="Arial"/>
          <w:sz w:val="24"/>
          <w:szCs w:val="24"/>
        </w:rPr>
        <w:lastRenderedPageBreak/>
        <w:t xml:space="preserve">Child protection </w:t>
      </w:r>
      <w:r w:rsidR="005E66E7">
        <w:rPr>
          <w:rFonts w:ascii="Arial" w:hAnsi="Arial" w:cs="Arial"/>
          <w:sz w:val="24"/>
          <w:szCs w:val="24"/>
        </w:rPr>
        <w:t xml:space="preserve">works alongside the </w:t>
      </w:r>
      <w:r w:rsidR="00E45736">
        <w:rPr>
          <w:rFonts w:ascii="Arial" w:hAnsi="Arial" w:cs="Arial"/>
          <w:sz w:val="24"/>
          <w:szCs w:val="24"/>
        </w:rPr>
        <w:t>safeguarding process which involves the recognising, recording</w:t>
      </w:r>
      <w:r w:rsidR="00447980">
        <w:rPr>
          <w:rFonts w:ascii="Arial" w:hAnsi="Arial" w:cs="Arial"/>
          <w:sz w:val="24"/>
          <w:szCs w:val="24"/>
        </w:rPr>
        <w:t>,</w:t>
      </w:r>
      <w:r w:rsidR="00E45736">
        <w:rPr>
          <w:rFonts w:ascii="Arial" w:hAnsi="Arial" w:cs="Arial"/>
          <w:sz w:val="24"/>
          <w:szCs w:val="24"/>
        </w:rPr>
        <w:t xml:space="preserve"> and reporting of a concern. </w:t>
      </w:r>
      <w:r w:rsidR="00447980">
        <w:rPr>
          <w:rFonts w:ascii="Arial" w:hAnsi="Arial" w:cs="Arial"/>
          <w:sz w:val="24"/>
          <w:szCs w:val="24"/>
        </w:rPr>
        <w:t xml:space="preserve">According to the NSPCC (2021) </w:t>
      </w:r>
      <w:r w:rsidR="00447980">
        <w:rPr>
          <w:rFonts w:ascii="Arial" w:hAnsi="Arial" w:cs="Arial"/>
          <w:i/>
          <w:iCs/>
          <w:sz w:val="24"/>
          <w:szCs w:val="24"/>
        </w:rPr>
        <w:t>“</w:t>
      </w:r>
      <w:r w:rsidR="0007233F">
        <w:rPr>
          <w:rFonts w:ascii="Arial" w:hAnsi="Arial" w:cs="Arial"/>
          <w:i/>
          <w:iCs/>
          <w:sz w:val="24"/>
          <w:szCs w:val="24"/>
        </w:rPr>
        <w:t>Child protection is part of the safeguarding process. It focuses on protecting individual children identified as suffering or likely to suffer significant harm</w:t>
      </w:r>
      <w:r w:rsidR="00EA3BE1">
        <w:rPr>
          <w:rFonts w:ascii="Arial" w:hAnsi="Arial" w:cs="Arial"/>
          <w:i/>
          <w:iCs/>
          <w:sz w:val="24"/>
          <w:szCs w:val="24"/>
        </w:rPr>
        <w:t xml:space="preserve">. This includes child protection procedures which detail how to respond to concerns about a child.” </w:t>
      </w:r>
      <w:r w:rsidR="00EA3BE1">
        <w:rPr>
          <w:rFonts w:ascii="Arial" w:hAnsi="Arial" w:cs="Arial"/>
          <w:sz w:val="24"/>
          <w:szCs w:val="24"/>
        </w:rPr>
        <w:t>This explains that the child protection procedures explain in more detail</w:t>
      </w:r>
      <w:r w:rsidR="00FF6B56">
        <w:rPr>
          <w:rFonts w:ascii="Arial" w:hAnsi="Arial" w:cs="Arial"/>
          <w:sz w:val="24"/>
          <w:szCs w:val="24"/>
        </w:rPr>
        <w:t>,</w:t>
      </w:r>
      <w:r w:rsidR="00D1633C">
        <w:rPr>
          <w:rFonts w:ascii="Arial" w:hAnsi="Arial" w:cs="Arial"/>
          <w:sz w:val="24"/>
          <w:szCs w:val="24"/>
        </w:rPr>
        <w:t xml:space="preserve"> th</w:t>
      </w:r>
      <w:r w:rsidR="00FF6B56">
        <w:rPr>
          <w:rFonts w:ascii="Arial" w:hAnsi="Arial" w:cs="Arial"/>
          <w:sz w:val="24"/>
          <w:szCs w:val="24"/>
        </w:rPr>
        <w:t>e</w:t>
      </w:r>
      <w:r w:rsidR="00D1633C">
        <w:rPr>
          <w:rFonts w:ascii="Arial" w:hAnsi="Arial" w:cs="Arial"/>
          <w:sz w:val="24"/>
          <w:szCs w:val="24"/>
        </w:rPr>
        <w:t xml:space="preserve"> </w:t>
      </w:r>
      <w:proofErr w:type="gramStart"/>
      <w:r w:rsidR="00D1633C">
        <w:rPr>
          <w:rFonts w:ascii="Arial" w:hAnsi="Arial" w:cs="Arial"/>
          <w:sz w:val="24"/>
          <w:szCs w:val="24"/>
        </w:rPr>
        <w:t>guide</w:t>
      </w:r>
      <w:proofErr w:type="gramEnd"/>
      <w:r w:rsidR="00D1633C">
        <w:rPr>
          <w:rFonts w:ascii="Arial" w:hAnsi="Arial" w:cs="Arial"/>
          <w:sz w:val="24"/>
          <w:szCs w:val="24"/>
        </w:rPr>
        <w:t xml:space="preserve"> and</w:t>
      </w:r>
      <w:r w:rsidR="005E66E7">
        <w:rPr>
          <w:rFonts w:ascii="Arial" w:hAnsi="Arial" w:cs="Arial"/>
          <w:sz w:val="24"/>
          <w:szCs w:val="24"/>
        </w:rPr>
        <w:t xml:space="preserve"> instructions on how to report a concern. </w:t>
      </w:r>
    </w:p>
    <w:p w14:paraId="519C5F18" w14:textId="648A1D87" w:rsidR="00030A32" w:rsidRPr="00ED24D0" w:rsidRDefault="00E22FE5" w:rsidP="007D3E32">
      <w:pPr>
        <w:spacing w:line="360" w:lineRule="auto"/>
        <w:jc w:val="both"/>
        <w:rPr>
          <w:rFonts w:ascii="Arial" w:hAnsi="Arial" w:cs="Arial"/>
          <w:sz w:val="24"/>
          <w:szCs w:val="24"/>
        </w:rPr>
      </w:pPr>
      <w:r>
        <w:rPr>
          <w:rFonts w:ascii="Arial" w:hAnsi="Arial" w:cs="Arial"/>
          <w:sz w:val="24"/>
          <w:szCs w:val="24"/>
        </w:rPr>
        <w:t xml:space="preserve">In Wales, there is a child protection list </w:t>
      </w:r>
      <w:r w:rsidR="00200D78">
        <w:rPr>
          <w:rFonts w:ascii="Arial" w:hAnsi="Arial" w:cs="Arial"/>
          <w:sz w:val="24"/>
          <w:szCs w:val="24"/>
        </w:rPr>
        <w:t xml:space="preserve">which is made up of children who are believed to be at risk of at least one type of abuse whether it be, physical, emotional, sexual, </w:t>
      </w:r>
      <w:r w:rsidR="00295B6F">
        <w:rPr>
          <w:rFonts w:ascii="Arial" w:hAnsi="Arial" w:cs="Arial"/>
          <w:sz w:val="24"/>
          <w:szCs w:val="24"/>
        </w:rPr>
        <w:t xml:space="preserve">neglect, or financial abuse (NSPCC, 2021). </w:t>
      </w:r>
    </w:p>
    <w:p w14:paraId="08A5B61C" w14:textId="77777777" w:rsidR="002A5AE9" w:rsidRDefault="000B4C95" w:rsidP="007D3E32">
      <w:pPr>
        <w:spacing w:line="360" w:lineRule="auto"/>
        <w:jc w:val="both"/>
        <w:rPr>
          <w:rFonts w:ascii="Arial" w:hAnsi="Arial" w:cs="Arial"/>
          <w:sz w:val="24"/>
          <w:szCs w:val="24"/>
        </w:rPr>
      </w:pPr>
      <w:r>
        <w:rPr>
          <w:rFonts w:ascii="Arial" w:hAnsi="Arial" w:cs="Arial"/>
          <w:sz w:val="24"/>
          <w:szCs w:val="24"/>
        </w:rPr>
        <w:t xml:space="preserve">HM Government (2018) states that </w:t>
      </w:r>
    </w:p>
    <w:p w14:paraId="609AE820" w14:textId="77777777" w:rsidR="002A5AE9" w:rsidRDefault="000B4C95" w:rsidP="002A5AE9">
      <w:pPr>
        <w:spacing w:line="360" w:lineRule="auto"/>
        <w:ind w:left="720"/>
        <w:jc w:val="both"/>
        <w:rPr>
          <w:rFonts w:ascii="Arial" w:hAnsi="Arial" w:cs="Arial"/>
          <w:i/>
          <w:iCs/>
          <w:sz w:val="24"/>
          <w:szCs w:val="24"/>
        </w:rPr>
      </w:pPr>
      <w:r>
        <w:rPr>
          <w:rFonts w:ascii="Arial" w:hAnsi="Arial" w:cs="Arial"/>
          <w:i/>
          <w:iCs/>
          <w:sz w:val="24"/>
          <w:szCs w:val="24"/>
        </w:rPr>
        <w:t xml:space="preserve">“All practitioners should follow the principles of the </w:t>
      </w:r>
      <w:r w:rsidR="00023ACA">
        <w:rPr>
          <w:rFonts w:ascii="Arial" w:hAnsi="Arial" w:cs="Arial"/>
          <w:i/>
          <w:iCs/>
          <w:sz w:val="24"/>
          <w:szCs w:val="24"/>
        </w:rPr>
        <w:t xml:space="preserve">Children Act 1989 and 2004 – that state that the welfare of children is paramount and that they are best looked after within their families, with their parents playing a full part in their lives, unless compulsory </w:t>
      </w:r>
      <w:r w:rsidR="00CB3382">
        <w:rPr>
          <w:rFonts w:ascii="Arial" w:hAnsi="Arial" w:cs="Arial"/>
          <w:i/>
          <w:iCs/>
          <w:sz w:val="24"/>
          <w:szCs w:val="24"/>
        </w:rPr>
        <w:t xml:space="preserve">intervention in family life is necessary.” </w:t>
      </w:r>
    </w:p>
    <w:p w14:paraId="611DC15D" w14:textId="085F090E" w:rsidR="00E63241" w:rsidRDefault="00CB3382" w:rsidP="002A5AE9">
      <w:pPr>
        <w:spacing w:line="360" w:lineRule="auto"/>
        <w:jc w:val="both"/>
        <w:rPr>
          <w:rFonts w:ascii="Arial" w:hAnsi="Arial" w:cs="Arial"/>
          <w:sz w:val="24"/>
          <w:szCs w:val="24"/>
        </w:rPr>
      </w:pPr>
      <w:r>
        <w:rPr>
          <w:rFonts w:ascii="Arial" w:hAnsi="Arial" w:cs="Arial"/>
          <w:sz w:val="24"/>
          <w:szCs w:val="24"/>
        </w:rPr>
        <w:t xml:space="preserve">This statement suggests that children should be at their safest at home with their families and </w:t>
      </w:r>
      <w:r w:rsidR="004E30EA">
        <w:rPr>
          <w:rFonts w:ascii="Arial" w:hAnsi="Arial" w:cs="Arial"/>
          <w:sz w:val="24"/>
          <w:szCs w:val="24"/>
        </w:rPr>
        <w:t>parent’s,</w:t>
      </w:r>
      <w:r>
        <w:rPr>
          <w:rFonts w:ascii="Arial" w:hAnsi="Arial" w:cs="Arial"/>
          <w:sz w:val="24"/>
          <w:szCs w:val="24"/>
        </w:rPr>
        <w:t xml:space="preserve"> but this is not always the case. </w:t>
      </w:r>
      <w:r w:rsidR="002E0523">
        <w:rPr>
          <w:rFonts w:ascii="Arial" w:hAnsi="Arial" w:cs="Arial"/>
          <w:sz w:val="24"/>
          <w:szCs w:val="24"/>
        </w:rPr>
        <w:t xml:space="preserve">There has been many cases where children’s welfare and safety has been a concern and the child protection procedures have </w:t>
      </w:r>
      <w:r w:rsidR="002B3B29">
        <w:rPr>
          <w:rFonts w:ascii="Arial" w:hAnsi="Arial" w:cs="Arial"/>
          <w:sz w:val="24"/>
          <w:szCs w:val="24"/>
        </w:rPr>
        <w:t>been carried out and taken further to social services who then intervene with the families and remove the child from the situation or regularly monitor the child’s safety</w:t>
      </w:r>
      <w:r w:rsidR="00D8314B">
        <w:rPr>
          <w:rFonts w:ascii="Arial" w:hAnsi="Arial" w:cs="Arial"/>
          <w:sz w:val="24"/>
          <w:szCs w:val="24"/>
        </w:rPr>
        <w:t xml:space="preserve"> with home visits</w:t>
      </w:r>
      <w:r w:rsidR="002B3B29">
        <w:rPr>
          <w:rFonts w:ascii="Arial" w:hAnsi="Arial" w:cs="Arial"/>
          <w:sz w:val="24"/>
          <w:szCs w:val="24"/>
        </w:rPr>
        <w:t xml:space="preserve">. </w:t>
      </w:r>
    </w:p>
    <w:p w14:paraId="37DBAE1F" w14:textId="01EEE9C0" w:rsidR="00AD6B4D" w:rsidRDefault="006C742A" w:rsidP="002A5AE9">
      <w:pPr>
        <w:spacing w:line="360" w:lineRule="auto"/>
        <w:jc w:val="both"/>
        <w:rPr>
          <w:rFonts w:ascii="Arial" w:hAnsi="Arial" w:cs="Arial"/>
          <w:sz w:val="24"/>
          <w:szCs w:val="24"/>
        </w:rPr>
      </w:pPr>
      <w:r>
        <w:rPr>
          <w:rFonts w:ascii="Arial" w:hAnsi="Arial" w:cs="Arial"/>
          <w:sz w:val="24"/>
          <w:szCs w:val="24"/>
        </w:rPr>
        <w:t>There has been many cases where the child protection authorities has</w:t>
      </w:r>
      <w:r w:rsidR="000C5517">
        <w:rPr>
          <w:rFonts w:ascii="Arial" w:hAnsi="Arial" w:cs="Arial"/>
          <w:sz w:val="24"/>
          <w:szCs w:val="24"/>
        </w:rPr>
        <w:t xml:space="preserve"> had serious failures within the system. </w:t>
      </w:r>
      <w:r w:rsidR="00AD6B4D">
        <w:rPr>
          <w:rFonts w:ascii="Arial" w:hAnsi="Arial" w:cs="Arial"/>
          <w:sz w:val="24"/>
          <w:szCs w:val="24"/>
        </w:rPr>
        <w:t>Looking into The Laming Report of Victoria Climbie, t</w:t>
      </w:r>
      <w:r w:rsidR="00060C77">
        <w:rPr>
          <w:rFonts w:ascii="Arial" w:hAnsi="Arial" w:cs="Arial"/>
          <w:sz w:val="24"/>
          <w:szCs w:val="24"/>
        </w:rPr>
        <w:t>he system of</w:t>
      </w:r>
      <w:r w:rsidR="000C5517">
        <w:rPr>
          <w:rFonts w:ascii="Arial" w:hAnsi="Arial" w:cs="Arial"/>
          <w:sz w:val="24"/>
          <w:szCs w:val="24"/>
        </w:rPr>
        <w:t xml:space="preserve"> the</w:t>
      </w:r>
      <w:r w:rsidR="00060C77">
        <w:rPr>
          <w:rFonts w:ascii="Arial" w:hAnsi="Arial" w:cs="Arial"/>
          <w:sz w:val="24"/>
          <w:szCs w:val="24"/>
        </w:rPr>
        <w:t xml:space="preserve"> </w:t>
      </w:r>
      <w:r w:rsidR="000C5517">
        <w:rPr>
          <w:rFonts w:ascii="Arial" w:hAnsi="Arial" w:cs="Arial"/>
          <w:sz w:val="24"/>
          <w:szCs w:val="24"/>
        </w:rPr>
        <w:t>ch</w:t>
      </w:r>
      <w:r w:rsidR="00060C77">
        <w:rPr>
          <w:rFonts w:ascii="Arial" w:hAnsi="Arial" w:cs="Arial"/>
          <w:sz w:val="24"/>
          <w:szCs w:val="24"/>
        </w:rPr>
        <w:t>ild protection</w:t>
      </w:r>
      <w:r w:rsidR="001B3108">
        <w:rPr>
          <w:rFonts w:ascii="Arial" w:hAnsi="Arial" w:cs="Arial"/>
          <w:sz w:val="24"/>
          <w:szCs w:val="24"/>
        </w:rPr>
        <w:t xml:space="preserve"> authorities</w:t>
      </w:r>
      <w:r w:rsidR="00060C77">
        <w:rPr>
          <w:rFonts w:ascii="Arial" w:hAnsi="Arial" w:cs="Arial"/>
          <w:sz w:val="24"/>
          <w:szCs w:val="24"/>
        </w:rPr>
        <w:t xml:space="preserve"> failed Victoria which led to end her life</w:t>
      </w:r>
      <w:r w:rsidR="00CC24EC">
        <w:rPr>
          <w:rFonts w:ascii="Arial" w:hAnsi="Arial" w:cs="Arial"/>
          <w:sz w:val="24"/>
          <w:szCs w:val="24"/>
        </w:rPr>
        <w:t xml:space="preserve"> by murder.</w:t>
      </w:r>
      <w:r w:rsidR="001C69A7">
        <w:rPr>
          <w:rFonts w:ascii="Arial" w:hAnsi="Arial" w:cs="Arial"/>
          <w:sz w:val="24"/>
          <w:szCs w:val="24"/>
        </w:rPr>
        <w:t xml:space="preserve"> BBC News (2003) states that</w:t>
      </w:r>
      <w:r w:rsidR="00CC24EC">
        <w:rPr>
          <w:rFonts w:ascii="Arial" w:hAnsi="Arial" w:cs="Arial"/>
          <w:sz w:val="24"/>
          <w:szCs w:val="24"/>
        </w:rPr>
        <w:t xml:space="preserve"> Victoria Climbie was a nine year old girl who moved to live with her great-aunt Marie-</w:t>
      </w:r>
      <w:r w:rsidR="00AC718C">
        <w:rPr>
          <w:rFonts w:ascii="Arial" w:hAnsi="Arial" w:cs="Arial"/>
          <w:sz w:val="24"/>
          <w:szCs w:val="24"/>
        </w:rPr>
        <w:t>Therese Kouao. Kouao met</w:t>
      </w:r>
      <w:r w:rsidR="007C0F39">
        <w:rPr>
          <w:rFonts w:ascii="Arial" w:hAnsi="Arial" w:cs="Arial"/>
          <w:sz w:val="24"/>
          <w:szCs w:val="24"/>
        </w:rPr>
        <w:t xml:space="preserve"> her boyfriend Carl Manning who began to abuse Victoria on a daily basis. </w:t>
      </w:r>
      <w:r w:rsidR="00514412">
        <w:rPr>
          <w:rFonts w:ascii="Arial" w:hAnsi="Arial" w:cs="Arial"/>
          <w:sz w:val="24"/>
          <w:szCs w:val="24"/>
        </w:rPr>
        <w:t xml:space="preserve">Victoria visited the hospital after the daughter of her child minder was concerned about Victoria’s </w:t>
      </w:r>
      <w:r w:rsidR="001C69A7">
        <w:rPr>
          <w:rFonts w:ascii="Arial" w:hAnsi="Arial" w:cs="Arial"/>
          <w:sz w:val="24"/>
          <w:szCs w:val="24"/>
        </w:rPr>
        <w:t xml:space="preserve">injuries that she believed were non-accidental. </w:t>
      </w:r>
      <w:r w:rsidR="00B86C0C">
        <w:rPr>
          <w:rFonts w:ascii="Arial" w:hAnsi="Arial" w:cs="Arial"/>
          <w:sz w:val="24"/>
          <w:szCs w:val="24"/>
        </w:rPr>
        <w:t xml:space="preserve">As a precaution, the doctor alerted </w:t>
      </w:r>
      <w:r w:rsidR="001B3108">
        <w:rPr>
          <w:rFonts w:ascii="Arial" w:hAnsi="Arial" w:cs="Arial"/>
          <w:sz w:val="24"/>
          <w:szCs w:val="24"/>
        </w:rPr>
        <w:t>the child protection authorities.</w:t>
      </w:r>
      <w:r w:rsidR="00C705CA">
        <w:rPr>
          <w:rFonts w:ascii="Arial" w:hAnsi="Arial" w:cs="Arial"/>
          <w:sz w:val="24"/>
          <w:szCs w:val="24"/>
        </w:rPr>
        <w:t xml:space="preserve"> A </w:t>
      </w:r>
      <w:r w:rsidR="004D367A">
        <w:rPr>
          <w:rFonts w:ascii="Arial" w:hAnsi="Arial" w:cs="Arial"/>
          <w:sz w:val="24"/>
          <w:szCs w:val="24"/>
        </w:rPr>
        <w:t>social worker</w:t>
      </w:r>
      <w:r w:rsidR="008037C9">
        <w:rPr>
          <w:rFonts w:ascii="Arial" w:hAnsi="Arial" w:cs="Arial"/>
          <w:sz w:val="24"/>
          <w:szCs w:val="24"/>
        </w:rPr>
        <w:t xml:space="preserve"> named</w:t>
      </w:r>
      <w:r w:rsidR="004D367A">
        <w:rPr>
          <w:rFonts w:ascii="Arial" w:hAnsi="Arial" w:cs="Arial"/>
          <w:sz w:val="24"/>
          <w:szCs w:val="24"/>
        </w:rPr>
        <w:t xml:space="preserve"> </w:t>
      </w:r>
      <w:r w:rsidR="005A4760">
        <w:rPr>
          <w:rFonts w:ascii="Arial" w:hAnsi="Arial" w:cs="Arial"/>
          <w:sz w:val="24"/>
          <w:szCs w:val="24"/>
        </w:rPr>
        <w:t>Lisa A</w:t>
      </w:r>
      <w:r w:rsidR="008037C9">
        <w:rPr>
          <w:rFonts w:ascii="Arial" w:hAnsi="Arial" w:cs="Arial"/>
          <w:sz w:val="24"/>
          <w:szCs w:val="24"/>
        </w:rPr>
        <w:t>r</w:t>
      </w:r>
      <w:r w:rsidR="005A4760">
        <w:rPr>
          <w:rFonts w:ascii="Arial" w:hAnsi="Arial" w:cs="Arial"/>
          <w:sz w:val="24"/>
          <w:szCs w:val="24"/>
        </w:rPr>
        <w:t>th</w:t>
      </w:r>
      <w:r w:rsidR="008037C9">
        <w:rPr>
          <w:rFonts w:ascii="Arial" w:hAnsi="Arial" w:cs="Arial"/>
          <w:sz w:val="24"/>
          <w:szCs w:val="24"/>
        </w:rPr>
        <w:t>u</w:t>
      </w:r>
      <w:r w:rsidR="005A4760">
        <w:rPr>
          <w:rFonts w:ascii="Arial" w:hAnsi="Arial" w:cs="Arial"/>
          <w:sz w:val="24"/>
          <w:szCs w:val="24"/>
        </w:rPr>
        <w:t>rworrey</w:t>
      </w:r>
      <w:r w:rsidR="004D367A">
        <w:rPr>
          <w:rFonts w:ascii="Arial" w:hAnsi="Arial" w:cs="Arial"/>
          <w:sz w:val="24"/>
          <w:szCs w:val="24"/>
        </w:rPr>
        <w:t xml:space="preserve"> and police officer PC </w:t>
      </w:r>
      <w:r w:rsidR="008037C9">
        <w:rPr>
          <w:rFonts w:ascii="Arial" w:hAnsi="Arial" w:cs="Arial"/>
          <w:sz w:val="24"/>
          <w:szCs w:val="24"/>
        </w:rPr>
        <w:t xml:space="preserve">Karen </w:t>
      </w:r>
      <w:r w:rsidR="004D367A">
        <w:rPr>
          <w:rFonts w:ascii="Arial" w:hAnsi="Arial" w:cs="Arial"/>
          <w:sz w:val="24"/>
          <w:szCs w:val="24"/>
        </w:rPr>
        <w:t xml:space="preserve">Jones were assigned to the case. </w:t>
      </w:r>
      <w:r w:rsidR="00323F80">
        <w:rPr>
          <w:rFonts w:ascii="Arial" w:hAnsi="Arial" w:cs="Arial"/>
          <w:sz w:val="24"/>
          <w:szCs w:val="24"/>
        </w:rPr>
        <w:t xml:space="preserve">Kouao claimed that the injuries were from Victoria </w:t>
      </w:r>
      <w:r w:rsidR="00D83901">
        <w:rPr>
          <w:rFonts w:ascii="Arial" w:hAnsi="Arial" w:cs="Arial"/>
          <w:sz w:val="24"/>
          <w:szCs w:val="24"/>
        </w:rPr>
        <w:t xml:space="preserve">picking her own ‘scabies’ and the story was believed by the authorities and they had </w:t>
      </w:r>
      <w:r w:rsidR="00D83901">
        <w:rPr>
          <w:rFonts w:ascii="Arial" w:hAnsi="Arial" w:cs="Arial"/>
          <w:sz w:val="24"/>
          <w:szCs w:val="24"/>
        </w:rPr>
        <w:lastRenderedPageBreak/>
        <w:t xml:space="preserve">cancelled a home visit as they thought it wasn’t needed. </w:t>
      </w:r>
      <w:r w:rsidR="00B80372">
        <w:rPr>
          <w:rFonts w:ascii="Arial" w:hAnsi="Arial" w:cs="Arial"/>
          <w:sz w:val="24"/>
          <w:szCs w:val="24"/>
        </w:rPr>
        <w:t xml:space="preserve">Victoria had to make another trip to the emergency </w:t>
      </w:r>
      <w:r w:rsidR="00205C9D">
        <w:rPr>
          <w:rFonts w:ascii="Arial" w:hAnsi="Arial" w:cs="Arial"/>
          <w:sz w:val="24"/>
          <w:szCs w:val="24"/>
        </w:rPr>
        <w:t>services</w:t>
      </w:r>
      <w:r w:rsidR="00B80372">
        <w:rPr>
          <w:rFonts w:ascii="Arial" w:hAnsi="Arial" w:cs="Arial"/>
          <w:sz w:val="24"/>
          <w:szCs w:val="24"/>
        </w:rPr>
        <w:t xml:space="preserve"> at the hospital after scalding injuries to her head and face which were claimed </w:t>
      </w:r>
      <w:r w:rsidR="005908D1">
        <w:rPr>
          <w:rFonts w:ascii="Arial" w:hAnsi="Arial" w:cs="Arial"/>
          <w:sz w:val="24"/>
          <w:szCs w:val="24"/>
        </w:rPr>
        <w:t xml:space="preserve">to stop Victoria scratching her scalp and Victoria had </w:t>
      </w:r>
      <w:r w:rsidR="003D2114">
        <w:rPr>
          <w:rFonts w:ascii="Arial" w:hAnsi="Arial" w:cs="Arial"/>
          <w:sz w:val="24"/>
          <w:szCs w:val="24"/>
        </w:rPr>
        <w:t>apparently caused more injuries herself. The doctors suspected these injuries were caused deliberately</w:t>
      </w:r>
      <w:r w:rsidR="00241F2C">
        <w:rPr>
          <w:rFonts w:ascii="Arial" w:hAnsi="Arial" w:cs="Arial"/>
          <w:sz w:val="24"/>
          <w:szCs w:val="24"/>
        </w:rPr>
        <w:t xml:space="preserve"> and again alerts the authorities who then again believed the false story given by Kouao about how Victoria got her injuries. </w:t>
      </w:r>
      <w:r w:rsidR="003514FC">
        <w:rPr>
          <w:rFonts w:ascii="Arial" w:hAnsi="Arial" w:cs="Arial"/>
          <w:sz w:val="24"/>
          <w:szCs w:val="24"/>
        </w:rPr>
        <w:t>The child protection authorities allowed Kouao to collect Victoria when she was discharged from hospital</w:t>
      </w:r>
      <w:r w:rsidR="00630019">
        <w:rPr>
          <w:rFonts w:ascii="Arial" w:hAnsi="Arial" w:cs="Arial"/>
          <w:sz w:val="24"/>
          <w:szCs w:val="24"/>
        </w:rPr>
        <w:t xml:space="preserve">. </w:t>
      </w:r>
      <w:r w:rsidR="008A6448">
        <w:rPr>
          <w:rFonts w:ascii="Arial" w:hAnsi="Arial" w:cs="Arial"/>
          <w:sz w:val="24"/>
          <w:szCs w:val="24"/>
        </w:rPr>
        <w:t xml:space="preserve">Victoria continued to suffer from tragic abuse, Kouao claimed to the </w:t>
      </w:r>
      <w:r w:rsidR="005661F4">
        <w:rPr>
          <w:rFonts w:ascii="Arial" w:hAnsi="Arial" w:cs="Arial"/>
          <w:sz w:val="24"/>
          <w:szCs w:val="24"/>
        </w:rPr>
        <w:t>social workers that Manning had assaulted Victoria sexually but then withdrew that statement a day later.</w:t>
      </w:r>
      <w:r w:rsidR="001B3108">
        <w:rPr>
          <w:rFonts w:ascii="Arial" w:hAnsi="Arial" w:cs="Arial"/>
          <w:sz w:val="24"/>
          <w:szCs w:val="24"/>
        </w:rPr>
        <w:t xml:space="preserve"> </w:t>
      </w:r>
      <w:r w:rsidR="0093714A">
        <w:rPr>
          <w:rFonts w:ascii="Arial" w:hAnsi="Arial" w:cs="Arial"/>
          <w:sz w:val="24"/>
          <w:szCs w:val="24"/>
        </w:rPr>
        <w:t>PC Jones was asked to investigate further into why Kouao withdrew her statement</w:t>
      </w:r>
      <w:r w:rsidR="00751E2B">
        <w:rPr>
          <w:rFonts w:ascii="Arial" w:hAnsi="Arial" w:cs="Arial"/>
          <w:sz w:val="24"/>
          <w:szCs w:val="24"/>
        </w:rPr>
        <w:t>,</w:t>
      </w:r>
      <w:r w:rsidR="00323068">
        <w:rPr>
          <w:rFonts w:ascii="Arial" w:hAnsi="Arial" w:cs="Arial"/>
          <w:sz w:val="24"/>
          <w:szCs w:val="24"/>
        </w:rPr>
        <w:t xml:space="preserve"> but no further actions were taken as the letter to Kouao went unanswered. </w:t>
      </w:r>
      <w:r w:rsidR="00F83282">
        <w:rPr>
          <w:rFonts w:ascii="Arial" w:hAnsi="Arial" w:cs="Arial"/>
          <w:sz w:val="24"/>
          <w:szCs w:val="24"/>
        </w:rPr>
        <w:t xml:space="preserve">Victoria was yet again rushed to hospital </w:t>
      </w:r>
      <w:r w:rsidR="00E70C66">
        <w:rPr>
          <w:rFonts w:ascii="Arial" w:hAnsi="Arial" w:cs="Arial"/>
          <w:sz w:val="24"/>
          <w:szCs w:val="24"/>
        </w:rPr>
        <w:t>with hypothermia combined with malnutrition which</w:t>
      </w:r>
      <w:r w:rsidR="00751E2B">
        <w:rPr>
          <w:rFonts w:ascii="Arial" w:hAnsi="Arial" w:cs="Arial"/>
          <w:sz w:val="24"/>
          <w:szCs w:val="24"/>
        </w:rPr>
        <w:t xml:space="preserve"> </w:t>
      </w:r>
      <w:r w:rsidR="001478F7">
        <w:rPr>
          <w:rFonts w:ascii="Arial" w:hAnsi="Arial" w:cs="Arial"/>
          <w:sz w:val="24"/>
          <w:szCs w:val="24"/>
        </w:rPr>
        <w:t xml:space="preserve">then led to the doctor transferring her to intensive care where she </w:t>
      </w:r>
      <w:r w:rsidR="007E0A1F">
        <w:rPr>
          <w:rFonts w:ascii="Arial" w:hAnsi="Arial" w:cs="Arial"/>
          <w:sz w:val="24"/>
          <w:szCs w:val="24"/>
        </w:rPr>
        <w:t>was declared dead the next day.</w:t>
      </w:r>
      <w:r w:rsidR="00E70C66">
        <w:rPr>
          <w:rFonts w:ascii="Arial" w:hAnsi="Arial" w:cs="Arial"/>
          <w:sz w:val="24"/>
          <w:szCs w:val="24"/>
        </w:rPr>
        <w:t xml:space="preserve"> </w:t>
      </w:r>
      <w:r w:rsidR="007C0F39">
        <w:rPr>
          <w:rFonts w:ascii="Arial" w:hAnsi="Arial" w:cs="Arial"/>
          <w:sz w:val="24"/>
          <w:szCs w:val="24"/>
        </w:rPr>
        <w:t>Victoria was tragically</w:t>
      </w:r>
      <w:r w:rsidR="002970DB">
        <w:rPr>
          <w:rFonts w:ascii="Arial" w:hAnsi="Arial" w:cs="Arial"/>
          <w:sz w:val="24"/>
          <w:szCs w:val="24"/>
        </w:rPr>
        <w:t xml:space="preserve"> abused </w:t>
      </w:r>
      <w:r w:rsidR="00C434F8">
        <w:rPr>
          <w:rFonts w:ascii="Arial" w:hAnsi="Arial" w:cs="Arial"/>
          <w:sz w:val="24"/>
          <w:szCs w:val="24"/>
        </w:rPr>
        <w:t>to</w:t>
      </w:r>
      <w:r w:rsidR="002970DB">
        <w:rPr>
          <w:rFonts w:ascii="Arial" w:hAnsi="Arial" w:cs="Arial"/>
          <w:sz w:val="24"/>
          <w:szCs w:val="24"/>
        </w:rPr>
        <w:t xml:space="preserve"> her death and </w:t>
      </w:r>
      <w:r w:rsidR="00EA160A">
        <w:rPr>
          <w:rFonts w:ascii="Arial" w:hAnsi="Arial" w:cs="Arial"/>
          <w:sz w:val="24"/>
          <w:szCs w:val="24"/>
        </w:rPr>
        <w:t>both Kouao and Manning were charged</w:t>
      </w:r>
      <w:r w:rsidR="002970DB">
        <w:rPr>
          <w:rFonts w:ascii="Arial" w:hAnsi="Arial" w:cs="Arial"/>
          <w:sz w:val="24"/>
          <w:szCs w:val="24"/>
        </w:rPr>
        <w:t xml:space="preserve"> for her murder</w:t>
      </w:r>
      <w:r w:rsidR="00EA160A">
        <w:rPr>
          <w:rFonts w:ascii="Arial" w:hAnsi="Arial" w:cs="Arial"/>
          <w:sz w:val="24"/>
          <w:szCs w:val="24"/>
        </w:rPr>
        <w:t>.</w:t>
      </w:r>
      <w:r w:rsidR="00C434F8">
        <w:rPr>
          <w:rFonts w:ascii="Arial" w:hAnsi="Arial" w:cs="Arial"/>
          <w:sz w:val="24"/>
          <w:szCs w:val="24"/>
        </w:rPr>
        <w:t xml:space="preserve"> </w:t>
      </w:r>
      <w:r w:rsidR="00C434F8">
        <w:rPr>
          <w:rFonts w:ascii="Arial" w:hAnsi="Arial" w:cs="Arial"/>
          <w:i/>
          <w:iCs/>
          <w:sz w:val="24"/>
          <w:szCs w:val="24"/>
        </w:rPr>
        <w:t>“Dr Nathaniel Carey, the Home Officer path</w:t>
      </w:r>
      <w:r w:rsidR="003D0379">
        <w:rPr>
          <w:rFonts w:ascii="Arial" w:hAnsi="Arial" w:cs="Arial"/>
          <w:i/>
          <w:iCs/>
          <w:sz w:val="24"/>
          <w:szCs w:val="24"/>
        </w:rPr>
        <w:t>ologist who examines her body, finds 128 separate injuries and scars</w:t>
      </w:r>
      <w:r w:rsidR="00936ABB">
        <w:rPr>
          <w:rFonts w:ascii="Arial" w:hAnsi="Arial" w:cs="Arial"/>
          <w:i/>
          <w:iCs/>
          <w:sz w:val="24"/>
          <w:szCs w:val="24"/>
        </w:rPr>
        <w:t>, many of them cigarette burns, and describes them as “the worst case of child abuse I’ve encountered</w:t>
      </w:r>
      <w:r w:rsidR="00C10E05">
        <w:rPr>
          <w:rFonts w:ascii="Arial" w:hAnsi="Arial" w:cs="Arial"/>
          <w:i/>
          <w:iCs/>
          <w:sz w:val="24"/>
          <w:szCs w:val="24"/>
        </w:rPr>
        <w:t xml:space="preserve">.” </w:t>
      </w:r>
      <w:r w:rsidR="00C10E05">
        <w:rPr>
          <w:rFonts w:ascii="Arial" w:hAnsi="Arial" w:cs="Arial"/>
          <w:sz w:val="24"/>
          <w:szCs w:val="24"/>
        </w:rPr>
        <w:t>(BBC News, 2003).</w:t>
      </w:r>
      <w:r w:rsidR="00EA160A">
        <w:rPr>
          <w:rFonts w:ascii="Arial" w:hAnsi="Arial" w:cs="Arial"/>
          <w:sz w:val="24"/>
          <w:szCs w:val="24"/>
        </w:rPr>
        <w:t xml:space="preserve"> </w:t>
      </w:r>
      <w:r>
        <w:rPr>
          <w:rFonts w:ascii="Arial" w:hAnsi="Arial" w:cs="Arial"/>
          <w:sz w:val="24"/>
          <w:szCs w:val="24"/>
        </w:rPr>
        <w:t>In total, there were 12 chances that were missed that could have been prevented and saved Victoria.</w:t>
      </w:r>
      <w:r w:rsidR="002970DB">
        <w:rPr>
          <w:rFonts w:ascii="Arial" w:hAnsi="Arial" w:cs="Arial"/>
          <w:sz w:val="24"/>
          <w:szCs w:val="24"/>
        </w:rPr>
        <w:t xml:space="preserve"> </w:t>
      </w:r>
      <w:r w:rsidR="00EB3E88">
        <w:rPr>
          <w:rFonts w:ascii="Arial" w:hAnsi="Arial" w:cs="Arial"/>
          <w:sz w:val="24"/>
          <w:szCs w:val="24"/>
        </w:rPr>
        <w:t>BBC News (2003) states that the two social workers who were assigned to Victoria’s case</w:t>
      </w:r>
      <w:r w:rsidR="008B74EE">
        <w:rPr>
          <w:rFonts w:ascii="Arial" w:hAnsi="Arial" w:cs="Arial"/>
          <w:sz w:val="24"/>
          <w:szCs w:val="24"/>
        </w:rPr>
        <w:t xml:space="preserve">, had both been sacked for gross </w:t>
      </w:r>
      <w:r w:rsidR="00C75F03">
        <w:rPr>
          <w:rFonts w:ascii="Arial" w:hAnsi="Arial" w:cs="Arial"/>
          <w:sz w:val="24"/>
          <w:szCs w:val="24"/>
        </w:rPr>
        <w:t>misconduct</w:t>
      </w:r>
      <w:r w:rsidR="008B74EE">
        <w:rPr>
          <w:rFonts w:ascii="Arial" w:hAnsi="Arial" w:cs="Arial"/>
          <w:sz w:val="24"/>
          <w:szCs w:val="24"/>
        </w:rPr>
        <w:t xml:space="preserve"> which suggests that they failed to protect and follow procedures to </w:t>
      </w:r>
      <w:r w:rsidR="0011114F">
        <w:rPr>
          <w:rFonts w:ascii="Arial" w:hAnsi="Arial" w:cs="Arial"/>
          <w:sz w:val="24"/>
          <w:szCs w:val="24"/>
        </w:rPr>
        <w:t xml:space="preserve">look after Victoria and keep her safe from the abuse she tragically experienced. </w:t>
      </w:r>
      <w:r w:rsidR="00351A6A">
        <w:rPr>
          <w:rFonts w:ascii="Arial" w:hAnsi="Arial" w:cs="Arial"/>
          <w:sz w:val="24"/>
          <w:szCs w:val="24"/>
        </w:rPr>
        <w:t xml:space="preserve">This case shows a massive failure in the system and the social workers had many chances to </w:t>
      </w:r>
      <w:r w:rsidR="00995B2B">
        <w:rPr>
          <w:rFonts w:ascii="Arial" w:hAnsi="Arial" w:cs="Arial"/>
          <w:sz w:val="24"/>
          <w:szCs w:val="24"/>
        </w:rPr>
        <w:t>follow procedure</w:t>
      </w:r>
      <w:r w:rsidR="00D00918">
        <w:rPr>
          <w:rFonts w:ascii="Arial" w:hAnsi="Arial" w:cs="Arial"/>
          <w:sz w:val="24"/>
          <w:szCs w:val="24"/>
        </w:rPr>
        <w:t xml:space="preserve"> and </w:t>
      </w:r>
      <w:r w:rsidR="00850798">
        <w:rPr>
          <w:rFonts w:ascii="Arial" w:hAnsi="Arial" w:cs="Arial"/>
          <w:sz w:val="24"/>
          <w:szCs w:val="24"/>
        </w:rPr>
        <w:t xml:space="preserve">had </w:t>
      </w:r>
      <w:r w:rsidR="00D00918">
        <w:rPr>
          <w:rFonts w:ascii="Arial" w:hAnsi="Arial" w:cs="Arial"/>
          <w:sz w:val="24"/>
          <w:szCs w:val="24"/>
        </w:rPr>
        <w:t>lack of communication</w:t>
      </w:r>
      <w:r w:rsidR="00850798">
        <w:rPr>
          <w:rFonts w:ascii="Arial" w:hAnsi="Arial" w:cs="Arial"/>
          <w:sz w:val="24"/>
          <w:szCs w:val="24"/>
        </w:rPr>
        <w:t xml:space="preserve"> in the authorities</w:t>
      </w:r>
      <w:r w:rsidR="00995B2B">
        <w:rPr>
          <w:rFonts w:ascii="Arial" w:hAnsi="Arial" w:cs="Arial"/>
          <w:sz w:val="24"/>
          <w:szCs w:val="24"/>
        </w:rPr>
        <w:t xml:space="preserve"> to save Victoria.</w:t>
      </w:r>
      <w:r w:rsidR="007D7E92">
        <w:rPr>
          <w:rFonts w:ascii="Arial" w:hAnsi="Arial" w:cs="Arial"/>
          <w:sz w:val="24"/>
          <w:szCs w:val="24"/>
        </w:rPr>
        <w:t xml:space="preserve"> This article proves that child protection procedures need to be followed and concerns for a child’s welfare and safety need to be taken seriously</w:t>
      </w:r>
      <w:r w:rsidR="00C42BD4">
        <w:rPr>
          <w:rFonts w:ascii="Arial" w:hAnsi="Arial" w:cs="Arial"/>
          <w:sz w:val="24"/>
          <w:szCs w:val="24"/>
        </w:rPr>
        <w:t>.</w:t>
      </w:r>
      <w:r w:rsidR="00995B2B">
        <w:rPr>
          <w:rFonts w:ascii="Arial" w:hAnsi="Arial" w:cs="Arial"/>
          <w:sz w:val="24"/>
          <w:szCs w:val="24"/>
        </w:rPr>
        <w:t xml:space="preserve"> </w:t>
      </w:r>
    </w:p>
    <w:p w14:paraId="62EB156D" w14:textId="31ADAA59" w:rsidR="00D14D03" w:rsidRDefault="00D14D03" w:rsidP="002A5AE9">
      <w:pPr>
        <w:spacing w:line="360" w:lineRule="auto"/>
        <w:jc w:val="both"/>
        <w:rPr>
          <w:rFonts w:ascii="Arial" w:hAnsi="Arial" w:cs="Arial"/>
          <w:sz w:val="24"/>
          <w:szCs w:val="24"/>
        </w:rPr>
      </w:pPr>
      <w:r>
        <w:rPr>
          <w:rFonts w:ascii="Arial" w:hAnsi="Arial" w:cs="Arial"/>
          <w:sz w:val="24"/>
          <w:szCs w:val="24"/>
        </w:rPr>
        <w:t xml:space="preserve">The All Wales Child Protection Procedures (AWCPP) (2008) is in place to </w:t>
      </w:r>
      <w:r w:rsidR="00BE6B88">
        <w:rPr>
          <w:rFonts w:ascii="Arial" w:hAnsi="Arial" w:cs="Arial"/>
          <w:sz w:val="24"/>
          <w:szCs w:val="24"/>
        </w:rPr>
        <w:t xml:space="preserve">protect children </w:t>
      </w:r>
      <w:r w:rsidR="000C3898">
        <w:rPr>
          <w:rFonts w:ascii="Arial" w:hAnsi="Arial" w:cs="Arial"/>
          <w:sz w:val="24"/>
          <w:szCs w:val="24"/>
        </w:rPr>
        <w:t>with concerns for their health and development. According to</w:t>
      </w:r>
      <w:r w:rsidR="00CE6070">
        <w:rPr>
          <w:rFonts w:ascii="Arial" w:hAnsi="Arial" w:cs="Arial"/>
          <w:sz w:val="24"/>
          <w:szCs w:val="24"/>
        </w:rPr>
        <w:t xml:space="preserve"> All Wales Child Protection Procedures</w:t>
      </w:r>
      <w:r w:rsidR="00EC6A35">
        <w:rPr>
          <w:rFonts w:ascii="Arial" w:hAnsi="Arial" w:cs="Arial"/>
          <w:sz w:val="24"/>
          <w:szCs w:val="24"/>
        </w:rPr>
        <w:t xml:space="preserve"> (2008) </w:t>
      </w:r>
      <w:r w:rsidR="00EC6A35">
        <w:rPr>
          <w:rFonts w:ascii="Arial" w:hAnsi="Arial" w:cs="Arial"/>
          <w:i/>
          <w:iCs/>
          <w:sz w:val="24"/>
          <w:szCs w:val="24"/>
        </w:rPr>
        <w:t xml:space="preserve">“The Children Act 1989 introduced the concept of significant harm </w:t>
      </w:r>
      <w:r w:rsidR="005D47D2">
        <w:rPr>
          <w:rFonts w:ascii="Arial" w:hAnsi="Arial" w:cs="Arial"/>
          <w:i/>
          <w:iCs/>
          <w:sz w:val="24"/>
          <w:szCs w:val="24"/>
        </w:rPr>
        <w:t>as the threshold that justifies compulsory intervention in family life in order to protect children</w:t>
      </w:r>
      <w:r w:rsidR="00F8603D">
        <w:rPr>
          <w:rFonts w:ascii="Arial" w:hAnsi="Arial" w:cs="Arial"/>
          <w:i/>
          <w:iCs/>
          <w:sz w:val="24"/>
          <w:szCs w:val="24"/>
        </w:rPr>
        <w:t xml:space="preserve">.” </w:t>
      </w:r>
      <w:r w:rsidR="00F8603D">
        <w:rPr>
          <w:rFonts w:ascii="Arial" w:hAnsi="Arial" w:cs="Arial"/>
          <w:sz w:val="24"/>
          <w:szCs w:val="24"/>
        </w:rPr>
        <w:t>(</w:t>
      </w:r>
      <w:r w:rsidR="00705A39">
        <w:rPr>
          <w:rFonts w:ascii="Arial" w:hAnsi="Arial" w:cs="Arial"/>
          <w:sz w:val="24"/>
          <w:szCs w:val="24"/>
        </w:rPr>
        <w:t xml:space="preserve">Torfaen, 2019. P. 59) The legislation describes significant harm to be mistreatment or the destruction of health and development. </w:t>
      </w:r>
      <w:r w:rsidR="00C90F4D">
        <w:rPr>
          <w:rFonts w:ascii="Arial" w:hAnsi="Arial" w:cs="Arial"/>
          <w:sz w:val="24"/>
          <w:szCs w:val="24"/>
        </w:rPr>
        <w:t xml:space="preserve">The procedures </w:t>
      </w:r>
      <w:r w:rsidR="00A7254F">
        <w:rPr>
          <w:rFonts w:ascii="Arial" w:hAnsi="Arial" w:cs="Arial"/>
          <w:sz w:val="24"/>
          <w:szCs w:val="24"/>
        </w:rPr>
        <w:t xml:space="preserve">provide a guide for professionals to follow should a concern arise. </w:t>
      </w:r>
      <w:r w:rsidR="00A7254F">
        <w:rPr>
          <w:rFonts w:ascii="Arial" w:hAnsi="Arial" w:cs="Arial"/>
          <w:i/>
          <w:iCs/>
          <w:sz w:val="24"/>
          <w:szCs w:val="24"/>
        </w:rPr>
        <w:t xml:space="preserve">“They </w:t>
      </w:r>
      <w:r w:rsidR="00A7254F">
        <w:rPr>
          <w:rFonts w:ascii="Arial" w:hAnsi="Arial" w:cs="Arial"/>
          <w:i/>
          <w:iCs/>
          <w:sz w:val="24"/>
          <w:szCs w:val="24"/>
        </w:rPr>
        <w:lastRenderedPageBreak/>
        <w:t xml:space="preserve">provide a framework within which individual </w:t>
      </w:r>
      <w:r w:rsidR="00B357C1">
        <w:rPr>
          <w:rFonts w:ascii="Arial" w:hAnsi="Arial" w:cs="Arial"/>
          <w:i/>
          <w:iCs/>
          <w:sz w:val="24"/>
          <w:szCs w:val="24"/>
        </w:rPr>
        <w:t xml:space="preserve">child protection referrals, actions, decisions and plans are made and carried out.” </w:t>
      </w:r>
      <w:r w:rsidR="00B357C1">
        <w:rPr>
          <w:rFonts w:ascii="Arial" w:hAnsi="Arial" w:cs="Arial"/>
          <w:sz w:val="24"/>
          <w:szCs w:val="24"/>
        </w:rPr>
        <w:t>(Torfaen, 2019. P. 47)</w:t>
      </w:r>
      <w:r w:rsidR="00C5160F">
        <w:rPr>
          <w:rFonts w:ascii="Arial" w:hAnsi="Arial" w:cs="Arial"/>
          <w:sz w:val="24"/>
          <w:szCs w:val="24"/>
        </w:rPr>
        <w:t>. All children have</w:t>
      </w:r>
      <w:r w:rsidR="006E1443">
        <w:rPr>
          <w:rFonts w:ascii="Arial" w:hAnsi="Arial" w:cs="Arial"/>
          <w:sz w:val="24"/>
          <w:szCs w:val="24"/>
        </w:rPr>
        <w:t xml:space="preserve"> </w:t>
      </w:r>
      <w:r w:rsidR="00BB3E2E">
        <w:rPr>
          <w:rFonts w:ascii="Arial" w:hAnsi="Arial" w:cs="Arial"/>
          <w:sz w:val="24"/>
          <w:szCs w:val="24"/>
        </w:rPr>
        <w:t xml:space="preserve">rights to safety, life, development, protection, education, </w:t>
      </w:r>
      <w:r w:rsidR="00097D4D">
        <w:rPr>
          <w:rFonts w:ascii="Arial" w:hAnsi="Arial" w:cs="Arial"/>
          <w:sz w:val="24"/>
          <w:szCs w:val="24"/>
        </w:rPr>
        <w:t>relationships and to be listened to.</w:t>
      </w:r>
      <w:r w:rsidR="00C5160F">
        <w:rPr>
          <w:rFonts w:ascii="Arial" w:hAnsi="Arial" w:cs="Arial"/>
          <w:sz w:val="24"/>
          <w:szCs w:val="24"/>
        </w:rPr>
        <w:t xml:space="preserve"> The United </w:t>
      </w:r>
      <w:r w:rsidR="005E73F7">
        <w:rPr>
          <w:rFonts w:ascii="Arial" w:hAnsi="Arial" w:cs="Arial"/>
          <w:sz w:val="24"/>
          <w:szCs w:val="24"/>
        </w:rPr>
        <w:t xml:space="preserve">Nations Convention on the Rights of the Child (UNCRC) </w:t>
      </w:r>
      <w:r w:rsidR="00B837A1">
        <w:rPr>
          <w:rFonts w:ascii="Arial" w:hAnsi="Arial" w:cs="Arial"/>
          <w:sz w:val="24"/>
          <w:szCs w:val="24"/>
        </w:rPr>
        <w:t xml:space="preserve">is a legal document </w:t>
      </w:r>
      <w:r w:rsidR="000F219A">
        <w:rPr>
          <w:rFonts w:ascii="Arial" w:hAnsi="Arial" w:cs="Arial"/>
          <w:sz w:val="24"/>
          <w:szCs w:val="24"/>
        </w:rPr>
        <w:t xml:space="preserve">made up of 54 </w:t>
      </w:r>
      <w:r w:rsidR="00381CB4">
        <w:rPr>
          <w:rFonts w:ascii="Arial" w:hAnsi="Arial" w:cs="Arial"/>
          <w:sz w:val="24"/>
          <w:szCs w:val="24"/>
        </w:rPr>
        <w:t>articles</w:t>
      </w:r>
      <w:r w:rsidR="000F219A">
        <w:rPr>
          <w:rFonts w:ascii="Arial" w:hAnsi="Arial" w:cs="Arial"/>
          <w:sz w:val="24"/>
          <w:szCs w:val="24"/>
        </w:rPr>
        <w:t xml:space="preserve"> </w:t>
      </w:r>
      <w:r w:rsidR="00B837A1">
        <w:rPr>
          <w:rFonts w:ascii="Arial" w:hAnsi="Arial" w:cs="Arial"/>
          <w:sz w:val="24"/>
          <w:szCs w:val="24"/>
        </w:rPr>
        <w:t xml:space="preserve">which </w:t>
      </w:r>
      <w:r w:rsidR="00A63D0E">
        <w:rPr>
          <w:rFonts w:ascii="Arial" w:hAnsi="Arial" w:cs="Arial"/>
          <w:sz w:val="24"/>
          <w:szCs w:val="24"/>
        </w:rPr>
        <w:t xml:space="preserve">explains children’s rights and how the government should work to support these. </w:t>
      </w:r>
    </w:p>
    <w:p w14:paraId="4457A822" w14:textId="4478710B" w:rsidR="00802E4E" w:rsidRPr="00A94F27" w:rsidRDefault="00802E4E" w:rsidP="002A5AE9">
      <w:pPr>
        <w:spacing w:line="360" w:lineRule="auto"/>
        <w:jc w:val="both"/>
        <w:rPr>
          <w:rFonts w:ascii="Arial" w:hAnsi="Arial" w:cs="Arial"/>
          <w:sz w:val="24"/>
          <w:szCs w:val="24"/>
        </w:rPr>
      </w:pPr>
      <w:r>
        <w:rPr>
          <w:rFonts w:ascii="Arial" w:hAnsi="Arial" w:cs="Arial"/>
          <w:sz w:val="24"/>
          <w:szCs w:val="24"/>
        </w:rPr>
        <w:t xml:space="preserve">Schools play a fundamental role in protecting children. Children are in school for a </w:t>
      </w:r>
      <w:r w:rsidR="00097D4D">
        <w:rPr>
          <w:rFonts w:ascii="Arial" w:hAnsi="Arial" w:cs="Arial"/>
          <w:sz w:val="24"/>
          <w:szCs w:val="24"/>
        </w:rPr>
        <w:t>large</w:t>
      </w:r>
      <w:r>
        <w:rPr>
          <w:rFonts w:ascii="Arial" w:hAnsi="Arial" w:cs="Arial"/>
          <w:sz w:val="24"/>
          <w:szCs w:val="24"/>
        </w:rPr>
        <w:t xml:space="preserve"> fraction of their</w:t>
      </w:r>
      <w:r w:rsidR="00097D4D">
        <w:rPr>
          <w:rFonts w:ascii="Arial" w:hAnsi="Arial" w:cs="Arial"/>
          <w:sz w:val="24"/>
          <w:szCs w:val="24"/>
        </w:rPr>
        <w:t xml:space="preserve"> childhood</w:t>
      </w:r>
      <w:r>
        <w:rPr>
          <w:rFonts w:ascii="Arial" w:hAnsi="Arial" w:cs="Arial"/>
          <w:sz w:val="24"/>
          <w:szCs w:val="24"/>
        </w:rPr>
        <w:t xml:space="preserve"> and all school professionals are trained within the safeguarding and child protection </w:t>
      </w:r>
      <w:r w:rsidR="009E316B">
        <w:rPr>
          <w:rFonts w:ascii="Arial" w:hAnsi="Arial" w:cs="Arial"/>
          <w:sz w:val="24"/>
          <w:szCs w:val="24"/>
        </w:rPr>
        <w:t xml:space="preserve">procedures. </w:t>
      </w:r>
      <w:r w:rsidR="00626B18">
        <w:rPr>
          <w:rFonts w:ascii="Arial" w:hAnsi="Arial" w:cs="Arial"/>
          <w:sz w:val="24"/>
          <w:szCs w:val="24"/>
        </w:rPr>
        <w:t xml:space="preserve">It is vital for professionals who work with children have a good understanding of the </w:t>
      </w:r>
      <w:r w:rsidR="007445EE">
        <w:rPr>
          <w:rFonts w:ascii="Arial" w:hAnsi="Arial" w:cs="Arial"/>
          <w:sz w:val="24"/>
          <w:szCs w:val="24"/>
        </w:rPr>
        <w:t xml:space="preserve">training and the procedures in case of a concern or disclosure. </w:t>
      </w:r>
      <w:r w:rsidR="00225603">
        <w:rPr>
          <w:rFonts w:ascii="Arial" w:hAnsi="Arial" w:cs="Arial"/>
          <w:sz w:val="24"/>
          <w:szCs w:val="24"/>
        </w:rPr>
        <w:t xml:space="preserve">Article </w:t>
      </w:r>
      <w:r w:rsidR="00D85243">
        <w:rPr>
          <w:rFonts w:ascii="Arial" w:hAnsi="Arial" w:cs="Arial"/>
          <w:sz w:val="24"/>
          <w:szCs w:val="24"/>
        </w:rPr>
        <w:t xml:space="preserve">3.1 </w:t>
      </w:r>
      <w:r w:rsidR="00225603">
        <w:rPr>
          <w:rFonts w:ascii="Arial" w:hAnsi="Arial" w:cs="Arial"/>
          <w:sz w:val="24"/>
          <w:szCs w:val="24"/>
        </w:rPr>
        <w:t xml:space="preserve">highlights that </w:t>
      </w:r>
      <w:r w:rsidR="00D85243">
        <w:rPr>
          <w:rFonts w:ascii="Arial" w:hAnsi="Arial" w:cs="Arial"/>
          <w:i/>
          <w:iCs/>
          <w:sz w:val="24"/>
          <w:szCs w:val="24"/>
        </w:rPr>
        <w:t>“In all actions concerning children, whether</w:t>
      </w:r>
      <w:r w:rsidR="00597FA8">
        <w:rPr>
          <w:rFonts w:ascii="Arial" w:hAnsi="Arial" w:cs="Arial"/>
          <w:i/>
          <w:iCs/>
          <w:sz w:val="24"/>
          <w:szCs w:val="24"/>
        </w:rPr>
        <w:t xml:space="preserve"> undertaken by public or private social welfare institutions, courts by law, administrative authorities </w:t>
      </w:r>
      <w:r w:rsidR="00A94F27">
        <w:rPr>
          <w:rFonts w:ascii="Arial" w:hAnsi="Arial" w:cs="Arial"/>
          <w:i/>
          <w:iCs/>
          <w:sz w:val="24"/>
          <w:szCs w:val="24"/>
        </w:rPr>
        <w:t xml:space="preserve">or legislative bodies, the best interests of the child shall be a primary consideration.” </w:t>
      </w:r>
      <w:r w:rsidR="00A94F27">
        <w:rPr>
          <w:rFonts w:ascii="Arial" w:hAnsi="Arial" w:cs="Arial"/>
          <w:sz w:val="24"/>
          <w:szCs w:val="24"/>
        </w:rPr>
        <w:t xml:space="preserve">(The United Nations Convention </w:t>
      </w:r>
      <w:r w:rsidR="008C7405">
        <w:rPr>
          <w:rFonts w:ascii="Arial" w:hAnsi="Arial" w:cs="Arial"/>
          <w:sz w:val="24"/>
          <w:szCs w:val="24"/>
        </w:rPr>
        <w:t xml:space="preserve">on the Rights of the Child, 1989. P.4) This statement explains that it is vitally important for </w:t>
      </w:r>
      <w:r w:rsidR="008F383A">
        <w:rPr>
          <w:rFonts w:ascii="Arial" w:hAnsi="Arial" w:cs="Arial"/>
          <w:sz w:val="24"/>
          <w:szCs w:val="24"/>
        </w:rPr>
        <w:t xml:space="preserve">concerns regarding a child’s safety and welfare need to be reported as the child’s best interests and safety come first. </w:t>
      </w:r>
      <w:r w:rsidR="00191B13">
        <w:rPr>
          <w:rFonts w:ascii="Arial" w:hAnsi="Arial" w:cs="Arial"/>
          <w:sz w:val="24"/>
          <w:szCs w:val="24"/>
        </w:rPr>
        <w:t xml:space="preserve">All school </w:t>
      </w:r>
      <w:r w:rsidR="00B279B7">
        <w:rPr>
          <w:rFonts w:ascii="Arial" w:hAnsi="Arial" w:cs="Arial"/>
          <w:sz w:val="24"/>
          <w:szCs w:val="24"/>
        </w:rPr>
        <w:t xml:space="preserve">professionals take safeguarding training to be able to have a good understanding of the safeguarding and child protection protocols in case of a disclosure or concern. All schools must have a safeguarding and child protection policy which enables all staff and families to be familiar with in order to keep the children safe and protected. </w:t>
      </w:r>
      <w:r w:rsidR="005C3B4A">
        <w:rPr>
          <w:rFonts w:ascii="Arial" w:hAnsi="Arial" w:cs="Arial"/>
          <w:sz w:val="24"/>
          <w:szCs w:val="24"/>
        </w:rPr>
        <w:t>Some schools have safeguarding cards with the guide to recording and reporting concerns and disclosures</w:t>
      </w:r>
      <w:r w:rsidR="00F1219E">
        <w:rPr>
          <w:rFonts w:ascii="Arial" w:hAnsi="Arial" w:cs="Arial"/>
          <w:sz w:val="24"/>
          <w:szCs w:val="24"/>
        </w:rPr>
        <w:t xml:space="preserve">, it is also important to know who the safeguarding officers are </w:t>
      </w:r>
      <w:r w:rsidR="00191B06">
        <w:rPr>
          <w:rFonts w:ascii="Arial" w:hAnsi="Arial" w:cs="Arial"/>
          <w:sz w:val="24"/>
          <w:szCs w:val="24"/>
        </w:rPr>
        <w:t xml:space="preserve">should you need to report a concern to someone. </w:t>
      </w:r>
    </w:p>
    <w:p w14:paraId="67F75C22" w14:textId="3AF3C080" w:rsidR="00AD487C" w:rsidRDefault="00FC05C5" w:rsidP="007D3E32">
      <w:pPr>
        <w:spacing w:line="360" w:lineRule="auto"/>
        <w:jc w:val="both"/>
        <w:rPr>
          <w:rFonts w:ascii="Arial" w:hAnsi="Arial" w:cs="Arial"/>
          <w:sz w:val="24"/>
          <w:szCs w:val="24"/>
        </w:rPr>
      </w:pPr>
      <w:r w:rsidRPr="00ED24D0">
        <w:rPr>
          <w:rFonts w:ascii="Arial" w:hAnsi="Arial" w:cs="Arial"/>
          <w:sz w:val="24"/>
          <w:szCs w:val="24"/>
        </w:rPr>
        <w:t xml:space="preserve">Reflecting back to the leaflet, the writer has chosen to </w:t>
      </w:r>
      <w:r w:rsidR="00AA18A4" w:rsidRPr="00ED24D0">
        <w:rPr>
          <w:rFonts w:ascii="Arial" w:hAnsi="Arial" w:cs="Arial"/>
          <w:sz w:val="24"/>
          <w:szCs w:val="24"/>
        </w:rPr>
        <w:t xml:space="preserve">discuss </w:t>
      </w:r>
      <w:r w:rsidR="00B54DF2" w:rsidRPr="00ED24D0">
        <w:rPr>
          <w:rFonts w:ascii="Arial" w:hAnsi="Arial" w:cs="Arial"/>
          <w:sz w:val="24"/>
          <w:szCs w:val="24"/>
        </w:rPr>
        <w:t>Adverse Childhood Experiences (ACE</w:t>
      </w:r>
      <w:r w:rsidR="00191B06">
        <w:rPr>
          <w:rFonts w:ascii="Arial" w:hAnsi="Arial" w:cs="Arial"/>
          <w:sz w:val="24"/>
          <w:szCs w:val="24"/>
        </w:rPr>
        <w:t>s</w:t>
      </w:r>
      <w:r w:rsidR="00B54DF2" w:rsidRPr="00ED24D0">
        <w:rPr>
          <w:rFonts w:ascii="Arial" w:hAnsi="Arial" w:cs="Arial"/>
          <w:sz w:val="24"/>
          <w:szCs w:val="24"/>
        </w:rPr>
        <w:t xml:space="preserve">) </w:t>
      </w:r>
      <w:r w:rsidR="00A37598" w:rsidRPr="00ED24D0">
        <w:rPr>
          <w:rFonts w:ascii="Arial" w:hAnsi="Arial" w:cs="Arial"/>
          <w:sz w:val="24"/>
          <w:szCs w:val="24"/>
        </w:rPr>
        <w:t>which</w:t>
      </w:r>
      <w:r w:rsidR="00B54DF2" w:rsidRPr="00ED24D0">
        <w:rPr>
          <w:rFonts w:ascii="Arial" w:hAnsi="Arial" w:cs="Arial"/>
          <w:sz w:val="24"/>
          <w:szCs w:val="24"/>
        </w:rPr>
        <w:t xml:space="preserve"> highlight</w:t>
      </w:r>
      <w:r w:rsidR="00A37598" w:rsidRPr="00ED24D0">
        <w:rPr>
          <w:rFonts w:ascii="Arial" w:hAnsi="Arial" w:cs="Arial"/>
          <w:sz w:val="24"/>
          <w:szCs w:val="24"/>
        </w:rPr>
        <w:t>s</w:t>
      </w:r>
      <w:r w:rsidR="00B54DF2" w:rsidRPr="00ED24D0">
        <w:rPr>
          <w:rFonts w:ascii="Arial" w:hAnsi="Arial" w:cs="Arial"/>
          <w:sz w:val="24"/>
          <w:szCs w:val="24"/>
        </w:rPr>
        <w:t xml:space="preserve"> what ACE</w:t>
      </w:r>
      <w:r w:rsidR="00191B06">
        <w:rPr>
          <w:rFonts w:ascii="Arial" w:hAnsi="Arial" w:cs="Arial"/>
          <w:sz w:val="24"/>
          <w:szCs w:val="24"/>
        </w:rPr>
        <w:t>s</w:t>
      </w:r>
      <w:r w:rsidR="00B54DF2" w:rsidRPr="00ED24D0">
        <w:rPr>
          <w:rFonts w:ascii="Arial" w:hAnsi="Arial" w:cs="Arial"/>
          <w:sz w:val="24"/>
          <w:szCs w:val="24"/>
        </w:rPr>
        <w:t xml:space="preserve"> is and the impact it has on individuals. </w:t>
      </w:r>
      <w:r w:rsidR="00BD6223" w:rsidRPr="00ED24D0">
        <w:rPr>
          <w:rFonts w:ascii="Arial" w:hAnsi="Arial" w:cs="Arial"/>
          <w:sz w:val="24"/>
          <w:szCs w:val="24"/>
        </w:rPr>
        <w:t xml:space="preserve">The writer </w:t>
      </w:r>
      <w:r w:rsidR="00AA18A4" w:rsidRPr="00ED24D0">
        <w:rPr>
          <w:rFonts w:ascii="Arial" w:hAnsi="Arial" w:cs="Arial"/>
          <w:sz w:val="24"/>
          <w:szCs w:val="24"/>
        </w:rPr>
        <w:t xml:space="preserve">chose </w:t>
      </w:r>
      <w:r w:rsidR="00BD6223" w:rsidRPr="00ED24D0">
        <w:rPr>
          <w:rFonts w:ascii="Arial" w:hAnsi="Arial" w:cs="Arial"/>
          <w:sz w:val="24"/>
          <w:szCs w:val="24"/>
        </w:rPr>
        <w:t xml:space="preserve">this topic as it </w:t>
      </w:r>
      <w:r w:rsidR="00DB161D" w:rsidRPr="00ED24D0">
        <w:rPr>
          <w:rFonts w:ascii="Arial" w:hAnsi="Arial" w:cs="Arial"/>
          <w:sz w:val="24"/>
          <w:szCs w:val="24"/>
        </w:rPr>
        <w:t xml:space="preserve">is important to understand </w:t>
      </w:r>
      <w:r w:rsidR="00116AB6" w:rsidRPr="00ED24D0">
        <w:rPr>
          <w:rFonts w:ascii="Arial" w:hAnsi="Arial" w:cs="Arial"/>
          <w:sz w:val="24"/>
          <w:szCs w:val="24"/>
        </w:rPr>
        <w:t>what ACE</w:t>
      </w:r>
      <w:r w:rsidR="00191B06">
        <w:rPr>
          <w:rFonts w:ascii="Arial" w:hAnsi="Arial" w:cs="Arial"/>
          <w:sz w:val="24"/>
          <w:szCs w:val="24"/>
        </w:rPr>
        <w:t>s</w:t>
      </w:r>
      <w:r w:rsidR="00116AB6" w:rsidRPr="00ED24D0">
        <w:rPr>
          <w:rFonts w:ascii="Arial" w:hAnsi="Arial" w:cs="Arial"/>
          <w:sz w:val="24"/>
          <w:szCs w:val="24"/>
        </w:rPr>
        <w:t xml:space="preserve"> is and the impact it has on a child’s</w:t>
      </w:r>
      <w:r w:rsidR="001E4DB5">
        <w:rPr>
          <w:rFonts w:ascii="Arial" w:hAnsi="Arial" w:cs="Arial"/>
          <w:sz w:val="24"/>
          <w:szCs w:val="24"/>
        </w:rPr>
        <w:t xml:space="preserve"> learning and</w:t>
      </w:r>
      <w:r w:rsidR="00116AB6" w:rsidRPr="00ED24D0">
        <w:rPr>
          <w:rFonts w:ascii="Arial" w:hAnsi="Arial" w:cs="Arial"/>
          <w:sz w:val="24"/>
          <w:szCs w:val="24"/>
        </w:rPr>
        <w:t xml:space="preserve"> development. </w:t>
      </w:r>
      <w:r w:rsidR="004D74F1" w:rsidRPr="00ED24D0">
        <w:rPr>
          <w:rFonts w:ascii="Arial" w:hAnsi="Arial" w:cs="Arial"/>
          <w:sz w:val="24"/>
          <w:szCs w:val="24"/>
        </w:rPr>
        <w:t xml:space="preserve">One believes </w:t>
      </w:r>
      <w:r w:rsidR="00186E88" w:rsidRPr="00ED24D0">
        <w:rPr>
          <w:rFonts w:ascii="Arial" w:hAnsi="Arial" w:cs="Arial"/>
          <w:sz w:val="24"/>
          <w:szCs w:val="24"/>
        </w:rPr>
        <w:t>A</w:t>
      </w:r>
      <w:r w:rsidR="00E45343">
        <w:rPr>
          <w:rFonts w:ascii="Arial" w:hAnsi="Arial" w:cs="Arial"/>
          <w:sz w:val="24"/>
          <w:szCs w:val="24"/>
        </w:rPr>
        <w:t>CE</w:t>
      </w:r>
      <w:r w:rsidR="00191B06">
        <w:rPr>
          <w:rFonts w:ascii="Arial" w:hAnsi="Arial" w:cs="Arial"/>
          <w:sz w:val="24"/>
          <w:szCs w:val="24"/>
        </w:rPr>
        <w:t>s</w:t>
      </w:r>
      <w:r w:rsidR="00AD487C" w:rsidRPr="00ED24D0">
        <w:rPr>
          <w:rFonts w:ascii="Arial" w:hAnsi="Arial" w:cs="Arial"/>
          <w:sz w:val="24"/>
          <w:szCs w:val="24"/>
        </w:rPr>
        <w:t xml:space="preserve"> </w:t>
      </w:r>
      <w:r w:rsidR="00186E88" w:rsidRPr="00ED24D0">
        <w:rPr>
          <w:rFonts w:ascii="Arial" w:hAnsi="Arial" w:cs="Arial"/>
          <w:sz w:val="24"/>
          <w:szCs w:val="24"/>
        </w:rPr>
        <w:t xml:space="preserve">are described as experiences which children and young people </w:t>
      </w:r>
      <w:r w:rsidR="007034E8" w:rsidRPr="00ED24D0">
        <w:rPr>
          <w:rFonts w:ascii="Arial" w:hAnsi="Arial" w:cs="Arial"/>
          <w:sz w:val="24"/>
          <w:szCs w:val="24"/>
        </w:rPr>
        <w:t xml:space="preserve">may </w:t>
      </w:r>
      <w:r w:rsidR="001E6EF9">
        <w:rPr>
          <w:rFonts w:ascii="Arial" w:hAnsi="Arial" w:cs="Arial"/>
          <w:sz w:val="24"/>
          <w:szCs w:val="24"/>
        </w:rPr>
        <w:t xml:space="preserve">unfortunately </w:t>
      </w:r>
      <w:r w:rsidR="007034E8" w:rsidRPr="00ED24D0">
        <w:rPr>
          <w:rFonts w:ascii="Arial" w:hAnsi="Arial" w:cs="Arial"/>
          <w:sz w:val="24"/>
          <w:szCs w:val="24"/>
        </w:rPr>
        <w:t>encounter which has a negative impact on their development</w:t>
      </w:r>
      <w:r w:rsidR="00F44DF2" w:rsidRPr="00ED24D0">
        <w:rPr>
          <w:rFonts w:ascii="Arial" w:hAnsi="Arial" w:cs="Arial"/>
          <w:sz w:val="24"/>
          <w:szCs w:val="24"/>
        </w:rPr>
        <w:t xml:space="preserve"> with regards to their</w:t>
      </w:r>
      <w:r w:rsidR="009E6B73" w:rsidRPr="00ED24D0">
        <w:rPr>
          <w:rFonts w:ascii="Arial" w:hAnsi="Arial" w:cs="Arial"/>
          <w:sz w:val="24"/>
          <w:szCs w:val="24"/>
        </w:rPr>
        <w:t xml:space="preserve"> mental health</w:t>
      </w:r>
      <w:r w:rsidR="00F44DF2" w:rsidRPr="00ED24D0">
        <w:rPr>
          <w:rFonts w:ascii="Arial" w:hAnsi="Arial" w:cs="Arial"/>
          <w:sz w:val="24"/>
          <w:szCs w:val="24"/>
        </w:rPr>
        <w:t xml:space="preserve"> and wellbeing. </w:t>
      </w:r>
      <w:r w:rsidR="000B1C55" w:rsidRPr="00ED24D0">
        <w:rPr>
          <w:rFonts w:ascii="Arial" w:hAnsi="Arial" w:cs="Arial"/>
          <w:sz w:val="24"/>
          <w:szCs w:val="24"/>
        </w:rPr>
        <w:t xml:space="preserve">The writer </w:t>
      </w:r>
      <w:r w:rsidR="00670865" w:rsidRPr="00ED24D0">
        <w:rPr>
          <w:rFonts w:ascii="Arial" w:hAnsi="Arial" w:cs="Arial"/>
          <w:sz w:val="24"/>
          <w:szCs w:val="24"/>
        </w:rPr>
        <w:t xml:space="preserve">highlights the statistics of abuse which is a substantial amount </w:t>
      </w:r>
      <w:r w:rsidR="00A37598" w:rsidRPr="00ED24D0">
        <w:rPr>
          <w:rFonts w:ascii="Arial" w:hAnsi="Arial" w:cs="Arial"/>
          <w:sz w:val="24"/>
          <w:szCs w:val="24"/>
        </w:rPr>
        <w:t xml:space="preserve">in the most recent years. </w:t>
      </w:r>
      <w:r w:rsidR="00992BE4" w:rsidRPr="00ED24D0">
        <w:rPr>
          <w:rFonts w:ascii="Arial" w:hAnsi="Arial" w:cs="Arial"/>
          <w:sz w:val="24"/>
          <w:szCs w:val="24"/>
        </w:rPr>
        <w:t>Children with ACE</w:t>
      </w:r>
      <w:r w:rsidR="00191B06">
        <w:rPr>
          <w:rFonts w:ascii="Arial" w:hAnsi="Arial" w:cs="Arial"/>
          <w:sz w:val="24"/>
          <w:szCs w:val="24"/>
        </w:rPr>
        <w:t>s</w:t>
      </w:r>
      <w:r w:rsidR="00992BE4" w:rsidRPr="00ED24D0">
        <w:rPr>
          <w:rFonts w:ascii="Arial" w:hAnsi="Arial" w:cs="Arial"/>
          <w:sz w:val="24"/>
          <w:szCs w:val="24"/>
        </w:rPr>
        <w:t xml:space="preserve"> are more likely to have mental </w:t>
      </w:r>
      <w:r w:rsidR="00E45343">
        <w:rPr>
          <w:rFonts w:ascii="Arial" w:hAnsi="Arial" w:cs="Arial"/>
          <w:sz w:val="24"/>
          <w:szCs w:val="24"/>
        </w:rPr>
        <w:t xml:space="preserve">and physical </w:t>
      </w:r>
      <w:r w:rsidR="00992BE4" w:rsidRPr="00ED24D0">
        <w:rPr>
          <w:rFonts w:ascii="Arial" w:hAnsi="Arial" w:cs="Arial"/>
          <w:sz w:val="24"/>
          <w:szCs w:val="24"/>
        </w:rPr>
        <w:t xml:space="preserve">health issues </w:t>
      </w:r>
      <w:r w:rsidR="00843770" w:rsidRPr="00ED24D0">
        <w:rPr>
          <w:rFonts w:ascii="Arial" w:hAnsi="Arial" w:cs="Arial"/>
          <w:sz w:val="24"/>
          <w:szCs w:val="24"/>
        </w:rPr>
        <w:t>and are likely to carry those experiences through to adult life.</w:t>
      </w:r>
      <w:r w:rsidR="00EC138E">
        <w:rPr>
          <w:rFonts w:ascii="Arial" w:hAnsi="Arial" w:cs="Arial"/>
          <w:sz w:val="24"/>
          <w:szCs w:val="24"/>
        </w:rPr>
        <w:t xml:space="preserve"> The child centred approach to safeguarding highlights that </w:t>
      </w:r>
      <w:r w:rsidR="00EC138E">
        <w:rPr>
          <w:rFonts w:ascii="Arial" w:hAnsi="Arial" w:cs="Arial"/>
          <w:sz w:val="24"/>
          <w:szCs w:val="24"/>
        </w:rPr>
        <w:lastRenderedPageBreak/>
        <w:t xml:space="preserve">children are vulnerable to </w:t>
      </w:r>
      <w:r w:rsidR="009E0FD0">
        <w:rPr>
          <w:rFonts w:ascii="Arial" w:hAnsi="Arial" w:cs="Arial"/>
          <w:sz w:val="24"/>
          <w:szCs w:val="24"/>
        </w:rPr>
        <w:t>abuse, neglect, and household dysfunction (HM Government, 2018).</w:t>
      </w:r>
      <w:r w:rsidR="00843770" w:rsidRPr="00ED24D0">
        <w:rPr>
          <w:rFonts w:ascii="Arial" w:hAnsi="Arial" w:cs="Arial"/>
          <w:sz w:val="24"/>
          <w:szCs w:val="24"/>
        </w:rPr>
        <w:t xml:space="preserve"> It is important to </w:t>
      </w:r>
      <w:r w:rsidR="00BC6D29" w:rsidRPr="00ED24D0">
        <w:rPr>
          <w:rFonts w:ascii="Arial" w:hAnsi="Arial" w:cs="Arial"/>
          <w:sz w:val="24"/>
          <w:szCs w:val="24"/>
        </w:rPr>
        <w:t>identify the warning signs for abuse, neglect</w:t>
      </w:r>
      <w:r w:rsidR="000902AC">
        <w:rPr>
          <w:rFonts w:ascii="Arial" w:hAnsi="Arial" w:cs="Arial"/>
          <w:sz w:val="24"/>
          <w:szCs w:val="24"/>
        </w:rPr>
        <w:t>,</w:t>
      </w:r>
      <w:r w:rsidR="00BC6D29" w:rsidRPr="00ED24D0">
        <w:rPr>
          <w:rFonts w:ascii="Arial" w:hAnsi="Arial" w:cs="Arial"/>
          <w:sz w:val="24"/>
          <w:szCs w:val="24"/>
        </w:rPr>
        <w:t xml:space="preserve"> and household dysfunction to offer support and carry out procedures to </w:t>
      </w:r>
      <w:r w:rsidR="00FD4296" w:rsidRPr="00ED24D0">
        <w:rPr>
          <w:rFonts w:ascii="Arial" w:hAnsi="Arial" w:cs="Arial"/>
          <w:sz w:val="24"/>
          <w:szCs w:val="24"/>
        </w:rPr>
        <w:t xml:space="preserve">keep those children safe. </w:t>
      </w:r>
    </w:p>
    <w:p w14:paraId="372E881A" w14:textId="7724200E" w:rsidR="00665BAE" w:rsidRDefault="00417AA5" w:rsidP="007D3E32">
      <w:pPr>
        <w:spacing w:line="360" w:lineRule="auto"/>
        <w:jc w:val="both"/>
        <w:rPr>
          <w:rFonts w:ascii="Arial" w:hAnsi="Arial" w:cs="Arial"/>
          <w:sz w:val="24"/>
          <w:szCs w:val="24"/>
        </w:rPr>
      </w:pPr>
      <w:r>
        <w:rPr>
          <w:rFonts w:ascii="Arial" w:hAnsi="Arial" w:cs="Arial"/>
          <w:sz w:val="24"/>
          <w:szCs w:val="24"/>
        </w:rPr>
        <w:t xml:space="preserve">To conclude on this paper, safeguarding and child protection work side by side. Safeguarding is known to be the process of keeping children safe and child protection is described as the procedures to carry out reports and recordings. </w:t>
      </w:r>
      <w:r w:rsidR="00D2333C">
        <w:rPr>
          <w:rFonts w:ascii="Arial" w:hAnsi="Arial" w:cs="Arial"/>
          <w:sz w:val="24"/>
          <w:szCs w:val="24"/>
        </w:rPr>
        <w:t>It is important for all professionals who work with children or have contact with children and their families have safeguarding training to ensure they know the procedures to keep children safe.</w:t>
      </w:r>
      <w:r w:rsidR="003B1296">
        <w:rPr>
          <w:rFonts w:ascii="Arial" w:hAnsi="Arial" w:cs="Arial"/>
          <w:sz w:val="24"/>
          <w:szCs w:val="24"/>
        </w:rPr>
        <w:t xml:space="preserve"> There has been many cases where some unfortunate children have passed due to</w:t>
      </w:r>
      <w:r w:rsidR="006918AC">
        <w:rPr>
          <w:rFonts w:ascii="Arial" w:hAnsi="Arial" w:cs="Arial"/>
          <w:sz w:val="24"/>
          <w:szCs w:val="24"/>
        </w:rPr>
        <w:t xml:space="preserve"> </w:t>
      </w:r>
      <w:r w:rsidR="003B1296">
        <w:rPr>
          <w:rFonts w:ascii="Arial" w:hAnsi="Arial" w:cs="Arial"/>
          <w:sz w:val="24"/>
          <w:szCs w:val="24"/>
        </w:rPr>
        <w:t>being tragically abused to death and the child protection</w:t>
      </w:r>
      <w:r w:rsidR="006918AC">
        <w:rPr>
          <w:rFonts w:ascii="Arial" w:hAnsi="Arial" w:cs="Arial"/>
          <w:sz w:val="24"/>
          <w:szCs w:val="24"/>
        </w:rPr>
        <w:t xml:space="preserve"> authorities have failed them by not following proceedings properly by law. </w:t>
      </w:r>
      <w:r w:rsidR="0007346F">
        <w:rPr>
          <w:rFonts w:ascii="Arial" w:hAnsi="Arial" w:cs="Arial"/>
          <w:sz w:val="24"/>
          <w:szCs w:val="24"/>
        </w:rPr>
        <w:t xml:space="preserve">The Child Protection Procedures are in place to provide </w:t>
      </w:r>
      <w:r w:rsidR="003B63E8">
        <w:rPr>
          <w:rFonts w:ascii="Arial" w:hAnsi="Arial" w:cs="Arial"/>
          <w:sz w:val="24"/>
          <w:szCs w:val="24"/>
        </w:rPr>
        <w:t xml:space="preserve">protocols for concerns for a child’s welfare. In all schools it is important to </w:t>
      </w:r>
      <w:r w:rsidR="00DB4D77">
        <w:rPr>
          <w:rFonts w:ascii="Arial" w:hAnsi="Arial" w:cs="Arial"/>
          <w:sz w:val="24"/>
          <w:szCs w:val="24"/>
        </w:rPr>
        <w:t xml:space="preserve">provide safeguarding policies for staff to understand the procedures which are essential </w:t>
      </w:r>
      <w:r w:rsidR="002F52A5">
        <w:rPr>
          <w:rFonts w:ascii="Arial" w:hAnsi="Arial" w:cs="Arial"/>
          <w:sz w:val="24"/>
          <w:szCs w:val="24"/>
        </w:rPr>
        <w:t xml:space="preserve">if a concern or disclosure should arise. These policies provide </w:t>
      </w:r>
      <w:r w:rsidR="00804AC0">
        <w:rPr>
          <w:rFonts w:ascii="Arial" w:hAnsi="Arial" w:cs="Arial"/>
          <w:sz w:val="24"/>
          <w:szCs w:val="24"/>
        </w:rPr>
        <w:t xml:space="preserve">a guide to reporting and recording disclosures and concerns about a child’s safety, </w:t>
      </w:r>
      <w:r w:rsidR="003A382E">
        <w:rPr>
          <w:rFonts w:ascii="Arial" w:hAnsi="Arial" w:cs="Arial"/>
          <w:sz w:val="24"/>
          <w:szCs w:val="24"/>
        </w:rPr>
        <w:t>welfare,</w:t>
      </w:r>
      <w:r w:rsidR="00804AC0">
        <w:rPr>
          <w:rFonts w:ascii="Arial" w:hAnsi="Arial" w:cs="Arial"/>
          <w:sz w:val="24"/>
          <w:szCs w:val="24"/>
        </w:rPr>
        <w:t xml:space="preserve"> or health. Referring to the Laming Report of Victoria Climbie, it is </w:t>
      </w:r>
      <w:r w:rsidR="003A382E">
        <w:rPr>
          <w:rFonts w:ascii="Arial" w:hAnsi="Arial" w:cs="Arial"/>
          <w:sz w:val="24"/>
          <w:szCs w:val="24"/>
        </w:rPr>
        <w:t xml:space="preserve">sad to see that the child protection authorities ignored the signs of abuse and believed the false stories that the aunt gave them. This case should have been taken further and followed procedures correctly to avoid what had happened. </w:t>
      </w:r>
      <w:r w:rsidR="005814E4">
        <w:rPr>
          <w:rFonts w:ascii="Arial" w:hAnsi="Arial" w:cs="Arial"/>
          <w:sz w:val="24"/>
          <w:szCs w:val="24"/>
        </w:rPr>
        <w:t xml:space="preserve">One believes that safeguarding and child protection is vitally important when it comes to caring and protecting children. </w:t>
      </w:r>
      <w:r w:rsidR="00D5121D">
        <w:rPr>
          <w:rFonts w:ascii="Arial" w:hAnsi="Arial" w:cs="Arial"/>
          <w:sz w:val="24"/>
          <w:szCs w:val="24"/>
        </w:rPr>
        <w:t xml:space="preserve">All children have the right to safety and to stay protected from potential danger. </w:t>
      </w:r>
      <w:r w:rsidR="002B1F40">
        <w:rPr>
          <w:rFonts w:ascii="Arial" w:hAnsi="Arial" w:cs="Arial"/>
          <w:sz w:val="24"/>
          <w:szCs w:val="24"/>
        </w:rPr>
        <w:t xml:space="preserve">It is important to identify the warning signs for abuse </w:t>
      </w:r>
      <w:r w:rsidR="00A44F26">
        <w:rPr>
          <w:rFonts w:ascii="Arial" w:hAnsi="Arial" w:cs="Arial"/>
          <w:sz w:val="24"/>
          <w:szCs w:val="24"/>
        </w:rPr>
        <w:t xml:space="preserve">to protect a child’s safety and prevent any further experiences. ACEs </w:t>
      </w:r>
      <w:r w:rsidR="00B96DF2">
        <w:rPr>
          <w:rFonts w:ascii="Arial" w:hAnsi="Arial" w:cs="Arial"/>
          <w:sz w:val="24"/>
          <w:szCs w:val="24"/>
        </w:rPr>
        <w:t>can have a negative impact on a child’s learning and development and is important to recognise the signs and be aware of how to deal with</w:t>
      </w:r>
      <w:r w:rsidR="00533B21">
        <w:rPr>
          <w:rFonts w:ascii="Arial" w:hAnsi="Arial" w:cs="Arial"/>
          <w:sz w:val="24"/>
          <w:szCs w:val="24"/>
        </w:rPr>
        <w:t xml:space="preserve"> </w:t>
      </w:r>
      <w:r w:rsidR="00B96DF2">
        <w:rPr>
          <w:rFonts w:ascii="Arial" w:hAnsi="Arial" w:cs="Arial"/>
          <w:sz w:val="24"/>
          <w:szCs w:val="24"/>
        </w:rPr>
        <w:t xml:space="preserve">concerns. Children have the right to be safe and protected and it is down to </w:t>
      </w:r>
      <w:r w:rsidR="00533B21">
        <w:rPr>
          <w:rFonts w:ascii="Arial" w:hAnsi="Arial" w:cs="Arial"/>
          <w:sz w:val="24"/>
          <w:szCs w:val="24"/>
        </w:rPr>
        <w:t xml:space="preserve">the adults who care </w:t>
      </w:r>
      <w:r w:rsidR="00A21919">
        <w:rPr>
          <w:rFonts w:ascii="Arial" w:hAnsi="Arial" w:cs="Arial"/>
          <w:sz w:val="24"/>
          <w:szCs w:val="24"/>
        </w:rPr>
        <w:t xml:space="preserve">for them to ensure this is the case. </w:t>
      </w:r>
    </w:p>
    <w:p w14:paraId="3463A9BD" w14:textId="6E73850F" w:rsidR="00B96DF2" w:rsidRDefault="00B96DF2" w:rsidP="007D3E32">
      <w:pPr>
        <w:spacing w:line="360" w:lineRule="auto"/>
        <w:jc w:val="both"/>
        <w:rPr>
          <w:rFonts w:ascii="Arial" w:hAnsi="Arial" w:cs="Arial"/>
          <w:sz w:val="24"/>
          <w:szCs w:val="24"/>
        </w:rPr>
      </w:pPr>
    </w:p>
    <w:p w14:paraId="60C482A3" w14:textId="77777777" w:rsidR="00B96DF2" w:rsidRDefault="00B96DF2" w:rsidP="007D3E32">
      <w:pPr>
        <w:spacing w:line="360" w:lineRule="auto"/>
        <w:jc w:val="both"/>
        <w:rPr>
          <w:rFonts w:ascii="Arial" w:hAnsi="Arial" w:cs="Arial"/>
          <w:sz w:val="24"/>
          <w:szCs w:val="24"/>
        </w:rPr>
      </w:pPr>
    </w:p>
    <w:p w14:paraId="12E52848" w14:textId="7C470208" w:rsidR="00665BAE" w:rsidRDefault="00665BAE" w:rsidP="007D3E32">
      <w:pPr>
        <w:spacing w:line="360" w:lineRule="auto"/>
        <w:jc w:val="both"/>
        <w:rPr>
          <w:rFonts w:ascii="Arial" w:hAnsi="Arial" w:cs="Arial"/>
          <w:sz w:val="24"/>
          <w:szCs w:val="24"/>
        </w:rPr>
      </w:pPr>
    </w:p>
    <w:p w14:paraId="4B25EFBB" w14:textId="096AB879" w:rsidR="00665BAE" w:rsidRDefault="00665BAE" w:rsidP="007D3E32">
      <w:pPr>
        <w:spacing w:line="360" w:lineRule="auto"/>
        <w:jc w:val="both"/>
        <w:rPr>
          <w:rFonts w:ascii="Arial" w:hAnsi="Arial" w:cs="Arial"/>
          <w:sz w:val="24"/>
          <w:szCs w:val="24"/>
        </w:rPr>
      </w:pPr>
    </w:p>
    <w:p w14:paraId="5E339DC5" w14:textId="6D8EFA9D" w:rsidR="00665BAE" w:rsidRPr="00045394" w:rsidRDefault="00045394" w:rsidP="007D3E32">
      <w:pPr>
        <w:spacing w:line="360" w:lineRule="auto"/>
        <w:jc w:val="both"/>
        <w:rPr>
          <w:rFonts w:ascii="Arial" w:hAnsi="Arial" w:cs="Arial"/>
          <w:sz w:val="24"/>
          <w:szCs w:val="24"/>
        </w:rPr>
      </w:pPr>
      <w:r>
        <w:rPr>
          <w:rFonts w:ascii="Arial" w:hAnsi="Arial" w:cs="Arial"/>
          <w:sz w:val="24"/>
          <w:szCs w:val="24"/>
        </w:rPr>
        <w:lastRenderedPageBreak/>
        <w:t xml:space="preserve">BBC News. (2003) </w:t>
      </w:r>
      <w:r>
        <w:rPr>
          <w:rFonts w:ascii="Arial" w:hAnsi="Arial" w:cs="Arial"/>
          <w:i/>
          <w:iCs/>
          <w:sz w:val="24"/>
          <w:szCs w:val="24"/>
        </w:rPr>
        <w:t xml:space="preserve">Timeline: Victoria Climbie. </w:t>
      </w:r>
      <w:r>
        <w:rPr>
          <w:rFonts w:ascii="Arial" w:hAnsi="Arial" w:cs="Arial"/>
          <w:sz w:val="24"/>
          <w:szCs w:val="24"/>
        </w:rPr>
        <w:t xml:space="preserve">Available at: </w:t>
      </w:r>
      <w:hyperlink r:id="rId18" w:history="1">
        <w:r w:rsidRPr="00561C7B">
          <w:rPr>
            <w:rStyle w:val="Hyperlink"/>
            <w:rFonts w:ascii="Arial" w:hAnsi="Arial" w:cs="Arial"/>
            <w:sz w:val="24"/>
            <w:szCs w:val="24"/>
          </w:rPr>
          <w:t>http://news.bbc.co.uk/1/hi/uk/2062590.stm</w:t>
        </w:r>
      </w:hyperlink>
      <w:r>
        <w:rPr>
          <w:rFonts w:ascii="Arial" w:hAnsi="Arial" w:cs="Arial"/>
          <w:sz w:val="24"/>
          <w:szCs w:val="24"/>
        </w:rPr>
        <w:t xml:space="preserve"> (Accessed on 28th March 2021)</w:t>
      </w:r>
    </w:p>
    <w:p w14:paraId="64B1B74A" w14:textId="7334DDFE" w:rsidR="00665BAE" w:rsidRDefault="007125A0" w:rsidP="007D3E32">
      <w:pPr>
        <w:spacing w:line="360" w:lineRule="auto"/>
        <w:jc w:val="both"/>
        <w:rPr>
          <w:rFonts w:ascii="Arial" w:hAnsi="Arial" w:cs="Arial"/>
          <w:sz w:val="24"/>
          <w:szCs w:val="24"/>
        </w:rPr>
      </w:pPr>
      <w:r>
        <w:rPr>
          <w:rFonts w:ascii="Arial" w:hAnsi="Arial" w:cs="Arial"/>
          <w:sz w:val="24"/>
          <w:szCs w:val="24"/>
        </w:rPr>
        <w:t xml:space="preserve">HM Government. (2018) </w:t>
      </w:r>
      <w:r w:rsidR="00121690">
        <w:rPr>
          <w:rFonts w:ascii="Arial" w:hAnsi="Arial" w:cs="Arial"/>
          <w:i/>
          <w:iCs/>
          <w:sz w:val="24"/>
          <w:szCs w:val="24"/>
        </w:rPr>
        <w:t xml:space="preserve">Working together to Safeguard Children. </w:t>
      </w:r>
      <w:r w:rsidR="00121690">
        <w:rPr>
          <w:rFonts w:ascii="Arial" w:hAnsi="Arial" w:cs="Arial"/>
          <w:sz w:val="24"/>
          <w:szCs w:val="24"/>
        </w:rPr>
        <w:t xml:space="preserve">Available at: </w:t>
      </w:r>
      <w:hyperlink r:id="rId19" w:history="1">
        <w:r w:rsidR="00121690" w:rsidRPr="00D27A58">
          <w:rPr>
            <w:rStyle w:val="Hyperlink"/>
            <w:rFonts w:ascii="Arial" w:hAnsi="Arial" w:cs="Arial"/>
            <w:sz w:val="24"/>
            <w:szCs w:val="24"/>
          </w:rPr>
          <w:t>https://assets.publishing.service.gov.uk/government/uploads/system/uploads/attachment_data/file/942454/Working_together_to_safeguard_children_inter_agency_guidance.pdf</w:t>
        </w:r>
      </w:hyperlink>
      <w:r w:rsidR="00121690">
        <w:rPr>
          <w:rFonts w:ascii="Arial" w:hAnsi="Arial" w:cs="Arial"/>
          <w:sz w:val="24"/>
          <w:szCs w:val="24"/>
        </w:rPr>
        <w:t xml:space="preserve"> (Accessed on 28th March 2021) </w:t>
      </w:r>
    </w:p>
    <w:p w14:paraId="4E355D12" w14:textId="612F9D8A" w:rsidR="006519C3" w:rsidRPr="00A74E3C" w:rsidRDefault="006519C3" w:rsidP="007D3E32">
      <w:pPr>
        <w:spacing w:line="360" w:lineRule="auto"/>
        <w:jc w:val="both"/>
        <w:rPr>
          <w:rFonts w:ascii="Arial" w:hAnsi="Arial" w:cs="Arial"/>
          <w:sz w:val="24"/>
          <w:szCs w:val="24"/>
        </w:rPr>
      </w:pPr>
      <w:r>
        <w:rPr>
          <w:rFonts w:ascii="Arial" w:hAnsi="Arial" w:cs="Arial"/>
          <w:sz w:val="24"/>
          <w:szCs w:val="24"/>
        </w:rPr>
        <w:t xml:space="preserve">Local Safeguarding Children Boards in Wales. </w:t>
      </w:r>
      <w:r w:rsidR="00A74E3C">
        <w:rPr>
          <w:rFonts w:ascii="Arial" w:hAnsi="Arial" w:cs="Arial"/>
          <w:sz w:val="24"/>
          <w:szCs w:val="24"/>
        </w:rPr>
        <w:t xml:space="preserve">(2019). </w:t>
      </w:r>
      <w:r w:rsidR="00A74E3C">
        <w:rPr>
          <w:rFonts w:ascii="Arial" w:hAnsi="Arial" w:cs="Arial"/>
          <w:i/>
          <w:iCs/>
          <w:sz w:val="24"/>
          <w:szCs w:val="24"/>
        </w:rPr>
        <w:t xml:space="preserve">All Wales Child Protection Procedures (2008). </w:t>
      </w:r>
      <w:r w:rsidR="00A74E3C">
        <w:rPr>
          <w:rFonts w:ascii="Arial" w:hAnsi="Arial" w:cs="Arial"/>
          <w:sz w:val="24"/>
          <w:szCs w:val="24"/>
        </w:rPr>
        <w:t xml:space="preserve">Available at: </w:t>
      </w:r>
      <w:hyperlink r:id="rId20" w:history="1">
        <w:r w:rsidR="00A74E3C" w:rsidRPr="00D27A58">
          <w:rPr>
            <w:rStyle w:val="Hyperlink"/>
            <w:rFonts w:ascii="Arial" w:hAnsi="Arial" w:cs="Arial"/>
            <w:sz w:val="24"/>
            <w:szCs w:val="24"/>
          </w:rPr>
          <w:t>https://www.torfaen.gov.uk/en/Related-Documents/ChildrensServices/ChildProtection/All-Wales-Child-Protection-Procedures.pdf</w:t>
        </w:r>
      </w:hyperlink>
      <w:r w:rsidR="00A74E3C">
        <w:rPr>
          <w:rFonts w:ascii="Arial" w:hAnsi="Arial" w:cs="Arial"/>
          <w:sz w:val="24"/>
          <w:szCs w:val="24"/>
        </w:rPr>
        <w:t xml:space="preserve"> (P.</w:t>
      </w:r>
      <w:r w:rsidR="004E22EC">
        <w:rPr>
          <w:rFonts w:ascii="Arial" w:hAnsi="Arial" w:cs="Arial"/>
          <w:sz w:val="24"/>
          <w:szCs w:val="24"/>
        </w:rPr>
        <w:t xml:space="preserve"> 47 &amp; </w:t>
      </w:r>
      <w:r w:rsidR="00A74E3C">
        <w:rPr>
          <w:rFonts w:ascii="Arial" w:hAnsi="Arial" w:cs="Arial"/>
          <w:sz w:val="24"/>
          <w:szCs w:val="24"/>
        </w:rPr>
        <w:t>59) (Accessed on 28th March 2021)</w:t>
      </w:r>
    </w:p>
    <w:p w14:paraId="0BB0E6DD" w14:textId="71AE1B07" w:rsidR="00980096" w:rsidRDefault="00980096" w:rsidP="007D3E32">
      <w:pPr>
        <w:spacing w:line="360" w:lineRule="auto"/>
        <w:jc w:val="both"/>
        <w:rPr>
          <w:rFonts w:ascii="Arial" w:hAnsi="Arial" w:cs="Arial"/>
          <w:sz w:val="24"/>
          <w:szCs w:val="24"/>
        </w:rPr>
      </w:pPr>
      <w:r>
        <w:rPr>
          <w:rFonts w:ascii="Arial" w:hAnsi="Arial" w:cs="Arial"/>
          <w:sz w:val="24"/>
          <w:szCs w:val="24"/>
        </w:rPr>
        <w:t xml:space="preserve">NSPCC. (2021). </w:t>
      </w:r>
      <w:r w:rsidRPr="00980096">
        <w:rPr>
          <w:rFonts w:ascii="Arial" w:hAnsi="Arial" w:cs="Arial"/>
          <w:i/>
          <w:iCs/>
          <w:sz w:val="24"/>
          <w:szCs w:val="24"/>
        </w:rPr>
        <w:t xml:space="preserve">Child Protection system in </w:t>
      </w:r>
      <w:r>
        <w:rPr>
          <w:rFonts w:ascii="Arial" w:hAnsi="Arial" w:cs="Arial"/>
          <w:i/>
          <w:iCs/>
          <w:sz w:val="24"/>
          <w:szCs w:val="24"/>
        </w:rPr>
        <w:t>W</w:t>
      </w:r>
      <w:r w:rsidRPr="00980096">
        <w:rPr>
          <w:rFonts w:ascii="Arial" w:hAnsi="Arial" w:cs="Arial"/>
          <w:i/>
          <w:iCs/>
          <w:sz w:val="24"/>
          <w:szCs w:val="24"/>
        </w:rPr>
        <w:t>ales</w:t>
      </w:r>
      <w:r>
        <w:rPr>
          <w:rFonts w:ascii="Arial" w:hAnsi="Arial" w:cs="Arial"/>
          <w:i/>
          <w:iCs/>
          <w:sz w:val="24"/>
          <w:szCs w:val="24"/>
        </w:rPr>
        <w:t xml:space="preserve">. </w:t>
      </w:r>
      <w:r>
        <w:rPr>
          <w:rFonts w:ascii="Arial" w:hAnsi="Arial" w:cs="Arial"/>
          <w:sz w:val="24"/>
          <w:szCs w:val="24"/>
        </w:rPr>
        <w:t xml:space="preserve">Available at: </w:t>
      </w:r>
      <w:hyperlink r:id="rId21" w:history="1">
        <w:r w:rsidRPr="00D27A58">
          <w:rPr>
            <w:rStyle w:val="Hyperlink"/>
            <w:rFonts w:ascii="Arial" w:hAnsi="Arial" w:cs="Arial"/>
            <w:sz w:val="24"/>
            <w:szCs w:val="24"/>
          </w:rPr>
          <w:t>https://learning.nspcc.org.uk/child-protection-system/wales</w:t>
        </w:r>
      </w:hyperlink>
      <w:r>
        <w:rPr>
          <w:rFonts w:ascii="Arial" w:hAnsi="Arial" w:cs="Arial"/>
          <w:sz w:val="24"/>
          <w:szCs w:val="24"/>
        </w:rPr>
        <w:t xml:space="preserve"> (Accessed on 28th March 2021) </w:t>
      </w:r>
    </w:p>
    <w:p w14:paraId="3F4FE0D7" w14:textId="70B846F1" w:rsidR="00447980" w:rsidRPr="00447980" w:rsidRDefault="00447980" w:rsidP="007D3E32">
      <w:pPr>
        <w:spacing w:line="360" w:lineRule="auto"/>
        <w:jc w:val="both"/>
        <w:rPr>
          <w:rFonts w:ascii="Arial" w:hAnsi="Arial" w:cs="Arial"/>
          <w:sz w:val="24"/>
          <w:szCs w:val="24"/>
          <w:u w:val="single"/>
        </w:rPr>
      </w:pPr>
      <w:r>
        <w:rPr>
          <w:rFonts w:ascii="Arial" w:hAnsi="Arial" w:cs="Arial"/>
          <w:sz w:val="24"/>
          <w:szCs w:val="24"/>
        </w:rPr>
        <w:t xml:space="preserve">NSPCC. (2021). </w:t>
      </w:r>
      <w:r>
        <w:rPr>
          <w:rFonts w:ascii="Arial" w:hAnsi="Arial" w:cs="Arial"/>
          <w:i/>
          <w:iCs/>
          <w:sz w:val="24"/>
          <w:szCs w:val="24"/>
        </w:rPr>
        <w:t xml:space="preserve">Safeguarding and Child Protection. </w:t>
      </w:r>
      <w:r>
        <w:rPr>
          <w:rFonts w:ascii="Arial" w:hAnsi="Arial" w:cs="Arial"/>
          <w:sz w:val="24"/>
          <w:szCs w:val="24"/>
        </w:rPr>
        <w:t xml:space="preserve">Available at: </w:t>
      </w:r>
      <w:hyperlink r:id="rId22" w:history="1">
        <w:r w:rsidRPr="00D27A58">
          <w:rPr>
            <w:rStyle w:val="Hyperlink"/>
            <w:rFonts w:ascii="Arial" w:hAnsi="Arial" w:cs="Arial"/>
            <w:sz w:val="24"/>
            <w:szCs w:val="24"/>
          </w:rPr>
          <w:t>https://learning.nspcc.org.uk/safeguarding-child-protection</w:t>
        </w:r>
      </w:hyperlink>
      <w:r>
        <w:rPr>
          <w:rFonts w:ascii="Arial" w:hAnsi="Arial" w:cs="Arial"/>
          <w:sz w:val="24"/>
          <w:szCs w:val="24"/>
        </w:rPr>
        <w:t xml:space="preserve"> (Accessed on 28th March 2021) </w:t>
      </w:r>
    </w:p>
    <w:p w14:paraId="7873AA94" w14:textId="35969719" w:rsidR="00665BAE" w:rsidRDefault="00665BAE" w:rsidP="007D3E32">
      <w:pPr>
        <w:spacing w:line="360" w:lineRule="auto"/>
        <w:jc w:val="both"/>
        <w:rPr>
          <w:rFonts w:ascii="Arial" w:hAnsi="Arial" w:cs="Arial"/>
          <w:sz w:val="24"/>
          <w:szCs w:val="24"/>
        </w:rPr>
      </w:pPr>
      <w:r>
        <w:rPr>
          <w:rFonts w:ascii="Arial" w:hAnsi="Arial" w:cs="Arial"/>
          <w:sz w:val="24"/>
          <w:szCs w:val="24"/>
        </w:rPr>
        <w:t xml:space="preserve">NSPCC. (2021). </w:t>
      </w:r>
      <w:r>
        <w:rPr>
          <w:rFonts w:ascii="Arial" w:hAnsi="Arial" w:cs="Arial"/>
          <w:i/>
          <w:iCs/>
          <w:sz w:val="24"/>
          <w:szCs w:val="24"/>
        </w:rPr>
        <w:t xml:space="preserve">What is </w:t>
      </w:r>
      <w:r w:rsidR="00AE228F">
        <w:rPr>
          <w:rFonts w:ascii="Arial" w:hAnsi="Arial" w:cs="Arial"/>
          <w:i/>
          <w:iCs/>
          <w:sz w:val="24"/>
          <w:szCs w:val="24"/>
        </w:rPr>
        <w:t>s</w:t>
      </w:r>
      <w:r>
        <w:rPr>
          <w:rFonts w:ascii="Arial" w:hAnsi="Arial" w:cs="Arial"/>
          <w:i/>
          <w:iCs/>
          <w:sz w:val="24"/>
          <w:szCs w:val="24"/>
        </w:rPr>
        <w:t>afeguarding?</w:t>
      </w:r>
      <w:r w:rsidR="00AE228F">
        <w:rPr>
          <w:rFonts w:ascii="Arial" w:hAnsi="Arial" w:cs="Arial"/>
          <w:sz w:val="24"/>
          <w:szCs w:val="24"/>
        </w:rPr>
        <w:t xml:space="preserve"> Available at: </w:t>
      </w:r>
      <w:hyperlink r:id="rId23" w:history="1">
        <w:r w:rsidR="00AE228F" w:rsidRPr="006274C1">
          <w:rPr>
            <w:rStyle w:val="Hyperlink"/>
            <w:rFonts w:ascii="Arial" w:hAnsi="Arial" w:cs="Arial"/>
            <w:sz w:val="24"/>
            <w:szCs w:val="24"/>
          </w:rPr>
          <w:t>https://thecpsu.org.uk/help-advice/introduction-to-safeguarding/what-is-safeguarding/</w:t>
        </w:r>
      </w:hyperlink>
      <w:r w:rsidR="00AE228F">
        <w:rPr>
          <w:rFonts w:ascii="Arial" w:hAnsi="Arial" w:cs="Arial"/>
          <w:sz w:val="24"/>
          <w:szCs w:val="24"/>
        </w:rPr>
        <w:t xml:space="preserve"> (Accessed on 27</w:t>
      </w:r>
      <w:r w:rsidR="00AE228F" w:rsidRPr="00AE228F">
        <w:rPr>
          <w:rFonts w:ascii="Arial" w:hAnsi="Arial" w:cs="Arial"/>
          <w:sz w:val="24"/>
          <w:szCs w:val="24"/>
          <w:vertAlign w:val="superscript"/>
        </w:rPr>
        <w:t>th</w:t>
      </w:r>
      <w:r w:rsidR="00AE228F">
        <w:rPr>
          <w:rFonts w:ascii="Arial" w:hAnsi="Arial" w:cs="Arial"/>
          <w:sz w:val="24"/>
          <w:szCs w:val="24"/>
        </w:rPr>
        <w:t xml:space="preserve"> March 2021) </w:t>
      </w:r>
    </w:p>
    <w:p w14:paraId="6D2F5D5D" w14:textId="409B4EC1" w:rsidR="00262BC1" w:rsidRDefault="00262BC1" w:rsidP="007D3E32">
      <w:pPr>
        <w:spacing w:line="360" w:lineRule="auto"/>
        <w:jc w:val="both"/>
        <w:rPr>
          <w:rFonts w:ascii="Arial" w:hAnsi="Arial" w:cs="Arial"/>
          <w:sz w:val="24"/>
          <w:szCs w:val="24"/>
        </w:rPr>
      </w:pPr>
      <w:r>
        <w:rPr>
          <w:rFonts w:ascii="Arial" w:hAnsi="Arial" w:cs="Arial"/>
          <w:sz w:val="24"/>
          <w:szCs w:val="24"/>
        </w:rPr>
        <w:t xml:space="preserve">Save the Children. </w:t>
      </w:r>
      <w:proofErr w:type="gramStart"/>
      <w:r>
        <w:rPr>
          <w:rFonts w:ascii="Arial" w:hAnsi="Arial" w:cs="Arial"/>
          <w:sz w:val="24"/>
          <w:szCs w:val="24"/>
        </w:rPr>
        <w:t>( Available</w:t>
      </w:r>
      <w:proofErr w:type="gramEnd"/>
      <w:r>
        <w:rPr>
          <w:rFonts w:ascii="Arial" w:hAnsi="Arial" w:cs="Arial"/>
          <w:sz w:val="24"/>
          <w:szCs w:val="24"/>
        </w:rPr>
        <w:t xml:space="preserve"> at: </w:t>
      </w:r>
      <w:hyperlink r:id="rId24" w:history="1">
        <w:r w:rsidRPr="00561C7B">
          <w:rPr>
            <w:rStyle w:val="Hyperlink"/>
            <w:rFonts w:ascii="Arial" w:hAnsi="Arial" w:cs="Arial"/>
            <w:sz w:val="24"/>
            <w:szCs w:val="24"/>
          </w:rPr>
          <w:t>https://www.savethechildren.org.uk/what-we-do/childrens-rights/united-nations-convention-of-the-rights-of-the-child</w:t>
        </w:r>
      </w:hyperlink>
      <w:r>
        <w:rPr>
          <w:rFonts w:ascii="Arial" w:hAnsi="Arial" w:cs="Arial"/>
          <w:sz w:val="24"/>
          <w:szCs w:val="24"/>
        </w:rPr>
        <w:t xml:space="preserve"> (Accessed on 28th March 2021)</w:t>
      </w:r>
    </w:p>
    <w:p w14:paraId="21291882" w14:textId="376644C3" w:rsidR="00E9333F" w:rsidRPr="00520AB4" w:rsidRDefault="00E9333F" w:rsidP="007D3E32">
      <w:pPr>
        <w:spacing w:line="360" w:lineRule="auto"/>
        <w:jc w:val="both"/>
        <w:rPr>
          <w:rFonts w:ascii="Arial" w:hAnsi="Arial" w:cs="Arial"/>
          <w:sz w:val="24"/>
          <w:szCs w:val="24"/>
        </w:rPr>
      </w:pPr>
      <w:r>
        <w:rPr>
          <w:rFonts w:ascii="Arial" w:hAnsi="Arial" w:cs="Arial"/>
          <w:sz w:val="24"/>
          <w:szCs w:val="24"/>
        </w:rPr>
        <w:t>The United Nations Convention on the Rights of the Child. (1989)</w:t>
      </w:r>
      <w:r w:rsidR="005A3AE7">
        <w:rPr>
          <w:rFonts w:ascii="Arial" w:hAnsi="Arial" w:cs="Arial"/>
          <w:sz w:val="24"/>
          <w:szCs w:val="24"/>
        </w:rPr>
        <w:t>.</w:t>
      </w:r>
      <w:r>
        <w:rPr>
          <w:rFonts w:ascii="Arial" w:hAnsi="Arial" w:cs="Arial"/>
          <w:sz w:val="24"/>
          <w:szCs w:val="24"/>
        </w:rPr>
        <w:t xml:space="preserve"> </w:t>
      </w:r>
      <w:r w:rsidR="005A3AE7">
        <w:rPr>
          <w:rFonts w:ascii="Arial" w:hAnsi="Arial" w:cs="Arial"/>
          <w:i/>
          <w:iCs/>
          <w:sz w:val="24"/>
          <w:szCs w:val="24"/>
        </w:rPr>
        <w:t xml:space="preserve">Convention on the Rights of the Child. </w:t>
      </w:r>
      <w:r w:rsidR="00520AB4">
        <w:rPr>
          <w:rFonts w:ascii="Arial" w:hAnsi="Arial" w:cs="Arial"/>
          <w:sz w:val="24"/>
          <w:szCs w:val="24"/>
        </w:rPr>
        <w:t xml:space="preserve">Available at: </w:t>
      </w:r>
      <w:hyperlink r:id="rId25" w:history="1">
        <w:r w:rsidR="00520AB4" w:rsidRPr="00561C7B">
          <w:rPr>
            <w:rStyle w:val="Hyperlink"/>
            <w:rFonts w:ascii="Arial" w:hAnsi="Arial" w:cs="Arial"/>
            <w:sz w:val="24"/>
            <w:szCs w:val="24"/>
          </w:rPr>
          <w:t>https://downloads.unicef.org.uk/wp-content/uploads/2010/05/UNCRC_united_nations_convention_on_the_rights_of_the_child.pdf?_adal_sd=www.unicef.org.uk.1616955043478&amp;_adal_ca=so%3Dgov.wales%26me%3Dreferral%26ca%3Dreferral%26co%3Dhttps%253A%252F%252Fgov.wales%252Fchildrens-rights-in-wales%26ke%3D(not%2520set).1616955043478&amp;_adal_cw=1616954809838.1616955043478&amp;_adal_id=7330b764-7b3d-4396-9a83-29de03b5923b.1610742635.7.1616954810.1616954810.0a9cacd3-087a-44fa-8323-</w:t>
        </w:r>
        <w:r w:rsidR="00520AB4" w:rsidRPr="00561C7B">
          <w:rPr>
            <w:rStyle w:val="Hyperlink"/>
            <w:rFonts w:ascii="Arial" w:hAnsi="Arial" w:cs="Arial"/>
            <w:sz w:val="24"/>
            <w:szCs w:val="24"/>
          </w:rPr>
          <w:lastRenderedPageBreak/>
          <w:t>27d7da8a7cae.1616955043478&amp;_ga=2.41736162.1194320002.1616954808-1067386509.1610742631</w:t>
        </w:r>
      </w:hyperlink>
      <w:r w:rsidR="00520AB4">
        <w:rPr>
          <w:rFonts w:ascii="Arial" w:hAnsi="Arial" w:cs="Arial"/>
          <w:sz w:val="24"/>
          <w:szCs w:val="24"/>
        </w:rPr>
        <w:t xml:space="preserve"> (P. 4) (Accessed on 28</w:t>
      </w:r>
      <w:r w:rsidR="00520AB4" w:rsidRPr="00520AB4">
        <w:rPr>
          <w:rFonts w:ascii="Arial" w:hAnsi="Arial" w:cs="Arial"/>
          <w:sz w:val="24"/>
          <w:szCs w:val="24"/>
          <w:vertAlign w:val="superscript"/>
        </w:rPr>
        <w:t>th</w:t>
      </w:r>
      <w:r w:rsidR="00520AB4">
        <w:rPr>
          <w:rFonts w:ascii="Arial" w:hAnsi="Arial" w:cs="Arial"/>
          <w:sz w:val="24"/>
          <w:szCs w:val="24"/>
        </w:rPr>
        <w:t xml:space="preserve"> March 2021)</w:t>
      </w:r>
    </w:p>
    <w:sectPr w:rsidR="00E9333F" w:rsidRPr="00520A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B1C7C3" w14:textId="77777777" w:rsidR="00B46974" w:rsidRDefault="00B46974" w:rsidP="000B3E78">
      <w:pPr>
        <w:spacing w:after="0" w:line="240" w:lineRule="auto"/>
      </w:pPr>
      <w:r>
        <w:separator/>
      </w:r>
    </w:p>
  </w:endnote>
  <w:endnote w:type="continuationSeparator" w:id="0">
    <w:p w14:paraId="50CD653C" w14:textId="77777777" w:rsidR="00B46974" w:rsidRDefault="00B46974" w:rsidP="000B3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672907" w14:textId="77777777" w:rsidR="00B46974" w:rsidRDefault="00B46974" w:rsidP="000B3E78">
      <w:pPr>
        <w:spacing w:after="0" w:line="240" w:lineRule="auto"/>
      </w:pPr>
      <w:r>
        <w:separator/>
      </w:r>
    </w:p>
  </w:footnote>
  <w:footnote w:type="continuationSeparator" w:id="0">
    <w:p w14:paraId="2BBE3E35" w14:textId="77777777" w:rsidR="00B46974" w:rsidRDefault="00B46974" w:rsidP="000B3E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190"/>
    <w:rsid w:val="00023ACA"/>
    <w:rsid w:val="00030A32"/>
    <w:rsid w:val="00031894"/>
    <w:rsid w:val="00045394"/>
    <w:rsid w:val="00053E32"/>
    <w:rsid w:val="00060C77"/>
    <w:rsid w:val="0007233F"/>
    <w:rsid w:val="0007346F"/>
    <w:rsid w:val="000902AC"/>
    <w:rsid w:val="00091F20"/>
    <w:rsid w:val="000950E0"/>
    <w:rsid w:val="00097D4D"/>
    <w:rsid w:val="000B1C55"/>
    <w:rsid w:val="000B3E78"/>
    <w:rsid w:val="000B4C95"/>
    <w:rsid w:val="000C3898"/>
    <w:rsid w:val="000C5517"/>
    <w:rsid w:val="000F219A"/>
    <w:rsid w:val="001007DA"/>
    <w:rsid w:val="0010714A"/>
    <w:rsid w:val="0011114F"/>
    <w:rsid w:val="001133B4"/>
    <w:rsid w:val="00114807"/>
    <w:rsid w:val="00116AB6"/>
    <w:rsid w:val="00121690"/>
    <w:rsid w:val="00125A9E"/>
    <w:rsid w:val="001478F7"/>
    <w:rsid w:val="00186E88"/>
    <w:rsid w:val="00191B06"/>
    <w:rsid w:val="00191B13"/>
    <w:rsid w:val="001A4540"/>
    <w:rsid w:val="001A5F8F"/>
    <w:rsid w:val="001A6A02"/>
    <w:rsid w:val="001B3108"/>
    <w:rsid w:val="001B4D74"/>
    <w:rsid w:val="001B7531"/>
    <w:rsid w:val="001C69A7"/>
    <w:rsid w:val="001E4DB5"/>
    <w:rsid w:val="001E6EF9"/>
    <w:rsid w:val="00200D78"/>
    <w:rsid w:val="00205C9D"/>
    <w:rsid w:val="00225603"/>
    <w:rsid w:val="00225DC4"/>
    <w:rsid w:val="00241F2C"/>
    <w:rsid w:val="00262BC1"/>
    <w:rsid w:val="00271535"/>
    <w:rsid w:val="00295B6F"/>
    <w:rsid w:val="002970DB"/>
    <w:rsid w:val="002A06D8"/>
    <w:rsid w:val="002A5AE9"/>
    <w:rsid w:val="002B145D"/>
    <w:rsid w:val="002B1F40"/>
    <w:rsid w:val="002B3B29"/>
    <w:rsid w:val="002D1306"/>
    <w:rsid w:val="002E0523"/>
    <w:rsid w:val="002E3A34"/>
    <w:rsid w:val="002F2E76"/>
    <w:rsid w:val="002F52A5"/>
    <w:rsid w:val="0030479B"/>
    <w:rsid w:val="0031449E"/>
    <w:rsid w:val="0031755A"/>
    <w:rsid w:val="00323068"/>
    <w:rsid w:val="00323F80"/>
    <w:rsid w:val="003514FC"/>
    <w:rsid w:val="00351A6A"/>
    <w:rsid w:val="00367149"/>
    <w:rsid w:val="00381CB4"/>
    <w:rsid w:val="003A382E"/>
    <w:rsid w:val="003B1296"/>
    <w:rsid w:val="003B63E8"/>
    <w:rsid w:val="003C73F2"/>
    <w:rsid w:val="003D0379"/>
    <w:rsid w:val="003D2114"/>
    <w:rsid w:val="003D59CD"/>
    <w:rsid w:val="004001B3"/>
    <w:rsid w:val="00417AA5"/>
    <w:rsid w:val="00423962"/>
    <w:rsid w:val="00437CDB"/>
    <w:rsid w:val="00447980"/>
    <w:rsid w:val="00447D00"/>
    <w:rsid w:val="00487635"/>
    <w:rsid w:val="004B4C5C"/>
    <w:rsid w:val="004D16ED"/>
    <w:rsid w:val="004D367A"/>
    <w:rsid w:val="004D74F1"/>
    <w:rsid w:val="004E22EC"/>
    <w:rsid w:val="004E30EA"/>
    <w:rsid w:val="00514412"/>
    <w:rsid w:val="00517BFD"/>
    <w:rsid w:val="00520AB4"/>
    <w:rsid w:val="00533B21"/>
    <w:rsid w:val="005661F4"/>
    <w:rsid w:val="00571B8E"/>
    <w:rsid w:val="005814E4"/>
    <w:rsid w:val="005908D1"/>
    <w:rsid w:val="00597FA8"/>
    <w:rsid w:val="005A3AE7"/>
    <w:rsid w:val="005A4760"/>
    <w:rsid w:val="005C3B4A"/>
    <w:rsid w:val="005D47D2"/>
    <w:rsid w:val="005E66E7"/>
    <w:rsid w:val="005E73F7"/>
    <w:rsid w:val="005F244A"/>
    <w:rsid w:val="00602FE4"/>
    <w:rsid w:val="0060525F"/>
    <w:rsid w:val="00625FFC"/>
    <w:rsid w:val="00626B18"/>
    <w:rsid w:val="006277B9"/>
    <w:rsid w:val="00630019"/>
    <w:rsid w:val="00637A7E"/>
    <w:rsid w:val="00646E0E"/>
    <w:rsid w:val="006519C3"/>
    <w:rsid w:val="006654F3"/>
    <w:rsid w:val="00665BAE"/>
    <w:rsid w:val="00670865"/>
    <w:rsid w:val="00683ABF"/>
    <w:rsid w:val="006918AC"/>
    <w:rsid w:val="006A14C3"/>
    <w:rsid w:val="006C742A"/>
    <w:rsid w:val="006D3433"/>
    <w:rsid w:val="006D40E3"/>
    <w:rsid w:val="006E1443"/>
    <w:rsid w:val="007034E8"/>
    <w:rsid w:val="00705A39"/>
    <w:rsid w:val="007125A0"/>
    <w:rsid w:val="007445EE"/>
    <w:rsid w:val="00751E2B"/>
    <w:rsid w:val="007560E0"/>
    <w:rsid w:val="0077394F"/>
    <w:rsid w:val="00787EC0"/>
    <w:rsid w:val="007B7A9E"/>
    <w:rsid w:val="007C0F39"/>
    <w:rsid w:val="007D3E32"/>
    <w:rsid w:val="007D7E92"/>
    <w:rsid w:val="007E0A1F"/>
    <w:rsid w:val="007E3CCA"/>
    <w:rsid w:val="007F5033"/>
    <w:rsid w:val="007F677E"/>
    <w:rsid w:val="00802E4E"/>
    <w:rsid w:val="008037C9"/>
    <w:rsid w:val="00803A47"/>
    <w:rsid w:val="00804AC0"/>
    <w:rsid w:val="008107F1"/>
    <w:rsid w:val="00816EE5"/>
    <w:rsid w:val="00843770"/>
    <w:rsid w:val="00850798"/>
    <w:rsid w:val="008A6448"/>
    <w:rsid w:val="008A6B11"/>
    <w:rsid w:val="008B74EE"/>
    <w:rsid w:val="008C61D5"/>
    <w:rsid w:val="008C7405"/>
    <w:rsid w:val="008D12C6"/>
    <w:rsid w:val="008F383A"/>
    <w:rsid w:val="00936ABB"/>
    <w:rsid w:val="0093714A"/>
    <w:rsid w:val="00947DB5"/>
    <w:rsid w:val="00962510"/>
    <w:rsid w:val="00967F48"/>
    <w:rsid w:val="009775C3"/>
    <w:rsid w:val="00980096"/>
    <w:rsid w:val="0098476D"/>
    <w:rsid w:val="00992BE4"/>
    <w:rsid w:val="00995B2B"/>
    <w:rsid w:val="009A2423"/>
    <w:rsid w:val="009E0FD0"/>
    <w:rsid w:val="009E316B"/>
    <w:rsid w:val="009E6B73"/>
    <w:rsid w:val="009F0F63"/>
    <w:rsid w:val="00A21919"/>
    <w:rsid w:val="00A25EDA"/>
    <w:rsid w:val="00A33C4A"/>
    <w:rsid w:val="00A37598"/>
    <w:rsid w:val="00A43784"/>
    <w:rsid w:val="00A44F26"/>
    <w:rsid w:val="00A63D0E"/>
    <w:rsid w:val="00A64190"/>
    <w:rsid w:val="00A7254F"/>
    <w:rsid w:val="00A74796"/>
    <w:rsid w:val="00A74E3C"/>
    <w:rsid w:val="00A94F27"/>
    <w:rsid w:val="00AA18A4"/>
    <w:rsid w:val="00AC718C"/>
    <w:rsid w:val="00AD487C"/>
    <w:rsid w:val="00AD6B4D"/>
    <w:rsid w:val="00AE228F"/>
    <w:rsid w:val="00AE31BA"/>
    <w:rsid w:val="00AE3643"/>
    <w:rsid w:val="00AE3DB3"/>
    <w:rsid w:val="00B279B7"/>
    <w:rsid w:val="00B345A4"/>
    <w:rsid w:val="00B357C1"/>
    <w:rsid w:val="00B46974"/>
    <w:rsid w:val="00B54DF2"/>
    <w:rsid w:val="00B80372"/>
    <w:rsid w:val="00B837A1"/>
    <w:rsid w:val="00B85E45"/>
    <w:rsid w:val="00B86C0C"/>
    <w:rsid w:val="00B96DF2"/>
    <w:rsid w:val="00BA18BD"/>
    <w:rsid w:val="00BB3E2E"/>
    <w:rsid w:val="00BC6D29"/>
    <w:rsid w:val="00BD6223"/>
    <w:rsid w:val="00BE6B88"/>
    <w:rsid w:val="00C10E05"/>
    <w:rsid w:val="00C41EF7"/>
    <w:rsid w:val="00C42BD4"/>
    <w:rsid w:val="00C434F8"/>
    <w:rsid w:val="00C5160F"/>
    <w:rsid w:val="00C67A51"/>
    <w:rsid w:val="00C705CA"/>
    <w:rsid w:val="00C75F03"/>
    <w:rsid w:val="00C86530"/>
    <w:rsid w:val="00C90F4D"/>
    <w:rsid w:val="00CA49CA"/>
    <w:rsid w:val="00CB3382"/>
    <w:rsid w:val="00CB660F"/>
    <w:rsid w:val="00CC24EC"/>
    <w:rsid w:val="00CC474E"/>
    <w:rsid w:val="00CE6070"/>
    <w:rsid w:val="00D00918"/>
    <w:rsid w:val="00D12C07"/>
    <w:rsid w:val="00D14D03"/>
    <w:rsid w:val="00D1633C"/>
    <w:rsid w:val="00D2333C"/>
    <w:rsid w:val="00D5121D"/>
    <w:rsid w:val="00D66601"/>
    <w:rsid w:val="00D8314B"/>
    <w:rsid w:val="00D83901"/>
    <w:rsid w:val="00D85243"/>
    <w:rsid w:val="00D901EA"/>
    <w:rsid w:val="00DB161D"/>
    <w:rsid w:val="00DB4D77"/>
    <w:rsid w:val="00DD30A2"/>
    <w:rsid w:val="00DE06FC"/>
    <w:rsid w:val="00E14773"/>
    <w:rsid w:val="00E22FE5"/>
    <w:rsid w:val="00E359E8"/>
    <w:rsid w:val="00E45343"/>
    <w:rsid w:val="00E45736"/>
    <w:rsid w:val="00E50256"/>
    <w:rsid w:val="00E50E64"/>
    <w:rsid w:val="00E63241"/>
    <w:rsid w:val="00E66487"/>
    <w:rsid w:val="00E67B04"/>
    <w:rsid w:val="00E70C66"/>
    <w:rsid w:val="00E9333F"/>
    <w:rsid w:val="00E954FC"/>
    <w:rsid w:val="00E97D4F"/>
    <w:rsid w:val="00EA160A"/>
    <w:rsid w:val="00EA3BE1"/>
    <w:rsid w:val="00EA6B81"/>
    <w:rsid w:val="00EB3E88"/>
    <w:rsid w:val="00EC138E"/>
    <w:rsid w:val="00EC6A35"/>
    <w:rsid w:val="00ED24D0"/>
    <w:rsid w:val="00F069FD"/>
    <w:rsid w:val="00F1219E"/>
    <w:rsid w:val="00F1575D"/>
    <w:rsid w:val="00F179E6"/>
    <w:rsid w:val="00F44DF2"/>
    <w:rsid w:val="00F83282"/>
    <w:rsid w:val="00F83D55"/>
    <w:rsid w:val="00F8603D"/>
    <w:rsid w:val="00F967EB"/>
    <w:rsid w:val="00FC05C5"/>
    <w:rsid w:val="00FC6C0B"/>
    <w:rsid w:val="00FC7CF1"/>
    <w:rsid w:val="00FD3776"/>
    <w:rsid w:val="00FD4296"/>
    <w:rsid w:val="00FF6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B214E"/>
  <w15:chartTrackingRefBased/>
  <w15:docId w15:val="{2592229F-1C5D-4C82-BA44-DE4626D47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4190"/>
    <w:rPr>
      <w:color w:val="0563C1" w:themeColor="hyperlink"/>
      <w:u w:val="single"/>
    </w:rPr>
  </w:style>
  <w:style w:type="character" w:styleId="UnresolvedMention">
    <w:name w:val="Unresolved Mention"/>
    <w:basedOn w:val="DefaultParagraphFont"/>
    <w:uiPriority w:val="99"/>
    <w:semiHidden/>
    <w:unhideWhenUsed/>
    <w:rsid w:val="00A64190"/>
    <w:rPr>
      <w:color w:val="605E5C"/>
      <w:shd w:val="clear" w:color="auto" w:fill="E1DFDD"/>
    </w:rPr>
  </w:style>
  <w:style w:type="paragraph" w:styleId="Header">
    <w:name w:val="header"/>
    <w:basedOn w:val="Normal"/>
    <w:link w:val="HeaderChar"/>
    <w:uiPriority w:val="99"/>
    <w:unhideWhenUsed/>
    <w:rsid w:val="000B3E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3E78"/>
  </w:style>
  <w:style w:type="paragraph" w:styleId="Footer">
    <w:name w:val="footer"/>
    <w:basedOn w:val="Normal"/>
    <w:link w:val="FooterChar"/>
    <w:uiPriority w:val="99"/>
    <w:unhideWhenUsed/>
    <w:rsid w:val="000B3E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E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ps.org.uk/news-and-policy/adverse-childhood-experiences-aces" TargetMode="External"/><Relationship Id="rId13" Type="http://schemas.openxmlformats.org/officeDocument/2006/relationships/hyperlink" Target="https://umbcactivism.wordpress.com/page/2/" TargetMode="External"/><Relationship Id="rId18" Type="http://schemas.openxmlformats.org/officeDocument/2006/relationships/hyperlink" Target="http://news.bbc.co.uk/1/hi/uk/2062590.stm"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learning.nspcc.org.uk/child-protection-system/wales" TargetMode="External"/><Relationship Id="rId7" Type="http://schemas.openxmlformats.org/officeDocument/2006/relationships/image" Target="media/image2.png"/><Relationship Id="rId12" Type="http://schemas.openxmlformats.org/officeDocument/2006/relationships/hyperlink" Target="https://umbcactivism.wordpress.com/" TargetMode="External"/><Relationship Id="rId17" Type="http://schemas.openxmlformats.org/officeDocument/2006/relationships/hyperlink" Target="https://youngminds.org.uk/media/2141/ym-addressing-adversity-infographic-poster-web.pdf" TargetMode="External"/><Relationship Id="rId25" Type="http://schemas.openxmlformats.org/officeDocument/2006/relationships/hyperlink" Target="https://downloads.unicef.org.uk/wp-content/uploads/2010/05/UNCRC_united_nations_convention_on_the_rights_of_the_child.pdf?_adal_sd=www.unicef.org.uk.1616955043478&amp;_adal_ca=so%3Dgov.wales%26me%3Dreferral%26ca%3Dreferral%26co%3Dhttps%253A%252F%252Fgov.wales%252Fchildrens-rights-in-wales%26ke%3D(not%2520set).1616955043478&amp;_adal_cw=1616954809838.1616955043478&amp;_adal_id=7330b764-7b3d-4396-9a83-29de03b5923b.1610742635.7.1616954810.1616954810.0a9cacd3-087a-44fa-8323-27d7da8a7cae.1616955043478&amp;_ga=2.41736162.1194320002.1616954808-1067386509.1610742631" TargetMode="External"/><Relationship Id="rId2" Type="http://schemas.openxmlformats.org/officeDocument/2006/relationships/settings" Target="settings.xml"/><Relationship Id="rId16" Type="http://schemas.openxmlformats.org/officeDocument/2006/relationships/hyperlink" Target="https://survivorswestyorkshire.org.uk/news/why-are-we-waiting-for-them-to-fall-apart-working-towards-a-trauma-informed-west-yorkshire-and-world/" TargetMode="External"/><Relationship Id="rId20" Type="http://schemas.openxmlformats.org/officeDocument/2006/relationships/hyperlink" Target="https://www.torfaen.gov.uk/en/Related-Documents/ChildrensServices/ChildProtection/All-Wales-Child-Protection-Procedures.pd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charterforcompassion.org/charter-tool-box-a-framework-for-getting-started/mental-emotional-and-behavioral-well-being" TargetMode="External"/><Relationship Id="rId24" Type="http://schemas.openxmlformats.org/officeDocument/2006/relationships/hyperlink" Target="https://www.savethechildren.org.uk/what-we-do/childrens-rights/united-nations-convention-of-the-rights-of-the-child" TargetMode="External"/><Relationship Id="rId5" Type="http://schemas.openxmlformats.org/officeDocument/2006/relationships/endnotes" Target="endnotes.xml"/><Relationship Id="rId15" Type="http://schemas.openxmlformats.org/officeDocument/2006/relationships/hyperlink" Target="https://mft.nhs.uk/rmch/services/camhs/young-people/adverse-childhood-experiences-aces-and-attachment/" TargetMode="External"/><Relationship Id="rId23" Type="http://schemas.openxmlformats.org/officeDocument/2006/relationships/hyperlink" Target="https://thecpsu.org.uk/help-advice/introduction-to-safeguarding/what-is-safeguarding/" TargetMode="External"/><Relationship Id="rId10" Type="http://schemas.openxmlformats.org/officeDocument/2006/relationships/hyperlink" Target="https://www.ons.gov.uk/peoplepopulationandcommunity/crimeandjustice/bulletins/childabuseinenglandandwales/march2020" TargetMode="External"/><Relationship Id="rId19" Type="http://schemas.openxmlformats.org/officeDocument/2006/relationships/hyperlink" Target="https://assets.publishing.service.gov.uk/government/uploads/system/uploads/attachment_data/file/942454/Working_together_to_safeguard_children_inter_agency_guidance.pdf" TargetMode="External"/><Relationship Id="rId4" Type="http://schemas.openxmlformats.org/officeDocument/2006/relationships/footnotes" Target="footnotes.xml"/><Relationship Id="rId9" Type="http://schemas.openxmlformats.org/officeDocument/2006/relationships/hyperlink" Target="https://www.ons.gov.uk/peoplepopulationandcommunity/crimeandjustice/bulletins/childabuseinenglandandwales/march2020" TargetMode="External"/><Relationship Id="rId14" Type="http://schemas.openxmlformats.org/officeDocument/2006/relationships/hyperlink" Target="http://abccounsellingservices.com/links/" TargetMode="External"/><Relationship Id="rId22" Type="http://schemas.openxmlformats.org/officeDocument/2006/relationships/hyperlink" Target="https://learning.nspcc.org.uk/safeguarding-child-protec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2859</Words>
  <Characters>16302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Jayne Howell (1805192)</dc:creator>
  <cp:keywords/>
  <dc:description/>
  <cp:lastModifiedBy>Samantha Jayne Howell (1805192)</cp:lastModifiedBy>
  <cp:revision>2</cp:revision>
  <dcterms:created xsi:type="dcterms:W3CDTF">2021-03-28T20:14:00Z</dcterms:created>
  <dcterms:modified xsi:type="dcterms:W3CDTF">2021-03-28T20:14:00Z</dcterms:modified>
</cp:coreProperties>
</file>