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16B97" w:rsidRDefault="00116B97" w:rsidP="000B2523">
      <w:pPr>
        <w:rPr>
          <w:rFonts w:ascii="Lucida Sans Unicode" w:hAnsi="Lucida Sans Unicode" w:cs="Lucida Sans Unicode"/>
          <w:b/>
          <w:sz w:val="24"/>
          <w:szCs w:val="24"/>
        </w:rPr>
      </w:pPr>
      <w:r>
        <w:rPr>
          <w:rFonts w:ascii="Lucida Sans Unicode" w:hAnsi="Lucida Sans Unicode" w:cs="Lucida Sans Unicode"/>
          <w:b/>
          <w:sz w:val="24"/>
          <w:szCs w:val="24"/>
        </w:rPr>
        <w:t>HPRS 7013: Bible – Text and transmission</w:t>
      </w:r>
    </w:p>
    <w:p w:rsidR="00116B97" w:rsidRDefault="00116B97" w:rsidP="000B2523">
      <w:pPr>
        <w:rPr>
          <w:rFonts w:ascii="Lucida Sans Unicode" w:hAnsi="Lucida Sans Unicode" w:cs="Lucida Sans Unicode"/>
          <w:b/>
          <w:sz w:val="24"/>
          <w:szCs w:val="24"/>
        </w:rPr>
      </w:pPr>
      <w:r>
        <w:rPr>
          <w:rFonts w:ascii="Lucida Sans Unicode" w:hAnsi="Lucida Sans Unicode" w:cs="Lucida Sans Unicode"/>
          <w:b/>
          <w:sz w:val="24"/>
          <w:szCs w:val="24"/>
        </w:rPr>
        <w:t>Fourth assignment – essay</w:t>
      </w:r>
    </w:p>
    <w:p w:rsidR="000B2523" w:rsidRDefault="000B2523" w:rsidP="000B2523">
      <w:pPr>
        <w:rPr>
          <w:rFonts w:ascii="Lucida Sans Unicode" w:hAnsi="Lucida Sans Unicode" w:cs="Lucida Sans Unicode"/>
          <w:b/>
          <w:sz w:val="20"/>
          <w:szCs w:val="20"/>
        </w:rPr>
      </w:pPr>
      <w:r w:rsidRPr="000B2523">
        <w:rPr>
          <w:rFonts w:ascii="Lucida Sans Unicode" w:hAnsi="Lucida Sans Unicode" w:cs="Lucida Sans Unicode"/>
          <w:b/>
          <w:sz w:val="20"/>
          <w:szCs w:val="20"/>
        </w:rPr>
        <w:t xml:space="preserve">Critically evaluate recent scholarly debates as to whether the four canonical gospels were written for a particular community or (also) for wide audiences. You may support your arguments with reference to </w:t>
      </w:r>
      <w:r w:rsidR="006B3C76">
        <w:rPr>
          <w:rFonts w:ascii="Lucida Sans Unicode" w:hAnsi="Lucida Sans Unicode" w:cs="Lucida Sans Unicode"/>
          <w:b/>
          <w:sz w:val="20"/>
          <w:szCs w:val="20"/>
        </w:rPr>
        <w:t xml:space="preserve">[[the Gospel of Matthew]] </w:t>
      </w:r>
      <w:r w:rsidRPr="000B2523">
        <w:rPr>
          <w:rFonts w:ascii="Lucida Sans Unicode" w:hAnsi="Lucida Sans Unicode" w:cs="Lucida Sans Unicode"/>
          <w:b/>
          <w:sz w:val="20"/>
          <w:szCs w:val="20"/>
        </w:rPr>
        <w:t>or the Gospel of John.</w:t>
      </w:r>
    </w:p>
    <w:p w:rsidR="00116B97" w:rsidRDefault="00116B97" w:rsidP="000B2523">
      <w:pPr>
        <w:rPr>
          <w:rFonts w:ascii="Lucida Sans Unicode" w:hAnsi="Lucida Sans Unicode" w:cs="Lucida Sans Unicode"/>
          <w:b/>
        </w:rPr>
      </w:pPr>
      <w:r>
        <w:rPr>
          <w:rFonts w:ascii="Lucida Sans Unicode" w:hAnsi="Lucida Sans Unicode" w:cs="Lucida Sans Unicode"/>
          <w:b/>
        </w:rPr>
        <w:t>Brian Morton 1002646</w:t>
      </w:r>
    </w:p>
    <w:p w:rsidR="00E64CC0" w:rsidRDefault="00E64CC0" w:rsidP="000B2523">
      <w:pPr>
        <w:rPr>
          <w:rFonts w:ascii="Lucida Sans Unicode" w:hAnsi="Lucida Sans Unicode" w:cs="Lucida Sans Unicode"/>
          <w:sz w:val="18"/>
          <w:szCs w:val="18"/>
        </w:rPr>
      </w:pPr>
    </w:p>
    <w:p w:rsidR="00E45E96" w:rsidRPr="00AE0209" w:rsidRDefault="00E45E96" w:rsidP="00E45E96">
      <w:pPr>
        <w:rPr>
          <w:rFonts w:ascii="Lucida Sans Unicode" w:hAnsi="Lucida Sans Unicode" w:cs="Lucida Sans Unicode"/>
          <w:sz w:val="18"/>
          <w:szCs w:val="18"/>
        </w:rPr>
      </w:pPr>
      <w:r w:rsidRPr="00AE0209">
        <w:rPr>
          <w:rFonts w:ascii="Lucida Sans Unicode" w:hAnsi="Lucida Sans Unicode" w:cs="Lucida Sans Unicode"/>
          <w:sz w:val="18"/>
          <w:szCs w:val="18"/>
        </w:rPr>
        <w:t xml:space="preserve">A text is like a falling tree in the forest. </w:t>
      </w:r>
      <w:r w:rsidR="00E85791" w:rsidRPr="00AE0209">
        <w:rPr>
          <w:rFonts w:ascii="Lucida Sans Unicode" w:hAnsi="Lucida Sans Unicode" w:cs="Lucida Sans Unicode"/>
          <w:sz w:val="18"/>
          <w:szCs w:val="18"/>
        </w:rPr>
        <w:t xml:space="preserve"> Unheard (except it turns out by other trees, as recent science confirms), i</w:t>
      </w:r>
      <w:r w:rsidRPr="00AE0209">
        <w:rPr>
          <w:rFonts w:ascii="Lucida Sans Unicode" w:hAnsi="Lucida Sans Unicode" w:cs="Lucida Sans Unicode"/>
          <w:sz w:val="18"/>
          <w:szCs w:val="18"/>
        </w:rPr>
        <w:t>t has no real exi</w:t>
      </w:r>
      <w:r w:rsidR="005252AA" w:rsidRPr="00AE0209">
        <w:rPr>
          <w:rFonts w:ascii="Lucida Sans Unicode" w:hAnsi="Lucida Sans Unicode" w:cs="Lucida Sans Unicode"/>
          <w:sz w:val="18"/>
          <w:szCs w:val="18"/>
        </w:rPr>
        <w:t xml:space="preserve">stence, as a thing or an event. </w:t>
      </w:r>
      <w:r w:rsidRPr="00AE0209">
        <w:rPr>
          <w:rFonts w:ascii="Lucida Sans Unicode" w:hAnsi="Lucida Sans Unicode" w:cs="Lucida Sans Unicode"/>
          <w:sz w:val="18"/>
          <w:szCs w:val="18"/>
        </w:rPr>
        <w:t xml:space="preserve"> Whole forests have been cut down in order to print a thriving literature on reception- and audience-theory and the hermeneutics of reader-response. Such theories apply to all literature from nationalistic epic poetry to highly personal love lyrics. They apply acutely to biblical criticism, and most acutely since the controversy sparked by</w:t>
      </w:r>
      <w:r w:rsidR="005252AA" w:rsidRPr="00AE0209">
        <w:rPr>
          <w:rFonts w:ascii="Lucida Sans Unicode" w:hAnsi="Lucida Sans Unicode" w:cs="Lucida Sans Unicode"/>
          <w:sz w:val="18"/>
          <w:szCs w:val="18"/>
        </w:rPr>
        <w:t xml:space="preserve"> Richard </w:t>
      </w:r>
      <w:proofErr w:type="spellStart"/>
      <w:r w:rsidR="005252AA" w:rsidRPr="00AE0209">
        <w:rPr>
          <w:rFonts w:ascii="Lucida Sans Unicode" w:hAnsi="Lucida Sans Unicode" w:cs="Lucida Sans Unicode"/>
          <w:sz w:val="18"/>
          <w:szCs w:val="18"/>
        </w:rPr>
        <w:t>Bauckham’s</w:t>
      </w:r>
      <w:proofErr w:type="spellEnd"/>
      <w:r w:rsidR="005252AA" w:rsidRPr="00AE0209">
        <w:rPr>
          <w:rFonts w:ascii="Lucida Sans Unicode" w:hAnsi="Lucida Sans Unicode" w:cs="Lucida Sans Unicode"/>
          <w:sz w:val="18"/>
          <w:szCs w:val="18"/>
        </w:rPr>
        <w:t xml:space="preserve"> second major intervention in the late 1990s, when, after insisting that the gospel stories could be linked back</w:t>
      </w:r>
      <w:r w:rsidR="001573E1" w:rsidRPr="00AE0209">
        <w:rPr>
          <w:rFonts w:ascii="Lucida Sans Unicode" w:hAnsi="Lucida Sans Unicode" w:cs="Lucida Sans Unicode"/>
          <w:sz w:val="18"/>
          <w:szCs w:val="18"/>
        </w:rPr>
        <w:t xml:space="preserve"> directly to eyewitnesses, he decided to challenge what he considered the unexamined view that Christian gospels were composed by and for specific churches</w:t>
      </w:r>
      <w:r w:rsidR="00FC7C41" w:rsidRPr="00AE0209">
        <w:rPr>
          <w:rFonts w:ascii="Lucida Sans Unicode" w:hAnsi="Lucida Sans Unicode" w:cs="Lucida Sans Unicode"/>
          <w:sz w:val="18"/>
          <w:szCs w:val="18"/>
        </w:rPr>
        <w:t xml:space="preserve">, rather than for general consumption. </w:t>
      </w:r>
      <w:proofErr w:type="spellStart"/>
      <w:r w:rsidR="00FC7C41" w:rsidRPr="00AE0209">
        <w:rPr>
          <w:rFonts w:ascii="Lucida Sans Unicode" w:hAnsi="Lucida Sans Unicode" w:cs="Lucida Sans Unicode"/>
          <w:sz w:val="18"/>
          <w:szCs w:val="18"/>
        </w:rPr>
        <w:t>Bauckham’s</w:t>
      </w:r>
      <w:proofErr w:type="spellEnd"/>
      <w:r w:rsidR="00FC7C41" w:rsidRPr="00AE0209">
        <w:rPr>
          <w:rFonts w:ascii="Lucida Sans Unicode" w:hAnsi="Lucida Sans Unicode" w:cs="Lucida Sans Unicode"/>
          <w:sz w:val="18"/>
          <w:szCs w:val="18"/>
        </w:rPr>
        <w:t xml:space="preserve"> alternative view, which became the title of an influential and controversial book</w:t>
      </w:r>
      <w:r w:rsidR="00F60034">
        <w:rPr>
          <w:rFonts w:ascii="Lucida Sans Unicode" w:hAnsi="Lucida Sans Unicode" w:cs="Lucida Sans Unicode"/>
          <w:sz w:val="18"/>
          <w:szCs w:val="18"/>
        </w:rPr>
        <w:t>,</w:t>
      </w:r>
      <w:r w:rsidR="00FC7C41" w:rsidRPr="00AE0209">
        <w:rPr>
          <w:rFonts w:ascii="Lucida Sans Unicode" w:hAnsi="Lucida Sans Unicode" w:cs="Lucida Sans Unicode"/>
          <w:sz w:val="18"/>
          <w:szCs w:val="18"/>
        </w:rPr>
        <w:t xml:space="preserve"> was that the Gospels were written “for all Christians”.</w:t>
      </w:r>
    </w:p>
    <w:p w:rsidR="00DF4573" w:rsidRDefault="00DF4573" w:rsidP="00E45E96">
      <w:pPr>
        <w:rPr>
          <w:rFonts w:ascii="Lucida Sans Unicode" w:hAnsi="Lucida Sans Unicode" w:cs="Lucida Sans Unicode"/>
          <w:sz w:val="18"/>
          <w:szCs w:val="18"/>
        </w:rPr>
      </w:pPr>
      <w:r w:rsidRPr="00AE0209">
        <w:rPr>
          <w:rFonts w:ascii="Lucida Sans Unicode" w:hAnsi="Lucida Sans Unicode" w:cs="Lucida Sans Unicode"/>
          <w:sz w:val="18"/>
          <w:szCs w:val="18"/>
        </w:rPr>
        <w:t xml:space="preserve">In addition to </w:t>
      </w:r>
      <w:r w:rsidR="00F60034">
        <w:rPr>
          <w:rFonts w:ascii="Lucida Sans Unicode" w:hAnsi="Lucida Sans Unicode" w:cs="Lucida Sans Unicode"/>
          <w:sz w:val="18"/>
          <w:szCs w:val="18"/>
        </w:rPr>
        <w:t xml:space="preserve">posing significant questions about the nature and purpose of the canonical Gospels, </w:t>
      </w:r>
      <w:proofErr w:type="spellStart"/>
      <w:r w:rsidR="00F60034">
        <w:rPr>
          <w:rFonts w:ascii="Lucida Sans Unicode" w:hAnsi="Lucida Sans Unicode" w:cs="Lucida Sans Unicode"/>
          <w:sz w:val="18"/>
          <w:szCs w:val="18"/>
        </w:rPr>
        <w:t>Bauckham’s</w:t>
      </w:r>
      <w:proofErr w:type="spellEnd"/>
      <w:r w:rsidR="00F60034">
        <w:rPr>
          <w:rFonts w:ascii="Lucida Sans Unicode" w:hAnsi="Lucida Sans Unicode" w:cs="Lucida Sans Unicode"/>
          <w:sz w:val="18"/>
          <w:szCs w:val="18"/>
        </w:rPr>
        <w:t xml:space="preserve"> contribution and the debate it sparked off raised important questions about academic methodology, the often slack use of terms like “</w:t>
      </w:r>
      <w:r w:rsidR="00FC6C07">
        <w:rPr>
          <w:rFonts w:ascii="Lucida Sans Unicode" w:hAnsi="Lucida Sans Unicode" w:cs="Lucida Sans Unicode"/>
          <w:sz w:val="18"/>
          <w:szCs w:val="18"/>
        </w:rPr>
        <w:t xml:space="preserve">consensus” and “paradigm”, the often overlooked but fundamental difference between sociology and anthropology, and </w:t>
      </w:r>
      <w:r w:rsidR="004A5123">
        <w:rPr>
          <w:rFonts w:ascii="Lucida Sans Unicode" w:hAnsi="Lucida Sans Unicode" w:cs="Lucida Sans Unicode"/>
          <w:sz w:val="18"/>
          <w:szCs w:val="18"/>
        </w:rPr>
        <w:t>both the nature of text as a “verbal icon” and the nature of authorship itself, over which</w:t>
      </w:r>
      <w:r w:rsidR="00134214">
        <w:rPr>
          <w:rFonts w:ascii="Lucida Sans Unicode" w:hAnsi="Lucida Sans Unicode" w:cs="Lucida Sans Unicode"/>
          <w:sz w:val="18"/>
          <w:szCs w:val="18"/>
        </w:rPr>
        <w:t xml:space="preserve"> obituaries had been pronounced.</w:t>
      </w:r>
    </w:p>
    <w:p w:rsidR="00035082" w:rsidRDefault="00035082" w:rsidP="00E45E96">
      <w:pPr>
        <w:rPr>
          <w:rFonts w:ascii="Lucida Sans Unicode" w:hAnsi="Lucida Sans Unicode" w:cs="Lucida Sans Unicode"/>
          <w:sz w:val="18"/>
          <w:szCs w:val="18"/>
        </w:rPr>
      </w:pPr>
      <w:proofErr w:type="spellStart"/>
      <w:r>
        <w:rPr>
          <w:rFonts w:ascii="Lucida Sans Unicode" w:hAnsi="Lucida Sans Unicode" w:cs="Lucida Sans Unicode"/>
          <w:sz w:val="18"/>
          <w:szCs w:val="18"/>
        </w:rPr>
        <w:t>Bauckham</w:t>
      </w:r>
      <w:proofErr w:type="spellEnd"/>
      <w:r>
        <w:rPr>
          <w:rFonts w:ascii="Lucida Sans Unicode" w:hAnsi="Lucida Sans Unicode" w:cs="Lucida Sans Unicode"/>
          <w:sz w:val="18"/>
          <w:szCs w:val="18"/>
        </w:rPr>
        <w:t xml:space="preserve"> claims to be confronting not just a “consensus” but a largely unexamined one</w:t>
      </w:r>
      <w:r w:rsidR="00357C51">
        <w:rPr>
          <w:rFonts w:ascii="Lucida Sans Unicode" w:hAnsi="Lucida Sans Unicode" w:cs="Lucida Sans Unicode"/>
          <w:sz w:val="18"/>
          <w:szCs w:val="18"/>
        </w:rPr>
        <w:t xml:space="preserve">, an assertion that may </w:t>
      </w:r>
      <w:r w:rsidR="009869E2">
        <w:rPr>
          <w:rFonts w:ascii="Lucida Sans Unicode" w:hAnsi="Lucida Sans Unicode" w:cs="Lucida Sans Unicode"/>
          <w:sz w:val="18"/>
          <w:szCs w:val="18"/>
        </w:rPr>
        <w:t xml:space="preserve">be false either in fact or in degree. He traces the hardening of this supposed agreement back now precisely a century to the Anglican theologian B. H. Streeter’s 1924 </w:t>
      </w:r>
      <w:r w:rsidR="009869E2">
        <w:rPr>
          <w:rFonts w:ascii="Lucida Sans Unicode" w:hAnsi="Lucida Sans Unicode" w:cs="Lucida Sans Unicode"/>
          <w:i/>
          <w:sz w:val="18"/>
          <w:szCs w:val="18"/>
        </w:rPr>
        <w:t>The Four Gospels: A</w:t>
      </w:r>
      <w:r w:rsidR="00BF6B57">
        <w:rPr>
          <w:rFonts w:ascii="Lucida Sans Unicode" w:hAnsi="Lucida Sans Unicode" w:cs="Lucida Sans Unicode"/>
          <w:i/>
          <w:sz w:val="18"/>
          <w:szCs w:val="18"/>
        </w:rPr>
        <w:t xml:space="preserve"> Study of Origins . . .</w:t>
      </w:r>
      <w:r w:rsidR="00566095">
        <w:rPr>
          <w:rFonts w:ascii="Lucida Sans Unicode" w:hAnsi="Lucida Sans Unicode" w:cs="Lucida Sans Unicode"/>
          <w:sz w:val="18"/>
          <w:szCs w:val="18"/>
        </w:rPr>
        <w:t xml:space="preserve"> which opens with the plain assertion that “a variety of considerations suggest that originally the Gospels were local Gospels circulated separately and authoritative only in certain areas”</w:t>
      </w:r>
      <w:r w:rsidR="002B244A">
        <w:rPr>
          <w:rFonts w:ascii="Lucida Sans Unicode" w:hAnsi="Lucida Sans Unicode" w:cs="Lucida Sans Unicode"/>
          <w:sz w:val="18"/>
          <w:szCs w:val="18"/>
        </w:rPr>
        <w:t xml:space="preserve"> [Streeter; London, 1930, p1]. This involved</w:t>
      </w:r>
      <w:r w:rsidR="000B2158">
        <w:rPr>
          <w:rFonts w:ascii="Lucida Sans Unicode" w:hAnsi="Lucida Sans Unicode" w:cs="Lucida Sans Unicode"/>
          <w:sz w:val="18"/>
          <w:szCs w:val="18"/>
        </w:rPr>
        <w:t xml:space="preserve"> “safe”</w:t>
      </w:r>
      <w:r w:rsidR="002B244A">
        <w:rPr>
          <w:rFonts w:ascii="Lucida Sans Unicode" w:hAnsi="Lucida Sans Unicode" w:cs="Lucida Sans Unicode"/>
          <w:sz w:val="18"/>
          <w:szCs w:val="18"/>
        </w:rPr>
        <w:t xml:space="preserve"> attribution of Mark to Rome (and/or Alexandria)</w:t>
      </w:r>
      <w:r w:rsidR="000B2158">
        <w:rPr>
          <w:rFonts w:ascii="Lucida Sans Unicode" w:hAnsi="Lucida Sans Unicode" w:cs="Lucida Sans Unicode"/>
          <w:sz w:val="18"/>
          <w:szCs w:val="18"/>
        </w:rPr>
        <w:t xml:space="preserve"> and John to Ephesus</w:t>
      </w:r>
      <w:r w:rsidR="000F14FF">
        <w:rPr>
          <w:rFonts w:ascii="Lucida Sans Unicode" w:hAnsi="Lucida Sans Unicode" w:cs="Lucida Sans Unicode"/>
          <w:sz w:val="18"/>
          <w:szCs w:val="18"/>
        </w:rPr>
        <w:t xml:space="preserve"> (or Patmos);</w:t>
      </w:r>
      <w:r w:rsidR="000B2158">
        <w:rPr>
          <w:rFonts w:ascii="Lucida Sans Unicode" w:hAnsi="Lucida Sans Unicode" w:cs="Lucida Sans Unicode"/>
          <w:sz w:val="18"/>
          <w:szCs w:val="18"/>
        </w:rPr>
        <w:t xml:space="preserve"> with the more conjectural suggestion that Luke was written in and for Achaea (Greece) and Matthew </w:t>
      </w:r>
      <w:r w:rsidR="000F14FF">
        <w:rPr>
          <w:rFonts w:ascii="Lucida Sans Unicode" w:hAnsi="Lucida Sans Unicode" w:cs="Lucida Sans Unicode"/>
          <w:sz w:val="18"/>
          <w:szCs w:val="18"/>
        </w:rPr>
        <w:t>in Palestine/Judea or Antioch.</w:t>
      </w:r>
      <w:r w:rsidR="0002024F">
        <w:rPr>
          <w:rFonts w:ascii="Lucida Sans Unicode" w:hAnsi="Lucida Sans Unicode" w:cs="Lucida Sans Unicode"/>
          <w:sz w:val="18"/>
          <w:szCs w:val="18"/>
        </w:rPr>
        <w:t xml:space="preserve"> The difficulty that </w:t>
      </w:r>
      <w:proofErr w:type="spellStart"/>
      <w:r w:rsidR="0002024F">
        <w:rPr>
          <w:rFonts w:ascii="Lucida Sans Unicode" w:hAnsi="Lucida Sans Unicode" w:cs="Lucida Sans Unicode"/>
          <w:sz w:val="18"/>
          <w:szCs w:val="18"/>
        </w:rPr>
        <w:t>Bauckha</w:t>
      </w:r>
      <w:r w:rsidR="00F6049E">
        <w:rPr>
          <w:rFonts w:ascii="Lucida Sans Unicode" w:hAnsi="Lucida Sans Unicode" w:cs="Lucida Sans Unicode"/>
          <w:sz w:val="18"/>
          <w:szCs w:val="18"/>
        </w:rPr>
        <w:t>m</w:t>
      </w:r>
      <w:proofErr w:type="spellEnd"/>
      <w:r w:rsidR="00F6049E">
        <w:rPr>
          <w:rFonts w:ascii="Lucida Sans Unicode" w:hAnsi="Lucida Sans Unicode" w:cs="Lucida Sans Unicode"/>
          <w:sz w:val="18"/>
          <w:szCs w:val="18"/>
        </w:rPr>
        <w:t xml:space="preserve"> claims to identify emerges when one follows this logic and imagines that a Gospel, so considered, is itself a kind of emanation of </w:t>
      </w:r>
      <w:r w:rsidR="00742A06">
        <w:rPr>
          <w:rFonts w:ascii="Lucida Sans Unicode" w:hAnsi="Lucida Sans Unicode" w:cs="Lucida Sans Unicode"/>
          <w:sz w:val="18"/>
          <w:szCs w:val="18"/>
        </w:rPr>
        <w:t>and for a community, a term which many involved in the subsequent debate consider poorly defined, since authorship can only possibly be attributed in the early days of the church to a sociological subset, not an entire anthropological society. Here, the analogy of texts with trees can be stretched a little further. It is now known that when a tree is blown down or an axe or chainsaw is laid to its roots</w:t>
      </w:r>
      <w:r w:rsidR="00487900">
        <w:rPr>
          <w:rFonts w:ascii="Lucida Sans Unicode" w:hAnsi="Lucida Sans Unicode" w:cs="Lucida Sans Unicode"/>
          <w:sz w:val="18"/>
          <w:szCs w:val="18"/>
        </w:rPr>
        <w:t>, neighbouring trees respond biochemically, as if conscious</w:t>
      </w:r>
      <w:r w:rsidR="00292AF7">
        <w:rPr>
          <w:rFonts w:ascii="Lucida Sans Unicode" w:hAnsi="Lucida Sans Unicode" w:cs="Lucida Sans Unicode"/>
          <w:sz w:val="18"/>
          <w:szCs w:val="18"/>
        </w:rPr>
        <w:t xml:space="preserve"> of threat to others of their kind</w:t>
      </w:r>
      <w:r w:rsidR="00487900">
        <w:rPr>
          <w:rFonts w:ascii="Lucida Sans Unicode" w:hAnsi="Lucida Sans Unicode" w:cs="Lucida Sans Unicode"/>
          <w:sz w:val="18"/>
          <w:szCs w:val="18"/>
        </w:rPr>
        <w:t>.</w:t>
      </w:r>
    </w:p>
    <w:p w:rsidR="00487900" w:rsidRDefault="00487900" w:rsidP="00E45E96">
      <w:pPr>
        <w:rPr>
          <w:rFonts w:ascii="Lucida Sans Unicode" w:hAnsi="Lucida Sans Unicode" w:cs="Lucida Sans Unicode"/>
          <w:sz w:val="18"/>
          <w:szCs w:val="18"/>
        </w:rPr>
      </w:pPr>
      <w:r>
        <w:rPr>
          <w:rFonts w:ascii="Lucida Sans Unicode" w:hAnsi="Lucida Sans Unicode" w:cs="Lucida Sans Unicode"/>
          <w:sz w:val="18"/>
          <w:szCs w:val="18"/>
        </w:rPr>
        <w:t xml:space="preserve">A text is </w:t>
      </w:r>
      <w:r>
        <w:rPr>
          <w:rFonts w:ascii="Lucida Sans Unicode" w:hAnsi="Lucida Sans Unicode" w:cs="Lucida Sans Unicode"/>
          <w:i/>
          <w:sz w:val="18"/>
          <w:szCs w:val="18"/>
        </w:rPr>
        <w:t xml:space="preserve">never </w:t>
      </w:r>
      <w:r>
        <w:rPr>
          <w:rFonts w:ascii="Lucida Sans Unicode" w:hAnsi="Lucida Sans Unicode" w:cs="Lucida Sans Unicode"/>
          <w:sz w:val="18"/>
          <w:szCs w:val="18"/>
        </w:rPr>
        <w:t>an isolated entity, despite what the 20</w:t>
      </w:r>
      <w:r w:rsidRPr="00487900">
        <w:rPr>
          <w:rFonts w:ascii="Lucida Sans Unicode" w:hAnsi="Lucida Sans Unicode" w:cs="Lucida Sans Unicode"/>
          <w:sz w:val="18"/>
          <w:szCs w:val="18"/>
          <w:vertAlign w:val="superscript"/>
        </w:rPr>
        <w:t>th</w:t>
      </w:r>
      <w:r>
        <w:rPr>
          <w:rFonts w:ascii="Lucida Sans Unicode" w:hAnsi="Lucida Sans Unicode" w:cs="Lucida Sans Unicode"/>
          <w:sz w:val="18"/>
          <w:szCs w:val="18"/>
        </w:rPr>
        <w:t xml:space="preserve"> century New Critics claimed. It is always somehow connected to a society, a culture, a </w:t>
      </w:r>
      <w:r w:rsidR="00F60B20">
        <w:rPr>
          <w:rFonts w:ascii="Lucida Sans Unicode" w:hAnsi="Lucida Sans Unicode" w:cs="Lucida Sans Unicode"/>
          <w:sz w:val="18"/>
          <w:szCs w:val="18"/>
        </w:rPr>
        <w:t>s</w:t>
      </w:r>
      <w:r w:rsidR="0097149E">
        <w:rPr>
          <w:rFonts w:ascii="Lucida Sans Unicode" w:hAnsi="Lucida Sans Unicode" w:cs="Lucida Sans Unicode"/>
          <w:sz w:val="18"/>
          <w:szCs w:val="18"/>
        </w:rPr>
        <w:t xml:space="preserve">chool, a genre, a style. In her New Critical Idiom essay </w:t>
      </w:r>
      <w:r w:rsidR="0097149E">
        <w:rPr>
          <w:rFonts w:ascii="Lucida Sans Unicode" w:hAnsi="Lucida Sans Unicode" w:cs="Lucida Sans Unicode"/>
          <w:i/>
          <w:sz w:val="18"/>
          <w:szCs w:val="18"/>
        </w:rPr>
        <w:t xml:space="preserve">Reception, </w:t>
      </w:r>
      <w:proofErr w:type="spellStart"/>
      <w:r w:rsidR="0097149E">
        <w:rPr>
          <w:rFonts w:ascii="Lucida Sans Unicode" w:hAnsi="Lucida Sans Unicode" w:cs="Lucida Sans Unicode"/>
          <w:sz w:val="18"/>
          <w:szCs w:val="18"/>
        </w:rPr>
        <w:t>Ika</w:t>
      </w:r>
      <w:proofErr w:type="spellEnd"/>
      <w:r w:rsidR="0097149E">
        <w:rPr>
          <w:rFonts w:ascii="Lucida Sans Unicode" w:hAnsi="Lucida Sans Unicode" w:cs="Lucida Sans Unicode"/>
          <w:sz w:val="18"/>
          <w:szCs w:val="18"/>
        </w:rPr>
        <w:t xml:space="preserve"> Willis states that criticism based on reception “challenges the idea that texts are self-contained and that we can ever lay claim to some ultimate meaning” [Willis: London/New York, 2018, </w:t>
      </w:r>
      <w:r w:rsidR="0097149E">
        <w:rPr>
          <w:rFonts w:ascii="Lucida Sans Unicode" w:hAnsi="Lucida Sans Unicode" w:cs="Lucida Sans Unicode"/>
          <w:sz w:val="18"/>
          <w:szCs w:val="18"/>
        </w:rPr>
        <w:lastRenderedPageBreak/>
        <w:t>p2]</w:t>
      </w:r>
      <w:r w:rsidR="00642A81">
        <w:rPr>
          <w:rFonts w:ascii="Lucida Sans Unicode" w:hAnsi="Lucida Sans Unicode" w:cs="Lucida Sans Unicode"/>
          <w:sz w:val="18"/>
          <w:szCs w:val="18"/>
        </w:rPr>
        <w:t>, which is problematic when dealing with texts that, in Christian life, do lay claim to ultimate meaning.</w:t>
      </w:r>
    </w:p>
    <w:p w:rsidR="00642A81" w:rsidRPr="00713E3A" w:rsidRDefault="00642A81" w:rsidP="00E45E96">
      <w:pPr>
        <w:rPr>
          <w:rFonts w:ascii="Lucida Sans Unicode" w:hAnsi="Lucida Sans Unicode" w:cs="Lucida Sans Unicode"/>
          <w:sz w:val="18"/>
          <w:szCs w:val="18"/>
        </w:rPr>
      </w:pPr>
      <w:r>
        <w:rPr>
          <w:rFonts w:ascii="Lucida Sans Unicode" w:hAnsi="Lucida Sans Unicode" w:cs="Lucida Sans Unicode"/>
          <w:sz w:val="18"/>
          <w:szCs w:val="18"/>
        </w:rPr>
        <w:t xml:space="preserve">Unlike modern books, which come with </w:t>
      </w:r>
      <w:proofErr w:type="spellStart"/>
      <w:r>
        <w:rPr>
          <w:rFonts w:ascii="Lucida Sans Unicode" w:hAnsi="Lucida Sans Unicode" w:cs="Lucida Sans Unicode"/>
          <w:sz w:val="18"/>
          <w:szCs w:val="18"/>
        </w:rPr>
        <w:t>epitexts</w:t>
      </w:r>
      <w:proofErr w:type="spellEnd"/>
      <w:r>
        <w:rPr>
          <w:rFonts w:ascii="Lucida Sans Unicode" w:hAnsi="Lucida Sans Unicode" w:cs="Lucida Sans Unicode"/>
          <w:sz w:val="18"/>
          <w:szCs w:val="18"/>
        </w:rPr>
        <w:t xml:space="preserve"> and </w:t>
      </w:r>
      <w:proofErr w:type="spellStart"/>
      <w:r>
        <w:rPr>
          <w:rFonts w:ascii="Lucida Sans Unicode" w:hAnsi="Lucida Sans Unicode" w:cs="Lucida Sans Unicode"/>
          <w:sz w:val="18"/>
          <w:szCs w:val="18"/>
        </w:rPr>
        <w:t>paratexts</w:t>
      </w:r>
      <w:proofErr w:type="spellEnd"/>
      <w:r>
        <w:rPr>
          <w:rFonts w:ascii="Lucida Sans Unicode" w:hAnsi="Lucida Sans Unicode" w:cs="Lucida Sans Unicode"/>
          <w:sz w:val="18"/>
          <w:szCs w:val="18"/>
        </w:rPr>
        <w:t xml:space="preserve"> identifying a putative author, </w:t>
      </w:r>
      <w:r w:rsidR="003B5788">
        <w:rPr>
          <w:rFonts w:ascii="Lucida Sans Unicode" w:hAnsi="Lucida Sans Unicode" w:cs="Lucida Sans Unicode"/>
          <w:sz w:val="18"/>
          <w:szCs w:val="18"/>
        </w:rPr>
        <w:t xml:space="preserve">provenance and very often genre, which John </w:t>
      </w:r>
      <w:proofErr w:type="spellStart"/>
      <w:r w:rsidR="003B5788">
        <w:rPr>
          <w:rFonts w:ascii="Lucida Sans Unicode" w:hAnsi="Lucida Sans Unicode" w:cs="Lucida Sans Unicode"/>
          <w:sz w:val="18"/>
          <w:szCs w:val="18"/>
        </w:rPr>
        <w:t>Frow</w:t>
      </w:r>
      <w:proofErr w:type="spellEnd"/>
      <w:r w:rsidR="003B5788">
        <w:rPr>
          <w:rFonts w:ascii="Lucida Sans Unicode" w:hAnsi="Lucida Sans Unicode" w:cs="Lucida Sans Unicode"/>
          <w:sz w:val="18"/>
          <w:szCs w:val="18"/>
        </w:rPr>
        <w:t xml:space="preserve"> in the same series defines as “</w:t>
      </w:r>
      <w:r w:rsidR="00A478EE">
        <w:rPr>
          <w:rFonts w:ascii="Lucida Sans Unicode" w:hAnsi="Lucida Sans Unicode" w:cs="Lucida Sans Unicode"/>
          <w:sz w:val="18"/>
          <w:szCs w:val="18"/>
        </w:rPr>
        <w:t xml:space="preserve">shared convention </w:t>
      </w:r>
      <w:r w:rsidR="003B5788">
        <w:rPr>
          <w:rFonts w:ascii="Lucida Sans Unicode" w:hAnsi="Lucida Sans Unicode" w:cs="Lucida Sans Unicode"/>
          <w:sz w:val="18"/>
          <w:szCs w:val="18"/>
        </w:rPr>
        <w:t>with a social force” [</w:t>
      </w:r>
      <w:proofErr w:type="spellStart"/>
      <w:r w:rsidR="003B5788">
        <w:rPr>
          <w:rFonts w:ascii="Lucida Sans Unicode" w:hAnsi="Lucida Sans Unicode" w:cs="Lucida Sans Unicode"/>
          <w:sz w:val="18"/>
          <w:szCs w:val="18"/>
        </w:rPr>
        <w:t>Frow</w:t>
      </w:r>
      <w:proofErr w:type="spellEnd"/>
      <w:r w:rsidR="003B5788">
        <w:rPr>
          <w:rFonts w:ascii="Lucida Sans Unicode" w:hAnsi="Lucida Sans Unicode" w:cs="Lucida Sans Unicode"/>
          <w:sz w:val="18"/>
          <w:szCs w:val="18"/>
        </w:rPr>
        <w:t>: London/NY, p112]</w:t>
      </w:r>
      <w:r w:rsidR="00A478EE">
        <w:rPr>
          <w:rFonts w:ascii="Lucida Sans Unicode" w:hAnsi="Lucida Sans Unicode" w:cs="Lucida Sans Unicode"/>
          <w:sz w:val="18"/>
          <w:szCs w:val="18"/>
        </w:rPr>
        <w:t xml:space="preserve"> the Gospels have no such appurtenances. They emerged at a time when, as Streeter argues, the destruction of Jerusalem in 70CE had deprived early Christianity of a natural centre, a historic detail that </w:t>
      </w:r>
      <w:proofErr w:type="spellStart"/>
      <w:r w:rsidR="00A478EE">
        <w:rPr>
          <w:rFonts w:ascii="Lucida Sans Unicode" w:hAnsi="Lucida Sans Unicode" w:cs="Lucida Sans Unicode"/>
          <w:sz w:val="18"/>
          <w:szCs w:val="18"/>
        </w:rPr>
        <w:t>Bauckham</w:t>
      </w:r>
      <w:proofErr w:type="spellEnd"/>
      <w:r w:rsidR="00A478EE">
        <w:rPr>
          <w:rFonts w:ascii="Lucida Sans Unicode" w:hAnsi="Lucida Sans Unicode" w:cs="Lucida Sans Unicode"/>
          <w:sz w:val="18"/>
          <w:szCs w:val="18"/>
        </w:rPr>
        <w:t xml:space="preserve"> rather skates past.</w:t>
      </w:r>
      <w:r w:rsidR="008E146F">
        <w:rPr>
          <w:rFonts w:ascii="Lucida Sans Unicode" w:hAnsi="Lucida Sans Unicode" w:cs="Lucida Sans Unicode"/>
          <w:sz w:val="18"/>
          <w:szCs w:val="18"/>
        </w:rPr>
        <w:t xml:space="preserve"> The question of authorship is also moot here. We privately acknowledge that the Gospel of Mark has probably no provable connection to an individual called Mark</w:t>
      </w:r>
      <w:r w:rsidR="0075192F">
        <w:rPr>
          <w:rFonts w:ascii="Lucida Sans Unicode" w:hAnsi="Lucida Sans Unicode" w:cs="Lucida Sans Unicode"/>
          <w:sz w:val="18"/>
          <w:szCs w:val="18"/>
        </w:rPr>
        <w:t>, which invites a view somewhat different to the death-of-the-author criticism of the late 20</w:t>
      </w:r>
      <w:r w:rsidR="0075192F" w:rsidRPr="0075192F">
        <w:rPr>
          <w:rFonts w:ascii="Lucida Sans Unicode" w:hAnsi="Lucida Sans Unicode" w:cs="Lucida Sans Unicode"/>
          <w:sz w:val="18"/>
          <w:szCs w:val="18"/>
          <w:vertAlign w:val="superscript"/>
        </w:rPr>
        <w:t>th</w:t>
      </w:r>
      <w:r w:rsidR="0075192F">
        <w:rPr>
          <w:rFonts w:ascii="Lucida Sans Unicode" w:hAnsi="Lucida Sans Unicode" w:cs="Lucida Sans Unicode"/>
          <w:sz w:val="18"/>
          <w:szCs w:val="18"/>
        </w:rPr>
        <w:t xml:space="preserve"> century and more to the “anon.” attributions of poetry anthologies. </w:t>
      </w:r>
      <w:r w:rsidR="002E2428">
        <w:rPr>
          <w:rFonts w:ascii="Lucida Sans Unicode" w:hAnsi="Lucida Sans Unicode" w:cs="Lucida Sans Unicode"/>
          <w:sz w:val="18"/>
          <w:szCs w:val="18"/>
        </w:rPr>
        <w:t xml:space="preserve">We still speak of “Mark” as if he were the actual author. </w:t>
      </w:r>
      <w:r w:rsidR="0075192F">
        <w:rPr>
          <w:rFonts w:ascii="Lucida Sans Unicode" w:hAnsi="Lucida Sans Unicode" w:cs="Lucida Sans Unicode"/>
          <w:sz w:val="18"/>
          <w:szCs w:val="18"/>
        </w:rPr>
        <w:t>Not knowing the author</w:t>
      </w:r>
      <w:r w:rsidR="00071FF3">
        <w:rPr>
          <w:rFonts w:ascii="Lucida Sans Unicode" w:hAnsi="Lucida Sans Unicode" w:cs="Lucida Sans Unicode"/>
          <w:sz w:val="18"/>
          <w:szCs w:val="18"/>
        </w:rPr>
        <w:t>, but believing that a text emanates from a particular location, leads not to either the “intentional fallacy”</w:t>
      </w:r>
      <w:r w:rsidR="00326B39">
        <w:rPr>
          <w:rFonts w:ascii="Lucida Sans Unicode" w:hAnsi="Lucida Sans Unicode" w:cs="Lucida Sans Unicode"/>
          <w:sz w:val="18"/>
          <w:szCs w:val="18"/>
        </w:rPr>
        <w:t xml:space="preserve"> or</w:t>
      </w:r>
      <w:r w:rsidR="00071FF3">
        <w:rPr>
          <w:rFonts w:ascii="Lucida Sans Unicode" w:hAnsi="Lucida Sans Unicode" w:cs="Lucida Sans Unicode"/>
          <w:sz w:val="18"/>
          <w:szCs w:val="18"/>
        </w:rPr>
        <w:t xml:space="preserve"> the “affective fallacy” but to the notion that a “community”, however defined, is the actual author</w:t>
      </w:r>
      <w:r w:rsidR="001A1993">
        <w:rPr>
          <w:rFonts w:ascii="Lucida Sans Unicode" w:hAnsi="Lucida Sans Unicode" w:cs="Lucida Sans Unicode"/>
          <w:sz w:val="18"/>
          <w:szCs w:val="18"/>
        </w:rPr>
        <w:t xml:space="preserve">, that this community is then personified – as </w:t>
      </w:r>
      <w:proofErr w:type="spellStart"/>
      <w:r w:rsidR="001A1993">
        <w:rPr>
          <w:rFonts w:ascii="Lucida Sans Unicode" w:hAnsi="Lucida Sans Unicode" w:cs="Lucida Sans Unicode"/>
          <w:sz w:val="18"/>
          <w:szCs w:val="18"/>
        </w:rPr>
        <w:t>Markan</w:t>
      </w:r>
      <w:proofErr w:type="spellEnd"/>
      <w:r w:rsidR="001A1993">
        <w:rPr>
          <w:rFonts w:ascii="Lucida Sans Unicode" w:hAnsi="Lucida Sans Unicode" w:cs="Lucida Sans Unicode"/>
          <w:sz w:val="18"/>
          <w:szCs w:val="18"/>
        </w:rPr>
        <w:t xml:space="preserve">, </w:t>
      </w:r>
      <w:proofErr w:type="spellStart"/>
      <w:r w:rsidR="001A1993">
        <w:rPr>
          <w:rFonts w:ascii="Lucida Sans Unicode" w:hAnsi="Lucida Sans Unicode" w:cs="Lucida Sans Unicode"/>
          <w:sz w:val="18"/>
          <w:szCs w:val="18"/>
        </w:rPr>
        <w:t>Matthean</w:t>
      </w:r>
      <w:proofErr w:type="spellEnd"/>
      <w:r w:rsidR="001A1993">
        <w:rPr>
          <w:rFonts w:ascii="Lucida Sans Unicode" w:hAnsi="Lucida Sans Unicode" w:cs="Lucida Sans Unicode"/>
          <w:sz w:val="18"/>
          <w:szCs w:val="18"/>
        </w:rPr>
        <w:t xml:space="preserve"> Lukan or Johannine – and that “its” text can then be used to reconstruct the ideals, needs and social fabric of that community, a process which is, as </w:t>
      </w:r>
      <w:proofErr w:type="spellStart"/>
      <w:r w:rsidR="001A1993">
        <w:rPr>
          <w:rFonts w:ascii="Lucida Sans Unicode" w:hAnsi="Lucida Sans Unicode" w:cs="Lucida Sans Unicode"/>
          <w:sz w:val="18"/>
          <w:szCs w:val="18"/>
        </w:rPr>
        <w:t>Bauckham</w:t>
      </w:r>
      <w:proofErr w:type="spellEnd"/>
      <w:r w:rsidR="001A1993">
        <w:rPr>
          <w:rFonts w:ascii="Lucida Sans Unicode" w:hAnsi="Lucida Sans Unicode" w:cs="Lucida Sans Unicode"/>
          <w:sz w:val="18"/>
          <w:szCs w:val="18"/>
        </w:rPr>
        <w:t xml:space="preserve"> </w:t>
      </w:r>
      <w:r w:rsidR="008F1312">
        <w:rPr>
          <w:rFonts w:ascii="Lucida Sans Unicode" w:hAnsi="Lucida Sans Unicode" w:cs="Lucida Sans Unicode"/>
          <w:sz w:val="18"/>
          <w:szCs w:val="18"/>
        </w:rPr>
        <w:t>recognises, entirely circular. (There are useful literary analogies: we routinely point out that in his “</w:t>
      </w:r>
      <w:proofErr w:type="spellStart"/>
      <w:r w:rsidR="008F1312">
        <w:rPr>
          <w:rFonts w:ascii="Lucida Sans Unicode" w:hAnsi="Lucida Sans Unicode" w:cs="Lucida Sans Unicode"/>
          <w:sz w:val="18"/>
          <w:szCs w:val="18"/>
        </w:rPr>
        <w:t>Yoknapatawpha</w:t>
      </w:r>
      <w:proofErr w:type="spellEnd"/>
      <w:r w:rsidR="008F1312">
        <w:rPr>
          <w:rFonts w:ascii="Lucida Sans Unicode" w:hAnsi="Lucida Sans Unicode" w:cs="Lucida Sans Unicode"/>
          <w:sz w:val="18"/>
          <w:szCs w:val="18"/>
        </w:rPr>
        <w:t>” novels William Faulkner seems possessed by his material rather than consciously controlling it</w:t>
      </w:r>
      <w:r w:rsidR="00E941BB">
        <w:rPr>
          <w:rFonts w:ascii="Lucida Sans Unicode" w:hAnsi="Lucida Sans Unicode" w:cs="Lucida Sans Unicode"/>
          <w:sz w:val="18"/>
          <w:szCs w:val="18"/>
        </w:rPr>
        <w:t xml:space="preserve">, but we do not claim that townships in Mississippi are the actual author of a Nobel Prize-winning body of work, or, indeed, that a real-life society can be constructed from </w:t>
      </w:r>
      <w:r w:rsidR="00E941BB">
        <w:rPr>
          <w:rFonts w:ascii="Lucida Sans Unicode" w:hAnsi="Lucida Sans Unicode" w:cs="Lucida Sans Unicode"/>
          <w:i/>
          <w:sz w:val="18"/>
          <w:szCs w:val="18"/>
        </w:rPr>
        <w:t xml:space="preserve">The Sound And The Fury </w:t>
      </w:r>
      <w:r w:rsidR="00E941BB">
        <w:rPr>
          <w:rFonts w:ascii="Lucida Sans Unicode" w:hAnsi="Lucida Sans Unicode" w:cs="Lucida Sans Unicode"/>
          <w:sz w:val="18"/>
          <w:szCs w:val="18"/>
        </w:rPr>
        <w:t xml:space="preserve">or </w:t>
      </w:r>
      <w:r w:rsidR="00E941BB">
        <w:rPr>
          <w:rFonts w:ascii="Lucida Sans Unicode" w:hAnsi="Lucida Sans Unicode" w:cs="Lucida Sans Unicode"/>
          <w:i/>
          <w:sz w:val="18"/>
          <w:szCs w:val="18"/>
        </w:rPr>
        <w:t>A Light In August</w:t>
      </w:r>
      <w:r w:rsidR="00E941BB">
        <w:rPr>
          <w:rFonts w:ascii="Lucida Sans Unicode" w:hAnsi="Lucida Sans Unicode" w:cs="Lucida Sans Unicode"/>
          <w:sz w:val="18"/>
          <w:szCs w:val="18"/>
        </w:rPr>
        <w:t>.)</w:t>
      </w:r>
      <w:r w:rsidR="00291B6C">
        <w:rPr>
          <w:rFonts w:ascii="Lucida Sans Unicode" w:hAnsi="Lucida Sans Unicode" w:cs="Lucida Sans Unicode"/>
          <w:sz w:val="18"/>
          <w:szCs w:val="18"/>
        </w:rPr>
        <w:t xml:space="preserve"> Believing that a text</w:t>
      </w:r>
      <w:r w:rsidR="00713E3A">
        <w:rPr>
          <w:rFonts w:ascii="Lucida Sans Unicode" w:hAnsi="Lucida Sans Unicode" w:cs="Lucida Sans Unicode"/>
          <w:sz w:val="18"/>
          <w:szCs w:val="18"/>
        </w:rPr>
        <w:t xml:space="preserve"> is somehow the direct expression of a society or culture is an archaic notion associated with the 19</w:t>
      </w:r>
      <w:r w:rsidR="00713E3A" w:rsidRPr="00713E3A">
        <w:rPr>
          <w:rFonts w:ascii="Lucida Sans Unicode" w:hAnsi="Lucida Sans Unicode" w:cs="Lucida Sans Unicode"/>
          <w:sz w:val="18"/>
          <w:szCs w:val="18"/>
          <w:vertAlign w:val="superscript"/>
        </w:rPr>
        <w:t>th</w:t>
      </w:r>
      <w:r w:rsidR="00713E3A">
        <w:rPr>
          <w:rFonts w:ascii="Lucida Sans Unicode" w:hAnsi="Lucida Sans Unicode" w:cs="Lucida Sans Unicode"/>
          <w:sz w:val="18"/>
          <w:szCs w:val="18"/>
        </w:rPr>
        <w:t xml:space="preserve"> century historian and critic </w:t>
      </w:r>
      <w:proofErr w:type="spellStart"/>
      <w:r w:rsidR="00713E3A">
        <w:rPr>
          <w:rFonts w:ascii="Lucida Sans Unicode" w:hAnsi="Lucida Sans Unicode" w:cs="Lucida Sans Unicode"/>
          <w:sz w:val="18"/>
          <w:szCs w:val="18"/>
        </w:rPr>
        <w:t>Hippolyte</w:t>
      </w:r>
      <w:proofErr w:type="spellEnd"/>
      <w:r w:rsidR="00713E3A">
        <w:rPr>
          <w:rFonts w:ascii="Lucida Sans Unicode" w:hAnsi="Lucida Sans Unicode" w:cs="Lucida Sans Unicode"/>
          <w:sz w:val="18"/>
          <w:szCs w:val="18"/>
        </w:rPr>
        <w:t xml:space="preserve"> Taine, or the more modern Scandinavian school of </w:t>
      </w:r>
      <w:proofErr w:type="spellStart"/>
      <w:r w:rsidR="00713E3A">
        <w:rPr>
          <w:rFonts w:ascii="Lucida Sans Unicode" w:hAnsi="Lucida Sans Unicode" w:cs="Lucida Sans Unicode"/>
          <w:i/>
          <w:sz w:val="18"/>
          <w:szCs w:val="18"/>
        </w:rPr>
        <w:t>miljø</w:t>
      </w:r>
      <w:proofErr w:type="spellEnd"/>
      <w:r w:rsidR="00713E3A">
        <w:rPr>
          <w:rFonts w:ascii="Lucida Sans Unicode" w:hAnsi="Lucida Sans Unicode" w:cs="Lucida Sans Unicode"/>
          <w:i/>
          <w:sz w:val="18"/>
          <w:szCs w:val="18"/>
        </w:rPr>
        <w:t xml:space="preserve"> </w:t>
      </w:r>
      <w:r w:rsidR="00713E3A">
        <w:rPr>
          <w:rFonts w:ascii="Lucida Sans Unicode" w:hAnsi="Lucida Sans Unicode" w:cs="Lucida Sans Unicode"/>
          <w:sz w:val="18"/>
          <w:szCs w:val="18"/>
        </w:rPr>
        <w:t>criticism.</w:t>
      </w:r>
    </w:p>
    <w:p w:rsidR="001421E3" w:rsidRDefault="0090453D" w:rsidP="00E45E96">
      <w:pPr>
        <w:rPr>
          <w:rFonts w:ascii="Lucida Sans Unicode" w:hAnsi="Lucida Sans Unicode" w:cs="Lucida Sans Unicode"/>
          <w:sz w:val="18"/>
          <w:szCs w:val="18"/>
        </w:rPr>
      </w:pPr>
      <w:r>
        <w:rPr>
          <w:rFonts w:ascii="Lucida Sans Unicode" w:hAnsi="Lucida Sans Unicode" w:cs="Lucida Sans Unicode"/>
          <w:sz w:val="18"/>
          <w:szCs w:val="18"/>
        </w:rPr>
        <w:t>Wayne Meeks sounds the</w:t>
      </w:r>
      <w:r w:rsidR="001421E3">
        <w:rPr>
          <w:rFonts w:ascii="Lucida Sans Unicode" w:hAnsi="Lucida Sans Unicode" w:cs="Lucida Sans Unicode"/>
          <w:sz w:val="18"/>
          <w:szCs w:val="18"/>
        </w:rPr>
        <w:t xml:space="preserve"> cautionary n</w:t>
      </w:r>
      <w:r w:rsidR="00D94F5E">
        <w:rPr>
          <w:rFonts w:ascii="Lucida Sans Unicode" w:hAnsi="Lucida Sans Unicode" w:cs="Lucida Sans Unicode"/>
          <w:sz w:val="18"/>
          <w:szCs w:val="18"/>
        </w:rPr>
        <w:t>ote in his significantly titled</w:t>
      </w:r>
      <w:r w:rsidR="00873880">
        <w:rPr>
          <w:rFonts w:ascii="Lucida Sans Unicode" w:hAnsi="Lucida Sans Unicode" w:cs="Lucida Sans Unicode"/>
          <w:sz w:val="18"/>
          <w:szCs w:val="18"/>
        </w:rPr>
        <w:t xml:space="preserve"> (every word of it!) </w:t>
      </w:r>
      <w:r w:rsidR="001421E3">
        <w:rPr>
          <w:rFonts w:ascii="Lucida Sans Unicode" w:hAnsi="Lucida Sans Unicode" w:cs="Lucida Sans Unicode"/>
          <w:sz w:val="18"/>
          <w:szCs w:val="18"/>
        </w:rPr>
        <w:t xml:space="preserve">1972 essay “The Man From Heaven In </w:t>
      </w:r>
      <w:r w:rsidR="00873880">
        <w:rPr>
          <w:rFonts w:ascii="Lucida Sans Unicode" w:hAnsi="Lucida Sans Unicode" w:cs="Lucida Sans Unicode"/>
          <w:sz w:val="18"/>
          <w:szCs w:val="18"/>
        </w:rPr>
        <w:t>Johannine Sectarianism” [in Ashton (</w:t>
      </w:r>
      <w:proofErr w:type="spellStart"/>
      <w:r w:rsidR="00873880">
        <w:rPr>
          <w:rFonts w:ascii="Lucida Sans Unicode" w:hAnsi="Lucida Sans Unicode" w:cs="Lucida Sans Unicode"/>
          <w:sz w:val="18"/>
          <w:szCs w:val="18"/>
        </w:rPr>
        <w:t>ed</w:t>
      </w:r>
      <w:proofErr w:type="spellEnd"/>
      <w:r w:rsidR="00873880">
        <w:rPr>
          <w:rFonts w:ascii="Lucida Sans Unicode" w:hAnsi="Lucida Sans Unicode" w:cs="Lucida Sans Unicode"/>
          <w:sz w:val="18"/>
          <w:szCs w:val="18"/>
        </w:rPr>
        <w:t xml:space="preserve">); Philadelphia/London; Fortress/SPCK, </w:t>
      </w:r>
      <w:r w:rsidR="00D94F5E">
        <w:rPr>
          <w:rFonts w:ascii="Lucida Sans Unicode" w:hAnsi="Lucida Sans Unicode" w:cs="Lucida Sans Unicode"/>
          <w:sz w:val="18"/>
          <w:szCs w:val="18"/>
        </w:rPr>
        <w:t>1986] when he warns against trying to reconstruct an empirical sociology of Johannine Christianity</w:t>
      </w:r>
      <w:r w:rsidR="00561273">
        <w:rPr>
          <w:rFonts w:ascii="Lucida Sans Unicode" w:hAnsi="Lucida Sans Unicode" w:cs="Lucida Sans Unicode"/>
          <w:sz w:val="18"/>
          <w:szCs w:val="18"/>
        </w:rPr>
        <w:t xml:space="preserve">; as Streeter acknowledged, the literary deposit is too scanty and there is </w:t>
      </w:r>
      <w:r w:rsidR="00451D83">
        <w:rPr>
          <w:rFonts w:ascii="Lucida Sans Unicode" w:hAnsi="Lucida Sans Unicode" w:cs="Lucida Sans Unicode"/>
          <w:sz w:val="18"/>
          <w:szCs w:val="18"/>
        </w:rPr>
        <w:t>no archaeological confirmation (</w:t>
      </w:r>
      <w:r w:rsidR="00561273">
        <w:rPr>
          <w:rFonts w:ascii="Lucida Sans Unicode" w:hAnsi="Lucida Sans Unicode" w:cs="Lucida Sans Unicode"/>
          <w:sz w:val="18"/>
          <w:szCs w:val="18"/>
        </w:rPr>
        <w:t>except</w:t>
      </w:r>
      <w:r w:rsidR="00451D83">
        <w:rPr>
          <w:rFonts w:ascii="Lucida Sans Unicode" w:hAnsi="Lucida Sans Unicode" w:cs="Lucida Sans Unicode"/>
          <w:sz w:val="18"/>
          <w:szCs w:val="18"/>
        </w:rPr>
        <w:t xml:space="preserve"> now</w:t>
      </w:r>
      <w:r w:rsidR="00561273">
        <w:rPr>
          <w:rFonts w:ascii="Lucida Sans Unicode" w:hAnsi="Lucida Sans Unicode" w:cs="Lucida Sans Unicode"/>
          <w:sz w:val="18"/>
          <w:szCs w:val="18"/>
        </w:rPr>
        <w:t xml:space="preserve"> by analogy with the astonishing discover of a Qumran “community”</w:t>
      </w:r>
      <w:r w:rsidR="00451D83">
        <w:rPr>
          <w:rFonts w:ascii="Lucida Sans Unicode" w:hAnsi="Lucida Sans Unicode" w:cs="Lucida Sans Unicode"/>
          <w:sz w:val="18"/>
          <w:szCs w:val="18"/>
        </w:rPr>
        <w:t>). Meeks further asserts that it is now “abundantly clear</w:t>
      </w:r>
      <w:r w:rsidR="002033C9">
        <w:rPr>
          <w:rFonts w:ascii="Lucida Sans Unicode" w:hAnsi="Lucida Sans Unicode" w:cs="Lucida Sans Unicode"/>
          <w:sz w:val="18"/>
          <w:szCs w:val="18"/>
        </w:rPr>
        <w:t xml:space="preserve"> that the Johannine literature [which, course, extends beyond the Gospel much as Luke-and-Acts is seen as a </w:t>
      </w:r>
      <w:r w:rsidR="005068C2">
        <w:rPr>
          <w:rFonts w:ascii="Lucida Sans Unicode" w:hAnsi="Lucida Sans Unicode" w:cs="Lucida Sans Unicode"/>
          <w:sz w:val="18"/>
          <w:szCs w:val="18"/>
        </w:rPr>
        <w:t>continuous entity] is the product not of a lone genius but of a community or group of communities that</w:t>
      </w:r>
      <w:r w:rsidR="008F7EAF">
        <w:rPr>
          <w:rFonts w:ascii="Lucida Sans Unicode" w:hAnsi="Lucida Sans Unicode" w:cs="Lucida Sans Unicode"/>
          <w:sz w:val="18"/>
          <w:szCs w:val="18"/>
        </w:rPr>
        <w:t xml:space="preserve"> evidently persisted with some consistent identity over a considerable span of time” [Meeks, in Ashton, Philadelphia/London, 1986, p</w:t>
      </w:r>
      <w:r w:rsidR="002C16D2">
        <w:rPr>
          <w:rFonts w:ascii="Lucida Sans Unicode" w:hAnsi="Lucida Sans Unicode" w:cs="Lucida Sans Unicode"/>
          <w:sz w:val="18"/>
          <w:szCs w:val="18"/>
        </w:rPr>
        <w:t>145], but which can only be reconstructed or inferred by ref</w:t>
      </w:r>
      <w:r w:rsidR="00BD50B9">
        <w:rPr>
          <w:rFonts w:ascii="Lucida Sans Unicode" w:hAnsi="Lucida Sans Unicode" w:cs="Lucida Sans Unicode"/>
          <w:sz w:val="18"/>
          <w:szCs w:val="18"/>
        </w:rPr>
        <w:t>erence to the texts in question, which is logically problematic.</w:t>
      </w:r>
    </w:p>
    <w:p w:rsidR="00BD50B9" w:rsidRPr="00A222B5" w:rsidRDefault="00BD50B9" w:rsidP="00E45E96">
      <w:pPr>
        <w:rPr>
          <w:rFonts w:ascii="Lucida Sans Unicode" w:hAnsi="Lucida Sans Unicode" w:cs="Lucida Sans Unicode"/>
          <w:sz w:val="18"/>
          <w:szCs w:val="18"/>
        </w:rPr>
      </w:pPr>
      <w:proofErr w:type="spellStart"/>
      <w:r>
        <w:rPr>
          <w:rFonts w:ascii="Lucida Sans Unicode" w:hAnsi="Lucida Sans Unicode" w:cs="Lucida Sans Unicode"/>
          <w:sz w:val="18"/>
          <w:szCs w:val="18"/>
        </w:rPr>
        <w:t>Bauckham</w:t>
      </w:r>
      <w:proofErr w:type="spellEnd"/>
      <w:r>
        <w:rPr>
          <w:rFonts w:ascii="Lucida Sans Unicode" w:hAnsi="Lucida Sans Unicode" w:cs="Lucida Sans Unicode"/>
          <w:sz w:val="18"/>
          <w:szCs w:val="18"/>
        </w:rPr>
        <w:t xml:space="preserve"> advances a number of outwardly convincing reasons for his revisionist belief that the Gospels were not written for a specific community but for </w:t>
      </w:r>
      <w:r>
        <w:rPr>
          <w:rFonts w:ascii="Lucida Sans Unicode" w:hAnsi="Lucida Sans Unicode" w:cs="Lucida Sans Unicode"/>
          <w:i/>
          <w:sz w:val="18"/>
          <w:szCs w:val="18"/>
        </w:rPr>
        <w:t xml:space="preserve">all </w:t>
      </w:r>
      <w:r>
        <w:rPr>
          <w:rFonts w:ascii="Lucida Sans Unicode" w:hAnsi="Lucida Sans Unicode" w:cs="Lucida Sans Unicode"/>
          <w:sz w:val="18"/>
          <w:szCs w:val="18"/>
        </w:rPr>
        <w:t>Christian believers</w:t>
      </w:r>
      <w:r w:rsidR="006F3A40">
        <w:rPr>
          <w:rFonts w:ascii="Lucida Sans Unicode" w:hAnsi="Lucida Sans Unicode" w:cs="Lucida Sans Unicode"/>
          <w:sz w:val="18"/>
          <w:szCs w:val="18"/>
        </w:rPr>
        <w:t xml:space="preserve">. In overturning the notion of </w:t>
      </w:r>
      <w:r w:rsidR="008C25CC">
        <w:rPr>
          <w:rFonts w:ascii="Lucida Sans Unicode" w:hAnsi="Lucida Sans Unicode" w:cs="Lucida Sans Unicode"/>
          <w:sz w:val="18"/>
          <w:szCs w:val="18"/>
        </w:rPr>
        <w:t>Gospels existing for the use of small, distinct communities, he rather abruptly replaces these with the notion of a wider C</w:t>
      </w:r>
      <w:r w:rsidR="00BF7BB8">
        <w:rPr>
          <w:rFonts w:ascii="Lucida Sans Unicode" w:hAnsi="Lucida Sans Unicode" w:cs="Lucida Sans Unicode"/>
          <w:sz w:val="18"/>
          <w:szCs w:val="18"/>
        </w:rPr>
        <w:t xml:space="preserve">hristian movement, abetted by an efficient trade/military transport infrastructure and by a presumable desire to proselytize. This is questionable on a number of levels. As David Sim points out in a response to Richard </w:t>
      </w:r>
      <w:proofErr w:type="spellStart"/>
      <w:r w:rsidR="00BF7BB8">
        <w:rPr>
          <w:rFonts w:ascii="Lucida Sans Unicode" w:hAnsi="Lucida Sans Unicode" w:cs="Lucida Sans Unicode"/>
          <w:sz w:val="18"/>
          <w:szCs w:val="18"/>
        </w:rPr>
        <w:t>Bauckham</w:t>
      </w:r>
      <w:proofErr w:type="spellEnd"/>
      <w:r w:rsidR="00BF7BB8">
        <w:rPr>
          <w:rFonts w:ascii="Lucida Sans Unicode" w:hAnsi="Lucida Sans Unicode" w:cs="Lucida Sans Unicode"/>
          <w:sz w:val="18"/>
          <w:szCs w:val="18"/>
        </w:rPr>
        <w:t xml:space="preserve">, the early Christian movement was </w:t>
      </w:r>
      <w:r w:rsidR="00AA49D2">
        <w:rPr>
          <w:rFonts w:ascii="Lucida Sans Unicode" w:hAnsi="Lucida Sans Unicode" w:cs="Lucida Sans Unicode"/>
          <w:sz w:val="18"/>
          <w:szCs w:val="18"/>
        </w:rPr>
        <w:t xml:space="preserve">hardly unified and always outward-looking. The historical circumstances suggest that the opposite may have been the case. </w:t>
      </w:r>
      <w:r w:rsidR="000957A1">
        <w:rPr>
          <w:rFonts w:ascii="Lucida Sans Unicode" w:hAnsi="Lucida Sans Unicode" w:cs="Lucida Sans Unicode"/>
          <w:sz w:val="18"/>
          <w:szCs w:val="18"/>
        </w:rPr>
        <w:t xml:space="preserve">Ability to travel does not </w:t>
      </w:r>
      <w:r w:rsidR="00E51B8F">
        <w:rPr>
          <w:rFonts w:ascii="Lucida Sans Unicode" w:hAnsi="Lucida Sans Unicode" w:cs="Lucida Sans Unicode"/>
          <w:sz w:val="18"/>
          <w:szCs w:val="18"/>
        </w:rPr>
        <w:t>guarantee actual travel. The present-day United States has a highly complex transport infrastructure but relatively few Americans leave their home state or even county on a regular basis</w:t>
      </w:r>
      <w:r w:rsidR="00A4622D">
        <w:rPr>
          <w:rFonts w:ascii="Lucida Sans Unicode" w:hAnsi="Lucida Sans Unicode" w:cs="Lucida Sans Unicode"/>
          <w:sz w:val="18"/>
          <w:szCs w:val="18"/>
        </w:rPr>
        <w:t xml:space="preserve"> and as we know still surprisingly few Americans ever travel abroad. The emphasis on travel in the Pauline literature – he died with eyes on distant Spain</w:t>
      </w:r>
      <w:r w:rsidR="0074079C">
        <w:rPr>
          <w:rFonts w:ascii="Lucida Sans Unicode" w:hAnsi="Lucida Sans Unicode" w:cs="Lucida Sans Unicode"/>
          <w:sz w:val="18"/>
          <w:szCs w:val="18"/>
        </w:rPr>
        <w:t xml:space="preserve"> – need not be taken as characteristic. And there were</w:t>
      </w:r>
      <w:r w:rsidR="008F25F6">
        <w:rPr>
          <w:rFonts w:ascii="Lucida Sans Unicode" w:hAnsi="Lucida Sans Unicode" w:cs="Lucida Sans Unicode"/>
          <w:sz w:val="18"/>
          <w:szCs w:val="18"/>
        </w:rPr>
        <w:t xml:space="preserve"> other what Michael Warner calls “constraints of circulation”</w:t>
      </w:r>
      <w:r w:rsidR="00AF2980">
        <w:rPr>
          <w:rFonts w:ascii="Lucida Sans Unicode" w:hAnsi="Lucida Sans Unicode" w:cs="Lucida Sans Unicode"/>
          <w:sz w:val="18"/>
          <w:szCs w:val="18"/>
        </w:rPr>
        <w:t xml:space="preserve"> </w:t>
      </w:r>
      <w:r w:rsidR="00AF2980">
        <w:rPr>
          <w:rFonts w:ascii="Lucida Sans Unicode" w:hAnsi="Lucida Sans Unicode" w:cs="Lucida Sans Unicode"/>
          <w:sz w:val="18"/>
          <w:szCs w:val="18"/>
        </w:rPr>
        <w:t>[cited Willis, London/NY, p6]</w:t>
      </w:r>
      <w:r w:rsidR="00AF2980">
        <w:rPr>
          <w:rFonts w:ascii="Lucida Sans Unicode" w:hAnsi="Lucida Sans Unicode" w:cs="Lucida Sans Unicode"/>
          <w:sz w:val="18"/>
          <w:szCs w:val="18"/>
        </w:rPr>
        <w:t xml:space="preserve"> imposed on book production in the ancient world</w:t>
      </w:r>
      <w:r w:rsidR="008D5445">
        <w:rPr>
          <w:rFonts w:ascii="Lucida Sans Unicode" w:hAnsi="Lucida Sans Unicode" w:cs="Lucida Sans Unicode"/>
          <w:sz w:val="18"/>
          <w:szCs w:val="18"/>
        </w:rPr>
        <w:t xml:space="preserve">. </w:t>
      </w:r>
      <w:r w:rsidR="00081184">
        <w:rPr>
          <w:rFonts w:ascii="Lucida Sans Unicode" w:hAnsi="Lucida Sans Unicode" w:cs="Lucida Sans Unicode"/>
          <w:sz w:val="18"/>
          <w:szCs w:val="18"/>
        </w:rPr>
        <w:t xml:space="preserve">The idea of Christian dissemination </w:t>
      </w:r>
      <w:r w:rsidR="00081184">
        <w:rPr>
          <w:rFonts w:ascii="Lucida Sans Unicode" w:hAnsi="Lucida Sans Unicode" w:cs="Lucida Sans Unicode"/>
          <w:sz w:val="18"/>
          <w:szCs w:val="18"/>
        </w:rPr>
        <w:lastRenderedPageBreak/>
        <w:t>as working via “</w:t>
      </w:r>
      <w:r w:rsidR="00A222B5">
        <w:rPr>
          <w:rFonts w:ascii="Lucida Sans Unicode" w:hAnsi="Lucida Sans Unicode" w:cs="Lucida Sans Unicode"/>
          <w:sz w:val="18"/>
          <w:szCs w:val="18"/>
        </w:rPr>
        <w:t xml:space="preserve">The Holy Internet”, as Michael B. Thompson argues in </w:t>
      </w:r>
      <w:r w:rsidR="00A222B5">
        <w:rPr>
          <w:rFonts w:ascii="Lucida Sans Unicode" w:hAnsi="Lucida Sans Unicode" w:cs="Lucida Sans Unicode"/>
          <w:i/>
          <w:sz w:val="18"/>
          <w:szCs w:val="18"/>
        </w:rPr>
        <w:t xml:space="preserve">The Gospels For All Christians </w:t>
      </w:r>
      <w:r w:rsidR="00A222B5">
        <w:rPr>
          <w:rFonts w:ascii="Lucida Sans Unicode" w:hAnsi="Lucida Sans Unicode" w:cs="Lucida Sans Unicode"/>
          <w:sz w:val="18"/>
          <w:szCs w:val="18"/>
        </w:rPr>
        <w:t xml:space="preserve">[       ] is a good </w:t>
      </w:r>
      <w:proofErr w:type="spellStart"/>
      <w:r w:rsidR="00A222B5">
        <w:rPr>
          <w:rFonts w:ascii="Lucida Sans Unicode" w:hAnsi="Lucida Sans Unicode" w:cs="Lucida Sans Unicode"/>
          <w:sz w:val="18"/>
          <w:szCs w:val="18"/>
        </w:rPr>
        <w:t>preacherly</w:t>
      </w:r>
      <w:proofErr w:type="spellEnd"/>
      <w:r w:rsidR="00A222B5">
        <w:rPr>
          <w:rFonts w:ascii="Lucida Sans Unicode" w:hAnsi="Lucida Sans Unicode" w:cs="Lucida Sans Unicode"/>
          <w:sz w:val="18"/>
          <w:szCs w:val="18"/>
        </w:rPr>
        <w:t xml:space="preserve"> metaphor</w:t>
      </w:r>
      <w:r w:rsidR="00D368C6">
        <w:rPr>
          <w:rFonts w:ascii="Lucida Sans Unicode" w:hAnsi="Lucida Sans Unicode" w:cs="Lucida Sans Unicode"/>
          <w:sz w:val="18"/>
          <w:szCs w:val="18"/>
        </w:rPr>
        <w:t xml:space="preserve"> but as absurdly disproportionate as recent attempts to show that telegraph was a 19</w:t>
      </w:r>
      <w:r w:rsidR="00D368C6" w:rsidRPr="00D368C6">
        <w:rPr>
          <w:rFonts w:ascii="Lucida Sans Unicode" w:hAnsi="Lucida Sans Unicode" w:cs="Lucida Sans Unicode"/>
          <w:sz w:val="18"/>
          <w:szCs w:val="18"/>
          <w:vertAlign w:val="superscript"/>
        </w:rPr>
        <w:t>th</w:t>
      </w:r>
      <w:r w:rsidR="00D368C6">
        <w:rPr>
          <w:rFonts w:ascii="Lucida Sans Unicode" w:hAnsi="Lucida Sans Unicode" w:cs="Lucida Sans Unicode"/>
          <w:sz w:val="18"/>
          <w:szCs w:val="18"/>
        </w:rPr>
        <w:t xml:space="preserve"> century iteration of the World Wide Web.</w:t>
      </w:r>
    </w:p>
    <w:p w:rsidR="00952F32" w:rsidRDefault="00DD49FB" w:rsidP="00E45E96">
      <w:pPr>
        <w:rPr>
          <w:rFonts w:ascii="Lucida Sans Unicode" w:hAnsi="Lucida Sans Unicode" w:cs="Lucida Sans Unicode"/>
          <w:sz w:val="18"/>
          <w:szCs w:val="18"/>
        </w:rPr>
      </w:pPr>
      <w:r>
        <w:rPr>
          <w:rFonts w:ascii="Lucida Sans Unicode" w:hAnsi="Lucida Sans Unicode" w:cs="Lucida Sans Unicode"/>
          <w:sz w:val="18"/>
          <w:szCs w:val="18"/>
        </w:rPr>
        <w:t xml:space="preserve">It is notable that many of those who write in </w:t>
      </w:r>
      <w:r w:rsidR="00952F32">
        <w:rPr>
          <w:rFonts w:ascii="Lucida Sans Unicode" w:hAnsi="Lucida Sans Unicode" w:cs="Lucida Sans Unicode"/>
          <w:sz w:val="18"/>
          <w:szCs w:val="18"/>
        </w:rPr>
        <w:t xml:space="preserve">support of </w:t>
      </w:r>
      <w:proofErr w:type="spellStart"/>
      <w:r w:rsidR="00952F32">
        <w:rPr>
          <w:rFonts w:ascii="Lucida Sans Unicode" w:hAnsi="Lucida Sans Unicode" w:cs="Lucida Sans Unicode"/>
          <w:sz w:val="18"/>
          <w:szCs w:val="18"/>
        </w:rPr>
        <w:t>Bauckham’s</w:t>
      </w:r>
      <w:proofErr w:type="spellEnd"/>
      <w:r w:rsidR="00952F32">
        <w:rPr>
          <w:rFonts w:ascii="Lucida Sans Unicode" w:hAnsi="Lucida Sans Unicode" w:cs="Lucida Sans Unicode"/>
          <w:sz w:val="18"/>
          <w:szCs w:val="18"/>
        </w:rPr>
        <w:t xml:space="preserve"> revisionist thesis in </w:t>
      </w:r>
      <w:r w:rsidR="00952F32">
        <w:rPr>
          <w:rFonts w:ascii="Lucida Sans Unicode" w:hAnsi="Lucida Sans Unicode" w:cs="Lucida Sans Unicode"/>
          <w:i/>
          <w:sz w:val="18"/>
          <w:szCs w:val="18"/>
        </w:rPr>
        <w:t xml:space="preserve">The Gospel for All Christians, </w:t>
      </w:r>
      <w:r w:rsidR="00952F32">
        <w:rPr>
          <w:rFonts w:ascii="Lucida Sans Unicode" w:hAnsi="Lucida Sans Unicode" w:cs="Lucida Sans Unicode"/>
          <w:sz w:val="18"/>
          <w:szCs w:val="18"/>
        </w:rPr>
        <w:t xml:space="preserve">take a more nuanced and inflected view than his own. </w:t>
      </w:r>
      <w:r w:rsidR="008D5445">
        <w:rPr>
          <w:rFonts w:ascii="Lucida Sans Unicode" w:hAnsi="Lucida Sans Unicode" w:cs="Lucida Sans Unicode"/>
          <w:sz w:val="18"/>
          <w:szCs w:val="18"/>
        </w:rPr>
        <w:t xml:space="preserve">Loveday Alexander [in </w:t>
      </w:r>
      <w:proofErr w:type="spellStart"/>
      <w:r w:rsidR="008D5445">
        <w:rPr>
          <w:rFonts w:ascii="Lucida Sans Unicode" w:hAnsi="Lucida Sans Unicode" w:cs="Lucida Sans Unicode"/>
          <w:sz w:val="18"/>
          <w:szCs w:val="18"/>
        </w:rPr>
        <w:t>Bauckham</w:t>
      </w:r>
      <w:proofErr w:type="spellEnd"/>
      <w:r w:rsidR="008D5445">
        <w:rPr>
          <w:rFonts w:ascii="Lucida Sans Unicode" w:hAnsi="Lucida Sans Unicode" w:cs="Lucida Sans Unicode"/>
          <w:sz w:val="18"/>
          <w:szCs w:val="18"/>
        </w:rPr>
        <w:t xml:space="preserve"> (</w:t>
      </w:r>
      <w:proofErr w:type="spellStart"/>
      <w:r w:rsidR="008D5445">
        <w:rPr>
          <w:rFonts w:ascii="Lucida Sans Unicode" w:hAnsi="Lucida Sans Unicode" w:cs="Lucida Sans Unicode"/>
          <w:sz w:val="18"/>
          <w:szCs w:val="18"/>
        </w:rPr>
        <w:t>ed</w:t>
      </w:r>
      <w:proofErr w:type="spellEnd"/>
      <w:r w:rsidR="008D5445">
        <w:rPr>
          <w:rFonts w:ascii="Lucida Sans Unicode" w:hAnsi="Lucida Sans Unicode" w:cs="Lucida Sans Unicode"/>
          <w:sz w:val="18"/>
          <w:szCs w:val="18"/>
        </w:rPr>
        <w:t>)</w:t>
      </w:r>
      <w:r w:rsidR="006530C1">
        <w:rPr>
          <w:rFonts w:ascii="Lucida Sans Unicode" w:hAnsi="Lucida Sans Unicode" w:cs="Lucida Sans Unicode"/>
          <w:sz w:val="18"/>
          <w:szCs w:val="18"/>
        </w:rPr>
        <w:t>,</w:t>
      </w:r>
      <w:r w:rsidR="00464B99">
        <w:rPr>
          <w:rFonts w:ascii="Lucida Sans Unicode" w:hAnsi="Lucida Sans Unicode" w:cs="Lucida Sans Unicode"/>
          <w:sz w:val="18"/>
          <w:szCs w:val="18"/>
        </w:rPr>
        <w:t xml:space="preserve"> Grand Rapids, MI/Cambridge, 1998, pp</w:t>
      </w:r>
      <w:r w:rsidR="00E61506">
        <w:rPr>
          <w:rFonts w:ascii="Lucida Sans Unicode" w:hAnsi="Lucida Sans Unicode" w:cs="Lucida Sans Unicode"/>
          <w:sz w:val="18"/>
          <w:szCs w:val="18"/>
        </w:rPr>
        <w:t xml:space="preserve"> 71 – 112]</w:t>
      </w:r>
      <w:r w:rsidR="00952F32">
        <w:rPr>
          <w:rFonts w:ascii="Lucida Sans Unicode" w:hAnsi="Lucida Sans Unicode" w:cs="Lucida Sans Unicode"/>
          <w:sz w:val="18"/>
          <w:szCs w:val="18"/>
        </w:rPr>
        <w:t xml:space="preserve"> explains the background to book production and dissemination in the ancient world, while others have provided a contextual explanation that early gospel codices</w:t>
      </w:r>
      <w:r w:rsidR="00AF669A">
        <w:rPr>
          <w:rFonts w:ascii="Lucida Sans Unicode" w:hAnsi="Lucida Sans Unicode" w:cs="Lucida Sans Unicode"/>
          <w:sz w:val="18"/>
          <w:szCs w:val="18"/>
        </w:rPr>
        <w:t xml:space="preserve"> were closer to working scripts for preaching – performative rather than canonical </w:t>
      </w:r>
      <w:r w:rsidR="005007E9">
        <w:rPr>
          <w:rFonts w:ascii="Lucida Sans Unicode" w:hAnsi="Lucida Sans Unicode" w:cs="Lucida Sans Unicode"/>
          <w:sz w:val="18"/>
          <w:szCs w:val="18"/>
        </w:rPr>
        <w:t>–</w:t>
      </w:r>
      <w:r w:rsidR="00AF669A">
        <w:rPr>
          <w:rFonts w:ascii="Lucida Sans Unicode" w:hAnsi="Lucida Sans Unicode" w:cs="Lucida Sans Unicode"/>
          <w:sz w:val="18"/>
          <w:szCs w:val="18"/>
        </w:rPr>
        <w:t xml:space="preserve"> </w:t>
      </w:r>
      <w:r w:rsidR="005007E9">
        <w:rPr>
          <w:rFonts w:ascii="Lucida Sans Unicode" w:hAnsi="Lucida Sans Unicode" w:cs="Lucida Sans Unicode"/>
          <w:sz w:val="18"/>
          <w:szCs w:val="18"/>
        </w:rPr>
        <w:t>practical documents rather than objects of venerat</w:t>
      </w:r>
      <w:r w:rsidR="00791D12">
        <w:rPr>
          <w:rFonts w:ascii="Lucida Sans Unicode" w:hAnsi="Lucida Sans Unicode" w:cs="Lucida Sans Unicode"/>
          <w:sz w:val="18"/>
          <w:szCs w:val="18"/>
        </w:rPr>
        <w:t>i</w:t>
      </w:r>
      <w:r w:rsidR="005007E9">
        <w:rPr>
          <w:rFonts w:ascii="Lucida Sans Unicode" w:hAnsi="Lucida Sans Unicode" w:cs="Lucida Sans Unicode"/>
          <w:sz w:val="18"/>
          <w:szCs w:val="18"/>
        </w:rPr>
        <w:t>on</w:t>
      </w:r>
      <w:r w:rsidR="00791D12">
        <w:rPr>
          <w:rFonts w:ascii="Lucida Sans Unicode" w:hAnsi="Lucida Sans Unicode" w:cs="Lucida Sans Unicode"/>
          <w:sz w:val="18"/>
          <w:szCs w:val="18"/>
        </w:rPr>
        <w:t xml:space="preserve">, and religious gatherings rather more like a school than a modern church. </w:t>
      </w:r>
      <w:r w:rsidR="00F97934">
        <w:rPr>
          <w:rFonts w:ascii="Lucida Sans Unicode" w:hAnsi="Lucida Sans Unicode" w:cs="Lucida Sans Unicode"/>
          <w:sz w:val="18"/>
          <w:szCs w:val="18"/>
        </w:rPr>
        <w:t>The transported text was often at the time less important than the message carried by the human mess</w:t>
      </w:r>
      <w:r w:rsidR="00642A37">
        <w:rPr>
          <w:rFonts w:ascii="Lucida Sans Unicode" w:hAnsi="Lucida Sans Unicode" w:cs="Lucida Sans Unicode"/>
          <w:sz w:val="18"/>
          <w:szCs w:val="18"/>
        </w:rPr>
        <w:t xml:space="preserve">enger. </w:t>
      </w:r>
    </w:p>
    <w:p w:rsidR="00791D12" w:rsidRDefault="00642A37" w:rsidP="00E45E96">
      <w:pPr>
        <w:rPr>
          <w:rFonts w:ascii="Lucida Sans Unicode" w:hAnsi="Lucida Sans Unicode" w:cs="Lucida Sans Unicode"/>
          <w:sz w:val="18"/>
          <w:szCs w:val="18"/>
        </w:rPr>
      </w:pPr>
      <w:r>
        <w:rPr>
          <w:rFonts w:ascii="Lucida Sans Unicode" w:hAnsi="Lucida Sans Unicode" w:cs="Lucida Sans Unicode"/>
          <w:sz w:val="18"/>
          <w:szCs w:val="18"/>
        </w:rPr>
        <w:t>These are difficult concepts, involving both historical relativity and a need to adjust our inherited view of Gospel as Holy Writ</w:t>
      </w:r>
      <w:r w:rsidR="0080138C">
        <w:rPr>
          <w:rFonts w:ascii="Lucida Sans Unicode" w:hAnsi="Lucida Sans Unicode" w:cs="Lucida Sans Unicode"/>
          <w:sz w:val="18"/>
          <w:szCs w:val="18"/>
        </w:rPr>
        <w:t xml:space="preserve">. Quite what they are forms an important crux in the argument between </w:t>
      </w:r>
      <w:proofErr w:type="spellStart"/>
      <w:r w:rsidR="0080138C">
        <w:rPr>
          <w:rFonts w:ascii="Lucida Sans Unicode" w:hAnsi="Lucida Sans Unicode" w:cs="Lucida Sans Unicode"/>
          <w:sz w:val="18"/>
          <w:szCs w:val="18"/>
        </w:rPr>
        <w:t>Bauckham</w:t>
      </w:r>
      <w:proofErr w:type="spellEnd"/>
      <w:r w:rsidR="0080138C">
        <w:rPr>
          <w:rFonts w:ascii="Lucida Sans Unicode" w:hAnsi="Lucida Sans Unicode" w:cs="Lucida Sans Unicode"/>
          <w:sz w:val="18"/>
          <w:szCs w:val="18"/>
        </w:rPr>
        <w:t xml:space="preserve"> and those who have sought to dial down his claims. Having m</w:t>
      </w:r>
      <w:r w:rsidR="00C72C11">
        <w:rPr>
          <w:rFonts w:ascii="Lucida Sans Unicode" w:hAnsi="Lucida Sans Unicode" w:cs="Lucida Sans Unicode"/>
          <w:sz w:val="18"/>
          <w:szCs w:val="18"/>
        </w:rPr>
        <w:t xml:space="preserve">entioned Paul, there is a justified concern that early gospels (and </w:t>
      </w:r>
      <w:proofErr w:type="spellStart"/>
      <w:r w:rsidR="00C72C11">
        <w:rPr>
          <w:rFonts w:ascii="Lucida Sans Unicode" w:hAnsi="Lucida Sans Unicode" w:cs="Lucida Sans Unicode"/>
          <w:sz w:val="18"/>
          <w:szCs w:val="18"/>
        </w:rPr>
        <w:t>Bauckham</w:t>
      </w:r>
      <w:proofErr w:type="spellEnd"/>
      <w:r w:rsidR="00C72C11">
        <w:rPr>
          <w:rFonts w:ascii="Lucida Sans Unicode" w:hAnsi="Lucida Sans Unicode" w:cs="Lucida Sans Unicode"/>
          <w:sz w:val="18"/>
          <w:szCs w:val="18"/>
        </w:rPr>
        <w:t xml:space="preserve"> somewhat dangerously only considers the canonical gospels, which must inevitably distort the argument) </w:t>
      </w:r>
      <w:r w:rsidR="00CD446C">
        <w:rPr>
          <w:rFonts w:ascii="Lucida Sans Unicode" w:hAnsi="Lucida Sans Unicode" w:cs="Lucida Sans Unicode"/>
          <w:sz w:val="18"/>
          <w:szCs w:val="18"/>
        </w:rPr>
        <w:t xml:space="preserve">are being confused </w:t>
      </w:r>
      <w:r w:rsidR="00C72C11">
        <w:rPr>
          <w:rFonts w:ascii="Lucida Sans Unicode" w:hAnsi="Lucida Sans Unicode" w:cs="Lucida Sans Unicode"/>
          <w:sz w:val="18"/>
          <w:szCs w:val="18"/>
        </w:rPr>
        <w:t>with Pauline epistles</w:t>
      </w:r>
      <w:r w:rsidR="00CD446C">
        <w:rPr>
          <w:rFonts w:ascii="Lucida Sans Unicode" w:hAnsi="Lucida Sans Unicode" w:cs="Lucida Sans Unicode"/>
          <w:sz w:val="18"/>
          <w:szCs w:val="18"/>
        </w:rPr>
        <w:t>, which are clearly addressed by an individual to a specific location, dealing with local issues and needs.</w:t>
      </w:r>
      <w:r w:rsidR="00D97514">
        <w:rPr>
          <w:rFonts w:ascii="Lucida Sans Unicode" w:hAnsi="Lucida Sans Unicode" w:cs="Lucida Sans Unicode"/>
          <w:sz w:val="18"/>
          <w:szCs w:val="18"/>
        </w:rPr>
        <w:t xml:space="preserve"> But this important demarcation rather goes part what ought to be a prior consideration of </w:t>
      </w:r>
      <w:r w:rsidR="00D97514">
        <w:rPr>
          <w:rFonts w:ascii="Lucida Sans Unicode" w:hAnsi="Lucida Sans Unicode" w:cs="Lucida Sans Unicode"/>
          <w:i/>
          <w:sz w:val="18"/>
          <w:szCs w:val="18"/>
        </w:rPr>
        <w:t xml:space="preserve">why </w:t>
      </w:r>
      <w:r w:rsidR="00D97514">
        <w:rPr>
          <w:rFonts w:ascii="Lucida Sans Unicode" w:hAnsi="Lucida Sans Unicode" w:cs="Lucida Sans Unicode"/>
          <w:sz w:val="18"/>
          <w:szCs w:val="18"/>
        </w:rPr>
        <w:t>a text might be written down in the first place.</w:t>
      </w:r>
      <w:r w:rsidR="003C3A89">
        <w:rPr>
          <w:rFonts w:ascii="Lucida Sans Unicode" w:hAnsi="Lucida Sans Unicode" w:cs="Lucida Sans Unicode"/>
          <w:sz w:val="18"/>
          <w:szCs w:val="18"/>
        </w:rPr>
        <w:t xml:space="preserve"> For those engaged in the </w:t>
      </w:r>
      <w:proofErr w:type="spellStart"/>
      <w:r w:rsidR="003C3A89">
        <w:rPr>
          <w:rFonts w:ascii="Lucida Sans Unicode" w:hAnsi="Lucida Sans Unicode" w:cs="Lucida Sans Unicode"/>
          <w:sz w:val="18"/>
          <w:szCs w:val="18"/>
        </w:rPr>
        <w:t>Bauckham</w:t>
      </w:r>
      <w:proofErr w:type="spellEnd"/>
      <w:r w:rsidR="003C3A89">
        <w:rPr>
          <w:rFonts w:ascii="Lucida Sans Unicode" w:hAnsi="Lucida Sans Unicode" w:cs="Lucida Sans Unicode"/>
          <w:sz w:val="18"/>
          <w:szCs w:val="18"/>
        </w:rPr>
        <w:t xml:space="preserve"> debate, the clear issue would seem to be that </w:t>
      </w:r>
      <w:r w:rsidR="00415512">
        <w:rPr>
          <w:rFonts w:ascii="Lucida Sans Unicode" w:hAnsi="Lucida Sans Unicode" w:cs="Lucida Sans Unicode"/>
          <w:sz w:val="18"/>
          <w:szCs w:val="18"/>
        </w:rPr>
        <w:t>written transmission implies distance and at least temporary inaccessibility. Why write to a community if you can simply speak to it?</w:t>
      </w:r>
    </w:p>
    <w:p w:rsidR="003E5DDF" w:rsidRDefault="003E5DDF" w:rsidP="00E45E96">
      <w:pPr>
        <w:rPr>
          <w:rFonts w:ascii="Lucida Sans Unicode" w:hAnsi="Lucida Sans Unicode" w:cs="Lucida Sans Unicode"/>
          <w:sz w:val="18"/>
          <w:szCs w:val="18"/>
        </w:rPr>
      </w:pPr>
      <w:r>
        <w:rPr>
          <w:rFonts w:ascii="Lucida Sans Unicode" w:hAnsi="Lucida Sans Unicode" w:cs="Lucida Sans Unicode"/>
          <w:sz w:val="18"/>
          <w:szCs w:val="18"/>
        </w:rPr>
        <w:t xml:space="preserve">There is a fundamental issue here about the reasons why texts are produced in the first place and it comes down to a </w:t>
      </w:r>
      <w:r w:rsidR="004B42BB">
        <w:rPr>
          <w:rFonts w:ascii="Lucida Sans Unicode" w:hAnsi="Lucida Sans Unicode" w:cs="Lucida Sans Unicode"/>
          <w:sz w:val="18"/>
          <w:szCs w:val="18"/>
        </w:rPr>
        <w:t>balance of emphasis between communicability at a distance and a desire for permanence (for whatever self-interested or altruistic reason). There is an analogy with classical music. Beethoven was a supreme improviser</w:t>
      </w:r>
      <w:r w:rsidR="008D7A16">
        <w:rPr>
          <w:rFonts w:ascii="Lucida Sans Unicode" w:hAnsi="Lucida Sans Unicode" w:cs="Lucida Sans Unicode"/>
          <w:sz w:val="18"/>
          <w:szCs w:val="18"/>
        </w:rPr>
        <w:t>, as were Haydn and Mozart within the court environments of their time, but was their work published to make it permanent, or so that it could be performed in London and Dublin?</w:t>
      </w:r>
      <w:r w:rsidR="005511F8">
        <w:rPr>
          <w:rFonts w:ascii="Lucida Sans Unicode" w:hAnsi="Lucida Sans Unicode" w:cs="Lucida Sans Unicode"/>
          <w:sz w:val="18"/>
          <w:szCs w:val="18"/>
        </w:rPr>
        <w:t xml:space="preserve"> The logical answer is: probably both. In the same way, early Communist writing frequently addressed the needs of a particular nationality, workforce or political sect, and while it almost always referenced a founding figure (Karl Marx rather than Jesus) it was a very different Marx </w:t>
      </w:r>
      <w:r w:rsidR="000C6A7C">
        <w:rPr>
          <w:rFonts w:ascii="Lucida Sans Unicode" w:hAnsi="Lucida Sans Unicode" w:cs="Lucida Sans Unicode"/>
          <w:sz w:val="18"/>
          <w:szCs w:val="18"/>
        </w:rPr>
        <w:t xml:space="preserve">– the revolutionary journalist of </w:t>
      </w:r>
      <w:r w:rsidR="000C6A7C">
        <w:rPr>
          <w:rFonts w:ascii="Lucida Sans Unicode" w:hAnsi="Lucida Sans Unicode" w:cs="Lucida Sans Unicode"/>
          <w:i/>
          <w:sz w:val="18"/>
          <w:szCs w:val="18"/>
        </w:rPr>
        <w:t>The 18</w:t>
      </w:r>
      <w:r w:rsidR="000C6A7C" w:rsidRPr="000C6A7C">
        <w:rPr>
          <w:rFonts w:ascii="Lucida Sans Unicode" w:hAnsi="Lucida Sans Unicode" w:cs="Lucida Sans Unicode"/>
          <w:i/>
          <w:sz w:val="18"/>
          <w:szCs w:val="18"/>
          <w:vertAlign w:val="superscript"/>
        </w:rPr>
        <w:t>th</w:t>
      </w:r>
      <w:r w:rsidR="000C6A7C">
        <w:rPr>
          <w:rFonts w:ascii="Lucida Sans Unicode" w:hAnsi="Lucida Sans Unicode" w:cs="Lucida Sans Unicode"/>
          <w:i/>
          <w:sz w:val="18"/>
          <w:szCs w:val="18"/>
        </w:rPr>
        <w:t xml:space="preserve"> Brumaire, </w:t>
      </w:r>
      <w:r w:rsidR="000C6A7C">
        <w:rPr>
          <w:rFonts w:ascii="Lucida Sans Unicode" w:hAnsi="Lucida Sans Unicode" w:cs="Lucida Sans Unicode"/>
          <w:sz w:val="18"/>
          <w:szCs w:val="18"/>
        </w:rPr>
        <w:t xml:space="preserve">the young Hegelian of the </w:t>
      </w:r>
      <w:proofErr w:type="spellStart"/>
      <w:r w:rsidR="000C6A7C">
        <w:rPr>
          <w:rFonts w:ascii="Lucida Sans Unicode" w:hAnsi="Lucida Sans Unicode" w:cs="Lucida Sans Unicode"/>
          <w:i/>
          <w:sz w:val="18"/>
          <w:szCs w:val="18"/>
        </w:rPr>
        <w:t>Grundrisse</w:t>
      </w:r>
      <w:proofErr w:type="spellEnd"/>
      <w:r w:rsidR="000C6A7C">
        <w:rPr>
          <w:rFonts w:ascii="Lucida Sans Unicode" w:hAnsi="Lucida Sans Unicode" w:cs="Lucida Sans Unicode"/>
          <w:sz w:val="18"/>
          <w:szCs w:val="18"/>
        </w:rPr>
        <w:t xml:space="preserve"> or the mature economic philosopher of </w:t>
      </w:r>
      <w:r w:rsidR="000C6A7C">
        <w:rPr>
          <w:rFonts w:ascii="Lucida Sans Unicode" w:hAnsi="Lucida Sans Unicode" w:cs="Lucida Sans Unicode"/>
          <w:i/>
          <w:sz w:val="18"/>
          <w:szCs w:val="18"/>
        </w:rPr>
        <w:t>Capital</w:t>
      </w:r>
      <w:r w:rsidR="00A971DB">
        <w:rPr>
          <w:rFonts w:ascii="Lucida Sans Unicode" w:hAnsi="Lucida Sans Unicode" w:cs="Lucida Sans Unicode"/>
          <w:i/>
          <w:sz w:val="18"/>
          <w:szCs w:val="18"/>
        </w:rPr>
        <w:t xml:space="preserve"> – </w:t>
      </w:r>
      <w:r w:rsidR="00A971DB">
        <w:rPr>
          <w:rFonts w:ascii="Lucida Sans Unicode" w:hAnsi="Lucida Sans Unicode" w:cs="Lucida Sans Unicode"/>
          <w:sz w:val="18"/>
          <w:szCs w:val="18"/>
        </w:rPr>
        <w:t>that was cited or addressed in each case. Logically, it would seem that, as with most other historical sects, there was an alternation of emphases in external relations: inward, sectarian conte</w:t>
      </w:r>
      <w:r w:rsidR="0098332A">
        <w:rPr>
          <w:rFonts w:ascii="Lucida Sans Unicode" w:hAnsi="Lucida Sans Unicode" w:cs="Lucida Sans Unicode"/>
          <w:sz w:val="18"/>
          <w:szCs w:val="18"/>
        </w:rPr>
        <w:t xml:space="preserve">mplation and </w:t>
      </w:r>
      <w:proofErr w:type="gramStart"/>
      <w:r w:rsidR="0098332A">
        <w:rPr>
          <w:rFonts w:ascii="Lucida Sans Unicode" w:hAnsi="Lucida Sans Unicode" w:cs="Lucida Sans Unicode"/>
          <w:sz w:val="18"/>
          <w:szCs w:val="18"/>
        </w:rPr>
        <w:t>universalist</w:t>
      </w:r>
      <w:proofErr w:type="gramEnd"/>
      <w:r w:rsidR="0098332A">
        <w:rPr>
          <w:rFonts w:ascii="Lucida Sans Unicode" w:hAnsi="Lucida Sans Unicode" w:cs="Lucida Sans Unicode"/>
          <w:sz w:val="18"/>
          <w:szCs w:val="18"/>
        </w:rPr>
        <w:t xml:space="preserve"> claim</w:t>
      </w:r>
      <w:r w:rsidR="007B33DB">
        <w:rPr>
          <w:rFonts w:ascii="Lucida Sans Unicode" w:hAnsi="Lucida Sans Unicode" w:cs="Lucida Sans Unicode"/>
          <w:sz w:val="18"/>
          <w:szCs w:val="18"/>
        </w:rPr>
        <w:t>, esoteric and exoteric, systole and diastole.</w:t>
      </w:r>
    </w:p>
    <w:p w:rsidR="007B33DB" w:rsidRDefault="007B33DB" w:rsidP="00E45E96">
      <w:pPr>
        <w:rPr>
          <w:rFonts w:ascii="Lucida Sans Unicode" w:hAnsi="Lucida Sans Unicode" w:cs="Lucida Sans Unicode"/>
          <w:sz w:val="18"/>
          <w:szCs w:val="18"/>
        </w:rPr>
      </w:pPr>
      <w:proofErr w:type="spellStart"/>
      <w:r>
        <w:rPr>
          <w:rFonts w:ascii="Lucida Sans Unicode" w:hAnsi="Lucida Sans Unicode" w:cs="Lucida Sans Unicode"/>
          <w:sz w:val="18"/>
          <w:szCs w:val="18"/>
        </w:rPr>
        <w:t>Bauckham</w:t>
      </w:r>
      <w:proofErr w:type="spellEnd"/>
      <w:r>
        <w:rPr>
          <w:rFonts w:ascii="Lucida Sans Unicode" w:hAnsi="Lucida Sans Unicode" w:cs="Lucida Sans Unicode"/>
          <w:sz w:val="18"/>
          <w:szCs w:val="18"/>
        </w:rPr>
        <w:t xml:space="preserve"> makes no consideration of the non-canonical gospels and seems to consider the four as a relatively undifferentiated unit, as they only became subsequently </w:t>
      </w:r>
      <w:r w:rsidR="00593B93">
        <w:rPr>
          <w:rFonts w:ascii="Lucida Sans Unicode" w:hAnsi="Lucida Sans Unicode" w:cs="Lucida Sans Unicode"/>
          <w:sz w:val="18"/>
          <w:szCs w:val="18"/>
        </w:rPr>
        <w:t xml:space="preserve">under the universalising edicts of the Church. </w:t>
      </w:r>
      <w:r w:rsidR="00A60E2C">
        <w:rPr>
          <w:rFonts w:ascii="Lucida Sans Unicode" w:hAnsi="Lucida Sans Unicode" w:cs="Lucida Sans Unicode"/>
          <w:sz w:val="18"/>
          <w:szCs w:val="18"/>
        </w:rPr>
        <w:t xml:space="preserve">In the same way as with Marxian texts, it is sometimes difficult to tell, and all too easy to get bogged down in </w:t>
      </w:r>
      <w:proofErr w:type="spellStart"/>
      <w:r w:rsidR="00A60E2C">
        <w:rPr>
          <w:rFonts w:ascii="Lucida Sans Unicode" w:hAnsi="Lucida Sans Unicode" w:cs="Lucida Sans Unicode"/>
          <w:sz w:val="18"/>
          <w:szCs w:val="18"/>
        </w:rPr>
        <w:t>redact</w:t>
      </w:r>
      <w:r w:rsidR="00396248">
        <w:rPr>
          <w:rFonts w:ascii="Lucida Sans Unicode" w:hAnsi="Lucida Sans Unicode" w:cs="Lucida Sans Unicode"/>
          <w:sz w:val="18"/>
          <w:szCs w:val="18"/>
        </w:rPr>
        <w:t>i</w:t>
      </w:r>
      <w:r w:rsidR="00A60E2C">
        <w:rPr>
          <w:rFonts w:ascii="Lucida Sans Unicode" w:hAnsi="Lucida Sans Unicode" w:cs="Lucida Sans Unicode"/>
          <w:sz w:val="18"/>
          <w:szCs w:val="18"/>
        </w:rPr>
        <w:t>onist</w:t>
      </w:r>
      <w:proofErr w:type="spellEnd"/>
      <w:r w:rsidR="00A60E2C">
        <w:rPr>
          <w:rFonts w:ascii="Lucida Sans Unicode" w:hAnsi="Lucida Sans Unicode" w:cs="Lucida Sans Unicode"/>
          <w:sz w:val="18"/>
          <w:szCs w:val="18"/>
        </w:rPr>
        <w:t xml:space="preserve"> detail, whether differences i</w:t>
      </w:r>
      <w:r w:rsidR="00EB391F">
        <w:rPr>
          <w:rFonts w:ascii="Lucida Sans Unicode" w:hAnsi="Lucida Sans Unicode" w:cs="Lucida Sans Unicode"/>
          <w:sz w:val="18"/>
          <w:szCs w:val="18"/>
        </w:rPr>
        <w:t xml:space="preserve">n emphasis are a sign of </w:t>
      </w:r>
      <w:r w:rsidR="00EB391F">
        <w:rPr>
          <w:rFonts w:ascii="Lucida Sans Unicode" w:hAnsi="Lucida Sans Unicode" w:cs="Lucida Sans Unicode"/>
          <w:i/>
          <w:sz w:val="18"/>
          <w:szCs w:val="18"/>
        </w:rPr>
        <w:t xml:space="preserve">rivalry </w:t>
      </w:r>
      <w:r w:rsidR="00EB391F">
        <w:rPr>
          <w:rFonts w:ascii="Lucida Sans Unicode" w:hAnsi="Lucida Sans Unicode" w:cs="Lucida Sans Unicode"/>
          <w:sz w:val="18"/>
          <w:szCs w:val="18"/>
        </w:rPr>
        <w:t>or simply variations on a common purpose.</w:t>
      </w:r>
      <w:r w:rsidR="0098332A">
        <w:rPr>
          <w:rFonts w:ascii="Lucida Sans Unicode" w:hAnsi="Lucida Sans Unicode" w:cs="Lucida Sans Unicode"/>
          <w:sz w:val="18"/>
          <w:szCs w:val="18"/>
        </w:rPr>
        <w:t xml:space="preserve"> His argument that redaction criticism was only </w:t>
      </w:r>
      <w:r w:rsidR="00FB4501">
        <w:rPr>
          <w:rFonts w:ascii="Lucida Sans Unicode" w:hAnsi="Lucida Sans Unicode" w:cs="Lucida Sans Unicode"/>
          <w:sz w:val="18"/>
          <w:szCs w:val="18"/>
        </w:rPr>
        <w:t xml:space="preserve">possible and necessary because Matthew and Luke, and less obviously John as well, were aware of Mark’s widely distributed text is also somewhat circular and does not directly address the question of why and for whom gospels were written. There is some consensus (in the better sense) that the gospel owe something to the classical genre of </w:t>
      </w:r>
      <w:r w:rsidR="00FB4501">
        <w:rPr>
          <w:rFonts w:ascii="Lucida Sans Unicode" w:hAnsi="Lucida Sans Unicode" w:cs="Lucida Sans Unicode"/>
          <w:i/>
          <w:sz w:val="18"/>
          <w:szCs w:val="18"/>
        </w:rPr>
        <w:t>bios</w:t>
      </w:r>
      <w:r w:rsidR="00FB4501">
        <w:rPr>
          <w:rFonts w:ascii="Lucida Sans Unicode" w:hAnsi="Lucida Sans Unicode" w:cs="Lucida Sans Unicode"/>
          <w:sz w:val="18"/>
          <w:szCs w:val="18"/>
        </w:rPr>
        <w:t xml:space="preserve"> in which particular episodes from the life of a great man are woven into a</w:t>
      </w:r>
      <w:r w:rsidR="007454E7">
        <w:rPr>
          <w:rFonts w:ascii="Lucida Sans Unicode" w:hAnsi="Lucida Sans Unicode" w:cs="Lucida Sans Unicode"/>
          <w:sz w:val="18"/>
          <w:szCs w:val="18"/>
        </w:rPr>
        <w:t xml:space="preserve">n uplifting and instructive narrative. For </w:t>
      </w:r>
      <w:proofErr w:type="spellStart"/>
      <w:r w:rsidR="007454E7">
        <w:rPr>
          <w:rFonts w:ascii="Lucida Sans Unicode" w:hAnsi="Lucida Sans Unicode" w:cs="Lucida Sans Unicode"/>
          <w:sz w:val="18"/>
          <w:szCs w:val="18"/>
        </w:rPr>
        <w:t>Bauckham</w:t>
      </w:r>
      <w:proofErr w:type="spellEnd"/>
      <w:r w:rsidR="007454E7">
        <w:rPr>
          <w:rFonts w:ascii="Lucida Sans Unicode" w:hAnsi="Lucida Sans Unicode" w:cs="Lucida Sans Unicode"/>
          <w:sz w:val="18"/>
          <w:szCs w:val="18"/>
        </w:rPr>
        <w:t xml:space="preserve"> “It is difficult to avoid supposing that those who no longer think it possible to use the Gospels to reconstruct the historical Jesus </w:t>
      </w:r>
      <w:r w:rsidR="007454E7">
        <w:rPr>
          <w:rFonts w:ascii="Lucida Sans Unicode" w:hAnsi="Lucida Sans Unicode" w:cs="Lucida Sans Unicode"/>
          <w:i/>
          <w:sz w:val="18"/>
          <w:szCs w:val="18"/>
        </w:rPr>
        <w:lastRenderedPageBreak/>
        <w:t xml:space="preserve">compensate </w:t>
      </w:r>
      <w:r w:rsidR="007454E7">
        <w:rPr>
          <w:rFonts w:ascii="Lucida Sans Unicode" w:hAnsi="Lucida Sans Unicode" w:cs="Lucida Sans Unicode"/>
          <w:sz w:val="18"/>
          <w:szCs w:val="18"/>
        </w:rPr>
        <w:t>for this loss by using them to reconstruct the communities that produced the Gospels”</w:t>
      </w:r>
      <w:r w:rsidR="00012C48">
        <w:rPr>
          <w:rFonts w:ascii="Lucida Sans Unicode" w:hAnsi="Lucida Sans Unicode" w:cs="Lucida Sans Unicode"/>
          <w:sz w:val="18"/>
          <w:szCs w:val="18"/>
        </w:rPr>
        <w:t xml:space="preserve"> [</w:t>
      </w:r>
      <w:proofErr w:type="spellStart"/>
      <w:r w:rsidR="00012C48">
        <w:rPr>
          <w:rFonts w:ascii="Lucida Sans Unicode" w:hAnsi="Lucida Sans Unicode" w:cs="Lucida Sans Unicode"/>
          <w:sz w:val="18"/>
          <w:szCs w:val="18"/>
        </w:rPr>
        <w:t>Bauckham</w:t>
      </w:r>
      <w:proofErr w:type="spellEnd"/>
      <w:r w:rsidR="00E61506">
        <w:rPr>
          <w:rFonts w:ascii="Lucida Sans Unicode" w:hAnsi="Lucida Sans Unicode" w:cs="Lucida Sans Unicode"/>
          <w:sz w:val="18"/>
          <w:szCs w:val="18"/>
        </w:rPr>
        <w:t>, Grand Rapids, MI/Cambridge,</w:t>
      </w:r>
      <w:r w:rsidR="00012C48">
        <w:rPr>
          <w:rFonts w:ascii="Lucida Sans Unicode" w:hAnsi="Lucida Sans Unicode" w:cs="Lucida Sans Unicode"/>
          <w:sz w:val="18"/>
          <w:szCs w:val="18"/>
        </w:rPr>
        <w:t xml:space="preserve"> p20]</w:t>
      </w:r>
      <w:r w:rsidR="00804941">
        <w:rPr>
          <w:rFonts w:ascii="Lucida Sans Unicode" w:hAnsi="Lucida Sans Unicode" w:cs="Lucida Sans Unicode"/>
          <w:sz w:val="18"/>
          <w:szCs w:val="18"/>
        </w:rPr>
        <w:t>. Margaret Mitchell, using the work of patristic exegetes</w:t>
      </w:r>
      <w:r w:rsidR="00293697">
        <w:rPr>
          <w:rFonts w:ascii="Lucida Sans Unicode" w:hAnsi="Lucida Sans Unicode" w:cs="Lucida Sans Unicode"/>
          <w:sz w:val="18"/>
          <w:szCs w:val="18"/>
        </w:rPr>
        <w:t xml:space="preserve"> [</w:t>
      </w:r>
      <w:r w:rsidR="00D62D93">
        <w:rPr>
          <w:rFonts w:ascii="Lucida Sans Unicode" w:hAnsi="Lucida Sans Unicode" w:cs="Lucida Sans Unicode"/>
          <w:sz w:val="18"/>
          <w:szCs w:val="18"/>
        </w:rPr>
        <w:t xml:space="preserve">in </w:t>
      </w:r>
      <w:r w:rsidR="00D62D93">
        <w:rPr>
          <w:rFonts w:ascii="Lucida Sans Unicode" w:hAnsi="Lucida Sans Unicode" w:cs="Lucida Sans Unicode"/>
          <w:sz w:val="18"/>
          <w:szCs w:val="18"/>
        </w:rPr>
        <w:t xml:space="preserve">in </w:t>
      </w:r>
      <w:r w:rsidR="00D62D93">
        <w:rPr>
          <w:rFonts w:ascii="Lucida Sans Unicode" w:hAnsi="Lucida Sans Unicode" w:cs="Lucida Sans Unicode"/>
          <w:i/>
          <w:sz w:val="18"/>
          <w:szCs w:val="18"/>
        </w:rPr>
        <w:t xml:space="preserve">New Testament Studies, </w:t>
      </w:r>
      <w:r w:rsidR="00D62D93">
        <w:rPr>
          <w:rFonts w:ascii="Lucida Sans Unicode" w:hAnsi="Lucida Sans Unicode" w:cs="Lucida Sans Unicode"/>
          <w:sz w:val="18"/>
          <w:szCs w:val="18"/>
        </w:rPr>
        <w:t>51, 2005, pp 36 – 79]</w:t>
      </w:r>
      <w:r w:rsidR="00804941">
        <w:rPr>
          <w:rFonts w:ascii="Lucida Sans Unicode" w:hAnsi="Lucida Sans Unicode" w:cs="Lucida Sans Unicode"/>
          <w:sz w:val="18"/>
          <w:szCs w:val="18"/>
        </w:rPr>
        <w:t>, and Stephen C. Barton</w:t>
      </w:r>
      <w:r w:rsidR="00293697">
        <w:rPr>
          <w:rFonts w:ascii="Lucida Sans Unicode" w:hAnsi="Lucida Sans Unicode" w:cs="Lucida Sans Unicode"/>
          <w:sz w:val="18"/>
          <w:szCs w:val="18"/>
        </w:rPr>
        <w:t xml:space="preserve"> in “Can We Identify The Gospel Audiences” [in </w:t>
      </w:r>
      <w:proofErr w:type="spellStart"/>
      <w:r w:rsidR="00293697">
        <w:rPr>
          <w:rFonts w:ascii="Lucida Sans Unicode" w:hAnsi="Lucida Sans Unicode" w:cs="Lucida Sans Unicode"/>
          <w:sz w:val="18"/>
          <w:szCs w:val="18"/>
        </w:rPr>
        <w:t>Bauckham</w:t>
      </w:r>
      <w:proofErr w:type="spellEnd"/>
      <w:r w:rsidR="00293697">
        <w:rPr>
          <w:rFonts w:ascii="Lucida Sans Unicode" w:hAnsi="Lucida Sans Unicode" w:cs="Lucida Sans Unicode"/>
          <w:sz w:val="18"/>
          <w:szCs w:val="18"/>
        </w:rPr>
        <w:t>,</w:t>
      </w:r>
      <w:r w:rsidR="006769EC">
        <w:rPr>
          <w:rFonts w:ascii="Lucida Sans Unicode" w:hAnsi="Lucida Sans Unicode" w:cs="Lucida Sans Unicode"/>
          <w:sz w:val="18"/>
          <w:szCs w:val="18"/>
        </w:rPr>
        <w:t xml:space="preserve"> Grand Rapids, MI/Cambridge, 1998, 1pp 173 - 194</w:t>
      </w:r>
      <w:r w:rsidR="00293697">
        <w:rPr>
          <w:rFonts w:ascii="Lucida Sans Unicode" w:hAnsi="Lucida Sans Unicode" w:cs="Lucida Sans Unicode"/>
          <w:sz w:val="18"/>
          <w:szCs w:val="18"/>
        </w:rPr>
        <w:t xml:space="preserve">] take different approaches to the </w:t>
      </w:r>
      <w:r w:rsidR="007F18E6">
        <w:rPr>
          <w:rFonts w:ascii="Lucida Sans Unicode" w:hAnsi="Lucida Sans Unicode" w:cs="Lucida Sans Unicode"/>
          <w:sz w:val="18"/>
          <w:szCs w:val="18"/>
        </w:rPr>
        <w:t xml:space="preserve">question of for whom the Gospels were written and both seem to reach middling views from different starting points, while Adele </w:t>
      </w:r>
      <w:proofErr w:type="spellStart"/>
      <w:r w:rsidR="00A15CDE">
        <w:rPr>
          <w:rFonts w:ascii="Lucida Sans Unicode" w:hAnsi="Lucida Sans Unicode" w:cs="Lucida Sans Unicode"/>
          <w:sz w:val="18"/>
          <w:szCs w:val="18"/>
        </w:rPr>
        <w:t>Reinhartz</w:t>
      </w:r>
      <w:proofErr w:type="spellEnd"/>
      <w:r w:rsidR="00A15CDE">
        <w:rPr>
          <w:rFonts w:ascii="Lucida Sans Unicode" w:hAnsi="Lucida Sans Unicode" w:cs="Lucida Sans Unicode"/>
          <w:sz w:val="18"/>
          <w:szCs w:val="18"/>
        </w:rPr>
        <w:t xml:space="preserve">, demolishing the “new paradigm” claims that hover round </w:t>
      </w:r>
      <w:proofErr w:type="spellStart"/>
      <w:r w:rsidR="00A15CDE">
        <w:rPr>
          <w:rFonts w:ascii="Lucida Sans Unicode" w:hAnsi="Lucida Sans Unicode" w:cs="Lucida Sans Unicode"/>
          <w:sz w:val="18"/>
          <w:szCs w:val="18"/>
        </w:rPr>
        <w:t>Bauckham’s</w:t>
      </w:r>
      <w:proofErr w:type="spellEnd"/>
      <w:r w:rsidR="00A15CDE">
        <w:rPr>
          <w:rFonts w:ascii="Lucida Sans Unicode" w:hAnsi="Lucida Sans Unicode" w:cs="Lucida Sans Unicode"/>
          <w:sz w:val="18"/>
          <w:szCs w:val="18"/>
        </w:rPr>
        <w:t xml:space="preserve"> </w:t>
      </w:r>
      <w:r w:rsidR="0048407C">
        <w:rPr>
          <w:rFonts w:ascii="Lucida Sans Unicode" w:hAnsi="Lucida Sans Unicode" w:cs="Lucida Sans Unicode"/>
          <w:sz w:val="18"/>
          <w:szCs w:val="18"/>
        </w:rPr>
        <w:t xml:space="preserve">intervention, settles on the </w:t>
      </w:r>
      <w:proofErr w:type="spellStart"/>
      <w:r w:rsidR="0048407C">
        <w:rPr>
          <w:rFonts w:ascii="Lucida Sans Unicode" w:hAnsi="Lucida Sans Unicode" w:cs="Lucida Sans Unicode"/>
          <w:sz w:val="18"/>
          <w:szCs w:val="18"/>
        </w:rPr>
        <w:t>commonsensical</w:t>
      </w:r>
      <w:proofErr w:type="spellEnd"/>
      <w:r w:rsidR="0048407C">
        <w:rPr>
          <w:rFonts w:ascii="Lucida Sans Unicode" w:hAnsi="Lucida Sans Unicode" w:cs="Lucida Sans Unicode"/>
          <w:sz w:val="18"/>
          <w:szCs w:val="18"/>
        </w:rPr>
        <w:t xml:space="preserve"> position that the discovery of “truth”</w:t>
      </w:r>
      <w:r w:rsidR="00FB33CA">
        <w:rPr>
          <w:rFonts w:ascii="Lucida Sans Unicode" w:hAnsi="Lucida Sans Unicode" w:cs="Lucida Sans Unicode"/>
          <w:sz w:val="18"/>
          <w:szCs w:val="18"/>
        </w:rPr>
        <w:t xml:space="preserve"> (usually a worryingly doctrinaire term in situations like this) was less important than the imaginative exploration of alternative exploration and tentative explanation. Francis Watson, is less</w:t>
      </w:r>
      <w:r w:rsidR="00B44B75">
        <w:rPr>
          <w:rFonts w:ascii="Lucida Sans Unicode" w:hAnsi="Lucida Sans Unicode" w:cs="Lucida Sans Unicode"/>
          <w:sz w:val="18"/>
          <w:szCs w:val="18"/>
        </w:rPr>
        <w:t xml:space="preserve"> forgiving and says with some force that “The hypothesis that the Gospels were shaped by and addressed to the problems of a specific community is not just flawed but simply wrong</w:t>
      </w:r>
      <w:r w:rsidR="00B949D5">
        <w:rPr>
          <w:rFonts w:ascii="Lucida Sans Unicode" w:hAnsi="Lucida Sans Unicode" w:cs="Lucida Sans Unicode"/>
          <w:sz w:val="18"/>
          <w:szCs w:val="18"/>
        </w:rPr>
        <w:t>”, [</w:t>
      </w:r>
      <w:proofErr w:type="spellStart"/>
      <w:r w:rsidR="00B949D5">
        <w:rPr>
          <w:rFonts w:ascii="Lucida Sans Unicode" w:hAnsi="Lucida Sans Unicode" w:cs="Lucida Sans Unicode"/>
          <w:sz w:val="18"/>
          <w:szCs w:val="18"/>
        </w:rPr>
        <w:t>Bauckham</w:t>
      </w:r>
      <w:proofErr w:type="spellEnd"/>
      <w:r w:rsidR="00B949D5">
        <w:rPr>
          <w:rFonts w:ascii="Lucida Sans Unicode" w:hAnsi="Lucida Sans Unicode" w:cs="Lucida Sans Unicode"/>
          <w:sz w:val="18"/>
          <w:szCs w:val="18"/>
        </w:rPr>
        <w:t xml:space="preserve">, </w:t>
      </w:r>
      <w:r w:rsidR="006769EC">
        <w:rPr>
          <w:rFonts w:ascii="Lucida Sans Unicode" w:hAnsi="Lucida Sans Unicode" w:cs="Lucida Sans Unicode"/>
          <w:sz w:val="18"/>
          <w:szCs w:val="18"/>
        </w:rPr>
        <w:t>Grand Rapids, MI/Cambridge,</w:t>
      </w:r>
      <w:bookmarkStart w:id="0" w:name="_GoBack"/>
      <w:bookmarkEnd w:id="0"/>
      <w:r w:rsidR="00B949D5">
        <w:rPr>
          <w:rFonts w:ascii="Lucida Sans Unicode" w:hAnsi="Lucida Sans Unicode" w:cs="Lucida Sans Unicode"/>
          <w:sz w:val="18"/>
          <w:szCs w:val="18"/>
        </w:rPr>
        <w:t xml:space="preserve">  p 195] to which it would be </w:t>
      </w:r>
      <w:r w:rsidR="008073D5">
        <w:rPr>
          <w:rFonts w:ascii="Lucida Sans Unicode" w:hAnsi="Lucida Sans Unicode" w:cs="Lucida Sans Unicode"/>
          <w:sz w:val="18"/>
          <w:szCs w:val="18"/>
        </w:rPr>
        <w:t>reasonable to respond by misquoting Oscar Wilde and saying that wrongness is never simple.</w:t>
      </w:r>
    </w:p>
    <w:p w:rsidR="008073D5" w:rsidRDefault="008073D5" w:rsidP="00E45E96">
      <w:pPr>
        <w:rPr>
          <w:rFonts w:ascii="Lucida Sans Unicode" w:hAnsi="Lucida Sans Unicode" w:cs="Lucida Sans Unicode"/>
          <w:sz w:val="18"/>
          <w:szCs w:val="18"/>
        </w:rPr>
      </w:pPr>
      <w:r>
        <w:rPr>
          <w:rFonts w:ascii="Lucida Sans Unicode" w:hAnsi="Lucida Sans Unicode" w:cs="Lucida Sans Unicode"/>
          <w:sz w:val="18"/>
          <w:szCs w:val="18"/>
        </w:rPr>
        <w:t xml:space="preserve">How might the competing hypotheses, assuming that an assumed “paradigm shift” hasn’t left one stone dead, apply to a specific Gospel. The Gospel of John, or the gospel text of the Johannine community, is often perceived to stand apart. It does not belong quite with the </w:t>
      </w:r>
      <w:proofErr w:type="spellStart"/>
      <w:r>
        <w:rPr>
          <w:rFonts w:ascii="Lucida Sans Unicode" w:hAnsi="Lucida Sans Unicode" w:cs="Lucida Sans Unicode"/>
          <w:sz w:val="18"/>
          <w:szCs w:val="18"/>
        </w:rPr>
        <w:t>Synoptics</w:t>
      </w:r>
      <w:proofErr w:type="spellEnd"/>
      <w:r>
        <w:rPr>
          <w:rFonts w:ascii="Lucida Sans Unicode" w:hAnsi="Lucida Sans Unicode" w:cs="Lucida Sans Unicode"/>
          <w:sz w:val="18"/>
          <w:szCs w:val="18"/>
        </w:rPr>
        <w:t>, and often claims an alternative</w:t>
      </w:r>
      <w:r w:rsidR="009010AB">
        <w:rPr>
          <w:rFonts w:ascii="Lucida Sans Unicode" w:hAnsi="Lucida Sans Unicode" w:cs="Lucida Sans Unicode"/>
          <w:sz w:val="18"/>
          <w:szCs w:val="18"/>
        </w:rPr>
        <w:t xml:space="preserve">, non-authorial nomenclature: the Fourth Gospel, the “spiritual gospel” (Clement of Alexandria), the Ephesian Gospel (which would imply acceptance of the community-authorship view). In the words of </w:t>
      </w:r>
      <w:r w:rsidR="004776FB">
        <w:rPr>
          <w:rFonts w:ascii="Lucida Sans Unicode" w:hAnsi="Lucida Sans Unicode" w:cs="Lucida Sans Unicode"/>
          <w:sz w:val="18"/>
          <w:szCs w:val="18"/>
        </w:rPr>
        <w:t xml:space="preserve">Gregory Of Nazianzus in </w:t>
      </w:r>
      <w:r w:rsidR="004776FB">
        <w:rPr>
          <w:rFonts w:ascii="Lucida Sans Unicode" w:hAnsi="Lucida Sans Unicode" w:cs="Lucida Sans Unicode"/>
          <w:i/>
          <w:sz w:val="18"/>
          <w:szCs w:val="18"/>
        </w:rPr>
        <w:t xml:space="preserve">Carmina </w:t>
      </w:r>
      <w:proofErr w:type="spellStart"/>
      <w:r w:rsidR="004776FB">
        <w:rPr>
          <w:rFonts w:ascii="Lucida Sans Unicode" w:hAnsi="Lucida Sans Unicode" w:cs="Lucida Sans Unicode"/>
          <w:i/>
          <w:sz w:val="18"/>
          <w:szCs w:val="18"/>
        </w:rPr>
        <w:t>dogmatica</w:t>
      </w:r>
      <w:proofErr w:type="spellEnd"/>
      <w:r w:rsidR="004776FB">
        <w:rPr>
          <w:rFonts w:ascii="Lucida Sans Unicode" w:hAnsi="Lucida Sans Unicode" w:cs="Lucida Sans Unicode"/>
          <w:i/>
          <w:sz w:val="18"/>
          <w:szCs w:val="18"/>
        </w:rPr>
        <w:t xml:space="preserve"> </w:t>
      </w:r>
      <w:r w:rsidR="004776FB">
        <w:rPr>
          <w:rFonts w:ascii="Lucida Sans Unicode" w:hAnsi="Lucida Sans Unicode" w:cs="Lucida Sans Unicode"/>
          <w:sz w:val="18"/>
          <w:szCs w:val="18"/>
        </w:rPr>
        <w:t>[1.12.6-9]</w:t>
      </w:r>
      <w:r w:rsidR="0024459C">
        <w:rPr>
          <w:rFonts w:ascii="Lucida Sans Unicode" w:hAnsi="Lucida Sans Unicode" w:cs="Lucida Sans Unicode"/>
          <w:sz w:val="18"/>
          <w:szCs w:val="18"/>
        </w:rPr>
        <w:t xml:space="preserve"> “Matthew wrote the marvels of Christ for the Hebrews / Mark For Italy, Luke</w:t>
      </w:r>
      <w:r w:rsidR="00533586">
        <w:rPr>
          <w:rFonts w:ascii="Lucida Sans Unicode" w:hAnsi="Lucida Sans Unicode" w:cs="Lucida Sans Unicode"/>
          <w:sz w:val="18"/>
          <w:szCs w:val="18"/>
        </w:rPr>
        <w:t xml:space="preserve"> </w:t>
      </w:r>
      <w:r w:rsidR="0024459C">
        <w:rPr>
          <w:rFonts w:ascii="Lucida Sans Unicode" w:hAnsi="Lucida Sans Unicode" w:cs="Lucida Sans Unicode"/>
          <w:sz w:val="18"/>
          <w:szCs w:val="18"/>
        </w:rPr>
        <w:t>for Achaia, / But John, the great herald / the heaven-wanderer, wrote for all”</w:t>
      </w:r>
      <w:r w:rsidR="0067579C">
        <w:rPr>
          <w:rFonts w:ascii="Lucida Sans Unicode" w:hAnsi="Lucida Sans Unicode" w:cs="Lucida Sans Unicode"/>
          <w:sz w:val="18"/>
          <w:szCs w:val="18"/>
        </w:rPr>
        <w:t xml:space="preserve">, which if applied to the controversy </w:t>
      </w:r>
      <w:proofErr w:type="spellStart"/>
      <w:r w:rsidR="0067579C">
        <w:rPr>
          <w:rFonts w:ascii="Lucida Sans Unicode" w:hAnsi="Lucida Sans Unicode" w:cs="Lucida Sans Unicode"/>
          <w:sz w:val="18"/>
          <w:szCs w:val="18"/>
        </w:rPr>
        <w:t>Bauckham</w:t>
      </w:r>
      <w:proofErr w:type="spellEnd"/>
      <w:r w:rsidR="0067579C">
        <w:rPr>
          <w:rFonts w:ascii="Lucida Sans Unicode" w:hAnsi="Lucida Sans Unicode" w:cs="Lucida Sans Unicode"/>
          <w:sz w:val="18"/>
          <w:szCs w:val="18"/>
        </w:rPr>
        <w:t xml:space="preserve"> sparked off thirty years ago, would allow some scholars to have their cake and eat it too, but suggesting that while the </w:t>
      </w:r>
      <w:proofErr w:type="spellStart"/>
      <w:r w:rsidR="0067579C">
        <w:rPr>
          <w:rFonts w:ascii="Lucida Sans Unicode" w:hAnsi="Lucida Sans Unicode" w:cs="Lucida Sans Unicode"/>
          <w:sz w:val="18"/>
          <w:szCs w:val="18"/>
        </w:rPr>
        <w:t>Synoptics</w:t>
      </w:r>
      <w:proofErr w:type="spellEnd"/>
      <w:r w:rsidR="0067579C">
        <w:rPr>
          <w:rFonts w:ascii="Lucida Sans Unicode" w:hAnsi="Lucida Sans Unicode" w:cs="Lucida Sans Unicode"/>
          <w:sz w:val="18"/>
          <w:szCs w:val="18"/>
        </w:rPr>
        <w:t xml:space="preserve"> claimed one kind of authorship and audience, John represented an exception.</w:t>
      </w:r>
    </w:p>
    <w:p w:rsidR="00004D98" w:rsidRDefault="00004D98" w:rsidP="00E45E96">
      <w:pPr>
        <w:rPr>
          <w:rFonts w:ascii="Lucida Sans Unicode" w:hAnsi="Lucida Sans Unicode" w:cs="Lucida Sans Unicode"/>
          <w:sz w:val="18"/>
          <w:szCs w:val="18"/>
        </w:rPr>
      </w:pPr>
      <w:r>
        <w:rPr>
          <w:rFonts w:ascii="Lucida Sans Unicode" w:hAnsi="Lucida Sans Unicode" w:cs="Lucida Sans Unicode"/>
          <w:sz w:val="18"/>
          <w:szCs w:val="18"/>
        </w:rPr>
        <w:t xml:space="preserve">As a text, John clearly is different to and can be read as a culmination of the evolving Christology of the three </w:t>
      </w:r>
      <w:proofErr w:type="spellStart"/>
      <w:r>
        <w:rPr>
          <w:rFonts w:ascii="Lucida Sans Unicode" w:hAnsi="Lucida Sans Unicode" w:cs="Lucida Sans Unicode"/>
          <w:sz w:val="18"/>
          <w:szCs w:val="18"/>
        </w:rPr>
        <w:t>Synoptics</w:t>
      </w:r>
      <w:proofErr w:type="spellEnd"/>
      <w:r>
        <w:rPr>
          <w:rFonts w:ascii="Lucida Sans Unicode" w:hAnsi="Lucida Sans Unicode" w:cs="Lucida Sans Unicode"/>
          <w:sz w:val="18"/>
          <w:szCs w:val="18"/>
        </w:rPr>
        <w:t>, its spiritual expressed in a more mystical</w:t>
      </w:r>
      <w:r w:rsidR="00250124">
        <w:rPr>
          <w:rFonts w:ascii="Lucida Sans Unicode" w:hAnsi="Lucida Sans Unicode" w:cs="Lucida Sans Unicode"/>
          <w:sz w:val="18"/>
          <w:szCs w:val="18"/>
        </w:rPr>
        <w:t xml:space="preserve"> but also profoundly human, even physical, form</w:t>
      </w:r>
      <w:r w:rsidR="00796904">
        <w:rPr>
          <w:rFonts w:ascii="Lucida Sans Unicode" w:hAnsi="Lucida Sans Unicode" w:cs="Lucida Sans Unicode"/>
          <w:sz w:val="18"/>
          <w:szCs w:val="18"/>
        </w:rPr>
        <w:t xml:space="preserve">. For much of the modern period, it has been asserted that the hypothesised Johannine community was made up of </w:t>
      </w:r>
      <w:r w:rsidR="00D01D3A">
        <w:rPr>
          <w:rFonts w:ascii="Lucida Sans Unicode" w:hAnsi="Lucida Sans Unicode" w:cs="Lucida Sans Unicode"/>
          <w:sz w:val="18"/>
          <w:szCs w:val="18"/>
        </w:rPr>
        <w:t xml:space="preserve">a group of believers in the status of Jesus as the promised Messiah, expelled from Jewish observance on account of that belief and increasingly defining themselves in </w:t>
      </w:r>
      <w:r w:rsidR="00E65CCF">
        <w:rPr>
          <w:rFonts w:ascii="Lucida Sans Unicode" w:hAnsi="Lucida Sans Unicode" w:cs="Lucida Sans Unicode"/>
          <w:sz w:val="18"/>
          <w:szCs w:val="18"/>
        </w:rPr>
        <w:t xml:space="preserve">opposition to traditional Judaism. </w:t>
      </w:r>
      <w:r w:rsidR="002F247B">
        <w:rPr>
          <w:rFonts w:ascii="Lucida Sans Unicode" w:hAnsi="Lucida Sans Unicode" w:cs="Lucida Sans Unicode"/>
          <w:sz w:val="18"/>
          <w:szCs w:val="18"/>
        </w:rPr>
        <w:t xml:space="preserve">This is dramatized in the puzzlingly circumstantial narrative of healing that occupies John 9, with its contrapuntal narrative of the Pharisees’ investigation and a closing disquisition on spiritual blindness. </w:t>
      </w:r>
      <w:r w:rsidR="00E65CCF">
        <w:rPr>
          <w:rFonts w:ascii="Lucida Sans Unicode" w:hAnsi="Lucida Sans Unicode" w:cs="Lucida Sans Unicode"/>
          <w:sz w:val="18"/>
          <w:szCs w:val="18"/>
        </w:rPr>
        <w:t>As such, the “Johannine community”</w:t>
      </w:r>
      <w:r w:rsidR="000525E4">
        <w:rPr>
          <w:rFonts w:ascii="Lucida Sans Unicode" w:hAnsi="Lucida Sans Unicode" w:cs="Lucida Sans Unicode"/>
          <w:sz w:val="18"/>
          <w:szCs w:val="18"/>
        </w:rPr>
        <w:t xml:space="preserve"> becomes representative of Christianity’</w:t>
      </w:r>
      <w:r w:rsidR="00847A71">
        <w:rPr>
          <w:rFonts w:ascii="Lucida Sans Unicode" w:hAnsi="Lucida Sans Unicode" w:cs="Lucida Sans Unicode"/>
          <w:sz w:val="18"/>
          <w:szCs w:val="18"/>
        </w:rPr>
        <w:t xml:space="preserve">s oppositional standing to both </w:t>
      </w:r>
      <w:r w:rsidR="00DE4E77">
        <w:rPr>
          <w:rFonts w:ascii="Lucida Sans Unicode" w:hAnsi="Lucida Sans Unicode" w:cs="Lucida Sans Unicode"/>
          <w:sz w:val="18"/>
          <w:szCs w:val="18"/>
        </w:rPr>
        <w:t>a parent religious culture and the temporal power of the time</w:t>
      </w:r>
      <w:r w:rsidR="00752E9F">
        <w:rPr>
          <w:rFonts w:ascii="Lucida Sans Unicode" w:hAnsi="Lucida Sans Unicode" w:cs="Lucida Sans Unicode"/>
          <w:sz w:val="18"/>
          <w:szCs w:val="18"/>
        </w:rPr>
        <w:t xml:space="preserve">. Proponents of a distinct Johannine community included Harold </w:t>
      </w:r>
      <w:proofErr w:type="spellStart"/>
      <w:r w:rsidR="00752E9F">
        <w:rPr>
          <w:rFonts w:ascii="Lucida Sans Unicode" w:hAnsi="Lucida Sans Unicode" w:cs="Lucida Sans Unicode"/>
          <w:sz w:val="18"/>
          <w:szCs w:val="18"/>
        </w:rPr>
        <w:t>Attridge</w:t>
      </w:r>
      <w:proofErr w:type="spellEnd"/>
      <w:r w:rsidR="00752E9F">
        <w:rPr>
          <w:rFonts w:ascii="Lucida Sans Unicode" w:hAnsi="Lucida Sans Unicode" w:cs="Lucida Sans Unicode"/>
          <w:sz w:val="18"/>
          <w:szCs w:val="18"/>
        </w:rPr>
        <w:t xml:space="preserve">, who believes that the excommunicate community put special emphasis on its own </w:t>
      </w:r>
      <w:r w:rsidR="00223057">
        <w:rPr>
          <w:rFonts w:ascii="Lucida Sans Unicode" w:hAnsi="Lucida Sans Unicode" w:cs="Lucida Sans Unicode"/>
          <w:sz w:val="18"/>
          <w:szCs w:val="18"/>
        </w:rPr>
        <w:t xml:space="preserve">roster of rites that eventually became part of </w:t>
      </w:r>
      <w:r w:rsidR="00D962DF">
        <w:rPr>
          <w:rFonts w:ascii="Lucida Sans Unicode" w:hAnsi="Lucida Sans Unicode" w:cs="Lucida Sans Unicode"/>
          <w:sz w:val="18"/>
          <w:szCs w:val="18"/>
        </w:rPr>
        <w:t>an intimately connected and spiritually coherent network of Christians across the Mediterranean world</w:t>
      </w:r>
      <w:r w:rsidR="00883BAF">
        <w:rPr>
          <w:rFonts w:ascii="Lucida Sans Unicode" w:hAnsi="Lucida Sans Unicode" w:cs="Lucida Sans Unicode"/>
          <w:sz w:val="18"/>
          <w:szCs w:val="18"/>
        </w:rPr>
        <w:t xml:space="preserve">, a realisation of </w:t>
      </w:r>
      <w:proofErr w:type="spellStart"/>
      <w:r w:rsidR="00883BAF">
        <w:rPr>
          <w:rFonts w:ascii="Lucida Sans Unicode" w:hAnsi="Lucida Sans Unicode" w:cs="Lucida Sans Unicode"/>
          <w:sz w:val="18"/>
          <w:szCs w:val="18"/>
        </w:rPr>
        <w:t>Bauckham’s</w:t>
      </w:r>
      <w:proofErr w:type="spellEnd"/>
      <w:r w:rsidR="00883BAF">
        <w:rPr>
          <w:rFonts w:ascii="Lucida Sans Unicode" w:hAnsi="Lucida Sans Unicode" w:cs="Lucida Sans Unicode"/>
          <w:sz w:val="18"/>
          <w:szCs w:val="18"/>
        </w:rPr>
        <w:t xml:space="preserve"> conviction that Gospel literature was created “for all Christians”. </w:t>
      </w:r>
      <w:r w:rsidR="00937826">
        <w:rPr>
          <w:rFonts w:ascii="Lucida Sans Unicode" w:hAnsi="Lucida Sans Unicode" w:cs="Lucida Sans Unicode"/>
          <w:sz w:val="18"/>
          <w:szCs w:val="18"/>
        </w:rPr>
        <w:t>This contrary to a received, early 20</w:t>
      </w:r>
      <w:r w:rsidR="00937826" w:rsidRPr="00937826">
        <w:rPr>
          <w:rFonts w:ascii="Lucida Sans Unicode" w:hAnsi="Lucida Sans Unicode" w:cs="Lucida Sans Unicode"/>
          <w:sz w:val="18"/>
          <w:szCs w:val="18"/>
          <w:vertAlign w:val="superscript"/>
        </w:rPr>
        <w:t>th</w:t>
      </w:r>
      <w:r w:rsidR="00937826">
        <w:rPr>
          <w:rFonts w:ascii="Lucida Sans Unicode" w:hAnsi="Lucida Sans Unicode" w:cs="Lucida Sans Unicode"/>
          <w:sz w:val="18"/>
          <w:szCs w:val="18"/>
        </w:rPr>
        <w:t xml:space="preserve"> century view that John was composed</w:t>
      </w:r>
      <w:r w:rsidR="000227F7">
        <w:rPr>
          <w:rFonts w:ascii="Lucida Sans Unicode" w:hAnsi="Lucida Sans Unicode" w:cs="Lucida Sans Unicode"/>
          <w:sz w:val="18"/>
          <w:szCs w:val="18"/>
        </w:rPr>
        <w:t xml:space="preserve"> c.110CE, in Ephesus (“almost certainly” is Benjamin W. Bacon’s verdict on this [Bacon, Cambridge, MA/London, 1919</w:t>
      </w:r>
      <w:r w:rsidR="003D222A">
        <w:rPr>
          <w:rFonts w:ascii="Lucida Sans Unicode" w:hAnsi="Lucida Sans Unicode" w:cs="Lucida Sans Unicode"/>
          <w:sz w:val="18"/>
          <w:szCs w:val="18"/>
        </w:rPr>
        <w:t xml:space="preserve">, p1] and attributed to the Apostle John; </w:t>
      </w:r>
      <w:proofErr w:type="spellStart"/>
      <w:r w:rsidR="003D222A">
        <w:rPr>
          <w:rFonts w:ascii="Lucida Sans Unicode" w:hAnsi="Lucida Sans Unicode" w:cs="Lucida Sans Unicode"/>
          <w:sz w:val="18"/>
          <w:szCs w:val="18"/>
        </w:rPr>
        <w:t>Bauckham</w:t>
      </w:r>
      <w:proofErr w:type="spellEnd"/>
      <w:r w:rsidR="003D222A">
        <w:rPr>
          <w:rFonts w:ascii="Lucida Sans Unicode" w:hAnsi="Lucida Sans Unicode" w:cs="Lucida Sans Unicode"/>
          <w:sz w:val="18"/>
          <w:szCs w:val="18"/>
        </w:rPr>
        <w:t xml:space="preserve"> argues in </w:t>
      </w:r>
      <w:r w:rsidR="008D571F">
        <w:rPr>
          <w:rFonts w:ascii="Lucida Sans Unicode" w:hAnsi="Lucida Sans Unicode" w:cs="Lucida Sans Unicode"/>
          <w:i/>
          <w:sz w:val="18"/>
          <w:szCs w:val="18"/>
        </w:rPr>
        <w:t xml:space="preserve">Jesus And The Eyewitnesses </w:t>
      </w:r>
      <w:r w:rsidR="008D571F">
        <w:rPr>
          <w:rFonts w:ascii="Lucida Sans Unicode" w:hAnsi="Lucida Sans Unicode" w:cs="Lucida Sans Unicode"/>
          <w:sz w:val="18"/>
          <w:szCs w:val="18"/>
        </w:rPr>
        <w:t>that the actual author is the obscure John the Presbyter, who may be the Beloved Disciple</w:t>
      </w:r>
      <w:r w:rsidR="003D272C">
        <w:rPr>
          <w:rFonts w:ascii="Lucida Sans Unicode" w:hAnsi="Lucida Sans Unicode" w:cs="Lucida Sans Unicode"/>
          <w:sz w:val="18"/>
          <w:szCs w:val="18"/>
        </w:rPr>
        <w:t xml:space="preserve">. Bacon insists that the differences between John and the </w:t>
      </w:r>
      <w:proofErr w:type="spellStart"/>
      <w:r w:rsidR="003D272C">
        <w:rPr>
          <w:rFonts w:ascii="Lucida Sans Unicode" w:hAnsi="Lucida Sans Unicode" w:cs="Lucida Sans Unicode"/>
          <w:sz w:val="18"/>
          <w:szCs w:val="18"/>
        </w:rPr>
        <w:t>Synoptics</w:t>
      </w:r>
      <w:proofErr w:type="spellEnd"/>
      <w:r w:rsidR="003D272C">
        <w:rPr>
          <w:rFonts w:ascii="Lucida Sans Unicode" w:hAnsi="Lucida Sans Unicode" w:cs="Lucida Sans Unicode"/>
          <w:sz w:val="18"/>
          <w:szCs w:val="18"/>
        </w:rPr>
        <w:t>, which extend to matters of soteriology and eschatology,</w:t>
      </w:r>
      <w:r w:rsidR="00586130">
        <w:rPr>
          <w:rFonts w:ascii="Lucida Sans Unicode" w:hAnsi="Lucida Sans Unicode" w:cs="Lucida Sans Unicode"/>
          <w:sz w:val="18"/>
          <w:szCs w:val="18"/>
        </w:rPr>
        <w:t xml:space="preserve"> the absence of any attribution of exorcism powers to Jesus, and other matters of biographical fact, “must be more geographical than temporal” [Bacon: Cambridge, MA/London, 1919, p1]; in other words John didn’t just come thereafter but also from elsewhere. </w:t>
      </w:r>
      <w:r w:rsidR="00830BFD">
        <w:rPr>
          <w:rFonts w:ascii="Lucida Sans Unicode" w:hAnsi="Lucida Sans Unicode" w:cs="Lucida Sans Unicode"/>
          <w:sz w:val="18"/>
          <w:szCs w:val="18"/>
        </w:rPr>
        <w:t>Adele</w:t>
      </w:r>
      <w:r w:rsidR="00454666">
        <w:rPr>
          <w:rFonts w:ascii="Lucida Sans Unicode" w:hAnsi="Lucida Sans Unicode" w:cs="Lucida Sans Unicode"/>
          <w:sz w:val="18"/>
          <w:szCs w:val="18"/>
        </w:rPr>
        <w:t xml:space="preserve"> </w:t>
      </w:r>
      <w:proofErr w:type="spellStart"/>
      <w:r w:rsidR="00454666">
        <w:rPr>
          <w:rFonts w:ascii="Lucida Sans Unicode" w:hAnsi="Lucida Sans Unicode" w:cs="Lucida Sans Unicode"/>
          <w:sz w:val="18"/>
          <w:szCs w:val="18"/>
        </w:rPr>
        <w:t>Reinhartz</w:t>
      </w:r>
      <w:proofErr w:type="spellEnd"/>
      <w:r w:rsidR="00454666">
        <w:rPr>
          <w:rFonts w:ascii="Lucida Sans Unicode" w:hAnsi="Lucida Sans Unicode" w:cs="Lucida Sans Unicode"/>
          <w:sz w:val="18"/>
          <w:szCs w:val="18"/>
        </w:rPr>
        <w:t>, though sceptical that there is any actual evidence of a</w:t>
      </w:r>
      <w:r w:rsidR="00830BFD">
        <w:rPr>
          <w:rFonts w:ascii="Lucida Sans Unicode" w:hAnsi="Lucida Sans Unicode" w:cs="Lucida Sans Unicode"/>
          <w:sz w:val="18"/>
          <w:szCs w:val="18"/>
        </w:rPr>
        <w:t xml:space="preserve"> distinct Johannine community, does </w:t>
      </w:r>
      <w:r w:rsidR="00830BFD">
        <w:rPr>
          <w:rFonts w:ascii="Lucida Sans Unicode" w:hAnsi="Lucida Sans Unicode" w:cs="Lucida Sans Unicode"/>
          <w:sz w:val="18"/>
          <w:szCs w:val="18"/>
        </w:rPr>
        <w:lastRenderedPageBreak/>
        <w:t xml:space="preserve">accept that the text was written with an audience in mind and with a message that </w:t>
      </w:r>
      <w:r w:rsidR="00C7344D">
        <w:rPr>
          <w:rFonts w:ascii="Lucida Sans Unicode" w:hAnsi="Lucida Sans Unicode" w:cs="Lucida Sans Unicode"/>
          <w:sz w:val="18"/>
          <w:szCs w:val="18"/>
        </w:rPr>
        <w:t>in John 20 aims at either instilling or reinforcing and prolonging belief in such a way as to guarantee eternal life.</w:t>
      </w:r>
      <w:r w:rsidR="00063E72">
        <w:rPr>
          <w:rFonts w:ascii="Lucida Sans Unicode" w:hAnsi="Lucida Sans Unicode" w:cs="Lucida Sans Unicode"/>
          <w:sz w:val="18"/>
          <w:szCs w:val="18"/>
        </w:rPr>
        <w:t xml:space="preserve"> </w:t>
      </w:r>
      <w:r w:rsidR="00454666">
        <w:rPr>
          <w:rFonts w:ascii="Lucida Sans Unicode" w:hAnsi="Lucida Sans Unicode" w:cs="Lucida Sans Unicode"/>
          <w:sz w:val="18"/>
          <w:szCs w:val="18"/>
        </w:rPr>
        <w:t xml:space="preserve">This </w:t>
      </w:r>
      <w:r w:rsidR="00063E72">
        <w:rPr>
          <w:rFonts w:ascii="Lucida Sans Unicode" w:hAnsi="Lucida Sans Unicode" w:cs="Lucida Sans Unicode"/>
          <w:sz w:val="18"/>
          <w:szCs w:val="18"/>
        </w:rPr>
        <w:t>returns us to the issue of whether John (to take only the Fourth Gospel) was aimed at believers only or non-believers in addition</w:t>
      </w:r>
      <w:r w:rsidR="00454666">
        <w:rPr>
          <w:rFonts w:ascii="Lucida Sans Unicode" w:hAnsi="Lucida Sans Unicode" w:cs="Lucida Sans Unicode"/>
          <w:sz w:val="18"/>
          <w:szCs w:val="18"/>
        </w:rPr>
        <w:t xml:space="preserve">. </w:t>
      </w:r>
      <w:proofErr w:type="spellStart"/>
      <w:r w:rsidR="00454666">
        <w:rPr>
          <w:rFonts w:ascii="Lucida Sans Unicode" w:hAnsi="Lucida Sans Unicode" w:cs="Lucida Sans Unicode"/>
          <w:sz w:val="18"/>
          <w:szCs w:val="18"/>
        </w:rPr>
        <w:t>Reinhartz</w:t>
      </w:r>
      <w:proofErr w:type="spellEnd"/>
      <w:r w:rsidR="00454666">
        <w:rPr>
          <w:rFonts w:ascii="Lucida Sans Unicode" w:hAnsi="Lucida Sans Unicode" w:cs="Lucida Sans Unicode"/>
          <w:sz w:val="18"/>
          <w:szCs w:val="18"/>
        </w:rPr>
        <w:t xml:space="preserve"> even goes to the length of imagining an apostolic letter from the Beloved Disciple to the Johannine community</w:t>
      </w:r>
      <w:r w:rsidR="00285387">
        <w:rPr>
          <w:rFonts w:ascii="Lucida Sans Unicode" w:hAnsi="Lucida Sans Unicode" w:cs="Lucida Sans Unicode"/>
          <w:sz w:val="18"/>
          <w:szCs w:val="18"/>
        </w:rPr>
        <w:t>, instinct with the Gospel’s status as “dynamic narrative” [</w:t>
      </w:r>
      <w:proofErr w:type="spellStart"/>
      <w:r w:rsidR="00285387">
        <w:rPr>
          <w:rFonts w:ascii="Lucida Sans Unicode" w:hAnsi="Lucida Sans Unicode" w:cs="Lucida Sans Unicode"/>
          <w:sz w:val="18"/>
          <w:szCs w:val="18"/>
        </w:rPr>
        <w:t>Reinhartz</w:t>
      </w:r>
      <w:proofErr w:type="spellEnd"/>
      <w:r w:rsidR="00285387">
        <w:rPr>
          <w:rFonts w:ascii="Lucida Sans Unicode" w:hAnsi="Lucida Sans Unicode" w:cs="Lucida Sans Unicode"/>
          <w:sz w:val="18"/>
          <w:szCs w:val="18"/>
        </w:rPr>
        <w:t xml:space="preserve">, in </w:t>
      </w:r>
      <w:proofErr w:type="spellStart"/>
      <w:r w:rsidR="007D47C6">
        <w:rPr>
          <w:rFonts w:ascii="Lucida Sans Unicode" w:hAnsi="Lucida Sans Unicode" w:cs="Lucida Sans Unicode"/>
          <w:sz w:val="18"/>
          <w:szCs w:val="18"/>
        </w:rPr>
        <w:t>Krans</w:t>
      </w:r>
      <w:proofErr w:type="spellEnd"/>
      <w:r w:rsidR="007D47C6">
        <w:rPr>
          <w:rFonts w:ascii="Lucida Sans Unicode" w:hAnsi="Lucida Sans Unicode" w:cs="Lucida Sans Unicode"/>
          <w:sz w:val="18"/>
          <w:szCs w:val="18"/>
        </w:rPr>
        <w:t xml:space="preserve">, </w:t>
      </w:r>
      <w:proofErr w:type="spellStart"/>
      <w:r w:rsidR="007D47C6">
        <w:rPr>
          <w:rFonts w:ascii="Lucida Sans Unicode" w:hAnsi="Lucida Sans Unicode" w:cs="Lucida Sans Unicode"/>
          <w:sz w:val="18"/>
          <w:szCs w:val="18"/>
        </w:rPr>
        <w:t>etc</w:t>
      </w:r>
      <w:proofErr w:type="spellEnd"/>
      <w:r w:rsidR="007D47C6">
        <w:rPr>
          <w:rFonts w:ascii="Lucida Sans Unicode" w:hAnsi="Lucida Sans Unicode" w:cs="Lucida Sans Unicode"/>
          <w:sz w:val="18"/>
          <w:szCs w:val="18"/>
        </w:rPr>
        <w:t xml:space="preserve">: Leiden, </w:t>
      </w:r>
      <w:r w:rsidR="00B96DE6">
        <w:rPr>
          <w:rFonts w:ascii="Lucida Sans Unicode" w:hAnsi="Lucida Sans Unicode" w:cs="Lucida Sans Unicode"/>
          <w:sz w:val="18"/>
          <w:szCs w:val="18"/>
        </w:rPr>
        <w:t xml:space="preserve">p134] </w:t>
      </w:r>
      <w:r w:rsidR="000E36A5">
        <w:rPr>
          <w:rFonts w:ascii="Lucida Sans Unicode" w:hAnsi="Lucida Sans Unicode" w:cs="Lucida Sans Unicode"/>
          <w:sz w:val="18"/>
          <w:szCs w:val="18"/>
        </w:rPr>
        <w:t>– Hugo Méndez prefers to posit a chain of literary forgery! [</w:t>
      </w:r>
      <w:proofErr w:type="gramStart"/>
      <w:r w:rsidR="000E36A5">
        <w:rPr>
          <w:rFonts w:ascii="Lucida Sans Unicode" w:hAnsi="Lucida Sans Unicode" w:cs="Lucida Sans Unicode"/>
          <w:sz w:val="18"/>
          <w:szCs w:val="18"/>
        </w:rPr>
        <w:t>i</w:t>
      </w:r>
      <w:r w:rsidR="000659D6">
        <w:rPr>
          <w:rFonts w:ascii="Lucida Sans Unicode" w:hAnsi="Lucida Sans Unicode" w:cs="Lucida Sans Unicode"/>
          <w:sz w:val="18"/>
          <w:szCs w:val="18"/>
        </w:rPr>
        <w:t>n</w:t>
      </w:r>
      <w:proofErr w:type="gramEnd"/>
      <w:r w:rsidR="000659D6">
        <w:rPr>
          <w:rFonts w:ascii="Lucida Sans Unicode" w:hAnsi="Lucida Sans Unicode" w:cs="Lucida Sans Unicode"/>
          <w:sz w:val="18"/>
          <w:szCs w:val="18"/>
        </w:rPr>
        <w:t xml:space="preserve"> Mendez, </w:t>
      </w:r>
      <w:r w:rsidR="000659D6">
        <w:rPr>
          <w:rFonts w:ascii="Lucida Sans Unicode" w:hAnsi="Lucida Sans Unicode" w:cs="Lucida Sans Unicode"/>
          <w:i/>
          <w:sz w:val="18"/>
          <w:szCs w:val="18"/>
        </w:rPr>
        <w:t xml:space="preserve">JSNT, </w:t>
      </w:r>
      <w:r w:rsidR="00A74562">
        <w:rPr>
          <w:rFonts w:ascii="Lucida Sans Unicode" w:hAnsi="Lucida Sans Unicode" w:cs="Lucida Sans Unicode"/>
          <w:sz w:val="18"/>
          <w:szCs w:val="18"/>
        </w:rPr>
        <w:t xml:space="preserve">42/3, 2020] - </w:t>
      </w:r>
      <w:proofErr w:type="gramStart"/>
      <w:r w:rsidR="00B96DE6">
        <w:rPr>
          <w:rFonts w:ascii="Lucida Sans Unicode" w:hAnsi="Lucida Sans Unicode" w:cs="Lucida Sans Unicode"/>
          <w:sz w:val="18"/>
          <w:szCs w:val="18"/>
        </w:rPr>
        <w:t>and</w:t>
      </w:r>
      <w:proofErr w:type="gramEnd"/>
      <w:r w:rsidR="00B96DE6">
        <w:rPr>
          <w:rFonts w:ascii="Lucida Sans Unicode" w:hAnsi="Lucida Sans Unicode" w:cs="Lucida Sans Unicode"/>
          <w:sz w:val="18"/>
          <w:szCs w:val="18"/>
        </w:rPr>
        <w:t xml:space="preserve"> with the aim of transforming its audience. </w:t>
      </w:r>
    </w:p>
    <w:p w:rsidR="00B96DE6" w:rsidRPr="00A33BBB" w:rsidRDefault="00B96DE6" w:rsidP="00E45E96">
      <w:pPr>
        <w:rPr>
          <w:rFonts w:ascii="Lucida Sans Unicode" w:hAnsi="Lucida Sans Unicode" w:cs="Lucida Sans Unicode"/>
          <w:sz w:val="18"/>
          <w:szCs w:val="18"/>
        </w:rPr>
      </w:pPr>
      <w:r>
        <w:rPr>
          <w:rFonts w:ascii="Lucida Sans Unicode" w:hAnsi="Lucida Sans Unicode" w:cs="Lucida Sans Unicode"/>
          <w:sz w:val="18"/>
          <w:szCs w:val="18"/>
        </w:rPr>
        <w:t xml:space="preserve">Belief in an audience, which is almost self-evident, </w:t>
      </w:r>
      <w:r w:rsidR="00EF13FB">
        <w:rPr>
          <w:rFonts w:ascii="Lucida Sans Unicode" w:hAnsi="Lucida Sans Unicode" w:cs="Lucida Sans Unicode"/>
          <w:sz w:val="18"/>
          <w:szCs w:val="18"/>
        </w:rPr>
        <w:t>is not the same as belief in a highly specific and locatable audience. A</w:t>
      </w:r>
      <w:r w:rsidR="00A74562">
        <w:rPr>
          <w:rFonts w:ascii="Lucida Sans Unicode" w:hAnsi="Lucida Sans Unicode" w:cs="Lucida Sans Unicode"/>
          <w:sz w:val="18"/>
          <w:szCs w:val="18"/>
        </w:rPr>
        <w:t>n</w:t>
      </w:r>
      <w:r w:rsidR="00EF13FB">
        <w:rPr>
          <w:rFonts w:ascii="Lucida Sans Unicode" w:hAnsi="Lucida Sans Unicode" w:cs="Lucida Sans Unicode"/>
          <w:sz w:val="18"/>
          <w:szCs w:val="18"/>
        </w:rPr>
        <w:t xml:space="preserve"> obsession with </w:t>
      </w:r>
      <w:proofErr w:type="spellStart"/>
      <w:r w:rsidR="00EF13FB">
        <w:rPr>
          <w:rFonts w:ascii="Lucida Sans Unicode" w:hAnsi="Lucida Sans Unicode" w:cs="Lucida Sans Unicode"/>
          <w:i/>
          <w:sz w:val="18"/>
          <w:szCs w:val="18"/>
        </w:rPr>
        <w:t>Sitz</w:t>
      </w:r>
      <w:proofErr w:type="spellEnd"/>
      <w:r w:rsidR="00EF13FB">
        <w:rPr>
          <w:rFonts w:ascii="Lucida Sans Unicode" w:hAnsi="Lucida Sans Unicode" w:cs="Lucida Sans Unicode"/>
          <w:i/>
          <w:sz w:val="18"/>
          <w:szCs w:val="18"/>
        </w:rPr>
        <w:t xml:space="preserve"> </w:t>
      </w:r>
      <w:proofErr w:type="spellStart"/>
      <w:r w:rsidR="00EF13FB">
        <w:rPr>
          <w:rFonts w:ascii="Lucida Sans Unicode" w:hAnsi="Lucida Sans Unicode" w:cs="Lucida Sans Unicode"/>
          <w:i/>
          <w:sz w:val="18"/>
          <w:szCs w:val="18"/>
        </w:rPr>
        <w:t>im</w:t>
      </w:r>
      <w:proofErr w:type="spellEnd"/>
      <w:r w:rsidR="00EF13FB">
        <w:rPr>
          <w:rFonts w:ascii="Lucida Sans Unicode" w:hAnsi="Lucida Sans Unicode" w:cs="Lucida Sans Unicode"/>
          <w:i/>
          <w:sz w:val="18"/>
          <w:szCs w:val="18"/>
        </w:rPr>
        <w:t xml:space="preserve"> </w:t>
      </w:r>
      <w:proofErr w:type="spellStart"/>
      <w:r w:rsidR="00EF13FB">
        <w:rPr>
          <w:rFonts w:ascii="Lucida Sans Unicode" w:hAnsi="Lucida Sans Unicode" w:cs="Lucida Sans Unicode"/>
          <w:i/>
          <w:sz w:val="18"/>
          <w:szCs w:val="18"/>
        </w:rPr>
        <w:t>Leben</w:t>
      </w:r>
      <w:proofErr w:type="spellEnd"/>
      <w:r w:rsidR="00EF13FB">
        <w:rPr>
          <w:rFonts w:ascii="Lucida Sans Unicode" w:hAnsi="Lucida Sans Unicode" w:cs="Lucida Sans Unicode"/>
          <w:i/>
          <w:sz w:val="18"/>
          <w:szCs w:val="18"/>
        </w:rPr>
        <w:t xml:space="preserve"> </w:t>
      </w:r>
      <w:r w:rsidR="00EF13FB">
        <w:rPr>
          <w:rFonts w:ascii="Lucida Sans Unicode" w:hAnsi="Lucida Sans Unicode" w:cs="Lucida Sans Unicode"/>
          <w:sz w:val="18"/>
          <w:szCs w:val="18"/>
        </w:rPr>
        <w:t>may have distracted attention away from the figure of Jesus which can only now be considered problematically “historical” and toward the reconstruction of small faith communities</w:t>
      </w:r>
      <w:r w:rsidR="00F25B5E">
        <w:rPr>
          <w:rFonts w:ascii="Lucida Sans Unicode" w:hAnsi="Lucida Sans Unicode" w:cs="Lucida Sans Unicode"/>
          <w:sz w:val="18"/>
          <w:szCs w:val="18"/>
        </w:rPr>
        <w:t xml:space="preserve"> whose existence may be inferred by analogy with the Qumran findings, but never confirmed. There is a certain irony, in the early 21</w:t>
      </w:r>
      <w:r w:rsidR="00F25B5E" w:rsidRPr="00F25B5E">
        <w:rPr>
          <w:rFonts w:ascii="Lucida Sans Unicode" w:hAnsi="Lucida Sans Unicode" w:cs="Lucida Sans Unicode"/>
          <w:sz w:val="18"/>
          <w:szCs w:val="18"/>
          <w:vertAlign w:val="superscript"/>
        </w:rPr>
        <w:t>st</w:t>
      </w:r>
      <w:r w:rsidR="00F25B5E">
        <w:rPr>
          <w:rFonts w:ascii="Lucida Sans Unicode" w:hAnsi="Lucida Sans Unicode" w:cs="Lucida Sans Unicode"/>
          <w:sz w:val="18"/>
          <w:szCs w:val="18"/>
        </w:rPr>
        <w:t xml:space="preserve"> century to hearing the late Benedict XVI, </w:t>
      </w:r>
      <w:r w:rsidR="00EA78AC">
        <w:rPr>
          <w:rFonts w:ascii="Lucida Sans Unicode" w:hAnsi="Lucida Sans Unicode" w:cs="Lucida Sans Unicode"/>
          <w:sz w:val="18"/>
          <w:szCs w:val="18"/>
        </w:rPr>
        <w:t>whose successor prefers “Bishop of Rome” to any other title, suggesting that the fut</w:t>
      </w:r>
      <w:r w:rsidR="00A33BBB">
        <w:rPr>
          <w:rFonts w:ascii="Lucida Sans Unicode" w:hAnsi="Lucida Sans Unicode" w:cs="Lucida Sans Unicode"/>
          <w:sz w:val="18"/>
          <w:szCs w:val="18"/>
        </w:rPr>
        <w:t xml:space="preserve">ure of the Universal Church lay less in its universality than in the form of </w:t>
      </w:r>
      <w:proofErr w:type="spellStart"/>
      <w:r w:rsidR="00A33BBB">
        <w:rPr>
          <w:rFonts w:ascii="Lucida Sans Unicode" w:hAnsi="Lucida Sans Unicode" w:cs="Lucida Sans Unicode"/>
          <w:i/>
          <w:sz w:val="18"/>
          <w:szCs w:val="18"/>
        </w:rPr>
        <w:t>pusillus</w:t>
      </w:r>
      <w:proofErr w:type="spellEnd"/>
      <w:r w:rsidR="00A33BBB">
        <w:rPr>
          <w:rFonts w:ascii="Lucida Sans Unicode" w:hAnsi="Lucida Sans Unicode" w:cs="Lucida Sans Unicode"/>
          <w:i/>
          <w:sz w:val="18"/>
          <w:szCs w:val="18"/>
        </w:rPr>
        <w:t xml:space="preserve"> </w:t>
      </w:r>
      <w:proofErr w:type="spellStart"/>
      <w:r w:rsidR="00A33BBB">
        <w:rPr>
          <w:rFonts w:ascii="Lucida Sans Unicode" w:hAnsi="Lucida Sans Unicode" w:cs="Lucida Sans Unicode"/>
          <w:i/>
          <w:sz w:val="18"/>
          <w:szCs w:val="18"/>
        </w:rPr>
        <w:t>grex</w:t>
      </w:r>
      <w:proofErr w:type="spellEnd"/>
      <w:r w:rsidR="00A33BBB">
        <w:rPr>
          <w:rFonts w:ascii="Lucida Sans Unicode" w:hAnsi="Lucida Sans Unicode" w:cs="Lucida Sans Unicode"/>
          <w:i/>
          <w:sz w:val="18"/>
          <w:szCs w:val="18"/>
        </w:rPr>
        <w:t xml:space="preserve">, </w:t>
      </w:r>
      <w:r w:rsidR="00A33BBB">
        <w:rPr>
          <w:rFonts w:ascii="Lucida Sans Unicode" w:hAnsi="Lucida Sans Unicode" w:cs="Lucida Sans Unicode"/>
          <w:sz w:val="18"/>
          <w:szCs w:val="18"/>
        </w:rPr>
        <w:t>a Church of small communities, overlooked by the temporal power but emerging</w:t>
      </w:r>
      <w:r w:rsidR="00387AC3">
        <w:rPr>
          <w:rFonts w:ascii="Lucida Sans Unicode" w:hAnsi="Lucida Sans Unicode" w:cs="Lucida Sans Unicode"/>
          <w:sz w:val="18"/>
          <w:szCs w:val="18"/>
        </w:rPr>
        <w:t xml:space="preserve"> just before its eschatological collapse. Thus a potentially dry academic quibble acquires urgency, and an unknowable history </w:t>
      </w:r>
      <w:r w:rsidR="0092651B">
        <w:rPr>
          <w:rFonts w:ascii="Lucida Sans Unicode" w:hAnsi="Lucida Sans Unicode" w:cs="Lucida Sans Unicode"/>
          <w:sz w:val="18"/>
          <w:szCs w:val="18"/>
        </w:rPr>
        <w:t>present-day relevance. Even if the Gospel communities were only scholarly constructs, they may still stand as a heuristic for our common belief.</w:t>
      </w:r>
    </w:p>
    <w:p w:rsidR="006750D9" w:rsidRDefault="006750D9" w:rsidP="00E45E96">
      <w:pPr>
        <w:rPr>
          <w:rFonts w:ascii="Lucida Sans Unicode" w:hAnsi="Lucida Sans Unicode" w:cs="Lucida Sans Unicode"/>
          <w:sz w:val="18"/>
          <w:szCs w:val="18"/>
        </w:rPr>
      </w:pPr>
    </w:p>
    <w:p w:rsidR="00BF6B57" w:rsidRDefault="00BF6B57" w:rsidP="00E45E96">
      <w:pPr>
        <w:rPr>
          <w:rFonts w:ascii="Lucida Sans Unicode" w:hAnsi="Lucida Sans Unicode" w:cs="Lucida Sans Unicode"/>
          <w:i/>
          <w:sz w:val="18"/>
          <w:szCs w:val="18"/>
        </w:rPr>
      </w:pPr>
    </w:p>
    <w:p w:rsidR="00BF6B57" w:rsidRDefault="00BF6B57" w:rsidP="00E45E96">
      <w:pPr>
        <w:rPr>
          <w:rFonts w:ascii="Lucida Sans Unicode" w:hAnsi="Lucida Sans Unicode" w:cs="Lucida Sans Unicode"/>
          <w:i/>
          <w:sz w:val="18"/>
          <w:szCs w:val="18"/>
        </w:rPr>
      </w:pPr>
    </w:p>
    <w:p w:rsidR="00BF6B57" w:rsidRDefault="00BF6B57" w:rsidP="00E45E96">
      <w:pPr>
        <w:rPr>
          <w:rFonts w:ascii="Lucida Sans Unicode" w:hAnsi="Lucida Sans Unicode" w:cs="Lucida Sans Unicode"/>
          <w:i/>
          <w:sz w:val="18"/>
          <w:szCs w:val="18"/>
        </w:rPr>
      </w:pPr>
    </w:p>
    <w:p w:rsidR="00BF6B57" w:rsidRDefault="00BF6B57" w:rsidP="00E45E96">
      <w:pPr>
        <w:rPr>
          <w:rFonts w:ascii="Lucida Sans Unicode" w:hAnsi="Lucida Sans Unicode" w:cs="Lucida Sans Unicode"/>
          <w:i/>
          <w:sz w:val="18"/>
          <w:szCs w:val="18"/>
        </w:rPr>
      </w:pPr>
    </w:p>
    <w:p w:rsidR="00BF6B57" w:rsidRDefault="00BF6B57" w:rsidP="00E45E96">
      <w:pPr>
        <w:rPr>
          <w:rFonts w:ascii="Lucida Sans Unicode" w:hAnsi="Lucida Sans Unicode" w:cs="Lucida Sans Unicode"/>
          <w:b/>
          <w:sz w:val="18"/>
          <w:szCs w:val="18"/>
        </w:rPr>
      </w:pPr>
      <w:r>
        <w:rPr>
          <w:rFonts w:ascii="Lucida Sans Unicode" w:hAnsi="Lucida Sans Unicode" w:cs="Lucida Sans Unicode"/>
          <w:b/>
          <w:sz w:val="18"/>
          <w:szCs w:val="18"/>
        </w:rPr>
        <w:t>Bibliography</w:t>
      </w:r>
    </w:p>
    <w:p w:rsidR="00DE1590" w:rsidRDefault="00CE031C" w:rsidP="00E45E96">
      <w:pPr>
        <w:rPr>
          <w:rFonts w:ascii="Lucida Sans Unicode" w:hAnsi="Lucida Sans Unicode" w:cs="Lucida Sans Unicode"/>
          <w:sz w:val="18"/>
          <w:szCs w:val="18"/>
        </w:rPr>
      </w:pPr>
      <w:proofErr w:type="spellStart"/>
      <w:r>
        <w:rPr>
          <w:rFonts w:ascii="Lucida Sans Unicode" w:hAnsi="Lucida Sans Unicode" w:cs="Lucida Sans Unicode"/>
          <w:sz w:val="18"/>
          <w:szCs w:val="18"/>
        </w:rPr>
        <w:t>Attridge</w:t>
      </w:r>
      <w:proofErr w:type="spellEnd"/>
      <w:r>
        <w:rPr>
          <w:rFonts w:ascii="Lucida Sans Unicode" w:hAnsi="Lucida Sans Unicode" w:cs="Lucida Sans Unicode"/>
          <w:sz w:val="18"/>
          <w:szCs w:val="18"/>
        </w:rPr>
        <w:t xml:space="preserve">, Harold W., “The Literary Evidence </w:t>
      </w:r>
      <w:proofErr w:type="gramStart"/>
      <w:r>
        <w:rPr>
          <w:rFonts w:ascii="Lucida Sans Unicode" w:hAnsi="Lucida Sans Unicode" w:cs="Lucida Sans Unicode"/>
          <w:sz w:val="18"/>
          <w:szCs w:val="18"/>
        </w:rPr>
        <w:t>For</w:t>
      </w:r>
      <w:proofErr w:type="gramEnd"/>
      <w:r>
        <w:rPr>
          <w:rFonts w:ascii="Lucida Sans Unicode" w:hAnsi="Lucida Sans Unicode" w:cs="Lucida Sans Unicode"/>
          <w:sz w:val="18"/>
          <w:szCs w:val="18"/>
        </w:rPr>
        <w:t xml:space="preserve"> Johannine Christianity” in Mitchell, Margaret M</w:t>
      </w:r>
      <w:r w:rsidR="00DE1590">
        <w:rPr>
          <w:rFonts w:ascii="Lucida Sans Unicode" w:hAnsi="Lucida Sans Unicode" w:cs="Lucida Sans Unicode"/>
          <w:sz w:val="18"/>
          <w:szCs w:val="18"/>
        </w:rPr>
        <w:t>., Young, Frances M., Bowie, K. Scott (</w:t>
      </w:r>
      <w:proofErr w:type="spellStart"/>
      <w:r w:rsidR="00DE1590">
        <w:rPr>
          <w:rFonts w:ascii="Lucida Sans Unicode" w:hAnsi="Lucida Sans Unicode" w:cs="Lucida Sans Unicode"/>
          <w:sz w:val="18"/>
          <w:szCs w:val="18"/>
        </w:rPr>
        <w:t>eds</w:t>
      </w:r>
      <w:proofErr w:type="spellEnd"/>
      <w:r w:rsidR="00DE1590">
        <w:rPr>
          <w:rFonts w:ascii="Lucida Sans Unicode" w:hAnsi="Lucida Sans Unicode" w:cs="Lucida Sans Unicode"/>
          <w:sz w:val="18"/>
          <w:szCs w:val="18"/>
        </w:rPr>
        <w:t xml:space="preserve">). </w:t>
      </w:r>
      <w:r w:rsidR="00DE1590">
        <w:rPr>
          <w:rFonts w:ascii="Lucida Sans Unicode" w:hAnsi="Lucida Sans Unicode" w:cs="Lucida Sans Unicode"/>
          <w:i/>
          <w:sz w:val="18"/>
          <w:szCs w:val="18"/>
        </w:rPr>
        <w:t xml:space="preserve">Cambridge History of Christianity, Volume 1 </w:t>
      </w:r>
      <w:r w:rsidR="00DE1590">
        <w:rPr>
          <w:rFonts w:ascii="Lucida Sans Unicode" w:hAnsi="Lucida Sans Unicode" w:cs="Lucida Sans Unicode"/>
          <w:sz w:val="18"/>
          <w:szCs w:val="18"/>
        </w:rPr>
        <w:t>(Cambridge; Cambridge University Press, 2006)</w:t>
      </w:r>
    </w:p>
    <w:p w:rsidR="0085232E" w:rsidRPr="0085232E" w:rsidRDefault="008B612F" w:rsidP="00E45E96">
      <w:pPr>
        <w:rPr>
          <w:rFonts w:ascii="Lucida Sans Unicode" w:hAnsi="Lucida Sans Unicode" w:cs="Lucida Sans Unicode"/>
          <w:sz w:val="18"/>
          <w:szCs w:val="18"/>
        </w:rPr>
      </w:pPr>
      <w:r>
        <w:rPr>
          <w:rFonts w:ascii="Lucida Sans Unicode" w:hAnsi="Lucida Sans Unicode" w:cs="Lucida Sans Unicode"/>
          <w:sz w:val="18"/>
          <w:szCs w:val="18"/>
        </w:rPr>
        <w:t>Bacon, Benjami</w:t>
      </w:r>
      <w:r w:rsidR="0085232E">
        <w:rPr>
          <w:rFonts w:ascii="Lucida Sans Unicode" w:hAnsi="Lucida Sans Unicode" w:cs="Lucida Sans Unicode"/>
          <w:sz w:val="18"/>
          <w:szCs w:val="18"/>
        </w:rPr>
        <w:t xml:space="preserve">n W., </w:t>
      </w:r>
      <w:r w:rsidR="0085232E">
        <w:rPr>
          <w:rFonts w:ascii="Lucida Sans Unicode" w:hAnsi="Lucida Sans Unicode" w:cs="Lucida Sans Unicode"/>
          <w:i/>
          <w:sz w:val="18"/>
          <w:szCs w:val="18"/>
        </w:rPr>
        <w:t xml:space="preserve">Is Mark A Roman Gospel? </w:t>
      </w:r>
      <w:r w:rsidR="0085232E">
        <w:rPr>
          <w:rFonts w:ascii="Lucida Sans Unicode" w:hAnsi="Lucida Sans Unicode" w:cs="Lucida Sans Unicode"/>
          <w:sz w:val="18"/>
          <w:szCs w:val="18"/>
        </w:rPr>
        <w:t>[Cambridge, MA</w:t>
      </w:r>
      <w:r>
        <w:rPr>
          <w:rFonts w:ascii="Lucida Sans Unicode" w:hAnsi="Lucida Sans Unicode" w:cs="Lucida Sans Unicode"/>
          <w:sz w:val="18"/>
          <w:szCs w:val="18"/>
        </w:rPr>
        <w:t>/London: Harvard University Press/Oxford University Press, 1919)</w:t>
      </w:r>
    </w:p>
    <w:p w:rsidR="003F67F2" w:rsidRDefault="003F67F2" w:rsidP="00E45E96">
      <w:pPr>
        <w:rPr>
          <w:rFonts w:ascii="Lucida Sans Unicode" w:hAnsi="Lucida Sans Unicode" w:cs="Lucida Sans Unicode"/>
          <w:sz w:val="18"/>
          <w:szCs w:val="18"/>
        </w:rPr>
      </w:pPr>
      <w:proofErr w:type="spellStart"/>
      <w:r>
        <w:rPr>
          <w:rFonts w:ascii="Lucida Sans Unicode" w:hAnsi="Lucida Sans Unicode" w:cs="Lucida Sans Unicode"/>
          <w:sz w:val="18"/>
          <w:szCs w:val="18"/>
        </w:rPr>
        <w:t>Bau</w:t>
      </w:r>
      <w:r w:rsidR="00B90B92">
        <w:rPr>
          <w:rFonts w:ascii="Lucida Sans Unicode" w:hAnsi="Lucida Sans Unicode" w:cs="Lucida Sans Unicode"/>
          <w:sz w:val="18"/>
          <w:szCs w:val="18"/>
        </w:rPr>
        <w:t>ckham</w:t>
      </w:r>
      <w:proofErr w:type="spellEnd"/>
      <w:r w:rsidR="00B90B92">
        <w:rPr>
          <w:rFonts w:ascii="Lucida Sans Unicode" w:hAnsi="Lucida Sans Unicode" w:cs="Lucida Sans Unicode"/>
          <w:sz w:val="18"/>
          <w:szCs w:val="18"/>
        </w:rPr>
        <w:t>, Richard (</w:t>
      </w:r>
      <w:proofErr w:type="spellStart"/>
      <w:proofErr w:type="gramStart"/>
      <w:r w:rsidR="00B90B92">
        <w:rPr>
          <w:rFonts w:ascii="Lucida Sans Unicode" w:hAnsi="Lucida Sans Unicode" w:cs="Lucida Sans Unicode"/>
          <w:sz w:val="18"/>
          <w:szCs w:val="18"/>
        </w:rPr>
        <w:t>ed</w:t>
      </w:r>
      <w:proofErr w:type="spellEnd"/>
      <w:proofErr w:type="gramEnd"/>
      <w:r w:rsidR="00B90B92">
        <w:rPr>
          <w:rFonts w:ascii="Lucida Sans Unicode" w:hAnsi="Lucida Sans Unicode" w:cs="Lucida Sans Unicode"/>
          <w:sz w:val="18"/>
          <w:szCs w:val="18"/>
        </w:rPr>
        <w:t>),</w:t>
      </w:r>
      <w:r>
        <w:rPr>
          <w:rFonts w:ascii="Lucida Sans Unicode" w:hAnsi="Lucida Sans Unicode" w:cs="Lucida Sans Unicode"/>
          <w:sz w:val="18"/>
          <w:szCs w:val="18"/>
        </w:rPr>
        <w:t xml:space="preserve"> </w:t>
      </w:r>
      <w:r>
        <w:rPr>
          <w:rFonts w:ascii="Lucida Sans Unicode" w:hAnsi="Lucida Sans Unicode" w:cs="Lucida Sans Unicode"/>
          <w:i/>
          <w:sz w:val="18"/>
          <w:szCs w:val="18"/>
        </w:rPr>
        <w:t>The Gospels For All Christians</w:t>
      </w:r>
      <w:r w:rsidR="00B90B92">
        <w:rPr>
          <w:rFonts w:ascii="Lucida Sans Unicode" w:hAnsi="Lucida Sans Unicode" w:cs="Lucida Sans Unicode"/>
          <w:i/>
          <w:sz w:val="18"/>
          <w:szCs w:val="18"/>
        </w:rPr>
        <w:t>; Rethinking The Gospel Audiences</w:t>
      </w:r>
      <w:r>
        <w:rPr>
          <w:rFonts w:ascii="Lucida Sans Unicode" w:hAnsi="Lucida Sans Unicode" w:cs="Lucida Sans Unicode"/>
          <w:i/>
          <w:sz w:val="18"/>
          <w:szCs w:val="18"/>
        </w:rPr>
        <w:t xml:space="preserve"> </w:t>
      </w:r>
      <w:r>
        <w:rPr>
          <w:rFonts w:ascii="Lucida Sans Unicode" w:hAnsi="Lucida Sans Unicode" w:cs="Lucida Sans Unicode"/>
          <w:sz w:val="18"/>
          <w:szCs w:val="18"/>
        </w:rPr>
        <w:t>[</w:t>
      </w:r>
      <w:r w:rsidR="00B90B92">
        <w:rPr>
          <w:rFonts w:ascii="Lucida Sans Unicode" w:hAnsi="Lucida Sans Unicode" w:cs="Lucida Sans Unicode"/>
          <w:sz w:val="18"/>
          <w:szCs w:val="18"/>
        </w:rPr>
        <w:t>Grand Rapids, MI/Cambridge: Eerdmans, 1998]</w:t>
      </w:r>
      <w:r>
        <w:rPr>
          <w:rFonts w:ascii="Lucida Sans Unicode" w:hAnsi="Lucida Sans Unicode" w:cs="Lucida Sans Unicode"/>
          <w:sz w:val="18"/>
          <w:szCs w:val="18"/>
        </w:rPr>
        <w:t xml:space="preserve">                 ]</w:t>
      </w:r>
    </w:p>
    <w:p w:rsidR="003D222A" w:rsidRPr="003D222A" w:rsidRDefault="003D222A" w:rsidP="00E45E96">
      <w:pPr>
        <w:rPr>
          <w:rFonts w:ascii="Lucida Sans Unicode" w:hAnsi="Lucida Sans Unicode" w:cs="Lucida Sans Unicode"/>
          <w:sz w:val="18"/>
          <w:szCs w:val="18"/>
        </w:rPr>
      </w:pPr>
      <w:proofErr w:type="spellStart"/>
      <w:r>
        <w:rPr>
          <w:rFonts w:ascii="Lucida Sans Unicode" w:hAnsi="Lucida Sans Unicode" w:cs="Lucida Sans Unicode"/>
          <w:sz w:val="18"/>
          <w:szCs w:val="18"/>
        </w:rPr>
        <w:t>Bauckham</w:t>
      </w:r>
      <w:proofErr w:type="spellEnd"/>
      <w:r>
        <w:rPr>
          <w:rFonts w:ascii="Lucida Sans Unicode" w:hAnsi="Lucida Sans Unicode" w:cs="Lucida Sans Unicode"/>
          <w:sz w:val="18"/>
          <w:szCs w:val="18"/>
        </w:rPr>
        <w:t xml:space="preserve">, Richard, </w:t>
      </w:r>
      <w:r>
        <w:rPr>
          <w:rFonts w:ascii="Lucida Sans Unicode" w:hAnsi="Lucida Sans Unicode" w:cs="Lucida Sans Unicode"/>
          <w:i/>
          <w:sz w:val="18"/>
          <w:szCs w:val="18"/>
        </w:rPr>
        <w:t xml:space="preserve">Jesus </w:t>
      </w:r>
      <w:proofErr w:type="gramStart"/>
      <w:r>
        <w:rPr>
          <w:rFonts w:ascii="Lucida Sans Unicode" w:hAnsi="Lucida Sans Unicode" w:cs="Lucida Sans Unicode"/>
          <w:i/>
          <w:sz w:val="18"/>
          <w:szCs w:val="18"/>
        </w:rPr>
        <w:t>And</w:t>
      </w:r>
      <w:proofErr w:type="gramEnd"/>
      <w:r>
        <w:rPr>
          <w:rFonts w:ascii="Lucida Sans Unicode" w:hAnsi="Lucida Sans Unicode" w:cs="Lucida Sans Unicode"/>
          <w:i/>
          <w:sz w:val="18"/>
          <w:szCs w:val="18"/>
        </w:rPr>
        <w:t xml:space="preserve"> The Eyewitnesses </w:t>
      </w:r>
      <w:r w:rsidR="00BD6251">
        <w:rPr>
          <w:rFonts w:ascii="Lucida Sans Unicode" w:hAnsi="Lucida Sans Unicode" w:cs="Lucida Sans Unicode"/>
          <w:sz w:val="18"/>
          <w:szCs w:val="18"/>
        </w:rPr>
        <w:t>[Grand Rapid, MI, 2006, 2017]</w:t>
      </w:r>
    </w:p>
    <w:p w:rsidR="004703DA" w:rsidRDefault="006530C1" w:rsidP="00E45E96">
      <w:pPr>
        <w:rPr>
          <w:rFonts w:ascii="Lucida Sans Unicode" w:hAnsi="Lucida Sans Unicode" w:cs="Lucida Sans Unicode"/>
          <w:sz w:val="18"/>
          <w:szCs w:val="18"/>
        </w:rPr>
      </w:pPr>
      <w:proofErr w:type="spellStart"/>
      <w:r>
        <w:rPr>
          <w:rFonts w:ascii="Lucida Sans Unicode" w:hAnsi="Lucida Sans Unicode" w:cs="Lucida Sans Unicode"/>
          <w:sz w:val="18"/>
          <w:szCs w:val="18"/>
        </w:rPr>
        <w:t>Frow</w:t>
      </w:r>
      <w:proofErr w:type="spellEnd"/>
      <w:r w:rsidR="004703DA">
        <w:rPr>
          <w:rFonts w:ascii="Lucida Sans Unicode" w:hAnsi="Lucida Sans Unicode" w:cs="Lucida Sans Unicode"/>
          <w:sz w:val="18"/>
          <w:szCs w:val="18"/>
        </w:rPr>
        <w:t xml:space="preserve">, John, </w:t>
      </w:r>
      <w:r w:rsidR="004703DA">
        <w:rPr>
          <w:rFonts w:ascii="Lucida Sans Unicode" w:hAnsi="Lucida Sans Unicode" w:cs="Lucida Sans Unicode"/>
          <w:i/>
          <w:sz w:val="18"/>
          <w:szCs w:val="18"/>
        </w:rPr>
        <w:t xml:space="preserve">Genre </w:t>
      </w:r>
      <w:r w:rsidR="004703DA">
        <w:rPr>
          <w:rFonts w:ascii="Lucida Sans Unicode" w:hAnsi="Lucida Sans Unicode" w:cs="Lucida Sans Unicode"/>
          <w:sz w:val="18"/>
          <w:szCs w:val="18"/>
        </w:rPr>
        <w:t>[London/NY, Routledge, 2017</w:t>
      </w:r>
      <w:r w:rsidR="006A524B">
        <w:rPr>
          <w:rFonts w:ascii="Lucida Sans Unicode" w:hAnsi="Lucida Sans Unicode" w:cs="Lucida Sans Unicode"/>
          <w:sz w:val="18"/>
          <w:szCs w:val="18"/>
        </w:rPr>
        <w:t>]</w:t>
      </w:r>
    </w:p>
    <w:p w:rsidR="006A524B" w:rsidRPr="00E27155" w:rsidRDefault="006A524B" w:rsidP="00E45E96">
      <w:pPr>
        <w:rPr>
          <w:rFonts w:ascii="Lucida Sans Unicode" w:hAnsi="Lucida Sans Unicode" w:cs="Lucida Sans Unicode"/>
          <w:sz w:val="18"/>
          <w:szCs w:val="18"/>
        </w:rPr>
      </w:pPr>
      <w:r>
        <w:rPr>
          <w:rFonts w:ascii="Lucida Sans Unicode" w:hAnsi="Lucida Sans Unicode" w:cs="Lucida Sans Unicode"/>
          <w:sz w:val="18"/>
          <w:szCs w:val="18"/>
        </w:rPr>
        <w:t>Méndez, “Did The Johannine Community Exist?</w:t>
      </w:r>
      <w:proofErr w:type="gramStart"/>
      <w:r>
        <w:rPr>
          <w:rFonts w:ascii="Lucida Sans Unicode" w:hAnsi="Lucida Sans Unicode" w:cs="Lucida Sans Unicode"/>
          <w:sz w:val="18"/>
          <w:szCs w:val="18"/>
        </w:rPr>
        <w:t>”,</w:t>
      </w:r>
      <w:proofErr w:type="gramEnd"/>
      <w:r>
        <w:rPr>
          <w:rFonts w:ascii="Lucida Sans Unicode" w:hAnsi="Lucida Sans Unicode" w:cs="Lucida Sans Unicode"/>
          <w:sz w:val="18"/>
          <w:szCs w:val="18"/>
        </w:rPr>
        <w:t xml:space="preserve"> in </w:t>
      </w:r>
      <w:r>
        <w:rPr>
          <w:rFonts w:ascii="Lucida Sans Unicode" w:hAnsi="Lucida Sans Unicode" w:cs="Lucida Sans Unicode"/>
          <w:i/>
          <w:sz w:val="18"/>
          <w:szCs w:val="18"/>
        </w:rPr>
        <w:t>Journal For The Study Of The New Testament</w:t>
      </w:r>
      <w:r w:rsidR="00E27155">
        <w:rPr>
          <w:rFonts w:ascii="Lucida Sans Unicode" w:hAnsi="Lucida Sans Unicode" w:cs="Lucida Sans Unicode"/>
          <w:i/>
          <w:sz w:val="18"/>
          <w:szCs w:val="18"/>
        </w:rPr>
        <w:t xml:space="preserve">, </w:t>
      </w:r>
      <w:r w:rsidR="00E27155">
        <w:rPr>
          <w:rFonts w:ascii="Lucida Sans Unicode" w:hAnsi="Lucida Sans Unicode" w:cs="Lucida Sans Unicode"/>
          <w:sz w:val="18"/>
          <w:szCs w:val="18"/>
        </w:rPr>
        <w:t>43/3,</w:t>
      </w:r>
      <w:r w:rsidR="00A74562">
        <w:rPr>
          <w:rFonts w:ascii="Lucida Sans Unicode" w:hAnsi="Lucida Sans Unicode" w:cs="Lucida Sans Unicode"/>
          <w:sz w:val="18"/>
          <w:szCs w:val="18"/>
        </w:rPr>
        <w:t xml:space="preserve"> 2020]</w:t>
      </w:r>
    </w:p>
    <w:p w:rsidR="007F18E6" w:rsidRDefault="007F18E6" w:rsidP="00E45E96">
      <w:pPr>
        <w:rPr>
          <w:rFonts w:ascii="Lucida Sans Unicode" w:hAnsi="Lucida Sans Unicode" w:cs="Lucida Sans Unicode"/>
          <w:sz w:val="18"/>
          <w:szCs w:val="18"/>
        </w:rPr>
      </w:pPr>
      <w:r>
        <w:rPr>
          <w:rFonts w:ascii="Lucida Sans Unicode" w:hAnsi="Lucida Sans Unicode" w:cs="Lucida Sans Unicode"/>
          <w:sz w:val="18"/>
          <w:szCs w:val="18"/>
        </w:rPr>
        <w:t xml:space="preserve">Mitchell, Margaret, “Patristic Counter-Evidence </w:t>
      </w:r>
      <w:proofErr w:type="gramStart"/>
      <w:r>
        <w:rPr>
          <w:rFonts w:ascii="Lucida Sans Unicode" w:hAnsi="Lucida Sans Unicode" w:cs="Lucida Sans Unicode"/>
          <w:sz w:val="18"/>
          <w:szCs w:val="18"/>
        </w:rPr>
        <w:t>To</w:t>
      </w:r>
      <w:proofErr w:type="gramEnd"/>
      <w:r>
        <w:rPr>
          <w:rFonts w:ascii="Lucida Sans Unicode" w:hAnsi="Lucida Sans Unicode" w:cs="Lucida Sans Unicode"/>
          <w:sz w:val="18"/>
          <w:szCs w:val="18"/>
        </w:rPr>
        <w:t xml:space="preserve"> The Claim that </w:t>
      </w:r>
      <w:r w:rsidR="0034372A">
        <w:rPr>
          <w:rFonts w:ascii="Lucida Sans Unicode" w:hAnsi="Lucida Sans Unicode" w:cs="Lucida Sans Unicode"/>
          <w:sz w:val="18"/>
          <w:szCs w:val="18"/>
        </w:rPr>
        <w:t>“</w:t>
      </w:r>
      <w:r>
        <w:rPr>
          <w:rFonts w:ascii="Lucida Sans Unicode" w:hAnsi="Lucida Sans Unicode" w:cs="Lucida Sans Unicode"/>
          <w:sz w:val="18"/>
          <w:szCs w:val="18"/>
        </w:rPr>
        <w:t>The Gospels Were Written</w:t>
      </w:r>
      <w:r w:rsidR="0034372A">
        <w:rPr>
          <w:rFonts w:ascii="Lucida Sans Unicode" w:hAnsi="Lucida Sans Unicode" w:cs="Lucida Sans Unicode"/>
          <w:sz w:val="18"/>
          <w:szCs w:val="18"/>
        </w:rPr>
        <w:t xml:space="preserve"> For All Christians”, in </w:t>
      </w:r>
      <w:r w:rsidR="0034372A">
        <w:rPr>
          <w:rFonts w:ascii="Lucida Sans Unicode" w:hAnsi="Lucida Sans Unicode" w:cs="Lucida Sans Unicode"/>
          <w:i/>
          <w:sz w:val="18"/>
          <w:szCs w:val="18"/>
        </w:rPr>
        <w:t xml:space="preserve">New Testament Studies, </w:t>
      </w:r>
      <w:r w:rsidR="0034372A">
        <w:rPr>
          <w:rFonts w:ascii="Lucida Sans Unicode" w:hAnsi="Lucida Sans Unicode" w:cs="Lucida Sans Unicode"/>
          <w:sz w:val="18"/>
          <w:szCs w:val="18"/>
        </w:rPr>
        <w:t>51, 2005, pp 36 – 79]</w:t>
      </w:r>
    </w:p>
    <w:p w:rsidR="00777E62" w:rsidRDefault="00777E62" w:rsidP="00E45E96">
      <w:pPr>
        <w:rPr>
          <w:rFonts w:ascii="Lucida Sans Unicode" w:hAnsi="Lucida Sans Unicode" w:cs="Lucida Sans Unicode"/>
          <w:sz w:val="18"/>
          <w:szCs w:val="18"/>
        </w:rPr>
      </w:pPr>
      <w:proofErr w:type="spellStart"/>
      <w:r>
        <w:rPr>
          <w:rFonts w:ascii="Lucida Sans Unicode" w:hAnsi="Lucida Sans Unicode" w:cs="Lucida Sans Unicode"/>
          <w:sz w:val="18"/>
          <w:szCs w:val="18"/>
        </w:rPr>
        <w:lastRenderedPageBreak/>
        <w:t>Reinhartz</w:t>
      </w:r>
      <w:proofErr w:type="spellEnd"/>
      <w:r>
        <w:rPr>
          <w:rFonts w:ascii="Lucida Sans Unicode" w:hAnsi="Lucida Sans Unicode" w:cs="Lucida Sans Unicode"/>
          <w:sz w:val="18"/>
          <w:szCs w:val="18"/>
        </w:rPr>
        <w:t xml:space="preserve">, Adele, “Forging A New Identity; Johannine Rhetoric and the Audience of the Fourth Gospel”, in </w:t>
      </w:r>
      <w:proofErr w:type="spellStart"/>
      <w:r>
        <w:rPr>
          <w:rFonts w:ascii="Lucida Sans Unicode" w:hAnsi="Lucida Sans Unicode" w:cs="Lucida Sans Unicode"/>
          <w:sz w:val="18"/>
          <w:szCs w:val="18"/>
        </w:rPr>
        <w:t>Krans</w:t>
      </w:r>
      <w:proofErr w:type="spellEnd"/>
      <w:r>
        <w:rPr>
          <w:rFonts w:ascii="Lucida Sans Unicode" w:hAnsi="Lucida Sans Unicode" w:cs="Lucida Sans Unicode"/>
          <w:sz w:val="18"/>
          <w:szCs w:val="18"/>
        </w:rPr>
        <w:t xml:space="preserve">, Jan, </w:t>
      </w:r>
      <w:proofErr w:type="spellStart"/>
      <w:r>
        <w:rPr>
          <w:rFonts w:ascii="Lucida Sans Unicode" w:hAnsi="Lucida Sans Unicode" w:cs="Lucida Sans Unicode"/>
          <w:sz w:val="18"/>
          <w:szCs w:val="18"/>
        </w:rPr>
        <w:t>Lietaert</w:t>
      </w:r>
      <w:proofErr w:type="spellEnd"/>
      <w:r>
        <w:rPr>
          <w:rFonts w:ascii="Lucida Sans Unicode" w:hAnsi="Lucida Sans Unicode" w:cs="Lucida Sans Unicode"/>
          <w:sz w:val="18"/>
          <w:szCs w:val="18"/>
        </w:rPr>
        <w:t xml:space="preserve"> </w:t>
      </w:r>
      <w:proofErr w:type="spellStart"/>
      <w:r>
        <w:rPr>
          <w:rFonts w:ascii="Lucida Sans Unicode" w:hAnsi="Lucida Sans Unicode" w:cs="Lucida Sans Unicode"/>
          <w:sz w:val="18"/>
          <w:szCs w:val="18"/>
        </w:rPr>
        <w:t>Poorbolte</w:t>
      </w:r>
      <w:proofErr w:type="spellEnd"/>
      <w:r>
        <w:rPr>
          <w:rFonts w:ascii="Lucida Sans Unicode" w:hAnsi="Lucida Sans Unicode" w:cs="Lucida Sans Unicode"/>
          <w:sz w:val="18"/>
          <w:szCs w:val="18"/>
        </w:rPr>
        <w:t xml:space="preserve">, L. J., Smit, Peter-Ben, </w:t>
      </w:r>
      <w:proofErr w:type="spellStart"/>
      <w:r>
        <w:rPr>
          <w:rFonts w:ascii="Lucida Sans Unicode" w:hAnsi="Lucida Sans Unicode" w:cs="Lucida Sans Unicode"/>
          <w:sz w:val="18"/>
          <w:szCs w:val="18"/>
        </w:rPr>
        <w:t>Zwiep</w:t>
      </w:r>
      <w:proofErr w:type="spellEnd"/>
      <w:r>
        <w:rPr>
          <w:rFonts w:ascii="Lucida Sans Unicode" w:hAnsi="Lucida Sans Unicode" w:cs="Lucida Sans Unicode"/>
          <w:sz w:val="18"/>
          <w:szCs w:val="18"/>
        </w:rPr>
        <w:t xml:space="preserve">, </w:t>
      </w:r>
      <w:proofErr w:type="spellStart"/>
      <w:r>
        <w:rPr>
          <w:rFonts w:ascii="Lucida Sans Unicode" w:hAnsi="Lucida Sans Unicode" w:cs="Lucida Sans Unicode"/>
          <w:sz w:val="18"/>
          <w:szCs w:val="18"/>
        </w:rPr>
        <w:t>Arie</w:t>
      </w:r>
      <w:proofErr w:type="spellEnd"/>
      <w:r>
        <w:rPr>
          <w:rFonts w:ascii="Lucida Sans Unicode" w:hAnsi="Lucida Sans Unicode" w:cs="Lucida Sans Unicode"/>
          <w:sz w:val="18"/>
          <w:szCs w:val="18"/>
        </w:rPr>
        <w:t xml:space="preserve"> W. (</w:t>
      </w:r>
      <w:proofErr w:type="spellStart"/>
      <w:r>
        <w:rPr>
          <w:rFonts w:ascii="Lucida Sans Unicode" w:hAnsi="Lucida Sans Unicode" w:cs="Lucida Sans Unicode"/>
          <w:sz w:val="18"/>
          <w:szCs w:val="18"/>
        </w:rPr>
        <w:t>eds</w:t>
      </w:r>
      <w:proofErr w:type="spellEnd"/>
      <w:r>
        <w:rPr>
          <w:rFonts w:ascii="Lucida Sans Unicode" w:hAnsi="Lucida Sans Unicode" w:cs="Lucida Sans Unicode"/>
          <w:sz w:val="18"/>
          <w:szCs w:val="18"/>
        </w:rPr>
        <w:t xml:space="preserve">), </w:t>
      </w:r>
      <w:r>
        <w:rPr>
          <w:rFonts w:ascii="Lucida Sans Unicode" w:hAnsi="Lucida Sans Unicode" w:cs="Lucida Sans Unicode"/>
          <w:i/>
          <w:sz w:val="18"/>
          <w:szCs w:val="18"/>
        </w:rPr>
        <w:t xml:space="preserve">Paul, John and Apocalyptic Eschatology: Studies in Honour Of </w:t>
      </w:r>
      <w:proofErr w:type="spellStart"/>
      <w:r>
        <w:rPr>
          <w:rFonts w:ascii="Lucida Sans Unicode" w:hAnsi="Lucida Sans Unicode" w:cs="Lucida Sans Unicode"/>
          <w:i/>
          <w:sz w:val="18"/>
          <w:szCs w:val="18"/>
        </w:rPr>
        <w:t>Martinus</w:t>
      </w:r>
      <w:proofErr w:type="spellEnd"/>
      <w:r>
        <w:rPr>
          <w:rFonts w:ascii="Lucida Sans Unicode" w:hAnsi="Lucida Sans Unicode" w:cs="Lucida Sans Unicode"/>
          <w:i/>
          <w:sz w:val="18"/>
          <w:szCs w:val="18"/>
        </w:rPr>
        <w:t xml:space="preserve"> C. de Boer </w:t>
      </w:r>
      <w:r>
        <w:rPr>
          <w:rFonts w:ascii="Lucida Sans Unicode" w:hAnsi="Lucida Sans Unicode" w:cs="Lucida Sans Unicode"/>
          <w:sz w:val="18"/>
          <w:szCs w:val="18"/>
        </w:rPr>
        <w:t>[Leiden: Brill</w:t>
      </w:r>
      <w:r w:rsidR="003874C8">
        <w:rPr>
          <w:rFonts w:ascii="Lucida Sans Unicode" w:hAnsi="Lucida Sans Unicode" w:cs="Lucida Sans Unicode"/>
          <w:sz w:val="18"/>
          <w:szCs w:val="18"/>
        </w:rPr>
        <w:t>,</w:t>
      </w:r>
      <w:r w:rsidR="00B96DE6">
        <w:rPr>
          <w:rFonts w:ascii="Lucida Sans Unicode" w:hAnsi="Lucida Sans Unicode" w:cs="Lucida Sans Unicode"/>
          <w:sz w:val="18"/>
          <w:szCs w:val="18"/>
        </w:rPr>
        <w:t xml:space="preserve"> 2013,</w:t>
      </w:r>
      <w:r w:rsidR="003874C8">
        <w:rPr>
          <w:rFonts w:ascii="Lucida Sans Unicode" w:hAnsi="Lucida Sans Unicode" w:cs="Lucida Sans Unicode"/>
          <w:sz w:val="18"/>
          <w:szCs w:val="18"/>
        </w:rPr>
        <w:t xml:space="preserve"> pp123 </w:t>
      </w:r>
      <w:r w:rsidR="007D47C6">
        <w:rPr>
          <w:rFonts w:ascii="Lucida Sans Unicode" w:hAnsi="Lucida Sans Unicode" w:cs="Lucida Sans Unicode"/>
          <w:sz w:val="18"/>
          <w:szCs w:val="18"/>
        </w:rPr>
        <w:t>–</w:t>
      </w:r>
      <w:r w:rsidR="003874C8">
        <w:rPr>
          <w:rFonts w:ascii="Lucida Sans Unicode" w:hAnsi="Lucida Sans Unicode" w:cs="Lucida Sans Unicode"/>
          <w:sz w:val="18"/>
          <w:szCs w:val="18"/>
        </w:rPr>
        <w:t xml:space="preserve"> 134</w:t>
      </w:r>
      <w:r w:rsidR="007D47C6">
        <w:rPr>
          <w:rFonts w:ascii="Lucida Sans Unicode" w:hAnsi="Lucida Sans Unicode" w:cs="Lucida Sans Unicode"/>
          <w:sz w:val="18"/>
          <w:szCs w:val="18"/>
        </w:rPr>
        <w:t>]</w:t>
      </w:r>
    </w:p>
    <w:p w:rsidR="00124549" w:rsidRPr="008A7AA8" w:rsidRDefault="00124549" w:rsidP="00E45E96">
      <w:pPr>
        <w:rPr>
          <w:rFonts w:ascii="Lucida Sans Unicode" w:hAnsi="Lucida Sans Unicode" w:cs="Lucida Sans Unicode"/>
          <w:sz w:val="18"/>
          <w:szCs w:val="18"/>
        </w:rPr>
      </w:pPr>
      <w:r>
        <w:rPr>
          <w:rFonts w:ascii="Lucida Sans Unicode" w:hAnsi="Lucida Sans Unicode" w:cs="Lucida Sans Unicode"/>
          <w:sz w:val="18"/>
          <w:szCs w:val="18"/>
        </w:rPr>
        <w:t xml:space="preserve">Sim, David, “The Gospels For All Christians: A Response To Richard </w:t>
      </w:r>
      <w:proofErr w:type="spellStart"/>
      <w:r>
        <w:rPr>
          <w:rFonts w:ascii="Lucida Sans Unicode" w:hAnsi="Lucida Sans Unicode" w:cs="Lucida Sans Unicode"/>
          <w:sz w:val="18"/>
          <w:szCs w:val="18"/>
        </w:rPr>
        <w:t>Bauckham</w:t>
      </w:r>
      <w:proofErr w:type="spellEnd"/>
      <w:r>
        <w:rPr>
          <w:rFonts w:ascii="Lucida Sans Unicode" w:hAnsi="Lucida Sans Unicode" w:cs="Lucida Sans Unicode"/>
          <w:sz w:val="18"/>
          <w:szCs w:val="18"/>
        </w:rPr>
        <w:t xml:space="preserve">”, in </w:t>
      </w:r>
      <w:r>
        <w:rPr>
          <w:rFonts w:ascii="Lucida Sans Unicode" w:hAnsi="Lucida Sans Unicode" w:cs="Lucida Sans Unicode"/>
          <w:i/>
          <w:sz w:val="18"/>
          <w:szCs w:val="18"/>
        </w:rPr>
        <w:t>Journal for the Study of the New Testament</w:t>
      </w:r>
      <w:r w:rsidR="008A7AA8">
        <w:rPr>
          <w:rFonts w:ascii="Lucida Sans Unicode" w:hAnsi="Lucida Sans Unicode" w:cs="Lucida Sans Unicode"/>
          <w:i/>
          <w:sz w:val="18"/>
          <w:szCs w:val="18"/>
        </w:rPr>
        <w:t xml:space="preserve">, </w:t>
      </w:r>
      <w:r w:rsidR="008A7AA8">
        <w:rPr>
          <w:rFonts w:ascii="Lucida Sans Unicode" w:hAnsi="Lucida Sans Unicode" w:cs="Lucida Sans Unicode"/>
          <w:sz w:val="18"/>
          <w:szCs w:val="18"/>
        </w:rPr>
        <w:t xml:space="preserve">84, 2001, pp </w:t>
      </w:r>
      <w:proofErr w:type="gramStart"/>
      <w:r w:rsidR="008A7AA8">
        <w:rPr>
          <w:rFonts w:ascii="Lucida Sans Unicode" w:hAnsi="Lucida Sans Unicode" w:cs="Lucida Sans Unicode"/>
          <w:sz w:val="18"/>
          <w:szCs w:val="18"/>
        </w:rPr>
        <w:t>3  27</w:t>
      </w:r>
      <w:proofErr w:type="gramEnd"/>
      <w:r w:rsidR="008A7AA8">
        <w:rPr>
          <w:rFonts w:ascii="Lucida Sans Unicode" w:hAnsi="Lucida Sans Unicode" w:cs="Lucida Sans Unicode"/>
          <w:sz w:val="18"/>
          <w:szCs w:val="18"/>
        </w:rPr>
        <w:t>]</w:t>
      </w:r>
    </w:p>
    <w:p w:rsidR="00BF6B57" w:rsidRDefault="00BF6B57" w:rsidP="00E45E96">
      <w:pPr>
        <w:rPr>
          <w:rFonts w:ascii="Lucida Sans Unicode" w:hAnsi="Lucida Sans Unicode" w:cs="Lucida Sans Unicode"/>
          <w:sz w:val="18"/>
          <w:szCs w:val="18"/>
        </w:rPr>
      </w:pPr>
      <w:r>
        <w:rPr>
          <w:rFonts w:ascii="Lucida Sans Unicode" w:hAnsi="Lucida Sans Unicode" w:cs="Lucida Sans Unicode"/>
          <w:sz w:val="18"/>
          <w:szCs w:val="18"/>
        </w:rPr>
        <w:t xml:space="preserve">Streeter, B. H., </w:t>
      </w:r>
      <w:r>
        <w:rPr>
          <w:rFonts w:ascii="Lucida Sans Unicode" w:hAnsi="Lucida Sans Unicode" w:cs="Lucida Sans Unicode"/>
          <w:i/>
          <w:sz w:val="18"/>
          <w:szCs w:val="18"/>
        </w:rPr>
        <w:t xml:space="preserve">The Four Gospels: A Study </w:t>
      </w:r>
      <w:proofErr w:type="gramStart"/>
      <w:r>
        <w:rPr>
          <w:rFonts w:ascii="Lucida Sans Unicode" w:hAnsi="Lucida Sans Unicode" w:cs="Lucida Sans Unicode"/>
          <w:i/>
          <w:sz w:val="18"/>
          <w:szCs w:val="18"/>
        </w:rPr>
        <w:t>Of</w:t>
      </w:r>
      <w:proofErr w:type="gramEnd"/>
      <w:r>
        <w:rPr>
          <w:rFonts w:ascii="Lucida Sans Unicode" w:hAnsi="Lucida Sans Unicode" w:cs="Lucida Sans Unicode"/>
          <w:i/>
          <w:sz w:val="18"/>
          <w:szCs w:val="18"/>
        </w:rPr>
        <w:t xml:space="preserve"> Origins treating of the Manuscript Tradition, Sources, Authorship &amp; Dates </w:t>
      </w:r>
      <w:r w:rsidR="00566095">
        <w:rPr>
          <w:rFonts w:ascii="Lucida Sans Unicode" w:hAnsi="Lucida Sans Unicode" w:cs="Lucida Sans Unicode"/>
          <w:sz w:val="18"/>
          <w:szCs w:val="18"/>
        </w:rPr>
        <w:t>[</w:t>
      </w:r>
      <w:r>
        <w:rPr>
          <w:rFonts w:ascii="Lucida Sans Unicode" w:hAnsi="Lucida Sans Unicode" w:cs="Lucida Sans Unicode"/>
          <w:sz w:val="18"/>
          <w:szCs w:val="18"/>
        </w:rPr>
        <w:t>London: Macmillan, 1924; 4</w:t>
      </w:r>
      <w:r w:rsidRPr="00BF6B57">
        <w:rPr>
          <w:rFonts w:ascii="Lucida Sans Unicode" w:hAnsi="Lucida Sans Unicode" w:cs="Lucida Sans Unicode"/>
          <w:sz w:val="18"/>
          <w:szCs w:val="18"/>
          <w:vertAlign w:val="superscript"/>
        </w:rPr>
        <w:t>th</w:t>
      </w:r>
      <w:r>
        <w:rPr>
          <w:rFonts w:ascii="Lucida Sans Unicode" w:hAnsi="Lucida Sans Unicode" w:cs="Lucida Sans Unicode"/>
          <w:sz w:val="18"/>
          <w:szCs w:val="18"/>
        </w:rPr>
        <w:t xml:space="preserve"> </w:t>
      </w:r>
      <w:proofErr w:type="spellStart"/>
      <w:r>
        <w:rPr>
          <w:rFonts w:ascii="Lucida Sans Unicode" w:hAnsi="Lucida Sans Unicode" w:cs="Lucida Sans Unicode"/>
          <w:sz w:val="18"/>
          <w:szCs w:val="18"/>
        </w:rPr>
        <w:t>ed</w:t>
      </w:r>
      <w:proofErr w:type="spellEnd"/>
      <w:r>
        <w:rPr>
          <w:rFonts w:ascii="Lucida Sans Unicode" w:hAnsi="Lucida Sans Unicode" w:cs="Lucida Sans Unicode"/>
          <w:sz w:val="18"/>
          <w:szCs w:val="18"/>
        </w:rPr>
        <w:t xml:space="preserve"> 1930</w:t>
      </w:r>
      <w:r w:rsidR="00566095">
        <w:rPr>
          <w:rFonts w:ascii="Lucida Sans Unicode" w:hAnsi="Lucida Sans Unicode" w:cs="Lucida Sans Unicode"/>
          <w:sz w:val="18"/>
          <w:szCs w:val="18"/>
        </w:rPr>
        <w:t>]</w:t>
      </w:r>
    </w:p>
    <w:p w:rsidR="00F60B20" w:rsidRDefault="00F60B20" w:rsidP="00E45E96">
      <w:pPr>
        <w:rPr>
          <w:rFonts w:ascii="Lucida Sans Unicode" w:hAnsi="Lucida Sans Unicode" w:cs="Lucida Sans Unicode"/>
          <w:sz w:val="18"/>
          <w:szCs w:val="18"/>
        </w:rPr>
      </w:pPr>
      <w:r>
        <w:rPr>
          <w:rFonts w:ascii="Lucida Sans Unicode" w:hAnsi="Lucida Sans Unicode" w:cs="Lucida Sans Unicode"/>
          <w:sz w:val="18"/>
          <w:szCs w:val="18"/>
        </w:rPr>
        <w:t xml:space="preserve">Willis, </w:t>
      </w:r>
      <w:proofErr w:type="spellStart"/>
      <w:r>
        <w:rPr>
          <w:rFonts w:ascii="Lucida Sans Unicode" w:hAnsi="Lucida Sans Unicode" w:cs="Lucida Sans Unicode"/>
          <w:sz w:val="18"/>
          <w:szCs w:val="18"/>
        </w:rPr>
        <w:t>Ika</w:t>
      </w:r>
      <w:proofErr w:type="spellEnd"/>
      <w:r>
        <w:rPr>
          <w:rFonts w:ascii="Lucida Sans Unicode" w:hAnsi="Lucida Sans Unicode" w:cs="Lucida Sans Unicode"/>
          <w:sz w:val="18"/>
          <w:szCs w:val="18"/>
        </w:rPr>
        <w:t xml:space="preserve">, </w:t>
      </w:r>
      <w:proofErr w:type="gramStart"/>
      <w:r>
        <w:rPr>
          <w:rFonts w:ascii="Lucida Sans Unicode" w:hAnsi="Lucida Sans Unicode" w:cs="Lucida Sans Unicode"/>
          <w:i/>
          <w:sz w:val="18"/>
          <w:szCs w:val="18"/>
        </w:rPr>
        <w:t>Reception</w:t>
      </w:r>
      <w:proofErr w:type="gramEnd"/>
      <w:r>
        <w:rPr>
          <w:rFonts w:ascii="Lucida Sans Unicode" w:hAnsi="Lucida Sans Unicode" w:cs="Lucida Sans Unicode"/>
          <w:i/>
          <w:sz w:val="18"/>
          <w:szCs w:val="18"/>
        </w:rPr>
        <w:t xml:space="preserve"> </w:t>
      </w:r>
      <w:r>
        <w:rPr>
          <w:rFonts w:ascii="Lucida Sans Unicode" w:hAnsi="Lucida Sans Unicode" w:cs="Lucida Sans Unicode"/>
          <w:sz w:val="18"/>
          <w:szCs w:val="18"/>
        </w:rPr>
        <w:t>[London/NY</w:t>
      </w:r>
      <w:r w:rsidR="004703DA">
        <w:rPr>
          <w:rFonts w:ascii="Lucida Sans Unicode" w:hAnsi="Lucida Sans Unicode" w:cs="Lucida Sans Unicode"/>
          <w:sz w:val="18"/>
          <w:szCs w:val="18"/>
        </w:rPr>
        <w:t xml:space="preserve">: Routledge, </w:t>
      </w:r>
      <w:r w:rsidR="0097149E">
        <w:rPr>
          <w:rFonts w:ascii="Lucida Sans Unicode" w:hAnsi="Lucida Sans Unicode" w:cs="Lucida Sans Unicode"/>
          <w:sz w:val="18"/>
          <w:szCs w:val="18"/>
        </w:rPr>
        <w:t>2018]</w:t>
      </w:r>
    </w:p>
    <w:p w:rsidR="004703DA" w:rsidRPr="00F60B20" w:rsidRDefault="004703DA" w:rsidP="00E45E96">
      <w:pPr>
        <w:rPr>
          <w:rFonts w:ascii="Lucida Sans Unicode" w:hAnsi="Lucida Sans Unicode" w:cs="Lucida Sans Unicode"/>
          <w:sz w:val="18"/>
          <w:szCs w:val="18"/>
        </w:rPr>
      </w:pPr>
    </w:p>
    <w:p w:rsidR="00E64CC0" w:rsidRPr="00E64CC0" w:rsidRDefault="00E64CC0" w:rsidP="000B2523">
      <w:pPr>
        <w:rPr>
          <w:rFonts w:ascii="Lucida Sans Unicode" w:hAnsi="Lucida Sans Unicode" w:cs="Lucida Sans Unicode"/>
          <w:sz w:val="18"/>
          <w:szCs w:val="18"/>
        </w:rPr>
      </w:pPr>
    </w:p>
    <w:p w:rsidR="003A1651" w:rsidRDefault="00D86A88"/>
    <w:sectPr w:rsidR="003A16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2523"/>
    <w:rsid w:val="00004D98"/>
    <w:rsid w:val="00012C48"/>
    <w:rsid w:val="0002024F"/>
    <w:rsid w:val="000227F7"/>
    <w:rsid w:val="00035082"/>
    <w:rsid w:val="000525E4"/>
    <w:rsid w:val="00063E72"/>
    <w:rsid w:val="000659D6"/>
    <w:rsid w:val="00071FF3"/>
    <w:rsid w:val="00081184"/>
    <w:rsid w:val="0008719E"/>
    <w:rsid w:val="000957A1"/>
    <w:rsid w:val="000B2158"/>
    <w:rsid w:val="000B2523"/>
    <w:rsid w:val="000C6A7C"/>
    <w:rsid w:val="000E36A5"/>
    <w:rsid w:val="000F14FF"/>
    <w:rsid w:val="00116B97"/>
    <w:rsid w:val="00124549"/>
    <w:rsid w:val="00134214"/>
    <w:rsid w:val="001421E3"/>
    <w:rsid w:val="001573E1"/>
    <w:rsid w:val="001A1993"/>
    <w:rsid w:val="002033C9"/>
    <w:rsid w:val="00223057"/>
    <w:rsid w:val="0024459C"/>
    <w:rsid w:val="00250124"/>
    <w:rsid w:val="00285387"/>
    <w:rsid w:val="00291B6C"/>
    <w:rsid w:val="00292AF7"/>
    <w:rsid w:val="00293697"/>
    <w:rsid w:val="002B244A"/>
    <w:rsid w:val="002C16D2"/>
    <w:rsid w:val="002E2428"/>
    <w:rsid w:val="002F247B"/>
    <w:rsid w:val="00326B39"/>
    <w:rsid w:val="0034372A"/>
    <w:rsid w:val="00357C51"/>
    <w:rsid w:val="003874C8"/>
    <w:rsid w:val="00387AC3"/>
    <w:rsid w:val="00396248"/>
    <w:rsid w:val="003B5788"/>
    <w:rsid w:val="003C3A89"/>
    <w:rsid w:val="003D222A"/>
    <w:rsid w:val="003D272C"/>
    <w:rsid w:val="003E5DDF"/>
    <w:rsid w:val="003F67F2"/>
    <w:rsid w:val="00415512"/>
    <w:rsid w:val="00451D83"/>
    <w:rsid w:val="00454666"/>
    <w:rsid w:val="00464B99"/>
    <w:rsid w:val="004703DA"/>
    <w:rsid w:val="004776FB"/>
    <w:rsid w:val="0048407C"/>
    <w:rsid w:val="00487900"/>
    <w:rsid w:val="004A5123"/>
    <w:rsid w:val="004B42BB"/>
    <w:rsid w:val="005007E9"/>
    <w:rsid w:val="005068C2"/>
    <w:rsid w:val="005252AA"/>
    <w:rsid w:val="00533586"/>
    <w:rsid w:val="005511F8"/>
    <w:rsid w:val="00561273"/>
    <w:rsid w:val="00566095"/>
    <w:rsid w:val="00586130"/>
    <w:rsid w:val="00593B93"/>
    <w:rsid w:val="00642A37"/>
    <w:rsid w:val="00642A81"/>
    <w:rsid w:val="006530C1"/>
    <w:rsid w:val="006750D9"/>
    <w:rsid w:val="0067579C"/>
    <w:rsid w:val="006769EC"/>
    <w:rsid w:val="006A524B"/>
    <w:rsid w:val="006B3C76"/>
    <w:rsid w:val="006F3A40"/>
    <w:rsid w:val="00713E3A"/>
    <w:rsid w:val="00732436"/>
    <w:rsid w:val="0074079C"/>
    <w:rsid w:val="00742A06"/>
    <w:rsid w:val="007454E7"/>
    <w:rsid w:val="0075192F"/>
    <w:rsid w:val="00752E9F"/>
    <w:rsid w:val="00777E62"/>
    <w:rsid w:val="00791D12"/>
    <w:rsid w:val="00796904"/>
    <w:rsid w:val="007B33DB"/>
    <w:rsid w:val="007D47C6"/>
    <w:rsid w:val="007F18E6"/>
    <w:rsid w:val="0080138C"/>
    <w:rsid w:val="00804941"/>
    <w:rsid w:val="008073D5"/>
    <w:rsid w:val="00830BFD"/>
    <w:rsid w:val="00847A71"/>
    <w:rsid w:val="0085232E"/>
    <w:rsid w:val="00873880"/>
    <w:rsid w:val="00883BAF"/>
    <w:rsid w:val="008A7AA8"/>
    <w:rsid w:val="008B612F"/>
    <w:rsid w:val="008C25CC"/>
    <w:rsid w:val="008D5445"/>
    <w:rsid w:val="008D571F"/>
    <w:rsid w:val="008D7A16"/>
    <w:rsid w:val="008E146F"/>
    <w:rsid w:val="008F1312"/>
    <w:rsid w:val="008F25F6"/>
    <w:rsid w:val="008F7EAF"/>
    <w:rsid w:val="009010AB"/>
    <w:rsid w:val="0090453D"/>
    <w:rsid w:val="0092651B"/>
    <w:rsid w:val="00937826"/>
    <w:rsid w:val="00952F32"/>
    <w:rsid w:val="0097149E"/>
    <w:rsid w:val="0098332A"/>
    <w:rsid w:val="009869E2"/>
    <w:rsid w:val="009C5477"/>
    <w:rsid w:val="009D0739"/>
    <w:rsid w:val="00A15CDE"/>
    <w:rsid w:val="00A222B5"/>
    <w:rsid w:val="00A33BBB"/>
    <w:rsid w:val="00A4622D"/>
    <w:rsid w:val="00A478EE"/>
    <w:rsid w:val="00A60E2C"/>
    <w:rsid w:val="00A74562"/>
    <w:rsid w:val="00A971DB"/>
    <w:rsid w:val="00AA49D2"/>
    <w:rsid w:val="00AA5B28"/>
    <w:rsid w:val="00AE0209"/>
    <w:rsid w:val="00AF2980"/>
    <w:rsid w:val="00AF669A"/>
    <w:rsid w:val="00B44B75"/>
    <w:rsid w:val="00B90B92"/>
    <w:rsid w:val="00B949D5"/>
    <w:rsid w:val="00B96DE6"/>
    <w:rsid w:val="00BD50B9"/>
    <w:rsid w:val="00BD6251"/>
    <w:rsid w:val="00BF6B57"/>
    <w:rsid w:val="00BF7BB8"/>
    <w:rsid w:val="00C72C11"/>
    <w:rsid w:val="00C7344D"/>
    <w:rsid w:val="00CD446C"/>
    <w:rsid w:val="00CE031C"/>
    <w:rsid w:val="00D01D3A"/>
    <w:rsid w:val="00D368C6"/>
    <w:rsid w:val="00D62D93"/>
    <w:rsid w:val="00D86A88"/>
    <w:rsid w:val="00D94F5E"/>
    <w:rsid w:val="00D962DF"/>
    <w:rsid w:val="00D97514"/>
    <w:rsid w:val="00DD49FB"/>
    <w:rsid w:val="00DE1590"/>
    <w:rsid w:val="00DE4E77"/>
    <w:rsid w:val="00DF4573"/>
    <w:rsid w:val="00E27155"/>
    <w:rsid w:val="00E45E96"/>
    <w:rsid w:val="00E51B8F"/>
    <w:rsid w:val="00E61506"/>
    <w:rsid w:val="00E64CC0"/>
    <w:rsid w:val="00E65CCF"/>
    <w:rsid w:val="00E85791"/>
    <w:rsid w:val="00E941BB"/>
    <w:rsid w:val="00EA78AC"/>
    <w:rsid w:val="00EB391F"/>
    <w:rsid w:val="00EF13FB"/>
    <w:rsid w:val="00F25B5E"/>
    <w:rsid w:val="00F60034"/>
    <w:rsid w:val="00F6049E"/>
    <w:rsid w:val="00F60B20"/>
    <w:rsid w:val="00F97934"/>
    <w:rsid w:val="00FB33CA"/>
    <w:rsid w:val="00FB4501"/>
    <w:rsid w:val="00FC6C07"/>
    <w:rsid w:val="00FC7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405D66F-8403-4F13-BB61-62D01D864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25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A524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2977</Words>
  <Characters>16973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2025-01-19T12:52:00Z</dcterms:created>
  <dcterms:modified xsi:type="dcterms:W3CDTF">2025-01-19T12:52:00Z</dcterms:modified>
</cp:coreProperties>
</file>