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11F6E" w14:textId="1E94A2D1" w:rsidR="009848E6" w:rsidRPr="0003692C" w:rsidRDefault="0051072D" w:rsidP="0003692C">
      <w:pPr>
        <w:pStyle w:val="Heading2"/>
        <w:rPr>
          <w:b/>
          <w:bCs/>
          <w:color w:val="auto"/>
          <w:u w:val="single"/>
        </w:rPr>
      </w:pPr>
      <w:r w:rsidRPr="0003692C">
        <w:rPr>
          <w:b/>
          <w:bCs/>
          <w:color w:val="auto"/>
          <w:u w:val="single"/>
        </w:rPr>
        <w:t>Delegated legislation task 18/02</w:t>
      </w:r>
    </w:p>
    <w:p w14:paraId="11956DF3" w14:textId="2CA7BD46" w:rsidR="0051072D" w:rsidRPr="0003692C" w:rsidRDefault="0051072D" w:rsidP="0003692C">
      <w:pPr>
        <w:pStyle w:val="Heading2"/>
        <w:rPr>
          <w:color w:val="auto"/>
        </w:rPr>
      </w:pPr>
    </w:p>
    <w:p w14:paraId="3A14F089" w14:textId="7626B6C6" w:rsidR="0051072D" w:rsidRPr="0003692C" w:rsidRDefault="0051072D" w:rsidP="0003692C">
      <w:pPr>
        <w:pStyle w:val="Heading2"/>
        <w:rPr>
          <w:color w:val="auto"/>
        </w:rPr>
      </w:pPr>
      <w:r w:rsidRPr="0003692C">
        <w:rPr>
          <w:color w:val="auto"/>
        </w:rPr>
        <w:t>Any effective lawyer or law student should know how to track down Sis. To develop your skills, visit the Office for Public Sector Information</w:t>
      </w:r>
      <w:r w:rsidR="0003692C" w:rsidRPr="0003692C">
        <w:rPr>
          <w:color w:val="auto"/>
        </w:rPr>
        <w:t xml:space="preserve"> (OPSI) website at </w:t>
      </w:r>
      <w:hyperlink r:id="rId5" w:history="1">
        <w:r w:rsidR="0003692C" w:rsidRPr="0003692C">
          <w:rPr>
            <w:rStyle w:val="Hyperlink"/>
            <w:color w:val="auto"/>
            <w:u w:val="none"/>
          </w:rPr>
          <w:t>www.opsi.gov.uk</w:t>
        </w:r>
      </w:hyperlink>
      <w:r w:rsidR="0003692C" w:rsidRPr="0003692C">
        <w:rPr>
          <w:color w:val="auto"/>
        </w:rPr>
        <w:t xml:space="preserve"> and carry out the following exercises.</w:t>
      </w:r>
    </w:p>
    <w:p w14:paraId="463ECDE1" w14:textId="7E6D1189" w:rsidR="0003692C" w:rsidRPr="0003692C" w:rsidRDefault="0003692C" w:rsidP="0003692C">
      <w:pPr>
        <w:pStyle w:val="Heading2"/>
        <w:numPr>
          <w:ilvl w:val="0"/>
          <w:numId w:val="3"/>
        </w:numPr>
        <w:rPr>
          <w:color w:val="auto"/>
        </w:rPr>
      </w:pPr>
      <w:r w:rsidRPr="0003692C">
        <w:rPr>
          <w:color w:val="auto"/>
        </w:rPr>
        <w:t>How many Sis were made in each of the past four years? How does this compare with the number of Acts of Parliament passed during the same periods?</w:t>
      </w:r>
    </w:p>
    <w:p w14:paraId="3946A84F" w14:textId="3623B950" w:rsidR="0003692C" w:rsidRPr="0003692C" w:rsidRDefault="0003692C" w:rsidP="0003692C">
      <w:pPr>
        <w:pStyle w:val="Heading2"/>
        <w:numPr>
          <w:ilvl w:val="0"/>
          <w:numId w:val="3"/>
        </w:numPr>
        <w:rPr>
          <w:color w:val="auto"/>
        </w:rPr>
      </w:pPr>
      <w:r w:rsidRPr="0003692C">
        <w:rPr>
          <w:color w:val="auto"/>
        </w:rPr>
        <w:t>How do you cite an SI properly?</w:t>
      </w:r>
    </w:p>
    <w:p w14:paraId="13890BE8" w14:textId="7B058E3C" w:rsidR="0003692C" w:rsidRPr="0003692C" w:rsidRDefault="0003692C" w:rsidP="0003692C">
      <w:pPr>
        <w:pStyle w:val="Heading2"/>
        <w:numPr>
          <w:ilvl w:val="0"/>
          <w:numId w:val="3"/>
        </w:numPr>
        <w:rPr>
          <w:color w:val="auto"/>
        </w:rPr>
      </w:pPr>
      <w:r w:rsidRPr="0003692C">
        <w:rPr>
          <w:color w:val="auto"/>
        </w:rPr>
        <w:t>Does anything about S</w:t>
      </w:r>
      <w:r>
        <w:rPr>
          <w:color w:val="auto"/>
        </w:rPr>
        <w:t>I</w:t>
      </w:r>
      <w:r w:rsidRPr="0003692C">
        <w:rPr>
          <w:color w:val="auto"/>
        </w:rPr>
        <w:t>s – their quantity, or the process by which they were made – cause you to doubt that ‘Parliament is supreme’?</w:t>
      </w:r>
    </w:p>
    <w:p w14:paraId="1DB3A261" w14:textId="57A324BF" w:rsidR="0003692C" w:rsidRPr="0003692C" w:rsidRDefault="0003692C" w:rsidP="0003692C">
      <w:pPr>
        <w:pStyle w:val="Heading2"/>
        <w:numPr>
          <w:ilvl w:val="0"/>
          <w:numId w:val="3"/>
        </w:numPr>
        <w:rPr>
          <w:color w:val="auto"/>
        </w:rPr>
      </w:pPr>
      <w:r w:rsidRPr="0003692C">
        <w:rPr>
          <w:color w:val="auto"/>
        </w:rPr>
        <w:t>Make a random selection of 5 S</w:t>
      </w:r>
      <w:r>
        <w:rPr>
          <w:color w:val="auto"/>
        </w:rPr>
        <w:t>I</w:t>
      </w:r>
      <w:r w:rsidRPr="0003692C">
        <w:rPr>
          <w:color w:val="auto"/>
        </w:rPr>
        <w:t xml:space="preserve">s made during the last ten years and </w:t>
      </w:r>
      <w:proofErr w:type="gramStart"/>
      <w:r w:rsidRPr="0003692C">
        <w:rPr>
          <w:color w:val="auto"/>
        </w:rPr>
        <w:t>make an assessment of</w:t>
      </w:r>
      <w:proofErr w:type="gramEnd"/>
      <w:r w:rsidRPr="0003692C">
        <w:rPr>
          <w:color w:val="auto"/>
        </w:rPr>
        <w:t>:</w:t>
      </w:r>
    </w:p>
    <w:p w14:paraId="639D8167" w14:textId="2F2D0944" w:rsidR="0003692C" w:rsidRPr="0003692C" w:rsidRDefault="0003692C" w:rsidP="0003692C">
      <w:pPr>
        <w:pStyle w:val="Heading2"/>
        <w:rPr>
          <w:color w:val="auto"/>
        </w:rPr>
      </w:pPr>
      <w:r w:rsidRPr="0003692C">
        <w:rPr>
          <w:color w:val="auto"/>
        </w:rPr>
        <w:t>The range of subject matter with which they deal;</w:t>
      </w:r>
    </w:p>
    <w:p w14:paraId="6DC94354" w14:textId="5167A09C" w:rsidR="0003692C" w:rsidRPr="0003692C" w:rsidRDefault="0003692C" w:rsidP="0003692C">
      <w:pPr>
        <w:pStyle w:val="Heading2"/>
        <w:rPr>
          <w:color w:val="auto"/>
        </w:rPr>
      </w:pPr>
      <w:r w:rsidRPr="0003692C">
        <w:rPr>
          <w:color w:val="auto"/>
        </w:rPr>
        <w:t>The importance of each one (perhaps you might create a scale from minor detail to very important policy change)</w:t>
      </w:r>
    </w:p>
    <w:p w14:paraId="0F8955B8" w14:textId="6466B9AE" w:rsidR="0003692C" w:rsidRPr="0003692C" w:rsidRDefault="0003692C" w:rsidP="0003692C">
      <w:pPr>
        <w:pStyle w:val="Heading2"/>
        <w:rPr>
          <w:color w:val="auto"/>
        </w:rPr>
      </w:pPr>
      <w:r w:rsidRPr="0003692C">
        <w:rPr>
          <w:color w:val="auto"/>
        </w:rPr>
        <w:t>Whether they are made under affirmative or negative res</w:t>
      </w:r>
      <w:bookmarkStart w:id="0" w:name="_GoBack"/>
      <w:bookmarkEnd w:id="0"/>
      <w:r w:rsidRPr="0003692C">
        <w:rPr>
          <w:color w:val="auto"/>
        </w:rPr>
        <w:t>olution procedure</w:t>
      </w:r>
    </w:p>
    <w:sectPr w:rsidR="0003692C" w:rsidRPr="00036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B071B"/>
    <w:multiLevelType w:val="hybridMultilevel"/>
    <w:tmpl w:val="90AA7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704E9"/>
    <w:multiLevelType w:val="hybridMultilevel"/>
    <w:tmpl w:val="A0F8FC00"/>
    <w:lvl w:ilvl="0" w:tplc="B5DC4C7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361F47"/>
    <w:multiLevelType w:val="hybridMultilevel"/>
    <w:tmpl w:val="3DFC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2D"/>
    <w:rsid w:val="0003692C"/>
    <w:rsid w:val="0051072D"/>
    <w:rsid w:val="00590B80"/>
    <w:rsid w:val="006255B5"/>
    <w:rsid w:val="008E10FA"/>
    <w:rsid w:val="008F1E72"/>
    <w:rsid w:val="009848E6"/>
    <w:rsid w:val="00C735E0"/>
    <w:rsid w:val="00E11F25"/>
    <w:rsid w:val="00F5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6A26"/>
  <w15:chartTrackingRefBased/>
  <w15:docId w15:val="{593A759F-BF36-4855-AB81-3C1FE1C1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69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1072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0369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92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3692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369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psi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2020-02-18T09:37:00Z</dcterms:created>
  <dcterms:modified xsi:type="dcterms:W3CDTF">2020-02-18T10:09:00Z</dcterms:modified>
</cp:coreProperties>
</file>