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5868B" w14:textId="6EB19E34" w:rsidR="00042E25" w:rsidRPr="00042E25" w:rsidRDefault="00042E25" w:rsidP="00042E25">
      <w:pPr>
        <w:spacing w:line="360" w:lineRule="auto"/>
        <w:jc w:val="center"/>
        <w:rPr>
          <w:rFonts w:ascii="Times" w:hAnsi="Times"/>
          <w:sz w:val="28"/>
          <w:szCs w:val="28"/>
          <w:lang w:val="ro-RO"/>
        </w:rPr>
      </w:pPr>
      <w:r w:rsidRPr="00042E25">
        <w:rPr>
          <w:rFonts w:ascii="Times" w:hAnsi="Times"/>
          <w:sz w:val="28"/>
          <w:szCs w:val="28"/>
          <w:lang w:val="ro-RO"/>
        </w:rPr>
        <w:t xml:space="preserve">Student </w:t>
      </w:r>
      <w:r w:rsidRPr="00042E25">
        <w:rPr>
          <w:rFonts w:ascii="Times" w:hAnsi="Times"/>
          <w:sz w:val="28"/>
          <w:szCs w:val="28"/>
        </w:rPr>
        <w:t>Name:</w:t>
      </w:r>
      <w:r w:rsidRPr="00042E25">
        <w:rPr>
          <w:rFonts w:ascii="Times" w:hAnsi="Times"/>
          <w:sz w:val="28"/>
          <w:szCs w:val="28"/>
          <w:lang w:val="ro-RO"/>
        </w:rPr>
        <w:t xml:space="preserve"> Sabina Alexandra </w:t>
      </w:r>
      <w:proofErr w:type="spellStart"/>
      <w:r w:rsidRPr="00042E25">
        <w:rPr>
          <w:rFonts w:ascii="Times" w:hAnsi="Times"/>
          <w:sz w:val="28"/>
          <w:szCs w:val="28"/>
          <w:lang w:val="ro-RO"/>
        </w:rPr>
        <w:t>Sotir</w:t>
      </w:r>
      <w:proofErr w:type="spellEnd"/>
    </w:p>
    <w:p w14:paraId="6847E1E3" w14:textId="43A02B3C" w:rsidR="00042E25" w:rsidRPr="00042E25" w:rsidRDefault="00042E25" w:rsidP="00042E25">
      <w:pPr>
        <w:spacing w:line="360" w:lineRule="auto"/>
        <w:jc w:val="center"/>
        <w:rPr>
          <w:rFonts w:ascii="Times" w:hAnsi="Times"/>
          <w:sz w:val="28"/>
          <w:szCs w:val="28"/>
          <w:lang w:val="ro-RO"/>
        </w:rPr>
      </w:pPr>
      <w:r w:rsidRPr="00042E25">
        <w:rPr>
          <w:rFonts w:ascii="Times" w:hAnsi="Times"/>
          <w:sz w:val="28"/>
          <w:szCs w:val="28"/>
          <w:lang w:val="ro-RO"/>
        </w:rPr>
        <w:t>Student ID: 1915929</w:t>
      </w:r>
    </w:p>
    <w:p w14:paraId="72A77BF4" w14:textId="2F0F349E" w:rsidR="00042E25" w:rsidRPr="00042E25" w:rsidRDefault="00042E25" w:rsidP="00042E25">
      <w:pPr>
        <w:spacing w:line="360" w:lineRule="auto"/>
        <w:jc w:val="center"/>
        <w:rPr>
          <w:rFonts w:ascii="Times" w:hAnsi="Times"/>
          <w:sz w:val="28"/>
          <w:szCs w:val="28"/>
        </w:rPr>
      </w:pPr>
      <w:r w:rsidRPr="00042E25">
        <w:rPr>
          <w:rFonts w:ascii="Times" w:hAnsi="Times"/>
          <w:sz w:val="28"/>
          <w:szCs w:val="28"/>
        </w:rPr>
        <w:t>Module title: Accounting fundamentals</w:t>
      </w:r>
    </w:p>
    <w:p w14:paraId="234CE7A0" w14:textId="76B610D9" w:rsidR="00042E25" w:rsidRPr="00042E25" w:rsidRDefault="00042E25" w:rsidP="00042E25">
      <w:pPr>
        <w:spacing w:line="360" w:lineRule="auto"/>
        <w:jc w:val="center"/>
        <w:rPr>
          <w:rFonts w:ascii="Times" w:hAnsi="Times"/>
          <w:sz w:val="28"/>
          <w:szCs w:val="28"/>
        </w:rPr>
      </w:pPr>
      <w:r w:rsidRPr="00042E25">
        <w:rPr>
          <w:rFonts w:ascii="Times" w:hAnsi="Times"/>
          <w:sz w:val="28"/>
          <w:szCs w:val="28"/>
        </w:rPr>
        <w:t>Assessment title: Exam</w:t>
      </w:r>
    </w:p>
    <w:p w14:paraId="41B149F2" w14:textId="57DC0152" w:rsidR="00042E25" w:rsidRDefault="00042E25" w:rsidP="00042E25">
      <w:pPr>
        <w:spacing w:line="360" w:lineRule="auto"/>
        <w:jc w:val="center"/>
        <w:rPr>
          <w:rFonts w:ascii="Times" w:hAnsi="Times"/>
          <w:sz w:val="28"/>
          <w:szCs w:val="28"/>
        </w:rPr>
      </w:pPr>
      <w:r w:rsidRPr="00042E25">
        <w:rPr>
          <w:rFonts w:ascii="Times" w:hAnsi="Times"/>
          <w:sz w:val="28"/>
          <w:szCs w:val="28"/>
        </w:rPr>
        <w:t xml:space="preserve">Teacher Name: Emad </w:t>
      </w:r>
      <w:proofErr w:type="spellStart"/>
      <w:r w:rsidRPr="00042E25">
        <w:rPr>
          <w:rFonts w:ascii="Times" w:hAnsi="Times"/>
          <w:sz w:val="28"/>
          <w:szCs w:val="28"/>
        </w:rPr>
        <w:t>Elkashen</w:t>
      </w:r>
      <w:proofErr w:type="spellEnd"/>
    </w:p>
    <w:p w14:paraId="2E2B7E88" w14:textId="55A1F5C8" w:rsidR="00042E25" w:rsidRDefault="00042E25" w:rsidP="00042E25">
      <w:pPr>
        <w:spacing w:line="360" w:lineRule="auto"/>
        <w:jc w:val="center"/>
        <w:rPr>
          <w:rFonts w:ascii="Times" w:hAnsi="Times"/>
          <w:sz w:val="28"/>
          <w:szCs w:val="28"/>
        </w:rPr>
      </w:pPr>
    </w:p>
    <w:p w14:paraId="415ED358" w14:textId="6DDEC111" w:rsidR="00042E25" w:rsidRDefault="00042E25" w:rsidP="00042E25">
      <w:pPr>
        <w:spacing w:line="360" w:lineRule="auto"/>
        <w:jc w:val="center"/>
        <w:rPr>
          <w:rFonts w:ascii="Times" w:hAnsi="Times"/>
          <w:sz w:val="28"/>
          <w:szCs w:val="28"/>
        </w:rPr>
      </w:pPr>
    </w:p>
    <w:p w14:paraId="15A18ACF" w14:textId="7156F4BF" w:rsidR="00042E25" w:rsidRDefault="00042E25" w:rsidP="00042E25">
      <w:pPr>
        <w:spacing w:line="360" w:lineRule="auto"/>
        <w:jc w:val="center"/>
        <w:rPr>
          <w:rFonts w:ascii="Times" w:hAnsi="Times"/>
          <w:sz w:val="28"/>
          <w:szCs w:val="28"/>
        </w:rPr>
      </w:pPr>
    </w:p>
    <w:p w14:paraId="2FF84384" w14:textId="6242E9CE" w:rsidR="00042E25" w:rsidRDefault="00042E25" w:rsidP="00042E25">
      <w:pPr>
        <w:spacing w:line="360" w:lineRule="auto"/>
        <w:jc w:val="center"/>
        <w:rPr>
          <w:rFonts w:ascii="Times" w:hAnsi="Times"/>
          <w:sz w:val="28"/>
          <w:szCs w:val="28"/>
        </w:rPr>
      </w:pPr>
    </w:p>
    <w:p w14:paraId="3C106F49" w14:textId="5D8A0920" w:rsidR="00042E25" w:rsidRDefault="00042E25" w:rsidP="00042E25">
      <w:pPr>
        <w:spacing w:line="360" w:lineRule="auto"/>
        <w:jc w:val="center"/>
        <w:rPr>
          <w:rFonts w:ascii="Times" w:hAnsi="Times"/>
          <w:sz w:val="28"/>
          <w:szCs w:val="28"/>
        </w:rPr>
      </w:pPr>
    </w:p>
    <w:p w14:paraId="138D0704" w14:textId="2452D7A2" w:rsidR="00042E25" w:rsidRDefault="00042E25" w:rsidP="00042E25">
      <w:pPr>
        <w:spacing w:line="360" w:lineRule="auto"/>
        <w:jc w:val="center"/>
        <w:rPr>
          <w:rFonts w:ascii="Times" w:hAnsi="Times"/>
          <w:sz w:val="28"/>
          <w:szCs w:val="28"/>
        </w:rPr>
      </w:pPr>
    </w:p>
    <w:p w14:paraId="192717A7" w14:textId="0BC3252F" w:rsidR="00042E25" w:rsidRDefault="00042E25" w:rsidP="00042E25">
      <w:pPr>
        <w:spacing w:line="360" w:lineRule="auto"/>
        <w:jc w:val="center"/>
        <w:rPr>
          <w:rFonts w:ascii="Times" w:hAnsi="Times"/>
          <w:sz w:val="28"/>
          <w:szCs w:val="28"/>
        </w:rPr>
      </w:pPr>
    </w:p>
    <w:p w14:paraId="58762270" w14:textId="4713FC87" w:rsidR="00042E25" w:rsidRDefault="00042E25" w:rsidP="00042E25">
      <w:pPr>
        <w:spacing w:line="360" w:lineRule="auto"/>
        <w:jc w:val="center"/>
        <w:rPr>
          <w:rFonts w:ascii="Times" w:hAnsi="Times"/>
          <w:sz w:val="28"/>
          <w:szCs w:val="28"/>
        </w:rPr>
      </w:pPr>
    </w:p>
    <w:p w14:paraId="64CB98B6" w14:textId="71AE7DDE" w:rsidR="00042E25" w:rsidRDefault="00042E25" w:rsidP="00042E25">
      <w:pPr>
        <w:spacing w:line="360" w:lineRule="auto"/>
        <w:jc w:val="center"/>
        <w:rPr>
          <w:rFonts w:ascii="Times" w:hAnsi="Times"/>
          <w:sz w:val="28"/>
          <w:szCs w:val="28"/>
        </w:rPr>
      </w:pPr>
    </w:p>
    <w:p w14:paraId="4E1FA23C" w14:textId="2E9FC9EA" w:rsidR="00042E25" w:rsidRDefault="00042E25" w:rsidP="00042E25">
      <w:pPr>
        <w:spacing w:line="360" w:lineRule="auto"/>
        <w:jc w:val="center"/>
        <w:rPr>
          <w:rFonts w:ascii="Times" w:hAnsi="Times"/>
          <w:sz w:val="28"/>
          <w:szCs w:val="28"/>
        </w:rPr>
      </w:pPr>
    </w:p>
    <w:p w14:paraId="4311E1FC" w14:textId="2017616E" w:rsidR="00042E25" w:rsidRDefault="00042E25" w:rsidP="00042E25">
      <w:pPr>
        <w:spacing w:line="360" w:lineRule="auto"/>
        <w:jc w:val="center"/>
        <w:rPr>
          <w:rFonts w:ascii="Times" w:hAnsi="Times"/>
          <w:sz w:val="28"/>
          <w:szCs w:val="28"/>
        </w:rPr>
      </w:pPr>
    </w:p>
    <w:p w14:paraId="3C018D7B" w14:textId="229D7D54" w:rsidR="00042E25" w:rsidRDefault="00042E25" w:rsidP="00042E25">
      <w:pPr>
        <w:spacing w:line="360" w:lineRule="auto"/>
        <w:jc w:val="center"/>
        <w:rPr>
          <w:rFonts w:ascii="Times" w:hAnsi="Times"/>
          <w:sz w:val="28"/>
          <w:szCs w:val="28"/>
        </w:rPr>
      </w:pPr>
    </w:p>
    <w:p w14:paraId="0EDDCA99" w14:textId="6DB20335" w:rsidR="00042E25" w:rsidRDefault="00042E25" w:rsidP="00042E25">
      <w:pPr>
        <w:spacing w:line="360" w:lineRule="auto"/>
        <w:jc w:val="center"/>
        <w:rPr>
          <w:rFonts w:ascii="Times" w:hAnsi="Times"/>
          <w:sz w:val="28"/>
          <w:szCs w:val="28"/>
        </w:rPr>
      </w:pPr>
    </w:p>
    <w:p w14:paraId="6131E7DC" w14:textId="5298DA6F" w:rsidR="00042E25" w:rsidRDefault="00042E25" w:rsidP="00042E25">
      <w:pPr>
        <w:spacing w:line="360" w:lineRule="auto"/>
        <w:jc w:val="center"/>
        <w:rPr>
          <w:rFonts w:ascii="Times" w:hAnsi="Times"/>
          <w:sz w:val="28"/>
          <w:szCs w:val="28"/>
        </w:rPr>
      </w:pPr>
    </w:p>
    <w:p w14:paraId="4D00A34C" w14:textId="2C8585AF" w:rsidR="00042E25" w:rsidRDefault="00042E25" w:rsidP="00042E25">
      <w:pPr>
        <w:spacing w:line="360" w:lineRule="auto"/>
        <w:jc w:val="center"/>
        <w:rPr>
          <w:rFonts w:ascii="Times" w:hAnsi="Times"/>
          <w:sz w:val="28"/>
          <w:szCs w:val="28"/>
        </w:rPr>
      </w:pPr>
    </w:p>
    <w:p w14:paraId="196653B5" w14:textId="05A60506" w:rsidR="00042E25" w:rsidRDefault="00042E25" w:rsidP="00042E25">
      <w:pPr>
        <w:spacing w:line="360" w:lineRule="auto"/>
        <w:jc w:val="center"/>
        <w:rPr>
          <w:rFonts w:ascii="Times" w:hAnsi="Times"/>
          <w:sz w:val="28"/>
          <w:szCs w:val="28"/>
        </w:rPr>
      </w:pPr>
    </w:p>
    <w:p w14:paraId="4D1B687B" w14:textId="2F842474" w:rsidR="00042E25" w:rsidRDefault="00042E25" w:rsidP="00042E25">
      <w:pPr>
        <w:spacing w:line="360" w:lineRule="auto"/>
        <w:jc w:val="center"/>
        <w:rPr>
          <w:rFonts w:ascii="Times" w:hAnsi="Times"/>
          <w:sz w:val="28"/>
          <w:szCs w:val="28"/>
        </w:rPr>
      </w:pPr>
    </w:p>
    <w:p w14:paraId="7B7753F3" w14:textId="2BDC7B01" w:rsidR="00042E25" w:rsidRDefault="00042E25" w:rsidP="00042E25">
      <w:pPr>
        <w:spacing w:line="360" w:lineRule="auto"/>
        <w:jc w:val="center"/>
        <w:rPr>
          <w:rFonts w:ascii="Times" w:hAnsi="Times"/>
          <w:sz w:val="28"/>
          <w:szCs w:val="28"/>
        </w:rPr>
      </w:pPr>
    </w:p>
    <w:p w14:paraId="4467943A" w14:textId="54AE5E1E" w:rsidR="00042E25" w:rsidRDefault="00042E25" w:rsidP="00042E25">
      <w:pPr>
        <w:spacing w:line="360" w:lineRule="auto"/>
        <w:jc w:val="center"/>
        <w:rPr>
          <w:rFonts w:ascii="Times" w:hAnsi="Times"/>
          <w:sz w:val="28"/>
          <w:szCs w:val="28"/>
        </w:rPr>
      </w:pPr>
    </w:p>
    <w:p w14:paraId="405D9810" w14:textId="619F7E9E" w:rsidR="00042E25" w:rsidRDefault="00042E25" w:rsidP="00042E25">
      <w:pPr>
        <w:spacing w:line="360" w:lineRule="auto"/>
        <w:jc w:val="center"/>
        <w:rPr>
          <w:rFonts w:ascii="Times" w:hAnsi="Times"/>
          <w:sz w:val="28"/>
          <w:szCs w:val="28"/>
        </w:rPr>
      </w:pPr>
    </w:p>
    <w:p w14:paraId="3EC96750" w14:textId="4F8D41D3" w:rsidR="00042E25" w:rsidRDefault="00042E25" w:rsidP="00042E25">
      <w:pPr>
        <w:spacing w:line="360" w:lineRule="auto"/>
        <w:jc w:val="center"/>
        <w:rPr>
          <w:rFonts w:ascii="Times" w:hAnsi="Times"/>
          <w:sz w:val="28"/>
          <w:szCs w:val="28"/>
        </w:rPr>
      </w:pPr>
    </w:p>
    <w:p w14:paraId="79232CB7" w14:textId="55776C5A" w:rsidR="00042E25" w:rsidRDefault="00042E25" w:rsidP="00042E25">
      <w:pPr>
        <w:spacing w:line="360" w:lineRule="auto"/>
        <w:jc w:val="center"/>
        <w:rPr>
          <w:rFonts w:ascii="Times" w:hAnsi="Times"/>
          <w:sz w:val="28"/>
          <w:szCs w:val="28"/>
        </w:rPr>
      </w:pPr>
    </w:p>
    <w:p w14:paraId="6184ACE8" w14:textId="39EA35EB" w:rsidR="00042E25" w:rsidRDefault="00042E25" w:rsidP="00042E25">
      <w:pPr>
        <w:spacing w:line="360" w:lineRule="auto"/>
        <w:jc w:val="center"/>
        <w:rPr>
          <w:rFonts w:ascii="Times" w:hAnsi="Times"/>
          <w:sz w:val="28"/>
          <w:szCs w:val="28"/>
        </w:rPr>
      </w:pPr>
    </w:p>
    <w:p w14:paraId="692358F4" w14:textId="0C1867A7" w:rsidR="00042E25" w:rsidRDefault="00042E25" w:rsidP="00042E25">
      <w:pPr>
        <w:spacing w:line="360" w:lineRule="auto"/>
        <w:jc w:val="center"/>
        <w:rPr>
          <w:rFonts w:ascii="Times" w:hAnsi="Times"/>
          <w:sz w:val="28"/>
          <w:szCs w:val="28"/>
        </w:rPr>
      </w:pPr>
    </w:p>
    <w:p w14:paraId="1F4D316F" w14:textId="6F6E38E7" w:rsidR="00042E25" w:rsidRDefault="00042E25" w:rsidP="00042E25">
      <w:pPr>
        <w:spacing w:line="360" w:lineRule="auto"/>
        <w:jc w:val="center"/>
        <w:rPr>
          <w:rFonts w:ascii="Times" w:hAnsi="Times"/>
          <w:sz w:val="28"/>
          <w:szCs w:val="28"/>
        </w:rPr>
      </w:pPr>
    </w:p>
    <w:p w14:paraId="7289DDFE" w14:textId="0CDC7C28" w:rsidR="00042E25" w:rsidRDefault="00042E25" w:rsidP="00042E25">
      <w:pPr>
        <w:spacing w:line="360" w:lineRule="auto"/>
        <w:rPr>
          <w:rFonts w:ascii="Times" w:hAnsi="Times"/>
          <w:b/>
          <w:bCs/>
          <w:sz w:val="28"/>
          <w:szCs w:val="28"/>
        </w:rPr>
      </w:pPr>
      <w:r w:rsidRPr="00042E25">
        <w:rPr>
          <w:rFonts w:ascii="Times" w:hAnsi="Times"/>
          <w:b/>
          <w:bCs/>
          <w:sz w:val="28"/>
          <w:szCs w:val="28"/>
        </w:rPr>
        <w:t xml:space="preserve">Question1 </w:t>
      </w:r>
    </w:p>
    <w:p w14:paraId="0193CD99" w14:textId="1E430980" w:rsidR="00042E25" w:rsidRDefault="00042E25" w:rsidP="00042E25">
      <w:pPr>
        <w:spacing w:line="360" w:lineRule="auto"/>
        <w:rPr>
          <w:rFonts w:ascii="Times" w:hAnsi="Times"/>
          <w:b/>
          <w:bCs/>
          <w:sz w:val="28"/>
          <w:szCs w:val="28"/>
        </w:rPr>
      </w:pPr>
    </w:p>
    <w:p w14:paraId="0CD03FB5" w14:textId="1D8B86A5" w:rsidR="00042E25" w:rsidRPr="00954275" w:rsidRDefault="00042E25" w:rsidP="00042E25">
      <w:pPr>
        <w:pStyle w:val="ListParagraph"/>
        <w:numPr>
          <w:ilvl w:val="0"/>
          <w:numId w:val="2"/>
        </w:numPr>
        <w:spacing w:line="360" w:lineRule="auto"/>
        <w:rPr>
          <w:rFonts w:ascii="Times" w:hAnsi="Times"/>
          <w:b/>
          <w:bCs/>
        </w:rPr>
      </w:pPr>
      <w:r w:rsidRPr="00954275">
        <w:rPr>
          <w:rFonts w:ascii="Times" w:hAnsi="Times"/>
          <w:b/>
          <w:bCs/>
        </w:rPr>
        <w:t>Calculate break-even point (in units and revenues</w:t>
      </w:r>
      <w:r w:rsidR="00704997" w:rsidRPr="00954275">
        <w:rPr>
          <w:rFonts w:ascii="Times" w:hAnsi="Times"/>
          <w:b/>
          <w:bCs/>
        </w:rPr>
        <w:t>)</w:t>
      </w:r>
      <w:r w:rsidR="00000FCC" w:rsidRPr="00954275">
        <w:rPr>
          <w:rFonts w:ascii="Times" w:hAnsi="Times"/>
          <w:b/>
          <w:bCs/>
        </w:rPr>
        <w:t xml:space="preserve"> </w:t>
      </w:r>
      <w:r w:rsidRPr="00954275">
        <w:rPr>
          <w:rFonts w:ascii="Times" w:hAnsi="Times"/>
          <w:b/>
          <w:bCs/>
        </w:rPr>
        <w:t>of the sandals for Solent</w:t>
      </w:r>
      <w:r w:rsidR="00954275" w:rsidRPr="00954275">
        <w:rPr>
          <w:rFonts w:ascii="Times" w:hAnsi="Times"/>
          <w:b/>
          <w:bCs/>
        </w:rPr>
        <w:t xml:space="preserve">. </w:t>
      </w:r>
    </w:p>
    <w:p w14:paraId="6723B731" w14:textId="3518575E" w:rsidR="00501B76" w:rsidRDefault="00501B76" w:rsidP="00501B76">
      <w:pPr>
        <w:spacing w:line="360" w:lineRule="auto"/>
        <w:rPr>
          <w:rFonts w:ascii="Times" w:hAnsi="Times"/>
          <w:b/>
          <w:bCs/>
          <w:sz w:val="28"/>
          <w:szCs w:val="28"/>
        </w:rPr>
      </w:pPr>
    </w:p>
    <w:p w14:paraId="1095BBF1" w14:textId="6AC5945F" w:rsidR="00000FCC" w:rsidRPr="00000FCC" w:rsidRDefault="00704997" w:rsidP="00000FCC">
      <w:pPr>
        <w:spacing w:line="360" w:lineRule="auto"/>
        <w:rPr>
          <w:rFonts w:ascii="Times" w:hAnsi="Times"/>
          <w:sz w:val="28"/>
          <w:szCs w:val="28"/>
        </w:rPr>
      </w:pPr>
      <w:r w:rsidRPr="00000FCC">
        <w:rPr>
          <w:rFonts w:ascii="Times" w:hAnsi="Times"/>
          <w:sz w:val="28"/>
          <w:szCs w:val="28"/>
        </w:rPr>
        <w:t xml:space="preserve">The first step we will calculate breakeven point in units </w:t>
      </w:r>
      <w:r w:rsidR="00000FCC" w:rsidRPr="00000FCC">
        <w:rPr>
          <w:rFonts w:ascii="Times" w:hAnsi="Times"/>
          <w:sz w:val="28"/>
          <w:szCs w:val="28"/>
        </w:rPr>
        <w:t xml:space="preserve">which are equal to Fixed Costs ÷ </w:t>
      </w:r>
      <w:r w:rsidR="00000FCC">
        <w:rPr>
          <w:rFonts w:ascii="Times" w:hAnsi="Times"/>
          <w:sz w:val="28"/>
          <w:szCs w:val="28"/>
        </w:rPr>
        <w:t>SP (</w:t>
      </w:r>
      <w:r w:rsidR="00000FCC" w:rsidRPr="00000FCC">
        <w:rPr>
          <w:rFonts w:ascii="Times" w:hAnsi="Times"/>
          <w:sz w:val="28"/>
          <w:szCs w:val="28"/>
        </w:rPr>
        <w:t>Sales price per unit</w:t>
      </w:r>
      <w:r w:rsidR="00000FCC">
        <w:rPr>
          <w:rFonts w:ascii="Times" w:hAnsi="Times"/>
          <w:sz w:val="28"/>
          <w:szCs w:val="28"/>
        </w:rPr>
        <w:t>)</w:t>
      </w:r>
      <w:r w:rsidR="00000FCC" w:rsidRPr="00000FCC">
        <w:rPr>
          <w:rFonts w:ascii="Times" w:hAnsi="Times"/>
          <w:sz w:val="28"/>
          <w:szCs w:val="28"/>
        </w:rPr>
        <w:t xml:space="preserve"> – </w:t>
      </w:r>
      <w:r w:rsidR="00000FCC">
        <w:rPr>
          <w:rFonts w:ascii="Times" w:hAnsi="Times"/>
          <w:sz w:val="28"/>
          <w:szCs w:val="28"/>
        </w:rPr>
        <w:t>VC (</w:t>
      </w:r>
      <w:r w:rsidR="00000FCC" w:rsidRPr="00000FCC">
        <w:rPr>
          <w:rFonts w:ascii="Times" w:hAnsi="Times"/>
          <w:sz w:val="28"/>
          <w:szCs w:val="28"/>
        </w:rPr>
        <w:t xml:space="preserve">Variable costs per unit) </w:t>
      </w:r>
    </w:p>
    <w:p w14:paraId="3B3DE90F" w14:textId="5367C5D5" w:rsidR="00000FCC" w:rsidRDefault="00000FCC" w:rsidP="00501B76">
      <w:pPr>
        <w:spacing w:line="360" w:lineRule="auto"/>
        <w:rPr>
          <w:rFonts w:ascii="Times" w:hAnsi="Times"/>
          <w:b/>
          <w:bCs/>
          <w:sz w:val="28"/>
          <w:szCs w:val="28"/>
        </w:rPr>
      </w:pPr>
    </w:p>
    <w:p w14:paraId="6A8E2564" w14:textId="77777777" w:rsidR="00954275" w:rsidRPr="00105FB0" w:rsidRDefault="00954275" w:rsidP="00954275">
      <w:pPr>
        <w:pStyle w:val="ListParagraph"/>
        <w:numPr>
          <w:ilvl w:val="0"/>
          <w:numId w:val="4"/>
        </w:numPr>
        <w:spacing w:line="360" w:lineRule="auto"/>
        <w:rPr>
          <w:rFonts w:ascii="Times" w:hAnsi="Times"/>
        </w:rPr>
      </w:pPr>
      <w:r w:rsidRPr="00105FB0">
        <w:rPr>
          <w:rFonts w:ascii="Times" w:hAnsi="Times"/>
        </w:rPr>
        <w:t>Selling price £5.75</w:t>
      </w:r>
    </w:p>
    <w:p w14:paraId="6A3D50FB" w14:textId="77777777" w:rsidR="00954275" w:rsidRPr="00832256" w:rsidRDefault="00954275" w:rsidP="00954275">
      <w:pPr>
        <w:pStyle w:val="ListParagraph"/>
        <w:numPr>
          <w:ilvl w:val="0"/>
          <w:numId w:val="4"/>
        </w:numPr>
        <w:spacing w:line="360" w:lineRule="auto"/>
        <w:rPr>
          <w:rFonts w:ascii="Times" w:hAnsi="Times"/>
        </w:rPr>
      </w:pPr>
      <m:oMath>
        <m:r>
          <w:rPr>
            <w:rFonts w:ascii="Cambria Math" w:hAnsi="Cambria Math"/>
          </w:rPr>
          <m:t xml:space="preserve">Variable cost per unit:1.35+1.75+0.40=£3.5 </m:t>
        </m:r>
      </m:oMath>
    </w:p>
    <w:p w14:paraId="4D589D5A" w14:textId="2678D51D" w:rsidR="00954275" w:rsidRPr="00954275" w:rsidRDefault="00954275" w:rsidP="00954275">
      <w:pPr>
        <w:pStyle w:val="ListParagraph"/>
        <w:numPr>
          <w:ilvl w:val="0"/>
          <w:numId w:val="4"/>
        </w:numPr>
        <w:spacing w:line="360" w:lineRule="auto"/>
        <w:rPr>
          <w:rFonts w:ascii="Times" w:eastAsiaTheme="minorEastAsia" w:hAnsi="Times"/>
          <w:i/>
          <w:iCs/>
        </w:rPr>
      </w:pPr>
      <m:oMath>
        <m:r>
          <w:rPr>
            <w:rFonts w:ascii="Cambria Math" w:eastAsiaTheme="minorEastAsia" w:hAnsi="Cambria Math"/>
          </w:rPr>
          <m:t>Unit contribution margin: 5.75-3.5=£2.25</m:t>
        </m:r>
      </m:oMath>
    </w:p>
    <w:p w14:paraId="04948092" w14:textId="77777777" w:rsidR="00954275" w:rsidRPr="00954275" w:rsidRDefault="00954275" w:rsidP="00954275">
      <w:pPr>
        <w:spacing w:line="360" w:lineRule="auto"/>
        <w:rPr>
          <w:rFonts w:ascii="Times" w:eastAsiaTheme="minorEastAsia" w:hAnsi="Times"/>
          <w:i/>
          <w:iCs/>
        </w:rPr>
      </w:pPr>
    </w:p>
    <w:p w14:paraId="3ADCE639" w14:textId="2F85436F" w:rsidR="00000FCC" w:rsidRDefault="00954275" w:rsidP="00501B76">
      <w:pPr>
        <w:spacing w:line="360" w:lineRule="auto"/>
        <w:rPr>
          <w:rFonts w:ascii="Times" w:hAnsi="Times"/>
          <w:b/>
          <w:bCs/>
          <w:sz w:val="28"/>
          <w:szCs w:val="28"/>
        </w:rPr>
      </w:pPr>
      <w:r>
        <w:rPr>
          <w:rFonts w:ascii="Times" w:hAnsi="Times"/>
          <w:b/>
          <w:bCs/>
          <w:sz w:val="28"/>
          <w:szCs w:val="28"/>
        </w:rPr>
        <w:t xml:space="preserve">Formula </w:t>
      </w:r>
    </w:p>
    <w:p w14:paraId="03F56DF1" w14:textId="399B05DA" w:rsidR="00000FCC" w:rsidRPr="00954275" w:rsidRDefault="00000FCC" w:rsidP="00501B76">
      <w:pPr>
        <w:spacing w:line="360" w:lineRule="auto"/>
        <w:rPr>
          <w:rFonts w:ascii="Times" w:eastAsiaTheme="minorEastAsia" w:hAnsi="Times"/>
          <w:b/>
          <w:bCs/>
          <w:sz w:val="28"/>
          <w:szCs w:val="28"/>
        </w:rPr>
      </w:pPr>
      <m:oMathPara>
        <m:oMathParaPr>
          <m:jc m:val="left"/>
        </m:oMathParaPr>
        <m:oMath>
          <m:r>
            <m:rPr>
              <m:sty m:val="bi"/>
            </m:rPr>
            <w:rPr>
              <w:rFonts w:ascii="Cambria Math" w:hAnsi="Cambria Math"/>
              <w:sz w:val="28"/>
              <w:szCs w:val="28"/>
            </w:rPr>
            <m:t xml:space="preserve"> Break Even Units =</m:t>
          </m:r>
          <m:f>
            <m:fPr>
              <m:ctrlPr>
                <w:rPr>
                  <w:rFonts w:ascii="Cambria Math" w:hAnsi="Cambria Math"/>
                  <w:b/>
                  <w:bCs/>
                  <w:i/>
                  <w:sz w:val="28"/>
                  <w:szCs w:val="28"/>
                </w:rPr>
              </m:ctrlPr>
            </m:fPr>
            <m:num>
              <m:r>
                <m:rPr>
                  <m:sty m:val="bi"/>
                </m:rPr>
                <w:rPr>
                  <w:rFonts w:ascii="Cambria Math" w:hAnsi="Cambria Math"/>
                  <w:sz w:val="28"/>
                  <w:szCs w:val="28"/>
                </w:rPr>
                <m:t xml:space="preserve">Fixed Cost </m:t>
              </m:r>
            </m:num>
            <m:den>
              <m:r>
                <m:rPr>
                  <m:sty m:val="bi"/>
                </m:rPr>
                <w:rPr>
                  <w:rFonts w:ascii="Cambria Math" w:hAnsi="Cambria Math"/>
                  <w:sz w:val="28"/>
                  <w:szCs w:val="28"/>
                </w:rPr>
                <m:t>SP-VC</m:t>
              </m:r>
            </m:den>
          </m:f>
        </m:oMath>
      </m:oMathPara>
    </w:p>
    <w:p w14:paraId="0B3C5896" w14:textId="77777777" w:rsidR="00954275" w:rsidRPr="00000FCC" w:rsidRDefault="00954275" w:rsidP="00501B76">
      <w:pPr>
        <w:spacing w:line="360" w:lineRule="auto"/>
        <w:rPr>
          <w:rFonts w:ascii="Times" w:hAnsi="Times"/>
          <w:b/>
          <w:bCs/>
          <w:sz w:val="28"/>
          <w:szCs w:val="28"/>
        </w:rPr>
      </w:pPr>
    </w:p>
    <w:p w14:paraId="120751EC" w14:textId="77777777" w:rsidR="00954275" w:rsidRPr="00832256" w:rsidRDefault="00954275" w:rsidP="00954275">
      <w:pPr>
        <w:pStyle w:val="ListParagraph"/>
        <w:numPr>
          <w:ilvl w:val="0"/>
          <w:numId w:val="5"/>
        </w:numPr>
        <w:spacing w:line="360" w:lineRule="auto"/>
        <w:rPr>
          <w:rFonts w:eastAsiaTheme="minorEastAsia"/>
          <w:iCs/>
        </w:rPr>
      </w:pPr>
      <m:oMath>
        <m:r>
          <m:rPr>
            <m:sty m:val="p"/>
          </m:rPr>
          <w:rPr>
            <w:rFonts w:ascii="Cambria Math" w:eastAsiaTheme="minorEastAsia" w:hAnsi="Cambria Math"/>
          </w:rPr>
          <m:t>Break even units:</m:t>
        </m:r>
        <m:f>
          <m:fPr>
            <m:ctrlPr>
              <w:rPr>
                <w:rFonts w:ascii="Cambria Math" w:eastAsiaTheme="minorEastAsia" w:hAnsi="Cambria Math"/>
                <w:iCs/>
              </w:rPr>
            </m:ctrlPr>
          </m:fPr>
          <m:num>
            <m:r>
              <m:rPr>
                <m:sty m:val="p"/>
              </m:rPr>
              <w:rPr>
                <w:rFonts w:ascii="Cambria Math" w:eastAsiaTheme="minorEastAsia" w:hAnsi="Cambria Math"/>
              </w:rPr>
              <m:t>180,000</m:t>
            </m:r>
          </m:num>
          <m:den>
            <m:r>
              <w:rPr>
                <w:rFonts w:ascii="Cambria Math" w:eastAsiaTheme="minorEastAsia" w:hAnsi="Cambria Math"/>
              </w:rPr>
              <m:t>2.25</m:t>
            </m:r>
          </m:den>
        </m:f>
      </m:oMath>
      <w:r>
        <w:rPr>
          <w:rFonts w:eastAsiaTheme="minorEastAsia"/>
          <w:iCs/>
        </w:rPr>
        <w:t xml:space="preserve"> = 80,000 units</w:t>
      </w:r>
    </w:p>
    <w:p w14:paraId="3DDE8182" w14:textId="77777777" w:rsidR="00954275" w:rsidRDefault="00954275" w:rsidP="00954275">
      <w:pPr>
        <w:pStyle w:val="ListParagraph"/>
        <w:numPr>
          <w:ilvl w:val="0"/>
          <w:numId w:val="5"/>
        </w:numPr>
        <w:spacing w:line="360" w:lineRule="auto"/>
      </w:pPr>
      <w:r>
        <w:rPr>
          <w:rFonts w:eastAsiaTheme="minorEastAsia"/>
        </w:rPr>
        <w:t xml:space="preserve">Break even revenue: 80,000 x 5.75 = </w:t>
      </w:r>
      <m:oMath>
        <m:r>
          <w:rPr>
            <w:rFonts w:ascii="Cambria Math" w:eastAsiaTheme="minorEastAsia" w:hAnsi="Cambria Math"/>
          </w:rPr>
          <m:t>£</m:t>
        </m:r>
      </m:oMath>
      <w:r>
        <w:rPr>
          <w:rFonts w:eastAsiaTheme="minorEastAsia"/>
        </w:rPr>
        <w:t xml:space="preserve">460,000 </w:t>
      </w:r>
    </w:p>
    <w:p w14:paraId="6AC9EEE9" w14:textId="300A902C" w:rsidR="0086556E" w:rsidRDefault="0086556E" w:rsidP="00501B76">
      <w:pPr>
        <w:spacing w:line="360" w:lineRule="auto"/>
        <w:rPr>
          <w:rFonts w:ascii="Times" w:hAnsi="Times"/>
          <w:b/>
          <w:bCs/>
          <w:sz w:val="28"/>
          <w:szCs w:val="28"/>
        </w:rPr>
      </w:pPr>
    </w:p>
    <w:p w14:paraId="46369B26" w14:textId="3123CF60" w:rsidR="00320037" w:rsidRDefault="00954275" w:rsidP="00501B76">
      <w:pPr>
        <w:spacing w:line="360" w:lineRule="auto"/>
        <w:rPr>
          <w:rFonts w:ascii="Times" w:hAnsi="Times"/>
          <w:b/>
          <w:bCs/>
          <w:sz w:val="28"/>
          <w:szCs w:val="28"/>
        </w:rPr>
      </w:pPr>
      <w:r>
        <w:rPr>
          <w:rFonts w:ascii="Times" w:hAnsi="Times"/>
          <w:b/>
          <w:bCs/>
          <w:sz w:val="28"/>
          <w:szCs w:val="28"/>
        </w:rPr>
        <w:t>Answer: 80,000units</w:t>
      </w:r>
    </w:p>
    <w:p w14:paraId="4620B124" w14:textId="24BED2B9" w:rsidR="00320037" w:rsidRDefault="00954275" w:rsidP="00501B76">
      <w:pPr>
        <w:spacing w:line="360" w:lineRule="auto"/>
        <w:rPr>
          <w:rFonts w:ascii="Times" w:hAnsi="Times"/>
          <w:b/>
          <w:bCs/>
          <w:sz w:val="28"/>
          <w:szCs w:val="28"/>
        </w:rPr>
      </w:pPr>
      <w:r>
        <w:rPr>
          <w:rFonts w:ascii="Times" w:hAnsi="Times"/>
          <w:b/>
          <w:bCs/>
          <w:sz w:val="28"/>
          <w:szCs w:val="28"/>
        </w:rPr>
        <w:t xml:space="preserve">               </w:t>
      </w:r>
      <w:r w:rsidR="000928CE">
        <w:rPr>
          <w:rFonts w:ascii="Times" w:hAnsi="Times"/>
          <w:b/>
          <w:bCs/>
          <w:sz w:val="28"/>
          <w:szCs w:val="28"/>
        </w:rPr>
        <w:t>£</w:t>
      </w:r>
      <w:r>
        <w:rPr>
          <w:rFonts w:ascii="Times" w:hAnsi="Times"/>
          <w:b/>
          <w:bCs/>
          <w:sz w:val="28"/>
          <w:szCs w:val="28"/>
        </w:rPr>
        <w:t>460,00</w:t>
      </w:r>
      <w:r w:rsidR="000928CE">
        <w:rPr>
          <w:rFonts w:ascii="Times" w:hAnsi="Times"/>
          <w:b/>
          <w:bCs/>
          <w:sz w:val="28"/>
          <w:szCs w:val="28"/>
        </w:rPr>
        <w:t xml:space="preserve">0 break even revenue </w:t>
      </w:r>
    </w:p>
    <w:p w14:paraId="1AABAFA5" w14:textId="1CC7626A" w:rsidR="000928CE" w:rsidRDefault="000928CE" w:rsidP="00501B76">
      <w:pPr>
        <w:spacing w:line="360" w:lineRule="auto"/>
        <w:rPr>
          <w:rFonts w:ascii="Times" w:hAnsi="Times"/>
          <w:b/>
          <w:bCs/>
          <w:sz w:val="28"/>
          <w:szCs w:val="28"/>
        </w:rPr>
      </w:pPr>
      <w:r>
        <w:rPr>
          <w:rFonts w:ascii="Times" w:hAnsi="Times"/>
          <w:b/>
          <w:bCs/>
          <w:sz w:val="28"/>
          <w:szCs w:val="28"/>
        </w:rPr>
        <w:t xml:space="preserve">Conclusion: </w:t>
      </w:r>
      <w:r w:rsidRPr="000928CE">
        <w:rPr>
          <w:rFonts w:ascii="Times" w:hAnsi="Times"/>
          <w:sz w:val="28"/>
          <w:szCs w:val="28"/>
        </w:rPr>
        <w:t>The break-even point in units is 80,000 units and the break-even revenue is 460,000.</w:t>
      </w:r>
      <w:r>
        <w:rPr>
          <w:rFonts w:ascii="Times" w:hAnsi="Times"/>
          <w:b/>
          <w:bCs/>
          <w:sz w:val="28"/>
          <w:szCs w:val="28"/>
        </w:rPr>
        <w:t xml:space="preserve"> </w:t>
      </w:r>
    </w:p>
    <w:p w14:paraId="2DD831F0" w14:textId="77777777" w:rsidR="00501B76" w:rsidRPr="00954275" w:rsidRDefault="00501B76" w:rsidP="00501B76">
      <w:pPr>
        <w:spacing w:line="360" w:lineRule="auto"/>
        <w:rPr>
          <w:rFonts w:ascii="Times" w:hAnsi="Times"/>
          <w:b/>
          <w:bCs/>
        </w:rPr>
      </w:pPr>
    </w:p>
    <w:p w14:paraId="2BEF4497" w14:textId="147A14B0" w:rsidR="00042E25" w:rsidRPr="00954275" w:rsidRDefault="00042E25" w:rsidP="00042E25">
      <w:pPr>
        <w:pStyle w:val="ListParagraph"/>
        <w:numPr>
          <w:ilvl w:val="0"/>
          <w:numId w:val="2"/>
        </w:numPr>
        <w:spacing w:line="360" w:lineRule="auto"/>
        <w:rPr>
          <w:rFonts w:ascii="Times" w:hAnsi="Times"/>
          <w:b/>
          <w:bCs/>
        </w:rPr>
      </w:pPr>
      <w:r w:rsidRPr="00954275">
        <w:rPr>
          <w:rFonts w:ascii="Times" w:hAnsi="Times"/>
          <w:b/>
          <w:bCs/>
        </w:rPr>
        <w:t xml:space="preserve">Calculate the profit made on Sales of 90.000 units </w:t>
      </w:r>
    </w:p>
    <w:p w14:paraId="67CF45C0" w14:textId="010B7521" w:rsidR="00954275" w:rsidRPr="00954275" w:rsidRDefault="00954275" w:rsidP="00954275">
      <w:pPr>
        <w:pStyle w:val="ListParagraph"/>
        <w:rPr>
          <w:rFonts w:eastAsiaTheme="minorEastAsia"/>
        </w:rPr>
      </w:pPr>
      <m:oMathPara>
        <m:oMathParaPr>
          <m:jc m:val="left"/>
        </m:oMathParaPr>
        <m:oMath>
          <m:r>
            <m:rPr>
              <m:nor/>
            </m:rPr>
            <w:rPr>
              <w:rFonts w:ascii="Cambria Math" w:hAnsi="Cambria Math"/>
            </w:rPr>
            <m:t>Profit = 90,000 × 2.25 - 180,000 = £22,500</m:t>
          </m:r>
        </m:oMath>
      </m:oMathPara>
    </w:p>
    <w:p w14:paraId="2F9912D6" w14:textId="77777777" w:rsidR="00954275" w:rsidRPr="00954275" w:rsidRDefault="00954275" w:rsidP="00954275">
      <w:pPr>
        <w:pStyle w:val="ListParagraph"/>
        <w:rPr>
          <w:rFonts w:eastAsiaTheme="minorEastAsia"/>
        </w:rPr>
      </w:pPr>
    </w:p>
    <w:p w14:paraId="2A786534" w14:textId="64501914" w:rsidR="00954275" w:rsidRPr="00954275" w:rsidRDefault="00954275" w:rsidP="00954275">
      <w:pPr>
        <w:spacing w:line="360" w:lineRule="auto"/>
        <w:rPr>
          <w:rFonts w:ascii="Times" w:hAnsi="Times"/>
          <w:b/>
          <w:bCs/>
          <w:sz w:val="28"/>
          <w:szCs w:val="28"/>
        </w:rPr>
      </w:pPr>
      <w:r w:rsidRPr="00954275">
        <w:rPr>
          <w:rFonts w:ascii="Times" w:hAnsi="Times"/>
          <w:b/>
          <w:bCs/>
          <w:sz w:val="28"/>
          <w:szCs w:val="28"/>
        </w:rPr>
        <w:t>Answer</w:t>
      </w:r>
      <w:r>
        <w:rPr>
          <w:rFonts w:ascii="Times" w:hAnsi="Times"/>
          <w:b/>
          <w:bCs/>
          <w:sz w:val="28"/>
          <w:szCs w:val="28"/>
        </w:rPr>
        <w:t>: £22,500</w:t>
      </w:r>
    </w:p>
    <w:p w14:paraId="73B9F3FE" w14:textId="2FB4EFA6" w:rsidR="00501B76" w:rsidRDefault="00501B76" w:rsidP="00501B76">
      <w:pPr>
        <w:spacing w:line="360" w:lineRule="auto"/>
        <w:rPr>
          <w:rFonts w:ascii="Times" w:hAnsi="Times"/>
          <w:b/>
          <w:bCs/>
          <w:sz w:val="28"/>
          <w:szCs w:val="28"/>
        </w:rPr>
      </w:pPr>
    </w:p>
    <w:p w14:paraId="714031DE" w14:textId="7465ECCF" w:rsidR="00501B76" w:rsidRPr="00501B76" w:rsidRDefault="000928CE" w:rsidP="00501B76">
      <w:pPr>
        <w:spacing w:line="360" w:lineRule="auto"/>
        <w:rPr>
          <w:rFonts w:ascii="Times" w:hAnsi="Times"/>
          <w:b/>
          <w:bCs/>
          <w:sz w:val="28"/>
          <w:szCs w:val="28"/>
        </w:rPr>
      </w:pPr>
      <w:r>
        <w:rPr>
          <w:rFonts w:ascii="Times" w:hAnsi="Times"/>
          <w:b/>
          <w:bCs/>
          <w:sz w:val="28"/>
          <w:szCs w:val="28"/>
        </w:rPr>
        <w:t xml:space="preserve">Conclusion: </w:t>
      </w:r>
      <w:r w:rsidRPr="000928CE">
        <w:rPr>
          <w:rFonts w:ascii="Times" w:hAnsi="Times"/>
          <w:sz w:val="28"/>
          <w:szCs w:val="28"/>
        </w:rPr>
        <w:t xml:space="preserve">The </w:t>
      </w:r>
      <w:r>
        <w:rPr>
          <w:rFonts w:ascii="Times" w:hAnsi="Times"/>
          <w:sz w:val="28"/>
          <w:szCs w:val="28"/>
        </w:rPr>
        <w:t xml:space="preserve">company has increase in growth as the profit made on Sales of 90,000 is £22,500. </w:t>
      </w:r>
    </w:p>
    <w:p w14:paraId="4457C5DD" w14:textId="3478B3AA" w:rsidR="00042E25" w:rsidRPr="00954275" w:rsidRDefault="00042E25" w:rsidP="00954275">
      <w:pPr>
        <w:pStyle w:val="ListParagraph"/>
        <w:numPr>
          <w:ilvl w:val="0"/>
          <w:numId w:val="2"/>
        </w:numPr>
        <w:spacing w:line="360" w:lineRule="auto"/>
        <w:rPr>
          <w:rFonts w:ascii="Times" w:hAnsi="Times"/>
          <w:b/>
          <w:bCs/>
        </w:rPr>
      </w:pPr>
      <w:r w:rsidRPr="00954275">
        <w:rPr>
          <w:rFonts w:ascii="Times" w:hAnsi="Times"/>
          <w:b/>
          <w:bCs/>
        </w:rPr>
        <w:lastRenderedPageBreak/>
        <w:t>The Company decides to improve the product. It estimates that an advertising campaign to promote the new product Sandals will cost 12, 500£.</w:t>
      </w:r>
      <w:r w:rsidR="0086556E" w:rsidRPr="00954275">
        <w:rPr>
          <w:rFonts w:ascii="Times" w:hAnsi="Times"/>
          <w:b/>
          <w:bCs/>
        </w:rPr>
        <w:t xml:space="preserve"> </w:t>
      </w:r>
      <w:r w:rsidRPr="00954275">
        <w:rPr>
          <w:rFonts w:ascii="Times" w:hAnsi="Times"/>
          <w:b/>
          <w:bCs/>
        </w:rPr>
        <w:t xml:space="preserve">Improving quality will add 15p per unit to labour costs. However, they believe this will allow </w:t>
      </w:r>
      <w:r w:rsidR="00501B76" w:rsidRPr="00954275">
        <w:rPr>
          <w:rFonts w:ascii="Times" w:hAnsi="Times"/>
          <w:b/>
          <w:bCs/>
        </w:rPr>
        <w:t xml:space="preserve">them to increase selling price by 25p and increase sales by 5%. Calculate the new profit figure for the improved Sandals. </w:t>
      </w:r>
    </w:p>
    <w:p w14:paraId="16A99368" w14:textId="0288B6DB" w:rsidR="00501B76" w:rsidRDefault="00501B76" w:rsidP="00501B76">
      <w:pPr>
        <w:pStyle w:val="ListParagraph"/>
        <w:spacing w:line="360" w:lineRule="auto"/>
        <w:rPr>
          <w:rFonts w:ascii="Times" w:hAnsi="Times"/>
          <w:b/>
          <w:bCs/>
          <w:sz w:val="28"/>
          <w:szCs w:val="28"/>
        </w:rPr>
      </w:pPr>
    </w:p>
    <w:p w14:paraId="774F0DF4" w14:textId="77777777" w:rsidR="00954275" w:rsidRDefault="00954275" w:rsidP="00954275"/>
    <w:p w14:paraId="2ED731CB" w14:textId="77777777" w:rsidR="00954275" w:rsidRDefault="00954275" w:rsidP="00954275">
      <w:pPr>
        <w:pStyle w:val="ListParagraph"/>
        <w:numPr>
          <w:ilvl w:val="0"/>
          <w:numId w:val="6"/>
        </w:numPr>
        <w:spacing w:line="360" w:lineRule="auto"/>
      </w:pPr>
      <m:oMath>
        <m:r>
          <w:rPr>
            <w:rFonts w:ascii="Cambria Math" w:hAnsi="Cambria Math"/>
          </w:rPr>
          <m:t>Campaign Cost=£12,500</m:t>
        </m:r>
      </m:oMath>
    </w:p>
    <w:p w14:paraId="109DFECF" w14:textId="77777777" w:rsidR="00954275" w:rsidRPr="00832256" w:rsidRDefault="00954275" w:rsidP="00954275">
      <w:pPr>
        <w:pStyle w:val="ListParagraph"/>
        <w:numPr>
          <w:ilvl w:val="0"/>
          <w:numId w:val="6"/>
        </w:numPr>
        <w:spacing w:line="360" w:lineRule="auto"/>
        <w:rPr>
          <w:rFonts w:eastAsiaTheme="minorEastAsia"/>
        </w:rPr>
      </w:pPr>
      <m:oMath>
        <m:r>
          <m:rPr>
            <m:nor/>
          </m:rPr>
          <w:rPr>
            <w:rFonts w:ascii="Cambria Math" w:hAnsi="Cambria Math"/>
          </w:rPr>
          <m:t xml:space="preserve">Variable Cost Per Unit = </m:t>
        </m:r>
        <m:d>
          <m:dPr>
            <m:ctrlPr>
              <w:rPr>
                <w:rFonts w:ascii="Cambria Math" w:hAnsi="Cambria Math"/>
                <w:i/>
              </w:rPr>
            </m:ctrlPr>
          </m:dPr>
          <m:e>
            <m:r>
              <w:rPr>
                <w:rFonts w:ascii="Cambria Math" w:hAnsi="Cambria Math"/>
              </w:rPr>
              <m:t>0,.5+1.75</m:t>
            </m:r>
          </m:e>
        </m:d>
        <m:r>
          <w:rPr>
            <w:rFonts w:ascii="Cambria Math" w:hAnsi="Cambria Math"/>
          </w:rPr>
          <m:t>+</m:t>
        </m:r>
        <m:d>
          <m:dPr>
            <m:ctrlPr>
              <w:rPr>
                <w:rFonts w:ascii="Cambria Math" w:hAnsi="Cambria Math"/>
                <w:i/>
              </w:rPr>
            </m:ctrlPr>
          </m:dPr>
          <m:e>
            <m:r>
              <w:rPr>
                <w:rFonts w:ascii="Cambria Math" w:hAnsi="Cambria Math"/>
              </w:rPr>
              <m:t>1.35+0.05</m:t>
            </m:r>
          </m:e>
        </m:d>
        <m:r>
          <w:rPr>
            <w:rFonts w:ascii="Cambria Math" w:hAnsi="Cambria Math"/>
          </w:rPr>
          <m:t>+0.40=£3.7</m:t>
        </m:r>
      </m:oMath>
    </w:p>
    <w:p w14:paraId="1844F84F" w14:textId="77777777" w:rsidR="00954275" w:rsidRPr="00832256" w:rsidRDefault="00954275" w:rsidP="00954275">
      <w:pPr>
        <w:pStyle w:val="ListParagraph"/>
        <w:numPr>
          <w:ilvl w:val="0"/>
          <w:numId w:val="6"/>
        </w:numPr>
        <w:spacing w:line="360" w:lineRule="auto"/>
      </w:pPr>
      <m:oMath>
        <m:r>
          <m:rPr>
            <m:nor/>
          </m:rPr>
          <w:rPr>
            <w:rFonts w:ascii="Cambria Math" w:hAnsi="Cambria Math"/>
          </w:rPr>
          <m:t>New selling Price = 5.75+0.25 = £6</m:t>
        </m:r>
      </m:oMath>
    </w:p>
    <w:p w14:paraId="28F6AF84" w14:textId="77777777" w:rsidR="00954275" w:rsidRPr="00832256" w:rsidRDefault="00954275" w:rsidP="00954275">
      <w:pPr>
        <w:pStyle w:val="ListParagraph"/>
        <w:numPr>
          <w:ilvl w:val="0"/>
          <w:numId w:val="6"/>
        </w:numPr>
        <w:spacing w:line="360" w:lineRule="auto"/>
        <w:rPr>
          <w:rFonts w:eastAsiaTheme="minorEastAsia"/>
        </w:rPr>
      </w:pPr>
      <m:oMath>
        <m:r>
          <m:rPr>
            <m:nor/>
          </m:rPr>
          <w:rPr>
            <w:rFonts w:ascii="Cambria Math" w:hAnsi="Cambria Math"/>
          </w:rPr>
          <m:t>New sales number = 90,000 ×</m:t>
        </m:r>
        <m:d>
          <m:dPr>
            <m:ctrlPr>
              <w:rPr>
                <w:rFonts w:ascii="Cambria Math" w:hAnsi="Cambria Math"/>
                <w:i/>
              </w:rPr>
            </m:ctrlPr>
          </m:dPr>
          <m:e>
            <m:r>
              <w:rPr>
                <w:rFonts w:ascii="Cambria Math" w:hAnsi="Cambria Math"/>
              </w:rPr>
              <m:t>0.05+1</m:t>
            </m:r>
          </m:e>
        </m:d>
        <m:r>
          <w:rPr>
            <w:rFonts w:ascii="Cambria Math" w:hAnsi="Cambria Math"/>
          </w:rPr>
          <m:t>=94,500 units</m:t>
        </m:r>
      </m:oMath>
    </w:p>
    <w:p w14:paraId="1AB81301" w14:textId="77777777" w:rsidR="00954275" w:rsidRPr="00832256" w:rsidRDefault="00954275" w:rsidP="00954275">
      <w:pPr>
        <w:pStyle w:val="ListParagraph"/>
        <w:numPr>
          <w:ilvl w:val="0"/>
          <w:numId w:val="6"/>
        </w:numPr>
        <w:spacing w:line="360" w:lineRule="auto"/>
        <w:rPr>
          <w:rFonts w:eastAsiaTheme="minorEastAsia"/>
        </w:rPr>
      </w:pPr>
      <m:oMath>
        <m:r>
          <w:rPr>
            <w:rFonts w:ascii="Cambria Math" w:eastAsiaTheme="minorEastAsia" w:hAnsi="Cambria Math"/>
          </w:rPr>
          <m:t xml:space="preserve">Profit=Revenue-Variable Costs-Fixed Costs-Ad Campaign costs </m:t>
        </m:r>
      </m:oMath>
    </w:p>
    <w:p w14:paraId="22BDBBBF" w14:textId="77777777" w:rsidR="00954275" w:rsidRPr="00832256" w:rsidRDefault="00954275" w:rsidP="00954275">
      <w:pPr>
        <w:pStyle w:val="ListParagraph"/>
        <w:numPr>
          <w:ilvl w:val="0"/>
          <w:numId w:val="6"/>
        </w:numPr>
        <w:spacing w:line="360" w:lineRule="auto"/>
      </w:pPr>
      <m:oMath>
        <m:r>
          <m:rPr>
            <m:nor/>
          </m:rPr>
          <w:rPr>
            <w:rFonts w:ascii="Cambria Math" w:hAnsi="Cambria Math"/>
          </w:rPr>
          <m:t>Profit = 6×94,500-</m:t>
        </m:r>
        <m:d>
          <m:dPr>
            <m:ctrlPr>
              <w:rPr>
                <w:rFonts w:ascii="Cambria Math" w:hAnsi="Cambria Math"/>
                <w:i/>
              </w:rPr>
            </m:ctrlPr>
          </m:dPr>
          <m:e>
            <m:r>
              <w:rPr>
                <w:rFonts w:ascii="Cambria Math" w:hAnsi="Cambria Math"/>
              </w:rPr>
              <m:t>3.7×94,500</m:t>
            </m:r>
          </m:e>
        </m:d>
        <m:r>
          <w:rPr>
            <w:rFonts w:ascii="Cambria Math" w:hAnsi="Cambria Math"/>
          </w:rPr>
          <m:t>-180,000-12,500=567,000-349,650-180,000-12,500=£24,850</m:t>
        </m:r>
      </m:oMath>
    </w:p>
    <w:p w14:paraId="51DB9A44" w14:textId="63D85292" w:rsidR="00501B76" w:rsidRDefault="00501B76" w:rsidP="00501B76">
      <w:pPr>
        <w:pStyle w:val="ListParagraph"/>
        <w:spacing w:line="360" w:lineRule="auto"/>
        <w:rPr>
          <w:rFonts w:ascii="Times" w:hAnsi="Times"/>
          <w:b/>
          <w:bCs/>
          <w:sz w:val="28"/>
          <w:szCs w:val="28"/>
        </w:rPr>
      </w:pPr>
    </w:p>
    <w:p w14:paraId="7CE4901D" w14:textId="7F413F50" w:rsidR="00954275" w:rsidRDefault="00954275" w:rsidP="00501B76">
      <w:pPr>
        <w:pStyle w:val="ListParagraph"/>
        <w:spacing w:line="360" w:lineRule="auto"/>
        <w:rPr>
          <w:rFonts w:ascii="Times" w:hAnsi="Times"/>
          <w:b/>
          <w:bCs/>
          <w:sz w:val="28"/>
          <w:szCs w:val="28"/>
        </w:rPr>
      </w:pPr>
      <w:r>
        <w:rPr>
          <w:rFonts w:ascii="Times" w:hAnsi="Times"/>
          <w:b/>
          <w:bCs/>
          <w:sz w:val="28"/>
          <w:szCs w:val="28"/>
        </w:rPr>
        <w:t xml:space="preserve">Answer: £24,850 </w:t>
      </w:r>
    </w:p>
    <w:p w14:paraId="0526E092" w14:textId="3F81E1EF" w:rsidR="000928CE" w:rsidRDefault="000928CE" w:rsidP="00501B76">
      <w:pPr>
        <w:pStyle w:val="ListParagraph"/>
        <w:spacing w:line="360" w:lineRule="auto"/>
        <w:rPr>
          <w:rFonts w:ascii="Times" w:hAnsi="Times"/>
          <w:b/>
          <w:bCs/>
          <w:sz w:val="28"/>
          <w:szCs w:val="28"/>
        </w:rPr>
      </w:pPr>
    </w:p>
    <w:p w14:paraId="74C55DB2" w14:textId="2B8A682C" w:rsidR="000928CE" w:rsidRDefault="000928CE" w:rsidP="00501B76">
      <w:pPr>
        <w:pStyle w:val="ListParagraph"/>
        <w:spacing w:line="360" w:lineRule="auto"/>
        <w:rPr>
          <w:rFonts w:ascii="Times" w:hAnsi="Times"/>
          <w:b/>
          <w:bCs/>
          <w:sz w:val="28"/>
          <w:szCs w:val="28"/>
        </w:rPr>
      </w:pPr>
      <w:r>
        <w:rPr>
          <w:rFonts w:ascii="Times" w:hAnsi="Times"/>
          <w:b/>
          <w:bCs/>
          <w:sz w:val="28"/>
          <w:szCs w:val="28"/>
        </w:rPr>
        <w:t xml:space="preserve">Conclusion: </w:t>
      </w:r>
      <w:r w:rsidRPr="000928CE">
        <w:rPr>
          <w:rFonts w:ascii="Times" w:hAnsi="Times"/>
        </w:rPr>
        <w:t>The company estimated new profit for improved Sandals will be 24,850.</w:t>
      </w:r>
      <w:r>
        <w:rPr>
          <w:rFonts w:ascii="Times" w:hAnsi="Times"/>
          <w:b/>
          <w:bCs/>
          <w:sz w:val="28"/>
          <w:szCs w:val="28"/>
        </w:rPr>
        <w:t xml:space="preserve"> </w:t>
      </w:r>
    </w:p>
    <w:p w14:paraId="63DF3E56" w14:textId="06675957" w:rsidR="00501B76" w:rsidRPr="00954275" w:rsidRDefault="00501B76" w:rsidP="00954275">
      <w:pPr>
        <w:spacing w:line="360" w:lineRule="auto"/>
        <w:rPr>
          <w:rFonts w:ascii="Times" w:hAnsi="Times"/>
          <w:b/>
          <w:bCs/>
          <w:sz w:val="28"/>
          <w:szCs w:val="28"/>
        </w:rPr>
      </w:pPr>
    </w:p>
    <w:p w14:paraId="45DB07E4" w14:textId="3C20EA7B" w:rsidR="00501B76" w:rsidRPr="00954275" w:rsidRDefault="00501B76" w:rsidP="00501B76">
      <w:pPr>
        <w:pStyle w:val="ListParagraph"/>
        <w:numPr>
          <w:ilvl w:val="0"/>
          <w:numId w:val="2"/>
        </w:numPr>
        <w:spacing w:line="360" w:lineRule="auto"/>
        <w:rPr>
          <w:rFonts w:ascii="Times" w:hAnsi="Times"/>
          <w:b/>
          <w:bCs/>
        </w:rPr>
      </w:pPr>
      <w:r w:rsidRPr="00954275">
        <w:rPr>
          <w:rFonts w:ascii="Times" w:hAnsi="Times"/>
          <w:b/>
          <w:bCs/>
        </w:rPr>
        <w:t xml:space="preserve">Discussion the limitations of break-even </w:t>
      </w:r>
      <w:r w:rsidR="00704997" w:rsidRPr="00954275">
        <w:rPr>
          <w:rFonts w:ascii="Times" w:hAnsi="Times"/>
          <w:b/>
          <w:bCs/>
        </w:rPr>
        <w:t>analyses</w:t>
      </w:r>
      <w:r w:rsidRPr="00954275">
        <w:rPr>
          <w:rFonts w:ascii="Times" w:hAnsi="Times"/>
          <w:b/>
          <w:bCs/>
        </w:rPr>
        <w:t xml:space="preserve">. </w:t>
      </w:r>
    </w:p>
    <w:p w14:paraId="71EAF46C" w14:textId="7CE5898A" w:rsidR="00954275" w:rsidRPr="00954275" w:rsidRDefault="00713D2D" w:rsidP="00501B76">
      <w:pPr>
        <w:spacing w:line="360" w:lineRule="auto"/>
        <w:rPr>
          <w:rFonts w:ascii="Times" w:hAnsi="Times"/>
        </w:rPr>
      </w:pPr>
      <w:r w:rsidRPr="00713D2D">
        <w:rPr>
          <w:rFonts w:ascii="Times" w:hAnsi="Times"/>
        </w:rPr>
        <w:t>Break-even point is considered the level of sales at which profit is zero. The limitations of break-even analyses include inefficiency for long-range us. Also, the variable costs do not stay the same. For example, if the outputs rise, the business may benefit from being able to buy inputs or decrease the prices. Besides that, the regular changes in circumstances can reduce the usefulness as a forecasting tool. The focus is concentrated on planning rather than decision making aspect. (Mitchell, 2020) Break-even analysis is useful for one product analysis at a time as it may be slightly challenging as they may be a tendency to continue to use a break-even after the cost and profit functions have been modified.</w:t>
      </w:r>
    </w:p>
    <w:p w14:paraId="0DCEAF5A" w14:textId="63DF55DF" w:rsidR="00501B76" w:rsidRDefault="00501B76" w:rsidP="00501B76">
      <w:pPr>
        <w:spacing w:line="360" w:lineRule="auto"/>
        <w:rPr>
          <w:rFonts w:ascii="Times" w:hAnsi="Times"/>
          <w:b/>
          <w:bCs/>
          <w:sz w:val="28"/>
          <w:szCs w:val="28"/>
        </w:rPr>
      </w:pPr>
    </w:p>
    <w:p w14:paraId="7AEE9778" w14:textId="2E35C5B7" w:rsidR="000928CE" w:rsidRDefault="000928CE" w:rsidP="00501B76">
      <w:pPr>
        <w:spacing w:line="360" w:lineRule="auto"/>
        <w:rPr>
          <w:rFonts w:ascii="Times" w:hAnsi="Times"/>
          <w:b/>
          <w:bCs/>
          <w:sz w:val="28"/>
          <w:szCs w:val="28"/>
        </w:rPr>
      </w:pPr>
    </w:p>
    <w:p w14:paraId="78DEFF4B" w14:textId="77777777" w:rsidR="00954275" w:rsidRDefault="00954275" w:rsidP="00501B76">
      <w:pPr>
        <w:spacing w:line="360" w:lineRule="auto"/>
        <w:rPr>
          <w:rFonts w:ascii="Times" w:hAnsi="Times"/>
          <w:b/>
          <w:bCs/>
          <w:sz w:val="28"/>
          <w:szCs w:val="28"/>
        </w:rPr>
      </w:pPr>
    </w:p>
    <w:p w14:paraId="58D4C243" w14:textId="20670B10" w:rsidR="00501B76" w:rsidRDefault="00501B76" w:rsidP="00D239C5">
      <w:pPr>
        <w:spacing w:line="360" w:lineRule="auto"/>
        <w:jc w:val="center"/>
        <w:rPr>
          <w:rFonts w:ascii="Times" w:hAnsi="Times"/>
          <w:b/>
          <w:bCs/>
          <w:sz w:val="28"/>
          <w:szCs w:val="28"/>
        </w:rPr>
      </w:pPr>
      <w:r>
        <w:rPr>
          <w:rFonts w:ascii="Times" w:hAnsi="Times"/>
          <w:b/>
          <w:bCs/>
          <w:sz w:val="28"/>
          <w:szCs w:val="28"/>
        </w:rPr>
        <w:lastRenderedPageBreak/>
        <w:t>Question 2</w:t>
      </w:r>
    </w:p>
    <w:p w14:paraId="5F1BEADC" w14:textId="1DF4EB2A" w:rsidR="00501B76" w:rsidRDefault="00501B76" w:rsidP="00501B76">
      <w:pPr>
        <w:pStyle w:val="ListParagraph"/>
        <w:numPr>
          <w:ilvl w:val="0"/>
          <w:numId w:val="3"/>
        </w:numPr>
        <w:spacing w:line="360" w:lineRule="auto"/>
        <w:rPr>
          <w:rFonts w:ascii="Times" w:hAnsi="Times"/>
          <w:b/>
          <w:bCs/>
        </w:rPr>
      </w:pPr>
      <w:r w:rsidRPr="00954275">
        <w:rPr>
          <w:rFonts w:ascii="Times" w:hAnsi="Times"/>
          <w:b/>
          <w:bCs/>
        </w:rPr>
        <w:t xml:space="preserve">Discuss why management accounting is necessary, given that most businesses have to prepare financial accounts in accordance with the low. </w:t>
      </w:r>
    </w:p>
    <w:p w14:paraId="57EE7B1B" w14:textId="77777777" w:rsidR="00954275" w:rsidRPr="00954275" w:rsidRDefault="00954275" w:rsidP="00954275">
      <w:pPr>
        <w:pStyle w:val="ListParagraph"/>
        <w:spacing w:line="360" w:lineRule="auto"/>
        <w:rPr>
          <w:rFonts w:ascii="Times" w:hAnsi="Times"/>
          <w:b/>
          <w:bCs/>
        </w:rPr>
      </w:pPr>
    </w:p>
    <w:p w14:paraId="7DA727B2" w14:textId="4F636F33" w:rsidR="00501B76" w:rsidRPr="00501B76" w:rsidRDefault="00954275" w:rsidP="00954275">
      <w:pPr>
        <w:spacing w:line="360" w:lineRule="auto"/>
        <w:jc w:val="both"/>
        <w:rPr>
          <w:rFonts w:ascii="Times" w:hAnsi="Times"/>
        </w:rPr>
      </w:pPr>
      <w:r w:rsidRPr="00954275">
        <w:rPr>
          <w:rFonts w:ascii="Times" w:hAnsi="Times"/>
        </w:rPr>
        <w:t>Management accounting has a vital role in the successful running of an organisation as the financial reports elaborated by this department contributes to the decision-making process and company performance. Management accounting is vital for planning operations, setting goals, designing policies accounting information can be used in forecasting potential risks and take necessary actions in managing the budget. Furthermore, according to it increases management efficiency.  However, the requirement of preparing financial accounts following the law comes with its advantages and limitations. According to the Companies Act 2006, the directors must provide accurate financial information about the business situation. Also, the regulations can vary on the size of the company, whether it is small, medium or large. The Companies House recognises IFRS and UK GAAP financial reporting frameworks. The organisations must file abide by regulations and file a copy with their accounts.</w:t>
      </w:r>
      <w:r w:rsidR="00677642">
        <w:rPr>
          <w:rFonts w:ascii="Times" w:hAnsi="Times"/>
        </w:rPr>
        <w:t xml:space="preserve"> </w:t>
      </w:r>
      <w:sdt>
        <w:sdtPr>
          <w:rPr>
            <w:rFonts w:ascii="Times" w:hAnsi="Times"/>
          </w:rPr>
          <w:id w:val="576177259"/>
          <w:citation/>
        </w:sdtPr>
        <w:sdtEndPr/>
        <w:sdtContent>
          <w:r w:rsidR="00677642">
            <w:rPr>
              <w:rFonts w:ascii="Times" w:hAnsi="Times"/>
            </w:rPr>
            <w:fldChar w:fldCharType="begin"/>
          </w:r>
          <w:r w:rsidR="00677642">
            <w:rPr>
              <w:rFonts w:ascii="Times" w:hAnsi="Times"/>
            </w:rPr>
            <w:instrText xml:space="preserve"> CITATION Com \l 2057 </w:instrText>
          </w:r>
          <w:r w:rsidR="00677642">
            <w:rPr>
              <w:rFonts w:ascii="Times" w:hAnsi="Times"/>
            </w:rPr>
            <w:fldChar w:fldCharType="separate"/>
          </w:r>
          <w:r w:rsidR="00677642" w:rsidRPr="00677642">
            <w:rPr>
              <w:rFonts w:ascii="Times" w:hAnsi="Times"/>
              <w:noProof/>
            </w:rPr>
            <w:t>(Companies Act 2006, 2009)</w:t>
          </w:r>
          <w:r w:rsidR="00677642">
            <w:rPr>
              <w:rFonts w:ascii="Times" w:hAnsi="Times"/>
            </w:rPr>
            <w:fldChar w:fldCharType="end"/>
          </w:r>
        </w:sdtContent>
      </w:sdt>
    </w:p>
    <w:p w14:paraId="73B9AC6A" w14:textId="10F1EB88" w:rsidR="00704997" w:rsidRDefault="00704997" w:rsidP="00501B76">
      <w:pPr>
        <w:spacing w:line="360" w:lineRule="auto"/>
        <w:rPr>
          <w:rFonts w:ascii="Times" w:hAnsi="Times"/>
          <w:b/>
          <w:bCs/>
          <w:sz w:val="28"/>
          <w:szCs w:val="28"/>
        </w:rPr>
      </w:pPr>
    </w:p>
    <w:p w14:paraId="2BE58D36" w14:textId="77777777" w:rsidR="00D239C5" w:rsidRPr="00501B76" w:rsidRDefault="00D239C5" w:rsidP="00501B76">
      <w:pPr>
        <w:spacing w:line="360" w:lineRule="auto"/>
        <w:rPr>
          <w:rFonts w:ascii="Times" w:hAnsi="Times"/>
          <w:b/>
          <w:bCs/>
          <w:sz w:val="28"/>
          <w:szCs w:val="28"/>
        </w:rPr>
      </w:pPr>
    </w:p>
    <w:p w14:paraId="2FB3B392" w14:textId="0ECF7931" w:rsidR="00501B76" w:rsidRPr="00954275" w:rsidRDefault="00501B76" w:rsidP="00501B76">
      <w:pPr>
        <w:pStyle w:val="ListParagraph"/>
        <w:numPr>
          <w:ilvl w:val="0"/>
          <w:numId w:val="3"/>
        </w:numPr>
        <w:spacing w:line="360" w:lineRule="auto"/>
        <w:rPr>
          <w:rFonts w:ascii="Times" w:hAnsi="Times"/>
          <w:b/>
          <w:bCs/>
        </w:rPr>
      </w:pPr>
      <w:r w:rsidRPr="00954275">
        <w:rPr>
          <w:rFonts w:ascii="Times" w:hAnsi="Times"/>
          <w:b/>
          <w:bCs/>
        </w:rPr>
        <w:t xml:space="preserve">Critically discuss the techniques by which management accountant can achieve the above objectives. </w:t>
      </w:r>
    </w:p>
    <w:p w14:paraId="4D4F47CF" w14:textId="7582C024" w:rsidR="00501B76" w:rsidRPr="00954275" w:rsidRDefault="00501B76" w:rsidP="00501B76">
      <w:pPr>
        <w:spacing w:line="360" w:lineRule="auto"/>
        <w:rPr>
          <w:rFonts w:ascii="Times" w:hAnsi="Times"/>
        </w:rPr>
      </w:pPr>
    </w:p>
    <w:p w14:paraId="66ED837F" w14:textId="242AE00F" w:rsidR="00954275" w:rsidRPr="00954275" w:rsidRDefault="00954275" w:rsidP="00954275">
      <w:pPr>
        <w:spacing w:line="360" w:lineRule="auto"/>
        <w:jc w:val="both"/>
        <w:rPr>
          <w:rFonts w:ascii="Times" w:hAnsi="Times"/>
        </w:rPr>
      </w:pPr>
      <w:r w:rsidRPr="00954275">
        <w:rPr>
          <w:rFonts w:ascii="Times" w:hAnsi="Times"/>
        </w:rPr>
        <w:t xml:space="preserve">The management account can rely on using various techniques that may help it achieve its objectives such as margin analyses which can help in the decision-making process and maximize the profit. Also, the constraint analyses mainly focus on bottlenecks within the firm, which controls the overall profitability of the business. </w:t>
      </w:r>
      <w:sdt>
        <w:sdtPr>
          <w:rPr>
            <w:rFonts w:ascii="Times" w:hAnsi="Times"/>
          </w:rPr>
          <w:id w:val="-1701234339"/>
          <w:citation/>
        </w:sdtPr>
        <w:sdtEndPr/>
        <w:sdtContent>
          <w:r>
            <w:rPr>
              <w:rFonts w:ascii="Times" w:hAnsi="Times"/>
            </w:rPr>
            <w:fldChar w:fldCharType="begin"/>
          </w:r>
          <w:r>
            <w:rPr>
              <w:rFonts w:ascii="Times" w:hAnsi="Times"/>
            </w:rPr>
            <w:instrText xml:space="preserve"> CITATION Dra02 \l 2057 </w:instrText>
          </w:r>
          <w:r>
            <w:rPr>
              <w:rFonts w:ascii="Times" w:hAnsi="Times"/>
            </w:rPr>
            <w:fldChar w:fldCharType="separate"/>
          </w:r>
          <w:r w:rsidRPr="00954275">
            <w:rPr>
              <w:rFonts w:ascii="Times" w:hAnsi="Times"/>
              <w:noProof/>
            </w:rPr>
            <w:t>(Draman, 2002)</w:t>
          </w:r>
          <w:r>
            <w:rPr>
              <w:rFonts w:ascii="Times" w:hAnsi="Times"/>
            </w:rPr>
            <w:fldChar w:fldCharType="end"/>
          </w:r>
        </w:sdtContent>
      </w:sdt>
    </w:p>
    <w:p w14:paraId="2D2DE5BD" w14:textId="1BE256E6" w:rsidR="00501B76" w:rsidRDefault="00954275" w:rsidP="00954275">
      <w:pPr>
        <w:spacing w:line="360" w:lineRule="auto"/>
        <w:jc w:val="both"/>
        <w:rPr>
          <w:rFonts w:ascii="Times" w:hAnsi="Times"/>
        </w:rPr>
      </w:pPr>
      <w:r w:rsidRPr="00954275">
        <w:rPr>
          <w:rFonts w:ascii="Times" w:hAnsi="Times"/>
        </w:rPr>
        <w:t>Capital budgeting includes a set of analyses such as discounted cash flows, internal rate of return, breakeven analyses, discounted payback, real options. These methods determine the required data, which helps in increasing the chance of profitability and helps in taking the right action for business success. Another critical aspect is inventory evaluation may be used to ensure the company financial situation is stabilized.</w:t>
      </w:r>
    </w:p>
    <w:p w14:paraId="552C78EA" w14:textId="26278E2A" w:rsidR="00954275" w:rsidRDefault="00954275" w:rsidP="00954275">
      <w:pPr>
        <w:spacing w:line="360" w:lineRule="auto"/>
        <w:jc w:val="both"/>
        <w:rPr>
          <w:rFonts w:ascii="Times" w:hAnsi="Times"/>
        </w:rPr>
      </w:pPr>
    </w:p>
    <w:p w14:paraId="56859CFA" w14:textId="45A1595A" w:rsidR="00954275" w:rsidRDefault="00954275" w:rsidP="00954275">
      <w:pPr>
        <w:spacing w:line="360" w:lineRule="auto"/>
        <w:jc w:val="both"/>
        <w:rPr>
          <w:rFonts w:ascii="Times" w:hAnsi="Times"/>
        </w:rPr>
      </w:pPr>
    </w:p>
    <w:p w14:paraId="59ED9C2C" w14:textId="0B8D32F5" w:rsidR="00713D2D" w:rsidRDefault="00713D2D" w:rsidP="00954275">
      <w:pPr>
        <w:spacing w:line="360" w:lineRule="auto"/>
        <w:jc w:val="both"/>
        <w:rPr>
          <w:rFonts w:ascii="Times" w:hAnsi="Times"/>
        </w:rPr>
      </w:pPr>
    </w:p>
    <w:p w14:paraId="42E894DB" w14:textId="77777777" w:rsidR="00713D2D" w:rsidRDefault="00713D2D" w:rsidP="00954275">
      <w:pPr>
        <w:spacing w:line="360" w:lineRule="auto"/>
        <w:jc w:val="both"/>
        <w:rPr>
          <w:rFonts w:ascii="Times" w:hAnsi="Times"/>
        </w:rPr>
      </w:pPr>
    </w:p>
    <w:p w14:paraId="6A0AA074" w14:textId="3A62BCD2" w:rsidR="00954275" w:rsidRPr="00713D2D" w:rsidRDefault="00713D2D" w:rsidP="00954275">
      <w:pPr>
        <w:spacing w:line="360" w:lineRule="auto"/>
        <w:jc w:val="both"/>
        <w:rPr>
          <w:rFonts w:ascii="Times" w:hAnsi="Times"/>
          <w:b/>
          <w:bCs/>
        </w:rPr>
      </w:pPr>
      <w:r w:rsidRPr="00713D2D">
        <w:rPr>
          <w:rFonts w:ascii="Times" w:hAnsi="Times"/>
          <w:b/>
          <w:bCs/>
        </w:rPr>
        <w:lastRenderedPageBreak/>
        <w:t>Conclusion</w:t>
      </w:r>
    </w:p>
    <w:p w14:paraId="3151358B" w14:textId="6594A825" w:rsidR="00713D2D" w:rsidRDefault="00713D2D" w:rsidP="00954275">
      <w:pPr>
        <w:spacing w:line="360" w:lineRule="auto"/>
        <w:jc w:val="both"/>
        <w:rPr>
          <w:rFonts w:ascii="Times" w:hAnsi="Times"/>
        </w:rPr>
      </w:pPr>
      <w:r w:rsidRPr="00713D2D">
        <w:rPr>
          <w:rFonts w:ascii="Times" w:hAnsi="Times"/>
        </w:rPr>
        <w:t>In conclusion, financial analysis has a vital role in assessing company performance. The reports provided by management accounting reveal the strengths and weaknesses of the firm. Management accounting is critical for planning operations, designing policies accounting information can be used in forecasting potential risks and take necessary actions in managing the finances. Break-even point analysis helps to determine if the company has a profit increase or suffer loses. As mentioned above, it helps to take necessary actions to prevent that to happen in the future. An accountant can use various techniques to obtain the required data; however, they must firmly abide by the regulations related to financial accounts to avoid negative consequences for the firm reputation.</w:t>
      </w:r>
    </w:p>
    <w:p w14:paraId="2B41C81E" w14:textId="15A6F6A0" w:rsidR="00713D2D" w:rsidRDefault="00713D2D" w:rsidP="00954275">
      <w:pPr>
        <w:spacing w:line="360" w:lineRule="auto"/>
        <w:jc w:val="both"/>
        <w:rPr>
          <w:rFonts w:ascii="Times" w:hAnsi="Times"/>
        </w:rPr>
      </w:pPr>
    </w:p>
    <w:p w14:paraId="415015CB" w14:textId="3860D308" w:rsidR="00713D2D" w:rsidRDefault="00713D2D" w:rsidP="00954275">
      <w:pPr>
        <w:spacing w:line="360" w:lineRule="auto"/>
        <w:jc w:val="both"/>
        <w:rPr>
          <w:rFonts w:ascii="Times" w:hAnsi="Times"/>
        </w:rPr>
      </w:pPr>
    </w:p>
    <w:p w14:paraId="758C9BEA" w14:textId="2E466130" w:rsidR="00713D2D" w:rsidRDefault="00713D2D" w:rsidP="00954275">
      <w:pPr>
        <w:spacing w:line="360" w:lineRule="auto"/>
        <w:jc w:val="both"/>
        <w:rPr>
          <w:rFonts w:ascii="Times" w:hAnsi="Times"/>
        </w:rPr>
      </w:pPr>
    </w:p>
    <w:p w14:paraId="5D0B279B" w14:textId="0FFB55DB" w:rsidR="00713D2D" w:rsidRDefault="00713D2D" w:rsidP="00954275">
      <w:pPr>
        <w:spacing w:line="360" w:lineRule="auto"/>
        <w:jc w:val="both"/>
        <w:rPr>
          <w:rFonts w:ascii="Times" w:hAnsi="Times"/>
        </w:rPr>
      </w:pPr>
    </w:p>
    <w:p w14:paraId="38195F4B" w14:textId="40698495" w:rsidR="00713D2D" w:rsidRDefault="00713D2D" w:rsidP="00954275">
      <w:pPr>
        <w:spacing w:line="360" w:lineRule="auto"/>
        <w:jc w:val="both"/>
        <w:rPr>
          <w:rFonts w:ascii="Times" w:hAnsi="Times"/>
        </w:rPr>
      </w:pPr>
    </w:p>
    <w:p w14:paraId="2B1014C8" w14:textId="22FA0F87" w:rsidR="00713D2D" w:rsidRDefault="00713D2D" w:rsidP="00954275">
      <w:pPr>
        <w:spacing w:line="360" w:lineRule="auto"/>
        <w:jc w:val="both"/>
        <w:rPr>
          <w:rFonts w:ascii="Times" w:hAnsi="Times"/>
        </w:rPr>
      </w:pPr>
    </w:p>
    <w:p w14:paraId="6E3283D5" w14:textId="22F881C2" w:rsidR="00713D2D" w:rsidRDefault="00713D2D" w:rsidP="00954275">
      <w:pPr>
        <w:spacing w:line="360" w:lineRule="auto"/>
        <w:jc w:val="both"/>
        <w:rPr>
          <w:rFonts w:ascii="Times" w:hAnsi="Times"/>
        </w:rPr>
      </w:pPr>
    </w:p>
    <w:p w14:paraId="3296C139" w14:textId="5C7F8810" w:rsidR="00713D2D" w:rsidRDefault="00713D2D" w:rsidP="00954275">
      <w:pPr>
        <w:spacing w:line="360" w:lineRule="auto"/>
        <w:jc w:val="both"/>
        <w:rPr>
          <w:rFonts w:ascii="Times" w:hAnsi="Times"/>
        </w:rPr>
      </w:pPr>
    </w:p>
    <w:p w14:paraId="2393BE48" w14:textId="75F79C48" w:rsidR="00713D2D" w:rsidRDefault="00713D2D" w:rsidP="00954275">
      <w:pPr>
        <w:spacing w:line="360" w:lineRule="auto"/>
        <w:jc w:val="both"/>
        <w:rPr>
          <w:rFonts w:ascii="Times" w:hAnsi="Times"/>
        </w:rPr>
      </w:pPr>
    </w:p>
    <w:p w14:paraId="373364FA" w14:textId="49B5972C" w:rsidR="00713D2D" w:rsidRDefault="00713D2D" w:rsidP="00954275">
      <w:pPr>
        <w:spacing w:line="360" w:lineRule="auto"/>
        <w:jc w:val="both"/>
        <w:rPr>
          <w:rFonts w:ascii="Times" w:hAnsi="Times"/>
        </w:rPr>
      </w:pPr>
    </w:p>
    <w:p w14:paraId="56755058" w14:textId="6D98263E" w:rsidR="00713D2D" w:rsidRDefault="00713D2D" w:rsidP="00954275">
      <w:pPr>
        <w:spacing w:line="360" w:lineRule="auto"/>
        <w:jc w:val="both"/>
        <w:rPr>
          <w:rFonts w:ascii="Times" w:hAnsi="Times"/>
        </w:rPr>
      </w:pPr>
    </w:p>
    <w:p w14:paraId="01001668" w14:textId="7B684D3F" w:rsidR="00713D2D" w:rsidRDefault="00713D2D" w:rsidP="00954275">
      <w:pPr>
        <w:spacing w:line="360" w:lineRule="auto"/>
        <w:jc w:val="both"/>
        <w:rPr>
          <w:rFonts w:ascii="Times" w:hAnsi="Times"/>
        </w:rPr>
      </w:pPr>
    </w:p>
    <w:p w14:paraId="6B68764D" w14:textId="218F5C7D" w:rsidR="00713D2D" w:rsidRDefault="00713D2D" w:rsidP="00954275">
      <w:pPr>
        <w:spacing w:line="360" w:lineRule="auto"/>
        <w:jc w:val="both"/>
        <w:rPr>
          <w:rFonts w:ascii="Times" w:hAnsi="Times"/>
        </w:rPr>
      </w:pPr>
    </w:p>
    <w:p w14:paraId="13DBEC46" w14:textId="7703EA21" w:rsidR="00713D2D" w:rsidRDefault="00713D2D" w:rsidP="00954275">
      <w:pPr>
        <w:spacing w:line="360" w:lineRule="auto"/>
        <w:jc w:val="both"/>
        <w:rPr>
          <w:rFonts w:ascii="Times" w:hAnsi="Times"/>
        </w:rPr>
      </w:pPr>
    </w:p>
    <w:p w14:paraId="6C39F6BC" w14:textId="06BB8928" w:rsidR="00713D2D" w:rsidRDefault="00713D2D" w:rsidP="00954275">
      <w:pPr>
        <w:spacing w:line="360" w:lineRule="auto"/>
        <w:jc w:val="both"/>
        <w:rPr>
          <w:rFonts w:ascii="Times" w:hAnsi="Times"/>
        </w:rPr>
      </w:pPr>
    </w:p>
    <w:p w14:paraId="63896493" w14:textId="28E43937" w:rsidR="00713D2D" w:rsidRDefault="00713D2D" w:rsidP="00954275">
      <w:pPr>
        <w:spacing w:line="360" w:lineRule="auto"/>
        <w:jc w:val="both"/>
        <w:rPr>
          <w:rFonts w:ascii="Times" w:hAnsi="Times"/>
        </w:rPr>
      </w:pPr>
    </w:p>
    <w:p w14:paraId="5673B657" w14:textId="30270CC3" w:rsidR="00713D2D" w:rsidRDefault="00713D2D" w:rsidP="00954275">
      <w:pPr>
        <w:spacing w:line="360" w:lineRule="auto"/>
        <w:jc w:val="both"/>
        <w:rPr>
          <w:rFonts w:ascii="Times" w:hAnsi="Times"/>
        </w:rPr>
      </w:pPr>
    </w:p>
    <w:p w14:paraId="6521508E" w14:textId="4A1C4EDF" w:rsidR="00713D2D" w:rsidRDefault="00713D2D" w:rsidP="00954275">
      <w:pPr>
        <w:spacing w:line="360" w:lineRule="auto"/>
        <w:jc w:val="both"/>
        <w:rPr>
          <w:rFonts w:ascii="Times" w:hAnsi="Times"/>
        </w:rPr>
      </w:pPr>
    </w:p>
    <w:p w14:paraId="3B0AA172" w14:textId="21E0637D" w:rsidR="00713D2D" w:rsidRDefault="00713D2D" w:rsidP="00954275">
      <w:pPr>
        <w:spacing w:line="360" w:lineRule="auto"/>
        <w:jc w:val="both"/>
        <w:rPr>
          <w:rFonts w:ascii="Times" w:hAnsi="Times"/>
        </w:rPr>
      </w:pPr>
    </w:p>
    <w:p w14:paraId="38557A6B" w14:textId="424623B4" w:rsidR="00713D2D" w:rsidRDefault="00713D2D" w:rsidP="00954275">
      <w:pPr>
        <w:spacing w:line="360" w:lineRule="auto"/>
        <w:jc w:val="both"/>
        <w:rPr>
          <w:rFonts w:ascii="Times" w:hAnsi="Times"/>
        </w:rPr>
      </w:pPr>
    </w:p>
    <w:p w14:paraId="59746643" w14:textId="6183F147" w:rsidR="00713D2D" w:rsidRDefault="00713D2D" w:rsidP="00954275">
      <w:pPr>
        <w:spacing w:line="360" w:lineRule="auto"/>
        <w:jc w:val="both"/>
        <w:rPr>
          <w:rFonts w:ascii="Times" w:hAnsi="Times"/>
        </w:rPr>
      </w:pPr>
    </w:p>
    <w:p w14:paraId="70D6EAC5" w14:textId="7FF976C2" w:rsidR="00954275" w:rsidRDefault="00954275" w:rsidP="00954275">
      <w:pPr>
        <w:spacing w:line="360" w:lineRule="auto"/>
        <w:jc w:val="both"/>
        <w:rPr>
          <w:rFonts w:ascii="Times" w:hAnsi="Times"/>
        </w:rPr>
      </w:pPr>
    </w:p>
    <w:sdt>
      <w:sdtPr>
        <w:rPr>
          <w:rFonts w:asciiTheme="minorHAnsi" w:eastAsiaTheme="minorHAnsi" w:hAnsiTheme="minorHAnsi" w:cstheme="minorBidi"/>
          <w:b w:val="0"/>
          <w:bCs w:val="0"/>
          <w:color w:val="auto"/>
          <w:sz w:val="24"/>
          <w:szCs w:val="24"/>
          <w:lang w:val="en-GB" w:bidi="ar-SA"/>
        </w:rPr>
        <w:id w:val="331267240"/>
        <w:docPartObj>
          <w:docPartGallery w:val="Bibliographies"/>
          <w:docPartUnique/>
        </w:docPartObj>
      </w:sdtPr>
      <w:sdtEndPr/>
      <w:sdtContent>
        <w:p w14:paraId="201D8FB1" w14:textId="5A0A21F0" w:rsidR="00954275" w:rsidRDefault="00713D2D">
          <w:pPr>
            <w:pStyle w:val="Heading1"/>
          </w:pPr>
          <w:r>
            <w:t xml:space="preserve">References </w:t>
          </w:r>
        </w:p>
        <w:sdt>
          <w:sdtPr>
            <w:id w:val="111145805"/>
            <w:bibliography/>
          </w:sdtPr>
          <w:sdtEndPr/>
          <w:sdtContent>
            <w:p w14:paraId="649CA970" w14:textId="77777777" w:rsidR="00954275" w:rsidRPr="00954275" w:rsidRDefault="00954275" w:rsidP="00954275">
              <w:pPr>
                <w:pStyle w:val="Bibliography"/>
                <w:numPr>
                  <w:ilvl w:val="0"/>
                  <w:numId w:val="7"/>
                </w:numPr>
                <w:spacing w:line="360" w:lineRule="auto"/>
                <w:rPr>
                  <w:rFonts w:ascii="Times" w:hAnsi="Times"/>
                  <w:noProof/>
                  <w:lang w:val="en-US"/>
                </w:rPr>
              </w:pPr>
              <w:r w:rsidRPr="00954275">
                <w:rPr>
                  <w:rFonts w:ascii="Times" w:hAnsi="Times"/>
                </w:rPr>
                <w:fldChar w:fldCharType="begin"/>
              </w:r>
              <w:r w:rsidRPr="00954275">
                <w:rPr>
                  <w:rFonts w:ascii="Times" w:hAnsi="Times"/>
                </w:rPr>
                <w:instrText xml:space="preserve"> BIBLIOGRAPHY </w:instrText>
              </w:r>
              <w:r w:rsidRPr="00954275">
                <w:rPr>
                  <w:rFonts w:ascii="Times" w:hAnsi="Times"/>
                </w:rPr>
                <w:fldChar w:fldCharType="separate"/>
              </w:r>
              <w:r w:rsidRPr="00954275">
                <w:rPr>
                  <w:rFonts w:ascii="Times" w:hAnsi="Times"/>
                  <w:noProof/>
                  <w:lang w:val="en-US"/>
                </w:rPr>
                <w:t xml:space="preserve">Companies Act 2006, 2009. [Online] </w:t>
              </w:r>
              <w:r w:rsidRPr="00954275">
                <w:rPr>
                  <w:rFonts w:ascii="Times" w:hAnsi="Times"/>
                  <w:noProof/>
                  <w:lang w:val="en-US"/>
                </w:rPr>
                <w:br/>
                <w:t xml:space="preserve">Available at: </w:t>
              </w:r>
              <w:r w:rsidRPr="00954275">
                <w:rPr>
                  <w:rFonts w:ascii="Times" w:hAnsi="Times"/>
                  <w:noProof/>
                  <w:u w:val="single"/>
                  <w:lang w:val="en-US"/>
                </w:rPr>
                <w:t>www.legislation.gov.uk</w:t>
              </w:r>
              <w:r w:rsidRPr="00954275">
                <w:rPr>
                  <w:rFonts w:ascii="Times" w:hAnsi="Times"/>
                  <w:noProof/>
                  <w:lang w:val="en-US"/>
                </w:rPr>
                <w:br/>
                <w:t>[Accessed 2020].</w:t>
              </w:r>
            </w:p>
            <w:p w14:paraId="691D2C77" w14:textId="77777777" w:rsidR="00954275" w:rsidRPr="00954275" w:rsidRDefault="00954275" w:rsidP="00954275">
              <w:pPr>
                <w:pStyle w:val="Bibliography"/>
                <w:numPr>
                  <w:ilvl w:val="0"/>
                  <w:numId w:val="7"/>
                </w:numPr>
                <w:spacing w:line="360" w:lineRule="auto"/>
                <w:rPr>
                  <w:rFonts w:ascii="Times" w:hAnsi="Times"/>
                  <w:noProof/>
                  <w:lang w:val="en-US"/>
                </w:rPr>
              </w:pPr>
              <w:r w:rsidRPr="00954275">
                <w:rPr>
                  <w:rFonts w:ascii="Times" w:hAnsi="Times"/>
                  <w:noProof/>
                  <w:lang w:val="en-US"/>
                </w:rPr>
                <w:t>Draman, R. a. L., 2002. Constraint-based accounting and its impact on organizational performance: A simulation of four common business strategies. Integrated manufarcturing Systems , Volume 13, pp. 180-200.</w:t>
              </w:r>
            </w:p>
            <w:p w14:paraId="1F3FB7F6" w14:textId="77777777" w:rsidR="00954275" w:rsidRPr="00954275" w:rsidRDefault="00954275" w:rsidP="00954275">
              <w:pPr>
                <w:pStyle w:val="Bibliography"/>
                <w:numPr>
                  <w:ilvl w:val="0"/>
                  <w:numId w:val="7"/>
                </w:numPr>
                <w:spacing w:line="360" w:lineRule="auto"/>
                <w:rPr>
                  <w:rFonts w:ascii="Times" w:hAnsi="Times"/>
                  <w:noProof/>
                  <w:lang w:val="en-US"/>
                </w:rPr>
              </w:pPr>
              <w:r w:rsidRPr="00954275">
                <w:rPr>
                  <w:rFonts w:ascii="Times" w:hAnsi="Times"/>
                  <w:noProof/>
                  <w:lang w:val="en-US"/>
                </w:rPr>
                <w:t xml:space="preserve">Mitchell, C., 2020. Breakeven Point. [Online] </w:t>
              </w:r>
              <w:r w:rsidRPr="00954275">
                <w:rPr>
                  <w:rFonts w:ascii="Times" w:hAnsi="Times"/>
                  <w:noProof/>
                  <w:lang w:val="en-US"/>
                </w:rPr>
                <w:br/>
                <w:t xml:space="preserve">Available at: </w:t>
              </w:r>
              <w:r w:rsidRPr="00954275">
                <w:rPr>
                  <w:rFonts w:ascii="Times" w:hAnsi="Times"/>
                  <w:noProof/>
                  <w:u w:val="single"/>
                  <w:lang w:val="en-US"/>
                </w:rPr>
                <w:t xml:space="preserve">www.investopedia.com </w:t>
              </w:r>
            </w:p>
            <w:p w14:paraId="291E46A1" w14:textId="3F2D85D4" w:rsidR="00954275" w:rsidRDefault="00954275" w:rsidP="00954275">
              <w:pPr>
                <w:spacing w:line="360" w:lineRule="auto"/>
              </w:pPr>
              <w:r w:rsidRPr="00954275">
                <w:rPr>
                  <w:rFonts w:ascii="Times" w:hAnsi="Times"/>
                  <w:noProof/>
                </w:rPr>
                <w:fldChar w:fldCharType="end"/>
              </w:r>
            </w:p>
          </w:sdtContent>
        </w:sdt>
      </w:sdtContent>
    </w:sdt>
    <w:p w14:paraId="204DDF99" w14:textId="6687B271" w:rsidR="00954275" w:rsidRDefault="00954275" w:rsidP="00954275">
      <w:pPr>
        <w:spacing w:line="360" w:lineRule="auto"/>
        <w:jc w:val="both"/>
        <w:rPr>
          <w:rFonts w:ascii="Times" w:hAnsi="Times"/>
        </w:rPr>
      </w:pPr>
    </w:p>
    <w:p w14:paraId="7ED58C49" w14:textId="77777777" w:rsidR="00954275" w:rsidRPr="00954275" w:rsidRDefault="00954275" w:rsidP="00954275">
      <w:pPr>
        <w:spacing w:line="360" w:lineRule="auto"/>
        <w:jc w:val="both"/>
        <w:rPr>
          <w:rFonts w:ascii="Times" w:hAnsi="Times"/>
        </w:rPr>
      </w:pPr>
    </w:p>
    <w:sectPr w:rsidR="00954275" w:rsidRPr="00954275" w:rsidSect="00954275">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4D507D" w14:textId="77777777" w:rsidR="00A17B0A" w:rsidRDefault="00A17B0A" w:rsidP="00954275">
      <w:r>
        <w:separator/>
      </w:r>
    </w:p>
  </w:endnote>
  <w:endnote w:type="continuationSeparator" w:id="0">
    <w:p w14:paraId="2D324847" w14:textId="77777777" w:rsidR="00A17B0A" w:rsidRDefault="00A17B0A" w:rsidP="00954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38704703"/>
      <w:docPartObj>
        <w:docPartGallery w:val="Page Numbers (Bottom of Page)"/>
        <w:docPartUnique/>
      </w:docPartObj>
    </w:sdtPr>
    <w:sdtEndPr>
      <w:rPr>
        <w:rStyle w:val="PageNumber"/>
      </w:rPr>
    </w:sdtEndPr>
    <w:sdtContent>
      <w:p w14:paraId="7DF7FC6A" w14:textId="3B6F6D59" w:rsidR="00954275" w:rsidRDefault="00954275" w:rsidP="005773C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89DD35" w14:textId="77777777" w:rsidR="00954275" w:rsidRDefault="009542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004008"/>
      <w:docPartObj>
        <w:docPartGallery w:val="Page Numbers (Bottom of Page)"/>
        <w:docPartUnique/>
      </w:docPartObj>
    </w:sdtPr>
    <w:sdtEndPr>
      <w:rPr>
        <w:rStyle w:val="PageNumber"/>
      </w:rPr>
    </w:sdtEndPr>
    <w:sdtContent>
      <w:p w14:paraId="152C46DC" w14:textId="5114A57D" w:rsidR="00954275" w:rsidRDefault="00954275" w:rsidP="005773C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BE6B6F" w14:textId="77777777" w:rsidR="00954275" w:rsidRDefault="00954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3CB76" w14:textId="77777777" w:rsidR="00A17B0A" w:rsidRDefault="00A17B0A" w:rsidP="00954275">
      <w:r>
        <w:separator/>
      </w:r>
    </w:p>
  </w:footnote>
  <w:footnote w:type="continuationSeparator" w:id="0">
    <w:p w14:paraId="09778188" w14:textId="77777777" w:rsidR="00A17B0A" w:rsidRDefault="00A17B0A" w:rsidP="00954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34FC8"/>
    <w:multiLevelType w:val="hybridMultilevel"/>
    <w:tmpl w:val="D7A8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11D9C"/>
    <w:multiLevelType w:val="hybridMultilevel"/>
    <w:tmpl w:val="6222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62DAB"/>
    <w:multiLevelType w:val="hybridMultilevel"/>
    <w:tmpl w:val="6C7AE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503BF"/>
    <w:multiLevelType w:val="hybridMultilevel"/>
    <w:tmpl w:val="C7AA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7B5318"/>
    <w:multiLevelType w:val="hybridMultilevel"/>
    <w:tmpl w:val="FD72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482A21"/>
    <w:multiLevelType w:val="hybridMultilevel"/>
    <w:tmpl w:val="EC94A2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1D4287"/>
    <w:multiLevelType w:val="hybridMultilevel"/>
    <w:tmpl w:val="0C50C4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25"/>
    <w:rsid w:val="00000FCC"/>
    <w:rsid w:val="00042E25"/>
    <w:rsid w:val="000928CE"/>
    <w:rsid w:val="0022437E"/>
    <w:rsid w:val="002B0CD1"/>
    <w:rsid w:val="00320037"/>
    <w:rsid w:val="00501B76"/>
    <w:rsid w:val="00677642"/>
    <w:rsid w:val="00704997"/>
    <w:rsid w:val="00713D2D"/>
    <w:rsid w:val="0086556E"/>
    <w:rsid w:val="00954275"/>
    <w:rsid w:val="00A17B0A"/>
    <w:rsid w:val="00CD4C4D"/>
    <w:rsid w:val="00CE5D0E"/>
    <w:rsid w:val="00D239C5"/>
    <w:rsid w:val="00D43849"/>
    <w:rsid w:val="00E32A89"/>
    <w:rsid w:val="00F25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480D8"/>
  <w15:chartTrackingRefBased/>
  <w15:docId w15:val="{CC5F7169-FB97-AD49-8513-5C892AF5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27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E25"/>
    <w:pPr>
      <w:ind w:left="720"/>
      <w:contextualSpacing/>
    </w:pPr>
  </w:style>
  <w:style w:type="character" w:styleId="PlaceholderText">
    <w:name w:val="Placeholder Text"/>
    <w:basedOn w:val="DefaultParagraphFont"/>
    <w:uiPriority w:val="99"/>
    <w:semiHidden/>
    <w:rsid w:val="00000FCC"/>
    <w:rPr>
      <w:color w:val="808080"/>
    </w:rPr>
  </w:style>
  <w:style w:type="paragraph" w:styleId="Footer">
    <w:name w:val="footer"/>
    <w:basedOn w:val="Normal"/>
    <w:link w:val="FooterChar"/>
    <w:uiPriority w:val="99"/>
    <w:unhideWhenUsed/>
    <w:rsid w:val="00954275"/>
    <w:pPr>
      <w:tabs>
        <w:tab w:val="center" w:pos="4680"/>
        <w:tab w:val="right" w:pos="9360"/>
      </w:tabs>
    </w:pPr>
  </w:style>
  <w:style w:type="character" w:customStyle="1" w:styleId="FooterChar">
    <w:name w:val="Footer Char"/>
    <w:basedOn w:val="DefaultParagraphFont"/>
    <w:link w:val="Footer"/>
    <w:uiPriority w:val="99"/>
    <w:rsid w:val="00954275"/>
  </w:style>
  <w:style w:type="character" w:styleId="PageNumber">
    <w:name w:val="page number"/>
    <w:basedOn w:val="DefaultParagraphFont"/>
    <w:uiPriority w:val="99"/>
    <w:semiHidden/>
    <w:unhideWhenUsed/>
    <w:rsid w:val="00954275"/>
  </w:style>
  <w:style w:type="character" w:customStyle="1" w:styleId="Heading1Char">
    <w:name w:val="Heading 1 Char"/>
    <w:basedOn w:val="DefaultParagraphFont"/>
    <w:link w:val="Heading1"/>
    <w:uiPriority w:val="9"/>
    <w:rsid w:val="0095427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54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27794">
      <w:bodyDiv w:val="1"/>
      <w:marLeft w:val="0"/>
      <w:marRight w:val="0"/>
      <w:marTop w:val="0"/>
      <w:marBottom w:val="0"/>
      <w:divBdr>
        <w:top w:val="none" w:sz="0" w:space="0" w:color="auto"/>
        <w:left w:val="none" w:sz="0" w:space="0" w:color="auto"/>
        <w:bottom w:val="none" w:sz="0" w:space="0" w:color="auto"/>
        <w:right w:val="none" w:sz="0" w:space="0" w:color="auto"/>
      </w:divBdr>
    </w:div>
    <w:div w:id="554316027">
      <w:bodyDiv w:val="1"/>
      <w:marLeft w:val="0"/>
      <w:marRight w:val="0"/>
      <w:marTop w:val="0"/>
      <w:marBottom w:val="0"/>
      <w:divBdr>
        <w:top w:val="none" w:sz="0" w:space="0" w:color="auto"/>
        <w:left w:val="none" w:sz="0" w:space="0" w:color="auto"/>
        <w:bottom w:val="none" w:sz="0" w:space="0" w:color="auto"/>
        <w:right w:val="none" w:sz="0" w:space="0" w:color="auto"/>
      </w:divBdr>
    </w:div>
    <w:div w:id="844393153">
      <w:bodyDiv w:val="1"/>
      <w:marLeft w:val="0"/>
      <w:marRight w:val="0"/>
      <w:marTop w:val="0"/>
      <w:marBottom w:val="0"/>
      <w:divBdr>
        <w:top w:val="none" w:sz="0" w:space="0" w:color="auto"/>
        <w:left w:val="none" w:sz="0" w:space="0" w:color="auto"/>
        <w:bottom w:val="none" w:sz="0" w:space="0" w:color="auto"/>
        <w:right w:val="none" w:sz="0" w:space="0" w:color="auto"/>
      </w:divBdr>
    </w:div>
    <w:div w:id="909313148">
      <w:bodyDiv w:val="1"/>
      <w:marLeft w:val="0"/>
      <w:marRight w:val="0"/>
      <w:marTop w:val="0"/>
      <w:marBottom w:val="0"/>
      <w:divBdr>
        <w:top w:val="none" w:sz="0" w:space="0" w:color="auto"/>
        <w:left w:val="none" w:sz="0" w:space="0" w:color="auto"/>
        <w:bottom w:val="none" w:sz="0" w:space="0" w:color="auto"/>
        <w:right w:val="none" w:sz="0" w:space="0" w:color="auto"/>
      </w:divBdr>
    </w:div>
    <w:div w:id="948124772">
      <w:bodyDiv w:val="1"/>
      <w:marLeft w:val="0"/>
      <w:marRight w:val="0"/>
      <w:marTop w:val="0"/>
      <w:marBottom w:val="0"/>
      <w:divBdr>
        <w:top w:val="none" w:sz="0" w:space="0" w:color="auto"/>
        <w:left w:val="none" w:sz="0" w:space="0" w:color="auto"/>
        <w:bottom w:val="none" w:sz="0" w:space="0" w:color="auto"/>
        <w:right w:val="none" w:sz="0" w:space="0" w:color="auto"/>
      </w:divBdr>
    </w:div>
    <w:div w:id="1193109975">
      <w:bodyDiv w:val="1"/>
      <w:marLeft w:val="0"/>
      <w:marRight w:val="0"/>
      <w:marTop w:val="0"/>
      <w:marBottom w:val="0"/>
      <w:divBdr>
        <w:top w:val="none" w:sz="0" w:space="0" w:color="auto"/>
        <w:left w:val="none" w:sz="0" w:space="0" w:color="auto"/>
        <w:bottom w:val="none" w:sz="0" w:space="0" w:color="auto"/>
        <w:right w:val="none" w:sz="0" w:space="0" w:color="auto"/>
      </w:divBdr>
    </w:div>
    <w:div w:id="1205368675">
      <w:bodyDiv w:val="1"/>
      <w:marLeft w:val="0"/>
      <w:marRight w:val="0"/>
      <w:marTop w:val="0"/>
      <w:marBottom w:val="0"/>
      <w:divBdr>
        <w:top w:val="none" w:sz="0" w:space="0" w:color="auto"/>
        <w:left w:val="none" w:sz="0" w:space="0" w:color="auto"/>
        <w:bottom w:val="none" w:sz="0" w:space="0" w:color="auto"/>
        <w:right w:val="none" w:sz="0" w:space="0" w:color="auto"/>
      </w:divBdr>
    </w:div>
    <w:div w:id="1313565670">
      <w:bodyDiv w:val="1"/>
      <w:marLeft w:val="0"/>
      <w:marRight w:val="0"/>
      <w:marTop w:val="0"/>
      <w:marBottom w:val="0"/>
      <w:divBdr>
        <w:top w:val="none" w:sz="0" w:space="0" w:color="auto"/>
        <w:left w:val="none" w:sz="0" w:space="0" w:color="auto"/>
        <w:bottom w:val="none" w:sz="0" w:space="0" w:color="auto"/>
        <w:right w:val="none" w:sz="0" w:space="0" w:color="auto"/>
      </w:divBdr>
    </w:div>
    <w:div w:id="1314068179">
      <w:bodyDiv w:val="1"/>
      <w:marLeft w:val="0"/>
      <w:marRight w:val="0"/>
      <w:marTop w:val="0"/>
      <w:marBottom w:val="0"/>
      <w:divBdr>
        <w:top w:val="none" w:sz="0" w:space="0" w:color="auto"/>
        <w:left w:val="none" w:sz="0" w:space="0" w:color="auto"/>
        <w:bottom w:val="none" w:sz="0" w:space="0" w:color="auto"/>
        <w:right w:val="none" w:sz="0" w:space="0" w:color="auto"/>
      </w:divBdr>
    </w:div>
    <w:div w:id="1583953466">
      <w:bodyDiv w:val="1"/>
      <w:marLeft w:val="0"/>
      <w:marRight w:val="0"/>
      <w:marTop w:val="0"/>
      <w:marBottom w:val="0"/>
      <w:divBdr>
        <w:top w:val="none" w:sz="0" w:space="0" w:color="auto"/>
        <w:left w:val="none" w:sz="0" w:space="0" w:color="auto"/>
        <w:bottom w:val="none" w:sz="0" w:space="0" w:color="auto"/>
        <w:right w:val="none" w:sz="0" w:space="0" w:color="auto"/>
      </w:divBdr>
    </w:div>
    <w:div w:id="1777826793">
      <w:bodyDiv w:val="1"/>
      <w:marLeft w:val="0"/>
      <w:marRight w:val="0"/>
      <w:marTop w:val="0"/>
      <w:marBottom w:val="0"/>
      <w:divBdr>
        <w:top w:val="none" w:sz="0" w:space="0" w:color="auto"/>
        <w:left w:val="none" w:sz="0" w:space="0" w:color="auto"/>
        <w:bottom w:val="none" w:sz="0" w:space="0" w:color="auto"/>
        <w:right w:val="none" w:sz="0" w:space="0" w:color="auto"/>
      </w:divBdr>
    </w:div>
    <w:div w:id="1791775935">
      <w:bodyDiv w:val="1"/>
      <w:marLeft w:val="0"/>
      <w:marRight w:val="0"/>
      <w:marTop w:val="0"/>
      <w:marBottom w:val="0"/>
      <w:divBdr>
        <w:top w:val="none" w:sz="0" w:space="0" w:color="auto"/>
        <w:left w:val="none" w:sz="0" w:space="0" w:color="auto"/>
        <w:bottom w:val="none" w:sz="0" w:space="0" w:color="auto"/>
        <w:right w:val="none" w:sz="0" w:space="0" w:color="auto"/>
      </w:divBdr>
    </w:div>
    <w:div w:id="1918905426">
      <w:bodyDiv w:val="1"/>
      <w:marLeft w:val="0"/>
      <w:marRight w:val="0"/>
      <w:marTop w:val="0"/>
      <w:marBottom w:val="0"/>
      <w:divBdr>
        <w:top w:val="none" w:sz="0" w:space="0" w:color="auto"/>
        <w:left w:val="none" w:sz="0" w:space="0" w:color="auto"/>
        <w:bottom w:val="none" w:sz="0" w:space="0" w:color="auto"/>
        <w:right w:val="none" w:sz="0" w:space="0" w:color="auto"/>
      </w:divBdr>
    </w:div>
    <w:div w:id="213505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b:Tag>
    <b:SourceType>InternetSite</b:SourceType>
    <b:Guid>{10D84034-DD0B-3C4C-A0A1-8489F7573D05}</b:Guid>
    <b:Author>
      <b:Author>
        <b:Corporate>Companies Act 2006</b:Corporate>
      </b:Author>
    </b:Author>
    <b:URL>www.legislation.gov.uk</b:URL>
    <b:Year>2009</b:Year>
    <b:YearAccessed>2020</b:YearAccessed>
    <b:RefOrder>2</b:RefOrder>
  </b:Source>
  <b:Source>
    <b:Tag>Cor20</b:Tag>
    <b:SourceType>InternetSite</b:SourceType>
    <b:Guid>{72963334-7B17-6940-AC34-09C8B909828F}</b:Guid>
    <b:Author>
      <b:Author>
        <b:NameList>
          <b:Person>
            <b:Last>Mitchell</b:Last>
            <b:First>Cory</b:First>
          </b:Person>
        </b:NameList>
      </b:Author>
    </b:Author>
    <b:Title>Breakeven Point </b:Title>
    <b:URL>www.investopedia.com </b:URL>
    <b:Year>2020</b:Year>
    <b:MonthAccessed>August </b:MonthAccessed>
    <b:RefOrder>1</b:RefOrder>
  </b:Source>
  <b:Source>
    <b:Tag>Dra02</b:Tag>
    <b:SourceType>JournalArticle</b:SourceType>
    <b:Guid>{A9972BF8-4958-AB4F-8B9D-1290AE75681E}</b:Guid>
    <b:Title>Constraint-based accounting and its impact on organizational performance: A simulation of four common business strategies</b:Title>
    <b:Year>2002</b:Year>
    <b:Author>
      <b:Author>
        <b:NameList>
          <b:Person>
            <b:Last>Draman</b:Last>
            <b:First>Rexford</b:First>
            <b:Middle>and Lockamy</b:Middle>
          </b:Person>
        </b:NameList>
      </b:Author>
    </b:Author>
    <b:JournalName>Integrated manufarcturing Systems </b:JournalName>
    <b:Volume>13</b:Volume>
    <b:Pages>180-200</b:Pages>
    <b:RefOrder>3</b:RefOrder>
  </b:Source>
</b:Sources>
</file>

<file path=customXml/itemProps1.xml><?xml version="1.0" encoding="utf-8"?>
<ds:datastoreItem xmlns:ds="http://schemas.openxmlformats.org/officeDocument/2006/customXml" ds:itemID="{6FA1FFE8-0B27-2B4E-BD9A-1FAC3D33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Maimescu</dc:creator>
  <cp:keywords/>
  <dc:description/>
  <cp:lastModifiedBy>Alex Maimescu</cp:lastModifiedBy>
  <cp:revision>3</cp:revision>
  <dcterms:created xsi:type="dcterms:W3CDTF">2020-09-06T12:21:00Z</dcterms:created>
  <dcterms:modified xsi:type="dcterms:W3CDTF">2020-09-06T13:42:00Z</dcterms:modified>
</cp:coreProperties>
</file>