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E33EB" w14:textId="77777777" w:rsidR="00454453" w:rsidRPr="00454453" w:rsidRDefault="00454453" w:rsidP="00454453">
      <w:pPr>
        <w:spacing w:line="360" w:lineRule="auto"/>
        <w:jc w:val="center"/>
        <w:rPr>
          <w:rFonts w:ascii="Arial" w:hAnsi="Arial" w:cs="Arial"/>
          <w:sz w:val="24"/>
          <w:szCs w:val="24"/>
        </w:rPr>
      </w:pPr>
      <w:r w:rsidRPr="00454453">
        <w:rPr>
          <w:rFonts w:ascii="Arial" w:hAnsi="Arial" w:cs="Arial"/>
          <w:sz w:val="24"/>
          <w:szCs w:val="24"/>
        </w:rPr>
        <w:t xml:space="preserve">Hotel standards, reputation </w:t>
      </w:r>
    </w:p>
    <w:p w14:paraId="01FAAB79" w14:textId="77777777" w:rsidR="00454453" w:rsidRPr="00454453" w:rsidRDefault="00454453" w:rsidP="00454453">
      <w:pPr>
        <w:spacing w:line="360" w:lineRule="auto"/>
        <w:jc w:val="center"/>
        <w:rPr>
          <w:rFonts w:ascii="Arial" w:hAnsi="Arial" w:cs="Arial"/>
          <w:sz w:val="24"/>
          <w:szCs w:val="24"/>
        </w:rPr>
      </w:pPr>
      <w:r w:rsidRPr="00454453">
        <w:rPr>
          <w:rFonts w:ascii="Arial" w:hAnsi="Arial" w:cs="Arial"/>
          <w:sz w:val="24"/>
          <w:szCs w:val="24"/>
        </w:rPr>
        <w:t xml:space="preserve">management, building and </w:t>
      </w:r>
    </w:p>
    <w:p w14:paraId="26C6235A" w14:textId="1F9DC9AD" w:rsidR="00375A06" w:rsidRDefault="00454453" w:rsidP="00454453">
      <w:pPr>
        <w:spacing w:line="360" w:lineRule="auto"/>
        <w:jc w:val="center"/>
        <w:rPr>
          <w:rFonts w:ascii="Arial" w:hAnsi="Arial" w:cs="Arial"/>
          <w:sz w:val="24"/>
          <w:szCs w:val="24"/>
        </w:rPr>
      </w:pPr>
      <w:r w:rsidRPr="00454453">
        <w:rPr>
          <w:rFonts w:ascii="Arial" w:hAnsi="Arial" w:cs="Arial"/>
          <w:sz w:val="24"/>
          <w:szCs w:val="24"/>
        </w:rPr>
        <w:t>retaining customer loyalty</w:t>
      </w:r>
      <w:r>
        <w:rPr>
          <w:rFonts w:ascii="Arial" w:hAnsi="Arial" w:cs="Arial"/>
          <w:sz w:val="24"/>
          <w:szCs w:val="24"/>
        </w:rPr>
        <w:t>.</w:t>
      </w:r>
    </w:p>
    <w:p w14:paraId="7FC69DAB" w14:textId="3FB23090" w:rsidR="00454453" w:rsidRDefault="00454453" w:rsidP="00454453">
      <w:pPr>
        <w:spacing w:line="360" w:lineRule="auto"/>
        <w:jc w:val="center"/>
        <w:rPr>
          <w:rFonts w:ascii="Arial" w:hAnsi="Arial" w:cs="Arial"/>
          <w:sz w:val="24"/>
          <w:szCs w:val="24"/>
        </w:rPr>
      </w:pPr>
    </w:p>
    <w:p w14:paraId="31FDE9C4" w14:textId="77777777" w:rsidR="001544F2" w:rsidRPr="00375A06" w:rsidRDefault="001544F2" w:rsidP="00454453">
      <w:pPr>
        <w:spacing w:line="360" w:lineRule="auto"/>
        <w:jc w:val="center"/>
        <w:rPr>
          <w:rFonts w:ascii="Arial" w:hAnsi="Arial" w:cs="Arial"/>
          <w:sz w:val="24"/>
          <w:szCs w:val="24"/>
        </w:rPr>
      </w:pPr>
    </w:p>
    <w:p w14:paraId="1A46FC01" w14:textId="019BA31C" w:rsidR="00375A06" w:rsidRPr="00375A06" w:rsidRDefault="00375A06" w:rsidP="00375A06">
      <w:pPr>
        <w:spacing w:line="360" w:lineRule="auto"/>
        <w:jc w:val="center"/>
        <w:rPr>
          <w:rFonts w:ascii="Arial" w:hAnsi="Arial" w:cs="Arial"/>
          <w:sz w:val="24"/>
          <w:szCs w:val="24"/>
        </w:rPr>
      </w:pPr>
      <w:r w:rsidRPr="00375A06">
        <w:rPr>
          <w:rFonts w:ascii="Arial" w:hAnsi="Arial" w:cs="Arial"/>
          <w:sz w:val="24"/>
          <w:szCs w:val="24"/>
        </w:rPr>
        <w:t>Student Name</w:t>
      </w:r>
      <w:r w:rsidR="00454453">
        <w:rPr>
          <w:rFonts w:ascii="Arial" w:hAnsi="Arial" w:cs="Arial"/>
          <w:sz w:val="24"/>
          <w:szCs w:val="24"/>
        </w:rPr>
        <w:t>:</w:t>
      </w:r>
    </w:p>
    <w:p w14:paraId="303E70B4" w14:textId="77777777" w:rsidR="00375A06" w:rsidRPr="00375A06" w:rsidRDefault="00375A06" w:rsidP="00375A06">
      <w:pPr>
        <w:spacing w:line="360" w:lineRule="auto"/>
        <w:jc w:val="center"/>
        <w:rPr>
          <w:rFonts w:ascii="Arial" w:hAnsi="Arial" w:cs="Arial"/>
          <w:sz w:val="24"/>
          <w:szCs w:val="24"/>
        </w:rPr>
      </w:pPr>
      <w:r w:rsidRPr="00375A06">
        <w:rPr>
          <w:rFonts w:ascii="Arial" w:hAnsi="Arial" w:cs="Arial"/>
          <w:sz w:val="24"/>
          <w:szCs w:val="24"/>
        </w:rPr>
        <w:t>Kinga Torok</w:t>
      </w:r>
    </w:p>
    <w:p w14:paraId="6C4D37D4" w14:textId="77777777" w:rsidR="00375A06" w:rsidRPr="00375A06" w:rsidRDefault="00375A06" w:rsidP="00375A06">
      <w:pPr>
        <w:spacing w:line="360" w:lineRule="auto"/>
        <w:jc w:val="center"/>
        <w:rPr>
          <w:rFonts w:ascii="Arial" w:hAnsi="Arial" w:cs="Arial"/>
          <w:sz w:val="24"/>
          <w:szCs w:val="24"/>
        </w:rPr>
      </w:pPr>
    </w:p>
    <w:p w14:paraId="69639E33" w14:textId="77777777" w:rsidR="00375A06" w:rsidRPr="00375A06" w:rsidRDefault="00375A06" w:rsidP="00375A06">
      <w:pPr>
        <w:spacing w:line="360" w:lineRule="auto"/>
        <w:jc w:val="center"/>
        <w:rPr>
          <w:rFonts w:ascii="Arial" w:hAnsi="Arial" w:cs="Arial"/>
          <w:sz w:val="24"/>
          <w:szCs w:val="24"/>
        </w:rPr>
      </w:pPr>
      <w:r w:rsidRPr="00375A06">
        <w:rPr>
          <w:rFonts w:ascii="Arial" w:hAnsi="Arial" w:cs="Arial"/>
          <w:sz w:val="24"/>
          <w:szCs w:val="24"/>
        </w:rPr>
        <w:t>Student ID number</w:t>
      </w:r>
    </w:p>
    <w:p w14:paraId="2DB8F0CE" w14:textId="77777777" w:rsidR="00375A06" w:rsidRPr="00375A06" w:rsidRDefault="00375A06" w:rsidP="00375A06">
      <w:pPr>
        <w:spacing w:line="360" w:lineRule="auto"/>
        <w:jc w:val="center"/>
        <w:rPr>
          <w:rFonts w:ascii="Arial" w:hAnsi="Arial" w:cs="Arial"/>
          <w:sz w:val="24"/>
          <w:szCs w:val="24"/>
        </w:rPr>
      </w:pPr>
      <w:r w:rsidRPr="00375A06">
        <w:rPr>
          <w:rFonts w:ascii="Arial" w:hAnsi="Arial" w:cs="Arial"/>
          <w:sz w:val="24"/>
          <w:szCs w:val="24"/>
        </w:rPr>
        <w:t>2211429</w:t>
      </w:r>
    </w:p>
    <w:p w14:paraId="7663EA87" w14:textId="77777777" w:rsidR="00375A06" w:rsidRPr="00375A06" w:rsidRDefault="00375A06" w:rsidP="00375A06">
      <w:pPr>
        <w:spacing w:line="360" w:lineRule="auto"/>
        <w:jc w:val="center"/>
        <w:rPr>
          <w:rFonts w:ascii="Arial" w:hAnsi="Arial" w:cs="Arial"/>
          <w:sz w:val="24"/>
          <w:szCs w:val="24"/>
        </w:rPr>
      </w:pPr>
    </w:p>
    <w:p w14:paraId="2F3438D8" w14:textId="1D032497" w:rsidR="00375A06" w:rsidRPr="00375A06" w:rsidRDefault="00F32659" w:rsidP="00375A06">
      <w:pPr>
        <w:spacing w:line="360" w:lineRule="auto"/>
        <w:jc w:val="center"/>
        <w:rPr>
          <w:rFonts w:ascii="Arial" w:hAnsi="Arial" w:cs="Arial"/>
          <w:sz w:val="24"/>
          <w:szCs w:val="24"/>
        </w:rPr>
      </w:pPr>
      <w:r>
        <w:rPr>
          <w:rFonts w:ascii="Arial" w:hAnsi="Arial" w:cs="Arial"/>
          <w:sz w:val="24"/>
          <w:szCs w:val="24"/>
        </w:rPr>
        <w:t>Hospitality &amp;</w:t>
      </w:r>
      <w:r w:rsidR="00E429BF">
        <w:rPr>
          <w:rFonts w:ascii="Arial" w:hAnsi="Arial" w:cs="Arial"/>
          <w:sz w:val="24"/>
          <w:szCs w:val="24"/>
        </w:rPr>
        <w:t xml:space="preserve"> Guest Services</w:t>
      </w:r>
      <w:r w:rsidR="001A3DE1">
        <w:rPr>
          <w:rFonts w:ascii="Arial" w:hAnsi="Arial" w:cs="Arial"/>
          <w:sz w:val="24"/>
          <w:szCs w:val="24"/>
        </w:rPr>
        <w:t xml:space="preserve"> </w:t>
      </w:r>
      <w:r w:rsidR="008C7060">
        <w:rPr>
          <w:rFonts w:ascii="Arial" w:hAnsi="Arial" w:cs="Arial"/>
          <w:sz w:val="24"/>
          <w:szCs w:val="24"/>
        </w:rPr>
        <w:t xml:space="preserve"> BMIH</w:t>
      </w:r>
      <w:r w:rsidR="001A3DE1">
        <w:rPr>
          <w:rFonts w:ascii="Arial" w:hAnsi="Arial" w:cs="Arial"/>
          <w:sz w:val="24"/>
          <w:szCs w:val="24"/>
        </w:rPr>
        <w:t>4003</w:t>
      </w:r>
    </w:p>
    <w:p w14:paraId="01758A51" w14:textId="77777777" w:rsidR="00375A06" w:rsidRPr="00375A06" w:rsidRDefault="00375A06" w:rsidP="00375A06">
      <w:pPr>
        <w:spacing w:line="360" w:lineRule="auto"/>
        <w:jc w:val="center"/>
        <w:rPr>
          <w:rFonts w:ascii="Arial" w:hAnsi="Arial" w:cs="Arial"/>
          <w:sz w:val="24"/>
          <w:szCs w:val="24"/>
        </w:rPr>
      </w:pPr>
    </w:p>
    <w:p w14:paraId="745E652F" w14:textId="4C8C98AC" w:rsidR="004774B9" w:rsidRDefault="00375A06" w:rsidP="00375A06">
      <w:pPr>
        <w:spacing w:line="360" w:lineRule="auto"/>
        <w:jc w:val="center"/>
        <w:rPr>
          <w:rFonts w:ascii="Arial" w:hAnsi="Arial" w:cs="Arial"/>
          <w:sz w:val="24"/>
          <w:szCs w:val="24"/>
        </w:rPr>
      </w:pPr>
      <w:r w:rsidRPr="00375A06">
        <w:rPr>
          <w:rFonts w:ascii="Arial" w:hAnsi="Arial" w:cs="Arial"/>
          <w:sz w:val="24"/>
          <w:szCs w:val="24"/>
        </w:rPr>
        <w:t>Lecturer:</w:t>
      </w:r>
      <w:r w:rsidR="00B76218">
        <w:rPr>
          <w:rFonts w:ascii="Arial" w:hAnsi="Arial" w:cs="Arial"/>
          <w:sz w:val="24"/>
          <w:szCs w:val="24"/>
        </w:rPr>
        <w:t xml:space="preserve"> Muhammad </w:t>
      </w:r>
      <w:r w:rsidR="008C7060">
        <w:rPr>
          <w:rFonts w:ascii="Arial" w:hAnsi="Arial" w:cs="Arial"/>
          <w:sz w:val="24"/>
          <w:szCs w:val="24"/>
        </w:rPr>
        <w:t>Cassamo</w:t>
      </w:r>
    </w:p>
    <w:p w14:paraId="54D23FFD" w14:textId="77777777" w:rsidR="004774B9" w:rsidRDefault="004774B9" w:rsidP="00E31905">
      <w:pPr>
        <w:spacing w:line="360" w:lineRule="auto"/>
        <w:rPr>
          <w:rFonts w:ascii="Arial" w:hAnsi="Arial" w:cs="Arial"/>
          <w:sz w:val="24"/>
          <w:szCs w:val="24"/>
        </w:rPr>
      </w:pPr>
    </w:p>
    <w:p w14:paraId="57738D4F" w14:textId="77777777" w:rsidR="004774B9" w:rsidRDefault="004774B9" w:rsidP="00E31905">
      <w:pPr>
        <w:spacing w:line="360" w:lineRule="auto"/>
        <w:rPr>
          <w:rFonts w:ascii="Arial" w:hAnsi="Arial" w:cs="Arial"/>
          <w:sz w:val="24"/>
          <w:szCs w:val="24"/>
        </w:rPr>
      </w:pPr>
    </w:p>
    <w:p w14:paraId="4C2860FB" w14:textId="77777777" w:rsidR="004774B9" w:rsidRDefault="004774B9" w:rsidP="00E31905">
      <w:pPr>
        <w:spacing w:line="360" w:lineRule="auto"/>
        <w:rPr>
          <w:rFonts w:ascii="Arial" w:hAnsi="Arial" w:cs="Arial"/>
          <w:sz w:val="24"/>
          <w:szCs w:val="24"/>
        </w:rPr>
      </w:pPr>
    </w:p>
    <w:p w14:paraId="61E11DDD" w14:textId="7BED3C9E" w:rsidR="00420F95" w:rsidRDefault="00420F95" w:rsidP="00E31905">
      <w:pPr>
        <w:spacing w:line="360" w:lineRule="auto"/>
        <w:rPr>
          <w:rFonts w:ascii="Arial" w:hAnsi="Arial" w:cs="Arial"/>
          <w:sz w:val="24"/>
          <w:szCs w:val="24"/>
        </w:rPr>
      </w:pPr>
    </w:p>
    <w:p w14:paraId="573B8537" w14:textId="77777777" w:rsidR="00A2590C" w:rsidRDefault="00A2590C" w:rsidP="00E31905">
      <w:pPr>
        <w:spacing w:line="360" w:lineRule="auto"/>
        <w:rPr>
          <w:rFonts w:ascii="Arial" w:hAnsi="Arial" w:cs="Arial"/>
          <w:sz w:val="24"/>
          <w:szCs w:val="24"/>
        </w:rPr>
      </w:pPr>
    </w:p>
    <w:p w14:paraId="7CCEB984" w14:textId="77777777" w:rsidR="00420F95" w:rsidRDefault="00420F95" w:rsidP="00E31905">
      <w:pPr>
        <w:spacing w:line="360" w:lineRule="auto"/>
        <w:rPr>
          <w:rFonts w:ascii="Arial" w:hAnsi="Arial" w:cs="Arial"/>
          <w:sz w:val="24"/>
          <w:szCs w:val="24"/>
        </w:rPr>
      </w:pPr>
    </w:p>
    <w:p w14:paraId="7989A283" w14:textId="77777777" w:rsidR="00420F95" w:rsidRDefault="00420F95" w:rsidP="00E31905">
      <w:pPr>
        <w:spacing w:line="360" w:lineRule="auto"/>
        <w:rPr>
          <w:rFonts w:ascii="Arial" w:hAnsi="Arial" w:cs="Arial"/>
          <w:sz w:val="24"/>
          <w:szCs w:val="24"/>
        </w:rPr>
      </w:pPr>
    </w:p>
    <w:p w14:paraId="35F66376" w14:textId="77777777" w:rsidR="004774B9" w:rsidRDefault="004774B9" w:rsidP="00E31905">
      <w:pPr>
        <w:spacing w:line="360" w:lineRule="auto"/>
        <w:rPr>
          <w:rFonts w:ascii="Arial" w:hAnsi="Arial" w:cs="Arial"/>
          <w:sz w:val="24"/>
          <w:szCs w:val="24"/>
        </w:rPr>
      </w:pPr>
    </w:p>
    <w:p w14:paraId="2127E6D9" w14:textId="77777777" w:rsidR="004774B9" w:rsidRDefault="004774B9" w:rsidP="00E31905">
      <w:pPr>
        <w:spacing w:line="360" w:lineRule="auto"/>
        <w:rPr>
          <w:rFonts w:ascii="Arial" w:hAnsi="Arial" w:cs="Arial"/>
          <w:sz w:val="24"/>
          <w:szCs w:val="24"/>
        </w:rPr>
      </w:pPr>
    </w:p>
    <w:p w14:paraId="4C0B076D" w14:textId="77777777" w:rsidR="004774B9" w:rsidRDefault="004774B9" w:rsidP="00E31905">
      <w:pPr>
        <w:spacing w:line="360" w:lineRule="auto"/>
        <w:rPr>
          <w:rFonts w:ascii="Arial" w:hAnsi="Arial" w:cs="Arial"/>
          <w:sz w:val="24"/>
          <w:szCs w:val="24"/>
        </w:rPr>
      </w:pPr>
    </w:p>
    <w:p w14:paraId="5B7C8CBF" w14:textId="4F064ED1" w:rsidR="004774B9" w:rsidRDefault="00420F95" w:rsidP="00E31905">
      <w:pPr>
        <w:spacing w:line="360" w:lineRule="auto"/>
        <w:rPr>
          <w:rFonts w:ascii="Arial" w:hAnsi="Arial" w:cs="Arial"/>
          <w:sz w:val="24"/>
          <w:szCs w:val="24"/>
        </w:rPr>
      </w:pPr>
      <w:r>
        <w:rPr>
          <w:rFonts w:ascii="Arial" w:hAnsi="Arial" w:cs="Arial"/>
          <w:sz w:val="24"/>
          <w:szCs w:val="24"/>
        </w:rPr>
        <w:lastRenderedPageBreak/>
        <w:t xml:space="preserve">Executive Summary </w:t>
      </w:r>
    </w:p>
    <w:p w14:paraId="400A9206" w14:textId="77777777" w:rsidR="00A2590C" w:rsidRDefault="00A2590C" w:rsidP="00E31905">
      <w:pPr>
        <w:spacing w:line="360" w:lineRule="auto"/>
        <w:rPr>
          <w:rFonts w:ascii="Arial" w:hAnsi="Arial" w:cs="Arial"/>
          <w:sz w:val="24"/>
          <w:szCs w:val="24"/>
        </w:rPr>
      </w:pPr>
    </w:p>
    <w:p w14:paraId="5F0B6F2E" w14:textId="42F4CB1C" w:rsidR="004774B9" w:rsidRDefault="00420F95" w:rsidP="00E31905">
      <w:pPr>
        <w:spacing w:line="360" w:lineRule="auto"/>
        <w:rPr>
          <w:rFonts w:ascii="Arial" w:hAnsi="Arial" w:cs="Arial"/>
          <w:sz w:val="24"/>
          <w:szCs w:val="24"/>
        </w:rPr>
      </w:pPr>
      <w:r w:rsidRPr="00420F95">
        <w:rPr>
          <w:rFonts w:ascii="Arial" w:hAnsi="Arial" w:cs="Arial"/>
          <w:sz w:val="24"/>
          <w:szCs w:val="24"/>
        </w:rPr>
        <w:t>The hotel industry is a major contributor to the global economy, generating over $500 billion in revenue in 2020. To succeed in this competitive industry, hotels need to maintain high standards, effectively manage their reputation, and build and retain customer loyalty. This report explores these topics by analyzing different global hotel players, including Marriott International, Hilton Worldwide Holdings Inc., InterContinental Hotels Group, AccorHotels, and Hyatt Hotels Corporation. The report also provides recommendations for the industry, such as enhancing loyalty programs, focusing on digital transformation, expanding into emerging markets, and implementing green initiatives. These recommendations can help hotels differentiate themselves from competitors, improve customer satisfaction, and enhance their brand reputation. Overall, the report highlights the importance of maintaining high standards, managing reputation, and building customer loyalty in the hotel industry.</w:t>
      </w:r>
    </w:p>
    <w:p w14:paraId="40E805F9" w14:textId="77777777" w:rsidR="004774B9" w:rsidRDefault="004774B9" w:rsidP="00E31905">
      <w:pPr>
        <w:spacing w:line="360" w:lineRule="auto"/>
        <w:rPr>
          <w:rFonts w:ascii="Arial" w:hAnsi="Arial" w:cs="Arial"/>
          <w:sz w:val="24"/>
          <w:szCs w:val="24"/>
        </w:rPr>
      </w:pPr>
    </w:p>
    <w:p w14:paraId="502786E8" w14:textId="77777777" w:rsidR="00420F95" w:rsidRDefault="00420F95" w:rsidP="00E31905">
      <w:pPr>
        <w:spacing w:line="360" w:lineRule="auto"/>
        <w:rPr>
          <w:rFonts w:ascii="Arial" w:hAnsi="Arial" w:cs="Arial"/>
          <w:sz w:val="24"/>
          <w:szCs w:val="24"/>
        </w:rPr>
      </w:pPr>
    </w:p>
    <w:p w14:paraId="22132698" w14:textId="77777777" w:rsidR="00420F95" w:rsidRDefault="00420F95" w:rsidP="00E31905">
      <w:pPr>
        <w:spacing w:line="360" w:lineRule="auto"/>
        <w:rPr>
          <w:rFonts w:ascii="Arial" w:hAnsi="Arial" w:cs="Arial"/>
          <w:sz w:val="24"/>
          <w:szCs w:val="24"/>
        </w:rPr>
      </w:pPr>
    </w:p>
    <w:p w14:paraId="7B0F5162" w14:textId="77777777" w:rsidR="00420F95" w:rsidRDefault="00420F95" w:rsidP="00E31905">
      <w:pPr>
        <w:spacing w:line="360" w:lineRule="auto"/>
        <w:rPr>
          <w:rFonts w:ascii="Arial" w:hAnsi="Arial" w:cs="Arial"/>
          <w:sz w:val="24"/>
          <w:szCs w:val="24"/>
        </w:rPr>
      </w:pPr>
    </w:p>
    <w:p w14:paraId="6AA677FF" w14:textId="77777777" w:rsidR="00420F95" w:rsidRDefault="00420F95" w:rsidP="00E31905">
      <w:pPr>
        <w:spacing w:line="360" w:lineRule="auto"/>
        <w:rPr>
          <w:rFonts w:ascii="Arial" w:hAnsi="Arial" w:cs="Arial"/>
          <w:sz w:val="24"/>
          <w:szCs w:val="24"/>
        </w:rPr>
      </w:pPr>
    </w:p>
    <w:p w14:paraId="0206BA88" w14:textId="77777777" w:rsidR="00420F95" w:rsidRDefault="00420F95" w:rsidP="00E31905">
      <w:pPr>
        <w:spacing w:line="360" w:lineRule="auto"/>
        <w:rPr>
          <w:rFonts w:ascii="Arial" w:hAnsi="Arial" w:cs="Arial"/>
          <w:sz w:val="24"/>
          <w:szCs w:val="24"/>
        </w:rPr>
      </w:pPr>
    </w:p>
    <w:p w14:paraId="345D56EC" w14:textId="77777777" w:rsidR="00420F95" w:rsidRDefault="00420F95" w:rsidP="00E31905">
      <w:pPr>
        <w:spacing w:line="360" w:lineRule="auto"/>
        <w:rPr>
          <w:rFonts w:ascii="Arial" w:hAnsi="Arial" w:cs="Arial"/>
          <w:sz w:val="24"/>
          <w:szCs w:val="24"/>
        </w:rPr>
      </w:pPr>
    </w:p>
    <w:p w14:paraId="52FC210F" w14:textId="77777777" w:rsidR="00420F95" w:rsidRDefault="00420F95" w:rsidP="00E31905">
      <w:pPr>
        <w:spacing w:line="360" w:lineRule="auto"/>
        <w:rPr>
          <w:rFonts w:ascii="Arial" w:hAnsi="Arial" w:cs="Arial"/>
          <w:sz w:val="24"/>
          <w:szCs w:val="24"/>
        </w:rPr>
      </w:pPr>
    </w:p>
    <w:p w14:paraId="17667486" w14:textId="77777777" w:rsidR="00420F95" w:rsidRDefault="00420F95" w:rsidP="00E31905">
      <w:pPr>
        <w:spacing w:line="360" w:lineRule="auto"/>
        <w:rPr>
          <w:rFonts w:ascii="Arial" w:hAnsi="Arial" w:cs="Arial"/>
          <w:sz w:val="24"/>
          <w:szCs w:val="24"/>
        </w:rPr>
      </w:pPr>
    </w:p>
    <w:p w14:paraId="6624A525" w14:textId="77777777" w:rsidR="00420F95" w:rsidRDefault="00420F95" w:rsidP="00E31905">
      <w:pPr>
        <w:spacing w:line="360" w:lineRule="auto"/>
        <w:rPr>
          <w:rFonts w:ascii="Arial" w:hAnsi="Arial" w:cs="Arial"/>
          <w:sz w:val="24"/>
          <w:szCs w:val="24"/>
        </w:rPr>
      </w:pPr>
    </w:p>
    <w:p w14:paraId="0A7FB59F" w14:textId="77777777" w:rsidR="00420F95" w:rsidRDefault="00420F95" w:rsidP="00E31905">
      <w:pPr>
        <w:spacing w:line="360" w:lineRule="auto"/>
        <w:rPr>
          <w:rFonts w:ascii="Arial" w:hAnsi="Arial" w:cs="Arial"/>
          <w:sz w:val="24"/>
          <w:szCs w:val="24"/>
        </w:rPr>
      </w:pPr>
    </w:p>
    <w:p w14:paraId="74C6E3C7" w14:textId="77777777" w:rsidR="00420F95" w:rsidRDefault="00420F95" w:rsidP="00E31905">
      <w:pPr>
        <w:spacing w:line="360" w:lineRule="auto"/>
        <w:rPr>
          <w:rFonts w:ascii="Arial" w:hAnsi="Arial" w:cs="Arial"/>
          <w:sz w:val="24"/>
          <w:szCs w:val="24"/>
        </w:rPr>
      </w:pPr>
    </w:p>
    <w:p w14:paraId="3731E38A" w14:textId="2F67A69C" w:rsidR="00420F95" w:rsidRDefault="00420F95" w:rsidP="00E31905">
      <w:pPr>
        <w:spacing w:line="360" w:lineRule="auto"/>
        <w:rPr>
          <w:rFonts w:ascii="Arial" w:hAnsi="Arial" w:cs="Arial"/>
          <w:sz w:val="24"/>
          <w:szCs w:val="24"/>
        </w:rPr>
      </w:pPr>
    </w:p>
    <w:p w14:paraId="16443098" w14:textId="5743F1F9"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lastRenderedPageBreak/>
        <w:t xml:space="preserve">Content table </w:t>
      </w:r>
    </w:p>
    <w:p w14:paraId="236B6590" w14:textId="70B0F8A6" w:rsidR="00856234" w:rsidRPr="00EF6FD7" w:rsidRDefault="00EF6FD7" w:rsidP="00EF6FD7">
      <w:pPr>
        <w:spacing w:line="360" w:lineRule="auto"/>
        <w:rPr>
          <w:rFonts w:ascii="Arial" w:hAnsi="Arial" w:cs="Arial"/>
          <w:sz w:val="24"/>
          <w:szCs w:val="24"/>
        </w:rPr>
      </w:pPr>
      <w:r w:rsidRPr="00EF6FD7">
        <w:rPr>
          <w:rFonts w:ascii="Arial" w:hAnsi="Arial" w:cs="Arial"/>
          <w:sz w:val="24"/>
          <w:szCs w:val="24"/>
        </w:rPr>
        <w:t>I. Introduction</w:t>
      </w:r>
    </w:p>
    <w:p w14:paraId="60624657"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Overview of the hotel industry</w:t>
      </w:r>
    </w:p>
    <w:p w14:paraId="4255D9D5" w14:textId="7095E878"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Purpose and scope of the report</w:t>
      </w:r>
    </w:p>
    <w:p w14:paraId="7292A12F"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II. Hotel Standards</w:t>
      </w:r>
    </w:p>
    <w:p w14:paraId="7E3E7BFC"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Importance of high standards</w:t>
      </w:r>
    </w:p>
    <w:p w14:paraId="0A6A0180" w14:textId="632A0A8E" w:rsidR="00EF6FD7" w:rsidRPr="00EF6FD7" w:rsidRDefault="00FD2649" w:rsidP="00EF6FD7">
      <w:pPr>
        <w:spacing w:line="360" w:lineRule="auto"/>
        <w:rPr>
          <w:rFonts w:ascii="Arial" w:hAnsi="Arial" w:cs="Arial"/>
          <w:sz w:val="24"/>
          <w:szCs w:val="24"/>
        </w:rPr>
      </w:pPr>
      <w:r>
        <w:rPr>
          <w:rFonts w:ascii="Arial" w:hAnsi="Arial" w:cs="Arial"/>
          <w:sz w:val="24"/>
          <w:szCs w:val="24"/>
        </w:rPr>
        <w:t>B</w:t>
      </w:r>
      <w:r w:rsidR="00EF6FD7" w:rsidRPr="00EF6FD7">
        <w:rPr>
          <w:rFonts w:ascii="Arial" w:hAnsi="Arial" w:cs="Arial"/>
          <w:sz w:val="24"/>
          <w:szCs w:val="24"/>
        </w:rPr>
        <w:t>. Recommendations for improving hotel standards</w:t>
      </w:r>
    </w:p>
    <w:p w14:paraId="1FC8457F" w14:textId="77777777" w:rsidR="00EF6FD7" w:rsidRPr="00EF6FD7" w:rsidRDefault="00EF6FD7" w:rsidP="00EF6FD7">
      <w:pPr>
        <w:spacing w:line="360" w:lineRule="auto"/>
        <w:rPr>
          <w:rFonts w:ascii="Arial" w:hAnsi="Arial" w:cs="Arial"/>
          <w:sz w:val="24"/>
          <w:szCs w:val="24"/>
        </w:rPr>
      </w:pPr>
    </w:p>
    <w:p w14:paraId="611EE33D"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III. Reputation Management</w:t>
      </w:r>
    </w:p>
    <w:p w14:paraId="79008DA6"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Importance of reputation management</w:t>
      </w:r>
    </w:p>
    <w:p w14:paraId="25470820"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Strategies for managing reputation</w:t>
      </w:r>
    </w:p>
    <w:p w14:paraId="3AAD772E" w14:textId="61B9B3AE"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C. Impact of guest reviews</w:t>
      </w:r>
    </w:p>
    <w:p w14:paraId="2BC205FD" w14:textId="56D31BEE" w:rsidR="00EF6FD7" w:rsidRPr="00EF6FD7" w:rsidRDefault="00001067" w:rsidP="00EF6FD7">
      <w:pPr>
        <w:spacing w:line="360" w:lineRule="auto"/>
        <w:rPr>
          <w:rFonts w:ascii="Arial" w:hAnsi="Arial" w:cs="Arial"/>
          <w:sz w:val="24"/>
          <w:szCs w:val="24"/>
        </w:rPr>
      </w:pPr>
      <w:r>
        <w:rPr>
          <w:rFonts w:ascii="Arial" w:hAnsi="Arial" w:cs="Arial"/>
          <w:sz w:val="24"/>
          <w:szCs w:val="24"/>
        </w:rPr>
        <w:t>D</w:t>
      </w:r>
      <w:r w:rsidR="00EF6FD7" w:rsidRPr="00EF6FD7">
        <w:rPr>
          <w:rFonts w:ascii="Arial" w:hAnsi="Arial" w:cs="Arial"/>
          <w:sz w:val="24"/>
          <w:szCs w:val="24"/>
        </w:rPr>
        <w:t>. Recommendations for effective reputation management</w:t>
      </w:r>
    </w:p>
    <w:p w14:paraId="4D6C926D" w14:textId="77777777" w:rsidR="00EF6FD7" w:rsidRPr="00EF6FD7" w:rsidRDefault="00EF6FD7" w:rsidP="00EF6FD7">
      <w:pPr>
        <w:spacing w:line="360" w:lineRule="auto"/>
        <w:rPr>
          <w:rFonts w:ascii="Arial" w:hAnsi="Arial" w:cs="Arial"/>
          <w:sz w:val="24"/>
          <w:szCs w:val="24"/>
        </w:rPr>
      </w:pPr>
    </w:p>
    <w:p w14:paraId="593A3F6E"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IV. Customer Loyalty</w:t>
      </w:r>
    </w:p>
    <w:p w14:paraId="2AA04504"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Importance of customer loyalty</w:t>
      </w:r>
    </w:p>
    <w:p w14:paraId="61846D10"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Comparison of loyalty programs across global players</w:t>
      </w:r>
    </w:p>
    <w:p w14:paraId="3058EB03"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C. Strategies for building and retaining customer loyalty</w:t>
      </w:r>
    </w:p>
    <w:p w14:paraId="5E3C90A7"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D. Case studies of effective loyalty programs</w:t>
      </w:r>
    </w:p>
    <w:p w14:paraId="54864A35"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E. Recommendations for improving loyalty programs</w:t>
      </w:r>
    </w:p>
    <w:p w14:paraId="3ED9B08A" w14:textId="77777777" w:rsidR="00EF6FD7" w:rsidRPr="00EF6FD7" w:rsidRDefault="00EF6FD7" w:rsidP="00EF6FD7">
      <w:pPr>
        <w:spacing w:line="360" w:lineRule="auto"/>
        <w:rPr>
          <w:rFonts w:ascii="Arial" w:hAnsi="Arial" w:cs="Arial"/>
          <w:sz w:val="24"/>
          <w:szCs w:val="24"/>
        </w:rPr>
      </w:pPr>
    </w:p>
    <w:p w14:paraId="40567D71"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V. Market Trends and Recommendations</w:t>
      </w:r>
    </w:p>
    <w:p w14:paraId="511733B0"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Analysis of market trends in the hotel industry</w:t>
      </w:r>
    </w:p>
    <w:p w14:paraId="0226C666"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Opportunities and challenges facing the industry</w:t>
      </w:r>
    </w:p>
    <w:p w14:paraId="2495FA44"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lastRenderedPageBreak/>
        <w:t>C. Recommendations for the industry</w:t>
      </w:r>
    </w:p>
    <w:p w14:paraId="12795323" w14:textId="58999D31"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1. Digital transformation</w:t>
      </w:r>
    </w:p>
    <w:p w14:paraId="537727A7" w14:textId="281EE13C" w:rsidR="00EF6FD7" w:rsidRPr="00EF6FD7" w:rsidRDefault="001D284D" w:rsidP="00EF6FD7">
      <w:pPr>
        <w:spacing w:line="360" w:lineRule="auto"/>
        <w:rPr>
          <w:rFonts w:ascii="Arial" w:hAnsi="Arial" w:cs="Arial"/>
          <w:sz w:val="24"/>
          <w:szCs w:val="24"/>
        </w:rPr>
      </w:pPr>
      <w:r>
        <w:rPr>
          <w:rFonts w:ascii="Arial" w:hAnsi="Arial" w:cs="Arial"/>
          <w:sz w:val="24"/>
          <w:szCs w:val="24"/>
        </w:rPr>
        <w:t>2</w:t>
      </w:r>
      <w:r w:rsidR="00EF6FD7" w:rsidRPr="00EF6FD7">
        <w:rPr>
          <w:rFonts w:ascii="Arial" w:hAnsi="Arial" w:cs="Arial"/>
          <w:sz w:val="24"/>
          <w:szCs w:val="24"/>
        </w:rPr>
        <w:t>. Enhancing loyalty programs</w:t>
      </w:r>
    </w:p>
    <w:p w14:paraId="1D390584" w14:textId="77777777" w:rsidR="00EF6FD7" w:rsidRPr="00EF6FD7" w:rsidRDefault="00EF6FD7" w:rsidP="00EF6FD7">
      <w:pPr>
        <w:spacing w:line="360" w:lineRule="auto"/>
        <w:rPr>
          <w:rFonts w:ascii="Arial" w:hAnsi="Arial" w:cs="Arial"/>
          <w:sz w:val="24"/>
          <w:szCs w:val="24"/>
        </w:rPr>
      </w:pPr>
    </w:p>
    <w:p w14:paraId="2F95563F"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VI. Conclusion</w:t>
      </w:r>
    </w:p>
    <w:p w14:paraId="0F1A78B2"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A. Summary of key findings</w:t>
      </w:r>
    </w:p>
    <w:p w14:paraId="0594F4EC"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B. Implications for the hotel industry</w:t>
      </w:r>
    </w:p>
    <w:p w14:paraId="3E84B450"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C. Future research directions</w:t>
      </w:r>
    </w:p>
    <w:p w14:paraId="04062BD8" w14:textId="77777777" w:rsidR="00EF6FD7" w:rsidRPr="00EF6FD7" w:rsidRDefault="00EF6FD7" w:rsidP="00EF6FD7">
      <w:pPr>
        <w:spacing w:line="360" w:lineRule="auto"/>
        <w:rPr>
          <w:rFonts w:ascii="Arial" w:hAnsi="Arial" w:cs="Arial"/>
          <w:sz w:val="24"/>
          <w:szCs w:val="24"/>
        </w:rPr>
      </w:pPr>
    </w:p>
    <w:p w14:paraId="7BCCBB95" w14:textId="77777777" w:rsidR="00EF6FD7" w:rsidRPr="00EF6FD7" w:rsidRDefault="00EF6FD7" w:rsidP="00EF6FD7">
      <w:pPr>
        <w:spacing w:line="360" w:lineRule="auto"/>
        <w:rPr>
          <w:rFonts w:ascii="Arial" w:hAnsi="Arial" w:cs="Arial"/>
          <w:sz w:val="24"/>
          <w:szCs w:val="24"/>
        </w:rPr>
      </w:pPr>
      <w:r w:rsidRPr="00EF6FD7">
        <w:rPr>
          <w:rFonts w:ascii="Arial" w:hAnsi="Arial" w:cs="Arial"/>
          <w:sz w:val="24"/>
          <w:szCs w:val="24"/>
        </w:rPr>
        <w:t>VII. References</w:t>
      </w:r>
    </w:p>
    <w:p w14:paraId="476AF40D" w14:textId="77777777" w:rsidR="004774B9" w:rsidRDefault="004774B9" w:rsidP="00E31905">
      <w:pPr>
        <w:spacing w:line="360" w:lineRule="auto"/>
        <w:rPr>
          <w:rFonts w:ascii="Arial" w:hAnsi="Arial" w:cs="Arial"/>
          <w:sz w:val="24"/>
          <w:szCs w:val="24"/>
        </w:rPr>
      </w:pPr>
    </w:p>
    <w:p w14:paraId="3583A606" w14:textId="77777777" w:rsidR="004774B9" w:rsidRDefault="004774B9" w:rsidP="00E31905">
      <w:pPr>
        <w:spacing w:line="360" w:lineRule="auto"/>
        <w:rPr>
          <w:rFonts w:ascii="Arial" w:hAnsi="Arial" w:cs="Arial"/>
          <w:sz w:val="24"/>
          <w:szCs w:val="24"/>
        </w:rPr>
      </w:pPr>
    </w:p>
    <w:p w14:paraId="0583D504" w14:textId="77777777" w:rsidR="004774B9" w:rsidRDefault="004774B9" w:rsidP="00E31905">
      <w:pPr>
        <w:spacing w:line="360" w:lineRule="auto"/>
        <w:rPr>
          <w:rFonts w:ascii="Arial" w:hAnsi="Arial" w:cs="Arial"/>
          <w:sz w:val="24"/>
          <w:szCs w:val="24"/>
        </w:rPr>
      </w:pPr>
    </w:p>
    <w:p w14:paraId="7AEB2252" w14:textId="77777777" w:rsidR="004774B9" w:rsidRDefault="004774B9" w:rsidP="00E31905">
      <w:pPr>
        <w:spacing w:line="360" w:lineRule="auto"/>
        <w:rPr>
          <w:rFonts w:ascii="Arial" w:hAnsi="Arial" w:cs="Arial"/>
          <w:sz w:val="24"/>
          <w:szCs w:val="24"/>
        </w:rPr>
      </w:pPr>
    </w:p>
    <w:p w14:paraId="2C9F9CA5" w14:textId="7CFB0695" w:rsidR="004774B9" w:rsidRDefault="004774B9" w:rsidP="00E31905">
      <w:pPr>
        <w:spacing w:line="360" w:lineRule="auto"/>
        <w:rPr>
          <w:rFonts w:ascii="Arial" w:hAnsi="Arial" w:cs="Arial"/>
          <w:sz w:val="24"/>
          <w:szCs w:val="24"/>
        </w:rPr>
      </w:pPr>
    </w:p>
    <w:p w14:paraId="11140FC6" w14:textId="77777777" w:rsidR="005F0208" w:rsidRDefault="005F0208" w:rsidP="00E31905">
      <w:pPr>
        <w:spacing w:line="360" w:lineRule="auto"/>
        <w:rPr>
          <w:rFonts w:ascii="Arial" w:hAnsi="Arial" w:cs="Arial"/>
          <w:sz w:val="24"/>
          <w:szCs w:val="24"/>
        </w:rPr>
      </w:pPr>
    </w:p>
    <w:p w14:paraId="4A6683C6" w14:textId="77777777" w:rsidR="004774B9" w:rsidRDefault="004774B9" w:rsidP="00E31905">
      <w:pPr>
        <w:spacing w:line="360" w:lineRule="auto"/>
        <w:rPr>
          <w:rFonts w:ascii="Arial" w:hAnsi="Arial" w:cs="Arial"/>
          <w:sz w:val="24"/>
          <w:szCs w:val="24"/>
        </w:rPr>
      </w:pPr>
    </w:p>
    <w:p w14:paraId="06CA2459" w14:textId="05374A07" w:rsidR="004774B9" w:rsidRDefault="004774B9" w:rsidP="00E31905">
      <w:pPr>
        <w:spacing w:line="360" w:lineRule="auto"/>
        <w:rPr>
          <w:rFonts w:ascii="Arial" w:hAnsi="Arial" w:cs="Arial"/>
          <w:sz w:val="24"/>
          <w:szCs w:val="24"/>
        </w:rPr>
      </w:pPr>
    </w:p>
    <w:p w14:paraId="351FA8EA" w14:textId="1A9FDF98" w:rsidR="00F32FB2" w:rsidRDefault="00F32FB2" w:rsidP="00E31905">
      <w:pPr>
        <w:spacing w:line="360" w:lineRule="auto"/>
        <w:rPr>
          <w:rFonts w:ascii="Arial" w:hAnsi="Arial" w:cs="Arial"/>
          <w:sz w:val="24"/>
          <w:szCs w:val="24"/>
        </w:rPr>
      </w:pPr>
    </w:p>
    <w:p w14:paraId="040495BE" w14:textId="77777777" w:rsidR="00D14489" w:rsidRDefault="00D14489" w:rsidP="00E31905">
      <w:pPr>
        <w:spacing w:line="360" w:lineRule="auto"/>
        <w:rPr>
          <w:rFonts w:ascii="Arial" w:hAnsi="Arial" w:cs="Arial"/>
          <w:sz w:val="24"/>
          <w:szCs w:val="24"/>
        </w:rPr>
      </w:pPr>
    </w:p>
    <w:p w14:paraId="025181BF" w14:textId="0BEB205B" w:rsidR="00F32FB2" w:rsidRDefault="00F32FB2" w:rsidP="00E31905">
      <w:pPr>
        <w:spacing w:line="360" w:lineRule="auto"/>
        <w:rPr>
          <w:rFonts w:ascii="Arial" w:hAnsi="Arial" w:cs="Arial"/>
          <w:sz w:val="24"/>
          <w:szCs w:val="24"/>
        </w:rPr>
      </w:pPr>
    </w:p>
    <w:p w14:paraId="5644FDBB" w14:textId="77777777" w:rsidR="00F32FB2" w:rsidRDefault="00F32FB2" w:rsidP="00E31905">
      <w:pPr>
        <w:spacing w:line="360" w:lineRule="auto"/>
        <w:rPr>
          <w:rFonts w:ascii="Arial" w:hAnsi="Arial" w:cs="Arial"/>
          <w:sz w:val="24"/>
          <w:szCs w:val="24"/>
        </w:rPr>
      </w:pPr>
    </w:p>
    <w:p w14:paraId="35D55B72" w14:textId="77777777" w:rsidR="00D14489" w:rsidRDefault="00D14489" w:rsidP="00E31905">
      <w:pPr>
        <w:spacing w:line="360" w:lineRule="auto"/>
        <w:rPr>
          <w:rFonts w:ascii="Arial" w:hAnsi="Arial" w:cs="Arial"/>
          <w:sz w:val="24"/>
          <w:szCs w:val="24"/>
        </w:rPr>
      </w:pPr>
    </w:p>
    <w:p w14:paraId="15856562" w14:textId="77777777" w:rsidR="00D14489" w:rsidRDefault="00D14489" w:rsidP="00E31905">
      <w:pPr>
        <w:spacing w:line="360" w:lineRule="auto"/>
        <w:rPr>
          <w:rFonts w:ascii="Arial" w:hAnsi="Arial" w:cs="Arial"/>
          <w:sz w:val="24"/>
          <w:szCs w:val="24"/>
        </w:rPr>
      </w:pPr>
    </w:p>
    <w:p w14:paraId="7F9B3C95" w14:textId="1DAD64D9"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lastRenderedPageBreak/>
        <w:t>Introduction</w:t>
      </w:r>
    </w:p>
    <w:p w14:paraId="42F48CE3" w14:textId="421454FE" w:rsidR="00E31905" w:rsidRDefault="00E31905" w:rsidP="005369EC">
      <w:pPr>
        <w:spacing w:line="360" w:lineRule="auto"/>
        <w:jc w:val="both"/>
        <w:rPr>
          <w:rFonts w:ascii="Arial" w:hAnsi="Arial" w:cs="Arial"/>
          <w:sz w:val="24"/>
          <w:szCs w:val="24"/>
        </w:rPr>
      </w:pPr>
      <w:r w:rsidRPr="00E31905">
        <w:rPr>
          <w:rFonts w:ascii="Arial" w:hAnsi="Arial" w:cs="Arial"/>
          <w:sz w:val="24"/>
          <w:szCs w:val="24"/>
        </w:rPr>
        <w:t>The hotel industry is highly competitive, and in order to succeed, hotels must maintain high standards, manage their reputation effectively, and build and retain customer loyalty. In this report, we will discuss the importance of these three topics and provide practical recommendations for hotels to achieve success in these areas.</w:t>
      </w:r>
    </w:p>
    <w:p w14:paraId="385B462A" w14:textId="77777777" w:rsidR="006C3948" w:rsidRPr="00E31905" w:rsidRDefault="006C3948" w:rsidP="005369EC">
      <w:pPr>
        <w:spacing w:line="360" w:lineRule="auto"/>
        <w:jc w:val="both"/>
        <w:rPr>
          <w:rFonts w:ascii="Arial" w:hAnsi="Arial" w:cs="Arial"/>
          <w:sz w:val="24"/>
          <w:szCs w:val="24"/>
        </w:rPr>
      </w:pPr>
    </w:p>
    <w:p w14:paraId="3ACDC612"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Hotel Standards</w:t>
      </w:r>
    </w:p>
    <w:p w14:paraId="0D00272B" w14:textId="44E33A98"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According to Smith (2015), "Quality service is a key component of hotel standards" (p. 23).</w:t>
      </w:r>
      <w:r>
        <w:rPr>
          <w:rFonts w:ascii="Arial" w:hAnsi="Arial" w:cs="Arial"/>
          <w:sz w:val="24"/>
          <w:szCs w:val="24"/>
        </w:rPr>
        <w:t xml:space="preserve"> </w:t>
      </w:r>
      <w:r w:rsidRPr="00E31905">
        <w:rPr>
          <w:rFonts w:ascii="Arial" w:hAnsi="Arial" w:cs="Arial"/>
          <w:sz w:val="24"/>
          <w:szCs w:val="24"/>
        </w:rPr>
        <w:t>Hotel standards are a set of guidelines and criteria that hotels must meet in order to provide a quality guest experience. These standards cover a wide range of areas including cleanliness, customer service, amenities, and more. Meeting these standards is crucial for a hotel's success, as guests expect a certain level of quality when they pay for accommodation.</w:t>
      </w:r>
    </w:p>
    <w:p w14:paraId="323EE554"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To maintain high standards, hotels must invest in ongoing training for their staff, regularly inspect and maintain their facilities, and gather feedback from guests to identify areas for improvement. In addition, hotels must stay up-to-date with industry trends and incorporate new technologies and services that meet guest needs and preferences.</w:t>
      </w:r>
    </w:p>
    <w:p w14:paraId="754E8A0A"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Reputation Management</w:t>
      </w:r>
    </w:p>
    <w:p w14:paraId="23E59456" w14:textId="0CAD78AE" w:rsidR="00E31905" w:rsidRPr="00E31905" w:rsidRDefault="007539B8" w:rsidP="005369EC">
      <w:pPr>
        <w:spacing w:line="360" w:lineRule="auto"/>
        <w:jc w:val="both"/>
        <w:rPr>
          <w:rFonts w:ascii="Arial" w:hAnsi="Arial" w:cs="Arial"/>
          <w:sz w:val="24"/>
          <w:szCs w:val="24"/>
        </w:rPr>
      </w:pPr>
      <w:r w:rsidRPr="007539B8">
        <w:rPr>
          <w:rFonts w:ascii="Arial" w:hAnsi="Arial" w:cs="Arial"/>
          <w:sz w:val="24"/>
          <w:szCs w:val="24"/>
        </w:rPr>
        <w:t>Effective reputation management can improve a hotel's bottom line (Jones, 2018). Furthermore, managing guest reviews is an important aspect of reputation management (Garcia, 2020)</w:t>
      </w:r>
      <w:r>
        <w:rPr>
          <w:rFonts w:ascii="Arial" w:hAnsi="Arial" w:cs="Arial"/>
          <w:sz w:val="24"/>
          <w:szCs w:val="24"/>
        </w:rPr>
        <w:t>.</w:t>
      </w:r>
      <w:r w:rsidR="00375A06">
        <w:rPr>
          <w:rFonts w:ascii="Arial" w:hAnsi="Arial" w:cs="Arial"/>
          <w:sz w:val="24"/>
          <w:szCs w:val="24"/>
        </w:rPr>
        <w:t xml:space="preserve"> </w:t>
      </w:r>
      <w:r w:rsidR="00E31905" w:rsidRPr="00E31905">
        <w:rPr>
          <w:rFonts w:ascii="Arial" w:hAnsi="Arial" w:cs="Arial"/>
          <w:sz w:val="24"/>
          <w:szCs w:val="24"/>
        </w:rPr>
        <w:t>In today's digital age, a hotel's reputation can make or break its success. With the proliferation of online review platforms like TripAdvisor and Yelp, guests have unprecedented power to share their experiences and influence others. Therefore, it is essential for hotels to manage their online reputation effectively.</w:t>
      </w:r>
    </w:p>
    <w:p w14:paraId="59A771BB" w14:textId="4B007B5F"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To do this, hotels must actively monitor their online reviews and respond to feedback in a timely and professional manner. This includes addressing negative reviews and working to resolve any issues that guests may have experienced. In addition, hotels should encourage satisfied guests to leave positive reviews and share their experiences on social media.</w:t>
      </w:r>
      <w:r w:rsidR="00A51536">
        <w:rPr>
          <w:rFonts w:ascii="Arial" w:hAnsi="Arial" w:cs="Arial"/>
          <w:sz w:val="24"/>
          <w:szCs w:val="24"/>
        </w:rPr>
        <w:t xml:space="preserve"> </w:t>
      </w:r>
      <w:r w:rsidR="006C640C">
        <w:rPr>
          <w:rFonts w:ascii="Arial" w:hAnsi="Arial" w:cs="Arial"/>
          <w:sz w:val="24"/>
          <w:szCs w:val="24"/>
        </w:rPr>
        <w:t>Reputation.com</w:t>
      </w:r>
      <w:r w:rsidR="00CB346E">
        <w:rPr>
          <w:rFonts w:ascii="Arial" w:hAnsi="Arial" w:cs="Arial"/>
          <w:sz w:val="24"/>
          <w:szCs w:val="24"/>
        </w:rPr>
        <w:t>. (2022).</w:t>
      </w:r>
    </w:p>
    <w:p w14:paraId="07C2ED4D" w14:textId="77777777" w:rsidR="00E31905" w:rsidRPr="00E31905" w:rsidRDefault="00E31905" w:rsidP="005369EC">
      <w:pPr>
        <w:spacing w:line="360" w:lineRule="auto"/>
        <w:jc w:val="both"/>
        <w:rPr>
          <w:rFonts w:ascii="Arial" w:hAnsi="Arial" w:cs="Arial"/>
          <w:sz w:val="24"/>
          <w:szCs w:val="24"/>
        </w:rPr>
      </w:pPr>
    </w:p>
    <w:p w14:paraId="2BB10A7D" w14:textId="344329D4"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Furthermore, hotels must be proactive in managing their reputation by providing excellent service, being transparent about pricing and policies, and offering incentives to guests who share positive feedback online</w:t>
      </w:r>
      <w:r w:rsidR="00671196">
        <w:rPr>
          <w:rFonts w:ascii="Arial" w:hAnsi="Arial" w:cs="Arial"/>
          <w:sz w:val="24"/>
          <w:szCs w:val="24"/>
        </w:rPr>
        <w:t>.</w:t>
      </w:r>
    </w:p>
    <w:p w14:paraId="60558791" w14:textId="77777777" w:rsidR="00E31905" w:rsidRPr="00E31905" w:rsidRDefault="00E31905" w:rsidP="005369EC">
      <w:pPr>
        <w:spacing w:line="360" w:lineRule="auto"/>
        <w:jc w:val="both"/>
        <w:rPr>
          <w:rFonts w:ascii="Arial" w:hAnsi="Arial" w:cs="Arial"/>
          <w:sz w:val="24"/>
          <w:szCs w:val="24"/>
        </w:rPr>
      </w:pPr>
    </w:p>
    <w:p w14:paraId="4C3EBCE3"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Customer Loyalty</w:t>
      </w:r>
    </w:p>
    <w:p w14:paraId="1DE129EE" w14:textId="0D6CC8A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 xml:space="preserve">Loyalty programs are one way hotels can build and retain customer loyalty Gartner &amp; Riordan, </w:t>
      </w:r>
      <w:r w:rsidR="00FF41CE">
        <w:rPr>
          <w:rFonts w:ascii="Arial" w:hAnsi="Arial" w:cs="Arial"/>
          <w:sz w:val="24"/>
          <w:szCs w:val="24"/>
        </w:rPr>
        <w:t>(</w:t>
      </w:r>
      <w:r w:rsidRPr="00E31905">
        <w:rPr>
          <w:rFonts w:ascii="Arial" w:hAnsi="Arial" w:cs="Arial"/>
          <w:sz w:val="24"/>
          <w:szCs w:val="24"/>
        </w:rPr>
        <w:t>2010). Additionally, Kandampully and Suhartanto (2003) argue that customer satisfaction and image play important roles in building customer loyalty in the hotel industry.</w:t>
      </w:r>
    </w:p>
    <w:p w14:paraId="621264A7"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Building and retaining customer loyalty is critical for long-term success in the hotel industry. Loyal customers are more likely to return to a hotel and recommend it to others, leading to increased revenue and a stronger reputation.</w:t>
      </w:r>
    </w:p>
    <w:p w14:paraId="4A6C6E1C"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To build customer loyalty, hotels must focus on creating a personalized experience for each guest. This includes understanding guest preferences and needs, offering tailored recommendations and services, and providing exceptional customer service.</w:t>
      </w:r>
    </w:p>
    <w:p w14:paraId="6F0ABFBE" w14:textId="77777777" w:rsidR="00F526DC" w:rsidRDefault="00E31905" w:rsidP="005369EC">
      <w:pPr>
        <w:spacing w:line="360" w:lineRule="auto"/>
        <w:jc w:val="both"/>
        <w:rPr>
          <w:rFonts w:ascii="Arial" w:hAnsi="Arial" w:cs="Arial"/>
          <w:sz w:val="24"/>
          <w:szCs w:val="24"/>
        </w:rPr>
      </w:pPr>
      <w:r w:rsidRPr="00E31905">
        <w:rPr>
          <w:rFonts w:ascii="Arial" w:hAnsi="Arial" w:cs="Arial"/>
          <w:sz w:val="24"/>
          <w:szCs w:val="24"/>
        </w:rPr>
        <w:t>Hotels can also build loyalty through loyalty programs and other incentives, such as discounts and exclusive perks for returning guests. In addition, hotels should stay in touch with past guests through email marketing and social media to keep them engaged and informed about new offerings and promotions.</w:t>
      </w:r>
    </w:p>
    <w:p w14:paraId="16C67565" w14:textId="1E9A33ED" w:rsidR="00F526DC" w:rsidRPr="00F526DC" w:rsidRDefault="00F526DC" w:rsidP="005369EC">
      <w:pPr>
        <w:spacing w:line="360" w:lineRule="auto"/>
        <w:jc w:val="both"/>
        <w:rPr>
          <w:rFonts w:ascii="Arial" w:hAnsi="Arial" w:cs="Arial"/>
          <w:sz w:val="24"/>
          <w:szCs w:val="24"/>
        </w:rPr>
      </w:pPr>
      <w:r w:rsidRPr="00F526DC">
        <w:t xml:space="preserve"> </w:t>
      </w:r>
      <w:r w:rsidRPr="00F526DC">
        <w:rPr>
          <w:rFonts w:ascii="Arial" w:hAnsi="Arial" w:cs="Arial"/>
          <w:sz w:val="24"/>
          <w:szCs w:val="24"/>
        </w:rPr>
        <w:t>The global hotel industry is highly competitive, with several players vying for a larger market share. Some of the prominent global hotel players include Marriott International, Hilton Worldwide Holdings Inc., InterContinental Hotels Group, AccorHotels, and Hyatt Hotels Corporation.</w:t>
      </w:r>
      <w:r w:rsidR="005F4E62">
        <w:rPr>
          <w:rFonts w:ascii="Arial" w:hAnsi="Arial" w:cs="Arial"/>
          <w:sz w:val="24"/>
          <w:szCs w:val="24"/>
        </w:rPr>
        <w:t xml:space="preserve"> </w:t>
      </w:r>
      <w:r w:rsidR="005A704C">
        <w:rPr>
          <w:rFonts w:ascii="Arial" w:hAnsi="Arial" w:cs="Arial"/>
          <w:sz w:val="24"/>
          <w:szCs w:val="24"/>
        </w:rPr>
        <w:t>A</w:t>
      </w:r>
      <w:r w:rsidR="008A4D7E">
        <w:rPr>
          <w:rFonts w:ascii="Arial" w:hAnsi="Arial" w:cs="Arial"/>
          <w:sz w:val="24"/>
          <w:szCs w:val="24"/>
        </w:rPr>
        <w:t xml:space="preserve">ccording to a report by </w:t>
      </w:r>
      <w:r w:rsidR="003A61FE">
        <w:rPr>
          <w:rFonts w:ascii="Arial" w:hAnsi="Arial" w:cs="Arial"/>
          <w:sz w:val="24"/>
          <w:szCs w:val="24"/>
        </w:rPr>
        <w:t>Siatista</w:t>
      </w:r>
      <w:r w:rsidR="005F4E62">
        <w:rPr>
          <w:rFonts w:ascii="Arial" w:hAnsi="Arial" w:cs="Arial"/>
          <w:sz w:val="24"/>
          <w:szCs w:val="24"/>
        </w:rPr>
        <w:t xml:space="preserve"> </w:t>
      </w:r>
      <w:r w:rsidR="003A61FE">
        <w:rPr>
          <w:rFonts w:ascii="Arial" w:hAnsi="Arial" w:cs="Arial"/>
          <w:sz w:val="24"/>
          <w:szCs w:val="24"/>
        </w:rPr>
        <w:t>(</w:t>
      </w:r>
      <w:r w:rsidR="00B86230">
        <w:rPr>
          <w:rFonts w:ascii="Arial" w:hAnsi="Arial" w:cs="Arial"/>
          <w:sz w:val="24"/>
          <w:szCs w:val="24"/>
        </w:rPr>
        <w:t>2021)</w:t>
      </w:r>
      <w:r w:rsidR="008A4D7E">
        <w:rPr>
          <w:rFonts w:ascii="Arial" w:hAnsi="Arial" w:cs="Arial"/>
          <w:sz w:val="24"/>
          <w:szCs w:val="24"/>
        </w:rPr>
        <w:t xml:space="preserve"> the global hotel industry grnered revenue of over 500</w:t>
      </w:r>
      <w:r w:rsidR="00D240FD">
        <w:rPr>
          <w:rFonts w:ascii="Arial" w:hAnsi="Arial" w:cs="Arial"/>
          <w:sz w:val="24"/>
          <w:szCs w:val="24"/>
        </w:rPr>
        <w:t>$ billion in 2020.</w:t>
      </w:r>
    </w:p>
    <w:p w14:paraId="5692657A" w14:textId="265F0FC6"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Marriott International is one of the world's largest hotel chains, with more than 7,600 properties across 133 countries</w:t>
      </w:r>
      <w:r w:rsidR="00421EFD">
        <w:rPr>
          <w:rFonts w:ascii="Arial" w:hAnsi="Arial" w:cs="Arial"/>
          <w:sz w:val="24"/>
          <w:szCs w:val="24"/>
        </w:rPr>
        <w:t xml:space="preserve">. Marriott </w:t>
      </w:r>
      <w:r w:rsidR="00517AC7">
        <w:rPr>
          <w:rFonts w:ascii="Arial" w:hAnsi="Arial" w:cs="Arial"/>
          <w:sz w:val="24"/>
          <w:szCs w:val="24"/>
        </w:rPr>
        <w:t>International. (2022).</w:t>
      </w:r>
      <w:r w:rsidRPr="00F526DC">
        <w:rPr>
          <w:rFonts w:ascii="Arial" w:hAnsi="Arial" w:cs="Arial"/>
          <w:sz w:val="24"/>
          <w:szCs w:val="24"/>
        </w:rPr>
        <w:t xml:space="preserve"> The company's strength lies in its diverse portfolio of brands, which caters to different customer segments. Marriott's acquisition of Starwood Hotels &amp; Resorts in 2016 has further strengthened its position in the industry.</w:t>
      </w:r>
      <w:r w:rsidR="008F11CF">
        <w:rPr>
          <w:rFonts w:ascii="Arial" w:hAnsi="Arial" w:cs="Arial"/>
          <w:sz w:val="24"/>
          <w:szCs w:val="24"/>
        </w:rPr>
        <w:t xml:space="preserve"> Lark, M. (2020).</w:t>
      </w:r>
    </w:p>
    <w:p w14:paraId="7FB3BDC0" w14:textId="008A5269"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lastRenderedPageBreak/>
        <w:t>Hilton Worldwide Holdings Inc. operates more than 6,500 properties across 119 countries. The company's portfolio includes 18 brands, ranging from luxury to budget hotels. Hilton has been focusing on expanding its global footprint and increasing its direct booking channels to reduce dependence on online travel agencies.</w:t>
      </w:r>
      <w:r w:rsidR="006D2F14">
        <w:rPr>
          <w:rFonts w:ascii="Arial" w:hAnsi="Arial" w:cs="Arial"/>
          <w:sz w:val="24"/>
          <w:szCs w:val="24"/>
        </w:rPr>
        <w:t xml:space="preserve"> Marr, B. (2020).</w:t>
      </w:r>
    </w:p>
    <w:p w14:paraId="23C0755C" w14:textId="25769504"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InterContinental Hotels Group (IHG) has more than 6,000 properties across 100 countries. The company's brands include InterContinental, Crowne Plaza, Holiday Inn, and Kimpton Hotels &amp; Restaurants. IHG's loyalty program, IHG Rewards Club, has been a key driver of customer loyalty and repeat business.</w:t>
      </w:r>
      <w:r w:rsidR="00F664FB">
        <w:rPr>
          <w:rFonts w:ascii="Arial" w:hAnsi="Arial" w:cs="Arial"/>
          <w:sz w:val="24"/>
          <w:szCs w:val="24"/>
        </w:rPr>
        <w:t xml:space="preserve"> InterContinental Hotel Group</w:t>
      </w:r>
      <w:r w:rsidR="00960159">
        <w:rPr>
          <w:rFonts w:ascii="Arial" w:hAnsi="Arial" w:cs="Arial"/>
          <w:sz w:val="24"/>
          <w:szCs w:val="24"/>
        </w:rPr>
        <w:t xml:space="preserve"> (2021).</w:t>
      </w:r>
    </w:p>
    <w:p w14:paraId="570942D6" w14:textId="6A8A021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AccorHotels</w:t>
      </w:r>
      <w:r w:rsidR="002C1C1E">
        <w:rPr>
          <w:rFonts w:ascii="Arial" w:hAnsi="Arial" w:cs="Arial"/>
          <w:sz w:val="24"/>
          <w:szCs w:val="24"/>
        </w:rPr>
        <w:t>.</w:t>
      </w:r>
      <w:r w:rsidRPr="00F526DC">
        <w:rPr>
          <w:rFonts w:ascii="Arial" w:hAnsi="Arial" w:cs="Arial"/>
          <w:sz w:val="24"/>
          <w:szCs w:val="24"/>
        </w:rPr>
        <w:t xml:space="preserve"> has more than 4,800 properties across 100 countries, with a focus on the luxury and upscale segments. The company's brands include Sofitel, Pullman, Novotel, and Mercure. AccorHotels has been focusing on digital transformation, sustainability, and expansion in the Asia-Pacific region.</w:t>
      </w:r>
      <w:r w:rsidR="00214F00" w:rsidRPr="00214F00">
        <w:t xml:space="preserve"> </w:t>
      </w:r>
      <w:r w:rsidR="00214F00" w:rsidRPr="00214F00">
        <w:rPr>
          <w:rFonts w:ascii="Arial" w:hAnsi="Arial" w:cs="Arial"/>
          <w:sz w:val="24"/>
          <w:szCs w:val="24"/>
        </w:rPr>
        <w:t>AccorHotels</w:t>
      </w:r>
      <w:r w:rsidR="00037E68">
        <w:rPr>
          <w:rFonts w:ascii="Arial" w:hAnsi="Arial" w:cs="Arial"/>
          <w:sz w:val="24"/>
          <w:szCs w:val="24"/>
        </w:rPr>
        <w:t>.</w:t>
      </w:r>
      <w:r w:rsidR="00214F00">
        <w:rPr>
          <w:rFonts w:ascii="Arial" w:hAnsi="Arial" w:cs="Arial"/>
          <w:sz w:val="24"/>
          <w:szCs w:val="24"/>
        </w:rPr>
        <w:t xml:space="preserve"> (2021).</w:t>
      </w:r>
    </w:p>
    <w:p w14:paraId="1083293A" w14:textId="69E3FDBC"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Hyatt Hotels Corporation has more than 900 properties across 65 countries. The company's brands include Park Hyatt, Grand Hyatt, and Andaz. Hyatt has been focusing on innovation and personalized service to differentiate itself from competitors.</w:t>
      </w:r>
      <w:r w:rsidR="00397AA5">
        <w:rPr>
          <w:rFonts w:ascii="Arial" w:hAnsi="Arial" w:cs="Arial"/>
          <w:sz w:val="24"/>
          <w:szCs w:val="24"/>
        </w:rPr>
        <w:t>Hyatt hotels C</w:t>
      </w:r>
      <w:r w:rsidR="00037E68">
        <w:rPr>
          <w:rFonts w:ascii="Arial" w:hAnsi="Arial" w:cs="Arial"/>
          <w:sz w:val="24"/>
          <w:szCs w:val="24"/>
        </w:rPr>
        <w:t>orporation.(2021).</w:t>
      </w:r>
    </w:p>
    <w:p w14:paraId="78B25D1F"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Based on the analysis of global hotel players, the following recommendations can be proposed to the industry:</w:t>
      </w:r>
    </w:p>
    <w:p w14:paraId="62EA75DC"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Diversify portfolio: Hotel chains should diversify their portfolio of brands to cater to different customer segments and markets. This will help them capture a larger market share and reduce dependence on a single brand or market.</w:t>
      </w:r>
    </w:p>
    <w:p w14:paraId="58B5AD32"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Focus on direct booking channels: Hotel chains should focus on increasing their direct booking channels to reduce dependence on online travel agencies. This will help them reduce distribution costs and increase profitability.</w:t>
      </w:r>
    </w:p>
    <w:p w14:paraId="52C76F0D"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Enhance loyalty programs: Hotel chains should enhance their loyalty programs to drive customer loyalty and repeat business. This can be achieved by offering personalized rewards, exclusive experiences, and seamless redemption options.</w:t>
      </w:r>
    </w:p>
    <w:p w14:paraId="2CC13B17" w14:textId="536D7252"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 xml:space="preserve">Embrace digital transformation: Hotel chains should embrace digital transformation to enhance the guest experience, improve operational efficiency, and capture new </w:t>
      </w:r>
      <w:r w:rsidRPr="00F526DC">
        <w:rPr>
          <w:rFonts w:ascii="Arial" w:hAnsi="Arial" w:cs="Arial"/>
          <w:sz w:val="24"/>
          <w:szCs w:val="24"/>
        </w:rPr>
        <w:lastRenderedPageBreak/>
        <w:t>revenue streams. This can be achieved by investing in technologies such as mobile apps, artificial intelligence, and big data analytics.</w:t>
      </w:r>
      <w:r w:rsidR="00046AD4">
        <w:rPr>
          <w:rFonts w:ascii="Arial" w:hAnsi="Arial" w:cs="Arial"/>
          <w:sz w:val="24"/>
          <w:szCs w:val="24"/>
        </w:rPr>
        <w:t xml:space="preserve"> Neidhart</w:t>
      </w:r>
      <w:r w:rsidR="00C25EDD">
        <w:rPr>
          <w:rFonts w:ascii="Arial" w:hAnsi="Arial" w:cs="Arial"/>
          <w:sz w:val="24"/>
          <w:szCs w:val="24"/>
        </w:rPr>
        <w:t>, A. (2021)</w:t>
      </w:r>
    </w:p>
    <w:p w14:paraId="2CB67D07" w14:textId="31687874"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Focus on sustainability: Hotel chains should focus on sustainability to reduce their environmental footprint, enhance their brand reputation, and appeal to socially responsible customers. This can be achieved by implementing green initiatives such as energy efficiency, waste reduction, and eco-friendly practices.</w:t>
      </w:r>
      <w:r w:rsidR="00EB742A">
        <w:rPr>
          <w:rFonts w:ascii="Arial" w:hAnsi="Arial" w:cs="Arial"/>
          <w:sz w:val="24"/>
          <w:szCs w:val="24"/>
        </w:rPr>
        <w:t xml:space="preserve"> Perez, K</w:t>
      </w:r>
      <w:r w:rsidR="00046AD4">
        <w:rPr>
          <w:rFonts w:ascii="Arial" w:hAnsi="Arial" w:cs="Arial"/>
          <w:sz w:val="24"/>
          <w:szCs w:val="24"/>
        </w:rPr>
        <w:t>. (2021).</w:t>
      </w:r>
    </w:p>
    <w:p w14:paraId="14E6566B" w14:textId="77777777"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Expand in emerging markets: Hotel chains should focus on expanding their presence in emerging markets such as Asia-Pacific, Africa, and Latin America. This will help them tap into new customer segments and markets with high growth potential.</w:t>
      </w:r>
    </w:p>
    <w:p w14:paraId="5ACF62B9" w14:textId="54F37D23" w:rsidR="00F526DC" w:rsidRPr="00F526DC" w:rsidRDefault="00F526DC" w:rsidP="005369EC">
      <w:pPr>
        <w:spacing w:line="360" w:lineRule="auto"/>
        <w:jc w:val="both"/>
        <w:rPr>
          <w:rFonts w:ascii="Arial" w:hAnsi="Arial" w:cs="Arial"/>
          <w:sz w:val="24"/>
          <w:szCs w:val="24"/>
        </w:rPr>
      </w:pPr>
      <w:r w:rsidRPr="00F526DC">
        <w:rPr>
          <w:rFonts w:ascii="Arial" w:hAnsi="Arial" w:cs="Arial"/>
          <w:sz w:val="24"/>
          <w:szCs w:val="24"/>
        </w:rPr>
        <w:t>In conclusion, the global hotel industry is highly competitive, with several players vying for a larger market share. To succeed in this industry, hotel chains should diversify their portfolio, focus on direct booking channels, enhance loyalty programs, embrace digital transformation, focus on sustainability, and expand in emerging markets. These recommendations can help hotel chains achieve sustainable growth, profitability, and customer satisfaction.</w:t>
      </w:r>
      <w:r w:rsidR="00AA59C0" w:rsidRPr="00AA59C0">
        <w:t xml:space="preserve"> </w:t>
      </w:r>
      <w:r w:rsidR="00AA59C0" w:rsidRPr="00AA59C0">
        <w:rPr>
          <w:rFonts w:ascii="Arial" w:hAnsi="Arial" w:cs="Arial"/>
          <w:sz w:val="24"/>
          <w:szCs w:val="24"/>
        </w:rPr>
        <w:t>Frasca, A (2021).</w:t>
      </w:r>
    </w:p>
    <w:p w14:paraId="684689DB" w14:textId="1AE77E52"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Conclusion</w:t>
      </w:r>
    </w:p>
    <w:p w14:paraId="7523915D"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In conclusion, maintaining high standards, managing reputation effectively, and building and retaining customer loyalty are essential for success in the hotel industry. Hotels that invest in these areas and prioritize the guest experience will stand out from the competition and build a loyal customer base that will drive long-term success. By following the recommendations outlined in this report, hotels can achieve success in these areas and thrive in an increasingly competitive market.</w:t>
      </w:r>
    </w:p>
    <w:p w14:paraId="30D2251C" w14:textId="5906A4E0"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Brand consistency standards are important because they help to build brand recognition and trust with guests. When guests see consistent branding and messaging, they are more likely to remember the hotel and recommend it to others. Additionally, brand consistency helps to create a sense of professionalism and credibility, which can differentiate the hotel from competitors.</w:t>
      </w:r>
    </w:p>
    <w:p w14:paraId="08E67320"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 xml:space="preserve">Not all hotels have the same brand consistency standards. Some hotel brands have strict guidelines that must be followed by all properties, while others allow more flexibility in how individual hotels present themselves. However, regardless of the level </w:t>
      </w:r>
      <w:r w:rsidRPr="00E31905">
        <w:rPr>
          <w:rFonts w:ascii="Arial" w:hAnsi="Arial" w:cs="Arial"/>
          <w:sz w:val="24"/>
          <w:szCs w:val="24"/>
        </w:rPr>
        <w:lastRenderedPageBreak/>
        <w:t>of standardization, all hotels should strive for consistency in their branding to create a strong and recognizable brand.</w:t>
      </w:r>
    </w:p>
    <w:p w14:paraId="44DB6522"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Effective guest reviews management is important because reviews have a significant impact on a hotel's reputation and business. Positive reviews can help to attract new guests and increase revenue, while negative reviews can drive potential guests away and harm the hotel's reputation.</w:t>
      </w:r>
    </w:p>
    <w:p w14:paraId="7DD731CD"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When responding to reviews, hotels should be professional and empathetic, and address any specific concerns raised by the guest. They should also use reviews as an opportunity to showcase their commitment to excellent customer service and address any issues that may have arisen during the guest's stay.</w:t>
      </w:r>
    </w:p>
    <w:p w14:paraId="2FEEB876"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The impact of negative reviews can be significant, as they can influence potential guests' decisions to book with a particular hotel. Therefore, it is important for hotels to respond to negative reviews promptly and address any issues raised by the guest. By doing so, they can demonstrate their commitment to customer satisfaction and potentially turn a negative experience into a positive one.</w:t>
      </w:r>
    </w:p>
    <w:p w14:paraId="356A839D" w14:textId="60215022"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Hotels can build and retain customer loyalty by creating a personalized and exceptional guest experience. This includes understanding guest preferences and needs, offering tailored recommendations and services, and providing exceptional customer service.</w:t>
      </w:r>
    </w:p>
    <w:p w14:paraId="60B0AA67"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The purpose of loyalty programs is to encourage repeat business and create a sense of connection and loyalty between the guest and the hotel. By offering incentives and rewards to returning guests, hotels can differentiate themselves from competitors and build a loyal customer base.</w:t>
      </w:r>
    </w:p>
    <w:p w14:paraId="5202D21A" w14:textId="77777777" w:rsidR="00E31905" w:rsidRPr="00E31905" w:rsidRDefault="00E31905" w:rsidP="005369EC">
      <w:pPr>
        <w:spacing w:line="360" w:lineRule="auto"/>
        <w:jc w:val="both"/>
        <w:rPr>
          <w:rFonts w:ascii="Arial" w:hAnsi="Arial" w:cs="Arial"/>
          <w:sz w:val="24"/>
          <w:szCs w:val="24"/>
        </w:rPr>
      </w:pPr>
      <w:r w:rsidRPr="00E31905">
        <w:rPr>
          <w:rFonts w:ascii="Arial" w:hAnsi="Arial" w:cs="Arial"/>
          <w:sz w:val="24"/>
          <w:szCs w:val="24"/>
        </w:rPr>
        <w:t>Recommendations for hotels regarding market trends include staying up-to-date with the latest technologies and services that meet guest needs and preferences, and incorporating them into the guest experience. This may include technologies such as mobile check-in and keyless room entry, as well as services such as wellness programs and sustainable practices.</w:t>
      </w:r>
    </w:p>
    <w:p w14:paraId="538A51A2" w14:textId="45867C31" w:rsidR="00E31905" w:rsidRDefault="00E31905" w:rsidP="005369EC">
      <w:pPr>
        <w:spacing w:line="360" w:lineRule="auto"/>
        <w:jc w:val="both"/>
        <w:rPr>
          <w:rFonts w:ascii="Arial" w:hAnsi="Arial" w:cs="Arial"/>
          <w:sz w:val="24"/>
          <w:szCs w:val="24"/>
        </w:rPr>
      </w:pPr>
      <w:r w:rsidRPr="00E31905">
        <w:rPr>
          <w:rFonts w:ascii="Arial" w:hAnsi="Arial" w:cs="Arial"/>
          <w:sz w:val="24"/>
          <w:szCs w:val="24"/>
        </w:rPr>
        <w:t xml:space="preserve">Obstacles facing certain businesses may include financial constraints, lack of resources or expertise, and a competitive market. To overcome these obstacles, hotels can prioritize their investments and focus on areas that will have the greatest impact on guest satisfaction and loyalty. They can also collaborate with industry partners and </w:t>
      </w:r>
      <w:r w:rsidRPr="00E31905">
        <w:rPr>
          <w:rFonts w:ascii="Arial" w:hAnsi="Arial" w:cs="Arial"/>
          <w:sz w:val="24"/>
          <w:szCs w:val="24"/>
        </w:rPr>
        <w:lastRenderedPageBreak/>
        <w:t>seek out innovative solutions to differentiate themselves and stay ahead of the competition.</w:t>
      </w:r>
      <w:r w:rsidRPr="00E31905">
        <w:t xml:space="preserve"> </w:t>
      </w:r>
      <w:r w:rsidRPr="00E31905">
        <w:rPr>
          <w:rFonts w:ascii="Arial" w:hAnsi="Arial" w:cs="Arial"/>
          <w:sz w:val="24"/>
          <w:szCs w:val="24"/>
        </w:rPr>
        <w:t>Hotels should keep up with market trends to stay competitive (Brown, 2021). However, certain businesses may face obstacles in doing so, such as limited resources or lack of technological infrastructure (Smith &amp; Nguyen, 2022).</w:t>
      </w:r>
    </w:p>
    <w:p w14:paraId="53573E77" w14:textId="77777777" w:rsidR="007F0252" w:rsidRDefault="007F0252" w:rsidP="00E31905">
      <w:pPr>
        <w:spacing w:line="360" w:lineRule="auto"/>
        <w:rPr>
          <w:rFonts w:ascii="Arial" w:hAnsi="Arial" w:cs="Arial"/>
          <w:sz w:val="24"/>
          <w:szCs w:val="24"/>
        </w:rPr>
      </w:pPr>
    </w:p>
    <w:p w14:paraId="2B402978" w14:textId="77777777" w:rsidR="006D0041" w:rsidRDefault="006D0041" w:rsidP="00E31905">
      <w:pPr>
        <w:spacing w:line="360" w:lineRule="auto"/>
        <w:rPr>
          <w:rFonts w:ascii="Arial" w:hAnsi="Arial" w:cs="Arial"/>
          <w:sz w:val="24"/>
          <w:szCs w:val="24"/>
        </w:rPr>
      </w:pPr>
    </w:p>
    <w:p w14:paraId="6F4437A8" w14:textId="77777777" w:rsidR="006D0041" w:rsidRDefault="006D0041" w:rsidP="00E31905">
      <w:pPr>
        <w:spacing w:line="360" w:lineRule="auto"/>
        <w:rPr>
          <w:rFonts w:ascii="Arial" w:hAnsi="Arial" w:cs="Arial"/>
          <w:sz w:val="24"/>
          <w:szCs w:val="24"/>
        </w:rPr>
      </w:pPr>
    </w:p>
    <w:p w14:paraId="606B49FB" w14:textId="77777777" w:rsidR="006D0041" w:rsidRDefault="006D0041" w:rsidP="00E31905">
      <w:pPr>
        <w:spacing w:line="360" w:lineRule="auto"/>
        <w:rPr>
          <w:rFonts w:ascii="Arial" w:hAnsi="Arial" w:cs="Arial"/>
          <w:sz w:val="24"/>
          <w:szCs w:val="24"/>
        </w:rPr>
      </w:pPr>
    </w:p>
    <w:p w14:paraId="5A8D1F95" w14:textId="77777777" w:rsidR="006D0041" w:rsidRDefault="006D0041" w:rsidP="00E31905">
      <w:pPr>
        <w:spacing w:line="360" w:lineRule="auto"/>
        <w:rPr>
          <w:rFonts w:ascii="Arial" w:hAnsi="Arial" w:cs="Arial"/>
          <w:sz w:val="24"/>
          <w:szCs w:val="24"/>
        </w:rPr>
      </w:pPr>
    </w:p>
    <w:p w14:paraId="1BE42E69" w14:textId="77777777" w:rsidR="006D0041" w:rsidRDefault="006D0041" w:rsidP="00E31905">
      <w:pPr>
        <w:spacing w:line="360" w:lineRule="auto"/>
        <w:rPr>
          <w:rFonts w:ascii="Arial" w:hAnsi="Arial" w:cs="Arial"/>
          <w:sz w:val="24"/>
          <w:szCs w:val="24"/>
        </w:rPr>
      </w:pPr>
    </w:p>
    <w:p w14:paraId="5E8C2E57" w14:textId="77777777" w:rsidR="006D0041" w:rsidRDefault="006D0041" w:rsidP="00E31905">
      <w:pPr>
        <w:spacing w:line="360" w:lineRule="auto"/>
        <w:rPr>
          <w:rFonts w:ascii="Arial" w:hAnsi="Arial" w:cs="Arial"/>
          <w:sz w:val="24"/>
          <w:szCs w:val="24"/>
        </w:rPr>
      </w:pPr>
    </w:p>
    <w:p w14:paraId="5B314E90" w14:textId="77777777" w:rsidR="006D0041" w:rsidRDefault="006D0041" w:rsidP="00E31905">
      <w:pPr>
        <w:spacing w:line="360" w:lineRule="auto"/>
        <w:rPr>
          <w:rFonts w:ascii="Arial" w:hAnsi="Arial" w:cs="Arial"/>
          <w:sz w:val="24"/>
          <w:szCs w:val="24"/>
        </w:rPr>
      </w:pPr>
    </w:p>
    <w:p w14:paraId="46379233" w14:textId="77777777" w:rsidR="006D0041" w:rsidRDefault="006D0041" w:rsidP="00E31905">
      <w:pPr>
        <w:spacing w:line="360" w:lineRule="auto"/>
        <w:rPr>
          <w:rFonts w:ascii="Arial" w:hAnsi="Arial" w:cs="Arial"/>
          <w:sz w:val="24"/>
          <w:szCs w:val="24"/>
        </w:rPr>
      </w:pPr>
    </w:p>
    <w:p w14:paraId="1483BA9D" w14:textId="77777777" w:rsidR="006D0041" w:rsidRDefault="006D0041" w:rsidP="00E31905">
      <w:pPr>
        <w:spacing w:line="360" w:lineRule="auto"/>
        <w:rPr>
          <w:rFonts w:ascii="Arial" w:hAnsi="Arial" w:cs="Arial"/>
          <w:sz w:val="24"/>
          <w:szCs w:val="24"/>
        </w:rPr>
      </w:pPr>
    </w:p>
    <w:p w14:paraId="7BC6B6B0" w14:textId="77777777" w:rsidR="006D0041" w:rsidRDefault="006D0041" w:rsidP="00E31905">
      <w:pPr>
        <w:spacing w:line="360" w:lineRule="auto"/>
        <w:rPr>
          <w:rFonts w:ascii="Arial" w:hAnsi="Arial" w:cs="Arial"/>
          <w:sz w:val="24"/>
          <w:szCs w:val="24"/>
        </w:rPr>
      </w:pPr>
    </w:p>
    <w:p w14:paraId="7B9618C2" w14:textId="77777777" w:rsidR="006D0041" w:rsidRDefault="006D0041" w:rsidP="00E31905">
      <w:pPr>
        <w:spacing w:line="360" w:lineRule="auto"/>
        <w:rPr>
          <w:rFonts w:ascii="Arial" w:hAnsi="Arial" w:cs="Arial"/>
          <w:sz w:val="24"/>
          <w:szCs w:val="24"/>
        </w:rPr>
      </w:pPr>
    </w:p>
    <w:p w14:paraId="7511908B" w14:textId="77777777" w:rsidR="006D0041" w:rsidRDefault="006D0041" w:rsidP="00E31905">
      <w:pPr>
        <w:spacing w:line="360" w:lineRule="auto"/>
        <w:rPr>
          <w:rFonts w:ascii="Arial" w:hAnsi="Arial" w:cs="Arial"/>
          <w:sz w:val="24"/>
          <w:szCs w:val="24"/>
        </w:rPr>
      </w:pPr>
    </w:p>
    <w:p w14:paraId="4D0F63D7" w14:textId="77777777" w:rsidR="006D0041" w:rsidRDefault="006D0041" w:rsidP="00E31905">
      <w:pPr>
        <w:spacing w:line="360" w:lineRule="auto"/>
        <w:rPr>
          <w:rFonts w:ascii="Arial" w:hAnsi="Arial" w:cs="Arial"/>
          <w:sz w:val="24"/>
          <w:szCs w:val="24"/>
        </w:rPr>
      </w:pPr>
    </w:p>
    <w:p w14:paraId="6807FDA4" w14:textId="77777777" w:rsidR="006D0041" w:rsidRDefault="006D0041" w:rsidP="00E31905">
      <w:pPr>
        <w:spacing w:line="360" w:lineRule="auto"/>
        <w:rPr>
          <w:rFonts w:ascii="Arial" w:hAnsi="Arial" w:cs="Arial"/>
          <w:sz w:val="24"/>
          <w:szCs w:val="24"/>
        </w:rPr>
      </w:pPr>
    </w:p>
    <w:p w14:paraId="5F8FDA69" w14:textId="77777777" w:rsidR="006D0041" w:rsidRDefault="006D0041" w:rsidP="00E31905">
      <w:pPr>
        <w:spacing w:line="360" w:lineRule="auto"/>
        <w:rPr>
          <w:rFonts w:ascii="Arial" w:hAnsi="Arial" w:cs="Arial"/>
          <w:sz w:val="24"/>
          <w:szCs w:val="24"/>
        </w:rPr>
      </w:pPr>
    </w:p>
    <w:p w14:paraId="145A82F0" w14:textId="77777777" w:rsidR="006D0041" w:rsidRDefault="006D0041" w:rsidP="00E31905">
      <w:pPr>
        <w:spacing w:line="360" w:lineRule="auto"/>
        <w:rPr>
          <w:rFonts w:ascii="Arial" w:hAnsi="Arial" w:cs="Arial"/>
          <w:sz w:val="24"/>
          <w:szCs w:val="24"/>
        </w:rPr>
      </w:pPr>
    </w:p>
    <w:p w14:paraId="01816F45" w14:textId="77777777" w:rsidR="006D0041" w:rsidRDefault="006D0041" w:rsidP="00E31905">
      <w:pPr>
        <w:spacing w:line="360" w:lineRule="auto"/>
        <w:rPr>
          <w:rFonts w:ascii="Arial" w:hAnsi="Arial" w:cs="Arial"/>
          <w:sz w:val="24"/>
          <w:szCs w:val="24"/>
        </w:rPr>
      </w:pPr>
    </w:p>
    <w:p w14:paraId="6A0B8C23" w14:textId="77777777" w:rsidR="006D0041" w:rsidRDefault="006D0041" w:rsidP="00E31905">
      <w:pPr>
        <w:spacing w:line="360" w:lineRule="auto"/>
        <w:rPr>
          <w:rFonts w:ascii="Arial" w:hAnsi="Arial" w:cs="Arial"/>
          <w:sz w:val="24"/>
          <w:szCs w:val="24"/>
        </w:rPr>
      </w:pPr>
    </w:p>
    <w:p w14:paraId="0E0A6CDF" w14:textId="77777777" w:rsidR="006D0041" w:rsidRDefault="006D0041" w:rsidP="00E31905">
      <w:pPr>
        <w:spacing w:line="360" w:lineRule="auto"/>
        <w:rPr>
          <w:rFonts w:ascii="Arial" w:hAnsi="Arial" w:cs="Arial"/>
          <w:sz w:val="24"/>
          <w:szCs w:val="24"/>
        </w:rPr>
      </w:pPr>
    </w:p>
    <w:p w14:paraId="60E4F21F" w14:textId="77777777" w:rsidR="006D0041" w:rsidRDefault="006D0041" w:rsidP="00E31905">
      <w:pPr>
        <w:spacing w:line="360" w:lineRule="auto"/>
        <w:rPr>
          <w:rFonts w:ascii="Arial" w:hAnsi="Arial" w:cs="Arial"/>
          <w:sz w:val="24"/>
          <w:szCs w:val="24"/>
        </w:rPr>
      </w:pPr>
    </w:p>
    <w:p w14:paraId="57A296A5" w14:textId="7E4DCAAB" w:rsidR="00D3018F" w:rsidRDefault="006D0041" w:rsidP="00E31905">
      <w:pPr>
        <w:spacing w:line="360" w:lineRule="auto"/>
        <w:rPr>
          <w:rFonts w:ascii="Arial" w:hAnsi="Arial" w:cs="Arial"/>
          <w:sz w:val="24"/>
          <w:szCs w:val="24"/>
        </w:rPr>
      </w:pPr>
      <w:r>
        <w:rPr>
          <w:rFonts w:ascii="Arial" w:hAnsi="Arial" w:cs="Arial"/>
          <w:sz w:val="24"/>
          <w:szCs w:val="24"/>
        </w:rPr>
        <w:lastRenderedPageBreak/>
        <w:t>Reference List:</w:t>
      </w:r>
    </w:p>
    <w:p w14:paraId="4C4C197C" w14:textId="6AE10A24" w:rsidR="00CF35E1" w:rsidRPr="00CF35E1" w:rsidRDefault="00CF35E1" w:rsidP="00CF35E1">
      <w:pPr>
        <w:spacing w:line="360" w:lineRule="auto"/>
        <w:rPr>
          <w:rFonts w:ascii="Arial" w:hAnsi="Arial" w:cs="Arial"/>
          <w:sz w:val="24"/>
          <w:szCs w:val="24"/>
        </w:rPr>
      </w:pPr>
      <w:r w:rsidRPr="00CF35E1">
        <w:rPr>
          <w:rFonts w:ascii="Arial" w:hAnsi="Arial" w:cs="Arial"/>
          <w:sz w:val="24"/>
          <w:szCs w:val="24"/>
        </w:rPr>
        <w:t>AccorHotels. (2021). Our Group.</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0" w:history="1">
        <w:r w:rsidR="00952D0E" w:rsidRPr="00572CF5">
          <w:rPr>
            <w:rStyle w:val="Hyperlink"/>
            <w:rFonts w:ascii="Arial" w:hAnsi="Arial" w:cs="Arial"/>
            <w:sz w:val="24"/>
            <w:szCs w:val="24"/>
          </w:rPr>
          <w:t>https://group.accor.com/en/About-Accor/our-group</w:t>
        </w:r>
      </w:hyperlink>
      <w:r w:rsidR="00952D0E">
        <w:rPr>
          <w:rFonts w:ascii="Arial" w:hAnsi="Arial" w:cs="Arial"/>
          <w:sz w:val="24"/>
          <w:szCs w:val="24"/>
        </w:rPr>
        <w:t xml:space="preserve"> </w:t>
      </w:r>
    </w:p>
    <w:p w14:paraId="6138A6E6" w14:textId="1FBA590A" w:rsidR="000B67D6" w:rsidRDefault="000B67D6" w:rsidP="000B67D6">
      <w:pPr>
        <w:spacing w:line="360" w:lineRule="auto"/>
        <w:rPr>
          <w:rFonts w:ascii="Arial" w:hAnsi="Arial" w:cs="Arial"/>
          <w:sz w:val="24"/>
          <w:szCs w:val="24"/>
        </w:rPr>
      </w:pPr>
      <w:r>
        <w:rPr>
          <w:rFonts w:ascii="Arial" w:hAnsi="Arial" w:cs="Arial"/>
          <w:sz w:val="24"/>
          <w:szCs w:val="24"/>
        </w:rPr>
        <w:t>Accessed (</w:t>
      </w:r>
      <w:r w:rsidR="00CA4529">
        <w:rPr>
          <w:rFonts w:ascii="Arial" w:hAnsi="Arial" w:cs="Arial"/>
          <w:sz w:val="24"/>
          <w:szCs w:val="24"/>
        </w:rPr>
        <w:t xml:space="preserve">05 February </w:t>
      </w:r>
      <w:r>
        <w:rPr>
          <w:rFonts w:ascii="Arial" w:hAnsi="Arial" w:cs="Arial"/>
          <w:sz w:val="24"/>
          <w:szCs w:val="24"/>
        </w:rPr>
        <w:t>2023).</w:t>
      </w:r>
    </w:p>
    <w:p w14:paraId="7CF1812A" w14:textId="77777777" w:rsidR="00856FE4" w:rsidRPr="00856FE4" w:rsidRDefault="00856FE4" w:rsidP="00856FE4">
      <w:pPr>
        <w:spacing w:line="360" w:lineRule="auto"/>
        <w:rPr>
          <w:rFonts w:ascii="Arial" w:hAnsi="Arial" w:cs="Arial"/>
          <w:sz w:val="24"/>
          <w:szCs w:val="24"/>
        </w:rPr>
      </w:pPr>
    </w:p>
    <w:p w14:paraId="57F522FD" w14:textId="77777777" w:rsidR="00856FE4" w:rsidRPr="00856FE4" w:rsidRDefault="00856FE4" w:rsidP="00856FE4">
      <w:pPr>
        <w:spacing w:line="360" w:lineRule="auto"/>
        <w:rPr>
          <w:rFonts w:ascii="Arial" w:hAnsi="Arial" w:cs="Arial"/>
          <w:sz w:val="24"/>
          <w:szCs w:val="24"/>
        </w:rPr>
      </w:pPr>
      <w:r w:rsidRPr="00856FE4">
        <w:rPr>
          <w:rFonts w:ascii="Arial" w:hAnsi="Arial" w:cs="Arial"/>
          <w:sz w:val="24"/>
          <w:szCs w:val="24"/>
        </w:rPr>
        <w:t>Blythe, J. (2013). Essentials of marketing. Pearson Education Limited.</w:t>
      </w:r>
    </w:p>
    <w:p w14:paraId="724C3220" w14:textId="77777777" w:rsidR="00856FE4" w:rsidRPr="00856FE4" w:rsidRDefault="00856FE4" w:rsidP="00856FE4">
      <w:pPr>
        <w:spacing w:line="360" w:lineRule="auto"/>
        <w:rPr>
          <w:rFonts w:ascii="Arial" w:hAnsi="Arial" w:cs="Arial"/>
          <w:sz w:val="24"/>
          <w:szCs w:val="24"/>
        </w:rPr>
      </w:pPr>
    </w:p>
    <w:p w14:paraId="702BFD3E" w14:textId="77777777" w:rsidR="00856FE4" w:rsidRPr="00856FE4" w:rsidRDefault="00856FE4" w:rsidP="00856FE4">
      <w:pPr>
        <w:spacing w:line="360" w:lineRule="auto"/>
        <w:rPr>
          <w:rFonts w:ascii="Arial" w:hAnsi="Arial" w:cs="Arial"/>
          <w:sz w:val="24"/>
          <w:szCs w:val="24"/>
        </w:rPr>
      </w:pPr>
      <w:r w:rsidRPr="00856FE4">
        <w:rPr>
          <w:rFonts w:ascii="Arial" w:hAnsi="Arial" w:cs="Arial"/>
          <w:sz w:val="24"/>
          <w:szCs w:val="24"/>
        </w:rPr>
        <w:t>Brown, S. (2020). Hotel marketing and communication strategies in the era of COVID-19. Journal of Hospitality and Tourism Management, 45, 293-296.</w:t>
      </w:r>
    </w:p>
    <w:p w14:paraId="629F2B08" w14:textId="77777777" w:rsidR="00856FE4" w:rsidRPr="00856FE4" w:rsidRDefault="00856FE4" w:rsidP="00856FE4">
      <w:pPr>
        <w:spacing w:line="360" w:lineRule="auto"/>
        <w:rPr>
          <w:rFonts w:ascii="Arial" w:hAnsi="Arial" w:cs="Arial"/>
          <w:sz w:val="24"/>
          <w:szCs w:val="24"/>
        </w:rPr>
      </w:pPr>
    </w:p>
    <w:p w14:paraId="0F42C752" w14:textId="77777777" w:rsidR="00856FE4" w:rsidRPr="00856FE4" w:rsidRDefault="00856FE4" w:rsidP="00856FE4">
      <w:pPr>
        <w:spacing w:line="360" w:lineRule="auto"/>
        <w:rPr>
          <w:rFonts w:ascii="Arial" w:hAnsi="Arial" w:cs="Arial"/>
          <w:sz w:val="24"/>
          <w:szCs w:val="24"/>
        </w:rPr>
      </w:pPr>
      <w:r w:rsidRPr="00856FE4">
        <w:rPr>
          <w:rFonts w:ascii="Arial" w:hAnsi="Arial" w:cs="Arial"/>
          <w:sz w:val="24"/>
          <w:szCs w:val="24"/>
        </w:rPr>
        <w:t>Carroll, B. (2017). Sustainable tourism and hospitality management: A guide for students and practitioners. Routledge.</w:t>
      </w:r>
    </w:p>
    <w:p w14:paraId="1E7A7F9E" w14:textId="77777777" w:rsidR="00CF35E1" w:rsidRPr="00CF35E1" w:rsidRDefault="00CF35E1" w:rsidP="00CF35E1">
      <w:pPr>
        <w:spacing w:line="360" w:lineRule="auto"/>
        <w:rPr>
          <w:rFonts w:ascii="Arial" w:hAnsi="Arial" w:cs="Arial"/>
          <w:sz w:val="24"/>
          <w:szCs w:val="24"/>
        </w:rPr>
      </w:pPr>
    </w:p>
    <w:p w14:paraId="5C7E9482" w14:textId="1B3A449A" w:rsidR="00CF35E1" w:rsidRDefault="00CF35E1" w:rsidP="00CF35E1">
      <w:pPr>
        <w:spacing w:line="360" w:lineRule="auto"/>
        <w:rPr>
          <w:rFonts w:ascii="Arial" w:hAnsi="Arial" w:cs="Arial"/>
          <w:sz w:val="24"/>
          <w:szCs w:val="24"/>
        </w:rPr>
      </w:pPr>
      <w:r w:rsidRPr="00CF35E1">
        <w:rPr>
          <w:rFonts w:ascii="Arial" w:hAnsi="Arial" w:cs="Arial"/>
          <w:sz w:val="24"/>
          <w:szCs w:val="24"/>
        </w:rPr>
        <w:t xml:space="preserve">Frasca, A. (2021). The future of hotel loyalty programs: 5 trends to watch. Forbes. </w:t>
      </w:r>
      <w:r w:rsidR="000B67D6" w:rsidRPr="00CF35E1">
        <w:rPr>
          <w:rFonts w:ascii="Arial" w:hAnsi="Arial" w:cs="Arial"/>
          <w:sz w:val="24"/>
          <w:szCs w:val="24"/>
        </w:rPr>
        <w:t xml:space="preserve">. </w:t>
      </w:r>
      <w:r w:rsidR="000B67D6">
        <w:rPr>
          <w:rFonts w:ascii="Arial" w:hAnsi="Arial" w:cs="Arial"/>
          <w:sz w:val="24"/>
          <w:szCs w:val="24"/>
        </w:rPr>
        <w:t xml:space="preserve">Available at: </w:t>
      </w:r>
      <w:hyperlink r:id="rId11" w:history="1">
        <w:r w:rsidR="00952D0E" w:rsidRPr="00572CF5">
          <w:rPr>
            <w:rStyle w:val="Hyperlink"/>
            <w:rFonts w:ascii="Arial" w:hAnsi="Arial" w:cs="Arial"/>
            <w:sz w:val="24"/>
            <w:szCs w:val="24"/>
          </w:rPr>
          <w:t>https://www.forbes.com/sites/alexandrefrasca/2021/02/17/the-future-of-hotel-loyalty-programs-5-trends-to-watch/?sh=4fcdfcd33f14</w:t>
        </w:r>
      </w:hyperlink>
      <w:r w:rsidR="00952D0E">
        <w:rPr>
          <w:rFonts w:ascii="Arial" w:hAnsi="Arial" w:cs="Arial"/>
          <w:sz w:val="24"/>
          <w:szCs w:val="24"/>
        </w:rPr>
        <w:t xml:space="preserve"> </w:t>
      </w:r>
    </w:p>
    <w:p w14:paraId="3F2FBBD0" w14:textId="16388443" w:rsidR="000B67D6" w:rsidRDefault="000B67D6" w:rsidP="000B67D6">
      <w:pPr>
        <w:spacing w:line="360" w:lineRule="auto"/>
        <w:rPr>
          <w:rFonts w:ascii="Arial" w:hAnsi="Arial" w:cs="Arial"/>
          <w:sz w:val="24"/>
          <w:szCs w:val="24"/>
        </w:rPr>
      </w:pPr>
      <w:r>
        <w:rPr>
          <w:rFonts w:ascii="Arial" w:hAnsi="Arial" w:cs="Arial"/>
          <w:sz w:val="24"/>
          <w:szCs w:val="24"/>
        </w:rPr>
        <w:t>Accessed (</w:t>
      </w:r>
      <w:r w:rsidR="00CA4529">
        <w:rPr>
          <w:rFonts w:ascii="Arial" w:hAnsi="Arial" w:cs="Arial"/>
          <w:sz w:val="24"/>
          <w:szCs w:val="24"/>
        </w:rPr>
        <w:t>15 February</w:t>
      </w:r>
      <w:r>
        <w:rPr>
          <w:rFonts w:ascii="Arial" w:hAnsi="Arial" w:cs="Arial"/>
          <w:sz w:val="24"/>
          <w:szCs w:val="24"/>
        </w:rPr>
        <w:t xml:space="preserve"> 2023).</w:t>
      </w:r>
    </w:p>
    <w:p w14:paraId="6EEDD0B7" w14:textId="77777777" w:rsidR="002F472E" w:rsidRPr="00CF35E1" w:rsidRDefault="002F472E" w:rsidP="00CF35E1">
      <w:pPr>
        <w:spacing w:line="360" w:lineRule="auto"/>
        <w:rPr>
          <w:rFonts w:ascii="Arial" w:hAnsi="Arial" w:cs="Arial"/>
          <w:sz w:val="24"/>
          <w:szCs w:val="24"/>
        </w:rPr>
      </w:pPr>
    </w:p>
    <w:p w14:paraId="7593E161" w14:textId="77777777" w:rsidR="002F472E" w:rsidRPr="002F472E" w:rsidRDefault="002F472E" w:rsidP="002F472E">
      <w:pPr>
        <w:spacing w:line="360" w:lineRule="auto"/>
        <w:rPr>
          <w:rFonts w:ascii="Arial" w:hAnsi="Arial" w:cs="Arial"/>
          <w:sz w:val="24"/>
          <w:szCs w:val="24"/>
        </w:rPr>
      </w:pPr>
      <w:r w:rsidRPr="002F472E">
        <w:rPr>
          <w:rFonts w:ascii="Arial" w:hAnsi="Arial" w:cs="Arial"/>
          <w:sz w:val="24"/>
          <w:szCs w:val="24"/>
        </w:rPr>
        <w:t>Gartner, W. C., &amp; Riordan, E. A. (2010). Loyalty programs and their impact on repeat-purchase loyalty patterns: A replication and extension. Journal of Consumer Marketing, 27(5), 473-481.</w:t>
      </w:r>
    </w:p>
    <w:p w14:paraId="453A3EA6" w14:textId="77777777" w:rsidR="002F472E" w:rsidRPr="002F472E" w:rsidRDefault="002F472E" w:rsidP="002F472E">
      <w:pPr>
        <w:spacing w:line="360" w:lineRule="auto"/>
        <w:rPr>
          <w:rFonts w:ascii="Arial" w:hAnsi="Arial" w:cs="Arial"/>
          <w:sz w:val="24"/>
          <w:szCs w:val="24"/>
        </w:rPr>
      </w:pPr>
    </w:p>
    <w:p w14:paraId="7F141D55" w14:textId="66823C3F" w:rsidR="00CF35E1" w:rsidRPr="00CF35E1" w:rsidRDefault="002F472E" w:rsidP="002F472E">
      <w:pPr>
        <w:spacing w:line="360" w:lineRule="auto"/>
        <w:rPr>
          <w:rFonts w:ascii="Arial" w:hAnsi="Arial" w:cs="Arial"/>
          <w:sz w:val="24"/>
          <w:szCs w:val="24"/>
        </w:rPr>
      </w:pPr>
      <w:r w:rsidRPr="002F472E">
        <w:rPr>
          <w:rFonts w:ascii="Arial" w:hAnsi="Arial" w:cs="Arial"/>
          <w:sz w:val="24"/>
          <w:szCs w:val="24"/>
        </w:rPr>
        <w:t>Garcia, C. (2020). The impact of online reviews on hotel bookings. International Journal of Hospitality Management, 89, 102524.</w:t>
      </w:r>
    </w:p>
    <w:p w14:paraId="41B64B7A" w14:textId="2FD50C01" w:rsidR="00CF35E1" w:rsidRPr="00CF35E1" w:rsidRDefault="00CF35E1" w:rsidP="00CF35E1">
      <w:pPr>
        <w:spacing w:line="360" w:lineRule="auto"/>
        <w:rPr>
          <w:rFonts w:ascii="Arial" w:hAnsi="Arial" w:cs="Arial"/>
          <w:sz w:val="24"/>
          <w:szCs w:val="24"/>
        </w:rPr>
      </w:pPr>
      <w:r w:rsidRPr="00CF35E1">
        <w:rPr>
          <w:rFonts w:ascii="Arial" w:hAnsi="Arial" w:cs="Arial"/>
          <w:sz w:val="24"/>
          <w:szCs w:val="24"/>
        </w:rPr>
        <w:t>Hyatt Hotels Corporation. (2021). About Hyatt.</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2" w:history="1">
        <w:r w:rsidR="00952D0E" w:rsidRPr="00572CF5">
          <w:rPr>
            <w:rStyle w:val="Hyperlink"/>
            <w:rFonts w:ascii="Arial" w:hAnsi="Arial" w:cs="Arial"/>
            <w:sz w:val="24"/>
            <w:szCs w:val="24"/>
          </w:rPr>
          <w:t>https://www.hyatt.com/en-US/about-hyatt</w:t>
        </w:r>
      </w:hyperlink>
      <w:r w:rsidR="00952D0E">
        <w:rPr>
          <w:rFonts w:ascii="Arial" w:hAnsi="Arial" w:cs="Arial"/>
          <w:sz w:val="24"/>
          <w:szCs w:val="24"/>
        </w:rPr>
        <w:t xml:space="preserve"> </w:t>
      </w:r>
    </w:p>
    <w:p w14:paraId="1E935990" w14:textId="02C0BFC8" w:rsidR="000B67D6" w:rsidRDefault="000B67D6" w:rsidP="000B67D6">
      <w:pPr>
        <w:spacing w:line="360" w:lineRule="auto"/>
        <w:rPr>
          <w:rFonts w:ascii="Arial" w:hAnsi="Arial" w:cs="Arial"/>
          <w:sz w:val="24"/>
          <w:szCs w:val="24"/>
        </w:rPr>
      </w:pPr>
      <w:r>
        <w:rPr>
          <w:rFonts w:ascii="Arial" w:hAnsi="Arial" w:cs="Arial"/>
          <w:sz w:val="24"/>
          <w:szCs w:val="24"/>
        </w:rPr>
        <w:t>Accessed (0</w:t>
      </w:r>
      <w:r w:rsidR="00CA4529">
        <w:rPr>
          <w:rFonts w:ascii="Arial" w:hAnsi="Arial" w:cs="Arial"/>
          <w:sz w:val="24"/>
          <w:szCs w:val="24"/>
        </w:rPr>
        <w:t>2</w:t>
      </w:r>
      <w:r>
        <w:rPr>
          <w:rFonts w:ascii="Arial" w:hAnsi="Arial" w:cs="Arial"/>
          <w:sz w:val="24"/>
          <w:szCs w:val="24"/>
        </w:rPr>
        <w:t xml:space="preserve"> March 2023).</w:t>
      </w:r>
    </w:p>
    <w:p w14:paraId="097A5C11" w14:textId="77777777" w:rsidR="00CF35E1" w:rsidRPr="00CF35E1" w:rsidRDefault="00CF35E1" w:rsidP="00CF35E1">
      <w:pPr>
        <w:spacing w:line="360" w:lineRule="auto"/>
        <w:rPr>
          <w:rFonts w:ascii="Arial" w:hAnsi="Arial" w:cs="Arial"/>
          <w:sz w:val="24"/>
          <w:szCs w:val="24"/>
        </w:rPr>
      </w:pPr>
    </w:p>
    <w:p w14:paraId="362ABC5D" w14:textId="519018B3" w:rsidR="00CF35E1" w:rsidRDefault="00CF35E1" w:rsidP="00CF35E1">
      <w:pPr>
        <w:spacing w:line="360" w:lineRule="auto"/>
        <w:rPr>
          <w:rFonts w:ascii="Arial" w:hAnsi="Arial" w:cs="Arial"/>
          <w:sz w:val="24"/>
          <w:szCs w:val="24"/>
        </w:rPr>
      </w:pPr>
      <w:r w:rsidRPr="00CF35E1">
        <w:rPr>
          <w:rFonts w:ascii="Arial" w:hAnsi="Arial" w:cs="Arial"/>
          <w:sz w:val="24"/>
          <w:szCs w:val="24"/>
        </w:rPr>
        <w:t xml:space="preserve">InterContinental Hotels Group. (2021). IHG Rewards Club. </w:t>
      </w:r>
      <w:r w:rsidR="000B67D6" w:rsidRPr="00CF35E1">
        <w:rPr>
          <w:rFonts w:ascii="Arial" w:hAnsi="Arial" w:cs="Arial"/>
          <w:sz w:val="24"/>
          <w:szCs w:val="24"/>
        </w:rPr>
        <w:t xml:space="preserve">. </w:t>
      </w:r>
      <w:r w:rsidR="000B67D6">
        <w:rPr>
          <w:rFonts w:ascii="Arial" w:hAnsi="Arial" w:cs="Arial"/>
          <w:sz w:val="24"/>
          <w:szCs w:val="24"/>
        </w:rPr>
        <w:t xml:space="preserve">Available at: </w:t>
      </w:r>
      <w:hyperlink r:id="rId13" w:history="1">
        <w:r w:rsidR="00952D0E" w:rsidRPr="00572CF5">
          <w:rPr>
            <w:rStyle w:val="Hyperlink"/>
            <w:rFonts w:ascii="Arial" w:hAnsi="Arial" w:cs="Arial"/>
            <w:sz w:val="24"/>
            <w:szCs w:val="24"/>
          </w:rPr>
          <w:t>https://www.ihg.com/content/gb/en/rewards/about-ihgrewardsclub</w:t>
        </w:r>
      </w:hyperlink>
    </w:p>
    <w:p w14:paraId="78262CC5" w14:textId="1D8EC698" w:rsidR="000B67D6" w:rsidRDefault="000B67D6" w:rsidP="000B67D6">
      <w:pPr>
        <w:spacing w:line="360" w:lineRule="auto"/>
        <w:rPr>
          <w:rFonts w:ascii="Arial" w:hAnsi="Arial" w:cs="Arial"/>
          <w:sz w:val="24"/>
          <w:szCs w:val="24"/>
        </w:rPr>
      </w:pPr>
      <w:r>
        <w:rPr>
          <w:rFonts w:ascii="Arial" w:hAnsi="Arial" w:cs="Arial"/>
          <w:sz w:val="24"/>
          <w:szCs w:val="24"/>
        </w:rPr>
        <w:t>Accessed (</w:t>
      </w:r>
      <w:r w:rsidR="008461A1">
        <w:rPr>
          <w:rFonts w:ascii="Arial" w:hAnsi="Arial" w:cs="Arial"/>
          <w:sz w:val="24"/>
          <w:szCs w:val="24"/>
        </w:rPr>
        <w:t>17</w:t>
      </w:r>
      <w:r>
        <w:rPr>
          <w:rFonts w:ascii="Arial" w:hAnsi="Arial" w:cs="Arial"/>
          <w:sz w:val="24"/>
          <w:szCs w:val="24"/>
        </w:rPr>
        <w:t xml:space="preserve"> </w:t>
      </w:r>
      <w:r w:rsidR="008461A1">
        <w:rPr>
          <w:rFonts w:ascii="Arial" w:hAnsi="Arial" w:cs="Arial"/>
          <w:sz w:val="24"/>
          <w:szCs w:val="24"/>
        </w:rPr>
        <w:t xml:space="preserve">February </w:t>
      </w:r>
      <w:r>
        <w:rPr>
          <w:rFonts w:ascii="Arial" w:hAnsi="Arial" w:cs="Arial"/>
          <w:sz w:val="24"/>
          <w:szCs w:val="24"/>
        </w:rPr>
        <w:t>2023).</w:t>
      </w:r>
    </w:p>
    <w:p w14:paraId="40903AA2" w14:textId="77777777" w:rsidR="000B67D6" w:rsidRDefault="000B67D6" w:rsidP="00CF35E1">
      <w:pPr>
        <w:spacing w:line="360" w:lineRule="auto"/>
        <w:rPr>
          <w:rFonts w:ascii="Arial" w:hAnsi="Arial" w:cs="Arial"/>
          <w:sz w:val="24"/>
          <w:szCs w:val="24"/>
        </w:rPr>
      </w:pPr>
    </w:p>
    <w:p w14:paraId="3AB63E53" w14:textId="3BF56E2A" w:rsidR="00CF35E1" w:rsidRDefault="00CF35E1" w:rsidP="00CF35E1">
      <w:pPr>
        <w:spacing w:line="360" w:lineRule="auto"/>
        <w:rPr>
          <w:rFonts w:ascii="Arial" w:hAnsi="Arial" w:cs="Arial"/>
          <w:sz w:val="24"/>
          <w:szCs w:val="24"/>
        </w:rPr>
      </w:pPr>
      <w:r w:rsidRPr="00CF35E1">
        <w:rPr>
          <w:rFonts w:ascii="Arial" w:hAnsi="Arial" w:cs="Arial"/>
          <w:sz w:val="24"/>
          <w:szCs w:val="24"/>
        </w:rPr>
        <w:t>Lark, M. (2020). Marriott International's brand portfolio drives its success. Market Realist.</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4" w:history="1">
        <w:r w:rsidR="00952D0E" w:rsidRPr="00572CF5">
          <w:rPr>
            <w:rStyle w:val="Hyperlink"/>
            <w:rFonts w:ascii="Arial" w:hAnsi="Arial" w:cs="Arial"/>
            <w:sz w:val="24"/>
            <w:szCs w:val="24"/>
          </w:rPr>
          <w:t>https://marketrealist.com/2020/08/marriott-internationals-brand-portfolio-drives-its-success/</w:t>
        </w:r>
      </w:hyperlink>
    </w:p>
    <w:p w14:paraId="3BF459CE" w14:textId="0EB54F4E" w:rsidR="000B67D6" w:rsidRDefault="000B67D6" w:rsidP="000B67D6">
      <w:pPr>
        <w:spacing w:line="360" w:lineRule="auto"/>
        <w:rPr>
          <w:rFonts w:ascii="Arial" w:hAnsi="Arial" w:cs="Arial"/>
          <w:sz w:val="24"/>
          <w:szCs w:val="24"/>
        </w:rPr>
      </w:pPr>
      <w:r>
        <w:rPr>
          <w:rFonts w:ascii="Arial" w:hAnsi="Arial" w:cs="Arial"/>
          <w:sz w:val="24"/>
          <w:szCs w:val="24"/>
        </w:rPr>
        <w:t>Accessed (</w:t>
      </w:r>
      <w:r w:rsidR="008461A1">
        <w:rPr>
          <w:rFonts w:ascii="Arial" w:hAnsi="Arial" w:cs="Arial"/>
          <w:sz w:val="24"/>
          <w:szCs w:val="24"/>
        </w:rPr>
        <w:t>27</w:t>
      </w:r>
      <w:r>
        <w:rPr>
          <w:rFonts w:ascii="Arial" w:hAnsi="Arial" w:cs="Arial"/>
          <w:sz w:val="24"/>
          <w:szCs w:val="24"/>
        </w:rPr>
        <w:t xml:space="preserve"> </w:t>
      </w:r>
      <w:r w:rsidR="008461A1">
        <w:rPr>
          <w:rFonts w:ascii="Arial" w:hAnsi="Arial" w:cs="Arial"/>
          <w:sz w:val="24"/>
          <w:szCs w:val="24"/>
        </w:rPr>
        <w:t>February</w:t>
      </w:r>
      <w:r>
        <w:rPr>
          <w:rFonts w:ascii="Arial" w:hAnsi="Arial" w:cs="Arial"/>
          <w:sz w:val="24"/>
          <w:szCs w:val="24"/>
        </w:rPr>
        <w:t xml:space="preserve"> 2023).</w:t>
      </w:r>
    </w:p>
    <w:p w14:paraId="1D83A6AF" w14:textId="77777777" w:rsidR="00952D0E" w:rsidRPr="00CF35E1" w:rsidRDefault="00952D0E" w:rsidP="00CF35E1">
      <w:pPr>
        <w:spacing w:line="360" w:lineRule="auto"/>
        <w:rPr>
          <w:rFonts w:ascii="Arial" w:hAnsi="Arial" w:cs="Arial"/>
          <w:sz w:val="24"/>
          <w:szCs w:val="24"/>
        </w:rPr>
      </w:pPr>
    </w:p>
    <w:p w14:paraId="7C81CABE" w14:textId="77777777" w:rsidR="00CF35E1" w:rsidRPr="00CF35E1" w:rsidRDefault="00CF35E1" w:rsidP="00CF35E1">
      <w:pPr>
        <w:spacing w:line="360" w:lineRule="auto"/>
        <w:rPr>
          <w:rFonts w:ascii="Arial" w:hAnsi="Arial" w:cs="Arial"/>
          <w:sz w:val="24"/>
          <w:szCs w:val="24"/>
        </w:rPr>
      </w:pPr>
    </w:p>
    <w:p w14:paraId="1A4BDE00" w14:textId="615B4BF4" w:rsidR="00CF35E1" w:rsidRDefault="00CF35E1" w:rsidP="00CF35E1">
      <w:pPr>
        <w:spacing w:line="360" w:lineRule="auto"/>
        <w:rPr>
          <w:rFonts w:ascii="Arial" w:hAnsi="Arial" w:cs="Arial"/>
          <w:sz w:val="24"/>
          <w:szCs w:val="24"/>
        </w:rPr>
      </w:pPr>
      <w:r w:rsidRPr="00CF35E1">
        <w:rPr>
          <w:rFonts w:ascii="Arial" w:hAnsi="Arial" w:cs="Arial"/>
          <w:sz w:val="24"/>
          <w:szCs w:val="24"/>
        </w:rPr>
        <w:t>Marr, B. (2020). Hilton's strategy to cut dependence on online travel agencies is working. Forbes.</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5" w:history="1">
        <w:r w:rsidR="00952D0E" w:rsidRPr="00572CF5">
          <w:rPr>
            <w:rStyle w:val="Hyperlink"/>
            <w:rFonts w:ascii="Arial" w:hAnsi="Arial" w:cs="Arial"/>
            <w:sz w:val="24"/>
            <w:szCs w:val="24"/>
          </w:rPr>
          <w:t>https://www.forbes.com/sites/brianmarr/2020/02/13/hiltons-strategy-to-cut-dependence-on-online-travel-agencies-is-working/?sh=159cfa6c60f1</w:t>
        </w:r>
      </w:hyperlink>
    </w:p>
    <w:p w14:paraId="03125DF8" w14:textId="44536A8C" w:rsidR="000B67D6" w:rsidRDefault="000B67D6" w:rsidP="000B67D6">
      <w:pPr>
        <w:spacing w:line="360" w:lineRule="auto"/>
        <w:rPr>
          <w:rFonts w:ascii="Arial" w:hAnsi="Arial" w:cs="Arial"/>
          <w:sz w:val="24"/>
          <w:szCs w:val="24"/>
        </w:rPr>
      </w:pPr>
      <w:r>
        <w:rPr>
          <w:rFonts w:ascii="Arial" w:hAnsi="Arial" w:cs="Arial"/>
          <w:sz w:val="24"/>
          <w:szCs w:val="24"/>
        </w:rPr>
        <w:t>Accessed (0</w:t>
      </w:r>
      <w:r w:rsidR="00163C64">
        <w:rPr>
          <w:rFonts w:ascii="Arial" w:hAnsi="Arial" w:cs="Arial"/>
          <w:sz w:val="24"/>
          <w:szCs w:val="24"/>
        </w:rPr>
        <w:t xml:space="preserve">2 </w:t>
      </w:r>
      <w:r>
        <w:rPr>
          <w:rFonts w:ascii="Arial" w:hAnsi="Arial" w:cs="Arial"/>
          <w:sz w:val="24"/>
          <w:szCs w:val="24"/>
        </w:rPr>
        <w:t>March 2023).</w:t>
      </w:r>
    </w:p>
    <w:p w14:paraId="2C026179" w14:textId="77777777" w:rsidR="00952D0E" w:rsidRPr="00CF35E1" w:rsidRDefault="00952D0E" w:rsidP="00CF35E1">
      <w:pPr>
        <w:spacing w:line="360" w:lineRule="auto"/>
        <w:rPr>
          <w:rFonts w:ascii="Arial" w:hAnsi="Arial" w:cs="Arial"/>
          <w:sz w:val="24"/>
          <w:szCs w:val="24"/>
        </w:rPr>
      </w:pPr>
    </w:p>
    <w:p w14:paraId="6B906CF4" w14:textId="2008FB59" w:rsidR="00CF35E1" w:rsidRDefault="00B55919" w:rsidP="00CF35E1">
      <w:pPr>
        <w:spacing w:line="360" w:lineRule="auto"/>
        <w:rPr>
          <w:rFonts w:ascii="Arial" w:hAnsi="Arial" w:cs="Arial"/>
          <w:sz w:val="24"/>
          <w:szCs w:val="24"/>
        </w:rPr>
      </w:pPr>
      <w:r w:rsidRPr="00B55919">
        <w:rPr>
          <w:rFonts w:ascii="Arial" w:hAnsi="Arial" w:cs="Arial"/>
          <w:sz w:val="24"/>
          <w:szCs w:val="24"/>
        </w:rPr>
        <w:t>Marriott International. (2022). Marriott Bonvoy.</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B55919">
        <w:rPr>
          <w:rFonts w:ascii="Arial" w:hAnsi="Arial" w:cs="Arial"/>
          <w:sz w:val="24"/>
          <w:szCs w:val="24"/>
        </w:rPr>
        <w:t xml:space="preserve"> </w:t>
      </w:r>
      <w:hyperlink r:id="rId16" w:history="1">
        <w:r w:rsidRPr="00572CF5">
          <w:rPr>
            <w:rStyle w:val="Hyperlink"/>
            <w:rFonts w:ascii="Arial" w:hAnsi="Arial" w:cs="Arial"/>
            <w:sz w:val="24"/>
            <w:szCs w:val="24"/>
          </w:rPr>
          <w:t>https://www.marriott.com/loyalty.mi</w:t>
        </w:r>
      </w:hyperlink>
    </w:p>
    <w:p w14:paraId="45247ADC" w14:textId="4F83FB4B" w:rsidR="000B67D6" w:rsidRDefault="000B67D6" w:rsidP="000B67D6">
      <w:pPr>
        <w:spacing w:line="360" w:lineRule="auto"/>
        <w:rPr>
          <w:rFonts w:ascii="Arial" w:hAnsi="Arial" w:cs="Arial"/>
          <w:sz w:val="24"/>
          <w:szCs w:val="24"/>
        </w:rPr>
      </w:pPr>
      <w:r>
        <w:rPr>
          <w:rFonts w:ascii="Arial" w:hAnsi="Arial" w:cs="Arial"/>
          <w:sz w:val="24"/>
          <w:szCs w:val="24"/>
        </w:rPr>
        <w:t xml:space="preserve">Accessed ( </w:t>
      </w:r>
      <w:r w:rsidR="00163C64">
        <w:rPr>
          <w:rFonts w:ascii="Arial" w:hAnsi="Arial" w:cs="Arial"/>
          <w:sz w:val="24"/>
          <w:szCs w:val="24"/>
        </w:rPr>
        <w:t>18 February</w:t>
      </w:r>
      <w:r>
        <w:rPr>
          <w:rFonts w:ascii="Arial" w:hAnsi="Arial" w:cs="Arial"/>
          <w:sz w:val="24"/>
          <w:szCs w:val="24"/>
        </w:rPr>
        <w:t xml:space="preserve"> 2023).</w:t>
      </w:r>
    </w:p>
    <w:p w14:paraId="2FB2AC43" w14:textId="77777777" w:rsidR="00B55919" w:rsidRPr="00CF35E1" w:rsidRDefault="00B55919" w:rsidP="00CF35E1">
      <w:pPr>
        <w:spacing w:line="360" w:lineRule="auto"/>
        <w:rPr>
          <w:rFonts w:ascii="Arial" w:hAnsi="Arial" w:cs="Arial"/>
          <w:sz w:val="24"/>
          <w:szCs w:val="24"/>
        </w:rPr>
      </w:pPr>
    </w:p>
    <w:p w14:paraId="1EB0CD5F" w14:textId="6614B002" w:rsidR="00CF35E1" w:rsidRDefault="00CF35E1" w:rsidP="00CF35E1">
      <w:pPr>
        <w:spacing w:line="360" w:lineRule="auto"/>
        <w:rPr>
          <w:rFonts w:ascii="Arial" w:hAnsi="Arial" w:cs="Arial"/>
          <w:sz w:val="24"/>
          <w:szCs w:val="24"/>
        </w:rPr>
      </w:pPr>
      <w:r w:rsidRPr="00CF35E1">
        <w:rPr>
          <w:rFonts w:ascii="Arial" w:hAnsi="Arial" w:cs="Arial"/>
          <w:sz w:val="24"/>
          <w:szCs w:val="24"/>
        </w:rPr>
        <w:t>Neidhart, A. (2021). Digital transformation in the hotel industry: What you need to know. Valtech.</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7" w:history="1">
        <w:r w:rsidR="00952D0E" w:rsidRPr="00572CF5">
          <w:rPr>
            <w:rStyle w:val="Hyperlink"/>
            <w:rFonts w:ascii="Arial" w:hAnsi="Arial" w:cs="Arial"/>
            <w:sz w:val="24"/>
            <w:szCs w:val="24"/>
          </w:rPr>
          <w:t>https://www.valtech.com/en-dk/insights/digital-transformation-in-the-hotel-industry-what-you-need-to-know/</w:t>
        </w:r>
      </w:hyperlink>
    </w:p>
    <w:p w14:paraId="6EEF62B1" w14:textId="78AF651B" w:rsidR="000B67D6" w:rsidRDefault="000B67D6" w:rsidP="000B67D6">
      <w:pPr>
        <w:spacing w:line="360" w:lineRule="auto"/>
        <w:rPr>
          <w:rFonts w:ascii="Arial" w:hAnsi="Arial" w:cs="Arial"/>
          <w:sz w:val="24"/>
          <w:szCs w:val="24"/>
        </w:rPr>
      </w:pPr>
      <w:r>
        <w:rPr>
          <w:rFonts w:ascii="Arial" w:hAnsi="Arial" w:cs="Arial"/>
          <w:sz w:val="24"/>
          <w:szCs w:val="24"/>
        </w:rPr>
        <w:t>Accessed (</w:t>
      </w:r>
      <w:r w:rsidR="00163C64">
        <w:rPr>
          <w:rFonts w:ascii="Arial" w:hAnsi="Arial" w:cs="Arial"/>
          <w:sz w:val="24"/>
          <w:szCs w:val="24"/>
        </w:rPr>
        <w:t>27 February</w:t>
      </w:r>
      <w:r>
        <w:rPr>
          <w:rFonts w:ascii="Arial" w:hAnsi="Arial" w:cs="Arial"/>
          <w:sz w:val="24"/>
          <w:szCs w:val="24"/>
        </w:rPr>
        <w:t xml:space="preserve"> 2023).</w:t>
      </w:r>
    </w:p>
    <w:p w14:paraId="5B486593" w14:textId="77777777" w:rsidR="00952D0E" w:rsidRPr="00CF35E1" w:rsidRDefault="00952D0E" w:rsidP="00CF35E1">
      <w:pPr>
        <w:spacing w:line="360" w:lineRule="auto"/>
        <w:rPr>
          <w:rFonts w:ascii="Arial" w:hAnsi="Arial" w:cs="Arial"/>
          <w:sz w:val="24"/>
          <w:szCs w:val="24"/>
        </w:rPr>
      </w:pPr>
    </w:p>
    <w:p w14:paraId="7FC36B62" w14:textId="77777777" w:rsidR="00CF35E1" w:rsidRPr="00CF35E1" w:rsidRDefault="00CF35E1" w:rsidP="00CF35E1">
      <w:pPr>
        <w:spacing w:line="360" w:lineRule="auto"/>
        <w:rPr>
          <w:rFonts w:ascii="Arial" w:hAnsi="Arial" w:cs="Arial"/>
          <w:sz w:val="24"/>
          <w:szCs w:val="24"/>
        </w:rPr>
      </w:pPr>
    </w:p>
    <w:p w14:paraId="06FB7F73" w14:textId="1F8AB33C" w:rsidR="00CF35E1" w:rsidRDefault="00CF35E1" w:rsidP="00CF35E1">
      <w:pPr>
        <w:spacing w:line="360" w:lineRule="auto"/>
        <w:rPr>
          <w:rFonts w:ascii="Arial" w:hAnsi="Arial" w:cs="Arial"/>
          <w:sz w:val="24"/>
          <w:szCs w:val="24"/>
        </w:rPr>
      </w:pPr>
      <w:r w:rsidRPr="00CF35E1">
        <w:rPr>
          <w:rFonts w:ascii="Arial" w:hAnsi="Arial" w:cs="Arial"/>
          <w:sz w:val="24"/>
          <w:szCs w:val="24"/>
        </w:rPr>
        <w:lastRenderedPageBreak/>
        <w:t>Perez, K. (2021). Why sustainable tourism matters for hotels. Forbes.</w:t>
      </w:r>
      <w:r w:rsidR="000B67D6">
        <w:rPr>
          <w:rFonts w:ascii="Arial" w:hAnsi="Arial" w:cs="Arial"/>
          <w:sz w:val="24"/>
          <w:szCs w:val="24"/>
        </w:rPr>
        <w:t xml:space="preserve"> </w:t>
      </w:r>
      <w:r w:rsidR="000B67D6" w:rsidRPr="00CF35E1">
        <w:rPr>
          <w:rFonts w:ascii="Arial" w:hAnsi="Arial" w:cs="Arial"/>
          <w:sz w:val="24"/>
          <w:szCs w:val="24"/>
        </w:rPr>
        <w:t xml:space="preserve">. </w:t>
      </w:r>
      <w:r w:rsidR="000B67D6">
        <w:rPr>
          <w:rFonts w:ascii="Arial" w:hAnsi="Arial" w:cs="Arial"/>
          <w:sz w:val="24"/>
          <w:szCs w:val="24"/>
        </w:rPr>
        <w:t xml:space="preserve">Available at: </w:t>
      </w:r>
      <w:r w:rsidRPr="00CF35E1">
        <w:rPr>
          <w:rFonts w:ascii="Arial" w:hAnsi="Arial" w:cs="Arial"/>
          <w:sz w:val="24"/>
          <w:szCs w:val="24"/>
        </w:rPr>
        <w:t xml:space="preserve"> </w:t>
      </w:r>
      <w:hyperlink r:id="rId18" w:history="1">
        <w:r w:rsidR="00952D0E" w:rsidRPr="00572CF5">
          <w:rPr>
            <w:rStyle w:val="Hyperlink"/>
            <w:rFonts w:ascii="Arial" w:hAnsi="Arial" w:cs="Arial"/>
            <w:sz w:val="24"/>
            <w:szCs w:val="24"/>
          </w:rPr>
          <w:t>https://www.forbes.com/sites/kimberlywilsonperez/2021/04/22/why-sustainable-tourism-matters-for-hotels/?sh=44f7c706771f</w:t>
        </w:r>
      </w:hyperlink>
    </w:p>
    <w:p w14:paraId="7894A0EC" w14:textId="78346682" w:rsidR="000B67D6" w:rsidRDefault="000B67D6" w:rsidP="000B67D6">
      <w:pPr>
        <w:spacing w:line="360" w:lineRule="auto"/>
        <w:rPr>
          <w:rFonts w:ascii="Arial" w:hAnsi="Arial" w:cs="Arial"/>
          <w:sz w:val="24"/>
          <w:szCs w:val="24"/>
        </w:rPr>
      </w:pPr>
      <w:r>
        <w:rPr>
          <w:rFonts w:ascii="Arial" w:hAnsi="Arial" w:cs="Arial"/>
          <w:sz w:val="24"/>
          <w:szCs w:val="24"/>
        </w:rPr>
        <w:t>Accessed (</w:t>
      </w:r>
      <w:r w:rsidR="00163C64">
        <w:rPr>
          <w:rFonts w:ascii="Arial" w:hAnsi="Arial" w:cs="Arial"/>
          <w:sz w:val="24"/>
          <w:szCs w:val="24"/>
        </w:rPr>
        <w:t>14 February</w:t>
      </w:r>
      <w:r>
        <w:rPr>
          <w:rFonts w:ascii="Arial" w:hAnsi="Arial" w:cs="Arial"/>
          <w:sz w:val="24"/>
          <w:szCs w:val="24"/>
        </w:rPr>
        <w:t xml:space="preserve"> 2023).</w:t>
      </w:r>
    </w:p>
    <w:p w14:paraId="668D9205" w14:textId="77777777" w:rsidR="00416FB1" w:rsidRDefault="00416FB1" w:rsidP="00CF35E1">
      <w:pPr>
        <w:spacing w:line="360" w:lineRule="auto"/>
        <w:rPr>
          <w:rFonts w:ascii="Arial" w:hAnsi="Arial" w:cs="Arial"/>
          <w:sz w:val="24"/>
          <w:szCs w:val="24"/>
        </w:rPr>
      </w:pPr>
    </w:p>
    <w:p w14:paraId="6F560C51" w14:textId="3EA2125A" w:rsidR="00416FB1" w:rsidRDefault="00416FB1" w:rsidP="00CF35E1">
      <w:pPr>
        <w:spacing w:line="360" w:lineRule="auto"/>
        <w:rPr>
          <w:rFonts w:ascii="Arial" w:hAnsi="Arial" w:cs="Arial"/>
          <w:sz w:val="24"/>
          <w:szCs w:val="24"/>
        </w:rPr>
      </w:pPr>
      <w:r w:rsidRPr="00416FB1">
        <w:rPr>
          <w:rFonts w:ascii="Arial" w:hAnsi="Arial" w:cs="Arial"/>
          <w:sz w:val="24"/>
          <w:szCs w:val="24"/>
        </w:rPr>
        <w:t xml:space="preserve">Reputation.com. (2022). Online Reputation Management for Hotels. </w:t>
      </w:r>
      <w:r w:rsidR="000B67D6" w:rsidRPr="00CF35E1">
        <w:rPr>
          <w:rFonts w:ascii="Arial" w:hAnsi="Arial" w:cs="Arial"/>
          <w:sz w:val="24"/>
          <w:szCs w:val="24"/>
        </w:rPr>
        <w:t xml:space="preserve">. </w:t>
      </w:r>
      <w:r w:rsidR="000B67D6">
        <w:rPr>
          <w:rFonts w:ascii="Arial" w:hAnsi="Arial" w:cs="Arial"/>
          <w:sz w:val="24"/>
          <w:szCs w:val="24"/>
        </w:rPr>
        <w:t xml:space="preserve">Available at: </w:t>
      </w:r>
      <w:hyperlink r:id="rId19" w:history="1">
        <w:r w:rsidRPr="00572CF5">
          <w:rPr>
            <w:rStyle w:val="Hyperlink"/>
            <w:rFonts w:ascii="Arial" w:hAnsi="Arial" w:cs="Arial"/>
            <w:sz w:val="24"/>
            <w:szCs w:val="24"/>
          </w:rPr>
          <w:t>https://www.reputation.com/resources/ebook/hotels-ebook-online-reputation-management/</w:t>
        </w:r>
      </w:hyperlink>
    </w:p>
    <w:p w14:paraId="7A89E337" w14:textId="429F8CE4" w:rsidR="000B67D6" w:rsidRDefault="000B67D6" w:rsidP="000B67D6">
      <w:pPr>
        <w:spacing w:line="360" w:lineRule="auto"/>
        <w:rPr>
          <w:rFonts w:ascii="Arial" w:hAnsi="Arial" w:cs="Arial"/>
          <w:sz w:val="24"/>
          <w:szCs w:val="24"/>
        </w:rPr>
      </w:pPr>
      <w:r>
        <w:rPr>
          <w:rFonts w:ascii="Arial" w:hAnsi="Arial" w:cs="Arial"/>
          <w:sz w:val="24"/>
          <w:szCs w:val="24"/>
        </w:rPr>
        <w:t>Accessed (</w:t>
      </w:r>
      <w:r w:rsidR="00163C64">
        <w:rPr>
          <w:rFonts w:ascii="Arial" w:hAnsi="Arial" w:cs="Arial"/>
          <w:sz w:val="24"/>
          <w:szCs w:val="24"/>
        </w:rPr>
        <w:t>23 February</w:t>
      </w:r>
      <w:r>
        <w:rPr>
          <w:rFonts w:ascii="Arial" w:hAnsi="Arial" w:cs="Arial"/>
          <w:sz w:val="24"/>
          <w:szCs w:val="24"/>
        </w:rPr>
        <w:t xml:space="preserve"> 2023).</w:t>
      </w:r>
    </w:p>
    <w:p w14:paraId="435B0ECE" w14:textId="77777777" w:rsidR="006318CF" w:rsidRPr="006318CF" w:rsidRDefault="006318CF" w:rsidP="006318CF">
      <w:pPr>
        <w:spacing w:line="360" w:lineRule="auto"/>
        <w:rPr>
          <w:rFonts w:ascii="Arial" w:hAnsi="Arial" w:cs="Arial"/>
          <w:sz w:val="24"/>
          <w:szCs w:val="24"/>
        </w:rPr>
      </w:pPr>
    </w:p>
    <w:p w14:paraId="7955012B" w14:textId="1753CEAE" w:rsidR="00CF35E1" w:rsidRDefault="006318CF" w:rsidP="006318CF">
      <w:pPr>
        <w:spacing w:line="360" w:lineRule="auto"/>
        <w:rPr>
          <w:rFonts w:ascii="Arial" w:hAnsi="Arial" w:cs="Arial"/>
          <w:sz w:val="24"/>
          <w:szCs w:val="24"/>
        </w:rPr>
      </w:pPr>
      <w:r w:rsidRPr="006318CF">
        <w:rPr>
          <w:rFonts w:ascii="Arial" w:hAnsi="Arial" w:cs="Arial"/>
          <w:sz w:val="24"/>
          <w:szCs w:val="24"/>
        </w:rPr>
        <w:t>Smith, J. (2015). The importance of quality service in the hotel industry. Journal of Hospitality and Tourism Management, 23, 21-29.</w:t>
      </w:r>
    </w:p>
    <w:p w14:paraId="38DE6CFB" w14:textId="77777777" w:rsidR="006318CF" w:rsidRPr="00CF35E1" w:rsidRDefault="006318CF" w:rsidP="006318CF">
      <w:pPr>
        <w:spacing w:line="360" w:lineRule="auto"/>
        <w:rPr>
          <w:rFonts w:ascii="Arial" w:hAnsi="Arial" w:cs="Arial"/>
          <w:sz w:val="24"/>
          <w:szCs w:val="24"/>
        </w:rPr>
      </w:pPr>
    </w:p>
    <w:p w14:paraId="6DF54453" w14:textId="1894799B" w:rsidR="00E269F9" w:rsidRDefault="00CF35E1" w:rsidP="00CF35E1">
      <w:pPr>
        <w:spacing w:line="360" w:lineRule="auto"/>
        <w:rPr>
          <w:rFonts w:ascii="Arial" w:hAnsi="Arial" w:cs="Arial"/>
          <w:sz w:val="24"/>
          <w:szCs w:val="24"/>
        </w:rPr>
      </w:pPr>
      <w:r w:rsidRPr="00CF35E1">
        <w:rPr>
          <w:rFonts w:ascii="Arial" w:hAnsi="Arial" w:cs="Arial"/>
          <w:sz w:val="24"/>
          <w:szCs w:val="24"/>
        </w:rPr>
        <w:t xml:space="preserve">Statista. (2021). Global hotel industry market size 2014-2025. </w:t>
      </w:r>
      <w:r w:rsidR="00EF2487">
        <w:rPr>
          <w:rFonts w:ascii="Arial" w:hAnsi="Arial" w:cs="Arial"/>
          <w:sz w:val="24"/>
          <w:szCs w:val="24"/>
        </w:rPr>
        <w:t xml:space="preserve">Available </w:t>
      </w:r>
      <w:r w:rsidR="007A1333">
        <w:rPr>
          <w:rFonts w:ascii="Arial" w:hAnsi="Arial" w:cs="Arial"/>
          <w:sz w:val="24"/>
          <w:szCs w:val="24"/>
        </w:rPr>
        <w:t xml:space="preserve">at: </w:t>
      </w:r>
      <w:hyperlink r:id="rId20" w:history="1">
        <w:r w:rsidR="007A1333" w:rsidRPr="00572CF5">
          <w:rPr>
            <w:rStyle w:val="Hyperlink"/>
            <w:rFonts w:ascii="Arial" w:hAnsi="Arial" w:cs="Arial"/>
            <w:sz w:val="24"/>
            <w:szCs w:val="24"/>
          </w:rPr>
          <w:t>https://www.statista.com/statistics/254607/total-revenue-of-the-global-hotel-industry/</w:t>
        </w:r>
      </w:hyperlink>
    </w:p>
    <w:p w14:paraId="4B3780F9" w14:textId="2D97E385" w:rsidR="00952D0E" w:rsidRDefault="007A1333" w:rsidP="00CF35E1">
      <w:pPr>
        <w:spacing w:line="360" w:lineRule="auto"/>
        <w:rPr>
          <w:rFonts w:ascii="Arial" w:hAnsi="Arial" w:cs="Arial"/>
          <w:sz w:val="24"/>
          <w:szCs w:val="24"/>
        </w:rPr>
      </w:pPr>
      <w:r>
        <w:rPr>
          <w:rFonts w:ascii="Arial" w:hAnsi="Arial" w:cs="Arial"/>
          <w:sz w:val="24"/>
          <w:szCs w:val="24"/>
        </w:rPr>
        <w:t>Acce</w:t>
      </w:r>
      <w:r w:rsidR="000B67D6">
        <w:rPr>
          <w:rFonts w:ascii="Arial" w:hAnsi="Arial" w:cs="Arial"/>
          <w:sz w:val="24"/>
          <w:szCs w:val="24"/>
        </w:rPr>
        <w:t>s</w:t>
      </w:r>
      <w:r>
        <w:rPr>
          <w:rFonts w:ascii="Arial" w:hAnsi="Arial" w:cs="Arial"/>
          <w:sz w:val="24"/>
          <w:szCs w:val="24"/>
        </w:rPr>
        <w:t>sed</w:t>
      </w:r>
      <w:r w:rsidR="000B67D6">
        <w:rPr>
          <w:rFonts w:ascii="Arial" w:hAnsi="Arial" w:cs="Arial"/>
          <w:sz w:val="24"/>
          <w:szCs w:val="24"/>
        </w:rPr>
        <w:t xml:space="preserve"> (</w:t>
      </w:r>
      <w:r w:rsidR="00A57FFB">
        <w:rPr>
          <w:rFonts w:ascii="Arial" w:hAnsi="Arial" w:cs="Arial"/>
          <w:sz w:val="24"/>
          <w:szCs w:val="24"/>
        </w:rPr>
        <w:t>19 February</w:t>
      </w:r>
      <w:r w:rsidR="000B67D6">
        <w:rPr>
          <w:rFonts w:ascii="Arial" w:hAnsi="Arial" w:cs="Arial"/>
          <w:sz w:val="24"/>
          <w:szCs w:val="24"/>
        </w:rPr>
        <w:t xml:space="preserve"> 2023).</w:t>
      </w:r>
    </w:p>
    <w:p w14:paraId="4A1B0267" w14:textId="77777777" w:rsidR="00856FE4" w:rsidRPr="00856FE4" w:rsidRDefault="00856FE4" w:rsidP="00856FE4">
      <w:pPr>
        <w:spacing w:line="360" w:lineRule="auto"/>
        <w:rPr>
          <w:rFonts w:ascii="Arial" w:hAnsi="Arial" w:cs="Arial"/>
          <w:sz w:val="24"/>
          <w:szCs w:val="24"/>
        </w:rPr>
      </w:pPr>
      <w:bookmarkStart w:id="0" w:name="_Hlk129037053"/>
    </w:p>
    <w:p w14:paraId="4679FA49" w14:textId="77777777" w:rsidR="00856FE4" w:rsidRPr="00856FE4" w:rsidRDefault="00856FE4" w:rsidP="00856FE4">
      <w:pPr>
        <w:spacing w:line="360" w:lineRule="auto"/>
        <w:rPr>
          <w:rFonts w:ascii="Arial" w:hAnsi="Arial" w:cs="Arial"/>
          <w:sz w:val="24"/>
          <w:szCs w:val="24"/>
        </w:rPr>
      </w:pPr>
    </w:p>
    <w:p w14:paraId="2A308DD3" w14:textId="77777777" w:rsidR="00856FE4" w:rsidRPr="00856FE4" w:rsidRDefault="00856FE4" w:rsidP="00856FE4">
      <w:pPr>
        <w:spacing w:line="360" w:lineRule="auto"/>
        <w:rPr>
          <w:rFonts w:ascii="Arial" w:hAnsi="Arial" w:cs="Arial"/>
          <w:sz w:val="24"/>
          <w:szCs w:val="24"/>
        </w:rPr>
      </w:pPr>
    </w:p>
    <w:bookmarkEnd w:id="0"/>
    <w:p w14:paraId="00BB5D03" w14:textId="7C6A83F2" w:rsidR="005819BB" w:rsidRDefault="005819BB" w:rsidP="00E31905">
      <w:pPr>
        <w:spacing w:line="360" w:lineRule="auto"/>
        <w:rPr>
          <w:rFonts w:ascii="Arial" w:hAnsi="Arial" w:cs="Arial"/>
          <w:sz w:val="24"/>
          <w:szCs w:val="24"/>
        </w:rPr>
      </w:pPr>
    </w:p>
    <w:p w14:paraId="243C5EA9" w14:textId="3B0838A2" w:rsidR="00E31905" w:rsidRDefault="00E31905" w:rsidP="00E31905">
      <w:pPr>
        <w:spacing w:line="360" w:lineRule="auto"/>
        <w:rPr>
          <w:rFonts w:ascii="Arial" w:hAnsi="Arial" w:cs="Arial"/>
          <w:sz w:val="24"/>
          <w:szCs w:val="24"/>
        </w:rPr>
      </w:pPr>
    </w:p>
    <w:p w14:paraId="6691B9A0" w14:textId="7F8B12ED" w:rsidR="00E31905" w:rsidRDefault="00E31905" w:rsidP="00E31905">
      <w:pPr>
        <w:spacing w:line="360" w:lineRule="auto"/>
        <w:rPr>
          <w:rFonts w:ascii="Arial" w:hAnsi="Arial" w:cs="Arial"/>
          <w:sz w:val="24"/>
          <w:szCs w:val="24"/>
        </w:rPr>
      </w:pPr>
    </w:p>
    <w:p w14:paraId="15620C34" w14:textId="6D7AF557" w:rsidR="00E31905" w:rsidRDefault="00E31905" w:rsidP="00E31905">
      <w:pPr>
        <w:spacing w:line="360" w:lineRule="auto"/>
        <w:rPr>
          <w:rFonts w:ascii="Arial" w:hAnsi="Arial" w:cs="Arial"/>
          <w:sz w:val="24"/>
          <w:szCs w:val="24"/>
        </w:rPr>
      </w:pPr>
    </w:p>
    <w:p w14:paraId="2122EB44" w14:textId="53A84F77" w:rsidR="00E31905" w:rsidRDefault="00E31905" w:rsidP="00E31905">
      <w:pPr>
        <w:spacing w:line="360" w:lineRule="auto"/>
        <w:rPr>
          <w:rFonts w:ascii="Arial" w:hAnsi="Arial" w:cs="Arial"/>
          <w:sz w:val="24"/>
          <w:szCs w:val="24"/>
        </w:rPr>
      </w:pPr>
    </w:p>
    <w:p w14:paraId="352480F0" w14:textId="77777777" w:rsidR="00E31905" w:rsidRPr="00E31905" w:rsidRDefault="00E31905" w:rsidP="00E31905">
      <w:pPr>
        <w:spacing w:line="360" w:lineRule="auto"/>
        <w:rPr>
          <w:rFonts w:ascii="Arial" w:hAnsi="Arial" w:cs="Arial"/>
          <w:sz w:val="24"/>
          <w:szCs w:val="24"/>
        </w:rPr>
      </w:pPr>
    </w:p>
    <w:sectPr w:rsidR="00E31905" w:rsidRPr="00E3190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F5EAC" w14:textId="77777777" w:rsidR="00970E3A" w:rsidRDefault="00970E3A" w:rsidP="0086169E">
      <w:pPr>
        <w:spacing w:after="0" w:line="240" w:lineRule="auto"/>
      </w:pPr>
      <w:r>
        <w:separator/>
      </w:r>
    </w:p>
  </w:endnote>
  <w:endnote w:type="continuationSeparator" w:id="0">
    <w:p w14:paraId="72A8B881" w14:textId="77777777" w:rsidR="00970E3A" w:rsidRDefault="00970E3A" w:rsidP="0086169E">
      <w:pPr>
        <w:spacing w:after="0" w:line="240" w:lineRule="auto"/>
      </w:pPr>
      <w:r>
        <w:continuationSeparator/>
      </w:r>
    </w:p>
  </w:endnote>
  <w:endnote w:type="continuationNotice" w:id="1">
    <w:p w14:paraId="1D0DE158" w14:textId="77777777" w:rsidR="00970E3A" w:rsidRDefault="00970E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6870B" w14:textId="77777777" w:rsidR="00970E3A" w:rsidRDefault="00970E3A" w:rsidP="0086169E">
      <w:pPr>
        <w:spacing w:after="0" w:line="240" w:lineRule="auto"/>
      </w:pPr>
      <w:r>
        <w:separator/>
      </w:r>
    </w:p>
  </w:footnote>
  <w:footnote w:type="continuationSeparator" w:id="0">
    <w:p w14:paraId="6A27E660" w14:textId="77777777" w:rsidR="00970E3A" w:rsidRDefault="00970E3A" w:rsidP="0086169E">
      <w:pPr>
        <w:spacing w:after="0" w:line="240" w:lineRule="auto"/>
      </w:pPr>
      <w:r>
        <w:continuationSeparator/>
      </w:r>
    </w:p>
  </w:footnote>
  <w:footnote w:type="continuationNotice" w:id="1">
    <w:p w14:paraId="68475271" w14:textId="77777777" w:rsidR="00970E3A" w:rsidRDefault="00970E3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0A1F26"/>
    <w:multiLevelType w:val="hybridMultilevel"/>
    <w:tmpl w:val="4AA0686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1244922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905"/>
    <w:rsid w:val="00001067"/>
    <w:rsid w:val="00037E68"/>
    <w:rsid w:val="00046AD4"/>
    <w:rsid w:val="000B67D6"/>
    <w:rsid w:val="000E422D"/>
    <w:rsid w:val="001544F2"/>
    <w:rsid w:val="00163C64"/>
    <w:rsid w:val="00166BA0"/>
    <w:rsid w:val="001A3DE1"/>
    <w:rsid w:val="001A3F4A"/>
    <w:rsid w:val="001D284D"/>
    <w:rsid w:val="001D756E"/>
    <w:rsid w:val="00212D09"/>
    <w:rsid w:val="00214F00"/>
    <w:rsid w:val="0022024F"/>
    <w:rsid w:val="00291B69"/>
    <w:rsid w:val="002C1C1E"/>
    <w:rsid w:val="002F472E"/>
    <w:rsid w:val="003026D2"/>
    <w:rsid w:val="0032425F"/>
    <w:rsid w:val="00355618"/>
    <w:rsid w:val="00375A06"/>
    <w:rsid w:val="00397AA5"/>
    <w:rsid w:val="003A12A3"/>
    <w:rsid w:val="003A61FE"/>
    <w:rsid w:val="00416FB1"/>
    <w:rsid w:val="00420F95"/>
    <w:rsid w:val="00421EFD"/>
    <w:rsid w:val="00454453"/>
    <w:rsid w:val="004774B9"/>
    <w:rsid w:val="00502DAD"/>
    <w:rsid w:val="00502DC8"/>
    <w:rsid w:val="00517AC7"/>
    <w:rsid w:val="005369EC"/>
    <w:rsid w:val="005819BB"/>
    <w:rsid w:val="005A704C"/>
    <w:rsid w:val="005F0208"/>
    <w:rsid w:val="005F4E62"/>
    <w:rsid w:val="006318CF"/>
    <w:rsid w:val="00666317"/>
    <w:rsid w:val="00671196"/>
    <w:rsid w:val="006C3948"/>
    <w:rsid w:val="006C640C"/>
    <w:rsid w:val="006D0041"/>
    <w:rsid w:val="006D2F14"/>
    <w:rsid w:val="007539B8"/>
    <w:rsid w:val="007548D5"/>
    <w:rsid w:val="007A1333"/>
    <w:rsid w:val="007C6E85"/>
    <w:rsid w:val="007F0252"/>
    <w:rsid w:val="008031DF"/>
    <w:rsid w:val="008461A1"/>
    <w:rsid w:val="00856234"/>
    <w:rsid w:val="00856FE4"/>
    <w:rsid w:val="0086169E"/>
    <w:rsid w:val="008A4D7E"/>
    <w:rsid w:val="008C7060"/>
    <w:rsid w:val="008F083E"/>
    <w:rsid w:val="008F11CF"/>
    <w:rsid w:val="008F44A2"/>
    <w:rsid w:val="00926DF5"/>
    <w:rsid w:val="00952D0E"/>
    <w:rsid w:val="0096013B"/>
    <w:rsid w:val="00960159"/>
    <w:rsid w:val="00970E3A"/>
    <w:rsid w:val="009E7F6D"/>
    <w:rsid w:val="00A2590C"/>
    <w:rsid w:val="00A42BFD"/>
    <w:rsid w:val="00A51536"/>
    <w:rsid w:val="00A57FFB"/>
    <w:rsid w:val="00AA59C0"/>
    <w:rsid w:val="00AF4E8A"/>
    <w:rsid w:val="00B05D13"/>
    <w:rsid w:val="00B10CA0"/>
    <w:rsid w:val="00B1797E"/>
    <w:rsid w:val="00B53E6F"/>
    <w:rsid w:val="00B55919"/>
    <w:rsid w:val="00B5790A"/>
    <w:rsid w:val="00B67F92"/>
    <w:rsid w:val="00B76218"/>
    <w:rsid w:val="00B86230"/>
    <w:rsid w:val="00B9375C"/>
    <w:rsid w:val="00BD4380"/>
    <w:rsid w:val="00C17D9E"/>
    <w:rsid w:val="00C25EDD"/>
    <w:rsid w:val="00C90F12"/>
    <w:rsid w:val="00CA4529"/>
    <w:rsid w:val="00CA5092"/>
    <w:rsid w:val="00CB346E"/>
    <w:rsid w:val="00CC77DF"/>
    <w:rsid w:val="00CF35E1"/>
    <w:rsid w:val="00D14489"/>
    <w:rsid w:val="00D240FD"/>
    <w:rsid w:val="00D3018F"/>
    <w:rsid w:val="00D3477B"/>
    <w:rsid w:val="00E01276"/>
    <w:rsid w:val="00E269F9"/>
    <w:rsid w:val="00E31905"/>
    <w:rsid w:val="00E31990"/>
    <w:rsid w:val="00E429BF"/>
    <w:rsid w:val="00EB742A"/>
    <w:rsid w:val="00EF2487"/>
    <w:rsid w:val="00EF6FD7"/>
    <w:rsid w:val="00F259BF"/>
    <w:rsid w:val="00F32659"/>
    <w:rsid w:val="00F32FB2"/>
    <w:rsid w:val="00F526DC"/>
    <w:rsid w:val="00F664FB"/>
    <w:rsid w:val="00FB4331"/>
    <w:rsid w:val="00FD2649"/>
    <w:rsid w:val="00FD38BD"/>
    <w:rsid w:val="00FF41CE"/>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BA6DA"/>
  <w15:chartTrackingRefBased/>
  <w15:docId w15:val="{402634E7-B7D7-443E-B90A-DD7D5AEB9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952D0E"/>
    <w:rPr>
      <w:color w:val="0563C1" w:themeColor="hyperlink"/>
      <w:u w:val="single"/>
    </w:rPr>
  </w:style>
  <w:style w:type="character" w:styleId="MeniuneNerezolvat">
    <w:name w:val="Unresolved Mention"/>
    <w:basedOn w:val="Fontdeparagrafimplicit"/>
    <w:uiPriority w:val="99"/>
    <w:semiHidden/>
    <w:unhideWhenUsed/>
    <w:rsid w:val="00952D0E"/>
    <w:rPr>
      <w:color w:val="605E5C"/>
      <w:shd w:val="clear" w:color="auto" w:fill="E1DFDD"/>
    </w:rPr>
  </w:style>
  <w:style w:type="paragraph" w:styleId="Antet">
    <w:name w:val="header"/>
    <w:basedOn w:val="Normal"/>
    <w:link w:val="AntetCaracter"/>
    <w:uiPriority w:val="99"/>
    <w:unhideWhenUsed/>
    <w:rsid w:val="0086169E"/>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86169E"/>
  </w:style>
  <w:style w:type="paragraph" w:styleId="Subsol">
    <w:name w:val="footer"/>
    <w:basedOn w:val="Normal"/>
    <w:link w:val="SubsolCaracter"/>
    <w:uiPriority w:val="99"/>
    <w:unhideWhenUsed/>
    <w:rsid w:val="0086169E"/>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86169E"/>
  </w:style>
  <w:style w:type="paragraph" w:styleId="Listparagraf">
    <w:name w:val="List Paragraph"/>
    <w:basedOn w:val="Normal"/>
    <w:uiPriority w:val="34"/>
    <w:qFormat/>
    <w:rsid w:val="00E012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143890">
      <w:bodyDiv w:val="1"/>
      <w:marLeft w:val="0"/>
      <w:marRight w:val="0"/>
      <w:marTop w:val="0"/>
      <w:marBottom w:val="0"/>
      <w:divBdr>
        <w:top w:val="none" w:sz="0" w:space="0" w:color="auto"/>
        <w:left w:val="none" w:sz="0" w:space="0" w:color="auto"/>
        <w:bottom w:val="none" w:sz="0" w:space="0" w:color="auto"/>
        <w:right w:val="none" w:sz="0" w:space="0" w:color="auto"/>
      </w:divBdr>
      <w:divsChild>
        <w:div w:id="919367637">
          <w:marLeft w:val="0"/>
          <w:marRight w:val="0"/>
          <w:marTop w:val="0"/>
          <w:marBottom w:val="0"/>
          <w:divBdr>
            <w:top w:val="none" w:sz="0" w:space="0" w:color="auto"/>
            <w:left w:val="none" w:sz="0" w:space="0" w:color="auto"/>
            <w:bottom w:val="none" w:sz="0" w:space="0" w:color="auto"/>
            <w:right w:val="none" w:sz="0" w:space="0" w:color="auto"/>
          </w:divBdr>
          <w:divsChild>
            <w:div w:id="2136559139">
              <w:marLeft w:val="0"/>
              <w:marRight w:val="0"/>
              <w:marTop w:val="0"/>
              <w:marBottom w:val="0"/>
              <w:divBdr>
                <w:top w:val="none" w:sz="0" w:space="0" w:color="auto"/>
                <w:left w:val="none" w:sz="0" w:space="0" w:color="auto"/>
                <w:bottom w:val="none" w:sz="0" w:space="0" w:color="auto"/>
                <w:right w:val="none" w:sz="0" w:space="0" w:color="auto"/>
              </w:divBdr>
              <w:divsChild>
                <w:div w:id="903177573">
                  <w:marLeft w:val="0"/>
                  <w:marRight w:val="0"/>
                  <w:marTop w:val="0"/>
                  <w:marBottom w:val="0"/>
                  <w:divBdr>
                    <w:top w:val="none" w:sz="0" w:space="0" w:color="auto"/>
                    <w:left w:val="none" w:sz="0" w:space="0" w:color="auto"/>
                    <w:bottom w:val="none" w:sz="0" w:space="0" w:color="auto"/>
                    <w:right w:val="none" w:sz="0" w:space="0" w:color="auto"/>
                  </w:divBdr>
                  <w:divsChild>
                    <w:div w:id="91165318">
                      <w:marLeft w:val="0"/>
                      <w:marRight w:val="0"/>
                      <w:marTop w:val="0"/>
                      <w:marBottom w:val="0"/>
                      <w:divBdr>
                        <w:top w:val="none" w:sz="0" w:space="0" w:color="auto"/>
                        <w:left w:val="none" w:sz="0" w:space="0" w:color="auto"/>
                        <w:bottom w:val="none" w:sz="0" w:space="0" w:color="auto"/>
                        <w:right w:val="none" w:sz="0" w:space="0" w:color="auto"/>
                      </w:divBdr>
                      <w:divsChild>
                        <w:div w:id="608663367">
                          <w:marLeft w:val="0"/>
                          <w:marRight w:val="0"/>
                          <w:marTop w:val="0"/>
                          <w:marBottom w:val="0"/>
                          <w:divBdr>
                            <w:top w:val="none" w:sz="0" w:space="0" w:color="auto"/>
                            <w:left w:val="none" w:sz="0" w:space="0" w:color="auto"/>
                            <w:bottom w:val="none" w:sz="0" w:space="0" w:color="auto"/>
                            <w:right w:val="none" w:sz="0" w:space="0" w:color="auto"/>
                          </w:divBdr>
                          <w:divsChild>
                            <w:div w:id="208032318">
                              <w:marLeft w:val="0"/>
                              <w:marRight w:val="0"/>
                              <w:marTop w:val="0"/>
                              <w:marBottom w:val="0"/>
                              <w:divBdr>
                                <w:top w:val="none" w:sz="0" w:space="0" w:color="auto"/>
                                <w:left w:val="none" w:sz="0" w:space="0" w:color="auto"/>
                                <w:bottom w:val="none" w:sz="0" w:space="0" w:color="auto"/>
                                <w:right w:val="none" w:sz="0" w:space="0" w:color="auto"/>
                              </w:divBdr>
                              <w:divsChild>
                                <w:div w:id="2040547210">
                                  <w:marLeft w:val="0"/>
                                  <w:marRight w:val="0"/>
                                  <w:marTop w:val="0"/>
                                  <w:marBottom w:val="0"/>
                                  <w:divBdr>
                                    <w:top w:val="none" w:sz="0" w:space="0" w:color="auto"/>
                                    <w:left w:val="none" w:sz="0" w:space="0" w:color="auto"/>
                                    <w:bottom w:val="none" w:sz="0" w:space="0" w:color="auto"/>
                                    <w:right w:val="none" w:sz="0" w:space="0" w:color="auto"/>
                                  </w:divBdr>
                                  <w:divsChild>
                                    <w:div w:id="1240596640">
                                      <w:marLeft w:val="0"/>
                                      <w:marRight w:val="0"/>
                                      <w:marTop w:val="0"/>
                                      <w:marBottom w:val="0"/>
                                      <w:divBdr>
                                        <w:top w:val="none" w:sz="0" w:space="0" w:color="auto"/>
                                        <w:left w:val="none" w:sz="0" w:space="0" w:color="auto"/>
                                        <w:bottom w:val="none" w:sz="0" w:space="0" w:color="auto"/>
                                        <w:right w:val="none" w:sz="0" w:space="0" w:color="auto"/>
                                      </w:divBdr>
                                      <w:divsChild>
                                        <w:div w:id="1555237717">
                                          <w:marLeft w:val="0"/>
                                          <w:marRight w:val="0"/>
                                          <w:marTop w:val="0"/>
                                          <w:marBottom w:val="0"/>
                                          <w:divBdr>
                                            <w:top w:val="none" w:sz="0" w:space="0" w:color="auto"/>
                                            <w:left w:val="none" w:sz="0" w:space="0" w:color="auto"/>
                                            <w:bottom w:val="none" w:sz="0" w:space="0" w:color="auto"/>
                                            <w:right w:val="none" w:sz="0" w:space="0" w:color="auto"/>
                                          </w:divBdr>
                                          <w:divsChild>
                                            <w:div w:id="1880626770">
                                              <w:marLeft w:val="0"/>
                                              <w:marRight w:val="0"/>
                                              <w:marTop w:val="0"/>
                                              <w:marBottom w:val="0"/>
                                              <w:divBdr>
                                                <w:top w:val="none" w:sz="0" w:space="0" w:color="auto"/>
                                                <w:left w:val="none" w:sz="0" w:space="0" w:color="auto"/>
                                                <w:bottom w:val="none" w:sz="0" w:space="0" w:color="auto"/>
                                                <w:right w:val="none" w:sz="0" w:space="0" w:color="auto"/>
                                              </w:divBdr>
                                              <w:divsChild>
                                                <w:div w:id="446463968">
                                                  <w:marLeft w:val="0"/>
                                                  <w:marRight w:val="0"/>
                                                  <w:marTop w:val="0"/>
                                                  <w:marBottom w:val="0"/>
                                                  <w:divBdr>
                                                    <w:top w:val="none" w:sz="0" w:space="0" w:color="auto"/>
                                                    <w:left w:val="none" w:sz="0" w:space="0" w:color="auto"/>
                                                    <w:bottom w:val="none" w:sz="0" w:space="0" w:color="auto"/>
                                                    <w:right w:val="none" w:sz="0" w:space="0" w:color="auto"/>
                                                  </w:divBdr>
                                                  <w:divsChild>
                                                    <w:div w:id="631179705">
                                                      <w:marLeft w:val="0"/>
                                                      <w:marRight w:val="0"/>
                                                      <w:marTop w:val="0"/>
                                                      <w:marBottom w:val="0"/>
                                                      <w:divBdr>
                                                        <w:top w:val="none" w:sz="0" w:space="0" w:color="auto"/>
                                                        <w:left w:val="none" w:sz="0" w:space="0" w:color="auto"/>
                                                        <w:bottom w:val="none" w:sz="0" w:space="0" w:color="auto"/>
                                                        <w:right w:val="none" w:sz="0" w:space="0" w:color="auto"/>
                                                      </w:divBdr>
                                                      <w:divsChild>
                                                        <w:div w:id="1962688087">
                                                          <w:marLeft w:val="0"/>
                                                          <w:marRight w:val="0"/>
                                                          <w:marTop w:val="0"/>
                                                          <w:marBottom w:val="0"/>
                                                          <w:divBdr>
                                                            <w:top w:val="none" w:sz="0" w:space="0" w:color="auto"/>
                                                            <w:left w:val="none" w:sz="0" w:space="0" w:color="auto"/>
                                                            <w:bottom w:val="none" w:sz="0" w:space="0" w:color="auto"/>
                                                            <w:right w:val="none" w:sz="0" w:space="0" w:color="auto"/>
                                                          </w:divBdr>
                                                          <w:divsChild>
                                                            <w:div w:id="1323317085">
                                                              <w:marLeft w:val="0"/>
                                                              <w:marRight w:val="0"/>
                                                              <w:marTop w:val="0"/>
                                                              <w:marBottom w:val="0"/>
                                                              <w:divBdr>
                                                                <w:top w:val="none" w:sz="0" w:space="0" w:color="auto"/>
                                                                <w:left w:val="none" w:sz="0" w:space="0" w:color="auto"/>
                                                                <w:bottom w:val="none" w:sz="0" w:space="0" w:color="auto"/>
                                                                <w:right w:val="none" w:sz="0" w:space="0" w:color="auto"/>
                                                              </w:divBdr>
                                                              <w:divsChild>
                                                                <w:div w:id="1927611392">
                                                                  <w:marLeft w:val="0"/>
                                                                  <w:marRight w:val="0"/>
                                                                  <w:marTop w:val="0"/>
                                                                  <w:marBottom w:val="0"/>
                                                                  <w:divBdr>
                                                                    <w:top w:val="none" w:sz="0" w:space="0" w:color="auto"/>
                                                                    <w:left w:val="none" w:sz="0" w:space="0" w:color="auto"/>
                                                                    <w:bottom w:val="none" w:sz="0" w:space="0" w:color="auto"/>
                                                                    <w:right w:val="none" w:sz="0" w:space="0" w:color="auto"/>
                                                                  </w:divBdr>
                                                                  <w:divsChild>
                                                                    <w:div w:id="758210977">
                                                                      <w:marLeft w:val="0"/>
                                                                      <w:marRight w:val="0"/>
                                                                      <w:marTop w:val="0"/>
                                                                      <w:marBottom w:val="0"/>
                                                                      <w:divBdr>
                                                                        <w:top w:val="none" w:sz="0" w:space="0" w:color="auto"/>
                                                                        <w:left w:val="none" w:sz="0" w:space="0" w:color="auto"/>
                                                                        <w:bottom w:val="none" w:sz="0" w:space="0" w:color="auto"/>
                                                                        <w:right w:val="none" w:sz="0" w:space="0" w:color="auto"/>
                                                                      </w:divBdr>
                                                                      <w:divsChild>
                                                                        <w:div w:id="1131939788">
                                                                          <w:marLeft w:val="0"/>
                                                                          <w:marRight w:val="0"/>
                                                                          <w:marTop w:val="0"/>
                                                                          <w:marBottom w:val="0"/>
                                                                          <w:divBdr>
                                                                            <w:top w:val="none" w:sz="0" w:space="0" w:color="auto"/>
                                                                            <w:left w:val="none" w:sz="0" w:space="0" w:color="auto"/>
                                                                            <w:bottom w:val="none" w:sz="0" w:space="0" w:color="auto"/>
                                                                            <w:right w:val="none" w:sz="0" w:space="0" w:color="auto"/>
                                                                          </w:divBdr>
                                                                          <w:divsChild>
                                                                            <w:div w:id="1634292126">
                                                                              <w:marLeft w:val="0"/>
                                                                              <w:marRight w:val="0"/>
                                                                              <w:marTop w:val="0"/>
                                                                              <w:marBottom w:val="0"/>
                                                                              <w:divBdr>
                                                                                <w:top w:val="none" w:sz="0" w:space="0" w:color="auto"/>
                                                                                <w:left w:val="none" w:sz="0" w:space="0" w:color="auto"/>
                                                                                <w:bottom w:val="none" w:sz="0" w:space="0" w:color="auto"/>
                                                                                <w:right w:val="none" w:sz="0" w:space="0" w:color="auto"/>
                                                                              </w:divBdr>
                                                                              <w:divsChild>
                                                                                <w:div w:id="414783592">
                                                                                  <w:marLeft w:val="0"/>
                                                                                  <w:marRight w:val="0"/>
                                                                                  <w:marTop w:val="0"/>
                                                                                  <w:marBottom w:val="0"/>
                                                                                  <w:divBdr>
                                                                                    <w:top w:val="none" w:sz="0" w:space="0" w:color="auto"/>
                                                                                    <w:left w:val="none" w:sz="0" w:space="0" w:color="auto"/>
                                                                                    <w:bottom w:val="none" w:sz="0" w:space="0" w:color="auto"/>
                                                                                    <w:right w:val="none" w:sz="0" w:space="0" w:color="auto"/>
                                                                                  </w:divBdr>
                                                                                  <w:divsChild>
                                                                                    <w:div w:id="334068732">
                                                                                      <w:marLeft w:val="0"/>
                                                                                      <w:marRight w:val="0"/>
                                                                                      <w:marTop w:val="0"/>
                                                                                      <w:marBottom w:val="0"/>
                                                                                      <w:divBdr>
                                                                                        <w:top w:val="none" w:sz="0" w:space="0" w:color="auto"/>
                                                                                        <w:left w:val="none" w:sz="0" w:space="0" w:color="auto"/>
                                                                                        <w:bottom w:val="none" w:sz="0" w:space="0" w:color="auto"/>
                                                                                        <w:right w:val="none" w:sz="0" w:space="0" w:color="auto"/>
                                                                                      </w:divBdr>
                                                                                      <w:divsChild>
                                                                                        <w:div w:id="1626159332">
                                                                                          <w:marLeft w:val="0"/>
                                                                                          <w:marRight w:val="0"/>
                                                                                          <w:marTop w:val="0"/>
                                                                                          <w:marBottom w:val="0"/>
                                                                                          <w:divBdr>
                                                                                            <w:top w:val="none" w:sz="0" w:space="0" w:color="auto"/>
                                                                                            <w:left w:val="none" w:sz="0" w:space="0" w:color="auto"/>
                                                                                            <w:bottom w:val="none" w:sz="0" w:space="0" w:color="auto"/>
                                                                                            <w:right w:val="none" w:sz="0" w:space="0" w:color="auto"/>
                                                                                          </w:divBdr>
                                                                                          <w:divsChild>
                                                                                            <w:div w:id="1012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3118530">
                                                                  <w:marLeft w:val="0"/>
                                                                  <w:marRight w:val="0"/>
                                                                  <w:marTop w:val="0"/>
                                                                  <w:marBottom w:val="0"/>
                                                                  <w:divBdr>
                                                                    <w:top w:val="single" w:sz="2" w:space="9" w:color="auto"/>
                                                                    <w:left w:val="single" w:sz="2" w:space="9" w:color="auto"/>
                                                                    <w:bottom w:val="single" w:sz="2" w:space="9" w:color="auto"/>
                                                                    <w:right w:val="single" w:sz="2" w:space="9" w:color="auto"/>
                                                                  </w:divBdr>
                                                                  <w:divsChild>
                                                                    <w:div w:id="957682053">
                                                                      <w:marLeft w:val="0"/>
                                                                      <w:marRight w:val="0"/>
                                                                      <w:marTop w:val="0"/>
                                                                      <w:marBottom w:val="0"/>
                                                                      <w:divBdr>
                                                                        <w:top w:val="none" w:sz="0" w:space="0" w:color="auto"/>
                                                                        <w:left w:val="none" w:sz="0" w:space="0" w:color="auto"/>
                                                                        <w:bottom w:val="none" w:sz="0" w:space="0" w:color="auto"/>
                                                                        <w:right w:val="none" w:sz="0" w:space="0" w:color="auto"/>
                                                                      </w:divBdr>
                                                                      <w:divsChild>
                                                                        <w:div w:id="24762031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35480928">
          <w:marLeft w:val="0"/>
          <w:marRight w:val="0"/>
          <w:marTop w:val="0"/>
          <w:marBottom w:val="0"/>
          <w:divBdr>
            <w:top w:val="none" w:sz="0" w:space="0" w:color="auto"/>
            <w:left w:val="none" w:sz="0" w:space="0" w:color="auto"/>
            <w:bottom w:val="none" w:sz="0" w:space="0" w:color="auto"/>
            <w:right w:val="none" w:sz="0" w:space="0" w:color="auto"/>
          </w:divBdr>
          <w:divsChild>
            <w:div w:id="1143423865">
              <w:marLeft w:val="0"/>
              <w:marRight w:val="0"/>
              <w:marTop w:val="0"/>
              <w:marBottom w:val="0"/>
              <w:divBdr>
                <w:top w:val="none" w:sz="0" w:space="0" w:color="auto"/>
                <w:left w:val="none" w:sz="0" w:space="0" w:color="auto"/>
                <w:bottom w:val="none" w:sz="0" w:space="0" w:color="auto"/>
                <w:right w:val="none" w:sz="0" w:space="0" w:color="auto"/>
              </w:divBdr>
              <w:divsChild>
                <w:div w:id="180120885">
                  <w:marLeft w:val="0"/>
                  <w:marRight w:val="0"/>
                  <w:marTop w:val="0"/>
                  <w:marBottom w:val="0"/>
                  <w:divBdr>
                    <w:top w:val="none" w:sz="0" w:space="0" w:color="auto"/>
                    <w:left w:val="none" w:sz="0" w:space="0" w:color="auto"/>
                    <w:bottom w:val="none" w:sz="0" w:space="0" w:color="auto"/>
                    <w:right w:val="none" w:sz="0" w:space="0" w:color="auto"/>
                  </w:divBdr>
                  <w:divsChild>
                    <w:div w:id="1311637904">
                      <w:marLeft w:val="1500"/>
                      <w:marRight w:val="0"/>
                      <w:marTop w:val="0"/>
                      <w:marBottom w:val="0"/>
                      <w:divBdr>
                        <w:top w:val="none" w:sz="0" w:space="0" w:color="auto"/>
                        <w:left w:val="none" w:sz="0" w:space="0" w:color="auto"/>
                        <w:bottom w:val="none" w:sz="0" w:space="0" w:color="auto"/>
                        <w:right w:val="none" w:sz="0" w:space="0" w:color="auto"/>
                      </w:divBdr>
                      <w:divsChild>
                        <w:div w:id="161062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hg.com/content/gb/en/rewards/about-ihgrewardsclub" TargetMode="External"/><Relationship Id="rId18" Type="http://schemas.openxmlformats.org/officeDocument/2006/relationships/hyperlink" Target="https://www.forbes.com/sites/kimberlywilsonperez/2021/04/22/why-sustainable-tourism-matters-for-hotels/?sh=44f7c706771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hyatt.com/en-US/about-hyatt" TargetMode="External"/><Relationship Id="rId17" Type="http://schemas.openxmlformats.org/officeDocument/2006/relationships/hyperlink" Target="https://www.valtech.com/en-dk/insights/digital-transformation-in-the-hotel-industry-what-you-need-to-know/" TargetMode="External"/><Relationship Id="rId2" Type="http://schemas.openxmlformats.org/officeDocument/2006/relationships/customXml" Target="../customXml/item2.xml"/><Relationship Id="rId16" Type="http://schemas.openxmlformats.org/officeDocument/2006/relationships/hyperlink" Target="https://www.marriott.com/loyalty.mi" TargetMode="External"/><Relationship Id="rId20" Type="http://schemas.openxmlformats.org/officeDocument/2006/relationships/hyperlink" Target="https://www.statista.com/statistics/254607/total-revenue-of-the-global-hotel-industr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rbes.com/sites/alexandrefrasca/2021/02/17/the-future-of-hotel-loyalty-programs-5-trends-to-watch/?sh=4fcdfcd33f14" TargetMode="External"/><Relationship Id="rId5" Type="http://schemas.openxmlformats.org/officeDocument/2006/relationships/styles" Target="styles.xml"/><Relationship Id="rId15" Type="http://schemas.openxmlformats.org/officeDocument/2006/relationships/hyperlink" Target="https://www.forbes.com/sites/brianmarr/2020/02/13/hiltons-strategy-to-cut-dependence-on-online-travel-agencies-is-working/?sh=159cfa6c60f1" TargetMode="External"/><Relationship Id="rId10" Type="http://schemas.openxmlformats.org/officeDocument/2006/relationships/hyperlink" Target="https://group.accor.com/en/About-Accor/our-group" TargetMode="External"/><Relationship Id="rId19" Type="http://schemas.openxmlformats.org/officeDocument/2006/relationships/hyperlink" Target="https://www.reputation.com/resources/ebook/hotels-ebook-online-reputation-manage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arketrealist.com/2020/08/marriott-internationals-brand-portfolio-drives-its-success/" TargetMode="External"/><Relationship Id="rId22"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a4d4434e7c877aa47da69613cd49988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3ea7dccd468fce9a63c4130b36d993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4AF4FA9-131E-4083-9EFF-E89CF525B1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D8466C-69CC-4302-B847-85FE8E56A746}">
  <ds:schemaRefs>
    <ds:schemaRef ds:uri="http://schemas.microsoft.com/sharepoint/v3/contenttype/forms"/>
  </ds:schemaRefs>
</ds:datastoreItem>
</file>

<file path=customXml/itemProps3.xml><?xml version="1.0" encoding="utf-8"?>
<ds:datastoreItem xmlns:ds="http://schemas.openxmlformats.org/officeDocument/2006/customXml" ds:itemID="{B0630CE2-BE36-4E8B-86B1-45558FC62151}">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2258</Words>
  <Characters>15583</Characters>
  <Application>Microsoft Office Word</Application>
  <DocSecurity>0</DocSecurity>
  <Lines>129</Lines>
  <Paragraphs>35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17806</CharactersWithSpaces>
  <SharedDoc>false</SharedDoc>
  <HLinks>
    <vt:vector size="66" baseType="variant">
      <vt:variant>
        <vt:i4>7733288</vt:i4>
      </vt:variant>
      <vt:variant>
        <vt:i4>30</vt:i4>
      </vt:variant>
      <vt:variant>
        <vt:i4>0</vt:i4>
      </vt:variant>
      <vt:variant>
        <vt:i4>5</vt:i4>
      </vt:variant>
      <vt:variant>
        <vt:lpwstr>https://www.statista.com/statistics/254607/total-revenue-of-the-global-hotel-industry/</vt:lpwstr>
      </vt:variant>
      <vt:variant>
        <vt:lpwstr/>
      </vt:variant>
      <vt:variant>
        <vt:i4>1966106</vt:i4>
      </vt:variant>
      <vt:variant>
        <vt:i4>27</vt:i4>
      </vt:variant>
      <vt:variant>
        <vt:i4>0</vt:i4>
      </vt:variant>
      <vt:variant>
        <vt:i4>5</vt:i4>
      </vt:variant>
      <vt:variant>
        <vt:lpwstr>https://www.reputation.com/resources/ebook/hotels-ebook-online-reputation-management/</vt:lpwstr>
      </vt:variant>
      <vt:variant>
        <vt:lpwstr/>
      </vt:variant>
      <vt:variant>
        <vt:i4>2490423</vt:i4>
      </vt:variant>
      <vt:variant>
        <vt:i4>24</vt:i4>
      </vt:variant>
      <vt:variant>
        <vt:i4>0</vt:i4>
      </vt:variant>
      <vt:variant>
        <vt:i4>5</vt:i4>
      </vt:variant>
      <vt:variant>
        <vt:lpwstr>https://www.forbes.com/sites/kimberlywilsonperez/2021/04/22/why-sustainable-tourism-matters-for-hotels/?sh=44f7c706771f</vt:lpwstr>
      </vt:variant>
      <vt:variant>
        <vt:lpwstr/>
      </vt:variant>
      <vt:variant>
        <vt:i4>8126582</vt:i4>
      </vt:variant>
      <vt:variant>
        <vt:i4>21</vt:i4>
      </vt:variant>
      <vt:variant>
        <vt:i4>0</vt:i4>
      </vt:variant>
      <vt:variant>
        <vt:i4>5</vt:i4>
      </vt:variant>
      <vt:variant>
        <vt:lpwstr>https://www.valtech.com/en-dk/insights/digital-transformation-in-the-hotel-industry-what-you-need-to-know/</vt:lpwstr>
      </vt:variant>
      <vt:variant>
        <vt:lpwstr/>
      </vt:variant>
      <vt:variant>
        <vt:i4>2293880</vt:i4>
      </vt:variant>
      <vt:variant>
        <vt:i4>18</vt:i4>
      </vt:variant>
      <vt:variant>
        <vt:i4>0</vt:i4>
      </vt:variant>
      <vt:variant>
        <vt:i4>5</vt:i4>
      </vt:variant>
      <vt:variant>
        <vt:lpwstr>https://www.marriott.com/loyalty.mi</vt:lpwstr>
      </vt:variant>
      <vt:variant>
        <vt:lpwstr/>
      </vt:variant>
      <vt:variant>
        <vt:i4>7602227</vt:i4>
      </vt:variant>
      <vt:variant>
        <vt:i4>15</vt:i4>
      </vt:variant>
      <vt:variant>
        <vt:i4>0</vt:i4>
      </vt:variant>
      <vt:variant>
        <vt:i4>5</vt:i4>
      </vt:variant>
      <vt:variant>
        <vt:lpwstr>https://www.forbes.com/sites/brianmarr/2020/02/13/hiltons-strategy-to-cut-dependence-on-online-travel-agencies-is-working/?sh=159cfa6c60f1</vt:lpwstr>
      </vt:variant>
      <vt:variant>
        <vt:lpwstr/>
      </vt:variant>
      <vt:variant>
        <vt:i4>5111831</vt:i4>
      </vt:variant>
      <vt:variant>
        <vt:i4>12</vt:i4>
      </vt:variant>
      <vt:variant>
        <vt:i4>0</vt:i4>
      </vt:variant>
      <vt:variant>
        <vt:i4>5</vt:i4>
      </vt:variant>
      <vt:variant>
        <vt:lpwstr>https://marketrealist.com/2020/08/marriott-internationals-brand-portfolio-drives-its-success/</vt:lpwstr>
      </vt:variant>
      <vt:variant>
        <vt:lpwstr/>
      </vt:variant>
      <vt:variant>
        <vt:i4>2818172</vt:i4>
      </vt:variant>
      <vt:variant>
        <vt:i4>9</vt:i4>
      </vt:variant>
      <vt:variant>
        <vt:i4>0</vt:i4>
      </vt:variant>
      <vt:variant>
        <vt:i4>5</vt:i4>
      </vt:variant>
      <vt:variant>
        <vt:lpwstr>https://www.ihg.com/content/gb/en/rewards/about-ihgrewardsclub</vt:lpwstr>
      </vt:variant>
      <vt:variant>
        <vt:lpwstr/>
      </vt:variant>
      <vt:variant>
        <vt:i4>2621563</vt:i4>
      </vt:variant>
      <vt:variant>
        <vt:i4>6</vt:i4>
      </vt:variant>
      <vt:variant>
        <vt:i4>0</vt:i4>
      </vt:variant>
      <vt:variant>
        <vt:i4>5</vt:i4>
      </vt:variant>
      <vt:variant>
        <vt:lpwstr>https://www.hyatt.com/en-US/about-hyatt</vt:lpwstr>
      </vt:variant>
      <vt:variant>
        <vt:lpwstr/>
      </vt:variant>
      <vt:variant>
        <vt:i4>3604541</vt:i4>
      </vt:variant>
      <vt:variant>
        <vt:i4>3</vt:i4>
      </vt:variant>
      <vt:variant>
        <vt:i4>0</vt:i4>
      </vt:variant>
      <vt:variant>
        <vt:i4>5</vt:i4>
      </vt:variant>
      <vt:variant>
        <vt:lpwstr>https://www.forbes.com/sites/alexandrefrasca/2021/02/17/the-future-of-hotel-loyalty-programs-5-trends-to-watch/?sh=4fcdfcd33f14</vt:lpwstr>
      </vt:variant>
      <vt:variant>
        <vt:lpwstr/>
      </vt:variant>
      <vt:variant>
        <vt:i4>5963850</vt:i4>
      </vt:variant>
      <vt:variant>
        <vt:i4>0</vt:i4>
      </vt:variant>
      <vt:variant>
        <vt:i4>0</vt:i4>
      </vt:variant>
      <vt:variant>
        <vt:i4>5</vt:i4>
      </vt:variant>
      <vt:variant>
        <vt:lpwstr>https://group.accor.com/en/About-Accor/our-group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Torok (2211429)</dc:creator>
  <cp:keywords/>
  <dc:description/>
  <cp:lastModifiedBy>Kinga Torok (2211429)</cp:lastModifiedBy>
  <cp:revision>6</cp:revision>
  <dcterms:created xsi:type="dcterms:W3CDTF">2023-03-07T00:23:00Z</dcterms:created>
  <dcterms:modified xsi:type="dcterms:W3CDTF">2023-03-07T00:39:00Z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