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95608" w14:textId="6FB47176" w:rsidR="00F63A64" w:rsidRDefault="00F63A64" w:rsidP="00344367">
      <w:pPr>
        <w:spacing w:line="360" w:lineRule="auto"/>
        <w:jc w:val="both"/>
        <w:rPr>
          <w:rFonts w:ascii="Arial" w:hAnsi="Arial" w:cs="Arial"/>
          <w:b/>
          <w:bCs/>
          <w:sz w:val="24"/>
          <w:szCs w:val="24"/>
        </w:rPr>
      </w:pPr>
    </w:p>
    <w:p w14:paraId="78719CD2" w14:textId="399A264A" w:rsidR="00AC0773" w:rsidRDefault="00AC0773" w:rsidP="00344367">
      <w:pPr>
        <w:spacing w:line="360" w:lineRule="auto"/>
        <w:jc w:val="both"/>
        <w:rPr>
          <w:rFonts w:ascii="Arial" w:hAnsi="Arial" w:cs="Arial"/>
          <w:b/>
          <w:bCs/>
          <w:sz w:val="24"/>
          <w:szCs w:val="24"/>
        </w:rPr>
      </w:pPr>
    </w:p>
    <w:p w14:paraId="1BFA50D2" w14:textId="659619FA" w:rsidR="00AC0773" w:rsidRDefault="00AC0773" w:rsidP="00344367">
      <w:pPr>
        <w:spacing w:line="360" w:lineRule="auto"/>
        <w:jc w:val="both"/>
        <w:rPr>
          <w:rFonts w:ascii="Arial" w:hAnsi="Arial" w:cs="Arial"/>
          <w:b/>
          <w:bCs/>
          <w:sz w:val="24"/>
          <w:szCs w:val="24"/>
        </w:rPr>
      </w:pPr>
    </w:p>
    <w:p w14:paraId="4A6F6D9A" w14:textId="30079A6F" w:rsidR="002C6A16" w:rsidRPr="006C35A2" w:rsidRDefault="002C6A16" w:rsidP="00344367">
      <w:pPr>
        <w:spacing w:line="360" w:lineRule="auto"/>
        <w:jc w:val="both"/>
        <w:rPr>
          <w:rFonts w:ascii="Arial" w:hAnsi="Arial" w:cs="Arial"/>
          <w:b/>
          <w:bCs/>
          <w:sz w:val="28"/>
          <w:szCs w:val="28"/>
        </w:rPr>
      </w:pPr>
      <w:r w:rsidRPr="006C35A2">
        <w:rPr>
          <w:rFonts w:ascii="Arial" w:hAnsi="Arial" w:cs="Arial"/>
          <w:b/>
          <w:bCs/>
          <w:sz w:val="28"/>
          <w:szCs w:val="28"/>
        </w:rPr>
        <w:t xml:space="preserve">                Assignment Title: Contemporary management practices </w:t>
      </w:r>
    </w:p>
    <w:p w14:paraId="2EBC592F" w14:textId="1ABDFE97" w:rsidR="002C6A16" w:rsidRPr="006C35A2" w:rsidRDefault="002C6A16" w:rsidP="00344367">
      <w:pPr>
        <w:spacing w:line="360" w:lineRule="auto"/>
        <w:jc w:val="both"/>
        <w:rPr>
          <w:rFonts w:ascii="Arial" w:hAnsi="Arial" w:cs="Arial"/>
          <w:b/>
          <w:bCs/>
          <w:sz w:val="28"/>
          <w:szCs w:val="28"/>
        </w:rPr>
      </w:pPr>
      <w:r w:rsidRPr="006C35A2">
        <w:rPr>
          <w:rFonts w:ascii="Arial" w:hAnsi="Arial" w:cs="Arial"/>
          <w:b/>
          <w:bCs/>
          <w:sz w:val="28"/>
          <w:szCs w:val="28"/>
        </w:rPr>
        <w:t xml:space="preserve">                Student Name:</w:t>
      </w:r>
      <w:r w:rsidR="006C35A2" w:rsidRPr="006C35A2">
        <w:rPr>
          <w:rFonts w:ascii="Arial" w:hAnsi="Arial" w:cs="Arial"/>
          <w:b/>
          <w:bCs/>
          <w:sz w:val="28"/>
          <w:szCs w:val="28"/>
        </w:rPr>
        <w:t xml:space="preserve"> Aqsa Shabir</w:t>
      </w:r>
    </w:p>
    <w:p w14:paraId="67DFA80D" w14:textId="44727AD5" w:rsidR="002C6A16" w:rsidRPr="006C35A2" w:rsidRDefault="002C6A16" w:rsidP="00344367">
      <w:pPr>
        <w:spacing w:line="360" w:lineRule="auto"/>
        <w:jc w:val="both"/>
        <w:rPr>
          <w:rFonts w:ascii="Arial" w:hAnsi="Arial" w:cs="Arial"/>
          <w:b/>
          <w:bCs/>
          <w:sz w:val="28"/>
          <w:szCs w:val="28"/>
        </w:rPr>
      </w:pPr>
      <w:r w:rsidRPr="006C35A2">
        <w:rPr>
          <w:rFonts w:ascii="Arial" w:hAnsi="Arial" w:cs="Arial"/>
          <w:b/>
          <w:bCs/>
          <w:sz w:val="28"/>
          <w:szCs w:val="28"/>
        </w:rPr>
        <w:t xml:space="preserve">                Supervisor Name: </w:t>
      </w:r>
      <w:r w:rsidR="006C35A2" w:rsidRPr="006C35A2">
        <w:rPr>
          <w:rFonts w:ascii="Arial" w:hAnsi="Arial" w:cs="Arial"/>
          <w:b/>
          <w:bCs/>
          <w:sz w:val="28"/>
          <w:szCs w:val="28"/>
        </w:rPr>
        <w:t>Dr Emma Roberts</w:t>
      </w:r>
    </w:p>
    <w:p w14:paraId="7FB762C6" w14:textId="39553F3D" w:rsidR="00AC0773" w:rsidRPr="006C35A2" w:rsidRDefault="00AC0773" w:rsidP="00344367">
      <w:pPr>
        <w:spacing w:line="360" w:lineRule="auto"/>
        <w:jc w:val="both"/>
        <w:rPr>
          <w:rFonts w:ascii="Arial" w:hAnsi="Arial" w:cs="Arial"/>
          <w:b/>
          <w:bCs/>
          <w:sz w:val="28"/>
          <w:szCs w:val="28"/>
        </w:rPr>
      </w:pPr>
    </w:p>
    <w:p w14:paraId="1667E400" w14:textId="2AA28980" w:rsidR="00AC0773" w:rsidRDefault="00AC0773" w:rsidP="00344367">
      <w:pPr>
        <w:spacing w:line="360" w:lineRule="auto"/>
        <w:jc w:val="both"/>
        <w:rPr>
          <w:rFonts w:ascii="Arial" w:hAnsi="Arial" w:cs="Arial"/>
          <w:b/>
          <w:bCs/>
          <w:sz w:val="24"/>
          <w:szCs w:val="24"/>
        </w:rPr>
      </w:pPr>
    </w:p>
    <w:p w14:paraId="3881C180" w14:textId="64E928B5" w:rsidR="00AC0773" w:rsidRDefault="00AC0773" w:rsidP="00344367">
      <w:pPr>
        <w:spacing w:line="360" w:lineRule="auto"/>
        <w:jc w:val="both"/>
        <w:rPr>
          <w:rFonts w:ascii="Arial" w:hAnsi="Arial" w:cs="Arial"/>
          <w:b/>
          <w:bCs/>
          <w:sz w:val="24"/>
          <w:szCs w:val="24"/>
        </w:rPr>
      </w:pPr>
    </w:p>
    <w:p w14:paraId="5FCBA675" w14:textId="22BDB644" w:rsidR="00AC0773" w:rsidRDefault="00AC0773" w:rsidP="00344367">
      <w:pPr>
        <w:spacing w:line="360" w:lineRule="auto"/>
        <w:jc w:val="both"/>
        <w:rPr>
          <w:rFonts w:ascii="Arial" w:hAnsi="Arial" w:cs="Arial"/>
          <w:b/>
          <w:bCs/>
          <w:sz w:val="24"/>
          <w:szCs w:val="24"/>
        </w:rPr>
      </w:pPr>
    </w:p>
    <w:p w14:paraId="6306076C" w14:textId="7957A754" w:rsidR="00AC0773" w:rsidRDefault="00AC0773" w:rsidP="00344367">
      <w:pPr>
        <w:spacing w:line="360" w:lineRule="auto"/>
        <w:jc w:val="both"/>
        <w:rPr>
          <w:rFonts w:ascii="Arial" w:hAnsi="Arial" w:cs="Arial"/>
          <w:b/>
          <w:bCs/>
          <w:sz w:val="24"/>
          <w:szCs w:val="24"/>
        </w:rPr>
      </w:pPr>
    </w:p>
    <w:p w14:paraId="32BB2D57" w14:textId="51C724C4" w:rsidR="00AC0773" w:rsidRDefault="00AC0773" w:rsidP="00344367">
      <w:pPr>
        <w:spacing w:line="360" w:lineRule="auto"/>
        <w:jc w:val="both"/>
        <w:rPr>
          <w:rFonts w:ascii="Arial" w:hAnsi="Arial" w:cs="Arial"/>
          <w:b/>
          <w:bCs/>
          <w:sz w:val="24"/>
          <w:szCs w:val="24"/>
        </w:rPr>
      </w:pPr>
    </w:p>
    <w:p w14:paraId="5FDA5BF4" w14:textId="570676EE" w:rsidR="00AC0773" w:rsidRDefault="00AC0773" w:rsidP="00344367">
      <w:pPr>
        <w:spacing w:line="360" w:lineRule="auto"/>
        <w:jc w:val="both"/>
        <w:rPr>
          <w:rFonts w:ascii="Arial" w:hAnsi="Arial" w:cs="Arial"/>
          <w:b/>
          <w:bCs/>
          <w:sz w:val="24"/>
          <w:szCs w:val="24"/>
        </w:rPr>
      </w:pPr>
    </w:p>
    <w:p w14:paraId="2E0D79C1" w14:textId="5604AD2A" w:rsidR="00AC0773" w:rsidRDefault="00AC0773" w:rsidP="00344367">
      <w:pPr>
        <w:spacing w:line="360" w:lineRule="auto"/>
        <w:jc w:val="both"/>
        <w:rPr>
          <w:rFonts w:ascii="Arial" w:hAnsi="Arial" w:cs="Arial"/>
          <w:b/>
          <w:bCs/>
          <w:sz w:val="24"/>
          <w:szCs w:val="24"/>
        </w:rPr>
      </w:pPr>
    </w:p>
    <w:p w14:paraId="0C740C1D" w14:textId="5B015E92" w:rsidR="00AC0773" w:rsidRDefault="00AC0773" w:rsidP="00344367">
      <w:pPr>
        <w:spacing w:line="360" w:lineRule="auto"/>
        <w:jc w:val="both"/>
        <w:rPr>
          <w:rFonts w:ascii="Arial" w:hAnsi="Arial" w:cs="Arial"/>
          <w:b/>
          <w:bCs/>
          <w:sz w:val="24"/>
          <w:szCs w:val="24"/>
        </w:rPr>
      </w:pPr>
    </w:p>
    <w:p w14:paraId="5E95DD0E" w14:textId="77777777" w:rsidR="00AC0773" w:rsidRDefault="00AC0773" w:rsidP="00344367">
      <w:pPr>
        <w:spacing w:line="360" w:lineRule="auto"/>
        <w:jc w:val="both"/>
        <w:rPr>
          <w:rFonts w:ascii="Arial" w:hAnsi="Arial" w:cs="Arial"/>
          <w:b/>
          <w:bCs/>
          <w:sz w:val="24"/>
          <w:szCs w:val="24"/>
        </w:rPr>
      </w:pPr>
    </w:p>
    <w:p w14:paraId="41DE33DA" w14:textId="45B3D223" w:rsidR="00F63A64" w:rsidRDefault="00F63A64" w:rsidP="00344367">
      <w:pPr>
        <w:spacing w:line="360" w:lineRule="auto"/>
        <w:jc w:val="both"/>
        <w:rPr>
          <w:rFonts w:ascii="Arial" w:hAnsi="Arial" w:cs="Arial"/>
          <w:b/>
          <w:bCs/>
          <w:sz w:val="24"/>
          <w:szCs w:val="24"/>
        </w:rPr>
      </w:pPr>
    </w:p>
    <w:p w14:paraId="1E9174C4" w14:textId="4D3933D5" w:rsidR="007D3532" w:rsidRDefault="007D3532" w:rsidP="00344367">
      <w:pPr>
        <w:spacing w:line="360" w:lineRule="auto"/>
        <w:jc w:val="both"/>
        <w:rPr>
          <w:rFonts w:ascii="Arial" w:hAnsi="Arial" w:cs="Arial"/>
          <w:b/>
          <w:bCs/>
          <w:sz w:val="24"/>
          <w:szCs w:val="24"/>
        </w:rPr>
      </w:pPr>
    </w:p>
    <w:p w14:paraId="268647CD" w14:textId="087D39A6" w:rsidR="007D3532" w:rsidRDefault="007D3532" w:rsidP="00344367">
      <w:pPr>
        <w:spacing w:line="360" w:lineRule="auto"/>
        <w:jc w:val="both"/>
        <w:rPr>
          <w:rFonts w:ascii="Arial" w:hAnsi="Arial" w:cs="Arial"/>
          <w:b/>
          <w:bCs/>
          <w:sz w:val="24"/>
          <w:szCs w:val="24"/>
        </w:rPr>
      </w:pPr>
    </w:p>
    <w:p w14:paraId="4719554B" w14:textId="31E9FCBB" w:rsidR="007D3532" w:rsidRDefault="007D3532" w:rsidP="00344367">
      <w:pPr>
        <w:spacing w:line="360" w:lineRule="auto"/>
        <w:jc w:val="both"/>
        <w:rPr>
          <w:rFonts w:ascii="Arial" w:hAnsi="Arial" w:cs="Arial"/>
          <w:b/>
          <w:bCs/>
          <w:sz w:val="24"/>
          <w:szCs w:val="24"/>
        </w:rPr>
      </w:pPr>
    </w:p>
    <w:p w14:paraId="78916DA5" w14:textId="7E28395D" w:rsidR="007D3532" w:rsidRDefault="007D3532" w:rsidP="00344367">
      <w:pPr>
        <w:spacing w:line="360" w:lineRule="auto"/>
        <w:jc w:val="both"/>
        <w:rPr>
          <w:rFonts w:ascii="Arial" w:hAnsi="Arial" w:cs="Arial"/>
          <w:b/>
          <w:bCs/>
          <w:sz w:val="24"/>
          <w:szCs w:val="24"/>
        </w:rPr>
      </w:pPr>
    </w:p>
    <w:p w14:paraId="6E695A03" w14:textId="5AAF1C00" w:rsidR="007D3532" w:rsidRDefault="007D3532" w:rsidP="00344367">
      <w:pPr>
        <w:spacing w:line="360" w:lineRule="auto"/>
        <w:jc w:val="both"/>
        <w:rPr>
          <w:rFonts w:ascii="Arial" w:hAnsi="Arial" w:cs="Arial"/>
          <w:b/>
          <w:bCs/>
          <w:sz w:val="24"/>
          <w:szCs w:val="24"/>
        </w:rPr>
      </w:pPr>
    </w:p>
    <w:p w14:paraId="0AD21008" w14:textId="37BDC931" w:rsidR="007D3532" w:rsidRDefault="007D3532" w:rsidP="00344367">
      <w:pPr>
        <w:spacing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rPr>
        <w:id w:val="1268504155"/>
        <w:docPartObj>
          <w:docPartGallery w:val="Table of Contents"/>
          <w:docPartUnique/>
        </w:docPartObj>
      </w:sdtPr>
      <w:sdtEndPr>
        <w:rPr>
          <w:b/>
          <w:bCs/>
          <w:noProof/>
        </w:rPr>
      </w:sdtEndPr>
      <w:sdtContent>
        <w:p w14:paraId="1ADD59AD" w14:textId="7994532F" w:rsidR="00AC0773" w:rsidRPr="00547BE8" w:rsidRDefault="00AC0773" w:rsidP="00311228">
          <w:pPr>
            <w:pStyle w:val="TOCHeading"/>
            <w:spacing w:line="360" w:lineRule="auto"/>
            <w:rPr>
              <w:rFonts w:ascii="Arial" w:hAnsi="Arial" w:cs="Arial"/>
              <w:color w:val="auto"/>
              <w:sz w:val="24"/>
              <w:szCs w:val="24"/>
            </w:rPr>
          </w:pPr>
          <w:r w:rsidRPr="00547BE8">
            <w:rPr>
              <w:rFonts w:ascii="Arial" w:hAnsi="Arial" w:cs="Arial"/>
              <w:color w:val="auto"/>
              <w:sz w:val="24"/>
              <w:szCs w:val="24"/>
            </w:rPr>
            <w:t>Contents</w:t>
          </w:r>
        </w:p>
        <w:p w14:paraId="79E2BBE6" w14:textId="3707B4D6" w:rsidR="00311228" w:rsidRPr="00547BE8" w:rsidRDefault="00AC0773" w:rsidP="00311228">
          <w:pPr>
            <w:pStyle w:val="TOC1"/>
            <w:spacing w:line="360" w:lineRule="auto"/>
            <w:rPr>
              <w:rFonts w:eastAsiaTheme="minorEastAsia"/>
              <w:b w:val="0"/>
              <w:bCs w:val="0"/>
            </w:rPr>
          </w:pPr>
          <w:r w:rsidRPr="00547BE8">
            <w:rPr>
              <w:b w:val="0"/>
              <w:bCs w:val="0"/>
            </w:rPr>
            <w:fldChar w:fldCharType="begin"/>
          </w:r>
          <w:r w:rsidRPr="00547BE8">
            <w:rPr>
              <w:b w:val="0"/>
              <w:bCs w:val="0"/>
            </w:rPr>
            <w:instrText xml:space="preserve"> TOC \o "1-3" \h \z \u </w:instrText>
          </w:r>
          <w:r w:rsidRPr="00547BE8">
            <w:rPr>
              <w:b w:val="0"/>
              <w:bCs w:val="0"/>
            </w:rPr>
            <w:fldChar w:fldCharType="separate"/>
          </w:r>
          <w:hyperlink w:anchor="_Toc112231828" w:history="1">
            <w:r w:rsidR="00311228" w:rsidRPr="00547BE8">
              <w:rPr>
                <w:rStyle w:val="Hyperlink"/>
                <w:b w:val="0"/>
                <w:bCs w:val="0"/>
              </w:rPr>
              <w:t>1.</w:t>
            </w:r>
            <w:r w:rsidR="00311228" w:rsidRPr="00547BE8">
              <w:rPr>
                <w:rFonts w:eastAsiaTheme="minorEastAsia"/>
                <w:b w:val="0"/>
                <w:bCs w:val="0"/>
              </w:rPr>
              <w:tab/>
            </w:r>
            <w:r w:rsidR="00311228" w:rsidRPr="00547BE8">
              <w:rPr>
                <w:rStyle w:val="Hyperlink"/>
                <w:b w:val="0"/>
                <w:bCs w:val="0"/>
              </w:rPr>
              <w:t>Introduction</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_Toc112231828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3</w:t>
            </w:r>
            <w:r w:rsidR="00311228" w:rsidRPr="00547BE8">
              <w:rPr>
                <w:b w:val="0"/>
                <w:bCs w:val="0"/>
                <w:webHidden/>
              </w:rPr>
              <w:fldChar w:fldCharType="end"/>
            </w:r>
          </w:hyperlink>
        </w:p>
        <w:p w14:paraId="0A4F6437" w14:textId="095F1065" w:rsidR="00311228" w:rsidRPr="00547BE8" w:rsidRDefault="00000000" w:rsidP="00311228">
          <w:pPr>
            <w:pStyle w:val="TOC2"/>
            <w:spacing w:line="360" w:lineRule="auto"/>
            <w:rPr>
              <w:rFonts w:eastAsiaTheme="minorEastAsia"/>
              <w:b w:val="0"/>
              <w:bCs w:val="0"/>
            </w:rPr>
          </w:pPr>
          <w:hyperlink w:anchor="_Toc112231829" w:history="1">
            <w:r w:rsidR="00311228" w:rsidRPr="00547BE8">
              <w:rPr>
                <w:rStyle w:val="Hyperlink"/>
                <w:b w:val="0"/>
                <w:bCs w:val="0"/>
              </w:rPr>
              <w:t>2.</w:t>
            </w:r>
            <w:r w:rsidR="00311228" w:rsidRPr="00547BE8">
              <w:rPr>
                <w:rFonts w:eastAsiaTheme="minorEastAsia"/>
                <w:b w:val="0"/>
                <w:bCs w:val="0"/>
              </w:rPr>
              <w:tab/>
            </w:r>
            <w:r w:rsidR="00311228" w:rsidRPr="00547BE8">
              <w:rPr>
                <w:rStyle w:val="Hyperlink"/>
                <w:b w:val="0"/>
                <w:bCs w:val="0"/>
              </w:rPr>
              <w:t>Defining the contemporary management</w:t>
            </w:r>
            <w:r w:rsidR="00ED36F7">
              <w:rPr>
                <w:rStyle w:val="Hyperlink"/>
                <w:b w:val="0"/>
                <w:bCs w:val="0"/>
              </w:rPr>
              <w:t xml:space="preserve"> &amp; comp</w:t>
            </w:r>
            <w:r w:rsidR="00E46C07">
              <w:rPr>
                <w:rStyle w:val="Hyperlink"/>
                <w:b w:val="0"/>
                <w:bCs w:val="0"/>
              </w:rPr>
              <w:t>e</w:t>
            </w:r>
            <w:r w:rsidR="00ED36F7">
              <w:rPr>
                <w:rStyle w:val="Hyperlink"/>
                <w:b w:val="0"/>
                <w:bCs w:val="0"/>
              </w:rPr>
              <w:t>tency and value framework</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_Toc112231829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4</w:t>
            </w:r>
            <w:r w:rsidR="00311228" w:rsidRPr="00547BE8">
              <w:rPr>
                <w:b w:val="0"/>
                <w:bCs w:val="0"/>
                <w:webHidden/>
              </w:rPr>
              <w:fldChar w:fldCharType="end"/>
            </w:r>
          </w:hyperlink>
        </w:p>
        <w:p w14:paraId="22C4369F" w14:textId="5158876B"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30" w:history="1">
            <w:r w:rsidR="00311228" w:rsidRPr="00547BE8">
              <w:rPr>
                <w:rStyle w:val="Hyperlink"/>
                <w:rFonts w:ascii="Arial" w:hAnsi="Arial" w:cs="Arial"/>
                <w:noProof/>
                <w:sz w:val="24"/>
                <w:szCs w:val="24"/>
              </w:rPr>
              <w:t>2.1.</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rPr>
              <w:t>Open systems theory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_Toc112231830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6</w:t>
            </w:r>
            <w:r w:rsidR="00311228" w:rsidRPr="00547BE8">
              <w:rPr>
                <w:rFonts w:ascii="Arial" w:hAnsi="Arial" w:cs="Arial"/>
                <w:noProof/>
                <w:webHidden/>
                <w:sz w:val="24"/>
                <w:szCs w:val="24"/>
              </w:rPr>
              <w:fldChar w:fldCharType="end"/>
            </w:r>
          </w:hyperlink>
        </w:p>
        <w:p w14:paraId="5C7044C8" w14:textId="0502E353"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31" w:history="1">
            <w:r w:rsidR="00311228" w:rsidRPr="00547BE8">
              <w:rPr>
                <w:rStyle w:val="Hyperlink"/>
                <w:rFonts w:ascii="Arial" w:hAnsi="Arial" w:cs="Arial"/>
                <w:noProof/>
                <w:sz w:val="24"/>
                <w:szCs w:val="24"/>
              </w:rPr>
              <w:t>2.2.</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rPr>
              <w:t>Human relation theory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_Toc112231831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8</w:t>
            </w:r>
            <w:r w:rsidR="00311228" w:rsidRPr="00547BE8">
              <w:rPr>
                <w:rFonts w:ascii="Arial" w:hAnsi="Arial" w:cs="Arial"/>
                <w:noProof/>
                <w:webHidden/>
                <w:sz w:val="24"/>
                <w:szCs w:val="24"/>
              </w:rPr>
              <w:fldChar w:fldCharType="end"/>
            </w:r>
          </w:hyperlink>
        </w:p>
        <w:p w14:paraId="5A0B9062" w14:textId="236CE5B6"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32" w:history="1">
            <w:r w:rsidR="00311228" w:rsidRPr="00547BE8">
              <w:rPr>
                <w:rStyle w:val="Hyperlink"/>
                <w:rFonts w:ascii="Arial" w:hAnsi="Arial" w:cs="Arial"/>
                <w:noProof/>
                <w:sz w:val="24"/>
                <w:szCs w:val="24"/>
              </w:rPr>
              <w:t>2.3.</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rPr>
              <w:t>Internal process theory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_Toc112231832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10</w:t>
            </w:r>
            <w:r w:rsidR="00311228" w:rsidRPr="00547BE8">
              <w:rPr>
                <w:rFonts w:ascii="Arial" w:hAnsi="Arial" w:cs="Arial"/>
                <w:noProof/>
                <w:webHidden/>
                <w:sz w:val="24"/>
                <w:szCs w:val="24"/>
              </w:rPr>
              <w:fldChar w:fldCharType="end"/>
            </w:r>
          </w:hyperlink>
        </w:p>
        <w:p w14:paraId="08AEF6BE" w14:textId="2054A6D6"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33" w:history="1">
            <w:r w:rsidR="00311228" w:rsidRPr="00547BE8">
              <w:rPr>
                <w:rStyle w:val="Hyperlink"/>
                <w:rFonts w:ascii="Arial" w:hAnsi="Arial" w:cs="Arial"/>
                <w:noProof/>
                <w:sz w:val="24"/>
                <w:szCs w:val="24"/>
              </w:rPr>
              <w:t>2.4.</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rPr>
              <w:t>Summary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_Toc112231833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11</w:t>
            </w:r>
            <w:r w:rsidR="00311228" w:rsidRPr="00547BE8">
              <w:rPr>
                <w:rFonts w:ascii="Arial" w:hAnsi="Arial" w:cs="Arial"/>
                <w:noProof/>
                <w:webHidden/>
                <w:sz w:val="24"/>
                <w:szCs w:val="24"/>
              </w:rPr>
              <w:fldChar w:fldCharType="end"/>
            </w:r>
          </w:hyperlink>
        </w:p>
        <w:p w14:paraId="1B806ED9" w14:textId="0D925DAA" w:rsidR="00311228" w:rsidRPr="00547BE8" w:rsidRDefault="00000000" w:rsidP="00311228">
          <w:pPr>
            <w:pStyle w:val="TOC1"/>
            <w:spacing w:line="360" w:lineRule="auto"/>
            <w:rPr>
              <w:rFonts w:eastAsiaTheme="minorEastAsia"/>
              <w:b w:val="0"/>
              <w:bCs w:val="0"/>
            </w:rPr>
          </w:pPr>
          <w:hyperlink w:anchor="_Toc112231835" w:history="1">
            <w:r w:rsidR="00311228" w:rsidRPr="00547BE8">
              <w:rPr>
                <w:rStyle w:val="Hyperlink"/>
                <w:b w:val="0"/>
                <w:bCs w:val="0"/>
              </w:rPr>
              <w:t>3.</w:t>
            </w:r>
            <w:r w:rsidR="00311228" w:rsidRPr="00547BE8">
              <w:rPr>
                <w:rFonts w:eastAsiaTheme="minorEastAsia"/>
                <w:b w:val="0"/>
                <w:bCs w:val="0"/>
              </w:rPr>
              <w:tab/>
            </w:r>
            <w:r w:rsidR="00311228" w:rsidRPr="00547BE8">
              <w:rPr>
                <w:rStyle w:val="Hyperlink"/>
                <w:b w:val="0"/>
                <w:bCs w:val="0"/>
                <w:shd w:val="clear" w:color="auto" w:fill="FFFFFF"/>
              </w:rPr>
              <w:t>Critical comparison of Apple and Tesla’s management practices</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_Toc112231835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14</w:t>
            </w:r>
            <w:r w:rsidR="00311228" w:rsidRPr="00547BE8">
              <w:rPr>
                <w:b w:val="0"/>
                <w:bCs w:val="0"/>
                <w:webHidden/>
              </w:rPr>
              <w:fldChar w:fldCharType="end"/>
            </w:r>
          </w:hyperlink>
        </w:p>
        <w:p w14:paraId="29294217" w14:textId="58DDC23A" w:rsidR="00311228" w:rsidRPr="00547BE8" w:rsidRDefault="00000000" w:rsidP="00311228">
          <w:pPr>
            <w:pStyle w:val="TOC2"/>
            <w:spacing w:line="360" w:lineRule="auto"/>
            <w:rPr>
              <w:rFonts w:eastAsiaTheme="minorEastAsia"/>
              <w:b w:val="0"/>
              <w:bCs w:val="0"/>
            </w:rPr>
          </w:pPr>
          <w:hyperlink w:anchor="_Toc112231836" w:history="1">
            <w:r w:rsidR="00311228" w:rsidRPr="00547BE8">
              <w:rPr>
                <w:rStyle w:val="Hyperlink"/>
                <w:b w:val="0"/>
                <w:bCs w:val="0"/>
              </w:rPr>
              <w:t>3.1.</w:t>
            </w:r>
            <w:r w:rsidR="00311228" w:rsidRPr="00547BE8">
              <w:rPr>
                <w:rFonts w:eastAsiaTheme="minorEastAsia"/>
                <w:b w:val="0"/>
                <w:bCs w:val="0"/>
              </w:rPr>
              <w:tab/>
            </w:r>
            <w:r w:rsidR="00311228" w:rsidRPr="00547BE8">
              <w:rPr>
                <w:rStyle w:val="Hyperlink"/>
                <w:b w:val="0"/>
                <w:bCs w:val="0"/>
                <w:shd w:val="clear" w:color="auto" w:fill="FFFFFF"/>
              </w:rPr>
              <w:t>What types of management styles are being adopted in both selected organizations?</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_Toc112231836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15</w:t>
            </w:r>
            <w:r w:rsidR="00311228" w:rsidRPr="00547BE8">
              <w:rPr>
                <w:b w:val="0"/>
                <w:bCs w:val="0"/>
                <w:webHidden/>
              </w:rPr>
              <w:fldChar w:fldCharType="end"/>
            </w:r>
          </w:hyperlink>
        </w:p>
        <w:p w14:paraId="2ED93C3B" w14:textId="1E23FB3D" w:rsidR="00311228" w:rsidRPr="00547BE8" w:rsidRDefault="00000000" w:rsidP="00311228">
          <w:pPr>
            <w:pStyle w:val="TOC2"/>
            <w:spacing w:line="360" w:lineRule="auto"/>
            <w:rPr>
              <w:rFonts w:eastAsiaTheme="minorEastAsia"/>
              <w:b w:val="0"/>
              <w:bCs w:val="0"/>
            </w:rPr>
          </w:pPr>
          <w:hyperlink w:anchor="_Toc112231837" w:history="1">
            <w:r w:rsidR="00311228" w:rsidRPr="00547BE8">
              <w:rPr>
                <w:rStyle w:val="Hyperlink"/>
                <w:b w:val="0"/>
                <w:bCs w:val="0"/>
              </w:rPr>
              <w:t>3.2.</w:t>
            </w:r>
            <w:r w:rsidR="00311228" w:rsidRPr="00547BE8">
              <w:rPr>
                <w:rFonts w:eastAsiaTheme="minorEastAsia"/>
                <w:b w:val="0"/>
                <w:bCs w:val="0"/>
              </w:rPr>
              <w:tab/>
            </w:r>
            <w:r w:rsidR="00311228" w:rsidRPr="00547BE8">
              <w:rPr>
                <w:rStyle w:val="Hyperlink"/>
                <w:b w:val="0"/>
                <w:bCs w:val="0"/>
              </w:rPr>
              <w:t>How their management styles aligned with their organisational culture and leadership style?</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_Toc112231837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17</w:t>
            </w:r>
            <w:r w:rsidR="00311228" w:rsidRPr="00547BE8">
              <w:rPr>
                <w:b w:val="0"/>
                <w:bCs w:val="0"/>
                <w:webHidden/>
              </w:rPr>
              <w:fldChar w:fldCharType="end"/>
            </w:r>
          </w:hyperlink>
        </w:p>
        <w:p w14:paraId="5EE86F09" w14:textId="37E6D520" w:rsidR="00311228" w:rsidRPr="00547BE8" w:rsidRDefault="00000000" w:rsidP="00311228">
          <w:pPr>
            <w:pStyle w:val="TOC2"/>
            <w:spacing w:line="360" w:lineRule="auto"/>
            <w:rPr>
              <w:rFonts w:eastAsiaTheme="minorEastAsia"/>
              <w:b w:val="0"/>
              <w:bCs w:val="0"/>
            </w:rPr>
          </w:pPr>
          <w:hyperlink w:anchor="_Toc112231838" w:history="1">
            <w:r w:rsidR="00311228" w:rsidRPr="00547BE8">
              <w:rPr>
                <w:rStyle w:val="Hyperlink"/>
                <w:b w:val="0"/>
                <w:bCs w:val="0"/>
              </w:rPr>
              <w:t>3.3.</w:t>
            </w:r>
            <w:r w:rsidR="00311228" w:rsidRPr="00547BE8">
              <w:rPr>
                <w:rFonts w:eastAsiaTheme="minorEastAsia"/>
                <w:b w:val="0"/>
                <w:bCs w:val="0"/>
              </w:rPr>
              <w:tab/>
            </w:r>
            <w:r w:rsidR="00311228" w:rsidRPr="00547BE8">
              <w:rPr>
                <w:rStyle w:val="Hyperlink"/>
                <w:b w:val="0"/>
                <w:bCs w:val="0"/>
                <w:shd w:val="clear" w:color="auto" w:fill="FFFFFF"/>
              </w:rPr>
              <w:t>How organizational culture and management styles support and aligned with their strategic direction?</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_Toc112231838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18</w:t>
            </w:r>
            <w:r w:rsidR="00311228" w:rsidRPr="00547BE8">
              <w:rPr>
                <w:b w:val="0"/>
                <w:bCs w:val="0"/>
                <w:webHidden/>
              </w:rPr>
              <w:fldChar w:fldCharType="end"/>
            </w:r>
          </w:hyperlink>
        </w:p>
        <w:p w14:paraId="15F890AD" w14:textId="73C011A4" w:rsidR="00311228" w:rsidRPr="00547BE8" w:rsidRDefault="00000000" w:rsidP="00311228">
          <w:pPr>
            <w:pStyle w:val="TOC2"/>
            <w:spacing w:line="360" w:lineRule="auto"/>
            <w:rPr>
              <w:rFonts w:eastAsiaTheme="minorEastAsia"/>
              <w:b w:val="0"/>
              <w:bCs w:val="0"/>
            </w:rPr>
          </w:pPr>
          <w:hyperlink w:anchor="_Toc112231839" w:history="1">
            <w:r w:rsidR="00311228" w:rsidRPr="00547BE8">
              <w:rPr>
                <w:rStyle w:val="Hyperlink"/>
                <w:b w:val="0"/>
                <w:bCs w:val="0"/>
              </w:rPr>
              <w:t>3.4.</w:t>
            </w:r>
            <w:r w:rsidR="00311228" w:rsidRPr="00547BE8">
              <w:rPr>
                <w:rFonts w:eastAsiaTheme="minorEastAsia"/>
                <w:b w:val="0"/>
                <w:bCs w:val="0"/>
              </w:rPr>
              <w:tab/>
            </w:r>
            <w:r w:rsidR="00311228" w:rsidRPr="00547BE8">
              <w:rPr>
                <w:rStyle w:val="Hyperlink"/>
                <w:b w:val="0"/>
                <w:bCs w:val="0"/>
                <w:shd w:val="clear" w:color="auto" w:fill="FFFFFF"/>
              </w:rPr>
              <w:t>What are the similarities and differences of culture and management styles in both organizations?</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_Toc112231839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19</w:t>
            </w:r>
            <w:r w:rsidR="00311228" w:rsidRPr="00547BE8">
              <w:rPr>
                <w:b w:val="0"/>
                <w:bCs w:val="0"/>
                <w:webHidden/>
              </w:rPr>
              <w:fldChar w:fldCharType="end"/>
            </w:r>
          </w:hyperlink>
        </w:p>
        <w:p w14:paraId="7BD2FF9B" w14:textId="2FC8EF1A" w:rsidR="00311228" w:rsidRPr="00547BE8" w:rsidRDefault="00000000" w:rsidP="00311228">
          <w:pPr>
            <w:pStyle w:val="TOC2"/>
            <w:spacing w:line="360" w:lineRule="auto"/>
            <w:rPr>
              <w:rFonts w:eastAsiaTheme="minorEastAsia"/>
              <w:b w:val="0"/>
              <w:bCs w:val="0"/>
            </w:rPr>
          </w:pPr>
          <w:hyperlink w:anchor="_Toc112231840" w:history="1">
            <w:r w:rsidR="00311228" w:rsidRPr="00547BE8">
              <w:rPr>
                <w:rStyle w:val="Hyperlink"/>
                <w:b w:val="0"/>
                <w:bCs w:val="0"/>
              </w:rPr>
              <w:t>4.</w:t>
            </w:r>
            <w:r w:rsidR="00311228" w:rsidRPr="00547BE8">
              <w:rPr>
                <w:rFonts w:eastAsiaTheme="minorEastAsia"/>
                <w:b w:val="0"/>
                <w:bCs w:val="0"/>
              </w:rPr>
              <w:tab/>
            </w:r>
            <w:r w:rsidR="00311228" w:rsidRPr="00547BE8">
              <w:rPr>
                <w:rStyle w:val="Hyperlink"/>
                <w:b w:val="0"/>
                <w:bCs w:val="0"/>
                <w:shd w:val="clear" w:color="auto" w:fill="FFFFFF"/>
              </w:rPr>
              <w:t>Virtual teams and use of augmented reality (AR)</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_Toc112231840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21</w:t>
            </w:r>
            <w:r w:rsidR="00311228" w:rsidRPr="00547BE8">
              <w:rPr>
                <w:b w:val="0"/>
                <w:bCs w:val="0"/>
                <w:webHidden/>
              </w:rPr>
              <w:fldChar w:fldCharType="end"/>
            </w:r>
          </w:hyperlink>
        </w:p>
        <w:p w14:paraId="68A4D771" w14:textId="62749BEE"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41" w:history="1">
            <w:r w:rsidR="00311228" w:rsidRPr="00547BE8">
              <w:rPr>
                <w:rStyle w:val="Hyperlink"/>
                <w:rFonts w:ascii="Arial" w:hAnsi="Arial" w:cs="Arial"/>
                <w:noProof/>
                <w:sz w:val="24"/>
                <w:szCs w:val="24"/>
              </w:rPr>
              <w:t>4.1.</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shd w:val="clear" w:color="auto" w:fill="FFFFFF"/>
              </w:rPr>
              <w:t>Effective use of augmented reality for resolving trust issues in virtual teams</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_Toc112231841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22</w:t>
            </w:r>
            <w:r w:rsidR="00311228" w:rsidRPr="00547BE8">
              <w:rPr>
                <w:rFonts w:ascii="Arial" w:hAnsi="Arial" w:cs="Arial"/>
                <w:noProof/>
                <w:webHidden/>
                <w:sz w:val="24"/>
                <w:szCs w:val="24"/>
              </w:rPr>
              <w:fldChar w:fldCharType="end"/>
            </w:r>
          </w:hyperlink>
        </w:p>
        <w:p w14:paraId="16E9E6E4" w14:textId="2560C113"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42" w:history="1">
            <w:r w:rsidR="00311228" w:rsidRPr="00547BE8">
              <w:rPr>
                <w:rStyle w:val="Hyperlink"/>
                <w:rFonts w:ascii="Arial" w:hAnsi="Arial" w:cs="Arial"/>
                <w:noProof/>
                <w:sz w:val="24"/>
                <w:szCs w:val="24"/>
              </w:rPr>
              <w:t>4.2.</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shd w:val="clear" w:color="auto" w:fill="FFFFFF"/>
              </w:rPr>
              <w:t>Employee engagement issues and use of AR technology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_Toc112231842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22</w:t>
            </w:r>
            <w:r w:rsidR="00311228" w:rsidRPr="00547BE8">
              <w:rPr>
                <w:rFonts w:ascii="Arial" w:hAnsi="Arial" w:cs="Arial"/>
                <w:noProof/>
                <w:webHidden/>
                <w:sz w:val="24"/>
                <w:szCs w:val="24"/>
              </w:rPr>
              <w:fldChar w:fldCharType="end"/>
            </w:r>
          </w:hyperlink>
        </w:p>
        <w:p w14:paraId="264B6E54" w14:textId="58DCAC13" w:rsidR="00311228" w:rsidRPr="00547BE8" w:rsidRDefault="00000000" w:rsidP="00311228">
          <w:pPr>
            <w:pStyle w:val="TOC3"/>
            <w:tabs>
              <w:tab w:val="left" w:pos="1100"/>
              <w:tab w:val="right" w:leader="dot" w:pos="9350"/>
            </w:tabs>
            <w:spacing w:line="360" w:lineRule="auto"/>
            <w:rPr>
              <w:rFonts w:ascii="Arial" w:eastAsiaTheme="minorEastAsia" w:hAnsi="Arial" w:cs="Arial"/>
              <w:noProof/>
              <w:sz w:val="24"/>
              <w:szCs w:val="24"/>
            </w:rPr>
          </w:pPr>
          <w:hyperlink w:anchor="_Toc112231843" w:history="1">
            <w:r w:rsidR="00311228" w:rsidRPr="00547BE8">
              <w:rPr>
                <w:rStyle w:val="Hyperlink"/>
                <w:rFonts w:ascii="Arial" w:hAnsi="Arial" w:cs="Arial"/>
                <w:noProof/>
                <w:sz w:val="24"/>
                <w:szCs w:val="24"/>
              </w:rPr>
              <w:t>4.3.</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shd w:val="clear" w:color="auto" w:fill="FFFFFF"/>
              </w:rPr>
              <w:t>Other virtual team issues and management practices using augmented reality technology</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_Toc112231843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23</w:t>
            </w:r>
            <w:r w:rsidR="00311228" w:rsidRPr="00547BE8">
              <w:rPr>
                <w:rFonts w:ascii="Arial" w:hAnsi="Arial" w:cs="Arial"/>
                <w:noProof/>
                <w:webHidden/>
                <w:sz w:val="24"/>
                <w:szCs w:val="24"/>
              </w:rPr>
              <w:fldChar w:fldCharType="end"/>
            </w:r>
          </w:hyperlink>
        </w:p>
        <w:p w14:paraId="36D45A84" w14:textId="3DBDFB80" w:rsidR="00311228" w:rsidRPr="00547BE8" w:rsidRDefault="00000000" w:rsidP="00311228">
          <w:pPr>
            <w:pStyle w:val="TOC2"/>
            <w:tabs>
              <w:tab w:val="left" w:pos="1100"/>
            </w:tabs>
            <w:spacing w:line="360" w:lineRule="auto"/>
            <w:rPr>
              <w:rFonts w:eastAsiaTheme="minorEastAsia"/>
              <w:b w:val="0"/>
              <w:bCs w:val="0"/>
            </w:rPr>
          </w:pPr>
          <w:hyperlink w:anchor="_Toc112231844" w:history="1">
            <w:r w:rsidR="00311228" w:rsidRPr="00547BE8">
              <w:rPr>
                <w:rStyle w:val="Hyperlink"/>
                <w:b w:val="0"/>
                <w:bCs w:val="0"/>
              </w:rPr>
              <w:t>4.3.1.</w:t>
            </w:r>
            <w:r w:rsidR="00311228" w:rsidRPr="00547BE8">
              <w:rPr>
                <w:rFonts w:eastAsiaTheme="minorEastAsia"/>
                <w:b w:val="0"/>
                <w:bCs w:val="0"/>
              </w:rPr>
              <w:tab/>
            </w:r>
            <w:r w:rsidR="00311228" w:rsidRPr="00547BE8">
              <w:rPr>
                <w:rStyle w:val="Hyperlink"/>
                <w:b w:val="0"/>
                <w:bCs w:val="0"/>
              </w:rPr>
              <w:t>Maintain virtual structure</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_Toc112231844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24</w:t>
            </w:r>
            <w:r w:rsidR="00311228" w:rsidRPr="00547BE8">
              <w:rPr>
                <w:b w:val="0"/>
                <w:bCs w:val="0"/>
                <w:webHidden/>
              </w:rPr>
              <w:fldChar w:fldCharType="end"/>
            </w:r>
          </w:hyperlink>
        </w:p>
        <w:p w14:paraId="0BA1572B" w14:textId="6BBC80F9" w:rsidR="00311228" w:rsidRPr="00547BE8" w:rsidRDefault="00000000" w:rsidP="00311228">
          <w:pPr>
            <w:pStyle w:val="TOC3"/>
            <w:tabs>
              <w:tab w:val="left" w:pos="1320"/>
              <w:tab w:val="right" w:leader="dot" w:pos="9350"/>
            </w:tabs>
            <w:spacing w:line="360" w:lineRule="auto"/>
            <w:rPr>
              <w:rFonts w:ascii="Arial" w:eastAsiaTheme="minorEastAsia" w:hAnsi="Arial" w:cs="Arial"/>
              <w:noProof/>
              <w:sz w:val="24"/>
              <w:szCs w:val="24"/>
            </w:rPr>
          </w:pPr>
          <w:hyperlink w:anchor="_Toc112231845" w:history="1">
            <w:r w:rsidR="00311228" w:rsidRPr="00547BE8">
              <w:rPr>
                <w:rStyle w:val="Hyperlink"/>
                <w:rFonts w:ascii="Arial" w:hAnsi="Arial" w:cs="Arial"/>
                <w:noProof/>
                <w:sz w:val="24"/>
                <w:szCs w:val="24"/>
              </w:rPr>
              <w:t>4.3.2.</w:t>
            </w:r>
            <w:r w:rsidR="00311228" w:rsidRPr="00547BE8">
              <w:rPr>
                <w:rFonts w:ascii="Arial" w:eastAsiaTheme="minorEastAsia" w:hAnsi="Arial" w:cs="Arial"/>
                <w:noProof/>
                <w:sz w:val="24"/>
                <w:szCs w:val="24"/>
              </w:rPr>
              <w:tab/>
            </w:r>
            <w:r w:rsidR="00311228" w:rsidRPr="00547BE8">
              <w:rPr>
                <w:rStyle w:val="Hyperlink"/>
                <w:rFonts w:ascii="Arial" w:hAnsi="Arial" w:cs="Arial"/>
                <w:noProof/>
                <w:sz w:val="24"/>
                <w:szCs w:val="24"/>
              </w:rPr>
              <w:t>Collaborative and innovative culture</w:t>
            </w:r>
            <w:r w:rsidR="00311228" w:rsidRPr="00547BE8">
              <w:rPr>
                <w:rFonts w:ascii="Arial" w:hAnsi="Arial" w:cs="Arial"/>
                <w:noProof/>
                <w:webHidden/>
                <w:sz w:val="24"/>
                <w:szCs w:val="24"/>
              </w:rPr>
              <w:tab/>
            </w:r>
            <w:r w:rsidR="00311228" w:rsidRPr="00547BE8">
              <w:rPr>
                <w:rFonts w:ascii="Arial" w:hAnsi="Arial" w:cs="Arial"/>
                <w:noProof/>
                <w:webHidden/>
                <w:sz w:val="24"/>
                <w:szCs w:val="24"/>
              </w:rPr>
              <w:fldChar w:fldCharType="begin"/>
            </w:r>
            <w:r w:rsidR="00311228" w:rsidRPr="00547BE8">
              <w:rPr>
                <w:rFonts w:ascii="Arial" w:hAnsi="Arial" w:cs="Arial"/>
                <w:noProof/>
                <w:webHidden/>
                <w:sz w:val="24"/>
                <w:szCs w:val="24"/>
              </w:rPr>
              <w:instrText xml:space="preserve"> PAGEREF _Toc112231845 \h </w:instrText>
            </w:r>
            <w:r w:rsidR="00311228" w:rsidRPr="00547BE8">
              <w:rPr>
                <w:rFonts w:ascii="Arial" w:hAnsi="Arial" w:cs="Arial"/>
                <w:noProof/>
                <w:webHidden/>
                <w:sz w:val="24"/>
                <w:szCs w:val="24"/>
              </w:rPr>
            </w:r>
            <w:r w:rsidR="00311228" w:rsidRPr="00547BE8">
              <w:rPr>
                <w:rFonts w:ascii="Arial" w:hAnsi="Arial" w:cs="Arial"/>
                <w:noProof/>
                <w:webHidden/>
                <w:sz w:val="24"/>
                <w:szCs w:val="24"/>
              </w:rPr>
              <w:fldChar w:fldCharType="separate"/>
            </w:r>
            <w:r w:rsidR="00311228" w:rsidRPr="00547BE8">
              <w:rPr>
                <w:rFonts w:ascii="Arial" w:hAnsi="Arial" w:cs="Arial"/>
                <w:noProof/>
                <w:webHidden/>
                <w:sz w:val="24"/>
                <w:szCs w:val="24"/>
              </w:rPr>
              <w:t>24</w:t>
            </w:r>
            <w:r w:rsidR="00311228" w:rsidRPr="00547BE8">
              <w:rPr>
                <w:rFonts w:ascii="Arial" w:hAnsi="Arial" w:cs="Arial"/>
                <w:noProof/>
                <w:webHidden/>
                <w:sz w:val="24"/>
                <w:szCs w:val="24"/>
              </w:rPr>
              <w:fldChar w:fldCharType="end"/>
            </w:r>
          </w:hyperlink>
        </w:p>
        <w:p w14:paraId="4799BE99" w14:textId="01E27FC1" w:rsidR="00311228" w:rsidRPr="00547BE8" w:rsidRDefault="00000000" w:rsidP="00311228">
          <w:pPr>
            <w:pStyle w:val="TOC2"/>
            <w:spacing w:line="360" w:lineRule="auto"/>
            <w:rPr>
              <w:rFonts w:eastAsiaTheme="minorEastAsia"/>
              <w:b w:val="0"/>
              <w:bCs w:val="0"/>
            </w:rPr>
          </w:pPr>
          <w:hyperlink w:anchor="_Toc112231846" w:history="1">
            <w:r w:rsidR="00311228" w:rsidRPr="00547BE8">
              <w:rPr>
                <w:rStyle w:val="Hyperlink"/>
                <w:b w:val="0"/>
                <w:bCs w:val="0"/>
              </w:rPr>
              <w:t>5.</w:t>
            </w:r>
            <w:r w:rsidR="00311228" w:rsidRPr="00547BE8">
              <w:rPr>
                <w:rFonts w:eastAsiaTheme="minorEastAsia"/>
                <w:b w:val="0"/>
                <w:bCs w:val="0"/>
              </w:rPr>
              <w:tab/>
            </w:r>
            <w:r w:rsidR="00311228" w:rsidRPr="00547BE8">
              <w:rPr>
                <w:rStyle w:val="Hyperlink"/>
                <w:b w:val="0"/>
                <w:bCs w:val="0"/>
              </w:rPr>
              <w:t>References</w:t>
            </w:r>
            <w:r w:rsidR="00311228" w:rsidRPr="00547BE8">
              <w:rPr>
                <w:b w:val="0"/>
                <w:bCs w:val="0"/>
                <w:webHidden/>
              </w:rPr>
              <w:tab/>
            </w:r>
            <w:r w:rsidR="00311228" w:rsidRPr="00547BE8">
              <w:rPr>
                <w:b w:val="0"/>
                <w:bCs w:val="0"/>
                <w:webHidden/>
              </w:rPr>
              <w:fldChar w:fldCharType="begin"/>
            </w:r>
            <w:r w:rsidR="00311228" w:rsidRPr="00547BE8">
              <w:rPr>
                <w:b w:val="0"/>
                <w:bCs w:val="0"/>
                <w:webHidden/>
              </w:rPr>
              <w:instrText xml:space="preserve"> PAGEREF _Toc112231846 \h </w:instrText>
            </w:r>
            <w:r w:rsidR="00311228" w:rsidRPr="00547BE8">
              <w:rPr>
                <w:b w:val="0"/>
                <w:bCs w:val="0"/>
                <w:webHidden/>
              </w:rPr>
            </w:r>
            <w:r w:rsidR="00311228" w:rsidRPr="00547BE8">
              <w:rPr>
                <w:b w:val="0"/>
                <w:bCs w:val="0"/>
                <w:webHidden/>
              </w:rPr>
              <w:fldChar w:fldCharType="separate"/>
            </w:r>
            <w:r w:rsidR="00311228" w:rsidRPr="00547BE8">
              <w:rPr>
                <w:b w:val="0"/>
                <w:bCs w:val="0"/>
                <w:webHidden/>
              </w:rPr>
              <w:t>26</w:t>
            </w:r>
            <w:r w:rsidR="00311228" w:rsidRPr="00547BE8">
              <w:rPr>
                <w:b w:val="0"/>
                <w:bCs w:val="0"/>
                <w:webHidden/>
              </w:rPr>
              <w:fldChar w:fldCharType="end"/>
            </w:r>
          </w:hyperlink>
        </w:p>
        <w:p w14:paraId="5ABB5859" w14:textId="72349098" w:rsidR="006361C7" w:rsidRPr="00B63F84" w:rsidRDefault="00AC0773" w:rsidP="00B63F84">
          <w:pPr>
            <w:spacing w:line="360" w:lineRule="auto"/>
          </w:pPr>
          <w:r w:rsidRPr="00547BE8">
            <w:rPr>
              <w:rFonts w:ascii="Arial" w:hAnsi="Arial" w:cs="Arial"/>
              <w:noProof/>
              <w:sz w:val="24"/>
              <w:szCs w:val="24"/>
            </w:rPr>
            <w:fldChar w:fldCharType="end"/>
          </w:r>
        </w:p>
      </w:sdtContent>
    </w:sdt>
    <w:p w14:paraId="0B55F3C0" w14:textId="53335C8E" w:rsidR="00F63A64" w:rsidRPr="00575D52" w:rsidRDefault="007D3532" w:rsidP="001D2501">
      <w:pPr>
        <w:pStyle w:val="Heading1"/>
        <w:numPr>
          <w:ilvl w:val="0"/>
          <w:numId w:val="22"/>
        </w:numPr>
        <w:rPr>
          <w:rFonts w:ascii="Arial" w:hAnsi="Arial" w:cs="Arial"/>
          <w:b/>
          <w:bCs/>
          <w:color w:val="auto"/>
          <w:sz w:val="24"/>
          <w:szCs w:val="24"/>
        </w:rPr>
      </w:pPr>
      <w:bookmarkStart w:id="0" w:name="_Toc112231828"/>
      <w:r w:rsidRPr="00575D52">
        <w:rPr>
          <w:rFonts w:ascii="Arial" w:hAnsi="Arial" w:cs="Arial"/>
          <w:b/>
          <w:bCs/>
          <w:color w:val="auto"/>
          <w:sz w:val="24"/>
          <w:szCs w:val="24"/>
        </w:rPr>
        <w:lastRenderedPageBreak/>
        <w:t>Introduction</w:t>
      </w:r>
      <w:bookmarkEnd w:id="0"/>
      <w:r w:rsidRPr="00575D52">
        <w:rPr>
          <w:rFonts w:ascii="Arial" w:hAnsi="Arial" w:cs="Arial"/>
          <w:b/>
          <w:bCs/>
          <w:color w:val="auto"/>
          <w:sz w:val="24"/>
          <w:szCs w:val="24"/>
        </w:rPr>
        <w:t xml:space="preserve"> </w:t>
      </w:r>
    </w:p>
    <w:p w14:paraId="0CAC961A" w14:textId="6F19C87E" w:rsidR="004C5169" w:rsidRPr="00575D52" w:rsidRDefault="00120282" w:rsidP="004C5169">
      <w:pPr>
        <w:spacing w:line="360" w:lineRule="auto"/>
        <w:jc w:val="both"/>
        <w:rPr>
          <w:rFonts w:ascii="Arial" w:hAnsi="Arial" w:cs="Arial"/>
          <w:sz w:val="24"/>
          <w:szCs w:val="24"/>
        </w:rPr>
      </w:pPr>
      <w:r w:rsidRPr="00575D52">
        <w:rPr>
          <w:rFonts w:ascii="Arial" w:hAnsi="Arial" w:cs="Arial"/>
          <w:sz w:val="24"/>
          <w:szCs w:val="24"/>
        </w:rPr>
        <w:t xml:space="preserve">The first section of this assignment increased the understanding about the use of contemporary management that comprised decision-making, planning, monitoring, and developing organizational goals that aligned with </w:t>
      </w:r>
      <w:r w:rsidR="00EF518A" w:rsidRPr="00575D52">
        <w:rPr>
          <w:rFonts w:ascii="Arial" w:hAnsi="Arial" w:cs="Arial"/>
          <w:sz w:val="24"/>
          <w:szCs w:val="24"/>
        </w:rPr>
        <w:t xml:space="preserve">different organizational culture and management styles. </w:t>
      </w:r>
      <w:r w:rsidR="008D3C62" w:rsidRPr="00575D52">
        <w:rPr>
          <w:rFonts w:ascii="Arial" w:hAnsi="Arial" w:cs="Arial"/>
          <w:sz w:val="24"/>
          <w:szCs w:val="24"/>
        </w:rPr>
        <w:t>This assignment helped to understand the use of Competency &amp; Values Framework (CVF) which is about</w:t>
      </w:r>
      <w:r w:rsidR="008F3D03" w:rsidRPr="00575D52">
        <w:rPr>
          <w:rFonts w:ascii="Arial" w:hAnsi="Arial" w:cs="Arial"/>
          <w:sz w:val="24"/>
          <w:szCs w:val="24"/>
        </w:rPr>
        <w:t xml:space="preserve"> different organizational cultures</w:t>
      </w:r>
      <w:r w:rsidR="00A446BB" w:rsidRPr="00575D52">
        <w:rPr>
          <w:rFonts w:ascii="Arial" w:hAnsi="Arial" w:cs="Arial"/>
          <w:sz w:val="24"/>
          <w:szCs w:val="24"/>
        </w:rPr>
        <w:t xml:space="preserve"> </w:t>
      </w:r>
      <w:r w:rsidR="008F3D03" w:rsidRPr="00575D52">
        <w:rPr>
          <w:rFonts w:ascii="Arial" w:hAnsi="Arial" w:cs="Arial"/>
          <w:sz w:val="24"/>
          <w:szCs w:val="24"/>
        </w:rPr>
        <w:t>(</w:t>
      </w:r>
      <w:r w:rsidR="00EF518A" w:rsidRPr="00575D52">
        <w:rPr>
          <w:rFonts w:ascii="Arial" w:hAnsi="Arial" w:cs="Arial"/>
          <w:sz w:val="24"/>
          <w:szCs w:val="24"/>
        </w:rPr>
        <w:t>clan, adhocracy, hierarchy, and competing</w:t>
      </w:r>
      <w:r w:rsidR="008F3D03" w:rsidRPr="00575D52">
        <w:rPr>
          <w:rFonts w:ascii="Arial" w:hAnsi="Arial" w:cs="Arial"/>
          <w:sz w:val="24"/>
          <w:szCs w:val="24"/>
        </w:rPr>
        <w:t xml:space="preserve">) that are linked back with the management/leadership styles such as facilitator, visionary, coordinator, and competitor. </w:t>
      </w:r>
    </w:p>
    <w:p w14:paraId="3693CEC2" w14:textId="6D98D2CC" w:rsidR="008B3BC0" w:rsidRPr="00575D52" w:rsidRDefault="004C5169" w:rsidP="008B3BC0">
      <w:pPr>
        <w:spacing w:line="360" w:lineRule="auto"/>
        <w:jc w:val="both"/>
        <w:rPr>
          <w:rFonts w:ascii="Arial" w:hAnsi="Arial" w:cs="Arial"/>
          <w:sz w:val="24"/>
          <w:szCs w:val="24"/>
        </w:rPr>
      </w:pPr>
      <w:r w:rsidRPr="00575D52">
        <w:rPr>
          <w:rFonts w:ascii="Arial" w:hAnsi="Arial" w:cs="Arial"/>
          <w:sz w:val="24"/>
          <w:szCs w:val="24"/>
        </w:rPr>
        <w:t xml:space="preserve">In first section, this assignment has discussed the definition, contribution, and criticism on open system, human relation, and internal process theories. The open system theory is about the open system means strategic parts of an organization are interdependent on each other, the factors which link the parts together, and the goals intended to be accomplished by the system. It is about focusing on people, resources, transformation of resources, organizational environment, specialization, differentiation, integration, and coordination which are major strategic parts, and these can help to achieve organizational goals. The second theory is about human relations, and their scholars believe that </w:t>
      </w:r>
      <w:r w:rsidRPr="00575D52">
        <w:rPr>
          <w:rFonts w:ascii="Arial" w:eastAsia="Times New Roman" w:hAnsi="Arial" w:cs="Arial"/>
          <w:sz w:val="24"/>
          <w:szCs w:val="24"/>
        </w:rPr>
        <w:t xml:space="preserve">motivation and productivity can be enhanced through social ties at workplace and acknowledging the workers individually. It is about focusing on </w:t>
      </w:r>
      <w:r w:rsidRPr="00575D52">
        <w:rPr>
          <w:rFonts w:ascii="Arial" w:hAnsi="Arial" w:cs="Arial"/>
          <w:sz w:val="24"/>
          <w:szCs w:val="24"/>
        </w:rPr>
        <w:t xml:space="preserve">onsite wellness, parental leave, fitness activities, healthcare services, and training &amp; development opportunities as it can develop better relationship between employee and employer as well as employees feel more motivated and productive to achieve organizational goals. The third theory (internal process) is about on centralizing the resources to achieve continuity of achievements. It focused on rules and regulations, hierarchical structures, and division of labor as it is directly linked with the execution of contemporary management practices. </w:t>
      </w:r>
    </w:p>
    <w:p w14:paraId="41044182" w14:textId="2EFD1064" w:rsidR="004C5169" w:rsidRPr="00575D52" w:rsidRDefault="008B3BC0" w:rsidP="00A446BB">
      <w:pPr>
        <w:spacing w:line="360" w:lineRule="auto"/>
        <w:jc w:val="both"/>
        <w:rPr>
          <w:rFonts w:ascii="Arial" w:hAnsi="Arial" w:cs="Arial"/>
          <w:sz w:val="24"/>
          <w:szCs w:val="24"/>
        </w:rPr>
      </w:pPr>
      <w:r w:rsidRPr="00575D52">
        <w:rPr>
          <w:rFonts w:ascii="Arial" w:hAnsi="Arial" w:cs="Arial"/>
          <w:sz w:val="24"/>
          <w:szCs w:val="24"/>
        </w:rPr>
        <w:t xml:space="preserve">The second section is about key management practices such </w:t>
      </w:r>
      <w:r w:rsidR="00D24F75" w:rsidRPr="00575D52">
        <w:rPr>
          <w:rFonts w:ascii="Arial" w:hAnsi="Arial" w:cs="Arial"/>
          <w:sz w:val="24"/>
          <w:szCs w:val="24"/>
        </w:rPr>
        <w:t>how both selected</w:t>
      </w:r>
      <w:r w:rsidRPr="00575D52">
        <w:rPr>
          <w:rFonts w:ascii="Arial" w:hAnsi="Arial" w:cs="Arial"/>
          <w:sz w:val="24"/>
          <w:szCs w:val="24"/>
        </w:rPr>
        <w:t xml:space="preserve"> organizations execute planning, organization, leading, and controlling for achieving the organizational goals. The management style help to understand management focus, communication style, employee involvement, efforts, strategies, or directions that can enhance efficiency at the workplace so that the goals of the organization can be achieved. This section presented the </w:t>
      </w:r>
      <w:r w:rsidR="00D24F75" w:rsidRPr="00575D52">
        <w:rPr>
          <w:rFonts w:ascii="Arial" w:hAnsi="Arial" w:cs="Arial"/>
          <w:sz w:val="24"/>
          <w:szCs w:val="24"/>
        </w:rPr>
        <w:t>management style is participative</w:t>
      </w:r>
      <w:r w:rsidR="00E3705B" w:rsidRPr="00575D52">
        <w:rPr>
          <w:rFonts w:ascii="Arial" w:hAnsi="Arial" w:cs="Arial"/>
          <w:sz w:val="24"/>
          <w:szCs w:val="24"/>
        </w:rPr>
        <w:t xml:space="preserve"> for</w:t>
      </w:r>
      <w:r w:rsidRPr="00575D52">
        <w:rPr>
          <w:rFonts w:ascii="Arial" w:hAnsi="Arial" w:cs="Arial"/>
          <w:sz w:val="24"/>
          <w:szCs w:val="24"/>
        </w:rPr>
        <w:t xml:space="preserve"> both Tesla and apple such as tesla top management believes in free flow of communication without any </w:t>
      </w:r>
      <w:r w:rsidRPr="00575D52">
        <w:rPr>
          <w:rFonts w:ascii="Arial" w:hAnsi="Arial" w:cs="Arial"/>
          <w:sz w:val="24"/>
          <w:szCs w:val="24"/>
        </w:rPr>
        <w:lastRenderedPageBreak/>
        <w:t xml:space="preserve">obstacles so that innovative ideas should be passed without any barriers as the focus on continuous innovation that can help to achieve organizational goals. The apple focus is on to involve employees from every designation as it increases their level of motivation to share their ideas and help the management to make best decision for organization. It has discussed how the </w:t>
      </w:r>
      <w:r w:rsidR="00E3705B" w:rsidRPr="00575D52">
        <w:rPr>
          <w:rFonts w:ascii="Arial" w:hAnsi="Arial" w:cs="Arial"/>
          <w:sz w:val="24"/>
          <w:szCs w:val="24"/>
        </w:rPr>
        <w:t>participative</w:t>
      </w:r>
      <w:r w:rsidRPr="00575D52">
        <w:rPr>
          <w:rFonts w:ascii="Arial" w:hAnsi="Arial" w:cs="Arial"/>
          <w:sz w:val="24"/>
          <w:szCs w:val="24"/>
        </w:rPr>
        <w:t xml:space="preserve"> style of management is followed by both organizations and how it has helped them to achieve their organizational goals. The organizational culture is based on executing the innovative strategies so that they can produce the differentiation in products and achieve the maximum values in</w:t>
      </w:r>
      <w:r w:rsidR="00E3705B" w:rsidRPr="00575D52">
        <w:rPr>
          <w:rFonts w:ascii="Arial" w:hAnsi="Arial" w:cs="Arial"/>
          <w:sz w:val="24"/>
          <w:szCs w:val="24"/>
        </w:rPr>
        <w:t xml:space="preserve"> competing</w:t>
      </w:r>
      <w:r w:rsidRPr="00575D52">
        <w:rPr>
          <w:rFonts w:ascii="Arial" w:hAnsi="Arial" w:cs="Arial"/>
          <w:sz w:val="24"/>
          <w:szCs w:val="24"/>
        </w:rPr>
        <w:t xml:space="preserve"> market. </w:t>
      </w:r>
    </w:p>
    <w:p w14:paraId="3A5C5407" w14:textId="554F4059" w:rsidR="009852F8" w:rsidRPr="00A446BB" w:rsidRDefault="009852F8" w:rsidP="00A446BB">
      <w:pPr>
        <w:spacing w:line="360" w:lineRule="auto"/>
        <w:jc w:val="both"/>
        <w:rPr>
          <w:rFonts w:ascii="Arial" w:hAnsi="Arial" w:cs="Arial"/>
          <w:sz w:val="24"/>
          <w:szCs w:val="24"/>
        </w:rPr>
      </w:pPr>
      <w:r w:rsidRPr="00575D52">
        <w:rPr>
          <w:rFonts w:ascii="Arial" w:hAnsi="Arial" w:cs="Arial"/>
          <w:sz w:val="24"/>
          <w:szCs w:val="24"/>
        </w:rPr>
        <w:t xml:space="preserve">The third and last section of this assignment highlighted the issues related to the virtual team such as lack of structure, communication gap, environmental or cultural differences as virtual teams are not embodied into the culture of the organization, budgetary issues, uncertainty of response rate with virtual teams, and scheduling meetings due to time differences. </w:t>
      </w:r>
      <w:r w:rsidR="00D24F75" w:rsidRPr="00575D52">
        <w:rPr>
          <w:rFonts w:ascii="Arial" w:hAnsi="Arial" w:cs="Arial"/>
          <w:sz w:val="24"/>
          <w:szCs w:val="24"/>
        </w:rPr>
        <w:t xml:space="preserve">This study highlighted the use of augmented reality (AR) technology address the issues such as communication gap, real time guidance and assessing performance, real time interaction and quick response, and build a collaborative culture to resolve routine issues. </w:t>
      </w:r>
      <w:r w:rsidRPr="00575D52">
        <w:rPr>
          <w:rFonts w:ascii="Arial" w:hAnsi="Arial" w:cs="Arial"/>
          <w:sz w:val="24"/>
          <w:szCs w:val="24"/>
        </w:rPr>
        <w:t xml:space="preserve">It is found there are higher issues of trust as employer and co-worker is unable to see the visible performance of employees so any negative perception can create distrust as well as decrease the level of work engagement among other workers. There is evidence found that </w:t>
      </w:r>
      <w:r w:rsidRPr="00575D52">
        <w:rPr>
          <w:rFonts w:ascii="Arial" w:hAnsi="Arial" w:cs="Arial"/>
          <w:color w:val="000000"/>
          <w:sz w:val="24"/>
          <w:szCs w:val="24"/>
          <w:shd w:val="clear" w:color="auto" w:fill="FFFFFF"/>
        </w:rPr>
        <w:t xml:space="preserve">the engagement level among virtual team members </w:t>
      </w:r>
      <w:proofErr w:type="gramStart"/>
      <w:r w:rsidRPr="00575D52">
        <w:rPr>
          <w:rFonts w:ascii="Arial" w:hAnsi="Arial" w:cs="Arial"/>
          <w:color w:val="000000"/>
          <w:sz w:val="24"/>
          <w:szCs w:val="24"/>
          <w:shd w:val="clear" w:color="auto" w:fill="FFFFFF"/>
        </w:rPr>
        <w:t>are</w:t>
      </w:r>
      <w:proofErr w:type="gramEnd"/>
      <w:r w:rsidRPr="00575D52">
        <w:rPr>
          <w:rFonts w:ascii="Arial" w:hAnsi="Arial" w:cs="Arial"/>
          <w:color w:val="000000"/>
          <w:sz w:val="24"/>
          <w:szCs w:val="24"/>
          <w:shd w:val="clear" w:color="auto" w:fill="FFFFFF"/>
        </w:rPr>
        <w:t xml:space="preserve"> usually lower compared to those physically present </w:t>
      </w:r>
      <w:r w:rsidR="006334DB" w:rsidRPr="00575D52">
        <w:rPr>
          <w:rFonts w:ascii="Arial" w:hAnsi="Arial" w:cs="Arial"/>
          <w:color w:val="000000"/>
          <w:sz w:val="24"/>
          <w:szCs w:val="24"/>
          <w:shd w:val="clear" w:color="auto" w:fill="FFFFFF"/>
        </w:rPr>
        <w:t>but AR technology played a positive role to increase the level of engagement among virtual team members</w:t>
      </w:r>
      <w:r w:rsidRPr="00575D52">
        <w:rPr>
          <w:rFonts w:ascii="Arial" w:hAnsi="Arial" w:cs="Arial"/>
          <w:color w:val="000000"/>
          <w:sz w:val="24"/>
          <w:szCs w:val="24"/>
          <w:shd w:val="clear" w:color="auto" w:fill="FFFFFF"/>
        </w:rPr>
        <w:t>.</w:t>
      </w:r>
      <w:r w:rsidRPr="00001848">
        <w:rPr>
          <w:rFonts w:ascii="Arial" w:hAnsi="Arial" w:cs="Arial"/>
          <w:color w:val="000000"/>
          <w:sz w:val="24"/>
          <w:szCs w:val="24"/>
          <w:shd w:val="clear" w:color="auto" w:fill="FFFFFF"/>
        </w:rPr>
        <w:t xml:space="preserve"> </w:t>
      </w:r>
    </w:p>
    <w:p w14:paraId="64871E5F" w14:textId="26BC3950" w:rsidR="00A63F80" w:rsidRPr="00314CA3" w:rsidRDefault="00A63F80" w:rsidP="006724F9">
      <w:pPr>
        <w:pStyle w:val="Heading2"/>
        <w:numPr>
          <w:ilvl w:val="0"/>
          <w:numId w:val="22"/>
        </w:numPr>
        <w:jc w:val="both"/>
        <w:rPr>
          <w:rFonts w:ascii="Arial" w:hAnsi="Arial" w:cs="Arial"/>
          <w:sz w:val="26"/>
          <w:szCs w:val="26"/>
        </w:rPr>
      </w:pPr>
      <w:bookmarkStart w:id="1" w:name="_Toc112231829"/>
      <w:r w:rsidRPr="00314CA3">
        <w:rPr>
          <w:rFonts w:ascii="Arial" w:hAnsi="Arial" w:cs="Arial"/>
          <w:sz w:val="26"/>
          <w:szCs w:val="26"/>
        </w:rPr>
        <w:t>Defining the contemporary management and discussing the values framework and competency accordingly</w:t>
      </w:r>
      <w:bookmarkEnd w:id="1"/>
      <w:r w:rsidRPr="00314CA3">
        <w:rPr>
          <w:rFonts w:ascii="Arial" w:hAnsi="Arial" w:cs="Arial"/>
          <w:sz w:val="26"/>
          <w:szCs w:val="26"/>
        </w:rPr>
        <w:t xml:space="preserve"> </w:t>
      </w:r>
    </w:p>
    <w:p w14:paraId="2EE5E8BC" w14:textId="68E9D7ED" w:rsidR="00872F49" w:rsidRPr="00C35F2F" w:rsidRDefault="000F5F4D" w:rsidP="00344367">
      <w:pPr>
        <w:spacing w:line="360" w:lineRule="auto"/>
        <w:jc w:val="both"/>
        <w:rPr>
          <w:rFonts w:ascii="Arial" w:hAnsi="Arial" w:cs="Arial"/>
          <w:sz w:val="24"/>
          <w:szCs w:val="24"/>
        </w:rPr>
      </w:pPr>
      <w:r>
        <w:rPr>
          <w:rFonts w:ascii="Arial" w:hAnsi="Arial" w:cs="Arial"/>
          <w:sz w:val="24"/>
          <w:szCs w:val="24"/>
        </w:rPr>
        <w:t xml:space="preserve">Contemporary management represents the modern approach of supervising the business. The activities falling under the </w:t>
      </w:r>
      <w:r w:rsidR="001208E9">
        <w:rPr>
          <w:rFonts w:ascii="Arial" w:hAnsi="Arial" w:cs="Arial"/>
          <w:sz w:val="24"/>
          <w:szCs w:val="24"/>
        </w:rPr>
        <w:t>umbrella</w:t>
      </w:r>
      <w:r w:rsidR="00D47A7E">
        <w:rPr>
          <w:rFonts w:ascii="Arial" w:hAnsi="Arial" w:cs="Arial"/>
          <w:sz w:val="24"/>
          <w:szCs w:val="24"/>
        </w:rPr>
        <w:t xml:space="preserve"> </w:t>
      </w:r>
      <w:r>
        <w:rPr>
          <w:rFonts w:ascii="Arial" w:hAnsi="Arial" w:cs="Arial"/>
          <w:sz w:val="24"/>
          <w:szCs w:val="24"/>
        </w:rPr>
        <w:t>of contemporary management comprise the decision-making, planning, and monitoring</w:t>
      </w:r>
      <w:r w:rsidR="00746AE7">
        <w:rPr>
          <w:rFonts w:ascii="Arial" w:hAnsi="Arial" w:cs="Arial"/>
          <w:sz w:val="24"/>
          <w:szCs w:val="24"/>
        </w:rPr>
        <w:t xml:space="preserve"> (Grant, 2021)</w:t>
      </w:r>
      <w:r>
        <w:rPr>
          <w:rFonts w:ascii="Arial" w:hAnsi="Arial" w:cs="Arial"/>
          <w:sz w:val="24"/>
          <w:szCs w:val="24"/>
        </w:rPr>
        <w:t xml:space="preserve">. </w:t>
      </w:r>
      <w:r w:rsidR="0046750E">
        <w:rPr>
          <w:rFonts w:ascii="Arial" w:hAnsi="Arial" w:cs="Arial"/>
          <w:sz w:val="24"/>
          <w:szCs w:val="24"/>
        </w:rPr>
        <w:t xml:space="preserve">The aim of the practice is establishing goals aligning with the stakeholders’ interests spanning traditional investors, customers and employees to contemporary ones. </w:t>
      </w:r>
      <w:r w:rsidR="0014473A">
        <w:rPr>
          <w:rFonts w:ascii="Arial" w:hAnsi="Arial" w:cs="Arial"/>
          <w:sz w:val="24"/>
          <w:szCs w:val="24"/>
        </w:rPr>
        <w:t xml:space="preserve">The contemporary management teams place reliance on evaluating the environmental factors and human </w:t>
      </w:r>
      <w:r w:rsidR="0014473A">
        <w:rPr>
          <w:rFonts w:ascii="Arial" w:hAnsi="Arial" w:cs="Arial"/>
          <w:sz w:val="24"/>
          <w:szCs w:val="24"/>
        </w:rPr>
        <w:lastRenderedPageBreak/>
        <w:t>behaviours for creating an organized and efficient workspace (Grant, 2021</w:t>
      </w:r>
      <w:r w:rsidR="0014473A" w:rsidRPr="00C35F2F">
        <w:rPr>
          <w:rFonts w:ascii="Arial" w:hAnsi="Arial" w:cs="Arial"/>
          <w:sz w:val="24"/>
          <w:szCs w:val="24"/>
        </w:rPr>
        <w:t xml:space="preserve">). </w:t>
      </w:r>
      <w:r w:rsidR="00597282" w:rsidRPr="00C35F2F">
        <w:rPr>
          <w:rFonts w:ascii="Arial" w:hAnsi="Arial" w:cs="Arial"/>
          <w:sz w:val="24"/>
          <w:szCs w:val="24"/>
        </w:rPr>
        <w:t xml:space="preserve">The study of Quinn and Rohrbaugh (1983) originally produced </w:t>
      </w:r>
      <w:r w:rsidR="002C26D5" w:rsidRPr="00C35F2F">
        <w:rPr>
          <w:rFonts w:ascii="Arial" w:hAnsi="Arial" w:cs="Arial"/>
          <w:sz w:val="24"/>
          <w:szCs w:val="24"/>
        </w:rPr>
        <w:t>the competency</w:t>
      </w:r>
      <w:r w:rsidR="00A642F8" w:rsidRPr="00C35F2F">
        <w:rPr>
          <w:rStyle w:val="markedcontent"/>
          <w:rFonts w:ascii="Arial" w:hAnsi="Arial" w:cs="Arial"/>
          <w:sz w:val="24"/>
          <w:szCs w:val="24"/>
        </w:rPr>
        <w:t xml:space="preserve"> </w:t>
      </w:r>
      <w:r w:rsidR="00597282" w:rsidRPr="00C35F2F">
        <w:rPr>
          <w:rStyle w:val="markedcontent"/>
          <w:rFonts w:ascii="Arial" w:hAnsi="Arial" w:cs="Arial"/>
          <w:sz w:val="24"/>
          <w:szCs w:val="24"/>
        </w:rPr>
        <w:t>v</w:t>
      </w:r>
      <w:r w:rsidR="00A642F8" w:rsidRPr="00C35F2F">
        <w:rPr>
          <w:rStyle w:val="markedcontent"/>
          <w:rFonts w:ascii="Arial" w:hAnsi="Arial" w:cs="Arial"/>
          <w:sz w:val="24"/>
          <w:szCs w:val="24"/>
        </w:rPr>
        <w:t>alues Framework (CVF</w:t>
      </w:r>
      <w:proofErr w:type="gramStart"/>
      <w:r w:rsidR="00A642F8" w:rsidRPr="00C35F2F">
        <w:rPr>
          <w:rStyle w:val="markedcontent"/>
          <w:rFonts w:ascii="Arial" w:hAnsi="Arial" w:cs="Arial"/>
          <w:sz w:val="24"/>
          <w:szCs w:val="24"/>
        </w:rPr>
        <w:t>)</w:t>
      </w:r>
      <w:proofErr w:type="gramEnd"/>
      <w:r w:rsidR="00A642F8" w:rsidRPr="00C35F2F">
        <w:rPr>
          <w:rStyle w:val="markedcontent"/>
          <w:rFonts w:ascii="Arial" w:hAnsi="Arial" w:cs="Arial"/>
          <w:sz w:val="24"/>
          <w:szCs w:val="24"/>
        </w:rPr>
        <w:t xml:space="preserve"> </w:t>
      </w:r>
      <w:r w:rsidR="00597282" w:rsidRPr="00C35F2F">
        <w:rPr>
          <w:rStyle w:val="markedcontent"/>
          <w:rFonts w:ascii="Arial" w:hAnsi="Arial" w:cs="Arial"/>
          <w:sz w:val="24"/>
          <w:szCs w:val="24"/>
        </w:rPr>
        <w:t xml:space="preserve">and they call it organizational effectiveness framework and initial focus was on two important elements: internal versus external and control vs flexibility. </w:t>
      </w:r>
      <w:r w:rsidR="00BB5C02" w:rsidRPr="00C35F2F">
        <w:rPr>
          <w:rStyle w:val="markedcontent"/>
          <w:rFonts w:ascii="Arial" w:hAnsi="Arial" w:cs="Arial"/>
          <w:sz w:val="24"/>
          <w:szCs w:val="24"/>
        </w:rPr>
        <w:t xml:space="preserve">The major aim of this </w:t>
      </w:r>
      <w:r w:rsidR="00C14725" w:rsidRPr="00C35F2F">
        <w:rPr>
          <w:rStyle w:val="markedcontent"/>
          <w:rFonts w:ascii="Arial" w:hAnsi="Arial" w:cs="Arial"/>
          <w:sz w:val="24"/>
          <w:szCs w:val="24"/>
        </w:rPr>
        <w:t>framework</w:t>
      </w:r>
      <w:r w:rsidR="00BB5C02" w:rsidRPr="00C35F2F">
        <w:rPr>
          <w:rStyle w:val="markedcontent"/>
          <w:rFonts w:ascii="Arial" w:hAnsi="Arial" w:cs="Arial"/>
          <w:sz w:val="24"/>
          <w:szCs w:val="24"/>
        </w:rPr>
        <w:t xml:space="preserve"> is to focus on four different </w:t>
      </w:r>
      <w:proofErr w:type="spellStart"/>
      <w:r w:rsidR="00BB5C02" w:rsidRPr="00C35F2F">
        <w:rPr>
          <w:rStyle w:val="markedcontent"/>
          <w:rFonts w:ascii="Arial" w:hAnsi="Arial" w:cs="Arial"/>
          <w:sz w:val="24"/>
          <w:szCs w:val="24"/>
        </w:rPr>
        <w:t>organisational</w:t>
      </w:r>
      <w:proofErr w:type="spellEnd"/>
      <w:r w:rsidR="00BB5C02" w:rsidRPr="00C35F2F">
        <w:rPr>
          <w:rStyle w:val="markedcontent"/>
          <w:rFonts w:ascii="Arial" w:hAnsi="Arial" w:cs="Arial"/>
          <w:sz w:val="24"/>
          <w:szCs w:val="24"/>
        </w:rPr>
        <w:t xml:space="preserve"> cultures and how it is associated with </w:t>
      </w:r>
      <w:r w:rsidR="00C75AE3" w:rsidRPr="00C35F2F">
        <w:rPr>
          <w:rStyle w:val="markedcontent"/>
          <w:rFonts w:ascii="Arial" w:hAnsi="Arial" w:cs="Arial"/>
          <w:sz w:val="24"/>
          <w:szCs w:val="24"/>
        </w:rPr>
        <w:t>diverse</w:t>
      </w:r>
      <w:r w:rsidR="00BB5C02" w:rsidRPr="00C35F2F">
        <w:rPr>
          <w:rStyle w:val="markedcontent"/>
          <w:rFonts w:ascii="Arial" w:hAnsi="Arial" w:cs="Arial"/>
          <w:sz w:val="24"/>
          <w:szCs w:val="24"/>
        </w:rPr>
        <w:t xml:space="preserve"> management/leadership styles in the context of specific setting such </w:t>
      </w:r>
      <w:r w:rsidR="00C75AE3" w:rsidRPr="00C35F2F">
        <w:rPr>
          <w:rStyle w:val="markedcontent"/>
          <w:rFonts w:ascii="Arial" w:hAnsi="Arial" w:cs="Arial"/>
          <w:sz w:val="24"/>
          <w:szCs w:val="24"/>
        </w:rPr>
        <w:t>as controlling</w:t>
      </w:r>
      <w:r w:rsidR="00BB5C02" w:rsidRPr="00C35F2F">
        <w:rPr>
          <w:rStyle w:val="markedcontent"/>
          <w:rFonts w:ascii="Arial" w:hAnsi="Arial" w:cs="Arial"/>
          <w:sz w:val="24"/>
          <w:szCs w:val="24"/>
        </w:rPr>
        <w:t xml:space="preserve"> (Hierarchy), competing (Market), creative (Adhocracy) and collaborative (Clan) (Cameron and Quinn, 2011). </w:t>
      </w:r>
      <w:r w:rsidR="00872F49" w:rsidRPr="00C35F2F">
        <w:rPr>
          <w:rStyle w:val="markedcontent"/>
          <w:rFonts w:ascii="Arial" w:hAnsi="Arial" w:cs="Arial"/>
          <w:sz w:val="24"/>
          <w:szCs w:val="24"/>
        </w:rPr>
        <w:t xml:space="preserve">For example, the collaborative </w:t>
      </w:r>
      <w:r w:rsidR="00E95CBC" w:rsidRPr="00C35F2F">
        <w:rPr>
          <w:rStyle w:val="markedcontent"/>
          <w:rFonts w:ascii="Arial" w:hAnsi="Arial" w:cs="Arial"/>
          <w:sz w:val="24"/>
          <w:szCs w:val="24"/>
        </w:rPr>
        <w:t>culture is suitable when management intends to focus on team building and training so that they can increase the chances of human development which is core focus of human relation theory (Cameron and Quinn, 2011).</w:t>
      </w:r>
    </w:p>
    <w:p w14:paraId="5BF111AF" w14:textId="2B760299" w:rsidR="00247D3E" w:rsidRPr="00C35F2F" w:rsidRDefault="00F55C1A" w:rsidP="002C26D5">
      <w:pPr>
        <w:spacing w:line="360" w:lineRule="auto"/>
        <w:rPr>
          <w:rFonts w:ascii="Arial" w:hAnsi="Arial" w:cs="Arial"/>
          <w:color w:val="000000"/>
          <w:sz w:val="24"/>
          <w:szCs w:val="24"/>
          <w:shd w:val="clear" w:color="auto" w:fill="FFFFFF"/>
        </w:rPr>
      </w:pPr>
      <w:r w:rsidRPr="00C35F2F">
        <w:rPr>
          <w:rFonts w:ascii="Arial" w:hAnsi="Arial" w:cs="Arial"/>
          <w:b/>
          <w:bCs/>
          <w:color w:val="000000"/>
          <w:sz w:val="24"/>
          <w:szCs w:val="24"/>
          <w:shd w:val="clear" w:color="auto" w:fill="FFFFFF"/>
        </w:rPr>
        <w:t xml:space="preserve">Figure 1: </w:t>
      </w:r>
      <w:r w:rsidR="00CF0062" w:rsidRPr="00C35F2F">
        <w:rPr>
          <w:rFonts w:ascii="Arial" w:hAnsi="Arial" w:cs="Arial"/>
          <w:b/>
          <w:bCs/>
          <w:color w:val="000000"/>
          <w:sz w:val="24"/>
          <w:szCs w:val="24"/>
          <w:shd w:val="clear" w:color="auto" w:fill="FFFFFF"/>
        </w:rPr>
        <w:t>C</w:t>
      </w:r>
      <w:r w:rsidRPr="00C35F2F">
        <w:rPr>
          <w:rFonts w:ascii="Arial" w:hAnsi="Arial" w:cs="Arial"/>
          <w:b/>
          <w:bCs/>
          <w:color w:val="000000"/>
          <w:sz w:val="24"/>
          <w:szCs w:val="24"/>
          <w:shd w:val="clear" w:color="auto" w:fill="FFFFFF"/>
        </w:rPr>
        <w:t>ompetency and value framework</w:t>
      </w:r>
      <w:r w:rsidR="00C75AE3" w:rsidRPr="00C35F2F">
        <w:rPr>
          <w:rFonts w:ascii="Arial" w:hAnsi="Arial" w:cs="Arial"/>
          <w:b/>
          <w:bCs/>
          <w:color w:val="000000"/>
          <w:sz w:val="24"/>
          <w:szCs w:val="24"/>
          <w:shd w:val="clear" w:color="auto" w:fill="FFFFFF"/>
        </w:rPr>
        <w:t xml:space="preserve"> (CVF)</w:t>
      </w:r>
      <w:r w:rsidR="00810EBB" w:rsidRPr="00C35F2F">
        <w:rPr>
          <w:rFonts w:ascii="Arial" w:hAnsi="Arial" w:cs="Arial"/>
          <w:b/>
          <w:bCs/>
          <w:color w:val="000000"/>
          <w:sz w:val="24"/>
          <w:szCs w:val="24"/>
          <w:shd w:val="clear" w:color="auto" w:fill="FFFFFF"/>
        </w:rPr>
        <w:t xml:space="preserve"> </w:t>
      </w:r>
    </w:p>
    <w:p w14:paraId="209A55A9" w14:textId="68DDADA2" w:rsidR="00247D3E" w:rsidRPr="00CF0062" w:rsidRDefault="00BD653E" w:rsidP="00673372">
      <w:pPr>
        <w:spacing w:line="360" w:lineRule="auto"/>
        <w:ind w:left="720"/>
        <w:jc w:val="both"/>
        <w:rPr>
          <w:rFonts w:ascii="Arial" w:hAnsi="Arial" w:cs="Arial"/>
          <w:color w:val="000000"/>
          <w:sz w:val="24"/>
          <w:szCs w:val="24"/>
          <w:highlight w:val="green"/>
          <w:shd w:val="clear" w:color="auto" w:fill="FFFFFF"/>
        </w:rPr>
      </w:pPr>
      <w:r w:rsidRPr="00CF0062">
        <w:rPr>
          <w:rFonts w:ascii="Arial" w:hAnsi="Arial" w:cs="Arial"/>
          <w:noProof/>
          <w:color w:val="000000"/>
          <w:sz w:val="24"/>
          <w:szCs w:val="24"/>
          <w:highlight w:val="green"/>
          <w:shd w:val="clear" w:color="auto" w:fill="FFFFFF"/>
        </w:rPr>
        <w:drawing>
          <wp:inline distT="0" distB="0" distL="0" distR="0" wp14:anchorId="1B5B1FE8" wp14:editId="11E3CB05">
            <wp:extent cx="5454930" cy="3225966"/>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stretch>
                      <a:fillRect/>
                    </a:stretch>
                  </pic:blipFill>
                  <pic:spPr>
                    <a:xfrm>
                      <a:off x="0" y="0"/>
                      <a:ext cx="5454930" cy="3225966"/>
                    </a:xfrm>
                    <a:prstGeom prst="rect">
                      <a:avLst/>
                    </a:prstGeom>
                  </pic:spPr>
                </pic:pic>
              </a:graphicData>
            </a:graphic>
          </wp:inline>
        </w:drawing>
      </w:r>
    </w:p>
    <w:p w14:paraId="05BF79DF" w14:textId="68C13D20" w:rsidR="00134071" w:rsidRPr="00C35F2F" w:rsidRDefault="00F55C1A" w:rsidP="00673372">
      <w:pPr>
        <w:spacing w:line="360" w:lineRule="auto"/>
        <w:jc w:val="center"/>
        <w:rPr>
          <w:rFonts w:ascii="Arial" w:hAnsi="Arial" w:cs="Arial"/>
          <w:sz w:val="24"/>
          <w:szCs w:val="24"/>
        </w:rPr>
      </w:pPr>
      <w:r w:rsidRPr="00C35F2F">
        <w:rPr>
          <w:rFonts w:ascii="Arial" w:hAnsi="Arial" w:cs="Arial"/>
          <w:color w:val="000000"/>
          <w:sz w:val="24"/>
          <w:szCs w:val="24"/>
          <w:shd w:val="clear" w:color="auto" w:fill="FFFFFF"/>
        </w:rPr>
        <w:t xml:space="preserve">(Source: </w:t>
      </w:r>
      <w:r w:rsidR="00673372" w:rsidRPr="00C35F2F">
        <w:rPr>
          <w:rFonts w:ascii="Arial" w:hAnsi="Arial" w:cs="Arial"/>
          <w:sz w:val="24"/>
          <w:szCs w:val="24"/>
        </w:rPr>
        <w:t>O’Neill et al. 2021</w:t>
      </w:r>
      <w:r w:rsidR="00875D88" w:rsidRPr="00C35F2F">
        <w:rPr>
          <w:rFonts w:ascii="Arial" w:hAnsi="Arial" w:cs="Arial"/>
          <w:sz w:val="24"/>
          <w:szCs w:val="24"/>
        </w:rPr>
        <w:t>)</w:t>
      </w:r>
    </w:p>
    <w:p w14:paraId="1A51EDE8" w14:textId="77777777" w:rsidR="00C75AE3" w:rsidRPr="00C35F2F" w:rsidRDefault="00C75AE3" w:rsidP="00344367">
      <w:pPr>
        <w:spacing w:line="360" w:lineRule="auto"/>
        <w:jc w:val="both"/>
        <w:rPr>
          <w:rFonts w:ascii="Arial" w:hAnsi="Arial" w:cs="Arial"/>
          <w:sz w:val="24"/>
          <w:szCs w:val="24"/>
        </w:rPr>
      </w:pPr>
    </w:p>
    <w:p w14:paraId="74B1EFF3" w14:textId="2122880C" w:rsidR="007D4D19" w:rsidRPr="00C35F2F" w:rsidRDefault="00D34D99" w:rsidP="00344367">
      <w:pPr>
        <w:spacing w:line="360" w:lineRule="auto"/>
        <w:jc w:val="both"/>
        <w:rPr>
          <w:rFonts w:ascii="Arial" w:hAnsi="Arial" w:cs="Arial"/>
          <w:sz w:val="24"/>
          <w:szCs w:val="24"/>
        </w:rPr>
      </w:pPr>
      <w:r w:rsidRPr="00C35F2F">
        <w:rPr>
          <w:rFonts w:ascii="Arial" w:hAnsi="Arial" w:cs="Arial"/>
          <w:sz w:val="24"/>
          <w:szCs w:val="24"/>
        </w:rPr>
        <w:t>In the context of CVF framework, t</w:t>
      </w:r>
      <w:r w:rsidR="00731A2D" w:rsidRPr="00C35F2F">
        <w:rPr>
          <w:rFonts w:ascii="Arial" w:hAnsi="Arial" w:cs="Arial"/>
          <w:sz w:val="24"/>
          <w:szCs w:val="24"/>
        </w:rPr>
        <w:t xml:space="preserve">he creative/innovative culture </w:t>
      </w:r>
      <w:r w:rsidR="00016D8D" w:rsidRPr="00C35F2F">
        <w:rPr>
          <w:rFonts w:ascii="Arial" w:hAnsi="Arial" w:cs="Arial"/>
          <w:sz w:val="24"/>
          <w:szCs w:val="24"/>
        </w:rPr>
        <w:t>requires participation of all stakeholders for producing new ideas that can bring innovative organizational output and high standard services</w:t>
      </w:r>
      <w:r w:rsidR="00B018F9" w:rsidRPr="00C35F2F">
        <w:rPr>
          <w:rFonts w:ascii="Arial" w:hAnsi="Arial" w:cs="Arial"/>
          <w:sz w:val="24"/>
          <w:szCs w:val="24"/>
        </w:rPr>
        <w:t xml:space="preserve"> which is linked back with the core objective of open systems </w:t>
      </w:r>
      <w:r w:rsidR="00B018F9" w:rsidRPr="00C35F2F">
        <w:rPr>
          <w:rFonts w:ascii="Arial" w:hAnsi="Arial" w:cs="Arial"/>
          <w:sz w:val="24"/>
          <w:szCs w:val="24"/>
        </w:rPr>
        <w:lastRenderedPageBreak/>
        <w:t>theory</w:t>
      </w:r>
      <w:r w:rsidR="00016D8D" w:rsidRPr="00C35F2F">
        <w:rPr>
          <w:rFonts w:ascii="Arial" w:hAnsi="Arial" w:cs="Arial"/>
          <w:sz w:val="24"/>
          <w:szCs w:val="24"/>
        </w:rPr>
        <w:t xml:space="preserve"> </w:t>
      </w:r>
      <w:r w:rsidRPr="00C35F2F">
        <w:rPr>
          <w:rFonts w:ascii="Arial" w:hAnsi="Arial" w:cs="Arial"/>
          <w:sz w:val="24"/>
          <w:szCs w:val="24"/>
        </w:rPr>
        <w:t>(Quinn et al., 2020; O’Neill et al. 2021).</w:t>
      </w:r>
      <w:r w:rsidR="00A23FC6" w:rsidRPr="00C35F2F">
        <w:rPr>
          <w:rFonts w:ascii="Arial" w:hAnsi="Arial" w:cs="Arial"/>
          <w:sz w:val="24"/>
          <w:szCs w:val="24"/>
        </w:rPr>
        <w:t xml:space="preserve"> </w:t>
      </w:r>
      <w:r w:rsidR="0034303E" w:rsidRPr="00C35F2F">
        <w:rPr>
          <w:rFonts w:ascii="Arial" w:hAnsi="Arial" w:cs="Arial"/>
          <w:sz w:val="24"/>
          <w:szCs w:val="24"/>
        </w:rPr>
        <w:t xml:space="preserve">The controlling organizational culture is liked back with </w:t>
      </w:r>
      <w:r w:rsidR="00CF0062" w:rsidRPr="00C35F2F">
        <w:rPr>
          <w:rFonts w:ascii="Arial" w:hAnsi="Arial" w:cs="Arial"/>
          <w:sz w:val="24"/>
          <w:szCs w:val="24"/>
        </w:rPr>
        <w:t>internal process theory as management core objective is bring stability and efficiency through improving the internal processes of organization (Quinn et al., 2020; O’Neill et al. 2021). So, t</w:t>
      </w:r>
      <w:r w:rsidR="00C5287E" w:rsidRPr="00C35F2F">
        <w:rPr>
          <w:rFonts w:ascii="Arial" w:hAnsi="Arial" w:cs="Arial"/>
          <w:sz w:val="24"/>
          <w:szCs w:val="24"/>
        </w:rPr>
        <w:t xml:space="preserve">his assignment helped to understand the use of Competency &amp; Values Framework (CVF) </w:t>
      </w:r>
      <w:r w:rsidR="00CF0062" w:rsidRPr="00C35F2F">
        <w:rPr>
          <w:rFonts w:ascii="Arial" w:hAnsi="Arial" w:cs="Arial"/>
          <w:sz w:val="24"/>
          <w:szCs w:val="24"/>
        </w:rPr>
        <w:t xml:space="preserve">which is based on different organizational culture which is linked with different management style and theories such as open systems, human relation, and internal process theories.  </w:t>
      </w:r>
      <w:r w:rsidR="00202F67" w:rsidRPr="00C35F2F">
        <w:rPr>
          <w:rFonts w:ascii="Arial" w:hAnsi="Arial" w:cs="Arial"/>
          <w:sz w:val="24"/>
          <w:szCs w:val="24"/>
        </w:rPr>
        <w:t>In next section, this study has discussed three important theories</w:t>
      </w:r>
      <w:r w:rsidR="00CF0062" w:rsidRPr="00C35F2F">
        <w:rPr>
          <w:rFonts w:ascii="Arial" w:hAnsi="Arial" w:cs="Arial"/>
          <w:sz w:val="24"/>
          <w:szCs w:val="24"/>
        </w:rPr>
        <w:t xml:space="preserve"> which is linked with CVF and</w:t>
      </w:r>
      <w:r w:rsidR="00202F67" w:rsidRPr="00C35F2F">
        <w:rPr>
          <w:rFonts w:ascii="Arial" w:hAnsi="Arial" w:cs="Arial"/>
          <w:sz w:val="24"/>
          <w:szCs w:val="24"/>
        </w:rPr>
        <w:t xml:space="preserve"> are commonly used in contemporary management </w:t>
      </w:r>
      <w:r w:rsidR="00CF0062" w:rsidRPr="00C35F2F">
        <w:rPr>
          <w:rFonts w:ascii="Arial" w:hAnsi="Arial" w:cs="Arial"/>
          <w:sz w:val="24"/>
          <w:szCs w:val="24"/>
        </w:rPr>
        <w:t>studies</w:t>
      </w:r>
      <w:r w:rsidR="00202F67" w:rsidRPr="00C35F2F">
        <w:rPr>
          <w:rFonts w:ascii="Arial" w:hAnsi="Arial" w:cs="Arial"/>
          <w:sz w:val="24"/>
          <w:szCs w:val="24"/>
        </w:rPr>
        <w:t xml:space="preserve">. </w:t>
      </w:r>
    </w:p>
    <w:p w14:paraId="17B9A826" w14:textId="321E3FBE" w:rsidR="000617FF" w:rsidRPr="00E23A7B" w:rsidRDefault="000617FF" w:rsidP="0099468F">
      <w:pPr>
        <w:pStyle w:val="Heading3"/>
        <w:numPr>
          <w:ilvl w:val="1"/>
          <w:numId w:val="22"/>
        </w:numPr>
        <w:rPr>
          <w:rFonts w:ascii="Arial" w:hAnsi="Arial" w:cs="Arial"/>
          <w:sz w:val="24"/>
          <w:szCs w:val="24"/>
        </w:rPr>
      </w:pPr>
      <w:bookmarkStart w:id="2" w:name="_Toc112231830"/>
      <w:r w:rsidRPr="00E23A7B">
        <w:rPr>
          <w:rFonts w:ascii="Arial" w:hAnsi="Arial" w:cs="Arial"/>
          <w:sz w:val="24"/>
          <w:szCs w:val="24"/>
        </w:rPr>
        <w:t xml:space="preserve">Open </w:t>
      </w:r>
      <w:r w:rsidR="006B5116" w:rsidRPr="00E23A7B">
        <w:rPr>
          <w:rFonts w:ascii="Arial" w:hAnsi="Arial" w:cs="Arial"/>
          <w:sz w:val="24"/>
          <w:szCs w:val="24"/>
        </w:rPr>
        <w:t>s</w:t>
      </w:r>
      <w:r w:rsidRPr="00E23A7B">
        <w:rPr>
          <w:rFonts w:ascii="Arial" w:hAnsi="Arial" w:cs="Arial"/>
          <w:sz w:val="24"/>
          <w:szCs w:val="24"/>
        </w:rPr>
        <w:t xml:space="preserve">ystems </w:t>
      </w:r>
      <w:r w:rsidR="006B5116" w:rsidRPr="00E23A7B">
        <w:rPr>
          <w:rFonts w:ascii="Arial" w:hAnsi="Arial" w:cs="Arial"/>
          <w:sz w:val="24"/>
          <w:szCs w:val="24"/>
        </w:rPr>
        <w:t>t</w:t>
      </w:r>
      <w:r w:rsidRPr="00E23A7B">
        <w:rPr>
          <w:rFonts w:ascii="Arial" w:hAnsi="Arial" w:cs="Arial"/>
          <w:sz w:val="24"/>
          <w:szCs w:val="24"/>
        </w:rPr>
        <w:t>heory</w:t>
      </w:r>
      <w:bookmarkEnd w:id="2"/>
    </w:p>
    <w:p w14:paraId="73B4D130" w14:textId="36FFF081" w:rsidR="00325A37" w:rsidRDefault="00325A37" w:rsidP="0099468F">
      <w:pPr>
        <w:pStyle w:val="Heading4"/>
        <w:numPr>
          <w:ilvl w:val="2"/>
          <w:numId w:val="22"/>
        </w:numPr>
        <w:rPr>
          <w:rFonts w:ascii="Arial" w:hAnsi="Arial" w:cs="Arial"/>
          <w:b/>
          <w:bCs/>
          <w:i w:val="0"/>
          <w:iCs w:val="0"/>
          <w:color w:val="auto"/>
        </w:rPr>
      </w:pPr>
      <w:r w:rsidRPr="00122C48">
        <w:rPr>
          <w:rFonts w:ascii="Arial" w:hAnsi="Arial" w:cs="Arial"/>
          <w:b/>
          <w:bCs/>
          <w:i w:val="0"/>
          <w:iCs w:val="0"/>
          <w:color w:val="auto"/>
        </w:rPr>
        <w:t>Introduction</w:t>
      </w:r>
    </w:p>
    <w:p w14:paraId="16A25A9E" w14:textId="2AF31986" w:rsidR="00FE29C8" w:rsidRPr="008B0F18" w:rsidRDefault="008B0F18" w:rsidP="008B0F18">
      <w:pPr>
        <w:spacing w:line="360" w:lineRule="auto"/>
        <w:jc w:val="both"/>
        <w:rPr>
          <w:rFonts w:ascii="Arial" w:hAnsi="Arial" w:cs="Arial"/>
          <w:sz w:val="24"/>
          <w:szCs w:val="24"/>
        </w:rPr>
      </w:pPr>
      <w:r w:rsidRPr="008B0F18">
        <w:rPr>
          <w:rFonts w:ascii="Arial" w:hAnsi="Arial" w:cs="Arial"/>
          <w:sz w:val="24"/>
          <w:szCs w:val="24"/>
        </w:rPr>
        <w:t xml:space="preserve">The assignment helped to understand the definition, contribution, and criticism on the open system theory that can help to understand its </w:t>
      </w:r>
      <w:r w:rsidR="00B11370">
        <w:rPr>
          <w:rFonts w:ascii="Arial" w:hAnsi="Arial" w:cs="Arial"/>
          <w:sz w:val="24"/>
          <w:szCs w:val="24"/>
        </w:rPr>
        <w:t>use</w:t>
      </w:r>
      <w:r w:rsidRPr="008B0F18">
        <w:rPr>
          <w:rFonts w:ascii="Arial" w:hAnsi="Arial" w:cs="Arial"/>
          <w:sz w:val="24"/>
          <w:szCs w:val="24"/>
        </w:rPr>
        <w:t xml:space="preserve"> in contemporary management practices. </w:t>
      </w:r>
      <w:r w:rsidR="00B81662" w:rsidRPr="008B0F18">
        <w:rPr>
          <w:rFonts w:ascii="Arial" w:hAnsi="Arial" w:cs="Arial"/>
          <w:sz w:val="24"/>
          <w:szCs w:val="24"/>
        </w:rPr>
        <w:t xml:space="preserve">Open System Theory was proposed by Ludwig von </w:t>
      </w:r>
      <w:proofErr w:type="spellStart"/>
      <w:r w:rsidR="00B81662" w:rsidRPr="008B0F18">
        <w:rPr>
          <w:rFonts w:ascii="Arial" w:hAnsi="Arial" w:cs="Arial"/>
          <w:sz w:val="24"/>
          <w:szCs w:val="24"/>
        </w:rPr>
        <w:t>Bertanlanffy</w:t>
      </w:r>
      <w:proofErr w:type="spellEnd"/>
      <w:r w:rsidR="00B81662" w:rsidRPr="008B0F18">
        <w:rPr>
          <w:rFonts w:ascii="Arial" w:hAnsi="Arial" w:cs="Arial"/>
          <w:sz w:val="24"/>
          <w:szCs w:val="24"/>
        </w:rPr>
        <w:t xml:space="preserve"> (1956), a biologist. However, the theory was soon adopted in other disciplines as well. It represents the concept of characterizing a system by a combination of parts which are interdependent. </w:t>
      </w:r>
      <w:r w:rsidR="002A2AFA" w:rsidRPr="008B0F18">
        <w:rPr>
          <w:rFonts w:ascii="Arial" w:hAnsi="Arial" w:cs="Arial"/>
          <w:sz w:val="24"/>
          <w:szCs w:val="24"/>
        </w:rPr>
        <w:t xml:space="preserve">Breuer &amp; </w:t>
      </w:r>
      <w:proofErr w:type="spellStart"/>
      <w:r w:rsidR="002A2AFA" w:rsidRPr="008B0F18">
        <w:rPr>
          <w:rFonts w:ascii="Arial" w:hAnsi="Arial" w:cs="Arial"/>
          <w:sz w:val="24"/>
          <w:szCs w:val="24"/>
        </w:rPr>
        <w:t>Petruccione</w:t>
      </w:r>
      <w:proofErr w:type="spellEnd"/>
      <w:r w:rsidR="002A2AFA" w:rsidRPr="008B0F18">
        <w:rPr>
          <w:rFonts w:ascii="Arial" w:hAnsi="Arial" w:cs="Arial"/>
          <w:sz w:val="24"/>
          <w:szCs w:val="24"/>
        </w:rPr>
        <w:t xml:space="preserve"> (2002) </w:t>
      </w:r>
      <w:bookmarkStart w:id="3" w:name="_Hlk112053258"/>
      <w:r w:rsidR="002A2AFA" w:rsidRPr="008B0F18">
        <w:rPr>
          <w:rFonts w:ascii="Arial" w:hAnsi="Arial" w:cs="Arial"/>
          <w:sz w:val="24"/>
          <w:szCs w:val="24"/>
        </w:rPr>
        <w:t xml:space="preserve">observed that </w:t>
      </w:r>
      <w:r w:rsidR="00034633" w:rsidRPr="008B0F18">
        <w:rPr>
          <w:rFonts w:ascii="Arial" w:hAnsi="Arial" w:cs="Arial"/>
          <w:sz w:val="24"/>
          <w:szCs w:val="24"/>
        </w:rPr>
        <w:t xml:space="preserve">as one moves from mechanical to social systems, the interaction between interdependent parts become variable and complex. </w:t>
      </w:r>
      <w:r w:rsidR="007855DB" w:rsidRPr="008B0F18">
        <w:rPr>
          <w:rFonts w:ascii="Arial" w:hAnsi="Arial" w:cs="Arial"/>
          <w:sz w:val="24"/>
          <w:szCs w:val="24"/>
        </w:rPr>
        <w:t xml:space="preserve">The systems are of two types e.g., </w:t>
      </w:r>
      <w:r w:rsidR="008730E0" w:rsidRPr="008B0F18">
        <w:rPr>
          <w:rFonts w:ascii="Arial" w:hAnsi="Arial" w:cs="Arial"/>
          <w:sz w:val="24"/>
          <w:szCs w:val="24"/>
        </w:rPr>
        <w:t xml:space="preserve">open system in which interaction with all living systems and environment takes place; and the closed system in which there is no interaction with </w:t>
      </w:r>
      <w:r w:rsidR="000D2868" w:rsidRPr="008B0F18">
        <w:rPr>
          <w:rFonts w:ascii="Arial" w:hAnsi="Arial" w:cs="Arial"/>
          <w:sz w:val="24"/>
          <w:szCs w:val="24"/>
        </w:rPr>
        <w:t xml:space="preserve">environment and living systems. </w:t>
      </w:r>
      <w:r w:rsidR="006B00E8" w:rsidRPr="008B0F18">
        <w:rPr>
          <w:rFonts w:ascii="Arial" w:hAnsi="Arial" w:cs="Arial"/>
          <w:sz w:val="24"/>
          <w:szCs w:val="24"/>
        </w:rPr>
        <w:t xml:space="preserve">In the context of management, open system means the strategic parts of the organization, the extent to which these parts are interdependent on each other, </w:t>
      </w:r>
      <w:r w:rsidR="00A3207B" w:rsidRPr="008B0F18">
        <w:rPr>
          <w:rFonts w:ascii="Arial" w:hAnsi="Arial" w:cs="Arial"/>
          <w:sz w:val="24"/>
          <w:szCs w:val="24"/>
        </w:rPr>
        <w:t xml:space="preserve">the factors which link the parts together, and the goals intended to be accomplished by the system </w:t>
      </w:r>
      <w:bookmarkEnd w:id="3"/>
      <w:r w:rsidR="00A3207B" w:rsidRPr="008B0F18">
        <w:rPr>
          <w:rFonts w:ascii="Arial" w:hAnsi="Arial" w:cs="Arial"/>
          <w:sz w:val="24"/>
          <w:szCs w:val="24"/>
        </w:rPr>
        <w:t xml:space="preserve">(Scott &amp; Davis, 2015). </w:t>
      </w:r>
      <w:r w:rsidR="00FE29C8" w:rsidRPr="008B0F18">
        <w:rPr>
          <w:rFonts w:ascii="Arial" w:hAnsi="Arial" w:cs="Arial"/>
          <w:sz w:val="24"/>
          <w:szCs w:val="24"/>
        </w:rPr>
        <w:t xml:space="preserve">Kahn (2006) highlighted ten features of the open system as follows: </w:t>
      </w:r>
    </w:p>
    <w:p w14:paraId="54B0EB74" w14:textId="73E62B28" w:rsidR="00A90EB5" w:rsidRDefault="0002224D" w:rsidP="00344367">
      <w:pPr>
        <w:pStyle w:val="ListParagraph"/>
        <w:numPr>
          <w:ilvl w:val="0"/>
          <w:numId w:val="17"/>
        </w:numPr>
        <w:spacing w:line="360" w:lineRule="auto"/>
        <w:jc w:val="both"/>
        <w:rPr>
          <w:rFonts w:ascii="Arial" w:hAnsi="Arial" w:cs="Arial"/>
          <w:sz w:val="24"/>
          <w:szCs w:val="24"/>
        </w:rPr>
      </w:pPr>
      <w:bookmarkStart w:id="4" w:name="_Hlk112053340"/>
      <w:r>
        <w:rPr>
          <w:rFonts w:ascii="Arial" w:hAnsi="Arial" w:cs="Arial"/>
          <w:sz w:val="24"/>
          <w:szCs w:val="24"/>
        </w:rPr>
        <w:t>Importing</w:t>
      </w:r>
      <w:r w:rsidR="00450A9A">
        <w:rPr>
          <w:rFonts w:ascii="Arial" w:hAnsi="Arial" w:cs="Arial"/>
          <w:sz w:val="24"/>
          <w:szCs w:val="24"/>
        </w:rPr>
        <w:t xml:space="preserve"> energy</w:t>
      </w:r>
      <w:r>
        <w:rPr>
          <w:rFonts w:ascii="Arial" w:hAnsi="Arial" w:cs="Arial"/>
          <w:sz w:val="24"/>
          <w:szCs w:val="24"/>
        </w:rPr>
        <w:t xml:space="preserve"> from environment of the organization e.g., people, resources, etc. </w:t>
      </w:r>
    </w:p>
    <w:p w14:paraId="454F099C" w14:textId="1F2709C1" w:rsidR="0002224D" w:rsidRDefault="00450A9A"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Throughput (transform the available resources) </w:t>
      </w:r>
    </w:p>
    <w:p w14:paraId="37ADF6A6" w14:textId="4413E5AC" w:rsidR="00450A9A" w:rsidRDefault="00721465"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Output (export resources to the organizational environment) </w:t>
      </w:r>
    </w:p>
    <w:p w14:paraId="4A5EC09D" w14:textId="57A348F8" w:rsidR="00721465" w:rsidRDefault="00C25D76"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System as events’ cycle </w:t>
      </w:r>
    </w:p>
    <w:p w14:paraId="2E332C62" w14:textId="4666E8A0" w:rsidR="00C25D76" w:rsidRDefault="007715D0"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Negative entropy (by virtue of input of resources/energy) </w:t>
      </w:r>
    </w:p>
    <w:p w14:paraId="74F72853" w14:textId="2D414795" w:rsidR="007715D0" w:rsidRDefault="00695C00"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lastRenderedPageBreak/>
        <w:t xml:space="preserve">Information input, </w:t>
      </w:r>
      <w:r w:rsidR="00D87B6E">
        <w:rPr>
          <w:rFonts w:ascii="Arial" w:hAnsi="Arial" w:cs="Arial"/>
          <w:sz w:val="24"/>
          <w:szCs w:val="24"/>
        </w:rPr>
        <w:t xml:space="preserve">coding process, </w:t>
      </w:r>
      <w:r w:rsidR="009C4002">
        <w:rPr>
          <w:rFonts w:ascii="Arial" w:hAnsi="Arial" w:cs="Arial"/>
          <w:sz w:val="24"/>
          <w:szCs w:val="24"/>
        </w:rPr>
        <w:t>negative feedback</w:t>
      </w:r>
      <w:r w:rsidR="005E0E3D">
        <w:rPr>
          <w:rFonts w:ascii="Arial" w:hAnsi="Arial" w:cs="Arial"/>
          <w:sz w:val="24"/>
          <w:szCs w:val="24"/>
        </w:rPr>
        <w:t xml:space="preserve"> </w:t>
      </w:r>
    </w:p>
    <w:p w14:paraId="3C63D7A0" w14:textId="2E54E905" w:rsidR="005E0E3D" w:rsidRDefault="00851CA9"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Dynamic </w:t>
      </w:r>
      <w:r w:rsidR="005F468C">
        <w:rPr>
          <w:rFonts w:ascii="Arial" w:hAnsi="Arial" w:cs="Arial"/>
          <w:sz w:val="24"/>
          <w:szCs w:val="24"/>
        </w:rPr>
        <w:t xml:space="preserve">homeostasis </w:t>
      </w:r>
      <w:r w:rsidR="00ED1493">
        <w:rPr>
          <w:rFonts w:ascii="Arial" w:hAnsi="Arial" w:cs="Arial"/>
          <w:sz w:val="24"/>
          <w:szCs w:val="24"/>
        </w:rPr>
        <w:t xml:space="preserve">and steady state </w:t>
      </w:r>
      <w:r w:rsidR="00652FF1">
        <w:rPr>
          <w:rFonts w:ascii="Arial" w:hAnsi="Arial" w:cs="Arial"/>
          <w:sz w:val="24"/>
          <w:szCs w:val="24"/>
        </w:rPr>
        <w:t xml:space="preserve">(growth tendency for ensuring survival) </w:t>
      </w:r>
    </w:p>
    <w:p w14:paraId="0A7C2D93" w14:textId="5B50A89D" w:rsidR="00652FF1" w:rsidRDefault="001A6589"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Specialization and differentiation </w:t>
      </w:r>
    </w:p>
    <w:p w14:paraId="406182E0" w14:textId="2A5192B8" w:rsidR="001A6589" w:rsidRDefault="00EF0FCC" w:rsidP="00344367">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Coordination and integration </w:t>
      </w:r>
    </w:p>
    <w:p w14:paraId="54F42C7A" w14:textId="6A0440BE" w:rsidR="00E23A7B" w:rsidRPr="00E23A7B" w:rsidRDefault="00F27F7A" w:rsidP="00E23A7B">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Equifinality </w:t>
      </w:r>
      <w:r w:rsidR="00BC60F8">
        <w:rPr>
          <w:rFonts w:ascii="Arial" w:hAnsi="Arial" w:cs="Arial"/>
          <w:sz w:val="24"/>
          <w:szCs w:val="24"/>
        </w:rPr>
        <w:t xml:space="preserve">(many routes to the same end). </w:t>
      </w:r>
    </w:p>
    <w:bookmarkEnd w:id="4"/>
    <w:p w14:paraId="3B32D7B5" w14:textId="184AF054" w:rsidR="004520E7" w:rsidRPr="00B21503" w:rsidRDefault="00535674" w:rsidP="00E23A7B">
      <w:pPr>
        <w:pStyle w:val="Heading4"/>
        <w:numPr>
          <w:ilvl w:val="2"/>
          <w:numId w:val="22"/>
        </w:numPr>
        <w:rPr>
          <w:rFonts w:ascii="Arial" w:eastAsia="Times New Roman" w:hAnsi="Arial" w:cs="Arial"/>
          <w:b/>
          <w:bCs/>
          <w:i w:val="0"/>
          <w:iCs w:val="0"/>
          <w:color w:val="auto"/>
        </w:rPr>
      </w:pPr>
      <w:r>
        <w:rPr>
          <w:rFonts w:ascii="Arial" w:eastAsia="Times New Roman" w:hAnsi="Arial" w:cs="Arial"/>
          <w:b/>
          <w:bCs/>
          <w:i w:val="0"/>
          <w:iCs w:val="0"/>
          <w:color w:val="auto"/>
        </w:rPr>
        <w:t>Strength</w:t>
      </w:r>
      <w:r w:rsidR="004520E7" w:rsidRPr="00B21503">
        <w:rPr>
          <w:rFonts w:ascii="Arial" w:eastAsia="Times New Roman" w:hAnsi="Arial" w:cs="Arial"/>
          <w:b/>
          <w:bCs/>
          <w:i w:val="0"/>
          <w:iCs w:val="0"/>
          <w:color w:val="auto"/>
        </w:rPr>
        <w:t xml:space="preserve"> of the</w:t>
      </w:r>
      <w:r w:rsidR="006B5116" w:rsidRPr="00B21503">
        <w:rPr>
          <w:rFonts w:ascii="Arial" w:eastAsia="Times New Roman" w:hAnsi="Arial" w:cs="Arial"/>
          <w:b/>
          <w:bCs/>
          <w:i w:val="0"/>
          <w:iCs w:val="0"/>
          <w:color w:val="auto"/>
        </w:rPr>
        <w:t xml:space="preserve"> open</w:t>
      </w:r>
      <w:r w:rsidR="004520E7" w:rsidRPr="00B21503">
        <w:rPr>
          <w:rFonts w:ascii="Arial" w:eastAsia="Times New Roman" w:hAnsi="Arial" w:cs="Arial"/>
          <w:b/>
          <w:bCs/>
          <w:i w:val="0"/>
          <w:iCs w:val="0"/>
          <w:color w:val="auto"/>
        </w:rPr>
        <w:t xml:space="preserve"> </w:t>
      </w:r>
      <w:r w:rsidR="006B5116" w:rsidRPr="00B21503">
        <w:rPr>
          <w:rFonts w:ascii="Arial" w:eastAsia="Times New Roman" w:hAnsi="Arial" w:cs="Arial"/>
          <w:b/>
          <w:bCs/>
          <w:i w:val="0"/>
          <w:iCs w:val="0"/>
          <w:color w:val="auto"/>
        </w:rPr>
        <w:t>s</w:t>
      </w:r>
      <w:r w:rsidR="004520E7" w:rsidRPr="00B21503">
        <w:rPr>
          <w:rFonts w:ascii="Arial" w:eastAsia="Times New Roman" w:hAnsi="Arial" w:cs="Arial"/>
          <w:b/>
          <w:bCs/>
          <w:i w:val="0"/>
          <w:iCs w:val="0"/>
          <w:color w:val="auto"/>
        </w:rPr>
        <w:t xml:space="preserve">ystems </w:t>
      </w:r>
      <w:r w:rsidR="006B5116" w:rsidRPr="00B21503">
        <w:rPr>
          <w:rFonts w:ascii="Arial" w:eastAsia="Times New Roman" w:hAnsi="Arial" w:cs="Arial"/>
          <w:b/>
          <w:bCs/>
          <w:i w:val="0"/>
          <w:iCs w:val="0"/>
          <w:color w:val="auto"/>
        </w:rPr>
        <w:t>t</w:t>
      </w:r>
      <w:r w:rsidR="004520E7" w:rsidRPr="00B21503">
        <w:rPr>
          <w:rFonts w:ascii="Arial" w:eastAsia="Times New Roman" w:hAnsi="Arial" w:cs="Arial"/>
          <w:b/>
          <w:bCs/>
          <w:i w:val="0"/>
          <w:iCs w:val="0"/>
          <w:color w:val="auto"/>
        </w:rPr>
        <w:t>heory</w:t>
      </w:r>
    </w:p>
    <w:p w14:paraId="66B0D9EE" w14:textId="6EB533DE" w:rsidR="00926186" w:rsidRDefault="00AD6E47" w:rsidP="004D77E9">
      <w:pPr>
        <w:spacing w:line="360" w:lineRule="auto"/>
        <w:jc w:val="both"/>
        <w:rPr>
          <w:rFonts w:ascii="Arial" w:hAnsi="Arial" w:cs="Arial"/>
          <w:sz w:val="24"/>
          <w:szCs w:val="24"/>
        </w:rPr>
      </w:pPr>
      <w:r w:rsidRPr="00AE68CE">
        <w:rPr>
          <w:rFonts w:ascii="Arial" w:hAnsi="Arial" w:cs="Arial"/>
          <w:sz w:val="24"/>
          <w:szCs w:val="24"/>
        </w:rPr>
        <w:t xml:space="preserve">The existing studies </w:t>
      </w:r>
      <w:r w:rsidR="002067D7">
        <w:rPr>
          <w:rFonts w:ascii="Arial" w:hAnsi="Arial" w:cs="Arial"/>
          <w:sz w:val="24"/>
          <w:szCs w:val="24"/>
        </w:rPr>
        <w:t xml:space="preserve">summarized the prominent contributions as well as criticisms of open system theory (Scott &amp; Davis, 2015; Breuer &amp; </w:t>
      </w:r>
      <w:proofErr w:type="spellStart"/>
      <w:r w:rsidR="002067D7">
        <w:rPr>
          <w:rFonts w:ascii="Arial" w:hAnsi="Arial" w:cs="Arial"/>
          <w:sz w:val="24"/>
          <w:szCs w:val="24"/>
        </w:rPr>
        <w:t>Petruccione</w:t>
      </w:r>
      <w:proofErr w:type="spellEnd"/>
      <w:r w:rsidR="002067D7">
        <w:rPr>
          <w:rFonts w:ascii="Arial" w:hAnsi="Arial" w:cs="Arial"/>
          <w:sz w:val="24"/>
          <w:szCs w:val="24"/>
        </w:rPr>
        <w:t xml:space="preserve">, 2002): </w:t>
      </w:r>
    </w:p>
    <w:p w14:paraId="3893B779" w14:textId="69847A41" w:rsidR="002067D7" w:rsidRDefault="008E2853" w:rsidP="004D77E9">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The theory acknowledges the environmental interface of the organization and offers an open-system view of </w:t>
      </w:r>
      <w:r w:rsidR="006C35A2">
        <w:rPr>
          <w:rFonts w:ascii="Arial" w:hAnsi="Arial" w:cs="Arial"/>
          <w:sz w:val="24"/>
          <w:szCs w:val="24"/>
        </w:rPr>
        <w:t>organization.</w:t>
      </w:r>
      <w:r>
        <w:rPr>
          <w:rFonts w:ascii="Arial" w:hAnsi="Arial" w:cs="Arial"/>
          <w:sz w:val="24"/>
          <w:szCs w:val="24"/>
        </w:rPr>
        <w:t xml:space="preserve"> </w:t>
      </w:r>
    </w:p>
    <w:p w14:paraId="00559789" w14:textId="7A51531E" w:rsidR="008E2853" w:rsidRDefault="00D04679" w:rsidP="004D77E9">
      <w:pPr>
        <w:pStyle w:val="ListParagraph"/>
        <w:numPr>
          <w:ilvl w:val="0"/>
          <w:numId w:val="18"/>
        </w:numPr>
        <w:spacing w:line="360" w:lineRule="auto"/>
        <w:jc w:val="both"/>
        <w:rPr>
          <w:rFonts w:ascii="Arial" w:hAnsi="Arial" w:cs="Arial"/>
          <w:sz w:val="24"/>
          <w:szCs w:val="24"/>
        </w:rPr>
      </w:pPr>
      <w:r>
        <w:rPr>
          <w:rFonts w:ascii="Arial" w:hAnsi="Arial" w:cs="Arial"/>
          <w:sz w:val="24"/>
          <w:szCs w:val="24"/>
        </w:rPr>
        <w:t>It is adaptive and dynamic in nature</w:t>
      </w:r>
      <w:r w:rsidR="006C35A2">
        <w:rPr>
          <w:rFonts w:ascii="Arial" w:hAnsi="Arial" w:cs="Arial"/>
          <w:sz w:val="24"/>
          <w:szCs w:val="24"/>
        </w:rPr>
        <w:t>.</w:t>
      </w:r>
      <w:r>
        <w:rPr>
          <w:rFonts w:ascii="Arial" w:hAnsi="Arial" w:cs="Arial"/>
          <w:sz w:val="24"/>
          <w:szCs w:val="24"/>
        </w:rPr>
        <w:t xml:space="preserve"> </w:t>
      </w:r>
    </w:p>
    <w:p w14:paraId="36E401C1" w14:textId="541AAFE8" w:rsidR="00D04679" w:rsidRDefault="00902BE8" w:rsidP="004D77E9">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It adopts a multi-dimensional and multi-level approach and thus </w:t>
      </w:r>
      <w:r w:rsidR="006C35A2">
        <w:rPr>
          <w:rFonts w:ascii="Arial" w:hAnsi="Arial" w:cs="Arial"/>
          <w:sz w:val="24"/>
          <w:szCs w:val="24"/>
        </w:rPr>
        <w:t>considers</w:t>
      </w:r>
      <w:r>
        <w:rPr>
          <w:rFonts w:ascii="Arial" w:hAnsi="Arial" w:cs="Arial"/>
          <w:sz w:val="24"/>
          <w:szCs w:val="24"/>
        </w:rPr>
        <w:t xml:space="preserve"> both micro and macro </w:t>
      </w:r>
      <w:r w:rsidR="006C35A2">
        <w:rPr>
          <w:rFonts w:ascii="Arial" w:hAnsi="Arial" w:cs="Arial"/>
          <w:sz w:val="24"/>
          <w:szCs w:val="24"/>
        </w:rPr>
        <w:t>aspects.</w:t>
      </w:r>
      <w:r>
        <w:rPr>
          <w:rFonts w:ascii="Arial" w:hAnsi="Arial" w:cs="Arial"/>
          <w:sz w:val="24"/>
          <w:szCs w:val="24"/>
        </w:rPr>
        <w:t xml:space="preserve"> </w:t>
      </w:r>
    </w:p>
    <w:p w14:paraId="66158944" w14:textId="20412F2C" w:rsidR="00203D20" w:rsidRDefault="00203D20" w:rsidP="004D77E9">
      <w:pPr>
        <w:pStyle w:val="ListParagraph"/>
        <w:numPr>
          <w:ilvl w:val="0"/>
          <w:numId w:val="18"/>
        </w:numPr>
        <w:spacing w:line="360" w:lineRule="auto"/>
        <w:jc w:val="both"/>
        <w:rPr>
          <w:rFonts w:ascii="Arial" w:eastAsia="Times New Roman" w:hAnsi="Arial" w:cs="Arial"/>
          <w:sz w:val="24"/>
          <w:szCs w:val="24"/>
        </w:rPr>
      </w:pPr>
      <w:r>
        <w:rPr>
          <w:rFonts w:ascii="Arial" w:hAnsi="Arial" w:cs="Arial"/>
          <w:sz w:val="24"/>
          <w:szCs w:val="24"/>
        </w:rPr>
        <w:t>It draws from various disciplines such as economics, sociology, engineering, and psychology</w:t>
      </w:r>
      <w:r w:rsidR="006C35A2">
        <w:rPr>
          <w:rFonts w:ascii="Arial" w:hAnsi="Arial" w:cs="Arial"/>
          <w:sz w:val="24"/>
          <w:szCs w:val="24"/>
        </w:rPr>
        <w:t>.</w:t>
      </w:r>
    </w:p>
    <w:p w14:paraId="0F3C989D" w14:textId="5B478A7F" w:rsidR="00203D20" w:rsidRDefault="00BB4DE0" w:rsidP="004D77E9">
      <w:pPr>
        <w:pStyle w:val="ListParagraph"/>
        <w:numPr>
          <w:ilvl w:val="0"/>
          <w:numId w:val="18"/>
        </w:numPr>
        <w:spacing w:line="360" w:lineRule="auto"/>
        <w:jc w:val="both"/>
        <w:rPr>
          <w:rFonts w:ascii="Arial" w:eastAsia="Times New Roman" w:hAnsi="Arial" w:cs="Arial"/>
          <w:sz w:val="24"/>
          <w:szCs w:val="24"/>
        </w:rPr>
      </w:pPr>
      <w:r>
        <w:rPr>
          <w:rFonts w:ascii="Arial" w:eastAsia="Times New Roman" w:hAnsi="Arial" w:cs="Arial"/>
          <w:sz w:val="24"/>
          <w:szCs w:val="24"/>
        </w:rPr>
        <w:t xml:space="preserve">It is not normative but descriptive in nature. It is not deterministic but probabilistic in nature. Thus, it emphasizes on lateral instead of vertical </w:t>
      </w:r>
      <w:r w:rsidR="006C35A2">
        <w:rPr>
          <w:rFonts w:ascii="Arial" w:eastAsia="Times New Roman" w:hAnsi="Arial" w:cs="Arial"/>
          <w:sz w:val="24"/>
          <w:szCs w:val="24"/>
        </w:rPr>
        <w:t>relationships.</w:t>
      </w:r>
      <w:r>
        <w:rPr>
          <w:rFonts w:ascii="Arial" w:eastAsia="Times New Roman" w:hAnsi="Arial" w:cs="Arial"/>
          <w:sz w:val="24"/>
          <w:szCs w:val="24"/>
        </w:rPr>
        <w:t xml:space="preserve"> </w:t>
      </w:r>
    </w:p>
    <w:p w14:paraId="6CCB85AD" w14:textId="4BD6F871" w:rsidR="008C702B" w:rsidRPr="004D77E9" w:rsidRDefault="002D581D" w:rsidP="004D77E9">
      <w:pPr>
        <w:pStyle w:val="ListParagraph"/>
        <w:numPr>
          <w:ilvl w:val="0"/>
          <w:numId w:val="18"/>
        </w:numPr>
        <w:spacing w:line="360" w:lineRule="auto"/>
        <w:jc w:val="both"/>
        <w:rPr>
          <w:rFonts w:ascii="Arial" w:eastAsia="Times New Roman" w:hAnsi="Arial" w:cs="Arial"/>
          <w:sz w:val="24"/>
          <w:szCs w:val="24"/>
        </w:rPr>
      </w:pPr>
      <w:r>
        <w:rPr>
          <w:rFonts w:ascii="Arial" w:eastAsia="Times New Roman" w:hAnsi="Arial" w:cs="Arial"/>
          <w:sz w:val="24"/>
          <w:szCs w:val="24"/>
        </w:rPr>
        <w:t>Another prominent contribution of systems theory is cybernetics</w:t>
      </w:r>
      <w:r w:rsidR="008C702B">
        <w:rPr>
          <w:rFonts w:ascii="Arial" w:eastAsia="Times New Roman" w:hAnsi="Arial" w:cs="Arial"/>
          <w:sz w:val="24"/>
          <w:szCs w:val="24"/>
        </w:rPr>
        <w:t xml:space="preserve"> – science of communication and control in a system involving man and machine</w:t>
      </w:r>
      <w:r w:rsidR="00895B81">
        <w:rPr>
          <w:rFonts w:ascii="Arial" w:eastAsia="Times New Roman" w:hAnsi="Arial" w:cs="Arial"/>
          <w:sz w:val="24"/>
          <w:szCs w:val="24"/>
        </w:rPr>
        <w:t xml:space="preserve"> </w:t>
      </w:r>
      <w:r w:rsidR="00895B81" w:rsidRPr="00895B81">
        <w:rPr>
          <w:rFonts w:ascii="Arial" w:hAnsi="Arial" w:cs="Arial"/>
          <w:sz w:val="24"/>
          <w:szCs w:val="24"/>
        </w:rPr>
        <w:t xml:space="preserve">(Scott &amp; Davis, 2015; Breuer &amp; </w:t>
      </w:r>
      <w:proofErr w:type="spellStart"/>
      <w:r w:rsidR="00895B81" w:rsidRPr="00895B81">
        <w:rPr>
          <w:rFonts w:ascii="Arial" w:hAnsi="Arial" w:cs="Arial"/>
          <w:sz w:val="24"/>
          <w:szCs w:val="24"/>
        </w:rPr>
        <w:t>Petruccione</w:t>
      </w:r>
      <w:proofErr w:type="spellEnd"/>
      <w:r w:rsidR="00895B81" w:rsidRPr="00895B81">
        <w:rPr>
          <w:rFonts w:ascii="Arial" w:hAnsi="Arial" w:cs="Arial"/>
          <w:sz w:val="24"/>
          <w:szCs w:val="24"/>
        </w:rPr>
        <w:t>, 2002)</w:t>
      </w:r>
      <w:r w:rsidR="00895B81">
        <w:rPr>
          <w:rFonts w:ascii="Arial" w:hAnsi="Arial" w:cs="Arial"/>
          <w:sz w:val="24"/>
          <w:szCs w:val="24"/>
        </w:rPr>
        <w:t>.</w:t>
      </w:r>
    </w:p>
    <w:p w14:paraId="5C881E95" w14:textId="762D2689" w:rsidR="004520E7" w:rsidRPr="00962A55" w:rsidRDefault="00535674" w:rsidP="00962A55">
      <w:pPr>
        <w:pStyle w:val="Heading4"/>
        <w:numPr>
          <w:ilvl w:val="2"/>
          <w:numId w:val="22"/>
        </w:numPr>
        <w:rPr>
          <w:rFonts w:ascii="Arial" w:eastAsia="Times New Roman" w:hAnsi="Arial" w:cs="Arial"/>
          <w:b/>
          <w:bCs/>
          <w:i w:val="0"/>
          <w:iCs w:val="0"/>
          <w:color w:val="auto"/>
        </w:rPr>
      </w:pPr>
      <w:r>
        <w:rPr>
          <w:rFonts w:ascii="Arial" w:eastAsia="Times New Roman" w:hAnsi="Arial" w:cs="Arial"/>
          <w:b/>
          <w:bCs/>
          <w:i w:val="0"/>
          <w:iCs w:val="0"/>
          <w:color w:val="auto"/>
        </w:rPr>
        <w:t>Weakness</w:t>
      </w:r>
      <w:r w:rsidR="004520E7" w:rsidRPr="00962A55">
        <w:rPr>
          <w:rFonts w:ascii="Arial" w:eastAsia="Times New Roman" w:hAnsi="Arial" w:cs="Arial"/>
          <w:b/>
          <w:bCs/>
          <w:i w:val="0"/>
          <w:iCs w:val="0"/>
          <w:color w:val="auto"/>
        </w:rPr>
        <w:t xml:space="preserve"> </w:t>
      </w:r>
      <w:r w:rsidR="003B2593" w:rsidRPr="00962A55">
        <w:rPr>
          <w:rFonts w:ascii="Arial" w:eastAsia="Times New Roman" w:hAnsi="Arial" w:cs="Arial"/>
          <w:b/>
          <w:bCs/>
          <w:i w:val="0"/>
          <w:iCs w:val="0"/>
          <w:color w:val="auto"/>
        </w:rPr>
        <w:t>of</w:t>
      </w:r>
      <w:r w:rsidR="006B5116" w:rsidRPr="00962A55">
        <w:rPr>
          <w:rFonts w:ascii="Arial" w:eastAsia="Times New Roman" w:hAnsi="Arial" w:cs="Arial"/>
          <w:b/>
          <w:bCs/>
          <w:i w:val="0"/>
          <w:iCs w:val="0"/>
          <w:color w:val="auto"/>
        </w:rPr>
        <w:t xml:space="preserve"> open</w:t>
      </w:r>
      <w:r w:rsidR="004520E7" w:rsidRPr="00962A55">
        <w:rPr>
          <w:rFonts w:ascii="Arial" w:eastAsia="Times New Roman" w:hAnsi="Arial" w:cs="Arial"/>
          <w:b/>
          <w:bCs/>
          <w:i w:val="0"/>
          <w:iCs w:val="0"/>
          <w:color w:val="auto"/>
        </w:rPr>
        <w:t xml:space="preserve"> </w:t>
      </w:r>
      <w:r w:rsidR="006B5116" w:rsidRPr="00962A55">
        <w:rPr>
          <w:rFonts w:ascii="Arial" w:eastAsia="Times New Roman" w:hAnsi="Arial" w:cs="Arial"/>
          <w:b/>
          <w:bCs/>
          <w:i w:val="0"/>
          <w:iCs w:val="0"/>
          <w:color w:val="auto"/>
        </w:rPr>
        <w:t>s</w:t>
      </w:r>
      <w:r w:rsidR="004520E7" w:rsidRPr="00962A55">
        <w:rPr>
          <w:rFonts w:ascii="Arial" w:eastAsia="Times New Roman" w:hAnsi="Arial" w:cs="Arial"/>
          <w:b/>
          <w:bCs/>
          <w:i w:val="0"/>
          <w:iCs w:val="0"/>
          <w:color w:val="auto"/>
        </w:rPr>
        <w:t>ystem</w:t>
      </w:r>
      <w:r w:rsidR="006B5116" w:rsidRPr="00962A55">
        <w:rPr>
          <w:rFonts w:ascii="Arial" w:eastAsia="Times New Roman" w:hAnsi="Arial" w:cs="Arial"/>
          <w:b/>
          <w:bCs/>
          <w:i w:val="0"/>
          <w:iCs w:val="0"/>
          <w:color w:val="auto"/>
        </w:rPr>
        <w:t>s</w:t>
      </w:r>
      <w:r w:rsidR="004520E7" w:rsidRPr="00962A55">
        <w:rPr>
          <w:rFonts w:ascii="Arial" w:eastAsia="Times New Roman" w:hAnsi="Arial" w:cs="Arial"/>
          <w:b/>
          <w:bCs/>
          <w:i w:val="0"/>
          <w:iCs w:val="0"/>
          <w:color w:val="auto"/>
        </w:rPr>
        <w:t xml:space="preserve"> </w:t>
      </w:r>
      <w:r w:rsidR="006B5116" w:rsidRPr="00962A55">
        <w:rPr>
          <w:rFonts w:ascii="Arial" w:eastAsia="Times New Roman" w:hAnsi="Arial" w:cs="Arial"/>
          <w:b/>
          <w:bCs/>
          <w:i w:val="0"/>
          <w:iCs w:val="0"/>
          <w:color w:val="auto"/>
        </w:rPr>
        <w:t>t</w:t>
      </w:r>
      <w:r w:rsidR="004520E7" w:rsidRPr="00962A55">
        <w:rPr>
          <w:rFonts w:ascii="Arial" w:eastAsia="Times New Roman" w:hAnsi="Arial" w:cs="Arial"/>
          <w:b/>
          <w:bCs/>
          <w:i w:val="0"/>
          <w:iCs w:val="0"/>
          <w:color w:val="auto"/>
        </w:rPr>
        <w:t>heory</w:t>
      </w:r>
    </w:p>
    <w:p w14:paraId="1FCAD218" w14:textId="5F92CF89" w:rsidR="00392FBB" w:rsidRDefault="00B21AE8" w:rsidP="004D77E9">
      <w:pPr>
        <w:pStyle w:val="ListParagraph"/>
        <w:numPr>
          <w:ilvl w:val="0"/>
          <w:numId w:val="7"/>
        </w:num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It is not a singular </w:t>
      </w:r>
      <w:r w:rsidR="00EB185A">
        <w:rPr>
          <w:rFonts w:ascii="Arial" w:eastAsia="Times New Roman" w:hAnsi="Arial" w:cs="Arial"/>
          <w:sz w:val="24"/>
          <w:szCs w:val="24"/>
        </w:rPr>
        <w:t>theory,</w:t>
      </w:r>
      <w:r>
        <w:rPr>
          <w:rFonts w:ascii="Arial" w:eastAsia="Times New Roman" w:hAnsi="Arial" w:cs="Arial"/>
          <w:sz w:val="24"/>
          <w:szCs w:val="24"/>
        </w:rPr>
        <w:t xml:space="preserve"> but it involves features of different theories such as contingency theory, systems theory,</w:t>
      </w:r>
      <w:r w:rsidR="00282797">
        <w:rPr>
          <w:rFonts w:ascii="Arial" w:eastAsia="Times New Roman" w:hAnsi="Arial" w:cs="Arial"/>
          <w:sz w:val="24"/>
          <w:szCs w:val="24"/>
        </w:rPr>
        <w:t xml:space="preserve"> and</w:t>
      </w:r>
      <w:r>
        <w:rPr>
          <w:rFonts w:ascii="Arial" w:eastAsia="Times New Roman" w:hAnsi="Arial" w:cs="Arial"/>
          <w:sz w:val="24"/>
          <w:szCs w:val="24"/>
        </w:rPr>
        <w:t xml:space="preserve"> decision </w:t>
      </w:r>
      <w:r w:rsidR="006C35A2">
        <w:rPr>
          <w:rFonts w:ascii="Arial" w:eastAsia="Times New Roman" w:hAnsi="Arial" w:cs="Arial"/>
          <w:sz w:val="24"/>
          <w:szCs w:val="24"/>
        </w:rPr>
        <w:t>theory.</w:t>
      </w:r>
    </w:p>
    <w:p w14:paraId="44DAE8D1" w14:textId="6FADC91B" w:rsidR="00B21AE8" w:rsidRDefault="00B82CEB" w:rsidP="004D77E9">
      <w:pPr>
        <w:pStyle w:val="ListParagraph"/>
        <w:numPr>
          <w:ilvl w:val="0"/>
          <w:numId w:val="7"/>
        </w:num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It is not just </w:t>
      </w:r>
      <w:r w:rsidR="005529E1">
        <w:rPr>
          <w:rFonts w:ascii="Arial" w:eastAsia="Times New Roman" w:hAnsi="Arial" w:cs="Arial"/>
          <w:sz w:val="24"/>
          <w:szCs w:val="24"/>
        </w:rPr>
        <w:t>modern,</w:t>
      </w:r>
      <w:r>
        <w:rPr>
          <w:rFonts w:ascii="Arial" w:eastAsia="Times New Roman" w:hAnsi="Arial" w:cs="Arial"/>
          <w:sz w:val="24"/>
          <w:szCs w:val="24"/>
        </w:rPr>
        <w:t xml:space="preserve"> but a synthesis of contributions made by earlier </w:t>
      </w:r>
      <w:r w:rsidR="006C35A2">
        <w:rPr>
          <w:rFonts w:ascii="Arial" w:eastAsia="Times New Roman" w:hAnsi="Arial" w:cs="Arial"/>
          <w:sz w:val="24"/>
          <w:szCs w:val="24"/>
        </w:rPr>
        <w:t>theories.</w:t>
      </w:r>
    </w:p>
    <w:p w14:paraId="721E086E" w14:textId="693AF027" w:rsidR="00B82CEB" w:rsidRDefault="008C4123" w:rsidP="004D77E9">
      <w:pPr>
        <w:pStyle w:val="ListParagraph"/>
        <w:numPr>
          <w:ilvl w:val="0"/>
          <w:numId w:val="7"/>
        </w:num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The theory is highly abstract to be of practical utility. It does not take into account the precise relationship between the social system and the </w:t>
      </w:r>
      <w:r w:rsidR="006C35A2">
        <w:rPr>
          <w:rFonts w:ascii="Arial" w:eastAsia="Times New Roman" w:hAnsi="Arial" w:cs="Arial"/>
          <w:sz w:val="24"/>
          <w:szCs w:val="24"/>
        </w:rPr>
        <w:t>organization.</w:t>
      </w:r>
      <w:r>
        <w:rPr>
          <w:rFonts w:ascii="Arial" w:eastAsia="Times New Roman" w:hAnsi="Arial" w:cs="Arial"/>
          <w:sz w:val="24"/>
          <w:szCs w:val="24"/>
        </w:rPr>
        <w:t xml:space="preserve"> </w:t>
      </w:r>
    </w:p>
    <w:p w14:paraId="7B9323D4" w14:textId="15ED548E" w:rsidR="00895B81" w:rsidRPr="00895B81" w:rsidRDefault="00973912" w:rsidP="004D77E9">
      <w:pPr>
        <w:pStyle w:val="ListParagraph"/>
        <w:numPr>
          <w:ilvl w:val="0"/>
          <w:numId w:val="7"/>
        </w:num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The theory fails to offer a framework applicable to all organizations</w:t>
      </w:r>
      <w:r w:rsidR="00895B81">
        <w:rPr>
          <w:rFonts w:ascii="Arial" w:eastAsia="Times New Roman" w:hAnsi="Arial" w:cs="Arial"/>
          <w:sz w:val="24"/>
          <w:szCs w:val="24"/>
        </w:rPr>
        <w:t xml:space="preserve"> </w:t>
      </w:r>
      <w:r w:rsidR="00895B81" w:rsidRPr="00895B81">
        <w:rPr>
          <w:rFonts w:ascii="Arial" w:hAnsi="Arial" w:cs="Arial"/>
          <w:sz w:val="24"/>
          <w:szCs w:val="24"/>
        </w:rPr>
        <w:t xml:space="preserve">(Scott &amp; Davis, 2015; Breuer &amp; </w:t>
      </w:r>
      <w:proofErr w:type="spellStart"/>
      <w:r w:rsidR="00895B81" w:rsidRPr="00895B81">
        <w:rPr>
          <w:rFonts w:ascii="Arial" w:hAnsi="Arial" w:cs="Arial"/>
          <w:sz w:val="24"/>
          <w:szCs w:val="24"/>
        </w:rPr>
        <w:t>Petruccione</w:t>
      </w:r>
      <w:proofErr w:type="spellEnd"/>
      <w:r w:rsidR="00895B81" w:rsidRPr="00895B81">
        <w:rPr>
          <w:rFonts w:ascii="Arial" w:hAnsi="Arial" w:cs="Arial"/>
          <w:sz w:val="24"/>
          <w:szCs w:val="24"/>
        </w:rPr>
        <w:t>, 2002)</w:t>
      </w:r>
      <w:r w:rsidR="00895B81">
        <w:rPr>
          <w:rFonts w:ascii="Arial" w:hAnsi="Arial" w:cs="Arial"/>
          <w:sz w:val="24"/>
          <w:szCs w:val="24"/>
        </w:rPr>
        <w:t>.</w:t>
      </w:r>
    </w:p>
    <w:p w14:paraId="6C79D14B" w14:textId="56BE0306" w:rsidR="00ED33E7" w:rsidRPr="00C35F2F" w:rsidRDefault="00ED33E7" w:rsidP="003F1CB0">
      <w:pPr>
        <w:pStyle w:val="Heading4"/>
        <w:numPr>
          <w:ilvl w:val="2"/>
          <w:numId w:val="22"/>
        </w:numPr>
        <w:rPr>
          <w:rFonts w:ascii="Arial" w:hAnsi="Arial" w:cs="Arial"/>
          <w:b/>
          <w:bCs/>
          <w:i w:val="0"/>
          <w:iCs w:val="0"/>
          <w:color w:val="auto"/>
        </w:rPr>
      </w:pPr>
      <w:r w:rsidRPr="00C35F2F">
        <w:rPr>
          <w:rFonts w:ascii="Arial" w:hAnsi="Arial" w:cs="Arial"/>
          <w:b/>
          <w:bCs/>
          <w:i w:val="0"/>
          <w:iCs w:val="0"/>
          <w:color w:val="auto"/>
        </w:rPr>
        <w:lastRenderedPageBreak/>
        <w:t xml:space="preserve">Conclusion </w:t>
      </w:r>
    </w:p>
    <w:p w14:paraId="3C45EB66" w14:textId="28AC83F0" w:rsidR="00CB244A" w:rsidRDefault="006B1CA0" w:rsidP="00344367">
      <w:pPr>
        <w:spacing w:line="360" w:lineRule="auto"/>
        <w:jc w:val="both"/>
        <w:rPr>
          <w:rFonts w:ascii="Arial" w:hAnsi="Arial" w:cs="Arial"/>
          <w:sz w:val="24"/>
          <w:szCs w:val="24"/>
        </w:rPr>
      </w:pPr>
      <w:r w:rsidRPr="00C35F2F">
        <w:rPr>
          <w:rFonts w:ascii="Arial" w:hAnsi="Arial" w:cs="Arial"/>
          <w:sz w:val="24"/>
          <w:szCs w:val="24"/>
        </w:rPr>
        <w:t xml:space="preserve">This assignment helped to understand that open system theory is </w:t>
      </w:r>
      <w:r w:rsidR="00704AFC" w:rsidRPr="00C35F2F">
        <w:rPr>
          <w:rFonts w:ascii="Arial" w:hAnsi="Arial" w:cs="Arial"/>
          <w:sz w:val="24"/>
          <w:szCs w:val="24"/>
        </w:rPr>
        <w:t>focusing on</w:t>
      </w:r>
      <w:r w:rsidRPr="00C35F2F">
        <w:rPr>
          <w:rFonts w:ascii="Arial" w:hAnsi="Arial" w:cs="Arial"/>
          <w:sz w:val="24"/>
          <w:szCs w:val="24"/>
        </w:rPr>
        <w:t xml:space="preserve"> w</w:t>
      </w:r>
      <w:r w:rsidR="00081591" w:rsidRPr="00C35F2F">
        <w:rPr>
          <w:rFonts w:ascii="Arial" w:hAnsi="Arial" w:cs="Arial"/>
          <w:sz w:val="24"/>
          <w:szCs w:val="24"/>
        </w:rPr>
        <w:t xml:space="preserve">hen a group of people join hands together for a common </w:t>
      </w:r>
      <w:r w:rsidR="00704AFC" w:rsidRPr="00C35F2F">
        <w:rPr>
          <w:rFonts w:ascii="Arial" w:hAnsi="Arial" w:cs="Arial"/>
          <w:sz w:val="24"/>
          <w:szCs w:val="24"/>
        </w:rPr>
        <w:t>goal,</w:t>
      </w:r>
      <w:r w:rsidR="00081591" w:rsidRPr="00C35F2F">
        <w:rPr>
          <w:rFonts w:ascii="Arial" w:hAnsi="Arial" w:cs="Arial"/>
          <w:sz w:val="24"/>
          <w:szCs w:val="24"/>
        </w:rPr>
        <w:t xml:space="preserve"> they become an organization. </w:t>
      </w:r>
      <w:r w:rsidR="000948EB" w:rsidRPr="00C35F2F">
        <w:rPr>
          <w:rFonts w:ascii="Arial" w:hAnsi="Arial" w:cs="Arial"/>
          <w:sz w:val="24"/>
          <w:szCs w:val="24"/>
        </w:rPr>
        <w:t>This assignment increased our understanding about how o</w:t>
      </w:r>
      <w:r w:rsidR="00081591" w:rsidRPr="00C35F2F">
        <w:rPr>
          <w:rFonts w:ascii="Arial" w:hAnsi="Arial" w:cs="Arial"/>
          <w:sz w:val="24"/>
          <w:szCs w:val="24"/>
        </w:rPr>
        <w:t>rganizations</w:t>
      </w:r>
      <w:r w:rsidR="000948EB" w:rsidRPr="00C35F2F">
        <w:rPr>
          <w:rFonts w:ascii="Arial" w:hAnsi="Arial" w:cs="Arial"/>
          <w:sz w:val="24"/>
          <w:szCs w:val="24"/>
        </w:rPr>
        <w:t xml:space="preserve"> can</w:t>
      </w:r>
      <w:r w:rsidR="00081591" w:rsidRPr="00C35F2F">
        <w:rPr>
          <w:rFonts w:ascii="Arial" w:hAnsi="Arial" w:cs="Arial"/>
          <w:sz w:val="24"/>
          <w:szCs w:val="24"/>
        </w:rPr>
        <w:t xml:space="preserve"> provide the avenue to people to achieve a common goal </w:t>
      </w:r>
      <w:r w:rsidR="001D6A7E" w:rsidRPr="00C35F2F">
        <w:rPr>
          <w:rFonts w:ascii="Arial" w:hAnsi="Arial" w:cs="Arial"/>
          <w:sz w:val="24"/>
          <w:szCs w:val="24"/>
        </w:rPr>
        <w:t xml:space="preserve">and work together instead of working individually. </w:t>
      </w:r>
      <w:r w:rsidR="00B571A4" w:rsidRPr="00C35F2F">
        <w:rPr>
          <w:rFonts w:ascii="Arial" w:hAnsi="Arial" w:cs="Arial"/>
          <w:sz w:val="24"/>
          <w:szCs w:val="24"/>
        </w:rPr>
        <w:t xml:space="preserve">Thus, organizations are open systems because it enables them to exchange materials, </w:t>
      </w:r>
      <w:r w:rsidR="00586C39" w:rsidRPr="00C35F2F">
        <w:rPr>
          <w:rFonts w:ascii="Arial" w:hAnsi="Arial" w:cs="Arial"/>
          <w:sz w:val="24"/>
          <w:szCs w:val="24"/>
        </w:rPr>
        <w:t>energy,</w:t>
      </w:r>
      <w:r w:rsidR="00B571A4" w:rsidRPr="00C35F2F">
        <w:rPr>
          <w:rFonts w:ascii="Arial" w:hAnsi="Arial" w:cs="Arial"/>
          <w:sz w:val="24"/>
          <w:szCs w:val="24"/>
        </w:rPr>
        <w:t xml:space="preserve"> and information. Traditionally, organizations were perceived to be</w:t>
      </w:r>
      <w:r w:rsidR="00B571A4">
        <w:rPr>
          <w:rFonts w:ascii="Arial" w:hAnsi="Arial" w:cs="Arial"/>
          <w:sz w:val="24"/>
          <w:szCs w:val="24"/>
        </w:rPr>
        <w:t xml:space="preserve"> closed systems and that they were isolated from the external environment</w:t>
      </w:r>
      <w:r w:rsidR="00CB244A">
        <w:rPr>
          <w:rFonts w:ascii="Arial" w:hAnsi="Arial" w:cs="Arial"/>
          <w:sz w:val="24"/>
          <w:szCs w:val="24"/>
        </w:rPr>
        <w:t xml:space="preserve"> and involved bureaucratic structures and hierarchies. </w:t>
      </w:r>
    </w:p>
    <w:p w14:paraId="3D61CB97" w14:textId="0B39E159" w:rsidR="00244A64" w:rsidRPr="000E656D" w:rsidRDefault="00C71D3A" w:rsidP="00344367">
      <w:pPr>
        <w:spacing w:line="360" w:lineRule="auto"/>
        <w:jc w:val="both"/>
        <w:rPr>
          <w:rFonts w:ascii="Arial" w:hAnsi="Arial" w:cs="Arial"/>
          <w:sz w:val="24"/>
          <w:szCs w:val="24"/>
        </w:rPr>
      </w:pPr>
      <w:r>
        <w:rPr>
          <w:rFonts w:ascii="Arial" w:hAnsi="Arial" w:cs="Arial"/>
          <w:sz w:val="24"/>
          <w:szCs w:val="24"/>
        </w:rPr>
        <w:t xml:space="preserve">However, with the change in the landscape of markets and markets becoming global, the closed system view of organizations turned into open system organizations. This system now enables the organizations to </w:t>
      </w:r>
      <w:proofErr w:type="gramStart"/>
      <w:r>
        <w:rPr>
          <w:rFonts w:ascii="Arial" w:hAnsi="Arial" w:cs="Arial"/>
          <w:sz w:val="24"/>
          <w:szCs w:val="24"/>
        </w:rPr>
        <w:t>take into account</w:t>
      </w:r>
      <w:proofErr w:type="gramEnd"/>
      <w:r>
        <w:rPr>
          <w:rFonts w:ascii="Arial" w:hAnsi="Arial" w:cs="Arial"/>
          <w:sz w:val="24"/>
          <w:szCs w:val="24"/>
        </w:rPr>
        <w:t xml:space="preserve"> the impact of environment on the organizations. </w:t>
      </w:r>
      <w:r w:rsidR="004A3709">
        <w:rPr>
          <w:rFonts w:ascii="Arial" w:hAnsi="Arial" w:cs="Arial"/>
          <w:sz w:val="24"/>
          <w:szCs w:val="24"/>
        </w:rPr>
        <w:t xml:space="preserve">Such influences </w:t>
      </w:r>
      <w:proofErr w:type="gramStart"/>
      <w:r w:rsidR="004A3709">
        <w:rPr>
          <w:rFonts w:ascii="Arial" w:hAnsi="Arial" w:cs="Arial"/>
          <w:sz w:val="24"/>
          <w:szCs w:val="24"/>
        </w:rPr>
        <w:t>have an effect on</w:t>
      </w:r>
      <w:proofErr w:type="gramEnd"/>
      <w:r w:rsidR="004A3709">
        <w:rPr>
          <w:rFonts w:ascii="Arial" w:hAnsi="Arial" w:cs="Arial"/>
          <w:sz w:val="24"/>
          <w:szCs w:val="24"/>
        </w:rPr>
        <w:t xml:space="preserve"> their conflict resolution, decision-making, and distribution of resources in business organizations. </w:t>
      </w:r>
      <w:r w:rsidR="00430117">
        <w:rPr>
          <w:rFonts w:ascii="Arial" w:hAnsi="Arial" w:cs="Arial"/>
          <w:sz w:val="24"/>
          <w:szCs w:val="24"/>
        </w:rPr>
        <w:t xml:space="preserve">It is important to manage the external environment of any business. The open system enables the management of the organization to manage the inflow and outflow of energies, information, and materials. </w:t>
      </w:r>
    </w:p>
    <w:p w14:paraId="47E207FE" w14:textId="44FF08FA" w:rsidR="00010D40" w:rsidRPr="00244A64" w:rsidRDefault="009C0DB3" w:rsidP="00244A64">
      <w:pPr>
        <w:pStyle w:val="Heading3"/>
        <w:numPr>
          <w:ilvl w:val="1"/>
          <w:numId w:val="22"/>
        </w:numPr>
        <w:rPr>
          <w:rFonts w:ascii="Arial" w:hAnsi="Arial" w:cs="Arial"/>
          <w:sz w:val="24"/>
          <w:szCs w:val="24"/>
        </w:rPr>
      </w:pPr>
      <w:bookmarkStart w:id="5" w:name="_Toc112231831"/>
      <w:r w:rsidRPr="00244A64">
        <w:rPr>
          <w:rFonts w:ascii="Arial" w:hAnsi="Arial" w:cs="Arial"/>
          <w:sz w:val="24"/>
          <w:szCs w:val="24"/>
        </w:rPr>
        <w:t>Human relation theory</w:t>
      </w:r>
      <w:bookmarkEnd w:id="5"/>
      <w:r w:rsidRPr="00244A64">
        <w:rPr>
          <w:rFonts w:ascii="Arial" w:hAnsi="Arial" w:cs="Arial"/>
          <w:sz w:val="24"/>
          <w:szCs w:val="24"/>
        </w:rPr>
        <w:t xml:space="preserve"> </w:t>
      </w:r>
    </w:p>
    <w:p w14:paraId="7B192351" w14:textId="787FDAD9" w:rsidR="00325A37" w:rsidRPr="00244A64" w:rsidRDefault="00325A37" w:rsidP="00BC2C5F">
      <w:pPr>
        <w:pStyle w:val="Heading4"/>
        <w:numPr>
          <w:ilvl w:val="2"/>
          <w:numId w:val="22"/>
        </w:numPr>
        <w:rPr>
          <w:rFonts w:ascii="Arial" w:eastAsia="Times New Roman" w:hAnsi="Arial" w:cs="Arial"/>
          <w:b/>
          <w:bCs/>
          <w:i w:val="0"/>
          <w:iCs w:val="0"/>
          <w:color w:val="auto"/>
        </w:rPr>
      </w:pPr>
      <w:r w:rsidRPr="00244A64">
        <w:rPr>
          <w:rFonts w:ascii="Arial" w:eastAsia="Times New Roman" w:hAnsi="Arial" w:cs="Arial"/>
          <w:b/>
          <w:bCs/>
          <w:i w:val="0"/>
          <w:iCs w:val="0"/>
          <w:color w:val="auto"/>
        </w:rPr>
        <w:t xml:space="preserve">Introduction </w:t>
      </w:r>
    </w:p>
    <w:p w14:paraId="5D71EF8F" w14:textId="7A09FD3C" w:rsidR="00BC6D0E" w:rsidRDefault="00AA6DD4" w:rsidP="00344367">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The human relations management theory originated in a period between 1924 and 1932 </w:t>
      </w:r>
      <w:r w:rsidR="009B1212">
        <w:rPr>
          <w:rFonts w:ascii="Arial" w:eastAsia="Times New Roman" w:hAnsi="Arial" w:cs="Arial"/>
          <w:sz w:val="24"/>
          <w:szCs w:val="24"/>
        </w:rPr>
        <w:t xml:space="preserve">during experiments at Western Electric Company’s Hawthorne plant in Cicero, Illinois (Taylor, 2004). </w:t>
      </w:r>
      <w:r w:rsidR="008466E1">
        <w:rPr>
          <w:rFonts w:ascii="Arial" w:eastAsia="Times New Roman" w:hAnsi="Arial" w:cs="Arial"/>
          <w:sz w:val="24"/>
          <w:szCs w:val="24"/>
        </w:rPr>
        <w:t xml:space="preserve">The studies were carried out by researchers from Massachusetts Institute of Technology (MIT) and in 1927 the two researchers from Harvard Business School were also involved i.e., Elton Mayo and Fritz J. Roethlisberger, and they are crediting with popularizing the subject (Taylor, 2004). </w:t>
      </w:r>
      <w:r w:rsidR="00E26F0D">
        <w:rPr>
          <w:rFonts w:ascii="Arial" w:eastAsia="Times New Roman" w:hAnsi="Arial" w:cs="Arial"/>
          <w:sz w:val="24"/>
          <w:szCs w:val="24"/>
        </w:rPr>
        <w:t xml:space="preserve">Human relations management theory involves </w:t>
      </w:r>
      <w:r w:rsidR="000D37C4">
        <w:rPr>
          <w:rFonts w:ascii="Arial" w:eastAsia="Times New Roman" w:hAnsi="Arial" w:cs="Arial"/>
          <w:sz w:val="24"/>
          <w:szCs w:val="24"/>
        </w:rPr>
        <w:t>foundation from organizational psychology from 20</w:t>
      </w:r>
      <w:r w:rsidR="000D37C4" w:rsidRPr="000D37C4">
        <w:rPr>
          <w:rFonts w:ascii="Arial" w:eastAsia="Times New Roman" w:hAnsi="Arial" w:cs="Arial"/>
          <w:sz w:val="24"/>
          <w:szCs w:val="24"/>
          <w:vertAlign w:val="superscript"/>
        </w:rPr>
        <w:t>th</w:t>
      </w:r>
      <w:r w:rsidR="000D37C4">
        <w:rPr>
          <w:rFonts w:ascii="Arial" w:eastAsia="Times New Roman" w:hAnsi="Arial" w:cs="Arial"/>
          <w:sz w:val="24"/>
          <w:szCs w:val="24"/>
        </w:rPr>
        <w:t xml:space="preserve"> century which shows that employee </w:t>
      </w:r>
      <w:bookmarkStart w:id="6" w:name="_Hlk112054175"/>
      <w:r w:rsidR="000D37C4">
        <w:rPr>
          <w:rFonts w:ascii="Arial" w:eastAsia="Times New Roman" w:hAnsi="Arial" w:cs="Arial"/>
          <w:sz w:val="24"/>
          <w:szCs w:val="24"/>
        </w:rPr>
        <w:t>motivation and productivity can be enhanced through social ties at workplace and acknowledging the workers individually.</w:t>
      </w:r>
      <w:bookmarkEnd w:id="6"/>
      <w:r w:rsidR="000D37C4">
        <w:rPr>
          <w:rFonts w:ascii="Arial" w:eastAsia="Times New Roman" w:hAnsi="Arial" w:cs="Arial"/>
          <w:sz w:val="24"/>
          <w:szCs w:val="24"/>
        </w:rPr>
        <w:t xml:space="preserve"> </w:t>
      </w:r>
      <w:r w:rsidR="00F439A2">
        <w:rPr>
          <w:rFonts w:ascii="Arial" w:eastAsia="Times New Roman" w:hAnsi="Arial" w:cs="Arial"/>
          <w:sz w:val="24"/>
          <w:szCs w:val="24"/>
        </w:rPr>
        <w:t xml:space="preserve">It also entails that better working environment enhances the productivity of the workforce (Landy &amp; Conte, 2016; Taylor et al., 2015). </w:t>
      </w:r>
    </w:p>
    <w:p w14:paraId="0F21F6AE" w14:textId="79BCA42A" w:rsidR="003F2242" w:rsidRPr="004601D4" w:rsidRDefault="00535674" w:rsidP="004601D4">
      <w:pPr>
        <w:pStyle w:val="Heading4"/>
        <w:numPr>
          <w:ilvl w:val="2"/>
          <w:numId w:val="22"/>
        </w:numPr>
        <w:rPr>
          <w:rFonts w:ascii="Arial" w:hAnsi="Arial" w:cs="Arial"/>
          <w:b/>
          <w:bCs/>
          <w:i w:val="0"/>
          <w:iCs w:val="0"/>
          <w:color w:val="auto"/>
        </w:rPr>
      </w:pPr>
      <w:r>
        <w:rPr>
          <w:rFonts w:ascii="Arial" w:hAnsi="Arial" w:cs="Arial"/>
          <w:b/>
          <w:bCs/>
          <w:i w:val="0"/>
          <w:iCs w:val="0"/>
          <w:color w:val="auto"/>
        </w:rPr>
        <w:lastRenderedPageBreak/>
        <w:t>S</w:t>
      </w:r>
      <w:r w:rsidR="00673182">
        <w:rPr>
          <w:rFonts w:ascii="Arial" w:hAnsi="Arial" w:cs="Arial"/>
          <w:b/>
          <w:bCs/>
          <w:i w:val="0"/>
          <w:iCs w:val="0"/>
          <w:color w:val="auto"/>
        </w:rPr>
        <w:t>trength</w:t>
      </w:r>
      <w:r w:rsidR="003F2242" w:rsidRPr="004601D4">
        <w:rPr>
          <w:rFonts w:ascii="Arial" w:hAnsi="Arial" w:cs="Arial"/>
          <w:b/>
          <w:bCs/>
          <w:i w:val="0"/>
          <w:iCs w:val="0"/>
          <w:color w:val="auto"/>
        </w:rPr>
        <w:t xml:space="preserve"> of human relations theory </w:t>
      </w:r>
    </w:p>
    <w:p w14:paraId="66E76057" w14:textId="2497D97D" w:rsidR="003A1C14" w:rsidRDefault="00363E41" w:rsidP="00344367">
      <w:pPr>
        <w:spacing w:line="360" w:lineRule="auto"/>
        <w:jc w:val="both"/>
        <w:rPr>
          <w:rFonts w:ascii="Arial" w:hAnsi="Arial" w:cs="Arial"/>
          <w:sz w:val="24"/>
          <w:szCs w:val="24"/>
        </w:rPr>
      </w:pPr>
      <w:r>
        <w:rPr>
          <w:rFonts w:ascii="Arial" w:hAnsi="Arial" w:cs="Arial"/>
          <w:sz w:val="24"/>
          <w:szCs w:val="24"/>
        </w:rPr>
        <w:t>Th</w:t>
      </w:r>
      <w:r w:rsidR="00535674">
        <w:rPr>
          <w:rFonts w:ascii="Arial" w:hAnsi="Arial" w:cs="Arial"/>
          <w:sz w:val="24"/>
          <w:szCs w:val="24"/>
        </w:rPr>
        <w:t>is assignment</w:t>
      </w:r>
      <w:r>
        <w:rPr>
          <w:rFonts w:ascii="Arial" w:hAnsi="Arial" w:cs="Arial"/>
          <w:sz w:val="24"/>
          <w:szCs w:val="24"/>
        </w:rPr>
        <w:t xml:space="preserve"> </w:t>
      </w:r>
      <w:proofErr w:type="gramStart"/>
      <w:r>
        <w:rPr>
          <w:rFonts w:ascii="Arial" w:hAnsi="Arial" w:cs="Arial"/>
          <w:sz w:val="24"/>
          <w:szCs w:val="24"/>
        </w:rPr>
        <w:t>takes into account</w:t>
      </w:r>
      <w:proofErr w:type="gramEnd"/>
      <w:r>
        <w:rPr>
          <w:rFonts w:ascii="Arial" w:hAnsi="Arial" w:cs="Arial"/>
          <w:sz w:val="24"/>
          <w:szCs w:val="24"/>
        </w:rPr>
        <w:t xml:space="preserve"> the contribution of human relations theory on the subject by reviewing the literature on the subject (Taylor et al., 2015; Taylor, 2004; Landy &amp; Conte, 2016). </w:t>
      </w:r>
      <w:r w:rsidR="00372805">
        <w:rPr>
          <w:rFonts w:ascii="Arial" w:hAnsi="Arial" w:cs="Arial"/>
          <w:sz w:val="24"/>
          <w:szCs w:val="24"/>
        </w:rPr>
        <w:t xml:space="preserve">Organizations are composed of people; therefore, it is important to identify the factors which influence the workers in the organization. </w:t>
      </w:r>
      <w:r w:rsidR="003A1C14">
        <w:rPr>
          <w:rFonts w:ascii="Arial" w:hAnsi="Arial" w:cs="Arial"/>
          <w:sz w:val="24"/>
          <w:szCs w:val="24"/>
        </w:rPr>
        <w:t xml:space="preserve">Additionally, using the psychology of motivation, internal and external benefits need be offered to the employees such as </w:t>
      </w:r>
      <w:bookmarkStart w:id="7" w:name="_Hlk112054216"/>
      <w:r w:rsidR="003A1C14">
        <w:rPr>
          <w:rFonts w:ascii="Arial" w:hAnsi="Arial" w:cs="Arial"/>
          <w:sz w:val="24"/>
          <w:szCs w:val="24"/>
        </w:rPr>
        <w:t>onsite wellness, parental leave, fitness activities, healthcare services, and training &amp; development opportunities</w:t>
      </w:r>
      <w:bookmarkEnd w:id="7"/>
      <w:r w:rsidR="003A1C14">
        <w:rPr>
          <w:rFonts w:ascii="Arial" w:hAnsi="Arial" w:cs="Arial"/>
          <w:sz w:val="24"/>
          <w:szCs w:val="24"/>
        </w:rPr>
        <w:t xml:space="preserve">. These have a positive impact on the productivity of the workforce. </w:t>
      </w:r>
    </w:p>
    <w:p w14:paraId="5644DBB4" w14:textId="0D7035F5" w:rsidR="009C0DB3" w:rsidRPr="000E656D" w:rsidRDefault="00F50334" w:rsidP="00344367">
      <w:pPr>
        <w:spacing w:line="360" w:lineRule="auto"/>
        <w:jc w:val="both"/>
        <w:rPr>
          <w:rFonts w:ascii="Arial" w:hAnsi="Arial" w:cs="Arial"/>
          <w:sz w:val="24"/>
          <w:szCs w:val="24"/>
        </w:rPr>
      </w:pPr>
      <w:r>
        <w:rPr>
          <w:rFonts w:ascii="Arial" w:hAnsi="Arial" w:cs="Arial"/>
          <w:sz w:val="24"/>
          <w:szCs w:val="24"/>
        </w:rPr>
        <w:t xml:space="preserve">Secondly, while the organizations </w:t>
      </w:r>
      <w:r w:rsidR="007423CD">
        <w:rPr>
          <w:rFonts w:ascii="Arial" w:hAnsi="Arial" w:cs="Arial"/>
          <w:sz w:val="24"/>
          <w:szCs w:val="24"/>
        </w:rPr>
        <w:t xml:space="preserve">are growing internationally due to continuous use of remote technology, groups can form within the organization. </w:t>
      </w:r>
      <w:r w:rsidR="001678D1">
        <w:rPr>
          <w:rFonts w:ascii="Arial" w:hAnsi="Arial" w:cs="Arial"/>
          <w:sz w:val="24"/>
          <w:szCs w:val="24"/>
        </w:rPr>
        <w:t xml:space="preserve">The organizations these days are looking to foster positive dynamics among groups within the organization to enhance the teamwork and positive </w:t>
      </w:r>
      <w:proofErr w:type="spellStart"/>
      <w:r w:rsidR="001678D1">
        <w:rPr>
          <w:rFonts w:ascii="Arial" w:hAnsi="Arial" w:cs="Arial"/>
          <w:sz w:val="24"/>
          <w:szCs w:val="24"/>
        </w:rPr>
        <w:t>behaviour</w:t>
      </w:r>
      <w:proofErr w:type="spellEnd"/>
      <w:r w:rsidR="001678D1">
        <w:rPr>
          <w:rFonts w:ascii="Arial" w:hAnsi="Arial" w:cs="Arial"/>
          <w:sz w:val="24"/>
          <w:szCs w:val="24"/>
        </w:rPr>
        <w:t xml:space="preserve"> of the employees (Taylor et al., 2015; Taylor, 2004; Landy &amp; Conte, 2016). </w:t>
      </w:r>
      <w:r w:rsidR="00907203">
        <w:rPr>
          <w:rFonts w:ascii="Arial" w:hAnsi="Arial" w:cs="Arial"/>
          <w:sz w:val="24"/>
          <w:szCs w:val="24"/>
        </w:rPr>
        <w:t xml:space="preserve">Thirdly, it has also become apparent that effective management is pivotal to the success of the organization. </w:t>
      </w:r>
      <w:r w:rsidR="003B088E">
        <w:rPr>
          <w:rFonts w:ascii="Arial" w:hAnsi="Arial" w:cs="Arial"/>
          <w:sz w:val="24"/>
          <w:szCs w:val="24"/>
        </w:rPr>
        <w:t xml:space="preserve">This must be true as managers throughout the industries spend 75% of the time in communication among teams and team members. Therefore, </w:t>
      </w:r>
      <w:r w:rsidR="004B6282">
        <w:rPr>
          <w:rFonts w:ascii="Arial" w:hAnsi="Arial" w:cs="Arial"/>
          <w:sz w:val="24"/>
          <w:szCs w:val="24"/>
        </w:rPr>
        <w:t xml:space="preserve">the managers should be fully equipped to support the employees to better motivate them. </w:t>
      </w:r>
      <w:r w:rsidR="00D27B5C">
        <w:rPr>
          <w:rFonts w:ascii="Arial" w:hAnsi="Arial" w:cs="Arial"/>
          <w:sz w:val="24"/>
          <w:szCs w:val="24"/>
        </w:rPr>
        <w:t xml:space="preserve">Lastly, </w:t>
      </w:r>
      <w:r w:rsidR="004554D1">
        <w:rPr>
          <w:rFonts w:ascii="Arial" w:hAnsi="Arial" w:cs="Arial"/>
          <w:sz w:val="24"/>
          <w:szCs w:val="24"/>
        </w:rPr>
        <w:t xml:space="preserve">the organizations must also enhance such working conditions which promote </w:t>
      </w:r>
      <w:r w:rsidR="00382AAC">
        <w:rPr>
          <w:rFonts w:ascii="Arial" w:hAnsi="Arial" w:cs="Arial"/>
          <w:sz w:val="24"/>
          <w:szCs w:val="24"/>
        </w:rPr>
        <w:t xml:space="preserve">the individual and team behavior towards the tasks. </w:t>
      </w:r>
      <w:r w:rsidR="0072089C">
        <w:rPr>
          <w:rFonts w:ascii="Arial" w:hAnsi="Arial" w:cs="Arial"/>
          <w:sz w:val="24"/>
          <w:szCs w:val="24"/>
        </w:rPr>
        <w:t xml:space="preserve">The flexibility of the work </w:t>
      </w:r>
      <w:r w:rsidR="0022740F">
        <w:rPr>
          <w:rFonts w:ascii="Arial" w:hAnsi="Arial" w:cs="Arial"/>
          <w:sz w:val="24"/>
          <w:szCs w:val="24"/>
        </w:rPr>
        <w:t xml:space="preserve">is an example of developing positive working conditions for the workers in the organization. This is particularly offered by Cisco where a worker can swap 20% to 100% of their job on permanent or temporary basis and work in different groups in the company. </w:t>
      </w:r>
    </w:p>
    <w:p w14:paraId="4FAB0942" w14:textId="2DDC89EF" w:rsidR="00EE4929" w:rsidRPr="009B5595" w:rsidRDefault="00F8351D" w:rsidP="003D4D0C">
      <w:pPr>
        <w:pStyle w:val="Heading4"/>
        <w:numPr>
          <w:ilvl w:val="2"/>
          <w:numId w:val="22"/>
        </w:numPr>
        <w:rPr>
          <w:rFonts w:ascii="Arial" w:eastAsia="Times New Roman" w:hAnsi="Arial" w:cs="Arial"/>
          <w:b/>
          <w:bCs/>
          <w:i w:val="0"/>
          <w:iCs w:val="0"/>
          <w:color w:val="auto"/>
        </w:rPr>
      </w:pPr>
      <w:r>
        <w:rPr>
          <w:rFonts w:ascii="Arial" w:eastAsia="Times New Roman" w:hAnsi="Arial" w:cs="Arial"/>
          <w:b/>
          <w:bCs/>
          <w:i w:val="0"/>
          <w:iCs w:val="0"/>
          <w:color w:val="auto"/>
        </w:rPr>
        <w:t xml:space="preserve">Weakness </w:t>
      </w:r>
      <w:r w:rsidR="003B2593" w:rsidRPr="009B5595">
        <w:rPr>
          <w:rFonts w:ascii="Arial" w:eastAsia="Times New Roman" w:hAnsi="Arial" w:cs="Arial"/>
          <w:b/>
          <w:bCs/>
          <w:i w:val="0"/>
          <w:iCs w:val="0"/>
          <w:color w:val="auto"/>
        </w:rPr>
        <w:t>of</w:t>
      </w:r>
      <w:r w:rsidR="00EE4929" w:rsidRPr="009B5595">
        <w:rPr>
          <w:rFonts w:ascii="Arial" w:eastAsia="Times New Roman" w:hAnsi="Arial" w:cs="Arial"/>
          <w:b/>
          <w:bCs/>
          <w:i w:val="0"/>
          <w:iCs w:val="0"/>
          <w:color w:val="auto"/>
        </w:rPr>
        <w:t xml:space="preserve"> human relations theory </w:t>
      </w:r>
    </w:p>
    <w:p w14:paraId="71BBDF24" w14:textId="636C8CC9" w:rsidR="00AE372F" w:rsidRDefault="00DA3990" w:rsidP="00344367">
      <w:pPr>
        <w:spacing w:line="360" w:lineRule="auto"/>
        <w:jc w:val="both"/>
        <w:rPr>
          <w:rFonts w:ascii="Arial" w:hAnsi="Arial" w:cs="Arial"/>
          <w:sz w:val="24"/>
          <w:szCs w:val="24"/>
        </w:rPr>
      </w:pPr>
      <w:r>
        <w:rPr>
          <w:rFonts w:ascii="Arial" w:hAnsi="Arial" w:cs="Arial"/>
          <w:sz w:val="24"/>
          <w:szCs w:val="24"/>
        </w:rPr>
        <w:t xml:space="preserve">The human relations theory has also been criticized for some shortcomings. These are mentioned below (Taylor et al., 2015; Taylor, 2004; Landy &amp; Conte, 2016): </w:t>
      </w:r>
    </w:p>
    <w:p w14:paraId="5661D6F5" w14:textId="31E7FBBC" w:rsidR="00966F34" w:rsidRDefault="00376998" w:rsidP="0034436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Lack of scientific validity. </w:t>
      </w:r>
      <w:r w:rsidR="00121821">
        <w:rPr>
          <w:rFonts w:ascii="Arial" w:hAnsi="Arial" w:cs="Arial"/>
          <w:sz w:val="24"/>
          <w:szCs w:val="24"/>
        </w:rPr>
        <w:t xml:space="preserve">The </w:t>
      </w:r>
      <w:proofErr w:type="spellStart"/>
      <w:r w:rsidR="00121821">
        <w:rPr>
          <w:rFonts w:ascii="Arial" w:hAnsi="Arial" w:cs="Arial"/>
          <w:sz w:val="24"/>
          <w:szCs w:val="24"/>
        </w:rPr>
        <w:t>behaviour</w:t>
      </w:r>
      <w:proofErr w:type="spellEnd"/>
      <w:r w:rsidR="00121821">
        <w:rPr>
          <w:rFonts w:ascii="Arial" w:hAnsi="Arial" w:cs="Arial"/>
          <w:sz w:val="24"/>
          <w:szCs w:val="24"/>
        </w:rPr>
        <w:t xml:space="preserve"> of the workers during experiments can be said to have Hawthorne effect i.e., best when observed. </w:t>
      </w:r>
    </w:p>
    <w:p w14:paraId="2BB11EF5" w14:textId="0C938AEC" w:rsidR="00121821" w:rsidRDefault="00DC7687" w:rsidP="0034436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It is anti-union and pro-management. It gives little attention to the </w:t>
      </w:r>
      <w:r w:rsidR="00FB2890">
        <w:rPr>
          <w:rFonts w:ascii="Arial" w:hAnsi="Arial" w:cs="Arial"/>
          <w:sz w:val="24"/>
          <w:szCs w:val="24"/>
        </w:rPr>
        <w:t xml:space="preserve">formal relations while </w:t>
      </w:r>
      <w:r w:rsidR="005F1235">
        <w:rPr>
          <w:rFonts w:ascii="Arial" w:hAnsi="Arial" w:cs="Arial"/>
          <w:sz w:val="24"/>
          <w:szCs w:val="24"/>
        </w:rPr>
        <w:t xml:space="preserve">placing significant emphasis on informal relations. </w:t>
      </w:r>
    </w:p>
    <w:p w14:paraId="13454472" w14:textId="36A3714D" w:rsidR="005F1235" w:rsidRDefault="00B43D43" w:rsidP="00344367">
      <w:pPr>
        <w:pStyle w:val="ListParagraph"/>
        <w:numPr>
          <w:ilvl w:val="0"/>
          <w:numId w:val="19"/>
        </w:numPr>
        <w:spacing w:line="360" w:lineRule="auto"/>
        <w:jc w:val="both"/>
        <w:rPr>
          <w:rFonts w:ascii="Arial" w:hAnsi="Arial" w:cs="Arial"/>
          <w:sz w:val="24"/>
          <w:szCs w:val="24"/>
        </w:rPr>
      </w:pPr>
      <w:r>
        <w:rPr>
          <w:rFonts w:ascii="Arial" w:hAnsi="Arial" w:cs="Arial"/>
          <w:sz w:val="24"/>
          <w:szCs w:val="24"/>
        </w:rPr>
        <w:lastRenderedPageBreak/>
        <w:t xml:space="preserve">The theory fails to take </w:t>
      </w:r>
      <w:r w:rsidR="004D77E9">
        <w:rPr>
          <w:rFonts w:ascii="Arial" w:hAnsi="Arial" w:cs="Arial"/>
          <w:sz w:val="24"/>
          <w:szCs w:val="24"/>
        </w:rPr>
        <w:t>recognize</w:t>
      </w:r>
      <w:r>
        <w:rPr>
          <w:rFonts w:ascii="Arial" w:hAnsi="Arial" w:cs="Arial"/>
          <w:sz w:val="24"/>
          <w:szCs w:val="24"/>
        </w:rPr>
        <w:t xml:space="preserve"> of economic dimension. It is unable to explore the multi-dimensional nature of human motivation. </w:t>
      </w:r>
    </w:p>
    <w:p w14:paraId="13B5FE1D" w14:textId="4A008EFB" w:rsidR="00A235DF" w:rsidRDefault="00A235DF" w:rsidP="0034436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Marxists criticize this theory for exploiting workers for failing to </w:t>
      </w:r>
      <w:r w:rsidR="00C35F2F">
        <w:rPr>
          <w:rFonts w:ascii="Arial" w:hAnsi="Arial" w:cs="Arial"/>
          <w:sz w:val="24"/>
          <w:szCs w:val="24"/>
        </w:rPr>
        <w:t>consider</w:t>
      </w:r>
      <w:r>
        <w:rPr>
          <w:rFonts w:ascii="Arial" w:hAnsi="Arial" w:cs="Arial"/>
          <w:sz w:val="24"/>
          <w:szCs w:val="24"/>
        </w:rPr>
        <w:t xml:space="preserve"> economic factors as it overly focuses on happiness. </w:t>
      </w:r>
    </w:p>
    <w:p w14:paraId="084A03B8" w14:textId="5AC15359" w:rsidR="00A235DF" w:rsidRDefault="001D7FB7" w:rsidP="0034436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It fails to acknowledge conflict as a creative factor. </w:t>
      </w:r>
    </w:p>
    <w:p w14:paraId="2AA6E916" w14:textId="704F6578" w:rsidR="00FC0F16" w:rsidRPr="003308DD" w:rsidRDefault="00175EDB" w:rsidP="003308D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It fails to </w:t>
      </w:r>
      <w:r w:rsidR="00C35F2F">
        <w:rPr>
          <w:rFonts w:ascii="Arial" w:hAnsi="Arial" w:cs="Arial"/>
          <w:sz w:val="24"/>
          <w:szCs w:val="24"/>
        </w:rPr>
        <w:t>consider</w:t>
      </w:r>
      <w:r>
        <w:rPr>
          <w:rFonts w:ascii="Arial" w:hAnsi="Arial" w:cs="Arial"/>
          <w:sz w:val="24"/>
          <w:szCs w:val="24"/>
        </w:rPr>
        <w:t xml:space="preserve"> the environmental factors of workers’ </w:t>
      </w:r>
      <w:proofErr w:type="spellStart"/>
      <w:r>
        <w:rPr>
          <w:rFonts w:ascii="Arial" w:hAnsi="Arial" w:cs="Arial"/>
          <w:sz w:val="24"/>
          <w:szCs w:val="24"/>
        </w:rPr>
        <w:t>behaviour</w:t>
      </w:r>
      <w:proofErr w:type="spellEnd"/>
      <w:r>
        <w:rPr>
          <w:rFonts w:ascii="Arial" w:hAnsi="Arial" w:cs="Arial"/>
          <w:sz w:val="24"/>
          <w:szCs w:val="24"/>
        </w:rPr>
        <w:t>.</w:t>
      </w:r>
    </w:p>
    <w:p w14:paraId="2EE309C5" w14:textId="1AB0E8D6" w:rsidR="0002261D" w:rsidRPr="00A710E2" w:rsidRDefault="0047316A" w:rsidP="009B5595">
      <w:pPr>
        <w:pStyle w:val="Heading4"/>
        <w:numPr>
          <w:ilvl w:val="2"/>
          <w:numId w:val="22"/>
        </w:numPr>
        <w:rPr>
          <w:rFonts w:ascii="Arial" w:hAnsi="Arial" w:cs="Arial"/>
          <w:b/>
          <w:bCs/>
          <w:i w:val="0"/>
          <w:iCs w:val="0"/>
          <w:color w:val="auto"/>
        </w:rPr>
      </w:pPr>
      <w:r w:rsidRPr="00A710E2">
        <w:rPr>
          <w:rFonts w:ascii="Arial" w:hAnsi="Arial" w:cs="Arial"/>
          <w:b/>
          <w:bCs/>
          <w:i w:val="0"/>
          <w:iCs w:val="0"/>
          <w:color w:val="auto"/>
        </w:rPr>
        <w:t xml:space="preserve">Conclusion </w:t>
      </w:r>
    </w:p>
    <w:p w14:paraId="71F84826" w14:textId="32E9BEA3" w:rsidR="00A02EAB" w:rsidRPr="00E620A4" w:rsidRDefault="00112FFF" w:rsidP="00E620A4">
      <w:pPr>
        <w:autoSpaceDE w:val="0"/>
        <w:autoSpaceDN w:val="0"/>
        <w:adjustRightInd w:val="0"/>
        <w:spacing w:after="0" w:line="360" w:lineRule="auto"/>
        <w:jc w:val="both"/>
        <w:rPr>
          <w:rFonts w:ascii="Arial" w:eastAsia="Times New Roman" w:hAnsi="Arial" w:cs="Arial"/>
          <w:sz w:val="24"/>
          <w:szCs w:val="24"/>
        </w:rPr>
      </w:pPr>
      <w:r w:rsidRPr="00C35F2F">
        <w:rPr>
          <w:rFonts w:ascii="Arial" w:eastAsia="Times New Roman" w:hAnsi="Arial" w:cs="Arial"/>
          <w:sz w:val="24"/>
          <w:szCs w:val="24"/>
        </w:rPr>
        <w:t xml:space="preserve">This section of assignment helped to understand that </w:t>
      </w:r>
      <w:r w:rsidR="005D12C0" w:rsidRPr="00C35F2F">
        <w:rPr>
          <w:rFonts w:ascii="Arial" w:eastAsia="Times New Roman" w:hAnsi="Arial" w:cs="Arial"/>
          <w:sz w:val="24"/>
          <w:szCs w:val="24"/>
        </w:rPr>
        <w:t xml:space="preserve">those who </w:t>
      </w:r>
      <w:r w:rsidR="00DA400A" w:rsidRPr="00C35F2F">
        <w:rPr>
          <w:rFonts w:ascii="Arial" w:eastAsia="Times New Roman" w:hAnsi="Arial" w:cs="Arial"/>
          <w:sz w:val="24"/>
          <w:szCs w:val="24"/>
        </w:rPr>
        <w:t xml:space="preserve">adhere to the human relations theory take the position that an organization is effective when it depends on the quality of relationships among people working in an organization. </w:t>
      </w:r>
      <w:r w:rsidR="00FE16F7" w:rsidRPr="00C35F2F">
        <w:rPr>
          <w:rFonts w:ascii="Arial" w:eastAsia="Times New Roman" w:hAnsi="Arial" w:cs="Arial"/>
          <w:sz w:val="24"/>
          <w:szCs w:val="24"/>
        </w:rPr>
        <w:t xml:space="preserve">They believe that the managers must </w:t>
      </w:r>
      <w:r w:rsidR="00C35F2F" w:rsidRPr="00C35F2F">
        <w:rPr>
          <w:rFonts w:ascii="Arial" w:eastAsia="Times New Roman" w:hAnsi="Arial" w:cs="Arial"/>
          <w:sz w:val="24"/>
          <w:szCs w:val="24"/>
        </w:rPr>
        <w:t>consider</w:t>
      </w:r>
      <w:r w:rsidR="00FE16F7" w:rsidRPr="00C35F2F">
        <w:rPr>
          <w:rFonts w:ascii="Arial" w:eastAsia="Times New Roman" w:hAnsi="Arial" w:cs="Arial"/>
          <w:sz w:val="24"/>
          <w:szCs w:val="24"/>
        </w:rPr>
        <w:t xml:space="preserve"> the organizational </w:t>
      </w:r>
      <w:proofErr w:type="spellStart"/>
      <w:r w:rsidR="00FE16F7" w:rsidRPr="00C35F2F">
        <w:rPr>
          <w:rFonts w:ascii="Arial" w:eastAsia="Times New Roman" w:hAnsi="Arial" w:cs="Arial"/>
          <w:sz w:val="24"/>
          <w:szCs w:val="24"/>
        </w:rPr>
        <w:t>behaviour</w:t>
      </w:r>
      <w:proofErr w:type="spellEnd"/>
      <w:r w:rsidR="00FE16F7" w:rsidRPr="00C35F2F">
        <w:rPr>
          <w:rFonts w:ascii="Arial" w:eastAsia="Times New Roman" w:hAnsi="Arial" w:cs="Arial"/>
          <w:sz w:val="24"/>
          <w:szCs w:val="24"/>
        </w:rPr>
        <w:t xml:space="preserve"> i.e., the overall interaction taking place within the organization. </w:t>
      </w:r>
      <w:r w:rsidR="00EA4BD5" w:rsidRPr="00C35F2F">
        <w:rPr>
          <w:rFonts w:ascii="Arial" w:eastAsia="Times New Roman" w:hAnsi="Arial" w:cs="Arial"/>
          <w:sz w:val="24"/>
          <w:szCs w:val="24"/>
        </w:rPr>
        <w:t>The basic assumption taken under this approac</w:t>
      </w:r>
      <w:r w:rsidR="00EA4BD5">
        <w:rPr>
          <w:rFonts w:ascii="Arial" w:eastAsia="Times New Roman" w:hAnsi="Arial" w:cs="Arial"/>
          <w:sz w:val="24"/>
          <w:szCs w:val="24"/>
        </w:rPr>
        <w:t xml:space="preserve">h is that the organization achieves its goals through the people working in the organization. Thus, human relations theory focuses on enhancing the efficiency by appreciating and recognizing the workforce. </w:t>
      </w:r>
      <w:r w:rsidR="009A378F">
        <w:rPr>
          <w:rFonts w:ascii="Arial" w:eastAsia="Times New Roman" w:hAnsi="Arial" w:cs="Arial"/>
          <w:sz w:val="24"/>
          <w:szCs w:val="24"/>
        </w:rPr>
        <w:t xml:space="preserve">The emphasis of human relations movement is on social and human factors and encouraging individuals to partake in decision-making. </w:t>
      </w:r>
      <w:r w:rsidR="0012083B">
        <w:rPr>
          <w:rFonts w:ascii="Arial" w:eastAsia="Times New Roman" w:hAnsi="Arial" w:cs="Arial"/>
          <w:sz w:val="24"/>
          <w:szCs w:val="24"/>
        </w:rPr>
        <w:t xml:space="preserve">The theory also values the relationships of the workers and job satisfaction. </w:t>
      </w:r>
      <w:r w:rsidR="00E804CE">
        <w:rPr>
          <w:rFonts w:ascii="Arial" w:eastAsia="Times New Roman" w:hAnsi="Arial" w:cs="Arial"/>
          <w:sz w:val="24"/>
          <w:szCs w:val="24"/>
        </w:rPr>
        <w:t xml:space="preserve">They also believe that the management should communicate and work with the workers to devise a friendly atmosphere in the organization and promote the development and growth of workforce. Additionally, the theory also entails that </w:t>
      </w:r>
      <w:r w:rsidR="00D543B4">
        <w:rPr>
          <w:rFonts w:ascii="Arial" w:eastAsia="Times New Roman" w:hAnsi="Arial" w:cs="Arial"/>
          <w:sz w:val="24"/>
          <w:szCs w:val="24"/>
        </w:rPr>
        <w:t xml:space="preserve">group or </w:t>
      </w:r>
      <w:r w:rsidR="00573FA6">
        <w:rPr>
          <w:rFonts w:ascii="Arial" w:eastAsia="Times New Roman" w:hAnsi="Arial" w:cs="Arial"/>
          <w:sz w:val="24"/>
          <w:szCs w:val="24"/>
        </w:rPr>
        <w:t>teamwork</w:t>
      </w:r>
      <w:r w:rsidR="00D543B4">
        <w:rPr>
          <w:rFonts w:ascii="Arial" w:eastAsia="Times New Roman" w:hAnsi="Arial" w:cs="Arial"/>
          <w:sz w:val="24"/>
          <w:szCs w:val="24"/>
        </w:rPr>
        <w:t xml:space="preserve"> should be encouraged. </w:t>
      </w:r>
    </w:p>
    <w:p w14:paraId="1992CE8F" w14:textId="2E55738F" w:rsidR="0036301E" w:rsidRPr="000045F9" w:rsidRDefault="00325A37" w:rsidP="000045F9">
      <w:pPr>
        <w:pStyle w:val="Heading3"/>
        <w:numPr>
          <w:ilvl w:val="1"/>
          <w:numId w:val="22"/>
        </w:numPr>
        <w:rPr>
          <w:rFonts w:ascii="Arial" w:hAnsi="Arial" w:cs="Arial"/>
          <w:sz w:val="24"/>
          <w:szCs w:val="24"/>
        </w:rPr>
      </w:pPr>
      <w:bookmarkStart w:id="8" w:name="_Toc112231832"/>
      <w:r w:rsidRPr="000045F9">
        <w:rPr>
          <w:rFonts w:ascii="Arial" w:hAnsi="Arial" w:cs="Arial"/>
          <w:sz w:val="24"/>
          <w:szCs w:val="24"/>
        </w:rPr>
        <w:t>Internal process theory</w:t>
      </w:r>
      <w:bookmarkEnd w:id="8"/>
      <w:r w:rsidRPr="000045F9">
        <w:rPr>
          <w:rFonts w:ascii="Arial" w:hAnsi="Arial" w:cs="Arial"/>
          <w:sz w:val="24"/>
          <w:szCs w:val="24"/>
        </w:rPr>
        <w:t xml:space="preserve"> </w:t>
      </w:r>
    </w:p>
    <w:p w14:paraId="18A3B2D3" w14:textId="053CCB3D" w:rsidR="00325A37" w:rsidRPr="00CF62A8" w:rsidRDefault="00325A37" w:rsidP="00882622">
      <w:pPr>
        <w:pStyle w:val="Heading4"/>
        <w:numPr>
          <w:ilvl w:val="2"/>
          <w:numId w:val="22"/>
        </w:numPr>
        <w:rPr>
          <w:rFonts w:ascii="Arial" w:hAnsi="Arial" w:cs="Arial"/>
          <w:b/>
          <w:bCs/>
          <w:i w:val="0"/>
          <w:iCs w:val="0"/>
          <w:color w:val="auto"/>
        </w:rPr>
      </w:pPr>
      <w:r w:rsidRPr="00CF62A8">
        <w:rPr>
          <w:rFonts w:ascii="Arial" w:eastAsia="Times New Roman" w:hAnsi="Arial" w:cs="Arial"/>
          <w:b/>
          <w:bCs/>
          <w:i w:val="0"/>
          <w:iCs w:val="0"/>
          <w:color w:val="auto"/>
        </w:rPr>
        <w:t xml:space="preserve">Introduction </w:t>
      </w:r>
    </w:p>
    <w:p w14:paraId="7EC64771" w14:textId="2427197F" w:rsidR="002D7944" w:rsidRDefault="009542BA" w:rsidP="00344367">
      <w:pPr>
        <w:spacing w:after="0" w:line="360" w:lineRule="auto"/>
        <w:jc w:val="both"/>
        <w:rPr>
          <w:rFonts w:ascii="Arial" w:hAnsi="Arial" w:cs="Arial"/>
          <w:sz w:val="24"/>
          <w:szCs w:val="24"/>
        </w:rPr>
      </w:pPr>
      <w:r>
        <w:rPr>
          <w:rFonts w:ascii="Arial" w:hAnsi="Arial" w:cs="Arial"/>
          <w:sz w:val="24"/>
          <w:szCs w:val="24"/>
        </w:rPr>
        <w:t xml:space="preserve">Henri Fayol (1841-1925) introduced the internal process theory </w:t>
      </w:r>
      <w:r w:rsidR="004E700D">
        <w:rPr>
          <w:rFonts w:ascii="Arial" w:hAnsi="Arial" w:cs="Arial"/>
          <w:sz w:val="24"/>
          <w:szCs w:val="24"/>
        </w:rPr>
        <w:t xml:space="preserve">which emphasizes on the significance of managerial internal control emanating from the exercise of coordinator and monitor role responsibilities for exerting the authority over humans so that stable hierarchical administration could be maintained (Hayes, 2022). </w:t>
      </w:r>
      <w:r w:rsidR="00D13251">
        <w:rPr>
          <w:rFonts w:ascii="Arial" w:hAnsi="Arial" w:cs="Arial"/>
          <w:sz w:val="24"/>
          <w:szCs w:val="24"/>
        </w:rPr>
        <w:t xml:space="preserve">Operational efficiency is achieved by virtue of documentation control, information management, and consolidated continuity and through emphasis on evaluating the process, </w:t>
      </w:r>
      <w:r w:rsidR="008A67B9">
        <w:rPr>
          <w:rFonts w:ascii="Arial" w:hAnsi="Arial" w:cs="Arial"/>
          <w:sz w:val="24"/>
          <w:szCs w:val="24"/>
        </w:rPr>
        <w:t xml:space="preserve">smooth operations of the organization, and </w:t>
      </w:r>
      <w:r w:rsidR="00F264E1">
        <w:rPr>
          <w:rFonts w:ascii="Arial" w:hAnsi="Arial" w:cs="Arial"/>
          <w:sz w:val="24"/>
          <w:szCs w:val="24"/>
        </w:rPr>
        <w:t xml:space="preserve">maintaining the hierarchical setup (Nonaka et al., 2008). </w:t>
      </w:r>
      <w:r w:rsidR="001E6125">
        <w:rPr>
          <w:rFonts w:ascii="Arial" w:hAnsi="Arial" w:cs="Arial"/>
          <w:sz w:val="24"/>
          <w:szCs w:val="24"/>
        </w:rPr>
        <w:t xml:space="preserve">Fayol highlighted the five main functions of management such as organizing, planning, coordinating, commanding and controlling and devised fourteen principles of good </w:t>
      </w:r>
      <w:r w:rsidR="001E6125">
        <w:rPr>
          <w:rFonts w:ascii="Arial" w:hAnsi="Arial" w:cs="Arial"/>
          <w:sz w:val="24"/>
          <w:szCs w:val="24"/>
        </w:rPr>
        <w:lastRenderedPageBreak/>
        <w:t>administration</w:t>
      </w:r>
      <w:r w:rsidR="009E687A">
        <w:rPr>
          <w:rFonts w:ascii="Arial" w:hAnsi="Arial" w:cs="Arial"/>
          <w:sz w:val="24"/>
          <w:szCs w:val="24"/>
        </w:rPr>
        <w:t xml:space="preserve">. The elements regarded as most critical by Fayol comprised the unity of </w:t>
      </w:r>
      <w:proofErr w:type="spellStart"/>
      <w:r w:rsidR="009E687A">
        <w:rPr>
          <w:rFonts w:ascii="Arial" w:hAnsi="Arial" w:cs="Arial"/>
          <w:sz w:val="24"/>
          <w:szCs w:val="24"/>
        </w:rPr>
        <w:t>labour</w:t>
      </w:r>
      <w:proofErr w:type="spellEnd"/>
      <w:r w:rsidR="009E687A">
        <w:rPr>
          <w:rFonts w:ascii="Arial" w:hAnsi="Arial" w:cs="Arial"/>
          <w:sz w:val="24"/>
          <w:szCs w:val="24"/>
        </w:rPr>
        <w:t xml:space="preserve">, </w:t>
      </w:r>
      <w:r w:rsidR="00AE4735">
        <w:rPr>
          <w:rFonts w:ascii="Arial" w:hAnsi="Arial" w:cs="Arial"/>
          <w:sz w:val="24"/>
          <w:szCs w:val="24"/>
        </w:rPr>
        <w:t xml:space="preserve">specialization of workforce, chain of command, and exercising authority routinely for ensuring control (Nonaka et al., 2008). </w:t>
      </w:r>
    </w:p>
    <w:p w14:paraId="0B09DEB4" w14:textId="77777777" w:rsidR="004D7B2C" w:rsidRDefault="004D7B2C" w:rsidP="00344367">
      <w:pPr>
        <w:spacing w:after="0" w:line="360" w:lineRule="auto"/>
        <w:jc w:val="both"/>
        <w:rPr>
          <w:rFonts w:ascii="Arial" w:hAnsi="Arial" w:cs="Arial"/>
          <w:sz w:val="24"/>
          <w:szCs w:val="24"/>
        </w:rPr>
      </w:pPr>
    </w:p>
    <w:p w14:paraId="04797964" w14:textId="71660496" w:rsidR="00CC4D73" w:rsidRDefault="00F222F2" w:rsidP="00344367">
      <w:pPr>
        <w:spacing w:after="0" w:line="360" w:lineRule="auto"/>
        <w:jc w:val="both"/>
        <w:rPr>
          <w:rFonts w:ascii="Arial" w:hAnsi="Arial" w:cs="Arial"/>
          <w:sz w:val="24"/>
          <w:szCs w:val="24"/>
        </w:rPr>
      </w:pPr>
      <w:r>
        <w:rPr>
          <w:rFonts w:ascii="Arial" w:hAnsi="Arial" w:cs="Arial"/>
          <w:sz w:val="24"/>
          <w:szCs w:val="24"/>
        </w:rPr>
        <w:t xml:space="preserve">Max Weber (1864-1920) is also credited with </w:t>
      </w:r>
      <w:r w:rsidR="006432E1">
        <w:rPr>
          <w:rFonts w:ascii="Arial" w:hAnsi="Arial" w:cs="Arial"/>
          <w:sz w:val="24"/>
          <w:szCs w:val="24"/>
        </w:rPr>
        <w:t xml:space="preserve">propagating the idea of ideal bureaucracy </w:t>
      </w:r>
      <w:r w:rsidR="00401218">
        <w:rPr>
          <w:rFonts w:ascii="Arial" w:hAnsi="Arial" w:cs="Arial"/>
          <w:sz w:val="24"/>
          <w:szCs w:val="24"/>
        </w:rPr>
        <w:t xml:space="preserve">to manage large groups. Weber, a renowned sociologist, highlighted the indispensability of bureaucracy that it involves hierarchy, authority, regulations, formal rules and impersonality in application of rules. </w:t>
      </w:r>
      <w:r w:rsidR="00B43637">
        <w:rPr>
          <w:rFonts w:ascii="Arial" w:hAnsi="Arial" w:cs="Arial"/>
          <w:sz w:val="24"/>
          <w:szCs w:val="24"/>
        </w:rPr>
        <w:t xml:space="preserve">His ideal bureaucrat is the one who efficiently and neutrally manages the book and follows the order from chain of command in the hierarchy even if they are against his personal convictions (Nonaka et al., 2008; Hayes, 2022). </w:t>
      </w:r>
    </w:p>
    <w:p w14:paraId="71CADCC9" w14:textId="77777777" w:rsidR="004D7B2C" w:rsidRPr="000E656D" w:rsidRDefault="004D7B2C" w:rsidP="00344367">
      <w:pPr>
        <w:spacing w:after="0" w:line="360" w:lineRule="auto"/>
        <w:jc w:val="both"/>
        <w:rPr>
          <w:rFonts w:ascii="Arial" w:hAnsi="Arial" w:cs="Arial"/>
          <w:sz w:val="24"/>
          <w:szCs w:val="24"/>
        </w:rPr>
      </w:pPr>
    </w:p>
    <w:p w14:paraId="1F9B4914" w14:textId="578B1489" w:rsidR="00BA72CC" w:rsidRPr="00882622" w:rsidRDefault="004D7B2C" w:rsidP="00E47502">
      <w:pPr>
        <w:pStyle w:val="Heading4"/>
        <w:numPr>
          <w:ilvl w:val="2"/>
          <w:numId w:val="22"/>
        </w:numPr>
        <w:rPr>
          <w:rFonts w:ascii="Arial" w:hAnsi="Arial" w:cs="Arial"/>
          <w:b/>
          <w:bCs/>
          <w:i w:val="0"/>
          <w:iCs w:val="0"/>
          <w:color w:val="auto"/>
        </w:rPr>
      </w:pPr>
      <w:r>
        <w:rPr>
          <w:rFonts w:ascii="Arial" w:hAnsi="Arial" w:cs="Arial"/>
          <w:b/>
          <w:bCs/>
          <w:i w:val="0"/>
          <w:iCs w:val="0"/>
          <w:color w:val="auto"/>
        </w:rPr>
        <w:t>Strength and weakness</w:t>
      </w:r>
      <w:r w:rsidR="00E71542">
        <w:rPr>
          <w:rFonts w:ascii="Arial" w:hAnsi="Arial" w:cs="Arial"/>
          <w:b/>
          <w:bCs/>
          <w:i w:val="0"/>
          <w:iCs w:val="0"/>
          <w:color w:val="auto"/>
        </w:rPr>
        <w:t xml:space="preserve"> o</w:t>
      </w:r>
      <w:r>
        <w:rPr>
          <w:rFonts w:ascii="Arial" w:hAnsi="Arial" w:cs="Arial"/>
          <w:b/>
          <w:bCs/>
          <w:i w:val="0"/>
          <w:iCs w:val="0"/>
          <w:color w:val="auto"/>
        </w:rPr>
        <w:t>f</w:t>
      </w:r>
      <w:r w:rsidR="00BA72CC" w:rsidRPr="00882622">
        <w:rPr>
          <w:rFonts w:ascii="Arial" w:hAnsi="Arial" w:cs="Arial"/>
          <w:b/>
          <w:bCs/>
          <w:i w:val="0"/>
          <w:iCs w:val="0"/>
          <w:color w:val="auto"/>
        </w:rPr>
        <w:t xml:space="preserve"> internal process theory </w:t>
      </w:r>
    </w:p>
    <w:p w14:paraId="73854901" w14:textId="4C3B7119" w:rsidR="0036301E" w:rsidRPr="000E656D" w:rsidRDefault="00FA31CF" w:rsidP="00344367">
      <w:pPr>
        <w:spacing w:after="0" w:line="360" w:lineRule="auto"/>
        <w:jc w:val="both"/>
        <w:rPr>
          <w:rFonts w:ascii="Arial" w:hAnsi="Arial" w:cs="Arial"/>
          <w:sz w:val="24"/>
          <w:szCs w:val="24"/>
        </w:rPr>
      </w:pPr>
      <w:r>
        <w:rPr>
          <w:rFonts w:ascii="Arial" w:hAnsi="Arial" w:cs="Arial"/>
          <w:sz w:val="24"/>
          <w:szCs w:val="24"/>
        </w:rPr>
        <w:t xml:space="preserve">The internal process model is focused </w:t>
      </w:r>
      <w:bookmarkStart w:id="9" w:name="_Hlk112054307"/>
      <w:r>
        <w:rPr>
          <w:rFonts w:ascii="Arial" w:hAnsi="Arial" w:cs="Arial"/>
          <w:sz w:val="24"/>
          <w:szCs w:val="24"/>
        </w:rPr>
        <w:t>on centralizing the resources to achieve continuity of achievements</w:t>
      </w:r>
      <w:bookmarkEnd w:id="9"/>
      <w:r>
        <w:rPr>
          <w:rFonts w:ascii="Arial" w:hAnsi="Arial" w:cs="Arial"/>
          <w:sz w:val="24"/>
          <w:szCs w:val="24"/>
        </w:rPr>
        <w:t xml:space="preserve"> (Quinn et al., 2000). </w:t>
      </w:r>
      <w:r w:rsidR="009D5D68">
        <w:rPr>
          <w:rFonts w:ascii="Arial" w:hAnsi="Arial" w:cs="Arial"/>
          <w:sz w:val="24"/>
          <w:szCs w:val="24"/>
        </w:rPr>
        <w:t xml:space="preserve">It is about guidelines and policy for encouraging the continuity and predictability of practice. It provided understanding about the management of records such as reflecting the concern to gain and reuse information (Quinn et al., 2000). </w:t>
      </w:r>
      <w:r w:rsidR="00542F22">
        <w:rPr>
          <w:rFonts w:ascii="Arial" w:hAnsi="Arial" w:cs="Arial"/>
          <w:sz w:val="24"/>
          <w:szCs w:val="24"/>
        </w:rPr>
        <w:t xml:space="preserve">The emphasis in it is on </w:t>
      </w:r>
      <w:bookmarkStart w:id="10" w:name="_Hlk112054331"/>
      <w:r w:rsidR="00542F22">
        <w:rPr>
          <w:rFonts w:ascii="Arial" w:hAnsi="Arial" w:cs="Arial"/>
          <w:sz w:val="24"/>
          <w:szCs w:val="24"/>
        </w:rPr>
        <w:t xml:space="preserve">rules and regulations against personal preferences, hierarchical structures and division of </w:t>
      </w:r>
      <w:proofErr w:type="spellStart"/>
      <w:r w:rsidR="00542F22">
        <w:rPr>
          <w:rFonts w:ascii="Arial" w:hAnsi="Arial" w:cs="Arial"/>
          <w:sz w:val="24"/>
          <w:szCs w:val="24"/>
        </w:rPr>
        <w:t>labour</w:t>
      </w:r>
      <w:bookmarkEnd w:id="10"/>
      <w:proofErr w:type="spellEnd"/>
      <w:r w:rsidR="00542F22">
        <w:rPr>
          <w:rFonts w:ascii="Arial" w:hAnsi="Arial" w:cs="Arial"/>
          <w:sz w:val="24"/>
          <w:szCs w:val="24"/>
        </w:rPr>
        <w:t xml:space="preserve"> (Wilson &amp; Thomson, 2006). </w:t>
      </w:r>
      <w:r w:rsidR="0005426B">
        <w:rPr>
          <w:rFonts w:ascii="Arial" w:hAnsi="Arial" w:cs="Arial"/>
          <w:sz w:val="24"/>
          <w:szCs w:val="24"/>
        </w:rPr>
        <w:t xml:space="preserve">Although the concept of bureaucracy has largely been criticized particularly on the basis that it </w:t>
      </w:r>
      <w:r w:rsidR="00C0335E">
        <w:rPr>
          <w:rFonts w:ascii="Arial" w:hAnsi="Arial" w:cs="Arial"/>
          <w:sz w:val="24"/>
          <w:szCs w:val="24"/>
        </w:rPr>
        <w:t>constrains creativity, but it has also been supported when it enables the workers to improve their productivity which is why it is still largely being used in public sector even in modern times (Quinn et al., 2000).</w:t>
      </w:r>
      <w:r w:rsidR="00112FFF">
        <w:rPr>
          <w:rFonts w:ascii="Arial" w:hAnsi="Arial" w:cs="Arial"/>
          <w:sz w:val="24"/>
          <w:szCs w:val="24"/>
        </w:rPr>
        <w:t xml:space="preserve"> </w:t>
      </w:r>
      <w:r w:rsidR="00B312A3">
        <w:rPr>
          <w:rFonts w:ascii="Arial" w:hAnsi="Arial" w:cs="Arial"/>
          <w:sz w:val="24"/>
          <w:szCs w:val="24"/>
        </w:rPr>
        <w:t xml:space="preserve">This theory is traditional as it is only focused on stability in organizational and routine working practices which can become the reason of constraint for adopting new technology and practices for </w:t>
      </w:r>
      <w:proofErr w:type="gramStart"/>
      <w:r w:rsidR="00B312A3">
        <w:rPr>
          <w:rFonts w:ascii="Arial" w:hAnsi="Arial" w:cs="Arial"/>
          <w:sz w:val="24"/>
          <w:szCs w:val="24"/>
        </w:rPr>
        <w:t>effectively  achieving</w:t>
      </w:r>
      <w:proofErr w:type="gramEnd"/>
      <w:r w:rsidR="00B312A3">
        <w:rPr>
          <w:rFonts w:ascii="Arial" w:hAnsi="Arial" w:cs="Arial"/>
          <w:sz w:val="24"/>
          <w:szCs w:val="24"/>
        </w:rPr>
        <w:t xml:space="preserve"> the organizational objectives </w:t>
      </w:r>
      <w:r w:rsidR="00F1365C">
        <w:rPr>
          <w:rFonts w:ascii="Arial" w:hAnsi="Arial" w:cs="Arial"/>
          <w:sz w:val="24"/>
          <w:szCs w:val="24"/>
        </w:rPr>
        <w:t>(Quinn et al., 2000).</w:t>
      </w:r>
    </w:p>
    <w:p w14:paraId="2CCA1F8E" w14:textId="4067B1BD" w:rsidR="00C312CB" w:rsidRPr="00622F11" w:rsidRDefault="005C03E1" w:rsidP="00C312CB">
      <w:pPr>
        <w:pStyle w:val="Heading3"/>
        <w:numPr>
          <w:ilvl w:val="1"/>
          <w:numId w:val="22"/>
        </w:numPr>
        <w:rPr>
          <w:rFonts w:ascii="Arial" w:hAnsi="Arial" w:cs="Arial"/>
          <w:sz w:val="24"/>
          <w:szCs w:val="24"/>
        </w:rPr>
      </w:pPr>
      <w:bookmarkStart w:id="11" w:name="_Toc112231833"/>
      <w:r w:rsidRPr="009007E7">
        <w:rPr>
          <w:rFonts w:ascii="Arial" w:hAnsi="Arial" w:cs="Arial"/>
          <w:sz w:val="24"/>
          <w:szCs w:val="24"/>
        </w:rPr>
        <w:t>Summary</w:t>
      </w:r>
      <w:bookmarkEnd w:id="11"/>
      <w:r w:rsidRPr="009007E7">
        <w:rPr>
          <w:rFonts w:ascii="Arial" w:hAnsi="Arial" w:cs="Arial"/>
          <w:sz w:val="24"/>
          <w:szCs w:val="24"/>
        </w:rPr>
        <w:t xml:space="preserve"> </w:t>
      </w:r>
    </w:p>
    <w:p w14:paraId="340BFBF4" w14:textId="333F786B" w:rsidR="00F1582C" w:rsidRPr="00C35F2F" w:rsidRDefault="00F1582C" w:rsidP="004F2807">
      <w:pPr>
        <w:spacing w:before="100" w:beforeAutospacing="1" w:after="100" w:afterAutospacing="1" w:line="360" w:lineRule="auto"/>
        <w:jc w:val="both"/>
        <w:rPr>
          <w:rFonts w:ascii="Arial" w:hAnsi="Arial" w:cs="Arial"/>
          <w:sz w:val="24"/>
          <w:szCs w:val="24"/>
        </w:rPr>
      </w:pPr>
      <w:r>
        <w:rPr>
          <w:rFonts w:ascii="Arial" w:hAnsi="Arial" w:cs="Arial"/>
          <w:sz w:val="24"/>
          <w:szCs w:val="24"/>
        </w:rPr>
        <w:t>It is found that o</w:t>
      </w:r>
      <w:r w:rsidRPr="00F61532">
        <w:rPr>
          <w:rFonts w:ascii="Arial" w:hAnsi="Arial" w:cs="Arial"/>
          <w:sz w:val="24"/>
          <w:szCs w:val="24"/>
        </w:rPr>
        <w:t>pen systems theory</w:t>
      </w:r>
      <w:r>
        <w:rPr>
          <w:rFonts w:ascii="Arial" w:hAnsi="Arial" w:cs="Arial"/>
          <w:sz w:val="24"/>
          <w:szCs w:val="24"/>
        </w:rPr>
        <w:t xml:space="preserve"> is all about d</w:t>
      </w:r>
      <w:r w:rsidRPr="00F61532">
        <w:rPr>
          <w:rFonts w:ascii="Arial" w:hAnsi="Arial" w:cs="Arial"/>
          <w:sz w:val="24"/>
          <w:szCs w:val="24"/>
        </w:rPr>
        <w:t>evolution of authority</w:t>
      </w:r>
      <w:r>
        <w:rPr>
          <w:rFonts w:ascii="Arial" w:hAnsi="Arial" w:cs="Arial"/>
          <w:sz w:val="24"/>
          <w:szCs w:val="24"/>
        </w:rPr>
        <w:t xml:space="preserve"> which means</w:t>
      </w:r>
      <w:r w:rsidRPr="00F61532">
        <w:rPr>
          <w:rFonts w:ascii="Arial" w:hAnsi="Arial" w:cs="Arial"/>
          <w:sz w:val="24"/>
          <w:szCs w:val="24"/>
        </w:rPr>
        <w:t xml:space="preserve"> this practice is focused on responsiveness and agility. It is also focused on enhancing the diversity of business approaches</w:t>
      </w:r>
      <w:r>
        <w:rPr>
          <w:rFonts w:ascii="Arial" w:hAnsi="Arial" w:cs="Arial"/>
          <w:sz w:val="24"/>
          <w:szCs w:val="24"/>
        </w:rPr>
        <w:t>. Furthermore, it focuses to increase c</w:t>
      </w:r>
      <w:r w:rsidRPr="00F61532">
        <w:rPr>
          <w:rFonts w:ascii="Arial" w:hAnsi="Arial" w:cs="Arial"/>
          <w:sz w:val="24"/>
          <w:szCs w:val="24"/>
        </w:rPr>
        <w:t>ommercialization</w:t>
      </w:r>
      <w:r>
        <w:rPr>
          <w:rFonts w:ascii="Arial" w:hAnsi="Arial" w:cs="Arial"/>
          <w:sz w:val="24"/>
          <w:szCs w:val="24"/>
        </w:rPr>
        <w:t xml:space="preserve"> that can</w:t>
      </w:r>
      <w:r w:rsidRPr="00F61532">
        <w:rPr>
          <w:rFonts w:ascii="Arial" w:hAnsi="Arial" w:cs="Arial"/>
          <w:sz w:val="24"/>
          <w:szCs w:val="24"/>
        </w:rPr>
        <w:t xml:space="preserve"> </w:t>
      </w:r>
      <w:r>
        <w:rPr>
          <w:rFonts w:ascii="Arial" w:hAnsi="Arial" w:cs="Arial"/>
          <w:sz w:val="24"/>
          <w:szCs w:val="24"/>
        </w:rPr>
        <w:t>e</w:t>
      </w:r>
      <w:r w:rsidRPr="00F61532">
        <w:rPr>
          <w:rFonts w:ascii="Arial" w:hAnsi="Arial" w:cs="Arial"/>
          <w:sz w:val="24"/>
          <w:szCs w:val="24"/>
        </w:rPr>
        <w:t>ncourages entrepreneurship and innovation</w:t>
      </w:r>
      <w:r>
        <w:rPr>
          <w:rFonts w:ascii="Arial" w:hAnsi="Arial" w:cs="Arial"/>
          <w:sz w:val="24"/>
          <w:szCs w:val="24"/>
        </w:rPr>
        <w:t xml:space="preserve">. This theory provides </w:t>
      </w:r>
      <w:r>
        <w:rPr>
          <w:rFonts w:ascii="Arial" w:hAnsi="Arial" w:cs="Arial"/>
          <w:sz w:val="24"/>
          <w:szCs w:val="24"/>
        </w:rPr>
        <w:lastRenderedPageBreak/>
        <w:t>understanding about how c</w:t>
      </w:r>
      <w:r w:rsidRPr="00F61532">
        <w:rPr>
          <w:rFonts w:ascii="Arial" w:hAnsi="Arial" w:cs="Arial"/>
          <w:sz w:val="24"/>
          <w:szCs w:val="24"/>
        </w:rPr>
        <w:t>ollaboration</w:t>
      </w:r>
      <w:r>
        <w:rPr>
          <w:rFonts w:ascii="Arial" w:hAnsi="Arial" w:cs="Arial"/>
          <w:sz w:val="24"/>
          <w:szCs w:val="24"/>
        </w:rPr>
        <w:t xml:space="preserve"> can</w:t>
      </w:r>
      <w:r w:rsidRPr="00F61532">
        <w:rPr>
          <w:rFonts w:ascii="Arial" w:hAnsi="Arial" w:cs="Arial"/>
          <w:sz w:val="24"/>
          <w:szCs w:val="24"/>
        </w:rPr>
        <w:t xml:space="preserve"> </w:t>
      </w:r>
      <w:r w:rsidR="00EC329F">
        <w:rPr>
          <w:rFonts w:ascii="Arial" w:hAnsi="Arial" w:cs="Arial"/>
          <w:sz w:val="24"/>
          <w:szCs w:val="24"/>
        </w:rPr>
        <w:t>e</w:t>
      </w:r>
      <w:r w:rsidR="00EC329F" w:rsidRPr="00F61532">
        <w:rPr>
          <w:rFonts w:ascii="Arial" w:hAnsi="Arial" w:cs="Arial"/>
          <w:sz w:val="24"/>
          <w:szCs w:val="24"/>
        </w:rPr>
        <w:t>ncourage</w:t>
      </w:r>
      <w:r w:rsidRPr="00F61532">
        <w:rPr>
          <w:rFonts w:ascii="Arial" w:hAnsi="Arial" w:cs="Arial"/>
          <w:sz w:val="24"/>
          <w:szCs w:val="24"/>
        </w:rPr>
        <w:t xml:space="preserve"> adaptation and expansion</w:t>
      </w:r>
      <w:r>
        <w:rPr>
          <w:rFonts w:ascii="Arial" w:hAnsi="Arial" w:cs="Arial"/>
          <w:sz w:val="24"/>
          <w:szCs w:val="24"/>
        </w:rPr>
        <w:t xml:space="preserve">. The </w:t>
      </w:r>
      <w:r w:rsidR="00C77A2A">
        <w:rPr>
          <w:rFonts w:ascii="Arial" w:hAnsi="Arial" w:cs="Arial"/>
          <w:sz w:val="24"/>
          <w:szCs w:val="24"/>
        </w:rPr>
        <w:t xml:space="preserve">human </w:t>
      </w:r>
      <w:r w:rsidRPr="00F61532">
        <w:rPr>
          <w:rFonts w:ascii="Arial" w:hAnsi="Arial" w:cs="Arial"/>
          <w:sz w:val="24"/>
          <w:szCs w:val="24"/>
        </w:rPr>
        <w:t>resources theory</w:t>
      </w:r>
      <w:r w:rsidR="00B75B92">
        <w:rPr>
          <w:rFonts w:ascii="Arial" w:hAnsi="Arial" w:cs="Arial"/>
          <w:sz w:val="24"/>
          <w:szCs w:val="24"/>
        </w:rPr>
        <w:t xml:space="preserve"> is focused on o</w:t>
      </w:r>
      <w:r w:rsidRPr="00F61532">
        <w:rPr>
          <w:rFonts w:ascii="Arial" w:hAnsi="Arial" w:cs="Arial"/>
          <w:sz w:val="24"/>
          <w:szCs w:val="24"/>
        </w:rPr>
        <w:t>rientation of all new staff: This approach is helpful for building the commitment of the staff and increasing their engagement</w:t>
      </w:r>
      <w:r w:rsidR="00B75B92">
        <w:rPr>
          <w:rFonts w:ascii="Arial" w:hAnsi="Arial" w:cs="Arial"/>
          <w:sz w:val="24"/>
          <w:szCs w:val="24"/>
        </w:rPr>
        <w:t>. It intends to enhance the r</w:t>
      </w:r>
      <w:r w:rsidRPr="00F61532">
        <w:rPr>
          <w:rFonts w:ascii="Arial" w:hAnsi="Arial" w:cs="Arial"/>
          <w:sz w:val="24"/>
          <w:szCs w:val="24"/>
        </w:rPr>
        <w:t>ewards and recognition</w:t>
      </w:r>
      <w:r w:rsidR="00B75B92">
        <w:rPr>
          <w:rFonts w:ascii="Arial" w:hAnsi="Arial" w:cs="Arial"/>
          <w:sz w:val="24"/>
          <w:szCs w:val="24"/>
        </w:rPr>
        <w:t xml:space="preserve"> because</w:t>
      </w:r>
      <w:r w:rsidRPr="00F61532">
        <w:rPr>
          <w:rFonts w:ascii="Arial" w:hAnsi="Arial" w:cs="Arial"/>
          <w:sz w:val="24"/>
          <w:szCs w:val="24"/>
        </w:rPr>
        <w:t xml:space="preserve"> Its emphasis is on building the commitment of the staff by recognizing them and rewarding them for their efforts</w:t>
      </w:r>
      <w:r w:rsidR="00300D91">
        <w:rPr>
          <w:rFonts w:ascii="Arial" w:hAnsi="Arial" w:cs="Arial"/>
          <w:sz w:val="24"/>
          <w:szCs w:val="24"/>
        </w:rPr>
        <w:t xml:space="preserve">. Furthermore, </w:t>
      </w:r>
      <w:r w:rsidR="006B3C24">
        <w:rPr>
          <w:rFonts w:ascii="Arial" w:hAnsi="Arial" w:cs="Arial"/>
          <w:sz w:val="24"/>
          <w:szCs w:val="24"/>
        </w:rPr>
        <w:t>it’s</w:t>
      </w:r>
      <w:r w:rsidR="00300D91">
        <w:rPr>
          <w:rFonts w:ascii="Arial" w:hAnsi="Arial" w:cs="Arial"/>
          <w:sz w:val="24"/>
          <w:szCs w:val="24"/>
        </w:rPr>
        <w:t xml:space="preserve"> all about l</w:t>
      </w:r>
      <w:r w:rsidRPr="00F61532">
        <w:rPr>
          <w:rFonts w:ascii="Arial" w:hAnsi="Arial" w:cs="Arial"/>
          <w:sz w:val="24"/>
          <w:szCs w:val="24"/>
        </w:rPr>
        <w:t>earning and development</w:t>
      </w:r>
      <w:r w:rsidR="00300D91">
        <w:rPr>
          <w:rFonts w:ascii="Arial" w:hAnsi="Arial" w:cs="Arial"/>
          <w:sz w:val="24"/>
          <w:szCs w:val="24"/>
        </w:rPr>
        <w:t xml:space="preserve"> therefore</w:t>
      </w:r>
      <w:r w:rsidRPr="00F61532">
        <w:rPr>
          <w:rFonts w:ascii="Arial" w:hAnsi="Arial" w:cs="Arial"/>
          <w:sz w:val="24"/>
          <w:szCs w:val="24"/>
        </w:rPr>
        <w:t xml:space="preserve"> Its emphasis is on developing the capacity of the staff to become more productive and creative</w:t>
      </w:r>
      <w:r w:rsidR="004621C1">
        <w:rPr>
          <w:rFonts w:ascii="Arial" w:hAnsi="Arial" w:cs="Arial"/>
          <w:sz w:val="24"/>
          <w:szCs w:val="24"/>
        </w:rPr>
        <w:t>. Finally, the i</w:t>
      </w:r>
      <w:r w:rsidRPr="00F61532">
        <w:rPr>
          <w:rFonts w:ascii="Arial" w:hAnsi="Arial" w:cs="Arial"/>
          <w:sz w:val="24"/>
          <w:szCs w:val="24"/>
        </w:rPr>
        <w:t>nternal process theory</w:t>
      </w:r>
      <w:r w:rsidR="004621C1">
        <w:rPr>
          <w:rFonts w:ascii="Arial" w:hAnsi="Arial" w:cs="Arial"/>
          <w:sz w:val="24"/>
          <w:szCs w:val="24"/>
        </w:rPr>
        <w:t xml:space="preserve"> is focused on c</w:t>
      </w:r>
      <w:r w:rsidRPr="00F61532">
        <w:rPr>
          <w:rFonts w:ascii="Arial" w:hAnsi="Arial" w:cs="Arial"/>
          <w:sz w:val="24"/>
          <w:szCs w:val="24"/>
        </w:rPr>
        <w:t>entralization of resources</w:t>
      </w:r>
      <w:r w:rsidR="004621C1">
        <w:rPr>
          <w:rFonts w:ascii="Arial" w:hAnsi="Arial" w:cs="Arial"/>
          <w:sz w:val="24"/>
          <w:szCs w:val="24"/>
        </w:rPr>
        <w:t xml:space="preserve"> therefore t</w:t>
      </w:r>
      <w:r w:rsidRPr="00F61532">
        <w:rPr>
          <w:rFonts w:ascii="Arial" w:hAnsi="Arial" w:cs="Arial"/>
          <w:sz w:val="24"/>
          <w:szCs w:val="24"/>
        </w:rPr>
        <w:t>he chief source of consolidation is coordination</w:t>
      </w:r>
      <w:r w:rsidR="004621C1">
        <w:rPr>
          <w:rFonts w:ascii="Arial" w:hAnsi="Arial" w:cs="Arial"/>
          <w:sz w:val="24"/>
          <w:szCs w:val="24"/>
        </w:rPr>
        <w:t>. The management focus should be on p</w:t>
      </w:r>
      <w:r w:rsidRPr="00F61532">
        <w:rPr>
          <w:rFonts w:ascii="Arial" w:hAnsi="Arial" w:cs="Arial"/>
          <w:sz w:val="24"/>
          <w:szCs w:val="24"/>
        </w:rPr>
        <w:t>olicy and guidelines</w:t>
      </w:r>
      <w:r w:rsidR="004621C1">
        <w:rPr>
          <w:rFonts w:ascii="Arial" w:hAnsi="Arial" w:cs="Arial"/>
          <w:sz w:val="24"/>
          <w:szCs w:val="24"/>
        </w:rPr>
        <w:t xml:space="preserve"> as</w:t>
      </w:r>
      <w:r w:rsidRPr="00F61532">
        <w:rPr>
          <w:rFonts w:ascii="Arial" w:hAnsi="Arial" w:cs="Arial"/>
          <w:sz w:val="24"/>
          <w:szCs w:val="24"/>
        </w:rPr>
        <w:t xml:space="preserve"> </w:t>
      </w:r>
      <w:r w:rsidR="004621C1">
        <w:rPr>
          <w:rFonts w:ascii="Arial" w:hAnsi="Arial" w:cs="Arial"/>
          <w:sz w:val="24"/>
          <w:szCs w:val="24"/>
        </w:rPr>
        <w:t>i</w:t>
      </w:r>
      <w:r w:rsidRPr="00F61532">
        <w:rPr>
          <w:rFonts w:ascii="Arial" w:hAnsi="Arial" w:cs="Arial"/>
          <w:sz w:val="24"/>
          <w:szCs w:val="24"/>
        </w:rPr>
        <w:t>t encourages continuing the practice and predictability of practice</w:t>
      </w:r>
      <w:r w:rsidR="004621C1">
        <w:rPr>
          <w:rFonts w:ascii="Arial" w:hAnsi="Arial" w:cs="Arial"/>
          <w:sz w:val="24"/>
          <w:szCs w:val="24"/>
        </w:rPr>
        <w:t xml:space="preserve">. </w:t>
      </w:r>
      <w:r w:rsidR="00622F11">
        <w:rPr>
          <w:rFonts w:ascii="Arial" w:hAnsi="Arial" w:cs="Arial"/>
          <w:sz w:val="24"/>
          <w:szCs w:val="24"/>
        </w:rPr>
        <w:t>It intends to produce r</w:t>
      </w:r>
      <w:r w:rsidRPr="00F61532">
        <w:rPr>
          <w:rFonts w:ascii="Arial" w:hAnsi="Arial" w:cs="Arial"/>
          <w:sz w:val="24"/>
          <w:szCs w:val="24"/>
        </w:rPr>
        <w:t>ecords management</w:t>
      </w:r>
      <w:r w:rsidR="00622F11">
        <w:rPr>
          <w:rFonts w:ascii="Arial" w:hAnsi="Arial" w:cs="Arial"/>
          <w:sz w:val="24"/>
          <w:szCs w:val="24"/>
        </w:rPr>
        <w:t xml:space="preserve"> because</w:t>
      </w:r>
      <w:r w:rsidRPr="00F61532">
        <w:rPr>
          <w:rFonts w:ascii="Arial" w:hAnsi="Arial" w:cs="Arial"/>
          <w:sz w:val="24"/>
          <w:szCs w:val="24"/>
        </w:rPr>
        <w:t xml:space="preserve"> </w:t>
      </w:r>
      <w:r w:rsidR="006B3C24" w:rsidRPr="00F61532">
        <w:rPr>
          <w:rFonts w:ascii="Arial" w:hAnsi="Arial" w:cs="Arial"/>
          <w:sz w:val="24"/>
          <w:szCs w:val="24"/>
        </w:rPr>
        <w:t>it</w:t>
      </w:r>
      <w:r w:rsidRPr="00F61532">
        <w:rPr>
          <w:rFonts w:ascii="Arial" w:hAnsi="Arial" w:cs="Arial"/>
          <w:sz w:val="24"/>
          <w:szCs w:val="24"/>
        </w:rPr>
        <w:t xml:space="preserve"> reflects the concern to reuse and retain the information</w:t>
      </w:r>
      <w:r w:rsidR="00622F11">
        <w:rPr>
          <w:rFonts w:ascii="Arial" w:hAnsi="Arial" w:cs="Arial"/>
          <w:sz w:val="24"/>
          <w:szCs w:val="24"/>
        </w:rPr>
        <w:t xml:space="preserve">. </w:t>
      </w:r>
      <w:r w:rsidR="004F2807" w:rsidRPr="00C35F2F">
        <w:rPr>
          <w:rFonts w:ascii="Arial" w:hAnsi="Arial" w:cs="Arial"/>
          <w:sz w:val="24"/>
          <w:szCs w:val="24"/>
        </w:rPr>
        <w:t xml:space="preserve">This </w:t>
      </w:r>
      <w:r w:rsidR="00DB450D" w:rsidRPr="00C35F2F">
        <w:rPr>
          <w:rFonts w:ascii="Arial" w:hAnsi="Arial" w:cs="Arial"/>
          <w:sz w:val="24"/>
          <w:szCs w:val="24"/>
        </w:rPr>
        <w:t>assignment helped</w:t>
      </w:r>
      <w:r w:rsidR="004F2807" w:rsidRPr="00C35F2F">
        <w:rPr>
          <w:rFonts w:ascii="Arial" w:hAnsi="Arial" w:cs="Arial"/>
          <w:sz w:val="24"/>
          <w:szCs w:val="24"/>
        </w:rPr>
        <w:t xml:space="preserve"> to learn the strength and weakness of open system, human relation, and internal process theories that increased our understanding about how these theories can effectively in the context of contemporary management.  </w:t>
      </w:r>
    </w:p>
    <w:p w14:paraId="07A2C3CE" w14:textId="4BA4A131" w:rsidR="00622F11" w:rsidRPr="00C35F2F" w:rsidRDefault="00622F11" w:rsidP="00C312CB">
      <w:pPr>
        <w:pStyle w:val="Heading3"/>
        <w:rPr>
          <w:rFonts w:ascii="Arial" w:hAnsi="Arial" w:cs="Arial"/>
          <w:b w:val="0"/>
          <w:bCs w:val="0"/>
          <w:sz w:val="24"/>
          <w:szCs w:val="24"/>
        </w:rPr>
      </w:pPr>
      <w:bookmarkStart w:id="12" w:name="_Toc112063197"/>
      <w:bookmarkStart w:id="13" w:name="_Toc112143785"/>
      <w:bookmarkStart w:id="14" w:name="_Toc112154258"/>
      <w:bookmarkStart w:id="15" w:name="_Toc112231834"/>
      <w:r w:rsidRPr="00C35F2F">
        <w:rPr>
          <w:rFonts w:ascii="Arial" w:hAnsi="Arial" w:cs="Arial"/>
          <w:b w:val="0"/>
          <w:bCs w:val="0"/>
          <w:sz w:val="24"/>
          <w:szCs w:val="24"/>
        </w:rPr>
        <w:t xml:space="preserve">Table 2.1: </w:t>
      </w:r>
      <w:r w:rsidR="004F2807" w:rsidRPr="00C35F2F">
        <w:rPr>
          <w:rFonts w:ascii="Arial" w:hAnsi="Arial" w:cs="Arial"/>
          <w:b w:val="0"/>
          <w:bCs w:val="0"/>
          <w:sz w:val="24"/>
          <w:szCs w:val="24"/>
        </w:rPr>
        <w:t>Summary of strength and weakness</w:t>
      </w:r>
      <w:r w:rsidRPr="00C35F2F">
        <w:rPr>
          <w:rFonts w:ascii="Arial" w:hAnsi="Arial" w:cs="Arial"/>
          <w:b w:val="0"/>
          <w:bCs w:val="0"/>
          <w:sz w:val="24"/>
          <w:szCs w:val="24"/>
        </w:rPr>
        <w:t xml:space="preserve"> of open system, human relation, and internal process theories</w:t>
      </w:r>
      <w:bookmarkEnd w:id="12"/>
      <w:bookmarkEnd w:id="13"/>
      <w:bookmarkEnd w:id="14"/>
      <w:bookmarkEnd w:id="15"/>
      <w:r w:rsidRPr="00C35F2F">
        <w:rPr>
          <w:rFonts w:ascii="Arial" w:hAnsi="Arial" w:cs="Arial"/>
          <w:b w:val="0"/>
          <w:bCs w:val="0"/>
          <w:sz w:val="24"/>
          <w:szCs w:val="24"/>
        </w:rPr>
        <w:t xml:space="preserve"> </w:t>
      </w:r>
    </w:p>
    <w:tbl>
      <w:tblPr>
        <w:tblStyle w:val="TableGrid"/>
        <w:tblW w:w="9445" w:type="dxa"/>
        <w:tblLook w:val="04A0" w:firstRow="1" w:lastRow="0" w:firstColumn="1" w:lastColumn="0" w:noHBand="0" w:noVBand="1"/>
      </w:tblPr>
      <w:tblGrid>
        <w:gridCol w:w="2346"/>
        <w:gridCol w:w="3679"/>
        <w:gridCol w:w="3420"/>
      </w:tblGrid>
      <w:tr w:rsidR="004F2807" w:rsidRPr="00C35F2F" w14:paraId="4321177E" w14:textId="77777777" w:rsidTr="004F2807">
        <w:trPr>
          <w:trHeight w:val="747"/>
        </w:trPr>
        <w:tc>
          <w:tcPr>
            <w:tcW w:w="2346" w:type="dxa"/>
          </w:tcPr>
          <w:p w14:paraId="00F2FA9D" w14:textId="77777777" w:rsidR="004F2807" w:rsidRPr="00C35F2F" w:rsidRDefault="004F2807" w:rsidP="00EF059E">
            <w:pPr>
              <w:spacing w:line="360" w:lineRule="auto"/>
              <w:jc w:val="center"/>
              <w:rPr>
                <w:rFonts w:ascii="Arial" w:hAnsi="Arial" w:cs="Arial"/>
              </w:rPr>
            </w:pPr>
            <w:r w:rsidRPr="00C35F2F">
              <w:rPr>
                <w:rFonts w:ascii="Arial" w:hAnsi="Arial" w:cs="Arial"/>
              </w:rPr>
              <w:t>Particulars</w:t>
            </w:r>
          </w:p>
        </w:tc>
        <w:tc>
          <w:tcPr>
            <w:tcW w:w="3679" w:type="dxa"/>
          </w:tcPr>
          <w:p w14:paraId="04850938" w14:textId="19A77CDA" w:rsidR="004F2807" w:rsidRPr="00C35F2F" w:rsidRDefault="004F2807" w:rsidP="00EF059E">
            <w:pPr>
              <w:spacing w:line="360" w:lineRule="auto"/>
              <w:jc w:val="center"/>
              <w:rPr>
                <w:rFonts w:ascii="Arial" w:hAnsi="Arial" w:cs="Arial"/>
              </w:rPr>
            </w:pPr>
            <w:r w:rsidRPr="00C35F2F">
              <w:rPr>
                <w:rFonts w:ascii="Arial" w:hAnsi="Arial" w:cs="Arial"/>
              </w:rPr>
              <w:t xml:space="preserve">Strength of these theories </w:t>
            </w:r>
          </w:p>
        </w:tc>
        <w:tc>
          <w:tcPr>
            <w:tcW w:w="3420" w:type="dxa"/>
          </w:tcPr>
          <w:p w14:paraId="7EBF54F3" w14:textId="0FB549E9" w:rsidR="004F2807" w:rsidRPr="00C35F2F" w:rsidRDefault="004F2807" w:rsidP="00EF059E">
            <w:pPr>
              <w:spacing w:line="360" w:lineRule="auto"/>
              <w:jc w:val="center"/>
              <w:rPr>
                <w:rFonts w:ascii="Arial" w:hAnsi="Arial" w:cs="Arial"/>
              </w:rPr>
            </w:pPr>
            <w:r w:rsidRPr="00C35F2F">
              <w:rPr>
                <w:rFonts w:ascii="Arial" w:hAnsi="Arial" w:cs="Arial"/>
              </w:rPr>
              <w:t xml:space="preserve">Weakness of these theories </w:t>
            </w:r>
          </w:p>
        </w:tc>
      </w:tr>
      <w:tr w:rsidR="004F2807" w:rsidRPr="00931EB3" w14:paraId="231FCF39" w14:textId="77777777" w:rsidTr="004F2807">
        <w:trPr>
          <w:trHeight w:val="2617"/>
        </w:trPr>
        <w:tc>
          <w:tcPr>
            <w:tcW w:w="2346" w:type="dxa"/>
          </w:tcPr>
          <w:p w14:paraId="678F13D7" w14:textId="77777777" w:rsidR="004F2807" w:rsidRPr="00C35F2F" w:rsidRDefault="004F2807" w:rsidP="00961C53">
            <w:pPr>
              <w:spacing w:line="276" w:lineRule="auto"/>
              <w:jc w:val="center"/>
              <w:rPr>
                <w:rFonts w:ascii="Arial" w:hAnsi="Arial" w:cs="Arial"/>
              </w:rPr>
            </w:pPr>
            <w:r w:rsidRPr="00C35F2F">
              <w:rPr>
                <w:rFonts w:ascii="Arial" w:hAnsi="Arial" w:cs="Arial"/>
              </w:rPr>
              <w:t xml:space="preserve">Open system theory </w:t>
            </w:r>
          </w:p>
        </w:tc>
        <w:tc>
          <w:tcPr>
            <w:tcW w:w="3679" w:type="dxa"/>
          </w:tcPr>
          <w:p w14:paraId="0EFA294B" w14:textId="77777777" w:rsidR="004F2807" w:rsidRPr="00C35F2F" w:rsidRDefault="004F2807" w:rsidP="00961C53">
            <w:pPr>
              <w:spacing w:line="276" w:lineRule="auto"/>
              <w:rPr>
                <w:rFonts w:ascii="Arial" w:hAnsi="Arial" w:cs="Arial"/>
              </w:rPr>
            </w:pPr>
            <w:r w:rsidRPr="00C35F2F">
              <w:rPr>
                <w:rFonts w:ascii="Arial" w:hAnsi="Arial" w:cs="Arial"/>
              </w:rPr>
              <w:t xml:space="preserve">For ensuring to bring innovation by focusing on environment and external support.   </w:t>
            </w:r>
          </w:p>
          <w:p w14:paraId="088BFE81" w14:textId="77777777" w:rsidR="004F2807" w:rsidRPr="00C35F2F" w:rsidRDefault="004F2807" w:rsidP="00961C53">
            <w:pPr>
              <w:spacing w:line="276" w:lineRule="auto"/>
              <w:rPr>
                <w:rFonts w:ascii="Arial" w:hAnsi="Arial" w:cs="Arial"/>
              </w:rPr>
            </w:pPr>
          </w:p>
          <w:p w14:paraId="76F8FB7D" w14:textId="2E0ECAEF" w:rsidR="004F2807" w:rsidRPr="00C35F2F" w:rsidRDefault="004F2807" w:rsidP="00961C53">
            <w:pPr>
              <w:spacing w:line="276" w:lineRule="auto"/>
              <w:rPr>
                <w:rFonts w:ascii="Arial" w:hAnsi="Arial" w:cs="Arial"/>
              </w:rPr>
            </w:pPr>
            <w:r w:rsidRPr="00C35F2F">
              <w:rPr>
                <w:rFonts w:ascii="Arial" w:hAnsi="Arial" w:cs="Arial"/>
              </w:rPr>
              <w:t xml:space="preserve">The organization should be adaptable for organizational changes to that it can bring innovation in organization.  </w:t>
            </w:r>
          </w:p>
        </w:tc>
        <w:tc>
          <w:tcPr>
            <w:tcW w:w="3420" w:type="dxa"/>
          </w:tcPr>
          <w:p w14:paraId="48D4E930" w14:textId="22892DF9" w:rsidR="004F2807" w:rsidRPr="00C35F2F" w:rsidRDefault="004F2807" w:rsidP="00961C53">
            <w:pPr>
              <w:spacing w:line="276" w:lineRule="auto"/>
              <w:rPr>
                <w:rFonts w:ascii="Arial" w:hAnsi="Arial" w:cs="Arial"/>
              </w:rPr>
            </w:pPr>
            <w:r w:rsidRPr="00C35F2F">
              <w:rPr>
                <w:rFonts w:ascii="Arial" w:hAnsi="Arial" w:cs="Arial"/>
              </w:rPr>
              <w:t>It is not a modern theory rather than synthesis of the contribution of many other theories. This</w:t>
            </w:r>
            <w:r w:rsidRPr="00C35F2F">
              <w:rPr>
                <w:rFonts w:ascii="Arial" w:eastAsia="Times New Roman" w:hAnsi="Arial" w:cs="Arial"/>
              </w:rPr>
              <w:t xml:space="preserve"> theory fails to offer a framework applicable to all organizations.</w:t>
            </w:r>
          </w:p>
        </w:tc>
      </w:tr>
      <w:tr w:rsidR="004F2807" w:rsidRPr="00C35F2F" w14:paraId="692409BE" w14:textId="77777777" w:rsidTr="004F2807">
        <w:trPr>
          <w:trHeight w:val="3728"/>
        </w:trPr>
        <w:tc>
          <w:tcPr>
            <w:tcW w:w="2346" w:type="dxa"/>
          </w:tcPr>
          <w:p w14:paraId="165D84D1" w14:textId="77777777" w:rsidR="004F2807" w:rsidRPr="00C35F2F" w:rsidRDefault="004F2807" w:rsidP="00961C53">
            <w:pPr>
              <w:spacing w:line="360" w:lineRule="auto"/>
              <w:jc w:val="center"/>
              <w:rPr>
                <w:rFonts w:ascii="Arial" w:hAnsi="Arial" w:cs="Arial"/>
              </w:rPr>
            </w:pPr>
            <w:r w:rsidRPr="00C35F2F">
              <w:rPr>
                <w:rFonts w:ascii="Arial" w:hAnsi="Arial" w:cs="Arial"/>
              </w:rPr>
              <w:lastRenderedPageBreak/>
              <w:t>Human relation theory</w:t>
            </w:r>
          </w:p>
        </w:tc>
        <w:tc>
          <w:tcPr>
            <w:tcW w:w="3679" w:type="dxa"/>
          </w:tcPr>
          <w:p w14:paraId="69C302E2" w14:textId="77777777" w:rsidR="004F2807" w:rsidRPr="00C35F2F" w:rsidRDefault="004F2807" w:rsidP="00961C53">
            <w:pPr>
              <w:spacing w:line="276" w:lineRule="auto"/>
              <w:rPr>
                <w:rFonts w:ascii="Arial" w:hAnsi="Arial" w:cs="Arial"/>
              </w:rPr>
            </w:pPr>
            <w:r w:rsidRPr="00C35F2F">
              <w:rPr>
                <w:rFonts w:ascii="Arial" w:hAnsi="Arial" w:cs="Arial"/>
              </w:rPr>
              <w:t xml:space="preserve">Increase employee involvement for achieving their level of motivation and commitment. </w:t>
            </w:r>
          </w:p>
          <w:p w14:paraId="6D905DB3" w14:textId="77777777" w:rsidR="004F2807" w:rsidRPr="00C35F2F" w:rsidRDefault="004F2807" w:rsidP="00961C53">
            <w:pPr>
              <w:spacing w:line="276" w:lineRule="auto"/>
              <w:rPr>
                <w:rFonts w:ascii="Arial" w:hAnsi="Arial" w:cs="Arial"/>
              </w:rPr>
            </w:pPr>
          </w:p>
          <w:p w14:paraId="1CBD07DD" w14:textId="5DD06CFA" w:rsidR="004F2807" w:rsidRPr="00C35F2F" w:rsidRDefault="004F2807" w:rsidP="00961C53">
            <w:pPr>
              <w:spacing w:line="276" w:lineRule="auto"/>
              <w:rPr>
                <w:rFonts w:ascii="Arial" w:hAnsi="Arial" w:cs="Arial"/>
              </w:rPr>
            </w:pPr>
            <w:r w:rsidRPr="00C35F2F">
              <w:rPr>
                <w:rFonts w:ascii="Arial" w:hAnsi="Arial" w:cs="Arial"/>
              </w:rPr>
              <w:t>Cohesion, commitment, and high morale can increase employee motivation and commitment for organizational objectives. These factors can also increase the development of human resource of organization.</w:t>
            </w:r>
          </w:p>
        </w:tc>
        <w:tc>
          <w:tcPr>
            <w:tcW w:w="3420" w:type="dxa"/>
          </w:tcPr>
          <w:p w14:paraId="1AE37D22" w14:textId="03B56853" w:rsidR="004F2807" w:rsidRPr="00C35F2F" w:rsidRDefault="004F2807" w:rsidP="00961C53">
            <w:pPr>
              <w:spacing w:line="276" w:lineRule="auto"/>
              <w:rPr>
                <w:rFonts w:ascii="Arial" w:hAnsi="Arial" w:cs="Arial"/>
              </w:rPr>
            </w:pPr>
            <w:r w:rsidRPr="00C35F2F">
              <w:rPr>
                <w:rFonts w:ascii="Arial" w:hAnsi="Arial" w:cs="Arial"/>
              </w:rPr>
              <w:t>Lack of scientific validity. It is unable to explore the multi-dimensional nature of human motivation.</w:t>
            </w:r>
          </w:p>
        </w:tc>
      </w:tr>
      <w:tr w:rsidR="004F2807" w:rsidRPr="00C35F2F" w14:paraId="7F3084FF" w14:textId="77777777" w:rsidTr="004F2807">
        <w:trPr>
          <w:trHeight w:val="2980"/>
        </w:trPr>
        <w:tc>
          <w:tcPr>
            <w:tcW w:w="2346" w:type="dxa"/>
          </w:tcPr>
          <w:p w14:paraId="2696BB01" w14:textId="77777777" w:rsidR="004F2807" w:rsidRPr="00C35F2F" w:rsidRDefault="004F2807" w:rsidP="00961C53">
            <w:pPr>
              <w:spacing w:line="276" w:lineRule="auto"/>
              <w:jc w:val="center"/>
              <w:rPr>
                <w:rFonts w:ascii="Arial" w:hAnsi="Arial" w:cs="Arial"/>
              </w:rPr>
            </w:pPr>
            <w:r w:rsidRPr="00C35F2F">
              <w:rPr>
                <w:rFonts w:ascii="Arial" w:hAnsi="Arial" w:cs="Arial"/>
              </w:rPr>
              <w:t xml:space="preserve">Internal process theory </w:t>
            </w:r>
          </w:p>
        </w:tc>
        <w:tc>
          <w:tcPr>
            <w:tcW w:w="3679" w:type="dxa"/>
          </w:tcPr>
          <w:p w14:paraId="6ED34FA6" w14:textId="77777777" w:rsidR="004F2807" w:rsidRPr="00C35F2F" w:rsidRDefault="004F2807" w:rsidP="00961C53">
            <w:pPr>
              <w:spacing w:line="276" w:lineRule="auto"/>
              <w:rPr>
                <w:rFonts w:ascii="Arial" w:hAnsi="Arial" w:cs="Arial"/>
              </w:rPr>
            </w:pPr>
            <w:r w:rsidRPr="00C35F2F">
              <w:rPr>
                <w:rFonts w:ascii="Arial" w:hAnsi="Arial" w:cs="Arial"/>
              </w:rPr>
              <w:t xml:space="preserve">Focus on routine things for achieving the stability in organization. </w:t>
            </w:r>
          </w:p>
          <w:p w14:paraId="0D6A4A63" w14:textId="77777777" w:rsidR="004F2807" w:rsidRPr="00C35F2F" w:rsidRDefault="004F2807" w:rsidP="00961C53">
            <w:pPr>
              <w:spacing w:line="276" w:lineRule="auto"/>
              <w:rPr>
                <w:rFonts w:ascii="Arial" w:hAnsi="Arial" w:cs="Arial"/>
              </w:rPr>
            </w:pPr>
          </w:p>
          <w:p w14:paraId="4364EA62" w14:textId="77777777" w:rsidR="004F2807" w:rsidRPr="00C35F2F" w:rsidRDefault="004F2807" w:rsidP="00961C53">
            <w:pPr>
              <w:spacing w:line="276" w:lineRule="auto"/>
              <w:rPr>
                <w:rFonts w:ascii="Arial" w:hAnsi="Arial" w:cs="Arial"/>
              </w:rPr>
            </w:pPr>
          </w:p>
          <w:p w14:paraId="7F90EE4D" w14:textId="0CF64E44" w:rsidR="004F2807" w:rsidRPr="00C35F2F" w:rsidRDefault="004F2807" w:rsidP="00961C53">
            <w:pPr>
              <w:spacing w:line="276" w:lineRule="auto"/>
              <w:rPr>
                <w:rFonts w:ascii="Arial" w:hAnsi="Arial" w:cs="Arial"/>
              </w:rPr>
            </w:pPr>
            <w:r w:rsidRPr="00C35F2F">
              <w:rPr>
                <w:rFonts w:ascii="Arial" w:hAnsi="Arial" w:cs="Arial"/>
              </w:rPr>
              <w:t>The stability and continuity can help to achieve organizational goals. The information, communication, and management can help to achieve control and internal focus.</w:t>
            </w:r>
          </w:p>
        </w:tc>
        <w:tc>
          <w:tcPr>
            <w:tcW w:w="3420" w:type="dxa"/>
          </w:tcPr>
          <w:p w14:paraId="7612F11D" w14:textId="616FFAD6" w:rsidR="004F2807" w:rsidRPr="00C35F2F" w:rsidRDefault="004F2807" w:rsidP="00961C53">
            <w:pPr>
              <w:spacing w:line="276" w:lineRule="auto"/>
              <w:rPr>
                <w:rFonts w:ascii="Arial" w:hAnsi="Arial" w:cs="Arial"/>
              </w:rPr>
            </w:pPr>
            <w:r w:rsidRPr="00C35F2F">
              <w:rPr>
                <w:rFonts w:ascii="Arial" w:hAnsi="Arial" w:cs="Arial"/>
              </w:rPr>
              <w:t>It is a traditional theory that just focusing on stability in the organization whereas the organization needs continuous adaptation for survive in a competitive business environment.</w:t>
            </w:r>
          </w:p>
        </w:tc>
      </w:tr>
    </w:tbl>
    <w:p w14:paraId="0916A99B" w14:textId="315B1415" w:rsidR="00E44EBC" w:rsidRDefault="00E44EBC" w:rsidP="00E35160">
      <w:pPr>
        <w:spacing w:before="100" w:beforeAutospacing="1" w:after="100" w:afterAutospacing="1" w:line="360" w:lineRule="auto"/>
        <w:rPr>
          <w:rFonts w:ascii="Arial" w:hAnsi="Arial" w:cs="Arial"/>
          <w:sz w:val="24"/>
          <w:szCs w:val="24"/>
        </w:rPr>
      </w:pPr>
    </w:p>
    <w:p w14:paraId="0E1E3695" w14:textId="3820BA83" w:rsidR="00403F49" w:rsidRDefault="00403F49" w:rsidP="00E35160">
      <w:pPr>
        <w:spacing w:before="100" w:beforeAutospacing="1" w:after="100" w:afterAutospacing="1" w:line="360" w:lineRule="auto"/>
        <w:rPr>
          <w:rFonts w:ascii="Arial" w:hAnsi="Arial" w:cs="Arial"/>
          <w:sz w:val="24"/>
          <w:szCs w:val="24"/>
        </w:rPr>
      </w:pPr>
    </w:p>
    <w:p w14:paraId="5A9FF8E6" w14:textId="57C79730" w:rsidR="00403F49" w:rsidRDefault="00403F49" w:rsidP="00E35160">
      <w:pPr>
        <w:spacing w:before="100" w:beforeAutospacing="1" w:after="100" w:afterAutospacing="1" w:line="360" w:lineRule="auto"/>
        <w:rPr>
          <w:rFonts w:ascii="Arial" w:hAnsi="Arial" w:cs="Arial"/>
          <w:sz w:val="24"/>
          <w:szCs w:val="24"/>
        </w:rPr>
      </w:pPr>
    </w:p>
    <w:p w14:paraId="1F000466" w14:textId="2B6F2480" w:rsidR="00403F49" w:rsidRDefault="00403F49" w:rsidP="00E35160">
      <w:pPr>
        <w:spacing w:before="100" w:beforeAutospacing="1" w:after="100" w:afterAutospacing="1" w:line="360" w:lineRule="auto"/>
        <w:rPr>
          <w:rFonts w:ascii="Arial" w:hAnsi="Arial" w:cs="Arial"/>
          <w:sz w:val="24"/>
          <w:szCs w:val="24"/>
        </w:rPr>
      </w:pPr>
    </w:p>
    <w:p w14:paraId="61D81226" w14:textId="47F5A5B0" w:rsidR="00403F49" w:rsidRDefault="00403F49" w:rsidP="00E35160">
      <w:pPr>
        <w:spacing w:before="100" w:beforeAutospacing="1" w:after="100" w:afterAutospacing="1" w:line="360" w:lineRule="auto"/>
        <w:rPr>
          <w:rFonts w:ascii="Arial" w:hAnsi="Arial" w:cs="Arial"/>
          <w:sz w:val="24"/>
          <w:szCs w:val="24"/>
        </w:rPr>
      </w:pPr>
    </w:p>
    <w:p w14:paraId="35E2399D" w14:textId="77777777" w:rsidR="008F3D03" w:rsidRDefault="008F3D03" w:rsidP="00E35160">
      <w:pPr>
        <w:spacing w:before="100" w:beforeAutospacing="1" w:after="100" w:afterAutospacing="1" w:line="360" w:lineRule="auto"/>
        <w:rPr>
          <w:rFonts w:ascii="Arial" w:hAnsi="Arial" w:cs="Arial"/>
          <w:sz w:val="24"/>
          <w:szCs w:val="24"/>
        </w:rPr>
      </w:pPr>
    </w:p>
    <w:p w14:paraId="4E18088B" w14:textId="4B957C00" w:rsidR="00403F49" w:rsidRDefault="00403F49" w:rsidP="00E35160">
      <w:pPr>
        <w:spacing w:before="100" w:beforeAutospacing="1" w:after="100" w:afterAutospacing="1" w:line="360" w:lineRule="auto"/>
        <w:rPr>
          <w:rFonts w:ascii="Arial" w:hAnsi="Arial" w:cs="Arial"/>
          <w:sz w:val="24"/>
          <w:szCs w:val="24"/>
        </w:rPr>
      </w:pPr>
    </w:p>
    <w:p w14:paraId="7EE7AB14" w14:textId="77777777" w:rsidR="00403F49" w:rsidRPr="000E656D" w:rsidRDefault="00403F49" w:rsidP="00E35160">
      <w:pPr>
        <w:spacing w:before="100" w:beforeAutospacing="1" w:after="100" w:afterAutospacing="1" w:line="360" w:lineRule="auto"/>
        <w:rPr>
          <w:rFonts w:ascii="Arial" w:hAnsi="Arial" w:cs="Arial"/>
          <w:sz w:val="24"/>
          <w:szCs w:val="24"/>
        </w:rPr>
      </w:pPr>
    </w:p>
    <w:p w14:paraId="46D501CA" w14:textId="053F239D" w:rsidR="00C3786B" w:rsidRPr="00265CBB" w:rsidRDefault="00E34E49" w:rsidP="00970F72">
      <w:pPr>
        <w:pStyle w:val="Heading1"/>
        <w:numPr>
          <w:ilvl w:val="0"/>
          <w:numId w:val="22"/>
        </w:numPr>
        <w:rPr>
          <w:rFonts w:ascii="Arial" w:hAnsi="Arial" w:cs="Arial"/>
          <w:b/>
          <w:bCs/>
          <w:color w:val="auto"/>
          <w:sz w:val="26"/>
          <w:szCs w:val="26"/>
        </w:rPr>
      </w:pPr>
      <w:bookmarkStart w:id="16" w:name="_Toc112231835"/>
      <w:r w:rsidRPr="00265CBB">
        <w:rPr>
          <w:rFonts w:ascii="Arial" w:hAnsi="Arial" w:cs="Arial"/>
          <w:b/>
          <w:bCs/>
          <w:color w:val="auto"/>
          <w:sz w:val="26"/>
          <w:szCs w:val="26"/>
          <w:shd w:val="clear" w:color="auto" w:fill="FFFFFF"/>
        </w:rPr>
        <w:lastRenderedPageBreak/>
        <w:t>C</w:t>
      </w:r>
      <w:r w:rsidR="00C3786B" w:rsidRPr="00265CBB">
        <w:rPr>
          <w:rFonts w:ascii="Arial" w:hAnsi="Arial" w:cs="Arial"/>
          <w:b/>
          <w:bCs/>
          <w:color w:val="auto"/>
          <w:sz w:val="26"/>
          <w:szCs w:val="26"/>
          <w:shd w:val="clear" w:color="auto" w:fill="FFFFFF"/>
        </w:rPr>
        <w:t>ritical comparison of Apple and Tesla’s management practices</w:t>
      </w:r>
      <w:bookmarkEnd w:id="16"/>
    </w:p>
    <w:p w14:paraId="55805127" w14:textId="77777777" w:rsidR="008F3D03" w:rsidRDefault="008F3D03" w:rsidP="002E77A0">
      <w:pPr>
        <w:spacing w:after="0" w:line="360" w:lineRule="auto"/>
        <w:jc w:val="both"/>
        <w:rPr>
          <w:rFonts w:ascii="Arial" w:hAnsi="Arial" w:cs="Arial"/>
          <w:sz w:val="24"/>
          <w:szCs w:val="24"/>
        </w:rPr>
      </w:pPr>
    </w:p>
    <w:p w14:paraId="48263FD1" w14:textId="1161C14D" w:rsidR="008456D3" w:rsidRDefault="008F3D03" w:rsidP="002E77A0">
      <w:pPr>
        <w:spacing w:after="0" w:line="360" w:lineRule="auto"/>
        <w:jc w:val="both"/>
        <w:rPr>
          <w:rFonts w:ascii="Arial" w:hAnsi="Arial" w:cs="Arial"/>
          <w:sz w:val="24"/>
          <w:szCs w:val="24"/>
        </w:rPr>
      </w:pPr>
      <w:r w:rsidRPr="00C35F2F">
        <w:rPr>
          <w:rFonts w:ascii="Arial" w:hAnsi="Arial" w:cs="Arial"/>
          <w:sz w:val="24"/>
          <w:szCs w:val="24"/>
        </w:rPr>
        <w:t>The management practices are about innovations and working methods adopted by management to improve the organizational performance and effectiveness</w:t>
      </w:r>
      <w:r w:rsidR="00C55601" w:rsidRPr="00C35F2F">
        <w:rPr>
          <w:rFonts w:ascii="Arial" w:hAnsi="Arial" w:cs="Arial"/>
          <w:sz w:val="24"/>
          <w:szCs w:val="24"/>
        </w:rPr>
        <w:t xml:space="preserve"> (Berkes et al., 2000)</w:t>
      </w:r>
      <w:r w:rsidRPr="00C35F2F">
        <w:rPr>
          <w:rFonts w:ascii="Arial" w:hAnsi="Arial" w:cs="Arial"/>
          <w:sz w:val="24"/>
          <w:szCs w:val="24"/>
        </w:rPr>
        <w:t xml:space="preserve">. There are some common management practices which are introducing advance technology, empower and increase participation of employees in decision making, </w:t>
      </w:r>
      <w:r w:rsidR="00A07CDF" w:rsidRPr="00C35F2F">
        <w:rPr>
          <w:rFonts w:ascii="Arial" w:hAnsi="Arial" w:cs="Arial"/>
          <w:sz w:val="24"/>
          <w:szCs w:val="24"/>
        </w:rPr>
        <w:t>focus on ways to improve service quality, and training of employees for human resource development</w:t>
      </w:r>
      <w:r w:rsidR="00C55601" w:rsidRPr="00C35F2F">
        <w:rPr>
          <w:rFonts w:ascii="Arial" w:hAnsi="Arial" w:cs="Arial"/>
          <w:sz w:val="24"/>
          <w:szCs w:val="24"/>
        </w:rPr>
        <w:t xml:space="preserve"> (Berkes et al., 2000).</w:t>
      </w:r>
      <w:r w:rsidR="00426518" w:rsidRPr="00C35F2F">
        <w:rPr>
          <w:rFonts w:ascii="Arial" w:hAnsi="Arial" w:cs="Arial"/>
          <w:sz w:val="24"/>
          <w:szCs w:val="24"/>
        </w:rPr>
        <w:t xml:space="preserve"> </w:t>
      </w:r>
      <w:r w:rsidR="006A0BBF" w:rsidRPr="00C35F2F">
        <w:rPr>
          <w:rFonts w:ascii="Arial" w:hAnsi="Arial" w:cs="Arial"/>
          <w:sz w:val="24"/>
          <w:szCs w:val="24"/>
        </w:rPr>
        <w:t xml:space="preserve">The management styles represent the characteristic ways to make decisions pertinent to subordinates. These represent the </w:t>
      </w:r>
      <w:bookmarkStart w:id="17" w:name="_Hlk112056113"/>
      <w:r w:rsidR="006A0BBF" w:rsidRPr="00C35F2F">
        <w:rPr>
          <w:rFonts w:ascii="Arial" w:hAnsi="Arial" w:cs="Arial"/>
          <w:sz w:val="24"/>
          <w:szCs w:val="24"/>
        </w:rPr>
        <w:t>efforts, strategies or directions which the managers use to enhance efficiency at the workplace so that the goals of the organization can be achieved</w:t>
      </w:r>
      <w:bookmarkEnd w:id="17"/>
      <w:r w:rsidR="00426518" w:rsidRPr="00C35F2F">
        <w:rPr>
          <w:rFonts w:ascii="Arial" w:hAnsi="Arial" w:cs="Arial"/>
          <w:sz w:val="24"/>
          <w:szCs w:val="24"/>
        </w:rPr>
        <w:t xml:space="preserve"> </w:t>
      </w:r>
      <w:r w:rsidR="006A0BBF" w:rsidRPr="00C35F2F">
        <w:rPr>
          <w:rFonts w:ascii="Arial" w:hAnsi="Arial" w:cs="Arial"/>
          <w:sz w:val="24"/>
          <w:szCs w:val="24"/>
        </w:rPr>
        <w:t>(</w:t>
      </w:r>
      <w:proofErr w:type="spellStart"/>
      <w:r w:rsidR="006A0BBF" w:rsidRPr="00C35F2F">
        <w:rPr>
          <w:rFonts w:ascii="Arial" w:hAnsi="Arial" w:cs="Arial"/>
          <w:sz w:val="24"/>
          <w:szCs w:val="24"/>
        </w:rPr>
        <w:t>Rudani</w:t>
      </w:r>
      <w:proofErr w:type="spellEnd"/>
      <w:r w:rsidR="006A0BBF" w:rsidRPr="00C35F2F">
        <w:rPr>
          <w:rFonts w:ascii="Arial" w:hAnsi="Arial" w:cs="Arial"/>
          <w:sz w:val="24"/>
          <w:szCs w:val="24"/>
        </w:rPr>
        <w:t>, 2020</w:t>
      </w:r>
      <w:r w:rsidR="00426518" w:rsidRPr="00C35F2F">
        <w:rPr>
          <w:rFonts w:ascii="Arial" w:hAnsi="Arial" w:cs="Arial"/>
          <w:sz w:val="24"/>
          <w:szCs w:val="24"/>
        </w:rPr>
        <w:t xml:space="preserve">; </w:t>
      </w:r>
      <w:proofErr w:type="spellStart"/>
      <w:r w:rsidR="00426518" w:rsidRPr="00C35F2F">
        <w:rPr>
          <w:rFonts w:ascii="Arial" w:hAnsi="Arial" w:cs="Arial"/>
          <w:sz w:val="24"/>
          <w:szCs w:val="24"/>
        </w:rPr>
        <w:t>Berkes</w:t>
      </w:r>
      <w:proofErr w:type="spellEnd"/>
      <w:r w:rsidR="00426518" w:rsidRPr="00C35F2F">
        <w:rPr>
          <w:rFonts w:ascii="Arial" w:hAnsi="Arial" w:cs="Arial"/>
          <w:sz w:val="24"/>
          <w:szCs w:val="24"/>
        </w:rPr>
        <w:t xml:space="preserve"> et al., 2000</w:t>
      </w:r>
      <w:r w:rsidR="006A0BBF" w:rsidRPr="00C35F2F">
        <w:rPr>
          <w:rFonts w:ascii="Arial" w:hAnsi="Arial" w:cs="Arial"/>
          <w:sz w:val="24"/>
          <w:szCs w:val="24"/>
        </w:rPr>
        <w:t xml:space="preserve">). </w:t>
      </w:r>
      <w:r w:rsidR="00426518" w:rsidRPr="00C35F2F">
        <w:rPr>
          <w:rFonts w:ascii="Arial" w:hAnsi="Arial" w:cs="Arial"/>
          <w:sz w:val="24"/>
          <w:szCs w:val="24"/>
        </w:rPr>
        <w:t>This assignment helped to understand which management practices are used by both tesla and apple and how it is aligned with their organizational culture and objectives.</w:t>
      </w:r>
      <w:r w:rsidR="00426518">
        <w:rPr>
          <w:rFonts w:ascii="Arial" w:hAnsi="Arial" w:cs="Arial"/>
          <w:sz w:val="24"/>
          <w:szCs w:val="24"/>
        </w:rPr>
        <w:t xml:space="preserve"> </w:t>
      </w:r>
    </w:p>
    <w:p w14:paraId="50A2FFE1" w14:textId="77777777" w:rsidR="002E77A0" w:rsidRPr="000E656D" w:rsidRDefault="002E77A0" w:rsidP="002E77A0">
      <w:pPr>
        <w:spacing w:after="0" w:line="360" w:lineRule="auto"/>
        <w:jc w:val="both"/>
        <w:rPr>
          <w:rFonts w:ascii="Arial" w:hAnsi="Arial" w:cs="Arial"/>
          <w:sz w:val="24"/>
          <w:szCs w:val="24"/>
        </w:rPr>
      </w:pPr>
    </w:p>
    <w:p w14:paraId="1F0A36FD" w14:textId="6BF7C65D" w:rsidR="00D63CC4" w:rsidRDefault="00094472" w:rsidP="00344367">
      <w:pPr>
        <w:spacing w:after="0" w:line="360" w:lineRule="auto"/>
        <w:jc w:val="both"/>
        <w:rPr>
          <w:rFonts w:ascii="Arial" w:hAnsi="Arial" w:cs="Arial"/>
          <w:sz w:val="24"/>
          <w:szCs w:val="24"/>
        </w:rPr>
      </w:pPr>
      <w:r>
        <w:rPr>
          <w:rFonts w:ascii="Arial" w:hAnsi="Arial" w:cs="Arial"/>
          <w:sz w:val="24"/>
          <w:szCs w:val="24"/>
        </w:rPr>
        <w:t xml:space="preserve">Tesla was founded by a group of engineers in 2003 who wanted to prove that electric vehicles can be quicker, better and fun to drive than traditional fuel driven cars (Tesla, 2022). Tesla Inc. is an automotive and energy company. Its operations comprise designing, developing, manufacturing, and selling electric vehicles as well as energy generation and storage systems. </w:t>
      </w:r>
      <w:r w:rsidR="00A57EDF">
        <w:rPr>
          <w:rFonts w:ascii="Arial" w:hAnsi="Arial" w:cs="Arial"/>
          <w:sz w:val="24"/>
          <w:szCs w:val="24"/>
        </w:rPr>
        <w:t xml:space="preserve">The prominent models of the vehicles issued by the company comprise Model 3, Model X, Model Y, </w:t>
      </w:r>
      <w:proofErr w:type="spellStart"/>
      <w:r w:rsidR="00A57EDF">
        <w:rPr>
          <w:rFonts w:ascii="Arial" w:hAnsi="Arial" w:cs="Arial"/>
          <w:sz w:val="24"/>
          <w:szCs w:val="24"/>
        </w:rPr>
        <w:t>CyberTruck</w:t>
      </w:r>
      <w:proofErr w:type="spellEnd"/>
      <w:r w:rsidR="00A57EDF">
        <w:rPr>
          <w:rFonts w:ascii="Arial" w:hAnsi="Arial" w:cs="Arial"/>
          <w:sz w:val="24"/>
          <w:szCs w:val="24"/>
        </w:rPr>
        <w:t xml:space="preserve">, Model S, Tesla Roadster, and Tesla Semi. </w:t>
      </w:r>
      <w:r w:rsidR="00463E29">
        <w:rPr>
          <w:rFonts w:ascii="Arial" w:hAnsi="Arial" w:cs="Arial"/>
          <w:sz w:val="24"/>
          <w:szCs w:val="24"/>
        </w:rPr>
        <w:t xml:space="preserve">Tesla is also committed towards zero emission for vehicles and believes that the world should stop relying on fossil fuel (Tesla, 2022). </w:t>
      </w:r>
    </w:p>
    <w:p w14:paraId="21A72DA3" w14:textId="258E8CB9" w:rsidR="00BA512A" w:rsidRDefault="00BA512A" w:rsidP="00344367">
      <w:pPr>
        <w:spacing w:after="0" w:line="360" w:lineRule="auto"/>
        <w:jc w:val="both"/>
        <w:rPr>
          <w:rFonts w:ascii="Arial" w:hAnsi="Arial" w:cs="Arial"/>
          <w:sz w:val="24"/>
          <w:szCs w:val="24"/>
        </w:rPr>
      </w:pPr>
    </w:p>
    <w:p w14:paraId="51ABC30F" w14:textId="0035FE6D" w:rsidR="005422C7" w:rsidRDefault="00E37156" w:rsidP="00344367">
      <w:pPr>
        <w:spacing w:after="0" w:line="360" w:lineRule="auto"/>
        <w:jc w:val="both"/>
        <w:rPr>
          <w:rFonts w:ascii="Arial" w:hAnsi="Arial" w:cs="Arial"/>
          <w:sz w:val="24"/>
          <w:szCs w:val="24"/>
        </w:rPr>
      </w:pPr>
      <w:bookmarkStart w:id="18" w:name="_Hlk112056232"/>
      <w:r>
        <w:rPr>
          <w:rFonts w:ascii="Arial" w:hAnsi="Arial" w:cs="Arial"/>
          <w:sz w:val="24"/>
          <w:szCs w:val="24"/>
        </w:rPr>
        <w:t xml:space="preserve">The CEO of the company, Elon Musk, is keen on maintaining the free and direct flow of communication throughout the company and believes that relying on traditional chain of command system can slow down the organization. </w:t>
      </w:r>
      <w:r w:rsidR="00776289">
        <w:rPr>
          <w:rFonts w:ascii="Arial" w:hAnsi="Arial" w:cs="Arial"/>
          <w:sz w:val="24"/>
          <w:szCs w:val="24"/>
        </w:rPr>
        <w:t xml:space="preserve">He ensured that information throughout the company can travel in any direction at horizontal and vertical levels irrespective of the position or rank (Visconti, 2022). </w:t>
      </w:r>
      <w:r w:rsidR="000E0B3B">
        <w:rPr>
          <w:rFonts w:ascii="Arial" w:hAnsi="Arial" w:cs="Arial"/>
          <w:sz w:val="24"/>
          <w:szCs w:val="24"/>
        </w:rPr>
        <w:t xml:space="preserve">Moreover, he also emphasized on shortest route of information as it gets the job done quickly which is why the organization does not require the information to be passed through chain of command but to be passed on freely throughout the organization (Visconti, 2022). </w:t>
      </w:r>
    </w:p>
    <w:bookmarkEnd w:id="18"/>
    <w:p w14:paraId="326E4F60" w14:textId="61D61806" w:rsidR="000E0B3B" w:rsidRDefault="000E0B3B" w:rsidP="00344367">
      <w:pPr>
        <w:spacing w:after="0" w:line="360" w:lineRule="auto"/>
        <w:jc w:val="both"/>
        <w:rPr>
          <w:rFonts w:ascii="Arial" w:hAnsi="Arial" w:cs="Arial"/>
          <w:sz w:val="24"/>
          <w:szCs w:val="24"/>
        </w:rPr>
      </w:pPr>
    </w:p>
    <w:p w14:paraId="6D649B15" w14:textId="763BBB11" w:rsidR="00DF0B21" w:rsidRDefault="00BF7BF3" w:rsidP="00344367">
      <w:pPr>
        <w:spacing w:after="0" w:line="360" w:lineRule="auto"/>
        <w:jc w:val="both"/>
        <w:rPr>
          <w:rFonts w:ascii="Arial" w:hAnsi="Arial" w:cs="Arial"/>
          <w:sz w:val="24"/>
          <w:szCs w:val="24"/>
        </w:rPr>
      </w:pPr>
      <w:r>
        <w:rPr>
          <w:rFonts w:ascii="Arial" w:hAnsi="Arial" w:cs="Arial"/>
          <w:sz w:val="24"/>
          <w:szCs w:val="24"/>
        </w:rPr>
        <w:t xml:space="preserve">Tesla’s management takes the position that </w:t>
      </w:r>
      <w:r w:rsidR="000C0401">
        <w:rPr>
          <w:rFonts w:ascii="Arial" w:hAnsi="Arial" w:cs="Arial"/>
          <w:sz w:val="24"/>
          <w:szCs w:val="24"/>
        </w:rPr>
        <w:t>an individual worker does not have to talk to someone up in the hierarchy for them to then talk to someone else up above them and so on and so forth. Instead, the people within the organization should be able to talk openly and directly throughout the organization</w:t>
      </w:r>
      <w:r w:rsidR="00BC01AF">
        <w:rPr>
          <w:rFonts w:ascii="Arial" w:hAnsi="Arial" w:cs="Arial"/>
          <w:sz w:val="24"/>
          <w:szCs w:val="24"/>
        </w:rPr>
        <w:t xml:space="preserve"> to make the right things happen. Elon Musk believes that by following the strict chain of command for flow of information, dumb things happen in the organization. </w:t>
      </w:r>
      <w:r w:rsidR="00DF0B21">
        <w:rPr>
          <w:rFonts w:ascii="Arial" w:hAnsi="Arial" w:cs="Arial"/>
          <w:sz w:val="24"/>
          <w:szCs w:val="24"/>
        </w:rPr>
        <w:t xml:space="preserve">He believes that free flow of information in the organization adds into the autonomy of the workers which has a motivating effect on them. It also enables the workers to speak out about the problems which need immediate resolving. This then improves the workflow in the organization (Visconti, 2022). </w:t>
      </w:r>
    </w:p>
    <w:p w14:paraId="481A8709" w14:textId="66473C96" w:rsidR="004B7430" w:rsidRDefault="004B7430" w:rsidP="00344367">
      <w:pPr>
        <w:spacing w:after="0" w:line="360" w:lineRule="auto"/>
        <w:jc w:val="both"/>
        <w:rPr>
          <w:rFonts w:ascii="Arial" w:hAnsi="Arial" w:cs="Arial"/>
          <w:sz w:val="24"/>
          <w:szCs w:val="24"/>
        </w:rPr>
      </w:pPr>
    </w:p>
    <w:p w14:paraId="6FD07878" w14:textId="7A68220D" w:rsidR="002F2750" w:rsidRDefault="003E1E8E" w:rsidP="00344367">
      <w:pPr>
        <w:spacing w:after="0" w:line="360" w:lineRule="auto"/>
        <w:jc w:val="both"/>
        <w:rPr>
          <w:rFonts w:ascii="Arial" w:hAnsi="Arial" w:cs="Arial"/>
          <w:sz w:val="24"/>
          <w:szCs w:val="24"/>
        </w:rPr>
      </w:pPr>
      <w:bookmarkStart w:id="19" w:name="_Hlk112056596"/>
      <w:r>
        <w:rPr>
          <w:rFonts w:ascii="Arial" w:hAnsi="Arial" w:cs="Arial"/>
          <w:sz w:val="24"/>
          <w:szCs w:val="24"/>
        </w:rPr>
        <w:t xml:space="preserve">Apple on the other hand has a </w:t>
      </w:r>
      <w:r w:rsidR="00BF5238">
        <w:rPr>
          <w:rFonts w:ascii="Arial" w:hAnsi="Arial" w:cs="Arial"/>
          <w:sz w:val="24"/>
          <w:szCs w:val="24"/>
        </w:rPr>
        <w:t>different management under its CEO</w:t>
      </w:r>
      <w:r w:rsidR="007A0312">
        <w:rPr>
          <w:rFonts w:ascii="Arial" w:hAnsi="Arial" w:cs="Arial"/>
          <w:sz w:val="24"/>
          <w:szCs w:val="24"/>
        </w:rPr>
        <w:t>,</w:t>
      </w:r>
      <w:r w:rsidR="00BF5238">
        <w:rPr>
          <w:rFonts w:ascii="Arial" w:hAnsi="Arial" w:cs="Arial"/>
          <w:sz w:val="24"/>
          <w:szCs w:val="24"/>
        </w:rPr>
        <w:t xml:space="preserve"> Tim Cook</w:t>
      </w:r>
      <w:r w:rsidR="007A0312">
        <w:rPr>
          <w:rFonts w:ascii="Arial" w:hAnsi="Arial" w:cs="Arial"/>
          <w:sz w:val="24"/>
          <w:szCs w:val="24"/>
        </w:rPr>
        <w:t>,</w:t>
      </w:r>
      <w:r w:rsidR="002E5921">
        <w:rPr>
          <w:rFonts w:ascii="Arial" w:hAnsi="Arial" w:cs="Arial"/>
          <w:sz w:val="24"/>
          <w:szCs w:val="24"/>
        </w:rPr>
        <w:t xml:space="preserve"> compared to </w:t>
      </w:r>
      <w:r w:rsidR="003C43B9">
        <w:rPr>
          <w:rFonts w:ascii="Arial" w:hAnsi="Arial" w:cs="Arial"/>
          <w:sz w:val="24"/>
          <w:szCs w:val="24"/>
        </w:rPr>
        <w:t>when it was under its founder, Steve Jobs</w:t>
      </w:r>
      <w:r w:rsidR="008866FF">
        <w:rPr>
          <w:rFonts w:ascii="Arial" w:hAnsi="Arial" w:cs="Arial"/>
          <w:sz w:val="24"/>
          <w:szCs w:val="24"/>
        </w:rPr>
        <w:t xml:space="preserve"> (Schmitt, 2022). </w:t>
      </w:r>
      <w:r w:rsidR="00AF7DAB">
        <w:rPr>
          <w:rFonts w:ascii="Arial" w:hAnsi="Arial" w:cs="Arial"/>
          <w:sz w:val="24"/>
          <w:szCs w:val="24"/>
        </w:rPr>
        <w:t xml:space="preserve">Jobs was known to have managed the organization through autocratic style and oversaw every operation of the organization, </w:t>
      </w:r>
      <w:r w:rsidR="006B3C24">
        <w:rPr>
          <w:rFonts w:ascii="Arial" w:hAnsi="Arial" w:cs="Arial"/>
          <w:sz w:val="24"/>
          <w:szCs w:val="24"/>
        </w:rPr>
        <w:t>cook</w:t>
      </w:r>
      <w:r w:rsidR="00AF7DAB">
        <w:rPr>
          <w:rFonts w:ascii="Arial" w:hAnsi="Arial" w:cs="Arial"/>
          <w:sz w:val="24"/>
          <w:szCs w:val="24"/>
        </w:rPr>
        <w:t xml:space="preserve"> on the other hand has allowed autonomy to high-ranking employees of the organization with respect to decision-making. </w:t>
      </w:r>
      <w:r w:rsidR="002F2750">
        <w:rPr>
          <w:rFonts w:ascii="Arial" w:hAnsi="Arial" w:cs="Arial"/>
          <w:sz w:val="24"/>
          <w:szCs w:val="24"/>
        </w:rPr>
        <w:t xml:space="preserve">He is known for following the democratic style and cooperation. Moreover, while Jobs focused on innovating continuously whereas Cook focuses on what the company already has and make the most out of it (Schmitt, 2022). </w:t>
      </w:r>
    </w:p>
    <w:p w14:paraId="6B585EEE" w14:textId="38A8C3ED" w:rsidR="00C3786B" w:rsidRPr="009825E3" w:rsidRDefault="00C3786B" w:rsidP="005E0C3E">
      <w:pPr>
        <w:pStyle w:val="Heading2"/>
        <w:numPr>
          <w:ilvl w:val="1"/>
          <w:numId w:val="22"/>
        </w:numPr>
        <w:ind w:left="720"/>
        <w:jc w:val="both"/>
        <w:rPr>
          <w:rFonts w:ascii="Arial" w:hAnsi="Arial" w:cs="Arial"/>
          <w:sz w:val="24"/>
          <w:szCs w:val="24"/>
          <w:shd w:val="clear" w:color="auto" w:fill="FFFFFF"/>
        </w:rPr>
      </w:pPr>
      <w:bookmarkStart w:id="20" w:name="_Toc112231836"/>
      <w:bookmarkEnd w:id="19"/>
      <w:r w:rsidRPr="009825E3">
        <w:rPr>
          <w:rFonts w:ascii="Arial" w:hAnsi="Arial" w:cs="Arial"/>
          <w:sz w:val="24"/>
          <w:szCs w:val="24"/>
          <w:shd w:val="clear" w:color="auto" w:fill="FFFFFF"/>
        </w:rPr>
        <w:t xml:space="preserve">What types of management styles </w:t>
      </w:r>
      <w:r w:rsidR="00767037" w:rsidRPr="009825E3">
        <w:rPr>
          <w:rFonts w:ascii="Arial" w:hAnsi="Arial" w:cs="Arial"/>
          <w:sz w:val="24"/>
          <w:szCs w:val="24"/>
          <w:shd w:val="clear" w:color="auto" w:fill="FFFFFF"/>
        </w:rPr>
        <w:t xml:space="preserve">are </w:t>
      </w:r>
      <w:r w:rsidRPr="009825E3">
        <w:rPr>
          <w:rFonts w:ascii="Arial" w:hAnsi="Arial" w:cs="Arial"/>
          <w:sz w:val="24"/>
          <w:szCs w:val="24"/>
          <w:shd w:val="clear" w:color="auto" w:fill="FFFFFF"/>
        </w:rPr>
        <w:t>being adopted in both selected organizations?</w:t>
      </w:r>
      <w:bookmarkEnd w:id="20"/>
    </w:p>
    <w:p w14:paraId="50FA7045" w14:textId="7B93CD1D" w:rsidR="00C27818" w:rsidRDefault="00D83209" w:rsidP="00344367">
      <w:pPr>
        <w:spacing w:after="0" w:line="360" w:lineRule="auto"/>
        <w:jc w:val="both"/>
        <w:rPr>
          <w:rFonts w:ascii="Arial" w:hAnsi="Arial" w:cs="Arial"/>
          <w:sz w:val="24"/>
          <w:szCs w:val="24"/>
        </w:rPr>
      </w:pPr>
      <w:r w:rsidRPr="00C35F2F">
        <w:rPr>
          <w:rFonts w:ascii="Arial" w:hAnsi="Arial" w:cs="Arial"/>
          <w:sz w:val="24"/>
          <w:szCs w:val="24"/>
        </w:rPr>
        <w:t>Participative</w:t>
      </w:r>
      <w:r w:rsidR="008D796B" w:rsidRPr="00C35F2F">
        <w:rPr>
          <w:rFonts w:ascii="Arial" w:hAnsi="Arial" w:cs="Arial"/>
          <w:sz w:val="24"/>
          <w:szCs w:val="24"/>
        </w:rPr>
        <w:t xml:space="preserve"> style of management allows employees to partake in decision making (Swearingen, 2017). </w:t>
      </w:r>
      <w:r w:rsidRPr="00C35F2F">
        <w:rPr>
          <w:rFonts w:ascii="Arial" w:hAnsi="Arial" w:cs="Arial"/>
          <w:sz w:val="24"/>
          <w:szCs w:val="24"/>
        </w:rPr>
        <w:t xml:space="preserve">Participative </w:t>
      </w:r>
      <w:r w:rsidR="004446F4" w:rsidRPr="00C35F2F">
        <w:rPr>
          <w:rFonts w:ascii="Arial" w:hAnsi="Arial" w:cs="Arial"/>
          <w:sz w:val="24"/>
          <w:szCs w:val="24"/>
        </w:rPr>
        <w:t>management</w:t>
      </w:r>
      <w:r w:rsidR="006B2F1C" w:rsidRPr="00C35F2F">
        <w:rPr>
          <w:rFonts w:ascii="Arial" w:hAnsi="Arial" w:cs="Arial"/>
          <w:sz w:val="24"/>
          <w:szCs w:val="24"/>
        </w:rPr>
        <w:t xml:space="preserve"> involves employees at all levels of the hierarchy in decision-making</w:t>
      </w:r>
      <w:r w:rsidR="00486A52" w:rsidRPr="00C35F2F">
        <w:rPr>
          <w:rFonts w:ascii="Arial" w:hAnsi="Arial" w:cs="Arial"/>
          <w:sz w:val="24"/>
          <w:szCs w:val="24"/>
        </w:rPr>
        <w:t xml:space="preserve"> process (</w:t>
      </w:r>
      <w:proofErr w:type="spellStart"/>
      <w:r w:rsidR="00486A52" w:rsidRPr="00C35F2F">
        <w:rPr>
          <w:rFonts w:ascii="Arial" w:hAnsi="Arial" w:cs="Arial"/>
          <w:sz w:val="24"/>
          <w:szCs w:val="24"/>
        </w:rPr>
        <w:t>Rolkova</w:t>
      </w:r>
      <w:proofErr w:type="spellEnd"/>
      <w:r w:rsidR="00486A52" w:rsidRPr="00C35F2F">
        <w:rPr>
          <w:rFonts w:ascii="Arial" w:hAnsi="Arial" w:cs="Arial"/>
          <w:sz w:val="24"/>
          <w:szCs w:val="24"/>
        </w:rPr>
        <w:t xml:space="preserve"> &amp; </w:t>
      </w:r>
      <w:proofErr w:type="spellStart"/>
      <w:r w:rsidR="00486A52" w:rsidRPr="00C35F2F">
        <w:rPr>
          <w:rFonts w:ascii="Arial" w:hAnsi="Arial" w:cs="Arial"/>
          <w:sz w:val="24"/>
          <w:szCs w:val="24"/>
        </w:rPr>
        <w:t>Farkasova</w:t>
      </w:r>
      <w:proofErr w:type="spellEnd"/>
      <w:r w:rsidR="00486A52" w:rsidRPr="00C35F2F">
        <w:rPr>
          <w:rFonts w:ascii="Arial" w:hAnsi="Arial" w:cs="Arial"/>
          <w:sz w:val="24"/>
          <w:szCs w:val="24"/>
        </w:rPr>
        <w:t xml:space="preserve">, 2015). </w:t>
      </w:r>
      <w:r w:rsidR="00FE1104" w:rsidRPr="00C35F2F">
        <w:rPr>
          <w:rFonts w:ascii="Arial" w:hAnsi="Arial" w:cs="Arial"/>
          <w:sz w:val="24"/>
          <w:szCs w:val="24"/>
        </w:rPr>
        <w:t xml:space="preserve">Although the final word vests with the top manager, </w:t>
      </w:r>
      <w:r w:rsidR="00C243ED" w:rsidRPr="00C35F2F">
        <w:rPr>
          <w:rFonts w:ascii="Arial" w:hAnsi="Arial" w:cs="Arial"/>
          <w:sz w:val="24"/>
          <w:szCs w:val="24"/>
        </w:rPr>
        <w:t xml:space="preserve">the team members are encouraged to give their input in the decision-making process so that solution to the problem can be found. </w:t>
      </w:r>
      <w:r w:rsidR="004446F4" w:rsidRPr="00C35F2F">
        <w:rPr>
          <w:rFonts w:ascii="Arial" w:hAnsi="Arial" w:cs="Arial"/>
          <w:sz w:val="24"/>
          <w:szCs w:val="24"/>
        </w:rPr>
        <w:t>Participative</w:t>
      </w:r>
      <w:r w:rsidR="00372840" w:rsidRPr="00C35F2F">
        <w:rPr>
          <w:rFonts w:ascii="Arial" w:hAnsi="Arial" w:cs="Arial"/>
          <w:sz w:val="24"/>
          <w:szCs w:val="24"/>
        </w:rPr>
        <w:t xml:space="preserve"> management style</w:t>
      </w:r>
      <w:r w:rsidR="00E3379E" w:rsidRPr="00C35F2F">
        <w:rPr>
          <w:rFonts w:ascii="Arial" w:hAnsi="Arial" w:cs="Arial"/>
          <w:sz w:val="24"/>
          <w:szCs w:val="24"/>
        </w:rPr>
        <w:t xml:space="preserve"> focuses on the following:</w:t>
      </w:r>
      <w:r w:rsidR="00E3379E">
        <w:rPr>
          <w:rFonts w:ascii="Arial" w:hAnsi="Arial" w:cs="Arial"/>
          <w:sz w:val="24"/>
          <w:szCs w:val="24"/>
        </w:rPr>
        <w:t xml:space="preserve"> </w:t>
      </w:r>
    </w:p>
    <w:p w14:paraId="6A63E278" w14:textId="0CC58DE9" w:rsidR="00E3379E" w:rsidRDefault="0006753C"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Solving complex problems by encouraging everyone to recommend solutions (</w:t>
      </w:r>
      <w:proofErr w:type="spellStart"/>
      <w:r>
        <w:rPr>
          <w:rFonts w:ascii="Arial" w:hAnsi="Arial" w:cs="Arial"/>
          <w:sz w:val="24"/>
          <w:szCs w:val="24"/>
        </w:rPr>
        <w:t>Rolkova</w:t>
      </w:r>
      <w:proofErr w:type="spellEnd"/>
      <w:r>
        <w:rPr>
          <w:rFonts w:ascii="Arial" w:hAnsi="Arial" w:cs="Arial"/>
          <w:sz w:val="24"/>
          <w:szCs w:val="24"/>
        </w:rPr>
        <w:t xml:space="preserve"> &amp; </w:t>
      </w:r>
      <w:proofErr w:type="spellStart"/>
      <w:r>
        <w:rPr>
          <w:rFonts w:ascii="Arial" w:hAnsi="Arial" w:cs="Arial"/>
          <w:sz w:val="24"/>
          <w:szCs w:val="24"/>
        </w:rPr>
        <w:t>Farkasova</w:t>
      </w:r>
      <w:proofErr w:type="spellEnd"/>
      <w:r>
        <w:rPr>
          <w:rFonts w:ascii="Arial" w:hAnsi="Arial" w:cs="Arial"/>
          <w:sz w:val="24"/>
          <w:szCs w:val="24"/>
        </w:rPr>
        <w:t>, 2015; Swearingen, 2017</w:t>
      </w:r>
      <w:proofErr w:type="gramStart"/>
      <w:r>
        <w:rPr>
          <w:rFonts w:ascii="Arial" w:hAnsi="Arial" w:cs="Arial"/>
          <w:sz w:val="24"/>
          <w:szCs w:val="24"/>
        </w:rPr>
        <w:t>);</w:t>
      </w:r>
      <w:proofErr w:type="gramEnd"/>
      <w:r>
        <w:rPr>
          <w:rFonts w:ascii="Arial" w:hAnsi="Arial" w:cs="Arial"/>
          <w:sz w:val="24"/>
          <w:szCs w:val="24"/>
        </w:rPr>
        <w:t xml:space="preserve"> </w:t>
      </w:r>
    </w:p>
    <w:p w14:paraId="11E1CA76" w14:textId="071724D1" w:rsidR="0006753C" w:rsidRDefault="00E4404E"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lastRenderedPageBreak/>
        <w:t xml:space="preserve">Improve job satisfaction by empowering employees to give their input in the decision-making </w:t>
      </w:r>
      <w:r w:rsidR="006C35A2">
        <w:rPr>
          <w:rFonts w:ascii="Arial" w:hAnsi="Arial" w:cs="Arial"/>
          <w:sz w:val="24"/>
          <w:szCs w:val="24"/>
        </w:rPr>
        <w:t>process.</w:t>
      </w:r>
      <w:r>
        <w:rPr>
          <w:rFonts w:ascii="Arial" w:hAnsi="Arial" w:cs="Arial"/>
          <w:sz w:val="24"/>
          <w:szCs w:val="24"/>
        </w:rPr>
        <w:t xml:space="preserve"> </w:t>
      </w:r>
    </w:p>
    <w:p w14:paraId="399E27B1" w14:textId="5EB10BF1" w:rsidR="00E4404E" w:rsidRDefault="00DE4EC8"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It</w:t>
      </w:r>
      <w:r w:rsidR="009669AE">
        <w:rPr>
          <w:rFonts w:ascii="Arial" w:hAnsi="Arial" w:cs="Arial"/>
          <w:sz w:val="24"/>
          <w:szCs w:val="24"/>
        </w:rPr>
        <w:t xml:space="preserve"> is focused on connecting people with their job as they are allowed to give suggestions about making improvements in the role they are </w:t>
      </w:r>
      <w:r w:rsidR="006C35A2">
        <w:rPr>
          <w:rFonts w:ascii="Arial" w:hAnsi="Arial" w:cs="Arial"/>
          <w:sz w:val="24"/>
          <w:szCs w:val="24"/>
        </w:rPr>
        <w:t>doing.</w:t>
      </w:r>
      <w:r w:rsidR="009669AE">
        <w:rPr>
          <w:rFonts w:ascii="Arial" w:hAnsi="Arial" w:cs="Arial"/>
          <w:sz w:val="24"/>
          <w:szCs w:val="24"/>
        </w:rPr>
        <w:t xml:space="preserve"> </w:t>
      </w:r>
    </w:p>
    <w:p w14:paraId="5E81FFEB" w14:textId="6FDCEEB2" w:rsidR="009669AE" w:rsidRDefault="00DC4927"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 xml:space="preserve">It </w:t>
      </w:r>
      <w:r w:rsidR="00D83209">
        <w:rPr>
          <w:rFonts w:ascii="Arial" w:hAnsi="Arial" w:cs="Arial"/>
          <w:sz w:val="24"/>
          <w:szCs w:val="24"/>
        </w:rPr>
        <w:t>attempts</w:t>
      </w:r>
      <w:r w:rsidR="00DE4EC8">
        <w:rPr>
          <w:rFonts w:ascii="Arial" w:hAnsi="Arial" w:cs="Arial"/>
          <w:sz w:val="24"/>
          <w:szCs w:val="24"/>
        </w:rPr>
        <w:t xml:space="preserve"> to enhance</w:t>
      </w:r>
      <w:r>
        <w:rPr>
          <w:rFonts w:ascii="Arial" w:hAnsi="Arial" w:cs="Arial"/>
          <w:sz w:val="24"/>
          <w:szCs w:val="24"/>
        </w:rPr>
        <w:t xml:space="preserve"> the knowledge of the team</w:t>
      </w:r>
      <w:r w:rsidR="000F161D">
        <w:rPr>
          <w:rFonts w:ascii="Arial" w:hAnsi="Arial" w:cs="Arial"/>
          <w:sz w:val="24"/>
          <w:szCs w:val="24"/>
        </w:rPr>
        <w:t xml:space="preserve"> as they partake in collective decision-making process and share their knowledge with </w:t>
      </w:r>
      <w:r w:rsidR="006C35A2">
        <w:rPr>
          <w:rFonts w:ascii="Arial" w:hAnsi="Arial" w:cs="Arial"/>
          <w:sz w:val="24"/>
          <w:szCs w:val="24"/>
        </w:rPr>
        <w:t>each other.</w:t>
      </w:r>
      <w:r w:rsidR="000F161D">
        <w:rPr>
          <w:rFonts w:ascii="Arial" w:hAnsi="Arial" w:cs="Arial"/>
          <w:sz w:val="24"/>
          <w:szCs w:val="24"/>
        </w:rPr>
        <w:t xml:space="preserve"> </w:t>
      </w:r>
    </w:p>
    <w:p w14:paraId="3BE79870" w14:textId="734BCD8C" w:rsidR="00A8459E" w:rsidRDefault="007B2468"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 xml:space="preserve">In this style free flow of ideas is being promoted and the manager focusing on this style is regarded as </w:t>
      </w:r>
      <w:r w:rsidR="006C35A2">
        <w:rPr>
          <w:rFonts w:ascii="Arial" w:hAnsi="Arial" w:cs="Arial"/>
          <w:sz w:val="24"/>
          <w:szCs w:val="24"/>
        </w:rPr>
        <w:t>competent.</w:t>
      </w:r>
      <w:r>
        <w:rPr>
          <w:rFonts w:ascii="Arial" w:hAnsi="Arial" w:cs="Arial"/>
          <w:sz w:val="24"/>
          <w:szCs w:val="24"/>
        </w:rPr>
        <w:t xml:space="preserve"> </w:t>
      </w:r>
    </w:p>
    <w:p w14:paraId="317E2692" w14:textId="2E1C5829" w:rsidR="002B48C5" w:rsidRDefault="00A8459E" w:rsidP="00344367">
      <w:pPr>
        <w:pStyle w:val="ListParagraph"/>
        <w:numPr>
          <w:ilvl w:val="0"/>
          <w:numId w:val="20"/>
        </w:numPr>
        <w:spacing w:after="0" w:line="360" w:lineRule="auto"/>
        <w:jc w:val="both"/>
        <w:rPr>
          <w:rFonts w:ascii="Arial" w:hAnsi="Arial" w:cs="Arial"/>
          <w:sz w:val="24"/>
          <w:szCs w:val="24"/>
        </w:rPr>
      </w:pPr>
      <w:r w:rsidRPr="00A8459E">
        <w:rPr>
          <w:rFonts w:ascii="Arial" w:hAnsi="Arial" w:cs="Arial"/>
          <w:sz w:val="24"/>
          <w:szCs w:val="24"/>
        </w:rPr>
        <w:t>This management style also focuses on encouraging respect and trust throughout the team. It takes an honest and open mind for using democratic manager (</w:t>
      </w:r>
      <w:proofErr w:type="spellStart"/>
      <w:r w:rsidRPr="00A8459E">
        <w:rPr>
          <w:rFonts w:ascii="Arial" w:hAnsi="Arial" w:cs="Arial"/>
          <w:sz w:val="24"/>
          <w:szCs w:val="24"/>
        </w:rPr>
        <w:t>Rolkova</w:t>
      </w:r>
      <w:proofErr w:type="spellEnd"/>
      <w:r w:rsidRPr="00A8459E">
        <w:rPr>
          <w:rFonts w:ascii="Arial" w:hAnsi="Arial" w:cs="Arial"/>
          <w:sz w:val="24"/>
          <w:szCs w:val="24"/>
        </w:rPr>
        <w:t xml:space="preserve"> &amp; </w:t>
      </w:r>
      <w:proofErr w:type="spellStart"/>
      <w:r w:rsidRPr="00A8459E">
        <w:rPr>
          <w:rFonts w:ascii="Arial" w:hAnsi="Arial" w:cs="Arial"/>
          <w:sz w:val="24"/>
          <w:szCs w:val="24"/>
        </w:rPr>
        <w:t>Farkasova</w:t>
      </w:r>
      <w:proofErr w:type="spellEnd"/>
      <w:r w:rsidRPr="00A8459E">
        <w:rPr>
          <w:rFonts w:ascii="Arial" w:hAnsi="Arial" w:cs="Arial"/>
          <w:sz w:val="24"/>
          <w:szCs w:val="24"/>
        </w:rPr>
        <w:t>, 2015; Swearingen, 2017</w:t>
      </w:r>
      <w:proofErr w:type="gramStart"/>
      <w:r w:rsidRPr="00A8459E">
        <w:rPr>
          <w:rFonts w:ascii="Arial" w:hAnsi="Arial" w:cs="Arial"/>
          <w:sz w:val="24"/>
          <w:szCs w:val="24"/>
        </w:rPr>
        <w:t>);</w:t>
      </w:r>
      <w:proofErr w:type="gramEnd"/>
      <w:r w:rsidRPr="00A8459E">
        <w:rPr>
          <w:rFonts w:ascii="Arial" w:hAnsi="Arial" w:cs="Arial"/>
          <w:sz w:val="24"/>
          <w:szCs w:val="24"/>
        </w:rPr>
        <w:t xml:space="preserve"> </w:t>
      </w:r>
    </w:p>
    <w:p w14:paraId="106EF9BC" w14:textId="081E18FF" w:rsidR="009D40A3" w:rsidRDefault="009D40A3"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 xml:space="preserve">This management style also enhances the strength of the team. Additionally, it enhances the productivity and connectivity of the </w:t>
      </w:r>
      <w:r w:rsidR="006C35A2">
        <w:rPr>
          <w:rFonts w:ascii="Arial" w:hAnsi="Arial" w:cs="Arial"/>
          <w:sz w:val="24"/>
          <w:szCs w:val="24"/>
        </w:rPr>
        <w:t>team.</w:t>
      </w:r>
      <w:r>
        <w:rPr>
          <w:rFonts w:ascii="Arial" w:hAnsi="Arial" w:cs="Arial"/>
          <w:sz w:val="24"/>
          <w:szCs w:val="24"/>
        </w:rPr>
        <w:t xml:space="preserve"> </w:t>
      </w:r>
    </w:p>
    <w:p w14:paraId="1C402579" w14:textId="0999B03D" w:rsidR="009D40A3" w:rsidRDefault="00CE5D39"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It establishes connection between workers at vertical and horizontal level in the hierarchy</w:t>
      </w:r>
      <w:r w:rsidR="006C35A2">
        <w:rPr>
          <w:rFonts w:ascii="Arial" w:hAnsi="Arial" w:cs="Arial"/>
          <w:sz w:val="24"/>
          <w:szCs w:val="24"/>
        </w:rPr>
        <w:t>.</w:t>
      </w:r>
      <w:r>
        <w:rPr>
          <w:rFonts w:ascii="Arial" w:hAnsi="Arial" w:cs="Arial"/>
          <w:sz w:val="24"/>
          <w:szCs w:val="24"/>
        </w:rPr>
        <w:t xml:space="preserve"> </w:t>
      </w:r>
    </w:p>
    <w:p w14:paraId="05814A1D" w14:textId="0079EB50" w:rsidR="00CE5D39" w:rsidRDefault="00CE5D39"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 xml:space="preserve">It emphasizes on morality and </w:t>
      </w:r>
      <w:r w:rsidR="006C35A2">
        <w:rPr>
          <w:rFonts w:ascii="Arial" w:hAnsi="Arial" w:cs="Arial"/>
          <w:sz w:val="24"/>
          <w:szCs w:val="24"/>
        </w:rPr>
        <w:t>values.</w:t>
      </w:r>
      <w:r>
        <w:rPr>
          <w:rFonts w:ascii="Arial" w:hAnsi="Arial" w:cs="Arial"/>
          <w:sz w:val="24"/>
          <w:szCs w:val="24"/>
        </w:rPr>
        <w:t xml:space="preserve"> </w:t>
      </w:r>
    </w:p>
    <w:p w14:paraId="40E92220" w14:textId="4D12EBA9" w:rsidR="00D466E9" w:rsidRDefault="00FC117D" w:rsidP="00344367">
      <w:pPr>
        <w:pStyle w:val="ListParagraph"/>
        <w:numPr>
          <w:ilvl w:val="0"/>
          <w:numId w:val="20"/>
        </w:numPr>
        <w:spacing w:after="0" w:line="360" w:lineRule="auto"/>
        <w:jc w:val="both"/>
        <w:rPr>
          <w:rFonts w:ascii="Arial" w:hAnsi="Arial" w:cs="Arial"/>
          <w:sz w:val="24"/>
          <w:szCs w:val="24"/>
        </w:rPr>
      </w:pPr>
      <w:r>
        <w:rPr>
          <w:rFonts w:ascii="Arial" w:hAnsi="Arial" w:cs="Arial"/>
          <w:sz w:val="24"/>
          <w:szCs w:val="24"/>
        </w:rPr>
        <w:t xml:space="preserve">This management style also creates foundation for future. It enhances the knowledge that is available to the team and thereby generates creative solutions. </w:t>
      </w:r>
    </w:p>
    <w:p w14:paraId="2631B334" w14:textId="5BB4A67C" w:rsidR="00FC117D" w:rsidRDefault="00FC117D" w:rsidP="00344367">
      <w:pPr>
        <w:spacing w:after="0" w:line="360" w:lineRule="auto"/>
        <w:jc w:val="both"/>
        <w:rPr>
          <w:rFonts w:ascii="Arial" w:hAnsi="Arial" w:cs="Arial"/>
          <w:sz w:val="24"/>
          <w:szCs w:val="24"/>
        </w:rPr>
      </w:pPr>
    </w:p>
    <w:p w14:paraId="70169210" w14:textId="3FBBADAB" w:rsidR="007073A2" w:rsidRPr="000E656D" w:rsidRDefault="00D2069C" w:rsidP="00344367">
      <w:pPr>
        <w:spacing w:after="0" w:line="360" w:lineRule="auto"/>
        <w:jc w:val="both"/>
        <w:rPr>
          <w:rFonts w:ascii="Arial" w:hAnsi="Arial" w:cs="Arial"/>
          <w:sz w:val="24"/>
          <w:szCs w:val="24"/>
        </w:rPr>
      </w:pPr>
      <w:r>
        <w:rPr>
          <w:rFonts w:ascii="Arial" w:hAnsi="Arial" w:cs="Arial"/>
          <w:sz w:val="24"/>
          <w:szCs w:val="24"/>
        </w:rPr>
        <w:t>It can be argued that both Apple and Tesla are following democratic style of management as the focus of both organizations is on encouraging employees to partake in decision-making</w:t>
      </w:r>
      <w:r w:rsidR="00893B35">
        <w:rPr>
          <w:rFonts w:ascii="Arial" w:hAnsi="Arial" w:cs="Arial"/>
          <w:sz w:val="24"/>
          <w:szCs w:val="24"/>
        </w:rPr>
        <w:t xml:space="preserve">; </w:t>
      </w:r>
      <w:r>
        <w:rPr>
          <w:rFonts w:ascii="Arial" w:hAnsi="Arial" w:cs="Arial"/>
          <w:sz w:val="24"/>
          <w:szCs w:val="24"/>
        </w:rPr>
        <w:t xml:space="preserve">with Tesla focusing more on this than Apple. </w:t>
      </w:r>
      <w:r w:rsidR="00352636">
        <w:rPr>
          <w:rFonts w:ascii="Arial" w:hAnsi="Arial" w:cs="Arial"/>
          <w:sz w:val="24"/>
          <w:szCs w:val="24"/>
        </w:rPr>
        <w:t xml:space="preserve">Both the organizations believe that </w:t>
      </w:r>
      <w:r w:rsidR="00740DA0">
        <w:rPr>
          <w:rFonts w:ascii="Arial" w:hAnsi="Arial" w:cs="Arial"/>
          <w:sz w:val="24"/>
          <w:szCs w:val="24"/>
        </w:rPr>
        <w:t xml:space="preserve">every employee is highly significant </w:t>
      </w:r>
      <w:r w:rsidR="008535D3">
        <w:rPr>
          <w:rFonts w:ascii="Arial" w:hAnsi="Arial" w:cs="Arial"/>
          <w:sz w:val="24"/>
          <w:szCs w:val="24"/>
        </w:rPr>
        <w:t xml:space="preserve">for the organization and their input can be key to solving a problem. </w:t>
      </w:r>
      <w:r w:rsidR="000D01F2">
        <w:rPr>
          <w:rFonts w:ascii="Arial" w:hAnsi="Arial" w:cs="Arial"/>
          <w:sz w:val="24"/>
          <w:szCs w:val="24"/>
        </w:rPr>
        <w:t xml:space="preserve">Both the organizations encourage the staff members to partake in problem solving by giving their recommendations. It is also pertinent to mention that both organizations are tech giants due to which their managers are technical experts and not just general managers </w:t>
      </w:r>
      <w:r w:rsidR="00C043F1">
        <w:rPr>
          <w:rFonts w:ascii="Arial" w:hAnsi="Arial" w:cs="Arial"/>
          <w:sz w:val="24"/>
          <w:szCs w:val="24"/>
        </w:rPr>
        <w:t xml:space="preserve">which is why they are able to partake in strategic decision making. </w:t>
      </w:r>
      <w:r w:rsidR="008E629B">
        <w:rPr>
          <w:rFonts w:ascii="Arial" w:hAnsi="Arial" w:cs="Arial"/>
          <w:sz w:val="24"/>
          <w:szCs w:val="24"/>
        </w:rPr>
        <w:t xml:space="preserve">It is also believed by the management of both the organizations that experts can be trained to become managers than vice versa. </w:t>
      </w:r>
    </w:p>
    <w:p w14:paraId="4CD4E296" w14:textId="77777777" w:rsidR="0042158E" w:rsidRPr="000E656D" w:rsidRDefault="0042158E" w:rsidP="00344367">
      <w:pPr>
        <w:spacing w:after="0" w:line="360" w:lineRule="auto"/>
        <w:jc w:val="both"/>
        <w:rPr>
          <w:rFonts w:ascii="Arial" w:hAnsi="Arial" w:cs="Arial"/>
          <w:sz w:val="24"/>
          <w:szCs w:val="24"/>
        </w:rPr>
      </w:pPr>
    </w:p>
    <w:p w14:paraId="383EB40B" w14:textId="556C078E" w:rsidR="00C3786B" w:rsidRPr="00665D74" w:rsidRDefault="00C3786B" w:rsidP="00795629">
      <w:pPr>
        <w:pStyle w:val="Heading2"/>
        <w:numPr>
          <w:ilvl w:val="1"/>
          <w:numId w:val="22"/>
        </w:numPr>
        <w:jc w:val="both"/>
        <w:rPr>
          <w:rFonts w:ascii="Arial" w:hAnsi="Arial" w:cs="Arial"/>
          <w:sz w:val="24"/>
          <w:szCs w:val="24"/>
        </w:rPr>
      </w:pPr>
      <w:bookmarkStart w:id="21" w:name="_Toc112231837"/>
      <w:r w:rsidRPr="00665D74">
        <w:rPr>
          <w:rFonts w:ascii="Arial" w:hAnsi="Arial" w:cs="Arial"/>
          <w:sz w:val="24"/>
          <w:szCs w:val="24"/>
        </w:rPr>
        <w:lastRenderedPageBreak/>
        <w:t xml:space="preserve">How their management styles aligned with their </w:t>
      </w:r>
      <w:r w:rsidR="006C35A2" w:rsidRPr="00665D74">
        <w:rPr>
          <w:rFonts w:ascii="Arial" w:hAnsi="Arial" w:cs="Arial"/>
          <w:sz w:val="24"/>
          <w:szCs w:val="24"/>
        </w:rPr>
        <w:t>organizational</w:t>
      </w:r>
      <w:r w:rsidRPr="00665D74">
        <w:rPr>
          <w:rFonts w:ascii="Arial" w:hAnsi="Arial" w:cs="Arial"/>
          <w:sz w:val="24"/>
          <w:szCs w:val="24"/>
        </w:rPr>
        <w:t xml:space="preserve"> culture and leadership style?</w:t>
      </w:r>
      <w:bookmarkEnd w:id="21"/>
    </w:p>
    <w:p w14:paraId="50D129A3" w14:textId="33F3C93C" w:rsidR="00C3786B" w:rsidRPr="00C35F2F" w:rsidRDefault="00E93E1A" w:rsidP="00344367">
      <w:pPr>
        <w:spacing w:line="360" w:lineRule="auto"/>
        <w:jc w:val="both"/>
        <w:rPr>
          <w:rFonts w:ascii="Arial" w:hAnsi="Arial" w:cs="Arial"/>
          <w:color w:val="000000"/>
          <w:sz w:val="24"/>
          <w:szCs w:val="24"/>
          <w:shd w:val="clear" w:color="auto" w:fill="FFFFFF"/>
        </w:rPr>
      </w:pPr>
      <w:r w:rsidRPr="00C35F2F">
        <w:rPr>
          <w:rFonts w:ascii="Arial" w:hAnsi="Arial" w:cs="Arial"/>
          <w:color w:val="000000"/>
          <w:sz w:val="24"/>
          <w:szCs w:val="24"/>
          <w:shd w:val="clear" w:color="auto" w:fill="FFFFFF"/>
        </w:rPr>
        <w:t xml:space="preserve">One of the chief management goals positioning Tesla in the leadership position in electric cars industry is push for innovation (Akakpo et al., 2019). The leadership of the company is committed and consistent to provide strategic collaboration and innovation. </w:t>
      </w:r>
      <w:r w:rsidR="00C46A88" w:rsidRPr="00C35F2F">
        <w:rPr>
          <w:rFonts w:ascii="Arial" w:hAnsi="Arial" w:cs="Arial"/>
          <w:color w:val="000000"/>
          <w:sz w:val="24"/>
          <w:szCs w:val="24"/>
          <w:shd w:val="clear" w:color="auto" w:fill="FFFFFF"/>
        </w:rPr>
        <w:t xml:space="preserve">The participative management of tesla using both collaborative and creative organizational culture which is linked with the human resource relation and open system theory. The one of the reasons is that their focus is to promote free flow of communication, participation of employees to bring news ideas for innovation of technology. </w:t>
      </w:r>
      <w:r w:rsidR="00312411" w:rsidRPr="00C35F2F">
        <w:rPr>
          <w:rFonts w:ascii="Arial" w:hAnsi="Arial" w:cs="Arial"/>
          <w:color w:val="000000"/>
          <w:sz w:val="24"/>
          <w:szCs w:val="24"/>
          <w:shd w:val="clear" w:color="auto" w:fill="FFFFFF"/>
        </w:rPr>
        <w:t xml:space="preserve">The </w:t>
      </w:r>
      <w:r w:rsidR="00721E4D" w:rsidRPr="00C35F2F">
        <w:rPr>
          <w:rFonts w:ascii="Arial" w:hAnsi="Arial" w:cs="Arial"/>
          <w:color w:val="000000"/>
          <w:sz w:val="24"/>
          <w:szCs w:val="24"/>
          <w:shd w:val="clear" w:color="auto" w:fill="FFFFFF"/>
        </w:rPr>
        <w:t>tesla participative management</w:t>
      </w:r>
      <w:r w:rsidR="00312411" w:rsidRPr="00C35F2F">
        <w:rPr>
          <w:rFonts w:ascii="Arial" w:hAnsi="Arial" w:cs="Arial"/>
          <w:color w:val="000000"/>
          <w:sz w:val="24"/>
          <w:szCs w:val="24"/>
          <w:shd w:val="clear" w:color="auto" w:fill="FFFFFF"/>
        </w:rPr>
        <w:t xml:space="preserve"> provides training and development to its workforce to increase innovation in the company. Thus, this support for enhancing innovation and </w:t>
      </w:r>
      <w:r w:rsidR="00795629" w:rsidRPr="00C35F2F">
        <w:rPr>
          <w:rFonts w:ascii="Arial" w:hAnsi="Arial" w:cs="Arial"/>
          <w:color w:val="000000"/>
          <w:sz w:val="24"/>
          <w:szCs w:val="24"/>
          <w:shd w:val="clear" w:color="auto" w:fill="FFFFFF"/>
        </w:rPr>
        <w:t>teamwork</w:t>
      </w:r>
      <w:r w:rsidR="00312411" w:rsidRPr="00C35F2F">
        <w:rPr>
          <w:rFonts w:ascii="Arial" w:hAnsi="Arial" w:cs="Arial"/>
          <w:color w:val="000000"/>
          <w:sz w:val="24"/>
          <w:szCs w:val="24"/>
          <w:shd w:val="clear" w:color="auto" w:fill="FFFFFF"/>
        </w:rPr>
        <w:t xml:space="preserve"> is key to facilitating collaboration among different </w:t>
      </w:r>
      <w:r w:rsidR="00795629" w:rsidRPr="00C35F2F">
        <w:rPr>
          <w:rFonts w:ascii="Arial" w:hAnsi="Arial" w:cs="Arial"/>
          <w:color w:val="000000"/>
          <w:sz w:val="24"/>
          <w:szCs w:val="24"/>
          <w:shd w:val="clear" w:color="auto" w:fill="FFFFFF"/>
        </w:rPr>
        <w:t>experts</w:t>
      </w:r>
      <w:r w:rsidR="00312411" w:rsidRPr="00C35F2F">
        <w:rPr>
          <w:rFonts w:ascii="Arial" w:hAnsi="Arial" w:cs="Arial"/>
          <w:color w:val="000000"/>
          <w:sz w:val="24"/>
          <w:szCs w:val="24"/>
          <w:shd w:val="clear" w:color="auto" w:fill="FFFFFF"/>
        </w:rPr>
        <w:t xml:space="preserve"> in </w:t>
      </w:r>
      <w:r w:rsidR="00795629" w:rsidRPr="00C35F2F">
        <w:rPr>
          <w:rFonts w:ascii="Arial" w:hAnsi="Arial" w:cs="Arial"/>
          <w:color w:val="000000"/>
          <w:sz w:val="24"/>
          <w:szCs w:val="24"/>
          <w:shd w:val="clear" w:color="auto" w:fill="FFFFFF"/>
        </w:rPr>
        <w:t xml:space="preserve">the </w:t>
      </w:r>
      <w:r w:rsidR="00312411" w:rsidRPr="00C35F2F">
        <w:rPr>
          <w:rFonts w:ascii="Arial" w:hAnsi="Arial" w:cs="Arial"/>
          <w:color w:val="000000"/>
          <w:sz w:val="24"/>
          <w:szCs w:val="24"/>
          <w:shd w:val="clear" w:color="auto" w:fill="FFFFFF"/>
        </w:rPr>
        <w:t xml:space="preserve">electronics, automotive, and software fields. </w:t>
      </w:r>
      <w:r w:rsidR="00C03D03" w:rsidRPr="00C35F2F">
        <w:rPr>
          <w:rFonts w:ascii="Arial" w:hAnsi="Arial" w:cs="Arial"/>
          <w:color w:val="000000"/>
          <w:sz w:val="24"/>
          <w:szCs w:val="24"/>
          <w:shd w:val="clear" w:color="auto" w:fill="FFFFFF"/>
        </w:rPr>
        <w:t xml:space="preserve">This is also evident from the tweet of Tesla’s founder, Elon Musk, who said that the team at Tesla put their sweat and blood in creating cars and that people will truly love these cars (Akakpo et al., 2019). </w:t>
      </w:r>
    </w:p>
    <w:p w14:paraId="7D6898FB" w14:textId="4BACD5AF" w:rsidR="00C27818" w:rsidRDefault="004B1DD5" w:rsidP="00344367">
      <w:pPr>
        <w:spacing w:line="360" w:lineRule="auto"/>
        <w:jc w:val="both"/>
        <w:rPr>
          <w:rFonts w:ascii="Arial" w:hAnsi="Arial" w:cs="Arial"/>
          <w:color w:val="000000"/>
          <w:sz w:val="24"/>
          <w:szCs w:val="24"/>
          <w:shd w:val="clear" w:color="auto" w:fill="FFFFFF"/>
        </w:rPr>
      </w:pPr>
      <w:r w:rsidRPr="00C35F2F">
        <w:rPr>
          <w:rFonts w:ascii="Arial" w:hAnsi="Arial" w:cs="Arial"/>
          <w:color w:val="000000"/>
          <w:sz w:val="24"/>
          <w:szCs w:val="24"/>
          <w:shd w:val="clear" w:color="auto" w:fill="FFFFFF"/>
        </w:rPr>
        <w:t>Tesla’s leadership</w:t>
      </w:r>
      <w:r w:rsidR="00E639C7" w:rsidRPr="00C35F2F">
        <w:rPr>
          <w:rFonts w:ascii="Arial" w:hAnsi="Arial" w:cs="Arial"/>
          <w:color w:val="000000"/>
          <w:sz w:val="24"/>
          <w:szCs w:val="24"/>
          <w:shd w:val="clear" w:color="auto" w:fill="FFFFFF"/>
        </w:rPr>
        <w:t xml:space="preserve"> is visionary as it</w:t>
      </w:r>
      <w:r w:rsidRPr="00C35F2F">
        <w:rPr>
          <w:rFonts w:ascii="Arial" w:hAnsi="Arial" w:cs="Arial"/>
          <w:color w:val="000000"/>
          <w:sz w:val="24"/>
          <w:szCs w:val="24"/>
          <w:shd w:val="clear" w:color="auto" w:fill="FFFFFF"/>
        </w:rPr>
        <w:t xml:space="preserve"> is promoting the culture in </w:t>
      </w:r>
      <w:r w:rsidR="00795629" w:rsidRPr="00C35F2F">
        <w:rPr>
          <w:rFonts w:ascii="Arial" w:hAnsi="Arial" w:cs="Arial"/>
          <w:color w:val="000000"/>
          <w:sz w:val="24"/>
          <w:szCs w:val="24"/>
          <w:shd w:val="clear" w:color="auto" w:fill="FFFFFF"/>
        </w:rPr>
        <w:t xml:space="preserve">the </w:t>
      </w:r>
      <w:r w:rsidRPr="00C35F2F">
        <w:rPr>
          <w:rFonts w:ascii="Arial" w:hAnsi="Arial" w:cs="Arial"/>
          <w:color w:val="000000"/>
          <w:sz w:val="24"/>
          <w:szCs w:val="24"/>
          <w:shd w:val="clear" w:color="auto" w:fill="FFFFFF"/>
        </w:rPr>
        <w:t xml:space="preserve">organization which fosters innovation (Khan, 2021). </w:t>
      </w:r>
      <w:r w:rsidR="00E639C7" w:rsidRPr="00C35F2F">
        <w:rPr>
          <w:rFonts w:ascii="Arial" w:hAnsi="Arial" w:cs="Arial"/>
          <w:color w:val="000000"/>
          <w:sz w:val="24"/>
          <w:szCs w:val="24"/>
          <w:shd w:val="clear" w:color="auto" w:fill="FFFFFF"/>
        </w:rPr>
        <w:t>The Elon musk (tesla CEO) is a visionary leader who intends to facilitate</w:t>
      </w:r>
      <w:r w:rsidRPr="00C35F2F">
        <w:rPr>
          <w:rFonts w:ascii="Arial" w:hAnsi="Arial" w:cs="Arial"/>
          <w:color w:val="000000"/>
          <w:sz w:val="24"/>
          <w:szCs w:val="24"/>
          <w:shd w:val="clear" w:color="auto" w:fill="FFFFFF"/>
        </w:rPr>
        <w:t xml:space="preserve"> human </w:t>
      </w:r>
      <w:r w:rsidR="00795629" w:rsidRPr="00C35F2F">
        <w:rPr>
          <w:rFonts w:ascii="Arial" w:hAnsi="Arial" w:cs="Arial"/>
          <w:color w:val="000000"/>
          <w:sz w:val="24"/>
          <w:szCs w:val="24"/>
          <w:shd w:val="clear" w:color="auto" w:fill="FFFFFF"/>
        </w:rPr>
        <w:t>resources</w:t>
      </w:r>
      <w:r w:rsidRPr="00C35F2F">
        <w:rPr>
          <w:rFonts w:ascii="Arial" w:hAnsi="Arial" w:cs="Arial"/>
          <w:color w:val="000000"/>
          <w:sz w:val="24"/>
          <w:szCs w:val="24"/>
          <w:shd w:val="clear" w:color="auto" w:fill="FFFFFF"/>
        </w:rPr>
        <w:t xml:space="preserve"> of the organization to create innovation. </w:t>
      </w:r>
      <w:r w:rsidR="00A33CEB" w:rsidRPr="00C35F2F">
        <w:rPr>
          <w:rFonts w:ascii="Arial" w:hAnsi="Arial" w:cs="Arial"/>
          <w:color w:val="000000"/>
          <w:sz w:val="24"/>
          <w:szCs w:val="24"/>
          <w:shd w:val="clear" w:color="auto" w:fill="FFFFFF"/>
        </w:rPr>
        <w:t xml:space="preserve">For example, the culture at Tesla </w:t>
      </w:r>
      <w:r w:rsidR="00795629" w:rsidRPr="00C35F2F">
        <w:rPr>
          <w:rFonts w:ascii="Arial" w:hAnsi="Arial" w:cs="Arial"/>
          <w:color w:val="000000"/>
          <w:sz w:val="24"/>
          <w:szCs w:val="24"/>
          <w:shd w:val="clear" w:color="auto" w:fill="FFFFFF"/>
        </w:rPr>
        <w:t>facilitates</w:t>
      </w:r>
      <w:r w:rsidR="00A33CEB" w:rsidRPr="00C35F2F">
        <w:rPr>
          <w:rFonts w:ascii="Arial" w:hAnsi="Arial" w:cs="Arial"/>
          <w:color w:val="000000"/>
          <w:sz w:val="24"/>
          <w:szCs w:val="24"/>
          <w:shd w:val="clear" w:color="auto" w:fill="FFFFFF"/>
        </w:rPr>
        <w:t xml:space="preserve"> the channeling and maintaining </w:t>
      </w:r>
      <w:r w:rsidR="00E31FBD" w:rsidRPr="00C35F2F">
        <w:rPr>
          <w:rFonts w:ascii="Arial" w:hAnsi="Arial" w:cs="Arial"/>
          <w:color w:val="000000"/>
          <w:sz w:val="24"/>
          <w:szCs w:val="24"/>
          <w:shd w:val="clear" w:color="auto" w:fill="FFFFFF"/>
        </w:rPr>
        <w:t>the</w:t>
      </w:r>
      <w:r w:rsidR="00A33CEB" w:rsidRPr="00C35F2F">
        <w:rPr>
          <w:rFonts w:ascii="Arial" w:hAnsi="Arial" w:cs="Arial"/>
          <w:color w:val="000000"/>
          <w:sz w:val="24"/>
          <w:szCs w:val="24"/>
          <w:shd w:val="clear" w:color="auto" w:fill="FFFFFF"/>
        </w:rPr>
        <w:t xml:space="preserve"> </w:t>
      </w:r>
      <w:r w:rsidR="00E31FBD" w:rsidRPr="00C35F2F">
        <w:rPr>
          <w:rFonts w:ascii="Arial" w:hAnsi="Arial" w:cs="Arial"/>
          <w:color w:val="000000"/>
          <w:sz w:val="24"/>
          <w:szCs w:val="24"/>
          <w:shd w:val="clear" w:color="auto" w:fill="FFFFFF"/>
        </w:rPr>
        <w:t>employees’</w:t>
      </w:r>
      <w:r w:rsidR="00E31FBD">
        <w:rPr>
          <w:rFonts w:ascii="Arial" w:hAnsi="Arial" w:cs="Arial"/>
          <w:color w:val="000000"/>
          <w:sz w:val="24"/>
          <w:szCs w:val="24"/>
          <w:shd w:val="clear" w:color="auto" w:fill="FFFFFF"/>
        </w:rPr>
        <w:t xml:space="preserve"> capabilities </w:t>
      </w:r>
      <w:r w:rsidR="00D31AF9">
        <w:rPr>
          <w:rFonts w:ascii="Arial" w:hAnsi="Arial" w:cs="Arial"/>
          <w:color w:val="000000"/>
          <w:sz w:val="24"/>
          <w:szCs w:val="24"/>
          <w:shd w:val="clear" w:color="auto" w:fill="FFFFFF"/>
        </w:rPr>
        <w:t xml:space="preserve">which is key to </w:t>
      </w:r>
      <w:r w:rsidR="00795629">
        <w:rPr>
          <w:rFonts w:ascii="Arial" w:hAnsi="Arial" w:cs="Arial"/>
          <w:color w:val="000000"/>
          <w:sz w:val="24"/>
          <w:szCs w:val="24"/>
          <w:shd w:val="clear" w:color="auto" w:fill="FFFFFF"/>
        </w:rPr>
        <w:t xml:space="preserve">the </w:t>
      </w:r>
      <w:r w:rsidR="00D31AF9">
        <w:rPr>
          <w:rFonts w:ascii="Arial" w:hAnsi="Arial" w:cs="Arial"/>
          <w:color w:val="000000"/>
          <w:sz w:val="24"/>
          <w:szCs w:val="24"/>
          <w:shd w:val="clear" w:color="auto" w:fill="FFFFFF"/>
        </w:rPr>
        <w:t xml:space="preserve">strategic advantage of the organization (Khan, 2021; Akakpo et al., 2019). </w:t>
      </w:r>
    </w:p>
    <w:p w14:paraId="13BECBF7" w14:textId="309DFF1F" w:rsidR="00A40FE2" w:rsidRDefault="00B21F04" w:rsidP="00344367">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organizational culture of Apple Inc. on the other hand is also </w:t>
      </w:r>
      <w:r w:rsidR="00857DF9">
        <w:rPr>
          <w:rFonts w:ascii="Arial" w:hAnsi="Arial" w:cs="Arial"/>
          <w:color w:val="000000"/>
          <w:sz w:val="24"/>
          <w:szCs w:val="24"/>
          <w:shd w:val="clear" w:color="auto" w:fill="FFFFFF"/>
        </w:rPr>
        <w:t>collaborative</w:t>
      </w:r>
      <w:r w:rsidR="00A962ED">
        <w:rPr>
          <w:rFonts w:ascii="Arial" w:hAnsi="Arial" w:cs="Arial"/>
          <w:color w:val="000000"/>
          <w:sz w:val="24"/>
          <w:szCs w:val="24"/>
          <w:shd w:val="clear" w:color="auto" w:fill="FFFFFF"/>
        </w:rPr>
        <w:t xml:space="preserve"> and creative as it can lead towards</w:t>
      </w:r>
      <w:r>
        <w:rPr>
          <w:rFonts w:ascii="Arial" w:hAnsi="Arial" w:cs="Arial"/>
          <w:color w:val="000000"/>
          <w:sz w:val="24"/>
          <w:szCs w:val="24"/>
          <w:shd w:val="clear" w:color="auto" w:fill="FFFFFF"/>
        </w:rPr>
        <w:t xml:space="preserve"> business success (Meyer, 2022). </w:t>
      </w:r>
      <w:r w:rsidR="00200AA1">
        <w:rPr>
          <w:rFonts w:ascii="Arial" w:hAnsi="Arial" w:cs="Arial"/>
          <w:color w:val="000000"/>
          <w:sz w:val="24"/>
          <w:szCs w:val="24"/>
          <w:shd w:val="clear" w:color="auto" w:fill="FFFFFF"/>
        </w:rPr>
        <w:t xml:space="preserve">Its culture fosters business philosophy, beliefs, values, and related behaviors in workforce. It has a culture which motivates the workforce of the organization for supporting different strategic objectives of the organization. For example, </w:t>
      </w:r>
      <w:r w:rsidR="00686E6B">
        <w:rPr>
          <w:rFonts w:ascii="Arial" w:hAnsi="Arial" w:cs="Arial"/>
          <w:color w:val="000000"/>
          <w:sz w:val="24"/>
          <w:szCs w:val="24"/>
          <w:shd w:val="clear" w:color="auto" w:fill="FFFFFF"/>
        </w:rPr>
        <w:t xml:space="preserve">its culture is aligned with fostering innovation as innovation is regarded as the key to marketability of Apple products as it launches a new iPhone each year </w:t>
      </w:r>
      <w:proofErr w:type="gramStart"/>
      <w:r w:rsidR="00686E6B">
        <w:rPr>
          <w:rFonts w:ascii="Arial" w:hAnsi="Arial" w:cs="Arial"/>
          <w:color w:val="000000"/>
          <w:sz w:val="24"/>
          <w:szCs w:val="24"/>
          <w:shd w:val="clear" w:color="auto" w:fill="FFFFFF"/>
        </w:rPr>
        <w:t>on the basis of</w:t>
      </w:r>
      <w:proofErr w:type="gramEnd"/>
      <w:r w:rsidR="00686E6B">
        <w:rPr>
          <w:rFonts w:ascii="Arial" w:hAnsi="Arial" w:cs="Arial"/>
          <w:color w:val="000000"/>
          <w:sz w:val="24"/>
          <w:szCs w:val="24"/>
          <w:shd w:val="clear" w:color="auto" w:fill="FFFFFF"/>
        </w:rPr>
        <w:t xml:space="preserve"> better innovation than previous iPhone. </w:t>
      </w:r>
      <w:r w:rsidR="009B6F25">
        <w:rPr>
          <w:rFonts w:ascii="Arial" w:hAnsi="Arial" w:cs="Arial"/>
          <w:color w:val="000000"/>
          <w:sz w:val="24"/>
          <w:szCs w:val="24"/>
          <w:shd w:val="clear" w:color="auto" w:fill="FFFFFF"/>
        </w:rPr>
        <w:t xml:space="preserve">Apple Inc. is focusing on improving the cultural characteristics within the organization under the leadership of its previous CEO, Steve Jobs, and the current CEO, Tim Cook, </w:t>
      </w:r>
      <w:r w:rsidR="008E1BC0">
        <w:rPr>
          <w:rFonts w:ascii="Arial" w:hAnsi="Arial" w:cs="Arial"/>
          <w:color w:val="000000"/>
          <w:sz w:val="24"/>
          <w:szCs w:val="24"/>
          <w:shd w:val="clear" w:color="auto" w:fill="FFFFFF"/>
        </w:rPr>
        <w:t xml:space="preserve">for </w:t>
      </w:r>
      <w:r w:rsidR="008E1BC0">
        <w:rPr>
          <w:rFonts w:ascii="Arial" w:hAnsi="Arial" w:cs="Arial"/>
          <w:color w:val="000000"/>
          <w:sz w:val="24"/>
          <w:szCs w:val="24"/>
          <w:shd w:val="clear" w:color="auto" w:fill="FFFFFF"/>
        </w:rPr>
        <w:lastRenderedPageBreak/>
        <w:t>maximizing the support for human resource in the organization to drive innovation at all levels</w:t>
      </w:r>
      <w:r w:rsidR="004D0456">
        <w:rPr>
          <w:rFonts w:ascii="Arial" w:hAnsi="Arial" w:cs="Arial"/>
          <w:color w:val="000000"/>
          <w:sz w:val="24"/>
          <w:szCs w:val="24"/>
          <w:shd w:val="clear" w:color="auto" w:fill="FFFFFF"/>
        </w:rPr>
        <w:t xml:space="preserve"> (Meyer, 2022). </w:t>
      </w:r>
      <w:r w:rsidR="00C93FD8">
        <w:rPr>
          <w:rFonts w:ascii="Arial" w:hAnsi="Arial" w:cs="Arial"/>
          <w:color w:val="000000"/>
          <w:sz w:val="24"/>
          <w:szCs w:val="24"/>
          <w:shd w:val="clear" w:color="auto" w:fill="FFFFFF"/>
        </w:rPr>
        <w:t xml:space="preserve">The company shaped its organizational culture as a tool to strategically manage its business around the world (Meyer, 2022). </w:t>
      </w:r>
    </w:p>
    <w:p w14:paraId="562967A7" w14:textId="3AC7A6A5" w:rsidR="00214D54" w:rsidRPr="000E656D" w:rsidRDefault="007251B7" w:rsidP="00344367">
      <w:pPr>
        <w:spacing w:line="360" w:lineRule="auto"/>
        <w:jc w:val="both"/>
        <w:rPr>
          <w:rFonts w:ascii="Arial" w:hAnsi="Arial" w:cs="Arial"/>
          <w:color w:val="000000"/>
          <w:sz w:val="24"/>
          <w:szCs w:val="24"/>
          <w:shd w:val="clear" w:color="auto" w:fill="FFFFFF"/>
        </w:rPr>
      </w:pPr>
      <w:r w:rsidRPr="00C35F2F">
        <w:rPr>
          <w:rFonts w:ascii="Arial" w:hAnsi="Arial" w:cs="Arial"/>
          <w:color w:val="000000"/>
          <w:sz w:val="24"/>
          <w:szCs w:val="24"/>
          <w:shd w:val="clear" w:color="auto" w:fill="FFFFFF"/>
        </w:rPr>
        <w:t>In a nutshell, both organizations played a participative</w:t>
      </w:r>
      <w:r w:rsidR="005F6904" w:rsidRPr="00C35F2F">
        <w:rPr>
          <w:rFonts w:ascii="Arial" w:hAnsi="Arial" w:cs="Arial"/>
          <w:color w:val="000000"/>
          <w:sz w:val="24"/>
          <w:szCs w:val="24"/>
          <w:shd w:val="clear" w:color="auto" w:fill="FFFFFF"/>
        </w:rPr>
        <w:t>/democratic</w:t>
      </w:r>
      <w:r w:rsidRPr="00C35F2F">
        <w:rPr>
          <w:rFonts w:ascii="Arial" w:hAnsi="Arial" w:cs="Arial"/>
          <w:color w:val="000000"/>
          <w:sz w:val="24"/>
          <w:szCs w:val="24"/>
          <w:shd w:val="clear" w:color="auto" w:fill="FFFFFF"/>
        </w:rPr>
        <w:t xml:space="preserve"> management style developing a</w:t>
      </w:r>
      <w:r w:rsidR="00E639C7" w:rsidRPr="00C35F2F">
        <w:rPr>
          <w:rFonts w:ascii="Arial" w:hAnsi="Arial" w:cs="Arial"/>
          <w:color w:val="000000"/>
          <w:sz w:val="24"/>
          <w:szCs w:val="24"/>
          <w:shd w:val="clear" w:color="auto" w:fill="FFFFFF"/>
        </w:rPr>
        <w:t xml:space="preserve"> collaborative and creative culture because their leadership style is visionary and they are focused to enhance the free flow of communication for </w:t>
      </w:r>
      <w:r w:rsidR="008F13D0" w:rsidRPr="00C35F2F">
        <w:rPr>
          <w:rFonts w:ascii="Arial" w:hAnsi="Arial" w:cs="Arial"/>
          <w:color w:val="000000"/>
          <w:sz w:val="24"/>
          <w:szCs w:val="24"/>
          <w:shd w:val="clear" w:color="auto" w:fill="FFFFFF"/>
        </w:rPr>
        <w:t>bringing</w:t>
      </w:r>
      <w:r w:rsidR="00E639C7" w:rsidRPr="00C35F2F">
        <w:rPr>
          <w:rFonts w:ascii="Arial" w:hAnsi="Arial" w:cs="Arial"/>
          <w:color w:val="000000"/>
          <w:sz w:val="24"/>
          <w:szCs w:val="24"/>
          <w:shd w:val="clear" w:color="auto" w:fill="FFFFFF"/>
        </w:rPr>
        <w:t xml:space="preserve"> new ideas which are linked with innovation of technology </w:t>
      </w:r>
      <w:r w:rsidR="00DC7F61" w:rsidRPr="00C35F2F">
        <w:rPr>
          <w:rFonts w:ascii="Arial" w:hAnsi="Arial" w:cs="Arial"/>
          <w:color w:val="000000"/>
          <w:sz w:val="24"/>
          <w:szCs w:val="24"/>
          <w:shd w:val="clear" w:color="auto" w:fill="FFFFFF"/>
        </w:rPr>
        <w:t>(Meyer, 2022; Khan, 2021; Akakpo et al., 2019).</w:t>
      </w:r>
      <w:r w:rsidR="00DC7F61">
        <w:rPr>
          <w:rFonts w:ascii="Arial" w:hAnsi="Arial" w:cs="Arial"/>
          <w:color w:val="000000"/>
          <w:sz w:val="24"/>
          <w:szCs w:val="24"/>
          <w:shd w:val="clear" w:color="auto" w:fill="FFFFFF"/>
        </w:rPr>
        <w:t xml:space="preserve"> </w:t>
      </w:r>
    </w:p>
    <w:p w14:paraId="588DCCE8" w14:textId="2E147933" w:rsidR="00C3786B" w:rsidRPr="00795629" w:rsidRDefault="00C3786B" w:rsidP="00795629">
      <w:pPr>
        <w:pStyle w:val="Heading2"/>
        <w:numPr>
          <w:ilvl w:val="1"/>
          <w:numId w:val="22"/>
        </w:numPr>
        <w:rPr>
          <w:rFonts w:ascii="Arial" w:hAnsi="Arial" w:cs="Arial"/>
          <w:sz w:val="24"/>
          <w:szCs w:val="24"/>
          <w:shd w:val="clear" w:color="auto" w:fill="FFFFFF"/>
        </w:rPr>
      </w:pPr>
      <w:bookmarkStart w:id="22" w:name="_Toc112231838"/>
      <w:r w:rsidRPr="00795629">
        <w:rPr>
          <w:rFonts w:ascii="Arial" w:hAnsi="Arial" w:cs="Arial"/>
          <w:sz w:val="24"/>
          <w:szCs w:val="24"/>
          <w:shd w:val="clear" w:color="auto" w:fill="FFFFFF"/>
        </w:rPr>
        <w:t xml:space="preserve">How </w:t>
      </w:r>
      <w:r w:rsidR="00890BA2" w:rsidRPr="00795629">
        <w:rPr>
          <w:rFonts w:ascii="Arial" w:hAnsi="Arial" w:cs="Arial"/>
          <w:sz w:val="24"/>
          <w:szCs w:val="24"/>
          <w:shd w:val="clear" w:color="auto" w:fill="FFFFFF"/>
        </w:rPr>
        <w:t>organizational</w:t>
      </w:r>
      <w:r w:rsidRPr="00795629">
        <w:rPr>
          <w:rFonts w:ascii="Arial" w:hAnsi="Arial" w:cs="Arial"/>
          <w:sz w:val="24"/>
          <w:szCs w:val="24"/>
          <w:shd w:val="clear" w:color="auto" w:fill="FFFFFF"/>
        </w:rPr>
        <w:t xml:space="preserve"> culture and management styles support and aligned with their strategic direction?</w:t>
      </w:r>
      <w:bookmarkEnd w:id="22"/>
      <w:r w:rsidRPr="00795629">
        <w:rPr>
          <w:rFonts w:ascii="Arial" w:hAnsi="Arial" w:cs="Arial"/>
          <w:sz w:val="24"/>
          <w:szCs w:val="24"/>
          <w:shd w:val="clear" w:color="auto" w:fill="FFFFFF"/>
        </w:rPr>
        <w:t xml:space="preserve"> </w:t>
      </w:r>
    </w:p>
    <w:p w14:paraId="3454D279" w14:textId="2B8D7C70" w:rsidR="00E37736" w:rsidRDefault="008C1A2A" w:rsidP="00344367">
      <w:pPr>
        <w:pStyle w:val="NormalWeb"/>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culture of both organizations is </w:t>
      </w:r>
      <w:r w:rsidR="00857DF9">
        <w:rPr>
          <w:rFonts w:ascii="Arial" w:hAnsi="Arial" w:cs="Arial"/>
          <w:color w:val="000000"/>
          <w:shd w:val="clear" w:color="auto" w:fill="FFFFFF"/>
        </w:rPr>
        <w:t>collaborative and creative</w:t>
      </w:r>
      <w:r>
        <w:rPr>
          <w:rFonts w:ascii="Arial" w:hAnsi="Arial" w:cs="Arial"/>
          <w:color w:val="000000"/>
          <w:shd w:val="clear" w:color="auto" w:fill="FFFFFF"/>
        </w:rPr>
        <w:t xml:space="preserve">. The focus of the cultural features of both the organizations is to maintain a high level of innovation involving the creativity of the workers and a mindset challenging the standards and conventions e.g., in the area of consumer electronics design. </w:t>
      </w:r>
      <w:r w:rsidR="00875279">
        <w:rPr>
          <w:rFonts w:ascii="Arial" w:hAnsi="Arial" w:cs="Arial"/>
          <w:color w:val="000000"/>
          <w:shd w:val="clear" w:color="auto" w:fill="FFFFFF"/>
        </w:rPr>
        <w:t xml:space="preserve">The cultural support from within the organization is determinant of its industry leadership and competitiveness particularly in addressing rapid and aggressive product development and technological innovation. </w:t>
      </w:r>
      <w:r w:rsidR="00EA2A31">
        <w:rPr>
          <w:rFonts w:ascii="Arial" w:hAnsi="Arial" w:cs="Arial"/>
          <w:color w:val="000000"/>
          <w:shd w:val="clear" w:color="auto" w:fill="FFFFFF"/>
        </w:rPr>
        <w:t xml:space="preserve">The main characteristics of </w:t>
      </w:r>
      <w:r w:rsidR="00FB5699">
        <w:rPr>
          <w:rFonts w:ascii="Arial" w:hAnsi="Arial" w:cs="Arial"/>
          <w:color w:val="000000"/>
          <w:shd w:val="clear" w:color="auto" w:fill="FFFFFF"/>
        </w:rPr>
        <w:t xml:space="preserve">the culture at both organizations comprise creativity, top-notch excellence, innovation, </w:t>
      </w:r>
      <w:r w:rsidR="00074530">
        <w:rPr>
          <w:rFonts w:ascii="Arial" w:hAnsi="Arial" w:cs="Arial"/>
          <w:color w:val="000000"/>
          <w:shd w:val="clear" w:color="auto" w:fill="FFFFFF"/>
        </w:rPr>
        <w:t xml:space="preserve">secrecy, and </w:t>
      </w:r>
      <w:r w:rsidR="00FB5699">
        <w:rPr>
          <w:rFonts w:ascii="Arial" w:hAnsi="Arial" w:cs="Arial"/>
          <w:color w:val="000000"/>
          <w:shd w:val="clear" w:color="auto" w:fill="FFFFFF"/>
        </w:rPr>
        <w:t xml:space="preserve">moderate combativeness. </w:t>
      </w:r>
    </w:p>
    <w:p w14:paraId="3316DB95" w14:textId="35DFFC89" w:rsidR="008738B4" w:rsidRDefault="003512CC" w:rsidP="00344367">
      <w:pPr>
        <w:spacing w:line="360" w:lineRule="auto"/>
        <w:jc w:val="both"/>
        <w:rPr>
          <w:rFonts w:ascii="Arial" w:hAnsi="Arial" w:cs="Arial"/>
          <w:sz w:val="24"/>
          <w:szCs w:val="24"/>
        </w:rPr>
      </w:pPr>
      <w:r w:rsidRPr="000E656D">
        <w:rPr>
          <w:rStyle w:val="Strong"/>
          <w:rFonts w:ascii="Arial" w:hAnsi="Arial" w:cs="Arial"/>
          <w:sz w:val="24"/>
          <w:szCs w:val="24"/>
        </w:rPr>
        <w:t>Top-notch Excellence</w:t>
      </w:r>
      <w:r w:rsidRPr="000E656D">
        <w:rPr>
          <w:rFonts w:ascii="Arial" w:hAnsi="Arial" w:cs="Arial"/>
          <w:sz w:val="24"/>
          <w:szCs w:val="24"/>
        </w:rPr>
        <w:t xml:space="preserve">: </w:t>
      </w:r>
      <w:r w:rsidR="007D1D50">
        <w:rPr>
          <w:rFonts w:ascii="Arial" w:hAnsi="Arial" w:cs="Arial"/>
          <w:sz w:val="24"/>
          <w:szCs w:val="24"/>
        </w:rPr>
        <w:t xml:space="preserve">The culture of both organizations </w:t>
      </w:r>
      <w:r w:rsidR="00857DF9">
        <w:rPr>
          <w:rFonts w:ascii="Arial" w:hAnsi="Arial" w:cs="Arial"/>
          <w:sz w:val="24"/>
          <w:szCs w:val="24"/>
        </w:rPr>
        <w:t>is</w:t>
      </w:r>
      <w:r w:rsidR="00336CBD">
        <w:rPr>
          <w:rFonts w:ascii="Arial" w:hAnsi="Arial" w:cs="Arial"/>
          <w:sz w:val="24"/>
          <w:szCs w:val="24"/>
        </w:rPr>
        <w:t xml:space="preserve"> marked with the policy of human resource practice of hiring the most competent individuals from the </w:t>
      </w:r>
      <w:proofErr w:type="spellStart"/>
      <w:r w:rsidR="00336CBD">
        <w:rPr>
          <w:rFonts w:ascii="Arial" w:hAnsi="Arial" w:cs="Arial"/>
          <w:sz w:val="24"/>
          <w:szCs w:val="24"/>
        </w:rPr>
        <w:t>labour</w:t>
      </w:r>
      <w:proofErr w:type="spellEnd"/>
      <w:r w:rsidR="00336CBD">
        <w:rPr>
          <w:rFonts w:ascii="Arial" w:hAnsi="Arial" w:cs="Arial"/>
          <w:sz w:val="24"/>
          <w:szCs w:val="24"/>
        </w:rPr>
        <w:t xml:space="preserve"> market. </w:t>
      </w:r>
      <w:r w:rsidR="005338C1">
        <w:rPr>
          <w:rFonts w:ascii="Arial" w:hAnsi="Arial" w:cs="Arial"/>
          <w:sz w:val="24"/>
          <w:szCs w:val="24"/>
        </w:rPr>
        <w:t xml:space="preserve">Both organizations are focused on maintaining and reinforcing culture that appreciates, promotes, and expects top-notch excellence </w:t>
      </w:r>
      <w:r w:rsidR="00C02EA7">
        <w:rPr>
          <w:rFonts w:ascii="Arial" w:hAnsi="Arial" w:cs="Arial"/>
          <w:sz w:val="24"/>
          <w:szCs w:val="24"/>
        </w:rPr>
        <w:t xml:space="preserve">among the employees of </w:t>
      </w:r>
      <w:r w:rsidR="007202A4">
        <w:rPr>
          <w:rFonts w:ascii="Arial" w:hAnsi="Arial" w:cs="Arial"/>
          <w:sz w:val="24"/>
          <w:szCs w:val="24"/>
        </w:rPr>
        <w:t xml:space="preserve">the company. </w:t>
      </w:r>
      <w:r w:rsidR="00D42EF4">
        <w:rPr>
          <w:rFonts w:ascii="Arial" w:hAnsi="Arial" w:cs="Arial"/>
          <w:sz w:val="24"/>
          <w:szCs w:val="24"/>
        </w:rPr>
        <w:t xml:space="preserve">Both organizations have institutionalized the cultural traits and have programs in place which acknowledge the </w:t>
      </w:r>
      <w:r w:rsidR="008738B4">
        <w:rPr>
          <w:rFonts w:ascii="Arial" w:hAnsi="Arial" w:cs="Arial"/>
          <w:sz w:val="24"/>
          <w:szCs w:val="24"/>
        </w:rPr>
        <w:t xml:space="preserve">reward excellence among workers in technology design. </w:t>
      </w:r>
    </w:p>
    <w:p w14:paraId="15359EF5" w14:textId="12F1AEEC" w:rsidR="00C27818" w:rsidRPr="000E656D" w:rsidRDefault="003512CC" w:rsidP="00344367">
      <w:pPr>
        <w:spacing w:line="360" w:lineRule="auto"/>
        <w:jc w:val="both"/>
        <w:rPr>
          <w:rFonts w:ascii="Arial" w:hAnsi="Arial" w:cs="Arial"/>
          <w:color w:val="000000"/>
          <w:sz w:val="24"/>
          <w:szCs w:val="24"/>
          <w:shd w:val="clear" w:color="auto" w:fill="FFFFFF"/>
        </w:rPr>
      </w:pPr>
      <w:r w:rsidRPr="000E656D">
        <w:rPr>
          <w:rFonts w:ascii="Arial" w:hAnsi="Arial" w:cs="Arial"/>
          <w:b/>
          <w:bCs/>
          <w:color w:val="000000"/>
          <w:sz w:val="24"/>
          <w:szCs w:val="24"/>
          <w:shd w:val="clear" w:color="auto" w:fill="FFFFFF"/>
        </w:rPr>
        <w:t>Creativity:</w:t>
      </w:r>
      <w:r w:rsidRPr="000E656D">
        <w:rPr>
          <w:rFonts w:ascii="Arial" w:hAnsi="Arial" w:cs="Arial"/>
          <w:color w:val="000000"/>
          <w:sz w:val="24"/>
          <w:szCs w:val="24"/>
          <w:shd w:val="clear" w:color="auto" w:fill="FFFFFF"/>
        </w:rPr>
        <w:t xml:space="preserve"> </w:t>
      </w:r>
      <w:r w:rsidR="00B548A3">
        <w:rPr>
          <w:rFonts w:ascii="Arial" w:hAnsi="Arial" w:cs="Arial"/>
          <w:color w:val="000000"/>
          <w:sz w:val="24"/>
          <w:szCs w:val="24"/>
          <w:shd w:val="clear" w:color="auto" w:fill="FFFFFF"/>
        </w:rPr>
        <w:t xml:space="preserve">This cultural characteristic </w:t>
      </w:r>
      <w:r w:rsidR="00400AE1">
        <w:rPr>
          <w:rFonts w:ascii="Arial" w:hAnsi="Arial" w:cs="Arial"/>
          <w:color w:val="000000"/>
          <w:sz w:val="24"/>
          <w:szCs w:val="24"/>
          <w:shd w:val="clear" w:color="auto" w:fill="FFFFFF"/>
        </w:rPr>
        <w:t xml:space="preserve">is related to </w:t>
      </w:r>
      <w:r w:rsidR="00802461">
        <w:rPr>
          <w:rFonts w:ascii="Arial" w:hAnsi="Arial" w:cs="Arial"/>
          <w:color w:val="000000"/>
          <w:sz w:val="24"/>
          <w:szCs w:val="24"/>
          <w:shd w:val="clear" w:color="auto" w:fill="FFFFFF"/>
        </w:rPr>
        <w:t xml:space="preserve">creating new ideas which are helpful for improving the hi-tech business of these organizations and its products. </w:t>
      </w:r>
      <w:r w:rsidR="009D6191">
        <w:rPr>
          <w:rFonts w:ascii="Arial" w:hAnsi="Arial" w:cs="Arial"/>
          <w:color w:val="000000"/>
          <w:sz w:val="24"/>
          <w:szCs w:val="24"/>
          <w:shd w:val="clear" w:color="auto" w:fill="FFFFFF"/>
        </w:rPr>
        <w:t xml:space="preserve">Both organizations encourage creativity among employees to enhance their skills, knowledge, and abilities. </w:t>
      </w:r>
      <w:r w:rsidR="00480CBE">
        <w:rPr>
          <w:rFonts w:ascii="Arial" w:hAnsi="Arial" w:cs="Arial"/>
          <w:color w:val="000000"/>
          <w:sz w:val="24"/>
          <w:szCs w:val="24"/>
          <w:shd w:val="clear" w:color="auto" w:fill="FFFFFF"/>
        </w:rPr>
        <w:t xml:space="preserve">This characteristic of the culture at both organizations enables these organizations to enhance creativity as foundation of innovation in the organization so that </w:t>
      </w:r>
      <w:r w:rsidR="00480CBE">
        <w:rPr>
          <w:rFonts w:ascii="Arial" w:hAnsi="Arial" w:cs="Arial"/>
          <w:color w:val="000000"/>
          <w:sz w:val="24"/>
          <w:szCs w:val="24"/>
          <w:shd w:val="clear" w:color="auto" w:fill="FFFFFF"/>
        </w:rPr>
        <w:lastRenderedPageBreak/>
        <w:t xml:space="preserve">new consumer electronic products can be released from time to time. </w:t>
      </w:r>
      <w:r w:rsidR="00683F29">
        <w:rPr>
          <w:rFonts w:ascii="Arial" w:hAnsi="Arial" w:cs="Arial"/>
          <w:color w:val="000000"/>
          <w:sz w:val="24"/>
          <w:szCs w:val="24"/>
          <w:shd w:val="clear" w:color="auto" w:fill="FFFFFF"/>
        </w:rPr>
        <w:t xml:space="preserve">The creativity </w:t>
      </w:r>
      <w:r w:rsidR="00467610">
        <w:rPr>
          <w:rFonts w:ascii="Arial" w:hAnsi="Arial" w:cs="Arial"/>
          <w:color w:val="000000"/>
          <w:sz w:val="24"/>
          <w:szCs w:val="24"/>
          <w:shd w:val="clear" w:color="auto" w:fill="FFFFFF"/>
        </w:rPr>
        <w:t xml:space="preserve">of both organizations is evident from the new features and designs of their products from time to time. </w:t>
      </w:r>
      <w:r w:rsidR="00643F16">
        <w:rPr>
          <w:rFonts w:ascii="Arial" w:hAnsi="Arial" w:cs="Arial"/>
          <w:color w:val="000000"/>
          <w:sz w:val="24"/>
          <w:szCs w:val="24"/>
          <w:shd w:val="clear" w:color="auto" w:fill="FFFFFF"/>
        </w:rPr>
        <w:t xml:space="preserve">Besides creativity, originality </w:t>
      </w:r>
      <w:r w:rsidR="008F4B3C">
        <w:rPr>
          <w:rFonts w:ascii="Arial" w:hAnsi="Arial" w:cs="Arial"/>
          <w:color w:val="000000"/>
          <w:sz w:val="24"/>
          <w:szCs w:val="24"/>
          <w:shd w:val="clear" w:color="auto" w:fill="FFFFFF"/>
        </w:rPr>
        <w:t xml:space="preserve">is also emphasized in the culture of both organizations </w:t>
      </w:r>
      <w:r w:rsidR="005260A5">
        <w:rPr>
          <w:rFonts w:ascii="Arial" w:hAnsi="Arial" w:cs="Arial"/>
          <w:color w:val="000000"/>
          <w:sz w:val="24"/>
          <w:szCs w:val="24"/>
          <w:shd w:val="clear" w:color="auto" w:fill="FFFFFF"/>
        </w:rPr>
        <w:t xml:space="preserve">to maximize the intellectual properties of the organizations such as patents for electronic and mobile devices. </w:t>
      </w:r>
    </w:p>
    <w:p w14:paraId="7445458C" w14:textId="628404BE" w:rsidR="00C27818" w:rsidRDefault="003512CC" w:rsidP="00344367">
      <w:pPr>
        <w:spacing w:line="360" w:lineRule="auto"/>
        <w:jc w:val="both"/>
        <w:rPr>
          <w:rFonts w:ascii="Arial" w:hAnsi="Arial" w:cs="Arial"/>
          <w:sz w:val="24"/>
          <w:szCs w:val="24"/>
        </w:rPr>
      </w:pPr>
      <w:r w:rsidRPr="000E656D">
        <w:rPr>
          <w:rStyle w:val="Strong"/>
          <w:rFonts w:ascii="Arial" w:hAnsi="Arial" w:cs="Arial"/>
          <w:sz w:val="24"/>
          <w:szCs w:val="24"/>
        </w:rPr>
        <w:t>Innovation:</w:t>
      </w:r>
      <w:r w:rsidRPr="000E656D">
        <w:rPr>
          <w:rFonts w:ascii="Arial" w:hAnsi="Arial" w:cs="Arial"/>
          <w:sz w:val="24"/>
          <w:szCs w:val="24"/>
        </w:rPr>
        <w:t xml:space="preserve"> </w:t>
      </w:r>
      <w:r w:rsidR="00393F0E">
        <w:rPr>
          <w:rFonts w:ascii="Arial" w:hAnsi="Arial" w:cs="Arial"/>
          <w:sz w:val="24"/>
          <w:szCs w:val="24"/>
        </w:rPr>
        <w:t xml:space="preserve">The culture of both organizations is highly conducive to innovation. </w:t>
      </w:r>
      <w:r w:rsidR="00D82C6C">
        <w:rPr>
          <w:rFonts w:ascii="Arial" w:hAnsi="Arial" w:cs="Arial"/>
          <w:sz w:val="24"/>
          <w:szCs w:val="24"/>
        </w:rPr>
        <w:t xml:space="preserve">The hi-tech business is faced with the need to constantly innovate to stay afloat as the reputation of hi-tech business is to release innovative products from time to time. </w:t>
      </w:r>
      <w:proofErr w:type="gramStart"/>
      <w:r w:rsidR="00355472">
        <w:rPr>
          <w:rFonts w:ascii="Arial" w:hAnsi="Arial" w:cs="Arial"/>
          <w:sz w:val="24"/>
          <w:szCs w:val="24"/>
        </w:rPr>
        <w:t>On the basis of</w:t>
      </w:r>
      <w:proofErr w:type="gramEnd"/>
      <w:r w:rsidR="00355472">
        <w:rPr>
          <w:rFonts w:ascii="Arial" w:hAnsi="Arial" w:cs="Arial"/>
          <w:sz w:val="24"/>
          <w:szCs w:val="24"/>
        </w:rPr>
        <w:t xml:space="preserve"> such cultural trait, both Apple Inc. and Tesla Inc. motivate and train their workforce to constantly innovate in their respective positions so that from design to release stage, the innovation can be maintained. </w:t>
      </w:r>
      <w:r w:rsidR="002C4FD6">
        <w:rPr>
          <w:rFonts w:ascii="Arial" w:hAnsi="Arial" w:cs="Arial"/>
          <w:sz w:val="24"/>
          <w:szCs w:val="24"/>
        </w:rPr>
        <w:t xml:space="preserve">Moreover, the culture at both organizations is conducive to ‘rapid innovation’ particularly at Apple Inc. </w:t>
      </w:r>
      <w:r w:rsidR="00344A3E">
        <w:rPr>
          <w:rFonts w:ascii="Arial" w:hAnsi="Arial" w:cs="Arial"/>
          <w:sz w:val="24"/>
          <w:szCs w:val="24"/>
        </w:rPr>
        <w:t xml:space="preserve">as it releases new key products each year. </w:t>
      </w:r>
    </w:p>
    <w:p w14:paraId="70D1D989" w14:textId="5BC75E29" w:rsidR="003512CC" w:rsidRDefault="007C34E5" w:rsidP="00344367">
      <w:pPr>
        <w:spacing w:line="360" w:lineRule="auto"/>
        <w:jc w:val="both"/>
        <w:rPr>
          <w:rFonts w:ascii="Arial" w:hAnsi="Arial" w:cs="Arial"/>
          <w:sz w:val="24"/>
          <w:szCs w:val="24"/>
        </w:rPr>
      </w:pPr>
      <w:r>
        <w:rPr>
          <w:rFonts w:ascii="Arial" w:hAnsi="Arial" w:cs="Arial"/>
          <w:b/>
          <w:bCs/>
          <w:sz w:val="24"/>
          <w:szCs w:val="24"/>
        </w:rPr>
        <w:t>Secrecy:</w:t>
      </w:r>
      <w:r>
        <w:rPr>
          <w:rFonts w:ascii="Arial" w:hAnsi="Arial" w:cs="Arial"/>
          <w:sz w:val="24"/>
          <w:szCs w:val="24"/>
        </w:rPr>
        <w:t xml:space="preserve"> Secrecy is another cultural trait e.g., at Apple Inc. secrecy enabled the organization to maintain the competitiveness of its products such as MacBook </w:t>
      </w:r>
      <w:r w:rsidR="00AF364F">
        <w:rPr>
          <w:rFonts w:ascii="Arial" w:hAnsi="Arial" w:cs="Arial"/>
          <w:sz w:val="24"/>
          <w:szCs w:val="24"/>
        </w:rPr>
        <w:t xml:space="preserve">by introducing new features from time to time by protecting the intellectual property of the organization. </w:t>
      </w:r>
      <w:r w:rsidR="00F71760">
        <w:rPr>
          <w:rFonts w:ascii="Arial" w:hAnsi="Arial" w:cs="Arial"/>
          <w:sz w:val="24"/>
          <w:szCs w:val="24"/>
        </w:rPr>
        <w:t xml:space="preserve">This trait is also a strategic step of keeping the intellectual property and insider information within the organization. </w:t>
      </w:r>
      <w:r w:rsidR="00232484">
        <w:rPr>
          <w:rFonts w:ascii="Arial" w:hAnsi="Arial" w:cs="Arial"/>
          <w:sz w:val="24"/>
          <w:szCs w:val="24"/>
        </w:rPr>
        <w:t xml:space="preserve">This trait is also enforced through the rules, policies, and employment terms in the contract of the employees. </w:t>
      </w:r>
      <w:r w:rsidR="002409C7">
        <w:rPr>
          <w:rFonts w:ascii="Arial" w:hAnsi="Arial" w:cs="Arial"/>
          <w:sz w:val="24"/>
          <w:szCs w:val="24"/>
        </w:rPr>
        <w:t xml:space="preserve">In both companies this trait is enforced as the policy of the companies as well to prevent product designs from being leaked out of the organization. </w:t>
      </w:r>
    </w:p>
    <w:p w14:paraId="16F01FB0" w14:textId="60392B2B" w:rsidR="00924CE4" w:rsidRDefault="00331B4A" w:rsidP="00344367">
      <w:pPr>
        <w:spacing w:line="360" w:lineRule="auto"/>
        <w:jc w:val="both"/>
        <w:rPr>
          <w:rFonts w:ascii="Arial" w:hAnsi="Arial" w:cs="Arial"/>
          <w:color w:val="000000"/>
          <w:sz w:val="24"/>
          <w:szCs w:val="24"/>
          <w:shd w:val="clear" w:color="auto" w:fill="FFFFFF"/>
        </w:rPr>
      </w:pPr>
      <w:r w:rsidRPr="000E656D">
        <w:rPr>
          <w:rFonts w:ascii="Arial" w:hAnsi="Arial" w:cs="Arial"/>
          <w:b/>
          <w:bCs/>
          <w:color w:val="000000"/>
          <w:sz w:val="24"/>
          <w:szCs w:val="24"/>
          <w:shd w:val="clear" w:color="auto" w:fill="FFFFFF"/>
        </w:rPr>
        <w:t>Moderate combativeness:</w:t>
      </w:r>
      <w:r w:rsidRPr="000E656D">
        <w:rPr>
          <w:rFonts w:ascii="Arial" w:hAnsi="Arial" w:cs="Arial"/>
          <w:color w:val="000000"/>
          <w:sz w:val="24"/>
          <w:szCs w:val="24"/>
          <w:shd w:val="clear" w:color="auto" w:fill="FFFFFF"/>
        </w:rPr>
        <w:t xml:space="preserve"> </w:t>
      </w:r>
      <w:r w:rsidR="005828AD">
        <w:rPr>
          <w:rFonts w:ascii="Arial" w:hAnsi="Arial" w:cs="Arial"/>
          <w:color w:val="000000"/>
          <w:sz w:val="24"/>
          <w:szCs w:val="24"/>
          <w:shd w:val="clear" w:color="auto" w:fill="FFFFFF"/>
        </w:rPr>
        <w:t xml:space="preserve">The culture of both organizations is also marked with moderate combativeness. </w:t>
      </w:r>
      <w:r w:rsidR="00AE5558">
        <w:rPr>
          <w:rFonts w:ascii="Arial" w:hAnsi="Arial" w:cs="Arial"/>
          <w:color w:val="000000"/>
          <w:sz w:val="24"/>
          <w:szCs w:val="24"/>
          <w:shd w:val="clear" w:color="auto" w:fill="FFFFFF"/>
        </w:rPr>
        <w:t xml:space="preserve">The feature is associated with combative approach taken by the leadership of both the organizations. </w:t>
      </w:r>
      <w:r w:rsidR="00EE73E5">
        <w:rPr>
          <w:rFonts w:ascii="Arial" w:hAnsi="Arial" w:cs="Arial"/>
          <w:color w:val="000000"/>
          <w:sz w:val="24"/>
          <w:szCs w:val="24"/>
          <w:shd w:val="clear" w:color="auto" w:fill="FFFFFF"/>
        </w:rPr>
        <w:t xml:space="preserve">Both the organizations </w:t>
      </w:r>
      <w:r w:rsidR="00FB347F">
        <w:rPr>
          <w:rFonts w:ascii="Arial" w:hAnsi="Arial" w:cs="Arial"/>
          <w:color w:val="000000"/>
          <w:sz w:val="24"/>
          <w:szCs w:val="24"/>
          <w:shd w:val="clear" w:color="auto" w:fill="FFFFFF"/>
        </w:rPr>
        <w:t xml:space="preserve">randomly challenge </w:t>
      </w:r>
      <w:r w:rsidR="00EE4190">
        <w:rPr>
          <w:rFonts w:ascii="Arial" w:hAnsi="Arial" w:cs="Arial"/>
          <w:color w:val="000000"/>
          <w:sz w:val="24"/>
          <w:szCs w:val="24"/>
          <w:shd w:val="clear" w:color="auto" w:fill="FFFFFF"/>
        </w:rPr>
        <w:t xml:space="preserve">the employees to ensure that the workforce remains competitiveness. </w:t>
      </w:r>
      <w:r w:rsidR="00CB529E">
        <w:rPr>
          <w:rFonts w:ascii="Arial" w:hAnsi="Arial" w:cs="Arial"/>
          <w:color w:val="000000"/>
          <w:sz w:val="24"/>
          <w:szCs w:val="24"/>
          <w:shd w:val="clear" w:color="auto" w:fill="FFFFFF"/>
        </w:rPr>
        <w:t xml:space="preserve">Moreover, this trait also implies presenting challenging tasks to employees to keep them motivated. </w:t>
      </w:r>
    </w:p>
    <w:p w14:paraId="52FAC1FD" w14:textId="623D8719" w:rsidR="00C3786B" w:rsidRPr="003704B7" w:rsidRDefault="00C3786B" w:rsidP="003704B7">
      <w:pPr>
        <w:pStyle w:val="Heading2"/>
        <w:numPr>
          <w:ilvl w:val="1"/>
          <w:numId w:val="22"/>
        </w:numPr>
        <w:jc w:val="both"/>
        <w:rPr>
          <w:rFonts w:ascii="Arial" w:hAnsi="Arial" w:cs="Arial"/>
          <w:sz w:val="24"/>
          <w:szCs w:val="24"/>
          <w:shd w:val="clear" w:color="auto" w:fill="FFFFFF"/>
        </w:rPr>
      </w:pPr>
      <w:bookmarkStart w:id="23" w:name="_Toc112231839"/>
      <w:r w:rsidRPr="003704B7">
        <w:rPr>
          <w:rFonts w:ascii="Arial" w:hAnsi="Arial" w:cs="Arial"/>
          <w:sz w:val="24"/>
          <w:szCs w:val="24"/>
          <w:shd w:val="clear" w:color="auto" w:fill="FFFFFF"/>
        </w:rPr>
        <w:t xml:space="preserve">What are </w:t>
      </w:r>
      <w:r w:rsidR="00702D98" w:rsidRPr="003704B7">
        <w:rPr>
          <w:rFonts w:ascii="Arial" w:hAnsi="Arial" w:cs="Arial"/>
          <w:sz w:val="24"/>
          <w:szCs w:val="24"/>
          <w:shd w:val="clear" w:color="auto" w:fill="FFFFFF"/>
        </w:rPr>
        <w:t xml:space="preserve">the </w:t>
      </w:r>
      <w:r w:rsidRPr="003704B7">
        <w:rPr>
          <w:rFonts w:ascii="Arial" w:hAnsi="Arial" w:cs="Arial"/>
          <w:sz w:val="24"/>
          <w:szCs w:val="24"/>
          <w:shd w:val="clear" w:color="auto" w:fill="FFFFFF"/>
        </w:rPr>
        <w:t>similarities and differences of culture and management styles in both organizations?</w:t>
      </w:r>
      <w:bookmarkEnd w:id="23"/>
      <w:r w:rsidRPr="003704B7">
        <w:rPr>
          <w:rFonts w:ascii="Arial" w:hAnsi="Arial" w:cs="Arial"/>
          <w:sz w:val="24"/>
          <w:szCs w:val="24"/>
          <w:shd w:val="clear" w:color="auto" w:fill="FFFFFF"/>
        </w:rPr>
        <w:t xml:space="preserve"> </w:t>
      </w:r>
    </w:p>
    <w:p w14:paraId="15988EA0" w14:textId="355B1DB7" w:rsidR="00F24C89" w:rsidRDefault="0063384C" w:rsidP="00344367">
      <w:pPr>
        <w:spacing w:after="0" w:line="360" w:lineRule="auto"/>
        <w:jc w:val="both"/>
        <w:rPr>
          <w:rFonts w:ascii="Arial" w:hAnsi="Arial" w:cs="Arial"/>
          <w:sz w:val="24"/>
          <w:szCs w:val="24"/>
        </w:rPr>
      </w:pPr>
      <w:r>
        <w:rPr>
          <w:rFonts w:ascii="Arial" w:hAnsi="Arial" w:cs="Arial"/>
          <w:sz w:val="24"/>
          <w:szCs w:val="24"/>
        </w:rPr>
        <w:t xml:space="preserve">Both the organizations </w:t>
      </w:r>
      <w:r w:rsidR="006170D4">
        <w:rPr>
          <w:rFonts w:ascii="Arial" w:hAnsi="Arial" w:cs="Arial"/>
          <w:sz w:val="24"/>
          <w:szCs w:val="24"/>
        </w:rPr>
        <w:t xml:space="preserve">share some cultural and managerial similarities. For example, the innovation, creativity, and top-notch excellence </w:t>
      </w:r>
      <w:r w:rsidR="00DD7A80">
        <w:rPr>
          <w:rFonts w:ascii="Arial" w:hAnsi="Arial" w:cs="Arial"/>
          <w:sz w:val="24"/>
          <w:szCs w:val="24"/>
        </w:rPr>
        <w:t xml:space="preserve">in the culture of both the organizations </w:t>
      </w:r>
      <w:r w:rsidR="00DD7A80">
        <w:rPr>
          <w:rFonts w:ascii="Arial" w:hAnsi="Arial" w:cs="Arial"/>
          <w:sz w:val="24"/>
          <w:szCs w:val="24"/>
        </w:rPr>
        <w:lastRenderedPageBreak/>
        <w:t xml:space="preserve">supported the leadership position of the organizations in their respective industries. Both businesses are termed as leaders in product design, innovation and consumer electronics. </w:t>
      </w:r>
      <w:r w:rsidR="00CA7556">
        <w:rPr>
          <w:rFonts w:ascii="Arial" w:hAnsi="Arial" w:cs="Arial"/>
          <w:sz w:val="24"/>
          <w:szCs w:val="24"/>
        </w:rPr>
        <w:t xml:space="preserve">It is due to these cultural characteristics that the human resource of both the organizations is ahead of their competitors. </w:t>
      </w:r>
    </w:p>
    <w:p w14:paraId="038FC189" w14:textId="77777777" w:rsidR="008F6228" w:rsidRDefault="008F6228" w:rsidP="00344367">
      <w:pPr>
        <w:spacing w:after="0" w:line="360" w:lineRule="auto"/>
        <w:jc w:val="both"/>
        <w:rPr>
          <w:rFonts w:ascii="Arial" w:hAnsi="Arial" w:cs="Arial"/>
          <w:sz w:val="24"/>
          <w:szCs w:val="24"/>
        </w:rPr>
      </w:pPr>
    </w:p>
    <w:p w14:paraId="0FE7E4C8" w14:textId="7E6A6648" w:rsidR="00E4386C" w:rsidRDefault="00707A6B" w:rsidP="00344367">
      <w:pPr>
        <w:spacing w:after="0" w:line="360" w:lineRule="auto"/>
        <w:jc w:val="both"/>
        <w:rPr>
          <w:rFonts w:ascii="Arial" w:hAnsi="Arial" w:cs="Arial"/>
          <w:sz w:val="24"/>
          <w:szCs w:val="24"/>
        </w:rPr>
      </w:pPr>
      <w:r>
        <w:rPr>
          <w:rFonts w:ascii="Arial" w:hAnsi="Arial" w:cs="Arial"/>
          <w:sz w:val="24"/>
          <w:szCs w:val="24"/>
        </w:rPr>
        <w:t xml:space="preserve">The culture at both organizations </w:t>
      </w:r>
      <w:r w:rsidR="00224898">
        <w:rPr>
          <w:rFonts w:ascii="Arial" w:hAnsi="Arial" w:cs="Arial"/>
          <w:sz w:val="24"/>
          <w:szCs w:val="24"/>
        </w:rPr>
        <w:t xml:space="preserve">is conducive to increasing competitiveness of the workforce and strengthening the brand image of the organization. </w:t>
      </w:r>
      <w:r w:rsidR="004816E6">
        <w:rPr>
          <w:rFonts w:ascii="Arial" w:hAnsi="Arial" w:cs="Arial"/>
          <w:sz w:val="24"/>
          <w:szCs w:val="24"/>
        </w:rPr>
        <w:t xml:space="preserve">Both the organizations focus on rapid innovation, with Apple Inc. arguably more focused on rapid innovation as it </w:t>
      </w:r>
      <w:proofErr w:type="gramStart"/>
      <w:r w:rsidR="004816E6">
        <w:rPr>
          <w:rFonts w:ascii="Arial" w:hAnsi="Arial" w:cs="Arial"/>
          <w:sz w:val="24"/>
          <w:szCs w:val="24"/>
        </w:rPr>
        <w:t>has to</w:t>
      </w:r>
      <w:proofErr w:type="gramEnd"/>
      <w:r w:rsidR="004816E6">
        <w:rPr>
          <w:rFonts w:ascii="Arial" w:hAnsi="Arial" w:cs="Arial"/>
          <w:sz w:val="24"/>
          <w:szCs w:val="24"/>
        </w:rPr>
        <w:t xml:space="preserve"> release new version of its products on annual basis. </w:t>
      </w:r>
      <w:r w:rsidR="00001299">
        <w:rPr>
          <w:rFonts w:ascii="Arial" w:hAnsi="Arial" w:cs="Arial"/>
          <w:sz w:val="24"/>
          <w:szCs w:val="24"/>
        </w:rPr>
        <w:t xml:space="preserve">Nevertheless, creativity and excellence </w:t>
      </w:r>
      <w:proofErr w:type="gramStart"/>
      <w:r w:rsidR="00001299">
        <w:rPr>
          <w:rFonts w:ascii="Arial" w:hAnsi="Arial" w:cs="Arial"/>
          <w:sz w:val="24"/>
          <w:szCs w:val="24"/>
        </w:rPr>
        <w:t>is</w:t>
      </w:r>
      <w:proofErr w:type="gramEnd"/>
      <w:r w:rsidR="00001299">
        <w:rPr>
          <w:rFonts w:ascii="Arial" w:hAnsi="Arial" w:cs="Arial"/>
          <w:sz w:val="24"/>
          <w:szCs w:val="24"/>
        </w:rPr>
        <w:t xml:space="preserve"> the mark of both cultures. </w:t>
      </w:r>
      <w:r w:rsidR="0041506C">
        <w:rPr>
          <w:rFonts w:ascii="Arial" w:hAnsi="Arial" w:cs="Arial"/>
          <w:sz w:val="24"/>
          <w:szCs w:val="24"/>
        </w:rPr>
        <w:t xml:space="preserve">Both organizations also pursue democratic style of management although Apple Inc. previously relied on authoritarian style of management under its previous founder and CEO, Steve Jobs. </w:t>
      </w:r>
      <w:r w:rsidR="00770402">
        <w:rPr>
          <w:rFonts w:ascii="Arial" w:hAnsi="Arial" w:cs="Arial"/>
          <w:sz w:val="24"/>
          <w:szCs w:val="24"/>
        </w:rPr>
        <w:t xml:space="preserve">Both the organizations also hold their workforce in paramount importance which is evident from the culture of involving the workforce in decision-making. Here Tesla Inc. is more democratic and encouraging of its workforce to partake in decision-making as it has the culture of open and free flow of information within the organization so that bureaucratic hurdles are removed in decision-making. </w:t>
      </w:r>
      <w:r w:rsidR="00DD6034">
        <w:rPr>
          <w:rFonts w:ascii="Arial" w:hAnsi="Arial" w:cs="Arial"/>
          <w:sz w:val="24"/>
          <w:szCs w:val="24"/>
        </w:rPr>
        <w:t xml:space="preserve">Thus, it may be argued that employees at Tesla Inc. are more autonomous than employees at Apple Inc. </w:t>
      </w:r>
    </w:p>
    <w:p w14:paraId="52E2E1B9" w14:textId="77777777" w:rsidR="00CC654D" w:rsidRDefault="00CC654D" w:rsidP="00344367">
      <w:pPr>
        <w:spacing w:after="0" w:line="360" w:lineRule="auto"/>
        <w:jc w:val="both"/>
        <w:rPr>
          <w:rFonts w:ascii="Arial" w:hAnsi="Arial" w:cs="Arial"/>
          <w:sz w:val="24"/>
          <w:szCs w:val="24"/>
        </w:rPr>
      </w:pPr>
    </w:p>
    <w:p w14:paraId="4F3CF9A5" w14:textId="0B8BC43D" w:rsidR="00E4386C" w:rsidRDefault="00E217E5" w:rsidP="00344367">
      <w:pPr>
        <w:spacing w:after="0" w:line="360" w:lineRule="auto"/>
        <w:jc w:val="both"/>
        <w:rPr>
          <w:rFonts w:ascii="Arial" w:hAnsi="Arial" w:cs="Arial"/>
          <w:sz w:val="24"/>
          <w:szCs w:val="24"/>
        </w:rPr>
      </w:pPr>
      <w:r>
        <w:rPr>
          <w:rFonts w:ascii="Arial" w:hAnsi="Arial" w:cs="Arial"/>
          <w:sz w:val="24"/>
          <w:szCs w:val="24"/>
        </w:rPr>
        <w:t xml:space="preserve">Both the organizations also face challenges with respect to their internal culture e.g., the element of secrecy in the culture can inhibit rapport building among workers; although this element may be more profound in Apple Inc. than Tesla Inc. because latter allows free flow of information within the organization. Nevertheless, ‘secrecy’ as a cultural trait has enabled both the organizations to keep their intellectual property safe from being leaked to the outside world and maintain their innovative designs as they are safe from being leaked before official launch of the products. </w:t>
      </w:r>
      <w:r w:rsidR="00DD4575">
        <w:rPr>
          <w:rFonts w:ascii="Arial" w:hAnsi="Arial" w:cs="Arial"/>
          <w:sz w:val="24"/>
          <w:szCs w:val="24"/>
        </w:rPr>
        <w:t xml:space="preserve">The combativeness can affect the teamwork in the </w:t>
      </w:r>
      <w:r w:rsidR="006B3C24">
        <w:rPr>
          <w:rFonts w:ascii="Arial" w:hAnsi="Arial" w:cs="Arial"/>
          <w:sz w:val="24"/>
          <w:szCs w:val="24"/>
        </w:rPr>
        <w:t>organizations,</w:t>
      </w:r>
      <w:r w:rsidR="00DD4575">
        <w:rPr>
          <w:rFonts w:ascii="Arial" w:hAnsi="Arial" w:cs="Arial"/>
          <w:sz w:val="24"/>
          <w:szCs w:val="24"/>
        </w:rPr>
        <w:t xml:space="preserve"> but it is also important for competitiveness. Therefore, it is recommended that the organizations should ease the combativeness but not eliminate it. </w:t>
      </w:r>
      <w:r w:rsidR="00C607FB">
        <w:rPr>
          <w:rFonts w:ascii="Arial" w:hAnsi="Arial" w:cs="Arial"/>
          <w:sz w:val="24"/>
          <w:szCs w:val="24"/>
        </w:rPr>
        <w:t xml:space="preserve">Another prominent difference between both organizations is that the CEO of Tesla Inc. likes to lead from front whereas that of Apple Inc. likes to lead through his team. </w:t>
      </w:r>
    </w:p>
    <w:p w14:paraId="43A5CC1F" w14:textId="196A9A05" w:rsidR="00695460" w:rsidRDefault="00695460" w:rsidP="00344367">
      <w:pPr>
        <w:spacing w:after="0" w:line="360" w:lineRule="auto"/>
        <w:jc w:val="both"/>
        <w:rPr>
          <w:rFonts w:ascii="Arial" w:hAnsi="Arial" w:cs="Arial"/>
          <w:sz w:val="24"/>
          <w:szCs w:val="24"/>
        </w:rPr>
      </w:pPr>
    </w:p>
    <w:p w14:paraId="518A5BFA" w14:textId="4CCFFD9F" w:rsidR="00CC2D1C" w:rsidRPr="00C35F2F" w:rsidRDefault="00821ADC" w:rsidP="00AF5900">
      <w:pPr>
        <w:pStyle w:val="Heading2"/>
        <w:numPr>
          <w:ilvl w:val="0"/>
          <w:numId w:val="22"/>
        </w:numPr>
        <w:rPr>
          <w:rFonts w:ascii="Arial" w:hAnsi="Arial" w:cs="Arial"/>
          <w:sz w:val="26"/>
          <w:szCs w:val="26"/>
          <w:shd w:val="clear" w:color="auto" w:fill="FFFFFF"/>
        </w:rPr>
      </w:pPr>
      <w:bookmarkStart w:id="24" w:name="_Toc112231840"/>
      <w:r w:rsidRPr="00C35F2F">
        <w:rPr>
          <w:rFonts w:ascii="Arial" w:hAnsi="Arial" w:cs="Arial"/>
          <w:sz w:val="26"/>
          <w:szCs w:val="26"/>
          <w:shd w:val="clear" w:color="auto" w:fill="FFFFFF"/>
        </w:rPr>
        <w:lastRenderedPageBreak/>
        <w:t xml:space="preserve">Virtual teams </w:t>
      </w:r>
      <w:r w:rsidR="00973DF9" w:rsidRPr="00C35F2F">
        <w:rPr>
          <w:rFonts w:ascii="Arial" w:hAnsi="Arial" w:cs="Arial"/>
          <w:sz w:val="26"/>
          <w:szCs w:val="26"/>
          <w:shd w:val="clear" w:color="auto" w:fill="FFFFFF"/>
        </w:rPr>
        <w:t>and use of</w:t>
      </w:r>
      <w:r w:rsidRPr="00C35F2F">
        <w:rPr>
          <w:rFonts w:ascii="Arial" w:hAnsi="Arial" w:cs="Arial"/>
          <w:sz w:val="26"/>
          <w:szCs w:val="26"/>
          <w:shd w:val="clear" w:color="auto" w:fill="FFFFFF"/>
        </w:rPr>
        <w:t xml:space="preserve"> augmented reality</w:t>
      </w:r>
      <w:r w:rsidR="003B351A" w:rsidRPr="00C35F2F">
        <w:rPr>
          <w:rFonts w:ascii="Arial" w:hAnsi="Arial" w:cs="Arial"/>
          <w:sz w:val="26"/>
          <w:szCs w:val="26"/>
          <w:shd w:val="clear" w:color="auto" w:fill="FFFFFF"/>
        </w:rPr>
        <w:t xml:space="preserve"> (AR)</w:t>
      </w:r>
      <w:bookmarkEnd w:id="24"/>
      <w:r w:rsidRPr="00C35F2F">
        <w:rPr>
          <w:rFonts w:ascii="Arial" w:hAnsi="Arial" w:cs="Arial"/>
          <w:sz w:val="26"/>
          <w:szCs w:val="26"/>
          <w:shd w:val="clear" w:color="auto" w:fill="FFFFFF"/>
        </w:rPr>
        <w:t xml:space="preserve"> </w:t>
      </w:r>
    </w:p>
    <w:p w14:paraId="77F4AB96" w14:textId="77777777" w:rsidR="005832CA" w:rsidRPr="00C35F2F" w:rsidRDefault="002775CF" w:rsidP="00344367">
      <w:pPr>
        <w:spacing w:line="360" w:lineRule="auto"/>
        <w:jc w:val="both"/>
        <w:rPr>
          <w:rFonts w:ascii="Arial" w:hAnsi="Arial" w:cs="Arial"/>
          <w:sz w:val="24"/>
          <w:szCs w:val="24"/>
        </w:rPr>
      </w:pPr>
      <w:r w:rsidRPr="00C35F2F">
        <w:rPr>
          <w:rFonts w:ascii="Arial" w:hAnsi="Arial" w:cs="Arial"/>
          <w:sz w:val="24"/>
          <w:szCs w:val="24"/>
        </w:rPr>
        <w:t xml:space="preserve">Virtual teams represent people working from geographically apart areas but brought together in virtual environment through modern internet and ICT technologies (Flammia et al., 2016). </w:t>
      </w:r>
      <w:r w:rsidR="009E250D" w:rsidRPr="00C35F2F">
        <w:rPr>
          <w:rFonts w:ascii="Arial" w:hAnsi="Arial" w:cs="Arial"/>
          <w:sz w:val="24"/>
          <w:szCs w:val="24"/>
        </w:rPr>
        <w:t xml:space="preserve">This saves the organizations from the expense and trouble of relocating employees from distant areas to the organization’s core buildings. It has made it possible for the organizations to hire workforce from anywhere in the world. </w:t>
      </w:r>
      <w:r w:rsidR="005D5AB3" w:rsidRPr="00C35F2F">
        <w:rPr>
          <w:rFonts w:ascii="Arial" w:hAnsi="Arial" w:cs="Arial"/>
          <w:sz w:val="24"/>
          <w:szCs w:val="24"/>
        </w:rPr>
        <w:t>Virtual teams may be hired for temporary, contractual, or permanent positions</w:t>
      </w:r>
      <w:r w:rsidR="00601B29" w:rsidRPr="00C35F2F">
        <w:rPr>
          <w:rFonts w:ascii="Arial" w:hAnsi="Arial" w:cs="Arial"/>
          <w:sz w:val="24"/>
          <w:szCs w:val="24"/>
        </w:rPr>
        <w:t xml:space="preserve"> (Flammia et al., 2016).</w:t>
      </w:r>
      <w:r w:rsidR="002B1196" w:rsidRPr="00C35F2F">
        <w:rPr>
          <w:rFonts w:ascii="Arial" w:hAnsi="Arial" w:cs="Arial"/>
          <w:sz w:val="24"/>
          <w:szCs w:val="24"/>
        </w:rPr>
        <w:t xml:space="preserve"> </w:t>
      </w:r>
      <w:r w:rsidR="0059529C" w:rsidRPr="00C35F2F">
        <w:rPr>
          <w:rFonts w:ascii="Arial" w:hAnsi="Arial" w:cs="Arial"/>
          <w:sz w:val="24"/>
          <w:szCs w:val="24"/>
        </w:rPr>
        <w:t xml:space="preserve">However, there are certain challenges faced by the organizations with respect to virtual teams such as </w:t>
      </w:r>
      <w:bookmarkStart w:id="25" w:name="_Hlk112057158"/>
      <w:r w:rsidR="0059529C" w:rsidRPr="00C35F2F">
        <w:rPr>
          <w:rFonts w:ascii="Arial" w:hAnsi="Arial" w:cs="Arial"/>
          <w:sz w:val="24"/>
          <w:szCs w:val="24"/>
        </w:rPr>
        <w:t xml:space="preserve">lack of </w:t>
      </w:r>
      <w:r w:rsidR="006A3F46" w:rsidRPr="00C35F2F">
        <w:rPr>
          <w:rFonts w:ascii="Arial" w:hAnsi="Arial" w:cs="Arial"/>
          <w:sz w:val="24"/>
          <w:szCs w:val="24"/>
        </w:rPr>
        <w:t>motivation due to virtual environment</w:t>
      </w:r>
      <w:r w:rsidR="0059529C" w:rsidRPr="00C35F2F">
        <w:rPr>
          <w:rFonts w:ascii="Arial" w:hAnsi="Arial" w:cs="Arial"/>
          <w:sz w:val="24"/>
          <w:szCs w:val="24"/>
        </w:rPr>
        <w:t xml:space="preserve">, communication </w:t>
      </w:r>
      <w:r w:rsidR="00587BF8" w:rsidRPr="00C35F2F">
        <w:rPr>
          <w:rFonts w:ascii="Arial" w:hAnsi="Arial" w:cs="Arial"/>
          <w:sz w:val="24"/>
          <w:szCs w:val="24"/>
        </w:rPr>
        <w:t>issues</w:t>
      </w:r>
      <w:r w:rsidR="0059529C" w:rsidRPr="00C35F2F">
        <w:rPr>
          <w:rFonts w:ascii="Arial" w:hAnsi="Arial" w:cs="Arial"/>
          <w:sz w:val="24"/>
          <w:szCs w:val="24"/>
        </w:rPr>
        <w:t xml:space="preserve">, environmental or cultural differences as virtual teams are not embodied into the culture of the organization, budgetary issues, uncertainty of response rate with virtual teams, </w:t>
      </w:r>
      <w:r w:rsidR="00587BF8" w:rsidRPr="00C35F2F">
        <w:rPr>
          <w:rFonts w:ascii="Arial" w:hAnsi="Arial" w:cs="Arial"/>
          <w:sz w:val="24"/>
          <w:szCs w:val="24"/>
        </w:rPr>
        <w:t>issues of visualization</w:t>
      </w:r>
      <w:r w:rsidR="00EA7B79" w:rsidRPr="00C35F2F">
        <w:rPr>
          <w:rFonts w:ascii="Arial" w:hAnsi="Arial" w:cs="Arial"/>
          <w:sz w:val="24"/>
          <w:szCs w:val="24"/>
        </w:rPr>
        <w:t xml:space="preserve"> for monitoring performance,</w:t>
      </w:r>
      <w:r w:rsidR="00587BF8" w:rsidRPr="00C35F2F">
        <w:rPr>
          <w:rFonts w:ascii="Arial" w:hAnsi="Arial" w:cs="Arial"/>
          <w:sz w:val="24"/>
          <w:szCs w:val="24"/>
        </w:rPr>
        <w:t xml:space="preserve"> and</w:t>
      </w:r>
      <w:r w:rsidR="0059529C" w:rsidRPr="00C35F2F">
        <w:rPr>
          <w:rFonts w:ascii="Arial" w:hAnsi="Arial" w:cs="Arial"/>
          <w:sz w:val="24"/>
          <w:szCs w:val="24"/>
        </w:rPr>
        <w:t xml:space="preserve"> scheduling meetings due to time differences</w:t>
      </w:r>
      <w:bookmarkEnd w:id="25"/>
      <w:r w:rsidR="0059529C" w:rsidRPr="00C35F2F">
        <w:rPr>
          <w:rFonts w:ascii="Arial" w:hAnsi="Arial" w:cs="Arial"/>
          <w:sz w:val="24"/>
          <w:szCs w:val="24"/>
        </w:rPr>
        <w:t xml:space="preserve"> (Flammia et al., 2016). The use</w:t>
      </w:r>
      <w:r w:rsidR="00BE4D2D" w:rsidRPr="00C35F2F">
        <w:rPr>
          <w:rFonts w:ascii="Arial" w:hAnsi="Arial" w:cs="Arial"/>
          <w:sz w:val="24"/>
          <w:szCs w:val="24"/>
        </w:rPr>
        <w:t xml:space="preserve"> of</w:t>
      </w:r>
      <w:r w:rsidR="0059529C" w:rsidRPr="00C35F2F">
        <w:rPr>
          <w:rFonts w:ascii="Arial" w:hAnsi="Arial" w:cs="Arial"/>
          <w:sz w:val="24"/>
          <w:szCs w:val="24"/>
        </w:rPr>
        <w:t xml:space="preserve"> augmented reality (AR)</w:t>
      </w:r>
      <w:r w:rsidR="00BE4D2D" w:rsidRPr="00C35F2F">
        <w:rPr>
          <w:rFonts w:ascii="Arial" w:hAnsi="Arial" w:cs="Arial"/>
          <w:sz w:val="24"/>
          <w:szCs w:val="24"/>
        </w:rPr>
        <w:t xml:space="preserve"> helped to overcome </w:t>
      </w:r>
      <w:r w:rsidR="00587BF8" w:rsidRPr="00C35F2F">
        <w:rPr>
          <w:rFonts w:ascii="Arial" w:hAnsi="Arial" w:cs="Arial"/>
          <w:sz w:val="24"/>
          <w:szCs w:val="24"/>
        </w:rPr>
        <w:t>some of these</w:t>
      </w:r>
      <w:r w:rsidR="00BE4D2D" w:rsidRPr="00C35F2F">
        <w:rPr>
          <w:rFonts w:ascii="Arial" w:hAnsi="Arial" w:cs="Arial"/>
          <w:sz w:val="24"/>
          <w:szCs w:val="24"/>
        </w:rPr>
        <w:t xml:space="preserve"> challenges such as the </w:t>
      </w:r>
      <w:r w:rsidR="002B1196" w:rsidRPr="00C35F2F">
        <w:rPr>
          <w:rFonts w:ascii="Arial" w:hAnsi="Arial" w:cs="Arial"/>
          <w:sz w:val="24"/>
          <w:szCs w:val="24"/>
        </w:rPr>
        <w:t xml:space="preserve">study of Zhao et al. (2019) argued that the use of augmented reality technology helped to improve the performance of virtual teams </w:t>
      </w:r>
      <w:r w:rsidR="00F35C7D" w:rsidRPr="00C35F2F">
        <w:rPr>
          <w:rFonts w:ascii="Arial" w:hAnsi="Arial" w:cs="Arial"/>
          <w:sz w:val="24"/>
          <w:szCs w:val="24"/>
        </w:rPr>
        <w:t xml:space="preserve">by organizing </w:t>
      </w:r>
      <w:r w:rsidR="00BE4D2D" w:rsidRPr="00C35F2F">
        <w:rPr>
          <w:rFonts w:ascii="Arial" w:hAnsi="Arial" w:cs="Arial"/>
          <w:sz w:val="24"/>
          <w:szCs w:val="24"/>
        </w:rPr>
        <w:t xml:space="preserve">a </w:t>
      </w:r>
      <w:r w:rsidR="00F35C7D" w:rsidRPr="00C35F2F">
        <w:rPr>
          <w:rFonts w:ascii="Arial" w:hAnsi="Arial" w:cs="Arial"/>
          <w:sz w:val="24"/>
          <w:szCs w:val="24"/>
        </w:rPr>
        <w:t xml:space="preserve">meeting with more clear visualization, </w:t>
      </w:r>
      <w:r w:rsidR="00037E14" w:rsidRPr="00C35F2F">
        <w:rPr>
          <w:rFonts w:ascii="Arial" w:hAnsi="Arial" w:cs="Arial"/>
          <w:sz w:val="24"/>
          <w:szCs w:val="24"/>
        </w:rPr>
        <w:t>helping</w:t>
      </w:r>
      <w:r w:rsidR="00F35C7D" w:rsidRPr="00C35F2F">
        <w:rPr>
          <w:rFonts w:ascii="Arial" w:hAnsi="Arial" w:cs="Arial"/>
          <w:sz w:val="24"/>
          <w:szCs w:val="24"/>
        </w:rPr>
        <w:t xml:space="preserve"> in virtual presentation, effective management of logistics and advertising, and online controlling of work. </w:t>
      </w:r>
    </w:p>
    <w:p w14:paraId="410A1C42" w14:textId="1FD0FDBD" w:rsidR="004F770E" w:rsidRPr="00C35F2F" w:rsidRDefault="006A3F46" w:rsidP="005832CA">
      <w:pPr>
        <w:spacing w:line="360" w:lineRule="auto"/>
        <w:jc w:val="both"/>
        <w:rPr>
          <w:rFonts w:ascii="Arial" w:hAnsi="Arial" w:cs="Arial"/>
          <w:sz w:val="24"/>
          <w:szCs w:val="24"/>
        </w:rPr>
      </w:pPr>
      <w:r w:rsidRPr="00C35F2F">
        <w:rPr>
          <w:rFonts w:ascii="Arial" w:hAnsi="Arial" w:cs="Arial"/>
          <w:sz w:val="24"/>
          <w:szCs w:val="24"/>
        </w:rPr>
        <w:t xml:space="preserve">Another issue that is resolved </w:t>
      </w:r>
      <w:proofErr w:type="gramStart"/>
      <w:r w:rsidRPr="00C35F2F">
        <w:rPr>
          <w:rFonts w:ascii="Arial" w:hAnsi="Arial" w:cs="Arial"/>
          <w:sz w:val="24"/>
          <w:szCs w:val="24"/>
        </w:rPr>
        <w:t>by the use of</w:t>
      </w:r>
      <w:proofErr w:type="gramEnd"/>
      <w:r w:rsidRPr="00C35F2F">
        <w:rPr>
          <w:rFonts w:ascii="Arial" w:hAnsi="Arial" w:cs="Arial"/>
          <w:sz w:val="24"/>
          <w:szCs w:val="24"/>
        </w:rPr>
        <w:t xml:space="preserve"> </w:t>
      </w:r>
      <w:r w:rsidR="00EA7B79" w:rsidRPr="00C35F2F">
        <w:rPr>
          <w:rFonts w:ascii="Arial" w:hAnsi="Arial" w:cs="Arial"/>
          <w:sz w:val="24"/>
          <w:szCs w:val="24"/>
        </w:rPr>
        <w:t>AR-enabled</w:t>
      </w:r>
      <w:r w:rsidR="005506A7" w:rsidRPr="00C35F2F">
        <w:rPr>
          <w:rFonts w:ascii="Arial" w:hAnsi="Arial" w:cs="Arial"/>
          <w:sz w:val="24"/>
          <w:szCs w:val="24"/>
        </w:rPr>
        <w:t xml:space="preserve"> the virtual team leader to create a virtual environment where they can monitor their tasks, identify the mistakes,</w:t>
      </w:r>
      <w:r w:rsidR="00EA7B79" w:rsidRPr="00C35F2F">
        <w:rPr>
          <w:rFonts w:ascii="Arial" w:hAnsi="Arial" w:cs="Arial"/>
          <w:sz w:val="24"/>
          <w:szCs w:val="24"/>
        </w:rPr>
        <w:t xml:space="preserve"> monitor performance and give timely feedback,</w:t>
      </w:r>
      <w:r w:rsidR="004E258E" w:rsidRPr="00C35F2F">
        <w:rPr>
          <w:rFonts w:ascii="Arial" w:hAnsi="Arial" w:cs="Arial"/>
          <w:sz w:val="24"/>
          <w:szCs w:val="24"/>
        </w:rPr>
        <w:t xml:space="preserve"> train and </w:t>
      </w:r>
      <w:r w:rsidR="00EA7B79" w:rsidRPr="00C35F2F">
        <w:rPr>
          <w:rFonts w:ascii="Arial" w:hAnsi="Arial" w:cs="Arial"/>
          <w:sz w:val="24"/>
          <w:szCs w:val="24"/>
        </w:rPr>
        <w:t>disseminates</w:t>
      </w:r>
      <w:r w:rsidR="004E258E" w:rsidRPr="00C35F2F">
        <w:rPr>
          <w:rFonts w:ascii="Arial" w:hAnsi="Arial" w:cs="Arial"/>
          <w:sz w:val="24"/>
          <w:szCs w:val="24"/>
        </w:rPr>
        <w:t xml:space="preserve"> knowledge </w:t>
      </w:r>
      <w:r w:rsidR="002015D7" w:rsidRPr="00C35F2F">
        <w:rPr>
          <w:rFonts w:ascii="Arial" w:hAnsi="Arial" w:cs="Arial"/>
          <w:sz w:val="24"/>
          <w:szCs w:val="24"/>
        </w:rPr>
        <w:t>to</w:t>
      </w:r>
      <w:r w:rsidR="004E258E" w:rsidRPr="00C35F2F">
        <w:rPr>
          <w:rFonts w:ascii="Arial" w:hAnsi="Arial" w:cs="Arial"/>
          <w:sz w:val="24"/>
          <w:szCs w:val="24"/>
        </w:rPr>
        <w:t xml:space="preserve"> their team, timely guidance and decision making</w:t>
      </w:r>
      <w:r w:rsidR="005506A7" w:rsidRPr="00C35F2F">
        <w:rPr>
          <w:rFonts w:ascii="Arial" w:hAnsi="Arial" w:cs="Arial"/>
          <w:sz w:val="24"/>
          <w:szCs w:val="24"/>
        </w:rPr>
        <w:t xml:space="preserve"> (Zhao et al., 2019</w:t>
      </w:r>
      <w:r w:rsidR="0092142A" w:rsidRPr="00C35F2F">
        <w:rPr>
          <w:rFonts w:ascii="Arial" w:hAnsi="Arial" w:cs="Arial"/>
          <w:sz w:val="24"/>
          <w:szCs w:val="24"/>
        </w:rPr>
        <w:t xml:space="preserve">; </w:t>
      </w:r>
      <w:proofErr w:type="spellStart"/>
      <w:r w:rsidR="0092142A" w:rsidRPr="00C35F2F">
        <w:rPr>
          <w:rFonts w:ascii="Arial" w:hAnsi="Arial" w:cs="Arial"/>
          <w:sz w:val="24"/>
          <w:szCs w:val="24"/>
        </w:rPr>
        <w:t>Husár</w:t>
      </w:r>
      <w:proofErr w:type="spellEnd"/>
      <w:r w:rsidR="0092142A" w:rsidRPr="00C35F2F">
        <w:rPr>
          <w:rFonts w:ascii="Arial" w:hAnsi="Arial" w:cs="Arial"/>
          <w:sz w:val="24"/>
          <w:szCs w:val="24"/>
        </w:rPr>
        <w:t xml:space="preserve"> &amp; </w:t>
      </w:r>
      <w:proofErr w:type="spellStart"/>
      <w:r w:rsidR="0092142A" w:rsidRPr="00C35F2F">
        <w:rPr>
          <w:rFonts w:ascii="Arial" w:hAnsi="Arial" w:cs="Arial"/>
          <w:sz w:val="24"/>
          <w:szCs w:val="24"/>
        </w:rPr>
        <w:t>Knapčíková</w:t>
      </w:r>
      <w:proofErr w:type="spellEnd"/>
      <w:r w:rsidR="0092142A" w:rsidRPr="00C35F2F">
        <w:rPr>
          <w:rFonts w:ascii="Arial" w:hAnsi="Arial" w:cs="Arial"/>
          <w:sz w:val="24"/>
          <w:szCs w:val="24"/>
        </w:rPr>
        <w:t>, 2021</w:t>
      </w:r>
      <w:r w:rsidR="005506A7" w:rsidRPr="00C35F2F">
        <w:rPr>
          <w:rFonts w:ascii="Arial" w:hAnsi="Arial" w:cs="Arial"/>
          <w:sz w:val="24"/>
          <w:szCs w:val="24"/>
        </w:rPr>
        <w:t>)</w:t>
      </w:r>
      <w:r w:rsidR="00D40FF6" w:rsidRPr="00C35F2F">
        <w:rPr>
          <w:rFonts w:ascii="Arial" w:hAnsi="Arial" w:cs="Arial"/>
          <w:sz w:val="24"/>
          <w:szCs w:val="24"/>
        </w:rPr>
        <w:t>.</w:t>
      </w:r>
      <w:r w:rsidR="005832CA" w:rsidRPr="00C35F2F">
        <w:rPr>
          <w:rFonts w:ascii="Arial" w:hAnsi="Arial" w:cs="Arial"/>
          <w:sz w:val="24"/>
          <w:szCs w:val="24"/>
        </w:rPr>
        <w:t xml:space="preserve"> </w:t>
      </w:r>
      <w:r w:rsidR="004F770E" w:rsidRPr="00C35F2F">
        <w:rPr>
          <w:rFonts w:ascii="Arial" w:hAnsi="Arial" w:cs="Arial"/>
          <w:sz w:val="24"/>
          <w:szCs w:val="24"/>
        </w:rPr>
        <w:t>Wise (2016) observed that virtual teams may face challenges entirely different from on-site teams. Thus, management should be</w:t>
      </w:r>
      <w:r w:rsidR="005832CA" w:rsidRPr="00C35F2F">
        <w:rPr>
          <w:rFonts w:ascii="Arial" w:hAnsi="Arial" w:cs="Arial"/>
          <w:sz w:val="24"/>
          <w:szCs w:val="24"/>
        </w:rPr>
        <w:t xml:space="preserve"> used augmented reality technology for</w:t>
      </w:r>
      <w:r w:rsidR="004F770E" w:rsidRPr="00C35F2F">
        <w:rPr>
          <w:rFonts w:ascii="Arial" w:hAnsi="Arial" w:cs="Arial"/>
          <w:sz w:val="24"/>
          <w:szCs w:val="24"/>
        </w:rPr>
        <w:t xml:space="preserve"> accommodating and compassionate to their needs and create a trust-based environment. The virtual teams should be able to seek assistance in a time of need. Wise (2016) observed that it can take some time for trust to build between management and virtual teams. However, goal-setting and constant reporting and contact between management and virtual teams</w:t>
      </w:r>
      <w:r w:rsidR="005832CA" w:rsidRPr="00C35F2F">
        <w:rPr>
          <w:rFonts w:ascii="Arial" w:hAnsi="Arial" w:cs="Arial"/>
          <w:sz w:val="24"/>
          <w:szCs w:val="24"/>
        </w:rPr>
        <w:t xml:space="preserve"> </w:t>
      </w:r>
      <w:proofErr w:type="gramStart"/>
      <w:r w:rsidR="005832CA" w:rsidRPr="00C35F2F">
        <w:rPr>
          <w:rFonts w:ascii="Arial" w:hAnsi="Arial" w:cs="Arial"/>
          <w:sz w:val="24"/>
          <w:szCs w:val="24"/>
        </w:rPr>
        <w:t>through the use of</w:t>
      </w:r>
      <w:proofErr w:type="gramEnd"/>
      <w:r w:rsidR="005832CA" w:rsidRPr="00C35F2F">
        <w:rPr>
          <w:rFonts w:ascii="Arial" w:hAnsi="Arial" w:cs="Arial"/>
          <w:sz w:val="24"/>
          <w:szCs w:val="24"/>
        </w:rPr>
        <w:t xml:space="preserve"> AR technology</w:t>
      </w:r>
      <w:r w:rsidR="004F770E" w:rsidRPr="00C35F2F">
        <w:rPr>
          <w:rFonts w:ascii="Arial" w:hAnsi="Arial" w:cs="Arial"/>
          <w:sz w:val="24"/>
          <w:szCs w:val="24"/>
        </w:rPr>
        <w:t xml:space="preserve"> can build a trust-based relationship. </w:t>
      </w:r>
    </w:p>
    <w:p w14:paraId="062B2A80" w14:textId="77777777" w:rsidR="004F770E" w:rsidRPr="00C35F2F" w:rsidRDefault="004F770E" w:rsidP="00344367">
      <w:pPr>
        <w:spacing w:line="360" w:lineRule="auto"/>
        <w:jc w:val="both"/>
        <w:rPr>
          <w:rFonts w:ascii="Arial" w:hAnsi="Arial" w:cs="Arial"/>
          <w:sz w:val="24"/>
          <w:szCs w:val="24"/>
        </w:rPr>
      </w:pPr>
    </w:p>
    <w:p w14:paraId="5DE20F47" w14:textId="24692A1C" w:rsidR="00E2361E" w:rsidRPr="00C35F2F" w:rsidRDefault="006256F0" w:rsidP="00037906">
      <w:pPr>
        <w:pStyle w:val="Heading3"/>
        <w:numPr>
          <w:ilvl w:val="1"/>
          <w:numId w:val="22"/>
        </w:numPr>
        <w:rPr>
          <w:shd w:val="clear" w:color="auto" w:fill="FFFFFF"/>
        </w:rPr>
      </w:pPr>
      <w:bookmarkStart w:id="26" w:name="_Toc112231841"/>
      <w:r w:rsidRPr="00C35F2F">
        <w:rPr>
          <w:shd w:val="clear" w:color="auto" w:fill="FFFFFF"/>
        </w:rPr>
        <w:lastRenderedPageBreak/>
        <w:t>E</w:t>
      </w:r>
      <w:r w:rsidR="00EA024B" w:rsidRPr="00C35F2F">
        <w:rPr>
          <w:shd w:val="clear" w:color="auto" w:fill="FFFFFF"/>
        </w:rPr>
        <w:t>ffective use of augmented reality</w:t>
      </w:r>
      <w:r w:rsidRPr="00C35F2F">
        <w:rPr>
          <w:shd w:val="clear" w:color="auto" w:fill="FFFFFF"/>
        </w:rPr>
        <w:t xml:space="preserve"> for resolving trust issues in virtual teams</w:t>
      </w:r>
      <w:bookmarkEnd w:id="26"/>
      <w:r w:rsidRPr="00C35F2F">
        <w:rPr>
          <w:shd w:val="clear" w:color="auto" w:fill="FFFFFF"/>
        </w:rPr>
        <w:t xml:space="preserve"> </w:t>
      </w:r>
      <w:r w:rsidR="00EA024B" w:rsidRPr="00C35F2F">
        <w:rPr>
          <w:shd w:val="clear" w:color="auto" w:fill="FFFFFF"/>
        </w:rPr>
        <w:t xml:space="preserve"> </w:t>
      </w:r>
    </w:p>
    <w:p w14:paraId="75E5CEBE" w14:textId="1A4E0096" w:rsidR="00156323" w:rsidRPr="00C35F2F" w:rsidRDefault="00B376FD" w:rsidP="00344367">
      <w:pPr>
        <w:spacing w:line="360" w:lineRule="auto"/>
        <w:jc w:val="both"/>
        <w:rPr>
          <w:rFonts w:ascii="Arial" w:hAnsi="Arial" w:cs="Arial"/>
          <w:sz w:val="24"/>
          <w:szCs w:val="24"/>
        </w:rPr>
      </w:pPr>
      <w:r w:rsidRPr="00C35F2F">
        <w:rPr>
          <w:rFonts w:ascii="Arial" w:hAnsi="Arial" w:cs="Arial"/>
          <w:sz w:val="24"/>
          <w:szCs w:val="24"/>
        </w:rPr>
        <w:t xml:space="preserve">‘Trust’ may be defined as the willingness of the party to align with the interest of another party voluntarily and that the actions performed by the either parties would be beneficial to </w:t>
      </w:r>
      <w:proofErr w:type="gramStart"/>
      <w:r w:rsidRPr="00C35F2F">
        <w:rPr>
          <w:rFonts w:ascii="Arial" w:hAnsi="Arial" w:cs="Arial"/>
          <w:sz w:val="24"/>
          <w:szCs w:val="24"/>
        </w:rPr>
        <w:t>both of them</w:t>
      </w:r>
      <w:proofErr w:type="gramEnd"/>
      <w:r w:rsidRPr="00C35F2F">
        <w:rPr>
          <w:rFonts w:ascii="Arial" w:hAnsi="Arial" w:cs="Arial"/>
          <w:sz w:val="24"/>
          <w:szCs w:val="24"/>
        </w:rPr>
        <w:t xml:space="preserve"> regardless of the control by one party over the other (Mayer et al., 1995). </w:t>
      </w:r>
      <w:r w:rsidR="00D2713C" w:rsidRPr="00C35F2F">
        <w:rPr>
          <w:rFonts w:ascii="Arial" w:hAnsi="Arial" w:cs="Arial"/>
          <w:sz w:val="24"/>
          <w:szCs w:val="24"/>
        </w:rPr>
        <w:t xml:space="preserve">The relationship between trust and technology is of paramount importance in the context of modern working relationships as nowadays workforce of the organization does not necessarily have to come to the organization to work but can work from home and from other remote locations and </w:t>
      </w:r>
      <w:proofErr w:type="gramStart"/>
      <w:r w:rsidR="00D2713C" w:rsidRPr="00C35F2F">
        <w:rPr>
          <w:rFonts w:ascii="Arial" w:hAnsi="Arial" w:cs="Arial"/>
          <w:sz w:val="24"/>
          <w:szCs w:val="24"/>
        </w:rPr>
        <w:t>is connected with</w:t>
      </w:r>
      <w:proofErr w:type="gramEnd"/>
      <w:r w:rsidR="00D2713C" w:rsidRPr="00C35F2F">
        <w:rPr>
          <w:rFonts w:ascii="Arial" w:hAnsi="Arial" w:cs="Arial"/>
          <w:sz w:val="24"/>
          <w:szCs w:val="24"/>
        </w:rPr>
        <w:t xml:space="preserve"> the organization through technology</w:t>
      </w:r>
      <w:r w:rsidR="00B22FE9" w:rsidRPr="00C35F2F">
        <w:rPr>
          <w:rFonts w:ascii="Arial" w:hAnsi="Arial" w:cs="Arial"/>
          <w:sz w:val="24"/>
          <w:szCs w:val="24"/>
        </w:rPr>
        <w:t xml:space="preserve"> (Wise, 2016)</w:t>
      </w:r>
      <w:r w:rsidR="00D2713C" w:rsidRPr="00C35F2F">
        <w:rPr>
          <w:rFonts w:ascii="Arial" w:hAnsi="Arial" w:cs="Arial"/>
          <w:sz w:val="24"/>
          <w:szCs w:val="24"/>
        </w:rPr>
        <w:t xml:space="preserve">. </w:t>
      </w:r>
      <w:r w:rsidR="00E90804" w:rsidRPr="00C35F2F">
        <w:rPr>
          <w:rFonts w:ascii="Arial" w:hAnsi="Arial" w:cs="Arial"/>
          <w:sz w:val="24"/>
          <w:szCs w:val="24"/>
        </w:rPr>
        <w:t>Thus, trust in current times is not about physical proximity of the workers with the organization but more about connectivity</w:t>
      </w:r>
      <w:r w:rsidR="00845012" w:rsidRPr="00C35F2F">
        <w:rPr>
          <w:rFonts w:ascii="Arial" w:hAnsi="Arial" w:cs="Arial"/>
          <w:sz w:val="24"/>
          <w:szCs w:val="24"/>
        </w:rPr>
        <w:t xml:space="preserve"> (Wise, 2016)</w:t>
      </w:r>
      <w:r w:rsidR="00E90804" w:rsidRPr="00C35F2F">
        <w:rPr>
          <w:rFonts w:ascii="Arial" w:hAnsi="Arial" w:cs="Arial"/>
          <w:sz w:val="24"/>
          <w:szCs w:val="24"/>
        </w:rPr>
        <w:t xml:space="preserve">. </w:t>
      </w:r>
      <w:r w:rsidR="00845012" w:rsidRPr="00C35F2F">
        <w:rPr>
          <w:rFonts w:ascii="Arial" w:hAnsi="Arial" w:cs="Arial"/>
          <w:sz w:val="24"/>
          <w:szCs w:val="24"/>
        </w:rPr>
        <w:t>The use of AR</w:t>
      </w:r>
      <w:r w:rsidR="00D072F7" w:rsidRPr="00C35F2F">
        <w:rPr>
          <w:rFonts w:ascii="Arial" w:hAnsi="Arial" w:cs="Arial"/>
          <w:sz w:val="24"/>
          <w:szCs w:val="24"/>
        </w:rPr>
        <w:t xml:space="preserve"> has changed the social dimensions of workplaces</w:t>
      </w:r>
      <w:r w:rsidR="00845012" w:rsidRPr="00C35F2F">
        <w:rPr>
          <w:rFonts w:ascii="Arial" w:hAnsi="Arial" w:cs="Arial"/>
          <w:sz w:val="24"/>
          <w:szCs w:val="24"/>
        </w:rPr>
        <w:t xml:space="preserve"> (</w:t>
      </w:r>
      <w:proofErr w:type="spellStart"/>
      <w:r w:rsidR="00845012" w:rsidRPr="00C35F2F">
        <w:rPr>
          <w:rFonts w:ascii="Arial" w:hAnsi="Arial" w:cs="Arial"/>
          <w:sz w:val="24"/>
          <w:szCs w:val="24"/>
        </w:rPr>
        <w:t>Loijens</w:t>
      </w:r>
      <w:proofErr w:type="spellEnd"/>
      <w:r w:rsidR="00845012" w:rsidRPr="00C35F2F">
        <w:rPr>
          <w:rFonts w:ascii="Arial" w:hAnsi="Arial" w:cs="Arial"/>
          <w:sz w:val="24"/>
          <w:szCs w:val="24"/>
        </w:rPr>
        <w:t>, 2017).</w:t>
      </w:r>
      <w:r w:rsidR="00D072F7" w:rsidRPr="00C35F2F">
        <w:rPr>
          <w:rFonts w:ascii="Arial" w:hAnsi="Arial" w:cs="Arial"/>
          <w:sz w:val="24"/>
          <w:szCs w:val="24"/>
        </w:rPr>
        <w:t xml:space="preserve"> </w:t>
      </w:r>
      <w:r w:rsidR="00E852D4" w:rsidRPr="00C35F2F">
        <w:rPr>
          <w:rFonts w:ascii="Arial" w:hAnsi="Arial" w:cs="Arial"/>
          <w:sz w:val="24"/>
          <w:szCs w:val="24"/>
        </w:rPr>
        <w:t xml:space="preserve">According to </w:t>
      </w:r>
      <w:proofErr w:type="spellStart"/>
      <w:r w:rsidR="00E852D4" w:rsidRPr="00C35F2F">
        <w:rPr>
          <w:rFonts w:ascii="Arial" w:hAnsi="Arial" w:cs="Arial"/>
          <w:sz w:val="24"/>
          <w:szCs w:val="24"/>
        </w:rPr>
        <w:t>Rejeb</w:t>
      </w:r>
      <w:proofErr w:type="spellEnd"/>
      <w:r w:rsidR="00E852D4" w:rsidRPr="00C35F2F">
        <w:rPr>
          <w:rFonts w:ascii="Arial" w:hAnsi="Arial" w:cs="Arial"/>
          <w:sz w:val="24"/>
          <w:szCs w:val="24"/>
        </w:rPr>
        <w:t xml:space="preserve"> et al. (2020),</w:t>
      </w:r>
      <w:r w:rsidR="00BB04BB" w:rsidRPr="00C35F2F">
        <w:rPr>
          <w:rFonts w:ascii="Arial" w:hAnsi="Arial" w:cs="Arial"/>
          <w:sz w:val="24"/>
          <w:szCs w:val="24"/>
        </w:rPr>
        <w:t xml:space="preserve"> </w:t>
      </w:r>
      <w:r w:rsidR="00ED3C46" w:rsidRPr="00C35F2F">
        <w:rPr>
          <w:rFonts w:ascii="Arial" w:hAnsi="Arial" w:cs="Arial"/>
          <w:sz w:val="24"/>
          <w:szCs w:val="24"/>
        </w:rPr>
        <w:t xml:space="preserve">the use of AR technology has created the opportunity for cooperative interactions among various stakeholders that increased the level of mutuality and trust. </w:t>
      </w:r>
      <w:r w:rsidR="00BF012E" w:rsidRPr="00C35F2F">
        <w:rPr>
          <w:rFonts w:ascii="Arial" w:hAnsi="Arial" w:cs="Arial"/>
          <w:sz w:val="24"/>
          <w:szCs w:val="24"/>
        </w:rPr>
        <w:t>Furthermore, they argued that the use of AR further developed the organizational infrastructure by creating greater connectivity therefore now they are more engaged and performing better (</w:t>
      </w:r>
      <w:proofErr w:type="spellStart"/>
      <w:r w:rsidR="00BF012E" w:rsidRPr="00C35F2F">
        <w:rPr>
          <w:rFonts w:ascii="Arial" w:hAnsi="Arial" w:cs="Arial"/>
          <w:sz w:val="24"/>
          <w:szCs w:val="24"/>
        </w:rPr>
        <w:t>Rejeb</w:t>
      </w:r>
      <w:proofErr w:type="spellEnd"/>
      <w:r w:rsidR="00BF012E" w:rsidRPr="00C35F2F">
        <w:rPr>
          <w:rFonts w:ascii="Arial" w:hAnsi="Arial" w:cs="Arial"/>
          <w:sz w:val="24"/>
          <w:szCs w:val="24"/>
        </w:rPr>
        <w:t xml:space="preserve"> et al., 2020).</w:t>
      </w:r>
      <w:r w:rsidR="00A74BE8" w:rsidRPr="00C35F2F">
        <w:rPr>
          <w:rFonts w:ascii="Arial" w:hAnsi="Arial" w:cs="Arial"/>
          <w:sz w:val="24"/>
          <w:szCs w:val="24"/>
        </w:rPr>
        <w:t xml:space="preserve"> The use of AR technology strengthens </w:t>
      </w:r>
      <w:r w:rsidR="00465451" w:rsidRPr="00C35F2F">
        <w:rPr>
          <w:rFonts w:ascii="Arial" w:hAnsi="Arial" w:cs="Arial"/>
          <w:color w:val="000000"/>
          <w:sz w:val="24"/>
          <w:szCs w:val="24"/>
          <w:shd w:val="clear" w:color="auto" w:fill="FFFFFF"/>
        </w:rPr>
        <w:t xml:space="preserve">the manager </w:t>
      </w:r>
      <w:r w:rsidR="00A74BE8" w:rsidRPr="00C35F2F">
        <w:rPr>
          <w:rFonts w:ascii="Arial" w:hAnsi="Arial" w:cs="Arial"/>
          <w:color w:val="000000"/>
          <w:sz w:val="24"/>
          <w:szCs w:val="24"/>
          <w:shd w:val="clear" w:color="auto" w:fill="FFFFFF"/>
        </w:rPr>
        <w:t>to see</w:t>
      </w:r>
      <w:r w:rsidR="00465451" w:rsidRPr="00C35F2F">
        <w:rPr>
          <w:rFonts w:ascii="Arial" w:hAnsi="Arial" w:cs="Arial"/>
          <w:color w:val="000000"/>
          <w:sz w:val="24"/>
          <w:szCs w:val="24"/>
          <w:shd w:val="clear" w:color="auto" w:fill="FFFFFF"/>
        </w:rPr>
        <w:t xml:space="preserve"> the workload each employee has and the number of hours each employee has clocked for the organization</w:t>
      </w:r>
      <w:r w:rsidR="00A74BE8" w:rsidRPr="00C35F2F">
        <w:rPr>
          <w:rFonts w:ascii="Arial" w:hAnsi="Arial" w:cs="Arial"/>
          <w:color w:val="000000"/>
          <w:sz w:val="24"/>
          <w:szCs w:val="24"/>
          <w:shd w:val="clear" w:color="auto" w:fill="FFFFFF"/>
        </w:rPr>
        <w:t xml:space="preserve"> that ultimately increased the level of trust</w:t>
      </w:r>
      <w:r w:rsidR="00465451" w:rsidRPr="00C35F2F">
        <w:rPr>
          <w:rFonts w:ascii="Arial" w:hAnsi="Arial" w:cs="Arial"/>
          <w:color w:val="000000"/>
          <w:sz w:val="24"/>
          <w:szCs w:val="24"/>
          <w:shd w:val="clear" w:color="auto" w:fill="FFFFFF"/>
        </w:rPr>
        <w:t xml:space="preserve">. </w:t>
      </w:r>
    </w:p>
    <w:p w14:paraId="780C0EB1" w14:textId="7680178D" w:rsidR="005D7EBC" w:rsidRPr="00C35F2F" w:rsidRDefault="00E2361E" w:rsidP="00037906">
      <w:pPr>
        <w:pStyle w:val="Heading3"/>
        <w:numPr>
          <w:ilvl w:val="1"/>
          <w:numId w:val="22"/>
        </w:numPr>
        <w:rPr>
          <w:shd w:val="clear" w:color="auto" w:fill="FFFFFF"/>
        </w:rPr>
      </w:pPr>
      <w:bookmarkStart w:id="27" w:name="_Toc112231842"/>
      <w:r w:rsidRPr="00C35F2F">
        <w:rPr>
          <w:shd w:val="clear" w:color="auto" w:fill="FFFFFF"/>
        </w:rPr>
        <w:t>Employee engagement</w:t>
      </w:r>
      <w:r w:rsidR="00A74BE8" w:rsidRPr="00C35F2F">
        <w:rPr>
          <w:shd w:val="clear" w:color="auto" w:fill="FFFFFF"/>
        </w:rPr>
        <w:t xml:space="preserve"> issues and use of AR technology</w:t>
      </w:r>
      <w:bookmarkEnd w:id="27"/>
      <w:r w:rsidR="00A74BE8" w:rsidRPr="00C35F2F">
        <w:rPr>
          <w:shd w:val="clear" w:color="auto" w:fill="FFFFFF"/>
        </w:rPr>
        <w:t xml:space="preserve"> </w:t>
      </w:r>
    </w:p>
    <w:p w14:paraId="66F08FAE" w14:textId="77777777" w:rsidR="00281504" w:rsidRPr="00C35F2F" w:rsidRDefault="00C72882" w:rsidP="00344367">
      <w:pPr>
        <w:spacing w:line="360" w:lineRule="auto"/>
        <w:jc w:val="both"/>
        <w:rPr>
          <w:rFonts w:ascii="Arial" w:hAnsi="Arial" w:cs="Arial"/>
          <w:color w:val="000000"/>
          <w:sz w:val="24"/>
          <w:szCs w:val="24"/>
          <w:shd w:val="clear" w:color="auto" w:fill="FFFFFF"/>
        </w:rPr>
      </w:pPr>
      <w:r w:rsidRPr="00C35F2F">
        <w:rPr>
          <w:rFonts w:ascii="Arial" w:hAnsi="Arial" w:cs="Arial"/>
          <w:color w:val="000000"/>
          <w:sz w:val="24"/>
          <w:szCs w:val="24"/>
          <w:shd w:val="clear" w:color="auto" w:fill="FFFFFF"/>
        </w:rPr>
        <w:t xml:space="preserve">Schaufeli &amp; </w:t>
      </w:r>
      <w:proofErr w:type="spellStart"/>
      <w:r w:rsidRPr="00C35F2F">
        <w:rPr>
          <w:rFonts w:ascii="Arial" w:hAnsi="Arial" w:cs="Arial"/>
          <w:color w:val="000000"/>
          <w:sz w:val="24"/>
          <w:szCs w:val="24"/>
          <w:shd w:val="clear" w:color="auto" w:fill="FFFFFF"/>
        </w:rPr>
        <w:t>Salanova</w:t>
      </w:r>
      <w:proofErr w:type="spellEnd"/>
      <w:r w:rsidRPr="00C35F2F">
        <w:rPr>
          <w:rFonts w:ascii="Arial" w:hAnsi="Arial" w:cs="Arial"/>
          <w:color w:val="000000"/>
          <w:sz w:val="24"/>
          <w:szCs w:val="24"/>
          <w:shd w:val="clear" w:color="auto" w:fill="FFFFFF"/>
        </w:rPr>
        <w:t xml:space="preserve"> (2007) observed that </w:t>
      </w:r>
      <w:r w:rsidR="007A0D17" w:rsidRPr="00C35F2F">
        <w:rPr>
          <w:rFonts w:ascii="Arial" w:hAnsi="Arial" w:cs="Arial"/>
          <w:color w:val="000000"/>
          <w:sz w:val="24"/>
          <w:szCs w:val="24"/>
          <w:shd w:val="clear" w:color="auto" w:fill="FFFFFF"/>
        </w:rPr>
        <w:t xml:space="preserve">engaged workforce is effectively and energetically connected </w:t>
      </w:r>
      <w:r w:rsidR="00596AB0" w:rsidRPr="00C35F2F">
        <w:rPr>
          <w:rFonts w:ascii="Arial" w:hAnsi="Arial" w:cs="Arial"/>
          <w:color w:val="000000"/>
          <w:sz w:val="24"/>
          <w:szCs w:val="24"/>
          <w:shd w:val="clear" w:color="auto" w:fill="FFFFFF"/>
        </w:rPr>
        <w:t xml:space="preserve">to their tasks. This takes place through the investment of </w:t>
      </w:r>
      <w:r w:rsidR="006B3C24" w:rsidRPr="00C35F2F">
        <w:rPr>
          <w:rFonts w:ascii="Arial" w:hAnsi="Arial" w:cs="Arial"/>
          <w:color w:val="000000"/>
          <w:sz w:val="24"/>
          <w:szCs w:val="24"/>
          <w:shd w:val="clear" w:color="auto" w:fill="FFFFFF"/>
        </w:rPr>
        <w:t>oneself</w:t>
      </w:r>
      <w:r w:rsidR="00596AB0" w:rsidRPr="00C35F2F">
        <w:rPr>
          <w:rFonts w:ascii="Arial" w:hAnsi="Arial" w:cs="Arial"/>
          <w:color w:val="000000"/>
          <w:sz w:val="24"/>
          <w:szCs w:val="24"/>
          <w:shd w:val="clear" w:color="auto" w:fill="FFFFFF"/>
        </w:rPr>
        <w:t xml:space="preserve"> in the work activities. </w:t>
      </w:r>
      <w:r w:rsidR="007D0010" w:rsidRPr="00C35F2F">
        <w:rPr>
          <w:rFonts w:ascii="Arial" w:hAnsi="Arial" w:cs="Arial"/>
          <w:color w:val="000000"/>
          <w:sz w:val="24"/>
          <w:szCs w:val="24"/>
          <w:shd w:val="clear" w:color="auto" w:fill="FFFFFF"/>
        </w:rPr>
        <w:t xml:space="preserve">Kahn (1990) had pointed out that engagement of the workforce represents harnessing the members of the organization to their work roles enabling them to express themselves in their duties cognitively, physically, and emotionally. </w:t>
      </w:r>
      <w:r w:rsidR="00D37090" w:rsidRPr="00C35F2F">
        <w:rPr>
          <w:rFonts w:ascii="Arial" w:hAnsi="Arial" w:cs="Arial"/>
          <w:color w:val="000000"/>
          <w:sz w:val="24"/>
          <w:szCs w:val="24"/>
          <w:shd w:val="clear" w:color="auto" w:fill="FFFFFF"/>
        </w:rPr>
        <w:t xml:space="preserve">High employee engagement level enhances the productivity and performance of the employees and resultantly of the organization (Harter et al., 2002). </w:t>
      </w:r>
      <w:r w:rsidR="006476BC" w:rsidRPr="00C35F2F">
        <w:rPr>
          <w:rFonts w:ascii="Arial" w:hAnsi="Arial" w:cs="Arial"/>
          <w:color w:val="000000"/>
          <w:sz w:val="24"/>
          <w:szCs w:val="24"/>
          <w:shd w:val="clear" w:color="auto" w:fill="FFFFFF"/>
        </w:rPr>
        <w:t xml:space="preserve">The prominent firms such as Gallup, and Aon also observed that there is positive relationship between engagement and productivity of employees. Hewitt (2005) emphasized that there is a compelling relationship between employee engagement and profitability of the </w:t>
      </w:r>
      <w:r w:rsidR="006476BC" w:rsidRPr="00C35F2F">
        <w:rPr>
          <w:rFonts w:ascii="Arial" w:hAnsi="Arial" w:cs="Arial"/>
          <w:color w:val="000000"/>
          <w:sz w:val="24"/>
          <w:szCs w:val="24"/>
          <w:shd w:val="clear" w:color="auto" w:fill="FFFFFF"/>
        </w:rPr>
        <w:lastRenderedPageBreak/>
        <w:t xml:space="preserve">organization. </w:t>
      </w:r>
      <w:r w:rsidR="00CC1CB0" w:rsidRPr="00C35F2F">
        <w:rPr>
          <w:rFonts w:ascii="Arial" w:hAnsi="Arial" w:cs="Arial"/>
          <w:color w:val="000000"/>
          <w:sz w:val="24"/>
          <w:szCs w:val="24"/>
          <w:shd w:val="clear" w:color="auto" w:fill="FFFFFF"/>
        </w:rPr>
        <w:t xml:space="preserve">However, </w:t>
      </w:r>
      <w:bookmarkStart w:id="28" w:name="_Hlk112058049"/>
      <w:r w:rsidR="00CC1CB0" w:rsidRPr="00C35F2F">
        <w:rPr>
          <w:rFonts w:ascii="Arial" w:hAnsi="Arial" w:cs="Arial"/>
          <w:color w:val="000000"/>
          <w:sz w:val="24"/>
          <w:szCs w:val="24"/>
          <w:shd w:val="clear" w:color="auto" w:fill="FFFFFF"/>
        </w:rPr>
        <w:t xml:space="preserve">the engagement level among virtual team members </w:t>
      </w:r>
      <w:r w:rsidR="006565BB" w:rsidRPr="00C35F2F">
        <w:rPr>
          <w:rFonts w:ascii="Arial" w:hAnsi="Arial" w:cs="Arial"/>
          <w:color w:val="000000"/>
          <w:sz w:val="24"/>
          <w:szCs w:val="24"/>
          <w:shd w:val="clear" w:color="auto" w:fill="FFFFFF"/>
        </w:rPr>
        <w:t>is</w:t>
      </w:r>
      <w:r w:rsidR="00CC1CB0" w:rsidRPr="00C35F2F">
        <w:rPr>
          <w:rFonts w:ascii="Arial" w:hAnsi="Arial" w:cs="Arial"/>
          <w:color w:val="000000"/>
          <w:sz w:val="24"/>
          <w:szCs w:val="24"/>
          <w:shd w:val="clear" w:color="auto" w:fill="FFFFFF"/>
        </w:rPr>
        <w:t xml:space="preserve"> usually lower compared to those physically present at the organization</w:t>
      </w:r>
      <w:bookmarkEnd w:id="28"/>
      <w:r w:rsidR="00CC1CB0" w:rsidRPr="00C35F2F">
        <w:rPr>
          <w:rFonts w:ascii="Arial" w:hAnsi="Arial" w:cs="Arial"/>
          <w:color w:val="000000"/>
          <w:sz w:val="24"/>
          <w:szCs w:val="24"/>
          <w:shd w:val="clear" w:color="auto" w:fill="FFFFFF"/>
        </w:rPr>
        <w:t>.</w:t>
      </w:r>
      <w:r w:rsidR="00217135" w:rsidRPr="00C35F2F">
        <w:rPr>
          <w:rFonts w:ascii="Arial" w:hAnsi="Arial" w:cs="Arial"/>
          <w:color w:val="000000"/>
          <w:sz w:val="24"/>
          <w:szCs w:val="24"/>
          <w:shd w:val="clear" w:color="auto" w:fill="FFFFFF"/>
        </w:rPr>
        <w:t xml:space="preserve"> The use of AR technology increased the possibility of employee engagement as it can created the virtual environment that enabled the employer to display the guidance about task progress as well as able to see the real-time location of employee </w:t>
      </w:r>
      <w:r w:rsidR="00217135" w:rsidRPr="00C35F2F">
        <w:rPr>
          <w:rFonts w:ascii="Arial" w:hAnsi="Arial" w:cs="Arial"/>
          <w:sz w:val="24"/>
          <w:szCs w:val="24"/>
        </w:rPr>
        <w:t>(Wang et al., 2020)</w:t>
      </w:r>
      <w:r w:rsidR="00A7289C" w:rsidRPr="00C35F2F">
        <w:rPr>
          <w:rFonts w:ascii="Arial" w:hAnsi="Arial" w:cs="Arial"/>
          <w:sz w:val="24"/>
          <w:szCs w:val="24"/>
        </w:rPr>
        <w:t xml:space="preserve"> therefore now virtual team members are </w:t>
      </w:r>
      <w:r w:rsidR="00A7289C" w:rsidRPr="00C35F2F">
        <w:rPr>
          <w:rFonts w:ascii="Arial" w:hAnsi="Arial" w:cs="Arial"/>
          <w:color w:val="000000"/>
          <w:sz w:val="24"/>
          <w:szCs w:val="24"/>
          <w:shd w:val="clear" w:color="auto" w:fill="FFFFFF"/>
        </w:rPr>
        <w:t xml:space="preserve">energetically connected to their tasks. </w:t>
      </w:r>
    </w:p>
    <w:p w14:paraId="4F8AABF5" w14:textId="5CF8A35D" w:rsidR="0050256F" w:rsidRPr="00C35F2F" w:rsidRDefault="00281504" w:rsidP="00344367">
      <w:pPr>
        <w:spacing w:line="360" w:lineRule="auto"/>
        <w:jc w:val="both"/>
        <w:rPr>
          <w:rFonts w:ascii="Arial" w:hAnsi="Arial" w:cs="Arial"/>
          <w:color w:val="000000"/>
          <w:sz w:val="24"/>
          <w:szCs w:val="24"/>
          <w:shd w:val="clear" w:color="auto" w:fill="FFFFFF"/>
        </w:rPr>
      </w:pPr>
      <w:r w:rsidRPr="00C35F2F">
        <w:rPr>
          <w:rFonts w:ascii="Arial" w:hAnsi="Arial" w:cs="Arial"/>
          <w:sz w:val="24"/>
          <w:szCs w:val="24"/>
        </w:rPr>
        <w:t xml:space="preserve">Dumitru (2021) pointed out the problem with employee engagement i.e., it is difficult to engage employees when they are not at the same place.  </w:t>
      </w:r>
      <w:r w:rsidR="00AF4730" w:rsidRPr="00C35F2F">
        <w:rPr>
          <w:rFonts w:ascii="Arial" w:hAnsi="Arial" w:cs="Arial"/>
          <w:sz w:val="24"/>
          <w:szCs w:val="24"/>
        </w:rPr>
        <w:t>Bennett (2022) and</w:t>
      </w:r>
      <w:r w:rsidR="00325442" w:rsidRPr="00C35F2F">
        <w:rPr>
          <w:rFonts w:ascii="Arial" w:hAnsi="Arial" w:cs="Arial"/>
          <w:sz w:val="24"/>
          <w:szCs w:val="24"/>
        </w:rPr>
        <w:t xml:space="preserve"> Wang et al. (2020) </w:t>
      </w:r>
      <w:r w:rsidRPr="00C35F2F">
        <w:rPr>
          <w:rFonts w:ascii="Arial" w:hAnsi="Arial" w:cs="Arial"/>
          <w:sz w:val="24"/>
          <w:szCs w:val="24"/>
        </w:rPr>
        <w:t xml:space="preserve">highlighted </w:t>
      </w:r>
      <w:r w:rsidR="00AF4730" w:rsidRPr="00C35F2F">
        <w:rPr>
          <w:rFonts w:ascii="Arial" w:hAnsi="Arial" w:cs="Arial"/>
          <w:sz w:val="24"/>
          <w:szCs w:val="24"/>
        </w:rPr>
        <w:t>the use of AR allowed to create visualization for</w:t>
      </w:r>
      <w:r w:rsidRPr="00C35F2F">
        <w:rPr>
          <w:rFonts w:ascii="Arial" w:hAnsi="Arial" w:cs="Arial"/>
          <w:sz w:val="24"/>
          <w:szCs w:val="24"/>
        </w:rPr>
        <w:t xml:space="preserve"> video conferencing</w:t>
      </w:r>
      <w:r w:rsidR="00AF4730" w:rsidRPr="00C35F2F">
        <w:rPr>
          <w:rFonts w:ascii="Arial" w:hAnsi="Arial" w:cs="Arial"/>
          <w:sz w:val="24"/>
          <w:szCs w:val="24"/>
        </w:rPr>
        <w:t xml:space="preserve"> that</w:t>
      </w:r>
      <w:r w:rsidRPr="00C35F2F">
        <w:rPr>
          <w:rFonts w:ascii="Arial" w:hAnsi="Arial" w:cs="Arial"/>
          <w:sz w:val="24"/>
          <w:szCs w:val="24"/>
        </w:rPr>
        <w:t xml:space="preserve"> </w:t>
      </w:r>
      <w:r w:rsidR="00AF4730" w:rsidRPr="00C35F2F">
        <w:rPr>
          <w:rFonts w:ascii="Arial" w:hAnsi="Arial" w:cs="Arial"/>
          <w:sz w:val="24"/>
          <w:szCs w:val="24"/>
        </w:rPr>
        <w:t>can ensure the</w:t>
      </w:r>
      <w:r w:rsidRPr="00C35F2F">
        <w:rPr>
          <w:rFonts w:ascii="Arial" w:hAnsi="Arial" w:cs="Arial"/>
          <w:sz w:val="24"/>
          <w:szCs w:val="24"/>
        </w:rPr>
        <w:t xml:space="preserve"> </w:t>
      </w:r>
      <w:r w:rsidR="00AF4730" w:rsidRPr="00C35F2F">
        <w:rPr>
          <w:rFonts w:ascii="Arial" w:hAnsi="Arial" w:cs="Arial"/>
          <w:sz w:val="24"/>
          <w:szCs w:val="24"/>
        </w:rPr>
        <w:t xml:space="preserve">virtual </w:t>
      </w:r>
      <w:r w:rsidRPr="00C35F2F">
        <w:rPr>
          <w:rFonts w:ascii="Arial" w:hAnsi="Arial" w:cs="Arial"/>
          <w:sz w:val="24"/>
          <w:szCs w:val="24"/>
        </w:rPr>
        <w:t xml:space="preserve">participation of all team members </w:t>
      </w:r>
      <w:r w:rsidR="00AF4730" w:rsidRPr="00C35F2F">
        <w:rPr>
          <w:rFonts w:ascii="Arial" w:hAnsi="Arial" w:cs="Arial"/>
          <w:sz w:val="24"/>
          <w:szCs w:val="24"/>
        </w:rPr>
        <w:t>by addressing the communication gap issues</w:t>
      </w:r>
      <w:r w:rsidRPr="00C35F2F">
        <w:rPr>
          <w:rFonts w:ascii="Arial" w:hAnsi="Arial" w:cs="Arial"/>
          <w:sz w:val="24"/>
          <w:szCs w:val="24"/>
        </w:rPr>
        <w:t>. Moreover, using applications such as Microsoft OneNote can help virtual team members to collaborate with each other and share ideas.</w:t>
      </w:r>
      <w:r w:rsidRPr="00C35F2F">
        <w:rPr>
          <w:rFonts w:ascii="Arial" w:hAnsi="Arial" w:cs="Arial"/>
          <w:color w:val="000000"/>
          <w:sz w:val="24"/>
          <w:szCs w:val="24"/>
          <w:shd w:val="clear" w:color="auto" w:fill="FFFFFF"/>
        </w:rPr>
        <w:t xml:space="preserve"> </w:t>
      </w:r>
      <w:r w:rsidR="002F5A70" w:rsidRPr="00C35F2F">
        <w:rPr>
          <w:rFonts w:ascii="Arial" w:hAnsi="Arial" w:cs="Arial"/>
          <w:color w:val="000000"/>
          <w:sz w:val="24"/>
          <w:szCs w:val="24"/>
          <w:shd w:val="clear" w:color="auto" w:fill="FFFFFF"/>
        </w:rPr>
        <w:t xml:space="preserve">The recent study of </w:t>
      </w:r>
      <w:r w:rsidR="002F5A70" w:rsidRPr="00C35F2F">
        <w:rPr>
          <w:rFonts w:ascii="Arial" w:hAnsi="Arial" w:cs="Arial"/>
          <w:sz w:val="24"/>
          <w:szCs w:val="24"/>
        </w:rPr>
        <w:t xml:space="preserve">Bennett (2022) highlighted that the use of AR technology allowed the organization to virtual monitor and assess the performance of virtual team members therefore now they have become more responsible to engage with their assigned tasks. </w:t>
      </w:r>
      <w:r w:rsidR="005C1241" w:rsidRPr="00C35F2F">
        <w:rPr>
          <w:rFonts w:ascii="Arial" w:hAnsi="Arial" w:cs="Arial"/>
          <w:color w:val="000000"/>
          <w:sz w:val="24"/>
          <w:szCs w:val="24"/>
          <w:shd w:val="clear" w:color="auto" w:fill="FFFFFF"/>
        </w:rPr>
        <w:t xml:space="preserve">Mutha &amp; Srivastava (2021) observed that the transformational leadership </w:t>
      </w:r>
      <w:proofErr w:type="spellStart"/>
      <w:r w:rsidR="005C1241" w:rsidRPr="00C35F2F">
        <w:rPr>
          <w:rFonts w:ascii="Arial" w:hAnsi="Arial" w:cs="Arial"/>
          <w:color w:val="000000"/>
          <w:sz w:val="24"/>
          <w:szCs w:val="24"/>
          <w:shd w:val="clear" w:color="auto" w:fill="FFFFFF"/>
        </w:rPr>
        <w:t>behaviour</w:t>
      </w:r>
      <w:proofErr w:type="spellEnd"/>
      <w:r w:rsidR="005C1241" w:rsidRPr="00C35F2F">
        <w:rPr>
          <w:rFonts w:ascii="Arial" w:hAnsi="Arial" w:cs="Arial"/>
          <w:color w:val="000000"/>
          <w:sz w:val="24"/>
          <w:szCs w:val="24"/>
          <w:shd w:val="clear" w:color="auto" w:fill="FFFFFF"/>
        </w:rPr>
        <w:t xml:space="preserve"> to idealize inspiration and influence </w:t>
      </w:r>
      <w:r w:rsidR="00F517E6" w:rsidRPr="00C35F2F">
        <w:rPr>
          <w:rFonts w:ascii="Arial" w:hAnsi="Arial" w:cs="Arial"/>
          <w:color w:val="000000"/>
          <w:sz w:val="24"/>
          <w:szCs w:val="24"/>
          <w:shd w:val="clear" w:color="auto" w:fill="FFFFFF"/>
        </w:rPr>
        <w:t xml:space="preserve">positively engages the workforce in virtual teams. The findings of their research indicate that the high level of trust among team members positively influences the employee engagement in virtual teams and mediates the relationship between the leadership and the workforce. </w:t>
      </w:r>
    </w:p>
    <w:p w14:paraId="3FF3D8AC" w14:textId="7D99CF05" w:rsidR="00E2361E" w:rsidRPr="00C35F2F" w:rsidRDefault="0060136C" w:rsidP="00037906">
      <w:pPr>
        <w:pStyle w:val="Heading3"/>
        <w:numPr>
          <w:ilvl w:val="1"/>
          <w:numId w:val="22"/>
        </w:numPr>
        <w:rPr>
          <w:rFonts w:ascii="Arial" w:hAnsi="Arial" w:cs="Arial"/>
          <w:sz w:val="24"/>
          <w:szCs w:val="24"/>
          <w:shd w:val="clear" w:color="auto" w:fill="FFFFFF"/>
        </w:rPr>
      </w:pPr>
      <w:bookmarkStart w:id="29" w:name="_Toc112231843"/>
      <w:r w:rsidRPr="00C35F2F">
        <w:rPr>
          <w:rFonts w:ascii="Arial" w:hAnsi="Arial" w:cs="Arial"/>
          <w:sz w:val="24"/>
          <w:szCs w:val="24"/>
          <w:shd w:val="clear" w:color="auto" w:fill="FFFFFF"/>
        </w:rPr>
        <w:t>Other v</w:t>
      </w:r>
      <w:r w:rsidR="00982C58" w:rsidRPr="00C35F2F">
        <w:rPr>
          <w:rFonts w:ascii="Arial" w:hAnsi="Arial" w:cs="Arial"/>
          <w:sz w:val="24"/>
          <w:szCs w:val="24"/>
          <w:shd w:val="clear" w:color="auto" w:fill="FFFFFF"/>
        </w:rPr>
        <w:t>irtual team issues and m</w:t>
      </w:r>
      <w:r w:rsidR="00E2361E" w:rsidRPr="00C35F2F">
        <w:rPr>
          <w:rFonts w:ascii="Arial" w:hAnsi="Arial" w:cs="Arial"/>
          <w:sz w:val="24"/>
          <w:szCs w:val="24"/>
          <w:shd w:val="clear" w:color="auto" w:fill="FFFFFF"/>
        </w:rPr>
        <w:t>anagement practices</w:t>
      </w:r>
      <w:r w:rsidR="00426924" w:rsidRPr="00C35F2F">
        <w:rPr>
          <w:rFonts w:ascii="Arial" w:hAnsi="Arial" w:cs="Arial"/>
          <w:sz w:val="24"/>
          <w:szCs w:val="24"/>
          <w:shd w:val="clear" w:color="auto" w:fill="FFFFFF"/>
        </w:rPr>
        <w:t xml:space="preserve"> using augmented reality</w:t>
      </w:r>
      <w:r w:rsidR="00982C58" w:rsidRPr="00C35F2F">
        <w:rPr>
          <w:rFonts w:ascii="Arial" w:hAnsi="Arial" w:cs="Arial"/>
          <w:sz w:val="24"/>
          <w:szCs w:val="24"/>
          <w:shd w:val="clear" w:color="auto" w:fill="FFFFFF"/>
        </w:rPr>
        <w:t xml:space="preserve"> technology</w:t>
      </w:r>
      <w:bookmarkEnd w:id="29"/>
      <w:r w:rsidR="00982C58" w:rsidRPr="00C35F2F">
        <w:rPr>
          <w:rFonts w:ascii="Arial" w:hAnsi="Arial" w:cs="Arial"/>
          <w:sz w:val="24"/>
          <w:szCs w:val="24"/>
          <w:shd w:val="clear" w:color="auto" w:fill="FFFFFF"/>
        </w:rPr>
        <w:t xml:space="preserve"> </w:t>
      </w:r>
      <w:r w:rsidR="00426924" w:rsidRPr="00C35F2F">
        <w:rPr>
          <w:rFonts w:ascii="Arial" w:hAnsi="Arial" w:cs="Arial"/>
          <w:sz w:val="24"/>
          <w:szCs w:val="24"/>
          <w:shd w:val="clear" w:color="auto" w:fill="FFFFFF"/>
        </w:rPr>
        <w:t xml:space="preserve"> </w:t>
      </w:r>
    </w:p>
    <w:p w14:paraId="752523BA" w14:textId="05AE87B1" w:rsidR="001C1BD8" w:rsidRPr="00C35F2F" w:rsidRDefault="00A77343" w:rsidP="00344367">
      <w:pPr>
        <w:pStyle w:val="NormalWeb"/>
        <w:spacing w:line="360" w:lineRule="auto"/>
        <w:jc w:val="both"/>
        <w:rPr>
          <w:rFonts w:ascii="Arial" w:hAnsi="Arial" w:cs="Arial"/>
        </w:rPr>
      </w:pPr>
      <w:r w:rsidRPr="00C35F2F">
        <w:rPr>
          <w:rFonts w:ascii="Arial" w:hAnsi="Arial" w:cs="Arial"/>
        </w:rPr>
        <w:t xml:space="preserve">Gibson &amp; Cohen (2003) highlighted the struggle of virtual teams with distracting environments. </w:t>
      </w:r>
      <w:r w:rsidR="003544C7" w:rsidRPr="00C35F2F">
        <w:rPr>
          <w:rFonts w:ascii="Arial" w:hAnsi="Arial" w:cs="Arial"/>
        </w:rPr>
        <w:t xml:space="preserve">The distraction has the effect of diminishing the efficiency of the workforce (Dumitru, 2021). </w:t>
      </w:r>
      <w:r w:rsidR="00A41A74" w:rsidRPr="00C35F2F">
        <w:rPr>
          <w:rFonts w:ascii="Arial" w:hAnsi="Arial" w:cs="Arial"/>
        </w:rPr>
        <w:t xml:space="preserve">In order to better manage this problem, it is imperative that guidelines and standards are being set for all the workers. </w:t>
      </w:r>
      <w:r w:rsidR="009B3735" w:rsidRPr="00C35F2F">
        <w:rPr>
          <w:rFonts w:ascii="Arial" w:hAnsi="Arial" w:cs="Arial"/>
        </w:rPr>
        <w:t xml:space="preserve">Dumitru (2021) pointed out that </w:t>
      </w:r>
      <w:bookmarkStart w:id="30" w:name="_Hlk112058105"/>
      <w:r w:rsidR="0046676F" w:rsidRPr="00C35F2F">
        <w:rPr>
          <w:rFonts w:ascii="Arial" w:hAnsi="Arial" w:cs="Arial"/>
        </w:rPr>
        <w:t>management of the organization should maintain one-to-one contact with virtual team members and should make it clear to them that working hours are to be followed as strictly in virtual or remote environment as in office environment</w:t>
      </w:r>
      <w:bookmarkEnd w:id="30"/>
      <w:r w:rsidR="0046676F" w:rsidRPr="00C35F2F">
        <w:rPr>
          <w:rFonts w:ascii="Arial" w:hAnsi="Arial" w:cs="Arial"/>
        </w:rPr>
        <w:t xml:space="preserve">. </w:t>
      </w:r>
      <w:r w:rsidR="008550EE" w:rsidRPr="00C35F2F">
        <w:rPr>
          <w:rFonts w:ascii="Arial" w:hAnsi="Arial" w:cs="Arial"/>
        </w:rPr>
        <w:t xml:space="preserve">While </w:t>
      </w:r>
      <w:r w:rsidR="00B90909" w:rsidRPr="00C35F2F">
        <w:rPr>
          <w:rFonts w:ascii="Arial" w:hAnsi="Arial" w:cs="Arial"/>
        </w:rPr>
        <w:t>office-based</w:t>
      </w:r>
      <w:r w:rsidR="008550EE" w:rsidRPr="00C35F2F">
        <w:rPr>
          <w:rFonts w:ascii="Arial" w:hAnsi="Arial" w:cs="Arial"/>
        </w:rPr>
        <w:t xml:space="preserve"> workers have the opportunity of communicating with their management instantly i.e., just few steps </w:t>
      </w:r>
      <w:r w:rsidR="008550EE" w:rsidRPr="00C35F2F">
        <w:rPr>
          <w:rFonts w:ascii="Arial" w:hAnsi="Arial" w:cs="Arial"/>
        </w:rPr>
        <w:lastRenderedPageBreak/>
        <w:t xml:space="preserve">apart from them, the virtual team members do not have the same opportunity as the method to communicate with management may require crossing few hurdles e.g., emails, messages, appointment, etc. (Gibson &amp; Cohen, 2003). </w:t>
      </w:r>
      <w:r w:rsidR="00D51C3C" w:rsidRPr="00C35F2F">
        <w:rPr>
          <w:rFonts w:ascii="Arial" w:hAnsi="Arial" w:cs="Arial"/>
        </w:rPr>
        <w:t xml:space="preserve">According to </w:t>
      </w:r>
      <w:proofErr w:type="spellStart"/>
      <w:r w:rsidR="00D51C3C" w:rsidRPr="00C35F2F">
        <w:rPr>
          <w:rFonts w:ascii="Arial" w:hAnsi="Arial" w:cs="Arial"/>
        </w:rPr>
        <w:t>Geroimenko</w:t>
      </w:r>
      <w:proofErr w:type="spellEnd"/>
      <w:r w:rsidR="00D51C3C" w:rsidRPr="00C35F2F">
        <w:rPr>
          <w:rFonts w:ascii="Arial" w:hAnsi="Arial" w:cs="Arial"/>
        </w:rPr>
        <w:t xml:space="preserve"> (2020)</w:t>
      </w:r>
      <w:r w:rsidR="003F54C6" w:rsidRPr="00C35F2F">
        <w:rPr>
          <w:rFonts w:ascii="Arial" w:hAnsi="Arial" w:cs="Arial"/>
        </w:rPr>
        <w:t xml:space="preserve"> found that the use of AR technology enabled the</w:t>
      </w:r>
      <w:r w:rsidR="00541C9C" w:rsidRPr="00C35F2F">
        <w:rPr>
          <w:rFonts w:ascii="Arial" w:hAnsi="Arial" w:cs="Arial"/>
        </w:rPr>
        <w:t xml:space="preserve"> </w:t>
      </w:r>
      <w:r w:rsidR="003F54C6" w:rsidRPr="00C35F2F">
        <w:rPr>
          <w:rFonts w:ascii="Arial" w:hAnsi="Arial" w:cs="Arial"/>
        </w:rPr>
        <w:t>one-to-one contact with virtual team members</w:t>
      </w:r>
      <w:r w:rsidR="00116698" w:rsidRPr="00C35F2F">
        <w:rPr>
          <w:rFonts w:ascii="Arial" w:hAnsi="Arial" w:cs="Arial"/>
        </w:rPr>
        <w:t>, monitoring and controlling of tasks, real time guidance for tasks,</w:t>
      </w:r>
      <w:r w:rsidR="003F54C6" w:rsidRPr="00C35F2F">
        <w:rPr>
          <w:rFonts w:ascii="Arial" w:hAnsi="Arial" w:cs="Arial"/>
        </w:rPr>
        <w:t xml:space="preserve"> and enable the management to create an environment that is </w:t>
      </w:r>
      <w:proofErr w:type="gramStart"/>
      <w:r w:rsidR="003F54C6" w:rsidRPr="00C35F2F">
        <w:rPr>
          <w:rFonts w:ascii="Arial" w:hAnsi="Arial" w:cs="Arial"/>
        </w:rPr>
        <w:t>similar to</w:t>
      </w:r>
      <w:proofErr w:type="gramEnd"/>
      <w:r w:rsidR="003F54C6" w:rsidRPr="00C35F2F">
        <w:rPr>
          <w:rFonts w:ascii="Arial" w:hAnsi="Arial" w:cs="Arial"/>
        </w:rPr>
        <w:t xml:space="preserve"> office environmen</w:t>
      </w:r>
      <w:r w:rsidR="00AE5878" w:rsidRPr="00C35F2F">
        <w:rPr>
          <w:rFonts w:ascii="Arial" w:hAnsi="Arial" w:cs="Arial"/>
        </w:rPr>
        <w:t>t.</w:t>
      </w:r>
      <w:r w:rsidR="005F5F85" w:rsidRPr="00C35F2F">
        <w:rPr>
          <w:rFonts w:ascii="Arial" w:hAnsi="Arial" w:cs="Arial"/>
        </w:rPr>
        <w:t xml:space="preserve"> The use of AR technology </w:t>
      </w:r>
      <w:proofErr w:type="gramStart"/>
      <w:r w:rsidR="005F5F85" w:rsidRPr="00C35F2F">
        <w:rPr>
          <w:rFonts w:ascii="Arial" w:hAnsi="Arial" w:cs="Arial"/>
        </w:rPr>
        <w:t>similar to</w:t>
      </w:r>
      <w:proofErr w:type="gramEnd"/>
      <w:r w:rsidR="005F5F85" w:rsidRPr="00C35F2F">
        <w:rPr>
          <w:rFonts w:ascii="Arial" w:hAnsi="Arial" w:cs="Arial"/>
        </w:rPr>
        <w:t xml:space="preserve"> </w:t>
      </w:r>
      <w:r w:rsidR="008F7512" w:rsidRPr="00C35F2F">
        <w:rPr>
          <w:rFonts w:ascii="Arial" w:hAnsi="Arial" w:cs="Arial"/>
        </w:rPr>
        <w:t>face-to-face contact opportunity</w:t>
      </w:r>
      <w:r w:rsidR="005F5F85" w:rsidRPr="00C35F2F">
        <w:rPr>
          <w:rFonts w:ascii="Arial" w:hAnsi="Arial" w:cs="Arial"/>
        </w:rPr>
        <w:t xml:space="preserve"> that positive impact</w:t>
      </w:r>
      <w:r w:rsidR="008F7512" w:rsidRPr="00C35F2F">
        <w:rPr>
          <w:rFonts w:ascii="Arial" w:hAnsi="Arial" w:cs="Arial"/>
        </w:rPr>
        <w:t xml:space="preserve"> the morale and motivation of the workforce </w:t>
      </w:r>
      <w:r w:rsidR="00A436A4" w:rsidRPr="00C35F2F">
        <w:rPr>
          <w:rFonts w:ascii="Arial" w:hAnsi="Arial" w:cs="Arial"/>
        </w:rPr>
        <w:t>(</w:t>
      </w:r>
      <w:proofErr w:type="spellStart"/>
      <w:r w:rsidR="00A436A4" w:rsidRPr="00C35F2F">
        <w:rPr>
          <w:rFonts w:ascii="Arial" w:hAnsi="Arial" w:cs="Arial"/>
        </w:rPr>
        <w:t>Geroimenko</w:t>
      </w:r>
      <w:proofErr w:type="spellEnd"/>
      <w:r w:rsidR="00A436A4" w:rsidRPr="00C35F2F">
        <w:rPr>
          <w:rFonts w:ascii="Arial" w:hAnsi="Arial" w:cs="Arial"/>
        </w:rPr>
        <w:t>, 2020)</w:t>
      </w:r>
      <w:r w:rsidR="00DD389C" w:rsidRPr="00C35F2F">
        <w:rPr>
          <w:rFonts w:ascii="Arial" w:hAnsi="Arial" w:cs="Arial"/>
        </w:rPr>
        <w:t>.</w:t>
      </w:r>
      <w:r w:rsidR="00CE6AC8" w:rsidRPr="00C35F2F">
        <w:rPr>
          <w:rFonts w:ascii="Arial" w:hAnsi="Arial" w:cs="Arial"/>
        </w:rPr>
        <w:t xml:space="preserve"> There are various other issues discussed in next section regarding the virtual team members which are resolved </w:t>
      </w:r>
      <w:proofErr w:type="gramStart"/>
      <w:r w:rsidR="00CE6AC8" w:rsidRPr="00C35F2F">
        <w:rPr>
          <w:rFonts w:ascii="Arial" w:hAnsi="Arial" w:cs="Arial"/>
        </w:rPr>
        <w:t>by the use of</w:t>
      </w:r>
      <w:proofErr w:type="gramEnd"/>
      <w:r w:rsidR="00CE6AC8" w:rsidRPr="00C35F2F">
        <w:rPr>
          <w:rFonts w:ascii="Arial" w:hAnsi="Arial" w:cs="Arial"/>
        </w:rPr>
        <w:t xml:space="preserve"> AR technology. </w:t>
      </w:r>
    </w:p>
    <w:p w14:paraId="2BC707B6" w14:textId="703D6B9B" w:rsidR="00C95D56" w:rsidRPr="00C35F2F" w:rsidRDefault="007C1B9A" w:rsidP="00220577">
      <w:pPr>
        <w:pStyle w:val="Heading2"/>
        <w:numPr>
          <w:ilvl w:val="2"/>
          <w:numId w:val="22"/>
        </w:numPr>
        <w:rPr>
          <w:rFonts w:ascii="Arial" w:hAnsi="Arial" w:cs="Arial"/>
          <w:sz w:val="24"/>
          <w:szCs w:val="24"/>
        </w:rPr>
      </w:pPr>
      <w:bookmarkStart w:id="31" w:name="_Toc112231844"/>
      <w:r w:rsidRPr="00C35F2F">
        <w:rPr>
          <w:rFonts w:ascii="Arial" w:hAnsi="Arial" w:cs="Arial"/>
          <w:sz w:val="24"/>
          <w:szCs w:val="24"/>
        </w:rPr>
        <w:t>Maintain</w:t>
      </w:r>
      <w:r w:rsidR="00C95D56" w:rsidRPr="00C35F2F">
        <w:rPr>
          <w:rFonts w:ascii="Arial" w:hAnsi="Arial" w:cs="Arial"/>
          <w:sz w:val="24"/>
          <w:szCs w:val="24"/>
        </w:rPr>
        <w:t xml:space="preserve"> virtual</w:t>
      </w:r>
      <w:r w:rsidRPr="00C35F2F">
        <w:rPr>
          <w:rFonts w:ascii="Arial" w:hAnsi="Arial" w:cs="Arial"/>
          <w:sz w:val="24"/>
          <w:szCs w:val="24"/>
        </w:rPr>
        <w:t xml:space="preserve"> </w:t>
      </w:r>
      <w:r w:rsidR="00C95D56" w:rsidRPr="00C35F2F">
        <w:rPr>
          <w:rFonts w:ascii="Arial" w:hAnsi="Arial" w:cs="Arial"/>
          <w:sz w:val="24"/>
          <w:szCs w:val="24"/>
        </w:rPr>
        <w:t>s</w:t>
      </w:r>
      <w:r w:rsidRPr="00C35F2F">
        <w:rPr>
          <w:rFonts w:ascii="Arial" w:hAnsi="Arial" w:cs="Arial"/>
          <w:sz w:val="24"/>
          <w:szCs w:val="24"/>
        </w:rPr>
        <w:t>tructure</w:t>
      </w:r>
      <w:bookmarkEnd w:id="31"/>
      <w:r w:rsidR="002F1E44" w:rsidRPr="00C35F2F">
        <w:rPr>
          <w:rFonts w:ascii="Arial" w:hAnsi="Arial" w:cs="Arial"/>
          <w:sz w:val="24"/>
          <w:szCs w:val="24"/>
        </w:rPr>
        <w:t xml:space="preserve"> </w:t>
      </w:r>
    </w:p>
    <w:p w14:paraId="7B8D15EC" w14:textId="7F560A99" w:rsidR="00E81DE2" w:rsidRPr="00C35F2F" w:rsidRDefault="00A04A84" w:rsidP="00344367">
      <w:pPr>
        <w:pStyle w:val="NormalWeb"/>
        <w:spacing w:line="360" w:lineRule="auto"/>
        <w:jc w:val="both"/>
        <w:rPr>
          <w:rFonts w:ascii="Arial" w:hAnsi="Arial" w:cs="Arial"/>
        </w:rPr>
      </w:pPr>
      <w:proofErr w:type="spellStart"/>
      <w:r w:rsidRPr="00C35F2F">
        <w:rPr>
          <w:rFonts w:ascii="Arial" w:hAnsi="Arial" w:cs="Arial"/>
        </w:rPr>
        <w:t>Lipnack</w:t>
      </w:r>
      <w:proofErr w:type="spellEnd"/>
      <w:r w:rsidRPr="00C35F2F">
        <w:rPr>
          <w:rFonts w:ascii="Arial" w:hAnsi="Arial" w:cs="Arial"/>
        </w:rPr>
        <w:t xml:space="preserve"> &amp; Stamps (2008) highlighted the need to maintain a certain schedule of working hours each day even for remote teams just like </w:t>
      </w:r>
      <w:r w:rsidR="00FB68F6" w:rsidRPr="00C35F2F">
        <w:rPr>
          <w:rFonts w:ascii="Arial" w:hAnsi="Arial" w:cs="Arial"/>
        </w:rPr>
        <w:t>office-based</w:t>
      </w:r>
      <w:r w:rsidRPr="00C35F2F">
        <w:rPr>
          <w:rFonts w:ascii="Arial" w:hAnsi="Arial" w:cs="Arial"/>
        </w:rPr>
        <w:t xml:space="preserve"> teams. This ensures consistency and regular engagement of the workforce</w:t>
      </w:r>
      <w:r w:rsidR="00302250" w:rsidRPr="00C35F2F">
        <w:rPr>
          <w:rFonts w:ascii="Arial" w:hAnsi="Arial" w:cs="Arial"/>
        </w:rPr>
        <w:t xml:space="preserve"> (Dumitru, 2021)</w:t>
      </w:r>
      <w:r w:rsidRPr="00C35F2F">
        <w:rPr>
          <w:rFonts w:ascii="Arial" w:hAnsi="Arial" w:cs="Arial"/>
        </w:rPr>
        <w:t xml:space="preserve">. </w:t>
      </w:r>
      <w:r w:rsidR="003E4CDA" w:rsidRPr="00C35F2F">
        <w:rPr>
          <w:rFonts w:ascii="Arial" w:hAnsi="Arial" w:cs="Arial"/>
        </w:rPr>
        <w:t>This also enhances the sense of routine among the team members and streamlines the communication among team members. Moreover, it also ensures daily reporting among team members and management of the organization</w:t>
      </w:r>
      <w:r w:rsidR="00100352" w:rsidRPr="00C35F2F">
        <w:rPr>
          <w:rFonts w:ascii="Arial" w:hAnsi="Arial" w:cs="Arial"/>
        </w:rPr>
        <w:t xml:space="preserve"> (Dumitru, 2021).</w:t>
      </w:r>
      <w:r w:rsidR="00712736" w:rsidRPr="00C35F2F">
        <w:rPr>
          <w:rFonts w:ascii="Arial" w:hAnsi="Arial" w:cs="Arial"/>
        </w:rPr>
        <w:t xml:space="preserve"> However, the use of AR technology allowed the management to create interdependent task, timely interactions, virtual collaboration, better monitoring and assessing the performance of virtual team members during task completion (Bennett, 2022; </w:t>
      </w:r>
      <w:proofErr w:type="spellStart"/>
      <w:r w:rsidR="00712736" w:rsidRPr="00C35F2F">
        <w:rPr>
          <w:rFonts w:ascii="Arial" w:hAnsi="Arial" w:cs="Arial"/>
        </w:rPr>
        <w:t>Geroimenko</w:t>
      </w:r>
      <w:proofErr w:type="spellEnd"/>
      <w:r w:rsidR="00712736" w:rsidRPr="00C35F2F">
        <w:rPr>
          <w:rFonts w:ascii="Arial" w:hAnsi="Arial" w:cs="Arial"/>
        </w:rPr>
        <w:t>, 2020).</w:t>
      </w:r>
    </w:p>
    <w:p w14:paraId="5EDC7E62" w14:textId="084164D5" w:rsidR="007C1B9A" w:rsidRPr="00C35F2F" w:rsidRDefault="00220577" w:rsidP="00220577">
      <w:pPr>
        <w:pStyle w:val="Heading3"/>
        <w:numPr>
          <w:ilvl w:val="2"/>
          <w:numId w:val="22"/>
        </w:numPr>
        <w:rPr>
          <w:rFonts w:ascii="Arial" w:hAnsi="Arial" w:cs="Arial"/>
          <w:sz w:val="24"/>
          <w:szCs w:val="24"/>
        </w:rPr>
      </w:pPr>
      <w:bookmarkStart w:id="32" w:name="_Toc112231845"/>
      <w:r w:rsidRPr="00C35F2F">
        <w:rPr>
          <w:rFonts w:ascii="Arial" w:hAnsi="Arial" w:cs="Arial"/>
          <w:sz w:val="24"/>
          <w:szCs w:val="24"/>
        </w:rPr>
        <w:t>Collaborative and innovative culture</w:t>
      </w:r>
      <w:bookmarkEnd w:id="32"/>
      <w:r w:rsidR="007C1B9A" w:rsidRPr="00C35F2F">
        <w:rPr>
          <w:rFonts w:ascii="Arial" w:hAnsi="Arial" w:cs="Arial"/>
          <w:sz w:val="24"/>
          <w:szCs w:val="24"/>
        </w:rPr>
        <w:t xml:space="preserve"> </w:t>
      </w:r>
    </w:p>
    <w:p w14:paraId="3DF3084B" w14:textId="1801DBF6" w:rsidR="00C73927" w:rsidRPr="000E656D" w:rsidRDefault="00E115B8" w:rsidP="00344367">
      <w:pPr>
        <w:pStyle w:val="NormalWeb"/>
        <w:spacing w:line="360" w:lineRule="auto"/>
        <w:jc w:val="both"/>
        <w:rPr>
          <w:rFonts w:ascii="Arial" w:hAnsi="Arial" w:cs="Arial"/>
        </w:rPr>
      </w:pPr>
      <w:r w:rsidRPr="00C35F2F">
        <w:rPr>
          <w:rFonts w:ascii="Arial" w:hAnsi="Arial" w:cs="Arial"/>
        </w:rPr>
        <w:t>The use of augmented reality increased the task e</w:t>
      </w:r>
      <w:r w:rsidR="002E4407" w:rsidRPr="00C35F2F">
        <w:rPr>
          <w:rFonts w:ascii="Arial" w:hAnsi="Arial" w:cs="Arial"/>
        </w:rPr>
        <w:t xml:space="preserve">ngagement </w:t>
      </w:r>
      <w:r w:rsidRPr="00C35F2F">
        <w:rPr>
          <w:rFonts w:ascii="Arial" w:hAnsi="Arial" w:cs="Arial"/>
        </w:rPr>
        <w:t xml:space="preserve">among virtual </w:t>
      </w:r>
      <w:proofErr w:type="gramStart"/>
      <w:r w:rsidRPr="00C35F2F">
        <w:rPr>
          <w:rFonts w:ascii="Arial" w:hAnsi="Arial" w:cs="Arial"/>
        </w:rPr>
        <w:t>teams</w:t>
      </w:r>
      <w:proofErr w:type="gramEnd"/>
      <w:r w:rsidRPr="00C35F2F">
        <w:rPr>
          <w:rFonts w:ascii="Arial" w:hAnsi="Arial" w:cs="Arial"/>
        </w:rPr>
        <w:t xml:space="preserve"> members which is positively influencing their</w:t>
      </w:r>
      <w:r w:rsidR="002E4407" w:rsidRPr="00C35F2F">
        <w:rPr>
          <w:rFonts w:ascii="Arial" w:hAnsi="Arial" w:cs="Arial"/>
        </w:rPr>
        <w:t xml:space="preserve"> commitment with the goals and objectives of the organization</w:t>
      </w:r>
      <w:r w:rsidR="007229D6" w:rsidRPr="00C35F2F">
        <w:rPr>
          <w:rFonts w:ascii="Arial" w:hAnsi="Arial" w:cs="Arial"/>
        </w:rPr>
        <w:t xml:space="preserve"> (Bennett, 2022)</w:t>
      </w:r>
      <w:r w:rsidR="002E4407" w:rsidRPr="00C35F2F">
        <w:rPr>
          <w:rFonts w:ascii="Arial" w:hAnsi="Arial" w:cs="Arial"/>
        </w:rPr>
        <w:t>. Zakaria (2016) observed that despite hiring virtual teams, the culture of the organization should maintain the sense of unity</w:t>
      </w:r>
      <w:r w:rsidRPr="00C35F2F">
        <w:rPr>
          <w:rFonts w:ascii="Arial" w:hAnsi="Arial" w:cs="Arial"/>
        </w:rPr>
        <w:t xml:space="preserve"> and collaboration</w:t>
      </w:r>
      <w:r w:rsidR="002E4407" w:rsidRPr="00C35F2F">
        <w:rPr>
          <w:rFonts w:ascii="Arial" w:hAnsi="Arial" w:cs="Arial"/>
        </w:rPr>
        <w:t xml:space="preserve"> among its employees </w:t>
      </w:r>
      <w:r w:rsidRPr="00C35F2F">
        <w:rPr>
          <w:rFonts w:ascii="Arial" w:hAnsi="Arial" w:cs="Arial"/>
        </w:rPr>
        <w:t>for producing and discussing innovative ideas</w:t>
      </w:r>
      <w:r w:rsidR="002E4407" w:rsidRPr="00C35F2F">
        <w:rPr>
          <w:rFonts w:ascii="Arial" w:hAnsi="Arial" w:cs="Arial"/>
        </w:rPr>
        <w:t xml:space="preserve">. </w:t>
      </w:r>
      <w:r w:rsidR="000211BC" w:rsidRPr="00C35F2F">
        <w:rPr>
          <w:rFonts w:ascii="Arial" w:hAnsi="Arial" w:cs="Arial"/>
        </w:rPr>
        <w:t>The regular use of AR technology increased</w:t>
      </w:r>
      <w:r w:rsidR="00CD735A" w:rsidRPr="00C35F2F">
        <w:rPr>
          <w:rFonts w:ascii="Arial" w:hAnsi="Arial" w:cs="Arial"/>
        </w:rPr>
        <w:t xml:space="preserve"> opportunities for </w:t>
      </w:r>
      <w:r w:rsidR="000211BC" w:rsidRPr="00C35F2F">
        <w:rPr>
          <w:rFonts w:ascii="Arial" w:hAnsi="Arial" w:cs="Arial"/>
        </w:rPr>
        <w:t>virtual team members</w:t>
      </w:r>
      <w:r w:rsidR="00CD735A" w:rsidRPr="00C35F2F">
        <w:rPr>
          <w:rFonts w:ascii="Arial" w:hAnsi="Arial" w:cs="Arial"/>
        </w:rPr>
        <w:t xml:space="preserve"> to </w:t>
      </w:r>
      <w:r w:rsidR="000211BC" w:rsidRPr="00C35F2F">
        <w:rPr>
          <w:rFonts w:ascii="Arial" w:hAnsi="Arial" w:cs="Arial"/>
        </w:rPr>
        <w:t>discuss their issues and bring effective solutions for routine problems in task completion</w:t>
      </w:r>
      <w:r w:rsidR="00593C29" w:rsidRPr="00C35F2F">
        <w:rPr>
          <w:rFonts w:ascii="Arial" w:hAnsi="Arial" w:cs="Arial"/>
        </w:rPr>
        <w:t xml:space="preserve">. </w:t>
      </w:r>
      <w:r w:rsidR="0027521B" w:rsidRPr="00C35F2F">
        <w:rPr>
          <w:rFonts w:ascii="Arial" w:hAnsi="Arial" w:cs="Arial"/>
        </w:rPr>
        <w:t xml:space="preserve">As Zakaria (2016) pointed out that it is not imperative that all workers are present in the same office, it is </w:t>
      </w:r>
      <w:r w:rsidR="0027521B" w:rsidRPr="00C35F2F">
        <w:rPr>
          <w:rFonts w:ascii="Arial" w:hAnsi="Arial" w:cs="Arial"/>
        </w:rPr>
        <w:lastRenderedPageBreak/>
        <w:t xml:space="preserve">important that they are all </w:t>
      </w:r>
      <w:proofErr w:type="gramStart"/>
      <w:r w:rsidR="0027521B" w:rsidRPr="00C35F2F">
        <w:rPr>
          <w:rFonts w:ascii="Arial" w:hAnsi="Arial" w:cs="Arial"/>
        </w:rPr>
        <w:t>connected together</w:t>
      </w:r>
      <w:proofErr w:type="gramEnd"/>
      <w:r w:rsidR="0027521B" w:rsidRPr="00C35F2F">
        <w:rPr>
          <w:rFonts w:ascii="Arial" w:hAnsi="Arial" w:cs="Arial"/>
        </w:rPr>
        <w:t xml:space="preserve">. </w:t>
      </w:r>
      <w:r w:rsidR="00B86AAF" w:rsidRPr="00C35F2F">
        <w:rPr>
          <w:rFonts w:ascii="Arial" w:hAnsi="Arial" w:cs="Arial"/>
        </w:rPr>
        <w:t>Both the teams should be able to connect with the management at the same pace so that their sense of belonging and engagement remains intact (</w:t>
      </w:r>
      <w:proofErr w:type="spellStart"/>
      <w:r w:rsidR="00B86AAF" w:rsidRPr="00C35F2F">
        <w:rPr>
          <w:rFonts w:ascii="Arial" w:hAnsi="Arial" w:cs="Arial"/>
        </w:rPr>
        <w:t>DuFrene</w:t>
      </w:r>
      <w:proofErr w:type="spellEnd"/>
      <w:r w:rsidR="00B86AAF" w:rsidRPr="00C35F2F">
        <w:rPr>
          <w:rFonts w:ascii="Arial" w:hAnsi="Arial" w:cs="Arial"/>
        </w:rPr>
        <w:t xml:space="preserve"> &amp; Lehman, 2015). </w:t>
      </w:r>
      <w:r w:rsidR="0064782A" w:rsidRPr="00C35F2F">
        <w:rPr>
          <w:rFonts w:ascii="Arial" w:hAnsi="Arial" w:cs="Arial"/>
        </w:rPr>
        <w:t xml:space="preserve">The remote workers should have the same ‘open door’ facility for accessing management as the on-site workers. </w:t>
      </w:r>
      <w:r w:rsidR="00087B71" w:rsidRPr="00C35F2F">
        <w:rPr>
          <w:rFonts w:ascii="Arial" w:hAnsi="Arial" w:cs="Arial"/>
        </w:rPr>
        <w:t>Thus, the management should maintain a calendar with the virtual teams which informs them about the off days and unavailability and the substitute representative.</w:t>
      </w:r>
      <w:r w:rsidR="00C73927">
        <w:rPr>
          <w:rFonts w:ascii="Arial" w:hAnsi="Arial" w:cs="Arial"/>
        </w:rPr>
        <w:t xml:space="preserve"> </w:t>
      </w:r>
    </w:p>
    <w:p w14:paraId="738AB2A7" w14:textId="68430086" w:rsidR="001F17C5" w:rsidRDefault="001F17C5" w:rsidP="00344367">
      <w:pPr>
        <w:pStyle w:val="NormalWeb"/>
        <w:spacing w:line="360" w:lineRule="auto"/>
        <w:jc w:val="both"/>
        <w:rPr>
          <w:rFonts w:ascii="Arial" w:hAnsi="Arial" w:cs="Arial"/>
        </w:rPr>
      </w:pPr>
    </w:p>
    <w:p w14:paraId="6D77F0FD" w14:textId="2D6511B9" w:rsidR="00665D41" w:rsidRDefault="00665D41" w:rsidP="00344367">
      <w:pPr>
        <w:pStyle w:val="NormalWeb"/>
        <w:spacing w:line="360" w:lineRule="auto"/>
        <w:jc w:val="both"/>
        <w:rPr>
          <w:rFonts w:ascii="Arial" w:hAnsi="Arial" w:cs="Arial"/>
        </w:rPr>
      </w:pPr>
    </w:p>
    <w:p w14:paraId="5ABE24C9" w14:textId="4B9616D3" w:rsidR="00AA3A3E" w:rsidRDefault="00AA3A3E" w:rsidP="00344367">
      <w:pPr>
        <w:pStyle w:val="NormalWeb"/>
        <w:spacing w:line="360" w:lineRule="auto"/>
        <w:jc w:val="both"/>
        <w:rPr>
          <w:rFonts w:ascii="Arial" w:hAnsi="Arial" w:cs="Arial"/>
        </w:rPr>
      </w:pPr>
    </w:p>
    <w:p w14:paraId="57F67464" w14:textId="50113662" w:rsidR="00AA3A3E" w:rsidRDefault="00AA3A3E" w:rsidP="00344367">
      <w:pPr>
        <w:pStyle w:val="NormalWeb"/>
        <w:spacing w:line="360" w:lineRule="auto"/>
        <w:jc w:val="both"/>
        <w:rPr>
          <w:rFonts w:ascii="Arial" w:hAnsi="Arial" w:cs="Arial"/>
        </w:rPr>
      </w:pPr>
    </w:p>
    <w:p w14:paraId="3F602F3C" w14:textId="5701DDE5" w:rsidR="00AA3A3E" w:rsidRDefault="00AA3A3E" w:rsidP="00344367">
      <w:pPr>
        <w:pStyle w:val="NormalWeb"/>
        <w:spacing w:line="360" w:lineRule="auto"/>
        <w:jc w:val="both"/>
        <w:rPr>
          <w:rFonts w:ascii="Arial" w:hAnsi="Arial" w:cs="Arial"/>
        </w:rPr>
      </w:pPr>
    </w:p>
    <w:p w14:paraId="7DAA7753" w14:textId="08E3486C" w:rsidR="00AA3A3E" w:rsidRDefault="00AA3A3E" w:rsidP="00344367">
      <w:pPr>
        <w:pStyle w:val="NormalWeb"/>
        <w:spacing w:line="360" w:lineRule="auto"/>
        <w:jc w:val="both"/>
        <w:rPr>
          <w:rFonts w:ascii="Arial" w:hAnsi="Arial" w:cs="Arial"/>
        </w:rPr>
      </w:pPr>
    </w:p>
    <w:p w14:paraId="125E1940" w14:textId="0638687F" w:rsidR="00AA3A3E" w:rsidRDefault="00AA3A3E" w:rsidP="00344367">
      <w:pPr>
        <w:pStyle w:val="NormalWeb"/>
        <w:spacing w:line="360" w:lineRule="auto"/>
        <w:jc w:val="both"/>
        <w:rPr>
          <w:rFonts w:ascii="Arial" w:hAnsi="Arial" w:cs="Arial"/>
        </w:rPr>
      </w:pPr>
    </w:p>
    <w:p w14:paraId="3D0D7CDF" w14:textId="43D6436B" w:rsidR="00AA3A3E" w:rsidRDefault="00AA3A3E" w:rsidP="00344367">
      <w:pPr>
        <w:pStyle w:val="NormalWeb"/>
        <w:spacing w:line="360" w:lineRule="auto"/>
        <w:jc w:val="both"/>
        <w:rPr>
          <w:rFonts w:ascii="Arial" w:hAnsi="Arial" w:cs="Arial"/>
        </w:rPr>
      </w:pPr>
    </w:p>
    <w:p w14:paraId="6E83385B" w14:textId="18F23EE5" w:rsidR="00AA3A3E" w:rsidRDefault="00AA3A3E" w:rsidP="00344367">
      <w:pPr>
        <w:pStyle w:val="NormalWeb"/>
        <w:spacing w:line="360" w:lineRule="auto"/>
        <w:jc w:val="both"/>
        <w:rPr>
          <w:rFonts w:ascii="Arial" w:hAnsi="Arial" w:cs="Arial"/>
        </w:rPr>
      </w:pPr>
    </w:p>
    <w:p w14:paraId="206389EC" w14:textId="25AED517" w:rsidR="00A642F8" w:rsidRDefault="00A642F8" w:rsidP="00344367">
      <w:pPr>
        <w:pStyle w:val="NormalWeb"/>
        <w:spacing w:line="360" w:lineRule="auto"/>
        <w:jc w:val="both"/>
        <w:rPr>
          <w:rFonts w:ascii="Arial" w:hAnsi="Arial" w:cs="Arial"/>
        </w:rPr>
      </w:pPr>
    </w:p>
    <w:p w14:paraId="3F31893B" w14:textId="7147DBFE" w:rsidR="00A642F8" w:rsidRDefault="00A642F8" w:rsidP="00344367">
      <w:pPr>
        <w:pStyle w:val="NormalWeb"/>
        <w:spacing w:line="360" w:lineRule="auto"/>
        <w:jc w:val="both"/>
        <w:rPr>
          <w:rFonts w:ascii="Arial" w:hAnsi="Arial" w:cs="Arial"/>
        </w:rPr>
      </w:pPr>
    </w:p>
    <w:p w14:paraId="6CCF91FC" w14:textId="72207458" w:rsidR="00570FBB" w:rsidRDefault="00570FBB" w:rsidP="00344367">
      <w:pPr>
        <w:pStyle w:val="NormalWeb"/>
        <w:spacing w:line="360" w:lineRule="auto"/>
        <w:jc w:val="both"/>
        <w:rPr>
          <w:rFonts w:ascii="Arial" w:hAnsi="Arial" w:cs="Arial"/>
        </w:rPr>
      </w:pPr>
    </w:p>
    <w:p w14:paraId="621C414A" w14:textId="0DF9C6F6" w:rsidR="00570FBB" w:rsidRDefault="00570FBB" w:rsidP="00344367">
      <w:pPr>
        <w:pStyle w:val="NormalWeb"/>
        <w:spacing w:line="360" w:lineRule="auto"/>
        <w:jc w:val="both"/>
        <w:rPr>
          <w:rFonts w:ascii="Arial" w:hAnsi="Arial" w:cs="Arial"/>
        </w:rPr>
      </w:pPr>
    </w:p>
    <w:p w14:paraId="42527F84" w14:textId="77777777" w:rsidR="00E115B8" w:rsidRDefault="00E115B8" w:rsidP="00344367">
      <w:pPr>
        <w:pStyle w:val="NormalWeb"/>
        <w:spacing w:line="360" w:lineRule="auto"/>
        <w:jc w:val="both"/>
        <w:rPr>
          <w:rFonts w:ascii="Arial" w:hAnsi="Arial" w:cs="Arial"/>
        </w:rPr>
      </w:pPr>
    </w:p>
    <w:p w14:paraId="582136BD" w14:textId="77777777" w:rsidR="00BB417D" w:rsidRDefault="00BB417D" w:rsidP="00344367">
      <w:pPr>
        <w:pStyle w:val="NormalWeb"/>
        <w:spacing w:line="360" w:lineRule="auto"/>
        <w:jc w:val="both"/>
        <w:rPr>
          <w:rFonts w:ascii="Arial" w:hAnsi="Arial" w:cs="Arial"/>
        </w:rPr>
      </w:pPr>
    </w:p>
    <w:p w14:paraId="23E6A0F6" w14:textId="54743371" w:rsidR="00E115B8" w:rsidRPr="00D10210" w:rsidRDefault="001F17C5" w:rsidP="00D10210">
      <w:pPr>
        <w:pStyle w:val="Heading2"/>
        <w:numPr>
          <w:ilvl w:val="0"/>
          <w:numId w:val="22"/>
        </w:numPr>
        <w:rPr>
          <w:rFonts w:ascii="Arial" w:hAnsi="Arial" w:cs="Arial"/>
          <w:sz w:val="24"/>
          <w:szCs w:val="24"/>
        </w:rPr>
      </w:pPr>
      <w:bookmarkStart w:id="33" w:name="_Toc112231846"/>
      <w:r w:rsidRPr="00665D41">
        <w:rPr>
          <w:rFonts w:ascii="Arial" w:hAnsi="Arial" w:cs="Arial"/>
          <w:sz w:val="24"/>
          <w:szCs w:val="24"/>
        </w:rPr>
        <w:lastRenderedPageBreak/>
        <w:t>References</w:t>
      </w:r>
      <w:bookmarkEnd w:id="33"/>
      <w:r w:rsidRPr="00665D41">
        <w:rPr>
          <w:rFonts w:ascii="Arial" w:hAnsi="Arial" w:cs="Arial"/>
          <w:sz w:val="24"/>
          <w:szCs w:val="24"/>
        </w:rPr>
        <w:t xml:space="preserve"> </w:t>
      </w:r>
    </w:p>
    <w:p w14:paraId="61B9B76F"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shd w:val="clear" w:color="auto" w:fill="FFFFFF"/>
        </w:rPr>
        <w:t xml:space="preserve">Akakpo, A., Gyasi, E. A., Oduro, B., &amp; </w:t>
      </w:r>
      <w:proofErr w:type="spellStart"/>
      <w:r w:rsidRPr="00570FBB">
        <w:rPr>
          <w:rFonts w:ascii="Arial" w:hAnsi="Arial" w:cs="Arial"/>
          <w:sz w:val="24"/>
          <w:szCs w:val="24"/>
          <w:shd w:val="clear" w:color="auto" w:fill="FFFFFF"/>
        </w:rPr>
        <w:t>Akpabot</w:t>
      </w:r>
      <w:proofErr w:type="spellEnd"/>
      <w:r w:rsidRPr="00570FBB">
        <w:rPr>
          <w:rFonts w:ascii="Arial" w:hAnsi="Arial" w:cs="Arial"/>
          <w:sz w:val="24"/>
          <w:szCs w:val="24"/>
          <w:shd w:val="clear" w:color="auto" w:fill="FFFFFF"/>
        </w:rPr>
        <w:t>, S. (2019). Foresight, organization policies and management strategies in electric vehicle technology advances at tesla. In Futures Thinking and Organizational Policy (pp. 57-69). Palgrave Macmillan, Cha.</w:t>
      </w:r>
    </w:p>
    <w:p w14:paraId="2CBF14C3" w14:textId="77777777" w:rsidR="00E115B8" w:rsidRPr="00570FBB" w:rsidRDefault="00E115B8" w:rsidP="00BB417D">
      <w:pPr>
        <w:spacing w:line="360" w:lineRule="auto"/>
        <w:jc w:val="both"/>
        <w:rPr>
          <w:rFonts w:ascii="Arial" w:hAnsi="Arial" w:cs="Arial"/>
          <w:sz w:val="24"/>
          <w:szCs w:val="24"/>
        </w:rPr>
      </w:pPr>
      <w:r w:rsidRPr="00570FBB">
        <w:rPr>
          <w:rFonts w:ascii="Arial" w:hAnsi="Arial" w:cs="Arial"/>
          <w:sz w:val="24"/>
          <w:szCs w:val="24"/>
        </w:rPr>
        <w:t xml:space="preserve">Bennett, D. (2022). Remote Workforce, Virtual Team Tasks, and Employee Engagement Tools in a Real-Time Interoperable Decentralized Metaverse. </w:t>
      </w:r>
      <w:r w:rsidRPr="00570FBB">
        <w:rPr>
          <w:rFonts w:ascii="Arial" w:hAnsi="Arial" w:cs="Arial"/>
          <w:i/>
          <w:iCs/>
          <w:sz w:val="24"/>
          <w:szCs w:val="24"/>
        </w:rPr>
        <w:t>Psychosociological Issues in Human Resource Management</w:t>
      </w:r>
      <w:r w:rsidRPr="00570FBB">
        <w:rPr>
          <w:rFonts w:ascii="Arial" w:hAnsi="Arial" w:cs="Arial"/>
          <w:sz w:val="24"/>
          <w:szCs w:val="24"/>
        </w:rPr>
        <w:t xml:space="preserve">, </w:t>
      </w:r>
      <w:r w:rsidRPr="00570FBB">
        <w:rPr>
          <w:rFonts w:ascii="Arial" w:hAnsi="Arial" w:cs="Arial"/>
          <w:i/>
          <w:iCs/>
          <w:sz w:val="24"/>
          <w:szCs w:val="24"/>
        </w:rPr>
        <w:t>10</w:t>
      </w:r>
      <w:r w:rsidRPr="00570FBB">
        <w:rPr>
          <w:rFonts w:ascii="Arial" w:hAnsi="Arial" w:cs="Arial"/>
          <w:sz w:val="24"/>
          <w:szCs w:val="24"/>
        </w:rPr>
        <w:t>(1).</w:t>
      </w:r>
    </w:p>
    <w:p w14:paraId="398C44D9" w14:textId="77777777" w:rsidR="00E115B8" w:rsidRPr="00570FBB" w:rsidRDefault="00E115B8" w:rsidP="00C55601">
      <w:pPr>
        <w:spacing w:after="0" w:line="360" w:lineRule="auto"/>
        <w:jc w:val="both"/>
        <w:rPr>
          <w:rFonts w:ascii="Arial" w:hAnsi="Arial" w:cs="Arial"/>
          <w:sz w:val="24"/>
          <w:szCs w:val="24"/>
        </w:rPr>
      </w:pPr>
      <w:r w:rsidRPr="00570FBB">
        <w:rPr>
          <w:rFonts w:ascii="Arial" w:hAnsi="Arial" w:cs="Arial"/>
          <w:sz w:val="24"/>
          <w:szCs w:val="24"/>
        </w:rPr>
        <w:t xml:space="preserve">Berkes, F., Folke, C., &amp; Colding, J. (Eds.). (2000). </w:t>
      </w:r>
      <w:r w:rsidRPr="00570FBB">
        <w:rPr>
          <w:rFonts w:ascii="Arial" w:hAnsi="Arial" w:cs="Arial"/>
          <w:i/>
          <w:iCs/>
          <w:sz w:val="24"/>
          <w:szCs w:val="24"/>
        </w:rPr>
        <w:t>Linking social and ecological systems: management practices and social mechanisms for building resilience</w:t>
      </w:r>
      <w:r w:rsidRPr="00570FBB">
        <w:rPr>
          <w:rFonts w:ascii="Arial" w:hAnsi="Arial" w:cs="Arial"/>
          <w:sz w:val="24"/>
          <w:szCs w:val="24"/>
        </w:rPr>
        <w:t>. Cambridge University Press.</w:t>
      </w:r>
    </w:p>
    <w:p w14:paraId="553A01A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 xml:space="preserve">Breuer, H. P., &amp; </w:t>
      </w:r>
      <w:proofErr w:type="spellStart"/>
      <w:r w:rsidRPr="00570FBB">
        <w:rPr>
          <w:rFonts w:ascii="Arial" w:eastAsia="Times New Roman" w:hAnsi="Arial" w:cs="Arial"/>
          <w:sz w:val="24"/>
          <w:szCs w:val="24"/>
        </w:rPr>
        <w:t>Petruccione</w:t>
      </w:r>
      <w:proofErr w:type="spellEnd"/>
      <w:r w:rsidRPr="00570FBB">
        <w:rPr>
          <w:rFonts w:ascii="Arial" w:eastAsia="Times New Roman" w:hAnsi="Arial" w:cs="Arial"/>
          <w:sz w:val="24"/>
          <w:szCs w:val="24"/>
        </w:rPr>
        <w:t>, F. (2002). The theory of open quantum systems. Oxford University Press on Demand.</w:t>
      </w:r>
    </w:p>
    <w:p w14:paraId="2D5E9F84"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Brown, M. K., Huettner, B., &amp; James-Tanny, C. (2006). Managing virtual teams: Getting the most from wikis, blogs, and other collaborative tools. Jones &amp; Bartlett Publishers.</w:t>
      </w:r>
    </w:p>
    <w:p w14:paraId="221A4CBE"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Cameron, K. S., &amp; Quinn, R. E. (2011). Diagnosing and changing organizational culture: Based on the competing values framework. John Wiley &amp; Sons.</w:t>
      </w:r>
    </w:p>
    <w:p w14:paraId="65FEDAEE"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Cascio, W. F. (2000). Managing a virtual workplace. Academy of Management Perspectives, 14(3), 81-90.</w:t>
      </w:r>
    </w:p>
    <w:p w14:paraId="7D21C85B"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Duarte, D. L., &amp; Snyder, N. T. (2006). Mastering virtual teams: Strategies, tools, and techniques that succeed. John Wiley &amp; Sons.</w:t>
      </w:r>
    </w:p>
    <w:p w14:paraId="14103A7B" w14:textId="77777777" w:rsidR="00E115B8" w:rsidRPr="00570FBB" w:rsidRDefault="00E115B8" w:rsidP="001F17C5">
      <w:pPr>
        <w:spacing w:after="0" w:line="360" w:lineRule="auto"/>
        <w:jc w:val="both"/>
        <w:rPr>
          <w:rFonts w:ascii="Arial" w:hAnsi="Arial" w:cs="Arial"/>
          <w:sz w:val="24"/>
          <w:szCs w:val="24"/>
        </w:rPr>
      </w:pPr>
      <w:proofErr w:type="spellStart"/>
      <w:r w:rsidRPr="00570FBB">
        <w:rPr>
          <w:rFonts w:ascii="Arial" w:hAnsi="Arial" w:cs="Arial"/>
          <w:sz w:val="24"/>
          <w:szCs w:val="24"/>
        </w:rPr>
        <w:t>DuFrene</w:t>
      </w:r>
      <w:proofErr w:type="spellEnd"/>
      <w:r w:rsidRPr="00570FBB">
        <w:rPr>
          <w:rFonts w:ascii="Arial" w:hAnsi="Arial" w:cs="Arial"/>
          <w:sz w:val="24"/>
          <w:szCs w:val="24"/>
        </w:rPr>
        <w:t>, D. D., &amp; Lehman, C. M. (2015). Managing virtual teams. Business Expert Press.</w:t>
      </w:r>
    </w:p>
    <w:p w14:paraId="4DA0380E" w14:textId="77777777" w:rsidR="00E115B8" w:rsidRPr="00570FBB" w:rsidRDefault="00E115B8" w:rsidP="00BB417D">
      <w:pPr>
        <w:pStyle w:val="NormalWeb"/>
        <w:spacing w:line="360" w:lineRule="auto"/>
        <w:jc w:val="both"/>
        <w:rPr>
          <w:rFonts w:ascii="Arial" w:hAnsi="Arial" w:cs="Arial"/>
        </w:rPr>
      </w:pPr>
      <w:r w:rsidRPr="00570FBB">
        <w:rPr>
          <w:rFonts w:ascii="Arial" w:hAnsi="Arial" w:cs="Arial"/>
        </w:rPr>
        <w:t xml:space="preserve">Dulebohn, J. H., &amp; Hoch, J. E. (2017). Virtual teams in organizations. </w:t>
      </w:r>
      <w:r w:rsidRPr="00570FBB">
        <w:rPr>
          <w:rFonts w:ascii="Arial" w:hAnsi="Arial" w:cs="Arial"/>
          <w:i/>
          <w:iCs/>
        </w:rPr>
        <w:t>Human Resource Management Review</w:t>
      </w:r>
      <w:r w:rsidRPr="00570FBB">
        <w:rPr>
          <w:rFonts w:ascii="Arial" w:hAnsi="Arial" w:cs="Arial"/>
        </w:rPr>
        <w:t xml:space="preserve">, </w:t>
      </w:r>
      <w:r w:rsidRPr="00570FBB">
        <w:rPr>
          <w:rFonts w:ascii="Arial" w:hAnsi="Arial" w:cs="Arial"/>
          <w:i/>
          <w:iCs/>
        </w:rPr>
        <w:t>27</w:t>
      </w:r>
      <w:r w:rsidRPr="00570FBB">
        <w:rPr>
          <w:rFonts w:ascii="Arial" w:hAnsi="Arial" w:cs="Arial"/>
        </w:rPr>
        <w:t>(4), 569-574.</w:t>
      </w:r>
    </w:p>
    <w:p w14:paraId="169353D8"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Dumitru, C. (2021). Building Virtual Teams: Trust, Culture, and Remote Working. Routledge.</w:t>
      </w:r>
    </w:p>
    <w:p w14:paraId="2D044862"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 xml:space="preserve">Edwards, A., &amp; Wilson, J. R. (2004). Implementing virtual teams: A guide to organizational and human factors. Gower Publishing, </w:t>
      </w:r>
      <w:proofErr w:type="gramStart"/>
      <w:r w:rsidRPr="00570FBB">
        <w:rPr>
          <w:rFonts w:ascii="Arial" w:hAnsi="Arial" w:cs="Arial"/>
          <w:sz w:val="24"/>
          <w:szCs w:val="24"/>
        </w:rPr>
        <w:t>Ltd..</w:t>
      </w:r>
      <w:proofErr w:type="gramEnd"/>
    </w:p>
    <w:p w14:paraId="185992F3"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 xml:space="preserve">Finney, M. (2010). The Truth About Employee Engagement: Truth About </w:t>
      </w:r>
      <w:proofErr w:type="spellStart"/>
      <w:r w:rsidRPr="00570FBB">
        <w:rPr>
          <w:rFonts w:ascii="Arial" w:hAnsi="Arial" w:cs="Arial"/>
          <w:sz w:val="24"/>
          <w:szCs w:val="24"/>
        </w:rPr>
        <w:t>Employe</w:t>
      </w:r>
      <w:proofErr w:type="spellEnd"/>
      <w:r w:rsidRPr="00570FBB">
        <w:rPr>
          <w:rFonts w:ascii="Arial" w:hAnsi="Arial" w:cs="Arial"/>
          <w:sz w:val="24"/>
          <w:szCs w:val="24"/>
        </w:rPr>
        <w:t xml:space="preserve"> Engage_1. Pearson Education.</w:t>
      </w:r>
    </w:p>
    <w:p w14:paraId="3F67225C"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lastRenderedPageBreak/>
        <w:t>Flammia, M., Cleary, Y., &amp; Slattery, D. M. (2016). Virtual teams in higher education: A handbook for students and teachers. IAP.</w:t>
      </w:r>
    </w:p>
    <w:p w14:paraId="729DF218" w14:textId="77777777" w:rsidR="00E115B8" w:rsidRPr="00570FBB" w:rsidRDefault="00E115B8" w:rsidP="00CE6AC8">
      <w:pPr>
        <w:pStyle w:val="NormalWeb"/>
        <w:spacing w:line="360" w:lineRule="auto"/>
        <w:jc w:val="both"/>
        <w:rPr>
          <w:rFonts w:ascii="Arial" w:hAnsi="Arial" w:cs="Arial"/>
        </w:rPr>
      </w:pPr>
      <w:proofErr w:type="spellStart"/>
      <w:r w:rsidRPr="00570FBB">
        <w:rPr>
          <w:rFonts w:ascii="Arial" w:hAnsi="Arial" w:cs="Arial"/>
        </w:rPr>
        <w:t>Geroimenko</w:t>
      </w:r>
      <w:proofErr w:type="spellEnd"/>
      <w:r w:rsidRPr="00570FBB">
        <w:rPr>
          <w:rFonts w:ascii="Arial" w:hAnsi="Arial" w:cs="Arial"/>
        </w:rPr>
        <w:t xml:space="preserve">, V. (2020). </w:t>
      </w:r>
      <w:r w:rsidRPr="00570FBB">
        <w:rPr>
          <w:rFonts w:ascii="Arial" w:hAnsi="Arial" w:cs="Arial"/>
          <w:i/>
          <w:iCs/>
        </w:rPr>
        <w:t>Augmented Reality in Education</w:t>
      </w:r>
      <w:r w:rsidRPr="00570FBB">
        <w:rPr>
          <w:rFonts w:ascii="Arial" w:hAnsi="Arial" w:cs="Arial"/>
        </w:rPr>
        <w:t>. Springer Publishing.</w:t>
      </w:r>
    </w:p>
    <w:p w14:paraId="305D7848"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Gibson, C. B., &amp; Cohen, S. G. (Eds.). (2003). Virtual teams that work: Creating conditions for virtual team effectiveness. John Wiley &amp; Sons.</w:t>
      </w:r>
    </w:p>
    <w:p w14:paraId="0CDC3BD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Grant, R. M. (2021). Contemporary strategy analysis. John Wiley &amp; Sons.</w:t>
      </w:r>
    </w:p>
    <w:p w14:paraId="77F0B790"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Harter, J. K., Schmidt, F. L., &amp; Hayes, T. L. (2002). Business-unit-level relationship between employee satisfaction, employee engagement, and business outcomes: a meta-analysis. Journal of applied psychology, 87(2), 268.</w:t>
      </w:r>
    </w:p>
    <w:p w14:paraId="68BF174E"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Hayes, J. (2022). The theory and practice of change management. Bloomsbury Publishing.</w:t>
      </w:r>
    </w:p>
    <w:p w14:paraId="05EDFF41" w14:textId="77777777" w:rsidR="00E115B8" w:rsidRPr="00570FBB" w:rsidRDefault="00E115B8" w:rsidP="00BB417D">
      <w:pPr>
        <w:spacing w:line="360" w:lineRule="auto"/>
        <w:jc w:val="both"/>
        <w:rPr>
          <w:rFonts w:ascii="Arial" w:hAnsi="Arial" w:cs="Arial"/>
          <w:sz w:val="24"/>
          <w:szCs w:val="24"/>
        </w:rPr>
      </w:pPr>
      <w:r w:rsidRPr="00570FBB">
        <w:rPr>
          <w:rFonts w:ascii="Arial" w:hAnsi="Arial" w:cs="Arial"/>
          <w:sz w:val="24"/>
          <w:szCs w:val="24"/>
        </w:rPr>
        <w:t xml:space="preserve">Husár, J., &amp; </w:t>
      </w:r>
      <w:proofErr w:type="spellStart"/>
      <w:r w:rsidRPr="00570FBB">
        <w:rPr>
          <w:rFonts w:ascii="Arial" w:hAnsi="Arial" w:cs="Arial"/>
          <w:sz w:val="24"/>
          <w:szCs w:val="24"/>
        </w:rPr>
        <w:t>Knapčíková</w:t>
      </w:r>
      <w:proofErr w:type="spellEnd"/>
      <w:r w:rsidRPr="00570FBB">
        <w:rPr>
          <w:rFonts w:ascii="Arial" w:hAnsi="Arial" w:cs="Arial"/>
          <w:sz w:val="24"/>
          <w:szCs w:val="24"/>
        </w:rPr>
        <w:t xml:space="preserve">, L. (2021). Possibilities of using augmented reality in warehouse management: a study. acta </w:t>
      </w:r>
      <w:proofErr w:type="spellStart"/>
      <w:r w:rsidRPr="00570FBB">
        <w:rPr>
          <w:rFonts w:ascii="Arial" w:hAnsi="Arial" w:cs="Arial"/>
          <w:sz w:val="24"/>
          <w:szCs w:val="24"/>
        </w:rPr>
        <w:t>logistica</w:t>
      </w:r>
      <w:proofErr w:type="spellEnd"/>
      <w:r w:rsidRPr="00570FBB">
        <w:rPr>
          <w:rFonts w:ascii="Arial" w:hAnsi="Arial" w:cs="Arial"/>
          <w:sz w:val="24"/>
          <w:szCs w:val="24"/>
        </w:rPr>
        <w:t>, 8(2), 133–139. https://doi.org/10.22306/al.v8i2.212</w:t>
      </w:r>
    </w:p>
    <w:p w14:paraId="16661404" w14:textId="77777777" w:rsidR="00E115B8" w:rsidRPr="00570FBB" w:rsidRDefault="00E115B8" w:rsidP="001F17C5">
      <w:pPr>
        <w:spacing w:after="0" w:line="360" w:lineRule="auto"/>
        <w:jc w:val="both"/>
        <w:rPr>
          <w:rFonts w:ascii="Arial" w:eastAsia="Times New Roman" w:hAnsi="Arial" w:cs="Arial"/>
          <w:sz w:val="24"/>
          <w:szCs w:val="24"/>
        </w:rPr>
      </w:pPr>
      <w:proofErr w:type="spellStart"/>
      <w:r w:rsidRPr="00570FBB">
        <w:rPr>
          <w:rFonts w:ascii="Arial" w:hAnsi="Arial" w:cs="Arial"/>
          <w:sz w:val="24"/>
          <w:szCs w:val="24"/>
        </w:rPr>
        <w:t>Jarvenpaa</w:t>
      </w:r>
      <w:proofErr w:type="spellEnd"/>
      <w:r w:rsidRPr="00570FBB">
        <w:rPr>
          <w:rFonts w:ascii="Arial" w:hAnsi="Arial" w:cs="Arial"/>
          <w:sz w:val="24"/>
          <w:szCs w:val="24"/>
        </w:rPr>
        <w:t>, S. L., Shaw, T. R., &amp; Staples, D. S. (2004). Toward contextualized theories of trust: The role of trust in global virtual teams. Information systems research, 15(3), 250-267.</w:t>
      </w:r>
    </w:p>
    <w:p w14:paraId="651AA828"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 xml:space="preserve">Kahn, R. (2006). Daniel </w:t>
      </w:r>
      <w:proofErr w:type="spellStart"/>
      <w:r w:rsidRPr="00570FBB">
        <w:rPr>
          <w:rFonts w:ascii="Arial" w:eastAsia="Times New Roman" w:hAnsi="Arial" w:cs="Arial"/>
          <w:sz w:val="24"/>
          <w:szCs w:val="24"/>
        </w:rPr>
        <w:t>katz</w:t>
      </w:r>
      <w:proofErr w:type="spellEnd"/>
      <w:r w:rsidRPr="00570FBB">
        <w:rPr>
          <w:rFonts w:ascii="Arial" w:eastAsia="Times New Roman" w:hAnsi="Arial" w:cs="Arial"/>
          <w:sz w:val="24"/>
          <w:szCs w:val="24"/>
        </w:rPr>
        <w:t xml:space="preserve"> and Robert </w:t>
      </w:r>
      <w:proofErr w:type="spellStart"/>
      <w:r w:rsidRPr="00570FBB">
        <w:rPr>
          <w:rFonts w:ascii="Arial" w:eastAsia="Times New Roman" w:hAnsi="Arial" w:cs="Arial"/>
          <w:sz w:val="24"/>
          <w:szCs w:val="24"/>
        </w:rPr>
        <w:t>kahn</w:t>
      </w:r>
      <w:proofErr w:type="spellEnd"/>
      <w:r w:rsidRPr="00570FBB">
        <w:rPr>
          <w:rFonts w:ascii="Arial" w:eastAsia="Times New Roman" w:hAnsi="Arial" w:cs="Arial"/>
          <w:sz w:val="24"/>
          <w:szCs w:val="24"/>
        </w:rPr>
        <w:t>, Organizational Behavior 2: Essential theories of process and structure, 2, 152.</w:t>
      </w:r>
    </w:p>
    <w:p w14:paraId="4AB1E40B"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Kahn, W. A. (1990). Psychological conditions of personal engagement and disengagement at work. Academy of management journal, 33(4), 692-724.</w:t>
      </w:r>
    </w:p>
    <w:p w14:paraId="258647D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shd w:val="clear" w:color="auto" w:fill="FFFFFF"/>
        </w:rPr>
        <w:t>Khan, M. (2021). A critical analysis of Elon Musk’s leadership in Tesla motors. Journal of Global Entrepreneurship Research, 1-10.</w:t>
      </w:r>
    </w:p>
    <w:p w14:paraId="2B7F1F1C"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Landy, F. J., &amp; Conte, J. M. (2016). Work in the 21st century: An introduction to industrial and organizational psychology. John Wiley &amp; Sons.</w:t>
      </w:r>
    </w:p>
    <w:p w14:paraId="46D92F64" w14:textId="77777777" w:rsidR="00E115B8" w:rsidRPr="00570FBB" w:rsidRDefault="00E115B8" w:rsidP="001F17C5">
      <w:pPr>
        <w:spacing w:after="0" w:line="360" w:lineRule="auto"/>
        <w:jc w:val="both"/>
        <w:rPr>
          <w:rFonts w:ascii="Arial" w:hAnsi="Arial" w:cs="Arial"/>
          <w:sz w:val="24"/>
          <w:szCs w:val="24"/>
        </w:rPr>
      </w:pPr>
      <w:proofErr w:type="spellStart"/>
      <w:r w:rsidRPr="00570FBB">
        <w:rPr>
          <w:rFonts w:ascii="Arial" w:hAnsi="Arial" w:cs="Arial"/>
          <w:sz w:val="24"/>
          <w:szCs w:val="24"/>
        </w:rPr>
        <w:t>Lipnack</w:t>
      </w:r>
      <w:proofErr w:type="spellEnd"/>
      <w:r w:rsidRPr="00570FBB">
        <w:rPr>
          <w:rFonts w:ascii="Arial" w:hAnsi="Arial" w:cs="Arial"/>
          <w:sz w:val="24"/>
          <w:szCs w:val="24"/>
        </w:rPr>
        <w:t>, J., &amp; Stamps, J. (2008). Virtual teams: People working across boundaries with technology. John Wiley &amp; Sons.</w:t>
      </w:r>
    </w:p>
    <w:p w14:paraId="14FBEE57" w14:textId="77777777" w:rsidR="00E115B8" w:rsidRPr="00570FBB" w:rsidRDefault="00E115B8" w:rsidP="00BB417D">
      <w:pPr>
        <w:spacing w:line="360" w:lineRule="auto"/>
        <w:jc w:val="both"/>
        <w:rPr>
          <w:rFonts w:ascii="Arial" w:hAnsi="Arial" w:cs="Arial"/>
          <w:sz w:val="24"/>
          <w:szCs w:val="24"/>
        </w:rPr>
      </w:pPr>
      <w:proofErr w:type="spellStart"/>
      <w:r w:rsidRPr="00570FBB">
        <w:rPr>
          <w:rFonts w:ascii="Arial" w:hAnsi="Arial" w:cs="Arial"/>
          <w:sz w:val="24"/>
          <w:szCs w:val="24"/>
        </w:rPr>
        <w:t>Loijens</w:t>
      </w:r>
      <w:proofErr w:type="spellEnd"/>
      <w:r w:rsidRPr="00570FBB">
        <w:rPr>
          <w:rFonts w:ascii="Arial" w:hAnsi="Arial" w:cs="Arial"/>
          <w:sz w:val="24"/>
          <w:szCs w:val="24"/>
        </w:rPr>
        <w:t xml:space="preserve">, L. W. (Ed.). (2017). </w:t>
      </w:r>
      <w:r w:rsidRPr="00570FBB">
        <w:rPr>
          <w:rFonts w:ascii="Arial" w:hAnsi="Arial" w:cs="Arial"/>
          <w:i/>
          <w:iCs/>
          <w:sz w:val="24"/>
          <w:szCs w:val="24"/>
        </w:rPr>
        <w:t>Augmented reality for food marketers and consumers</w:t>
      </w:r>
      <w:r w:rsidRPr="00570FBB">
        <w:rPr>
          <w:rFonts w:ascii="Arial" w:hAnsi="Arial" w:cs="Arial"/>
          <w:sz w:val="24"/>
          <w:szCs w:val="24"/>
        </w:rPr>
        <w:t>. Wageningen Academic Publishers.</w:t>
      </w:r>
    </w:p>
    <w:p w14:paraId="1FF33F5F"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lastRenderedPageBreak/>
        <w:t xml:space="preserve">Martins, L. L., Gilson, L. L., &amp; Maynard, M. T. (2004). Virtual teams: What do we know and where do we go from </w:t>
      </w:r>
      <w:proofErr w:type="gramStart"/>
      <w:r w:rsidRPr="00570FBB">
        <w:rPr>
          <w:rFonts w:ascii="Arial" w:hAnsi="Arial" w:cs="Arial"/>
          <w:sz w:val="24"/>
          <w:szCs w:val="24"/>
        </w:rPr>
        <w:t>here?.</w:t>
      </w:r>
      <w:proofErr w:type="gramEnd"/>
      <w:r w:rsidRPr="00570FBB">
        <w:rPr>
          <w:rFonts w:ascii="Arial" w:hAnsi="Arial" w:cs="Arial"/>
          <w:sz w:val="24"/>
          <w:szCs w:val="24"/>
        </w:rPr>
        <w:t xml:space="preserve"> Journal of management, 30(6), 805-835.</w:t>
      </w:r>
    </w:p>
    <w:p w14:paraId="51D2E917"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Mayer, R. C., Davis, J. H., &amp; </w:t>
      </w:r>
      <w:proofErr w:type="spellStart"/>
      <w:r w:rsidRPr="00570FBB">
        <w:rPr>
          <w:rFonts w:ascii="Arial" w:hAnsi="Arial" w:cs="Arial"/>
          <w:sz w:val="24"/>
          <w:szCs w:val="24"/>
        </w:rPr>
        <w:t>Schoorman</w:t>
      </w:r>
      <w:proofErr w:type="spellEnd"/>
      <w:r w:rsidRPr="00570FBB">
        <w:rPr>
          <w:rFonts w:ascii="Arial" w:hAnsi="Arial" w:cs="Arial"/>
          <w:sz w:val="24"/>
          <w:szCs w:val="24"/>
        </w:rPr>
        <w:t>, F. D. (1995). An integrative model of organizational trust. Academy of management review, 20(3), 709-734.</w:t>
      </w:r>
    </w:p>
    <w:p w14:paraId="2344FF6F" w14:textId="77777777" w:rsidR="00E115B8" w:rsidRPr="00570FBB" w:rsidRDefault="00E115B8" w:rsidP="001F17C5">
      <w:pPr>
        <w:spacing w:after="0" w:line="360" w:lineRule="auto"/>
        <w:jc w:val="both"/>
        <w:rPr>
          <w:rFonts w:ascii="Arial" w:hAnsi="Arial" w:cs="Arial"/>
          <w:sz w:val="24"/>
          <w:szCs w:val="24"/>
          <w:shd w:val="clear" w:color="auto" w:fill="FFFFFF"/>
        </w:rPr>
      </w:pPr>
      <w:r w:rsidRPr="00570FBB">
        <w:rPr>
          <w:rFonts w:ascii="Arial" w:hAnsi="Arial" w:cs="Arial"/>
          <w:sz w:val="24"/>
          <w:szCs w:val="24"/>
          <w:shd w:val="clear" w:color="auto" w:fill="FFFFFF"/>
        </w:rPr>
        <w:t xml:space="preserve">Meyer, P (2022) Apple Inc.’s Organizational Culture &amp; Its Characteristics. Available at: https://panmore.com/apple-inc-organizational-culture-features-implications (Accessed on </w:t>
      </w:r>
      <w:proofErr w:type="spellStart"/>
      <w:r w:rsidRPr="00570FBB">
        <w:rPr>
          <w:rFonts w:ascii="Arial" w:hAnsi="Arial" w:cs="Arial"/>
          <w:sz w:val="24"/>
          <w:szCs w:val="24"/>
          <w:shd w:val="clear" w:color="auto" w:fill="FFFFFF"/>
        </w:rPr>
        <w:t>july</w:t>
      </w:r>
      <w:proofErr w:type="spellEnd"/>
      <w:r w:rsidRPr="00570FBB">
        <w:rPr>
          <w:rFonts w:ascii="Arial" w:hAnsi="Arial" w:cs="Arial"/>
          <w:sz w:val="24"/>
          <w:szCs w:val="24"/>
          <w:shd w:val="clear" w:color="auto" w:fill="FFFFFF"/>
        </w:rPr>
        <w:t xml:space="preserve"> 01, 2022)</w:t>
      </w:r>
    </w:p>
    <w:p w14:paraId="29080444"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Mutha, P. and Srivastava, M. (2021), "Decoding leadership to leverage employee engagement in virtual teams", International Journal of Organizational Analysis, </w:t>
      </w:r>
      <w:hyperlink r:id="rId7" w:history="1">
        <w:r w:rsidRPr="00570FBB">
          <w:rPr>
            <w:rStyle w:val="Hyperlink"/>
            <w:rFonts w:ascii="Arial" w:hAnsi="Arial" w:cs="Arial"/>
            <w:color w:val="auto"/>
            <w:sz w:val="24"/>
            <w:szCs w:val="24"/>
          </w:rPr>
          <w:t>https://doi.org/10.1108/IJOA-07-2021-2856</w:t>
        </w:r>
      </w:hyperlink>
    </w:p>
    <w:p w14:paraId="33986E5C"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Nonaka, I., Toyama, R., &amp; Hirata, T. (2008). Managing flow: A process theory of the knowledge-based firm. Springer.</w:t>
      </w:r>
    </w:p>
    <w:p w14:paraId="79CE881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O’Neill, D., De Vries, J., &amp; Comiskey, C. M. (2021). Leadership and community healthcare reform: a study using the Competing Values Framework (CVF). </w:t>
      </w:r>
      <w:r w:rsidRPr="00570FBB">
        <w:rPr>
          <w:rFonts w:ascii="Arial" w:hAnsi="Arial" w:cs="Arial"/>
          <w:i/>
          <w:iCs/>
          <w:sz w:val="24"/>
          <w:szCs w:val="24"/>
        </w:rPr>
        <w:t>Leadership in Health Services</w:t>
      </w:r>
      <w:r w:rsidRPr="00570FBB">
        <w:rPr>
          <w:rFonts w:ascii="Arial" w:hAnsi="Arial" w:cs="Arial"/>
          <w:sz w:val="24"/>
          <w:szCs w:val="24"/>
        </w:rPr>
        <w:t>.</w:t>
      </w:r>
    </w:p>
    <w:p w14:paraId="03482EA2"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Piccoli, G., &amp; Ives, B. (2003). Trust and the unintended effects of behavior control in virtual teams. MIS quarterly, 365-395.</w:t>
      </w:r>
    </w:p>
    <w:p w14:paraId="0331A09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Quinn, B., Faerman, S., Thompson, M., McGrath, M., &amp; Wiley, J. (2000). Becoming a master manager: A competency framework. The Leadership Quarterly, 11(3), 423-424.</w:t>
      </w:r>
    </w:p>
    <w:p w14:paraId="21EAB35A" w14:textId="77777777" w:rsidR="00E115B8" w:rsidRPr="00570FBB" w:rsidRDefault="00E115B8" w:rsidP="00A642F8">
      <w:pPr>
        <w:spacing w:after="0" w:line="360" w:lineRule="auto"/>
        <w:jc w:val="both"/>
        <w:rPr>
          <w:rFonts w:ascii="Arial" w:hAnsi="Arial" w:cs="Arial"/>
          <w:sz w:val="24"/>
          <w:szCs w:val="24"/>
        </w:rPr>
      </w:pPr>
      <w:r w:rsidRPr="00570FBB">
        <w:rPr>
          <w:rFonts w:ascii="Arial" w:hAnsi="Arial" w:cs="Arial"/>
          <w:sz w:val="24"/>
          <w:szCs w:val="24"/>
        </w:rPr>
        <w:t>Quinn, R. E., &amp; Rohrbaugh, J. (1983). A spatial model of effectiveness criteria: Towards a competing values approach to organizational analysis. Management science, 363-377</w:t>
      </w:r>
    </w:p>
    <w:p w14:paraId="43EF3CC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Quinn, R. E., Clair, L. S. S., Faerman, S. R., Thompson, M. P., &amp; McGrath, M. R. (2020). Becoming a master manager: A competing values approach. John Wiley &amp; Sons.</w:t>
      </w:r>
    </w:p>
    <w:p w14:paraId="4BFBCCF3" w14:textId="77777777" w:rsidR="00E115B8" w:rsidRPr="00570FBB" w:rsidRDefault="00E115B8" w:rsidP="00BB417D">
      <w:pPr>
        <w:spacing w:line="360" w:lineRule="auto"/>
        <w:jc w:val="both"/>
        <w:rPr>
          <w:rFonts w:ascii="Arial" w:hAnsi="Arial" w:cs="Arial"/>
          <w:sz w:val="24"/>
          <w:szCs w:val="24"/>
        </w:rPr>
      </w:pPr>
      <w:proofErr w:type="spellStart"/>
      <w:r w:rsidRPr="00570FBB">
        <w:rPr>
          <w:rFonts w:ascii="Arial" w:hAnsi="Arial" w:cs="Arial"/>
          <w:sz w:val="24"/>
          <w:szCs w:val="24"/>
        </w:rPr>
        <w:t>Rejeb</w:t>
      </w:r>
      <w:proofErr w:type="spellEnd"/>
      <w:r w:rsidRPr="00570FBB">
        <w:rPr>
          <w:rFonts w:ascii="Arial" w:hAnsi="Arial" w:cs="Arial"/>
          <w:sz w:val="24"/>
          <w:szCs w:val="24"/>
        </w:rPr>
        <w:t xml:space="preserve">, A., Keogh, J. G., Wamba, S. F., &amp; </w:t>
      </w:r>
      <w:proofErr w:type="spellStart"/>
      <w:r w:rsidRPr="00570FBB">
        <w:rPr>
          <w:rFonts w:ascii="Arial" w:hAnsi="Arial" w:cs="Arial"/>
          <w:sz w:val="24"/>
          <w:szCs w:val="24"/>
        </w:rPr>
        <w:t>Treiblmaier</w:t>
      </w:r>
      <w:proofErr w:type="spellEnd"/>
      <w:r w:rsidRPr="00570FBB">
        <w:rPr>
          <w:rFonts w:ascii="Arial" w:hAnsi="Arial" w:cs="Arial"/>
          <w:sz w:val="24"/>
          <w:szCs w:val="24"/>
        </w:rPr>
        <w:t>, H. (2020). The potentials of augmented reality in supply chain management: a state-of-the-art review. management review quarterly, 71(4), 819–856. https://doi.org/10.1007/s11301-020-00201-w</w:t>
      </w:r>
    </w:p>
    <w:p w14:paraId="15F26FA1" w14:textId="77777777" w:rsidR="00E115B8" w:rsidRPr="00570FBB" w:rsidRDefault="00E115B8" w:rsidP="001F17C5">
      <w:pPr>
        <w:spacing w:after="0" w:line="360" w:lineRule="auto"/>
        <w:jc w:val="both"/>
        <w:rPr>
          <w:rFonts w:ascii="Arial" w:eastAsia="Times New Roman" w:hAnsi="Arial" w:cs="Arial"/>
          <w:sz w:val="24"/>
          <w:szCs w:val="24"/>
        </w:rPr>
      </w:pPr>
      <w:proofErr w:type="spellStart"/>
      <w:r w:rsidRPr="00570FBB">
        <w:rPr>
          <w:rFonts w:ascii="Arial" w:hAnsi="Arial" w:cs="Arial"/>
          <w:sz w:val="24"/>
          <w:szCs w:val="24"/>
        </w:rPr>
        <w:t>Rolková</w:t>
      </w:r>
      <w:proofErr w:type="spellEnd"/>
      <w:r w:rsidRPr="00570FBB">
        <w:rPr>
          <w:rFonts w:ascii="Arial" w:hAnsi="Arial" w:cs="Arial"/>
          <w:sz w:val="24"/>
          <w:szCs w:val="24"/>
        </w:rPr>
        <w:t xml:space="preserve">, M., &amp; </w:t>
      </w:r>
      <w:proofErr w:type="spellStart"/>
      <w:r w:rsidRPr="00570FBB">
        <w:rPr>
          <w:rFonts w:ascii="Arial" w:hAnsi="Arial" w:cs="Arial"/>
          <w:sz w:val="24"/>
          <w:szCs w:val="24"/>
        </w:rPr>
        <w:t>Farkašová</w:t>
      </w:r>
      <w:proofErr w:type="spellEnd"/>
      <w:r w:rsidRPr="00570FBB">
        <w:rPr>
          <w:rFonts w:ascii="Arial" w:hAnsi="Arial" w:cs="Arial"/>
          <w:sz w:val="24"/>
          <w:szCs w:val="24"/>
        </w:rPr>
        <w:t xml:space="preserve">, V. (2015). The features of participative management style. </w:t>
      </w:r>
      <w:r w:rsidRPr="00570FBB">
        <w:rPr>
          <w:rFonts w:ascii="Arial" w:hAnsi="Arial" w:cs="Arial"/>
          <w:i/>
          <w:iCs/>
          <w:sz w:val="24"/>
          <w:szCs w:val="24"/>
        </w:rPr>
        <w:t>Procedia Economics and Finance</w:t>
      </w:r>
      <w:r w:rsidRPr="00570FBB">
        <w:rPr>
          <w:rFonts w:ascii="Arial" w:hAnsi="Arial" w:cs="Arial"/>
          <w:sz w:val="24"/>
          <w:szCs w:val="24"/>
        </w:rPr>
        <w:t xml:space="preserve">, </w:t>
      </w:r>
      <w:r w:rsidRPr="00570FBB">
        <w:rPr>
          <w:rFonts w:ascii="Arial" w:hAnsi="Arial" w:cs="Arial"/>
          <w:i/>
          <w:iCs/>
          <w:sz w:val="24"/>
          <w:szCs w:val="24"/>
        </w:rPr>
        <w:t>23</w:t>
      </w:r>
      <w:r w:rsidRPr="00570FBB">
        <w:rPr>
          <w:rFonts w:ascii="Arial" w:hAnsi="Arial" w:cs="Arial"/>
          <w:sz w:val="24"/>
          <w:szCs w:val="24"/>
        </w:rPr>
        <w:t>, 1383-1387.</w:t>
      </w:r>
    </w:p>
    <w:p w14:paraId="10B135CE" w14:textId="77777777" w:rsidR="00E115B8" w:rsidRPr="00570FBB" w:rsidRDefault="00E115B8" w:rsidP="001F17C5">
      <w:pPr>
        <w:spacing w:after="0" w:line="360" w:lineRule="auto"/>
        <w:jc w:val="both"/>
        <w:rPr>
          <w:rFonts w:ascii="Arial" w:eastAsia="Times New Roman" w:hAnsi="Arial" w:cs="Arial"/>
          <w:sz w:val="24"/>
          <w:szCs w:val="24"/>
        </w:rPr>
      </w:pPr>
      <w:proofErr w:type="spellStart"/>
      <w:r w:rsidRPr="00570FBB">
        <w:rPr>
          <w:rFonts w:ascii="Arial" w:eastAsia="Times New Roman" w:hAnsi="Arial" w:cs="Arial"/>
          <w:sz w:val="24"/>
          <w:szCs w:val="24"/>
        </w:rPr>
        <w:t>Rudani</w:t>
      </w:r>
      <w:proofErr w:type="spellEnd"/>
      <w:r w:rsidRPr="00570FBB">
        <w:rPr>
          <w:rFonts w:ascii="Arial" w:eastAsia="Times New Roman" w:hAnsi="Arial" w:cs="Arial"/>
          <w:sz w:val="24"/>
          <w:szCs w:val="24"/>
        </w:rPr>
        <w:t>, R. B. (2020). Principles of management. McGraw-Hill Education.</w:t>
      </w:r>
    </w:p>
    <w:p w14:paraId="7969C9CB"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Schaufeli, W., &amp; </w:t>
      </w:r>
      <w:proofErr w:type="spellStart"/>
      <w:r w:rsidRPr="00570FBB">
        <w:rPr>
          <w:rFonts w:ascii="Arial" w:hAnsi="Arial" w:cs="Arial"/>
          <w:sz w:val="24"/>
          <w:szCs w:val="24"/>
        </w:rPr>
        <w:t>Salanova</w:t>
      </w:r>
      <w:proofErr w:type="spellEnd"/>
      <w:r w:rsidRPr="00570FBB">
        <w:rPr>
          <w:rFonts w:ascii="Arial" w:hAnsi="Arial" w:cs="Arial"/>
          <w:sz w:val="24"/>
          <w:szCs w:val="24"/>
        </w:rPr>
        <w:t>, M. (2007). Work engagement. Managing social and ethical issues in organizations, 135, 177.</w:t>
      </w:r>
    </w:p>
    <w:p w14:paraId="6A6F6628"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lastRenderedPageBreak/>
        <w:t>Schmitt, R, K (2022) What Is Tim Cook's Managerial Style. Available at: https://www.investopedia.com/ask/answers/032515/what-tim-cooks-managerial-style.asp (Accessed on June 10, 2022)</w:t>
      </w:r>
    </w:p>
    <w:p w14:paraId="4EAEFEA5"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Scott, W. R., &amp; Davis, G. F. (2015). Organizations and organizing: Rational, natural and open systems perspectives. Routledge.</w:t>
      </w:r>
    </w:p>
    <w:p w14:paraId="2A6BF249"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Shaik, F. F., &amp; </w:t>
      </w:r>
      <w:proofErr w:type="spellStart"/>
      <w:r w:rsidRPr="00570FBB">
        <w:rPr>
          <w:rFonts w:ascii="Arial" w:hAnsi="Arial" w:cs="Arial"/>
          <w:sz w:val="24"/>
          <w:szCs w:val="24"/>
        </w:rPr>
        <w:t>Makhecha</w:t>
      </w:r>
      <w:proofErr w:type="spellEnd"/>
      <w:r w:rsidRPr="00570FBB">
        <w:rPr>
          <w:rFonts w:ascii="Arial" w:hAnsi="Arial" w:cs="Arial"/>
          <w:sz w:val="24"/>
          <w:szCs w:val="24"/>
        </w:rPr>
        <w:t>, U. P. (2019). Drivers of employee engagement in global virtual teams. Australasian Journal of Information Systems, 23.</w:t>
      </w:r>
    </w:p>
    <w:p w14:paraId="0A3A950B"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hAnsi="Arial" w:cs="Arial"/>
          <w:sz w:val="24"/>
          <w:szCs w:val="24"/>
        </w:rPr>
        <w:t xml:space="preserve">Swearingen, M. H. (2017). </w:t>
      </w:r>
      <w:r w:rsidRPr="00570FBB">
        <w:rPr>
          <w:rFonts w:ascii="Arial" w:hAnsi="Arial" w:cs="Arial"/>
          <w:i/>
          <w:iCs/>
          <w:sz w:val="24"/>
          <w:szCs w:val="24"/>
        </w:rPr>
        <w:t>Participative management: An analysis of its effect on productivity</w:t>
      </w:r>
      <w:r w:rsidRPr="00570FBB">
        <w:rPr>
          <w:rFonts w:ascii="Arial" w:hAnsi="Arial" w:cs="Arial"/>
          <w:sz w:val="24"/>
          <w:szCs w:val="24"/>
        </w:rPr>
        <w:t>. Routledge.</w:t>
      </w:r>
    </w:p>
    <w:p w14:paraId="04747528"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Taylor, F. W. (2004). Scientific management. Routledge.</w:t>
      </w:r>
    </w:p>
    <w:p w14:paraId="02BF2ED1"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Taylor, T., Doherty, A., &amp; McGraw, P. (2015). Managing people in sport organizations: A strategic human resource management perspective. Routledge.</w:t>
      </w:r>
    </w:p>
    <w:p w14:paraId="7B73ACA3"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 xml:space="preserve">Tesla (2022). Tesla’s mission is to accelerate the world’s transition to sustainable energy. Available at: https://www.tesla.com/about (Accessed on 16 August 2022). </w:t>
      </w:r>
    </w:p>
    <w:p w14:paraId="1FB2E992"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Visconti, Z (2022) management style of SpaceX and Tesla CEO Elon Musk. Available at: https://evannex.com/blogs/news/elon-s-management-style-is-definitely-direct-discourages-chain-of-command (</w:t>
      </w:r>
      <w:proofErr w:type="spellStart"/>
      <w:r w:rsidRPr="00570FBB">
        <w:rPr>
          <w:rFonts w:ascii="Arial" w:eastAsia="Times New Roman" w:hAnsi="Arial" w:cs="Arial"/>
          <w:sz w:val="24"/>
          <w:szCs w:val="24"/>
        </w:rPr>
        <w:t>Avaiable</w:t>
      </w:r>
      <w:proofErr w:type="spellEnd"/>
      <w:r w:rsidRPr="00570FBB">
        <w:rPr>
          <w:rFonts w:ascii="Arial" w:eastAsia="Times New Roman" w:hAnsi="Arial" w:cs="Arial"/>
          <w:sz w:val="24"/>
          <w:szCs w:val="24"/>
        </w:rPr>
        <w:t xml:space="preserve"> at </w:t>
      </w:r>
      <w:proofErr w:type="spellStart"/>
      <w:r w:rsidRPr="00570FBB">
        <w:rPr>
          <w:rFonts w:ascii="Arial" w:eastAsia="Times New Roman" w:hAnsi="Arial" w:cs="Arial"/>
          <w:sz w:val="24"/>
          <w:szCs w:val="24"/>
        </w:rPr>
        <w:t>june</w:t>
      </w:r>
      <w:proofErr w:type="spellEnd"/>
      <w:r w:rsidRPr="00570FBB">
        <w:rPr>
          <w:rFonts w:ascii="Arial" w:eastAsia="Times New Roman" w:hAnsi="Arial" w:cs="Arial"/>
          <w:sz w:val="24"/>
          <w:szCs w:val="24"/>
        </w:rPr>
        <w:t xml:space="preserve"> 13, 2022).</w:t>
      </w:r>
    </w:p>
    <w:p w14:paraId="2DB7564A" w14:textId="77777777" w:rsidR="00E115B8" w:rsidRPr="00570FBB" w:rsidRDefault="00E115B8" w:rsidP="00BB417D">
      <w:pPr>
        <w:spacing w:line="360" w:lineRule="auto"/>
        <w:jc w:val="both"/>
        <w:rPr>
          <w:rFonts w:ascii="Arial" w:hAnsi="Arial" w:cs="Arial"/>
          <w:sz w:val="24"/>
          <w:szCs w:val="24"/>
        </w:rPr>
      </w:pPr>
      <w:r w:rsidRPr="00570FBB">
        <w:rPr>
          <w:rFonts w:ascii="Arial" w:hAnsi="Arial" w:cs="Arial"/>
          <w:sz w:val="24"/>
          <w:szCs w:val="24"/>
        </w:rPr>
        <w:t>Wang, X., Yew, A. W. W., Ong, S. K., &amp; Nee, A. Y. C. (2020). Enhancing smart shop floor management with ubiquitous augmented reality. international journal of production research, 58(8), 2352–2367. https://doi.org/10.1080/00207543.2019.1629667</w:t>
      </w:r>
    </w:p>
    <w:p w14:paraId="6D761CF6" w14:textId="77777777" w:rsidR="00E115B8" w:rsidRPr="00570FBB" w:rsidRDefault="00E115B8" w:rsidP="001F17C5">
      <w:pPr>
        <w:spacing w:after="0" w:line="360" w:lineRule="auto"/>
        <w:jc w:val="both"/>
        <w:rPr>
          <w:rFonts w:ascii="Arial" w:eastAsia="Times New Roman" w:hAnsi="Arial" w:cs="Arial"/>
          <w:sz w:val="24"/>
          <w:szCs w:val="24"/>
        </w:rPr>
      </w:pPr>
      <w:r w:rsidRPr="00570FBB">
        <w:rPr>
          <w:rFonts w:ascii="Arial" w:eastAsia="Times New Roman" w:hAnsi="Arial" w:cs="Arial"/>
          <w:sz w:val="24"/>
          <w:szCs w:val="24"/>
        </w:rPr>
        <w:t>Wilson, J. F., &amp; Thomson, A. (2006). The making of modern management: British management in historical perspective. OUP Oxford.</w:t>
      </w:r>
    </w:p>
    <w:p w14:paraId="6741FF87" w14:textId="77777777" w:rsidR="00E115B8" w:rsidRPr="00570FBB" w:rsidRDefault="00E115B8" w:rsidP="001F17C5">
      <w:pPr>
        <w:spacing w:after="0" w:line="360" w:lineRule="auto"/>
        <w:jc w:val="both"/>
        <w:rPr>
          <w:rFonts w:ascii="Arial" w:hAnsi="Arial" w:cs="Arial"/>
          <w:sz w:val="24"/>
          <w:szCs w:val="24"/>
        </w:rPr>
      </w:pPr>
      <w:r w:rsidRPr="00570FBB">
        <w:rPr>
          <w:rFonts w:ascii="Arial" w:hAnsi="Arial" w:cs="Arial"/>
          <w:sz w:val="24"/>
          <w:szCs w:val="24"/>
        </w:rPr>
        <w:t>Wise, T. P. (2016). Trust in virtual teams: organization, strategies and assurance for successful projects. Routledge.</w:t>
      </w:r>
    </w:p>
    <w:p w14:paraId="69F4C91D" w14:textId="77777777" w:rsidR="00E115B8" w:rsidRPr="00570FBB" w:rsidRDefault="00E115B8" w:rsidP="00BB417D">
      <w:pPr>
        <w:spacing w:line="360" w:lineRule="auto"/>
        <w:jc w:val="both"/>
        <w:rPr>
          <w:rFonts w:ascii="Arial" w:hAnsi="Arial" w:cs="Arial"/>
          <w:sz w:val="24"/>
          <w:szCs w:val="24"/>
        </w:rPr>
      </w:pPr>
      <w:r w:rsidRPr="00570FBB">
        <w:rPr>
          <w:rFonts w:ascii="Arial" w:hAnsi="Arial" w:cs="Arial"/>
          <w:sz w:val="24"/>
          <w:szCs w:val="24"/>
        </w:rPr>
        <w:t xml:space="preserve">Wise, T. P. (2016). </w:t>
      </w:r>
      <w:r w:rsidRPr="00570FBB">
        <w:rPr>
          <w:rFonts w:ascii="Arial" w:hAnsi="Arial" w:cs="Arial"/>
          <w:i/>
          <w:iCs/>
          <w:sz w:val="24"/>
          <w:szCs w:val="24"/>
        </w:rPr>
        <w:t>Trust in virtual teams: organization, strategies and assurance for successful projects</w:t>
      </w:r>
      <w:r w:rsidRPr="00570FBB">
        <w:rPr>
          <w:rFonts w:ascii="Arial" w:hAnsi="Arial" w:cs="Arial"/>
          <w:sz w:val="24"/>
          <w:szCs w:val="24"/>
        </w:rPr>
        <w:t>. Routledge.</w:t>
      </w:r>
    </w:p>
    <w:p w14:paraId="6ED44D07" w14:textId="77777777" w:rsidR="00E115B8" w:rsidRPr="00570FBB" w:rsidRDefault="00E115B8" w:rsidP="000A0C75">
      <w:pPr>
        <w:spacing w:after="0" w:line="360" w:lineRule="auto"/>
        <w:jc w:val="both"/>
        <w:rPr>
          <w:rFonts w:ascii="Arial" w:hAnsi="Arial" w:cs="Arial"/>
          <w:sz w:val="24"/>
          <w:szCs w:val="24"/>
        </w:rPr>
      </w:pPr>
      <w:r w:rsidRPr="00570FBB">
        <w:rPr>
          <w:rFonts w:ascii="Arial" w:hAnsi="Arial" w:cs="Arial"/>
          <w:sz w:val="24"/>
          <w:szCs w:val="24"/>
        </w:rPr>
        <w:t>Zakaria, N. (2016). Culture matters: decision-making in global virtual teams. CRC Press.</w:t>
      </w:r>
    </w:p>
    <w:p w14:paraId="619BEA2C" w14:textId="77777777" w:rsidR="00E115B8" w:rsidRPr="00570FBB" w:rsidRDefault="00E115B8" w:rsidP="00BB417D">
      <w:pPr>
        <w:spacing w:line="360" w:lineRule="auto"/>
        <w:jc w:val="both"/>
        <w:rPr>
          <w:rFonts w:ascii="Arial" w:hAnsi="Arial" w:cs="Arial"/>
          <w:sz w:val="24"/>
          <w:szCs w:val="24"/>
        </w:rPr>
      </w:pPr>
      <w:r w:rsidRPr="00570FBB">
        <w:rPr>
          <w:rFonts w:ascii="Arial" w:hAnsi="Arial" w:cs="Arial"/>
          <w:sz w:val="24"/>
          <w:szCs w:val="24"/>
        </w:rPr>
        <w:t xml:space="preserve">Zhao, H., Zhao, Q. H., &amp; Ślusarczyk, B. (2019). Sustainability and digitalization of corporate management based on augmented/virtual reality tools usage: China and other </w:t>
      </w:r>
      <w:r w:rsidRPr="00570FBB">
        <w:rPr>
          <w:rFonts w:ascii="Arial" w:hAnsi="Arial" w:cs="Arial"/>
          <w:sz w:val="24"/>
          <w:szCs w:val="24"/>
        </w:rPr>
        <w:lastRenderedPageBreak/>
        <w:t xml:space="preserve">world </w:t>
      </w:r>
      <w:proofErr w:type="gramStart"/>
      <w:r w:rsidRPr="00570FBB">
        <w:rPr>
          <w:rFonts w:ascii="Arial" w:hAnsi="Arial" w:cs="Arial"/>
          <w:sz w:val="24"/>
          <w:szCs w:val="24"/>
        </w:rPr>
        <w:t>it</w:t>
      </w:r>
      <w:proofErr w:type="gramEnd"/>
      <w:r w:rsidRPr="00570FBB">
        <w:rPr>
          <w:rFonts w:ascii="Arial" w:hAnsi="Arial" w:cs="Arial"/>
          <w:sz w:val="24"/>
          <w:szCs w:val="24"/>
        </w:rPr>
        <w:t xml:space="preserve"> companies’ experience. sustainability (</w:t>
      </w:r>
      <w:proofErr w:type="spellStart"/>
      <w:r w:rsidRPr="00570FBB">
        <w:rPr>
          <w:rFonts w:ascii="Arial" w:hAnsi="Arial" w:cs="Arial"/>
          <w:sz w:val="24"/>
          <w:szCs w:val="24"/>
        </w:rPr>
        <w:t>basel</w:t>
      </w:r>
      <w:proofErr w:type="spellEnd"/>
      <w:r w:rsidRPr="00570FBB">
        <w:rPr>
          <w:rFonts w:ascii="Arial" w:hAnsi="Arial" w:cs="Arial"/>
          <w:sz w:val="24"/>
          <w:szCs w:val="24"/>
        </w:rPr>
        <w:t>, Switzerland), 11(17), 4717–. https://doi.org/10.3390/su11174717</w:t>
      </w:r>
    </w:p>
    <w:sectPr w:rsidR="00E115B8" w:rsidRPr="00570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A7982"/>
    <w:multiLevelType w:val="hybridMultilevel"/>
    <w:tmpl w:val="A06A7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0C1232"/>
    <w:multiLevelType w:val="hybridMultilevel"/>
    <w:tmpl w:val="5E847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38F3D85"/>
    <w:multiLevelType w:val="multilevel"/>
    <w:tmpl w:val="917A9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2B682B"/>
    <w:multiLevelType w:val="hybridMultilevel"/>
    <w:tmpl w:val="FD72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D91174"/>
    <w:multiLevelType w:val="hybridMultilevel"/>
    <w:tmpl w:val="6BFAD7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4E7984"/>
    <w:multiLevelType w:val="multilevel"/>
    <w:tmpl w:val="33F80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1215CF"/>
    <w:multiLevelType w:val="hybridMultilevel"/>
    <w:tmpl w:val="438A8A2A"/>
    <w:lvl w:ilvl="0" w:tplc="7932152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BA249E"/>
    <w:multiLevelType w:val="hybridMultilevel"/>
    <w:tmpl w:val="0928B1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8EF1897"/>
    <w:multiLevelType w:val="multilevel"/>
    <w:tmpl w:val="0BC49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C6BD2"/>
    <w:multiLevelType w:val="multilevel"/>
    <w:tmpl w:val="D7D6E5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75B61A2"/>
    <w:multiLevelType w:val="multilevel"/>
    <w:tmpl w:val="AE9284D0"/>
    <w:lvl w:ilvl="0">
      <w:start w:val="3"/>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1" w15:restartNumberingAfterBreak="0">
    <w:nsid w:val="3F8B7466"/>
    <w:multiLevelType w:val="multilevel"/>
    <w:tmpl w:val="08C835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F20064"/>
    <w:multiLevelType w:val="hybridMultilevel"/>
    <w:tmpl w:val="31C0E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855F09"/>
    <w:multiLevelType w:val="multilevel"/>
    <w:tmpl w:val="437E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221A2F"/>
    <w:multiLevelType w:val="multilevel"/>
    <w:tmpl w:val="5BA8D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A12DF1"/>
    <w:multiLevelType w:val="hybridMultilevel"/>
    <w:tmpl w:val="570E35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49367A"/>
    <w:multiLevelType w:val="multilevel"/>
    <w:tmpl w:val="63C0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6C0819"/>
    <w:multiLevelType w:val="multilevel"/>
    <w:tmpl w:val="ADA63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F50551"/>
    <w:multiLevelType w:val="multilevel"/>
    <w:tmpl w:val="5822A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936EE6"/>
    <w:multiLevelType w:val="hybridMultilevel"/>
    <w:tmpl w:val="6A9A0E0A"/>
    <w:lvl w:ilvl="0" w:tplc="55AAB65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FAD1508"/>
    <w:multiLevelType w:val="hybridMultilevel"/>
    <w:tmpl w:val="0F4672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685677"/>
    <w:multiLevelType w:val="multilevel"/>
    <w:tmpl w:val="A686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0433898">
    <w:abstractNumId w:val="21"/>
  </w:num>
  <w:num w:numId="2" w16cid:durableId="1269967227">
    <w:abstractNumId w:val="2"/>
  </w:num>
  <w:num w:numId="3" w16cid:durableId="499544588">
    <w:abstractNumId w:val="18"/>
  </w:num>
  <w:num w:numId="4" w16cid:durableId="1672024531">
    <w:abstractNumId w:val="5"/>
  </w:num>
  <w:num w:numId="5" w16cid:durableId="514614551">
    <w:abstractNumId w:val="20"/>
  </w:num>
  <w:num w:numId="6" w16cid:durableId="1328434487">
    <w:abstractNumId w:val="11"/>
  </w:num>
  <w:num w:numId="7" w16cid:durableId="1309241633">
    <w:abstractNumId w:val="15"/>
  </w:num>
  <w:num w:numId="8" w16cid:durableId="1925604382">
    <w:abstractNumId w:val="17"/>
  </w:num>
  <w:num w:numId="9" w16cid:durableId="432478915">
    <w:abstractNumId w:val="8"/>
  </w:num>
  <w:num w:numId="10" w16cid:durableId="1395736066">
    <w:abstractNumId w:val="13"/>
  </w:num>
  <w:num w:numId="11" w16cid:durableId="480732015">
    <w:abstractNumId w:val="16"/>
  </w:num>
  <w:num w:numId="12" w16cid:durableId="1508473294">
    <w:abstractNumId w:val="1"/>
  </w:num>
  <w:num w:numId="13" w16cid:durableId="980500931">
    <w:abstractNumId w:val="4"/>
  </w:num>
  <w:num w:numId="14" w16cid:durableId="1349410074">
    <w:abstractNumId w:val="14"/>
  </w:num>
  <w:num w:numId="15" w16cid:durableId="1956400139">
    <w:abstractNumId w:val="7"/>
  </w:num>
  <w:num w:numId="16" w16cid:durableId="1100876948">
    <w:abstractNumId w:val="10"/>
  </w:num>
  <w:num w:numId="17" w16cid:durableId="276110878">
    <w:abstractNumId w:val="19"/>
  </w:num>
  <w:num w:numId="18" w16cid:durableId="848757641">
    <w:abstractNumId w:val="12"/>
  </w:num>
  <w:num w:numId="19" w16cid:durableId="1956062890">
    <w:abstractNumId w:val="0"/>
  </w:num>
  <w:num w:numId="20" w16cid:durableId="1093470835">
    <w:abstractNumId w:val="3"/>
  </w:num>
  <w:num w:numId="21" w16cid:durableId="1567379322">
    <w:abstractNumId w:val="6"/>
  </w:num>
  <w:num w:numId="22" w16cid:durableId="13844049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A43"/>
    <w:rsid w:val="00000263"/>
    <w:rsid w:val="00001299"/>
    <w:rsid w:val="00001450"/>
    <w:rsid w:val="00002D28"/>
    <w:rsid w:val="000045F9"/>
    <w:rsid w:val="00005420"/>
    <w:rsid w:val="00006F91"/>
    <w:rsid w:val="00007607"/>
    <w:rsid w:val="00010D40"/>
    <w:rsid w:val="00010EE9"/>
    <w:rsid w:val="00011CB9"/>
    <w:rsid w:val="00016D8D"/>
    <w:rsid w:val="000211BC"/>
    <w:rsid w:val="00021965"/>
    <w:rsid w:val="0002224D"/>
    <w:rsid w:val="0002261D"/>
    <w:rsid w:val="00023749"/>
    <w:rsid w:val="00024704"/>
    <w:rsid w:val="000267F8"/>
    <w:rsid w:val="000320CA"/>
    <w:rsid w:val="00034633"/>
    <w:rsid w:val="00037906"/>
    <w:rsid w:val="00037E14"/>
    <w:rsid w:val="00040E72"/>
    <w:rsid w:val="00041222"/>
    <w:rsid w:val="0004312B"/>
    <w:rsid w:val="00053729"/>
    <w:rsid w:val="0005426B"/>
    <w:rsid w:val="000579C5"/>
    <w:rsid w:val="000601B7"/>
    <w:rsid w:val="000617FF"/>
    <w:rsid w:val="00065851"/>
    <w:rsid w:val="0006753C"/>
    <w:rsid w:val="0007019B"/>
    <w:rsid w:val="00070DCE"/>
    <w:rsid w:val="00073AD7"/>
    <w:rsid w:val="00074530"/>
    <w:rsid w:val="00081591"/>
    <w:rsid w:val="00085CA7"/>
    <w:rsid w:val="00087A7D"/>
    <w:rsid w:val="00087B71"/>
    <w:rsid w:val="00091F3C"/>
    <w:rsid w:val="00092124"/>
    <w:rsid w:val="00094472"/>
    <w:rsid w:val="000948EB"/>
    <w:rsid w:val="00097D0C"/>
    <w:rsid w:val="000A0C75"/>
    <w:rsid w:val="000B4930"/>
    <w:rsid w:val="000B7E55"/>
    <w:rsid w:val="000C0401"/>
    <w:rsid w:val="000C40F4"/>
    <w:rsid w:val="000C4BF3"/>
    <w:rsid w:val="000C7F5C"/>
    <w:rsid w:val="000D01F2"/>
    <w:rsid w:val="000D19EA"/>
    <w:rsid w:val="000D1C1E"/>
    <w:rsid w:val="000D1D47"/>
    <w:rsid w:val="000D2868"/>
    <w:rsid w:val="000D37C4"/>
    <w:rsid w:val="000D40AC"/>
    <w:rsid w:val="000E0B3B"/>
    <w:rsid w:val="000E32C2"/>
    <w:rsid w:val="000E656D"/>
    <w:rsid w:val="000E716A"/>
    <w:rsid w:val="000F161D"/>
    <w:rsid w:val="000F3720"/>
    <w:rsid w:val="000F5F4D"/>
    <w:rsid w:val="000F662C"/>
    <w:rsid w:val="00100352"/>
    <w:rsid w:val="0010563A"/>
    <w:rsid w:val="00112FFF"/>
    <w:rsid w:val="00116698"/>
    <w:rsid w:val="00117014"/>
    <w:rsid w:val="00117453"/>
    <w:rsid w:val="00120282"/>
    <w:rsid w:val="0012083B"/>
    <w:rsid w:val="001208E9"/>
    <w:rsid w:val="00121821"/>
    <w:rsid w:val="00122C48"/>
    <w:rsid w:val="00123D14"/>
    <w:rsid w:val="00123E3E"/>
    <w:rsid w:val="00126E99"/>
    <w:rsid w:val="0013359E"/>
    <w:rsid w:val="00134071"/>
    <w:rsid w:val="00140166"/>
    <w:rsid w:val="0014176E"/>
    <w:rsid w:val="00142185"/>
    <w:rsid w:val="0014473A"/>
    <w:rsid w:val="001551BB"/>
    <w:rsid w:val="00156323"/>
    <w:rsid w:val="0016166B"/>
    <w:rsid w:val="00161B79"/>
    <w:rsid w:val="001678D1"/>
    <w:rsid w:val="0017193F"/>
    <w:rsid w:val="00175144"/>
    <w:rsid w:val="00175EDB"/>
    <w:rsid w:val="00181C4D"/>
    <w:rsid w:val="001860FF"/>
    <w:rsid w:val="0019144B"/>
    <w:rsid w:val="001959D4"/>
    <w:rsid w:val="001970FA"/>
    <w:rsid w:val="001A1CD3"/>
    <w:rsid w:val="001A1F19"/>
    <w:rsid w:val="001A6589"/>
    <w:rsid w:val="001B08F3"/>
    <w:rsid w:val="001B317F"/>
    <w:rsid w:val="001B4390"/>
    <w:rsid w:val="001C1BD8"/>
    <w:rsid w:val="001D2501"/>
    <w:rsid w:val="001D2E42"/>
    <w:rsid w:val="001D515E"/>
    <w:rsid w:val="001D62FA"/>
    <w:rsid w:val="001D6A7E"/>
    <w:rsid w:val="001D7944"/>
    <w:rsid w:val="001D7FB7"/>
    <w:rsid w:val="001E2BFE"/>
    <w:rsid w:val="001E4DC8"/>
    <w:rsid w:val="001E4E56"/>
    <w:rsid w:val="001E6125"/>
    <w:rsid w:val="001E7498"/>
    <w:rsid w:val="001F17C5"/>
    <w:rsid w:val="001F1A37"/>
    <w:rsid w:val="001F3E26"/>
    <w:rsid w:val="001F480A"/>
    <w:rsid w:val="001F7A8F"/>
    <w:rsid w:val="00200458"/>
    <w:rsid w:val="00200AA1"/>
    <w:rsid w:val="002015D7"/>
    <w:rsid w:val="00202A49"/>
    <w:rsid w:val="00202F67"/>
    <w:rsid w:val="00202FEF"/>
    <w:rsid w:val="00203D20"/>
    <w:rsid w:val="0020446E"/>
    <w:rsid w:val="00205C02"/>
    <w:rsid w:val="002067D7"/>
    <w:rsid w:val="002100E5"/>
    <w:rsid w:val="002106B9"/>
    <w:rsid w:val="00211C2C"/>
    <w:rsid w:val="00214D54"/>
    <w:rsid w:val="00217135"/>
    <w:rsid w:val="00217602"/>
    <w:rsid w:val="00220577"/>
    <w:rsid w:val="00223422"/>
    <w:rsid w:val="0022406D"/>
    <w:rsid w:val="00224898"/>
    <w:rsid w:val="00225A82"/>
    <w:rsid w:val="0022740F"/>
    <w:rsid w:val="00230F76"/>
    <w:rsid w:val="00232484"/>
    <w:rsid w:val="00237924"/>
    <w:rsid w:val="002409C7"/>
    <w:rsid w:val="00243EF0"/>
    <w:rsid w:val="00244A64"/>
    <w:rsid w:val="002464E0"/>
    <w:rsid w:val="00247D3E"/>
    <w:rsid w:val="00247F19"/>
    <w:rsid w:val="00247FF8"/>
    <w:rsid w:val="002507BD"/>
    <w:rsid w:val="00250B29"/>
    <w:rsid w:val="00253CD0"/>
    <w:rsid w:val="00255B37"/>
    <w:rsid w:val="00256E9B"/>
    <w:rsid w:val="0025718D"/>
    <w:rsid w:val="00265CBB"/>
    <w:rsid w:val="00267ED0"/>
    <w:rsid w:val="00273813"/>
    <w:rsid w:val="0027521B"/>
    <w:rsid w:val="002771AC"/>
    <w:rsid w:val="002775CF"/>
    <w:rsid w:val="00277B31"/>
    <w:rsid w:val="00280157"/>
    <w:rsid w:val="00281504"/>
    <w:rsid w:val="00282797"/>
    <w:rsid w:val="002933C1"/>
    <w:rsid w:val="002A2AFA"/>
    <w:rsid w:val="002A4091"/>
    <w:rsid w:val="002A5660"/>
    <w:rsid w:val="002A775F"/>
    <w:rsid w:val="002A7C08"/>
    <w:rsid w:val="002B1196"/>
    <w:rsid w:val="002B48C5"/>
    <w:rsid w:val="002C26D5"/>
    <w:rsid w:val="002C3202"/>
    <w:rsid w:val="002C38D5"/>
    <w:rsid w:val="002C4FD6"/>
    <w:rsid w:val="002C6A16"/>
    <w:rsid w:val="002D26FA"/>
    <w:rsid w:val="002D31C9"/>
    <w:rsid w:val="002D581D"/>
    <w:rsid w:val="002D6B65"/>
    <w:rsid w:val="002D7944"/>
    <w:rsid w:val="002D7EC7"/>
    <w:rsid w:val="002E4407"/>
    <w:rsid w:val="002E5921"/>
    <w:rsid w:val="002E77A0"/>
    <w:rsid w:val="002F127E"/>
    <w:rsid w:val="002F1E44"/>
    <w:rsid w:val="002F2750"/>
    <w:rsid w:val="002F4206"/>
    <w:rsid w:val="002F5A70"/>
    <w:rsid w:val="00300219"/>
    <w:rsid w:val="00300D91"/>
    <w:rsid w:val="00302250"/>
    <w:rsid w:val="003052CC"/>
    <w:rsid w:val="00305B8A"/>
    <w:rsid w:val="00310A29"/>
    <w:rsid w:val="00311085"/>
    <w:rsid w:val="00311228"/>
    <w:rsid w:val="00312411"/>
    <w:rsid w:val="00314CA3"/>
    <w:rsid w:val="00316888"/>
    <w:rsid w:val="00323EC9"/>
    <w:rsid w:val="00325442"/>
    <w:rsid w:val="00325A37"/>
    <w:rsid w:val="003308DD"/>
    <w:rsid w:val="00331B4A"/>
    <w:rsid w:val="003333C9"/>
    <w:rsid w:val="003354FC"/>
    <w:rsid w:val="00336273"/>
    <w:rsid w:val="00336CBD"/>
    <w:rsid w:val="003370A5"/>
    <w:rsid w:val="0034265F"/>
    <w:rsid w:val="0034303E"/>
    <w:rsid w:val="003436D3"/>
    <w:rsid w:val="00344367"/>
    <w:rsid w:val="00344A3E"/>
    <w:rsid w:val="0034713E"/>
    <w:rsid w:val="003512CC"/>
    <w:rsid w:val="00352636"/>
    <w:rsid w:val="003544C7"/>
    <w:rsid w:val="003552A8"/>
    <w:rsid w:val="00355472"/>
    <w:rsid w:val="003604CE"/>
    <w:rsid w:val="00360966"/>
    <w:rsid w:val="00360CC3"/>
    <w:rsid w:val="0036301E"/>
    <w:rsid w:val="00363E41"/>
    <w:rsid w:val="00363EC1"/>
    <w:rsid w:val="003704B7"/>
    <w:rsid w:val="003723B5"/>
    <w:rsid w:val="00372805"/>
    <w:rsid w:val="00372840"/>
    <w:rsid w:val="00376998"/>
    <w:rsid w:val="00382AAC"/>
    <w:rsid w:val="00392455"/>
    <w:rsid w:val="00392FBB"/>
    <w:rsid w:val="00393F0E"/>
    <w:rsid w:val="00394B2D"/>
    <w:rsid w:val="00395230"/>
    <w:rsid w:val="003A1C14"/>
    <w:rsid w:val="003B088E"/>
    <w:rsid w:val="003B2593"/>
    <w:rsid w:val="003B351A"/>
    <w:rsid w:val="003B5195"/>
    <w:rsid w:val="003C1D1E"/>
    <w:rsid w:val="003C43B9"/>
    <w:rsid w:val="003C4D38"/>
    <w:rsid w:val="003C51CE"/>
    <w:rsid w:val="003D1E5C"/>
    <w:rsid w:val="003D3CAA"/>
    <w:rsid w:val="003D4D0C"/>
    <w:rsid w:val="003E1E8E"/>
    <w:rsid w:val="003E4CDA"/>
    <w:rsid w:val="003F1CB0"/>
    <w:rsid w:val="003F2242"/>
    <w:rsid w:val="003F54C6"/>
    <w:rsid w:val="003F6357"/>
    <w:rsid w:val="00400AE1"/>
    <w:rsid w:val="00401218"/>
    <w:rsid w:val="00402CE6"/>
    <w:rsid w:val="00403F49"/>
    <w:rsid w:val="00413B84"/>
    <w:rsid w:val="00414268"/>
    <w:rsid w:val="0041506C"/>
    <w:rsid w:val="0042158E"/>
    <w:rsid w:val="00424348"/>
    <w:rsid w:val="00426518"/>
    <w:rsid w:val="00426924"/>
    <w:rsid w:val="00427074"/>
    <w:rsid w:val="00430117"/>
    <w:rsid w:val="00437B22"/>
    <w:rsid w:val="00440208"/>
    <w:rsid w:val="00442580"/>
    <w:rsid w:val="00442A2B"/>
    <w:rsid w:val="004441BA"/>
    <w:rsid w:val="004446F4"/>
    <w:rsid w:val="004457FC"/>
    <w:rsid w:val="004468DE"/>
    <w:rsid w:val="0045070E"/>
    <w:rsid w:val="00450A9A"/>
    <w:rsid w:val="004520E7"/>
    <w:rsid w:val="00453627"/>
    <w:rsid w:val="00454F05"/>
    <w:rsid w:val="004554D1"/>
    <w:rsid w:val="004601D4"/>
    <w:rsid w:val="004621C1"/>
    <w:rsid w:val="00463E29"/>
    <w:rsid w:val="004644E1"/>
    <w:rsid w:val="00465451"/>
    <w:rsid w:val="0046676F"/>
    <w:rsid w:val="0046750E"/>
    <w:rsid w:val="00467610"/>
    <w:rsid w:val="00467BDE"/>
    <w:rsid w:val="0047316A"/>
    <w:rsid w:val="00475B0D"/>
    <w:rsid w:val="0047729C"/>
    <w:rsid w:val="00477DFF"/>
    <w:rsid w:val="00480CBE"/>
    <w:rsid w:val="00481204"/>
    <w:rsid w:val="004816E6"/>
    <w:rsid w:val="00481FE5"/>
    <w:rsid w:val="004831F4"/>
    <w:rsid w:val="00484CBD"/>
    <w:rsid w:val="00486A52"/>
    <w:rsid w:val="00487424"/>
    <w:rsid w:val="00494B30"/>
    <w:rsid w:val="00495C00"/>
    <w:rsid w:val="00496463"/>
    <w:rsid w:val="004A0DC9"/>
    <w:rsid w:val="004A3709"/>
    <w:rsid w:val="004B1DD5"/>
    <w:rsid w:val="004B6282"/>
    <w:rsid w:val="004B7430"/>
    <w:rsid w:val="004C0D3F"/>
    <w:rsid w:val="004C101C"/>
    <w:rsid w:val="004C5169"/>
    <w:rsid w:val="004D0456"/>
    <w:rsid w:val="004D1488"/>
    <w:rsid w:val="004D4738"/>
    <w:rsid w:val="004D6925"/>
    <w:rsid w:val="004D77E9"/>
    <w:rsid w:val="004D7B2C"/>
    <w:rsid w:val="004E258E"/>
    <w:rsid w:val="004E700D"/>
    <w:rsid w:val="004E7CEC"/>
    <w:rsid w:val="004F2807"/>
    <w:rsid w:val="004F4466"/>
    <w:rsid w:val="004F770E"/>
    <w:rsid w:val="0050256F"/>
    <w:rsid w:val="00505257"/>
    <w:rsid w:val="0050675B"/>
    <w:rsid w:val="00515174"/>
    <w:rsid w:val="00515547"/>
    <w:rsid w:val="005164B3"/>
    <w:rsid w:val="005260A5"/>
    <w:rsid w:val="005277FE"/>
    <w:rsid w:val="00531E94"/>
    <w:rsid w:val="005338C1"/>
    <w:rsid w:val="00535674"/>
    <w:rsid w:val="00541C9C"/>
    <w:rsid w:val="005422C7"/>
    <w:rsid w:val="00542F22"/>
    <w:rsid w:val="0054367A"/>
    <w:rsid w:val="00547BE8"/>
    <w:rsid w:val="005506A7"/>
    <w:rsid w:val="005529E1"/>
    <w:rsid w:val="00555C0B"/>
    <w:rsid w:val="0055637E"/>
    <w:rsid w:val="0056621C"/>
    <w:rsid w:val="005675D5"/>
    <w:rsid w:val="00570FBB"/>
    <w:rsid w:val="005723AC"/>
    <w:rsid w:val="00573FA6"/>
    <w:rsid w:val="00575D52"/>
    <w:rsid w:val="00577656"/>
    <w:rsid w:val="00582046"/>
    <w:rsid w:val="005828AD"/>
    <w:rsid w:val="005832CA"/>
    <w:rsid w:val="00586C39"/>
    <w:rsid w:val="00587BF8"/>
    <w:rsid w:val="00593C29"/>
    <w:rsid w:val="0059529C"/>
    <w:rsid w:val="005956EC"/>
    <w:rsid w:val="00596AB0"/>
    <w:rsid w:val="00597282"/>
    <w:rsid w:val="00597814"/>
    <w:rsid w:val="005B70D7"/>
    <w:rsid w:val="005C03E1"/>
    <w:rsid w:val="005C1241"/>
    <w:rsid w:val="005C224B"/>
    <w:rsid w:val="005C50EC"/>
    <w:rsid w:val="005C7C9B"/>
    <w:rsid w:val="005D069D"/>
    <w:rsid w:val="005D12C0"/>
    <w:rsid w:val="005D171E"/>
    <w:rsid w:val="005D35CF"/>
    <w:rsid w:val="005D5AB3"/>
    <w:rsid w:val="005D6A22"/>
    <w:rsid w:val="005D7EBC"/>
    <w:rsid w:val="005E0C3E"/>
    <w:rsid w:val="005E0E3D"/>
    <w:rsid w:val="005E6B2E"/>
    <w:rsid w:val="005F1235"/>
    <w:rsid w:val="005F2917"/>
    <w:rsid w:val="005F2CAE"/>
    <w:rsid w:val="005F468C"/>
    <w:rsid w:val="005F5F85"/>
    <w:rsid w:val="005F6904"/>
    <w:rsid w:val="006005AC"/>
    <w:rsid w:val="0060136C"/>
    <w:rsid w:val="00601B29"/>
    <w:rsid w:val="00604574"/>
    <w:rsid w:val="006045CC"/>
    <w:rsid w:val="00614170"/>
    <w:rsid w:val="006170D4"/>
    <w:rsid w:val="006175BD"/>
    <w:rsid w:val="00622F11"/>
    <w:rsid w:val="006256F0"/>
    <w:rsid w:val="006334DB"/>
    <w:rsid w:val="0063384C"/>
    <w:rsid w:val="006361C7"/>
    <w:rsid w:val="006376F9"/>
    <w:rsid w:val="00637C2E"/>
    <w:rsid w:val="006432E1"/>
    <w:rsid w:val="00643F16"/>
    <w:rsid w:val="0064716A"/>
    <w:rsid w:val="006476BC"/>
    <w:rsid w:val="0064782A"/>
    <w:rsid w:val="00650C55"/>
    <w:rsid w:val="00652FF1"/>
    <w:rsid w:val="00653D18"/>
    <w:rsid w:val="00654059"/>
    <w:rsid w:val="006565BB"/>
    <w:rsid w:val="00657E7B"/>
    <w:rsid w:val="00663E69"/>
    <w:rsid w:val="00665D41"/>
    <w:rsid w:val="00665D74"/>
    <w:rsid w:val="0066673F"/>
    <w:rsid w:val="00667C81"/>
    <w:rsid w:val="006709C1"/>
    <w:rsid w:val="006724F9"/>
    <w:rsid w:val="00673182"/>
    <w:rsid w:val="00673372"/>
    <w:rsid w:val="00680E39"/>
    <w:rsid w:val="00683F29"/>
    <w:rsid w:val="00685C0A"/>
    <w:rsid w:val="00686E6B"/>
    <w:rsid w:val="00695460"/>
    <w:rsid w:val="00695C00"/>
    <w:rsid w:val="006A0BBF"/>
    <w:rsid w:val="006A3F46"/>
    <w:rsid w:val="006A60A4"/>
    <w:rsid w:val="006B00E8"/>
    <w:rsid w:val="006B1CA0"/>
    <w:rsid w:val="006B2F1C"/>
    <w:rsid w:val="006B3C24"/>
    <w:rsid w:val="006B5116"/>
    <w:rsid w:val="006C35A2"/>
    <w:rsid w:val="006C7F02"/>
    <w:rsid w:val="006D0D8A"/>
    <w:rsid w:val="006D5F99"/>
    <w:rsid w:val="006D609F"/>
    <w:rsid w:val="006D6FBE"/>
    <w:rsid w:val="006E2355"/>
    <w:rsid w:val="006E4E24"/>
    <w:rsid w:val="006F2739"/>
    <w:rsid w:val="007003A0"/>
    <w:rsid w:val="007008E3"/>
    <w:rsid w:val="00702D98"/>
    <w:rsid w:val="00704AFC"/>
    <w:rsid w:val="007073A2"/>
    <w:rsid w:val="00707A6B"/>
    <w:rsid w:val="00711DD9"/>
    <w:rsid w:val="00712736"/>
    <w:rsid w:val="00713A6F"/>
    <w:rsid w:val="007177AB"/>
    <w:rsid w:val="007202A4"/>
    <w:rsid w:val="0072089C"/>
    <w:rsid w:val="00721465"/>
    <w:rsid w:val="00721E4D"/>
    <w:rsid w:val="007229D6"/>
    <w:rsid w:val="007251B7"/>
    <w:rsid w:val="00727E3D"/>
    <w:rsid w:val="00730F80"/>
    <w:rsid w:val="00731A2D"/>
    <w:rsid w:val="007353B3"/>
    <w:rsid w:val="00736840"/>
    <w:rsid w:val="00740DA0"/>
    <w:rsid w:val="007423CD"/>
    <w:rsid w:val="00746AE7"/>
    <w:rsid w:val="00753443"/>
    <w:rsid w:val="007572D3"/>
    <w:rsid w:val="00757974"/>
    <w:rsid w:val="00757AD2"/>
    <w:rsid w:val="00764A92"/>
    <w:rsid w:val="00767037"/>
    <w:rsid w:val="00770402"/>
    <w:rsid w:val="007711B9"/>
    <w:rsid w:val="007715D0"/>
    <w:rsid w:val="00772611"/>
    <w:rsid w:val="00772FE9"/>
    <w:rsid w:val="0077326B"/>
    <w:rsid w:val="00776289"/>
    <w:rsid w:val="0077748A"/>
    <w:rsid w:val="007822A6"/>
    <w:rsid w:val="00785171"/>
    <w:rsid w:val="007855DB"/>
    <w:rsid w:val="00793C89"/>
    <w:rsid w:val="007955A3"/>
    <w:rsid w:val="00795629"/>
    <w:rsid w:val="007A0312"/>
    <w:rsid w:val="007A0D17"/>
    <w:rsid w:val="007A1EA0"/>
    <w:rsid w:val="007A271A"/>
    <w:rsid w:val="007B0C92"/>
    <w:rsid w:val="007B2468"/>
    <w:rsid w:val="007B7184"/>
    <w:rsid w:val="007B76D2"/>
    <w:rsid w:val="007C1B9A"/>
    <w:rsid w:val="007C34E5"/>
    <w:rsid w:val="007D0010"/>
    <w:rsid w:val="007D1D50"/>
    <w:rsid w:val="007D3532"/>
    <w:rsid w:val="007D38AD"/>
    <w:rsid w:val="007D4D19"/>
    <w:rsid w:val="007D5E85"/>
    <w:rsid w:val="007E02FE"/>
    <w:rsid w:val="007E0378"/>
    <w:rsid w:val="007E08D8"/>
    <w:rsid w:val="007E11CF"/>
    <w:rsid w:val="007E3B8A"/>
    <w:rsid w:val="007F35E3"/>
    <w:rsid w:val="007F539E"/>
    <w:rsid w:val="00802461"/>
    <w:rsid w:val="008042A2"/>
    <w:rsid w:val="00810EBB"/>
    <w:rsid w:val="00811D31"/>
    <w:rsid w:val="008123B1"/>
    <w:rsid w:val="008129DF"/>
    <w:rsid w:val="00813EB1"/>
    <w:rsid w:val="00817BA6"/>
    <w:rsid w:val="00821ADC"/>
    <w:rsid w:val="00830ACD"/>
    <w:rsid w:val="00840CB7"/>
    <w:rsid w:val="008416D5"/>
    <w:rsid w:val="00845012"/>
    <w:rsid w:val="008456D3"/>
    <w:rsid w:val="008466E1"/>
    <w:rsid w:val="00851CA9"/>
    <w:rsid w:val="00853557"/>
    <w:rsid w:val="008535D3"/>
    <w:rsid w:val="008547BB"/>
    <w:rsid w:val="008550EE"/>
    <w:rsid w:val="00857DF9"/>
    <w:rsid w:val="008642A6"/>
    <w:rsid w:val="00870FC8"/>
    <w:rsid w:val="00872A5D"/>
    <w:rsid w:val="00872F49"/>
    <w:rsid w:val="008730E0"/>
    <w:rsid w:val="008735D0"/>
    <w:rsid w:val="008738B4"/>
    <w:rsid w:val="008745E4"/>
    <w:rsid w:val="00874AB1"/>
    <w:rsid w:val="00875279"/>
    <w:rsid w:val="00875D88"/>
    <w:rsid w:val="00881CA5"/>
    <w:rsid w:val="00882622"/>
    <w:rsid w:val="008866FF"/>
    <w:rsid w:val="00890BA2"/>
    <w:rsid w:val="00893B35"/>
    <w:rsid w:val="0089454C"/>
    <w:rsid w:val="00895546"/>
    <w:rsid w:val="00895B81"/>
    <w:rsid w:val="00896652"/>
    <w:rsid w:val="0089736B"/>
    <w:rsid w:val="008A0BE6"/>
    <w:rsid w:val="008A1818"/>
    <w:rsid w:val="008A2852"/>
    <w:rsid w:val="008A67B9"/>
    <w:rsid w:val="008B0F18"/>
    <w:rsid w:val="008B268D"/>
    <w:rsid w:val="008B3BC0"/>
    <w:rsid w:val="008B5058"/>
    <w:rsid w:val="008C10A4"/>
    <w:rsid w:val="008C1A2A"/>
    <w:rsid w:val="008C4123"/>
    <w:rsid w:val="008C702B"/>
    <w:rsid w:val="008D3C62"/>
    <w:rsid w:val="008D796B"/>
    <w:rsid w:val="008E1BC0"/>
    <w:rsid w:val="008E27A2"/>
    <w:rsid w:val="008E2853"/>
    <w:rsid w:val="008E629B"/>
    <w:rsid w:val="008F13D0"/>
    <w:rsid w:val="008F1578"/>
    <w:rsid w:val="008F278F"/>
    <w:rsid w:val="008F3D03"/>
    <w:rsid w:val="008F4B3C"/>
    <w:rsid w:val="008F504D"/>
    <w:rsid w:val="008F6228"/>
    <w:rsid w:val="008F7512"/>
    <w:rsid w:val="009007E7"/>
    <w:rsid w:val="00902BE8"/>
    <w:rsid w:val="00905E30"/>
    <w:rsid w:val="00907203"/>
    <w:rsid w:val="00907F9F"/>
    <w:rsid w:val="00912635"/>
    <w:rsid w:val="00913840"/>
    <w:rsid w:val="0091405A"/>
    <w:rsid w:val="0092142A"/>
    <w:rsid w:val="0092256B"/>
    <w:rsid w:val="00924CE4"/>
    <w:rsid w:val="00924E41"/>
    <w:rsid w:val="00926186"/>
    <w:rsid w:val="00931EB3"/>
    <w:rsid w:val="00934400"/>
    <w:rsid w:val="009408EC"/>
    <w:rsid w:val="00940D4C"/>
    <w:rsid w:val="00941CD7"/>
    <w:rsid w:val="0094778F"/>
    <w:rsid w:val="0095061B"/>
    <w:rsid w:val="009542BA"/>
    <w:rsid w:val="00960216"/>
    <w:rsid w:val="00961C53"/>
    <w:rsid w:val="009622D3"/>
    <w:rsid w:val="00962A55"/>
    <w:rsid w:val="00966139"/>
    <w:rsid w:val="009669AE"/>
    <w:rsid w:val="00966F34"/>
    <w:rsid w:val="00970F72"/>
    <w:rsid w:val="00971F8C"/>
    <w:rsid w:val="00973912"/>
    <w:rsid w:val="00973DF9"/>
    <w:rsid w:val="009825E3"/>
    <w:rsid w:val="00982C58"/>
    <w:rsid w:val="00982DB0"/>
    <w:rsid w:val="00983FFB"/>
    <w:rsid w:val="009852F8"/>
    <w:rsid w:val="00985B1B"/>
    <w:rsid w:val="009875B3"/>
    <w:rsid w:val="0099468F"/>
    <w:rsid w:val="0099638B"/>
    <w:rsid w:val="009A378F"/>
    <w:rsid w:val="009A3BE4"/>
    <w:rsid w:val="009A3E15"/>
    <w:rsid w:val="009B1212"/>
    <w:rsid w:val="009B2F7C"/>
    <w:rsid w:val="009B3735"/>
    <w:rsid w:val="009B5228"/>
    <w:rsid w:val="009B5595"/>
    <w:rsid w:val="009B6F25"/>
    <w:rsid w:val="009C0DB3"/>
    <w:rsid w:val="009C4002"/>
    <w:rsid w:val="009C4757"/>
    <w:rsid w:val="009C5FA0"/>
    <w:rsid w:val="009C7796"/>
    <w:rsid w:val="009D3B18"/>
    <w:rsid w:val="009D4000"/>
    <w:rsid w:val="009D40A3"/>
    <w:rsid w:val="009D5D68"/>
    <w:rsid w:val="009D5ED6"/>
    <w:rsid w:val="009D6191"/>
    <w:rsid w:val="009E250D"/>
    <w:rsid w:val="009E2D5C"/>
    <w:rsid w:val="009E687A"/>
    <w:rsid w:val="009F2E96"/>
    <w:rsid w:val="009F3CF0"/>
    <w:rsid w:val="009F7063"/>
    <w:rsid w:val="00A01FBD"/>
    <w:rsid w:val="00A02EAB"/>
    <w:rsid w:val="00A030E4"/>
    <w:rsid w:val="00A04A84"/>
    <w:rsid w:val="00A07CDF"/>
    <w:rsid w:val="00A16071"/>
    <w:rsid w:val="00A1724E"/>
    <w:rsid w:val="00A235DF"/>
    <w:rsid w:val="00A23FC6"/>
    <w:rsid w:val="00A24EB3"/>
    <w:rsid w:val="00A25622"/>
    <w:rsid w:val="00A3207B"/>
    <w:rsid w:val="00A32B7C"/>
    <w:rsid w:val="00A33CEB"/>
    <w:rsid w:val="00A379DA"/>
    <w:rsid w:val="00A40FE2"/>
    <w:rsid w:val="00A41A74"/>
    <w:rsid w:val="00A436A4"/>
    <w:rsid w:val="00A43BEE"/>
    <w:rsid w:val="00A446BB"/>
    <w:rsid w:val="00A44811"/>
    <w:rsid w:val="00A56CBF"/>
    <w:rsid w:val="00A571FC"/>
    <w:rsid w:val="00A5722E"/>
    <w:rsid w:val="00A57EDF"/>
    <w:rsid w:val="00A63F80"/>
    <w:rsid w:val="00A642F8"/>
    <w:rsid w:val="00A65B07"/>
    <w:rsid w:val="00A66632"/>
    <w:rsid w:val="00A666DC"/>
    <w:rsid w:val="00A710E2"/>
    <w:rsid w:val="00A717CA"/>
    <w:rsid w:val="00A7289C"/>
    <w:rsid w:val="00A74BE8"/>
    <w:rsid w:val="00A77343"/>
    <w:rsid w:val="00A80325"/>
    <w:rsid w:val="00A83CD8"/>
    <w:rsid w:val="00A8459E"/>
    <w:rsid w:val="00A90EB5"/>
    <w:rsid w:val="00A95DF5"/>
    <w:rsid w:val="00A95E4D"/>
    <w:rsid w:val="00A962ED"/>
    <w:rsid w:val="00AA16CA"/>
    <w:rsid w:val="00AA1DD6"/>
    <w:rsid w:val="00AA2EC6"/>
    <w:rsid w:val="00AA3A3E"/>
    <w:rsid w:val="00AA6DD4"/>
    <w:rsid w:val="00AB3D9C"/>
    <w:rsid w:val="00AC0773"/>
    <w:rsid w:val="00AC5346"/>
    <w:rsid w:val="00AC66F1"/>
    <w:rsid w:val="00AC73E3"/>
    <w:rsid w:val="00AD2835"/>
    <w:rsid w:val="00AD5EFE"/>
    <w:rsid w:val="00AD6E47"/>
    <w:rsid w:val="00AD75D4"/>
    <w:rsid w:val="00AE3007"/>
    <w:rsid w:val="00AE372F"/>
    <w:rsid w:val="00AE392F"/>
    <w:rsid w:val="00AE4735"/>
    <w:rsid w:val="00AE5558"/>
    <w:rsid w:val="00AE5878"/>
    <w:rsid w:val="00AE65B3"/>
    <w:rsid w:val="00AE68CE"/>
    <w:rsid w:val="00AE6D8F"/>
    <w:rsid w:val="00AF3075"/>
    <w:rsid w:val="00AF33DB"/>
    <w:rsid w:val="00AF364F"/>
    <w:rsid w:val="00AF4730"/>
    <w:rsid w:val="00AF5900"/>
    <w:rsid w:val="00AF7DAB"/>
    <w:rsid w:val="00B014E5"/>
    <w:rsid w:val="00B018F9"/>
    <w:rsid w:val="00B02AF2"/>
    <w:rsid w:val="00B02D4C"/>
    <w:rsid w:val="00B073E9"/>
    <w:rsid w:val="00B11370"/>
    <w:rsid w:val="00B21503"/>
    <w:rsid w:val="00B21AE8"/>
    <w:rsid w:val="00B21F04"/>
    <w:rsid w:val="00B22FE9"/>
    <w:rsid w:val="00B26551"/>
    <w:rsid w:val="00B312A3"/>
    <w:rsid w:val="00B322D9"/>
    <w:rsid w:val="00B33BAE"/>
    <w:rsid w:val="00B351E8"/>
    <w:rsid w:val="00B35F7A"/>
    <w:rsid w:val="00B376FD"/>
    <w:rsid w:val="00B40119"/>
    <w:rsid w:val="00B406EF"/>
    <w:rsid w:val="00B42D44"/>
    <w:rsid w:val="00B43631"/>
    <w:rsid w:val="00B43637"/>
    <w:rsid w:val="00B43D43"/>
    <w:rsid w:val="00B445B1"/>
    <w:rsid w:val="00B51E85"/>
    <w:rsid w:val="00B52D63"/>
    <w:rsid w:val="00B548A3"/>
    <w:rsid w:val="00B571A4"/>
    <w:rsid w:val="00B63F84"/>
    <w:rsid w:val="00B67083"/>
    <w:rsid w:val="00B70427"/>
    <w:rsid w:val="00B729DE"/>
    <w:rsid w:val="00B7431E"/>
    <w:rsid w:val="00B75B92"/>
    <w:rsid w:val="00B76579"/>
    <w:rsid w:val="00B81662"/>
    <w:rsid w:val="00B82CEB"/>
    <w:rsid w:val="00B86AAF"/>
    <w:rsid w:val="00B90909"/>
    <w:rsid w:val="00B92F11"/>
    <w:rsid w:val="00B932CB"/>
    <w:rsid w:val="00B93695"/>
    <w:rsid w:val="00BA0134"/>
    <w:rsid w:val="00BA31EC"/>
    <w:rsid w:val="00BA512A"/>
    <w:rsid w:val="00BA5233"/>
    <w:rsid w:val="00BA72CC"/>
    <w:rsid w:val="00BA7772"/>
    <w:rsid w:val="00BB04BB"/>
    <w:rsid w:val="00BB158C"/>
    <w:rsid w:val="00BB417D"/>
    <w:rsid w:val="00BB4DE0"/>
    <w:rsid w:val="00BB5B3B"/>
    <w:rsid w:val="00BB5C02"/>
    <w:rsid w:val="00BB6C2F"/>
    <w:rsid w:val="00BC01AF"/>
    <w:rsid w:val="00BC2C5F"/>
    <w:rsid w:val="00BC3058"/>
    <w:rsid w:val="00BC5942"/>
    <w:rsid w:val="00BC60F8"/>
    <w:rsid w:val="00BC6D0E"/>
    <w:rsid w:val="00BD0CF6"/>
    <w:rsid w:val="00BD6402"/>
    <w:rsid w:val="00BD653E"/>
    <w:rsid w:val="00BE4D2D"/>
    <w:rsid w:val="00BF012E"/>
    <w:rsid w:val="00BF2552"/>
    <w:rsid w:val="00BF5238"/>
    <w:rsid w:val="00BF5862"/>
    <w:rsid w:val="00BF7BF3"/>
    <w:rsid w:val="00C00150"/>
    <w:rsid w:val="00C0075A"/>
    <w:rsid w:val="00C017EA"/>
    <w:rsid w:val="00C02EA7"/>
    <w:rsid w:val="00C0335E"/>
    <w:rsid w:val="00C03911"/>
    <w:rsid w:val="00C03D03"/>
    <w:rsid w:val="00C04317"/>
    <w:rsid w:val="00C043F1"/>
    <w:rsid w:val="00C07E1F"/>
    <w:rsid w:val="00C14725"/>
    <w:rsid w:val="00C15336"/>
    <w:rsid w:val="00C154CF"/>
    <w:rsid w:val="00C17836"/>
    <w:rsid w:val="00C243ED"/>
    <w:rsid w:val="00C25D76"/>
    <w:rsid w:val="00C26169"/>
    <w:rsid w:val="00C26BA6"/>
    <w:rsid w:val="00C27818"/>
    <w:rsid w:val="00C312CB"/>
    <w:rsid w:val="00C35BC3"/>
    <w:rsid w:val="00C35F2F"/>
    <w:rsid w:val="00C36201"/>
    <w:rsid w:val="00C3786B"/>
    <w:rsid w:val="00C41FF2"/>
    <w:rsid w:val="00C46A88"/>
    <w:rsid w:val="00C5287E"/>
    <w:rsid w:val="00C54EED"/>
    <w:rsid w:val="00C55601"/>
    <w:rsid w:val="00C55FB6"/>
    <w:rsid w:val="00C5641F"/>
    <w:rsid w:val="00C607FB"/>
    <w:rsid w:val="00C60BF0"/>
    <w:rsid w:val="00C60F6F"/>
    <w:rsid w:val="00C71D3A"/>
    <w:rsid w:val="00C72882"/>
    <w:rsid w:val="00C73927"/>
    <w:rsid w:val="00C74184"/>
    <w:rsid w:val="00C75AE3"/>
    <w:rsid w:val="00C77A2A"/>
    <w:rsid w:val="00C80273"/>
    <w:rsid w:val="00C8116E"/>
    <w:rsid w:val="00C815FC"/>
    <w:rsid w:val="00C908A9"/>
    <w:rsid w:val="00C93FD8"/>
    <w:rsid w:val="00C9473A"/>
    <w:rsid w:val="00C959A1"/>
    <w:rsid w:val="00C95D56"/>
    <w:rsid w:val="00C96201"/>
    <w:rsid w:val="00C96601"/>
    <w:rsid w:val="00C96A8C"/>
    <w:rsid w:val="00CA2996"/>
    <w:rsid w:val="00CA4EA4"/>
    <w:rsid w:val="00CA7556"/>
    <w:rsid w:val="00CB0A5E"/>
    <w:rsid w:val="00CB0DD0"/>
    <w:rsid w:val="00CB244A"/>
    <w:rsid w:val="00CB2C59"/>
    <w:rsid w:val="00CB34A4"/>
    <w:rsid w:val="00CB5149"/>
    <w:rsid w:val="00CB529E"/>
    <w:rsid w:val="00CB6D56"/>
    <w:rsid w:val="00CC047C"/>
    <w:rsid w:val="00CC04CD"/>
    <w:rsid w:val="00CC1CB0"/>
    <w:rsid w:val="00CC2D1C"/>
    <w:rsid w:val="00CC4D73"/>
    <w:rsid w:val="00CC654D"/>
    <w:rsid w:val="00CC6714"/>
    <w:rsid w:val="00CD6123"/>
    <w:rsid w:val="00CD66C0"/>
    <w:rsid w:val="00CD6B07"/>
    <w:rsid w:val="00CD735A"/>
    <w:rsid w:val="00CE5D39"/>
    <w:rsid w:val="00CE5ECC"/>
    <w:rsid w:val="00CE6AC8"/>
    <w:rsid w:val="00CF0062"/>
    <w:rsid w:val="00CF0A6B"/>
    <w:rsid w:val="00CF34FC"/>
    <w:rsid w:val="00CF62A8"/>
    <w:rsid w:val="00D025B1"/>
    <w:rsid w:val="00D04679"/>
    <w:rsid w:val="00D04952"/>
    <w:rsid w:val="00D066E0"/>
    <w:rsid w:val="00D072F7"/>
    <w:rsid w:val="00D10210"/>
    <w:rsid w:val="00D13251"/>
    <w:rsid w:val="00D14168"/>
    <w:rsid w:val="00D2069C"/>
    <w:rsid w:val="00D209F3"/>
    <w:rsid w:val="00D221D6"/>
    <w:rsid w:val="00D24F75"/>
    <w:rsid w:val="00D2713C"/>
    <w:rsid w:val="00D27B5C"/>
    <w:rsid w:val="00D31AF9"/>
    <w:rsid w:val="00D32FF9"/>
    <w:rsid w:val="00D34D99"/>
    <w:rsid w:val="00D37090"/>
    <w:rsid w:val="00D40FF6"/>
    <w:rsid w:val="00D42196"/>
    <w:rsid w:val="00D42EF4"/>
    <w:rsid w:val="00D45CC7"/>
    <w:rsid w:val="00D45EE7"/>
    <w:rsid w:val="00D466E9"/>
    <w:rsid w:val="00D47A7E"/>
    <w:rsid w:val="00D50835"/>
    <w:rsid w:val="00D51C3C"/>
    <w:rsid w:val="00D51F75"/>
    <w:rsid w:val="00D543B4"/>
    <w:rsid w:val="00D54ACD"/>
    <w:rsid w:val="00D622A1"/>
    <w:rsid w:val="00D63CC4"/>
    <w:rsid w:val="00D642E8"/>
    <w:rsid w:val="00D70B9C"/>
    <w:rsid w:val="00D72D99"/>
    <w:rsid w:val="00D75683"/>
    <w:rsid w:val="00D7762A"/>
    <w:rsid w:val="00D82AD2"/>
    <w:rsid w:val="00D82C6C"/>
    <w:rsid w:val="00D83209"/>
    <w:rsid w:val="00D854C2"/>
    <w:rsid w:val="00D86FD3"/>
    <w:rsid w:val="00D86FD6"/>
    <w:rsid w:val="00D87B6E"/>
    <w:rsid w:val="00D93F54"/>
    <w:rsid w:val="00D97779"/>
    <w:rsid w:val="00DA327D"/>
    <w:rsid w:val="00DA3990"/>
    <w:rsid w:val="00DA400A"/>
    <w:rsid w:val="00DB0C46"/>
    <w:rsid w:val="00DB450D"/>
    <w:rsid w:val="00DC12CC"/>
    <w:rsid w:val="00DC41CB"/>
    <w:rsid w:val="00DC4927"/>
    <w:rsid w:val="00DC7687"/>
    <w:rsid w:val="00DC7F61"/>
    <w:rsid w:val="00DD26D8"/>
    <w:rsid w:val="00DD389C"/>
    <w:rsid w:val="00DD3ED4"/>
    <w:rsid w:val="00DD4575"/>
    <w:rsid w:val="00DD6034"/>
    <w:rsid w:val="00DD7A80"/>
    <w:rsid w:val="00DE0BDB"/>
    <w:rsid w:val="00DE2B77"/>
    <w:rsid w:val="00DE4EC8"/>
    <w:rsid w:val="00DE7E30"/>
    <w:rsid w:val="00DF0B21"/>
    <w:rsid w:val="00DF191F"/>
    <w:rsid w:val="00DF1A10"/>
    <w:rsid w:val="00DF644B"/>
    <w:rsid w:val="00DF70C0"/>
    <w:rsid w:val="00E1025A"/>
    <w:rsid w:val="00E10456"/>
    <w:rsid w:val="00E115B8"/>
    <w:rsid w:val="00E151B3"/>
    <w:rsid w:val="00E217E5"/>
    <w:rsid w:val="00E2361E"/>
    <w:rsid w:val="00E23A7B"/>
    <w:rsid w:val="00E248F4"/>
    <w:rsid w:val="00E249D0"/>
    <w:rsid w:val="00E25752"/>
    <w:rsid w:val="00E26F0D"/>
    <w:rsid w:val="00E31742"/>
    <w:rsid w:val="00E31FBD"/>
    <w:rsid w:val="00E3379E"/>
    <w:rsid w:val="00E34E49"/>
    <w:rsid w:val="00E35160"/>
    <w:rsid w:val="00E3705B"/>
    <w:rsid w:val="00E37156"/>
    <w:rsid w:val="00E37736"/>
    <w:rsid w:val="00E4386C"/>
    <w:rsid w:val="00E4404E"/>
    <w:rsid w:val="00E443CF"/>
    <w:rsid w:val="00E44EBC"/>
    <w:rsid w:val="00E45114"/>
    <w:rsid w:val="00E46345"/>
    <w:rsid w:val="00E46C07"/>
    <w:rsid w:val="00E47502"/>
    <w:rsid w:val="00E51B58"/>
    <w:rsid w:val="00E5236A"/>
    <w:rsid w:val="00E52885"/>
    <w:rsid w:val="00E6157F"/>
    <w:rsid w:val="00E620A4"/>
    <w:rsid w:val="00E639C7"/>
    <w:rsid w:val="00E70C19"/>
    <w:rsid w:val="00E71542"/>
    <w:rsid w:val="00E729CF"/>
    <w:rsid w:val="00E72E65"/>
    <w:rsid w:val="00E75FC9"/>
    <w:rsid w:val="00E77DE4"/>
    <w:rsid w:val="00E804CE"/>
    <w:rsid w:val="00E806D6"/>
    <w:rsid w:val="00E8156D"/>
    <w:rsid w:val="00E81DE2"/>
    <w:rsid w:val="00E83392"/>
    <w:rsid w:val="00E852D4"/>
    <w:rsid w:val="00E90772"/>
    <w:rsid w:val="00E90804"/>
    <w:rsid w:val="00E92A43"/>
    <w:rsid w:val="00E93591"/>
    <w:rsid w:val="00E93DDD"/>
    <w:rsid w:val="00E93E1A"/>
    <w:rsid w:val="00E95CBC"/>
    <w:rsid w:val="00EA024B"/>
    <w:rsid w:val="00EA1C26"/>
    <w:rsid w:val="00EA1EFC"/>
    <w:rsid w:val="00EA203B"/>
    <w:rsid w:val="00EA2A31"/>
    <w:rsid w:val="00EA4BD5"/>
    <w:rsid w:val="00EA4C68"/>
    <w:rsid w:val="00EA7B79"/>
    <w:rsid w:val="00EB116C"/>
    <w:rsid w:val="00EB185A"/>
    <w:rsid w:val="00EB2473"/>
    <w:rsid w:val="00EB5CDB"/>
    <w:rsid w:val="00EB6061"/>
    <w:rsid w:val="00EC25F2"/>
    <w:rsid w:val="00EC329F"/>
    <w:rsid w:val="00EC6E7D"/>
    <w:rsid w:val="00ED1493"/>
    <w:rsid w:val="00ED33E7"/>
    <w:rsid w:val="00ED36F7"/>
    <w:rsid w:val="00ED3C46"/>
    <w:rsid w:val="00ED3EDE"/>
    <w:rsid w:val="00EE4190"/>
    <w:rsid w:val="00EE4929"/>
    <w:rsid w:val="00EE73E5"/>
    <w:rsid w:val="00EF0FCC"/>
    <w:rsid w:val="00EF35DA"/>
    <w:rsid w:val="00EF518A"/>
    <w:rsid w:val="00EF5A3A"/>
    <w:rsid w:val="00F058CA"/>
    <w:rsid w:val="00F064EF"/>
    <w:rsid w:val="00F11D6A"/>
    <w:rsid w:val="00F1365C"/>
    <w:rsid w:val="00F1582C"/>
    <w:rsid w:val="00F222F2"/>
    <w:rsid w:val="00F24483"/>
    <w:rsid w:val="00F24C89"/>
    <w:rsid w:val="00F264E1"/>
    <w:rsid w:val="00F26EBF"/>
    <w:rsid w:val="00F27F3C"/>
    <w:rsid w:val="00F27F7A"/>
    <w:rsid w:val="00F3351D"/>
    <w:rsid w:val="00F3476B"/>
    <w:rsid w:val="00F35417"/>
    <w:rsid w:val="00F35C7D"/>
    <w:rsid w:val="00F364D2"/>
    <w:rsid w:val="00F365FA"/>
    <w:rsid w:val="00F425E9"/>
    <w:rsid w:val="00F42DE5"/>
    <w:rsid w:val="00F439A2"/>
    <w:rsid w:val="00F45675"/>
    <w:rsid w:val="00F50334"/>
    <w:rsid w:val="00F517E6"/>
    <w:rsid w:val="00F51B8E"/>
    <w:rsid w:val="00F55C1A"/>
    <w:rsid w:val="00F60AB7"/>
    <w:rsid w:val="00F60E0A"/>
    <w:rsid w:val="00F61532"/>
    <w:rsid w:val="00F6388B"/>
    <w:rsid w:val="00F63A64"/>
    <w:rsid w:val="00F66641"/>
    <w:rsid w:val="00F66A98"/>
    <w:rsid w:val="00F71760"/>
    <w:rsid w:val="00F7355F"/>
    <w:rsid w:val="00F8351D"/>
    <w:rsid w:val="00F849C6"/>
    <w:rsid w:val="00F84CA4"/>
    <w:rsid w:val="00F90DBE"/>
    <w:rsid w:val="00F9370D"/>
    <w:rsid w:val="00F94A98"/>
    <w:rsid w:val="00F94C7B"/>
    <w:rsid w:val="00F97B06"/>
    <w:rsid w:val="00F97CB1"/>
    <w:rsid w:val="00FA18EA"/>
    <w:rsid w:val="00FA31CF"/>
    <w:rsid w:val="00FA6640"/>
    <w:rsid w:val="00FB2255"/>
    <w:rsid w:val="00FB2468"/>
    <w:rsid w:val="00FB2890"/>
    <w:rsid w:val="00FB3079"/>
    <w:rsid w:val="00FB347F"/>
    <w:rsid w:val="00FB5699"/>
    <w:rsid w:val="00FB68F6"/>
    <w:rsid w:val="00FC0F16"/>
    <w:rsid w:val="00FC117D"/>
    <w:rsid w:val="00FC3F8C"/>
    <w:rsid w:val="00FC452C"/>
    <w:rsid w:val="00FC5839"/>
    <w:rsid w:val="00FD1A35"/>
    <w:rsid w:val="00FE09B6"/>
    <w:rsid w:val="00FE1104"/>
    <w:rsid w:val="00FE16F7"/>
    <w:rsid w:val="00FE29C8"/>
    <w:rsid w:val="00FE575E"/>
    <w:rsid w:val="00FE60BB"/>
    <w:rsid w:val="00FE7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0B774"/>
  <w15:chartTrackingRefBased/>
  <w15:docId w15:val="{31E24B8A-6539-4AC1-A4C7-2DD2A4841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0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20E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520E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9946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268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520E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520E7"/>
    <w:rPr>
      <w:rFonts w:ascii="Times New Roman" w:eastAsia="Times New Roman" w:hAnsi="Times New Roman" w:cs="Times New Roman"/>
      <w:b/>
      <w:bCs/>
      <w:sz w:val="27"/>
      <w:szCs w:val="27"/>
    </w:rPr>
  </w:style>
  <w:style w:type="character" w:styleId="Strong">
    <w:name w:val="Strong"/>
    <w:basedOn w:val="DefaultParagraphFont"/>
    <w:uiPriority w:val="22"/>
    <w:qFormat/>
    <w:rsid w:val="004520E7"/>
    <w:rPr>
      <w:b/>
      <w:bCs/>
    </w:rPr>
  </w:style>
  <w:style w:type="character" w:styleId="Hyperlink">
    <w:name w:val="Hyperlink"/>
    <w:basedOn w:val="DefaultParagraphFont"/>
    <w:uiPriority w:val="99"/>
    <w:unhideWhenUsed/>
    <w:rsid w:val="007E0378"/>
    <w:rPr>
      <w:color w:val="0000FF"/>
      <w:u w:val="single"/>
    </w:rPr>
  </w:style>
  <w:style w:type="paragraph" w:styleId="ListParagraph">
    <w:name w:val="List Paragraph"/>
    <w:basedOn w:val="Normal"/>
    <w:uiPriority w:val="34"/>
    <w:qFormat/>
    <w:rsid w:val="0002261D"/>
    <w:pPr>
      <w:ind w:left="720"/>
      <w:contextualSpacing/>
    </w:pPr>
  </w:style>
  <w:style w:type="table" w:styleId="TableGrid">
    <w:name w:val="Table Grid"/>
    <w:basedOn w:val="TableNormal"/>
    <w:uiPriority w:val="39"/>
    <w:rsid w:val="005C03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53557"/>
    <w:rPr>
      <w:color w:val="605E5C"/>
      <w:shd w:val="clear" w:color="auto" w:fill="E1DFDD"/>
    </w:rPr>
  </w:style>
  <w:style w:type="character" w:customStyle="1" w:styleId="Heading1Char">
    <w:name w:val="Heading 1 Char"/>
    <w:basedOn w:val="DefaultParagraphFont"/>
    <w:link w:val="Heading1"/>
    <w:uiPriority w:val="9"/>
    <w:rsid w:val="00654059"/>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37736"/>
    <w:rPr>
      <w:i/>
      <w:iCs/>
    </w:rPr>
  </w:style>
  <w:style w:type="character" w:customStyle="1" w:styleId="highlight">
    <w:name w:val="highlight"/>
    <w:basedOn w:val="DefaultParagraphFont"/>
    <w:rsid w:val="00AF3075"/>
  </w:style>
  <w:style w:type="character" w:customStyle="1" w:styleId="Heading4Char">
    <w:name w:val="Heading 4 Char"/>
    <w:basedOn w:val="DefaultParagraphFont"/>
    <w:link w:val="Heading4"/>
    <w:uiPriority w:val="9"/>
    <w:rsid w:val="0099468F"/>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C0773"/>
    <w:pPr>
      <w:outlineLvl w:val="9"/>
    </w:pPr>
  </w:style>
  <w:style w:type="paragraph" w:styleId="TOC1">
    <w:name w:val="toc 1"/>
    <w:basedOn w:val="Normal"/>
    <w:next w:val="Normal"/>
    <w:autoRedefine/>
    <w:uiPriority w:val="39"/>
    <w:unhideWhenUsed/>
    <w:rsid w:val="00F45675"/>
    <w:pPr>
      <w:tabs>
        <w:tab w:val="left" w:pos="440"/>
        <w:tab w:val="right" w:leader="dot" w:pos="9350"/>
      </w:tabs>
      <w:spacing w:after="100"/>
    </w:pPr>
    <w:rPr>
      <w:rFonts w:ascii="Arial" w:hAnsi="Arial" w:cs="Arial"/>
      <w:b/>
      <w:bCs/>
      <w:noProof/>
      <w:sz w:val="24"/>
      <w:szCs w:val="24"/>
    </w:rPr>
  </w:style>
  <w:style w:type="paragraph" w:styleId="TOC2">
    <w:name w:val="toc 2"/>
    <w:basedOn w:val="Normal"/>
    <w:next w:val="Normal"/>
    <w:autoRedefine/>
    <w:uiPriority w:val="39"/>
    <w:unhideWhenUsed/>
    <w:rsid w:val="00F45675"/>
    <w:pPr>
      <w:tabs>
        <w:tab w:val="left" w:pos="660"/>
        <w:tab w:val="right" w:leader="dot" w:pos="9350"/>
      </w:tabs>
      <w:spacing w:after="100"/>
      <w:ind w:left="220"/>
    </w:pPr>
    <w:rPr>
      <w:rFonts w:ascii="Arial" w:hAnsi="Arial" w:cs="Arial"/>
      <w:b/>
      <w:bCs/>
      <w:noProof/>
      <w:sz w:val="24"/>
      <w:szCs w:val="24"/>
    </w:rPr>
  </w:style>
  <w:style w:type="paragraph" w:styleId="TOC3">
    <w:name w:val="toc 3"/>
    <w:basedOn w:val="Normal"/>
    <w:next w:val="Normal"/>
    <w:autoRedefine/>
    <w:uiPriority w:val="39"/>
    <w:unhideWhenUsed/>
    <w:rsid w:val="00AC0773"/>
    <w:pPr>
      <w:spacing w:after="100"/>
      <w:ind w:left="440"/>
    </w:pPr>
  </w:style>
  <w:style w:type="character" w:customStyle="1" w:styleId="markedcontent">
    <w:name w:val="markedcontent"/>
    <w:basedOn w:val="DefaultParagraphFont"/>
    <w:rsid w:val="00A642F8"/>
  </w:style>
  <w:style w:type="character" w:customStyle="1" w:styleId="hgkelc">
    <w:name w:val="hgkelc"/>
    <w:basedOn w:val="DefaultParagraphFont"/>
    <w:rsid w:val="008F3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330">
      <w:bodyDiv w:val="1"/>
      <w:marLeft w:val="0"/>
      <w:marRight w:val="0"/>
      <w:marTop w:val="0"/>
      <w:marBottom w:val="0"/>
      <w:divBdr>
        <w:top w:val="none" w:sz="0" w:space="0" w:color="auto"/>
        <w:left w:val="none" w:sz="0" w:space="0" w:color="auto"/>
        <w:bottom w:val="none" w:sz="0" w:space="0" w:color="auto"/>
        <w:right w:val="none" w:sz="0" w:space="0" w:color="auto"/>
      </w:divBdr>
    </w:div>
    <w:div w:id="226189900">
      <w:bodyDiv w:val="1"/>
      <w:marLeft w:val="0"/>
      <w:marRight w:val="0"/>
      <w:marTop w:val="0"/>
      <w:marBottom w:val="0"/>
      <w:divBdr>
        <w:top w:val="none" w:sz="0" w:space="0" w:color="auto"/>
        <w:left w:val="none" w:sz="0" w:space="0" w:color="auto"/>
        <w:bottom w:val="none" w:sz="0" w:space="0" w:color="auto"/>
        <w:right w:val="none" w:sz="0" w:space="0" w:color="auto"/>
      </w:divBdr>
    </w:div>
    <w:div w:id="373193778">
      <w:bodyDiv w:val="1"/>
      <w:marLeft w:val="0"/>
      <w:marRight w:val="0"/>
      <w:marTop w:val="0"/>
      <w:marBottom w:val="0"/>
      <w:divBdr>
        <w:top w:val="none" w:sz="0" w:space="0" w:color="auto"/>
        <w:left w:val="none" w:sz="0" w:space="0" w:color="auto"/>
        <w:bottom w:val="none" w:sz="0" w:space="0" w:color="auto"/>
        <w:right w:val="none" w:sz="0" w:space="0" w:color="auto"/>
      </w:divBdr>
    </w:div>
    <w:div w:id="563879437">
      <w:bodyDiv w:val="1"/>
      <w:marLeft w:val="0"/>
      <w:marRight w:val="0"/>
      <w:marTop w:val="0"/>
      <w:marBottom w:val="0"/>
      <w:divBdr>
        <w:top w:val="none" w:sz="0" w:space="0" w:color="auto"/>
        <w:left w:val="none" w:sz="0" w:space="0" w:color="auto"/>
        <w:bottom w:val="none" w:sz="0" w:space="0" w:color="auto"/>
        <w:right w:val="none" w:sz="0" w:space="0" w:color="auto"/>
      </w:divBdr>
    </w:div>
    <w:div w:id="667635579">
      <w:bodyDiv w:val="1"/>
      <w:marLeft w:val="0"/>
      <w:marRight w:val="0"/>
      <w:marTop w:val="0"/>
      <w:marBottom w:val="0"/>
      <w:divBdr>
        <w:top w:val="none" w:sz="0" w:space="0" w:color="auto"/>
        <w:left w:val="none" w:sz="0" w:space="0" w:color="auto"/>
        <w:bottom w:val="none" w:sz="0" w:space="0" w:color="auto"/>
        <w:right w:val="none" w:sz="0" w:space="0" w:color="auto"/>
      </w:divBdr>
    </w:div>
    <w:div w:id="711541684">
      <w:bodyDiv w:val="1"/>
      <w:marLeft w:val="0"/>
      <w:marRight w:val="0"/>
      <w:marTop w:val="0"/>
      <w:marBottom w:val="0"/>
      <w:divBdr>
        <w:top w:val="none" w:sz="0" w:space="0" w:color="auto"/>
        <w:left w:val="none" w:sz="0" w:space="0" w:color="auto"/>
        <w:bottom w:val="none" w:sz="0" w:space="0" w:color="auto"/>
        <w:right w:val="none" w:sz="0" w:space="0" w:color="auto"/>
      </w:divBdr>
    </w:div>
    <w:div w:id="862131020">
      <w:bodyDiv w:val="1"/>
      <w:marLeft w:val="0"/>
      <w:marRight w:val="0"/>
      <w:marTop w:val="0"/>
      <w:marBottom w:val="0"/>
      <w:divBdr>
        <w:top w:val="none" w:sz="0" w:space="0" w:color="auto"/>
        <w:left w:val="none" w:sz="0" w:space="0" w:color="auto"/>
        <w:bottom w:val="none" w:sz="0" w:space="0" w:color="auto"/>
        <w:right w:val="none" w:sz="0" w:space="0" w:color="auto"/>
      </w:divBdr>
      <w:divsChild>
        <w:div w:id="946618807">
          <w:marLeft w:val="0"/>
          <w:marRight w:val="0"/>
          <w:marTop w:val="0"/>
          <w:marBottom w:val="0"/>
          <w:divBdr>
            <w:top w:val="none" w:sz="0" w:space="0" w:color="auto"/>
            <w:left w:val="none" w:sz="0" w:space="0" w:color="auto"/>
            <w:bottom w:val="none" w:sz="0" w:space="0" w:color="auto"/>
            <w:right w:val="none" w:sz="0" w:space="0" w:color="auto"/>
          </w:divBdr>
        </w:div>
      </w:divsChild>
    </w:div>
    <w:div w:id="904223236">
      <w:bodyDiv w:val="1"/>
      <w:marLeft w:val="0"/>
      <w:marRight w:val="0"/>
      <w:marTop w:val="0"/>
      <w:marBottom w:val="0"/>
      <w:divBdr>
        <w:top w:val="none" w:sz="0" w:space="0" w:color="auto"/>
        <w:left w:val="none" w:sz="0" w:space="0" w:color="auto"/>
        <w:bottom w:val="none" w:sz="0" w:space="0" w:color="auto"/>
        <w:right w:val="none" w:sz="0" w:space="0" w:color="auto"/>
      </w:divBdr>
    </w:div>
    <w:div w:id="914241792">
      <w:bodyDiv w:val="1"/>
      <w:marLeft w:val="0"/>
      <w:marRight w:val="0"/>
      <w:marTop w:val="0"/>
      <w:marBottom w:val="0"/>
      <w:divBdr>
        <w:top w:val="none" w:sz="0" w:space="0" w:color="auto"/>
        <w:left w:val="none" w:sz="0" w:space="0" w:color="auto"/>
        <w:bottom w:val="none" w:sz="0" w:space="0" w:color="auto"/>
        <w:right w:val="none" w:sz="0" w:space="0" w:color="auto"/>
      </w:divBdr>
    </w:div>
    <w:div w:id="952513514">
      <w:bodyDiv w:val="1"/>
      <w:marLeft w:val="0"/>
      <w:marRight w:val="0"/>
      <w:marTop w:val="0"/>
      <w:marBottom w:val="0"/>
      <w:divBdr>
        <w:top w:val="none" w:sz="0" w:space="0" w:color="auto"/>
        <w:left w:val="none" w:sz="0" w:space="0" w:color="auto"/>
        <w:bottom w:val="none" w:sz="0" w:space="0" w:color="auto"/>
        <w:right w:val="none" w:sz="0" w:space="0" w:color="auto"/>
      </w:divBdr>
    </w:div>
    <w:div w:id="1064446124">
      <w:bodyDiv w:val="1"/>
      <w:marLeft w:val="0"/>
      <w:marRight w:val="0"/>
      <w:marTop w:val="0"/>
      <w:marBottom w:val="0"/>
      <w:divBdr>
        <w:top w:val="none" w:sz="0" w:space="0" w:color="auto"/>
        <w:left w:val="none" w:sz="0" w:space="0" w:color="auto"/>
        <w:bottom w:val="none" w:sz="0" w:space="0" w:color="auto"/>
        <w:right w:val="none" w:sz="0" w:space="0" w:color="auto"/>
      </w:divBdr>
    </w:div>
    <w:div w:id="1071579323">
      <w:bodyDiv w:val="1"/>
      <w:marLeft w:val="0"/>
      <w:marRight w:val="0"/>
      <w:marTop w:val="0"/>
      <w:marBottom w:val="0"/>
      <w:divBdr>
        <w:top w:val="none" w:sz="0" w:space="0" w:color="auto"/>
        <w:left w:val="none" w:sz="0" w:space="0" w:color="auto"/>
        <w:bottom w:val="none" w:sz="0" w:space="0" w:color="auto"/>
        <w:right w:val="none" w:sz="0" w:space="0" w:color="auto"/>
      </w:divBdr>
    </w:div>
    <w:div w:id="1077092002">
      <w:bodyDiv w:val="1"/>
      <w:marLeft w:val="0"/>
      <w:marRight w:val="0"/>
      <w:marTop w:val="0"/>
      <w:marBottom w:val="0"/>
      <w:divBdr>
        <w:top w:val="none" w:sz="0" w:space="0" w:color="auto"/>
        <w:left w:val="none" w:sz="0" w:space="0" w:color="auto"/>
        <w:bottom w:val="none" w:sz="0" w:space="0" w:color="auto"/>
        <w:right w:val="none" w:sz="0" w:space="0" w:color="auto"/>
      </w:divBdr>
    </w:div>
    <w:div w:id="1309435705">
      <w:bodyDiv w:val="1"/>
      <w:marLeft w:val="0"/>
      <w:marRight w:val="0"/>
      <w:marTop w:val="0"/>
      <w:marBottom w:val="0"/>
      <w:divBdr>
        <w:top w:val="none" w:sz="0" w:space="0" w:color="auto"/>
        <w:left w:val="none" w:sz="0" w:space="0" w:color="auto"/>
        <w:bottom w:val="none" w:sz="0" w:space="0" w:color="auto"/>
        <w:right w:val="none" w:sz="0" w:space="0" w:color="auto"/>
      </w:divBdr>
    </w:div>
    <w:div w:id="1320890106">
      <w:bodyDiv w:val="1"/>
      <w:marLeft w:val="0"/>
      <w:marRight w:val="0"/>
      <w:marTop w:val="0"/>
      <w:marBottom w:val="0"/>
      <w:divBdr>
        <w:top w:val="none" w:sz="0" w:space="0" w:color="auto"/>
        <w:left w:val="none" w:sz="0" w:space="0" w:color="auto"/>
        <w:bottom w:val="none" w:sz="0" w:space="0" w:color="auto"/>
        <w:right w:val="none" w:sz="0" w:space="0" w:color="auto"/>
      </w:divBdr>
      <w:divsChild>
        <w:div w:id="36318113">
          <w:marLeft w:val="0"/>
          <w:marRight w:val="0"/>
          <w:marTop w:val="0"/>
          <w:marBottom w:val="0"/>
          <w:divBdr>
            <w:top w:val="none" w:sz="0" w:space="0" w:color="auto"/>
            <w:left w:val="none" w:sz="0" w:space="0" w:color="auto"/>
            <w:bottom w:val="none" w:sz="0" w:space="0" w:color="auto"/>
            <w:right w:val="none" w:sz="0" w:space="0" w:color="auto"/>
          </w:divBdr>
        </w:div>
      </w:divsChild>
    </w:div>
    <w:div w:id="1458334900">
      <w:bodyDiv w:val="1"/>
      <w:marLeft w:val="0"/>
      <w:marRight w:val="0"/>
      <w:marTop w:val="0"/>
      <w:marBottom w:val="0"/>
      <w:divBdr>
        <w:top w:val="none" w:sz="0" w:space="0" w:color="auto"/>
        <w:left w:val="none" w:sz="0" w:space="0" w:color="auto"/>
        <w:bottom w:val="none" w:sz="0" w:space="0" w:color="auto"/>
        <w:right w:val="none" w:sz="0" w:space="0" w:color="auto"/>
      </w:divBdr>
    </w:div>
    <w:div w:id="1598362364">
      <w:bodyDiv w:val="1"/>
      <w:marLeft w:val="0"/>
      <w:marRight w:val="0"/>
      <w:marTop w:val="0"/>
      <w:marBottom w:val="0"/>
      <w:divBdr>
        <w:top w:val="none" w:sz="0" w:space="0" w:color="auto"/>
        <w:left w:val="none" w:sz="0" w:space="0" w:color="auto"/>
        <w:bottom w:val="none" w:sz="0" w:space="0" w:color="auto"/>
        <w:right w:val="none" w:sz="0" w:space="0" w:color="auto"/>
      </w:divBdr>
    </w:div>
    <w:div w:id="1865484821">
      <w:bodyDiv w:val="1"/>
      <w:marLeft w:val="0"/>
      <w:marRight w:val="0"/>
      <w:marTop w:val="0"/>
      <w:marBottom w:val="0"/>
      <w:divBdr>
        <w:top w:val="none" w:sz="0" w:space="0" w:color="auto"/>
        <w:left w:val="none" w:sz="0" w:space="0" w:color="auto"/>
        <w:bottom w:val="none" w:sz="0" w:space="0" w:color="auto"/>
        <w:right w:val="none" w:sz="0" w:space="0" w:color="auto"/>
      </w:divBdr>
    </w:div>
    <w:div w:id="1938825500">
      <w:bodyDiv w:val="1"/>
      <w:marLeft w:val="0"/>
      <w:marRight w:val="0"/>
      <w:marTop w:val="0"/>
      <w:marBottom w:val="0"/>
      <w:divBdr>
        <w:top w:val="none" w:sz="0" w:space="0" w:color="auto"/>
        <w:left w:val="none" w:sz="0" w:space="0" w:color="auto"/>
        <w:bottom w:val="none" w:sz="0" w:space="0" w:color="auto"/>
        <w:right w:val="none" w:sz="0" w:space="0" w:color="auto"/>
      </w:divBdr>
    </w:div>
    <w:div w:id="2123305137">
      <w:bodyDiv w:val="1"/>
      <w:marLeft w:val="0"/>
      <w:marRight w:val="0"/>
      <w:marTop w:val="0"/>
      <w:marBottom w:val="0"/>
      <w:divBdr>
        <w:top w:val="none" w:sz="0" w:space="0" w:color="auto"/>
        <w:left w:val="none" w:sz="0" w:space="0" w:color="auto"/>
        <w:bottom w:val="none" w:sz="0" w:space="0" w:color="auto"/>
        <w:right w:val="none" w:sz="0" w:space="0" w:color="auto"/>
      </w:divBdr>
    </w:div>
    <w:div w:id="213748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08/IJOA-07-2021-28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6873A-304B-4CBD-A412-9A9ACB6D8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3537</TotalTime>
  <Pages>30</Pages>
  <Words>8666</Words>
  <Characters>49397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aqsa.shabir62@gmail.com</cp:lastModifiedBy>
  <cp:revision>3</cp:revision>
  <dcterms:created xsi:type="dcterms:W3CDTF">2022-08-16T16:05:00Z</dcterms:created>
  <dcterms:modified xsi:type="dcterms:W3CDTF">2022-08-24T20:07:00Z</dcterms:modified>
</cp:coreProperties>
</file>