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A49890" w14:textId="77777777" w:rsidR="00730E92" w:rsidRPr="00EB0F59" w:rsidRDefault="00730E92" w:rsidP="00DE1F3D">
      <w:pPr>
        <w:pStyle w:val="Title"/>
        <w:rPr>
          <w:rFonts w:ascii="Calibri" w:hAnsi="Calibri" w:cs="Calibri"/>
        </w:rPr>
      </w:pPr>
    </w:p>
    <w:p w14:paraId="017DCC72" w14:textId="77777777" w:rsidR="00730E92" w:rsidRDefault="00730E92" w:rsidP="00DE1F3D">
      <w:pPr>
        <w:rPr>
          <w:b/>
          <w:bCs/>
          <w:noProof/>
        </w:rPr>
      </w:pPr>
    </w:p>
    <w:p w14:paraId="5218D5E7" w14:textId="6D564E51" w:rsidR="00730E92" w:rsidRPr="00EB0F59" w:rsidRDefault="00D10B54" w:rsidP="00DE1F3D">
      <w:r w:rsidRPr="00C13098">
        <w:rPr>
          <w:rFonts w:asciiTheme="minorHAnsi" w:hAnsiTheme="minorHAnsi"/>
          <w:noProof/>
          <w:lang w:eastAsia="en-GB"/>
        </w:rPr>
        <w:drawing>
          <wp:inline distT="0" distB="0" distL="0" distR="0" wp14:anchorId="668765FB" wp14:editId="7360483D">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001E6804">
        <w:t xml:space="preserve">                                              </w:t>
      </w:r>
    </w:p>
    <w:p w14:paraId="1DD2EA5E" w14:textId="77777777" w:rsidR="00730E92" w:rsidRPr="00EB0F59" w:rsidRDefault="00730E92" w:rsidP="00DE1F3D"/>
    <w:p w14:paraId="4DA19D61" w14:textId="48D2E2ED" w:rsidR="00B25BF0" w:rsidRPr="000104B5" w:rsidRDefault="00B25BF0" w:rsidP="00B25BF0">
      <w:pPr>
        <w:ind w:right="-319"/>
        <w:jc w:val="right"/>
        <w:rPr>
          <w:rFonts w:asciiTheme="minorHAnsi" w:hAnsiTheme="minorHAnsi" w:cstheme="minorHAnsi"/>
          <w:b/>
          <w:bCs/>
          <w:sz w:val="40"/>
          <w:szCs w:val="40"/>
        </w:rPr>
      </w:pPr>
      <w:r w:rsidRPr="000104B5">
        <w:rPr>
          <w:rFonts w:asciiTheme="minorHAnsi" w:hAnsiTheme="minorHAnsi" w:cstheme="minorHAnsi"/>
          <w:b/>
          <w:bCs/>
          <w:sz w:val="40"/>
          <w:szCs w:val="40"/>
        </w:rPr>
        <w:t xml:space="preserve">School of </w:t>
      </w:r>
      <w:r w:rsidR="00AA179E">
        <w:rPr>
          <w:rFonts w:asciiTheme="minorHAnsi" w:hAnsiTheme="minorHAnsi" w:cstheme="minorHAnsi"/>
          <w:b/>
          <w:bCs/>
          <w:sz w:val="40"/>
          <w:szCs w:val="40"/>
        </w:rPr>
        <w:t>International Hotel Management</w:t>
      </w:r>
    </w:p>
    <w:p w14:paraId="277370E5" w14:textId="0A56EFEA" w:rsidR="00B25BF0" w:rsidRPr="00C66ED6" w:rsidRDefault="00B25BF0" w:rsidP="00B850E6">
      <w:pPr>
        <w:spacing w:after="0" w:line="240" w:lineRule="auto"/>
        <w:ind w:right="-318"/>
        <w:jc w:val="right"/>
        <w:rPr>
          <w:rFonts w:asciiTheme="minorHAnsi" w:hAnsiTheme="minorHAnsi" w:cstheme="minorHAnsi"/>
          <w:b/>
          <w:bCs/>
          <w:sz w:val="36"/>
          <w:szCs w:val="36"/>
        </w:rPr>
      </w:pPr>
      <w:r w:rsidRPr="00C66ED6">
        <w:rPr>
          <w:rFonts w:asciiTheme="minorHAnsi" w:hAnsiTheme="minorHAnsi" w:cstheme="minorHAnsi"/>
          <w:b/>
          <w:bCs/>
          <w:sz w:val="36"/>
          <w:szCs w:val="36"/>
        </w:rPr>
        <w:t xml:space="preserve">BA </w:t>
      </w:r>
      <w:r w:rsidR="00DB053B">
        <w:rPr>
          <w:rFonts w:asciiTheme="minorHAnsi" w:hAnsiTheme="minorHAnsi" w:cstheme="minorHAnsi"/>
          <w:b/>
          <w:bCs/>
          <w:sz w:val="36"/>
          <w:szCs w:val="36"/>
        </w:rPr>
        <w:t>International Hotel Management</w:t>
      </w:r>
    </w:p>
    <w:p w14:paraId="6B70F939" w14:textId="77777777" w:rsidR="00B25BF0" w:rsidRDefault="00B25BF0" w:rsidP="00B25BF0">
      <w:pPr>
        <w:ind w:right="-319"/>
        <w:jc w:val="right"/>
        <w:rPr>
          <w:rFonts w:asciiTheme="minorHAnsi" w:hAnsiTheme="minorHAnsi" w:cstheme="minorHAnsi"/>
          <w:b/>
          <w:bCs/>
          <w:sz w:val="48"/>
          <w:szCs w:val="48"/>
          <w:u w:val="single"/>
        </w:rPr>
      </w:pPr>
    </w:p>
    <w:p w14:paraId="6815E0F6" w14:textId="268B6A75" w:rsidR="00B25BF0" w:rsidRPr="000104B5" w:rsidRDefault="00B25BF0" w:rsidP="00B25BF0">
      <w:pPr>
        <w:ind w:right="-319"/>
        <w:jc w:val="right"/>
        <w:rPr>
          <w:rFonts w:asciiTheme="minorHAnsi" w:hAnsiTheme="minorHAnsi" w:cstheme="minorHAnsi"/>
          <w:b/>
          <w:bCs/>
          <w:sz w:val="48"/>
          <w:szCs w:val="48"/>
          <w:u w:val="single"/>
        </w:rPr>
      </w:pPr>
      <w:r w:rsidRPr="000104B5">
        <w:rPr>
          <w:rFonts w:asciiTheme="minorHAnsi" w:hAnsiTheme="minorHAnsi" w:cstheme="minorHAnsi"/>
          <w:b/>
          <w:bCs/>
          <w:sz w:val="48"/>
          <w:szCs w:val="48"/>
          <w:u w:val="single"/>
        </w:rPr>
        <w:t xml:space="preserve">Module Handbook </w:t>
      </w:r>
      <w:r w:rsidR="0083557F">
        <w:rPr>
          <w:rFonts w:asciiTheme="minorHAnsi" w:hAnsiTheme="minorHAnsi" w:cstheme="minorHAnsi"/>
          <w:b/>
          <w:bCs/>
          <w:sz w:val="48"/>
          <w:szCs w:val="48"/>
          <w:u w:val="single"/>
        </w:rPr>
        <w:t>Summer Term 20</w:t>
      </w:r>
      <w:r w:rsidR="00AA179E">
        <w:rPr>
          <w:rFonts w:asciiTheme="minorHAnsi" w:hAnsiTheme="minorHAnsi" w:cstheme="minorHAnsi"/>
          <w:b/>
          <w:bCs/>
          <w:sz w:val="48"/>
          <w:szCs w:val="48"/>
          <w:u w:val="single"/>
        </w:rPr>
        <w:t>20</w:t>
      </w:r>
    </w:p>
    <w:p w14:paraId="6D012807" w14:textId="29142E8C" w:rsidR="005743D1" w:rsidRDefault="00B25BF0" w:rsidP="00B25BF0">
      <w:pPr>
        <w:ind w:right="-319"/>
        <w:jc w:val="right"/>
        <w:rPr>
          <w:rFonts w:asciiTheme="minorHAnsi" w:hAnsiTheme="minorHAnsi" w:cstheme="minorHAnsi"/>
          <w:b/>
          <w:bCs/>
          <w:sz w:val="48"/>
          <w:szCs w:val="48"/>
        </w:rPr>
      </w:pPr>
      <w:r w:rsidRPr="00A0624C">
        <w:rPr>
          <w:rFonts w:asciiTheme="minorHAnsi" w:hAnsiTheme="minorHAnsi" w:cstheme="minorHAnsi"/>
          <w:b/>
          <w:bCs/>
          <w:sz w:val="48"/>
          <w:szCs w:val="48"/>
        </w:rPr>
        <w:t>M</w:t>
      </w:r>
      <w:r w:rsidR="00BD25D5">
        <w:rPr>
          <w:rFonts w:asciiTheme="minorHAnsi" w:hAnsiTheme="minorHAnsi" w:cstheme="minorHAnsi"/>
          <w:b/>
          <w:bCs/>
          <w:sz w:val="48"/>
          <w:szCs w:val="48"/>
        </w:rPr>
        <w:t>6</w:t>
      </w:r>
      <w:r w:rsidR="00B367E4">
        <w:rPr>
          <w:rFonts w:asciiTheme="minorHAnsi" w:hAnsiTheme="minorHAnsi" w:cstheme="minorHAnsi"/>
          <w:b/>
          <w:bCs/>
          <w:sz w:val="48"/>
          <w:szCs w:val="48"/>
        </w:rPr>
        <w:t>X019</w:t>
      </w:r>
      <w:r w:rsidR="00BD25D5">
        <w:rPr>
          <w:rFonts w:asciiTheme="minorHAnsi" w:hAnsiTheme="minorHAnsi" w:cstheme="minorHAnsi"/>
          <w:b/>
          <w:bCs/>
          <w:sz w:val="48"/>
          <w:szCs w:val="48"/>
        </w:rPr>
        <w:t>30</w:t>
      </w:r>
      <w:r>
        <w:rPr>
          <w:rFonts w:asciiTheme="minorHAnsi" w:hAnsiTheme="minorHAnsi" w:cstheme="minorHAnsi"/>
          <w:b/>
          <w:bCs/>
          <w:sz w:val="48"/>
          <w:szCs w:val="48"/>
        </w:rPr>
        <w:t xml:space="preserve"> </w:t>
      </w:r>
    </w:p>
    <w:p w14:paraId="2A6434E1" w14:textId="0192B243" w:rsidR="00B25BF0" w:rsidRDefault="00BD25D5" w:rsidP="00B25BF0">
      <w:pPr>
        <w:ind w:right="-319"/>
        <w:jc w:val="right"/>
        <w:rPr>
          <w:rFonts w:asciiTheme="minorHAnsi" w:hAnsiTheme="minorHAnsi" w:cstheme="minorHAnsi"/>
          <w:b/>
          <w:bCs/>
          <w:sz w:val="48"/>
          <w:szCs w:val="48"/>
        </w:rPr>
      </w:pPr>
      <w:r>
        <w:rPr>
          <w:rFonts w:asciiTheme="minorHAnsi" w:hAnsiTheme="minorHAnsi" w:cstheme="minorHAnsi"/>
          <w:b/>
          <w:bCs/>
          <w:sz w:val="48"/>
          <w:szCs w:val="48"/>
        </w:rPr>
        <w:t>Organisational Consultancy</w:t>
      </w:r>
    </w:p>
    <w:p w14:paraId="614D6AB6" w14:textId="28F23BAA" w:rsidR="00B25BF0" w:rsidRDefault="00B25BF0" w:rsidP="00B25BF0">
      <w:pPr>
        <w:ind w:right="-319"/>
        <w:jc w:val="right"/>
        <w:rPr>
          <w:rFonts w:asciiTheme="minorHAnsi" w:hAnsiTheme="minorHAnsi" w:cstheme="minorHAnsi"/>
          <w:b/>
          <w:sz w:val="48"/>
          <w:szCs w:val="48"/>
        </w:rPr>
      </w:pPr>
      <w:r w:rsidRPr="00532E0C">
        <w:rPr>
          <w:rFonts w:asciiTheme="minorHAnsi" w:hAnsiTheme="minorHAnsi" w:cstheme="minorHAnsi"/>
          <w:b/>
          <w:sz w:val="48"/>
          <w:szCs w:val="48"/>
        </w:rPr>
        <w:t xml:space="preserve">LEVEL </w:t>
      </w:r>
      <w:r w:rsidR="00BD25D5">
        <w:rPr>
          <w:rFonts w:asciiTheme="minorHAnsi" w:hAnsiTheme="minorHAnsi" w:cstheme="minorHAnsi"/>
          <w:b/>
          <w:sz w:val="48"/>
          <w:szCs w:val="48"/>
        </w:rPr>
        <w:t>6</w:t>
      </w:r>
    </w:p>
    <w:p w14:paraId="7203B330" w14:textId="77777777" w:rsidR="00B25BF0" w:rsidRPr="00532E0C" w:rsidRDefault="00B25BF0" w:rsidP="001E6804">
      <w:pPr>
        <w:ind w:right="-319"/>
        <w:rPr>
          <w:rFonts w:asciiTheme="minorHAnsi" w:hAnsiTheme="minorHAnsi" w:cstheme="minorHAnsi"/>
          <w:b/>
          <w:sz w:val="48"/>
          <w:szCs w:val="48"/>
        </w:rPr>
      </w:pPr>
    </w:p>
    <w:p w14:paraId="12FE27EF" w14:textId="672B41BB" w:rsidR="00B25BF0" w:rsidRPr="000104B5" w:rsidRDefault="00B25BF0" w:rsidP="00B25BF0">
      <w:pPr>
        <w:jc w:val="right"/>
        <w:rPr>
          <w:rFonts w:asciiTheme="minorHAnsi" w:hAnsiTheme="minorHAnsi" w:cstheme="minorHAnsi"/>
          <w:b/>
          <w:sz w:val="36"/>
          <w:szCs w:val="36"/>
          <w:u w:val="single"/>
        </w:rPr>
      </w:pPr>
      <w:r w:rsidRPr="000104B5">
        <w:rPr>
          <w:rFonts w:asciiTheme="minorHAnsi" w:hAnsiTheme="minorHAnsi" w:cstheme="minorHAnsi"/>
          <w:b/>
          <w:sz w:val="36"/>
          <w:szCs w:val="36"/>
          <w:u w:val="single"/>
        </w:rPr>
        <w:t>Module tutor:</w:t>
      </w:r>
    </w:p>
    <w:p w14:paraId="038FB698" w14:textId="77777777" w:rsidR="00642600" w:rsidRDefault="00642600" w:rsidP="00B25BF0">
      <w:pPr>
        <w:spacing w:after="0" w:line="240" w:lineRule="auto"/>
        <w:jc w:val="right"/>
        <w:rPr>
          <w:rFonts w:asciiTheme="minorHAnsi" w:hAnsiTheme="minorHAnsi" w:cstheme="minorHAnsi"/>
          <w:b/>
          <w:sz w:val="36"/>
          <w:szCs w:val="36"/>
        </w:rPr>
      </w:pPr>
    </w:p>
    <w:p w14:paraId="3B5C91CD" w14:textId="4A3B2703" w:rsidR="00642600" w:rsidRDefault="002356E6" w:rsidP="00B25BF0">
      <w:pPr>
        <w:spacing w:after="0" w:line="240" w:lineRule="auto"/>
        <w:jc w:val="right"/>
        <w:rPr>
          <w:rFonts w:asciiTheme="minorHAnsi" w:hAnsiTheme="minorHAnsi" w:cstheme="minorHAnsi"/>
          <w:b/>
          <w:sz w:val="36"/>
          <w:szCs w:val="36"/>
        </w:rPr>
      </w:pPr>
      <w:r>
        <w:rPr>
          <w:rFonts w:asciiTheme="minorHAnsi" w:hAnsiTheme="minorHAnsi" w:cstheme="minorHAnsi"/>
          <w:b/>
          <w:sz w:val="36"/>
          <w:szCs w:val="36"/>
        </w:rPr>
        <w:t>Samantha Birdsell</w:t>
      </w:r>
    </w:p>
    <w:p w14:paraId="6952423B" w14:textId="77777777" w:rsidR="00642600" w:rsidRDefault="00642600" w:rsidP="00B25BF0">
      <w:pPr>
        <w:spacing w:after="0" w:line="240" w:lineRule="auto"/>
        <w:jc w:val="right"/>
        <w:rPr>
          <w:rFonts w:asciiTheme="minorHAnsi" w:hAnsiTheme="minorHAnsi" w:cstheme="minorHAnsi"/>
          <w:b/>
          <w:sz w:val="36"/>
          <w:szCs w:val="36"/>
        </w:rPr>
      </w:pPr>
    </w:p>
    <w:p w14:paraId="5645DC05" w14:textId="5A260DAF" w:rsidR="00B25BF0" w:rsidRDefault="009C20FD" w:rsidP="00B25BF0">
      <w:pPr>
        <w:spacing w:after="0" w:line="240" w:lineRule="auto"/>
        <w:jc w:val="right"/>
        <w:rPr>
          <w:rFonts w:asciiTheme="minorHAnsi" w:hAnsiTheme="minorHAnsi" w:cstheme="minorHAnsi"/>
          <w:b/>
          <w:sz w:val="36"/>
          <w:szCs w:val="36"/>
        </w:rPr>
      </w:pPr>
      <w:hyperlink r:id="rId8" w:history="1">
        <w:r w:rsidR="002356E6" w:rsidRPr="00EB644A">
          <w:rPr>
            <w:rStyle w:val="Hyperlink"/>
            <w:rFonts w:asciiTheme="minorHAnsi" w:hAnsiTheme="minorHAnsi" w:cstheme="minorHAnsi"/>
            <w:b/>
            <w:sz w:val="36"/>
            <w:szCs w:val="36"/>
          </w:rPr>
          <w:t>samantha.birdsell@uwtsd.ac.uk</w:t>
        </w:r>
      </w:hyperlink>
      <w:r w:rsidR="00B25BF0" w:rsidRPr="000104B5">
        <w:rPr>
          <w:rFonts w:asciiTheme="minorHAnsi" w:hAnsiTheme="minorHAnsi" w:cstheme="minorHAnsi"/>
          <w:b/>
          <w:sz w:val="36"/>
          <w:szCs w:val="36"/>
        </w:rPr>
        <w:t xml:space="preserve"> </w:t>
      </w:r>
    </w:p>
    <w:p w14:paraId="471A35D2" w14:textId="19145783" w:rsidR="00AA179E" w:rsidRDefault="00AA179E" w:rsidP="008E5669">
      <w:pPr>
        <w:rPr>
          <w:rFonts w:asciiTheme="minorHAnsi" w:hAnsiTheme="minorHAnsi" w:cstheme="minorHAnsi"/>
          <w:b/>
          <w:sz w:val="36"/>
          <w:szCs w:val="36"/>
        </w:rPr>
      </w:pPr>
    </w:p>
    <w:p w14:paraId="3C6DEC2B" w14:textId="600A1492" w:rsidR="0076051E" w:rsidRDefault="0076051E" w:rsidP="008E5669">
      <w:pPr>
        <w:rPr>
          <w:rFonts w:asciiTheme="minorHAnsi" w:hAnsiTheme="minorHAnsi" w:cstheme="minorHAnsi"/>
          <w:b/>
          <w:sz w:val="36"/>
          <w:szCs w:val="36"/>
        </w:rPr>
      </w:pPr>
    </w:p>
    <w:p w14:paraId="7DC414E7" w14:textId="77777777" w:rsidR="0076051E" w:rsidRDefault="0076051E" w:rsidP="00C44885">
      <w:pPr>
        <w:ind w:right="510"/>
        <w:rPr>
          <w:b/>
          <w:bCs/>
          <w:sz w:val="28"/>
          <w:szCs w:val="28"/>
        </w:rPr>
      </w:pPr>
    </w:p>
    <w:p w14:paraId="05DF28F8" w14:textId="058DE116" w:rsidR="00730E92" w:rsidRPr="008E5669" w:rsidRDefault="00BD25D5" w:rsidP="008E5669">
      <w:pPr>
        <w:rPr>
          <w:b/>
          <w:bCs/>
          <w:sz w:val="24"/>
          <w:szCs w:val="24"/>
        </w:rPr>
      </w:pPr>
      <w:r>
        <w:rPr>
          <w:b/>
          <w:bCs/>
          <w:sz w:val="28"/>
          <w:szCs w:val="28"/>
        </w:rPr>
        <w:t xml:space="preserve">Organisational Consultancy </w:t>
      </w:r>
      <w:r w:rsidR="00587917">
        <w:rPr>
          <w:b/>
          <w:bCs/>
          <w:sz w:val="28"/>
          <w:szCs w:val="28"/>
        </w:rPr>
        <w:t>20</w:t>
      </w:r>
      <w:r w:rsidR="00AA179E">
        <w:rPr>
          <w:b/>
          <w:bCs/>
          <w:sz w:val="28"/>
          <w:szCs w:val="28"/>
        </w:rPr>
        <w:t>20</w:t>
      </w:r>
    </w:p>
    <w:p w14:paraId="57E6D049" w14:textId="7AC37C98" w:rsidR="00A8455A" w:rsidRPr="00BD25D5" w:rsidRDefault="00730E92" w:rsidP="00BD25D5">
      <w:pPr>
        <w:jc w:val="both"/>
        <w:rPr>
          <w:sz w:val="24"/>
          <w:szCs w:val="24"/>
        </w:rPr>
      </w:pPr>
      <w:r w:rsidRPr="00BD25D5">
        <w:rPr>
          <w:sz w:val="24"/>
          <w:szCs w:val="24"/>
        </w:rPr>
        <w:lastRenderedPageBreak/>
        <w:t xml:space="preserve">Welcome to this generic </w:t>
      </w:r>
      <w:r w:rsidR="00FD7B7B" w:rsidRPr="00BD25D5">
        <w:rPr>
          <w:sz w:val="24"/>
          <w:szCs w:val="24"/>
        </w:rPr>
        <w:t xml:space="preserve">overview </w:t>
      </w:r>
      <w:r w:rsidRPr="00BD25D5">
        <w:rPr>
          <w:sz w:val="24"/>
          <w:szCs w:val="24"/>
        </w:rPr>
        <w:t xml:space="preserve">handbook for </w:t>
      </w:r>
      <w:r w:rsidR="00FD7B7B" w:rsidRPr="00BD25D5">
        <w:rPr>
          <w:sz w:val="24"/>
          <w:szCs w:val="24"/>
        </w:rPr>
        <w:t xml:space="preserve">the </w:t>
      </w:r>
      <w:r w:rsidR="006E5533" w:rsidRPr="00BD25D5">
        <w:rPr>
          <w:sz w:val="24"/>
          <w:szCs w:val="24"/>
        </w:rPr>
        <w:t>above</w:t>
      </w:r>
      <w:r w:rsidR="0083539A" w:rsidRPr="00BD25D5">
        <w:rPr>
          <w:sz w:val="24"/>
          <w:szCs w:val="24"/>
        </w:rPr>
        <w:t xml:space="preserve"> module</w:t>
      </w:r>
      <w:r w:rsidR="00FD7B7B" w:rsidRPr="00BD25D5">
        <w:rPr>
          <w:sz w:val="24"/>
          <w:szCs w:val="24"/>
        </w:rPr>
        <w:t xml:space="preserve">.  </w:t>
      </w:r>
      <w:r w:rsidR="00A8455A" w:rsidRPr="00BD25D5">
        <w:rPr>
          <w:sz w:val="24"/>
          <w:szCs w:val="24"/>
        </w:rPr>
        <w:t xml:space="preserve">This is a level </w:t>
      </w:r>
      <w:r w:rsidR="004D1795" w:rsidRPr="00BD25D5">
        <w:rPr>
          <w:sz w:val="24"/>
          <w:szCs w:val="24"/>
        </w:rPr>
        <w:t>6</w:t>
      </w:r>
      <w:r w:rsidR="00A8455A" w:rsidRPr="00BD25D5">
        <w:rPr>
          <w:sz w:val="24"/>
          <w:szCs w:val="24"/>
        </w:rPr>
        <w:t xml:space="preserve">, 20 credit </w:t>
      </w:r>
      <w:proofErr w:type="gramStart"/>
      <w:r w:rsidR="00BD25D5" w:rsidRPr="00BD25D5">
        <w:rPr>
          <w:sz w:val="24"/>
          <w:szCs w:val="24"/>
        </w:rPr>
        <w:t>module</w:t>
      </w:r>
      <w:proofErr w:type="gramEnd"/>
      <w:r w:rsidR="00A8455A" w:rsidRPr="00BD25D5">
        <w:rPr>
          <w:sz w:val="24"/>
          <w:szCs w:val="24"/>
        </w:rPr>
        <w:t xml:space="preserve"> taught in semester </w:t>
      </w:r>
      <w:r w:rsidR="004D1795" w:rsidRPr="00BD25D5">
        <w:rPr>
          <w:sz w:val="24"/>
          <w:szCs w:val="24"/>
        </w:rPr>
        <w:t>2</w:t>
      </w:r>
      <w:r w:rsidR="00A8455A" w:rsidRPr="00BD25D5">
        <w:rPr>
          <w:sz w:val="24"/>
          <w:szCs w:val="24"/>
        </w:rPr>
        <w:t xml:space="preserve"> to </w:t>
      </w:r>
      <w:r w:rsidR="00AA179E" w:rsidRPr="00BD25D5">
        <w:rPr>
          <w:sz w:val="24"/>
          <w:szCs w:val="24"/>
        </w:rPr>
        <w:t xml:space="preserve">Level </w:t>
      </w:r>
      <w:r w:rsidR="004D1795" w:rsidRPr="00BD25D5">
        <w:rPr>
          <w:sz w:val="24"/>
          <w:szCs w:val="24"/>
        </w:rPr>
        <w:t>6</w:t>
      </w:r>
      <w:r w:rsidR="00A8455A" w:rsidRPr="00BD25D5">
        <w:rPr>
          <w:sz w:val="24"/>
          <w:szCs w:val="24"/>
        </w:rPr>
        <w:t xml:space="preserve"> </w:t>
      </w:r>
      <w:r w:rsidR="00DB053B" w:rsidRPr="00BD25D5">
        <w:rPr>
          <w:sz w:val="24"/>
          <w:szCs w:val="24"/>
        </w:rPr>
        <w:t xml:space="preserve">IHM </w:t>
      </w:r>
      <w:r w:rsidR="00A8455A" w:rsidRPr="00BD25D5">
        <w:rPr>
          <w:sz w:val="24"/>
          <w:szCs w:val="24"/>
        </w:rPr>
        <w:t xml:space="preserve">students in the School of </w:t>
      </w:r>
      <w:r w:rsidR="00AA179E" w:rsidRPr="00BD25D5">
        <w:rPr>
          <w:sz w:val="24"/>
          <w:szCs w:val="24"/>
        </w:rPr>
        <w:t>International Hotel Management</w:t>
      </w:r>
      <w:r w:rsidR="00A8455A" w:rsidRPr="00BD25D5">
        <w:rPr>
          <w:sz w:val="24"/>
          <w:szCs w:val="24"/>
        </w:rPr>
        <w:t xml:space="preserve">. </w:t>
      </w:r>
    </w:p>
    <w:p w14:paraId="286ADB3C" w14:textId="4AEF6CD5" w:rsidR="00A8455A" w:rsidRPr="00BD25D5" w:rsidRDefault="00FD7B7B" w:rsidP="00BD25D5">
      <w:pPr>
        <w:jc w:val="both"/>
        <w:rPr>
          <w:sz w:val="24"/>
          <w:szCs w:val="24"/>
        </w:rPr>
      </w:pPr>
      <w:r w:rsidRPr="00BD25D5">
        <w:rPr>
          <w:sz w:val="24"/>
          <w:szCs w:val="24"/>
        </w:rPr>
        <w:t>It</w:t>
      </w:r>
      <w:r w:rsidR="00730E92" w:rsidRPr="00BD25D5">
        <w:rPr>
          <w:sz w:val="24"/>
          <w:szCs w:val="24"/>
        </w:rPr>
        <w:t xml:space="preserve"> should be read in conjunction with supplementary information and materials available on </w:t>
      </w:r>
      <w:r w:rsidR="00D10B54" w:rsidRPr="00BD25D5">
        <w:rPr>
          <w:sz w:val="24"/>
          <w:szCs w:val="24"/>
        </w:rPr>
        <w:t>Moodle</w:t>
      </w:r>
      <w:r w:rsidR="00730E92" w:rsidRPr="00BD25D5">
        <w:rPr>
          <w:sz w:val="24"/>
          <w:szCs w:val="24"/>
        </w:rPr>
        <w:t xml:space="preserve"> together with information and instructions delivered by the module t</w:t>
      </w:r>
      <w:r w:rsidR="00B850E6" w:rsidRPr="00BD25D5">
        <w:rPr>
          <w:sz w:val="24"/>
          <w:szCs w:val="24"/>
        </w:rPr>
        <w:t>utor.</w:t>
      </w:r>
    </w:p>
    <w:p w14:paraId="0EEB5204" w14:textId="6547066E" w:rsidR="00730E92" w:rsidRPr="00BD25D5" w:rsidRDefault="0009403A" w:rsidP="00BD25D5">
      <w:pPr>
        <w:jc w:val="both"/>
        <w:rPr>
          <w:sz w:val="24"/>
          <w:szCs w:val="24"/>
        </w:rPr>
      </w:pPr>
      <w:r w:rsidRPr="00BD25D5">
        <w:rPr>
          <w:sz w:val="24"/>
          <w:szCs w:val="24"/>
        </w:rPr>
        <w:t>To</w:t>
      </w:r>
      <w:r w:rsidR="00730E92" w:rsidRPr="00BD25D5">
        <w:rPr>
          <w:sz w:val="24"/>
          <w:szCs w:val="24"/>
        </w:rPr>
        <w:t xml:space="preserve"> get the best out of this module it is vital that you engage with the themes explored as well as with both the online and offline activities during tutorial sessions which are designed to enrich the learning experience as well as to encourage self-directed study together with collaboration and interaction with your peer group.</w:t>
      </w:r>
    </w:p>
    <w:p w14:paraId="6DACE380" w14:textId="77777777" w:rsidR="004D1795" w:rsidRPr="00BD25D5" w:rsidRDefault="004D1795" w:rsidP="00BD25D5">
      <w:pPr>
        <w:pBdr>
          <w:bottom w:val="single" w:sz="6" w:space="1" w:color="auto"/>
        </w:pBdr>
        <w:spacing w:after="0" w:line="240" w:lineRule="auto"/>
        <w:jc w:val="both"/>
        <w:rPr>
          <w:sz w:val="24"/>
          <w:szCs w:val="24"/>
        </w:rPr>
      </w:pPr>
    </w:p>
    <w:p w14:paraId="1CA0A4CE" w14:textId="77777777" w:rsidR="004D1795" w:rsidRPr="00BD25D5" w:rsidRDefault="004D1795" w:rsidP="004D1795">
      <w:pPr>
        <w:pStyle w:val="bullet"/>
        <w:spacing w:before="0"/>
        <w:ind w:left="0" w:firstLine="0"/>
        <w:rPr>
          <w:rFonts w:ascii="Calibri" w:hAnsi="Calibri" w:cs="Calibri"/>
          <w:b/>
        </w:rPr>
      </w:pPr>
    </w:p>
    <w:p w14:paraId="59DF3DB0" w14:textId="77777777" w:rsidR="004D1795" w:rsidRPr="00BD25D5" w:rsidRDefault="004D1795" w:rsidP="004D1795">
      <w:pPr>
        <w:pStyle w:val="bullet"/>
        <w:spacing w:before="0"/>
        <w:ind w:left="0" w:firstLine="0"/>
        <w:rPr>
          <w:rFonts w:ascii="Calibri" w:hAnsi="Calibri" w:cs="Calibri"/>
          <w:b/>
        </w:rPr>
      </w:pPr>
      <w:r w:rsidRPr="00BD25D5">
        <w:rPr>
          <w:rFonts w:ascii="Calibri" w:hAnsi="Calibri" w:cs="Calibri"/>
          <w:b/>
        </w:rPr>
        <w:t>AIM(S)</w:t>
      </w:r>
    </w:p>
    <w:p w14:paraId="644E7462" w14:textId="77777777" w:rsidR="004D1795" w:rsidRPr="00BD25D5" w:rsidRDefault="004D1795" w:rsidP="00BD25D5">
      <w:pPr>
        <w:pStyle w:val="bullet"/>
        <w:numPr>
          <w:ilvl w:val="0"/>
          <w:numId w:val="3"/>
        </w:numPr>
        <w:spacing w:before="0"/>
        <w:ind w:left="851" w:hanging="567"/>
        <w:rPr>
          <w:rFonts w:ascii="Calibri" w:hAnsi="Calibri" w:cs="Calibri"/>
          <w:b/>
        </w:rPr>
      </w:pPr>
      <w:r w:rsidRPr="00BD25D5">
        <w:rPr>
          <w:rFonts w:ascii="Calibri" w:hAnsi="Calibri" w:cs="Calibri"/>
        </w:rPr>
        <w:t>To combine the processes of consultancy and project management with the effective management of change.</w:t>
      </w:r>
    </w:p>
    <w:p w14:paraId="30D3BF93" w14:textId="77777777" w:rsidR="004D1795" w:rsidRPr="00BD25D5" w:rsidRDefault="004D1795" w:rsidP="00BD25D5">
      <w:pPr>
        <w:pStyle w:val="bullet"/>
        <w:numPr>
          <w:ilvl w:val="0"/>
          <w:numId w:val="3"/>
        </w:numPr>
        <w:spacing w:before="0"/>
        <w:ind w:left="851" w:hanging="567"/>
        <w:rPr>
          <w:rFonts w:ascii="Calibri" w:hAnsi="Calibri" w:cs="Calibri"/>
        </w:rPr>
      </w:pPr>
      <w:r w:rsidRPr="00BD25D5">
        <w:rPr>
          <w:rFonts w:ascii="Calibri" w:hAnsi="Calibri" w:cs="Calibri"/>
        </w:rPr>
        <w:t>To encourage students to develop a reflective, active, positive approach</w:t>
      </w:r>
    </w:p>
    <w:p w14:paraId="46693A6D" w14:textId="77777777" w:rsidR="004D1795" w:rsidRPr="00BD25D5" w:rsidRDefault="004D1795" w:rsidP="00BD25D5">
      <w:pPr>
        <w:pStyle w:val="bullet"/>
        <w:numPr>
          <w:ilvl w:val="0"/>
          <w:numId w:val="3"/>
        </w:numPr>
        <w:spacing w:before="0"/>
        <w:ind w:left="851" w:hanging="567"/>
        <w:rPr>
          <w:rFonts w:ascii="Calibri" w:hAnsi="Calibri" w:cs="Calibri"/>
          <w:b/>
        </w:rPr>
      </w:pPr>
      <w:r w:rsidRPr="00BD25D5">
        <w:rPr>
          <w:rFonts w:ascii="Calibri" w:hAnsi="Calibri" w:cs="Calibri"/>
        </w:rPr>
        <w:t>To demonstrate their growing professional competence in strategic awareness, business orientation and a concern with adding value through initiating and managing change.  Such skills promote a deeper understanding of the real world of work and the demands of employers for individuals who are innovative and creative in their undertakings.</w:t>
      </w:r>
    </w:p>
    <w:p w14:paraId="4DF34123" w14:textId="77777777" w:rsidR="004D1795" w:rsidRPr="00BD25D5" w:rsidRDefault="004D1795" w:rsidP="004D1795">
      <w:pPr>
        <w:pStyle w:val="bullet"/>
        <w:spacing w:before="0"/>
        <w:ind w:left="0" w:firstLine="0"/>
        <w:rPr>
          <w:rFonts w:ascii="Calibri" w:hAnsi="Calibri" w:cs="Calibri"/>
          <w:b/>
        </w:rPr>
      </w:pPr>
    </w:p>
    <w:p w14:paraId="0816B7E1" w14:textId="77777777" w:rsidR="004D1795" w:rsidRPr="00BD25D5" w:rsidRDefault="004D1795" w:rsidP="004D1795">
      <w:pPr>
        <w:pStyle w:val="bullet"/>
        <w:spacing w:before="0"/>
        <w:ind w:left="0" w:firstLine="0"/>
        <w:rPr>
          <w:rFonts w:ascii="Calibri" w:hAnsi="Calibri" w:cs="Calibri"/>
          <w:b/>
        </w:rPr>
      </w:pPr>
      <w:r w:rsidRPr="00BD25D5">
        <w:rPr>
          <w:rFonts w:ascii="Calibri" w:hAnsi="Calibri" w:cs="Calibri"/>
          <w:b/>
        </w:rPr>
        <w:t>LEARNING OUTCOMES</w:t>
      </w:r>
    </w:p>
    <w:p w14:paraId="6A98F63F" w14:textId="77777777" w:rsidR="004D1795" w:rsidRPr="00BD25D5" w:rsidRDefault="004D1795" w:rsidP="004D1795">
      <w:pPr>
        <w:spacing w:after="0" w:line="240" w:lineRule="auto"/>
        <w:rPr>
          <w:b/>
          <w:sz w:val="24"/>
          <w:szCs w:val="24"/>
        </w:rPr>
      </w:pPr>
    </w:p>
    <w:p w14:paraId="092BC1FB" w14:textId="77777777" w:rsidR="004D1795" w:rsidRPr="00BD25D5" w:rsidRDefault="004D1795" w:rsidP="00BD25D5">
      <w:pPr>
        <w:spacing w:after="0" w:line="240" w:lineRule="auto"/>
        <w:jc w:val="both"/>
        <w:rPr>
          <w:sz w:val="24"/>
          <w:szCs w:val="24"/>
        </w:rPr>
      </w:pPr>
      <w:r w:rsidRPr="00BD25D5">
        <w:rPr>
          <w:sz w:val="24"/>
          <w:szCs w:val="24"/>
        </w:rPr>
        <w:t>Upon the successful completion of this module, the student should be able to demonstrate the ability to:</w:t>
      </w:r>
    </w:p>
    <w:p w14:paraId="6EBD6DA8" w14:textId="21D6DE0C" w:rsidR="004D1795" w:rsidRPr="00BD25D5" w:rsidRDefault="004D1795" w:rsidP="00BD25D5">
      <w:pPr>
        <w:pStyle w:val="ListParagraph"/>
        <w:numPr>
          <w:ilvl w:val="1"/>
          <w:numId w:val="21"/>
        </w:numPr>
        <w:ind w:left="851" w:hanging="567"/>
        <w:jc w:val="both"/>
        <w:rPr>
          <w:sz w:val="24"/>
          <w:szCs w:val="24"/>
        </w:rPr>
      </w:pPr>
      <w:r w:rsidRPr="00BD25D5">
        <w:rPr>
          <w:sz w:val="24"/>
          <w:szCs w:val="24"/>
        </w:rPr>
        <w:t xml:space="preserve">Identify with the role of a management consultant and initiate and carry out a project that is of strategic relevance to an </w:t>
      </w:r>
      <w:r w:rsidR="00BD25D5" w:rsidRPr="00BD25D5">
        <w:rPr>
          <w:sz w:val="24"/>
          <w:szCs w:val="24"/>
        </w:rPr>
        <w:t>organisation.</w:t>
      </w:r>
    </w:p>
    <w:p w14:paraId="7424BE10" w14:textId="77777777" w:rsidR="004D1795" w:rsidRPr="00BD25D5" w:rsidRDefault="004D1795" w:rsidP="00BD25D5">
      <w:pPr>
        <w:pStyle w:val="ListParagraph"/>
        <w:numPr>
          <w:ilvl w:val="1"/>
          <w:numId w:val="21"/>
        </w:numPr>
        <w:ind w:left="851" w:hanging="567"/>
        <w:jc w:val="both"/>
        <w:rPr>
          <w:sz w:val="24"/>
          <w:szCs w:val="24"/>
        </w:rPr>
      </w:pPr>
      <w:r w:rsidRPr="00BD25D5">
        <w:rPr>
          <w:sz w:val="24"/>
          <w:szCs w:val="24"/>
        </w:rPr>
        <w:t>Undertake a systematic analysis of data and produce a report that critically evaluates arguments and assumptions, draws realistic and appropriate conclusions and makes sound and informed judgements to achieve a solution(s).</w:t>
      </w:r>
    </w:p>
    <w:p w14:paraId="409C6BB7" w14:textId="77777777" w:rsidR="004D1795" w:rsidRPr="00BD25D5" w:rsidRDefault="004D1795" w:rsidP="00BD25D5">
      <w:pPr>
        <w:spacing w:after="0" w:line="240" w:lineRule="auto"/>
        <w:jc w:val="both"/>
        <w:rPr>
          <w:sz w:val="24"/>
          <w:szCs w:val="24"/>
        </w:rPr>
      </w:pPr>
    </w:p>
    <w:p w14:paraId="4BDD27B8" w14:textId="77777777" w:rsidR="004D1795" w:rsidRPr="00BD25D5" w:rsidRDefault="004D1795" w:rsidP="004D1795">
      <w:pPr>
        <w:pStyle w:val="fixed"/>
        <w:rPr>
          <w:rFonts w:ascii="Calibri" w:hAnsi="Calibri" w:cs="Calibri"/>
        </w:rPr>
      </w:pPr>
      <w:r w:rsidRPr="00BD25D5">
        <w:rPr>
          <w:rFonts w:ascii="Calibri" w:hAnsi="Calibri" w:cs="Calibri"/>
        </w:rPr>
        <w:t>INDICATIVE CONTENT</w:t>
      </w:r>
    </w:p>
    <w:p w14:paraId="7E498852" w14:textId="6C3272D5" w:rsidR="004D1795" w:rsidRPr="00BD25D5" w:rsidRDefault="004D1795" w:rsidP="00BD25D5">
      <w:pPr>
        <w:pStyle w:val="ListParagraph"/>
        <w:numPr>
          <w:ilvl w:val="0"/>
          <w:numId w:val="5"/>
        </w:numPr>
        <w:ind w:left="851" w:hanging="567"/>
        <w:jc w:val="both"/>
        <w:rPr>
          <w:sz w:val="24"/>
          <w:szCs w:val="24"/>
        </w:rPr>
      </w:pPr>
      <w:r w:rsidRPr="00BD25D5">
        <w:rPr>
          <w:sz w:val="24"/>
          <w:szCs w:val="24"/>
        </w:rPr>
        <w:t xml:space="preserve">The roles of internal and external consultant within an organisation.  How a </w:t>
      </w:r>
      <w:r w:rsidR="00BD25D5" w:rsidRPr="00BD25D5">
        <w:rPr>
          <w:sz w:val="24"/>
          <w:szCs w:val="24"/>
        </w:rPr>
        <w:t>consultant’s</w:t>
      </w:r>
      <w:r w:rsidRPr="00BD25D5">
        <w:rPr>
          <w:sz w:val="24"/>
          <w:szCs w:val="24"/>
        </w:rPr>
        <w:t xml:space="preserve"> intervention can favourably impact upon sustaining success within an </w:t>
      </w:r>
      <w:r w:rsidR="00BD25D5" w:rsidRPr="00BD25D5">
        <w:rPr>
          <w:sz w:val="24"/>
          <w:szCs w:val="24"/>
        </w:rPr>
        <w:t>organisation.</w:t>
      </w:r>
    </w:p>
    <w:p w14:paraId="65FFA0C2" w14:textId="60F756AC" w:rsidR="004D1795" w:rsidRPr="00BD25D5" w:rsidRDefault="004D1795" w:rsidP="00BD25D5">
      <w:pPr>
        <w:pStyle w:val="ListParagraph"/>
        <w:numPr>
          <w:ilvl w:val="0"/>
          <w:numId w:val="5"/>
        </w:numPr>
        <w:ind w:left="851" w:hanging="567"/>
        <w:jc w:val="both"/>
        <w:rPr>
          <w:sz w:val="24"/>
          <w:szCs w:val="24"/>
        </w:rPr>
      </w:pPr>
      <w:r w:rsidRPr="00BD25D5">
        <w:rPr>
          <w:sz w:val="24"/>
          <w:szCs w:val="24"/>
        </w:rPr>
        <w:t xml:space="preserve">Change management theories that serve as frameworks for implementing and sustaining change within </w:t>
      </w:r>
      <w:r w:rsidR="00BD25D5" w:rsidRPr="00BD25D5">
        <w:rPr>
          <w:sz w:val="24"/>
          <w:szCs w:val="24"/>
        </w:rPr>
        <w:t>organisations.</w:t>
      </w:r>
    </w:p>
    <w:p w14:paraId="1AC70CC5" w14:textId="5424386F" w:rsidR="004D1795" w:rsidRPr="00BD25D5" w:rsidRDefault="004D1795" w:rsidP="00BD25D5">
      <w:pPr>
        <w:pStyle w:val="ListParagraph"/>
        <w:numPr>
          <w:ilvl w:val="0"/>
          <w:numId w:val="5"/>
        </w:numPr>
        <w:ind w:left="851" w:hanging="567"/>
        <w:jc w:val="both"/>
        <w:rPr>
          <w:sz w:val="24"/>
          <w:szCs w:val="24"/>
        </w:rPr>
      </w:pPr>
      <w:r w:rsidRPr="00BD25D5">
        <w:rPr>
          <w:sz w:val="24"/>
          <w:szCs w:val="24"/>
        </w:rPr>
        <w:t xml:space="preserve">Consultancy as a specialism and the potentially positive contribution that such intervention can make to aid an organisations ability to achieve and sustain competitive advantage through effectively managing change and embrace </w:t>
      </w:r>
      <w:r w:rsidR="00BD25D5" w:rsidRPr="00BD25D5">
        <w:rPr>
          <w:sz w:val="24"/>
          <w:szCs w:val="24"/>
        </w:rPr>
        <w:t>innovation.</w:t>
      </w:r>
    </w:p>
    <w:p w14:paraId="61419052" w14:textId="61FFCC85" w:rsidR="004D1795" w:rsidRPr="00BD25D5" w:rsidRDefault="004D1795" w:rsidP="00BD25D5">
      <w:pPr>
        <w:pStyle w:val="ListParagraph"/>
        <w:numPr>
          <w:ilvl w:val="0"/>
          <w:numId w:val="5"/>
        </w:numPr>
        <w:ind w:left="851" w:hanging="567"/>
        <w:jc w:val="both"/>
        <w:rPr>
          <w:sz w:val="24"/>
          <w:szCs w:val="24"/>
        </w:rPr>
      </w:pPr>
      <w:r w:rsidRPr="00BD25D5">
        <w:rPr>
          <w:sz w:val="24"/>
          <w:szCs w:val="24"/>
        </w:rPr>
        <w:t xml:space="preserve">Identifying projects by studying the significant external or internal influences that impact upon an organisations ability to serve and bring about change and </w:t>
      </w:r>
      <w:r w:rsidR="00BD25D5" w:rsidRPr="00BD25D5">
        <w:rPr>
          <w:sz w:val="24"/>
          <w:szCs w:val="24"/>
        </w:rPr>
        <w:t>innovation.</w:t>
      </w:r>
      <w:r w:rsidRPr="00BD25D5">
        <w:rPr>
          <w:sz w:val="24"/>
          <w:szCs w:val="24"/>
        </w:rPr>
        <w:t xml:space="preserve">  </w:t>
      </w:r>
    </w:p>
    <w:p w14:paraId="2B4A80D1" w14:textId="1A838879" w:rsidR="004D1795" w:rsidRPr="00BD25D5" w:rsidRDefault="004D1795" w:rsidP="00BD25D5">
      <w:pPr>
        <w:pStyle w:val="ListParagraph"/>
        <w:numPr>
          <w:ilvl w:val="0"/>
          <w:numId w:val="5"/>
        </w:numPr>
        <w:ind w:left="851" w:hanging="567"/>
        <w:jc w:val="both"/>
        <w:rPr>
          <w:sz w:val="24"/>
          <w:szCs w:val="24"/>
        </w:rPr>
      </w:pPr>
      <w:r w:rsidRPr="00BD25D5">
        <w:rPr>
          <w:sz w:val="24"/>
          <w:szCs w:val="24"/>
        </w:rPr>
        <w:t xml:space="preserve">Progressing consultancy projects from initial idea to the presentation of persuasive, pertinent and actionable </w:t>
      </w:r>
      <w:r w:rsidR="00BD25D5" w:rsidRPr="00BD25D5">
        <w:rPr>
          <w:sz w:val="24"/>
          <w:szCs w:val="24"/>
        </w:rPr>
        <w:t>reports.</w:t>
      </w:r>
    </w:p>
    <w:p w14:paraId="643CA266" w14:textId="70A1DA34" w:rsidR="004D1795" w:rsidRPr="00BD25D5" w:rsidRDefault="004D1795" w:rsidP="00BD25D5">
      <w:pPr>
        <w:pStyle w:val="ListParagraph"/>
        <w:numPr>
          <w:ilvl w:val="0"/>
          <w:numId w:val="5"/>
        </w:numPr>
        <w:ind w:left="851" w:hanging="567"/>
        <w:jc w:val="both"/>
        <w:rPr>
          <w:sz w:val="24"/>
          <w:szCs w:val="24"/>
        </w:rPr>
      </w:pPr>
      <w:r w:rsidRPr="00BD25D5">
        <w:rPr>
          <w:sz w:val="24"/>
          <w:szCs w:val="24"/>
        </w:rPr>
        <w:t xml:space="preserve">Literature and research reviews relevant to projects through the study of a wide range of resources, including wherever possible, in-company information that serves to increase the credibility of </w:t>
      </w:r>
      <w:r w:rsidR="00BD25D5" w:rsidRPr="00BD25D5">
        <w:rPr>
          <w:sz w:val="24"/>
          <w:szCs w:val="24"/>
        </w:rPr>
        <w:t>projects.</w:t>
      </w:r>
    </w:p>
    <w:p w14:paraId="052F000B" w14:textId="777A6006" w:rsidR="004D1795" w:rsidRPr="00BD25D5" w:rsidRDefault="004D1795" w:rsidP="00BD25D5">
      <w:pPr>
        <w:pStyle w:val="ListParagraph"/>
        <w:numPr>
          <w:ilvl w:val="0"/>
          <w:numId w:val="5"/>
        </w:numPr>
        <w:ind w:left="851" w:hanging="567"/>
        <w:jc w:val="both"/>
        <w:rPr>
          <w:sz w:val="24"/>
          <w:szCs w:val="24"/>
        </w:rPr>
      </w:pPr>
      <w:r w:rsidRPr="00BD25D5">
        <w:rPr>
          <w:sz w:val="24"/>
          <w:szCs w:val="24"/>
        </w:rPr>
        <w:t xml:space="preserve">Relative merits of a range of research methods and their relevance to different projects; data collection and handling, reasoning the strengths and weaknesses of each and the circumstances in which they might be used.  Include ethical </w:t>
      </w:r>
      <w:r w:rsidR="00BD25D5" w:rsidRPr="00BD25D5">
        <w:rPr>
          <w:sz w:val="24"/>
          <w:szCs w:val="24"/>
        </w:rPr>
        <w:t>considerations.</w:t>
      </w:r>
    </w:p>
    <w:p w14:paraId="7721696E" w14:textId="4889209B" w:rsidR="004D1795" w:rsidRPr="00BD25D5" w:rsidRDefault="004D1795" w:rsidP="00BD25D5">
      <w:pPr>
        <w:pStyle w:val="ListParagraph"/>
        <w:numPr>
          <w:ilvl w:val="0"/>
          <w:numId w:val="5"/>
        </w:numPr>
        <w:ind w:left="851" w:hanging="567"/>
        <w:jc w:val="both"/>
        <w:rPr>
          <w:sz w:val="24"/>
          <w:szCs w:val="24"/>
        </w:rPr>
      </w:pPr>
      <w:r w:rsidRPr="00BD25D5">
        <w:rPr>
          <w:sz w:val="24"/>
          <w:szCs w:val="24"/>
        </w:rPr>
        <w:t xml:space="preserve">Presenting results clearly and professionally in conventional report format; drawing realistic and meaningful conclusions from data collected; recommendations including costed and timed implementation </w:t>
      </w:r>
      <w:r w:rsidR="00BD25D5" w:rsidRPr="00BD25D5">
        <w:rPr>
          <w:sz w:val="24"/>
          <w:szCs w:val="24"/>
        </w:rPr>
        <w:t>plans.</w:t>
      </w:r>
    </w:p>
    <w:p w14:paraId="57D68D15" w14:textId="77777777" w:rsidR="004D1795" w:rsidRPr="00BD25D5" w:rsidRDefault="004D1795" w:rsidP="004D1795">
      <w:pPr>
        <w:pStyle w:val="ListParagraph"/>
        <w:numPr>
          <w:ilvl w:val="0"/>
          <w:numId w:val="5"/>
        </w:numPr>
        <w:ind w:left="851" w:hanging="567"/>
        <w:rPr>
          <w:sz w:val="24"/>
          <w:szCs w:val="24"/>
        </w:rPr>
      </w:pPr>
      <w:r w:rsidRPr="00BD25D5">
        <w:rPr>
          <w:sz w:val="24"/>
          <w:szCs w:val="24"/>
        </w:rPr>
        <w:lastRenderedPageBreak/>
        <w:t>Paths to self-improvement in consultancy and project management through reflective review.</w:t>
      </w:r>
    </w:p>
    <w:p w14:paraId="5CEF3CAA" w14:textId="77777777" w:rsidR="004D1795" w:rsidRPr="00BD25D5" w:rsidRDefault="004D1795" w:rsidP="004D1795">
      <w:pPr>
        <w:spacing w:after="0" w:line="240" w:lineRule="auto"/>
        <w:rPr>
          <w:sz w:val="24"/>
          <w:szCs w:val="24"/>
        </w:rPr>
      </w:pPr>
    </w:p>
    <w:p w14:paraId="60F71E06" w14:textId="77777777" w:rsidR="004D1795" w:rsidRPr="00BD25D5" w:rsidRDefault="004D1795" w:rsidP="004D1795">
      <w:pPr>
        <w:pStyle w:val="fixed"/>
        <w:rPr>
          <w:rFonts w:ascii="Calibri" w:hAnsi="Calibri" w:cs="Calibri"/>
        </w:rPr>
      </w:pPr>
      <w:r w:rsidRPr="00BD25D5">
        <w:rPr>
          <w:rFonts w:ascii="Calibri" w:hAnsi="Calibri" w:cs="Calibri"/>
        </w:rPr>
        <w:t>LEARNING AND TEACHING STRATEGY</w:t>
      </w:r>
    </w:p>
    <w:p w14:paraId="0347A4F9" w14:textId="77777777" w:rsidR="004D1795" w:rsidRPr="00BD25D5" w:rsidRDefault="004D1795" w:rsidP="004D1795">
      <w:pPr>
        <w:pStyle w:val="fixed"/>
        <w:rPr>
          <w:rFonts w:ascii="Calibri" w:hAnsi="Calibri" w:cs="Calibri"/>
        </w:rPr>
      </w:pPr>
    </w:p>
    <w:p w14:paraId="6E90A14C" w14:textId="77777777" w:rsidR="004D1795" w:rsidRPr="00BD25D5" w:rsidRDefault="004D1795" w:rsidP="00BD25D5">
      <w:pPr>
        <w:spacing w:after="0" w:line="240" w:lineRule="auto"/>
        <w:jc w:val="both"/>
        <w:rPr>
          <w:sz w:val="24"/>
          <w:szCs w:val="24"/>
        </w:rPr>
      </w:pPr>
      <w:r w:rsidRPr="00BD25D5">
        <w:rPr>
          <w:sz w:val="24"/>
          <w:szCs w:val="24"/>
        </w:rPr>
        <w:t xml:space="preserve">The module will be delivered and assessed over one semester and divided into three sections, with each section taking approximately 5 weeks.  The module will be facilitated and supported by technology enhanced learning (TEL) and traditional teaching and learning methods.  </w:t>
      </w:r>
    </w:p>
    <w:p w14:paraId="3D88CD55" w14:textId="77777777" w:rsidR="004D1795" w:rsidRPr="00BD25D5" w:rsidRDefault="004D1795" w:rsidP="00BD25D5">
      <w:pPr>
        <w:spacing w:after="0" w:line="240" w:lineRule="auto"/>
        <w:jc w:val="both"/>
        <w:rPr>
          <w:sz w:val="24"/>
          <w:szCs w:val="24"/>
        </w:rPr>
      </w:pPr>
    </w:p>
    <w:p w14:paraId="443A15DD" w14:textId="046D2D53" w:rsidR="004D1795" w:rsidRPr="00BD25D5" w:rsidRDefault="004D1795" w:rsidP="00BD25D5">
      <w:pPr>
        <w:spacing w:after="0" w:line="240" w:lineRule="auto"/>
        <w:jc w:val="both"/>
        <w:rPr>
          <w:sz w:val="24"/>
          <w:szCs w:val="24"/>
        </w:rPr>
      </w:pPr>
      <w:r w:rsidRPr="00BD25D5">
        <w:rPr>
          <w:sz w:val="24"/>
          <w:szCs w:val="24"/>
        </w:rPr>
        <w:t xml:space="preserve">The first third of the module will be didactic and predominantly led by the module tutor.  These sessions will incorporate the teaching of consultancy and project management tools and techniques together with the underpinning theory of the management of change.  It is expected that guest lecturers will be invited to discuss with </w:t>
      </w:r>
      <w:r w:rsidR="00BD25D5" w:rsidRPr="00BD25D5">
        <w:rPr>
          <w:sz w:val="24"/>
          <w:szCs w:val="24"/>
        </w:rPr>
        <w:t>students’</w:t>
      </w:r>
      <w:r w:rsidRPr="00BD25D5">
        <w:rPr>
          <w:sz w:val="24"/>
          <w:szCs w:val="24"/>
        </w:rPr>
        <w:t xml:space="preserve"> issues such as: the role of the consultant; careers in consultancy; managing single and multiple projects; creative thinking; sustainability, enterprise and innovation.  Other initiatives intended to broaden student perspective would be to include sessions on becoming self employed as a management consultant and developing a portfolio career.</w:t>
      </w:r>
    </w:p>
    <w:p w14:paraId="03658CEA" w14:textId="77777777" w:rsidR="004D1795" w:rsidRPr="00BD25D5" w:rsidRDefault="004D1795" w:rsidP="00BD25D5">
      <w:pPr>
        <w:spacing w:after="0" w:line="240" w:lineRule="auto"/>
        <w:jc w:val="both"/>
        <w:rPr>
          <w:sz w:val="24"/>
          <w:szCs w:val="24"/>
        </w:rPr>
      </w:pPr>
    </w:p>
    <w:p w14:paraId="69DBA760" w14:textId="77777777" w:rsidR="004D1795" w:rsidRPr="00BD25D5" w:rsidRDefault="004D1795" w:rsidP="00BD25D5">
      <w:pPr>
        <w:spacing w:after="0" w:line="240" w:lineRule="auto"/>
        <w:jc w:val="both"/>
        <w:rPr>
          <w:sz w:val="24"/>
          <w:szCs w:val="24"/>
        </w:rPr>
      </w:pPr>
      <w:r w:rsidRPr="00BD25D5">
        <w:rPr>
          <w:sz w:val="24"/>
          <w:szCs w:val="24"/>
        </w:rPr>
        <w:t xml:space="preserve">The second third of the module would be when students will be required to formulate and finalise their project ideas and present them in the form of a project initiation document (PID).  Students will be required to submit their PID’s on a set date.  Resembling the real demands of submitting a project bid on time, else the bid should not be considered, where students fail to submit their PID’s on the set date, they will not be awarded the allocated marks.  Following the submission of their PID’s, students will meet individually with the module tutor to discuss their ideas; to refine their aim and objectives; and reflect upon the </w:t>
      </w:r>
      <w:proofErr w:type="gramStart"/>
      <w:r w:rsidRPr="00BD25D5">
        <w:rPr>
          <w:sz w:val="24"/>
          <w:szCs w:val="24"/>
        </w:rPr>
        <w:t>projects</w:t>
      </w:r>
      <w:proofErr w:type="gramEnd"/>
      <w:r w:rsidRPr="00BD25D5">
        <w:rPr>
          <w:sz w:val="24"/>
          <w:szCs w:val="24"/>
        </w:rPr>
        <w:t xml:space="preserve"> feasibility and relevance to their chosen organisation.  The format of this meeting will resemble the initial meeting a consultant would have with a potential customer to determine the boundaries and deliverables of a project.  Here, students will be encouraged by the tutor to adopt an innovative and entrepreneurial stance towards “selling” their project idea(s) for the purpose of gaining such skills and experience in readiness for their entry into the world of work and to take part in the “Pitch” exercise with their fellow students.  </w:t>
      </w:r>
    </w:p>
    <w:p w14:paraId="2AB0FAD3" w14:textId="77777777" w:rsidR="004D1795" w:rsidRPr="00BD25D5" w:rsidRDefault="004D1795" w:rsidP="00BD25D5">
      <w:pPr>
        <w:spacing w:after="0" w:line="240" w:lineRule="auto"/>
        <w:jc w:val="both"/>
        <w:rPr>
          <w:sz w:val="24"/>
          <w:szCs w:val="24"/>
        </w:rPr>
      </w:pPr>
    </w:p>
    <w:p w14:paraId="6293282C" w14:textId="77777777" w:rsidR="004D1795" w:rsidRPr="00BD25D5" w:rsidRDefault="004D1795" w:rsidP="00BD25D5">
      <w:pPr>
        <w:spacing w:after="0" w:line="240" w:lineRule="auto"/>
        <w:jc w:val="both"/>
        <w:rPr>
          <w:sz w:val="24"/>
          <w:szCs w:val="24"/>
        </w:rPr>
      </w:pPr>
      <w:r w:rsidRPr="00BD25D5">
        <w:rPr>
          <w:sz w:val="24"/>
          <w:szCs w:val="24"/>
        </w:rPr>
        <w:t>Group work will also be a significant part of the teaching and learning strategy where students will form into groups of up to six and present the project idea(s) detailed in their PID, to each other.  This process resembles the practice of making a “pitch” as would a consultant in the real world of work when tendering for contracts.  Should students fail to take part in the pitch, they will not be awarded the allocated marks.  During the pitch, students will be encouraged to adopt an inquisitorial stance with each other thereby, simulating the recruitment of an appropriate consultant to undertake a task within their ‘own’ organisation.  Whilst the didactic part of this module will stress the importance of students maintaining the integrity of their ideas whilst making a pitch, they will also be encouraged to respond positively to constructive feedback and suggestions of change offered by their peers during the pitching process.</w:t>
      </w:r>
    </w:p>
    <w:p w14:paraId="427910AD" w14:textId="77777777" w:rsidR="004D1795" w:rsidRPr="00BD25D5" w:rsidRDefault="004D1795" w:rsidP="00BD25D5">
      <w:pPr>
        <w:spacing w:after="0" w:line="240" w:lineRule="auto"/>
        <w:jc w:val="both"/>
        <w:rPr>
          <w:sz w:val="24"/>
          <w:szCs w:val="24"/>
        </w:rPr>
      </w:pPr>
    </w:p>
    <w:p w14:paraId="39819DE1" w14:textId="77777777" w:rsidR="004D1795" w:rsidRPr="00BD25D5" w:rsidRDefault="004D1795" w:rsidP="00BD25D5">
      <w:pPr>
        <w:spacing w:after="0" w:line="240" w:lineRule="auto"/>
        <w:jc w:val="both"/>
        <w:rPr>
          <w:sz w:val="24"/>
          <w:szCs w:val="24"/>
        </w:rPr>
      </w:pPr>
      <w:r w:rsidRPr="00BD25D5">
        <w:rPr>
          <w:sz w:val="24"/>
          <w:szCs w:val="24"/>
        </w:rPr>
        <w:t xml:space="preserve">The final third of the module would be set aside for individual coaching sessions between module tutor and student.  These sessions are intended to serve the students development in finding their own solutions; developing their own ideas; and taking responsibility for the successful completion of their consultant’s report in terms of: delivering upon the aim and objectives set out in their PID; and in relation to the pre-set marking criteria.  The coaching sessions are also intended to introduce students to a means of communication and engagement that is solution focused and non-judgemental. </w:t>
      </w:r>
    </w:p>
    <w:p w14:paraId="3C92A332" w14:textId="77777777" w:rsidR="004D1795" w:rsidRPr="00BD25D5" w:rsidRDefault="004D1795" w:rsidP="004D1795">
      <w:pPr>
        <w:spacing w:after="0" w:line="240" w:lineRule="auto"/>
        <w:rPr>
          <w:sz w:val="24"/>
          <w:szCs w:val="24"/>
        </w:rPr>
      </w:pPr>
      <w:r w:rsidRPr="00BD25D5">
        <w:rPr>
          <w:sz w:val="24"/>
          <w:szCs w:val="24"/>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4D1795" w:rsidRPr="00BD25D5" w14:paraId="06F6CCF7" w14:textId="77777777" w:rsidTr="00887D3A">
        <w:tc>
          <w:tcPr>
            <w:tcW w:w="3969" w:type="dxa"/>
            <w:tcBorders>
              <w:top w:val="single" w:sz="4" w:space="0" w:color="auto"/>
              <w:left w:val="single" w:sz="4" w:space="0" w:color="auto"/>
            </w:tcBorders>
          </w:tcPr>
          <w:p w14:paraId="608B8290" w14:textId="77777777" w:rsidR="004D1795" w:rsidRPr="00BD25D5" w:rsidRDefault="004D1795" w:rsidP="00887D3A">
            <w:pPr>
              <w:spacing w:after="0" w:line="240" w:lineRule="auto"/>
              <w:rPr>
                <w:b/>
                <w:sz w:val="24"/>
                <w:szCs w:val="24"/>
              </w:rPr>
            </w:pPr>
            <w:r w:rsidRPr="00BD25D5">
              <w:rPr>
                <w:b/>
                <w:sz w:val="24"/>
                <w:szCs w:val="24"/>
              </w:rPr>
              <w:t>Activity type</w:t>
            </w:r>
          </w:p>
        </w:tc>
        <w:tc>
          <w:tcPr>
            <w:tcW w:w="1701" w:type="dxa"/>
            <w:tcBorders>
              <w:top w:val="single" w:sz="4" w:space="0" w:color="auto"/>
            </w:tcBorders>
          </w:tcPr>
          <w:p w14:paraId="631CC080" w14:textId="77777777" w:rsidR="004D1795" w:rsidRPr="00BD25D5" w:rsidRDefault="004D1795" w:rsidP="00887D3A">
            <w:pPr>
              <w:spacing w:after="0" w:line="240" w:lineRule="auto"/>
              <w:jc w:val="center"/>
              <w:rPr>
                <w:b/>
                <w:sz w:val="24"/>
                <w:szCs w:val="24"/>
              </w:rPr>
            </w:pPr>
            <w:r w:rsidRPr="00BD25D5">
              <w:rPr>
                <w:b/>
                <w:sz w:val="24"/>
                <w:szCs w:val="24"/>
              </w:rPr>
              <w:t>Hours</w:t>
            </w:r>
          </w:p>
        </w:tc>
        <w:tc>
          <w:tcPr>
            <w:tcW w:w="1843" w:type="dxa"/>
            <w:tcBorders>
              <w:top w:val="single" w:sz="4" w:space="0" w:color="auto"/>
            </w:tcBorders>
          </w:tcPr>
          <w:p w14:paraId="6111E7CF" w14:textId="77777777" w:rsidR="004D1795" w:rsidRPr="00BD25D5" w:rsidRDefault="004D1795" w:rsidP="00887D3A">
            <w:pPr>
              <w:spacing w:after="0" w:line="240" w:lineRule="auto"/>
              <w:jc w:val="center"/>
              <w:rPr>
                <w:b/>
                <w:sz w:val="24"/>
                <w:szCs w:val="24"/>
              </w:rPr>
            </w:pPr>
            <w:r w:rsidRPr="00BD25D5">
              <w:rPr>
                <w:b/>
                <w:sz w:val="24"/>
                <w:szCs w:val="24"/>
              </w:rPr>
              <w:t>Percentage</w:t>
            </w:r>
          </w:p>
        </w:tc>
      </w:tr>
      <w:tr w:rsidR="004D1795" w:rsidRPr="00BD25D5" w14:paraId="53DA1640" w14:textId="77777777" w:rsidTr="00887D3A">
        <w:tc>
          <w:tcPr>
            <w:tcW w:w="3969" w:type="dxa"/>
          </w:tcPr>
          <w:p w14:paraId="4521CE43" w14:textId="77777777" w:rsidR="004D1795" w:rsidRPr="00BD25D5" w:rsidRDefault="004D1795" w:rsidP="00887D3A">
            <w:pPr>
              <w:spacing w:after="0" w:line="240" w:lineRule="auto"/>
              <w:rPr>
                <w:sz w:val="24"/>
                <w:szCs w:val="24"/>
              </w:rPr>
            </w:pPr>
            <w:r w:rsidRPr="00BD25D5">
              <w:rPr>
                <w:sz w:val="24"/>
                <w:szCs w:val="24"/>
              </w:rPr>
              <w:t>Scheduled learning</w:t>
            </w:r>
          </w:p>
        </w:tc>
        <w:tc>
          <w:tcPr>
            <w:tcW w:w="1701" w:type="dxa"/>
          </w:tcPr>
          <w:p w14:paraId="3CF2B276" w14:textId="77777777" w:rsidR="004D1795" w:rsidRPr="00BD25D5" w:rsidRDefault="004D1795" w:rsidP="00887D3A">
            <w:pPr>
              <w:spacing w:after="0" w:line="240" w:lineRule="auto"/>
              <w:jc w:val="center"/>
              <w:rPr>
                <w:sz w:val="24"/>
                <w:szCs w:val="24"/>
              </w:rPr>
            </w:pPr>
            <w:r w:rsidRPr="00BD25D5">
              <w:rPr>
                <w:sz w:val="24"/>
                <w:szCs w:val="24"/>
              </w:rPr>
              <w:t>50</w:t>
            </w:r>
          </w:p>
        </w:tc>
        <w:tc>
          <w:tcPr>
            <w:tcW w:w="1843" w:type="dxa"/>
          </w:tcPr>
          <w:p w14:paraId="45B535B4" w14:textId="77777777" w:rsidR="004D1795" w:rsidRPr="00BD25D5" w:rsidRDefault="004D1795" w:rsidP="00887D3A">
            <w:pPr>
              <w:spacing w:after="0" w:line="240" w:lineRule="auto"/>
              <w:jc w:val="center"/>
              <w:rPr>
                <w:sz w:val="24"/>
                <w:szCs w:val="24"/>
              </w:rPr>
            </w:pPr>
            <w:r w:rsidRPr="00BD25D5">
              <w:rPr>
                <w:sz w:val="24"/>
                <w:szCs w:val="24"/>
              </w:rPr>
              <w:t>25%</w:t>
            </w:r>
          </w:p>
        </w:tc>
      </w:tr>
      <w:tr w:rsidR="004D1795" w:rsidRPr="00BD25D5" w14:paraId="335946D4" w14:textId="77777777" w:rsidTr="00887D3A">
        <w:tc>
          <w:tcPr>
            <w:tcW w:w="3969" w:type="dxa"/>
          </w:tcPr>
          <w:p w14:paraId="7094899C" w14:textId="77777777" w:rsidR="004D1795" w:rsidRPr="00BD25D5" w:rsidRDefault="004D1795" w:rsidP="00887D3A">
            <w:pPr>
              <w:spacing w:after="0" w:line="240" w:lineRule="auto"/>
              <w:rPr>
                <w:sz w:val="24"/>
                <w:szCs w:val="24"/>
              </w:rPr>
            </w:pPr>
            <w:r w:rsidRPr="00BD25D5">
              <w:rPr>
                <w:sz w:val="24"/>
                <w:szCs w:val="24"/>
              </w:rPr>
              <w:t>Independent learning</w:t>
            </w:r>
          </w:p>
        </w:tc>
        <w:tc>
          <w:tcPr>
            <w:tcW w:w="1701" w:type="dxa"/>
          </w:tcPr>
          <w:p w14:paraId="0D702940" w14:textId="77777777" w:rsidR="004D1795" w:rsidRPr="00BD25D5" w:rsidRDefault="004D1795" w:rsidP="00887D3A">
            <w:pPr>
              <w:spacing w:after="0" w:line="240" w:lineRule="auto"/>
              <w:jc w:val="center"/>
              <w:rPr>
                <w:sz w:val="24"/>
                <w:szCs w:val="24"/>
              </w:rPr>
            </w:pPr>
            <w:r w:rsidRPr="00BD25D5">
              <w:rPr>
                <w:sz w:val="24"/>
                <w:szCs w:val="24"/>
              </w:rPr>
              <w:t>100</w:t>
            </w:r>
          </w:p>
        </w:tc>
        <w:tc>
          <w:tcPr>
            <w:tcW w:w="1843" w:type="dxa"/>
          </w:tcPr>
          <w:p w14:paraId="22EB2E3B" w14:textId="77777777" w:rsidR="004D1795" w:rsidRPr="00BD25D5" w:rsidRDefault="004D1795" w:rsidP="00887D3A">
            <w:pPr>
              <w:spacing w:after="0" w:line="240" w:lineRule="auto"/>
              <w:jc w:val="center"/>
              <w:rPr>
                <w:sz w:val="24"/>
                <w:szCs w:val="24"/>
              </w:rPr>
            </w:pPr>
            <w:r w:rsidRPr="00BD25D5">
              <w:rPr>
                <w:sz w:val="24"/>
                <w:szCs w:val="24"/>
              </w:rPr>
              <w:t>75%</w:t>
            </w:r>
          </w:p>
        </w:tc>
      </w:tr>
      <w:tr w:rsidR="004D1795" w:rsidRPr="00BD25D5" w14:paraId="6A929912" w14:textId="77777777" w:rsidTr="00887D3A">
        <w:tc>
          <w:tcPr>
            <w:tcW w:w="3969" w:type="dxa"/>
          </w:tcPr>
          <w:p w14:paraId="02FF121B" w14:textId="77777777" w:rsidR="004D1795" w:rsidRPr="00BD25D5" w:rsidRDefault="004D1795" w:rsidP="00887D3A">
            <w:pPr>
              <w:spacing w:after="0" w:line="240" w:lineRule="auto"/>
              <w:rPr>
                <w:sz w:val="24"/>
                <w:szCs w:val="24"/>
              </w:rPr>
            </w:pPr>
            <w:r w:rsidRPr="00BD25D5">
              <w:rPr>
                <w:sz w:val="24"/>
                <w:szCs w:val="24"/>
              </w:rPr>
              <w:t>Placement learning</w:t>
            </w:r>
          </w:p>
        </w:tc>
        <w:tc>
          <w:tcPr>
            <w:tcW w:w="1701" w:type="dxa"/>
          </w:tcPr>
          <w:p w14:paraId="0E66362E" w14:textId="77777777" w:rsidR="004D1795" w:rsidRPr="00BD25D5" w:rsidRDefault="004D1795" w:rsidP="00887D3A">
            <w:pPr>
              <w:spacing w:after="0" w:line="240" w:lineRule="auto"/>
              <w:jc w:val="center"/>
              <w:rPr>
                <w:sz w:val="24"/>
                <w:szCs w:val="24"/>
              </w:rPr>
            </w:pPr>
          </w:p>
        </w:tc>
        <w:tc>
          <w:tcPr>
            <w:tcW w:w="1843" w:type="dxa"/>
          </w:tcPr>
          <w:p w14:paraId="0239482D" w14:textId="77777777" w:rsidR="004D1795" w:rsidRPr="00BD25D5" w:rsidRDefault="004D1795" w:rsidP="00887D3A">
            <w:pPr>
              <w:spacing w:after="0" w:line="240" w:lineRule="auto"/>
              <w:jc w:val="center"/>
              <w:rPr>
                <w:sz w:val="24"/>
                <w:szCs w:val="24"/>
              </w:rPr>
            </w:pPr>
          </w:p>
        </w:tc>
      </w:tr>
      <w:tr w:rsidR="004D1795" w:rsidRPr="00BD25D5" w14:paraId="05F05BB5" w14:textId="77777777" w:rsidTr="00887D3A">
        <w:tc>
          <w:tcPr>
            <w:tcW w:w="3969" w:type="dxa"/>
          </w:tcPr>
          <w:p w14:paraId="1507469F" w14:textId="77777777" w:rsidR="004D1795" w:rsidRPr="00BD25D5" w:rsidRDefault="004D1795" w:rsidP="00887D3A">
            <w:pPr>
              <w:spacing w:after="0" w:line="240" w:lineRule="auto"/>
              <w:rPr>
                <w:sz w:val="24"/>
                <w:szCs w:val="24"/>
              </w:rPr>
            </w:pPr>
            <w:r w:rsidRPr="00BD25D5">
              <w:rPr>
                <w:b/>
                <w:sz w:val="24"/>
                <w:szCs w:val="24"/>
              </w:rPr>
              <w:t>TOTAL</w:t>
            </w:r>
          </w:p>
        </w:tc>
        <w:tc>
          <w:tcPr>
            <w:tcW w:w="1701" w:type="dxa"/>
          </w:tcPr>
          <w:p w14:paraId="532D0EA3" w14:textId="77777777" w:rsidR="004D1795" w:rsidRPr="00BD25D5" w:rsidRDefault="004D1795" w:rsidP="00887D3A">
            <w:pPr>
              <w:spacing w:after="0" w:line="240" w:lineRule="auto"/>
              <w:jc w:val="center"/>
              <w:rPr>
                <w:b/>
                <w:sz w:val="24"/>
                <w:szCs w:val="24"/>
              </w:rPr>
            </w:pPr>
            <w:r w:rsidRPr="00BD25D5">
              <w:rPr>
                <w:b/>
                <w:sz w:val="24"/>
                <w:szCs w:val="24"/>
              </w:rPr>
              <w:t>200</w:t>
            </w:r>
          </w:p>
        </w:tc>
        <w:tc>
          <w:tcPr>
            <w:tcW w:w="1843" w:type="dxa"/>
          </w:tcPr>
          <w:p w14:paraId="02976AFF" w14:textId="77777777" w:rsidR="004D1795" w:rsidRPr="00BD25D5" w:rsidRDefault="004D1795" w:rsidP="00887D3A">
            <w:pPr>
              <w:spacing w:after="0" w:line="240" w:lineRule="auto"/>
              <w:jc w:val="center"/>
              <w:rPr>
                <w:b/>
                <w:sz w:val="24"/>
                <w:szCs w:val="24"/>
              </w:rPr>
            </w:pPr>
            <w:r w:rsidRPr="00BD25D5">
              <w:rPr>
                <w:b/>
                <w:sz w:val="24"/>
                <w:szCs w:val="24"/>
              </w:rPr>
              <w:t>100%</w:t>
            </w:r>
          </w:p>
        </w:tc>
      </w:tr>
    </w:tbl>
    <w:p w14:paraId="70FAE287" w14:textId="77777777" w:rsidR="004D1795" w:rsidRPr="00BD25D5" w:rsidRDefault="004D1795" w:rsidP="004D1795">
      <w:pPr>
        <w:pStyle w:val="fixed"/>
        <w:ind w:left="0" w:firstLine="0"/>
        <w:rPr>
          <w:rFonts w:ascii="Calibri" w:hAnsi="Calibri" w:cs="Calibri"/>
        </w:rPr>
      </w:pPr>
    </w:p>
    <w:p w14:paraId="63D15994" w14:textId="77777777" w:rsidR="004D1795" w:rsidRPr="00BD25D5" w:rsidRDefault="004D1795" w:rsidP="004D1795">
      <w:pPr>
        <w:pStyle w:val="fixed"/>
        <w:ind w:left="0" w:firstLine="0"/>
        <w:rPr>
          <w:rFonts w:ascii="Calibri" w:hAnsi="Calibri" w:cs="Calibri"/>
        </w:rPr>
      </w:pPr>
      <w:r w:rsidRPr="00BD25D5">
        <w:rPr>
          <w:rFonts w:ascii="Calibri" w:hAnsi="Calibri" w:cs="Calibri"/>
        </w:rPr>
        <w:t>ASSESSMENT</w:t>
      </w:r>
    </w:p>
    <w:p w14:paraId="7166801E" w14:textId="77777777" w:rsidR="004D1795" w:rsidRPr="00BD25D5" w:rsidRDefault="004D1795" w:rsidP="004D1795">
      <w:pPr>
        <w:spacing w:after="0" w:line="240" w:lineRule="auto"/>
        <w:rPr>
          <w:b/>
          <w:sz w:val="24"/>
          <w:szCs w:val="24"/>
        </w:rPr>
      </w:pPr>
    </w:p>
    <w:p w14:paraId="044DFAAF" w14:textId="77777777" w:rsidR="004D1795" w:rsidRPr="00BD25D5" w:rsidRDefault="004D1795" w:rsidP="00BD25D5">
      <w:pPr>
        <w:spacing w:after="0" w:line="240" w:lineRule="auto"/>
        <w:jc w:val="both"/>
        <w:rPr>
          <w:b/>
          <w:sz w:val="24"/>
          <w:szCs w:val="24"/>
        </w:rPr>
      </w:pPr>
      <w:r w:rsidRPr="00BD25D5">
        <w:rPr>
          <w:b/>
          <w:sz w:val="24"/>
          <w:szCs w:val="24"/>
        </w:rPr>
        <w:t>Assessment Component 1 – 100%</w:t>
      </w:r>
    </w:p>
    <w:p w14:paraId="3E96C1BF" w14:textId="77777777" w:rsidR="004D1795" w:rsidRPr="00BD25D5" w:rsidRDefault="004D1795" w:rsidP="00BD25D5">
      <w:pPr>
        <w:spacing w:after="0" w:line="240" w:lineRule="auto"/>
        <w:jc w:val="both"/>
        <w:rPr>
          <w:sz w:val="24"/>
          <w:szCs w:val="24"/>
        </w:rPr>
      </w:pPr>
      <w:r w:rsidRPr="00BD25D5">
        <w:rPr>
          <w:sz w:val="24"/>
          <w:szCs w:val="24"/>
        </w:rPr>
        <w:t>Project Initiation Document (to include feasibility “pitch presentation” exercise and Consultancy Report – 5000 words).</w:t>
      </w:r>
    </w:p>
    <w:p w14:paraId="3893A2BD" w14:textId="77777777" w:rsidR="004D1795" w:rsidRPr="00BD25D5" w:rsidRDefault="004D1795" w:rsidP="00BD25D5">
      <w:pPr>
        <w:spacing w:after="0" w:line="240" w:lineRule="auto"/>
        <w:jc w:val="both"/>
        <w:rPr>
          <w:b/>
          <w:sz w:val="24"/>
          <w:szCs w:val="24"/>
        </w:rPr>
      </w:pPr>
    </w:p>
    <w:p w14:paraId="12D70B26" w14:textId="77777777" w:rsidR="004D1795" w:rsidRPr="00BD25D5" w:rsidRDefault="004D1795" w:rsidP="00BD25D5">
      <w:pPr>
        <w:spacing w:after="0" w:line="240" w:lineRule="auto"/>
        <w:jc w:val="both"/>
        <w:rPr>
          <w:b/>
          <w:sz w:val="24"/>
          <w:szCs w:val="24"/>
        </w:rPr>
      </w:pPr>
      <w:r w:rsidRPr="00BD25D5">
        <w:rPr>
          <w:b/>
          <w:sz w:val="24"/>
          <w:szCs w:val="24"/>
        </w:rPr>
        <w:t>Exemplar:</w:t>
      </w:r>
    </w:p>
    <w:p w14:paraId="5ED36627" w14:textId="7AB5CF38" w:rsidR="004D1795" w:rsidRPr="00BD25D5" w:rsidRDefault="004D1795" w:rsidP="00BD25D5">
      <w:pPr>
        <w:tabs>
          <w:tab w:val="left" w:pos="567"/>
        </w:tabs>
        <w:spacing w:after="0" w:line="240" w:lineRule="auto"/>
        <w:ind w:right="84"/>
        <w:jc w:val="both"/>
        <w:rPr>
          <w:sz w:val="24"/>
          <w:szCs w:val="24"/>
        </w:rPr>
      </w:pPr>
      <w:r w:rsidRPr="00BD25D5">
        <w:rPr>
          <w:sz w:val="24"/>
          <w:szCs w:val="24"/>
        </w:rPr>
        <w:t xml:space="preserve">Assessment will be a 5,000-word equivalent project which will be made up of a Project Initiation Document (PID) and a report.  </w:t>
      </w:r>
    </w:p>
    <w:p w14:paraId="2BDB8544" w14:textId="77777777" w:rsidR="00BD25D5" w:rsidRPr="00BD25D5" w:rsidRDefault="00BD25D5" w:rsidP="00BD25D5">
      <w:pPr>
        <w:tabs>
          <w:tab w:val="left" w:pos="567"/>
        </w:tabs>
        <w:spacing w:after="0" w:line="240" w:lineRule="auto"/>
        <w:ind w:right="84"/>
        <w:jc w:val="both"/>
        <w:rPr>
          <w:sz w:val="24"/>
          <w:szCs w:val="24"/>
        </w:rPr>
      </w:pPr>
    </w:p>
    <w:p w14:paraId="6F02CC98" w14:textId="77777777" w:rsidR="004D1795" w:rsidRPr="00BD25D5" w:rsidRDefault="004D1795" w:rsidP="00BD25D5">
      <w:pPr>
        <w:tabs>
          <w:tab w:val="left" w:pos="567"/>
        </w:tabs>
        <w:spacing w:after="0" w:line="240" w:lineRule="auto"/>
        <w:ind w:right="84"/>
        <w:jc w:val="both"/>
        <w:rPr>
          <w:sz w:val="24"/>
          <w:szCs w:val="24"/>
        </w:rPr>
      </w:pPr>
      <w:r w:rsidRPr="00BD25D5">
        <w:rPr>
          <w:sz w:val="24"/>
          <w:szCs w:val="24"/>
        </w:rPr>
        <w:t xml:space="preserve">This will involve students’ undertaking the role of ‘consultant’ and investigating a management related problem of their choice in a field of Hotel Management. Students will base their project on an organisation with which they are familiar. The student can decide whether they will adopt the role of either internal or external consultant to the firm.  </w:t>
      </w:r>
    </w:p>
    <w:p w14:paraId="596FC8AC" w14:textId="77777777" w:rsidR="004D1795" w:rsidRPr="00BD25D5" w:rsidRDefault="004D1795" w:rsidP="00BD25D5">
      <w:pPr>
        <w:tabs>
          <w:tab w:val="left" w:pos="567"/>
        </w:tabs>
        <w:spacing w:after="0" w:line="240" w:lineRule="auto"/>
        <w:ind w:right="84"/>
        <w:jc w:val="both"/>
        <w:rPr>
          <w:sz w:val="24"/>
          <w:szCs w:val="24"/>
        </w:rPr>
      </w:pPr>
    </w:p>
    <w:p w14:paraId="3072463A" w14:textId="77777777" w:rsidR="004D1795" w:rsidRPr="00BD25D5" w:rsidRDefault="004D1795" w:rsidP="00BD25D5">
      <w:pPr>
        <w:spacing w:after="0" w:line="240" w:lineRule="auto"/>
        <w:jc w:val="both"/>
        <w:rPr>
          <w:sz w:val="24"/>
          <w:szCs w:val="24"/>
        </w:rPr>
      </w:pPr>
      <w:r w:rsidRPr="00BD25D5">
        <w:rPr>
          <w:sz w:val="24"/>
          <w:szCs w:val="24"/>
        </w:rPr>
        <w:t>As a first stage of the assignment students will be required to meet with the organisation and module tutor to discuss their ideas and to refine aims and objectives of the project. They will then be required to prepare a power-point presentation and present key proposals within a “pitch exercise” to determine the feasibility of the project idea. The format of this exercise will resemble the initial meeting a consultant would have with a potential client to determine the boundaries and deliverables of the project. Where possible an organisational representative will be invited to join the panel with the module tutor.</w:t>
      </w:r>
    </w:p>
    <w:p w14:paraId="2AFCED72" w14:textId="77777777" w:rsidR="004D1795" w:rsidRPr="00BD25D5" w:rsidRDefault="004D1795" w:rsidP="004D1795">
      <w:pPr>
        <w:pStyle w:val="fixed"/>
        <w:ind w:left="0" w:firstLine="0"/>
        <w:rPr>
          <w:rFonts w:ascii="Calibri" w:hAnsi="Calibri" w:cs="Calibri"/>
          <w:b w:val="0"/>
        </w:rPr>
      </w:pPr>
    </w:p>
    <w:p w14:paraId="442E081A" w14:textId="77777777" w:rsidR="004D1795" w:rsidRPr="00BD25D5" w:rsidRDefault="004D1795" w:rsidP="004D1795">
      <w:pPr>
        <w:pStyle w:val="fixed"/>
        <w:ind w:left="0" w:firstLine="0"/>
        <w:jc w:val="both"/>
        <w:rPr>
          <w:rFonts w:ascii="Calibri" w:hAnsi="Calibri" w:cs="Calibri"/>
        </w:rPr>
      </w:pPr>
      <w:r w:rsidRPr="00BD25D5">
        <w:rPr>
          <w:rFonts w:ascii="Calibri" w:hAnsi="Calibri" w:cs="Calibri"/>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4D1795" w:rsidRPr="00BD25D5" w14:paraId="74808C76" w14:textId="77777777" w:rsidTr="00887D3A">
        <w:tc>
          <w:tcPr>
            <w:tcW w:w="3261" w:type="dxa"/>
            <w:tcBorders>
              <w:top w:val="single" w:sz="4" w:space="0" w:color="auto"/>
              <w:left w:val="single" w:sz="4" w:space="0" w:color="auto"/>
            </w:tcBorders>
          </w:tcPr>
          <w:p w14:paraId="34F9B78B" w14:textId="77777777" w:rsidR="004D1795" w:rsidRPr="00BD25D5" w:rsidRDefault="004D1795" w:rsidP="00887D3A">
            <w:pPr>
              <w:spacing w:after="0" w:line="240" w:lineRule="auto"/>
              <w:rPr>
                <w:b/>
                <w:sz w:val="24"/>
                <w:szCs w:val="24"/>
              </w:rPr>
            </w:pPr>
            <w:r w:rsidRPr="00BD25D5">
              <w:rPr>
                <w:b/>
                <w:sz w:val="24"/>
                <w:szCs w:val="24"/>
              </w:rPr>
              <w:t>Activity type</w:t>
            </w:r>
          </w:p>
        </w:tc>
        <w:tc>
          <w:tcPr>
            <w:tcW w:w="1842" w:type="dxa"/>
          </w:tcPr>
          <w:p w14:paraId="6B033120" w14:textId="77777777" w:rsidR="004D1795" w:rsidRPr="00BD25D5" w:rsidRDefault="004D1795" w:rsidP="00887D3A">
            <w:pPr>
              <w:spacing w:after="0" w:line="240" w:lineRule="auto"/>
              <w:jc w:val="center"/>
              <w:rPr>
                <w:b/>
                <w:sz w:val="24"/>
                <w:szCs w:val="24"/>
              </w:rPr>
            </w:pPr>
            <w:r w:rsidRPr="00BD25D5">
              <w:rPr>
                <w:b/>
                <w:sz w:val="24"/>
                <w:szCs w:val="24"/>
              </w:rPr>
              <w:t>Percentage</w:t>
            </w:r>
          </w:p>
        </w:tc>
      </w:tr>
      <w:tr w:rsidR="004D1795" w:rsidRPr="00BD25D5" w14:paraId="3731D9F1" w14:textId="77777777" w:rsidTr="00887D3A">
        <w:tc>
          <w:tcPr>
            <w:tcW w:w="3261" w:type="dxa"/>
          </w:tcPr>
          <w:p w14:paraId="0299842E" w14:textId="77777777" w:rsidR="004D1795" w:rsidRPr="00BD25D5" w:rsidRDefault="004D1795" w:rsidP="00887D3A">
            <w:pPr>
              <w:spacing w:after="0" w:line="240" w:lineRule="auto"/>
              <w:rPr>
                <w:sz w:val="24"/>
                <w:szCs w:val="24"/>
              </w:rPr>
            </w:pPr>
            <w:r w:rsidRPr="00BD25D5">
              <w:rPr>
                <w:sz w:val="24"/>
                <w:szCs w:val="24"/>
              </w:rPr>
              <w:t>Written exam</w:t>
            </w:r>
          </w:p>
        </w:tc>
        <w:tc>
          <w:tcPr>
            <w:tcW w:w="1842" w:type="dxa"/>
          </w:tcPr>
          <w:p w14:paraId="56708F2F" w14:textId="77777777" w:rsidR="004D1795" w:rsidRPr="00BD25D5" w:rsidRDefault="004D1795" w:rsidP="00887D3A">
            <w:pPr>
              <w:spacing w:after="0" w:line="240" w:lineRule="auto"/>
              <w:jc w:val="center"/>
              <w:rPr>
                <w:sz w:val="24"/>
                <w:szCs w:val="24"/>
              </w:rPr>
            </w:pPr>
          </w:p>
        </w:tc>
      </w:tr>
      <w:tr w:rsidR="004D1795" w:rsidRPr="00BD25D5" w14:paraId="6030B514" w14:textId="77777777" w:rsidTr="00887D3A">
        <w:tc>
          <w:tcPr>
            <w:tcW w:w="3261" w:type="dxa"/>
          </w:tcPr>
          <w:p w14:paraId="0E82B132" w14:textId="77777777" w:rsidR="004D1795" w:rsidRPr="00BD25D5" w:rsidRDefault="004D1795" w:rsidP="00887D3A">
            <w:pPr>
              <w:spacing w:after="0" w:line="240" w:lineRule="auto"/>
              <w:rPr>
                <w:sz w:val="24"/>
                <w:szCs w:val="24"/>
              </w:rPr>
            </w:pPr>
            <w:r w:rsidRPr="00BD25D5">
              <w:rPr>
                <w:sz w:val="24"/>
                <w:szCs w:val="24"/>
              </w:rPr>
              <w:t>Coursework</w:t>
            </w:r>
          </w:p>
        </w:tc>
        <w:tc>
          <w:tcPr>
            <w:tcW w:w="1842" w:type="dxa"/>
          </w:tcPr>
          <w:p w14:paraId="46D478F2" w14:textId="77777777" w:rsidR="004D1795" w:rsidRPr="00BD25D5" w:rsidRDefault="004D1795" w:rsidP="00887D3A">
            <w:pPr>
              <w:spacing w:after="0" w:line="240" w:lineRule="auto"/>
              <w:jc w:val="center"/>
              <w:rPr>
                <w:sz w:val="24"/>
                <w:szCs w:val="24"/>
              </w:rPr>
            </w:pPr>
            <w:r w:rsidRPr="00BD25D5">
              <w:rPr>
                <w:sz w:val="24"/>
                <w:szCs w:val="24"/>
              </w:rPr>
              <w:t>100%</w:t>
            </w:r>
          </w:p>
        </w:tc>
      </w:tr>
      <w:tr w:rsidR="004D1795" w:rsidRPr="00BD25D5" w14:paraId="0183BE8D" w14:textId="77777777" w:rsidTr="00887D3A">
        <w:tc>
          <w:tcPr>
            <w:tcW w:w="3261" w:type="dxa"/>
          </w:tcPr>
          <w:p w14:paraId="479F9FF3" w14:textId="77777777" w:rsidR="004D1795" w:rsidRPr="00BD25D5" w:rsidRDefault="004D1795" w:rsidP="00887D3A">
            <w:pPr>
              <w:spacing w:after="0" w:line="240" w:lineRule="auto"/>
              <w:rPr>
                <w:sz w:val="24"/>
                <w:szCs w:val="24"/>
              </w:rPr>
            </w:pPr>
            <w:r w:rsidRPr="00BD25D5">
              <w:rPr>
                <w:sz w:val="24"/>
                <w:szCs w:val="24"/>
              </w:rPr>
              <w:t>Practical</w:t>
            </w:r>
          </w:p>
        </w:tc>
        <w:tc>
          <w:tcPr>
            <w:tcW w:w="1842" w:type="dxa"/>
          </w:tcPr>
          <w:p w14:paraId="51C80564" w14:textId="77777777" w:rsidR="004D1795" w:rsidRPr="00BD25D5" w:rsidRDefault="004D1795" w:rsidP="00887D3A">
            <w:pPr>
              <w:spacing w:after="0" w:line="240" w:lineRule="auto"/>
              <w:jc w:val="center"/>
              <w:rPr>
                <w:sz w:val="24"/>
                <w:szCs w:val="24"/>
              </w:rPr>
            </w:pPr>
          </w:p>
        </w:tc>
      </w:tr>
      <w:tr w:rsidR="004D1795" w:rsidRPr="00BD25D5" w14:paraId="09CBE22C" w14:textId="77777777" w:rsidTr="00887D3A">
        <w:tc>
          <w:tcPr>
            <w:tcW w:w="3261" w:type="dxa"/>
          </w:tcPr>
          <w:p w14:paraId="3631C5F2" w14:textId="77777777" w:rsidR="004D1795" w:rsidRPr="00BD25D5" w:rsidRDefault="004D1795" w:rsidP="00887D3A">
            <w:pPr>
              <w:spacing w:after="0" w:line="240" w:lineRule="auto"/>
              <w:rPr>
                <w:sz w:val="24"/>
                <w:szCs w:val="24"/>
              </w:rPr>
            </w:pPr>
            <w:r w:rsidRPr="00BD25D5">
              <w:rPr>
                <w:b/>
                <w:sz w:val="24"/>
                <w:szCs w:val="24"/>
              </w:rPr>
              <w:t>TOTAL</w:t>
            </w:r>
          </w:p>
        </w:tc>
        <w:tc>
          <w:tcPr>
            <w:tcW w:w="1842" w:type="dxa"/>
          </w:tcPr>
          <w:p w14:paraId="2E839A86" w14:textId="77777777" w:rsidR="004D1795" w:rsidRPr="00BD25D5" w:rsidRDefault="004D1795" w:rsidP="00887D3A">
            <w:pPr>
              <w:spacing w:after="0" w:line="240" w:lineRule="auto"/>
              <w:jc w:val="center"/>
              <w:rPr>
                <w:b/>
                <w:sz w:val="24"/>
                <w:szCs w:val="24"/>
              </w:rPr>
            </w:pPr>
            <w:r w:rsidRPr="00BD25D5">
              <w:rPr>
                <w:b/>
                <w:sz w:val="24"/>
                <w:szCs w:val="24"/>
              </w:rPr>
              <w:t>100%</w:t>
            </w:r>
          </w:p>
        </w:tc>
      </w:tr>
    </w:tbl>
    <w:p w14:paraId="6DB05D24" w14:textId="77777777" w:rsidR="004D1795" w:rsidRPr="00BD25D5" w:rsidRDefault="004D1795" w:rsidP="004D1795">
      <w:pPr>
        <w:spacing w:after="0" w:line="240" w:lineRule="auto"/>
        <w:rPr>
          <w:sz w:val="24"/>
          <w:szCs w:val="24"/>
        </w:rPr>
      </w:pPr>
    </w:p>
    <w:p w14:paraId="21F21FE5" w14:textId="77777777" w:rsidR="004D1795" w:rsidRPr="00BD25D5" w:rsidRDefault="004D1795" w:rsidP="004D1795">
      <w:pPr>
        <w:spacing w:after="0" w:line="240" w:lineRule="auto"/>
        <w:rPr>
          <w:b/>
          <w:sz w:val="24"/>
          <w:szCs w:val="24"/>
        </w:rPr>
      </w:pPr>
    </w:p>
    <w:p w14:paraId="60BE6ABB" w14:textId="77777777" w:rsidR="004D1795" w:rsidRPr="00BD25D5" w:rsidRDefault="004D1795" w:rsidP="004D1795">
      <w:pPr>
        <w:spacing w:after="0" w:line="240" w:lineRule="auto"/>
        <w:rPr>
          <w:b/>
          <w:sz w:val="24"/>
          <w:szCs w:val="24"/>
        </w:rPr>
      </w:pPr>
    </w:p>
    <w:p w14:paraId="04118046" w14:textId="77777777" w:rsidR="004D1795" w:rsidRPr="00BD25D5" w:rsidRDefault="004D1795" w:rsidP="004D1795">
      <w:pPr>
        <w:spacing w:after="0" w:line="240" w:lineRule="auto"/>
        <w:rPr>
          <w:b/>
          <w:sz w:val="24"/>
          <w:szCs w:val="24"/>
        </w:rPr>
      </w:pPr>
    </w:p>
    <w:p w14:paraId="2E72A5F8" w14:textId="77777777" w:rsidR="004D1795" w:rsidRPr="00BD25D5" w:rsidRDefault="004D1795" w:rsidP="004D1795">
      <w:pPr>
        <w:spacing w:after="0" w:line="240" w:lineRule="auto"/>
        <w:rPr>
          <w:b/>
          <w:sz w:val="24"/>
          <w:szCs w:val="24"/>
        </w:rPr>
      </w:pPr>
    </w:p>
    <w:p w14:paraId="7F55D8D5" w14:textId="77777777" w:rsidR="004D1795" w:rsidRPr="00BD25D5" w:rsidRDefault="004D1795" w:rsidP="004D1795">
      <w:pPr>
        <w:spacing w:after="0" w:line="240" w:lineRule="auto"/>
        <w:rPr>
          <w:b/>
          <w:sz w:val="24"/>
          <w:szCs w:val="24"/>
        </w:rPr>
      </w:pPr>
    </w:p>
    <w:p w14:paraId="1B6C56FF" w14:textId="77777777" w:rsidR="004D1795" w:rsidRPr="00BD25D5" w:rsidRDefault="004D1795" w:rsidP="004D1795">
      <w:pPr>
        <w:spacing w:after="0" w:line="240" w:lineRule="auto"/>
        <w:rPr>
          <w:b/>
          <w:sz w:val="24"/>
          <w:szCs w:val="24"/>
        </w:rPr>
      </w:pPr>
    </w:p>
    <w:p w14:paraId="2652329B" w14:textId="77777777" w:rsidR="004D1795" w:rsidRPr="00BD25D5" w:rsidRDefault="004D1795" w:rsidP="004D1795">
      <w:pPr>
        <w:pStyle w:val="heading"/>
        <w:spacing w:before="0" w:after="0"/>
        <w:ind w:left="0" w:firstLine="0"/>
        <w:rPr>
          <w:rFonts w:ascii="Calibri" w:hAnsi="Calibri" w:cs="Calibri"/>
        </w:rPr>
      </w:pPr>
      <w:r w:rsidRPr="00BD25D5">
        <w:rPr>
          <w:rFonts w:ascii="Calibri" w:hAnsi="Calibri" w:cs="Calibri"/>
        </w:rPr>
        <w:t>EDUCATION FOR SUSTAINABLE DEVELOPMENT (ESD)</w:t>
      </w:r>
    </w:p>
    <w:p w14:paraId="3A6C201A" w14:textId="77777777" w:rsidR="004D1795" w:rsidRPr="00BD25D5" w:rsidRDefault="004D1795" w:rsidP="004D1795">
      <w:pPr>
        <w:pStyle w:val="heading"/>
        <w:spacing w:before="0" w:after="0"/>
        <w:ind w:left="0" w:firstLine="0"/>
        <w:rPr>
          <w:rFonts w:ascii="Calibri" w:hAnsi="Calibri" w:cs="Calibri"/>
          <w:b w:val="0"/>
        </w:rPr>
      </w:pPr>
    </w:p>
    <w:tbl>
      <w:tblPr>
        <w:tblStyle w:val="TableGrid"/>
        <w:tblW w:w="0" w:type="auto"/>
        <w:tblLook w:val="04A0" w:firstRow="1" w:lastRow="0" w:firstColumn="1" w:lastColumn="0" w:noHBand="0" w:noVBand="1"/>
      </w:tblPr>
      <w:tblGrid>
        <w:gridCol w:w="4443"/>
        <w:gridCol w:w="4443"/>
      </w:tblGrid>
      <w:tr w:rsidR="004D1795" w:rsidRPr="00BD25D5" w14:paraId="6582FAD4" w14:textId="77777777" w:rsidTr="00887D3A">
        <w:tc>
          <w:tcPr>
            <w:tcW w:w="4443" w:type="dxa"/>
            <w:vMerge w:val="restart"/>
            <w:vAlign w:val="center"/>
          </w:tcPr>
          <w:p w14:paraId="61185D56" w14:textId="77777777" w:rsidR="004D1795" w:rsidRPr="00BD25D5" w:rsidRDefault="004D1795" w:rsidP="00887D3A">
            <w:pPr>
              <w:pStyle w:val="heading"/>
              <w:spacing w:before="0" w:after="0"/>
              <w:ind w:left="0" w:firstLine="0"/>
              <w:rPr>
                <w:rFonts w:ascii="Calibri" w:hAnsi="Calibri" w:cs="Calibri"/>
                <w:b w:val="0"/>
              </w:rPr>
            </w:pPr>
            <w:r w:rsidRPr="00BD25D5">
              <w:rPr>
                <w:rFonts w:ascii="Calibri" w:hAnsi="Calibri" w:cs="Calibri"/>
                <w:b w:val="0"/>
              </w:rPr>
              <w:t>Does the module contribute to ESD?</w:t>
            </w:r>
          </w:p>
        </w:tc>
        <w:tc>
          <w:tcPr>
            <w:tcW w:w="4443" w:type="dxa"/>
            <w:vAlign w:val="center"/>
          </w:tcPr>
          <w:p w14:paraId="7EC1888D" w14:textId="77777777" w:rsidR="004D1795" w:rsidRPr="00BD25D5" w:rsidRDefault="004D1795" w:rsidP="00887D3A">
            <w:pPr>
              <w:pStyle w:val="heading"/>
              <w:spacing w:before="0" w:after="0"/>
              <w:ind w:left="0" w:firstLine="0"/>
              <w:rPr>
                <w:rFonts w:ascii="Calibri" w:hAnsi="Calibri" w:cs="Calibri"/>
              </w:rPr>
            </w:pPr>
            <w:r w:rsidRPr="00BD25D5">
              <w:rPr>
                <w:rFonts w:ascii="Calibri" w:hAnsi="Calibri" w:cs="Calibri"/>
              </w:rPr>
              <w:t>Yes</w:t>
            </w:r>
          </w:p>
          <w:p w14:paraId="61A08108" w14:textId="77777777" w:rsidR="004D1795" w:rsidRPr="00BD25D5" w:rsidRDefault="004D1795" w:rsidP="00887D3A">
            <w:pPr>
              <w:pStyle w:val="heading"/>
              <w:spacing w:before="0" w:after="0"/>
              <w:ind w:left="0" w:firstLine="0"/>
              <w:jc w:val="both"/>
              <w:rPr>
                <w:rFonts w:ascii="Calibri" w:hAnsi="Calibri" w:cs="Calibri"/>
              </w:rPr>
            </w:pPr>
          </w:p>
        </w:tc>
      </w:tr>
      <w:tr w:rsidR="004D1795" w:rsidRPr="00BD25D5" w14:paraId="12E3ACA3" w14:textId="77777777" w:rsidTr="00887D3A">
        <w:tc>
          <w:tcPr>
            <w:tcW w:w="4443" w:type="dxa"/>
            <w:vMerge/>
          </w:tcPr>
          <w:p w14:paraId="6CDD7892" w14:textId="77777777" w:rsidR="004D1795" w:rsidRPr="00BD25D5" w:rsidRDefault="004D1795" w:rsidP="00887D3A">
            <w:pPr>
              <w:pStyle w:val="heading"/>
              <w:spacing w:before="0" w:after="0"/>
              <w:ind w:left="0" w:firstLine="0"/>
              <w:rPr>
                <w:rFonts w:ascii="Calibri" w:hAnsi="Calibri" w:cs="Calibri"/>
                <w:b w:val="0"/>
              </w:rPr>
            </w:pPr>
          </w:p>
        </w:tc>
        <w:tc>
          <w:tcPr>
            <w:tcW w:w="4443" w:type="dxa"/>
            <w:vAlign w:val="center"/>
          </w:tcPr>
          <w:p w14:paraId="076765EA" w14:textId="77777777" w:rsidR="004D1795" w:rsidRPr="00BD25D5" w:rsidRDefault="004D1795" w:rsidP="00887D3A">
            <w:pPr>
              <w:pStyle w:val="heading"/>
              <w:spacing w:before="0" w:after="0"/>
              <w:ind w:left="0" w:firstLine="0"/>
              <w:rPr>
                <w:rFonts w:ascii="Calibri" w:hAnsi="Calibri" w:cs="Calibri"/>
                <w:b w:val="0"/>
              </w:rPr>
            </w:pPr>
            <w:r w:rsidRPr="00BD25D5">
              <w:rPr>
                <w:rFonts w:ascii="Calibri" w:hAnsi="Calibri" w:cs="Calibri"/>
                <w:b w:val="0"/>
              </w:rPr>
              <w:t>No</w:t>
            </w:r>
          </w:p>
          <w:p w14:paraId="24BD72A3" w14:textId="77777777" w:rsidR="004D1795" w:rsidRPr="00BD25D5" w:rsidRDefault="004D1795" w:rsidP="00887D3A">
            <w:pPr>
              <w:pStyle w:val="heading"/>
              <w:spacing w:before="0" w:after="0"/>
              <w:ind w:left="0" w:firstLine="0"/>
              <w:jc w:val="both"/>
              <w:rPr>
                <w:rFonts w:ascii="Calibri" w:hAnsi="Calibri" w:cs="Calibri"/>
                <w:b w:val="0"/>
              </w:rPr>
            </w:pPr>
          </w:p>
        </w:tc>
      </w:tr>
      <w:tr w:rsidR="004D1795" w:rsidRPr="00BD25D5" w14:paraId="1A22DA5C" w14:textId="77777777" w:rsidTr="00887D3A">
        <w:tc>
          <w:tcPr>
            <w:tcW w:w="8886" w:type="dxa"/>
            <w:gridSpan w:val="2"/>
          </w:tcPr>
          <w:p w14:paraId="43629F63" w14:textId="01CA89C1" w:rsidR="004D1795" w:rsidRPr="00BD25D5" w:rsidRDefault="004D1795" w:rsidP="00887D3A">
            <w:pPr>
              <w:pStyle w:val="heading"/>
              <w:spacing w:before="0" w:after="0"/>
              <w:ind w:left="0" w:firstLine="0"/>
              <w:rPr>
                <w:rFonts w:ascii="Calibri" w:hAnsi="Calibri" w:cs="Calibri"/>
                <w:b w:val="0"/>
              </w:rPr>
            </w:pPr>
            <w:r w:rsidRPr="00BD25D5">
              <w:rPr>
                <w:rFonts w:ascii="Calibri" w:hAnsi="Calibri" w:cs="Calibri"/>
                <w:b w:val="0"/>
              </w:rPr>
              <w:t xml:space="preserve">If </w:t>
            </w:r>
            <w:r w:rsidR="00BD25D5" w:rsidRPr="00BD25D5">
              <w:rPr>
                <w:rFonts w:ascii="Calibri" w:hAnsi="Calibri" w:cs="Calibri"/>
                <w:b w:val="0"/>
              </w:rPr>
              <w:t>yes,</w:t>
            </w:r>
            <w:r w:rsidRPr="00BD25D5">
              <w:rPr>
                <w:rFonts w:ascii="Calibri" w:hAnsi="Calibri" w:cs="Calibri"/>
                <w:b w:val="0"/>
              </w:rPr>
              <w:t xml:space="preserve"> please provide brief details (no more than 100 words):</w:t>
            </w:r>
          </w:p>
          <w:p w14:paraId="39897F51" w14:textId="77777777" w:rsidR="004D1795" w:rsidRPr="00BD25D5" w:rsidRDefault="004D1795" w:rsidP="00887D3A">
            <w:pPr>
              <w:pStyle w:val="heading"/>
              <w:spacing w:before="0" w:after="0"/>
              <w:ind w:left="0" w:firstLine="0"/>
              <w:jc w:val="both"/>
              <w:rPr>
                <w:rFonts w:ascii="Calibri" w:hAnsi="Calibri" w:cs="Calibri"/>
                <w:b w:val="0"/>
              </w:rPr>
            </w:pPr>
          </w:p>
          <w:p w14:paraId="6AE624E8" w14:textId="77777777" w:rsidR="004D1795" w:rsidRPr="00BD25D5" w:rsidRDefault="004D1795" w:rsidP="00887D3A">
            <w:pPr>
              <w:pStyle w:val="heading"/>
              <w:spacing w:before="0" w:after="0"/>
              <w:ind w:left="0" w:firstLine="0"/>
              <w:jc w:val="both"/>
              <w:rPr>
                <w:rFonts w:ascii="Calibri" w:hAnsi="Calibri" w:cs="Calibri"/>
                <w:b w:val="0"/>
              </w:rPr>
            </w:pPr>
            <w:r w:rsidRPr="00BD25D5">
              <w:rPr>
                <w:rFonts w:ascii="Calibri" w:hAnsi="Calibri" w:cs="Calibri"/>
                <w:b w:val="0"/>
              </w:rPr>
              <w:t>Students will be asked to consider the issue of sustainable development within their consultancy projects. Change management theories proposed will embrace SD within strategic plans.</w:t>
            </w:r>
          </w:p>
        </w:tc>
      </w:tr>
    </w:tbl>
    <w:p w14:paraId="461FBB7C" w14:textId="77777777" w:rsidR="004D1795" w:rsidRPr="00BD25D5" w:rsidRDefault="004D1795" w:rsidP="004D1795">
      <w:pPr>
        <w:pStyle w:val="heading"/>
        <w:spacing w:before="0" w:after="0"/>
        <w:ind w:left="0" w:firstLine="0"/>
        <w:rPr>
          <w:rFonts w:ascii="Calibri" w:hAnsi="Calibri" w:cs="Calibri"/>
          <w:b w:val="0"/>
        </w:rPr>
      </w:pPr>
    </w:p>
    <w:p w14:paraId="4A686980" w14:textId="77777777" w:rsidR="004D1795" w:rsidRPr="00BD25D5" w:rsidRDefault="004D1795" w:rsidP="004D1795">
      <w:pPr>
        <w:pStyle w:val="heading"/>
        <w:spacing w:before="0" w:after="0"/>
        <w:ind w:left="0" w:firstLine="0"/>
        <w:rPr>
          <w:rFonts w:ascii="Calibri" w:hAnsi="Calibri" w:cs="Calibri"/>
        </w:rPr>
      </w:pPr>
    </w:p>
    <w:p w14:paraId="4D4323D0" w14:textId="77777777" w:rsidR="00BD25D5" w:rsidRPr="00BD25D5" w:rsidRDefault="00BD25D5" w:rsidP="004D1795">
      <w:pPr>
        <w:pStyle w:val="heading"/>
        <w:spacing w:before="0" w:after="0"/>
        <w:ind w:left="0" w:firstLine="0"/>
        <w:rPr>
          <w:rFonts w:ascii="Calibri" w:hAnsi="Calibri" w:cs="Calibri"/>
        </w:rPr>
      </w:pPr>
    </w:p>
    <w:p w14:paraId="5C4E371A" w14:textId="77777777" w:rsidR="00BD25D5" w:rsidRPr="00BD25D5" w:rsidRDefault="00BD25D5" w:rsidP="004D1795">
      <w:pPr>
        <w:pStyle w:val="heading"/>
        <w:spacing w:before="0" w:after="0"/>
        <w:ind w:left="0" w:firstLine="0"/>
        <w:rPr>
          <w:rFonts w:ascii="Calibri" w:hAnsi="Calibri" w:cs="Calibri"/>
        </w:rPr>
      </w:pPr>
    </w:p>
    <w:p w14:paraId="31B8A415" w14:textId="77777777" w:rsidR="00BD25D5" w:rsidRPr="00BD25D5" w:rsidRDefault="00BD25D5" w:rsidP="004D1795">
      <w:pPr>
        <w:pStyle w:val="heading"/>
        <w:spacing w:before="0" w:after="0"/>
        <w:ind w:left="0" w:firstLine="0"/>
        <w:rPr>
          <w:rFonts w:ascii="Calibri" w:hAnsi="Calibri" w:cs="Calibri"/>
        </w:rPr>
      </w:pPr>
    </w:p>
    <w:p w14:paraId="06FD7275" w14:textId="77777777" w:rsidR="00BD25D5" w:rsidRPr="00BD25D5" w:rsidRDefault="00BD25D5" w:rsidP="004D1795">
      <w:pPr>
        <w:pStyle w:val="heading"/>
        <w:spacing w:before="0" w:after="0"/>
        <w:ind w:left="0" w:firstLine="0"/>
        <w:rPr>
          <w:rFonts w:ascii="Calibri" w:hAnsi="Calibri" w:cs="Calibri"/>
        </w:rPr>
      </w:pPr>
    </w:p>
    <w:p w14:paraId="1CE13FC9" w14:textId="77777777" w:rsidR="00BD25D5" w:rsidRPr="00BD25D5" w:rsidRDefault="00BD25D5" w:rsidP="004D1795">
      <w:pPr>
        <w:pStyle w:val="heading"/>
        <w:spacing w:before="0" w:after="0"/>
        <w:ind w:left="0" w:firstLine="0"/>
        <w:rPr>
          <w:rFonts w:ascii="Calibri" w:hAnsi="Calibri" w:cs="Calibri"/>
        </w:rPr>
      </w:pPr>
    </w:p>
    <w:p w14:paraId="503743CA" w14:textId="77777777" w:rsidR="00BD25D5" w:rsidRPr="00BD25D5" w:rsidRDefault="00BD25D5" w:rsidP="004D1795">
      <w:pPr>
        <w:pStyle w:val="heading"/>
        <w:spacing w:before="0" w:after="0"/>
        <w:ind w:left="0" w:firstLine="0"/>
        <w:rPr>
          <w:rFonts w:ascii="Calibri" w:hAnsi="Calibri" w:cs="Calibri"/>
        </w:rPr>
      </w:pPr>
    </w:p>
    <w:p w14:paraId="20603CA3" w14:textId="77777777" w:rsidR="000C70B1" w:rsidRDefault="000C70B1" w:rsidP="004D1795">
      <w:pPr>
        <w:pStyle w:val="heading"/>
        <w:spacing w:before="0" w:after="0"/>
        <w:ind w:left="0" w:firstLine="0"/>
        <w:rPr>
          <w:rFonts w:ascii="Calibri" w:hAnsi="Calibri" w:cs="Calibri"/>
        </w:rPr>
      </w:pPr>
    </w:p>
    <w:p w14:paraId="22A42B18" w14:textId="0A6A0576" w:rsidR="004D1795" w:rsidRPr="00BD25D5" w:rsidRDefault="004D1795" w:rsidP="004D1795">
      <w:pPr>
        <w:pStyle w:val="heading"/>
        <w:spacing w:before="0" w:after="0"/>
        <w:ind w:left="0" w:firstLine="0"/>
        <w:rPr>
          <w:rFonts w:ascii="Calibri" w:hAnsi="Calibri" w:cs="Calibri"/>
        </w:rPr>
      </w:pPr>
      <w:r w:rsidRPr="00BD25D5">
        <w:rPr>
          <w:rFonts w:ascii="Calibri" w:hAnsi="Calibri" w:cs="Calibri"/>
        </w:rPr>
        <w:lastRenderedPageBreak/>
        <w:t>BIBLIOGRAPHY</w:t>
      </w:r>
    </w:p>
    <w:p w14:paraId="0F15F829" w14:textId="77777777" w:rsidR="004D1795" w:rsidRPr="00BD25D5" w:rsidRDefault="004D1795" w:rsidP="004D1795">
      <w:pPr>
        <w:pStyle w:val="heading"/>
        <w:spacing w:before="0" w:after="0"/>
        <w:ind w:left="0" w:firstLine="0"/>
        <w:rPr>
          <w:rFonts w:ascii="Calibri" w:hAnsi="Calibri" w:cs="Calibri"/>
        </w:rPr>
      </w:pPr>
    </w:p>
    <w:p w14:paraId="58DDF876" w14:textId="77777777" w:rsidR="004D1795" w:rsidRPr="00BD25D5" w:rsidRDefault="004D1795" w:rsidP="004D1795">
      <w:pPr>
        <w:pStyle w:val="heading"/>
        <w:spacing w:before="0" w:after="0"/>
        <w:rPr>
          <w:rFonts w:ascii="Calibri" w:hAnsi="Calibri" w:cs="Calibri"/>
        </w:rPr>
      </w:pPr>
      <w:r w:rsidRPr="00BD25D5">
        <w:rPr>
          <w:rFonts w:ascii="Calibri" w:hAnsi="Calibri" w:cs="Calibri"/>
        </w:rPr>
        <w:t>Essential</w:t>
      </w:r>
    </w:p>
    <w:p w14:paraId="5691B037" w14:textId="77777777" w:rsidR="004D1795" w:rsidRPr="00BD25D5" w:rsidRDefault="004D1795" w:rsidP="004D1795">
      <w:pPr>
        <w:spacing w:after="0" w:line="240" w:lineRule="auto"/>
        <w:rPr>
          <w:sz w:val="24"/>
          <w:szCs w:val="24"/>
        </w:rPr>
      </w:pPr>
    </w:p>
    <w:p w14:paraId="2E2216A8" w14:textId="77777777" w:rsidR="004D1795" w:rsidRPr="00BD25D5" w:rsidRDefault="004D1795" w:rsidP="004D1795">
      <w:pPr>
        <w:spacing w:after="0" w:line="240" w:lineRule="auto"/>
        <w:rPr>
          <w:sz w:val="24"/>
          <w:szCs w:val="24"/>
        </w:rPr>
      </w:pPr>
      <w:r w:rsidRPr="00BD25D5">
        <w:rPr>
          <w:sz w:val="24"/>
          <w:szCs w:val="24"/>
        </w:rPr>
        <w:t>Buttrick, R. (2005) The Project Workout, London: Prentice Hall</w:t>
      </w:r>
    </w:p>
    <w:p w14:paraId="6CCBFB5A" w14:textId="77777777" w:rsidR="004D1795" w:rsidRPr="00BD25D5" w:rsidRDefault="004D1795" w:rsidP="004D1795">
      <w:pPr>
        <w:spacing w:after="0" w:line="240" w:lineRule="auto"/>
        <w:rPr>
          <w:sz w:val="24"/>
          <w:szCs w:val="24"/>
        </w:rPr>
      </w:pPr>
    </w:p>
    <w:p w14:paraId="6876A11B" w14:textId="77777777" w:rsidR="004D1795" w:rsidRPr="00BD25D5" w:rsidRDefault="004D1795" w:rsidP="004D1795">
      <w:pPr>
        <w:spacing w:after="0" w:line="240" w:lineRule="auto"/>
        <w:rPr>
          <w:sz w:val="24"/>
          <w:szCs w:val="24"/>
        </w:rPr>
      </w:pPr>
      <w:r w:rsidRPr="00BD25D5">
        <w:rPr>
          <w:sz w:val="24"/>
          <w:szCs w:val="24"/>
        </w:rPr>
        <w:t>Burnes, B. (2004) 4th Edition, Managing Change, Great Britain, Prentice Hall.</w:t>
      </w:r>
    </w:p>
    <w:p w14:paraId="2A0F7AED" w14:textId="77777777" w:rsidR="004D1795" w:rsidRPr="00BD25D5" w:rsidRDefault="004D1795" w:rsidP="004D1795">
      <w:pPr>
        <w:spacing w:after="0" w:line="240" w:lineRule="auto"/>
        <w:rPr>
          <w:sz w:val="24"/>
          <w:szCs w:val="24"/>
        </w:rPr>
      </w:pPr>
    </w:p>
    <w:p w14:paraId="2EEBA214" w14:textId="77777777" w:rsidR="004D1795" w:rsidRPr="00BD25D5" w:rsidRDefault="004D1795" w:rsidP="004D1795">
      <w:pPr>
        <w:spacing w:after="0" w:line="240" w:lineRule="auto"/>
        <w:rPr>
          <w:sz w:val="24"/>
          <w:szCs w:val="24"/>
        </w:rPr>
      </w:pPr>
      <w:r w:rsidRPr="00BD25D5">
        <w:rPr>
          <w:sz w:val="24"/>
          <w:szCs w:val="24"/>
        </w:rPr>
        <w:t>Noordzife, G. (2014) Project Management of Hotel Opening Processes: Exploring Better Ways to Manage New Hotel Openings, CreateSpace</w:t>
      </w:r>
    </w:p>
    <w:p w14:paraId="20B593C9" w14:textId="77777777" w:rsidR="004D1795" w:rsidRPr="00BD25D5" w:rsidRDefault="004D1795" w:rsidP="004D1795">
      <w:pPr>
        <w:spacing w:after="0" w:line="240" w:lineRule="auto"/>
        <w:rPr>
          <w:b/>
          <w:sz w:val="24"/>
          <w:szCs w:val="24"/>
        </w:rPr>
      </w:pPr>
    </w:p>
    <w:p w14:paraId="70F35A89" w14:textId="77777777" w:rsidR="004D1795" w:rsidRPr="00BD25D5" w:rsidRDefault="004D1795" w:rsidP="004D1795">
      <w:pPr>
        <w:pStyle w:val="heading"/>
        <w:spacing w:before="0" w:after="0"/>
        <w:rPr>
          <w:rFonts w:ascii="Calibri" w:hAnsi="Calibri" w:cs="Calibri"/>
        </w:rPr>
      </w:pPr>
      <w:r w:rsidRPr="00BD25D5">
        <w:rPr>
          <w:rFonts w:ascii="Calibri" w:hAnsi="Calibri" w:cs="Calibri"/>
        </w:rPr>
        <w:t>Recommended</w:t>
      </w:r>
    </w:p>
    <w:p w14:paraId="42E535C7" w14:textId="77777777" w:rsidR="004D1795" w:rsidRPr="00BD25D5" w:rsidRDefault="004D1795" w:rsidP="004D1795">
      <w:pPr>
        <w:pStyle w:val="heading"/>
        <w:spacing w:before="0" w:after="0"/>
        <w:rPr>
          <w:rFonts w:ascii="Calibri" w:hAnsi="Calibri" w:cs="Calibri"/>
        </w:rPr>
      </w:pPr>
    </w:p>
    <w:p w14:paraId="6E4CDE72" w14:textId="77777777" w:rsidR="004D1795" w:rsidRPr="00BD25D5" w:rsidRDefault="004D1795" w:rsidP="004D1795">
      <w:pPr>
        <w:spacing w:after="0" w:line="240" w:lineRule="auto"/>
        <w:rPr>
          <w:sz w:val="24"/>
          <w:szCs w:val="24"/>
        </w:rPr>
      </w:pPr>
      <w:r w:rsidRPr="00BD25D5">
        <w:rPr>
          <w:sz w:val="24"/>
          <w:szCs w:val="24"/>
        </w:rPr>
        <w:t xml:space="preserve">Baron, A. and Armstrong, M. (2007) </w:t>
      </w:r>
      <w:r w:rsidRPr="00BD25D5">
        <w:rPr>
          <w:sz w:val="24"/>
          <w:szCs w:val="24"/>
          <w:u w:val="single"/>
        </w:rPr>
        <w:t>Human Capital Management</w:t>
      </w:r>
      <w:r w:rsidRPr="00BD25D5">
        <w:rPr>
          <w:sz w:val="24"/>
          <w:szCs w:val="24"/>
        </w:rPr>
        <w:t>.  London: Kogan Page.</w:t>
      </w:r>
    </w:p>
    <w:p w14:paraId="15FE9C60" w14:textId="77777777" w:rsidR="004D1795" w:rsidRPr="00BD25D5" w:rsidRDefault="004D1795" w:rsidP="004D1795">
      <w:pPr>
        <w:spacing w:after="0" w:line="240" w:lineRule="auto"/>
        <w:rPr>
          <w:sz w:val="24"/>
          <w:szCs w:val="24"/>
        </w:rPr>
      </w:pPr>
    </w:p>
    <w:p w14:paraId="63C1C426" w14:textId="77777777" w:rsidR="004D1795" w:rsidRPr="00BD25D5" w:rsidRDefault="004D1795" w:rsidP="004D1795">
      <w:pPr>
        <w:spacing w:after="0" w:line="240" w:lineRule="auto"/>
        <w:rPr>
          <w:sz w:val="24"/>
          <w:szCs w:val="24"/>
        </w:rPr>
      </w:pPr>
      <w:r w:rsidRPr="00BD25D5">
        <w:rPr>
          <w:sz w:val="24"/>
          <w:szCs w:val="24"/>
        </w:rPr>
        <w:t xml:space="preserve">Brierley, E. (2006) </w:t>
      </w:r>
      <w:r w:rsidRPr="00BD25D5">
        <w:rPr>
          <w:sz w:val="24"/>
          <w:szCs w:val="24"/>
          <w:u w:val="single"/>
        </w:rPr>
        <w:t>Talent on tap: getting the best from freelancers, interims and consultants</w:t>
      </w:r>
      <w:r w:rsidRPr="00BD25D5">
        <w:rPr>
          <w:sz w:val="24"/>
          <w:szCs w:val="24"/>
        </w:rPr>
        <w:t>.  London: Chartered Institute of Personnel and Development.</w:t>
      </w:r>
    </w:p>
    <w:p w14:paraId="1B8EC544" w14:textId="77777777" w:rsidR="004D1795" w:rsidRPr="00BD25D5" w:rsidRDefault="004D1795" w:rsidP="004D1795">
      <w:pPr>
        <w:spacing w:after="0" w:line="240" w:lineRule="auto"/>
        <w:rPr>
          <w:sz w:val="24"/>
          <w:szCs w:val="24"/>
        </w:rPr>
      </w:pPr>
    </w:p>
    <w:p w14:paraId="4F3284EA" w14:textId="77777777" w:rsidR="004D1795" w:rsidRPr="00BD25D5" w:rsidRDefault="004D1795" w:rsidP="004D1795">
      <w:pPr>
        <w:spacing w:after="0" w:line="240" w:lineRule="auto"/>
        <w:rPr>
          <w:sz w:val="24"/>
          <w:szCs w:val="24"/>
          <w:u w:val="single"/>
        </w:rPr>
      </w:pPr>
      <w:r w:rsidRPr="00BD25D5">
        <w:rPr>
          <w:sz w:val="24"/>
          <w:szCs w:val="24"/>
        </w:rPr>
        <w:t xml:space="preserve">Cannell, M. (2007) The </w:t>
      </w:r>
      <w:r w:rsidRPr="00BD25D5">
        <w:rPr>
          <w:sz w:val="24"/>
          <w:szCs w:val="24"/>
          <w:u w:val="single"/>
        </w:rPr>
        <w:t>self-employed HR consultant</w:t>
      </w:r>
      <w:r w:rsidRPr="00BD25D5">
        <w:rPr>
          <w:sz w:val="24"/>
          <w:szCs w:val="24"/>
        </w:rPr>
        <w:t xml:space="preserve">, London, Chartered Institute of Personnel and Development.  Available at:  </w:t>
      </w:r>
      <w:hyperlink r:id="rId9" w:history="1">
        <w:r w:rsidRPr="00BD25D5">
          <w:rPr>
            <w:rStyle w:val="Hyperlink"/>
            <w:sz w:val="24"/>
            <w:szCs w:val="24"/>
          </w:rPr>
          <w:t>http://www.cipd.co.uk/subjects/hrpract/general/selfhrcnslt</w:t>
        </w:r>
      </w:hyperlink>
    </w:p>
    <w:p w14:paraId="6021DC39" w14:textId="77777777" w:rsidR="004D1795" w:rsidRPr="00BD25D5" w:rsidRDefault="004D1795" w:rsidP="004D1795">
      <w:pPr>
        <w:spacing w:after="0" w:line="240" w:lineRule="auto"/>
        <w:rPr>
          <w:sz w:val="24"/>
          <w:szCs w:val="24"/>
          <w:u w:val="single"/>
        </w:rPr>
      </w:pPr>
    </w:p>
    <w:p w14:paraId="0E0A6109" w14:textId="77777777" w:rsidR="004D1795" w:rsidRPr="00BD25D5" w:rsidRDefault="004D1795" w:rsidP="004D1795">
      <w:pPr>
        <w:spacing w:after="0" w:line="240" w:lineRule="auto"/>
        <w:rPr>
          <w:sz w:val="24"/>
          <w:szCs w:val="24"/>
        </w:rPr>
      </w:pPr>
      <w:r w:rsidRPr="00BD25D5">
        <w:rPr>
          <w:sz w:val="24"/>
          <w:szCs w:val="24"/>
          <w:u w:val="single"/>
        </w:rPr>
        <w:t>Fisman, R. &amp; Sullivan, T. (2014) The Org: How the Office Really Works, Murray, London</w:t>
      </w:r>
    </w:p>
    <w:p w14:paraId="3F394014" w14:textId="77777777" w:rsidR="004D1795" w:rsidRPr="00BD25D5" w:rsidRDefault="004D1795" w:rsidP="004D1795">
      <w:pPr>
        <w:spacing w:after="0" w:line="240" w:lineRule="auto"/>
        <w:rPr>
          <w:sz w:val="24"/>
          <w:szCs w:val="24"/>
        </w:rPr>
      </w:pPr>
    </w:p>
    <w:p w14:paraId="125C26BF" w14:textId="77777777" w:rsidR="004D1795" w:rsidRPr="00BD25D5" w:rsidRDefault="004D1795" w:rsidP="004D1795">
      <w:pPr>
        <w:spacing w:after="0" w:line="240" w:lineRule="auto"/>
        <w:rPr>
          <w:sz w:val="24"/>
          <w:szCs w:val="24"/>
        </w:rPr>
      </w:pPr>
    </w:p>
    <w:p w14:paraId="74471AF1" w14:textId="77777777" w:rsidR="004D1795" w:rsidRPr="00BD25D5" w:rsidRDefault="004D1795" w:rsidP="004D1795">
      <w:pPr>
        <w:spacing w:after="0" w:line="240" w:lineRule="auto"/>
        <w:rPr>
          <w:sz w:val="24"/>
          <w:szCs w:val="24"/>
        </w:rPr>
      </w:pPr>
      <w:r w:rsidRPr="00BD25D5">
        <w:rPr>
          <w:sz w:val="24"/>
          <w:szCs w:val="24"/>
        </w:rPr>
        <w:t xml:space="preserve">Goodge, P. (2007) HR </w:t>
      </w:r>
      <w:r w:rsidRPr="00BD25D5">
        <w:rPr>
          <w:sz w:val="24"/>
          <w:szCs w:val="24"/>
          <w:u w:val="single"/>
        </w:rPr>
        <w:t>business partnerin</w:t>
      </w:r>
      <w:r w:rsidRPr="00BD25D5">
        <w:rPr>
          <w:sz w:val="24"/>
          <w:szCs w:val="24"/>
        </w:rPr>
        <w:t xml:space="preserve">g, London, Chartered Institute of Personnel and Development.  Available at: </w:t>
      </w:r>
      <w:hyperlink r:id="rId10" w:history="1">
        <w:r w:rsidRPr="00BD25D5">
          <w:rPr>
            <w:rStyle w:val="Hyperlink"/>
            <w:sz w:val="24"/>
            <w:szCs w:val="24"/>
          </w:rPr>
          <w:t>http://www.cipd.co.uk/subjects/corpstrtgy/general/hrbusprtnr</w:t>
        </w:r>
      </w:hyperlink>
    </w:p>
    <w:p w14:paraId="66E17A2C" w14:textId="77777777" w:rsidR="004D1795" w:rsidRPr="00BD25D5" w:rsidRDefault="004D1795" w:rsidP="004D1795">
      <w:pPr>
        <w:spacing w:after="0" w:line="240" w:lineRule="auto"/>
        <w:rPr>
          <w:sz w:val="24"/>
          <w:szCs w:val="24"/>
        </w:rPr>
      </w:pPr>
    </w:p>
    <w:p w14:paraId="7318D61A" w14:textId="77777777" w:rsidR="004D1795" w:rsidRPr="00BD25D5" w:rsidRDefault="004D1795" w:rsidP="004D1795">
      <w:pPr>
        <w:spacing w:after="0" w:line="240" w:lineRule="auto"/>
        <w:rPr>
          <w:sz w:val="24"/>
          <w:szCs w:val="24"/>
        </w:rPr>
      </w:pPr>
      <w:r w:rsidRPr="00BD25D5">
        <w:rPr>
          <w:sz w:val="24"/>
          <w:szCs w:val="24"/>
        </w:rPr>
        <w:t xml:space="preserve">Johnson, M. (2005) </w:t>
      </w:r>
      <w:r w:rsidRPr="00BD25D5">
        <w:rPr>
          <w:sz w:val="24"/>
          <w:szCs w:val="24"/>
          <w:u w:val="single"/>
        </w:rPr>
        <w:t>The Independent Consultant’s Survival Guide</w:t>
      </w:r>
      <w:r w:rsidRPr="00BD25D5">
        <w:rPr>
          <w:sz w:val="24"/>
          <w:szCs w:val="24"/>
        </w:rPr>
        <w:t>, London, Chartered Institute of Personnel and Development.</w:t>
      </w:r>
    </w:p>
    <w:p w14:paraId="1ADAA7C5" w14:textId="77777777" w:rsidR="004D1795" w:rsidRPr="00BD25D5" w:rsidRDefault="004D1795" w:rsidP="004D1795">
      <w:pPr>
        <w:spacing w:after="0" w:line="240" w:lineRule="auto"/>
        <w:rPr>
          <w:sz w:val="24"/>
          <w:szCs w:val="24"/>
        </w:rPr>
      </w:pPr>
    </w:p>
    <w:p w14:paraId="51630203" w14:textId="77777777" w:rsidR="004D1795" w:rsidRPr="00BD25D5" w:rsidRDefault="004D1795" w:rsidP="004D1795">
      <w:pPr>
        <w:spacing w:after="0" w:line="240" w:lineRule="auto"/>
        <w:rPr>
          <w:sz w:val="24"/>
          <w:szCs w:val="24"/>
        </w:rPr>
      </w:pPr>
    </w:p>
    <w:p w14:paraId="5E5117F0" w14:textId="77777777" w:rsidR="004D1795" w:rsidRPr="00BD25D5" w:rsidRDefault="004D1795" w:rsidP="004D1795">
      <w:pPr>
        <w:spacing w:after="0" w:line="240" w:lineRule="auto"/>
        <w:rPr>
          <w:sz w:val="24"/>
          <w:szCs w:val="24"/>
        </w:rPr>
      </w:pPr>
      <w:r w:rsidRPr="00BD25D5">
        <w:rPr>
          <w:sz w:val="24"/>
          <w:szCs w:val="24"/>
        </w:rPr>
        <w:t xml:space="preserve">Thomson, I. (2007) </w:t>
      </w:r>
      <w:r w:rsidRPr="00BD25D5">
        <w:rPr>
          <w:sz w:val="24"/>
          <w:szCs w:val="24"/>
          <w:u w:val="single"/>
        </w:rPr>
        <w:t>Hiring consultants</w:t>
      </w:r>
      <w:r w:rsidRPr="00BD25D5">
        <w:rPr>
          <w:sz w:val="24"/>
          <w:szCs w:val="24"/>
        </w:rPr>
        <w:t xml:space="preserve">, London, Chartered Institute of Personnel and Development.  Available at: </w:t>
      </w:r>
      <w:hyperlink r:id="rId11" w:history="1">
        <w:r w:rsidRPr="00BD25D5">
          <w:rPr>
            <w:rStyle w:val="Hyperlink"/>
            <w:sz w:val="24"/>
            <w:szCs w:val="24"/>
          </w:rPr>
          <w:t>http://www.cipd.co.uk/subjects/hrpract/general/hireconslt</w:t>
        </w:r>
      </w:hyperlink>
    </w:p>
    <w:p w14:paraId="68102CC6" w14:textId="77777777" w:rsidR="004D1795" w:rsidRPr="00BD25D5" w:rsidRDefault="004D1795" w:rsidP="004D1795">
      <w:pPr>
        <w:spacing w:after="0" w:line="240" w:lineRule="auto"/>
        <w:rPr>
          <w:sz w:val="24"/>
          <w:szCs w:val="24"/>
        </w:rPr>
      </w:pPr>
    </w:p>
    <w:p w14:paraId="4F9298EC" w14:textId="77777777" w:rsidR="004D1795" w:rsidRPr="00BD25D5" w:rsidRDefault="004D1795" w:rsidP="004D1795">
      <w:pPr>
        <w:spacing w:after="0" w:line="240" w:lineRule="auto"/>
        <w:rPr>
          <w:sz w:val="24"/>
          <w:szCs w:val="24"/>
        </w:rPr>
      </w:pPr>
      <w:r w:rsidRPr="00BD25D5">
        <w:rPr>
          <w:sz w:val="24"/>
          <w:szCs w:val="24"/>
        </w:rPr>
        <w:t xml:space="preserve">Whittington, R. and Molloy E. (2005) </w:t>
      </w:r>
      <w:r w:rsidRPr="00BD25D5">
        <w:rPr>
          <w:sz w:val="24"/>
          <w:szCs w:val="24"/>
          <w:u w:val="single"/>
        </w:rPr>
        <w:t>HR’s role in organisation: shaping change</w:t>
      </w:r>
      <w:r w:rsidRPr="00BD25D5">
        <w:rPr>
          <w:sz w:val="24"/>
          <w:szCs w:val="24"/>
        </w:rPr>
        <w:t>.  Research report.  London: Chartered Institute of Personnel and Development.</w:t>
      </w:r>
    </w:p>
    <w:p w14:paraId="46016C47" w14:textId="77777777" w:rsidR="004D1795" w:rsidRPr="00BD25D5" w:rsidRDefault="004D1795" w:rsidP="004D1795">
      <w:pPr>
        <w:pStyle w:val="heading"/>
        <w:spacing w:before="0" w:after="0"/>
        <w:ind w:left="0" w:firstLine="0"/>
        <w:rPr>
          <w:rFonts w:ascii="Calibri" w:hAnsi="Calibri" w:cs="Calibri"/>
        </w:rPr>
      </w:pPr>
      <w:r w:rsidRPr="00BD25D5">
        <w:rPr>
          <w:rFonts w:ascii="Calibri" w:hAnsi="Calibri" w:cs="Calibri"/>
        </w:rPr>
        <w:t>Background</w:t>
      </w:r>
    </w:p>
    <w:p w14:paraId="3FA3B1C4" w14:textId="77777777" w:rsidR="004D1795" w:rsidRPr="00BD25D5" w:rsidRDefault="004D1795" w:rsidP="004D1795">
      <w:pPr>
        <w:spacing w:after="0" w:line="240" w:lineRule="auto"/>
        <w:rPr>
          <w:sz w:val="24"/>
          <w:szCs w:val="24"/>
        </w:rPr>
      </w:pPr>
    </w:p>
    <w:p w14:paraId="05E77B1B" w14:textId="77777777" w:rsidR="004D1795" w:rsidRPr="00BD25D5" w:rsidRDefault="004D1795" w:rsidP="004D1795">
      <w:pPr>
        <w:spacing w:after="0" w:line="240" w:lineRule="auto"/>
        <w:rPr>
          <w:sz w:val="24"/>
          <w:szCs w:val="24"/>
        </w:rPr>
      </w:pPr>
    </w:p>
    <w:p w14:paraId="1C6A788D" w14:textId="77777777" w:rsidR="004D1795" w:rsidRPr="00BD25D5" w:rsidRDefault="004D1795" w:rsidP="004D1795">
      <w:pPr>
        <w:pStyle w:val="heading"/>
        <w:spacing w:before="0" w:after="0"/>
        <w:rPr>
          <w:rFonts w:ascii="Calibri" w:hAnsi="Calibri" w:cs="Calibri"/>
        </w:rPr>
      </w:pPr>
      <w:r w:rsidRPr="00BD25D5">
        <w:rPr>
          <w:rFonts w:ascii="Calibri" w:hAnsi="Calibri" w:cs="Calibri"/>
        </w:rPr>
        <w:t xml:space="preserve">Journals </w:t>
      </w:r>
    </w:p>
    <w:p w14:paraId="3B9F8679" w14:textId="77777777" w:rsidR="004D1795" w:rsidRPr="00BD25D5" w:rsidRDefault="004D1795" w:rsidP="004D1795">
      <w:pPr>
        <w:pStyle w:val="heading"/>
        <w:spacing w:before="0" w:after="0"/>
        <w:rPr>
          <w:rFonts w:ascii="Calibri" w:hAnsi="Calibri" w:cs="Calibri"/>
        </w:rPr>
      </w:pPr>
    </w:p>
    <w:p w14:paraId="71F6B435" w14:textId="77777777" w:rsidR="004D1795" w:rsidRPr="00BD25D5" w:rsidRDefault="004D1795" w:rsidP="004D1795">
      <w:pPr>
        <w:spacing w:after="0" w:line="240" w:lineRule="auto"/>
        <w:rPr>
          <w:i/>
          <w:sz w:val="24"/>
          <w:szCs w:val="24"/>
        </w:rPr>
      </w:pPr>
      <w:r w:rsidRPr="00BD25D5">
        <w:rPr>
          <w:i/>
          <w:sz w:val="24"/>
          <w:szCs w:val="24"/>
        </w:rPr>
        <w:t>British Journal of Management</w:t>
      </w:r>
    </w:p>
    <w:p w14:paraId="206C56CF" w14:textId="77777777" w:rsidR="004D1795" w:rsidRPr="00BD25D5" w:rsidRDefault="004D1795" w:rsidP="004D1795">
      <w:pPr>
        <w:spacing w:after="0" w:line="240" w:lineRule="auto"/>
        <w:rPr>
          <w:b/>
          <w:i/>
          <w:sz w:val="24"/>
          <w:szCs w:val="24"/>
        </w:rPr>
      </w:pPr>
      <w:r w:rsidRPr="00BD25D5">
        <w:rPr>
          <w:i/>
          <w:sz w:val="24"/>
          <w:szCs w:val="24"/>
        </w:rPr>
        <w:t>Coaching at Work</w:t>
      </w:r>
    </w:p>
    <w:p w14:paraId="774AF8EB" w14:textId="77777777" w:rsidR="004D1795" w:rsidRPr="00BD25D5" w:rsidRDefault="004D1795" w:rsidP="004D1795">
      <w:pPr>
        <w:spacing w:after="0" w:line="240" w:lineRule="auto"/>
        <w:rPr>
          <w:i/>
          <w:sz w:val="24"/>
          <w:szCs w:val="24"/>
        </w:rPr>
      </w:pPr>
      <w:r w:rsidRPr="00BD25D5">
        <w:rPr>
          <w:i/>
          <w:sz w:val="24"/>
          <w:szCs w:val="24"/>
        </w:rPr>
        <w:t>Harvard Business Review</w:t>
      </w:r>
    </w:p>
    <w:p w14:paraId="123C58A5" w14:textId="77777777" w:rsidR="004D1795" w:rsidRPr="00BD25D5" w:rsidRDefault="004D1795" w:rsidP="004D1795">
      <w:pPr>
        <w:spacing w:after="0" w:line="240" w:lineRule="auto"/>
        <w:rPr>
          <w:i/>
          <w:sz w:val="24"/>
          <w:szCs w:val="24"/>
        </w:rPr>
      </w:pPr>
      <w:r w:rsidRPr="00BD25D5">
        <w:rPr>
          <w:i/>
          <w:sz w:val="24"/>
          <w:szCs w:val="24"/>
        </w:rPr>
        <w:t>HRM Review</w:t>
      </w:r>
    </w:p>
    <w:p w14:paraId="30215C6D" w14:textId="77777777" w:rsidR="004D1795" w:rsidRPr="00BD25D5" w:rsidRDefault="004D1795" w:rsidP="004D1795">
      <w:pPr>
        <w:spacing w:after="0" w:line="240" w:lineRule="auto"/>
        <w:rPr>
          <w:i/>
          <w:sz w:val="24"/>
          <w:szCs w:val="24"/>
        </w:rPr>
      </w:pPr>
      <w:r w:rsidRPr="00BD25D5">
        <w:rPr>
          <w:i/>
          <w:sz w:val="24"/>
          <w:szCs w:val="24"/>
        </w:rPr>
        <w:t>Human Resource Management Journal</w:t>
      </w:r>
    </w:p>
    <w:p w14:paraId="0AE39B11" w14:textId="77777777" w:rsidR="004D1795" w:rsidRPr="00BD25D5" w:rsidRDefault="004D1795" w:rsidP="004D1795">
      <w:pPr>
        <w:spacing w:after="0" w:line="240" w:lineRule="auto"/>
        <w:rPr>
          <w:i/>
          <w:sz w:val="24"/>
          <w:szCs w:val="24"/>
        </w:rPr>
      </w:pPr>
      <w:r w:rsidRPr="00BD25D5">
        <w:rPr>
          <w:i/>
          <w:sz w:val="24"/>
          <w:szCs w:val="24"/>
        </w:rPr>
        <w:t>International Journal of Employment Studies</w:t>
      </w:r>
    </w:p>
    <w:p w14:paraId="58C08A01" w14:textId="77777777" w:rsidR="004D1795" w:rsidRPr="00BD25D5" w:rsidRDefault="004D1795" w:rsidP="004D1795">
      <w:pPr>
        <w:spacing w:after="0" w:line="240" w:lineRule="auto"/>
        <w:rPr>
          <w:i/>
          <w:sz w:val="24"/>
          <w:szCs w:val="24"/>
        </w:rPr>
      </w:pPr>
      <w:r w:rsidRPr="00BD25D5">
        <w:rPr>
          <w:i/>
          <w:sz w:val="24"/>
          <w:szCs w:val="24"/>
        </w:rPr>
        <w:t>Journal of Organisational Behaviour</w:t>
      </w:r>
    </w:p>
    <w:p w14:paraId="6D7B365B" w14:textId="77777777" w:rsidR="004D1795" w:rsidRPr="00BD25D5" w:rsidRDefault="004D1795" w:rsidP="004D1795">
      <w:pPr>
        <w:spacing w:after="0" w:line="240" w:lineRule="auto"/>
        <w:rPr>
          <w:i/>
          <w:sz w:val="24"/>
          <w:szCs w:val="24"/>
        </w:rPr>
      </w:pPr>
      <w:r w:rsidRPr="00BD25D5">
        <w:rPr>
          <w:i/>
          <w:sz w:val="24"/>
          <w:szCs w:val="24"/>
        </w:rPr>
        <w:t>Management Today</w:t>
      </w:r>
    </w:p>
    <w:p w14:paraId="2AE133C7" w14:textId="77777777" w:rsidR="004D1795" w:rsidRPr="00BD25D5" w:rsidRDefault="004D1795" w:rsidP="004D1795">
      <w:pPr>
        <w:spacing w:after="0" w:line="240" w:lineRule="auto"/>
        <w:rPr>
          <w:i/>
          <w:sz w:val="24"/>
          <w:szCs w:val="24"/>
        </w:rPr>
      </w:pPr>
      <w:r w:rsidRPr="00BD25D5">
        <w:rPr>
          <w:i/>
          <w:sz w:val="24"/>
          <w:szCs w:val="24"/>
        </w:rPr>
        <w:t>People and Strategy: Journal of the HR Planning Society</w:t>
      </w:r>
    </w:p>
    <w:p w14:paraId="1C8C105E" w14:textId="77777777" w:rsidR="004D1795" w:rsidRPr="00BD25D5" w:rsidRDefault="004D1795" w:rsidP="004D1795">
      <w:pPr>
        <w:spacing w:after="0" w:line="240" w:lineRule="auto"/>
        <w:rPr>
          <w:b/>
          <w:i/>
          <w:sz w:val="24"/>
          <w:szCs w:val="24"/>
          <w:lang w:val="fr-FR"/>
        </w:rPr>
      </w:pPr>
      <w:r w:rsidRPr="00BD25D5">
        <w:rPr>
          <w:i/>
          <w:sz w:val="24"/>
          <w:szCs w:val="24"/>
          <w:lang w:val="fr-FR"/>
        </w:rPr>
        <w:t xml:space="preserve">People Management </w:t>
      </w:r>
      <w:proofErr w:type="gramStart"/>
      <w:r w:rsidRPr="00BD25D5">
        <w:rPr>
          <w:i/>
          <w:sz w:val="24"/>
          <w:szCs w:val="24"/>
          <w:lang w:val="fr-FR"/>
        </w:rPr>
        <w:t>Magazine:</w:t>
      </w:r>
      <w:proofErr w:type="gramEnd"/>
      <w:r w:rsidRPr="00BD25D5">
        <w:rPr>
          <w:i/>
          <w:sz w:val="24"/>
          <w:szCs w:val="24"/>
          <w:lang w:val="fr-FR"/>
        </w:rPr>
        <w:t xml:space="preserve"> </w:t>
      </w:r>
      <w:hyperlink r:id="rId12" w:history="1">
        <w:r w:rsidRPr="00BD25D5">
          <w:rPr>
            <w:rStyle w:val="Hyperlink"/>
            <w:i/>
            <w:sz w:val="24"/>
            <w:szCs w:val="24"/>
            <w:lang w:val="fr-FR"/>
          </w:rPr>
          <w:t>http://www.peoplemanagement.co.uk/pm/</w:t>
        </w:r>
      </w:hyperlink>
    </w:p>
    <w:p w14:paraId="445CAD08" w14:textId="77777777" w:rsidR="004D1795" w:rsidRPr="00BD25D5" w:rsidRDefault="004D1795" w:rsidP="004D1795">
      <w:pPr>
        <w:spacing w:after="0" w:line="240" w:lineRule="auto"/>
        <w:rPr>
          <w:i/>
          <w:sz w:val="24"/>
          <w:szCs w:val="24"/>
          <w:lang w:val="fr-FR"/>
        </w:rPr>
      </w:pPr>
      <w:r w:rsidRPr="00BD25D5">
        <w:rPr>
          <w:i/>
          <w:sz w:val="24"/>
          <w:szCs w:val="24"/>
          <w:lang w:val="fr-FR"/>
        </w:rPr>
        <w:lastRenderedPageBreak/>
        <w:t>Public Personnel Management</w:t>
      </w:r>
    </w:p>
    <w:p w14:paraId="3266DF4D" w14:textId="77777777" w:rsidR="004D1795" w:rsidRPr="00BD25D5" w:rsidRDefault="004D1795" w:rsidP="004D1795">
      <w:pPr>
        <w:spacing w:after="0" w:line="240" w:lineRule="auto"/>
        <w:rPr>
          <w:i/>
          <w:sz w:val="24"/>
          <w:szCs w:val="24"/>
        </w:rPr>
      </w:pPr>
      <w:r w:rsidRPr="00BD25D5">
        <w:rPr>
          <w:i/>
          <w:sz w:val="24"/>
          <w:szCs w:val="24"/>
        </w:rPr>
        <w:t>Strategic HR Review</w:t>
      </w:r>
    </w:p>
    <w:p w14:paraId="2F916D2F" w14:textId="77777777" w:rsidR="004D1795" w:rsidRPr="00BD25D5" w:rsidRDefault="004D1795" w:rsidP="004D1795">
      <w:pPr>
        <w:spacing w:after="0" w:line="240" w:lineRule="auto"/>
        <w:rPr>
          <w:i/>
          <w:sz w:val="24"/>
          <w:szCs w:val="24"/>
        </w:rPr>
      </w:pPr>
      <w:r w:rsidRPr="00BD25D5">
        <w:rPr>
          <w:i/>
          <w:sz w:val="24"/>
          <w:szCs w:val="24"/>
        </w:rPr>
        <w:t>Work Employment and Society</w:t>
      </w:r>
    </w:p>
    <w:p w14:paraId="7916603D" w14:textId="77777777" w:rsidR="004D1795" w:rsidRPr="00BD25D5" w:rsidRDefault="004D1795" w:rsidP="004D1795">
      <w:pPr>
        <w:spacing w:after="0" w:line="240" w:lineRule="auto"/>
        <w:rPr>
          <w:i/>
          <w:sz w:val="24"/>
          <w:szCs w:val="24"/>
        </w:rPr>
      </w:pPr>
    </w:p>
    <w:p w14:paraId="6A76FEE4" w14:textId="77777777" w:rsidR="004D1795" w:rsidRPr="00BD25D5" w:rsidRDefault="004D1795" w:rsidP="004D1795">
      <w:pPr>
        <w:pStyle w:val="heading"/>
        <w:spacing w:before="0" w:after="0"/>
        <w:rPr>
          <w:rFonts w:ascii="Calibri" w:hAnsi="Calibri" w:cs="Calibri"/>
        </w:rPr>
      </w:pPr>
      <w:r w:rsidRPr="00BD25D5">
        <w:rPr>
          <w:rFonts w:ascii="Calibri" w:hAnsi="Calibri" w:cs="Calibri"/>
        </w:rPr>
        <w:t xml:space="preserve">Websites </w:t>
      </w:r>
    </w:p>
    <w:p w14:paraId="721D5F0B" w14:textId="77777777" w:rsidR="004D1795" w:rsidRPr="00BD25D5" w:rsidRDefault="004D1795" w:rsidP="004D1795">
      <w:pPr>
        <w:spacing w:after="0" w:line="240" w:lineRule="auto"/>
        <w:rPr>
          <w:sz w:val="24"/>
          <w:szCs w:val="24"/>
        </w:rPr>
      </w:pPr>
    </w:p>
    <w:p w14:paraId="6BD4309D" w14:textId="77777777" w:rsidR="004D1795" w:rsidRPr="00BD25D5" w:rsidRDefault="009C20FD" w:rsidP="004D1795">
      <w:pPr>
        <w:spacing w:after="0" w:line="240" w:lineRule="auto"/>
        <w:rPr>
          <w:sz w:val="24"/>
          <w:szCs w:val="24"/>
        </w:rPr>
      </w:pPr>
      <w:hyperlink r:id="rId13" w:history="1">
        <w:r w:rsidR="004D1795" w:rsidRPr="00BD25D5">
          <w:rPr>
            <w:rStyle w:val="Hyperlink"/>
            <w:sz w:val="24"/>
            <w:szCs w:val="24"/>
          </w:rPr>
          <w:t>http://apollo.smu.ac.uk/library/</w:t>
        </w:r>
      </w:hyperlink>
    </w:p>
    <w:p w14:paraId="4659EE8C" w14:textId="77777777" w:rsidR="004D1795" w:rsidRPr="00BD25D5" w:rsidRDefault="009C20FD" w:rsidP="004D1795">
      <w:pPr>
        <w:spacing w:after="0" w:line="240" w:lineRule="auto"/>
        <w:rPr>
          <w:sz w:val="24"/>
          <w:szCs w:val="24"/>
        </w:rPr>
      </w:pPr>
      <w:hyperlink r:id="rId14" w:history="1">
        <w:r w:rsidR="004D1795" w:rsidRPr="00BD25D5">
          <w:rPr>
            <w:rStyle w:val="Hyperlink"/>
            <w:sz w:val="24"/>
            <w:szCs w:val="24"/>
          </w:rPr>
          <w:t>http://www.cipd.co.uk/onlineinfodocuments/atozresources.htm</w:t>
        </w:r>
      </w:hyperlink>
    </w:p>
    <w:p w14:paraId="03213FEA" w14:textId="77777777" w:rsidR="004D1795" w:rsidRPr="00BD25D5" w:rsidRDefault="009C20FD" w:rsidP="004D1795">
      <w:pPr>
        <w:spacing w:after="0" w:line="240" w:lineRule="auto"/>
        <w:rPr>
          <w:sz w:val="24"/>
          <w:szCs w:val="24"/>
        </w:rPr>
      </w:pPr>
      <w:hyperlink r:id="rId15" w:history="1">
        <w:r w:rsidR="004D1795" w:rsidRPr="00BD25D5">
          <w:rPr>
            <w:rStyle w:val="Hyperlink"/>
            <w:sz w:val="24"/>
            <w:szCs w:val="24"/>
          </w:rPr>
          <w:t>http://www.prospects.ac.uk/p/types_of_job/management_consultant_job_description.jsp</w:t>
        </w:r>
      </w:hyperlink>
    </w:p>
    <w:p w14:paraId="2D9D9953" w14:textId="77777777" w:rsidR="004D1795" w:rsidRPr="00BD25D5" w:rsidRDefault="009C20FD" w:rsidP="004D1795">
      <w:pPr>
        <w:spacing w:after="0" w:line="240" w:lineRule="auto"/>
        <w:rPr>
          <w:sz w:val="24"/>
          <w:szCs w:val="24"/>
        </w:rPr>
      </w:pPr>
      <w:hyperlink r:id="rId16" w:history="1">
        <w:r w:rsidR="004D1795" w:rsidRPr="00BD25D5">
          <w:rPr>
            <w:rStyle w:val="Hyperlink"/>
            <w:sz w:val="24"/>
            <w:szCs w:val="24"/>
          </w:rPr>
          <w:t>www.acas.org.uk</w:t>
        </w:r>
      </w:hyperlink>
    </w:p>
    <w:p w14:paraId="120FCA2B" w14:textId="77777777" w:rsidR="004D1795" w:rsidRPr="00BD25D5" w:rsidRDefault="009C20FD" w:rsidP="004D1795">
      <w:pPr>
        <w:spacing w:after="0" w:line="240" w:lineRule="auto"/>
        <w:rPr>
          <w:sz w:val="24"/>
          <w:szCs w:val="24"/>
        </w:rPr>
      </w:pPr>
      <w:hyperlink r:id="rId17" w:history="1">
        <w:r w:rsidR="004D1795" w:rsidRPr="00BD25D5">
          <w:rPr>
            <w:rStyle w:val="Hyperlink"/>
            <w:sz w:val="24"/>
            <w:szCs w:val="24"/>
          </w:rPr>
          <w:t>www.berr.gov.uk</w:t>
        </w:r>
      </w:hyperlink>
    </w:p>
    <w:p w14:paraId="02CB82E8" w14:textId="77777777" w:rsidR="004D1795" w:rsidRPr="00BD25D5" w:rsidRDefault="009C20FD" w:rsidP="004D1795">
      <w:pPr>
        <w:spacing w:after="0" w:line="240" w:lineRule="auto"/>
        <w:rPr>
          <w:sz w:val="24"/>
          <w:szCs w:val="24"/>
        </w:rPr>
      </w:pPr>
      <w:hyperlink r:id="rId18" w:history="1">
        <w:r w:rsidR="004D1795" w:rsidRPr="00BD25D5">
          <w:rPr>
            <w:rStyle w:val="Hyperlink"/>
            <w:sz w:val="24"/>
            <w:szCs w:val="24"/>
          </w:rPr>
          <w:t>www.cbi.org.uk</w:t>
        </w:r>
      </w:hyperlink>
    </w:p>
    <w:p w14:paraId="5469A2FF" w14:textId="77777777" w:rsidR="004D1795" w:rsidRPr="00BD25D5" w:rsidRDefault="009C20FD" w:rsidP="004D1795">
      <w:pPr>
        <w:spacing w:after="0" w:line="240" w:lineRule="auto"/>
        <w:rPr>
          <w:sz w:val="24"/>
          <w:szCs w:val="24"/>
        </w:rPr>
      </w:pPr>
      <w:hyperlink r:id="rId19" w:history="1">
        <w:r w:rsidR="004D1795" w:rsidRPr="00BD25D5">
          <w:rPr>
            <w:rStyle w:val="Hyperlink"/>
            <w:sz w:val="24"/>
            <w:szCs w:val="24"/>
          </w:rPr>
          <w:t>www.cipd.co.uk</w:t>
        </w:r>
      </w:hyperlink>
    </w:p>
    <w:p w14:paraId="739EEAA0" w14:textId="77777777" w:rsidR="004D1795" w:rsidRPr="00BD25D5" w:rsidRDefault="009C20FD" w:rsidP="004D1795">
      <w:pPr>
        <w:spacing w:after="0" w:line="240" w:lineRule="auto"/>
        <w:rPr>
          <w:sz w:val="24"/>
          <w:szCs w:val="24"/>
        </w:rPr>
      </w:pPr>
      <w:hyperlink r:id="rId20" w:history="1">
        <w:r w:rsidR="004D1795" w:rsidRPr="00BD25D5">
          <w:rPr>
            <w:rStyle w:val="Hyperlink"/>
            <w:sz w:val="24"/>
            <w:szCs w:val="24"/>
          </w:rPr>
          <w:t>www.employment-studies.co.uk</w:t>
        </w:r>
      </w:hyperlink>
    </w:p>
    <w:p w14:paraId="329BF2BD" w14:textId="77777777" w:rsidR="004D1795" w:rsidRPr="00BD25D5" w:rsidRDefault="009C20FD" w:rsidP="004D1795">
      <w:pPr>
        <w:spacing w:after="0" w:line="240" w:lineRule="auto"/>
        <w:rPr>
          <w:sz w:val="24"/>
          <w:szCs w:val="24"/>
        </w:rPr>
      </w:pPr>
      <w:hyperlink r:id="rId21" w:history="1">
        <w:r w:rsidR="004D1795" w:rsidRPr="00BD25D5">
          <w:rPr>
            <w:rStyle w:val="Hyperlink"/>
            <w:sz w:val="24"/>
            <w:szCs w:val="24"/>
          </w:rPr>
          <w:t>www.equalityandhumanrights.org.uk</w:t>
        </w:r>
      </w:hyperlink>
    </w:p>
    <w:p w14:paraId="23BC04D1" w14:textId="77777777" w:rsidR="004D1795" w:rsidRPr="00BD25D5" w:rsidRDefault="009C20FD" w:rsidP="004D1795">
      <w:pPr>
        <w:spacing w:after="0" w:line="240" w:lineRule="auto"/>
        <w:rPr>
          <w:sz w:val="24"/>
          <w:szCs w:val="24"/>
        </w:rPr>
      </w:pPr>
      <w:hyperlink r:id="rId22" w:history="1">
        <w:r w:rsidR="004D1795" w:rsidRPr="00BD25D5">
          <w:rPr>
            <w:rStyle w:val="Hyperlink"/>
            <w:sz w:val="24"/>
            <w:szCs w:val="24"/>
          </w:rPr>
          <w:t>www.hrmguide.co.uk</w:t>
        </w:r>
      </w:hyperlink>
    </w:p>
    <w:p w14:paraId="7F119CB0" w14:textId="77777777" w:rsidR="004D1795" w:rsidRPr="00BD25D5" w:rsidRDefault="009C20FD" w:rsidP="004D1795">
      <w:pPr>
        <w:spacing w:after="0" w:line="240" w:lineRule="auto"/>
        <w:rPr>
          <w:sz w:val="24"/>
          <w:szCs w:val="24"/>
        </w:rPr>
      </w:pPr>
      <w:hyperlink r:id="rId23" w:history="1">
        <w:r w:rsidR="004D1795" w:rsidRPr="00BD25D5">
          <w:rPr>
            <w:rStyle w:val="Hyperlink"/>
            <w:sz w:val="24"/>
            <w:szCs w:val="24"/>
          </w:rPr>
          <w:t>www.statistics.gov.uk</w:t>
        </w:r>
      </w:hyperlink>
    </w:p>
    <w:p w14:paraId="61B5192D" w14:textId="77777777" w:rsidR="004D1795" w:rsidRPr="00BD25D5" w:rsidRDefault="009C20FD" w:rsidP="004D1795">
      <w:pPr>
        <w:spacing w:after="0" w:line="240" w:lineRule="auto"/>
        <w:rPr>
          <w:sz w:val="24"/>
          <w:szCs w:val="24"/>
          <w:lang w:val="fr-FR"/>
        </w:rPr>
      </w:pPr>
      <w:hyperlink r:id="rId24" w:history="1">
        <w:r w:rsidR="004D1795" w:rsidRPr="00BD25D5">
          <w:rPr>
            <w:rStyle w:val="Hyperlink"/>
            <w:sz w:val="24"/>
            <w:szCs w:val="24"/>
            <w:lang w:val="fr-FR"/>
          </w:rPr>
          <w:t>www.wao.gov.uk</w:t>
        </w:r>
      </w:hyperlink>
    </w:p>
    <w:p w14:paraId="7B93BC52" w14:textId="77777777" w:rsidR="004D1795" w:rsidRPr="00BD25D5" w:rsidRDefault="004D1795" w:rsidP="004D1795">
      <w:pPr>
        <w:spacing w:after="0" w:line="240" w:lineRule="auto"/>
        <w:rPr>
          <w:sz w:val="24"/>
          <w:szCs w:val="24"/>
        </w:rPr>
      </w:pPr>
    </w:p>
    <w:p w14:paraId="6DAC81FC" w14:textId="77777777" w:rsidR="004D1795" w:rsidRPr="00BD25D5" w:rsidRDefault="004D1795" w:rsidP="004D1795">
      <w:pPr>
        <w:spacing w:after="0" w:line="240" w:lineRule="auto"/>
        <w:rPr>
          <w:sz w:val="24"/>
          <w:szCs w:val="24"/>
        </w:rPr>
      </w:pPr>
    </w:p>
    <w:p w14:paraId="0E03857B" w14:textId="77777777" w:rsidR="004D1795" w:rsidRPr="00BD25D5" w:rsidRDefault="004D1795" w:rsidP="004D1795">
      <w:pPr>
        <w:spacing w:after="0" w:line="240" w:lineRule="auto"/>
        <w:rPr>
          <w:b/>
          <w:sz w:val="24"/>
          <w:szCs w:val="24"/>
        </w:rPr>
      </w:pPr>
      <w:r w:rsidRPr="00BD25D5">
        <w:rPr>
          <w:b/>
          <w:sz w:val="24"/>
          <w:szCs w:val="24"/>
        </w:rPr>
        <w:br w:type="page"/>
      </w:r>
    </w:p>
    <w:p w14:paraId="1B4255DC" w14:textId="77777777" w:rsidR="00601109" w:rsidRDefault="00601109" w:rsidP="00601109">
      <w:pPr>
        <w:spacing w:after="0" w:line="240" w:lineRule="auto"/>
        <w:rPr>
          <w:b/>
          <w:bCs/>
          <w:sz w:val="24"/>
          <w:szCs w:val="24"/>
          <w:lang w:val="en-US"/>
        </w:rPr>
        <w:sectPr w:rsidR="00601109" w:rsidSect="00B20138">
          <w:footerReference w:type="default" r:id="rId25"/>
          <w:pgSz w:w="11894" w:h="16834"/>
          <w:pgMar w:top="720" w:right="720" w:bottom="720" w:left="720" w:header="706" w:footer="454" w:gutter="0"/>
          <w:paperSrc w:first="1" w:other="1"/>
          <w:cols w:space="720"/>
          <w:docGrid w:linePitch="299"/>
        </w:sectPr>
      </w:pPr>
    </w:p>
    <w:p w14:paraId="230A8142" w14:textId="2AA9D577" w:rsidR="00183195" w:rsidRPr="0099517F" w:rsidRDefault="000C70B1" w:rsidP="00601109">
      <w:pPr>
        <w:spacing w:after="0" w:line="240" w:lineRule="auto"/>
        <w:rPr>
          <w:b/>
          <w:bCs/>
          <w:sz w:val="24"/>
          <w:szCs w:val="24"/>
          <w:lang w:val="en-US"/>
        </w:rPr>
      </w:pPr>
      <w:r>
        <w:rPr>
          <w:b/>
          <w:bCs/>
          <w:sz w:val="24"/>
          <w:szCs w:val="24"/>
          <w:lang w:val="en-US"/>
        </w:rPr>
        <w:lastRenderedPageBreak/>
        <w:t>8</w:t>
      </w:r>
      <w:r w:rsidR="00183195" w:rsidRPr="0099517F">
        <w:rPr>
          <w:b/>
          <w:bCs/>
          <w:sz w:val="24"/>
          <w:szCs w:val="24"/>
          <w:lang w:val="en-US"/>
        </w:rPr>
        <w:t>-week teaching plan.</w:t>
      </w:r>
    </w:p>
    <w:tbl>
      <w:tblPr>
        <w:tblStyle w:val="PlainTable1"/>
        <w:tblpPr w:leftFromText="180" w:rightFromText="180" w:vertAnchor="text" w:tblpY="1"/>
        <w:tblOverlap w:val="never"/>
        <w:tblW w:w="15843" w:type="dxa"/>
        <w:tblLook w:val="04A0" w:firstRow="1" w:lastRow="0" w:firstColumn="1" w:lastColumn="0" w:noHBand="0" w:noVBand="1"/>
      </w:tblPr>
      <w:tblGrid>
        <w:gridCol w:w="1413"/>
        <w:gridCol w:w="1105"/>
        <w:gridCol w:w="5245"/>
        <w:gridCol w:w="3544"/>
        <w:gridCol w:w="2551"/>
        <w:gridCol w:w="1985"/>
      </w:tblGrid>
      <w:tr w:rsidR="0099517F" w14:paraId="0EFED097" w14:textId="77777777" w:rsidTr="000A4B02">
        <w:trPr>
          <w:cnfStyle w:val="100000000000" w:firstRow="1" w:lastRow="0" w:firstColumn="0" w:lastColumn="0" w:oddVBand="0" w:evenVBand="0" w:oddHBand="0" w:evenHBand="0" w:firstRowFirstColumn="0" w:firstRowLastColumn="0" w:lastRowFirstColumn="0" w:lastRowLastColumn="0"/>
          <w:trHeight w:val="541"/>
        </w:trPr>
        <w:tc>
          <w:tcPr>
            <w:cnfStyle w:val="001000000000" w:firstRow="0" w:lastRow="0" w:firstColumn="1" w:lastColumn="0" w:oddVBand="0" w:evenVBand="0" w:oddHBand="0" w:evenHBand="0" w:firstRowFirstColumn="0" w:firstRowLastColumn="0" w:lastRowFirstColumn="0" w:lastRowLastColumn="0"/>
            <w:tcW w:w="1413" w:type="dxa"/>
          </w:tcPr>
          <w:p w14:paraId="650D8DED" w14:textId="77777777" w:rsidR="0099517F" w:rsidRPr="0099517F" w:rsidRDefault="0099517F" w:rsidP="000A4B02">
            <w:pPr>
              <w:jc w:val="center"/>
              <w:rPr>
                <w:b w:val="0"/>
                <w:bCs w:val="0"/>
                <w:sz w:val="24"/>
                <w:szCs w:val="24"/>
                <w:lang w:val="en-US"/>
              </w:rPr>
            </w:pPr>
            <w:r w:rsidRPr="0099517F">
              <w:rPr>
                <w:b w:val="0"/>
                <w:bCs w:val="0"/>
                <w:sz w:val="24"/>
                <w:szCs w:val="24"/>
                <w:lang w:val="en-US"/>
              </w:rPr>
              <w:t>Week</w:t>
            </w:r>
          </w:p>
        </w:tc>
        <w:tc>
          <w:tcPr>
            <w:tcW w:w="1105" w:type="dxa"/>
          </w:tcPr>
          <w:p w14:paraId="07DE69C2" w14:textId="28D6D742" w:rsidR="0099517F" w:rsidRPr="0099517F" w:rsidRDefault="0099517F" w:rsidP="000A4B02">
            <w:pPr>
              <w:jc w:val="center"/>
              <w:cnfStyle w:val="100000000000" w:firstRow="1" w:lastRow="0" w:firstColumn="0" w:lastColumn="0" w:oddVBand="0" w:evenVBand="0" w:oddHBand="0" w:evenHBand="0" w:firstRowFirstColumn="0" w:firstRowLastColumn="0" w:lastRowFirstColumn="0" w:lastRowLastColumn="0"/>
              <w:rPr>
                <w:b w:val="0"/>
                <w:bCs w:val="0"/>
                <w:sz w:val="24"/>
                <w:szCs w:val="24"/>
                <w:lang w:val="en-US"/>
              </w:rPr>
            </w:pPr>
            <w:r w:rsidRPr="0099517F">
              <w:rPr>
                <w:b w:val="0"/>
                <w:bCs w:val="0"/>
                <w:sz w:val="24"/>
                <w:szCs w:val="24"/>
                <w:lang w:val="en-US"/>
              </w:rPr>
              <w:t>Time</w:t>
            </w:r>
          </w:p>
        </w:tc>
        <w:tc>
          <w:tcPr>
            <w:tcW w:w="5245" w:type="dxa"/>
          </w:tcPr>
          <w:p w14:paraId="540AABD7" w14:textId="51444E17" w:rsidR="0099517F" w:rsidRPr="0099517F" w:rsidRDefault="0099517F" w:rsidP="000A4B02">
            <w:pPr>
              <w:jc w:val="center"/>
              <w:cnfStyle w:val="100000000000" w:firstRow="1" w:lastRow="0" w:firstColumn="0" w:lastColumn="0" w:oddVBand="0" w:evenVBand="0" w:oddHBand="0" w:evenHBand="0" w:firstRowFirstColumn="0" w:firstRowLastColumn="0" w:lastRowFirstColumn="0" w:lastRowLastColumn="0"/>
              <w:rPr>
                <w:b w:val="0"/>
                <w:bCs w:val="0"/>
                <w:sz w:val="24"/>
                <w:szCs w:val="24"/>
                <w:lang w:val="en-US"/>
              </w:rPr>
            </w:pPr>
            <w:r w:rsidRPr="0099517F">
              <w:rPr>
                <w:b w:val="0"/>
                <w:bCs w:val="0"/>
                <w:sz w:val="24"/>
                <w:szCs w:val="24"/>
                <w:lang w:val="en-US"/>
              </w:rPr>
              <w:t xml:space="preserve">Lecture content – </w:t>
            </w:r>
            <w:r w:rsidR="000C70B1">
              <w:rPr>
                <w:b w:val="0"/>
                <w:bCs w:val="0"/>
                <w:sz w:val="24"/>
                <w:szCs w:val="24"/>
                <w:lang w:val="en-US"/>
              </w:rPr>
              <w:t>m</w:t>
            </w:r>
            <w:r w:rsidRPr="0099517F">
              <w:rPr>
                <w:b w:val="0"/>
                <w:bCs w:val="0"/>
                <w:sz w:val="24"/>
                <w:szCs w:val="24"/>
                <w:lang w:val="en-US"/>
              </w:rPr>
              <w:t>ain themes to be covered</w:t>
            </w:r>
          </w:p>
        </w:tc>
        <w:tc>
          <w:tcPr>
            <w:tcW w:w="3544" w:type="dxa"/>
          </w:tcPr>
          <w:p w14:paraId="386F42C7" w14:textId="77777777" w:rsidR="0099517F" w:rsidRPr="0099517F" w:rsidRDefault="0099517F" w:rsidP="000A4B02">
            <w:pPr>
              <w:jc w:val="center"/>
              <w:cnfStyle w:val="100000000000" w:firstRow="1" w:lastRow="0" w:firstColumn="0" w:lastColumn="0" w:oddVBand="0" w:evenVBand="0" w:oddHBand="0" w:evenHBand="0" w:firstRowFirstColumn="0" w:firstRowLastColumn="0" w:lastRowFirstColumn="0" w:lastRowLastColumn="0"/>
              <w:rPr>
                <w:b w:val="0"/>
                <w:bCs w:val="0"/>
                <w:sz w:val="24"/>
                <w:szCs w:val="24"/>
                <w:lang w:val="en-US"/>
              </w:rPr>
            </w:pPr>
            <w:r w:rsidRPr="0099517F">
              <w:rPr>
                <w:b w:val="0"/>
                <w:bCs w:val="0"/>
                <w:sz w:val="24"/>
                <w:szCs w:val="24"/>
                <w:lang w:val="en-US"/>
              </w:rPr>
              <w:t>Supporting material</w:t>
            </w:r>
          </w:p>
        </w:tc>
        <w:tc>
          <w:tcPr>
            <w:tcW w:w="2551" w:type="dxa"/>
          </w:tcPr>
          <w:p w14:paraId="1F61A6CF" w14:textId="0FC14986" w:rsidR="0099517F" w:rsidRPr="0099517F" w:rsidRDefault="0099517F" w:rsidP="000A4B02">
            <w:pPr>
              <w:jc w:val="center"/>
              <w:cnfStyle w:val="100000000000" w:firstRow="1" w:lastRow="0" w:firstColumn="0" w:lastColumn="0" w:oddVBand="0" w:evenVBand="0" w:oddHBand="0" w:evenHBand="0" w:firstRowFirstColumn="0" w:firstRowLastColumn="0" w:lastRowFirstColumn="0" w:lastRowLastColumn="0"/>
              <w:rPr>
                <w:b w:val="0"/>
                <w:bCs w:val="0"/>
                <w:sz w:val="24"/>
                <w:szCs w:val="24"/>
                <w:lang w:val="en-US"/>
              </w:rPr>
            </w:pPr>
            <w:r w:rsidRPr="0099517F">
              <w:rPr>
                <w:b w:val="0"/>
                <w:bCs w:val="0"/>
                <w:sz w:val="24"/>
                <w:szCs w:val="24"/>
                <w:lang w:val="en-US"/>
              </w:rPr>
              <w:t>Assessment hand out date</w:t>
            </w:r>
          </w:p>
        </w:tc>
        <w:tc>
          <w:tcPr>
            <w:tcW w:w="1985" w:type="dxa"/>
          </w:tcPr>
          <w:p w14:paraId="004916DD" w14:textId="39EE3760" w:rsidR="0099517F" w:rsidRPr="003468A1" w:rsidRDefault="0099517F" w:rsidP="000A4B02">
            <w:pPr>
              <w:jc w:val="center"/>
              <w:cnfStyle w:val="100000000000" w:firstRow="1" w:lastRow="0" w:firstColumn="0" w:lastColumn="0" w:oddVBand="0" w:evenVBand="0" w:oddHBand="0" w:evenHBand="0" w:firstRowFirstColumn="0" w:firstRowLastColumn="0" w:lastRowFirstColumn="0" w:lastRowLastColumn="0"/>
              <w:rPr>
                <w:b w:val="0"/>
                <w:bCs w:val="0"/>
                <w:sz w:val="24"/>
                <w:szCs w:val="24"/>
                <w:lang w:val="en-US"/>
              </w:rPr>
            </w:pPr>
            <w:r w:rsidRPr="003468A1">
              <w:rPr>
                <w:b w:val="0"/>
                <w:bCs w:val="0"/>
                <w:sz w:val="24"/>
                <w:szCs w:val="24"/>
                <w:lang w:val="en-US"/>
              </w:rPr>
              <w:t xml:space="preserve">Assessment </w:t>
            </w:r>
            <w:r w:rsidR="00E21C19" w:rsidRPr="003468A1">
              <w:rPr>
                <w:b w:val="0"/>
                <w:bCs w:val="0"/>
                <w:sz w:val="24"/>
                <w:szCs w:val="24"/>
                <w:lang w:val="en-US"/>
              </w:rPr>
              <w:t xml:space="preserve">submission </w:t>
            </w:r>
            <w:r w:rsidRPr="003468A1">
              <w:rPr>
                <w:b w:val="0"/>
                <w:bCs w:val="0"/>
                <w:sz w:val="24"/>
                <w:szCs w:val="24"/>
                <w:lang w:val="en-US"/>
              </w:rPr>
              <w:t>date</w:t>
            </w:r>
          </w:p>
        </w:tc>
      </w:tr>
      <w:tr w:rsidR="0099517F" w14:paraId="2183690C" w14:textId="77777777" w:rsidTr="000A4B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5C64086D" w14:textId="77777777" w:rsidR="0099517F" w:rsidRPr="0099517F" w:rsidRDefault="0099517F" w:rsidP="000A4B02">
            <w:pPr>
              <w:rPr>
                <w:b w:val="0"/>
                <w:bCs w:val="0"/>
                <w:sz w:val="24"/>
                <w:szCs w:val="24"/>
                <w:lang w:val="en-US"/>
              </w:rPr>
            </w:pPr>
            <w:r w:rsidRPr="0099517F">
              <w:rPr>
                <w:b w:val="0"/>
                <w:bCs w:val="0"/>
                <w:sz w:val="24"/>
                <w:szCs w:val="24"/>
                <w:lang w:val="en-US"/>
              </w:rPr>
              <w:t>1</w:t>
            </w:r>
          </w:p>
          <w:p w14:paraId="6094DC17" w14:textId="47DD1BC9" w:rsidR="0099517F" w:rsidRPr="007D61E4" w:rsidRDefault="0099517F" w:rsidP="000A4B02">
            <w:pPr>
              <w:rPr>
                <w:sz w:val="24"/>
                <w:szCs w:val="24"/>
                <w:lang w:val="en-US"/>
              </w:rPr>
            </w:pPr>
            <w:r w:rsidRPr="007D61E4">
              <w:rPr>
                <w:sz w:val="24"/>
                <w:szCs w:val="24"/>
                <w:lang w:val="en-US"/>
              </w:rPr>
              <w:t>April</w:t>
            </w:r>
            <w:r w:rsidR="007D61E4" w:rsidRPr="007D61E4">
              <w:rPr>
                <w:sz w:val="24"/>
                <w:szCs w:val="24"/>
                <w:lang w:val="en-US"/>
              </w:rPr>
              <w:t xml:space="preserve"> 2</w:t>
            </w:r>
            <w:r w:rsidR="006C5A34">
              <w:rPr>
                <w:sz w:val="24"/>
                <w:szCs w:val="24"/>
                <w:lang w:val="en-US"/>
              </w:rPr>
              <w:t>2nd</w:t>
            </w:r>
            <w:r w:rsidRPr="007D61E4">
              <w:rPr>
                <w:sz w:val="24"/>
                <w:szCs w:val="24"/>
                <w:lang w:val="en-US"/>
              </w:rPr>
              <w:t xml:space="preserve"> </w:t>
            </w:r>
          </w:p>
        </w:tc>
        <w:tc>
          <w:tcPr>
            <w:tcW w:w="1105" w:type="dxa"/>
          </w:tcPr>
          <w:p w14:paraId="6762060C" w14:textId="51EFD7F6" w:rsidR="004D33F4" w:rsidRPr="008C0A90" w:rsidRDefault="004D33F4" w:rsidP="000A4B02">
            <w:pPr>
              <w:cnfStyle w:val="000000100000" w:firstRow="0" w:lastRow="0" w:firstColumn="0" w:lastColumn="0" w:oddVBand="0" w:evenVBand="0" w:oddHBand="1" w:evenHBand="0" w:firstRowFirstColumn="0" w:firstRowLastColumn="0" w:lastRowFirstColumn="0" w:lastRowLastColumn="0"/>
              <w:rPr>
                <w:b/>
                <w:bCs/>
                <w:sz w:val="24"/>
                <w:szCs w:val="24"/>
                <w:lang w:val="en-US"/>
              </w:rPr>
            </w:pPr>
          </w:p>
        </w:tc>
        <w:tc>
          <w:tcPr>
            <w:tcW w:w="5245" w:type="dxa"/>
          </w:tcPr>
          <w:p w14:paraId="3EBE0AB0" w14:textId="77F6CD29" w:rsidR="0099517F" w:rsidRDefault="000A4B02" w:rsidP="000A4B02">
            <w:pPr>
              <w:cnfStyle w:val="000000100000" w:firstRow="0" w:lastRow="0" w:firstColumn="0" w:lastColumn="0" w:oddVBand="0" w:evenVBand="0" w:oddHBand="1" w:evenHBand="0" w:firstRowFirstColumn="0" w:firstRowLastColumn="0" w:lastRowFirstColumn="0" w:lastRowLastColumn="0"/>
              <w:rPr>
                <w:sz w:val="24"/>
                <w:szCs w:val="24"/>
                <w:lang w:val="en-US"/>
              </w:rPr>
            </w:pPr>
            <w:r w:rsidRPr="00A95114">
              <w:rPr>
                <w:sz w:val="24"/>
                <w:szCs w:val="24"/>
                <w:lang w:val="en-US"/>
              </w:rPr>
              <w:t>Module Review</w:t>
            </w:r>
          </w:p>
          <w:p w14:paraId="52299255" w14:textId="1665E0D9" w:rsidR="006C5A34" w:rsidRDefault="006C5A34" w:rsidP="000A4B02">
            <w:pPr>
              <w:cnfStyle w:val="000000100000" w:firstRow="0" w:lastRow="0" w:firstColumn="0" w:lastColumn="0" w:oddVBand="0" w:evenVBand="0" w:oddHBand="1" w:evenHBand="0" w:firstRowFirstColumn="0" w:firstRowLastColumn="0" w:lastRowFirstColumn="0" w:lastRowLastColumn="0"/>
              <w:rPr>
                <w:sz w:val="24"/>
                <w:szCs w:val="24"/>
                <w:lang w:val="en-US"/>
              </w:rPr>
            </w:pPr>
            <w:r>
              <w:rPr>
                <w:sz w:val="24"/>
                <w:szCs w:val="24"/>
                <w:lang w:val="en-US"/>
              </w:rPr>
              <w:t xml:space="preserve">Assessment Review </w:t>
            </w:r>
            <w:r w:rsidR="002C4171">
              <w:rPr>
                <w:sz w:val="24"/>
                <w:szCs w:val="24"/>
                <w:lang w:val="en-US"/>
              </w:rPr>
              <w:t>– Brand Standard Audit</w:t>
            </w:r>
          </w:p>
          <w:p w14:paraId="3F6E700D" w14:textId="77777777" w:rsidR="006C5A34" w:rsidRDefault="006C5A34" w:rsidP="000A4B02">
            <w:pPr>
              <w:cnfStyle w:val="000000100000" w:firstRow="0" w:lastRow="0" w:firstColumn="0" w:lastColumn="0" w:oddVBand="0" w:evenVBand="0" w:oddHBand="1" w:evenHBand="0" w:firstRowFirstColumn="0" w:firstRowLastColumn="0" w:lastRowFirstColumn="0" w:lastRowLastColumn="0"/>
              <w:rPr>
                <w:sz w:val="24"/>
                <w:szCs w:val="24"/>
                <w:lang w:val="en-US"/>
              </w:rPr>
            </w:pPr>
            <w:r>
              <w:rPr>
                <w:sz w:val="24"/>
                <w:szCs w:val="24"/>
                <w:lang w:val="en-US"/>
              </w:rPr>
              <w:t>The Role of Internal and External Consultants</w:t>
            </w:r>
          </w:p>
          <w:p w14:paraId="728F9C0A" w14:textId="09015E16" w:rsidR="006C5A34" w:rsidRDefault="006C5A34" w:rsidP="000A4B02">
            <w:pPr>
              <w:cnfStyle w:val="000000100000" w:firstRow="0" w:lastRow="0" w:firstColumn="0" w:lastColumn="0" w:oddVBand="0" w:evenVBand="0" w:oddHBand="1" w:evenHBand="0" w:firstRowFirstColumn="0" w:firstRowLastColumn="0" w:lastRowFirstColumn="0" w:lastRowLastColumn="0"/>
              <w:rPr>
                <w:sz w:val="24"/>
                <w:szCs w:val="24"/>
                <w:lang w:val="en-US"/>
              </w:rPr>
            </w:pPr>
            <w:r>
              <w:rPr>
                <w:sz w:val="24"/>
                <w:szCs w:val="24"/>
                <w:lang w:val="en-US"/>
              </w:rPr>
              <w:t>LRA by Deloitte – Leading Global Provider of Brand Protection and Customer Experience Measurement Service for Multinational Companies</w:t>
            </w:r>
          </w:p>
          <w:p w14:paraId="49CC3F25" w14:textId="3C11E0CC" w:rsidR="00773132" w:rsidRPr="002C4171" w:rsidRDefault="006C5A34" w:rsidP="004D1795">
            <w:pPr>
              <w:cnfStyle w:val="000000100000" w:firstRow="0" w:lastRow="0" w:firstColumn="0" w:lastColumn="0" w:oddVBand="0" w:evenVBand="0" w:oddHBand="1" w:evenHBand="0" w:firstRowFirstColumn="0" w:firstRowLastColumn="0" w:lastRowFirstColumn="0" w:lastRowLastColumn="0"/>
              <w:rPr>
                <w:sz w:val="24"/>
                <w:szCs w:val="24"/>
                <w:lang w:val="en-US"/>
              </w:rPr>
            </w:pPr>
            <w:r>
              <w:rPr>
                <w:sz w:val="24"/>
                <w:szCs w:val="24"/>
                <w:lang w:val="en-US"/>
              </w:rPr>
              <w:t xml:space="preserve">YOU are the LRA Consultant </w:t>
            </w:r>
          </w:p>
        </w:tc>
        <w:tc>
          <w:tcPr>
            <w:tcW w:w="3544" w:type="dxa"/>
          </w:tcPr>
          <w:p w14:paraId="3B9F43DC" w14:textId="3799C08B" w:rsidR="007D61E4" w:rsidRPr="000A4B02" w:rsidRDefault="007D61E4" w:rsidP="000A4B02">
            <w:pPr>
              <w:cnfStyle w:val="000000100000" w:firstRow="0" w:lastRow="0" w:firstColumn="0" w:lastColumn="0" w:oddVBand="0" w:evenVBand="0" w:oddHBand="1" w:evenHBand="0" w:firstRowFirstColumn="0" w:firstRowLastColumn="0" w:lastRowFirstColumn="0" w:lastRowLastColumn="0"/>
              <w:rPr>
                <w:b/>
                <w:bCs/>
                <w:sz w:val="24"/>
                <w:szCs w:val="24"/>
                <w:lang w:val="en-US"/>
              </w:rPr>
            </w:pPr>
          </w:p>
        </w:tc>
        <w:tc>
          <w:tcPr>
            <w:tcW w:w="2551" w:type="dxa"/>
          </w:tcPr>
          <w:p w14:paraId="0C0A7D8B" w14:textId="084DB615" w:rsidR="0099517F" w:rsidRPr="008C0A90" w:rsidRDefault="0099517F" w:rsidP="000A4B02">
            <w:pPr>
              <w:cnfStyle w:val="000000100000" w:firstRow="0" w:lastRow="0" w:firstColumn="0" w:lastColumn="0" w:oddVBand="0" w:evenVBand="0" w:oddHBand="1" w:evenHBand="0" w:firstRowFirstColumn="0" w:firstRowLastColumn="0" w:lastRowFirstColumn="0" w:lastRowLastColumn="0"/>
              <w:rPr>
                <w:rFonts w:cs="Arial"/>
                <w:b/>
                <w:sz w:val="24"/>
                <w:szCs w:val="24"/>
              </w:rPr>
            </w:pPr>
            <w:r w:rsidRPr="008C0A90">
              <w:rPr>
                <w:rFonts w:cs="Arial"/>
                <w:b/>
                <w:sz w:val="24"/>
                <w:szCs w:val="24"/>
              </w:rPr>
              <w:t xml:space="preserve">Assessment </w:t>
            </w:r>
            <w:r w:rsidR="00BD25D5">
              <w:rPr>
                <w:rFonts w:cs="Arial"/>
                <w:b/>
                <w:sz w:val="24"/>
                <w:szCs w:val="24"/>
              </w:rPr>
              <w:t>1 (100%)</w:t>
            </w:r>
          </w:p>
          <w:p w14:paraId="668B502B" w14:textId="77777777" w:rsidR="006C5A34" w:rsidRPr="006C5A34" w:rsidRDefault="006C5A34" w:rsidP="006C5A34">
            <w:pPr>
              <w:spacing w:after="0" w:line="240" w:lineRule="auto"/>
              <w:cnfStyle w:val="000000100000" w:firstRow="0" w:lastRow="0" w:firstColumn="0" w:lastColumn="0" w:oddVBand="0" w:evenVBand="0" w:oddHBand="1" w:evenHBand="0" w:firstRowFirstColumn="0" w:firstRowLastColumn="0" w:lastRowFirstColumn="0" w:lastRowLastColumn="0"/>
              <w:rPr>
                <w:rFonts w:cs="Arial"/>
                <w:b/>
                <w:bCs/>
                <w:sz w:val="24"/>
                <w:szCs w:val="24"/>
              </w:rPr>
            </w:pPr>
            <w:r w:rsidRPr="006C5A34">
              <w:rPr>
                <w:rFonts w:cs="Arial"/>
                <w:b/>
                <w:bCs/>
                <w:sz w:val="24"/>
                <w:szCs w:val="24"/>
              </w:rPr>
              <w:t>Project Initiation Document (to include feasibility “pitch presentation” exercise and Consultancy Report – 5000 words).</w:t>
            </w:r>
          </w:p>
          <w:p w14:paraId="67FB2B75" w14:textId="284EF442" w:rsidR="0099517F" w:rsidRPr="007824F6" w:rsidRDefault="0099517F" w:rsidP="006C5A34">
            <w:pPr>
              <w:cnfStyle w:val="000000100000" w:firstRow="0" w:lastRow="0" w:firstColumn="0" w:lastColumn="0" w:oddVBand="0" w:evenVBand="0" w:oddHBand="1" w:evenHBand="0" w:firstRowFirstColumn="0" w:firstRowLastColumn="0" w:lastRowFirstColumn="0" w:lastRowLastColumn="0"/>
              <w:rPr>
                <w:b/>
                <w:bCs/>
                <w:sz w:val="24"/>
                <w:szCs w:val="24"/>
                <w:lang w:val="en-US"/>
              </w:rPr>
            </w:pPr>
          </w:p>
        </w:tc>
        <w:tc>
          <w:tcPr>
            <w:tcW w:w="1985" w:type="dxa"/>
          </w:tcPr>
          <w:p w14:paraId="29BF0DDC" w14:textId="7EF52987" w:rsidR="0099517F" w:rsidRPr="008C0A90" w:rsidRDefault="007D61E4" w:rsidP="000A4B02">
            <w:pPr>
              <w:cnfStyle w:val="000000100000" w:firstRow="0" w:lastRow="0" w:firstColumn="0" w:lastColumn="0" w:oddVBand="0" w:evenVBand="0" w:oddHBand="1" w:evenHBand="0" w:firstRowFirstColumn="0" w:firstRowLastColumn="0" w:lastRowFirstColumn="0" w:lastRowLastColumn="0"/>
              <w:rPr>
                <w:sz w:val="24"/>
                <w:szCs w:val="24"/>
                <w:lang w:val="en-US"/>
              </w:rPr>
            </w:pPr>
            <w:r>
              <w:rPr>
                <w:b/>
                <w:bCs/>
                <w:sz w:val="24"/>
                <w:szCs w:val="24"/>
                <w:lang w:val="en-US"/>
              </w:rPr>
              <w:t>Ju</w:t>
            </w:r>
            <w:r w:rsidR="000A4B02">
              <w:rPr>
                <w:b/>
                <w:bCs/>
                <w:sz w:val="24"/>
                <w:szCs w:val="24"/>
                <w:lang w:val="en-US"/>
              </w:rPr>
              <w:t xml:space="preserve">ne </w:t>
            </w:r>
            <w:r w:rsidR="00721988">
              <w:rPr>
                <w:b/>
                <w:bCs/>
                <w:sz w:val="24"/>
                <w:szCs w:val="24"/>
                <w:lang w:val="en-US"/>
              </w:rPr>
              <w:t>1</w:t>
            </w:r>
            <w:r w:rsidR="000A4B02">
              <w:rPr>
                <w:b/>
                <w:bCs/>
                <w:sz w:val="24"/>
                <w:szCs w:val="24"/>
                <w:lang w:val="en-US"/>
              </w:rPr>
              <w:t>0th</w:t>
            </w:r>
            <w:r>
              <w:rPr>
                <w:b/>
                <w:bCs/>
                <w:sz w:val="24"/>
                <w:szCs w:val="24"/>
                <w:lang w:val="en-US"/>
              </w:rPr>
              <w:t xml:space="preserve"> </w:t>
            </w:r>
            <w:r w:rsidR="0099517F" w:rsidRPr="008C0A90">
              <w:rPr>
                <w:b/>
                <w:bCs/>
                <w:sz w:val="24"/>
                <w:szCs w:val="24"/>
                <w:lang w:val="en-US"/>
              </w:rPr>
              <w:t>2020</w:t>
            </w:r>
          </w:p>
        </w:tc>
      </w:tr>
      <w:tr w:rsidR="0099517F" w14:paraId="73421FA7" w14:textId="77777777" w:rsidTr="000A4B02">
        <w:tc>
          <w:tcPr>
            <w:cnfStyle w:val="001000000000" w:firstRow="0" w:lastRow="0" w:firstColumn="1" w:lastColumn="0" w:oddVBand="0" w:evenVBand="0" w:oddHBand="0" w:evenHBand="0" w:firstRowFirstColumn="0" w:firstRowLastColumn="0" w:lastRowFirstColumn="0" w:lastRowLastColumn="0"/>
            <w:tcW w:w="1413" w:type="dxa"/>
          </w:tcPr>
          <w:p w14:paraId="388CA6D2" w14:textId="77777777" w:rsidR="0099517F" w:rsidRPr="0099517F" w:rsidRDefault="0099517F" w:rsidP="000A4B02">
            <w:pPr>
              <w:rPr>
                <w:b w:val="0"/>
                <w:bCs w:val="0"/>
                <w:sz w:val="24"/>
                <w:szCs w:val="24"/>
                <w:lang w:val="en-US"/>
              </w:rPr>
            </w:pPr>
            <w:r w:rsidRPr="0099517F">
              <w:rPr>
                <w:b w:val="0"/>
                <w:bCs w:val="0"/>
                <w:sz w:val="24"/>
                <w:szCs w:val="24"/>
                <w:lang w:val="en-US"/>
              </w:rPr>
              <w:t>2</w:t>
            </w:r>
          </w:p>
          <w:p w14:paraId="4961A6B5" w14:textId="0EA390E9" w:rsidR="0099517F" w:rsidRPr="007D61E4" w:rsidRDefault="0099517F" w:rsidP="000A4B02">
            <w:pPr>
              <w:rPr>
                <w:sz w:val="24"/>
                <w:szCs w:val="24"/>
                <w:lang w:val="en-US"/>
              </w:rPr>
            </w:pPr>
            <w:r w:rsidRPr="007D61E4">
              <w:rPr>
                <w:sz w:val="24"/>
                <w:szCs w:val="24"/>
                <w:lang w:val="en-US"/>
              </w:rPr>
              <w:t xml:space="preserve">April </w:t>
            </w:r>
            <w:r w:rsidR="004D1795">
              <w:rPr>
                <w:sz w:val="24"/>
                <w:szCs w:val="24"/>
                <w:lang w:val="en-US"/>
              </w:rPr>
              <w:t>2</w:t>
            </w:r>
            <w:r w:rsidR="006C5A34">
              <w:rPr>
                <w:sz w:val="24"/>
                <w:szCs w:val="24"/>
                <w:lang w:val="en-US"/>
              </w:rPr>
              <w:t>9th</w:t>
            </w:r>
          </w:p>
        </w:tc>
        <w:tc>
          <w:tcPr>
            <w:tcW w:w="1105" w:type="dxa"/>
          </w:tcPr>
          <w:p w14:paraId="2554C1D1" w14:textId="5392E660" w:rsidR="0099517F" w:rsidRPr="00A95114" w:rsidRDefault="0099517F" w:rsidP="000A4B02">
            <w:pPr>
              <w:cnfStyle w:val="000000000000" w:firstRow="0" w:lastRow="0" w:firstColumn="0" w:lastColumn="0" w:oddVBand="0" w:evenVBand="0" w:oddHBand="0" w:evenHBand="0" w:firstRowFirstColumn="0" w:firstRowLastColumn="0" w:lastRowFirstColumn="0" w:lastRowLastColumn="0"/>
              <w:rPr>
                <w:sz w:val="24"/>
                <w:szCs w:val="24"/>
                <w:lang w:val="en-US"/>
              </w:rPr>
            </w:pPr>
          </w:p>
        </w:tc>
        <w:tc>
          <w:tcPr>
            <w:tcW w:w="5245" w:type="dxa"/>
          </w:tcPr>
          <w:p w14:paraId="3BDB83C9" w14:textId="77777777" w:rsidR="00A14D4B" w:rsidRDefault="002C4171" w:rsidP="000A4B02">
            <w:pPr>
              <w:cnfStyle w:val="000000000000" w:firstRow="0" w:lastRow="0" w:firstColumn="0" w:lastColumn="0" w:oddVBand="0" w:evenVBand="0" w:oddHBand="0" w:evenHBand="0" w:firstRowFirstColumn="0" w:firstRowLastColumn="0" w:lastRowFirstColumn="0" w:lastRowLastColumn="0"/>
              <w:rPr>
                <w:sz w:val="24"/>
                <w:szCs w:val="24"/>
                <w:lang w:val="en-US"/>
              </w:rPr>
            </w:pPr>
            <w:r>
              <w:rPr>
                <w:sz w:val="24"/>
                <w:szCs w:val="24"/>
                <w:lang w:val="en-US"/>
              </w:rPr>
              <w:t xml:space="preserve">Placement Review – </w:t>
            </w:r>
          </w:p>
          <w:p w14:paraId="6A7C9957" w14:textId="6F5B9673" w:rsidR="007D61E4" w:rsidRDefault="002C4171" w:rsidP="000A4B02">
            <w:pPr>
              <w:cnfStyle w:val="000000000000" w:firstRow="0" w:lastRow="0" w:firstColumn="0" w:lastColumn="0" w:oddVBand="0" w:evenVBand="0" w:oddHBand="0" w:evenHBand="0" w:firstRowFirstColumn="0" w:firstRowLastColumn="0" w:lastRowFirstColumn="0" w:lastRowLastColumn="0"/>
              <w:rPr>
                <w:sz w:val="24"/>
                <w:szCs w:val="24"/>
                <w:lang w:val="en-US"/>
              </w:rPr>
            </w:pPr>
            <w:r>
              <w:rPr>
                <w:sz w:val="24"/>
                <w:szCs w:val="24"/>
                <w:lang w:val="en-US"/>
              </w:rPr>
              <w:t>SWOT Analysis</w:t>
            </w:r>
          </w:p>
          <w:p w14:paraId="27A7B137" w14:textId="517676D1" w:rsidR="00A14D4B" w:rsidRDefault="00A14D4B" w:rsidP="000A4B02">
            <w:pPr>
              <w:cnfStyle w:val="000000000000" w:firstRow="0" w:lastRow="0" w:firstColumn="0" w:lastColumn="0" w:oddVBand="0" w:evenVBand="0" w:oddHBand="0" w:evenHBand="0" w:firstRowFirstColumn="0" w:firstRowLastColumn="0" w:lastRowFirstColumn="0" w:lastRowLastColumn="0"/>
              <w:rPr>
                <w:sz w:val="24"/>
                <w:szCs w:val="24"/>
                <w:lang w:val="en-US"/>
              </w:rPr>
            </w:pPr>
            <w:r>
              <w:rPr>
                <w:sz w:val="24"/>
                <w:szCs w:val="24"/>
                <w:lang w:val="en-US"/>
              </w:rPr>
              <w:t>PESTLE Review</w:t>
            </w:r>
          </w:p>
          <w:p w14:paraId="4245542E" w14:textId="7F84612E" w:rsidR="002C4171" w:rsidRPr="00A95114" w:rsidRDefault="002C4171" w:rsidP="000A4B02">
            <w:pPr>
              <w:cnfStyle w:val="000000000000" w:firstRow="0" w:lastRow="0" w:firstColumn="0" w:lastColumn="0" w:oddVBand="0" w:evenVBand="0" w:oddHBand="0" w:evenHBand="0" w:firstRowFirstColumn="0" w:firstRowLastColumn="0" w:lastRowFirstColumn="0" w:lastRowLastColumn="0"/>
              <w:rPr>
                <w:sz w:val="24"/>
                <w:szCs w:val="24"/>
                <w:lang w:val="en-US"/>
              </w:rPr>
            </w:pPr>
            <w:r>
              <w:rPr>
                <w:sz w:val="24"/>
                <w:szCs w:val="24"/>
                <w:lang w:val="en-US"/>
              </w:rPr>
              <w:t xml:space="preserve">Brand Standard Review </w:t>
            </w:r>
          </w:p>
        </w:tc>
        <w:tc>
          <w:tcPr>
            <w:tcW w:w="3544" w:type="dxa"/>
          </w:tcPr>
          <w:p w14:paraId="78BB4E29" w14:textId="459CCF6F" w:rsidR="003E14B7" w:rsidRPr="000A4B02" w:rsidRDefault="003E14B7" w:rsidP="000A4B02">
            <w:pPr>
              <w:cnfStyle w:val="000000000000" w:firstRow="0" w:lastRow="0" w:firstColumn="0" w:lastColumn="0" w:oddVBand="0" w:evenVBand="0" w:oddHBand="0" w:evenHBand="0" w:firstRowFirstColumn="0" w:firstRowLastColumn="0" w:lastRowFirstColumn="0" w:lastRowLastColumn="0"/>
              <w:rPr>
                <w:b/>
                <w:bCs/>
                <w:sz w:val="24"/>
                <w:szCs w:val="24"/>
                <w:lang w:val="en-US"/>
              </w:rPr>
            </w:pPr>
          </w:p>
        </w:tc>
        <w:tc>
          <w:tcPr>
            <w:tcW w:w="2551" w:type="dxa"/>
          </w:tcPr>
          <w:p w14:paraId="44B278D9" w14:textId="77777777" w:rsidR="0099517F" w:rsidRDefault="0099517F" w:rsidP="000A4B02">
            <w:pPr>
              <w:cnfStyle w:val="000000000000" w:firstRow="0" w:lastRow="0" w:firstColumn="0" w:lastColumn="0" w:oddVBand="0" w:evenVBand="0" w:oddHBand="0" w:evenHBand="0" w:firstRowFirstColumn="0" w:firstRowLastColumn="0" w:lastRowFirstColumn="0" w:lastRowLastColumn="0"/>
              <w:rPr>
                <w:lang w:val="en-US"/>
              </w:rPr>
            </w:pPr>
          </w:p>
        </w:tc>
        <w:tc>
          <w:tcPr>
            <w:tcW w:w="1985" w:type="dxa"/>
          </w:tcPr>
          <w:p w14:paraId="0DD303B6" w14:textId="77777777" w:rsidR="0099517F" w:rsidRDefault="0099517F" w:rsidP="000A4B02">
            <w:pPr>
              <w:cnfStyle w:val="000000000000" w:firstRow="0" w:lastRow="0" w:firstColumn="0" w:lastColumn="0" w:oddVBand="0" w:evenVBand="0" w:oddHBand="0" w:evenHBand="0" w:firstRowFirstColumn="0" w:firstRowLastColumn="0" w:lastRowFirstColumn="0" w:lastRowLastColumn="0"/>
              <w:rPr>
                <w:lang w:val="en-US"/>
              </w:rPr>
            </w:pPr>
          </w:p>
        </w:tc>
      </w:tr>
      <w:tr w:rsidR="0099517F" w14:paraId="03A5DD82" w14:textId="77777777" w:rsidTr="000A4B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0F0DB614" w14:textId="77777777" w:rsidR="0099517F" w:rsidRPr="0099517F" w:rsidRDefault="0099517F" w:rsidP="000A4B02">
            <w:pPr>
              <w:rPr>
                <w:b w:val="0"/>
                <w:bCs w:val="0"/>
                <w:sz w:val="24"/>
                <w:szCs w:val="24"/>
                <w:lang w:val="en-US"/>
              </w:rPr>
            </w:pPr>
            <w:r w:rsidRPr="0099517F">
              <w:rPr>
                <w:b w:val="0"/>
                <w:bCs w:val="0"/>
                <w:sz w:val="24"/>
                <w:szCs w:val="24"/>
                <w:lang w:val="en-US"/>
              </w:rPr>
              <w:t>3</w:t>
            </w:r>
          </w:p>
          <w:p w14:paraId="4AC52EE5" w14:textId="60664E94" w:rsidR="0099517F" w:rsidRPr="00100A61" w:rsidRDefault="0099517F" w:rsidP="000A4B02">
            <w:pPr>
              <w:rPr>
                <w:sz w:val="24"/>
                <w:szCs w:val="24"/>
                <w:lang w:val="en-US"/>
              </w:rPr>
            </w:pPr>
            <w:r w:rsidRPr="00100A61">
              <w:rPr>
                <w:sz w:val="24"/>
                <w:szCs w:val="24"/>
                <w:lang w:val="en-US"/>
              </w:rPr>
              <w:t>May</w:t>
            </w:r>
            <w:r w:rsidR="00100A61">
              <w:rPr>
                <w:sz w:val="24"/>
                <w:szCs w:val="24"/>
                <w:lang w:val="en-US"/>
              </w:rPr>
              <w:t xml:space="preserve"> </w:t>
            </w:r>
            <w:r w:rsidR="006C5A34">
              <w:rPr>
                <w:sz w:val="24"/>
                <w:szCs w:val="24"/>
                <w:lang w:val="en-US"/>
              </w:rPr>
              <w:t>6th</w:t>
            </w:r>
          </w:p>
        </w:tc>
        <w:tc>
          <w:tcPr>
            <w:tcW w:w="1105" w:type="dxa"/>
          </w:tcPr>
          <w:p w14:paraId="64C0D100" w14:textId="15B6D593" w:rsidR="00773132" w:rsidRPr="000901A6" w:rsidRDefault="00773132" w:rsidP="000A4B02">
            <w:pPr>
              <w:cnfStyle w:val="000000100000" w:firstRow="0" w:lastRow="0" w:firstColumn="0" w:lastColumn="0" w:oddVBand="0" w:evenVBand="0" w:oddHBand="1" w:evenHBand="0" w:firstRowFirstColumn="0" w:firstRowLastColumn="0" w:lastRowFirstColumn="0" w:lastRowLastColumn="0"/>
              <w:rPr>
                <w:b/>
                <w:bCs/>
                <w:sz w:val="24"/>
                <w:szCs w:val="24"/>
                <w:lang w:val="en-US"/>
              </w:rPr>
            </w:pPr>
          </w:p>
        </w:tc>
        <w:tc>
          <w:tcPr>
            <w:tcW w:w="5245" w:type="dxa"/>
          </w:tcPr>
          <w:p w14:paraId="0BCF9323" w14:textId="45ECA4C5" w:rsidR="00A95114" w:rsidRDefault="00A14D4B" w:rsidP="000A4B02">
            <w:pPr>
              <w:cnfStyle w:val="000000100000" w:firstRow="0" w:lastRow="0" w:firstColumn="0" w:lastColumn="0" w:oddVBand="0" w:evenVBand="0" w:oddHBand="1" w:evenHBand="0" w:firstRowFirstColumn="0" w:firstRowLastColumn="0" w:lastRowFirstColumn="0" w:lastRowLastColumn="0"/>
              <w:rPr>
                <w:sz w:val="24"/>
                <w:szCs w:val="24"/>
                <w:lang w:val="en-US"/>
              </w:rPr>
            </w:pPr>
            <w:r>
              <w:rPr>
                <w:sz w:val="24"/>
                <w:szCs w:val="24"/>
                <w:lang w:val="en-US"/>
              </w:rPr>
              <w:t xml:space="preserve">Consultant Intervention </w:t>
            </w:r>
          </w:p>
          <w:p w14:paraId="444BD6C1" w14:textId="46FA067A" w:rsidR="00A14D4B" w:rsidRDefault="00A14D4B" w:rsidP="000A4B02">
            <w:pPr>
              <w:cnfStyle w:val="000000100000" w:firstRow="0" w:lastRow="0" w:firstColumn="0" w:lastColumn="0" w:oddVBand="0" w:evenVBand="0" w:oddHBand="1" w:evenHBand="0" w:firstRowFirstColumn="0" w:firstRowLastColumn="0" w:lastRowFirstColumn="0" w:lastRowLastColumn="0"/>
              <w:rPr>
                <w:sz w:val="24"/>
                <w:szCs w:val="24"/>
                <w:lang w:val="en-US"/>
              </w:rPr>
            </w:pPr>
            <w:r>
              <w:rPr>
                <w:sz w:val="24"/>
                <w:szCs w:val="24"/>
                <w:lang w:val="en-US"/>
              </w:rPr>
              <w:t>Consultancy Specialism</w:t>
            </w:r>
          </w:p>
          <w:p w14:paraId="00D7599B" w14:textId="621C7602" w:rsidR="00A14D4B" w:rsidRDefault="00A14D4B" w:rsidP="000A4B02">
            <w:pPr>
              <w:cnfStyle w:val="000000100000" w:firstRow="0" w:lastRow="0" w:firstColumn="0" w:lastColumn="0" w:oddVBand="0" w:evenVBand="0" w:oddHBand="1" w:evenHBand="0" w:firstRowFirstColumn="0" w:firstRowLastColumn="0" w:lastRowFirstColumn="0" w:lastRowLastColumn="0"/>
              <w:rPr>
                <w:sz w:val="24"/>
                <w:szCs w:val="24"/>
                <w:lang w:val="en-US"/>
              </w:rPr>
            </w:pPr>
            <w:r>
              <w:rPr>
                <w:sz w:val="24"/>
                <w:szCs w:val="24"/>
                <w:lang w:val="en-US"/>
              </w:rPr>
              <w:t>Implement</w:t>
            </w:r>
            <w:r w:rsidR="000C70B1">
              <w:rPr>
                <w:sz w:val="24"/>
                <w:szCs w:val="24"/>
                <w:lang w:val="en-US"/>
              </w:rPr>
              <w:t>ing</w:t>
            </w:r>
            <w:r>
              <w:rPr>
                <w:sz w:val="24"/>
                <w:szCs w:val="24"/>
                <w:lang w:val="en-US"/>
              </w:rPr>
              <w:t xml:space="preserve"> Change or Celebrat</w:t>
            </w:r>
            <w:r w:rsidR="000C70B1">
              <w:rPr>
                <w:sz w:val="24"/>
                <w:szCs w:val="24"/>
                <w:lang w:val="en-US"/>
              </w:rPr>
              <w:t>ing</w:t>
            </w:r>
            <w:r>
              <w:rPr>
                <w:sz w:val="24"/>
                <w:szCs w:val="24"/>
                <w:lang w:val="en-US"/>
              </w:rPr>
              <w:t xml:space="preserve"> Success</w:t>
            </w:r>
          </w:p>
          <w:p w14:paraId="772A4622" w14:textId="33D47489" w:rsidR="00A14D4B" w:rsidRDefault="00A14D4B" w:rsidP="000A4B02">
            <w:pPr>
              <w:cnfStyle w:val="000000100000" w:firstRow="0" w:lastRow="0" w:firstColumn="0" w:lastColumn="0" w:oddVBand="0" w:evenVBand="0" w:oddHBand="1" w:evenHBand="0" w:firstRowFirstColumn="0" w:firstRowLastColumn="0" w:lastRowFirstColumn="0" w:lastRowLastColumn="0"/>
              <w:rPr>
                <w:sz w:val="24"/>
                <w:szCs w:val="24"/>
                <w:lang w:val="en-US"/>
              </w:rPr>
            </w:pPr>
          </w:p>
          <w:p w14:paraId="09A4F052" w14:textId="438AF0FC" w:rsidR="00A14D4B" w:rsidRPr="00A95114" w:rsidRDefault="00A14D4B" w:rsidP="000A4B02">
            <w:pPr>
              <w:cnfStyle w:val="000000100000" w:firstRow="0" w:lastRow="0" w:firstColumn="0" w:lastColumn="0" w:oddVBand="0" w:evenVBand="0" w:oddHBand="1" w:evenHBand="0" w:firstRowFirstColumn="0" w:firstRowLastColumn="0" w:lastRowFirstColumn="0" w:lastRowLastColumn="0"/>
              <w:rPr>
                <w:sz w:val="24"/>
                <w:szCs w:val="24"/>
                <w:lang w:val="en-US"/>
              </w:rPr>
            </w:pPr>
          </w:p>
        </w:tc>
        <w:tc>
          <w:tcPr>
            <w:tcW w:w="3544" w:type="dxa"/>
          </w:tcPr>
          <w:p w14:paraId="4442FAB9" w14:textId="7AAA95C2" w:rsidR="0076051E" w:rsidRPr="00A14D4B" w:rsidRDefault="00A14D4B" w:rsidP="000A4B02">
            <w:pPr>
              <w:pStyle w:val="ListParagraph"/>
              <w:numPr>
                <w:ilvl w:val="0"/>
                <w:numId w:val="9"/>
              </w:numPr>
              <w:ind w:left="20"/>
              <w:cnfStyle w:val="000000100000" w:firstRow="0" w:lastRow="0" w:firstColumn="0" w:lastColumn="0" w:oddVBand="0" w:evenVBand="0" w:oddHBand="1" w:evenHBand="0" w:firstRowFirstColumn="0" w:firstRowLastColumn="0" w:lastRowFirstColumn="0" w:lastRowLastColumn="0"/>
              <w:rPr>
                <w:sz w:val="24"/>
                <w:szCs w:val="24"/>
                <w:lang w:val="en-US"/>
              </w:rPr>
            </w:pPr>
            <w:r w:rsidRPr="00A14D4B">
              <w:rPr>
                <w:sz w:val="24"/>
                <w:szCs w:val="24"/>
                <w:lang w:val="en-US"/>
              </w:rPr>
              <w:t>Favorable impacts for sustainable success</w:t>
            </w:r>
          </w:p>
          <w:p w14:paraId="7D403A92" w14:textId="77777777" w:rsidR="00A14D4B" w:rsidRPr="00A14D4B" w:rsidRDefault="00A14D4B" w:rsidP="000A4B02">
            <w:pPr>
              <w:pStyle w:val="ListParagraph"/>
              <w:numPr>
                <w:ilvl w:val="0"/>
                <w:numId w:val="9"/>
              </w:numPr>
              <w:ind w:left="20"/>
              <w:cnfStyle w:val="000000100000" w:firstRow="0" w:lastRow="0" w:firstColumn="0" w:lastColumn="0" w:oddVBand="0" w:evenVBand="0" w:oddHBand="1" w:evenHBand="0" w:firstRowFirstColumn="0" w:firstRowLastColumn="0" w:lastRowFirstColumn="0" w:lastRowLastColumn="0"/>
              <w:rPr>
                <w:sz w:val="24"/>
                <w:szCs w:val="24"/>
                <w:lang w:val="en-US"/>
              </w:rPr>
            </w:pPr>
          </w:p>
          <w:p w14:paraId="6EEDEC92" w14:textId="34583D21" w:rsidR="00A14D4B" w:rsidRPr="00A14D4B" w:rsidRDefault="00A14D4B" w:rsidP="000A4B02">
            <w:pPr>
              <w:pStyle w:val="ListParagraph"/>
              <w:numPr>
                <w:ilvl w:val="0"/>
                <w:numId w:val="9"/>
              </w:numPr>
              <w:ind w:left="20"/>
              <w:cnfStyle w:val="000000100000" w:firstRow="0" w:lastRow="0" w:firstColumn="0" w:lastColumn="0" w:oddVBand="0" w:evenVBand="0" w:oddHBand="1" w:evenHBand="0" w:firstRowFirstColumn="0" w:firstRowLastColumn="0" w:lastRowFirstColumn="0" w:lastRowLastColumn="0"/>
              <w:rPr>
                <w:sz w:val="24"/>
                <w:szCs w:val="24"/>
                <w:lang w:val="en-US"/>
              </w:rPr>
            </w:pPr>
            <w:r w:rsidRPr="00A14D4B">
              <w:rPr>
                <w:sz w:val="24"/>
                <w:szCs w:val="24"/>
                <w:lang w:val="en-US"/>
              </w:rPr>
              <w:t>Intervention and competitive advantage</w:t>
            </w:r>
          </w:p>
          <w:p w14:paraId="382DDDFA" w14:textId="77777777" w:rsidR="00A14D4B" w:rsidRPr="00A14D4B" w:rsidRDefault="00A14D4B" w:rsidP="000A4B02">
            <w:pPr>
              <w:pStyle w:val="ListParagraph"/>
              <w:numPr>
                <w:ilvl w:val="0"/>
                <w:numId w:val="9"/>
              </w:numPr>
              <w:ind w:left="20"/>
              <w:cnfStyle w:val="000000100000" w:firstRow="0" w:lastRow="0" w:firstColumn="0" w:lastColumn="0" w:oddVBand="0" w:evenVBand="0" w:oddHBand="1" w:evenHBand="0" w:firstRowFirstColumn="0" w:firstRowLastColumn="0" w:lastRowFirstColumn="0" w:lastRowLastColumn="0"/>
              <w:rPr>
                <w:sz w:val="24"/>
                <w:szCs w:val="24"/>
                <w:lang w:val="en-US"/>
              </w:rPr>
            </w:pPr>
          </w:p>
          <w:p w14:paraId="3C3965EB" w14:textId="77777777" w:rsidR="00A14D4B" w:rsidRDefault="00A14D4B" w:rsidP="00A14D4B">
            <w:pPr>
              <w:cnfStyle w:val="000000100000" w:firstRow="0" w:lastRow="0" w:firstColumn="0" w:lastColumn="0" w:oddVBand="0" w:evenVBand="0" w:oddHBand="1" w:evenHBand="0" w:firstRowFirstColumn="0" w:firstRowLastColumn="0" w:lastRowFirstColumn="0" w:lastRowLastColumn="0"/>
              <w:rPr>
                <w:sz w:val="24"/>
                <w:szCs w:val="24"/>
                <w:lang w:val="en-US"/>
              </w:rPr>
            </w:pPr>
            <w:r w:rsidRPr="00A14D4B">
              <w:rPr>
                <w:sz w:val="24"/>
                <w:szCs w:val="24"/>
                <w:lang w:val="en-US"/>
              </w:rPr>
              <w:t>Managing change and embracing innovation</w:t>
            </w:r>
          </w:p>
          <w:p w14:paraId="17A42733" w14:textId="25479A5F" w:rsidR="00A14D4B" w:rsidRPr="00A14D4B" w:rsidRDefault="00A14D4B" w:rsidP="00A14D4B">
            <w:pPr>
              <w:cnfStyle w:val="000000100000" w:firstRow="0" w:lastRow="0" w:firstColumn="0" w:lastColumn="0" w:oddVBand="0" w:evenVBand="0" w:oddHBand="1" w:evenHBand="0" w:firstRowFirstColumn="0" w:firstRowLastColumn="0" w:lastRowFirstColumn="0" w:lastRowLastColumn="0"/>
              <w:rPr>
                <w:sz w:val="24"/>
                <w:szCs w:val="24"/>
                <w:lang w:val="en-US"/>
              </w:rPr>
            </w:pPr>
            <w:r w:rsidRPr="00A14D4B">
              <w:rPr>
                <w:sz w:val="24"/>
                <w:szCs w:val="24"/>
                <w:lang w:val="en-US"/>
              </w:rPr>
              <w:t xml:space="preserve">Property Scorecard </w:t>
            </w:r>
          </w:p>
        </w:tc>
        <w:tc>
          <w:tcPr>
            <w:tcW w:w="2551" w:type="dxa"/>
          </w:tcPr>
          <w:p w14:paraId="0F8085DB" w14:textId="153E49FC" w:rsidR="0099517F" w:rsidRPr="00E45CBB" w:rsidRDefault="0099517F" w:rsidP="000A4B02">
            <w:pPr>
              <w:cnfStyle w:val="000000100000" w:firstRow="0" w:lastRow="0" w:firstColumn="0" w:lastColumn="0" w:oddVBand="0" w:evenVBand="0" w:oddHBand="1" w:evenHBand="0" w:firstRowFirstColumn="0" w:firstRowLastColumn="0" w:lastRowFirstColumn="0" w:lastRowLastColumn="0"/>
              <w:rPr>
                <w:b/>
                <w:bCs/>
                <w:sz w:val="24"/>
                <w:szCs w:val="24"/>
                <w:lang w:val="en-US"/>
              </w:rPr>
            </w:pPr>
          </w:p>
        </w:tc>
        <w:tc>
          <w:tcPr>
            <w:tcW w:w="1985" w:type="dxa"/>
          </w:tcPr>
          <w:p w14:paraId="509BCA1F" w14:textId="77777777" w:rsidR="0099517F" w:rsidRDefault="0099517F" w:rsidP="000A4B02">
            <w:pPr>
              <w:cnfStyle w:val="000000100000" w:firstRow="0" w:lastRow="0" w:firstColumn="0" w:lastColumn="0" w:oddVBand="0" w:evenVBand="0" w:oddHBand="1" w:evenHBand="0" w:firstRowFirstColumn="0" w:firstRowLastColumn="0" w:lastRowFirstColumn="0" w:lastRowLastColumn="0"/>
              <w:rPr>
                <w:lang w:val="en-US"/>
              </w:rPr>
            </w:pPr>
          </w:p>
        </w:tc>
      </w:tr>
      <w:tr w:rsidR="002C4171" w14:paraId="0BC76597" w14:textId="77777777" w:rsidTr="000A4B02">
        <w:tc>
          <w:tcPr>
            <w:cnfStyle w:val="001000000000" w:firstRow="0" w:lastRow="0" w:firstColumn="1" w:lastColumn="0" w:oddVBand="0" w:evenVBand="0" w:oddHBand="0" w:evenHBand="0" w:firstRowFirstColumn="0" w:firstRowLastColumn="0" w:lastRowFirstColumn="0" w:lastRowLastColumn="0"/>
            <w:tcW w:w="1413" w:type="dxa"/>
          </w:tcPr>
          <w:p w14:paraId="0B91E3FD" w14:textId="77777777" w:rsidR="002C4171" w:rsidRPr="002C4171" w:rsidRDefault="002C4171" w:rsidP="000A4B02">
            <w:pPr>
              <w:rPr>
                <w:sz w:val="24"/>
                <w:szCs w:val="24"/>
                <w:lang w:val="en-US"/>
              </w:rPr>
            </w:pPr>
            <w:r w:rsidRPr="002C4171">
              <w:rPr>
                <w:sz w:val="24"/>
                <w:szCs w:val="24"/>
                <w:lang w:val="en-US"/>
              </w:rPr>
              <w:lastRenderedPageBreak/>
              <w:t>4</w:t>
            </w:r>
          </w:p>
          <w:p w14:paraId="324E4324" w14:textId="2AEAC4F0" w:rsidR="002C4171" w:rsidRPr="0099517F" w:rsidRDefault="002C4171" w:rsidP="000A4B02">
            <w:pPr>
              <w:rPr>
                <w:b w:val="0"/>
                <w:bCs w:val="0"/>
                <w:sz w:val="24"/>
                <w:szCs w:val="24"/>
                <w:lang w:val="en-US"/>
              </w:rPr>
            </w:pPr>
            <w:r w:rsidRPr="002C4171">
              <w:rPr>
                <w:sz w:val="24"/>
                <w:szCs w:val="24"/>
                <w:lang w:val="en-US"/>
              </w:rPr>
              <w:t>May 13</w:t>
            </w:r>
            <w:r w:rsidRPr="002C4171">
              <w:rPr>
                <w:sz w:val="24"/>
                <w:szCs w:val="24"/>
                <w:vertAlign w:val="superscript"/>
                <w:lang w:val="en-US"/>
              </w:rPr>
              <w:t>th</w:t>
            </w:r>
            <w:r>
              <w:rPr>
                <w:b w:val="0"/>
                <w:bCs w:val="0"/>
                <w:sz w:val="24"/>
                <w:szCs w:val="24"/>
                <w:lang w:val="en-US"/>
              </w:rPr>
              <w:t xml:space="preserve"> </w:t>
            </w:r>
          </w:p>
        </w:tc>
        <w:tc>
          <w:tcPr>
            <w:tcW w:w="1105" w:type="dxa"/>
          </w:tcPr>
          <w:p w14:paraId="7F7285E1" w14:textId="77777777" w:rsidR="002C4171" w:rsidRPr="000901A6" w:rsidRDefault="002C4171" w:rsidP="000A4B02">
            <w:pPr>
              <w:cnfStyle w:val="000000000000" w:firstRow="0" w:lastRow="0" w:firstColumn="0" w:lastColumn="0" w:oddVBand="0" w:evenVBand="0" w:oddHBand="0" w:evenHBand="0" w:firstRowFirstColumn="0" w:firstRowLastColumn="0" w:lastRowFirstColumn="0" w:lastRowLastColumn="0"/>
              <w:rPr>
                <w:b/>
                <w:bCs/>
                <w:sz w:val="24"/>
                <w:szCs w:val="24"/>
                <w:lang w:val="en-US"/>
              </w:rPr>
            </w:pPr>
          </w:p>
        </w:tc>
        <w:tc>
          <w:tcPr>
            <w:tcW w:w="5245" w:type="dxa"/>
          </w:tcPr>
          <w:p w14:paraId="06BB2B1F" w14:textId="77777777" w:rsidR="002C4171" w:rsidRDefault="00A14D4B" w:rsidP="000A4B02">
            <w:pPr>
              <w:cnfStyle w:val="000000000000" w:firstRow="0" w:lastRow="0" w:firstColumn="0" w:lastColumn="0" w:oddVBand="0" w:evenVBand="0" w:oddHBand="0" w:evenHBand="0" w:firstRowFirstColumn="0" w:firstRowLastColumn="0" w:lastRowFirstColumn="0" w:lastRowLastColumn="0"/>
              <w:rPr>
                <w:sz w:val="24"/>
                <w:szCs w:val="24"/>
                <w:lang w:val="en-US"/>
              </w:rPr>
            </w:pPr>
            <w:r w:rsidRPr="00A14D4B">
              <w:rPr>
                <w:sz w:val="24"/>
                <w:szCs w:val="24"/>
                <w:lang w:val="en-US"/>
              </w:rPr>
              <w:t xml:space="preserve">Pitch Presentation Review </w:t>
            </w:r>
          </w:p>
          <w:p w14:paraId="6DDA54A2" w14:textId="7B1C4129" w:rsidR="00A14D4B" w:rsidRDefault="00A14D4B" w:rsidP="000A4B02">
            <w:pPr>
              <w:cnfStyle w:val="000000000000" w:firstRow="0" w:lastRow="0" w:firstColumn="0" w:lastColumn="0" w:oddVBand="0" w:evenVBand="0" w:oddHBand="0" w:evenHBand="0" w:firstRowFirstColumn="0" w:firstRowLastColumn="0" w:lastRowFirstColumn="0" w:lastRowLastColumn="0"/>
              <w:rPr>
                <w:sz w:val="24"/>
                <w:szCs w:val="24"/>
                <w:lang w:val="en-US"/>
              </w:rPr>
            </w:pPr>
            <w:r>
              <w:rPr>
                <w:sz w:val="24"/>
                <w:szCs w:val="24"/>
                <w:lang w:val="en-US"/>
              </w:rPr>
              <w:t xml:space="preserve">Standards Review for </w:t>
            </w:r>
          </w:p>
          <w:p w14:paraId="0FB1080C" w14:textId="77777777" w:rsidR="00A14D4B" w:rsidRDefault="00A14D4B" w:rsidP="000A4B02">
            <w:pPr>
              <w:cnfStyle w:val="000000000000" w:firstRow="0" w:lastRow="0" w:firstColumn="0" w:lastColumn="0" w:oddVBand="0" w:evenVBand="0" w:oddHBand="0" w:evenHBand="0" w:firstRowFirstColumn="0" w:firstRowLastColumn="0" w:lastRowFirstColumn="0" w:lastRowLastColumn="0"/>
              <w:rPr>
                <w:sz w:val="24"/>
                <w:szCs w:val="24"/>
                <w:lang w:val="en-US"/>
              </w:rPr>
            </w:pPr>
            <w:r>
              <w:rPr>
                <w:sz w:val="24"/>
                <w:szCs w:val="24"/>
                <w:lang w:val="en-US"/>
              </w:rPr>
              <w:t>Food and Beverage</w:t>
            </w:r>
          </w:p>
          <w:p w14:paraId="6BC46235" w14:textId="77777777" w:rsidR="00A14D4B" w:rsidRDefault="00A14D4B" w:rsidP="000A4B02">
            <w:pPr>
              <w:cnfStyle w:val="000000000000" w:firstRow="0" w:lastRow="0" w:firstColumn="0" w:lastColumn="0" w:oddVBand="0" w:evenVBand="0" w:oddHBand="0" w:evenHBand="0" w:firstRowFirstColumn="0" w:firstRowLastColumn="0" w:lastRowFirstColumn="0" w:lastRowLastColumn="0"/>
              <w:rPr>
                <w:sz w:val="24"/>
                <w:szCs w:val="24"/>
                <w:lang w:val="en-US"/>
              </w:rPr>
            </w:pPr>
            <w:r>
              <w:rPr>
                <w:sz w:val="24"/>
                <w:szCs w:val="24"/>
                <w:lang w:val="en-US"/>
              </w:rPr>
              <w:t>Kitchen</w:t>
            </w:r>
          </w:p>
          <w:p w14:paraId="74032B1E" w14:textId="77777777" w:rsidR="00A14D4B" w:rsidRDefault="00A14D4B" w:rsidP="000A4B02">
            <w:pPr>
              <w:cnfStyle w:val="000000000000" w:firstRow="0" w:lastRow="0" w:firstColumn="0" w:lastColumn="0" w:oddVBand="0" w:evenVBand="0" w:oddHBand="0" w:evenHBand="0" w:firstRowFirstColumn="0" w:firstRowLastColumn="0" w:lastRowFirstColumn="0" w:lastRowLastColumn="0"/>
              <w:rPr>
                <w:sz w:val="24"/>
                <w:szCs w:val="24"/>
                <w:lang w:val="en-US"/>
              </w:rPr>
            </w:pPr>
            <w:r>
              <w:rPr>
                <w:sz w:val="24"/>
                <w:szCs w:val="24"/>
                <w:lang w:val="en-US"/>
              </w:rPr>
              <w:t>Housekeeping</w:t>
            </w:r>
          </w:p>
          <w:p w14:paraId="678705B7" w14:textId="0D9CCEC9" w:rsidR="00A14D4B" w:rsidRPr="00A14D4B" w:rsidRDefault="00A14D4B" w:rsidP="000A4B02">
            <w:pPr>
              <w:cnfStyle w:val="000000000000" w:firstRow="0" w:lastRow="0" w:firstColumn="0" w:lastColumn="0" w:oddVBand="0" w:evenVBand="0" w:oddHBand="0" w:evenHBand="0" w:firstRowFirstColumn="0" w:firstRowLastColumn="0" w:lastRowFirstColumn="0" w:lastRowLastColumn="0"/>
              <w:rPr>
                <w:sz w:val="24"/>
                <w:szCs w:val="24"/>
                <w:lang w:val="en-US"/>
              </w:rPr>
            </w:pPr>
            <w:r>
              <w:rPr>
                <w:sz w:val="24"/>
                <w:szCs w:val="24"/>
                <w:lang w:val="en-US"/>
              </w:rPr>
              <w:t xml:space="preserve">Front Office </w:t>
            </w:r>
          </w:p>
        </w:tc>
        <w:tc>
          <w:tcPr>
            <w:tcW w:w="3544" w:type="dxa"/>
          </w:tcPr>
          <w:p w14:paraId="41F33CC9" w14:textId="77777777" w:rsidR="002C4171" w:rsidRPr="00425B34" w:rsidRDefault="002C4171" w:rsidP="000A4B02">
            <w:pPr>
              <w:pStyle w:val="ListParagraph"/>
              <w:numPr>
                <w:ilvl w:val="0"/>
                <w:numId w:val="9"/>
              </w:numPr>
              <w:ind w:left="20"/>
              <w:cnfStyle w:val="000000000000" w:firstRow="0" w:lastRow="0" w:firstColumn="0" w:lastColumn="0" w:oddVBand="0" w:evenVBand="0" w:oddHBand="0" w:evenHBand="0" w:firstRowFirstColumn="0" w:firstRowLastColumn="0" w:lastRowFirstColumn="0" w:lastRowLastColumn="0"/>
              <w:rPr>
                <w:b/>
                <w:bCs/>
                <w:sz w:val="24"/>
                <w:szCs w:val="24"/>
                <w:lang w:val="en-US"/>
              </w:rPr>
            </w:pPr>
          </w:p>
        </w:tc>
        <w:tc>
          <w:tcPr>
            <w:tcW w:w="2551" w:type="dxa"/>
          </w:tcPr>
          <w:p w14:paraId="2B6FB5CD" w14:textId="77777777" w:rsidR="002C4171" w:rsidRPr="00E45CBB" w:rsidRDefault="002C4171" w:rsidP="000A4B02">
            <w:pPr>
              <w:cnfStyle w:val="000000000000" w:firstRow="0" w:lastRow="0" w:firstColumn="0" w:lastColumn="0" w:oddVBand="0" w:evenVBand="0" w:oddHBand="0" w:evenHBand="0" w:firstRowFirstColumn="0" w:firstRowLastColumn="0" w:lastRowFirstColumn="0" w:lastRowLastColumn="0"/>
              <w:rPr>
                <w:b/>
                <w:bCs/>
                <w:sz w:val="24"/>
                <w:szCs w:val="24"/>
                <w:lang w:val="en-US"/>
              </w:rPr>
            </w:pPr>
          </w:p>
        </w:tc>
        <w:tc>
          <w:tcPr>
            <w:tcW w:w="1985" w:type="dxa"/>
          </w:tcPr>
          <w:p w14:paraId="779E3796" w14:textId="77777777" w:rsidR="002C4171" w:rsidRDefault="002C4171" w:rsidP="000A4B02">
            <w:pPr>
              <w:cnfStyle w:val="000000000000" w:firstRow="0" w:lastRow="0" w:firstColumn="0" w:lastColumn="0" w:oddVBand="0" w:evenVBand="0" w:oddHBand="0" w:evenHBand="0" w:firstRowFirstColumn="0" w:firstRowLastColumn="0" w:lastRowFirstColumn="0" w:lastRowLastColumn="0"/>
              <w:rPr>
                <w:lang w:val="en-US"/>
              </w:rPr>
            </w:pPr>
          </w:p>
        </w:tc>
      </w:tr>
      <w:tr w:rsidR="002C4171" w14:paraId="2EBB0C63" w14:textId="77777777" w:rsidTr="000A4B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6E43A350" w14:textId="77777777" w:rsidR="0099517F" w:rsidRDefault="002C4171" w:rsidP="000A4B02">
            <w:pPr>
              <w:rPr>
                <w:b w:val="0"/>
                <w:bCs w:val="0"/>
                <w:sz w:val="24"/>
                <w:szCs w:val="24"/>
                <w:lang w:val="en-US"/>
              </w:rPr>
            </w:pPr>
            <w:r>
              <w:rPr>
                <w:sz w:val="24"/>
                <w:szCs w:val="24"/>
                <w:lang w:val="en-US"/>
              </w:rPr>
              <w:t>5</w:t>
            </w:r>
          </w:p>
          <w:p w14:paraId="4C7231E8" w14:textId="78878B9A" w:rsidR="002C4171" w:rsidRPr="00100A61" w:rsidRDefault="002C4171" w:rsidP="000A4B02">
            <w:pPr>
              <w:rPr>
                <w:sz w:val="24"/>
                <w:szCs w:val="24"/>
                <w:lang w:val="en-US"/>
              </w:rPr>
            </w:pPr>
            <w:r>
              <w:rPr>
                <w:sz w:val="24"/>
                <w:szCs w:val="24"/>
                <w:lang w:val="en-US"/>
              </w:rPr>
              <w:t>May</w:t>
            </w:r>
            <w:r w:rsidR="00A14D4B">
              <w:rPr>
                <w:sz w:val="24"/>
                <w:szCs w:val="24"/>
                <w:lang w:val="en-US"/>
              </w:rPr>
              <w:t xml:space="preserve"> </w:t>
            </w:r>
            <w:r>
              <w:rPr>
                <w:sz w:val="24"/>
                <w:szCs w:val="24"/>
                <w:lang w:val="en-US"/>
              </w:rPr>
              <w:t>20th</w:t>
            </w:r>
          </w:p>
        </w:tc>
        <w:tc>
          <w:tcPr>
            <w:tcW w:w="1105" w:type="dxa"/>
          </w:tcPr>
          <w:p w14:paraId="51A378DC" w14:textId="3305101D" w:rsidR="00100A61" w:rsidRDefault="00100A61" w:rsidP="000A4B02">
            <w:pPr>
              <w:cnfStyle w:val="000000100000" w:firstRow="0" w:lastRow="0" w:firstColumn="0" w:lastColumn="0" w:oddVBand="0" w:evenVBand="0" w:oddHBand="1" w:evenHBand="0" w:firstRowFirstColumn="0" w:firstRowLastColumn="0" w:lastRowFirstColumn="0" w:lastRowLastColumn="0"/>
              <w:rPr>
                <w:b/>
                <w:bCs/>
                <w:sz w:val="24"/>
                <w:szCs w:val="24"/>
                <w:lang w:val="en-US"/>
              </w:rPr>
            </w:pPr>
          </w:p>
        </w:tc>
        <w:tc>
          <w:tcPr>
            <w:tcW w:w="5245" w:type="dxa"/>
          </w:tcPr>
          <w:p w14:paraId="53F180EC" w14:textId="616DC1BB" w:rsidR="00A95114" w:rsidRPr="00A14D4B" w:rsidRDefault="00A14D4B" w:rsidP="000A4B02">
            <w:pPr>
              <w:cnfStyle w:val="000000100000" w:firstRow="0" w:lastRow="0" w:firstColumn="0" w:lastColumn="0" w:oddVBand="0" w:evenVBand="0" w:oddHBand="1" w:evenHBand="0" w:firstRowFirstColumn="0" w:firstRowLastColumn="0" w:lastRowFirstColumn="0" w:lastRowLastColumn="0"/>
              <w:rPr>
                <w:sz w:val="24"/>
                <w:szCs w:val="24"/>
                <w:lang w:val="en-US"/>
              </w:rPr>
            </w:pPr>
            <w:r w:rsidRPr="00A14D4B">
              <w:rPr>
                <w:sz w:val="24"/>
                <w:szCs w:val="24"/>
                <w:lang w:val="en-US"/>
              </w:rPr>
              <w:t>Pitch Presentation – Microsoft Teams</w:t>
            </w:r>
          </w:p>
        </w:tc>
        <w:tc>
          <w:tcPr>
            <w:tcW w:w="3544" w:type="dxa"/>
          </w:tcPr>
          <w:p w14:paraId="72EBD04C" w14:textId="05DE9FA8" w:rsidR="00AE580C" w:rsidRPr="000A4B02" w:rsidRDefault="00AE580C" w:rsidP="000A4B02">
            <w:pPr>
              <w:cnfStyle w:val="000000100000" w:firstRow="0" w:lastRow="0" w:firstColumn="0" w:lastColumn="0" w:oddVBand="0" w:evenVBand="0" w:oddHBand="1" w:evenHBand="0" w:firstRowFirstColumn="0" w:firstRowLastColumn="0" w:lastRowFirstColumn="0" w:lastRowLastColumn="0"/>
              <w:rPr>
                <w:lang w:val="en-US"/>
              </w:rPr>
            </w:pPr>
          </w:p>
        </w:tc>
        <w:tc>
          <w:tcPr>
            <w:tcW w:w="2551" w:type="dxa"/>
          </w:tcPr>
          <w:p w14:paraId="5BA2E965" w14:textId="345F1659" w:rsidR="00E4163F" w:rsidRPr="00E4163F" w:rsidRDefault="00E4163F" w:rsidP="000A4B02">
            <w:pPr>
              <w:cnfStyle w:val="000000100000" w:firstRow="0" w:lastRow="0" w:firstColumn="0" w:lastColumn="0" w:oddVBand="0" w:evenVBand="0" w:oddHBand="1" w:evenHBand="0" w:firstRowFirstColumn="0" w:firstRowLastColumn="0" w:lastRowFirstColumn="0" w:lastRowLastColumn="0"/>
              <w:rPr>
                <w:b/>
                <w:bCs/>
                <w:sz w:val="24"/>
                <w:szCs w:val="24"/>
                <w:lang w:val="en-US"/>
              </w:rPr>
            </w:pPr>
          </w:p>
        </w:tc>
        <w:tc>
          <w:tcPr>
            <w:tcW w:w="1985" w:type="dxa"/>
          </w:tcPr>
          <w:p w14:paraId="13E0B637" w14:textId="3F13637E" w:rsidR="0099517F" w:rsidRDefault="0099517F" w:rsidP="000A4B02">
            <w:pPr>
              <w:cnfStyle w:val="000000100000" w:firstRow="0" w:lastRow="0" w:firstColumn="0" w:lastColumn="0" w:oddVBand="0" w:evenVBand="0" w:oddHBand="1" w:evenHBand="0" w:firstRowFirstColumn="0" w:firstRowLastColumn="0" w:lastRowFirstColumn="0" w:lastRowLastColumn="0"/>
              <w:rPr>
                <w:lang w:val="en-US"/>
              </w:rPr>
            </w:pPr>
          </w:p>
        </w:tc>
      </w:tr>
      <w:tr w:rsidR="002C4171" w14:paraId="461CD457" w14:textId="77777777" w:rsidTr="000A4B02">
        <w:tc>
          <w:tcPr>
            <w:cnfStyle w:val="001000000000" w:firstRow="0" w:lastRow="0" w:firstColumn="1" w:lastColumn="0" w:oddVBand="0" w:evenVBand="0" w:oddHBand="0" w:evenHBand="0" w:firstRowFirstColumn="0" w:firstRowLastColumn="0" w:lastRowFirstColumn="0" w:lastRowLastColumn="0"/>
            <w:tcW w:w="1413" w:type="dxa"/>
          </w:tcPr>
          <w:p w14:paraId="62772586" w14:textId="77777777" w:rsidR="0099517F" w:rsidRPr="002C4171" w:rsidRDefault="002C4171" w:rsidP="000A4B02">
            <w:pPr>
              <w:rPr>
                <w:sz w:val="24"/>
                <w:szCs w:val="24"/>
                <w:lang w:val="en-US"/>
              </w:rPr>
            </w:pPr>
            <w:r w:rsidRPr="002C4171">
              <w:rPr>
                <w:sz w:val="24"/>
                <w:szCs w:val="24"/>
                <w:lang w:val="en-US"/>
              </w:rPr>
              <w:t>6</w:t>
            </w:r>
          </w:p>
          <w:p w14:paraId="58D6F27A" w14:textId="4252A1A2" w:rsidR="002C4171" w:rsidRPr="0099517F" w:rsidRDefault="002C4171" w:rsidP="000A4B02">
            <w:pPr>
              <w:rPr>
                <w:b w:val="0"/>
                <w:bCs w:val="0"/>
                <w:sz w:val="24"/>
                <w:szCs w:val="24"/>
                <w:lang w:val="en-US"/>
              </w:rPr>
            </w:pPr>
            <w:r w:rsidRPr="002C4171">
              <w:rPr>
                <w:sz w:val="24"/>
                <w:szCs w:val="24"/>
                <w:lang w:val="en-US"/>
              </w:rPr>
              <w:t>May 27th</w:t>
            </w:r>
          </w:p>
        </w:tc>
        <w:tc>
          <w:tcPr>
            <w:tcW w:w="1105" w:type="dxa"/>
          </w:tcPr>
          <w:p w14:paraId="18E00E5A" w14:textId="25982EF7" w:rsidR="0099517F" w:rsidRPr="00E30222" w:rsidRDefault="0099517F" w:rsidP="000A4B02">
            <w:pPr>
              <w:cnfStyle w:val="000000000000" w:firstRow="0" w:lastRow="0" w:firstColumn="0" w:lastColumn="0" w:oddVBand="0" w:evenVBand="0" w:oddHBand="0" w:evenHBand="0" w:firstRowFirstColumn="0" w:firstRowLastColumn="0" w:lastRowFirstColumn="0" w:lastRowLastColumn="0"/>
              <w:rPr>
                <w:b/>
                <w:bCs/>
                <w:sz w:val="24"/>
                <w:szCs w:val="24"/>
                <w:lang w:val="en-US"/>
              </w:rPr>
            </w:pPr>
          </w:p>
        </w:tc>
        <w:tc>
          <w:tcPr>
            <w:tcW w:w="5245" w:type="dxa"/>
          </w:tcPr>
          <w:p w14:paraId="49211B38" w14:textId="5FEEDA8F" w:rsidR="004E03D6" w:rsidRPr="00A14D4B" w:rsidRDefault="00A14D4B" w:rsidP="000A4B02">
            <w:pPr>
              <w:cnfStyle w:val="000000000000" w:firstRow="0" w:lastRow="0" w:firstColumn="0" w:lastColumn="0" w:oddVBand="0" w:evenVBand="0" w:oddHBand="0" w:evenHBand="0" w:firstRowFirstColumn="0" w:firstRowLastColumn="0" w:lastRowFirstColumn="0" w:lastRowLastColumn="0"/>
              <w:rPr>
                <w:sz w:val="24"/>
                <w:szCs w:val="24"/>
                <w:lang w:val="en-US"/>
              </w:rPr>
            </w:pPr>
            <w:r w:rsidRPr="00A14D4B">
              <w:rPr>
                <w:sz w:val="24"/>
                <w:szCs w:val="24"/>
                <w:lang w:val="en-US"/>
              </w:rPr>
              <w:t xml:space="preserve">Allocated Microsoft Teams Slots for Report Review </w:t>
            </w:r>
          </w:p>
        </w:tc>
        <w:tc>
          <w:tcPr>
            <w:tcW w:w="3544" w:type="dxa"/>
          </w:tcPr>
          <w:p w14:paraId="161E1893" w14:textId="52D795B6" w:rsidR="00E4163F" w:rsidRPr="001A6A78" w:rsidRDefault="00E4163F" w:rsidP="000A4B02">
            <w:pPr>
              <w:jc w:val="center"/>
              <w:cnfStyle w:val="000000000000" w:firstRow="0" w:lastRow="0" w:firstColumn="0" w:lastColumn="0" w:oddVBand="0" w:evenVBand="0" w:oddHBand="0" w:evenHBand="0" w:firstRowFirstColumn="0" w:firstRowLastColumn="0" w:lastRowFirstColumn="0" w:lastRowLastColumn="0"/>
              <w:rPr>
                <w:b/>
                <w:bCs/>
                <w:sz w:val="24"/>
                <w:szCs w:val="24"/>
                <w:lang w:val="en-US"/>
              </w:rPr>
            </w:pPr>
          </w:p>
        </w:tc>
        <w:tc>
          <w:tcPr>
            <w:tcW w:w="2551" w:type="dxa"/>
          </w:tcPr>
          <w:p w14:paraId="1BA18217" w14:textId="2CB6E26D" w:rsidR="0099517F" w:rsidRPr="001A6A78" w:rsidRDefault="0099517F" w:rsidP="000A4B02">
            <w:pPr>
              <w:cnfStyle w:val="000000000000" w:firstRow="0" w:lastRow="0" w:firstColumn="0" w:lastColumn="0" w:oddVBand="0" w:evenVBand="0" w:oddHBand="0" w:evenHBand="0" w:firstRowFirstColumn="0" w:firstRowLastColumn="0" w:lastRowFirstColumn="0" w:lastRowLastColumn="0"/>
              <w:rPr>
                <w:b/>
                <w:bCs/>
                <w:sz w:val="24"/>
                <w:szCs w:val="24"/>
                <w:lang w:val="en-US"/>
              </w:rPr>
            </w:pPr>
          </w:p>
        </w:tc>
        <w:tc>
          <w:tcPr>
            <w:tcW w:w="1985" w:type="dxa"/>
          </w:tcPr>
          <w:p w14:paraId="1E087929" w14:textId="19A3F248" w:rsidR="0099517F" w:rsidRPr="00E4163F" w:rsidRDefault="0099517F" w:rsidP="000A4B02">
            <w:pPr>
              <w:cnfStyle w:val="000000000000" w:firstRow="0" w:lastRow="0" w:firstColumn="0" w:lastColumn="0" w:oddVBand="0" w:evenVBand="0" w:oddHBand="0" w:evenHBand="0" w:firstRowFirstColumn="0" w:firstRowLastColumn="0" w:lastRowFirstColumn="0" w:lastRowLastColumn="0"/>
              <w:rPr>
                <w:b/>
                <w:bCs/>
                <w:sz w:val="24"/>
                <w:szCs w:val="24"/>
                <w:lang w:val="en-US"/>
              </w:rPr>
            </w:pPr>
          </w:p>
        </w:tc>
      </w:tr>
      <w:tr w:rsidR="002C4171" w14:paraId="086514E4" w14:textId="77777777" w:rsidTr="000A4B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641586EC" w14:textId="77777777" w:rsidR="002C4171" w:rsidRPr="002C4171" w:rsidRDefault="002C4171" w:rsidP="000A4B02">
            <w:pPr>
              <w:rPr>
                <w:sz w:val="24"/>
                <w:szCs w:val="24"/>
                <w:lang w:val="en-US"/>
              </w:rPr>
            </w:pPr>
            <w:r w:rsidRPr="002C4171">
              <w:rPr>
                <w:sz w:val="24"/>
                <w:szCs w:val="24"/>
                <w:lang w:val="en-US"/>
              </w:rPr>
              <w:t>7</w:t>
            </w:r>
          </w:p>
          <w:p w14:paraId="5B0ADB28" w14:textId="28E5F78F" w:rsidR="004D1795" w:rsidRPr="002C4171" w:rsidRDefault="002C4171" w:rsidP="000A4B02">
            <w:pPr>
              <w:rPr>
                <w:sz w:val="24"/>
                <w:szCs w:val="24"/>
                <w:lang w:val="en-US"/>
              </w:rPr>
            </w:pPr>
            <w:r w:rsidRPr="002C4171">
              <w:rPr>
                <w:sz w:val="24"/>
                <w:szCs w:val="24"/>
                <w:lang w:val="en-US"/>
              </w:rPr>
              <w:t>June 3rd</w:t>
            </w:r>
          </w:p>
        </w:tc>
        <w:tc>
          <w:tcPr>
            <w:tcW w:w="1105" w:type="dxa"/>
          </w:tcPr>
          <w:p w14:paraId="3B17763C" w14:textId="350E2039" w:rsidR="004D1795" w:rsidRPr="00E30222" w:rsidRDefault="004D1795" w:rsidP="000A4B02">
            <w:pPr>
              <w:cnfStyle w:val="000000100000" w:firstRow="0" w:lastRow="0" w:firstColumn="0" w:lastColumn="0" w:oddVBand="0" w:evenVBand="0" w:oddHBand="1" w:evenHBand="0" w:firstRowFirstColumn="0" w:firstRowLastColumn="0" w:lastRowFirstColumn="0" w:lastRowLastColumn="0"/>
              <w:rPr>
                <w:b/>
                <w:bCs/>
                <w:sz w:val="24"/>
                <w:szCs w:val="24"/>
                <w:lang w:val="en-US"/>
              </w:rPr>
            </w:pPr>
          </w:p>
        </w:tc>
        <w:tc>
          <w:tcPr>
            <w:tcW w:w="5245" w:type="dxa"/>
          </w:tcPr>
          <w:p w14:paraId="4A86674C" w14:textId="381DF7B6" w:rsidR="004D1795" w:rsidRPr="004E03D6" w:rsidRDefault="00A14D4B" w:rsidP="000A4B02">
            <w:pPr>
              <w:cnfStyle w:val="000000100000" w:firstRow="0" w:lastRow="0" w:firstColumn="0" w:lastColumn="0" w:oddVBand="0" w:evenVBand="0" w:oddHBand="1" w:evenHBand="0" w:firstRowFirstColumn="0" w:firstRowLastColumn="0" w:lastRowFirstColumn="0" w:lastRowLastColumn="0"/>
              <w:rPr>
                <w:sz w:val="24"/>
                <w:szCs w:val="24"/>
                <w:lang w:val="en-US"/>
              </w:rPr>
            </w:pPr>
            <w:r>
              <w:rPr>
                <w:sz w:val="24"/>
                <w:szCs w:val="24"/>
                <w:lang w:val="en-US"/>
              </w:rPr>
              <w:t xml:space="preserve">Allocated Microsoft Teams Slots for Report Review </w:t>
            </w:r>
          </w:p>
        </w:tc>
        <w:tc>
          <w:tcPr>
            <w:tcW w:w="3544" w:type="dxa"/>
          </w:tcPr>
          <w:p w14:paraId="21359951" w14:textId="5A8023B2" w:rsidR="004D1795" w:rsidRPr="000A4B02" w:rsidRDefault="004D1795" w:rsidP="000A4B02">
            <w:pPr>
              <w:cnfStyle w:val="000000100000" w:firstRow="0" w:lastRow="0" w:firstColumn="0" w:lastColumn="0" w:oddVBand="0" w:evenVBand="0" w:oddHBand="1" w:evenHBand="0" w:firstRowFirstColumn="0" w:firstRowLastColumn="0" w:lastRowFirstColumn="0" w:lastRowLastColumn="0"/>
              <w:rPr>
                <w:b/>
                <w:bCs/>
                <w:sz w:val="24"/>
                <w:szCs w:val="24"/>
                <w:lang w:val="en-US"/>
              </w:rPr>
            </w:pPr>
          </w:p>
        </w:tc>
        <w:tc>
          <w:tcPr>
            <w:tcW w:w="2551" w:type="dxa"/>
          </w:tcPr>
          <w:p w14:paraId="20476F93" w14:textId="36DD151F" w:rsidR="004D1795" w:rsidRPr="001C77BC" w:rsidRDefault="004D1795" w:rsidP="000A4B02">
            <w:pPr>
              <w:cnfStyle w:val="000000100000" w:firstRow="0" w:lastRow="0" w:firstColumn="0" w:lastColumn="0" w:oddVBand="0" w:evenVBand="0" w:oddHBand="1" w:evenHBand="0" w:firstRowFirstColumn="0" w:firstRowLastColumn="0" w:lastRowFirstColumn="0" w:lastRowLastColumn="0"/>
              <w:rPr>
                <w:b/>
                <w:bCs/>
                <w:sz w:val="24"/>
                <w:szCs w:val="24"/>
                <w:lang w:val="en-US"/>
              </w:rPr>
            </w:pPr>
          </w:p>
        </w:tc>
        <w:tc>
          <w:tcPr>
            <w:tcW w:w="1985" w:type="dxa"/>
          </w:tcPr>
          <w:p w14:paraId="6F902840" w14:textId="77777777" w:rsidR="004D1795" w:rsidRDefault="004D1795" w:rsidP="000A4B02">
            <w:pPr>
              <w:cnfStyle w:val="000000100000" w:firstRow="0" w:lastRow="0" w:firstColumn="0" w:lastColumn="0" w:oddVBand="0" w:evenVBand="0" w:oddHBand="1" w:evenHBand="0" w:firstRowFirstColumn="0" w:firstRowLastColumn="0" w:lastRowFirstColumn="0" w:lastRowLastColumn="0"/>
              <w:rPr>
                <w:lang w:val="en-US"/>
              </w:rPr>
            </w:pPr>
          </w:p>
        </w:tc>
      </w:tr>
      <w:tr w:rsidR="002C4171" w14:paraId="34E40A9C" w14:textId="77777777" w:rsidTr="002C4171">
        <w:tc>
          <w:tcPr>
            <w:cnfStyle w:val="001000000000" w:firstRow="0" w:lastRow="0" w:firstColumn="1" w:lastColumn="0" w:oddVBand="0" w:evenVBand="0" w:oddHBand="0" w:evenHBand="0" w:firstRowFirstColumn="0" w:firstRowLastColumn="0" w:lastRowFirstColumn="0" w:lastRowLastColumn="0"/>
            <w:tcW w:w="1413" w:type="dxa"/>
            <w:shd w:val="clear" w:color="auto" w:fill="FFFF00"/>
          </w:tcPr>
          <w:p w14:paraId="25B632F4" w14:textId="77777777" w:rsidR="002C4171" w:rsidRPr="002C4171" w:rsidRDefault="002C4171" w:rsidP="000A4B02">
            <w:pPr>
              <w:rPr>
                <w:sz w:val="24"/>
                <w:szCs w:val="24"/>
                <w:lang w:val="en-US"/>
              </w:rPr>
            </w:pPr>
            <w:r w:rsidRPr="002C4171">
              <w:rPr>
                <w:sz w:val="24"/>
                <w:szCs w:val="24"/>
                <w:lang w:val="en-US"/>
              </w:rPr>
              <w:t>Final Week</w:t>
            </w:r>
          </w:p>
          <w:p w14:paraId="28DF2933" w14:textId="552FCC1C" w:rsidR="004D1795" w:rsidRPr="002C4171" w:rsidRDefault="002C4171" w:rsidP="000A4B02">
            <w:pPr>
              <w:rPr>
                <w:sz w:val="24"/>
                <w:szCs w:val="24"/>
                <w:lang w:val="en-US"/>
              </w:rPr>
            </w:pPr>
            <w:r w:rsidRPr="002C4171">
              <w:rPr>
                <w:sz w:val="24"/>
                <w:szCs w:val="24"/>
                <w:lang w:val="en-US"/>
              </w:rPr>
              <w:t>June 10</w:t>
            </w:r>
            <w:r w:rsidRPr="002C4171">
              <w:rPr>
                <w:sz w:val="24"/>
                <w:szCs w:val="24"/>
                <w:vertAlign w:val="superscript"/>
                <w:lang w:val="en-US"/>
              </w:rPr>
              <w:t>th</w:t>
            </w:r>
            <w:r w:rsidRPr="002C4171">
              <w:rPr>
                <w:b w:val="0"/>
                <w:bCs w:val="0"/>
                <w:sz w:val="24"/>
                <w:szCs w:val="24"/>
                <w:lang w:val="en-US"/>
              </w:rPr>
              <w:t xml:space="preserve"> </w:t>
            </w:r>
          </w:p>
        </w:tc>
        <w:tc>
          <w:tcPr>
            <w:tcW w:w="1105" w:type="dxa"/>
          </w:tcPr>
          <w:p w14:paraId="706B6CB0" w14:textId="693626FD" w:rsidR="004D1795" w:rsidRPr="00E30222" w:rsidRDefault="004D1795" w:rsidP="000A4B02">
            <w:pPr>
              <w:cnfStyle w:val="000000000000" w:firstRow="0" w:lastRow="0" w:firstColumn="0" w:lastColumn="0" w:oddVBand="0" w:evenVBand="0" w:oddHBand="0" w:evenHBand="0" w:firstRowFirstColumn="0" w:firstRowLastColumn="0" w:lastRowFirstColumn="0" w:lastRowLastColumn="0"/>
              <w:rPr>
                <w:b/>
                <w:bCs/>
                <w:sz w:val="24"/>
                <w:szCs w:val="24"/>
                <w:lang w:val="en-US"/>
              </w:rPr>
            </w:pPr>
          </w:p>
        </w:tc>
        <w:tc>
          <w:tcPr>
            <w:tcW w:w="5245" w:type="dxa"/>
          </w:tcPr>
          <w:p w14:paraId="143C501D" w14:textId="34825B68" w:rsidR="004D1795" w:rsidRPr="00CD3D63" w:rsidRDefault="00A14D4B" w:rsidP="004E03D6">
            <w:pPr>
              <w:cnfStyle w:val="000000000000" w:firstRow="0" w:lastRow="0" w:firstColumn="0" w:lastColumn="0" w:oddVBand="0" w:evenVBand="0" w:oddHBand="0" w:evenHBand="0" w:firstRowFirstColumn="0" w:firstRowLastColumn="0" w:lastRowFirstColumn="0" w:lastRowLastColumn="0"/>
              <w:rPr>
                <w:sz w:val="24"/>
                <w:szCs w:val="24"/>
                <w:lang w:val="en-US"/>
              </w:rPr>
            </w:pPr>
            <w:r>
              <w:rPr>
                <w:sz w:val="24"/>
                <w:szCs w:val="24"/>
                <w:lang w:val="en-US"/>
              </w:rPr>
              <w:t xml:space="preserve">Submission Week for Report </w:t>
            </w:r>
          </w:p>
        </w:tc>
        <w:tc>
          <w:tcPr>
            <w:tcW w:w="3544" w:type="dxa"/>
          </w:tcPr>
          <w:p w14:paraId="68DA200E" w14:textId="526D9866" w:rsidR="004D1795" w:rsidRPr="000A4B02" w:rsidRDefault="004D1795" w:rsidP="000A4B02">
            <w:pPr>
              <w:cnfStyle w:val="000000000000" w:firstRow="0" w:lastRow="0" w:firstColumn="0" w:lastColumn="0" w:oddVBand="0" w:evenVBand="0" w:oddHBand="0" w:evenHBand="0" w:firstRowFirstColumn="0" w:firstRowLastColumn="0" w:lastRowFirstColumn="0" w:lastRowLastColumn="0"/>
              <w:rPr>
                <w:b/>
                <w:bCs/>
                <w:sz w:val="24"/>
                <w:szCs w:val="24"/>
                <w:lang w:val="en-US"/>
              </w:rPr>
            </w:pPr>
          </w:p>
        </w:tc>
        <w:tc>
          <w:tcPr>
            <w:tcW w:w="2551" w:type="dxa"/>
          </w:tcPr>
          <w:p w14:paraId="130CA9C8" w14:textId="09B3D135" w:rsidR="004D1795" w:rsidRPr="00E4163F" w:rsidRDefault="004D1795" w:rsidP="000A4B02">
            <w:pPr>
              <w:cnfStyle w:val="000000000000" w:firstRow="0" w:lastRow="0" w:firstColumn="0" w:lastColumn="0" w:oddVBand="0" w:evenVBand="0" w:oddHBand="0" w:evenHBand="0" w:firstRowFirstColumn="0" w:firstRowLastColumn="0" w:lastRowFirstColumn="0" w:lastRowLastColumn="0"/>
              <w:rPr>
                <w:b/>
                <w:bCs/>
                <w:sz w:val="24"/>
                <w:szCs w:val="24"/>
                <w:lang w:val="en-US"/>
              </w:rPr>
            </w:pPr>
          </w:p>
        </w:tc>
        <w:tc>
          <w:tcPr>
            <w:tcW w:w="1985" w:type="dxa"/>
          </w:tcPr>
          <w:p w14:paraId="67DA1853" w14:textId="77777777" w:rsidR="004D1795" w:rsidRDefault="004D1795" w:rsidP="000A4B02">
            <w:pPr>
              <w:cnfStyle w:val="000000000000" w:firstRow="0" w:lastRow="0" w:firstColumn="0" w:lastColumn="0" w:oddVBand="0" w:evenVBand="0" w:oddHBand="0" w:evenHBand="0" w:firstRowFirstColumn="0" w:firstRowLastColumn="0" w:lastRowFirstColumn="0" w:lastRowLastColumn="0"/>
              <w:rPr>
                <w:lang w:val="en-US"/>
              </w:rPr>
            </w:pPr>
          </w:p>
        </w:tc>
      </w:tr>
      <w:tr w:rsidR="002C4171" w14:paraId="52FDEBD0" w14:textId="77777777" w:rsidTr="000A4B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2B77D013" w14:textId="6316BD34" w:rsidR="004D1795" w:rsidRPr="0099517F" w:rsidRDefault="004D1795" w:rsidP="000A4B02">
            <w:pPr>
              <w:rPr>
                <w:b w:val="0"/>
                <w:bCs w:val="0"/>
                <w:sz w:val="24"/>
                <w:szCs w:val="24"/>
                <w:lang w:val="en-US"/>
              </w:rPr>
            </w:pPr>
          </w:p>
        </w:tc>
        <w:tc>
          <w:tcPr>
            <w:tcW w:w="1105" w:type="dxa"/>
          </w:tcPr>
          <w:p w14:paraId="75891BDB" w14:textId="476D6C30" w:rsidR="004D1795" w:rsidRPr="00E30222" w:rsidRDefault="004D1795" w:rsidP="000A4B02">
            <w:pPr>
              <w:cnfStyle w:val="000000100000" w:firstRow="0" w:lastRow="0" w:firstColumn="0" w:lastColumn="0" w:oddVBand="0" w:evenVBand="0" w:oddHBand="1" w:evenHBand="0" w:firstRowFirstColumn="0" w:firstRowLastColumn="0" w:lastRowFirstColumn="0" w:lastRowLastColumn="0"/>
              <w:rPr>
                <w:b/>
                <w:bCs/>
                <w:sz w:val="24"/>
                <w:szCs w:val="24"/>
                <w:lang w:val="en-US"/>
              </w:rPr>
            </w:pPr>
          </w:p>
        </w:tc>
        <w:tc>
          <w:tcPr>
            <w:tcW w:w="5245" w:type="dxa"/>
          </w:tcPr>
          <w:p w14:paraId="2E7634BB" w14:textId="7A654D5A" w:rsidR="004D1795" w:rsidRPr="00E7224F" w:rsidRDefault="004D1795" w:rsidP="000A4B02">
            <w:pPr>
              <w:cnfStyle w:val="000000100000" w:firstRow="0" w:lastRow="0" w:firstColumn="0" w:lastColumn="0" w:oddVBand="0" w:evenVBand="0" w:oddHBand="1" w:evenHBand="0" w:firstRowFirstColumn="0" w:firstRowLastColumn="0" w:lastRowFirstColumn="0" w:lastRowLastColumn="0"/>
              <w:rPr>
                <w:sz w:val="24"/>
                <w:szCs w:val="24"/>
                <w:lang w:val="en-US"/>
              </w:rPr>
            </w:pPr>
          </w:p>
        </w:tc>
        <w:tc>
          <w:tcPr>
            <w:tcW w:w="3544" w:type="dxa"/>
          </w:tcPr>
          <w:p w14:paraId="07D1BCE2" w14:textId="1A8D3A53" w:rsidR="004D1795" w:rsidRPr="003D0505" w:rsidRDefault="004D1795" w:rsidP="000A4B02">
            <w:pPr>
              <w:pStyle w:val="ListParagraph"/>
              <w:ind w:left="303"/>
              <w:cnfStyle w:val="000000100000" w:firstRow="0" w:lastRow="0" w:firstColumn="0" w:lastColumn="0" w:oddVBand="0" w:evenVBand="0" w:oddHBand="1" w:evenHBand="0" w:firstRowFirstColumn="0" w:firstRowLastColumn="0" w:lastRowFirstColumn="0" w:lastRowLastColumn="0"/>
              <w:rPr>
                <w:b/>
                <w:bCs/>
                <w:sz w:val="24"/>
                <w:szCs w:val="24"/>
                <w:lang w:val="en-US"/>
              </w:rPr>
            </w:pPr>
          </w:p>
        </w:tc>
        <w:tc>
          <w:tcPr>
            <w:tcW w:w="2551" w:type="dxa"/>
          </w:tcPr>
          <w:p w14:paraId="1447E081" w14:textId="08CB7B59" w:rsidR="004D1795" w:rsidRPr="00491C99" w:rsidRDefault="004D1795" w:rsidP="000A4B02">
            <w:pPr>
              <w:cnfStyle w:val="000000100000" w:firstRow="0" w:lastRow="0" w:firstColumn="0" w:lastColumn="0" w:oddVBand="0" w:evenVBand="0" w:oddHBand="1" w:evenHBand="0" w:firstRowFirstColumn="0" w:firstRowLastColumn="0" w:lastRowFirstColumn="0" w:lastRowLastColumn="0"/>
              <w:rPr>
                <w:b/>
                <w:bCs/>
                <w:sz w:val="24"/>
                <w:szCs w:val="24"/>
                <w:lang w:val="en-US"/>
              </w:rPr>
            </w:pPr>
          </w:p>
        </w:tc>
        <w:tc>
          <w:tcPr>
            <w:tcW w:w="1985" w:type="dxa"/>
          </w:tcPr>
          <w:p w14:paraId="247C6365" w14:textId="77DBA4DD" w:rsidR="004D1795" w:rsidRPr="001D135F" w:rsidRDefault="004D1795" w:rsidP="000A4B02">
            <w:pPr>
              <w:cnfStyle w:val="000000100000" w:firstRow="0" w:lastRow="0" w:firstColumn="0" w:lastColumn="0" w:oddVBand="0" w:evenVBand="0" w:oddHBand="1" w:evenHBand="0" w:firstRowFirstColumn="0" w:firstRowLastColumn="0" w:lastRowFirstColumn="0" w:lastRowLastColumn="0"/>
              <w:rPr>
                <w:b/>
                <w:bCs/>
                <w:sz w:val="24"/>
                <w:szCs w:val="24"/>
                <w:lang w:val="en-US"/>
              </w:rPr>
            </w:pPr>
          </w:p>
        </w:tc>
      </w:tr>
    </w:tbl>
    <w:p w14:paraId="0DF08AF6" w14:textId="77777777" w:rsidR="00601109" w:rsidRDefault="00601109" w:rsidP="002B7B21">
      <w:pPr>
        <w:pStyle w:val="heading"/>
        <w:spacing w:before="0" w:after="0"/>
        <w:ind w:left="0" w:firstLine="0"/>
        <w:rPr>
          <w:rFonts w:asciiTheme="minorHAnsi" w:hAnsiTheme="minorHAnsi" w:cs="Arial"/>
        </w:rPr>
        <w:sectPr w:rsidR="00601109" w:rsidSect="0003696A">
          <w:pgSz w:w="16834" w:h="11894" w:orient="landscape"/>
          <w:pgMar w:top="720" w:right="720" w:bottom="720" w:left="720" w:header="706" w:footer="454" w:gutter="0"/>
          <w:paperSrc w:first="1" w:other="1"/>
          <w:cols w:space="720"/>
          <w:docGrid w:linePitch="299"/>
        </w:sectPr>
      </w:pPr>
    </w:p>
    <w:p w14:paraId="7A0B8349" w14:textId="77777777" w:rsidR="002B7B21" w:rsidRPr="002B7B21" w:rsidRDefault="002B7B21" w:rsidP="002B7B21">
      <w:pPr>
        <w:pStyle w:val="heading"/>
        <w:spacing w:before="0" w:after="0"/>
        <w:ind w:left="0" w:firstLine="0"/>
        <w:rPr>
          <w:rFonts w:asciiTheme="minorHAnsi" w:hAnsiTheme="minorHAnsi" w:cs="Arial"/>
        </w:rPr>
      </w:pPr>
    </w:p>
    <w:tbl>
      <w:tblPr>
        <w:tblW w:w="10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910"/>
        <w:gridCol w:w="3964"/>
        <w:gridCol w:w="2613"/>
        <w:gridCol w:w="2111"/>
        <w:gridCol w:w="87"/>
      </w:tblGrid>
      <w:tr w:rsidR="0040391A" w:rsidRPr="002B277F" w14:paraId="466FC302" w14:textId="77777777" w:rsidTr="002B7B21">
        <w:trPr>
          <w:trHeight w:val="793"/>
        </w:trPr>
        <w:tc>
          <w:tcPr>
            <w:tcW w:w="10685" w:type="dxa"/>
            <w:gridSpan w:val="5"/>
            <w:shd w:val="clear" w:color="auto" w:fill="C0C0C0"/>
          </w:tcPr>
          <w:p w14:paraId="31B7D629" w14:textId="032CC241" w:rsidR="0040391A" w:rsidRDefault="0040391A" w:rsidP="009C5D46">
            <w:pPr>
              <w:pStyle w:val="Heading4"/>
              <w:jc w:val="center"/>
              <w:rPr>
                <w:rFonts w:ascii="Calibri" w:hAnsi="Calibri" w:cs="Calibri"/>
                <w:sz w:val="44"/>
                <w:szCs w:val="44"/>
              </w:rPr>
            </w:pPr>
            <w:r w:rsidRPr="002B277F">
              <w:rPr>
                <w:rFonts w:ascii="Calibri" w:hAnsi="Calibri" w:cs="Calibri"/>
                <w:sz w:val="44"/>
                <w:szCs w:val="44"/>
              </w:rPr>
              <w:t>BA DEGREE</w:t>
            </w:r>
            <w:r w:rsidR="00BB6D83">
              <w:rPr>
                <w:rFonts w:ascii="Calibri" w:hAnsi="Calibri" w:cs="Calibri"/>
                <w:sz w:val="44"/>
                <w:szCs w:val="44"/>
              </w:rPr>
              <w:t xml:space="preserve"> </w:t>
            </w:r>
            <w:r w:rsidR="00642600">
              <w:rPr>
                <w:rFonts w:ascii="Calibri" w:hAnsi="Calibri" w:cs="Calibri"/>
                <w:sz w:val="44"/>
                <w:szCs w:val="44"/>
              </w:rPr>
              <w:t xml:space="preserve">ASSIGNMENT </w:t>
            </w:r>
            <w:r w:rsidRPr="002B277F">
              <w:rPr>
                <w:rFonts w:ascii="Calibri" w:hAnsi="Calibri" w:cs="Calibri"/>
                <w:sz w:val="44"/>
                <w:szCs w:val="44"/>
              </w:rPr>
              <w:t>SPECIFICATION</w:t>
            </w:r>
          </w:p>
          <w:p w14:paraId="78789EC4" w14:textId="749F9F36" w:rsidR="009C5D46" w:rsidRPr="009C5D46" w:rsidRDefault="009C5D46" w:rsidP="009C5D46">
            <w:pPr>
              <w:jc w:val="center"/>
              <w:rPr>
                <w:sz w:val="28"/>
                <w:szCs w:val="28"/>
                <w:lang w:val="en-US"/>
              </w:rPr>
            </w:pPr>
            <w:r w:rsidRPr="009C5D46">
              <w:rPr>
                <w:sz w:val="28"/>
                <w:szCs w:val="28"/>
                <w:lang w:val="en-US"/>
              </w:rPr>
              <w:t>SCHOOL OF TOURISM &amp; HOSPITALITY</w:t>
            </w:r>
          </w:p>
        </w:tc>
      </w:tr>
      <w:tr w:rsidR="0040391A" w:rsidRPr="00B46E59" w14:paraId="365690A6" w14:textId="77777777" w:rsidTr="002B7B21">
        <w:tblPrEx>
          <w:shd w:val="clear" w:color="auto" w:fill="auto"/>
          <w:tblLook w:val="0000" w:firstRow="0" w:lastRow="0" w:firstColumn="0" w:lastColumn="0" w:noHBand="0" w:noVBand="0"/>
        </w:tblPrEx>
        <w:trPr>
          <w:gridAfter w:val="1"/>
          <w:wAfter w:w="87" w:type="dxa"/>
        </w:trPr>
        <w:tc>
          <w:tcPr>
            <w:tcW w:w="1910" w:type="dxa"/>
            <w:shd w:val="pct15" w:color="auto" w:fill="auto"/>
          </w:tcPr>
          <w:p w14:paraId="4898FCAB" w14:textId="77777777" w:rsidR="0040391A" w:rsidRPr="00DA416B" w:rsidRDefault="0040391A" w:rsidP="006860F9">
            <w:pPr>
              <w:spacing w:before="120" w:after="120"/>
              <w:jc w:val="both"/>
              <w:rPr>
                <w:b/>
                <w:sz w:val="24"/>
                <w:szCs w:val="24"/>
              </w:rPr>
            </w:pPr>
            <w:r w:rsidRPr="00DA416B">
              <w:rPr>
                <w:b/>
                <w:sz w:val="24"/>
                <w:szCs w:val="24"/>
              </w:rPr>
              <w:t>Student name:</w:t>
            </w:r>
          </w:p>
        </w:tc>
        <w:tc>
          <w:tcPr>
            <w:tcW w:w="3964" w:type="dxa"/>
          </w:tcPr>
          <w:p w14:paraId="3021F6E7" w14:textId="77777777" w:rsidR="0040391A" w:rsidRPr="00DA416B" w:rsidRDefault="00E875CC" w:rsidP="006860F9">
            <w:pPr>
              <w:spacing w:before="120" w:after="120"/>
              <w:jc w:val="both"/>
              <w:rPr>
                <w:b/>
                <w:sz w:val="24"/>
                <w:szCs w:val="24"/>
              </w:rPr>
            </w:pPr>
            <w:r w:rsidRPr="00DA416B">
              <w:rPr>
                <w:b/>
                <w:sz w:val="24"/>
                <w:szCs w:val="24"/>
              </w:rPr>
              <w:fldChar w:fldCharType="begin">
                <w:ffData>
                  <w:name w:val="Text2"/>
                  <w:enabled/>
                  <w:calcOnExit w:val="0"/>
                  <w:textInput/>
                </w:ffData>
              </w:fldChar>
            </w:r>
            <w:r w:rsidR="0040391A" w:rsidRPr="00DA416B">
              <w:rPr>
                <w:b/>
                <w:sz w:val="24"/>
                <w:szCs w:val="24"/>
              </w:rPr>
              <w:instrText xml:space="preserve"> FORMTEXT </w:instrText>
            </w:r>
            <w:r w:rsidRPr="00DA416B">
              <w:rPr>
                <w:b/>
                <w:sz w:val="24"/>
                <w:szCs w:val="24"/>
              </w:rPr>
            </w:r>
            <w:r w:rsidRPr="00DA416B">
              <w:rPr>
                <w:b/>
                <w:sz w:val="24"/>
                <w:szCs w:val="24"/>
              </w:rPr>
              <w:fldChar w:fldCharType="separate"/>
            </w:r>
            <w:r w:rsidR="0040391A" w:rsidRPr="00DA416B">
              <w:rPr>
                <w:b/>
                <w:noProof/>
                <w:sz w:val="24"/>
                <w:szCs w:val="24"/>
              </w:rPr>
              <w:t> </w:t>
            </w:r>
            <w:r w:rsidR="0040391A" w:rsidRPr="00DA416B">
              <w:rPr>
                <w:b/>
                <w:noProof/>
                <w:sz w:val="24"/>
                <w:szCs w:val="24"/>
              </w:rPr>
              <w:t> </w:t>
            </w:r>
            <w:r w:rsidR="0040391A" w:rsidRPr="00DA416B">
              <w:rPr>
                <w:b/>
                <w:noProof/>
                <w:sz w:val="24"/>
                <w:szCs w:val="24"/>
              </w:rPr>
              <w:t> </w:t>
            </w:r>
            <w:r w:rsidR="0040391A" w:rsidRPr="00DA416B">
              <w:rPr>
                <w:b/>
                <w:noProof/>
                <w:sz w:val="24"/>
                <w:szCs w:val="24"/>
              </w:rPr>
              <w:t> </w:t>
            </w:r>
            <w:r w:rsidR="0040391A" w:rsidRPr="00DA416B">
              <w:rPr>
                <w:b/>
                <w:noProof/>
                <w:sz w:val="24"/>
                <w:szCs w:val="24"/>
              </w:rPr>
              <w:t> </w:t>
            </w:r>
            <w:r w:rsidRPr="00DA416B">
              <w:rPr>
                <w:b/>
                <w:sz w:val="24"/>
                <w:szCs w:val="24"/>
              </w:rPr>
              <w:fldChar w:fldCharType="end"/>
            </w:r>
          </w:p>
        </w:tc>
        <w:tc>
          <w:tcPr>
            <w:tcW w:w="2613" w:type="dxa"/>
            <w:shd w:val="clear" w:color="auto" w:fill="D9D9D9"/>
          </w:tcPr>
          <w:p w14:paraId="2209BA09" w14:textId="77777777" w:rsidR="0040391A" w:rsidRPr="00DA416B" w:rsidRDefault="0040391A" w:rsidP="006860F9">
            <w:pPr>
              <w:spacing w:before="120" w:after="120"/>
              <w:jc w:val="both"/>
              <w:rPr>
                <w:b/>
                <w:sz w:val="24"/>
                <w:szCs w:val="24"/>
              </w:rPr>
            </w:pPr>
            <w:r w:rsidRPr="00DA416B">
              <w:rPr>
                <w:b/>
                <w:sz w:val="24"/>
                <w:szCs w:val="24"/>
              </w:rPr>
              <w:t>Student P number:</w:t>
            </w:r>
          </w:p>
        </w:tc>
        <w:tc>
          <w:tcPr>
            <w:tcW w:w="2111" w:type="dxa"/>
          </w:tcPr>
          <w:p w14:paraId="6A32B4FF" w14:textId="77777777" w:rsidR="0040391A" w:rsidRPr="00DA416B" w:rsidRDefault="0040391A" w:rsidP="006860F9">
            <w:pPr>
              <w:spacing w:before="120" w:after="120"/>
              <w:jc w:val="both"/>
              <w:rPr>
                <w:b/>
                <w:sz w:val="24"/>
                <w:szCs w:val="24"/>
              </w:rPr>
            </w:pPr>
          </w:p>
        </w:tc>
      </w:tr>
      <w:tr w:rsidR="0040391A" w:rsidRPr="00B46E59" w14:paraId="01809E3A" w14:textId="77777777" w:rsidTr="002B7B21">
        <w:tblPrEx>
          <w:shd w:val="clear" w:color="auto" w:fill="auto"/>
          <w:tblLook w:val="0000" w:firstRow="0" w:lastRow="0" w:firstColumn="0" w:lastColumn="0" w:noHBand="0" w:noVBand="0"/>
        </w:tblPrEx>
        <w:trPr>
          <w:gridAfter w:val="1"/>
          <w:wAfter w:w="87" w:type="dxa"/>
        </w:trPr>
        <w:tc>
          <w:tcPr>
            <w:tcW w:w="1910" w:type="dxa"/>
            <w:shd w:val="pct15" w:color="auto" w:fill="auto"/>
          </w:tcPr>
          <w:p w14:paraId="31F80D5E" w14:textId="77777777" w:rsidR="0040391A" w:rsidRPr="00DA416B" w:rsidRDefault="0040391A" w:rsidP="006860F9">
            <w:pPr>
              <w:spacing w:before="120" w:after="120"/>
              <w:jc w:val="both"/>
              <w:rPr>
                <w:b/>
                <w:sz w:val="24"/>
                <w:szCs w:val="24"/>
              </w:rPr>
            </w:pPr>
            <w:r w:rsidRPr="00DA416B">
              <w:rPr>
                <w:b/>
                <w:sz w:val="24"/>
                <w:szCs w:val="24"/>
              </w:rPr>
              <w:t>Programme</w:t>
            </w:r>
            <w:r w:rsidR="002B7B21" w:rsidRPr="00DA416B">
              <w:rPr>
                <w:b/>
                <w:sz w:val="24"/>
                <w:szCs w:val="24"/>
              </w:rPr>
              <w:t>s</w:t>
            </w:r>
            <w:r w:rsidRPr="00DA416B">
              <w:rPr>
                <w:b/>
                <w:sz w:val="24"/>
                <w:szCs w:val="24"/>
              </w:rPr>
              <w:t>:</w:t>
            </w:r>
          </w:p>
        </w:tc>
        <w:tc>
          <w:tcPr>
            <w:tcW w:w="8688" w:type="dxa"/>
            <w:gridSpan w:val="3"/>
          </w:tcPr>
          <w:p w14:paraId="1425998E" w14:textId="07517AE8" w:rsidR="0040391A" w:rsidRPr="00DA416B" w:rsidRDefault="00DA416B" w:rsidP="00BB6D83">
            <w:pPr>
              <w:spacing w:before="120" w:after="120"/>
              <w:jc w:val="both"/>
              <w:rPr>
                <w:b/>
                <w:bCs/>
                <w:sz w:val="24"/>
                <w:szCs w:val="24"/>
                <w:u w:val="single"/>
              </w:rPr>
            </w:pPr>
            <w:r w:rsidRPr="00DA416B">
              <w:rPr>
                <w:b/>
                <w:bCs/>
                <w:sz w:val="24"/>
                <w:szCs w:val="24"/>
              </w:rPr>
              <w:t>BA International Hotel Management</w:t>
            </w:r>
          </w:p>
        </w:tc>
      </w:tr>
      <w:tr w:rsidR="00DA416B" w:rsidRPr="00B46E59" w14:paraId="01A1C269" w14:textId="77777777" w:rsidTr="002B7B21">
        <w:tblPrEx>
          <w:shd w:val="clear" w:color="auto" w:fill="auto"/>
          <w:tblLook w:val="0000" w:firstRow="0" w:lastRow="0" w:firstColumn="0" w:lastColumn="0" w:noHBand="0" w:noVBand="0"/>
        </w:tblPrEx>
        <w:trPr>
          <w:gridAfter w:val="1"/>
          <w:wAfter w:w="87" w:type="dxa"/>
        </w:trPr>
        <w:tc>
          <w:tcPr>
            <w:tcW w:w="1910" w:type="dxa"/>
            <w:shd w:val="pct15" w:color="auto" w:fill="auto"/>
          </w:tcPr>
          <w:p w14:paraId="3E42CF0B" w14:textId="77777777" w:rsidR="00DA416B" w:rsidRPr="00DA416B" w:rsidRDefault="00DA416B" w:rsidP="00DA416B">
            <w:pPr>
              <w:spacing w:before="120" w:after="120"/>
              <w:jc w:val="both"/>
              <w:rPr>
                <w:b/>
                <w:sz w:val="24"/>
                <w:szCs w:val="24"/>
              </w:rPr>
            </w:pPr>
            <w:r w:rsidRPr="00DA416B">
              <w:rPr>
                <w:b/>
                <w:sz w:val="24"/>
                <w:szCs w:val="24"/>
              </w:rPr>
              <w:t>Module:</w:t>
            </w:r>
          </w:p>
        </w:tc>
        <w:tc>
          <w:tcPr>
            <w:tcW w:w="3964" w:type="dxa"/>
            <w:shd w:val="clear" w:color="auto" w:fill="auto"/>
          </w:tcPr>
          <w:p w14:paraId="240DA6C6" w14:textId="49A2FDA2" w:rsidR="00DA416B" w:rsidRPr="00DA416B" w:rsidRDefault="005921F3" w:rsidP="00DA416B">
            <w:pPr>
              <w:spacing w:before="120" w:after="120"/>
              <w:rPr>
                <w:b/>
                <w:bCs/>
                <w:sz w:val="24"/>
                <w:szCs w:val="24"/>
              </w:rPr>
            </w:pPr>
            <w:r>
              <w:rPr>
                <w:b/>
                <w:bCs/>
                <w:sz w:val="24"/>
                <w:szCs w:val="24"/>
              </w:rPr>
              <w:t xml:space="preserve">Organisational Consultancy </w:t>
            </w:r>
          </w:p>
        </w:tc>
        <w:tc>
          <w:tcPr>
            <w:tcW w:w="2613" w:type="dxa"/>
            <w:shd w:val="clear" w:color="auto" w:fill="D9D9D9"/>
          </w:tcPr>
          <w:p w14:paraId="3AC3CDB3" w14:textId="77777777" w:rsidR="00DA416B" w:rsidRPr="00DA416B" w:rsidRDefault="00DA416B" w:rsidP="00DA416B">
            <w:pPr>
              <w:spacing w:before="120" w:after="120"/>
              <w:jc w:val="both"/>
              <w:rPr>
                <w:b/>
                <w:bCs/>
                <w:sz w:val="24"/>
                <w:szCs w:val="24"/>
              </w:rPr>
            </w:pPr>
            <w:r w:rsidRPr="00DA416B">
              <w:rPr>
                <w:b/>
                <w:bCs/>
                <w:sz w:val="24"/>
                <w:szCs w:val="24"/>
              </w:rPr>
              <w:t>Module Level (4, 5, 6):</w:t>
            </w:r>
          </w:p>
        </w:tc>
        <w:tc>
          <w:tcPr>
            <w:tcW w:w="2111" w:type="dxa"/>
            <w:shd w:val="clear" w:color="auto" w:fill="auto"/>
          </w:tcPr>
          <w:p w14:paraId="04B728B8" w14:textId="1E9ECF09" w:rsidR="00DA416B" w:rsidRPr="00DA416B" w:rsidRDefault="000C70B1" w:rsidP="00DA416B">
            <w:pPr>
              <w:spacing w:before="120" w:after="120"/>
              <w:jc w:val="both"/>
              <w:rPr>
                <w:b/>
                <w:bCs/>
                <w:sz w:val="24"/>
                <w:szCs w:val="24"/>
              </w:rPr>
            </w:pPr>
            <w:r>
              <w:rPr>
                <w:b/>
                <w:bCs/>
                <w:sz w:val="24"/>
                <w:szCs w:val="24"/>
              </w:rPr>
              <w:t>6</w:t>
            </w:r>
          </w:p>
        </w:tc>
      </w:tr>
      <w:tr w:rsidR="00DA416B" w:rsidRPr="00B46E59" w14:paraId="5B9564B7" w14:textId="77777777" w:rsidTr="002B7B21">
        <w:tblPrEx>
          <w:shd w:val="clear" w:color="auto" w:fill="auto"/>
          <w:tblLook w:val="0000" w:firstRow="0" w:lastRow="0" w:firstColumn="0" w:lastColumn="0" w:noHBand="0" w:noVBand="0"/>
        </w:tblPrEx>
        <w:trPr>
          <w:gridAfter w:val="1"/>
          <w:wAfter w:w="87" w:type="dxa"/>
        </w:trPr>
        <w:tc>
          <w:tcPr>
            <w:tcW w:w="1910" w:type="dxa"/>
            <w:shd w:val="pct15" w:color="auto" w:fill="auto"/>
          </w:tcPr>
          <w:p w14:paraId="35ABE606" w14:textId="77777777" w:rsidR="00DA416B" w:rsidRPr="00DA416B" w:rsidRDefault="00DA416B" w:rsidP="00DA416B">
            <w:pPr>
              <w:spacing w:before="120" w:after="120"/>
              <w:jc w:val="both"/>
              <w:rPr>
                <w:b/>
                <w:sz w:val="24"/>
                <w:szCs w:val="24"/>
              </w:rPr>
            </w:pPr>
            <w:r w:rsidRPr="00DA416B">
              <w:rPr>
                <w:b/>
                <w:sz w:val="24"/>
                <w:szCs w:val="24"/>
              </w:rPr>
              <w:t>Module code:</w:t>
            </w:r>
          </w:p>
        </w:tc>
        <w:tc>
          <w:tcPr>
            <w:tcW w:w="3964" w:type="dxa"/>
          </w:tcPr>
          <w:p w14:paraId="1EA450A5" w14:textId="652825D2" w:rsidR="00DA416B" w:rsidRPr="00DA416B" w:rsidRDefault="00DA416B" w:rsidP="00DA416B">
            <w:pPr>
              <w:spacing w:before="120" w:after="120"/>
              <w:jc w:val="both"/>
              <w:rPr>
                <w:b/>
                <w:sz w:val="24"/>
                <w:szCs w:val="24"/>
              </w:rPr>
            </w:pPr>
            <w:r w:rsidRPr="00DA416B">
              <w:rPr>
                <w:rFonts w:eastAsia="Times New Roman"/>
                <w:b/>
                <w:bCs/>
                <w:sz w:val="24"/>
                <w:szCs w:val="24"/>
                <w:lang w:val="en" w:eastAsia="en-GB"/>
              </w:rPr>
              <w:t>M</w:t>
            </w:r>
            <w:r w:rsidR="005921F3">
              <w:rPr>
                <w:rFonts w:eastAsia="Times New Roman"/>
                <w:b/>
                <w:bCs/>
                <w:sz w:val="24"/>
                <w:szCs w:val="24"/>
                <w:lang w:val="en" w:eastAsia="en-GB"/>
              </w:rPr>
              <w:t>6</w:t>
            </w:r>
            <w:r w:rsidRPr="00DA416B">
              <w:rPr>
                <w:rFonts w:eastAsia="Times New Roman"/>
                <w:b/>
                <w:bCs/>
                <w:sz w:val="24"/>
                <w:szCs w:val="24"/>
                <w:lang w:val="en" w:eastAsia="en-GB"/>
              </w:rPr>
              <w:t>X019</w:t>
            </w:r>
            <w:r w:rsidR="000C70B1">
              <w:rPr>
                <w:rFonts w:eastAsia="Times New Roman"/>
                <w:b/>
                <w:bCs/>
                <w:sz w:val="24"/>
                <w:szCs w:val="24"/>
                <w:lang w:val="en" w:eastAsia="en-GB"/>
              </w:rPr>
              <w:t>30</w:t>
            </w:r>
          </w:p>
        </w:tc>
        <w:tc>
          <w:tcPr>
            <w:tcW w:w="2613" w:type="dxa"/>
            <w:shd w:val="clear" w:color="auto" w:fill="D9D9D9"/>
          </w:tcPr>
          <w:p w14:paraId="20B68E6E" w14:textId="77777777" w:rsidR="00DA416B" w:rsidRPr="00DA416B" w:rsidRDefault="00DA416B" w:rsidP="00DA416B">
            <w:pPr>
              <w:pStyle w:val="Heading2"/>
              <w:spacing w:before="0" w:after="0" w:line="240" w:lineRule="auto"/>
              <w:rPr>
                <w:rFonts w:ascii="Calibri" w:hAnsi="Calibri" w:cs="Calibri"/>
                <w:i w:val="0"/>
                <w:sz w:val="24"/>
                <w:szCs w:val="24"/>
              </w:rPr>
            </w:pPr>
            <w:r w:rsidRPr="00DA416B">
              <w:rPr>
                <w:rFonts w:ascii="Calibri" w:hAnsi="Calibri" w:cs="Calibri"/>
                <w:i w:val="0"/>
                <w:sz w:val="24"/>
                <w:szCs w:val="24"/>
              </w:rPr>
              <w:t xml:space="preserve">Contribution to Overall </w:t>
            </w:r>
          </w:p>
          <w:p w14:paraId="1682C630" w14:textId="77777777" w:rsidR="00DA416B" w:rsidRPr="00DA416B" w:rsidRDefault="00DA416B" w:rsidP="00DA416B">
            <w:pPr>
              <w:spacing w:after="0" w:line="240" w:lineRule="auto"/>
              <w:rPr>
                <w:b/>
                <w:sz w:val="24"/>
                <w:szCs w:val="24"/>
              </w:rPr>
            </w:pPr>
            <w:r w:rsidRPr="00DA416B">
              <w:rPr>
                <w:b/>
                <w:sz w:val="24"/>
                <w:szCs w:val="24"/>
              </w:rPr>
              <w:t>Module Assessment (%):</w:t>
            </w:r>
          </w:p>
        </w:tc>
        <w:tc>
          <w:tcPr>
            <w:tcW w:w="2111" w:type="dxa"/>
          </w:tcPr>
          <w:p w14:paraId="31F9EA11" w14:textId="79262396" w:rsidR="00DA416B" w:rsidRPr="00DA416B" w:rsidRDefault="000C70B1" w:rsidP="00DA416B">
            <w:pPr>
              <w:spacing w:before="120" w:after="120" w:line="240" w:lineRule="auto"/>
              <w:jc w:val="both"/>
              <w:rPr>
                <w:b/>
                <w:sz w:val="24"/>
                <w:szCs w:val="24"/>
              </w:rPr>
            </w:pPr>
            <w:r>
              <w:rPr>
                <w:b/>
                <w:sz w:val="24"/>
                <w:szCs w:val="24"/>
              </w:rPr>
              <w:t>10</w:t>
            </w:r>
            <w:r w:rsidR="00DA416B" w:rsidRPr="00DA416B">
              <w:rPr>
                <w:b/>
                <w:sz w:val="24"/>
                <w:szCs w:val="24"/>
              </w:rPr>
              <w:t>0%</w:t>
            </w:r>
          </w:p>
        </w:tc>
      </w:tr>
      <w:tr w:rsidR="00DA416B" w:rsidRPr="00B46E59" w14:paraId="147069D8" w14:textId="77777777" w:rsidTr="002B7B21">
        <w:tblPrEx>
          <w:shd w:val="clear" w:color="auto" w:fill="auto"/>
          <w:tblLook w:val="0000" w:firstRow="0" w:lastRow="0" w:firstColumn="0" w:lastColumn="0" w:noHBand="0" w:noVBand="0"/>
        </w:tblPrEx>
        <w:trPr>
          <w:gridAfter w:val="1"/>
          <w:wAfter w:w="87" w:type="dxa"/>
        </w:trPr>
        <w:tc>
          <w:tcPr>
            <w:tcW w:w="1910" w:type="dxa"/>
            <w:shd w:val="pct15" w:color="auto" w:fill="auto"/>
          </w:tcPr>
          <w:p w14:paraId="0D45B8D2" w14:textId="26C0254F" w:rsidR="00DA416B" w:rsidRPr="00DA416B" w:rsidRDefault="00DA416B" w:rsidP="00DA416B">
            <w:pPr>
              <w:spacing w:before="120" w:after="120"/>
              <w:jc w:val="both"/>
              <w:rPr>
                <w:b/>
                <w:sz w:val="24"/>
                <w:szCs w:val="24"/>
              </w:rPr>
            </w:pPr>
            <w:r w:rsidRPr="00DA416B">
              <w:rPr>
                <w:b/>
                <w:sz w:val="24"/>
                <w:szCs w:val="24"/>
              </w:rPr>
              <w:t>Lecturer:</w:t>
            </w:r>
          </w:p>
        </w:tc>
        <w:tc>
          <w:tcPr>
            <w:tcW w:w="3964" w:type="dxa"/>
          </w:tcPr>
          <w:p w14:paraId="33899AC2" w14:textId="2409D22C" w:rsidR="00DA416B" w:rsidRPr="00DA416B" w:rsidRDefault="00DA416B" w:rsidP="00DA416B">
            <w:pPr>
              <w:spacing w:after="0" w:line="240" w:lineRule="auto"/>
              <w:jc w:val="both"/>
              <w:rPr>
                <w:b/>
                <w:sz w:val="24"/>
                <w:szCs w:val="24"/>
              </w:rPr>
            </w:pPr>
            <w:r>
              <w:rPr>
                <w:b/>
                <w:sz w:val="24"/>
                <w:szCs w:val="24"/>
              </w:rPr>
              <w:t>Samantha Birdsell</w:t>
            </w:r>
          </w:p>
        </w:tc>
        <w:tc>
          <w:tcPr>
            <w:tcW w:w="2613" w:type="dxa"/>
            <w:shd w:val="clear" w:color="auto" w:fill="D9D9D9"/>
          </w:tcPr>
          <w:p w14:paraId="4102D1BA" w14:textId="77777777" w:rsidR="00DA416B" w:rsidRPr="00DA416B" w:rsidRDefault="00DA416B" w:rsidP="00DA416B">
            <w:pPr>
              <w:spacing w:before="120" w:after="120"/>
              <w:jc w:val="both"/>
              <w:rPr>
                <w:b/>
                <w:sz w:val="24"/>
                <w:szCs w:val="24"/>
              </w:rPr>
            </w:pPr>
            <w:r w:rsidRPr="00DA416B">
              <w:rPr>
                <w:b/>
                <w:sz w:val="24"/>
                <w:szCs w:val="24"/>
              </w:rPr>
              <w:t>Internal Verifier:</w:t>
            </w:r>
          </w:p>
        </w:tc>
        <w:tc>
          <w:tcPr>
            <w:tcW w:w="2111" w:type="dxa"/>
          </w:tcPr>
          <w:p w14:paraId="2434B0D4" w14:textId="450B91DD" w:rsidR="00DA416B" w:rsidRPr="00DA416B" w:rsidRDefault="00DA416B" w:rsidP="00DA416B">
            <w:pPr>
              <w:spacing w:before="120" w:after="120"/>
              <w:jc w:val="both"/>
              <w:rPr>
                <w:b/>
                <w:sz w:val="24"/>
                <w:szCs w:val="24"/>
              </w:rPr>
            </w:pPr>
            <w:r>
              <w:rPr>
                <w:b/>
                <w:sz w:val="24"/>
                <w:szCs w:val="24"/>
              </w:rPr>
              <w:t>John Howells</w:t>
            </w:r>
          </w:p>
        </w:tc>
      </w:tr>
      <w:tr w:rsidR="00DA416B" w:rsidRPr="00B46E59" w14:paraId="70FDEDF7" w14:textId="77777777" w:rsidTr="002B7B21">
        <w:tblPrEx>
          <w:shd w:val="clear" w:color="auto" w:fill="auto"/>
          <w:tblLook w:val="0000" w:firstRow="0" w:lastRow="0" w:firstColumn="0" w:lastColumn="0" w:noHBand="0" w:noVBand="0"/>
        </w:tblPrEx>
        <w:trPr>
          <w:gridAfter w:val="1"/>
          <w:wAfter w:w="87" w:type="dxa"/>
        </w:trPr>
        <w:tc>
          <w:tcPr>
            <w:tcW w:w="1910" w:type="dxa"/>
            <w:shd w:val="pct15" w:color="auto" w:fill="auto"/>
          </w:tcPr>
          <w:p w14:paraId="3799391E" w14:textId="77777777" w:rsidR="00DA416B" w:rsidRPr="00DA416B" w:rsidRDefault="00DA416B" w:rsidP="00DA416B">
            <w:pPr>
              <w:spacing w:before="120" w:after="120"/>
              <w:jc w:val="both"/>
              <w:rPr>
                <w:b/>
                <w:sz w:val="24"/>
                <w:szCs w:val="24"/>
              </w:rPr>
            </w:pPr>
            <w:r w:rsidRPr="00DA416B">
              <w:rPr>
                <w:b/>
                <w:sz w:val="24"/>
                <w:szCs w:val="24"/>
              </w:rPr>
              <w:t>Assignment Title:</w:t>
            </w:r>
          </w:p>
        </w:tc>
        <w:tc>
          <w:tcPr>
            <w:tcW w:w="3964" w:type="dxa"/>
          </w:tcPr>
          <w:p w14:paraId="0C310FD7" w14:textId="120C87A2" w:rsidR="00DA416B" w:rsidRPr="009C20FD" w:rsidRDefault="009C20FD" w:rsidP="009C20FD">
            <w:pPr>
              <w:spacing w:after="0" w:line="240" w:lineRule="auto"/>
              <w:rPr>
                <w:b/>
                <w:sz w:val="24"/>
                <w:szCs w:val="24"/>
              </w:rPr>
            </w:pPr>
            <w:r w:rsidRPr="009C20FD">
              <w:rPr>
                <w:b/>
                <w:sz w:val="24"/>
                <w:szCs w:val="24"/>
              </w:rPr>
              <w:t xml:space="preserve">Undertake a </w:t>
            </w:r>
            <w:r w:rsidRPr="009C20FD">
              <w:rPr>
                <w:b/>
                <w:sz w:val="24"/>
                <w:szCs w:val="24"/>
              </w:rPr>
              <w:t>B</w:t>
            </w:r>
            <w:r w:rsidRPr="009C20FD">
              <w:rPr>
                <w:b/>
                <w:sz w:val="24"/>
                <w:szCs w:val="24"/>
              </w:rPr>
              <w:t xml:space="preserve">rand </w:t>
            </w:r>
            <w:r w:rsidRPr="009C20FD">
              <w:rPr>
                <w:b/>
                <w:sz w:val="24"/>
                <w:szCs w:val="24"/>
              </w:rPr>
              <w:t>S</w:t>
            </w:r>
            <w:r w:rsidRPr="009C20FD">
              <w:rPr>
                <w:b/>
                <w:sz w:val="24"/>
                <w:szCs w:val="24"/>
              </w:rPr>
              <w:t xml:space="preserve">tandard </w:t>
            </w:r>
            <w:r w:rsidRPr="009C20FD">
              <w:rPr>
                <w:b/>
                <w:sz w:val="24"/>
                <w:szCs w:val="24"/>
              </w:rPr>
              <w:t>A</w:t>
            </w:r>
            <w:r w:rsidRPr="009C20FD">
              <w:rPr>
                <w:b/>
                <w:sz w:val="24"/>
                <w:szCs w:val="24"/>
              </w:rPr>
              <w:t>udit of the Swansea Marriott Hotel</w:t>
            </w:r>
          </w:p>
        </w:tc>
        <w:tc>
          <w:tcPr>
            <w:tcW w:w="2613" w:type="dxa"/>
            <w:shd w:val="pct15" w:color="auto" w:fill="auto"/>
          </w:tcPr>
          <w:p w14:paraId="513959B6" w14:textId="6FFFE135" w:rsidR="00DA416B" w:rsidRPr="00DA416B" w:rsidRDefault="00DA416B" w:rsidP="00DA416B">
            <w:pPr>
              <w:spacing w:before="120" w:after="120"/>
              <w:jc w:val="both"/>
              <w:rPr>
                <w:b/>
                <w:sz w:val="24"/>
                <w:szCs w:val="24"/>
              </w:rPr>
            </w:pPr>
            <w:r w:rsidRPr="00DA416B">
              <w:rPr>
                <w:b/>
                <w:sz w:val="24"/>
                <w:szCs w:val="24"/>
              </w:rPr>
              <w:t>Assignment No:</w:t>
            </w:r>
          </w:p>
        </w:tc>
        <w:tc>
          <w:tcPr>
            <w:tcW w:w="2111" w:type="dxa"/>
          </w:tcPr>
          <w:p w14:paraId="20337436" w14:textId="73CF8D2B" w:rsidR="00DA416B" w:rsidRPr="00DA416B" w:rsidRDefault="00DA416B" w:rsidP="00DA416B">
            <w:pPr>
              <w:spacing w:before="120" w:after="120"/>
              <w:jc w:val="both"/>
              <w:rPr>
                <w:b/>
                <w:sz w:val="24"/>
                <w:szCs w:val="24"/>
              </w:rPr>
            </w:pPr>
            <w:r w:rsidRPr="00DA416B">
              <w:rPr>
                <w:b/>
                <w:sz w:val="24"/>
                <w:szCs w:val="24"/>
              </w:rPr>
              <w:t xml:space="preserve">1 </w:t>
            </w:r>
          </w:p>
        </w:tc>
      </w:tr>
      <w:tr w:rsidR="00DA416B" w:rsidRPr="00B46E59" w14:paraId="6503AAA5" w14:textId="77777777" w:rsidTr="002B7B21">
        <w:tblPrEx>
          <w:shd w:val="clear" w:color="auto" w:fill="auto"/>
          <w:tblLook w:val="0000" w:firstRow="0" w:lastRow="0" w:firstColumn="0" w:lastColumn="0" w:noHBand="0" w:noVBand="0"/>
        </w:tblPrEx>
        <w:trPr>
          <w:gridAfter w:val="1"/>
          <w:wAfter w:w="87" w:type="dxa"/>
        </w:trPr>
        <w:tc>
          <w:tcPr>
            <w:tcW w:w="1910" w:type="dxa"/>
            <w:shd w:val="pct15" w:color="auto" w:fill="auto"/>
          </w:tcPr>
          <w:p w14:paraId="589F1F54" w14:textId="77777777" w:rsidR="00DA416B" w:rsidRPr="00DA416B" w:rsidRDefault="00DA416B" w:rsidP="00DA416B">
            <w:pPr>
              <w:spacing w:after="0" w:line="240" w:lineRule="auto"/>
              <w:jc w:val="both"/>
              <w:rPr>
                <w:b/>
                <w:sz w:val="24"/>
                <w:szCs w:val="24"/>
              </w:rPr>
            </w:pPr>
            <w:r w:rsidRPr="00DA416B">
              <w:rPr>
                <w:b/>
                <w:sz w:val="24"/>
                <w:szCs w:val="24"/>
              </w:rPr>
              <w:t>Hand Out Date:</w:t>
            </w:r>
          </w:p>
        </w:tc>
        <w:tc>
          <w:tcPr>
            <w:tcW w:w="3964" w:type="dxa"/>
            <w:shd w:val="clear" w:color="auto" w:fill="auto"/>
          </w:tcPr>
          <w:p w14:paraId="6B81CA6E" w14:textId="579E7D6C" w:rsidR="00DA416B" w:rsidRPr="00DA416B" w:rsidRDefault="00DA416B" w:rsidP="00DA416B">
            <w:pPr>
              <w:spacing w:after="0" w:line="240" w:lineRule="auto"/>
              <w:jc w:val="both"/>
              <w:rPr>
                <w:b/>
                <w:sz w:val="24"/>
                <w:szCs w:val="24"/>
              </w:rPr>
            </w:pPr>
            <w:r w:rsidRPr="00DA416B">
              <w:rPr>
                <w:b/>
                <w:sz w:val="24"/>
                <w:szCs w:val="24"/>
              </w:rPr>
              <w:t xml:space="preserve">April </w:t>
            </w:r>
            <w:r w:rsidR="00D536E7">
              <w:rPr>
                <w:b/>
                <w:sz w:val="24"/>
                <w:szCs w:val="24"/>
              </w:rPr>
              <w:t>2</w:t>
            </w:r>
            <w:r w:rsidR="000C70B1">
              <w:rPr>
                <w:b/>
                <w:sz w:val="24"/>
                <w:szCs w:val="24"/>
              </w:rPr>
              <w:t>2</w:t>
            </w:r>
            <w:r w:rsidR="000C70B1" w:rsidRPr="000C70B1">
              <w:rPr>
                <w:b/>
                <w:sz w:val="24"/>
                <w:szCs w:val="24"/>
                <w:vertAlign w:val="superscript"/>
              </w:rPr>
              <w:t>nd</w:t>
            </w:r>
            <w:r w:rsidR="000C70B1">
              <w:rPr>
                <w:b/>
                <w:sz w:val="24"/>
                <w:szCs w:val="24"/>
              </w:rPr>
              <w:t xml:space="preserve"> </w:t>
            </w:r>
            <w:r w:rsidR="00012777">
              <w:rPr>
                <w:b/>
                <w:sz w:val="24"/>
                <w:szCs w:val="24"/>
              </w:rPr>
              <w:t xml:space="preserve"> </w:t>
            </w:r>
            <w:r w:rsidRPr="00DA416B">
              <w:rPr>
                <w:b/>
                <w:sz w:val="24"/>
                <w:szCs w:val="24"/>
              </w:rPr>
              <w:t>2020</w:t>
            </w:r>
          </w:p>
        </w:tc>
        <w:tc>
          <w:tcPr>
            <w:tcW w:w="2613" w:type="dxa"/>
            <w:shd w:val="pct15" w:color="auto" w:fill="auto"/>
          </w:tcPr>
          <w:p w14:paraId="6D3FD3E5" w14:textId="77777777" w:rsidR="00DA416B" w:rsidRPr="00DA416B" w:rsidRDefault="00DA416B" w:rsidP="00DA416B">
            <w:pPr>
              <w:spacing w:after="0" w:line="240" w:lineRule="auto"/>
              <w:jc w:val="both"/>
              <w:rPr>
                <w:b/>
                <w:sz w:val="24"/>
                <w:szCs w:val="24"/>
              </w:rPr>
            </w:pPr>
            <w:r w:rsidRPr="00DA416B">
              <w:rPr>
                <w:b/>
                <w:sz w:val="24"/>
                <w:szCs w:val="24"/>
              </w:rPr>
              <w:t>Submission deadlines:</w:t>
            </w:r>
          </w:p>
          <w:p w14:paraId="44B0F4CC" w14:textId="77777777" w:rsidR="00DA416B" w:rsidRPr="00DA416B" w:rsidRDefault="00DA416B" w:rsidP="00DA416B">
            <w:pPr>
              <w:spacing w:after="0" w:line="240" w:lineRule="auto"/>
              <w:rPr>
                <w:b/>
                <w:sz w:val="24"/>
                <w:szCs w:val="24"/>
              </w:rPr>
            </w:pPr>
            <w:r w:rsidRPr="00DA416B">
              <w:rPr>
                <w:b/>
                <w:sz w:val="24"/>
                <w:szCs w:val="24"/>
              </w:rPr>
              <w:t>Return date of provisional marks &amp; written feedback:</w:t>
            </w:r>
          </w:p>
        </w:tc>
        <w:tc>
          <w:tcPr>
            <w:tcW w:w="2111" w:type="dxa"/>
          </w:tcPr>
          <w:p w14:paraId="3CD6587C" w14:textId="43A753B8" w:rsidR="00DA416B" w:rsidRDefault="000C70B1" w:rsidP="00DA416B">
            <w:pPr>
              <w:spacing w:after="0" w:line="240" w:lineRule="auto"/>
              <w:jc w:val="both"/>
              <w:rPr>
                <w:b/>
                <w:sz w:val="24"/>
                <w:szCs w:val="24"/>
              </w:rPr>
            </w:pPr>
            <w:r>
              <w:rPr>
                <w:b/>
                <w:sz w:val="24"/>
                <w:szCs w:val="24"/>
              </w:rPr>
              <w:t>June 10</w:t>
            </w:r>
            <w:r w:rsidRPr="000C70B1">
              <w:rPr>
                <w:b/>
                <w:sz w:val="24"/>
                <w:szCs w:val="24"/>
                <w:vertAlign w:val="superscript"/>
              </w:rPr>
              <w:t>th</w:t>
            </w:r>
            <w:proofErr w:type="gramStart"/>
            <w:r>
              <w:rPr>
                <w:b/>
                <w:sz w:val="24"/>
                <w:szCs w:val="24"/>
                <w:vertAlign w:val="superscript"/>
              </w:rPr>
              <w:t xml:space="preserve"> </w:t>
            </w:r>
            <w:r>
              <w:rPr>
                <w:b/>
                <w:sz w:val="24"/>
                <w:szCs w:val="24"/>
              </w:rPr>
              <w:t>2020</w:t>
            </w:r>
            <w:proofErr w:type="gramEnd"/>
          </w:p>
          <w:p w14:paraId="4C087A70" w14:textId="77777777" w:rsidR="008E32D5" w:rsidRDefault="008E32D5" w:rsidP="00DA416B">
            <w:pPr>
              <w:spacing w:after="0" w:line="240" w:lineRule="auto"/>
              <w:jc w:val="both"/>
              <w:rPr>
                <w:b/>
                <w:sz w:val="24"/>
                <w:szCs w:val="24"/>
              </w:rPr>
            </w:pPr>
          </w:p>
          <w:p w14:paraId="5546153E" w14:textId="77777777" w:rsidR="008E32D5" w:rsidRDefault="008E32D5" w:rsidP="00DA416B">
            <w:pPr>
              <w:spacing w:after="0" w:line="240" w:lineRule="auto"/>
              <w:jc w:val="both"/>
              <w:rPr>
                <w:b/>
                <w:sz w:val="24"/>
                <w:szCs w:val="24"/>
              </w:rPr>
            </w:pPr>
          </w:p>
          <w:p w14:paraId="36E75DBB" w14:textId="4C6E7089" w:rsidR="008E32D5" w:rsidRPr="00DA416B" w:rsidRDefault="000C70B1" w:rsidP="00DA416B">
            <w:pPr>
              <w:spacing w:after="0" w:line="240" w:lineRule="auto"/>
              <w:jc w:val="both"/>
              <w:rPr>
                <w:b/>
                <w:sz w:val="24"/>
                <w:szCs w:val="24"/>
              </w:rPr>
            </w:pPr>
            <w:r>
              <w:rPr>
                <w:b/>
                <w:sz w:val="24"/>
                <w:szCs w:val="24"/>
              </w:rPr>
              <w:t>June 20</w:t>
            </w:r>
            <w:r w:rsidRPr="000C70B1">
              <w:rPr>
                <w:b/>
                <w:sz w:val="24"/>
                <w:szCs w:val="24"/>
                <w:vertAlign w:val="superscript"/>
              </w:rPr>
              <w:t>th</w:t>
            </w:r>
            <w:r>
              <w:rPr>
                <w:b/>
                <w:sz w:val="24"/>
                <w:szCs w:val="24"/>
              </w:rPr>
              <w:t xml:space="preserve"> </w:t>
            </w:r>
            <w:r w:rsidR="008E32D5">
              <w:rPr>
                <w:b/>
                <w:sz w:val="24"/>
                <w:szCs w:val="24"/>
              </w:rPr>
              <w:t>2020</w:t>
            </w:r>
          </w:p>
        </w:tc>
      </w:tr>
    </w:tbl>
    <w:p w14:paraId="58B6625E" w14:textId="77777777" w:rsidR="0040391A" w:rsidRPr="00B46E59" w:rsidRDefault="0040391A" w:rsidP="0040391A">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000B0E" w:rsidRPr="00C1361B" w14:paraId="42ADCA92" w14:textId="77777777" w:rsidTr="00FD5F92">
        <w:trPr>
          <w:trHeight w:val="421"/>
        </w:trPr>
        <w:tc>
          <w:tcPr>
            <w:tcW w:w="1809" w:type="dxa"/>
            <w:tcBorders>
              <w:top w:val="single" w:sz="6" w:space="0" w:color="auto"/>
            </w:tcBorders>
            <w:shd w:val="clear" w:color="auto" w:fill="D9D9D9"/>
          </w:tcPr>
          <w:p w14:paraId="67E89599" w14:textId="77777777" w:rsidR="00000B0E" w:rsidRPr="00C1361B" w:rsidRDefault="00000B0E" w:rsidP="00FD5F92">
            <w:pPr>
              <w:rPr>
                <w:rFonts w:cs="Arial"/>
                <w:b/>
              </w:rPr>
            </w:pPr>
            <w:r w:rsidRPr="00C1361B">
              <w:rPr>
                <w:rFonts w:cs="Arial"/>
                <w:b/>
              </w:rPr>
              <w:t>Referencing:</w:t>
            </w:r>
          </w:p>
        </w:tc>
        <w:tc>
          <w:tcPr>
            <w:tcW w:w="8789" w:type="dxa"/>
            <w:gridSpan w:val="3"/>
            <w:tcBorders>
              <w:top w:val="single" w:sz="6" w:space="0" w:color="auto"/>
            </w:tcBorders>
          </w:tcPr>
          <w:p w14:paraId="7226F1F2" w14:textId="3426B6F5" w:rsidR="00000B0E" w:rsidRDefault="00000B0E" w:rsidP="00520DD4">
            <w:pPr>
              <w:pStyle w:val="BodyText2"/>
              <w:spacing w:after="0" w:line="240" w:lineRule="auto"/>
              <w:rPr>
                <w:rFonts w:cs="Arial"/>
                <w:sz w:val="20"/>
                <w:szCs w:val="20"/>
              </w:rPr>
            </w:pPr>
            <w:r w:rsidRPr="008E32D5">
              <w:rPr>
                <w:rFonts w:cs="Arial"/>
                <w:sz w:val="20"/>
                <w:szCs w:val="20"/>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w:t>
            </w:r>
            <w:r w:rsidR="0083539A" w:rsidRPr="008E32D5">
              <w:rPr>
                <w:rFonts w:cs="Arial"/>
                <w:sz w:val="20"/>
                <w:szCs w:val="20"/>
              </w:rPr>
              <w:t>publication,</w:t>
            </w:r>
            <w:r w:rsidR="0083539A" w:rsidRPr="008E32D5">
              <w:rPr>
                <w:rFonts w:cs="Arial"/>
                <w:sz w:val="20"/>
                <w:szCs w:val="20"/>
                <w:u w:val="single"/>
              </w:rPr>
              <w:t xml:space="preserve"> title</w:t>
            </w:r>
            <w:r w:rsidRPr="008E32D5">
              <w:rPr>
                <w:rFonts w:cs="Arial"/>
                <w:sz w:val="20"/>
                <w:szCs w:val="20"/>
                <w:u w:val="single"/>
              </w:rPr>
              <w:t xml:space="preserve"> of book</w:t>
            </w:r>
            <w:r w:rsidRPr="008E32D5">
              <w:rPr>
                <w:rFonts w:cs="Arial"/>
                <w:sz w:val="20"/>
                <w:szCs w:val="20"/>
              </w:rPr>
              <w:t xml:space="preserve">, edition, publisher: place of publication). </w:t>
            </w:r>
          </w:p>
          <w:p w14:paraId="4C45A241" w14:textId="77777777" w:rsidR="000C70B1" w:rsidRDefault="000C70B1" w:rsidP="00520DD4">
            <w:pPr>
              <w:pStyle w:val="BodyText2"/>
              <w:spacing w:after="0" w:line="240" w:lineRule="auto"/>
              <w:rPr>
                <w:rFonts w:cs="Arial"/>
                <w:sz w:val="20"/>
                <w:szCs w:val="20"/>
              </w:rPr>
            </w:pPr>
          </w:p>
          <w:p w14:paraId="60C00C89" w14:textId="18077BD9" w:rsidR="008E32D5" w:rsidRPr="008E32D5" w:rsidRDefault="008E32D5" w:rsidP="00520DD4">
            <w:pPr>
              <w:pStyle w:val="BodyText2"/>
              <w:spacing w:after="0" w:line="240" w:lineRule="auto"/>
              <w:rPr>
                <w:rFonts w:cs="Arial"/>
                <w:sz w:val="20"/>
                <w:szCs w:val="20"/>
              </w:rPr>
            </w:pPr>
          </w:p>
        </w:tc>
      </w:tr>
      <w:tr w:rsidR="00000B0E" w:rsidRPr="00C1361B" w14:paraId="46319117" w14:textId="77777777" w:rsidTr="00FD5F92">
        <w:trPr>
          <w:trHeight w:val="666"/>
        </w:trPr>
        <w:tc>
          <w:tcPr>
            <w:tcW w:w="1809" w:type="dxa"/>
            <w:tcBorders>
              <w:top w:val="single" w:sz="6" w:space="0" w:color="auto"/>
            </w:tcBorders>
            <w:shd w:val="clear" w:color="auto" w:fill="D9D9D9"/>
          </w:tcPr>
          <w:p w14:paraId="204124F9" w14:textId="77777777" w:rsidR="00000B0E" w:rsidRPr="00C1361B" w:rsidRDefault="00000B0E" w:rsidP="00FD5F92">
            <w:pPr>
              <w:rPr>
                <w:rFonts w:cs="Arial"/>
                <w:b/>
              </w:rPr>
            </w:pPr>
            <w:r>
              <w:rPr>
                <w:rFonts w:cs="Arial"/>
                <w:b/>
              </w:rPr>
              <w:t>Submission:</w:t>
            </w:r>
          </w:p>
        </w:tc>
        <w:tc>
          <w:tcPr>
            <w:tcW w:w="6521" w:type="dxa"/>
            <w:tcBorders>
              <w:top w:val="single" w:sz="6" w:space="0" w:color="auto"/>
            </w:tcBorders>
          </w:tcPr>
          <w:p w14:paraId="7E342771" w14:textId="77777777" w:rsidR="00000B0E" w:rsidRPr="008E32D5" w:rsidRDefault="00000B0E" w:rsidP="00520DD4">
            <w:pPr>
              <w:spacing w:after="0" w:line="240" w:lineRule="auto"/>
              <w:jc w:val="both"/>
              <w:rPr>
                <w:rFonts w:cs="Arial"/>
                <w:sz w:val="20"/>
                <w:szCs w:val="20"/>
              </w:rPr>
            </w:pPr>
            <w:r w:rsidRPr="008E32D5">
              <w:rPr>
                <w:rFonts w:cs="Arial"/>
                <w:b/>
                <w:sz w:val="20"/>
                <w:szCs w:val="20"/>
              </w:rPr>
              <w:t xml:space="preserve">All assignments must be submitted to Turnitin unless otherwise instructed by the Lecturer. </w:t>
            </w:r>
          </w:p>
          <w:p w14:paraId="3D8BC85A" w14:textId="77777777" w:rsidR="00000B0E" w:rsidRDefault="00000B0E" w:rsidP="00D536E1">
            <w:pPr>
              <w:spacing w:after="0" w:line="240" w:lineRule="auto"/>
              <w:jc w:val="both"/>
              <w:rPr>
                <w:rFonts w:cs="Arial"/>
                <w:sz w:val="20"/>
                <w:szCs w:val="20"/>
              </w:rPr>
            </w:pPr>
            <w:r w:rsidRPr="008E32D5">
              <w:rPr>
                <w:rFonts w:cs="Arial"/>
                <w:b/>
                <w:sz w:val="20"/>
                <w:szCs w:val="20"/>
              </w:rPr>
              <w:t>Note</w:t>
            </w:r>
            <w:r w:rsidRPr="008E32D5">
              <w:rPr>
                <w:rFonts w:cs="Arial"/>
                <w:sz w:val="20"/>
                <w:szCs w:val="20"/>
              </w:rPr>
              <w:t xml:space="preserve">: the Turnitin version is the primary submission and acts as a receipt for the student.  </w:t>
            </w:r>
            <w:r w:rsidRPr="008E32D5">
              <w:rPr>
                <w:rFonts w:cs="Arial"/>
                <w:b/>
                <w:sz w:val="20"/>
                <w:szCs w:val="20"/>
              </w:rPr>
              <w:t xml:space="preserve">Late submission of the electronic version of the assignment will result in a late penalty mark.  </w:t>
            </w:r>
            <w:r w:rsidRPr="008E32D5">
              <w:rPr>
                <w:rFonts w:cs="Arial"/>
                <w:sz w:val="20"/>
                <w:szCs w:val="20"/>
              </w:rPr>
              <w:t xml:space="preserve">Penalties for late submission: Up to </w:t>
            </w:r>
            <w:r w:rsidR="00D536E1" w:rsidRPr="008E32D5">
              <w:rPr>
                <w:rFonts w:cs="Arial"/>
                <w:sz w:val="20"/>
                <w:szCs w:val="20"/>
              </w:rPr>
              <w:t>ONE</w:t>
            </w:r>
            <w:r w:rsidRPr="008E32D5">
              <w:rPr>
                <w:rFonts w:cs="Arial"/>
                <w:sz w:val="20"/>
                <w:szCs w:val="20"/>
              </w:rPr>
              <w:t xml:space="preserve"> week late, maximum mark of 40%.  Over one week late, Refer.  Only the Extenuating Circumstances Panel may grant an extension.</w:t>
            </w:r>
          </w:p>
          <w:p w14:paraId="1B06B220" w14:textId="77777777" w:rsidR="005921F3" w:rsidRDefault="005921F3" w:rsidP="00D536E1">
            <w:pPr>
              <w:spacing w:after="0" w:line="240" w:lineRule="auto"/>
              <w:jc w:val="both"/>
              <w:rPr>
                <w:rFonts w:cs="Arial"/>
                <w:sz w:val="20"/>
                <w:szCs w:val="20"/>
              </w:rPr>
            </w:pPr>
          </w:p>
          <w:p w14:paraId="0081812A" w14:textId="77777777" w:rsidR="005921F3" w:rsidRDefault="005921F3" w:rsidP="00D536E1">
            <w:pPr>
              <w:spacing w:after="0" w:line="240" w:lineRule="auto"/>
              <w:jc w:val="both"/>
              <w:rPr>
                <w:rFonts w:cs="Arial"/>
                <w:sz w:val="20"/>
                <w:szCs w:val="20"/>
              </w:rPr>
            </w:pPr>
          </w:p>
          <w:p w14:paraId="04B70113" w14:textId="77777777" w:rsidR="005921F3" w:rsidRDefault="005921F3" w:rsidP="00D536E1">
            <w:pPr>
              <w:spacing w:after="0" w:line="240" w:lineRule="auto"/>
              <w:jc w:val="both"/>
              <w:rPr>
                <w:rFonts w:cs="Arial"/>
                <w:sz w:val="20"/>
                <w:szCs w:val="20"/>
              </w:rPr>
            </w:pPr>
          </w:p>
          <w:p w14:paraId="31DA02BA" w14:textId="0344E2A2" w:rsidR="005921F3" w:rsidRPr="008E32D5" w:rsidRDefault="005921F3" w:rsidP="00D536E1">
            <w:pPr>
              <w:spacing w:after="0" w:line="240" w:lineRule="auto"/>
              <w:jc w:val="both"/>
              <w:rPr>
                <w:rFonts w:cs="Arial"/>
                <w:sz w:val="20"/>
                <w:szCs w:val="20"/>
              </w:rPr>
            </w:pPr>
          </w:p>
        </w:tc>
        <w:tc>
          <w:tcPr>
            <w:tcW w:w="1134" w:type="dxa"/>
            <w:tcBorders>
              <w:top w:val="single" w:sz="6" w:space="0" w:color="auto"/>
            </w:tcBorders>
            <w:shd w:val="clear" w:color="auto" w:fill="D9D9D9"/>
          </w:tcPr>
          <w:p w14:paraId="13A769F9" w14:textId="77777777" w:rsidR="00000B0E" w:rsidRPr="008E32D5" w:rsidRDefault="00000B0E" w:rsidP="00FD5F92">
            <w:pPr>
              <w:rPr>
                <w:rFonts w:cs="Arial"/>
                <w:b/>
                <w:sz w:val="20"/>
                <w:szCs w:val="20"/>
              </w:rPr>
            </w:pPr>
            <w:r w:rsidRPr="008E32D5">
              <w:rPr>
                <w:rFonts w:cs="Arial"/>
                <w:b/>
                <w:sz w:val="20"/>
                <w:szCs w:val="20"/>
              </w:rPr>
              <w:t>Date:</w:t>
            </w:r>
          </w:p>
        </w:tc>
        <w:tc>
          <w:tcPr>
            <w:tcW w:w="1134" w:type="dxa"/>
            <w:tcBorders>
              <w:top w:val="single" w:sz="6" w:space="0" w:color="auto"/>
            </w:tcBorders>
          </w:tcPr>
          <w:p w14:paraId="1899251D" w14:textId="77777777" w:rsidR="00000B0E" w:rsidRPr="008E32D5" w:rsidRDefault="00000B0E" w:rsidP="00FD5F92">
            <w:pPr>
              <w:rPr>
                <w:rFonts w:cs="Arial"/>
                <w:b/>
                <w:sz w:val="20"/>
                <w:szCs w:val="20"/>
              </w:rPr>
            </w:pPr>
          </w:p>
        </w:tc>
      </w:tr>
    </w:tbl>
    <w:p w14:paraId="76980B19" w14:textId="77777777" w:rsidR="00000B0E" w:rsidRPr="00C315AF" w:rsidRDefault="00000B0E" w:rsidP="00000B0E">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447234" w:rsidRPr="008E32D5" w14:paraId="6FCF3585" w14:textId="77777777" w:rsidTr="00447234">
        <w:trPr>
          <w:gridAfter w:val="2"/>
          <w:wAfter w:w="1134" w:type="dxa"/>
          <w:trHeight w:val="395"/>
        </w:trPr>
        <w:tc>
          <w:tcPr>
            <w:tcW w:w="9464" w:type="dxa"/>
            <w:vMerge w:val="restart"/>
            <w:shd w:val="pct15" w:color="auto" w:fill="auto"/>
          </w:tcPr>
          <w:p w14:paraId="7BFBFFCE" w14:textId="77777777" w:rsidR="00447234" w:rsidRDefault="00447234" w:rsidP="00111646">
            <w:pPr>
              <w:spacing w:before="120" w:after="120" w:line="240" w:lineRule="auto"/>
              <w:jc w:val="both"/>
              <w:rPr>
                <w:b/>
                <w:sz w:val="20"/>
                <w:szCs w:val="20"/>
              </w:rPr>
            </w:pPr>
            <w:r w:rsidRPr="008E32D5">
              <w:rPr>
                <w:rFonts w:cs="Arial"/>
                <w:sz w:val="20"/>
                <w:szCs w:val="20"/>
              </w:rPr>
              <w:t>Lecturer to indicate if a hard copy version of the assignment must be submitted.</w:t>
            </w:r>
            <w:r w:rsidR="00111646" w:rsidRPr="008E32D5">
              <w:rPr>
                <w:rFonts w:cs="Arial"/>
                <w:sz w:val="20"/>
                <w:szCs w:val="20"/>
              </w:rPr>
              <w:t xml:space="preserve">  </w:t>
            </w:r>
            <w:r w:rsidRPr="008E32D5">
              <w:rPr>
                <w:b/>
                <w:sz w:val="20"/>
                <w:szCs w:val="20"/>
              </w:rPr>
              <w:t>DO NOT put this form into Turnitin or it will match many similarities with other students’ submissions.</w:t>
            </w:r>
          </w:p>
          <w:p w14:paraId="1FEF058F" w14:textId="77777777" w:rsidR="000C70B1" w:rsidRDefault="000C70B1" w:rsidP="00111646">
            <w:pPr>
              <w:spacing w:before="120" w:after="120" w:line="240" w:lineRule="auto"/>
              <w:jc w:val="both"/>
              <w:rPr>
                <w:b/>
                <w:sz w:val="20"/>
                <w:szCs w:val="20"/>
              </w:rPr>
            </w:pPr>
          </w:p>
          <w:p w14:paraId="5056FCA2" w14:textId="77777777" w:rsidR="000C70B1" w:rsidRDefault="000C70B1" w:rsidP="00111646">
            <w:pPr>
              <w:spacing w:before="120" w:after="120" w:line="240" w:lineRule="auto"/>
              <w:jc w:val="both"/>
              <w:rPr>
                <w:b/>
                <w:sz w:val="20"/>
                <w:szCs w:val="20"/>
              </w:rPr>
            </w:pPr>
          </w:p>
          <w:p w14:paraId="002BFB14" w14:textId="2FB510EC" w:rsidR="000C70B1" w:rsidRPr="008E32D5" w:rsidRDefault="000C70B1" w:rsidP="00111646">
            <w:pPr>
              <w:spacing w:before="120" w:after="120" w:line="240" w:lineRule="auto"/>
              <w:jc w:val="both"/>
              <w:rPr>
                <w:b/>
                <w:sz w:val="20"/>
                <w:szCs w:val="20"/>
              </w:rPr>
            </w:pPr>
          </w:p>
        </w:tc>
      </w:tr>
      <w:tr w:rsidR="00000B0E" w:rsidRPr="008E32D5" w14:paraId="3B1D153F" w14:textId="77777777" w:rsidTr="00447234">
        <w:trPr>
          <w:trHeight w:val="215"/>
        </w:trPr>
        <w:tc>
          <w:tcPr>
            <w:tcW w:w="9464" w:type="dxa"/>
            <w:vMerge/>
            <w:shd w:val="pct15" w:color="auto" w:fill="auto"/>
          </w:tcPr>
          <w:p w14:paraId="7B452194" w14:textId="77777777" w:rsidR="00000B0E" w:rsidRPr="008E32D5" w:rsidRDefault="00000B0E" w:rsidP="00FD5F92">
            <w:pPr>
              <w:spacing w:before="120" w:after="120"/>
              <w:jc w:val="both"/>
              <w:rPr>
                <w:b/>
                <w:sz w:val="20"/>
                <w:szCs w:val="20"/>
              </w:rPr>
            </w:pPr>
          </w:p>
        </w:tc>
        <w:tc>
          <w:tcPr>
            <w:tcW w:w="567" w:type="dxa"/>
            <w:shd w:val="pct15" w:color="auto" w:fill="auto"/>
          </w:tcPr>
          <w:p w14:paraId="26262B1F" w14:textId="77777777" w:rsidR="00000B0E" w:rsidRPr="008E32D5" w:rsidRDefault="00000B0E" w:rsidP="00520DD4">
            <w:pPr>
              <w:spacing w:after="0" w:line="240" w:lineRule="auto"/>
              <w:jc w:val="both"/>
              <w:rPr>
                <w:b/>
                <w:sz w:val="20"/>
                <w:szCs w:val="20"/>
              </w:rPr>
            </w:pPr>
            <w:r w:rsidRPr="008E32D5">
              <w:rPr>
                <w:b/>
                <w:sz w:val="20"/>
                <w:szCs w:val="20"/>
              </w:rPr>
              <w:t>NO</w:t>
            </w:r>
          </w:p>
        </w:tc>
        <w:tc>
          <w:tcPr>
            <w:tcW w:w="567" w:type="dxa"/>
          </w:tcPr>
          <w:p w14:paraId="2150FD96" w14:textId="3671F1BB" w:rsidR="00000B0E" w:rsidRPr="008E32D5" w:rsidRDefault="00D536E1" w:rsidP="00520DD4">
            <w:pPr>
              <w:spacing w:after="0" w:line="240" w:lineRule="auto"/>
              <w:jc w:val="both"/>
              <w:rPr>
                <w:b/>
                <w:sz w:val="20"/>
                <w:szCs w:val="20"/>
              </w:rPr>
            </w:pPr>
            <w:r w:rsidRPr="008E32D5">
              <w:rPr>
                <w:b/>
                <w:sz w:val="20"/>
                <w:szCs w:val="20"/>
              </w:rPr>
              <w:t>X</w:t>
            </w:r>
          </w:p>
        </w:tc>
      </w:tr>
    </w:tbl>
    <w:tbl>
      <w:tblPr>
        <w:tblpPr w:leftFromText="180" w:rightFromText="180" w:vertAnchor="text" w:horzAnchor="margin" w:tblpY="90"/>
        <w:tblW w:w="10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46"/>
        <w:gridCol w:w="5446"/>
        <w:gridCol w:w="52"/>
      </w:tblGrid>
      <w:tr w:rsidR="004139C9" w:rsidRPr="008E32D5" w14:paraId="078855C1" w14:textId="77777777" w:rsidTr="008E32D5">
        <w:trPr>
          <w:trHeight w:val="527"/>
        </w:trPr>
        <w:tc>
          <w:tcPr>
            <w:tcW w:w="5446" w:type="dxa"/>
            <w:shd w:val="pct10" w:color="auto" w:fill="auto"/>
          </w:tcPr>
          <w:p w14:paraId="4C552A1B" w14:textId="2224E641" w:rsidR="004139C9" w:rsidRPr="00ED34F6" w:rsidRDefault="004139C9" w:rsidP="00111646">
            <w:pPr>
              <w:spacing w:after="0" w:line="240" w:lineRule="auto"/>
              <w:rPr>
                <w:sz w:val="24"/>
                <w:szCs w:val="24"/>
              </w:rPr>
            </w:pPr>
            <w:r w:rsidRPr="00ED34F6">
              <w:rPr>
                <w:b/>
                <w:sz w:val="24"/>
                <w:szCs w:val="24"/>
              </w:rPr>
              <w:lastRenderedPageBreak/>
              <w:t xml:space="preserve">Learning Outcomes </w:t>
            </w:r>
            <w:r w:rsidR="00ED77C3" w:rsidRPr="00ED34F6">
              <w:rPr>
                <w:b/>
                <w:sz w:val="24"/>
                <w:szCs w:val="24"/>
              </w:rPr>
              <w:t>tested (</w:t>
            </w:r>
            <w:r w:rsidRPr="00ED34F6">
              <w:rPr>
                <w:b/>
                <w:sz w:val="24"/>
                <w:szCs w:val="24"/>
              </w:rPr>
              <w:t>from module syllabus)</w:t>
            </w:r>
          </w:p>
        </w:tc>
        <w:tc>
          <w:tcPr>
            <w:tcW w:w="5498" w:type="dxa"/>
            <w:gridSpan w:val="2"/>
            <w:shd w:val="pct10" w:color="auto" w:fill="auto"/>
          </w:tcPr>
          <w:p w14:paraId="19DE7DAF" w14:textId="14D51B38" w:rsidR="004139C9" w:rsidRPr="008E32D5" w:rsidRDefault="004139C9" w:rsidP="00111646">
            <w:pPr>
              <w:spacing w:after="0" w:line="240" w:lineRule="auto"/>
              <w:rPr>
                <w:sz w:val="24"/>
                <w:szCs w:val="24"/>
              </w:rPr>
            </w:pPr>
            <w:r w:rsidRPr="008E32D5">
              <w:rPr>
                <w:b/>
                <w:sz w:val="24"/>
                <w:szCs w:val="24"/>
              </w:rPr>
              <w:t>Assessment Criteria</w:t>
            </w:r>
            <w:r w:rsidR="00111646" w:rsidRPr="008E32D5">
              <w:rPr>
                <w:b/>
                <w:sz w:val="24"/>
                <w:szCs w:val="24"/>
              </w:rPr>
              <w:t xml:space="preserve"> - </w:t>
            </w:r>
            <w:r w:rsidRPr="008E32D5">
              <w:rPr>
                <w:b/>
                <w:sz w:val="24"/>
                <w:szCs w:val="24"/>
              </w:rPr>
              <w:t>To achieve each outcome a student</w:t>
            </w:r>
            <w:r w:rsidR="00A02A33" w:rsidRPr="008E32D5">
              <w:rPr>
                <w:b/>
                <w:sz w:val="24"/>
                <w:szCs w:val="24"/>
              </w:rPr>
              <w:t xml:space="preserve"> must demonstrate</w:t>
            </w:r>
            <w:r w:rsidRPr="008E32D5">
              <w:rPr>
                <w:b/>
                <w:sz w:val="24"/>
                <w:szCs w:val="24"/>
              </w:rPr>
              <w:t>:</w:t>
            </w:r>
          </w:p>
        </w:tc>
      </w:tr>
      <w:tr w:rsidR="008E32D5" w:rsidRPr="00B46E59" w14:paraId="6B8DCC0C" w14:textId="77777777" w:rsidTr="008E32D5">
        <w:trPr>
          <w:gridAfter w:val="1"/>
          <w:wAfter w:w="52" w:type="dxa"/>
          <w:trHeight w:val="75"/>
        </w:trPr>
        <w:tc>
          <w:tcPr>
            <w:tcW w:w="5446" w:type="dxa"/>
          </w:tcPr>
          <w:p w14:paraId="57834945" w14:textId="77777777" w:rsidR="000C70B1" w:rsidRPr="000C70B1" w:rsidRDefault="000C70B1" w:rsidP="000C70B1">
            <w:pPr>
              <w:spacing w:after="0" w:line="240" w:lineRule="auto"/>
              <w:rPr>
                <w:rFonts w:cs="Arial"/>
                <w:sz w:val="24"/>
                <w:szCs w:val="24"/>
              </w:rPr>
            </w:pPr>
            <w:r w:rsidRPr="000C70B1">
              <w:rPr>
                <w:rFonts w:cs="Arial"/>
                <w:sz w:val="24"/>
                <w:szCs w:val="24"/>
              </w:rPr>
              <w:t>Upon the successful completion of this module, the student should be able to demonstrate the ability to:</w:t>
            </w:r>
          </w:p>
          <w:p w14:paraId="629EC1F8" w14:textId="5615C3C1" w:rsidR="000C70B1" w:rsidRPr="000C70B1" w:rsidRDefault="000C70B1" w:rsidP="000C70B1">
            <w:pPr>
              <w:pStyle w:val="ListParagraph"/>
              <w:numPr>
                <w:ilvl w:val="0"/>
                <w:numId w:val="22"/>
              </w:numPr>
              <w:rPr>
                <w:rFonts w:cs="Arial"/>
                <w:sz w:val="24"/>
                <w:szCs w:val="24"/>
              </w:rPr>
            </w:pPr>
            <w:r w:rsidRPr="000C70B1">
              <w:rPr>
                <w:rFonts w:cs="Arial"/>
                <w:sz w:val="24"/>
                <w:szCs w:val="24"/>
              </w:rPr>
              <w:t>Identify with the role of a management consultant and initiate and carry out a project that is of strategic relevance to an organisation.</w:t>
            </w:r>
          </w:p>
          <w:p w14:paraId="7F842221" w14:textId="77777777" w:rsidR="000C70B1" w:rsidRPr="000C70B1" w:rsidRDefault="000C70B1" w:rsidP="000C70B1">
            <w:pPr>
              <w:pStyle w:val="ListParagraph"/>
              <w:numPr>
                <w:ilvl w:val="0"/>
                <w:numId w:val="22"/>
              </w:numPr>
              <w:rPr>
                <w:rFonts w:cs="Arial"/>
                <w:sz w:val="24"/>
                <w:szCs w:val="24"/>
              </w:rPr>
            </w:pPr>
            <w:r w:rsidRPr="000C70B1">
              <w:rPr>
                <w:rFonts w:cs="Arial"/>
                <w:sz w:val="24"/>
                <w:szCs w:val="24"/>
              </w:rPr>
              <w:t>Undertake a systematic analysis of data and produce a report that critically evaluates arguments and assumptions, draws realistic and appropriate conclusions and makes sound and informed judgements to achieve a solution(s).</w:t>
            </w:r>
          </w:p>
          <w:p w14:paraId="527EDEC4" w14:textId="4B74B652" w:rsidR="00ED34F6" w:rsidRPr="00ED34F6" w:rsidRDefault="00ED34F6" w:rsidP="008E32D5">
            <w:pPr>
              <w:rPr>
                <w:sz w:val="24"/>
                <w:szCs w:val="24"/>
              </w:rPr>
            </w:pPr>
          </w:p>
        </w:tc>
        <w:tc>
          <w:tcPr>
            <w:tcW w:w="5446" w:type="dxa"/>
          </w:tcPr>
          <w:p w14:paraId="257315AC" w14:textId="4470AEE6" w:rsidR="000C70B1" w:rsidRDefault="008E32D5" w:rsidP="000C70B1">
            <w:pPr>
              <w:pStyle w:val="ListParagraph"/>
              <w:numPr>
                <w:ilvl w:val="0"/>
                <w:numId w:val="10"/>
              </w:numPr>
              <w:rPr>
                <w:rFonts w:asciiTheme="minorHAnsi" w:hAnsiTheme="minorHAnsi"/>
                <w:sz w:val="22"/>
                <w:szCs w:val="22"/>
              </w:rPr>
            </w:pPr>
            <w:r w:rsidRPr="00C75D23">
              <w:rPr>
                <w:rFonts w:asciiTheme="minorHAnsi" w:hAnsiTheme="minorHAnsi"/>
                <w:sz w:val="22"/>
                <w:szCs w:val="22"/>
              </w:rPr>
              <w:t xml:space="preserve">An understanding of </w:t>
            </w:r>
            <w:r w:rsidR="000C70B1">
              <w:rPr>
                <w:rFonts w:asciiTheme="minorHAnsi" w:hAnsiTheme="minorHAnsi"/>
                <w:sz w:val="22"/>
                <w:szCs w:val="22"/>
              </w:rPr>
              <w:t>the role of consultancy and the strategic relevance.</w:t>
            </w:r>
          </w:p>
          <w:p w14:paraId="29FA1FE1" w14:textId="31F27C7C" w:rsidR="000C70B1" w:rsidRPr="000C70B1" w:rsidRDefault="000C70B1" w:rsidP="000C70B1">
            <w:pPr>
              <w:pStyle w:val="ListParagraph"/>
              <w:numPr>
                <w:ilvl w:val="0"/>
                <w:numId w:val="10"/>
              </w:numPr>
              <w:rPr>
                <w:rFonts w:asciiTheme="minorHAnsi" w:hAnsiTheme="minorHAnsi"/>
                <w:sz w:val="22"/>
                <w:szCs w:val="22"/>
              </w:rPr>
            </w:pPr>
            <w:r>
              <w:rPr>
                <w:rFonts w:asciiTheme="minorHAnsi" w:hAnsiTheme="minorHAnsi"/>
                <w:sz w:val="22"/>
                <w:szCs w:val="22"/>
              </w:rPr>
              <w:t>Thorough analysis of the Hotel Brand Standard Process.</w:t>
            </w:r>
          </w:p>
          <w:p w14:paraId="2A32EF9B" w14:textId="3E9E7D36" w:rsidR="003F369A" w:rsidRPr="00C75D23" w:rsidRDefault="003F369A" w:rsidP="0080629C">
            <w:pPr>
              <w:pStyle w:val="ListParagraph"/>
              <w:numPr>
                <w:ilvl w:val="0"/>
                <w:numId w:val="10"/>
              </w:numPr>
              <w:rPr>
                <w:rFonts w:asciiTheme="minorHAnsi" w:hAnsiTheme="minorHAnsi"/>
                <w:sz w:val="22"/>
                <w:szCs w:val="22"/>
              </w:rPr>
            </w:pPr>
            <w:r w:rsidRPr="00C75D23">
              <w:rPr>
                <w:rFonts w:asciiTheme="minorHAnsi" w:hAnsiTheme="minorHAnsi"/>
                <w:sz w:val="22"/>
                <w:szCs w:val="22"/>
              </w:rPr>
              <w:t xml:space="preserve">The importance of </w:t>
            </w:r>
            <w:r w:rsidR="000C70B1">
              <w:rPr>
                <w:rFonts w:asciiTheme="minorHAnsi" w:hAnsiTheme="minorHAnsi"/>
                <w:sz w:val="22"/>
                <w:szCs w:val="22"/>
              </w:rPr>
              <w:t>sustaining competitive advantage and driving the guest experience.</w:t>
            </w:r>
          </w:p>
          <w:p w14:paraId="3A5211D8" w14:textId="4105EAC0" w:rsidR="00512657" w:rsidRPr="00C75D23" w:rsidRDefault="00512657" w:rsidP="0080629C">
            <w:pPr>
              <w:pStyle w:val="ListParagraph"/>
              <w:numPr>
                <w:ilvl w:val="0"/>
                <w:numId w:val="10"/>
              </w:numPr>
              <w:rPr>
                <w:rFonts w:asciiTheme="minorHAnsi" w:hAnsiTheme="minorHAnsi"/>
                <w:sz w:val="22"/>
                <w:szCs w:val="22"/>
              </w:rPr>
            </w:pPr>
            <w:r w:rsidRPr="00C75D23">
              <w:rPr>
                <w:rFonts w:asciiTheme="minorHAnsi" w:hAnsiTheme="minorHAnsi"/>
                <w:sz w:val="22"/>
                <w:szCs w:val="22"/>
              </w:rPr>
              <w:t xml:space="preserve">Demonstrate a </w:t>
            </w:r>
            <w:r w:rsidR="00ED34F6" w:rsidRPr="00C75D23">
              <w:rPr>
                <w:rFonts w:asciiTheme="minorHAnsi" w:hAnsiTheme="minorHAnsi"/>
                <w:sz w:val="22"/>
                <w:szCs w:val="22"/>
              </w:rPr>
              <w:t>c</w:t>
            </w:r>
            <w:r w:rsidRPr="00C75D23">
              <w:rPr>
                <w:rFonts w:asciiTheme="minorHAnsi" w:hAnsiTheme="minorHAnsi"/>
                <w:sz w:val="22"/>
                <w:szCs w:val="22"/>
              </w:rPr>
              <w:t xml:space="preserve">ritical </w:t>
            </w:r>
            <w:r w:rsidR="00ED34F6" w:rsidRPr="00C75D23">
              <w:rPr>
                <w:rFonts w:asciiTheme="minorHAnsi" w:hAnsiTheme="minorHAnsi"/>
                <w:sz w:val="22"/>
                <w:szCs w:val="22"/>
              </w:rPr>
              <w:t>u</w:t>
            </w:r>
            <w:r w:rsidRPr="00C75D23">
              <w:rPr>
                <w:rFonts w:asciiTheme="minorHAnsi" w:hAnsiTheme="minorHAnsi"/>
                <w:sz w:val="22"/>
                <w:szCs w:val="22"/>
              </w:rPr>
              <w:t>nderstanding</w:t>
            </w:r>
            <w:r w:rsidR="00C75D23" w:rsidRPr="00C75D23">
              <w:rPr>
                <w:rFonts w:asciiTheme="minorHAnsi" w:hAnsiTheme="minorHAnsi"/>
                <w:sz w:val="22"/>
                <w:szCs w:val="22"/>
              </w:rPr>
              <w:t xml:space="preserve"> </w:t>
            </w:r>
            <w:r w:rsidR="000C70B1">
              <w:rPr>
                <w:rFonts w:asciiTheme="minorHAnsi" w:hAnsiTheme="minorHAnsi"/>
                <w:sz w:val="22"/>
                <w:szCs w:val="22"/>
              </w:rPr>
              <w:t>from your analysis of internal and external influences</w:t>
            </w:r>
            <w:r w:rsidR="00C75D23" w:rsidRPr="00C75D23">
              <w:rPr>
                <w:rFonts w:asciiTheme="minorHAnsi" w:hAnsiTheme="minorHAnsi"/>
                <w:sz w:val="22"/>
                <w:szCs w:val="22"/>
              </w:rPr>
              <w:t>.</w:t>
            </w:r>
          </w:p>
          <w:p w14:paraId="444DB2E3" w14:textId="1004CD11" w:rsidR="00C75D23" w:rsidRPr="00C75D23" w:rsidRDefault="00C75D23" w:rsidP="0080629C">
            <w:pPr>
              <w:pStyle w:val="ListParagraph"/>
              <w:numPr>
                <w:ilvl w:val="0"/>
                <w:numId w:val="10"/>
              </w:numPr>
              <w:rPr>
                <w:rFonts w:asciiTheme="minorHAnsi" w:hAnsiTheme="minorHAnsi"/>
                <w:sz w:val="22"/>
                <w:szCs w:val="22"/>
              </w:rPr>
            </w:pPr>
            <w:r w:rsidRPr="00C75D23">
              <w:rPr>
                <w:rFonts w:asciiTheme="minorHAnsi" w:hAnsiTheme="minorHAnsi"/>
                <w:sz w:val="22"/>
                <w:szCs w:val="22"/>
              </w:rPr>
              <w:t>Recommendations provided in</w:t>
            </w:r>
            <w:r w:rsidR="000C70B1">
              <w:rPr>
                <w:rFonts w:asciiTheme="minorHAnsi" w:hAnsiTheme="minorHAnsi"/>
                <w:sz w:val="22"/>
                <w:szCs w:val="22"/>
              </w:rPr>
              <w:t xml:space="preserve"> report</w:t>
            </w:r>
            <w:r w:rsidRPr="00C75D23">
              <w:rPr>
                <w:rFonts w:asciiTheme="minorHAnsi" w:hAnsiTheme="minorHAnsi"/>
                <w:sz w:val="22"/>
                <w:szCs w:val="22"/>
              </w:rPr>
              <w:t>.</w:t>
            </w:r>
          </w:p>
          <w:p w14:paraId="29B82245" w14:textId="69B3D463" w:rsidR="008E32D5" w:rsidRPr="00C75D23" w:rsidRDefault="008E32D5" w:rsidP="0080629C">
            <w:pPr>
              <w:pStyle w:val="ListParagraph"/>
              <w:numPr>
                <w:ilvl w:val="0"/>
                <w:numId w:val="10"/>
              </w:numPr>
              <w:rPr>
                <w:rFonts w:asciiTheme="minorHAnsi" w:hAnsiTheme="minorHAnsi"/>
                <w:sz w:val="22"/>
                <w:szCs w:val="22"/>
              </w:rPr>
            </w:pPr>
            <w:r w:rsidRPr="00C75D23">
              <w:rPr>
                <w:rFonts w:asciiTheme="minorHAnsi" w:hAnsiTheme="minorHAnsi"/>
                <w:sz w:val="22"/>
                <w:szCs w:val="22"/>
              </w:rPr>
              <w:t xml:space="preserve">Referencing </w:t>
            </w:r>
            <w:r w:rsidR="000C70B1">
              <w:rPr>
                <w:rFonts w:asciiTheme="minorHAnsi" w:hAnsiTheme="minorHAnsi"/>
                <w:sz w:val="22"/>
                <w:szCs w:val="22"/>
              </w:rPr>
              <w:t>s</w:t>
            </w:r>
            <w:r w:rsidRPr="00C75D23">
              <w:rPr>
                <w:rFonts w:asciiTheme="minorHAnsi" w:hAnsiTheme="minorHAnsi"/>
                <w:sz w:val="22"/>
                <w:szCs w:val="22"/>
              </w:rPr>
              <w:t>kills</w:t>
            </w:r>
            <w:r w:rsidR="000C70B1">
              <w:rPr>
                <w:rFonts w:asciiTheme="minorHAnsi" w:hAnsiTheme="minorHAnsi"/>
                <w:sz w:val="22"/>
                <w:szCs w:val="22"/>
              </w:rPr>
              <w:t>.</w:t>
            </w:r>
          </w:p>
          <w:p w14:paraId="6748B67D" w14:textId="0B176D9D" w:rsidR="008E32D5" w:rsidRPr="00A02A33" w:rsidRDefault="008E32D5" w:rsidP="008E32D5">
            <w:pPr>
              <w:rPr>
                <w:rFonts w:asciiTheme="minorHAnsi" w:hAnsiTheme="minorHAnsi"/>
              </w:rPr>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62"/>
      </w:tblGrid>
      <w:tr w:rsidR="0076051E" w:rsidRPr="00B46E59" w14:paraId="09B15CF4" w14:textId="77777777" w:rsidTr="00207EE7">
        <w:tc>
          <w:tcPr>
            <w:tcW w:w="9962" w:type="dxa"/>
            <w:shd w:val="clear" w:color="auto" w:fill="C0C0C0"/>
          </w:tcPr>
          <w:p w14:paraId="0C934B03" w14:textId="76E6417E" w:rsidR="00731277" w:rsidRPr="00BD567E" w:rsidRDefault="00731277" w:rsidP="00BB6D83">
            <w:pPr>
              <w:jc w:val="center"/>
              <w:rPr>
                <w:b/>
                <w:sz w:val="32"/>
                <w:szCs w:val="32"/>
              </w:rPr>
            </w:pPr>
            <w:r w:rsidRPr="00B46E59">
              <w:br w:type="page"/>
            </w:r>
            <w:r w:rsidRPr="00BD567E">
              <w:rPr>
                <w:b/>
                <w:sz w:val="32"/>
                <w:szCs w:val="32"/>
              </w:rPr>
              <w:t xml:space="preserve">TASK DESCRIPTION: </w:t>
            </w:r>
          </w:p>
        </w:tc>
      </w:tr>
    </w:tbl>
    <w:p w14:paraId="6D5B9CBC" w14:textId="77777777" w:rsidR="009C20FD" w:rsidRPr="009C20FD" w:rsidRDefault="009C20FD" w:rsidP="009C20FD">
      <w:pPr>
        <w:jc w:val="both"/>
        <w:rPr>
          <w:sz w:val="24"/>
          <w:szCs w:val="24"/>
        </w:rPr>
      </w:pPr>
      <w:bookmarkStart w:id="0" w:name="_GoBack"/>
      <w:bookmarkEnd w:id="0"/>
      <w:r w:rsidRPr="009C20FD">
        <w:rPr>
          <w:sz w:val="24"/>
          <w:szCs w:val="24"/>
        </w:rPr>
        <w:t>Students must undertake a brand standard audit of the Swansea Marriott Hotel where you have all recently completed your Level 6 placement.</w:t>
      </w:r>
    </w:p>
    <w:p w14:paraId="7601C5B9" w14:textId="77777777" w:rsidR="009C20FD" w:rsidRPr="009C20FD" w:rsidRDefault="009C20FD" w:rsidP="009C20FD">
      <w:pPr>
        <w:tabs>
          <w:tab w:val="left" w:pos="567"/>
        </w:tabs>
        <w:ind w:right="84"/>
        <w:jc w:val="both"/>
        <w:rPr>
          <w:sz w:val="24"/>
          <w:szCs w:val="24"/>
        </w:rPr>
      </w:pPr>
      <w:r w:rsidRPr="009C20FD">
        <w:rPr>
          <w:sz w:val="24"/>
          <w:szCs w:val="24"/>
        </w:rPr>
        <w:t xml:space="preserve">Assessment will be a 5,000-word equivalent project which will be made up of a Project Initiation Document (PID) (10% of the final marks) and a report.  </w:t>
      </w:r>
    </w:p>
    <w:p w14:paraId="73C8402F" w14:textId="77777777" w:rsidR="009C20FD" w:rsidRPr="009C20FD" w:rsidRDefault="009C20FD" w:rsidP="009C20FD">
      <w:pPr>
        <w:tabs>
          <w:tab w:val="left" w:pos="567"/>
        </w:tabs>
        <w:ind w:right="84"/>
        <w:jc w:val="both"/>
        <w:rPr>
          <w:sz w:val="24"/>
          <w:szCs w:val="24"/>
        </w:rPr>
      </w:pPr>
      <w:r w:rsidRPr="009C20FD">
        <w:rPr>
          <w:sz w:val="24"/>
          <w:szCs w:val="24"/>
        </w:rPr>
        <w:t xml:space="preserve">This will involve each student undertaking the role of ‘consultant’ and each student can decide whether they will adopt the role of either internal or external consultant to the firm. </w:t>
      </w:r>
    </w:p>
    <w:p w14:paraId="68C9A7FE" w14:textId="77777777" w:rsidR="009C20FD" w:rsidRPr="009C20FD" w:rsidRDefault="009C20FD" w:rsidP="009C20FD">
      <w:pPr>
        <w:jc w:val="both"/>
        <w:rPr>
          <w:sz w:val="24"/>
          <w:szCs w:val="24"/>
        </w:rPr>
      </w:pPr>
      <w:r w:rsidRPr="009C20FD">
        <w:rPr>
          <w:sz w:val="24"/>
          <w:szCs w:val="24"/>
        </w:rPr>
        <w:t>As a first stage of the assignment students will be required to meet with the module tutor to discuss their ideas and to refine aims and objectives of the project. They will then be required to prepare a power-point presentation and present key proposals within a “pitch exercise” to determine the feasibility of the project idea (PID). The format of this exercise will resemble the initial meeting a consultant would have with a potential client to determine the boundaries and deliverables of the project. Where possible an organisational representative will be invited to join the panel with the module tutor.</w:t>
      </w:r>
    </w:p>
    <w:p w14:paraId="4C1EDD5E" w14:textId="77777777" w:rsidR="009C20FD" w:rsidRPr="009C20FD" w:rsidRDefault="009C20FD" w:rsidP="009C20FD">
      <w:pPr>
        <w:jc w:val="both"/>
        <w:rPr>
          <w:sz w:val="24"/>
          <w:szCs w:val="24"/>
        </w:rPr>
      </w:pPr>
      <w:r w:rsidRPr="009C20FD">
        <w:rPr>
          <w:rStyle w:val="e24kjd"/>
          <w:color w:val="222222"/>
          <w:sz w:val="24"/>
          <w:szCs w:val="24"/>
          <w:shd w:val="clear" w:color="auto" w:fill="FFFFFF"/>
        </w:rPr>
        <w:t xml:space="preserve">Each year Marriott International has an inspection of </w:t>
      </w:r>
      <w:proofErr w:type="gramStart"/>
      <w:r w:rsidRPr="009C20FD">
        <w:rPr>
          <w:rStyle w:val="e24kjd"/>
          <w:color w:val="222222"/>
          <w:sz w:val="24"/>
          <w:szCs w:val="24"/>
          <w:shd w:val="clear" w:color="auto" w:fill="FFFFFF"/>
        </w:rPr>
        <w:t>each and every</w:t>
      </w:r>
      <w:proofErr w:type="gramEnd"/>
      <w:r w:rsidRPr="009C20FD">
        <w:rPr>
          <w:rStyle w:val="e24kjd"/>
          <w:color w:val="222222"/>
          <w:sz w:val="24"/>
          <w:szCs w:val="24"/>
          <w:shd w:val="clear" w:color="auto" w:fill="FFFFFF"/>
        </w:rPr>
        <w:t xml:space="preserve"> property as part of its Quality Assurance compliance policy. The Brand Standard Audit (BSA) calls for a yearly inspection of the hotels.</w:t>
      </w:r>
      <w:r w:rsidRPr="009C20FD">
        <w:rPr>
          <w:sz w:val="24"/>
          <w:szCs w:val="24"/>
        </w:rPr>
        <w:t xml:space="preserve"> Students will write a report of the consultancy will be </w:t>
      </w:r>
      <w:proofErr w:type="gramStart"/>
      <w:r w:rsidRPr="009C20FD">
        <w:rPr>
          <w:sz w:val="24"/>
          <w:szCs w:val="24"/>
        </w:rPr>
        <w:t>similar to</w:t>
      </w:r>
      <w:proofErr w:type="gramEnd"/>
      <w:r w:rsidRPr="009C20FD">
        <w:rPr>
          <w:sz w:val="24"/>
          <w:szCs w:val="24"/>
        </w:rPr>
        <w:t xml:space="preserve"> a brand standard audit of the Swansea Marriott Hotel. Your module tutor will guide you through the audit you will draw on the knowledge of the hotel and its operations that you gained whilst on placement at the hotel. Your consultancy </w:t>
      </w:r>
      <w:r w:rsidRPr="009C20FD">
        <w:rPr>
          <w:sz w:val="24"/>
          <w:szCs w:val="24"/>
        </w:rPr>
        <w:lastRenderedPageBreak/>
        <w:t xml:space="preserve">document will contain both an evaluation of the hotel, its procedures and the hotel operation </w:t>
      </w:r>
      <w:proofErr w:type="gramStart"/>
      <w:r w:rsidRPr="009C20FD">
        <w:rPr>
          <w:sz w:val="24"/>
          <w:szCs w:val="24"/>
        </w:rPr>
        <w:t>and also</w:t>
      </w:r>
      <w:proofErr w:type="gramEnd"/>
      <w:r w:rsidRPr="009C20FD">
        <w:rPr>
          <w:sz w:val="24"/>
          <w:szCs w:val="24"/>
        </w:rPr>
        <w:t xml:space="preserve"> recommendations that the Manager may want to implement in the future.</w:t>
      </w:r>
    </w:p>
    <w:p w14:paraId="3B0F754D" w14:textId="77777777" w:rsidR="009C20FD" w:rsidRPr="005921F3" w:rsidRDefault="009C20FD" w:rsidP="009C20FD">
      <w:pPr>
        <w:tabs>
          <w:tab w:val="left" w:pos="567"/>
        </w:tabs>
        <w:spacing w:after="0" w:line="240" w:lineRule="auto"/>
        <w:ind w:right="84"/>
        <w:rPr>
          <w:rFonts w:cs="Arial"/>
          <w:sz w:val="24"/>
          <w:szCs w:val="24"/>
        </w:rPr>
      </w:pPr>
    </w:p>
    <w:p w14:paraId="2F89E93B" w14:textId="77777777" w:rsidR="00EF7BED" w:rsidRDefault="00EF7BED" w:rsidP="0084491D">
      <w:pPr>
        <w:spacing w:after="0" w:line="240" w:lineRule="auto"/>
        <w:ind w:right="248"/>
        <w:rPr>
          <w:rFonts w:eastAsia="Times New Roman" w:cs="Arial"/>
          <w:sz w:val="16"/>
          <w:szCs w:val="16"/>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962"/>
      </w:tblGrid>
      <w:tr w:rsidR="0040391A" w:rsidRPr="00B46E59" w14:paraId="4CC6CC82" w14:textId="77777777" w:rsidTr="0071091D">
        <w:trPr>
          <w:trHeight w:val="414"/>
        </w:trPr>
        <w:tc>
          <w:tcPr>
            <w:tcW w:w="10188" w:type="dxa"/>
            <w:shd w:val="clear" w:color="auto" w:fill="D9D9D9"/>
          </w:tcPr>
          <w:p w14:paraId="6CE29DA6" w14:textId="77777777" w:rsidR="0040391A" w:rsidRPr="00EF7BED" w:rsidRDefault="0040391A" w:rsidP="006860F9">
            <w:pPr>
              <w:jc w:val="center"/>
              <w:rPr>
                <w:b/>
                <w:caps/>
                <w:sz w:val="28"/>
                <w:szCs w:val="28"/>
              </w:rPr>
            </w:pPr>
            <w:r w:rsidRPr="00EF7BED">
              <w:rPr>
                <w:b/>
                <w:caps/>
                <w:sz w:val="28"/>
                <w:szCs w:val="28"/>
              </w:rPr>
              <w:t>GUIDANCE FOR Students IN THE COMPLETION OF TASKS</w:t>
            </w:r>
          </w:p>
        </w:tc>
      </w:tr>
    </w:tbl>
    <w:p w14:paraId="01A083F4" w14:textId="77777777" w:rsidR="0040391A" w:rsidRPr="002008D9" w:rsidRDefault="0040391A" w:rsidP="0040391A">
      <w:pPr>
        <w:jc w:val="both"/>
        <w:rPr>
          <w:sz w:val="24"/>
          <w:szCs w:val="24"/>
        </w:rPr>
      </w:pPr>
    </w:p>
    <w:p w14:paraId="05F2CA43" w14:textId="77777777" w:rsidR="0040391A" w:rsidRPr="002008D9" w:rsidRDefault="0040391A" w:rsidP="00625665">
      <w:pPr>
        <w:numPr>
          <w:ilvl w:val="0"/>
          <w:numId w:val="4"/>
        </w:numPr>
        <w:spacing w:after="0" w:line="240" w:lineRule="auto"/>
        <w:rPr>
          <w:b/>
          <w:sz w:val="24"/>
          <w:szCs w:val="24"/>
        </w:rPr>
      </w:pPr>
      <w:r w:rsidRPr="002008D9">
        <w:rPr>
          <w:b/>
          <w:sz w:val="24"/>
          <w:szCs w:val="24"/>
        </w:rPr>
        <w:t xml:space="preserve">Research-informed Literature </w:t>
      </w:r>
    </w:p>
    <w:p w14:paraId="72C6B786" w14:textId="77777777" w:rsidR="0040391A" w:rsidRPr="002008D9" w:rsidRDefault="0040391A" w:rsidP="0040391A">
      <w:pPr>
        <w:ind w:left="360"/>
        <w:jc w:val="both"/>
        <w:rPr>
          <w:sz w:val="24"/>
          <w:szCs w:val="24"/>
        </w:rPr>
      </w:pPr>
      <w:r w:rsidRPr="002008D9">
        <w:rPr>
          <w:sz w:val="24"/>
          <w:szCs w:val="24"/>
        </w:rPr>
        <w:t xml:space="preserve">Your work must be informed and supported by scholarly material that is </w:t>
      </w:r>
      <w:r w:rsidRPr="002008D9">
        <w:rPr>
          <w:i/>
          <w:sz w:val="24"/>
          <w:szCs w:val="24"/>
        </w:rPr>
        <w:t>relevant</w:t>
      </w:r>
      <w:r w:rsidRPr="002008D9">
        <w:rPr>
          <w:sz w:val="24"/>
          <w:szCs w:val="24"/>
        </w:rPr>
        <w:t xml:space="preserve"> to and </w:t>
      </w:r>
      <w:r w:rsidRPr="002008D9">
        <w:rPr>
          <w:i/>
          <w:sz w:val="24"/>
          <w:szCs w:val="24"/>
        </w:rPr>
        <w:t>focused</w:t>
      </w:r>
      <w:r w:rsidRPr="002008D9">
        <w:rPr>
          <w:sz w:val="24"/>
          <w:szCs w:val="24"/>
        </w:rPr>
        <w:t xml:space="preserve"> on the task(s) set.    You should provide evidence that you have accessed a wide </w:t>
      </w:r>
      <w:r w:rsidRPr="002008D9">
        <w:rPr>
          <w:i/>
          <w:sz w:val="24"/>
          <w:szCs w:val="24"/>
        </w:rPr>
        <w:t>range</w:t>
      </w:r>
      <w:r w:rsidRPr="002008D9">
        <w:rPr>
          <w:sz w:val="24"/>
          <w:szCs w:val="24"/>
        </w:rPr>
        <w:t xml:space="preserve"> of sources, which may be academic, governmental and industrial; these sources may include academic journal articles, textbooks, current news articles, organisational documents, and websites.  You should consider the </w:t>
      </w:r>
      <w:r w:rsidRPr="002008D9">
        <w:rPr>
          <w:i/>
          <w:sz w:val="24"/>
          <w:szCs w:val="24"/>
        </w:rPr>
        <w:t>credibility</w:t>
      </w:r>
      <w:r w:rsidRPr="002008D9">
        <w:rPr>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2008D9">
        <w:rPr>
          <w:i/>
          <w:sz w:val="24"/>
          <w:szCs w:val="24"/>
        </w:rPr>
        <w:t>evidence</w:t>
      </w:r>
      <w:r w:rsidRPr="002008D9">
        <w:rPr>
          <w:sz w:val="24"/>
          <w:szCs w:val="24"/>
        </w:rPr>
        <w:t xml:space="preserve"> of your research/own reading throughout your work, using in-text citations in the main body of your work and a reference list that is alphabetical at the end of your work. Please use the Harvard/APA referencing system. </w:t>
      </w:r>
    </w:p>
    <w:p w14:paraId="57EFE5C3" w14:textId="77777777" w:rsidR="0084491D" w:rsidRPr="002008D9" w:rsidRDefault="0084491D" w:rsidP="0084491D">
      <w:pPr>
        <w:ind w:left="270"/>
        <w:rPr>
          <w:i/>
          <w:sz w:val="24"/>
          <w:szCs w:val="24"/>
        </w:rPr>
      </w:pPr>
      <w:r w:rsidRPr="002008D9">
        <w:rPr>
          <w:i/>
          <w:sz w:val="24"/>
          <w:szCs w:val="24"/>
        </w:rPr>
        <w:t>Specific to this assignment:</w:t>
      </w:r>
    </w:p>
    <w:p w14:paraId="294E4FAB" w14:textId="062772E6" w:rsidR="0084491D" w:rsidRPr="002008D9" w:rsidRDefault="0084491D" w:rsidP="0084491D">
      <w:pPr>
        <w:ind w:left="270"/>
        <w:rPr>
          <w:i/>
          <w:sz w:val="24"/>
          <w:szCs w:val="24"/>
        </w:rPr>
      </w:pPr>
      <w:r w:rsidRPr="002008D9">
        <w:rPr>
          <w:i/>
          <w:sz w:val="24"/>
          <w:szCs w:val="24"/>
        </w:rPr>
        <w:t xml:space="preserve">You should show a wide level of reading, a minimum of </w:t>
      </w:r>
      <w:r w:rsidR="00AD67DF" w:rsidRPr="002008D9">
        <w:rPr>
          <w:i/>
          <w:sz w:val="24"/>
          <w:szCs w:val="24"/>
        </w:rPr>
        <w:t>20</w:t>
      </w:r>
      <w:r w:rsidRPr="002008D9">
        <w:rPr>
          <w:i/>
          <w:sz w:val="24"/>
          <w:szCs w:val="24"/>
        </w:rPr>
        <w:t xml:space="preserve"> references, from a variety of sources including textbooks, academic journals and academic based websites.  </w:t>
      </w:r>
      <w:r w:rsidRPr="002008D9">
        <w:rPr>
          <w:i/>
          <w:sz w:val="24"/>
          <w:szCs w:val="24"/>
          <w:u w:val="single"/>
        </w:rPr>
        <w:t xml:space="preserve">You must reference </w:t>
      </w:r>
      <w:r w:rsidR="00AD67DF" w:rsidRPr="002008D9">
        <w:rPr>
          <w:i/>
          <w:sz w:val="24"/>
          <w:szCs w:val="24"/>
          <w:u w:val="single"/>
        </w:rPr>
        <w:t>academic sources</w:t>
      </w:r>
      <w:r w:rsidRPr="002008D9">
        <w:rPr>
          <w:i/>
          <w:sz w:val="24"/>
          <w:szCs w:val="24"/>
          <w:u w:val="single"/>
        </w:rPr>
        <w:t xml:space="preserve"> for theory.</w:t>
      </w:r>
      <w:r w:rsidR="00AD67DF" w:rsidRPr="002008D9">
        <w:rPr>
          <w:i/>
          <w:sz w:val="24"/>
          <w:szCs w:val="24"/>
        </w:rPr>
        <w:t xml:space="preserve"> </w:t>
      </w:r>
      <w:r w:rsidRPr="002008D9">
        <w:rPr>
          <w:i/>
          <w:sz w:val="24"/>
          <w:szCs w:val="24"/>
        </w:rPr>
        <w:t xml:space="preserve">  </w:t>
      </w:r>
    </w:p>
    <w:p w14:paraId="6441440E" w14:textId="77777777" w:rsidR="0040391A" w:rsidRPr="002008D9" w:rsidRDefault="0040391A" w:rsidP="00625665">
      <w:pPr>
        <w:numPr>
          <w:ilvl w:val="0"/>
          <w:numId w:val="4"/>
        </w:numPr>
        <w:spacing w:after="0" w:line="240" w:lineRule="auto"/>
        <w:rPr>
          <w:b/>
          <w:sz w:val="24"/>
          <w:szCs w:val="24"/>
        </w:rPr>
      </w:pPr>
      <w:r w:rsidRPr="002008D9">
        <w:rPr>
          <w:b/>
          <w:sz w:val="24"/>
          <w:szCs w:val="24"/>
        </w:rPr>
        <w:t>Knowledge and Understanding of Subject</w:t>
      </w:r>
    </w:p>
    <w:p w14:paraId="4CF0A1C2" w14:textId="77777777" w:rsidR="0040391A" w:rsidRPr="002008D9" w:rsidRDefault="0040391A" w:rsidP="0040391A">
      <w:pPr>
        <w:ind w:left="360"/>
        <w:jc w:val="both"/>
        <w:rPr>
          <w:sz w:val="24"/>
          <w:szCs w:val="24"/>
        </w:rPr>
      </w:pPr>
      <w:r w:rsidRPr="002008D9">
        <w:rPr>
          <w:sz w:val="24"/>
          <w:szCs w:val="24"/>
        </w:rPr>
        <w:t xml:space="preserve">Your work must demonstrate the growing extent of your knowledge and understanding of concepts and underlying principles associated with the subject area.  </w:t>
      </w:r>
      <w:r w:rsidRPr="002008D9">
        <w:rPr>
          <w:i/>
          <w:sz w:val="24"/>
          <w:szCs w:val="24"/>
        </w:rPr>
        <w:t>Knowledge</w:t>
      </w:r>
      <w:r w:rsidRPr="002008D9">
        <w:rPr>
          <w:sz w:val="24"/>
          <w:szCs w:val="24"/>
        </w:rPr>
        <w:t xml:space="preserve"> relates to the facts, information and skills you have acquired through your learning.  You demonstrate your </w:t>
      </w:r>
      <w:r w:rsidRPr="002008D9">
        <w:rPr>
          <w:i/>
          <w:sz w:val="24"/>
          <w:szCs w:val="24"/>
        </w:rPr>
        <w:t>understanding</w:t>
      </w:r>
      <w:r w:rsidRPr="002008D9">
        <w:rPr>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2008D9">
        <w:rPr>
          <w:i/>
          <w:sz w:val="24"/>
          <w:szCs w:val="24"/>
        </w:rPr>
        <w:t>extent</w:t>
      </w:r>
      <w:r w:rsidRPr="002008D9">
        <w:rPr>
          <w:sz w:val="24"/>
          <w:szCs w:val="24"/>
        </w:rPr>
        <w:t xml:space="preserve"> to which you demonstrate your knowledge and understanding; ideally each should be complete and detailed, with comprehensive coverage.</w:t>
      </w:r>
    </w:p>
    <w:p w14:paraId="16D6AC1F" w14:textId="77777777" w:rsidR="00AA61C6" w:rsidRPr="002008D9" w:rsidRDefault="00AA61C6" w:rsidP="0040391A">
      <w:pPr>
        <w:ind w:left="360"/>
        <w:rPr>
          <w:b/>
          <w:i/>
          <w:sz w:val="24"/>
          <w:szCs w:val="24"/>
        </w:rPr>
      </w:pPr>
    </w:p>
    <w:p w14:paraId="467A5F33" w14:textId="77777777" w:rsidR="0040391A" w:rsidRPr="002008D9" w:rsidRDefault="0040391A" w:rsidP="0040391A">
      <w:pPr>
        <w:ind w:left="360"/>
        <w:rPr>
          <w:i/>
          <w:sz w:val="24"/>
          <w:szCs w:val="24"/>
        </w:rPr>
      </w:pPr>
      <w:r w:rsidRPr="002008D9">
        <w:rPr>
          <w:b/>
          <w:i/>
          <w:sz w:val="24"/>
          <w:szCs w:val="24"/>
        </w:rPr>
        <w:t xml:space="preserve">Specific to this assignment: </w:t>
      </w:r>
    </w:p>
    <w:p w14:paraId="355D46CF" w14:textId="22060882" w:rsidR="00916EDB" w:rsidRPr="002008D9" w:rsidRDefault="00AD67DF" w:rsidP="0040391A">
      <w:pPr>
        <w:pStyle w:val="BodyText3"/>
        <w:tabs>
          <w:tab w:val="clear" w:pos="720"/>
          <w:tab w:val="clear" w:pos="1440"/>
        </w:tabs>
        <w:ind w:left="360"/>
        <w:rPr>
          <w:rFonts w:ascii="Calibri" w:hAnsi="Calibri" w:cs="Calibri"/>
          <w:i/>
          <w:szCs w:val="24"/>
        </w:rPr>
      </w:pPr>
      <w:proofErr w:type="gramStart"/>
      <w:r w:rsidRPr="002008D9">
        <w:rPr>
          <w:rFonts w:ascii="Calibri" w:hAnsi="Calibri" w:cs="Calibri"/>
          <w:i/>
          <w:szCs w:val="24"/>
        </w:rPr>
        <w:t>Make reference</w:t>
      </w:r>
      <w:proofErr w:type="gramEnd"/>
      <w:r w:rsidRPr="002008D9">
        <w:rPr>
          <w:rFonts w:ascii="Calibri" w:hAnsi="Calibri" w:cs="Calibri"/>
          <w:i/>
          <w:szCs w:val="24"/>
        </w:rPr>
        <w:t xml:space="preserve"> to relevant </w:t>
      </w:r>
      <w:r w:rsidR="008E32D5" w:rsidRPr="002008D9">
        <w:rPr>
          <w:rFonts w:ascii="Calibri" w:hAnsi="Calibri" w:cs="Calibri"/>
          <w:i/>
          <w:szCs w:val="24"/>
        </w:rPr>
        <w:t>cross-cultural</w:t>
      </w:r>
      <w:r w:rsidRPr="002008D9">
        <w:rPr>
          <w:rFonts w:ascii="Calibri" w:hAnsi="Calibri" w:cs="Calibri"/>
          <w:i/>
          <w:szCs w:val="24"/>
        </w:rPr>
        <w:t xml:space="preserve"> communication theories/models.  </w:t>
      </w:r>
      <w:r w:rsidR="0084491D" w:rsidRPr="002008D9">
        <w:rPr>
          <w:rFonts w:ascii="Calibri" w:hAnsi="Calibri" w:cs="Calibri"/>
          <w:i/>
          <w:szCs w:val="24"/>
        </w:rPr>
        <w:t xml:space="preserve">You do not need to explain these in </w:t>
      </w:r>
      <w:r w:rsidR="008E32D5" w:rsidRPr="002008D9">
        <w:rPr>
          <w:rFonts w:ascii="Calibri" w:hAnsi="Calibri" w:cs="Calibri"/>
          <w:i/>
          <w:szCs w:val="24"/>
        </w:rPr>
        <w:t>depth but</w:t>
      </w:r>
      <w:r w:rsidR="0084491D" w:rsidRPr="002008D9">
        <w:rPr>
          <w:rFonts w:ascii="Calibri" w:hAnsi="Calibri" w:cs="Calibri"/>
          <w:i/>
          <w:szCs w:val="24"/>
        </w:rPr>
        <w:t xml:space="preserve"> introduce them briefly before analysing and applying them.</w:t>
      </w:r>
    </w:p>
    <w:p w14:paraId="74B69F94" w14:textId="3BB9799B" w:rsidR="00712E5D" w:rsidRPr="002008D9" w:rsidRDefault="00712E5D" w:rsidP="0040391A">
      <w:pPr>
        <w:pStyle w:val="BodyText3"/>
        <w:tabs>
          <w:tab w:val="clear" w:pos="720"/>
          <w:tab w:val="clear" w:pos="1440"/>
        </w:tabs>
        <w:ind w:left="360"/>
        <w:rPr>
          <w:rFonts w:ascii="Calibri" w:hAnsi="Calibri" w:cs="Calibri"/>
          <w:b/>
          <w:i/>
          <w:szCs w:val="24"/>
          <w:u w:val="single"/>
        </w:rPr>
      </w:pPr>
    </w:p>
    <w:p w14:paraId="557AFF7C" w14:textId="6AA81029" w:rsidR="00403E2A" w:rsidRPr="002008D9" w:rsidRDefault="00403E2A" w:rsidP="0040391A">
      <w:pPr>
        <w:pStyle w:val="BodyText3"/>
        <w:tabs>
          <w:tab w:val="clear" w:pos="720"/>
          <w:tab w:val="clear" w:pos="1440"/>
        </w:tabs>
        <w:ind w:left="360"/>
        <w:rPr>
          <w:rFonts w:ascii="Calibri" w:hAnsi="Calibri" w:cs="Calibri"/>
          <w:b/>
          <w:i/>
          <w:szCs w:val="24"/>
          <w:u w:val="single"/>
        </w:rPr>
      </w:pPr>
    </w:p>
    <w:p w14:paraId="4C80E61C" w14:textId="77777777" w:rsidR="00403E2A" w:rsidRPr="002008D9" w:rsidRDefault="00403E2A" w:rsidP="0040391A">
      <w:pPr>
        <w:pStyle w:val="BodyText3"/>
        <w:tabs>
          <w:tab w:val="clear" w:pos="720"/>
          <w:tab w:val="clear" w:pos="1440"/>
        </w:tabs>
        <w:ind w:left="360"/>
        <w:rPr>
          <w:rFonts w:ascii="Calibri" w:hAnsi="Calibri" w:cs="Calibri"/>
          <w:b/>
          <w:i/>
          <w:szCs w:val="24"/>
          <w:u w:val="single"/>
        </w:rPr>
      </w:pPr>
    </w:p>
    <w:p w14:paraId="1D14E967" w14:textId="77777777" w:rsidR="0040391A" w:rsidRPr="002008D9" w:rsidRDefault="0040391A" w:rsidP="00625665">
      <w:pPr>
        <w:numPr>
          <w:ilvl w:val="0"/>
          <w:numId w:val="4"/>
        </w:numPr>
        <w:spacing w:after="0" w:line="240" w:lineRule="auto"/>
        <w:rPr>
          <w:b/>
          <w:sz w:val="24"/>
          <w:szCs w:val="24"/>
        </w:rPr>
      </w:pPr>
      <w:r w:rsidRPr="002008D9">
        <w:rPr>
          <w:b/>
          <w:sz w:val="24"/>
          <w:szCs w:val="24"/>
        </w:rPr>
        <w:t>Analysis</w:t>
      </w:r>
    </w:p>
    <w:p w14:paraId="464AD8FA" w14:textId="77777777" w:rsidR="0040391A" w:rsidRPr="002008D9" w:rsidRDefault="0040391A" w:rsidP="00EA2B29">
      <w:pPr>
        <w:ind w:left="360"/>
        <w:jc w:val="both"/>
        <w:rPr>
          <w:sz w:val="24"/>
          <w:szCs w:val="24"/>
        </w:rPr>
      </w:pPr>
      <w:r w:rsidRPr="002008D9">
        <w:rPr>
          <w:sz w:val="24"/>
          <w:szCs w:val="24"/>
        </w:rPr>
        <w:t xml:space="preserve">Your work must contain evidence of logical, analytical thinking, evaluation and synthesis. For example, to examine and break information down into parts, make inferences, compile, </w:t>
      </w:r>
      <w:proofErr w:type="gramStart"/>
      <w:r w:rsidRPr="002008D9">
        <w:rPr>
          <w:sz w:val="24"/>
          <w:szCs w:val="24"/>
        </w:rPr>
        <w:t>compare and contrast</w:t>
      </w:r>
      <w:proofErr w:type="gramEnd"/>
      <w:r w:rsidRPr="002008D9">
        <w:rPr>
          <w:sz w:val="24"/>
          <w:szCs w:val="24"/>
        </w:rPr>
        <w:t xml:space="preserve"> information.  This means not just describing What! </w:t>
      </w:r>
      <w:r w:rsidR="0083539A" w:rsidRPr="002008D9">
        <w:rPr>
          <w:sz w:val="24"/>
          <w:szCs w:val="24"/>
        </w:rPr>
        <w:t>But</w:t>
      </w:r>
      <w:r w:rsidRPr="002008D9">
        <w:rPr>
          <w:sz w:val="24"/>
          <w:szCs w:val="24"/>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2424337A" w14:textId="77777777" w:rsidR="00B42542" w:rsidRPr="002008D9" w:rsidRDefault="0040391A" w:rsidP="0040391A">
      <w:pPr>
        <w:ind w:left="360"/>
        <w:rPr>
          <w:b/>
          <w:i/>
          <w:sz w:val="24"/>
          <w:szCs w:val="24"/>
        </w:rPr>
      </w:pPr>
      <w:r w:rsidRPr="002008D9">
        <w:rPr>
          <w:b/>
          <w:i/>
          <w:sz w:val="24"/>
          <w:szCs w:val="24"/>
        </w:rPr>
        <w:t xml:space="preserve">Specific to this assignment: </w:t>
      </w:r>
    </w:p>
    <w:p w14:paraId="78DD0658" w14:textId="715CE2CD" w:rsidR="0084491D" w:rsidRPr="002008D9" w:rsidRDefault="0084491D" w:rsidP="0040391A">
      <w:pPr>
        <w:ind w:left="360"/>
        <w:rPr>
          <w:i/>
          <w:sz w:val="24"/>
          <w:szCs w:val="24"/>
        </w:rPr>
      </w:pPr>
      <w:r w:rsidRPr="002008D9">
        <w:rPr>
          <w:i/>
          <w:sz w:val="24"/>
          <w:szCs w:val="24"/>
        </w:rPr>
        <w:t>The task specifies what is required of you.  Take care to answer only the question set fully. You may find it helpful to keep the tas</w:t>
      </w:r>
      <w:r w:rsidR="00E35BFE" w:rsidRPr="002008D9">
        <w:rPr>
          <w:i/>
          <w:sz w:val="24"/>
          <w:szCs w:val="24"/>
        </w:rPr>
        <w:t>k</w:t>
      </w:r>
      <w:r w:rsidRPr="002008D9">
        <w:rPr>
          <w:i/>
          <w:sz w:val="24"/>
          <w:szCs w:val="24"/>
        </w:rPr>
        <w:t xml:space="preserve"> to hand when writing to remain focused on it.  Make sure you draw conclusions from the content of your work and provide a direct answer to the question in summary at the end of the task.</w:t>
      </w:r>
    </w:p>
    <w:p w14:paraId="0FB0DFC0" w14:textId="77777777" w:rsidR="0040391A" w:rsidRPr="002008D9" w:rsidRDefault="0040391A" w:rsidP="00625665">
      <w:pPr>
        <w:numPr>
          <w:ilvl w:val="0"/>
          <w:numId w:val="4"/>
        </w:numPr>
        <w:spacing w:after="0" w:line="240" w:lineRule="auto"/>
        <w:rPr>
          <w:b/>
          <w:sz w:val="24"/>
          <w:szCs w:val="24"/>
        </w:rPr>
      </w:pPr>
      <w:r w:rsidRPr="002008D9">
        <w:rPr>
          <w:b/>
          <w:sz w:val="24"/>
          <w:szCs w:val="24"/>
        </w:rPr>
        <w:t>Practical application and deployment</w:t>
      </w:r>
    </w:p>
    <w:p w14:paraId="0F84794F" w14:textId="3945FAC3" w:rsidR="0040391A" w:rsidRPr="002008D9" w:rsidRDefault="0040391A" w:rsidP="0040391A">
      <w:pPr>
        <w:ind w:left="360"/>
        <w:jc w:val="both"/>
        <w:rPr>
          <w:sz w:val="24"/>
          <w:szCs w:val="24"/>
        </w:rPr>
      </w:pPr>
      <w:r w:rsidRPr="002008D9">
        <w:rPr>
          <w:sz w:val="24"/>
          <w:szCs w:val="24"/>
        </w:rPr>
        <w:t xml:space="preserve">You should be able to demonstrate how the subject-related concepts and ideas relate to real world situations or a </w:t>
      </w:r>
      <w:proofErr w:type="gramStart"/>
      <w:r w:rsidRPr="002008D9">
        <w:rPr>
          <w:sz w:val="24"/>
          <w:szCs w:val="24"/>
        </w:rPr>
        <w:t>particular context</w:t>
      </w:r>
      <w:proofErr w:type="gramEnd"/>
      <w:r w:rsidRPr="002008D9">
        <w:rPr>
          <w:sz w:val="24"/>
          <w:szCs w:val="24"/>
        </w:rPr>
        <w:t xml:space="preserve">.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r w:rsidR="00012777" w:rsidRPr="002008D9">
        <w:rPr>
          <w:sz w:val="24"/>
          <w:szCs w:val="24"/>
        </w:rPr>
        <w:t>real-world</w:t>
      </w:r>
      <w:r w:rsidRPr="002008D9">
        <w:rPr>
          <w:sz w:val="24"/>
          <w:szCs w:val="24"/>
        </w:rPr>
        <w:t xml:space="preserve"> examples and cases, the application of a model within an organisation and/or benchmarking one organisation against others based on stated criteria.  You should show awareness of the limitations of concepts and theories when applied </w:t>
      </w:r>
      <w:proofErr w:type="gramStart"/>
      <w:r w:rsidRPr="002008D9">
        <w:rPr>
          <w:sz w:val="24"/>
          <w:szCs w:val="24"/>
        </w:rPr>
        <w:t>in particular contexts</w:t>
      </w:r>
      <w:proofErr w:type="gramEnd"/>
      <w:r w:rsidRPr="002008D9">
        <w:rPr>
          <w:sz w:val="24"/>
          <w:szCs w:val="24"/>
        </w:rPr>
        <w:t>.</w:t>
      </w:r>
    </w:p>
    <w:p w14:paraId="7558163A" w14:textId="5E4AB345" w:rsidR="00B42542" w:rsidRPr="002008D9" w:rsidRDefault="0040391A" w:rsidP="00B42542">
      <w:pPr>
        <w:ind w:left="360"/>
        <w:rPr>
          <w:i/>
          <w:sz w:val="24"/>
          <w:szCs w:val="24"/>
        </w:rPr>
      </w:pPr>
      <w:r w:rsidRPr="002008D9">
        <w:rPr>
          <w:b/>
          <w:i/>
          <w:sz w:val="24"/>
          <w:szCs w:val="24"/>
        </w:rPr>
        <w:lastRenderedPageBreak/>
        <w:t xml:space="preserve">Specific to this assignment: </w:t>
      </w:r>
      <w:r w:rsidR="00AD67DF" w:rsidRPr="002008D9">
        <w:rPr>
          <w:b/>
          <w:i/>
          <w:sz w:val="24"/>
          <w:szCs w:val="24"/>
        </w:rPr>
        <w:t xml:space="preserve">    </w:t>
      </w:r>
      <w:r w:rsidR="00C237DD" w:rsidRPr="002008D9">
        <w:rPr>
          <w:i/>
          <w:sz w:val="24"/>
          <w:szCs w:val="24"/>
        </w:rPr>
        <w:t>You should deploy your chosen techniques, models and/or theories and wider reading to illustrate the points you make.  Where possible you should show awareness of t</w:t>
      </w:r>
      <w:r w:rsidR="00AD67DF" w:rsidRPr="002008D9">
        <w:rPr>
          <w:i/>
          <w:sz w:val="24"/>
          <w:szCs w:val="24"/>
        </w:rPr>
        <w:t>he practical limitations of the models selected</w:t>
      </w:r>
      <w:r w:rsidR="00C237DD" w:rsidRPr="002008D9">
        <w:rPr>
          <w:i/>
          <w:sz w:val="24"/>
          <w:szCs w:val="24"/>
        </w:rPr>
        <w:t>.</w:t>
      </w:r>
    </w:p>
    <w:p w14:paraId="3FFEC0D3" w14:textId="520FBD33" w:rsidR="0040391A" w:rsidRPr="002008D9" w:rsidRDefault="00B42542" w:rsidP="00625665">
      <w:pPr>
        <w:pStyle w:val="ListParagraph"/>
        <w:numPr>
          <w:ilvl w:val="0"/>
          <w:numId w:val="4"/>
        </w:numPr>
        <w:rPr>
          <w:b/>
          <w:sz w:val="24"/>
          <w:szCs w:val="24"/>
        </w:rPr>
      </w:pPr>
      <w:r w:rsidRPr="002008D9">
        <w:rPr>
          <w:i/>
          <w:sz w:val="24"/>
          <w:szCs w:val="24"/>
        </w:rPr>
        <w:t xml:space="preserve"> </w:t>
      </w:r>
      <w:r w:rsidR="0040391A" w:rsidRPr="002008D9">
        <w:rPr>
          <w:b/>
          <w:sz w:val="24"/>
          <w:szCs w:val="24"/>
        </w:rPr>
        <w:t>Skills for professional practice</w:t>
      </w:r>
    </w:p>
    <w:p w14:paraId="5CFA3FCD" w14:textId="77777777" w:rsidR="00414C5A" w:rsidRPr="002008D9" w:rsidRDefault="0040391A" w:rsidP="00414C5A">
      <w:pPr>
        <w:ind w:left="360"/>
        <w:jc w:val="both"/>
        <w:rPr>
          <w:sz w:val="24"/>
          <w:szCs w:val="24"/>
        </w:rPr>
      </w:pPr>
      <w:r w:rsidRPr="002008D9">
        <w:rPr>
          <w:sz w:val="24"/>
          <w:szCs w:val="24"/>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61AA813F" w14:textId="196BF09C" w:rsidR="00B42542" w:rsidRPr="002008D9" w:rsidRDefault="0040391A" w:rsidP="00414C5A">
      <w:pPr>
        <w:ind w:left="360"/>
        <w:jc w:val="both"/>
        <w:rPr>
          <w:sz w:val="24"/>
          <w:szCs w:val="24"/>
        </w:rPr>
      </w:pPr>
      <w:r w:rsidRPr="002008D9">
        <w:rPr>
          <w:b/>
          <w:i/>
          <w:sz w:val="24"/>
          <w:szCs w:val="24"/>
        </w:rPr>
        <w:t xml:space="preserve">Specific to this assignment: </w:t>
      </w:r>
    </w:p>
    <w:p w14:paraId="62B4243C" w14:textId="3788E09A" w:rsidR="00406071" w:rsidRDefault="00C237DD" w:rsidP="00512657">
      <w:pPr>
        <w:rPr>
          <w:sz w:val="24"/>
          <w:szCs w:val="24"/>
        </w:rPr>
      </w:pPr>
      <w:r w:rsidRPr="002008D9">
        <w:rPr>
          <w:i/>
          <w:sz w:val="24"/>
          <w:szCs w:val="24"/>
        </w:rPr>
        <w:t xml:space="preserve">You should write an essay in a recognised format.  All writing should be academic style, formal, focused, concise and subject specific.  It should use a font of Arial 11 point or Times New Roman 12 point and be 1.5 or double spaced.  </w:t>
      </w:r>
      <w:r w:rsidR="0040391A" w:rsidRPr="002008D9">
        <w:rPr>
          <w:b/>
          <w:sz w:val="24"/>
          <w:szCs w:val="24"/>
        </w:rPr>
        <w:t>Essential Resources:</w:t>
      </w:r>
      <w:r w:rsidR="00512657" w:rsidRPr="002008D9">
        <w:rPr>
          <w:b/>
          <w:sz w:val="24"/>
          <w:szCs w:val="24"/>
        </w:rPr>
        <w:t xml:space="preserve"> </w:t>
      </w:r>
      <w:r w:rsidR="0040391A" w:rsidRPr="002008D9">
        <w:rPr>
          <w:sz w:val="24"/>
          <w:szCs w:val="24"/>
        </w:rPr>
        <w:t xml:space="preserve">Resources provided in module </w:t>
      </w:r>
      <w:r w:rsidR="00EF7BED" w:rsidRPr="002008D9">
        <w:rPr>
          <w:sz w:val="24"/>
          <w:szCs w:val="24"/>
        </w:rPr>
        <w:t>handbook</w:t>
      </w:r>
      <w:r w:rsidR="0040391A" w:rsidRPr="002008D9">
        <w:rPr>
          <w:sz w:val="24"/>
          <w:szCs w:val="24"/>
        </w:rPr>
        <w:t>, lecture notes</w:t>
      </w:r>
      <w:r w:rsidR="00EF7BED" w:rsidRPr="002008D9">
        <w:rPr>
          <w:sz w:val="24"/>
          <w:szCs w:val="24"/>
        </w:rPr>
        <w:t>, tutorial material</w:t>
      </w:r>
      <w:r w:rsidR="0040391A" w:rsidRPr="002008D9">
        <w:rPr>
          <w:sz w:val="24"/>
          <w:szCs w:val="24"/>
        </w:rPr>
        <w:t xml:space="preserve"> and </w:t>
      </w:r>
      <w:r w:rsidR="00EF7BED" w:rsidRPr="002008D9">
        <w:rPr>
          <w:sz w:val="24"/>
          <w:szCs w:val="24"/>
        </w:rPr>
        <w:t xml:space="preserve">on </w:t>
      </w:r>
      <w:r w:rsidR="0040391A" w:rsidRPr="002008D9">
        <w:rPr>
          <w:sz w:val="24"/>
          <w:szCs w:val="24"/>
        </w:rPr>
        <w:t>Moodl</w:t>
      </w:r>
      <w:r w:rsidR="005921F3" w:rsidRPr="002008D9">
        <w:rPr>
          <w:sz w:val="24"/>
          <w:szCs w:val="24"/>
        </w:rPr>
        <w:t>e.</w:t>
      </w:r>
    </w:p>
    <w:p w14:paraId="191D4ED6" w14:textId="146627E2" w:rsidR="009C20FD" w:rsidRDefault="009C20FD" w:rsidP="00512657">
      <w:pPr>
        <w:rPr>
          <w:i/>
          <w:sz w:val="24"/>
          <w:szCs w:val="24"/>
        </w:rPr>
      </w:pPr>
    </w:p>
    <w:p w14:paraId="2E14CF29" w14:textId="6F5C2B5D" w:rsidR="009C20FD" w:rsidRDefault="009C20FD" w:rsidP="00512657">
      <w:pPr>
        <w:rPr>
          <w:i/>
          <w:sz w:val="24"/>
          <w:szCs w:val="24"/>
        </w:rPr>
      </w:pPr>
    </w:p>
    <w:p w14:paraId="3DF875F6" w14:textId="7FD23CD9" w:rsidR="009C20FD" w:rsidRDefault="009C20FD" w:rsidP="00512657">
      <w:pPr>
        <w:rPr>
          <w:i/>
          <w:sz w:val="24"/>
          <w:szCs w:val="24"/>
        </w:rPr>
      </w:pPr>
    </w:p>
    <w:p w14:paraId="3F7552E8" w14:textId="12FA74B6" w:rsidR="009C20FD" w:rsidRDefault="009C20FD" w:rsidP="00512657">
      <w:pPr>
        <w:rPr>
          <w:i/>
          <w:sz w:val="24"/>
          <w:szCs w:val="24"/>
        </w:rPr>
      </w:pPr>
    </w:p>
    <w:p w14:paraId="2D5C2935" w14:textId="43A5ADD8" w:rsidR="009C20FD" w:rsidRDefault="009C20FD" w:rsidP="00512657">
      <w:pPr>
        <w:rPr>
          <w:i/>
          <w:sz w:val="24"/>
          <w:szCs w:val="24"/>
        </w:rPr>
      </w:pPr>
    </w:p>
    <w:p w14:paraId="460B1E45" w14:textId="33951F00" w:rsidR="009C20FD" w:rsidRDefault="009C20FD" w:rsidP="00512657">
      <w:pPr>
        <w:rPr>
          <w:i/>
          <w:sz w:val="24"/>
          <w:szCs w:val="24"/>
        </w:rPr>
      </w:pPr>
    </w:p>
    <w:p w14:paraId="7AD305FC" w14:textId="0C997D3A" w:rsidR="009C20FD" w:rsidRDefault="009C20FD" w:rsidP="00512657">
      <w:pPr>
        <w:rPr>
          <w:i/>
          <w:sz w:val="24"/>
          <w:szCs w:val="24"/>
        </w:rPr>
      </w:pPr>
    </w:p>
    <w:p w14:paraId="7765C41A" w14:textId="162115D4" w:rsidR="009C20FD" w:rsidRDefault="009C20FD" w:rsidP="00512657">
      <w:pPr>
        <w:rPr>
          <w:i/>
          <w:sz w:val="24"/>
          <w:szCs w:val="24"/>
        </w:rPr>
      </w:pPr>
    </w:p>
    <w:p w14:paraId="0E4F2D93" w14:textId="0E9425CA" w:rsidR="009C20FD" w:rsidRDefault="009C20FD" w:rsidP="00512657">
      <w:pPr>
        <w:rPr>
          <w:i/>
          <w:sz w:val="24"/>
          <w:szCs w:val="24"/>
        </w:rPr>
      </w:pPr>
    </w:p>
    <w:p w14:paraId="647A7180" w14:textId="77777777" w:rsidR="009C20FD" w:rsidRPr="002008D9" w:rsidRDefault="009C20FD" w:rsidP="00512657">
      <w:pPr>
        <w:rPr>
          <w: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962"/>
      </w:tblGrid>
      <w:tr w:rsidR="00B42542" w:rsidRPr="00B42542" w14:paraId="5A2F7A6A" w14:textId="77777777" w:rsidTr="00EF7BED">
        <w:trPr>
          <w:jc w:val="center"/>
        </w:trPr>
        <w:tc>
          <w:tcPr>
            <w:tcW w:w="10188" w:type="dxa"/>
            <w:shd w:val="clear" w:color="auto" w:fill="BFBFBF"/>
          </w:tcPr>
          <w:p w14:paraId="5A250B4D" w14:textId="5206758F" w:rsidR="00B42542" w:rsidRPr="00B42542" w:rsidRDefault="00B42542" w:rsidP="00C237DD">
            <w:pPr>
              <w:spacing w:after="0" w:line="240" w:lineRule="auto"/>
              <w:rPr>
                <w:rFonts w:ascii="Times New Roman" w:eastAsia="Times New Roman" w:hAnsi="Times New Roman" w:cs="Times New Roman"/>
                <w:sz w:val="36"/>
                <w:szCs w:val="36"/>
                <w:lang w:eastAsia="en-GB"/>
              </w:rPr>
            </w:pPr>
            <w:r w:rsidRPr="00B42542">
              <w:rPr>
                <w:rFonts w:ascii="Times New Roman" w:eastAsia="Times New Roman" w:hAnsi="Times New Roman" w:cs="Times New Roman"/>
                <w:sz w:val="32"/>
                <w:szCs w:val="32"/>
                <w:lang w:eastAsia="en-GB"/>
              </w:rPr>
              <w:br w:type="page"/>
            </w:r>
            <w:r w:rsidRPr="00B42542">
              <w:rPr>
                <w:rFonts w:eastAsia="Times New Roman" w:cs="Arial"/>
                <w:b/>
                <w:caps/>
                <w:sz w:val="40"/>
                <w:szCs w:val="20"/>
                <w:lang w:eastAsia="en-GB"/>
              </w:rPr>
              <w:t xml:space="preserve">                 </w:t>
            </w:r>
            <w:r w:rsidRPr="00B42542">
              <w:rPr>
                <w:rFonts w:eastAsia="Times New Roman" w:cs="Arial"/>
                <w:b/>
                <w:caps/>
                <w:sz w:val="36"/>
                <w:szCs w:val="36"/>
                <w:lang w:eastAsia="en-GB"/>
              </w:rPr>
              <w:t xml:space="preserve"> </w:t>
            </w:r>
            <w:r w:rsidR="00C237DD">
              <w:rPr>
                <w:rFonts w:eastAsia="Times New Roman" w:cs="Arial"/>
                <w:b/>
                <w:caps/>
                <w:sz w:val="36"/>
                <w:szCs w:val="36"/>
                <w:lang w:eastAsia="en-GB"/>
              </w:rPr>
              <w:t xml:space="preserve">ASSIGNMENT 1 </w:t>
            </w:r>
            <w:r w:rsidR="00D5154E">
              <w:rPr>
                <w:rFonts w:eastAsia="Times New Roman" w:cs="Arial"/>
                <w:b/>
                <w:caps/>
                <w:sz w:val="36"/>
                <w:szCs w:val="36"/>
                <w:lang w:eastAsia="en-GB"/>
              </w:rPr>
              <w:t xml:space="preserve">- </w:t>
            </w:r>
            <w:r w:rsidRPr="00B42542">
              <w:rPr>
                <w:rFonts w:eastAsia="Times New Roman" w:cs="Arial"/>
                <w:b/>
                <w:caps/>
                <w:sz w:val="36"/>
                <w:szCs w:val="36"/>
                <w:lang w:eastAsia="en-GB"/>
              </w:rPr>
              <w:t>marking criteria and FEEDBACK</w:t>
            </w:r>
          </w:p>
        </w:tc>
      </w:tr>
    </w:tbl>
    <w:p w14:paraId="6A780E7F" w14:textId="77777777" w:rsidR="00B42542" w:rsidRPr="008E32D5" w:rsidRDefault="00B42542" w:rsidP="00B42542">
      <w:pPr>
        <w:spacing w:after="0" w:line="240" w:lineRule="auto"/>
        <w:rPr>
          <w:rFonts w:ascii="Times New Roman" w:eastAsia="Times New Roman" w:hAnsi="Times New Roman" w:cs="Times New Roman"/>
          <w:sz w:val="20"/>
          <w:szCs w:val="20"/>
          <w:lang w:eastAsia="en-GB"/>
        </w:rPr>
      </w:pPr>
    </w:p>
    <w:p w14:paraId="5EA35988" w14:textId="460B562E" w:rsidR="00B42542" w:rsidRPr="008E32D5" w:rsidRDefault="00B42542" w:rsidP="00B42542">
      <w:pPr>
        <w:spacing w:after="0" w:line="240" w:lineRule="auto"/>
        <w:jc w:val="both"/>
        <w:rPr>
          <w:rFonts w:eastAsia="Times New Roman" w:cs="Times New Roman"/>
          <w:b/>
          <w:sz w:val="20"/>
          <w:szCs w:val="20"/>
          <w:lang w:eastAsia="en-GB"/>
        </w:rPr>
      </w:pPr>
      <w:r w:rsidRPr="008E32D5">
        <w:rPr>
          <w:rFonts w:eastAsia="Times New Roman" w:cs="Times New Roman"/>
          <w:sz w:val="20"/>
          <w:szCs w:val="20"/>
        </w:rPr>
        <w:t xml:space="preserve">This section details the assessment criteria. The </w:t>
      </w:r>
      <w:r w:rsidRPr="008E32D5">
        <w:rPr>
          <w:rFonts w:eastAsia="Times New Roman" w:cs="Times New Roman"/>
          <w:i/>
          <w:sz w:val="20"/>
          <w:szCs w:val="20"/>
        </w:rPr>
        <w:t>extent</w:t>
      </w:r>
      <w:r w:rsidRPr="008E32D5">
        <w:rPr>
          <w:rFonts w:eastAsia="Times New Roman" w:cs="Times New Roman"/>
          <w:sz w:val="20"/>
          <w:szCs w:val="20"/>
        </w:rPr>
        <w:t xml:space="preserve"> to which these are demonstrated by you determines your mark. The marks available for each criterion are shown. Lecturers will use the space provided to comment on the achievement of the </w:t>
      </w:r>
      <w:r w:rsidRPr="008E32D5">
        <w:rPr>
          <w:rFonts w:eastAsia="Times New Roman" w:cs="Times New Roman"/>
          <w:sz w:val="20"/>
          <w:szCs w:val="20"/>
        </w:rPr>
        <w:lastRenderedPageBreak/>
        <w:t>task(s), including those areas in which you have performed well and areas that would benefit from development/improvement.</w:t>
      </w:r>
      <w:r w:rsidRPr="008E32D5">
        <w:rPr>
          <w:rFonts w:eastAsia="Times New Roman" w:cs="Times New Roman"/>
          <w:b/>
          <w:sz w:val="20"/>
          <w:szCs w:val="20"/>
          <w:lang w:eastAsia="en-GB"/>
        </w:rPr>
        <w:t xml:space="preserve">    </w:t>
      </w:r>
    </w:p>
    <w:tbl>
      <w:tblPr>
        <w:tblW w:w="5000" w:type="pct"/>
        <w:tblLayout w:type="fixed"/>
        <w:tblLook w:val="04A0" w:firstRow="1" w:lastRow="0" w:firstColumn="1" w:lastColumn="0" w:noHBand="0" w:noVBand="1"/>
      </w:tblPr>
      <w:tblGrid>
        <w:gridCol w:w="8836"/>
        <w:gridCol w:w="564"/>
        <w:gridCol w:w="562"/>
      </w:tblGrid>
      <w:tr w:rsidR="00B42542" w:rsidRPr="00B42542" w14:paraId="25D62B8F" w14:textId="77777777" w:rsidTr="00833B95">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BAEABBF" w14:textId="77777777" w:rsidR="00B42542" w:rsidRPr="00B42542" w:rsidRDefault="00B42542" w:rsidP="00B42542">
            <w:pPr>
              <w:spacing w:after="0" w:line="240" w:lineRule="auto"/>
              <w:rPr>
                <w:rFonts w:eastAsia="Times New Roman" w:cs="Times New Roman"/>
                <w:b/>
                <w:szCs w:val="20"/>
                <w:lang w:eastAsia="en-GB"/>
              </w:rPr>
            </w:pPr>
            <w:r w:rsidRPr="00B42542">
              <w:rPr>
                <w:rFonts w:eastAsia="Times New Roman" w:cs="Times New Roman"/>
                <w:b/>
                <w:szCs w:val="16"/>
                <w:lang w:eastAsia="en-GB"/>
              </w:rPr>
              <w:t xml:space="preserve">Common Assessment Criteria </w:t>
            </w:r>
            <w:r w:rsidRPr="00B42542">
              <w:rPr>
                <w:rFonts w:eastAsia="Times New Roman" w:cs="Times New Roman"/>
                <w:b/>
                <w:szCs w:val="20"/>
                <w:lang w:eastAsia="en-GB"/>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36FF8319" w14:textId="77777777" w:rsidR="00B42542" w:rsidRPr="00B42542" w:rsidRDefault="00B42542" w:rsidP="00B42542">
            <w:pPr>
              <w:spacing w:after="0" w:line="240" w:lineRule="auto"/>
              <w:ind w:left="34" w:right="113"/>
              <w:jc w:val="center"/>
              <w:rPr>
                <w:rFonts w:eastAsia="Times New Roman" w:cs="Times New Roman"/>
                <w:b/>
                <w:sz w:val="14"/>
                <w:szCs w:val="14"/>
                <w:lang w:eastAsia="en-GB"/>
              </w:rPr>
            </w:pPr>
            <w:r w:rsidRPr="00B42542">
              <w:rPr>
                <w:rFonts w:eastAsia="Times New Roman" w:cs="Times New Roman"/>
                <w:b/>
                <w:sz w:val="14"/>
                <w:szCs w:val="14"/>
                <w:lang w:eastAsia="en-GB"/>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551F37" w14:textId="77777777" w:rsidR="00B42542" w:rsidRPr="00B42542" w:rsidRDefault="00B42542" w:rsidP="00B42542">
            <w:pPr>
              <w:spacing w:after="0" w:line="240" w:lineRule="auto"/>
              <w:ind w:left="113" w:right="113"/>
              <w:jc w:val="center"/>
              <w:rPr>
                <w:rFonts w:eastAsia="Times New Roman" w:cs="Times New Roman"/>
                <w:b/>
                <w:sz w:val="14"/>
                <w:szCs w:val="14"/>
                <w:lang w:eastAsia="en-GB"/>
              </w:rPr>
            </w:pPr>
            <w:r w:rsidRPr="00B42542">
              <w:rPr>
                <w:rFonts w:eastAsia="Times New Roman" w:cs="Times New Roman"/>
                <w:b/>
                <w:sz w:val="14"/>
                <w:szCs w:val="14"/>
                <w:lang w:eastAsia="en-GB"/>
              </w:rPr>
              <w:t xml:space="preserve">Marks </w:t>
            </w:r>
          </w:p>
          <w:p w14:paraId="739B3F3E" w14:textId="77777777" w:rsidR="00B42542" w:rsidRPr="00B42542" w:rsidRDefault="00B42542" w:rsidP="00B42542">
            <w:pPr>
              <w:spacing w:after="0" w:line="240" w:lineRule="auto"/>
              <w:ind w:left="113" w:right="113"/>
              <w:jc w:val="center"/>
              <w:rPr>
                <w:rFonts w:eastAsia="Times New Roman" w:cs="Times New Roman"/>
                <w:b/>
                <w:sz w:val="14"/>
                <w:szCs w:val="14"/>
                <w:lang w:eastAsia="en-GB"/>
              </w:rPr>
            </w:pPr>
            <w:r w:rsidRPr="00B42542">
              <w:rPr>
                <w:rFonts w:eastAsia="Times New Roman" w:cs="Times New Roman"/>
                <w:b/>
                <w:sz w:val="14"/>
                <w:szCs w:val="14"/>
                <w:lang w:eastAsia="en-GB"/>
              </w:rPr>
              <w:t>awarded</w:t>
            </w:r>
          </w:p>
        </w:tc>
      </w:tr>
      <w:tr w:rsidR="00B42542" w:rsidRPr="00B42542" w14:paraId="42954B6F" w14:textId="77777777" w:rsidTr="00833B95">
        <w:trPr>
          <w:trHeight w:val="450"/>
        </w:trPr>
        <w:tc>
          <w:tcPr>
            <w:tcW w:w="4435" w:type="pct"/>
            <w:tcBorders>
              <w:top w:val="single" w:sz="4" w:space="0" w:color="auto"/>
              <w:left w:val="single" w:sz="4" w:space="0" w:color="auto"/>
              <w:right w:val="single" w:sz="4" w:space="0" w:color="auto"/>
            </w:tcBorders>
            <w:shd w:val="clear" w:color="auto" w:fill="D9D9D9"/>
          </w:tcPr>
          <w:p w14:paraId="2451C513" w14:textId="77777777" w:rsidR="00B42542" w:rsidRPr="008E32D5" w:rsidRDefault="00B42542" w:rsidP="00B42542">
            <w:pPr>
              <w:spacing w:after="0" w:line="240" w:lineRule="auto"/>
              <w:rPr>
                <w:rFonts w:eastAsia="Times New Roman" w:cs="Times New Roman"/>
                <w:b/>
                <w:lang w:eastAsia="en-GB"/>
              </w:rPr>
            </w:pPr>
            <w:r w:rsidRPr="008E32D5">
              <w:rPr>
                <w:rFonts w:eastAsia="Times New Roman" w:cs="Times New Roman"/>
                <w:b/>
                <w:lang w:eastAsia="en-GB"/>
              </w:rPr>
              <w:t xml:space="preserve">1. Research-informed Literature </w:t>
            </w:r>
          </w:p>
          <w:p w14:paraId="70021F40" w14:textId="77777777" w:rsidR="00B42542" w:rsidRPr="00B42542" w:rsidRDefault="00B42542" w:rsidP="00B42542">
            <w:pPr>
              <w:spacing w:after="120" w:line="240" w:lineRule="auto"/>
              <w:rPr>
                <w:rFonts w:eastAsia="Times New Roman" w:cs="Times New Roman"/>
                <w:sz w:val="14"/>
                <w:szCs w:val="14"/>
                <w:lang w:eastAsia="en-GB"/>
              </w:rPr>
            </w:pPr>
            <w:r w:rsidRPr="008E32D5">
              <w:rPr>
                <w:rFonts w:eastAsia="Times New Roman" w:cs="Times New Roman"/>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C75C0AE" w14:textId="77777777" w:rsidR="00B42542" w:rsidRPr="00B42542" w:rsidRDefault="00B42542" w:rsidP="00B42542">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C6D9260" w14:textId="77777777" w:rsidR="00B42542" w:rsidRPr="00B42542" w:rsidRDefault="00B42542" w:rsidP="00B42542">
            <w:pPr>
              <w:spacing w:after="0" w:line="240" w:lineRule="auto"/>
              <w:jc w:val="center"/>
              <w:rPr>
                <w:rFonts w:eastAsia="Times New Roman" w:cs="Times New Roman"/>
                <w:sz w:val="32"/>
                <w:szCs w:val="20"/>
                <w:lang w:eastAsia="en-GB"/>
              </w:rPr>
            </w:pPr>
          </w:p>
        </w:tc>
      </w:tr>
      <w:tr w:rsidR="00B42542" w:rsidRPr="00B42542" w14:paraId="1F1621E4" w14:textId="77777777" w:rsidTr="00833B95">
        <w:trPr>
          <w:trHeight w:val="450"/>
        </w:trPr>
        <w:tc>
          <w:tcPr>
            <w:tcW w:w="4435" w:type="pct"/>
            <w:vMerge w:val="restart"/>
            <w:tcBorders>
              <w:top w:val="single" w:sz="4" w:space="0" w:color="auto"/>
              <w:left w:val="single" w:sz="4" w:space="0" w:color="auto"/>
              <w:right w:val="single" w:sz="4" w:space="0" w:color="auto"/>
            </w:tcBorders>
          </w:tcPr>
          <w:p w14:paraId="747BC427" w14:textId="77777777" w:rsidR="00B42542" w:rsidRPr="00B42542" w:rsidRDefault="00B42542" w:rsidP="00B42542">
            <w:pPr>
              <w:spacing w:after="120" w:line="240" w:lineRule="auto"/>
              <w:rPr>
                <w:rFonts w:eastAsia="Times New Roman" w:cs="Times New Roman"/>
                <w:sz w:val="14"/>
                <w:szCs w:val="14"/>
                <w:lang w:eastAsia="en-GB"/>
              </w:rPr>
            </w:pPr>
          </w:p>
          <w:p w14:paraId="63D7CA0C" w14:textId="77777777" w:rsidR="00B42542" w:rsidRPr="00B42542" w:rsidRDefault="00B42542" w:rsidP="00B42542">
            <w:pPr>
              <w:spacing w:after="120" w:line="240" w:lineRule="auto"/>
              <w:rPr>
                <w:rFonts w:eastAsia="Times New Roman" w:cs="Times New Roman"/>
                <w:sz w:val="14"/>
                <w:szCs w:val="14"/>
                <w:lang w:eastAsia="en-GB"/>
              </w:rPr>
            </w:pPr>
          </w:p>
          <w:p w14:paraId="686F1010" w14:textId="77777777" w:rsidR="00B42542" w:rsidRPr="00B42542" w:rsidRDefault="00B42542" w:rsidP="00B42542">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14:paraId="07C830A0" w14:textId="77777777" w:rsidR="00B42542" w:rsidRPr="00B42542" w:rsidRDefault="00B42542" w:rsidP="00B42542">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25FE1270" w14:textId="77777777" w:rsidR="00B42542" w:rsidRPr="00B42542" w:rsidRDefault="00B42542" w:rsidP="00B42542">
            <w:pPr>
              <w:spacing w:after="0" w:line="240" w:lineRule="auto"/>
              <w:jc w:val="center"/>
              <w:rPr>
                <w:rFonts w:eastAsia="Times New Roman" w:cs="Times New Roman"/>
                <w:sz w:val="32"/>
                <w:szCs w:val="20"/>
                <w:lang w:eastAsia="en-GB"/>
              </w:rPr>
            </w:pPr>
          </w:p>
        </w:tc>
      </w:tr>
      <w:tr w:rsidR="00833B95" w:rsidRPr="00B42542" w14:paraId="3C818384" w14:textId="77777777" w:rsidTr="00833B95">
        <w:trPr>
          <w:trHeight w:val="451"/>
        </w:trPr>
        <w:tc>
          <w:tcPr>
            <w:tcW w:w="4435" w:type="pct"/>
            <w:vMerge/>
            <w:tcBorders>
              <w:left w:val="single" w:sz="4" w:space="0" w:color="auto"/>
              <w:bottom w:val="single" w:sz="4" w:space="0" w:color="auto"/>
              <w:right w:val="single" w:sz="4" w:space="0" w:color="auto"/>
            </w:tcBorders>
          </w:tcPr>
          <w:p w14:paraId="2F1EDB15" w14:textId="77777777" w:rsidR="00833B95" w:rsidRPr="00B42542" w:rsidRDefault="00833B95" w:rsidP="00B42542">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DC77165" w14:textId="4641E68E" w:rsidR="00833B95" w:rsidRPr="00B42542" w:rsidRDefault="002C0666" w:rsidP="00AD67DF">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1</w:t>
            </w:r>
            <w:r w:rsidR="001160FD">
              <w:rPr>
                <w:rFonts w:eastAsia="Times New Roman" w:cs="Times New Roman"/>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14:paraId="77561571"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0724A69C" w14:textId="77777777" w:rsidTr="00833B95">
        <w:trPr>
          <w:trHeight w:val="450"/>
        </w:trPr>
        <w:tc>
          <w:tcPr>
            <w:tcW w:w="4435" w:type="pct"/>
            <w:tcBorders>
              <w:top w:val="single" w:sz="4" w:space="0" w:color="auto"/>
              <w:left w:val="single" w:sz="4" w:space="0" w:color="auto"/>
              <w:right w:val="single" w:sz="4" w:space="0" w:color="auto"/>
            </w:tcBorders>
            <w:shd w:val="clear" w:color="auto" w:fill="D9D9D9"/>
          </w:tcPr>
          <w:p w14:paraId="4F9F3558" w14:textId="77777777" w:rsidR="00833B95" w:rsidRPr="008E32D5" w:rsidRDefault="00833B95" w:rsidP="00B42542">
            <w:pPr>
              <w:spacing w:after="0" w:line="240" w:lineRule="auto"/>
              <w:rPr>
                <w:rFonts w:eastAsia="Times New Roman" w:cs="Times New Roman"/>
                <w:b/>
                <w:lang w:eastAsia="en-GB"/>
              </w:rPr>
            </w:pPr>
            <w:r w:rsidRPr="008E32D5">
              <w:rPr>
                <w:rFonts w:eastAsia="Times New Roman" w:cs="Times New Roman"/>
                <w:b/>
                <w:lang w:eastAsia="en-GB"/>
              </w:rPr>
              <w:t>2. Knowledge and Understanding of Subject</w:t>
            </w:r>
          </w:p>
          <w:p w14:paraId="29CE5B5E" w14:textId="77777777" w:rsidR="00833B95" w:rsidRPr="00B42542" w:rsidRDefault="00833B95" w:rsidP="00B42542">
            <w:pPr>
              <w:spacing w:after="120" w:line="240" w:lineRule="auto"/>
              <w:rPr>
                <w:rFonts w:eastAsia="Times New Roman" w:cs="Times New Roman"/>
                <w:sz w:val="14"/>
                <w:szCs w:val="14"/>
                <w:lang w:eastAsia="en-GB"/>
              </w:rPr>
            </w:pPr>
            <w:r w:rsidRPr="008E32D5">
              <w:rPr>
                <w:rFonts w:eastAsia="Times New Roman" w:cs="Times New Roman"/>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6C93FC4A"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442863E"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22827999" w14:textId="77777777" w:rsidTr="00833B95">
        <w:trPr>
          <w:trHeight w:val="450"/>
        </w:trPr>
        <w:tc>
          <w:tcPr>
            <w:tcW w:w="4435" w:type="pct"/>
            <w:vMerge w:val="restart"/>
            <w:tcBorders>
              <w:top w:val="single" w:sz="4" w:space="0" w:color="auto"/>
              <w:left w:val="single" w:sz="4" w:space="0" w:color="auto"/>
              <w:right w:val="single" w:sz="4" w:space="0" w:color="auto"/>
            </w:tcBorders>
          </w:tcPr>
          <w:p w14:paraId="593C2821" w14:textId="77777777" w:rsidR="00833B95" w:rsidRPr="00B42542" w:rsidRDefault="00833B95" w:rsidP="00B42542">
            <w:pPr>
              <w:spacing w:after="120" w:line="240" w:lineRule="auto"/>
              <w:rPr>
                <w:rFonts w:eastAsia="Times New Roman" w:cs="Times New Roman"/>
                <w:sz w:val="14"/>
                <w:szCs w:val="14"/>
                <w:lang w:eastAsia="en-GB"/>
              </w:rPr>
            </w:pPr>
          </w:p>
          <w:p w14:paraId="73DC5FD0" w14:textId="77777777" w:rsidR="00833B95" w:rsidRPr="00B42542" w:rsidRDefault="00833B95" w:rsidP="00B42542">
            <w:pPr>
              <w:spacing w:after="120" w:line="240" w:lineRule="auto"/>
              <w:rPr>
                <w:rFonts w:eastAsia="Times New Roman" w:cs="Times New Roman"/>
                <w:sz w:val="14"/>
                <w:szCs w:val="14"/>
                <w:lang w:eastAsia="en-GB"/>
              </w:rPr>
            </w:pPr>
          </w:p>
          <w:p w14:paraId="6854A8FE" w14:textId="77777777" w:rsidR="00833B95" w:rsidRPr="00B42542" w:rsidRDefault="00833B95" w:rsidP="00B42542">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14:paraId="12E410FC"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526C5EED"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334393CB" w14:textId="77777777" w:rsidTr="00833B95">
        <w:trPr>
          <w:trHeight w:val="451"/>
        </w:trPr>
        <w:tc>
          <w:tcPr>
            <w:tcW w:w="4435" w:type="pct"/>
            <w:vMerge/>
            <w:tcBorders>
              <w:left w:val="single" w:sz="4" w:space="0" w:color="auto"/>
              <w:bottom w:val="single" w:sz="4" w:space="0" w:color="auto"/>
              <w:right w:val="single" w:sz="4" w:space="0" w:color="auto"/>
            </w:tcBorders>
          </w:tcPr>
          <w:p w14:paraId="027FB1B6" w14:textId="77777777" w:rsidR="00833B95" w:rsidRPr="00B42542" w:rsidRDefault="00833B95" w:rsidP="00B42542">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7D13F66" w14:textId="55E7F972" w:rsidR="00833B95" w:rsidRPr="00B42542" w:rsidRDefault="001160FD" w:rsidP="00B42542">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2</w:t>
            </w:r>
            <w:r w:rsidR="005921F3">
              <w:rPr>
                <w:rFonts w:eastAsia="Times New Roman" w:cs="Times New Roman"/>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14:paraId="317A134F"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5C0B8670" w14:textId="77777777" w:rsidTr="00833B95">
        <w:trPr>
          <w:trHeight w:val="450"/>
        </w:trPr>
        <w:tc>
          <w:tcPr>
            <w:tcW w:w="4435" w:type="pct"/>
            <w:tcBorders>
              <w:top w:val="single" w:sz="4" w:space="0" w:color="auto"/>
              <w:left w:val="single" w:sz="4" w:space="0" w:color="auto"/>
              <w:right w:val="single" w:sz="4" w:space="0" w:color="auto"/>
            </w:tcBorders>
            <w:shd w:val="clear" w:color="auto" w:fill="D9D9D9"/>
          </w:tcPr>
          <w:p w14:paraId="4289A145" w14:textId="77777777" w:rsidR="00833B95" w:rsidRPr="008E32D5" w:rsidRDefault="00833B95" w:rsidP="00B42542">
            <w:pPr>
              <w:spacing w:after="0" w:line="240" w:lineRule="auto"/>
              <w:rPr>
                <w:rFonts w:eastAsia="Times New Roman" w:cs="Times New Roman"/>
                <w:b/>
                <w:lang w:eastAsia="en-GB"/>
              </w:rPr>
            </w:pPr>
            <w:r w:rsidRPr="008E32D5">
              <w:rPr>
                <w:rFonts w:eastAsia="Times New Roman" w:cs="Times New Roman"/>
                <w:b/>
                <w:lang w:eastAsia="en-GB"/>
              </w:rPr>
              <w:t>3. Analysis</w:t>
            </w:r>
          </w:p>
          <w:p w14:paraId="34FCBBB1" w14:textId="06E412A7" w:rsidR="00833B95" w:rsidRPr="00B42542" w:rsidRDefault="00833B95" w:rsidP="00B42542">
            <w:pPr>
              <w:spacing w:after="120" w:line="240" w:lineRule="auto"/>
              <w:rPr>
                <w:rFonts w:eastAsia="Times New Roman" w:cs="Times New Roman"/>
                <w:sz w:val="14"/>
                <w:szCs w:val="14"/>
                <w:lang w:eastAsia="en-GB"/>
              </w:rPr>
            </w:pPr>
            <w:r w:rsidRPr="008E32D5">
              <w:rPr>
                <w:rFonts w:eastAsia="Times New Roman" w:cs="Times New Roman"/>
                <w:lang w:eastAsia="en-GB"/>
              </w:rPr>
              <w:t xml:space="preserve">Analysis, evaluation and synthesis; logic, argument and judgement; analytical reflection; </w:t>
            </w:r>
            <w:r w:rsidR="008E32D5" w:rsidRPr="008E32D5">
              <w:rPr>
                <w:rFonts w:eastAsia="Times New Roman" w:cs="Times New Roman"/>
                <w:lang w:eastAsia="en-GB"/>
              </w:rPr>
              <w:t>organisation of</w:t>
            </w:r>
            <w:r w:rsidRPr="008E32D5">
              <w:rPr>
                <w:rFonts w:eastAsia="Times New Roman" w:cs="Times New Roman"/>
                <w:lang w:eastAsia="en-GB"/>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5EB95728"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7517BEA"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0BD46C81" w14:textId="77777777" w:rsidTr="00833B95">
        <w:trPr>
          <w:trHeight w:val="450"/>
        </w:trPr>
        <w:tc>
          <w:tcPr>
            <w:tcW w:w="4435" w:type="pct"/>
            <w:vMerge w:val="restart"/>
            <w:tcBorders>
              <w:top w:val="single" w:sz="4" w:space="0" w:color="auto"/>
              <w:left w:val="single" w:sz="4" w:space="0" w:color="auto"/>
              <w:right w:val="single" w:sz="4" w:space="0" w:color="auto"/>
            </w:tcBorders>
          </w:tcPr>
          <w:p w14:paraId="3B99534A" w14:textId="77777777" w:rsidR="00833B95" w:rsidRPr="00B42542" w:rsidRDefault="00833B95" w:rsidP="00B42542">
            <w:pPr>
              <w:spacing w:after="120" w:line="240" w:lineRule="auto"/>
              <w:rPr>
                <w:rFonts w:eastAsia="Times New Roman" w:cs="Times New Roman"/>
                <w:sz w:val="14"/>
                <w:szCs w:val="14"/>
                <w:lang w:eastAsia="en-GB"/>
              </w:rPr>
            </w:pPr>
          </w:p>
          <w:p w14:paraId="041D0E23" w14:textId="77777777" w:rsidR="00833B95" w:rsidRPr="00B42542" w:rsidRDefault="00833B95" w:rsidP="00B42542">
            <w:pPr>
              <w:spacing w:after="120" w:line="240" w:lineRule="auto"/>
              <w:rPr>
                <w:rFonts w:eastAsia="Times New Roman" w:cs="Times New Roman"/>
                <w:sz w:val="14"/>
                <w:szCs w:val="14"/>
                <w:lang w:eastAsia="en-GB"/>
              </w:rPr>
            </w:pPr>
          </w:p>
          <w:p w14:paraId="69B3F66E" w14:textId="77777777" w:rsidR="00833B95" w:rsidRPr="00B42542" w:rsidRDefault="00833B95" w:rsidP="00B42542">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14:paraId="3801D020"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389A2043"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083BC186" w14:textId="77777777" w:rsidTr="00833B95">
        <w:trPr>
          <w:trHeight w:val="451"/>
        </w:trPr>
        <w:tc>
          <w:tcPr>
            <w:tcW w:w="4435" w:type="pct"/>
            <w:vMerge/>
            <w:tcBorders>
              <w:left w:val="single" w:sz="4" w:space="0" w:color="auto"/>
              <w:bottom w:val="single" w:sz="4" w:space="0" w:color="auto"/>
              <w:right w:val="single" w:sz="4" w:space="0" w:color="auto"/>
            </w:tcBorders>
          </w:tcPr>
          <w:p w14:paraId="6F53533F" w14:textId="77777777" w:rsidR="00833B95" w:rsidRPr="00B42542" w:rsidRDefault="00833B95" w:rsidP="00B42542">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AAD958A" w14:textId="7A987A32" w:rsidR="00833B95" w:rsidRPr="00B42542" w:rsidRDefault="005921F3" w:rsidP="00B42542">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40</w:t>
            </w:r>
          </w:p>
        </w:tc>
        <w:tc>
          <w:tcPr>
            <w:tcW w:w="282" w:type="pct"/>
            <w:vMerge/>
            <w:tcBorders>
              <w:top w:val="single" w:sz="4" w:space="0" w:color="auto"/>
              <w:left w:val="single" w:sz="4" w:space="0" w:color="auto"/>
              <w:bottom w:val="single" w:sz="4" w:space="0" w:color="auto"/>
              <w:right w:val="single" w:sz="4" w:space="0" w:color="auto"/>
            </w:tcBorders>
          </w:tcPr>
          <w:p w14:paraId="204EC080"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46295CD8" w14:textId="77777777" w:rsidTr="00833B95">
        <w:trPr>
          <w:trHeight w:val="450"/>
        </w:trPr>
        <w:tc>
          <w:tcPr>
            <w:tcW w:w="4435" w:type="pct"/>
            <w:tcBorders>
              <w:top w:val="single" w:sz="4" w:space="0" w:color="auto"/>
              <w:left w:val="single" w:sz="4" w:space="0" w:color="auto"/>
              <w:right w:val="single" w:sz="4" w:space="0" w:color="auto"/>
            </w:tcBorders>
            <w:shd w:val="clear" w:color="auto" w:fill="D9D9D9"/>
          </w:tcPr>
          <w:p w14:paraId="777BEF0B" w14:textId="77777777" w:rsidR="00833B95" w:rsidRPr="008E32D5" w:rsidRDefault="00833B95" w:rsidP="00B42542">
            <w:pPr>
              <w:spacing w:after="0" w:line="240" w:lineRule="auto"/>
              <w:rPr>
                <w:rFonts w:eastAsia="Times New Roman" w:cs="Times New Roman"/>
                <w:b/>
                <w:lang w:eastAsia="en-GB"/>
              </w:rPr>
            </w:pPr>
            <w:r w:rsidRPr="008E32D5">
              <w:rPr>
                <w:rFonts w:eastAsia="Times New Roman" w:cs="Times New Roman"/>
                <w:b/>
                <w:lang w:eastAsia="en-GB"/>
              </w:rPr>
              <w:t>4. Practical Application and Deployment</w:t>
            </w:r>
          </w:p>
          <w:p w14:paraId="688E7021" w14:textId="77777777" w:rsidR="00833B95" w:rsidRPr="008E32D5" w:rsidRDefault="00833B95" w:rsidP="00B42542">
            <w:pPr>
              <w:spacing w:after="120" w:line="240" w:lineRule="auto"/>
              <w:rPr>
                <w:rFonts w:eastAsia="Times New Roman" w:cs="Times New Roman"/>
                <w:lang w:eastAsia="en-GB"/>
              </w:rPr>
            </w:pPr>
            <w:r w:rsidRPr="008E32D5">
              <w:rPr>
                <w:rFonts w:eastAsia="Times New Roman" w:cs="Times New Roman"/>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B709B00"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9F70FE3"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7270DEC9" w14:textId="77777777" w:rsidTr="00833B95">
        <w:trPr>
          <w:trHeight w:val="451"/>
        </w:trPr>
        <w:tc>
          <w:tcPr>
            <w:tcW w:w="4435" w:type="pct"/>
            <w:vMerge w:val="restart"/>
            <w:tcBorders>
              <w:top w:val="single" w:sz="4" w:space="0" w:color="auto"/>
              <w:left w:val="single" w:sz="4" w:space="0" w:color="auto"/>
              <w:right w:val="single" w:sz="4" w:space="0" w:color="auto"/>
            </w:tcBorders>
          </w:tcPr>
          <w:p w14:paraId="2547A05B" w14:textId="77777777" w:rsidR="00833B95" w:rsidRPr="008E32D5" w:rsidRDefault="00833B95" w:rsidP="00B42542">
            <w:pPr>
              <w:spacing w:after="120" w:line="240" w:lineRule="auto"/>
              <w:rPr>
                <w:rFonts w:eastAsia="Times New Roman" w:cs="Times New Roman"/>
                <w:lang w:eastAsia="en-GB"/>
              </w:rPr>
            </w:pPr>
          </w:p>
          <w:p w14:paraId="47DF818C" w14:textId="77777777" w:rsidR="00833B95" w:rsidRPr="008E32D5" w:rsidRDefault="00833B95" w:rsidP="00B42542">
            <w:pPr>
              <w:spacing w:after="120" w:line="240" w:lineRule="auto"/>
              <w:rPr>
                <w:rFonts w:eastAsia="Times New Roman" w:cs="Times New Roman"/>
                <w:lang w:eastAsia="en-GB"/>
              </w:rPr>
            </w:pPr>
          </w:p>
          <w:p w14:paraId="6479C46E" w14:textId="77777777" w:rsidR="00833B95" w:rsidRPr="008E32D5" w:rsidRDefault="00833B95" w:rsidP="00B42542">
            <w:pPr>
              <w:spacing w:after="120" w:line="240" w:lineRule="auto"/>
              <w:rPr>
                <w:rFonts w:eastAsia="Times New Roman" w:cs="Times New Roman"/>
                <w:lang w:eastAsia="en-GB"/>
              </w:rPr>
            </w:pPr>
          </w:p>
        </w:tc>
        <w:tc>
          <w:tcPr>
            <w:tcW w:w="283" w:type="pct"/>
            <w:tcBorders>
              <w:top w:val="single" w:sz="4" w:space="0" w:color="auto"/>
              <w:left w:val="single" w:sz="4" w:space="0" w:color="auto"/>
              <w:right w:val="single" w:sz="4" w:space="0" w:color="auto"/>
            </w:tcBorders>
          </w:tcPr>
          <w:p w14:paraId="2E71915E"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55E2A215"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65DA26A0" w14:textId="77777777" w:rsidTr="00833B95">
        <w:trPr>
          <w:trHeight w:val="450"/>
        </w:trPr>
        <w:tc>
          <w:tcPr>
            <w:tcW w:w="4435" w:type="pct"/>
            <w:vMerge/>
            <w:tcBorders>
              <w:left w:val="single" w:sz="4" w:space="0" w:color="auto"/>
              <w:bottom w:val="single" w:sz="4" w:space="0" w:color="auto"/>
              <w:right w:val="single" w:sz="4" w:space="0" w:color="auto"/>
            </w:tcBorders>
          </w:tcPr>
          <w:p w14:paraId="6F1FB915" w14:textId="77777777" w:rsidR="00833B95" w:rsidRPr="008E32D5" w:rsidRDefault="00833B95" w:rsidP="00B42542">
            <w:pPr>
              <w:spacing w:after="0" w:line="240" w:lineRule="auto"/>
              <w:rPr>
                <w:rFonts w:eastAsia="Times New Roman" w:cs="Times New Roman"/>
                <w:b/>
                <w:lang w:eastAsia="en-GB"/>
              </w:rPr>
            </w:pPr>
          </w:p>
        </w:tc>
        <w:tc>
          <w:tcPr>
            <w:tcW w:w="283" w:type="pct"/>
            <w:tcBorders>
              <w:left w:val="single" w:sz="4" w:space="0" w:color="auto"/>
              <w:bottom w:val="single" w:sz="4" w:space="0" w:color="auto"/>
              <w:right w:val="single" w:sz="4" w:space="0" w:color="auto"/>
            </w:tcBorders>
          </w:tcPr>
          <w:p w14:paraId="2F0C4268" w14:textId="139A9423" w:rsidR="00833B95" w:rsidRPr="00B42542" w:rsidRDefault="005921F3" w:rsidP="00B42542">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15</w:t>
            </w:r>
          </w:p>
        </w:tc>
        <w:tc>
          <w:tcPr>
            <w:tcW w:w="282" w:type="pct"/>
            <w:vMerge/>
            <w:tcBorders>
              <w:top w:val="single" w:sz="4" w:space="0" w:color="auto"/>
              <w:left w:val="single" w:sz="4" w:space="0" w:color="auto"/>
              <w:bottom w:val="single" w:sz="4" w:space="0" w:color="auto"/>
              <w:right w:val="single" w:sz="4" w:space="0" w:color="auto"/>
            </w:tcBorders>
          </w:tcPr>
          <w:p w14:paraId="045C594A"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4F26BAE2" w14:textId="77777777" w:rsidTr="00833B95">
        <w:trPr>
          <w:trHeight w:val="450"/>
        </w:trPr>
        <w:tc>
          <w:tcPr>
            <w:tcW w:w="4435" w:type="pct"/>
            <w:tcBorders>
              <w:top w:val="single" w:sz="4" w:space="0" w:color="auto"/>
              <w:left w:val="single" w:sz="4" w:space="0" w:color="auto"/>
              <w:right w:val="single" w:sz="4" w:space="0" w:color="auto"/>
            </w:tcBorders>
            <w:shd w:val="clear" w:color="auto" w:fill="D9D9D9"/>
          </w:tcPr>
          <w:p w14:paraId="7D08B18C" w14:textId="77777777" w:rsidR="00833B95" w:rsidRPr="008E32D5" w:rsidRDefault="00833B95" w:rsidP="00B42542">
            <w:pPr>
              <w:spacing w:after="0" w:line="240" w:lineRule="auto"/>
              <w:rPr>
                <w:rFonts w:eastAsia="Times New Roman" w:cs="Times New Roman"/>
                <w:b/>
                <w:lang w:eastAsia="en-GB"/>
              </w:rPr>
            </w:pPr>
            <w:r w:rsidRPr="008E32D5">
              <w:rPr>
                <w:rFonts w:eastAsia="Times New Roman" w:cs="Times New Roman"/>
                <w:b/>
                <w:lang w:eastAsia="en-GB"/>
              </w:rPr>
              <w:t xml:space="preserve">5. Skills for Professional Practice </w:t>
            </w:r>
          </w:p>
          <w:p w14:paraId="51903780" w14:textId="77777777" w:rsidR="00833B95" w:rsidRPr="008E32D5" w:rsidRDefault="00833B95" w:rsidP="00B42542">
            <w:pPr>
              <w:spacing w:after="120" w:line="240" w:lineRule="auto"/>
              <w:rPr>
                <w:rFonts w:eastAsia="Times New Roman" w:cs="Times New Roman"/>
                <w:lang w:eastAsia="en-GB"/>
              </w:rPr>
            </w:pPr>
            <w:r w:rsidRPr="008E32D5">
              <w:rPr>
                <w:rFonts w:eastAsia="Times New Roman" w:cs="Times New Roman"/>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4AE1C38"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467D4757"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75B46C66" w14:textId="77777777" w:rsidTr="00833B95">
        <w:trPr>
          <w:trHeight w:val="451"/>
        </w:trPr>
        <w:tc>
          <w:tcPr>
            <w:tcW w:w="4435" w:type="pct"/>
            <w:vMerge w:val="restart"/>
            <w:tcBorders>
              <w:top w:val="single" w:sz="4" w:space="0" w:color="auto"/>
              <w:left w:val="single" w:sz="4" w:space="0" w:color="auto"/>
              <w:right w:val="single" w:sz="4" w:space="0" w:color="auto"/>
            </w:tcBorders>
          </w:tcPr>
          <w:p w14:paraId="5DA9B57C" w14:textId="77777777" w:rsidR="00833B95" w:rsidRPr="00B42542" w:rsidRDefault="00833B95" w:rsidP="00B42542">
            <w:pPr>
              <w:spacing w:after="120" w:line="240" w:lineRule="auto"/>
              <w:rPr>
                <w:rFonts w:eastAsia="Times New Roman" w:cs="Times New Roman"/>
                <w:sz w:val="14"/>
                <w:szCs w:val="14"/>
                <w:lang w:eastAsia="en-GB"/>
              </w:rPr>
            </w:pPr>
          </w:p>
          <w:p w14:paraId="52A43F2C" w14:textId="77777777" w:rsidR="00833B95" w:rsidRPr="00B42542" w:rsidRDefault="00833B95" w:rsidP="00B42542">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14:paraId="02184EC2"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79921ECC"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4F43DCAF" w14:textId="77777777" w:rsidTr="00833B95">
        <w:trPr>
          <w:trHeight w:val="450"/>
        </w:trPr>
        <w:tc>
          <w:tcPr>
            <w:tcW w:w="4435" w:type="pct"/>
            <w:vMerge/>
            <w:tcBorders>
              <w:left w:val="single" w:sz="4" w:space="0" w:color="auto"/>
              <w:bottom w:val="single" w:sz="4" w:space="0" w:color="auto"/>
              <w:right w:val="single" w:sz="4" w:space="0" w:color="auto"/>
            </w:tcBorders>
          </w:tcPr>
          <w:p w14:paraId="25AF7261" w14:textId="77777777" w:rsidR="00833B95" w:rsidRPr="00B42542" w:rsidRDefault="00833B95" w:rsidP="00B42542">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6C3A750" w14:textId="194AEAF3" w:rsidR="00833B95" w:rsidRPr="00B42542" w:rsidRDefault="00833B95" w:rsidP="00B42542">
            <w:pPr>
              <w:spacing w:after="0" w:line="240" w:lineRule="auto"/>
              <w:jc w:val="center"/>
              <w:rPr>
                <w:rFonts w:eastAsia="Times New Roman" w:cs="Times New Roman"/>
                <w:sz w:val="32"/>
                <w:szCs w:val="20"/>
                <w:lang w:eastAsia="en-GB"/>
              </w:rPr>
            </w:pPr>
            <w:r w:rsidRPr="0080369A">
              <w:rPr>
                <w:rFonts w:eastAsia="Times New Roman" w:cs="Times New Roman"/>
                <w:sz w:val="32"/>
                <w:szCs w:val="20"/>
                <w:lang w:eastAsia="en-GB"/>
              </w:rPr>
              <w:t>1</w:t>
            </w:r>
            <w:r w:rsidR="005921F3">
              <w:rPr>
                <w:rFonts w:eastAsia="Times New Roman" w:cs="Times New Roman"/>
                <w:sz w:val="32"/>
                <w:szCs w:val="20"/>
                <w:lang w:eastAsia="en-GB"/>
              </w:rPr>
              <w:t>5</w:t>
            </w:r>
          </w:p>
        </w:tc>
        <w:tc>
          <w:tcPr>
            <w:tcW w:w="282" w:type="pct"/>
            <w:vMerge/>
            <w:tcBorders>
              <w:top w:val="single" w:sz="4" w:space="0" w:color="auto"/>
              <w:left w:val="single" w:sz="4" w:space="0" w:color="auto"/>
              <w:bottom w:val="single" w:sz="4" w:space="0" w:color="auto"/>
              <w:right w:val="single" w:sz="4" w:space="0" w:color="auto"/>
            </w:tcBorders>
          </w:tcPr>
          <w:p w14:paraId="2AF68B1F" w14:textId="77777777" w:rsidR="00833B95" w:rsidRPr="00B42542" w:rsidRDefault="00833B95" w:rsidP="00B42542">
            <w:pPr>
              <w:spacing w:after="0" w:line="240" w:lineRule="auto"/>
              <w:jc w:val="center"/>
              <w:rPr>
                <w:rFonts w:eastAsia="Times New Roman" w:cs="Times New Roman"/>
                <w:sz w:val="32"/>
                <w:szCs w:val="20"/>
                <w:lang w:eastAsia="en-GB"/>
              </w:rPr>
            </w:pPr>
          </w:p>
        </w:tc>
      </w:tr>
    </w:tbl>
    <w:p w14:paraId="7975F6CB" w14:textId="77777777" w:rsidR="00B42542" w:rsidRDefault="00B42542" w:rsidP="00B42542">
      <w:pPr>
        <w:spacing w:after="0" w:line="240" w:lineRule="auto"/>
        <w:ind w:left="284" w:right="531"/>
        <w:rPr>
          <w:rFonts w:eastAsia="Times New Roman" w:cs="Times New Roman"/>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31277" w:rsidRPr="0080369A" w14:paraId="70914FF8" w14:textId="77777777" w:rsidTr="00DB053B">
        <w:trPr>
          <w:cantSplit/>
        </w:trPr>
        <w:tc>
          <w:tcPr>
            <w:tcW w:w="6062" w:type="dxa"/>
            <w:vMerge w:val="restart"/>
            <w:shd w:val="pct15" w:color="auto" w:fill="auto"/>
            <w:vAlign w:val="center"/>
          </w:tcPr>
          <w:p w14:paraId="5224EF6A" w14:textId="77777777" w:rsidR="00731277" w:rsidRPr="0080369A" w:rsidRDefault="00731277" w:rsidP="00DB053B">
            <w:pPr>
              <w:spacing w:after="0" w:line="240" w:lineRule="auto"/>
              <w:rPr>
                <w:rFonts w:eastAsia="Times New Roman" w:cs="Times New Roman"/>
                <w:sz w:val="16"/>
                <w:szCs w:val="16"/>
                <w:lang w:eastAsia="en-GB"/>
              </w:rPr>
            </w:pPr>
            <w:r w:rsidRPr="0080369A">
              <w:rPr>
                <w:rFonts w:eastAsia="Times New Roman" w:cs="Arial"/>
                <w:b/>
                <w:bCs/>
                <w:lang w:eastAsia="en-GB"/>
              </w:rPr>
              <w:t xml:space="preserve">Assignment Mark </w:t>
            </w:r>
            <w:r w:rsidRPr="0080369A">
              <w:rPr>
                <w:rFonts w:eastAsia="Times New Roman" w:cs="Arial"/>
                <w:bCs/>
                <w:lang w:eastAsia="en-GB"/>
              </w:rPr>
              <w:t>(</w:t>
            </w:r>
            <w:r w:rsidRPr="0080369A">
              <w:rPr>
                <w:rFonts w:eastAsia="Times New Roman" w:cs="Times New Roman"/>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E01956A" w14:textId="77777777" w:rsidR="00731277" w:rsidRPr="0080369A" w:rsidRDefault="00731277" w:rsidP="00DB053B">
            <w:pPr>
              <w:spacing w:after="0" w:line="240" w:lineRule="auto"/>
              <w:rPr>
                <w:rFonts w:eastAsia="Times New Roman" w:cs="Arial"/>
                <w:b/>
                <w:bCs/>
                <w:sz w:val="16"/>
                <w:szCs w:val="16"/>
                <w:lang w:eastAsia="en-GB"/>
              </w:rPr>
            </w:pPr>
            <w:r w:rsidRPr="0080369A">
              <w:rPr>
                <w:rFonts w:eastAsia="Times New Roman" w:cs="Arial"/>
                <w:b/>
                <w:sz w:val="16"/>
                <w:szCs w:val="16"/>
                <w:lang w:eastAsia="en-GB"/>
              </w:rPr>
              <w:t>Late Submission Penalties (tick if appropriate)</w:t>
            </w:r>
          </w:p>
        </w:tc>
        <w:tc>
          <w:tcPr>
            <w:tcW w:w="1060" w:type="dxa"/>
            <w:vMerge w:val="restart"/>
            <w:vAlign w:val="center"/>
          </w:tcPr>
          <w:p w14:paraId="4DCDF087" w14:textId="77777777" w:rsidR="00731277" w:rsidRPr="0080369A" w:rsidRDefault="00731277" w:rsidP="00DB053B">
            <w:pPr>
              <w:spacing w:after="0" w:line="240" w:lineRule="auto"/>
              <w:jc w:val="right"/>
              <w:rPr>
                <w:rFonts w:eastAsia="Times New Roman" w:cs="Arial"/>
                <w:b/>
                <w:bCs/>
                <w:sz w:val="20"/>
                <w:szCs w:val="20"/>
                <w:lang w:eastAsia="en-GB"/>
              </w:rPr>
            </w:pPr>
            <w:r w:rsidRPr="0080369A">
              <w:rPr>
                <w:rFonts w:eastAsia="Times New Roman" w:cs="Arial"/>
                <w:b/>
                <w:bCs/>
                <w:sz w:val="20"/>
                <w:szCs w:val="20"/>
                <w:lang w:eastAsia="en-GB"/>
              </w:rPr>
              <w:t>%</w:t>
            </w:r>
          </w:p>
        </w:tc>
      </w:tr>
      <w:tr w:rsidR="00731277" w:rsidRPr="0080369A" w14:paraId="57C200CA" w14:textId="77777777" w:rsidTr="00DB053B">
        <w:trPr>
          <w:cantSplit/>
        </w:trPr>
        <w:tc>
          <w:tcPr>
            <w:tcW w:w="6062" w:type="dxa"/>
            <w:vMerge/>
            <w:vAlign w:val="bottom"/>
          </w:tcPr>
          <w:p w14:paraId="11B5D0A3" w14:textId="77777777" w:rsidR="00731277" w:rsidRPr="0080369A" w:rsidRDefault="00731277" w:rsidP="00DB053B">
            <w:pPr>
              <w:spacing w:after="0" w:line="240" w:lineRule="auto"/>
              <w:rPr>
                <w:rFonts w:eastAsia="Times New Roman" w:cs="Arial"/>
                <w:sz w:val="20"/>
                <w:szCs w:val="20"/>
                <w:lang w:eastAsia="en-GB"/>
              </w:rPr>
            </w:pPr>
          </w:p>
        </w:tc>
        <w:tc>
          <w:tcPr>
            <w:tcW w:w="2903" w:type="dxa"/>
            <w:vAlign w:val="bottom"/>
          </w:tcPr>
          <w:p w14:paraId="0711B44A" w14:textId="77777777" w:rsidR="00731277" w:rsidRPr="0080369A" w:rsidRDefault="00731277" w:rsidP="00DB053B">
            <w:pPr>
              <w:spacing w:after="0" w:line="240" w:lineRule="auto"/>
              <w:rPr>
                <w:rFonts w:eastAsia="Times New Roman" w:cs="Arial"/>
                <w:b/>
                <w:bCs/>
                <w:sz w:val="16"/>
                <w:szCs w:val="16"/>
                <w:lang w:eastAsia="en-GB"/>
              </w:rPr>
            </w:pPr>
            <w:r w:rsidRPr="0080369A">
              <w:rPr>
                <w:rFonts w:eastAsia="Times New Roman" w:cs="Arial"/>
                <w:sz w:val="16"/>
                <w:szCs w:val="16"/>
                <w:lang w:eastAsia="en-GB"/>
              </w:rPr>
              <w:t xml:space="preserve">Up to </w:t>
            </w:r>
            <w:r>
              <w:rPr>
                <w:rFonts w:eastAsia="Times New Roman" w:cs="Arial"/>
                <w:sz w:val="16"/>
                <w:szCs w:val="16"/>
                <w:lang w:eastAsia="en-GB"/>
              </w:rPr>
              <w:t>1</w:t>
            </w:r>
            <w:r w:rsidRPr="0080369A">
              <w:rPr>
                <w:rFonts w:eastAsia="Times New Roman" w:cs="Arial"/>
                <w:sz w:val="16"/>
                <w:szCs w:val="16"/>
                <w:lang w:eastAsia="en-GB"/>
              </w:rPr>
              <w:t xml:space="preserve"> week late</w:t>
            </w:r>
          </w:p>
        </w:tc>
        <w:tc>
          <w:tcPr>
            <w:tcW w:w="641" w:type="dxa"/>
            <w:vAlign w:val="bottom"/>
          </w:tcPr>
          <w:p w14:paraId="4D3E41C4" w14:textId="77777777" w:rsidR="00731277" w:rsidRPr="0080369A" w:rsidRDefault="00731277" w:rsidP="00DB053B">
            <w:pPr>
              <w:spacing w:after="0" w:line="240" w:lineRule="auto"/>
              <w:jc w:val="center"/>
              <w:rPr>
                <w:rFonts w:eastAsia="Times New Roman" w:cs="Arial"/>
                <w:sz w:val="12"/>
                <w:szCs w:val="12"/>
                <w:lang w:eastAsia="en-GB"/>
              </w:rPr>
            </w:pPr>
            <w:r w:rsidRPr="0080369A">
              <w:rPr>
                <w:rFonts w:eastAsia="Times New Roman" w:cs="Arial"/>
                <w:sz w:val="12"/>
                <w:szCs w:val="12"/>
                <w:lang w:eastAsia="en-GB"/>
              </w:rPr>
              <w:t>40% Max</w:t>
            </w:r>
          </w:p>
        </w:tc>
        <w:tc>
          <w:tcPr>
            <w:tcW w:w="1060" w:type="dxa"/>
            <w:vMerge/>
            <w:vAlign w:val="bottom"/>
          </w:tcPr>
          <w:p w14:paraId="686DCF99" w14:textId="77777777" w:rsidR="00731277" w:rsidRPr="0080369A" w:rsidRDefault="00731277" w:rsidP="00DB053B">
            <w:pPr>
              <w:spacing w:after="0" w:line="240" w:lineRule="auto"/>
              <w:ind w:leftChars="71" w:left="156"/>
              <w:rPr>
                <w:rFonts w:eastAsia="Times New Roman" w:cs="Arial"/>
                <w:sz w:val="20"/>
                <w:szCs w:val="20"/>
                <w:lang w:eastAsia="en-GB"/>
              </w:rPr>
            </w:pPr>
          </w:p>
        </w:tc>
      </w:tr>
      <w:tr w:rsidR="00731277" w:rsidRPr="0080369A" w14:paraId="3B34690A" w14:textId="77777777" w:rsidTr="00DB053B">
        <w:trPr>
          <w:cantSplit/>
        </w:trPr>
        <w:tc>
          <w:tcPr>
            <w:tcW w:w="6062" w:type="dxa"/>
            <w:vMerge/>
            <w:vAlign w:val="bottom"/>
          </w:tcPr>
          <w:p w14:paraId="48A527EA" w14:textId="77777777" w:rsidR="00731277" w:rsidRPr="0080369A" w:rsidRDefault="00731277" w:rsidP="00DB053B">
            <w:pPr>
              <w:spacing w:after="0" w:line="240" w:lineRule="auto"/>
              <w:rPr>
                <w:rFonts w:eastAsia="Times New Roman" w:cs="Arial"/>
                <w:sz w:val="20"/>
                <w:szCs w:val="20"/>
                <w:lang w:eastAsia="en-GB"/>
              </w:rPr>
            </w:pPr>
          </w:p>
        </w:tc>
        <w:tc>
          <w:tcPr>
            <w:tcW w:w="2903" w:type="dxa"/>
            <w:vAlign w:val="bottom"/>
          </w:tcPr>
          <w:p w14:paraId="02F91062" w14:textId="77777777" w:rsidR="00731277" w:rsidRPr="0080369A" w:rsidRDefault="00731277" w:rsidP="00DB053B">
            <w:pPr>
              <w:spacing w:after="0" w:line="240" w:lineRule="auto"/>
              <w:rPr>
                <w:rFonts w:eastAsia="Times New Roman" w:cs="Arial"/>
                <w:b/>
                <w:bCs/>
                <w:sz w:val="16"/>
                <w:szCs w:val="16"/>
                <w:lang w:eastAsia="en-GB"/>
              </w:rPr>
            </w:pPr>
            <w:r>
              <w:rPr>
                <w:rFonts w:eastAsia="Times New Roman" w:cs="Arial"/>
                <w:sz w:val="16"/>
                <w:szCs w:val="16"/>
                <w:lang w:eastAsia="en-GB"/>
              </w:rPr>
              <w:t>Over 1 week</w:t>
            </w:r>
            <w:r w:rsidRPr="0080369A">
              <w:rPr>
                <w:rFonts w:eastAsia="Times New Roman" w:cs="Arial"/>
                <w:sz w:val="16"/>
                <w:szCs w:val="16"/>
                <w:lang w:eastAsia="en-GB"/>
              </w:rPr>
              <w:t xml:space="preserve"> late</w:t>
            </w:r>
          </w:p>
        </w:tc>
        <w:tc>
          <w:tcPr>
            <w:tcW w:w="641" w:type="dxa"/>
            <w:vAlign w:val="bottom"/>
          </w:tcPr>
          <w:p w14:paraId="27F620F2" w14:textId="77777777" w:rsidR="00731277" w:rsidRPr="0080369A" w:rsidRDefault="00731277" w:rsidP="00DB053B">
            <w:pPr>
              <w:spacing w:after="0" w:line="240" w:lineRule="auto"/>
              <w:jc w:val="center"/>
              <w:rPr>
                <w:rFonts w:eastAsia="Times New Roman" w:cs="Arial"/>
                <w:sz w:val="12"/>
                <w:szCs w:val="12"/>
                <w:lang w:eastAsia="en-GB"/>
              </w:rPr>
            </w:pPr>
            <w:r w:rsidRPr="0080369A">
              <w:rPr>
                <w:rFonts w:eastAsia="Times New Roman" w:cs="Arial"/>
                <w:sz w:val="12"/>
                <w:szCs w:val="12"/>
                <w:lang w:eastAsia="en-GB"/>
              </w:rPr>
              <w:t>0%</w:t>
            </w:r>
          </w:p>
        </w:tc>
        <w:tc>
          <w:tcPr>
            <w:tcW w:w="1060" w:type="dxa"/>
            <w:vMerge/>
            <w:vAlign w:val="bottom"/>
          </w:tcPr>
          <w:p w14:paraId="285AB73D" w14:textId="77777777" w:rsidR="00731277" w:rsidRPr="0080369A" w:rsidRDefault="00731277" w:rsidP="00DB053B">
            <w:pPr>
              <w:spacing w:after="0" w:line="240" w:lineRule="auto"/>
              <w:ind w:firstLineChars="141" w:firstLine="282"/>
              <w:rPr>
                <w:rFonts w:eastAsia="Times New Roman" w:cs="Arial"/>
                <w:sz w:val="20"/>
                <w:szCs w:val="20"/>
                <w:lang w:eastAsia="en-GB"/>
              </w:rPr>
            </w:pPr>
          </w:p>
        </w:tc>
      </w:tr>
    </w:tbl>
    <w:p w14:paraId="0713F719" w14:textId="23FB25B1" w:rsidR="00D5154E" w:rsidRDefault="00D5154E" w:rsidP="00C75D23">
      <w:pPr>
        <w:spacing w:after="0" w:line="240" w:lineRule="auto"/>
        <w:ind w:right="531"/>
        <w:rPr>
          <w:rFonts w:eastAsia="Times New Roman" w:cs="Times New Roman"/>
          <w:b/>
          <w:sz w:val="16"/>
          <w:szCs w:val="16"/>
          <w:lang w:eastAsia="en-GB"/>
        </w:rPr>
      </w:pPr>
    </w:p>
    <w:tbl>
      <w:tblPr>
        <w:tblpPr w:leftFromText="180" w:rightFromText="180" w:vertAnchor="text" w:horzAnchor="margin" w:tblpXSpec="center" w:tblpY="-322"/>
        <w:tblW w:w="12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44"/>
        <w:gridCol w:w="708"/>
        <w:gridCol w:w="567"/>
        <w:gridCol w:w="1418"/>
        <w:gridCol w:w="1429"/>
        <w:gridCol w:w="414"/>
        <w:gridCol w:w="982"/>
        <w:gridCol w:w="860"/>
        <w:gridCol w:w="533"/>
        <w:gridCol w:w="1452"/>
        <w:gridCol w:w="1134"/>
        <w:gridCol w:w="674"/>
      </w:tblGrid>
      <w:tr w:rsidR="00D5154E" w:rsidRPr="00B46E59" w14:paraId="369AB537" w14:textId="77777777" w:rsidTr="00C0609E">
        <w:trPr>
          <w:trHeight w:val="275"/>
        </w:trPr>
        <w:tc>
          <w:tcPr>
            <w:tcW w:w="12015" w:type="dxa"/>
            <w:gridSpan w:val="12"/>
            <w:shd w:val="clear" w:color="auto" w:fill="D9D9D9"/>
            <w:vAlign w:val="center"/>
          </w:tcPr>
          <w:p w14:paraId="3920B3B3" w14:textId="77777777" w:rsidR="00D5154E" w:rsidRPr="00A44F74" w:rsidRDefault="00D5154E" w:rsidP="00C0609E">
            <w:pPr>
              <w:pStyle w:val="Heading3"/>
              <w:rPr>
                <w:rFonts w:ascii="Calibri" w:hAnsi="Calibri" w:cs="Calibri"/>
                <w:sz w:val="20"/>
                <w:szCs w:val="20"/>
              </w:rPr>
            </w:pPr>
            <w:r w:rsidRPr="00A44F74">
              <w:rPr>
                <w:rFonts w:ascii="Calibri" w:hAnsi="Calibri" w:cs="Calibri"/>
                <w:sz w:val="20"/>
                <w:szCs w:val="20"/>
              </w:rPr>
              <w:lastRenderedPageBreak/>
              <w:t>COMMON ASSESSMENT AND MARKING CRITERIA</w:t>
            </w:r>
          </w:p>
        </w:tc>
      </w:tr>
      <w:tr w:rsidR="00D5154E" w:rsidRPr="0040391A" w14:paraId="46F258A2" w14:textId="77777777" w:rsidTr="00C060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844" w:type="dxa"/>
            <w:tcBorders>
              <w:top w:val="single" w:sz="4" w:space="0" w:color="auto"/>
              <w:left w:val="single" w:sz="4" w:space="0" w:color="auto"/>
              <w:right w:val="single" w:sz="4" w:space="0" w:color="auto"/>
            </w:tcBorders>
            <w:shd w:val="clear" w:color="auto" w:fill="BFBFBF"/>
            <w:vAlign w:val="center"/>
          </w:tcPr>
          <w:p w14:paraId="6826DAFE" w14:textId="77777777" w:rsidR="00D5154E" w:rsidRPr="0040391A" w:rsidRDefault="00D5154E" w:rsidP="00C0609E">
            <w:pPr>
              <w:spacing w:after="0" w:line="240" w:lineRule="auto"/>
              <w:jc w:val="center"/>
              <w:rPr>
                <w:rFonts w:asciiTheme="minorHAnsi" w:hAnsiTheme="minorHAnsi" w:cstheme="minorHAnsi"/>
                <w:b/>
                <w:sz w:val="18"/>
                <w:szCs w:val="18"/>
              </w:rPr>
            </w:pPr>
          </w:p>
        </w:tc>
        <w:tc>
          <w:tcPr>
            <w:tcW w:w="1275" w:type="dxa"/>
            <w:gridSpan w:val="2"/>
            <w:tcBorders>
              <w:top w:val="single" w:sz="4" w:space="0" w:color="auto"/>
              <w:left w:val="single" w:sz="4" w:space="0" w:color="auto"/>
              <w:bottom w:val="single" w:sz="4" w:space="0" w:color="auto"/>
              <w:right w:val="dashed" w:sz="4" w:space="0" w:color="auto"/>
            </w:tcBorders>
            <w:shd w:val="clear" w:color="auto" w:fill="BFBFBF"/>
            <w:vAlign w:val="center"/>
          </w:tcPr>
          <w:p w14:paraId="35AC1E36" w14:textId="77777777" w:rsidR="00D5154E" w:rsidRPr="00A44F74" w:rsidRDefault="00D5154E" w:rsidP="00C0609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OUTRIGHT FAIL</w:t>
            </w:r>
          </w:p>
        </w:tc>
        <w:tc>
          <w:tcPr>
            <w:tcW w:w="1418" w:type="dxa"/>
            <w:tcBorders>
              <w:top w:val="single" w:sz="4" w:space="0" w:color="auto"/>
              <w:left w:val="dashed" w:sz="4" w:space="0" w:color="auto"/>
              <w:bottom w:val="single" w:sz="4" w:space="0" w:color="auto"/>
              <w:right w:val="double" w:sz="4" w:space="0" w:color="auto"/>
            </w:tcBorders>
            <w:shd w:val="clear" w:color="auto" w:fill="BFBFBF"/>
            <w:vAlign w:val="center"/>
          </w:tcPr>
          <w:p w14:paraId="270FD296" w14:textId="77777777" w:rsidR="00D5154E" w:rsidRPr="00A44F74" w:rsidRDefault="00D5154E" w:rsidP="00C0609E">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UNSATISFACTORY</w:t>
            </w:r>
          </w:p>
        </w:tc>
        <w:tc>
          <w:tcPr>
            <w:tcW w:w="1429" w:type="dxa"/>
            <w:tcBorders>
              <w:top w:val="single" w:sz="4" w:space="0" w:color="auto"/>
              <w:left w:val="double" w:sz="4" w:space="0" w:color="auto"/>
              <w:bottom w:val="single" w:sz="4" w:space="0" w:color="auto"/>
              <w:right w:val="dashed" w:sz="4" w:space="0" w:color="auto"/>
            </w:tcBorders>
            <w:shd w:val="clear" w:color="auto" w:fill="BFBFBF"/>
            <w:vAlign w:val="center"/>
          </w:tcPr>
          <w:p w14:paraId="250E9D95" w14:textId="77777777" w:rsidR="00D5154E" w:rsidRPr="00A44F74" w:rsidRDefault="00D5154E" w:rsidP="00C0609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SATISFACTORY</w:t>
            </w:r>
          </w:p>
        </w:tc>
        <w:tc>
          <w:tcPr>
            <w:tcW w:w="1396" w:type="dxa"/>
            <w:gridSpan w:val="2"/>
            <w:tcBorders>
              <w:top w:val="single" w:sz="4" w:space="0" w:color="auto"/>
              <w:left w:val="dashed" w:sz="4" w:space="0" w:color="auto"/>
              <w:bottom w:val="single" w:sz="4" w:space="0" w:color="auto"/>
              <w:right w:val="dashed" w:sz="4" w:space="0" w:color="auto"/>
            </w:tcBorders>
            <w:shd w:val="clear" w:color="auto" w:fill="BFBFBF"/>
            <w:vAlign w:val="center"/>
          </w:tcPr>
          <w:p w14:paraId="3CC035D8" w14:textId="77777777" w:rsidR="00D5154E" w:rsidRPr="00A44F74" w:rsidRDefault="00D5154E" w:rsidP="00C0609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GOOD</w:t>
            </w:r>
          </w:p>
        </w:tc>
        <w:tc>
          <w:tcPr>
            <w:tcW w:w="1393" w:type="dxa"/>
            <w:gridSpan w:val="2"/>
            <w:tcBorders>
              <w:top w:val="single" w:sz="4" w:space="0" w:color="auto"/>
              <w:left w:val="dashed" w:sz="4" w:space="0" w:color="auto"/>
              <w:bottom w:val="single" w:sz="4" w:space="0" w:color="auto"/>
              <w:right w:val="dashed" w:sz="4" w:space="0" w:color="auto"/>
            </w:tcBorders>
            <w:shd w:val="clear" w:color="auto" w:fill="BFBFBF"/>
            <w:vAlign w:val="center"/>
          </w:tcPr>
          <w:p w14:paraId="34DE7BB5" w14:textId="77777777" w:rsidR="00D5154E" w:rsidRPr="00A44F74" w:rsidRDefault="00D5154E" w:rsidP="00C0609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VERY GOOD</w:t>
            </w:r>
          </w:p>
        </w:tc>
        <w:tc>
          <w:tcPr>
            <w:tcW w:w="1452" w:type="dxa"/>
            <w:tcBorders>
              <w:top w:val="single" w:sz="4" w:space="0" w:color="auto"/>
              <w:left w:val="dashed" w:sz="4" w:space="0" w:color="auto"/>
              <w:bottom w:val="single" w:sz="4" w:space="0" w:color="auto"/>
              <w:right w:val="dashed" w:sz="4" w:space="0" w:color="auto"/>
            </w:tcBorders>
            <w:shd w:val="clear" w:color="auto" w:fill="BFBFBF"/>
            <w:vAlign w:val="center"/>
          </w:tcPr>
          <w:p w14:paraId="563C993B" w14:textId="77777777" w:rsidR="00D5154E" w:rsidRPr="00A44F74" w:rsidRDefault="00D5154E" w:rsidP="00C0609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EXCELLENT</w:t>
            </w:r>
          </w:p>
        </w:tc>
        <w:tc>
          <w:tcPr>
            <w:tcW w:w="1808" w:type="dxa"/>
            <w:gridSpan w:val="2"/>
            <w:tcBorders>
              <w:top w:val="single" w:sz="4" w:space="0" w:color="auto"/>
              <w:left w:val="dashed" w:sz="4" w:space="0" w:color="auto"/>
              <w:bottom w:val="single" w:sz="4" w:space="0" w:color="auto"/>
              <w:right w:val="single" w:sz="4" w:space="0" w:color="auto"/>
            </w:tcBorders>
            <w:shd w:val="clear" w:color="auto" w:fill="BFBFBF"/>
            <w:vAlign w:val="center"/>
          </w:tcPr>
          <w:p w14:paraId="6DCF5B66" w14:textId="77777777" w:rsidR="00D5154E" w:rsidRPr="00A44F74" w:rsidRDefault="00D5154E" w:rsidP="00C0609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EXCEPTIONAL</w:t>
            </w:r>
          </w:p>
        </w:tc>
      </w:tr>
      <w:tr w:rsidR="00D5154E" w:rsidRPr="0040391A" w14:paraId="11C2317B" w14:textId="77777777" w:rsidTr="00C060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1844" w:type="dxa"/>
            <w:tcBorders>
              <w:left w:val="single" w:sz="4" w:space="0" w:color="auto"/>
              <w:bottom w:val="single" w:sz="4" w:space="0" w:color="auto"/>
              <w:right w:val="single" w:sz="4" w:space="0" w:color="auto"/>
            </w:tcBorders>
            <w:shd w:val="clear" w:color="auto" w:fill="BFBFBF"/>
            <w:vAlign w:val="center"/>
          </w:tcPr>
          <w:p w14:paraId="5A3F0D00" w14:textId="77777777" w:rsidR="00D5154E" w:rsidRPr="00A44F74" w:rsidRDefault="00D5154E" w:rsidP="00C0609E">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Assessment Criteria</w:t>
            </w:r>
          </w:p>
        </w:tc>
        <w:tc>
          <w:tcPr>
            <w:tcW w:w="1275" w:type="dxa"/>
            <w:gridSpan w:val="2"/>
            <w:tcBorders>
              <w:top w:val="single" w:sz="4" w:space="0" w:color="auto"/>
              <w:left w:val="single" w:sz="4" w:space="0" w:color="auto"/>
              <w:bottom w:val="single" w:sz="4" w:space="0" w:color="auto"/>
              <w:right w:val="dashed" w:sz="4" w:space="0" w:color="auto"/>
            </w:tcBorders>
            <w:shd w:val="clear" w:color="auto" w:fill="BFBFBF"/>
            <w:vAlign w:val="bottom"/>
          </w:tcPr>
          <w:p w14:paraId="3FE2A426" w14:textId="77777777" w:rsidR="00D5154E" w:rsidRPr="00A44F74" w:rsidRDefault="00D5154E" w:rsidP="00C0609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0-29%</w:t>
            </w:r>
          </w:p>
        </w:tc>
        <w:tc>
          <w:tcPr>
            <w:tcW w:w="1418" w:type="dxa"/>
            <w:tcBorders>
              <w:top w:val="single" w:sz="4" w:space="0" w:color="auto"/>
              <w:left w:val="dashed" w:sz="4" w:space="0" w:color="auto"/>
              <w:bottom w:val="single" w:sz="4" w:space="0" w:color="auto"/>
              <w:right w:val="double" w:sz="4" w:space="0" w:color="auto"/>
            </w:tcBorders>
            <w:shd w:val="clear" w:color="auto" w:fill="BFBFBF"/>
            <w:vAlign w:val="bottom"/>
          </w:tcPr>
          <w:p w14:paraId="74C015E6" w14:textId="77777777" w:rsidR="00D5154E" w:rsidRPr="00A44F74" w:rsidRDefault="00D5154E" w:rsidP="00C0609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30-39%*</w:t>
            </w:r>
          </w:p>
        </w:tc>
        <w:tc>
          <w:tcPr>
            <w:tcW w:w="1429" w:type="dxa"/>
            <w:tcBorders>
              <w:top w:val="single" w:sz="4" w:space="0" w:color="auto"/>
              <w:left w:val="double" w:sz="4" w:space="0" w:color="auto"/>
              <w:bottom w:val="single" w:sz="4" w:space="0" w:color="auto"/>
              <w:right w:val="dashed" w:sz="4" w:space="0" w:color="auto"/>
            </w:tcBorders>
            <w:shd w:val="clear" w:color="auto" w:fill="BFBFBF"/>
            <w:vAlign w:val="bottom"/>
          </w:tcPr>
          <w:p w14:paraId="08151F6E" w14:textId="77777777" w:rsidR="00D5154E" w:rsidRPr="00A44F74" w:rsidRDefault="00D5154E" w:rsidP="00C0609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40-49%</w:t>
            </w:r>
          </w:p>
        </w:tc>
        <w:tc>
          <w:tcPr>
            <w:tcW w:w="1396" w:type="dxa"/>
            <w:gridSpan w:val="2"/>
            <w:tcBorders>
              <w:top w:val="single" w:sz="4" w:space="0" w:color="auto"/>
              <w:left w:val="dashed" w:sz="4" w:space="0" w:color="auto"/>
              <w:bottom w:val="single" w:sz="4" w:space="0" w:color="auto"/>
              <w:right w:val="dashed" w:sz="4" w:space="0" w:color="auto"/>
            </w:tcBorders>
            <w:shd w:val="clear" w:color="auto" w:fill="BFBFBF"/>
            <w:vAlign w:val="bottom"/>
          </w:tcPr>
          <w:p w14:paraId="2D6370A4" w14:textId="77777777" w:rsidR="00D5154E" w:rsidRPr="00A44F74" w:rsidRDefault="00D5154E" w:rsidP="00C0609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50-59%</w:t>
            </w:r>
          </w:p>
        </w:tc>
        <w:tc>
          <w:tcPr>
            <w:tcW w:w="1393" w:type="dxa"/>
            <w:gridSpan w:val="2"/>
            <w:tcBorders>
              <w:top w:val="single" w:sz="4" w:space="0" w:color="auto"/>
              <w:left w:val="dashed" w:sz="4" w:space="0" w:color="auto"/>
              <w:bottom w:val="single" w:sz="4" w:space="0" w:color="auto"/>
              <w:right w:val="dashed" w:sz="4" w:space="0" w:color="auto"/>
            </w:tcBorders>
            <w:shd w:val="clear" w:color="auto" w:fill="BFBFBF"/>
            <w:vAlign w:val="bottom"/>
          </w:tcPr>
          <w:p w14:paraId="5AE50776" w14:textId="77777777" w:rsidR="00D5154E" w:rsidRPr="00A44F74" w:rsidRDefault="00D5154E" w:rsidP="00C0609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60-69%</w:t>
            </w:r>
          </w:p>
        </w:tc>
        <w:tc>
          <w:tcPr>
            <w:tcW w:w="1452" w:type="dxa"/>
            <w:tcBorders>
              <w:top w:val="single" w:sz="4" w:space="0" w:color="auto"/>
              <w:left w:val="dashed" w:sz="4" w:space="0" w:color="auto"/>
              <w:bottom w:val="single" w:sz="4" w:space="0" w:color="auto"/>
              <w:right w:val="dashed" w:sz="4" w:space="0" w:color="auto"/>
            </w:tcBorders>
            <w:shd w:val="clear" w:color="auto" w:fill="BFBFBF"/>
            <w:vAlign w:val="bottom"/>
          </w:tcPr>
          <w:p w14:paraId="1F5C2970" w14:textId="77777777" w:rsidR="00D5154E" w:rsidRPr="00A44F74" w:rsidRDefault="00D5154E" w:rsidP="00C0609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70-79%</w:t>
            </w:r>
          </w:p>
        </w:tc>
        <w:tc>
          <w:tcPr>
            <w:tcW w:w="1808" w:type="dxa"/>
            <w:gridSpan w:val="2"/>
            <w:tcBorders>
              <w:top w:val="single" w:sz="4" w:space="0" w:color="auto"/>
              <w:left w:val="dashed" w:sz="4" w:space="0" w:color="auto"/>
              <w:bottom w:val="single" w:sz="4" w:space="0" w:color="auto"/>
              <w:right w:val="single" w:sz="4" w:space="0" w:color="auto"/>
            </w:tcBorders>
            <w:shd w:val="clear" w:color="auto" w:fill="BFBFBF"/>
          </w:tcPr>
          <w:p w14:paraId="2DAE72EC" w14:textId="77777777" w:rsidR="00D5154E" w:rsidRPr="00A44F74" w:rsidRDefault="00D5154E" w:rsidP="00C0609E">
            <w:pPr>
              <w:spacing w:after="0" w:line="240" w:lineRule="auto"/>
              <w:jc w:val="center"/>
              <w:rPr>
                <w:rFonts w:asciiTheme="minorHAnsi" w:hAnsiTheme="minorHAnsi" w:cstheme="minorHAnsi"/>
                <w:b/>
                <w:sz w:val="14"/>
                <w:szCs w:val="14"/>
              </w:rPr>
            </w:pPr>
          </w:p>
          <w:p w14:paraId="187B9B48" w14:textId="77777777" w:rsidR="00D5154E" w:rsidRDefault="00D5154E" w:rsidP="00C0609E">
            <w:pPr>
              <w:spacing w:after="0" w:line="240" w:lineRule="auto"/>
              <w:jc w:val="center"/>
              <w:rPr>
                <w:rFonts w:asciiTheme="minorHAnsi" w:hAnsiTheme="minorHAnsi" w:cstheme="minorHAnsi"/>
                <w:b/>
                <w:sz w:val="14"/>
                <w:szCs w:val="14"/>
              </w:rPr>
            </w:pPr>
          </w:p>
          <w:p w14:paraId="5900E0F0" w14:textId="77777777" w:rsidR="00D5154E" w:rsidRPr="00A44F74" w:rsidRDefault="00D5154E" w:rsidP="00C0609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80-100%</w:t>
            </w:r>
          </w:p>
        </w:tc>
      </w:tr>
      <w:tr w:rsidR="00D5154E" w:rsidRPr="0040391A" w14:paraId="7FFC325C" w14:textId="77777777" w:rsidTr="00C060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37"/>
        </w:trPr>
        <w:tc>
          <w:tcPr>
            <w:tcW w:w="1844" w:type="dxa"/>
            <w:tcBorders>
              <w:top w:val="single" w:sz="4" w:space="0" w:color="auto"/>
              <w:left w:val="single" w:sz="4" w:space="0" w:color="auto"/>
              <w:bottom w:val="single" w:sz="4" w:space="0" w:color="auto"/>
              <w:right w:val="single" w:sz="4" w:space="0" w:color="auto"/>
            </w:tcBorders>
          </w:tcPr>
          <w:p w14:paraId="61F0EA70" w14:textId="77777777" w:rsidR="00D5154E" w:rsidRPr="00A44F74" w:rsidRDefault="00D5154E" w:rsidP="00C0609E">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 xml:space="preserve">1. Research-informed Literature </w:t>
            </w:r>
          </w:p>
          <w:p w14:paraId="725EB1B6" w14:textId="77777777" w:rsidR="00D5154E" w:rsidRPr="00A44F74" w:rsidRDefault="00D5154E" w:rsidP="00C0609E">
            <w:pPr>
              <w:spacing w:after="0" w:line="240" w:lineRule="auto"/>
              <w:rPr>
                <w:rFonts w:asciiTheme="minorHAnsi" w:hAnsiTheme="minorHAnsi" w:cstheme="minorHAnsi"/>
                <w:b/>
                <w:sz w:val="14"/>
                <w:szCs w:val="14"/>
              </w:rPr>
            </w:pPr>
            <w:r w:rsidRPr="00A44F74">
              <w:rPr>
                <w:rFonts w:asciiTheme="minorHAnsi" w:hAnsiTheme="minorHAnsi" w:cstheme="minorHAnsi"/>
                <w:sz w:val="14"/>
                <w:szCs w:val="14"/>
              </w:rPr>
              <w:t xml:space="preserve">Extent of research and/or own </w:t>
            </w:r>
            <w:proofErr w:type="gramStart"/>
            <w:r w:rsidRPr="00A44F74">
              <w:rPr>
                <w:rFonts w:asciiTheme="minorHAnsi" w:hAnsiTheme="minorHAnsi" w:cstheme="minorHAnsi"/>
                <w:sz w:val="14"/>
                <w:szCs w:val="14"/>
              </w:rPr>
              <w:t>reading,  selection</w:t>
            </w:r>
            <w:proofErr w:type="gramEnd"/>
            <w:r w:rsidRPr="00A44F74">
              <w:rPr>
                <w:rFonts w:asciiTheme="minorHAnsi" w:hAnsiTheme="minorHAnsi" w:cstheme="minorHAnsi"/>
                <w:sz w:val="14"/>
                <w:szCs w:val="14"/>
              </w:rPr>
              <w:t xml:space="preserve"> of credible sources, application of appropriate referencing conventions </w:t>
            </w:r>
          </w:p>
        </w:tc>
        <w:tc>
          <w:tcPr>
            <w:tcW w:w="1275" w:type="dxa"/>
            <w:gridSpan w:val="2"/>
            <w:tcBorders>
              <w:top w:val="single" w:sz="4" w:space="0" w:color="auto"/>
              <w:left w:val="single" w:sz="4" w:space="0" w:color="auto"/>
              <w:bottom w:val="single" w:sz="4" w:space="0" w:color="auto"/>
              <w:right w:val="dashed" w:sz="4" w:space="0" w:color="auto"/>
            </w:tcBorders>
          </w:tcPr>
          <w:p w14:paraId="35D489F4"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Little or no evidence of reading.</w:t>
            </w:r>
          </w:p>
          <w:p w14:paraId="35BD32C7"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Views and findings unsupported and non-authoritative.</w:t>
            </w:r>
          </w:p>
          <w:p w14:paraId="3651CDAA"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Referencing conventions largely ignored.</w:t>
            </w:r>
          </w:p>
        </w:tc>
        <w:tc>
          <w:tcPr>
            <w:tcW w:w="1418" w:type="dxa"/>
            <w:tcBorders>
              <w:top w:val="single" w:sz="4" w:space="0" w:color="auto"/>
              <w:left w:val="dashed" w:sz="4" w:space="0" w:color="auto"/>
              <w:bottom w:val="single" w:sz="4" w:space="0" w:color="auto"/>
              <w:right w:val="double" w:sz="4" w:space="0" w:color="auto"/>
            </w:tcBorders>
          </w:tcPr>
          <w:p w14:paraId="7B4BD6A2"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Poor evidence of reading and/or of reliance on inappropriate sources, and/or indiscriminate use of sources.</w:t>
            </w:r>
          </w:p>
          <w:p w14:paraId="277609ED"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Referencing conventions used inconsistently.</w:t>
            </w:r>
          </w:p>
        </w:tc>
        <w:tc>
          <w:tcPr>
            <w:tcW w:w="1429" w:type="dxa"/>
            <w:tcBorders>
              <w:top w:val="single" w:sz="4" w:space="0" w:color="auto"/>
              <w:left w:val="double" w:sz="4" w:space="0" w:color="auto"/>
              <w:bottom w:val="single" w:sz="4" w:space="0" w:color="auto"/>
              <w:right w:val="dashed" w:sz="4" w:space="0" w:color="auto"/>
            </w:tcBorders>
          </w:tcPr>
          <w:p w14:paraId="76679359"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References to a limited range of mostly relevant sources. Some omissions and minor errors.</w:t>
            </w:r>
          </w:p>
          <w:p w14:paraId="7E8CBDC1"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Referencing conventions evident though not always applied consistently.</w:t>
            </w:r>
          </w:p>
        </w:tc>
        <w:tc>
          <w:tcPr>
            <w:tcW w:w="1396" w:type="dxa"/>
            <w:gridSpan w:val="2"/>
            <w:tcBorders>
              <w:top w:val="single" w:sz="4" w:space="0" w:color="auto"/>
              <w:left w:val="dashed" w:sz="4" w:space="0" w:color="auto"/>
              <w:bottom w:val="single" w:sz="4" w:space="0" w:color="auto"/>
              <w:right w:val="dashed" w:sz="4" w:space="0" w:color="auto"/>
            </w:tcBorders>
          </w:tcPr>
          <w:p w14:paraId="7858A233"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Inclusion of a range of research-informed literature, including sources retrieved independently. Referencing conventions mostly consistently applied.</w:t>
            </w:r>
          </w:p>
        </w:tc>
        <w:tc>
          <w:tcPr>
            <w:tcW w:w="1393" w:type="dxa"/>
            <w:gridSpan w:val="2"/>
            <w:tcBorders>
              <w:top w:val="single" w:sz="4" w:space="0" w:color="auto"/>
              <w:left w:val="dashed" w:sz="4" w:space="0" w:color="auto"/>
              <w:bottom w:val="single" w:sz="4" w:space="0" w:color="auto"/>
              <w:right w:val="dashed" w:sz="4" w:space="0" w:color="auto"/>
            </w:tcBorders>
          </w:tcPr>
          <w:p w14:paraId="7B537FED"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Inclusion of a wide range of research-informed literature, including sources retrieved independently.</w:t>
            </w:r>
          </w:p>
          <w:p w14:paraId="4D5F9B9C"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Selection of relevant and credible sources.  Very good use of referencing conventions, consistently applied.</w:t>
            </w:r>
          </w:p>
        </w:tc>
        <w:tc>
          <w:tcPr>
            <w:tcW w:w="1452" w:type="dxa"/>
            <w:tcBorders>
              <w:top w:val="single" w:sz="4" w:space="0" w:color="auto"/>
              <w:left w:val="dashed" w:sz="4" w:space="0" w:color="auto"/>
              <w:bottom w:val="single" w:sz="4" w:space="0" w:color="auto"/>
              <w:right w:val="dashed" w:sz="4" w:space="0" w:color="auto"/>
            </w:tcBorders>
          </w:tcPr>
          <w:p w14:paraId="67E19AE4"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 comprehensive range of research informed literature embedded in the work. Excellent selection of relevant and credible sources. High-level referencing skills, consistently applied.</w:t>
            </w:r>
          </w:p>
        </w:tc>
        <w:tc>
          <w:tcPr>
            <w:tcW w:w="1808" w:type="dxa"/>
            <w:gridSpan w:val="2"/>
            <w:tcBorders>
              <w:top w:val="single" w:sz="4" w:space="0" w:color="auto"/>
              <w:left w:val="dashed" w:sz="4" w:space="0" w:color="auto"/>
              <w:bottom w:val="single" w:sz="4" w:space="0" w:color="auto"/>
              <w:right w:val="single" w:sz="4" w:space="0" w:color="auto"/>
            </w:tcBorders>
          </w:tcPr>
          <w:p w14:paraId="55001A42"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Outstanding knowledge of research-informed literature embedded in the work. Outstanding selection of relevant and credible sources. High-level referencing skills consistently and professionally applied.</w:t>
            </w:r>
          </w:p>
        </w:tc>
      </w:tr>
      <w:tr w:rsidR="00D5154E" w:rsidRPr="0040391A" w14:paraId="3921AB98" w14:textId="77777777" w:rsidTr="00C060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844" w:type="dxa"/>
            <w:tcBorders>
              <w:top w:val="single" w:sz="4" w:space="0" w:color="auto"/>
              <w:left w:val="single" w:sz="4" w:space="0" w:color="auto"/>
              <w:bottom w:val="single" w:sz="4" w:space="0" w:color="auto"/>
              <w:right w:val="single" w:sz="4" w:space="0" w:color="auto"/>
            </w:tcBorders>
          </w:tcPr>
          <w:p w14:paraId="0924F234" w14:textId="77777777" w:rsidR="00D5154E" w:rsidRPr="00A44F74" w:rsidRDefault="00D5154E" w:rsidP="00C0609E">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2. Knowledge and Understanding of Subject</w:t>
            </w:r>
          </w:p>
          <w:p w14:paraId="696C7540" w14:textId="77777777" w:rsidR="00D5154E" w:rsidRPr="00A44F74" w:rsidRDefault="00D5154E" w:rsidP="00C0609E">
            <w:pPr>
              <w:spacing w:after="0" w:line="240" w:lineRule="auto"/>
              <w:rPr>
                <w:rFonts w:asciiTheme="minorHAnsi" w:hAnsiTheme="minorHAnsi" w:cstheme="minorHAnsi"/>
                <w:b/>
                <w:sz w:val="14"/>
                <w:szCs w:val="14"/>
              </w:rPr>
            </w:pPr>
            <w:r w:rsidRPr="00A44F74">
              <w:rPr>
                <w:rFonts w:asciiTheme="minorHAnsi" w:hAnsiTheme="minorHAnsi" w:cstheme="minorHAnsi"/>
                <w:sz w:val="14"/>
                <w:szCs w:val="14"/>
              </w:rPr>
              <w:t>Extent of knowledge and understanding of concepts and underlying principles associated with the discipline.</w:t>
            </w:r>
          </w:p>
        </w:tc>
        <w:tc>
          <w:tcPr>
            <w:tcW w:w="1275" w:type="dxa"/>
            <w:gridSpan w:val="2"/>
            <w:tcBorders>
              <w:top w:val="single" w:sz="4" w:space="0" w:color="auto"/>
              <w:left w:val="single" w:sz="4" w:space="0" w:color="auto"/>
              <w:bottom w:val="single" w:sz="4" w:space="0" w:color="auto"/>
              <w:right w:val="dashed" w:sz="4" w:space="0" w:color="auto"/>
            </w:tcBorders>
          </w:tcPr>
          <w:p w14:paraId="00DB1995"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Major gaps in knowledge and understanding of material at this level. Substantial inaccuracies.</w:t>
            </w:r>
          </w:p>
        </w:tc>
        <w:tc>
          <w:tcPr>
            <w:tcW w:w="1418" w:type="dxa"/>
            <w:tcBorders>
              <w:top w:val="single" w:sz="4" w:space="0" w:color="auto"/>
              <w:left w:val="dashed" w:sz="4" w:space="0" w:color="auto"/>
              <w:bottom w:val="single" w:sz="4" w:space="0" w:color="auto"/>
              <w:right w:val="double" w:sz="4" w:space="0" w:color="auto"/>
            </w:tcBorders>
          </w:tcPr>
          <w:p w14:paraId="707109DF"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Gaps in knowledge, with only superficial understanding. Some significant inaccuracies.</w:t>
            </w:r>
          </w:p>
        </w:tc>
        <w:tc>
          <w:tcPr>
            <w:tcW w:w="1429" w:type="dxa"/>
            <w:tcBorders>
              <w:top w:val="single" w:sz="4" w:space="0" w:color="auto"/>
              <w:left w:val="double" w:sz="4" w:space="0" w:color="auto"/>
              <w:bottom w:val="single" w:sz="4" w:space="0" w:color="auto"/>
              <w:right w:val="dashed" w:sz="4" w:space="0" w:color="auto"/>
            </w:tcBorders>
          </w:tcPr>
          <w:p w14:paraId="3B949850"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Evidence of basic knowledge and understanding of the relevant concepts and underlying principles. </w:t>
            </w:r>
          </w:p>
        </w:tc>
        <w:tc>
          <w:tcPr>
            <w:tcW w:w="1396" w:type="dxa"/>
            <w:gridSpan w:val="2"/>
            <w:tcBorders>
              <w:top w:val="single" w:sz="4" w:space="0" w:color="auto"/>
              <w:left w:val="dashed" w:sz="4" w:space="0" w:color="auto"/>
              <w:bottom w:val="single" w:sz="4" w:space="0" w:color="auto"/>
              <w:right w:val="dashed" w:sz="4" w:space="0" w:color="auto"/>
            </w:tcBorders>
          </w:tcPr>
          <w:p w14:paraId="4EA41472"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Knowledge is accurate with a good understanding of the field of study.</w:t>
            </w:r>
          </w:p>
        </w:tc>
        <w:tc>
          <w:tcPr>
            <w:tcW w:w="1393" w:type="dxa"/>
            <w:gridSpan w:val="2"/>
            <w:tcBorders>
              <w:top w:val="single" w:sz="4" w:space="0" w:color="auto"/>
              <w:left w:val="dashed" w:sz="4" w:space="0" w:color="auto"/>
              <w:bottom w:val="single" w:sz="4" w:space="0" w:color="auto"/>
              <w:right w:val="dashed" w:sz="4" w:space="0" w:color="auto"/>
            </w:tcBorders>
          </w:tcPr>
          <w:p w14:paraId="07B13C06"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Knowledge is extensive.  Exhibits understanding of the breadth and depth of established views. </w:t>
            </w:r>
          </w:p>
        </w:tc>
        <w:tc>
          <w:tcPr>
            <w:tcW w:w="1452" w:type="dxa"/>
            <w:tcBorders>
              <w:top w:val="single" w:sz="4" w:space="0" w:color="auto"/>
              <w:left w:val="dashed" w:sz="4" w:space="0" w:color="auto"/>
              <w:bottom w:val="single" w:sz="4" w:space="0" w:color="auto"/>
              <w:right w:val="dashed" w:sz="4" w:space="0" w:color="auto"/>
            </w:tcBorders>
          </w:tcPr>
          <w:p w14:paraId="35586728"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Excellent knowledge and understanding of the main concepts and key theories. Clear awareness of challenges to established views and the limitations of the knowledge base.</w:t>
            </w:r>
          </w:p>
        </w:tc>
        <w:tc>
          <w:tcPr>
            <w:tcW w:w="1808" w:type="dxa"/>
            <w:gridSpan w:val="2"/>
            <w:tcBorders>
              <w:top w:val="single" w:sz="4" w:space="0" w:color="auto"/>
              <w:left w:val="dashed" w:sz="4" w:space="0" w:color="auto"/>
              <w:bottom w:val="single" w:sz="4" w:space="0" w:color="auto"/>
              <w:right w:val="single" w:sz="4" w:space="0" w:color="auto"/>
            </w:tcBorders>
          </w:tcPr>
          <w:p w14:paraId="1B7A2D1E"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Highly detailed knowledge and understanding of the main theories/concepts, and a critical awareness of the ambiguities and limitations of knowledge.</w:t>
            </w:r>
          </w:p>
        </w:tc>
      </w:tr>
      <w:tr w:rsidR="00D5154E" w:rsidRPr="0040391A" w14:paraId="59FA7CC2" w14:textId="77777777" w:rsidTr="00C060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844" w:type="dxa"/>
            <w:tcBorders>
              <w:top w:val="single" w:sz="4" w:space="0" w:color="auto"/>
              <w:left w:val="single" w:sz="4" w:space="0" w:color="auto"/>
              <w:bottom w:val="single" w:sz="4" w:space="0" w:color="auto"/>
              <w:right w:val="single" w:sz="4" w:space="0" w:color="auto"/>
            </w:tcBorders>
          </w:tcPr>
          <w:p w14:paraId="5BC0BBEF" w14:textId="77777777" w:rsidR="00D5154E" w:rsidRPr="00A44F74" w:rsidRDefault="00D5154E" w:rsidP="00C0609E">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3.  Analysis</w:t>
            </w:r>
          </w:p>
          <w:p w14:paraId="0BF6B83D"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Analysis, evaluation and synthesis; logic, argument and judgement; analytical reflection; </w:t>
            </w:r>
            <w:proofErr w:type="gramStart"/>
            <w:r w:rsidRPr="00A44F74">
              <w:rPr>
                <w:rFonts w:asciiTheme="minorHAnsi" w:hAnsiTheme="minorHAnsi" w:cstheme="minorHAnsi"/>
                <w:sz w:val="14"/>
                <w:szCs w:val="14"/>
              </w:rPr>
              <w:t>organisation  of</w:t>
            </w:r>
            <w:proofErr w:type="gramEnd"/>
            <w:r w:rsidRPr="00A44F74">
              <w:rPr>
                <w:rFonts w:asciiTheme="minorHAnsi" w:hAnsiTheme="minorHAnsi" w:cstheme="minorHAnsi"/>
                <w:sz w:val="14"/>
                <w:szCs w:val="14"/>
              </w:rPr>
              <w:t xml:space="preserve"> ideas and evidence</w:t>
            </w:r>
          </w:p>
        </w:tc>
        <w:tc>
          <w:tcPr>
            <w:tcW w:w="1275" w:type="dxa"/>
            <w:gridSpan w:val="2"/>
            <w:tcBorders>
              <w:top w:val="single" w:sz="4" w:space="0" w:color="auto"/>
              <w:left w:val="single" w:sz="4" w:space="0" w:color="auto"/>
              <w:bottom w:val="single" w:sz="4" w:space="0" w:color="auto"/>
              <w:right w:val="dashed" w:sz="4" w:space="0" w:color="auto"/>
            </w:tcBorders>
          </w:tcPr>
          <w:p w14:paraId="1306ABAB" w14:textId="77777777" w:rsidR="00D5154E" w:rsidRPr="00A44F74" w:rsidRDefault="00D5154E" w:rsidP="00C0609E">
            <w:pPr>
              <w:spacing w:after="0" w:line="240" w:lineRule="auto"/>
              <w:rPr>
                <w:rFonts w:asciiTheme="minorHAnsi" w:hAnsiTheme="minorHAnsi" w:cstheme="minorHAnsi"/>
                <w:sz w:val="14"/>
                <w:szCs w:val="14"/>
              </w:rPr>
            </w:pPr>
            <w:proofErr w:type="gramStart"/>
            <w:r w:rsidRPr="00A44F74">
              <w:rPr>
                <w:rFonts w:asciiTheme="minorHAnsi" w:hAnsiTheme="minorHAnsi" w:cstheme="minorHAnsi"/>
                <w:sz w:val="14"/>
                <w:szCs w:val="14"/>
              </w:rPr>
              <w:t>Unsubstantiated generalisations,</w:t>
            </w:r>
            <w:proofErr w:type="gramEnd"/>
            <w:r w:rsidRPr="00A44F74">
              <w:rPr>
                <w:rFonts w:asciiTheme="minorHAnsi" w:hAnsiTheme="minorHAnsi" w:cstheme="minorHAnsi"/>
                <w:sz w:val="14"/>
                <w:szCs w:val="14"/>
              </w:rPr>
              <w:t xml:space="preserve"> made without use of any credible evidence. Lack of logic, leading to unsupportable/ missing conclusions. Lack of any attempt to analyse, synthesise or evaluate.</w:t>
            </w:r>
          </w:p>
        </w:tc>
        <w:tc>
          <w:tcPr>
            <w:tcW w:w="1418" w:type="dxa"/>
            <w:tcBorders>
              <w:top w:val="single" w:sz="4" w:space="0" w:color="auto"/>
              <w:left w:val="dashed" w:sz="4" w:space="0" w:color="auto"/>
              <w:bottom w:val="single" w:sz="4" w:space="0" w:color="auto"/>
              <w:right w:val="double" w:sz="4" w:space="0" w:color="auto"/>
            </w:tcBorders>
          </w:tcPr>
          <w:p w14:paraId="01F478BF"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Some evidence of analytical intellectual skills, but for the most part descriptive. Ideas/findings sometimes illogical and contradictory. Generalised statements made with scant evidence. Conclusions lack relevance.</w:t>
            </w:r>
          </w:p>
        </w:tc>
        <w:tc>
          <w:tcPr>
            <w:tcW w:w="1429" w:type="dxa"/>
            <w:tcBorders>
              <w:top w:val="single" w:sz="4" w:space="0" w:color="auto"/>
              <w:left w:val="double" w:sz="4" w:space="0" w:color="auto"/>
              <w:bottom w:val="single" w:sz="4" w:space="0" w:color="auto"/>
              <w:right w:val="dashed" w:sz="4" w:space="0" w:color="auto"/>
            </w:tcBorders>
          </w:tcPr>
          <w:p w14:paraId="1AC8DEA7"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Evidence of some logical, analytical thinking and some attempts to synthesise, albeit with some weaknesses.</w:t>
            </w:r>
          </w:p>
          <w:p w14:paraId="2712670B"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Some evidence to support findings/ views, but evidence not consistently interpreted.</w:t>
            </w:r>
          </w:p>
          <w:p w14:paraId="0807C839"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Some relevant conclusions and recommendations, where relevant</w:t>
            </w:r>
          </w:p>
        </w:tc>
        <w:tc>
          <w:tcPr>
            <w:tcW w:w="1396" w:type="dxa"/>
            <w:gridSpan w:val="2"/>
            <w:tcBorders>
              <w:top w:val="single" w:sz="4" w:space="0" w:color="auto"/>
              <w:left w:val="dashed" w:sz="4" w:space="0" w:color="auto"/>
              <w:bottom w:val="single" w:sz="4" w:space="0" w:color="auto"/>
              <w:right w:val="dashed" w:sz="4" w:space="0" w:color="auto"/>
            </w:tcBorders>
          </w:tcPr>
          <w:p w14:paraId="2D98E12A"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Evidence of some logical, analytical thinking and synthesis. Can analyse new and/or abstract data and situations without guidance.</w:t>
            </w:r>
          </w:p>
          <w:p w14:paraId="5D02D369"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An emerging awareness of different stances and ability to use evidence to support the argument.</w:t>
            </w:r>
          </w:p>
          <w:p w14:paraId="5075441A"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Valid conclusions and recommendations, where relevant</w:t>
            </w:r>
          </w:p>
        </w:tc>
        <w:tc>
          <w:tcPr>
            <w:tcW w:w="1393" w:type="dxa"/>
            <w:gridSpan w:val="2"/>
            <w:tcBorders>
              <w:top w:val="single" w:sz="4" w:space="0" w:color="auto"/>
              <w:left w:val="dashed" w:sz="4" w:space="0" w:color="auto"/>
              <w:bottom w:val="single" w:sz="4" w:space="0" w:color="auto"/>
              <w:right w:val="dashed" w:sz="4" w:space="0" w:color="auto"/>
            </w:tcBorders>
          </w:tcPr>
          <w:p w14:paraId="3DC274EF"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Sound, logical, analytical thinking; synthesis and evaluation. Ability to devise and sustain persuasive arguments, and to review the reliability, validity &amp; significance of evidence. Ability to communicate ideas and evidence accurately and convincingly.</w:t>
            </w:r>
          </w:p>
          <w:p w14:paraId="680CC658"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Sound, convincing conclusions / recommendations.</w:t>
            </w:r>
          </w:p>
        </w:tc>
        <w:tc>
          <w:tcPr>
            <w:tcW w:w="1452" w:type="dxa"/>
            <w:tcBorders>
              <w:top w:val="single" w:sz="4" w:space="0" w:color="auto"/>
              <w:left w:val="dashed" w:sz="4" w:space="0" w:color="auto"/>
              <w:bottom w:val="single" w:sz="4" w:space="0" w:color="auto"/>
              <w:right w:val="dashed" w:sz="4" w:space="0" w:color="auto"/>
            </w:tcBorders>
          </w:tcPr>
          <w:p w14:paraId="4D220FC9" w14:textId="77777777" w:rsidR="00D5154E" w:rsidRPr="00A44F74" w:rsidRDefault="00D5154E" w:rsidP="00C0609E">
            <w:pPr>
              <w:spacing w:after="0" w:line="240" w:lineRule="auto"/>
              <w:rPr>
                <w:rFonts w:asciiTheme="minorHAnsi" w:hAnsiTheme="minorHAnsi" w:cstheme="minorHAnsi"/>
                <w:sz w:val="14"/>
                <w:szCs w:val="14"/>
              </w:rPr>
            </w:pPr>
            <w:proofErr w:type="gramStart"/>
            <w:r w:rsidRPr="00A44F74">
              <w:rPr>
                <w:rFonts w:asciiTheme="minorHAnsi" w:hAnsiTheme="minorHAnsi" w:cstheme="minorHAnsi"/>
                <w:sz w:val="14"/>
                <w:szCs w:val="14"/>
              </w:rPr>
              <w:t>Thoroughly logical work,</w:t>
            </w:r>
            <w:proofErr w:type="gramEnd"/>
            <w:r w:rsidRPr="00A44F74">
              <w:rPr>
                <w:rFonts w:asciiTheme="minorHAnsi" w:hAnsiTheme="minorHAnsi" w:cstheme="minorHAnsi"/>
                <w:sz w:val="14"/>
                <w:szCs w:val="14"/>
              </w:rPr>
              <w:t xml:space="preserve"> supported by evaluated evidence. </w:t>
            </w:r>
            <w:proofErr w:type="gramStart"/>
            <w:r w:rsidRPr="00A44F74">
              <w:rPr>
                <w:rFonts w:asciiTheme="minorHAnsi" w:hAnsiTheme="minorHAnsi" w:cstheme="minorHAnsi"/>
                <w:sz w:val="14"/>
                <w:szCs w:val="14"/>
              </w:rPr>
              <w:t>High quality analysis,</w:t>
            </w:r>
            <w:proofErr w:type="gramEnd"/>
            <w:r w:rsidRPr="00A44F74">
              <w:rPr>
                <w:rFonts w:asciiTheme="minorHAnsi" w:hAnsiTheme="minorHAnsi" w:cstheme="minorHAnsi"/>
                <w:sz w:val="14"/>
                <w:szCs w:val="14"/>
              </w:rPr>
              <w:t xml:space="preserve"> developed independently or through effective collaboration.</w:t>
            </w:r>
          </w:p>
          <w:p w14:paraId="2EC4687D"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Ability to investigate contradictory information and identify reasons for contradictions.</w:t>
            </w:r>
          </w:p>
          <w:p w14:paraId="3FE94E6A"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Strong, persuasive, conclusions, justifiable recommendations.</w:t>
            </w:r>
          </w:p>
        </w:tc>
        <w:tc>
          <w:tcPr>
            <w:tcW w:w="1808" w:type="dxa"/>
            <w:gridSpan w:val="2"/>
            <w:tcBorders>
              <w:top w:val="single" w:sz="4" w:space="0" w:color="auto"/>
              <w:left w:val="dashed" w:sz="4" w:space="0" w:color="auto"/>
              <w:bottom w:val="single" w:sz="4" w:space="0" w:color="auto"/>
              <w:right w:val="single" w:sz="4" w:space="0" w:color="auto"/>
            </w:tcBorders>
          </w:tcPr>
          <w:p w14:paraId="74720B87"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Exceptional work; judiciously selected and evaluated evidence. Very </w:t>
            </w:r>
            <w:proofErr w:type="gramStart"/>
            <w:r w:rsidRPr="00A44F74">
              <w:rPr>
                <w:rFonts w:asciiTheme="minorHAnsi" w:hAnsiTheme="minorHAnsi" w:cstheme="minorHAnsi"/>
                <w:sz w:val="14"/>
                <w:szCs w:val="14"/>
              </w:rPr>
              <w:t>high quality</w:t>
            </w:r>
            <w:proofErr w:type="gramEnd"/>
            <w:r w:rsidRPr="00A44F74">
              <w:rPr>
                <w:rFonts w:asciiTheme="minorHAnsi" w:hAnsiTheme="minorHAnsi" w:cstheme="minorHAnsi"/>
                <w:sz w:val="14"/>
                <w:szCs w:val="14"/>
              </w:rPr>
              <w:t xml:space="preserve"> analysis, developed independently or through effective collaboration.</w:t>
            </w:r>
          </w:p>
          <w:p w14:paraId="56311DC6"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Ability to investigate contradictory information and identify reasons for contradictions.</w:t>
            </w:r>
          </w:p>
          <w:p w14:paraId="355005C7"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Highly persuasive conclusions</w:t>
            </w:r>
          </w:p>
        </w:tc>
      </w:tr>
      <w:tr w:rsidR="00D5154E" w:rsidRPr="0040391A" w14:paraId="34E92366" w14:textId="77777777" w:rsidTr="00C060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88"/>
        </w:trPr>
        <w:tc>
          <w:tcPr>
            <w:tcW w:w="1844" w:type="dxa"/>
            <w:tcBorders>
              <w:top w:val="single" w:sz="4" w:space="0" w:color="auto"/>
              <w:left w:val="single" w:sz="4" w:space="0" w:color="auto"/>
              <w:bottom w:val="single" w:sz="4" w:space="0" w:color="auto"/>
              <w:right w:val="single" w:sz="4" w:space="0" w:color="auto"/>
            </w:tcBorders>
          </w:tcPr>
          <w:p w14:paraId="7990F3AB" w14:textId="77777777" w:rsidR="00D5154E" w:rsidRPr="00A44F74" w:rsidRDefault="00D5154E" w:rsidP="00C0609E">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4. Practical Application and Deployment</w:t>
            </w:r>
          </w:p>
          <w:p w14:paraId="48E0D51E"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75" w:type="dxa"/>
            <w:gridSpan w:val="2"/>
            <w:tcBorders>
              <w:top w:val="single" w:sz="4" w:space="0" w:color="auto"/>
              <w:left w:val="single" w:sz="4" w:space="0" w:color="auto"/>
              <w:bottom w:val="single" w:sz="4" w:space="0" w:color="auto"/>
              <w:right w:val="dashed" w:sz="4" w:space="0" w:color="auto"/>
            </w:tcBorders>
          </w:tcPr>
          <w:p w14:paraId="745CAC3F"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Limited or no use of methods, materials, tools and/or techniques.</w:t>
            </w:r>
          </w:p>
          <w:p w14:paraId="2248F09D"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Little or no appreciation of the context of the application.</w:t>
            </w:r>
          </w:p>
        </w:tc>
        <w:tc>
          <w:tcPr>
            <w:tcW w:w="1418" w:type="dxa"/>
            <w:tcBorders>
              <w:top w:val="single" w:sz="4" w:space="0" w:color="auto"/>
              <w:left w:val="dashed" w:sz="4" w:space="0" w:color="auto"/>
              <w:bottom w:val="single" w:sz="4" w:space="0" w:color="auto"/>
              <w:right w:val="double" w:sz="4" w:space="0" w:color="auto"/>
            </w:tcBorders>
          </w:tcPr>
          <w:p w14:paraId="63437719"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Rudimentary application of methods, materials, tools and/or techniques but without consideration and competence. Flawed appreciation of the context of the application.</w:t>
            </w:r>
          </w:p>
          <w:p w14:paraId="2E3CDF89" w14:textId="77777777" w:rsidR="00D5154E" w:rsidRPr="00A44F74" w:rsidRDefault="00D5154E" w:rsidP="00C0609E">
            <w:pPr>
              <w:spacing w:after="0" w:line="240" w:lineRule="auto"/>
              <w:rPr>
                <w:rFonts w:asciiTheme="minorHAnsi" w:hAnsiTheme="minorHAnsi" w:cstheme="minorHAnsi"/>
                <w:sz w:val="14"/>
                <w:szCs w:val="14"/>
              </w:rPr>
            </w:pPr>
          </w:p>
          <w:p w14:paraId="7058625C" w14:textId="77777777" w:rsidR="00D5154E" w:rsidRPr="00A44F74" w:rsidRDefault="00D5154E" w:rsidP="00C0609E">
            <w:pPr>
              <w:spacing w:after="0" w:line="240" w:lineRule="auto"/>
              <w:rPr>
                <w:rFonts w:asciiTheme="minorHAnsi" w:hAnsiTheme="minorHAnsi" w:cstheme="minorHAnsi"/>
                <w:sz w:val="14"/>
                <w:szCs w:val="14"/>
              </w:rPr>
            </w:pPr>
          </w:p>
        </w:tc>
        <w:tc>
          <w:tcPr>
            <w:tcW w:w="1429" w:type="dxa"/>
            <w:tcBorders>
              <w:top w:val="single" w:sz="4" w:space="0" w:color="auto"/>
              <w:left w:val="double" w:sz="4" w:space="0" w:color="auto"/>
              <w:bottom w:val="single" w:sz="4" w:space="0" w:color="auto"/>
              <w:right w:val="dashed" w:sz="4" w:space="0" w:color="auto"/>
            </w:tcBorders>
          </w:tcPr>
          <w:p w14:paraId="09C24A3A"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An adequate awareness and mostly appropriate application of </w:t>
            </w:r>
            <w:proofErr w:type="spellStart"/>
            <w:proofErr w:type="gramStart"/>
            <w:r w:rsidRPr="00A44F74">
              <w:rPr>
                <w:rFonts w:asciiTheme="minorHAnsi" w:hAnsiTheme="minorHAnsi" w:cstheme="minorHAnsi"/>
                <w:sz w:val="14"/>
                <w:szCs w:val="14"/>
              </w:rPr>
              <w:t>well established</w:t>
            </w:r>
            <w:proofErr w:type="spellEnd"/>
            <w:proofErr w:type="gramEnd"/>
            <w:r w:rsidRPr="00A44F74">
              <w:rPr>
                <w:rFonts w:asciiTheme="minorHAnsi" w:hAnsiTheme="minorHAnsi" w:cstheme="minorHAnsi"/>
                <w:sz w:val="14"/>
                <w:szCs w:val="14"/>
              </w:rPr>
              <w:t xml:space="preserve"> methods, materials, tools and/or techniques.</w:t>
            </w:r>
          </w:p>
          <w:p w14:paraId="7DA64EA3"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Basic appreciation of the context of the application.</w:t>
            </w:r>
          </w:p>
          <w:p w14:paraId="7023AC90" w14:textId="77777777" w:rsidR="00D5154E" w:rsidRPr="00A44F74" w:rsidRDefault="00D5154E" w:rsidP="00C0609E">
            <w:pPr>
              <w:spacing w:after="0" w:line="240" w:lineRule="auto"/>
              <w:rPr>
                <w:rFonts w:asciiTheme="minorHAnsi" w:hAnsiTheme="minorHAnsi" w:cstheme="minorHAnsi"/>
                <w:sz w:val="14"/>
                <w:szCs w:val="14"/>
              </w:rPr>
            </w:pPr>
          </w:p>
        </w:tc>
        <w:tc>
          <w:tcPr>
            <w:tcW w:w="1396" w:type="dxa"/>
            <w:gridSpan w:val="2"/>
            <w:tcBorders>
              <w:top w:val="single" w:sz="4" w:space="0" w:color="auto"/>
              <w:left w:val="dashed" w:sz="4" w:space="0" w:color="auto"/>
              <w:bottom w:val="single" w:sz="4" w:space="0" w:color="auto"/>
              <w:right w:val="dashed" w:sz="4" w:space="0" w:color="auto"/>
            </w:tcBorders>
          </w:tcPr>
          <w:p w14:paraId="239FF924"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 good and appropriate application of standard methods, materials, tools and/or techniques.</w:t>
            </w:r>
          </w:p>
          <w:p w14:paraId="4B25920D"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Good appreciation of the context of the application, with some use of examples, where relevant.</w:t>
            </w:r>
          </w:p>
          <w:p w14:paraId="7B60CA7F" w14:textId="77777777" w:rsidR="00D5154E" w:rsidRPr="00A44F74" w:rsidRDefault="00D5154E" w:rsidP="00C0609E">
            <w:pPr>
              <w:spacing w:after="0" w:line="240" w:lineRule="auto"/>
              <w:rPr>
                <w:rFonts w:asciiTheme="minorHAnsi" w:hAnsiTheme="minorHAnsi" w:cstheme="minorHAnsi"/>
                <w:sz w:val="14"/>
                <w:szCs w:val="14"/>
              </w:rPr>
            </w:pPr>
          </w:p>
        </w:tc>
        <w:tc>
          <w:tcPr>
            <w:tcW w:w="1393" w:type="dxa"/>
            <w:gridSpan w:val="2"/>
            <w:tcBorders>
              <w:top w:val="single" w:sz="4" w:space="0" w:color="auto"/>
              <w:left w:val="dashed" w:sz="4" w:space="0" w:color="auto"/>
              <w:bottom w:val="single" w:sz="4" w:space="0" w:color="auto"/>
              <w:right w:val="dashed" w:sz="4" w:space="0" w:color="auto"/>
            </w:tcBorders>
          </w:tcPr>
          <w:p w14:paraId="4B4558CE"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 very good application of a range of methods, materials, tools and/or techniques.</w:t>
            </w:r>
          </w:p>
          <w:p w14:paraId="3E6CBB9D"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Very good consideration of the context of the application, with perceptive use of examples, where relevant. Evidence of some innovation and creativity. </w:t>
            </w:r>
          </w:p>
        </w:tc>
        <w:tc>
          <w:tcPr>
            <w:tcW w:w="1452" w:type="dxa"/>
            <w:tcBorders>
              <w:top w:val="single" w:sz="4" w:space="0" w:color="auto"/>
              <w:left w:val="dashed" w:sz="4" w:space="0" w:color="auto"/>
              <w:bottom w:val="single" w:sz="4" w:space="0" w:color="auto"/>
              <w:right w:val="dashed" w:sz="4" w:space="0" w:color="auto"/>
            </w:tcBorders>
          </w:tcPr>
          <w:p w14:paraId="6C665BA3" w14:textId="77777777" w:rsidR="00D5154E" w:rsidRPr="008F1D96" w:rsidRDefault="00D5154E" w:rsidP="00C0609E">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An advanced application of a range of methods, materials, tools and/or techniques.</w:t>
            </w:r>
          </w:p>
          <w:p w14:paraId="2DD661BE" w14:textId="77777777" w:rsidR="00D5154E" w:rsidRPr="008F1D96" w:rsidRDefault="00D5154E" w:rsidP="00C0609E">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The context of the application is well considered, with extensive use of relevant examples.</w:t>
            </w:r>
          </w:p>
          <w:p w14:paraId="147094A9" w14:textId="77777777" w:rsidR="00D5154E" w:rsidRPr="00A44F74" w:rsidRDefault="00D5154E" w:rsidP="00C0609E">
            <w:pPr>
              <w:spacing w:after="0" w:line="240" w:lineRule="auto"/>
              <w:rPr>
                <w:rFonts w:asciiTheme="minorHAnsi" w:hAnsiTheme="minorHAnsi" w:cstheme="minorHAnsi"/>
                <w:sz w:val="14"/>
                <w:szCs w:val="14"/>
              </w:rPr>
            </w:pPr>
            <w:r w:rsidRPr="008F1D96">
              <w:rPr>
                <w:rFonts w:asciiTheme="minorHAnsi" w:hAnsiTheme="minorHAnsi" w:cstheme="minorHAnsi"/>
                <w:sz w:val="12"/>
                <w:szCs w:val="12"/>
              </w:rPr>
              <w:t>Application and deployment extend beyond established conventions.  Innovation and creativity evident throughout.</w:t>
            </w:r>
          </w:p>
        </w:tc>
        <w:tc>
          <w:tcPr>
            <w:tcW w:w="1808" w:type="dxa"/>
            <w:gridSpan w:val="2"/>
            <w:tcBorders>
              <w:top w:val="single" w:sz="4" w:space="0" w:color="auto"/>
              <w:left w:val="dashed" w:sz="4" w:space="0" w:color="auto"/>
              <w:bottom w:val="single" w:sz="4" w:space="0" w:color="auto"/>
              <w:right w:val="single" w:sz="4" w:space="0" w:color="auto"/>
            </w:tcBorders>
          </w:tcPr>
          <w:p w14:paraId="3E03DAAE"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Outstanding levels of application and deployment skills. Assimilation and development of </w:t>
            </w:r>
            <w:proofErr w:type="gramStart"/>
            <w:r w:rsidRPr="00A44F74">
              <w:rPr>
                <w:rFonts w:asciiTheme="minorHAnsi" w:hAnsiTheme="minorHAnsi" w:cstheme="minorHAnsi"/>
                <w:sz w:val="14"/>
                <w:szCs w:val="14"/>
              </w:rPr>
              <w:t>cutting edge</w:t>
            </w:r>
            <w:proofErr w:type="gramEnd"/>
            <w:r w:rsidRPr="00A44F74">
              <w:rPr>
                <w:rFonts w:asciiTheme="minorHAnsi" w:hAnsiTheme="minorHAnsi" w:cstheme="minorHAnsi"/>
                <w:sz w:val="14"/>
                <w:szCs w:val="14"/>
              </w:rPr>
              <w:t xml:space="preserve"> processes and techniques.</w:t>
            </w:r>
          </w:p>
        </w:tc>
      </w:tr>
      <w:tr w:rsidR="00D5154E" w:rsidRPr="0040391A" w14:paraId="3B54BF09" w14:textId="77777777" w:rsidTr="00C060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0"/>
        </w:trPr>
        <w:tc>
          <w:tcPr>
            <w:tcW w:w="1844" w:type="dxa"/>
            <w:tcBorders>
              <w:top w:val="single" w:sz="4" w:space="0" w:color="auto"/>
              <w:left w:val="single" w:sz="4" w:space="0" w:color="auto"/>
              <w:bottom w:val="single" w:sz="4" w:space="0" w:color="auto"/>
              <w:right w:val="single" w:sz="4" w:space="0" w:color="auto"/>
            </w:tcBorders>
          </w:tcPr>
          <w:p w14:paraId="6EFFBFE4" w14:textId="77777777" w:rsidR="00D5154E" w:rsidRPr="00DC0FA7" w:rsidRDefault="00D5154E" w:rsidP="00C0609E">
            <w:pPr>
              <w:spacing w:after="0" w:line="240" w:lineRule="auto"/>
              <w:rPr>
                <w:rFonts w:asciiTheme="minorHAnsi" w:hAnsiTheme="minorHAnsi" w:cstheme="minorHAnsi"/>
                <w:b/>
                <w:sz w:val="12"/>
                <w:szCs w:val="12"/>
              </w:rPr>
            </w:pPr>
            <w:r w:rsidRPr="00DC0FA7">
              <w:rPr>
                <w:rFonts w:asciiTheme="minorHAnsi" w:hAnsiTheme="minorHAnsi" w:cstheme="minorHAnsi"/>
                <w:b/>
                <w:sz w:val="12"/>
                <w:szCs w:val="12"/>
              </w:rPr>
              <w:t xml:space="preserve">5. Skills for Professional Practice </w:t>
            </w:r>
          </w:p>
          <w:p w14:paraId="647184BD" w14:textId="77777777" w:rsidR="00D5154E" w:rsidRPr="00DC0FA7" w:rsidRDefault="00D5154E" w:rsidP="00C0609E">
            <w:pPr>
              <w:spacing w:after="0" w:line="240" w:lineRule="auto"/>
              <w:rPr>
                <w:rFonts w:asciiTheme="minorHAnsi" w:hAnsiTheme="minorHAnsi" w:cstheme="minorHAnsi"/>
                <w:b/>
                <w:sz w:val="12"/>
                <w:szCs w:val="12"/>
              </w:rPr>
            </w:pPr>
            <w:r w:rsidRPr="00DC0FA7">
              <w:rPr>
                <w:rFonts w:asciiTheme="minorHAnsi" w:hAnsiTheme="minorHAnsi" w:cstheme="minorHAnsi"/>
                <w:sz w:val="12"/>
                <w:szCs w:val="12"/>
              </w:rPr>
              <w:t xml:space="preserve">Demonstrates attributes expected in professional practice </w:t>
            </w:r>
            <w:proofErr w:type="gramStart"/>
            <w:r w:rsidRPr="00DC0FA7">
              <w:rPr>
                <w:rFonts w:asciiTheme="minorHAnsi" w:hAnsiTheme="minorHAnsi" w:cstheme="minorHAnsi"/>
                <w:sz w:val="12"/>
                <w:szCs w:val="12"/>
              </w:rPr>
              <w:t>including:</w:t>
            </w:r>
            <w:proofErr w:type="gramEnd"/>
            <w:r w:rsidRPr="00DC0FA7">
              <w:rPr>
                <w:rFonts w:asciiTheme="minorHAnsi" w:hAnsiTheme="minorHAnsi" w:cstheme="minorHAnsi"/>
                <w:sz w:val="12"/>
                <w:szCs w:val="12"/>
              </w:rPr>
              <w:t xml:space="preserve"> individual initiative and collaborative working; deployment of appropriate media to communicate (including written and oral); clarity and effectiveness in presentation and organisation.</w:t>
            </w:r>
          </w:p>
        </w:tc>
        <w:tc>
          <w:tcPr>
            <w:tcW w:w="1275" w:type="dxa"/>
            <w:gridSpan w:val="2"/>
            <w:tcBorders>
              <w:top w:val="single" w:sz="4" w:space="0" w:color="auto"/>
              <w:left w:val="single" w:sz="4" w:space="0" w:color="auto"/>
              <w:bottom w:val="single" w:sz="4" w:space="0" w:color="auto"/>
              <w:right w:val="dashed" w:sz="4" w:space="0" w:color="auto"/>
            </w:tcBorders>
          </w:tcPr>
          <w:p w14:paraId="71FE2AB0" w14:textId="77777777" w:rsidR="00D5154E" w:rsidRPr="00DC0FA7" w:rsidRDefault="00D5154E" w:rsidP="00C0609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Communication media is inappropriate or misapplied.</w:t>
            </w:r>
          </w:p>
          <w:p w14:paraId="3EB88E95" w14:textId="77777777" w:rsidR="00D5154E" w:rsidRPr="00DC0FA7" w:rsidRDefault="00D5154E" w:rsidP="00C0609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Little or no evidence of autonomy in the completion of tasks.</w:t>
            </w:r>
          </w:p>
          <w:p w14:paraId="4942D2A7" w14:textId="77777777" w:rsidR="00D5154E" w:rsidRPr="00DC0FA7" w:rsidRDefault="00D5154E" w:rsidP="00C0609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Work is poorly structured and/or largely incoherent.</w:t>
            </w:r>
          </w:p>
        </w:tc>
        <w:tc>
          <w:tcPr>
            <w:tcW w:w="1418" w:type="dxa"/>
            <w:tcBorders>
              <w:top w:val="single" w:sz="4" w:space="0" w:color="auto"/>
              <w:left w:val="dashed" w:sz="4" w:space="0" w:color="auto"/>
              <w:bottom w:val="single" w:sz="4" w:space="0" w:color="auto"/>
              <w:right w:val="double" w:sz="4" w:space="0" w:color="auto"/>
            </w:tcBorders>
          </w:tcPr>
          <w:p w14:paraId="2398396B" w14:textId="77777777" w:rsidR="00D5154E" w:rsidRPr="008F1D96" w:rsidRDefault="00D5154E" w:rsidP="00C0609E">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 xml:space="preserve">Media is poorly designed and/or not suitable for the audience. </w:t>
            </w:r>
          </w:p>
          <w:p w14:paraId="21DF952A" w14:textId="77777777" w:rsidR="00D5154E" w:rsidRPr="008F1D96" w:rsidRDefault="00D5154E" w:rsidP="00C0609E">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Poor independent or collaborative initiative.</w:t>
            </w:r>
          </w:p>
          <w:p w14:paraId="196A3730" w14:textId="77777777" w:rsidR="00D5154E" w:rsidRPr="008F1D96" w:rsidRDefault="00D5154E" w:rsidP="00C0609E">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Work lacks structure, organisation, and/or coherence</w:t>
            </w:r>
          </w:p>
        </w:tc>
        <w:tc>
          <w:tcPr>
            <w:tcW w:w="1429" w:type="dxa"/>
            <w:tcBorders>
              <w:top w:val="single" w:sz="4" w:space="0" w:color="auto"/>
              <w:left w:val="double" w:sz="4" w:space="0" w:color="auto"/>
              <w:bottom w:val="single" w:sz="4" w:space="0" w:color="auto"/>
              <w:right w:val="dashed" w:sz="4" w:space="0" w:color="auto"/>
            </w:tcBorders>
          </w:tcPr>
          <w:p w14:paraId="1AD3F87E" w14:textId="77777777" w:rsidR="00D5154E" w:rsidRPr="00DC0FA7" w:rsidRDefault="00D5154E" w:rsidP="00C0609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communicate in a suitable format but with some room for improvement. </w:t>
            </w:r>
          </w:p>
          <w:p w14:paraId="50F0BB43" w14:textId="77777777" w:rsidR="00D5154E" w:rsidRPr="00DC0FA7" w:rsidRDefault="00D5154E" w:rsidP="00C0609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work as part of a team, but with limited involvement in group activities. </w:t>
            </w:r>
          </w:p>
          <w:p w14:paraId="3E4CC9BD" w14:textId="77777777" w:rsidR="00D5154E" w:rsidRPr="00DC0FA7" w:rsidRDefault="00D5154E" w:rsidP="00C0609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Work lacks coherence in places and could be better structured.</w:t>
            </w:r>
          </w:p>
        </w:tc>
        <w:tc>
          <w:tcPr>
            <w:tcW w:w="1396" w:type="dxa"/>
            <w:gridSpan w:val="2"/>
            <w:tcBorders>
              <w:top w:val="single" w:sz="4" w:space="0" w:color="auto"/>
              <w:left w:val="dashed" w:sz="4" w:space="0" w:color="auto"/>
              <w:bottom w:val="single" w:sz="4" w:space="0" w:color="auto"/>
              <w:right w:val="dashed" w:sz="4" w:space="0" w:color="auto"/>
            </w:tcBorders>
          </w:tcPr>
          <w:p w14:paraId="22E42DAE" w14:textId="77777777" w:rsidR="00D5154E" w:rsidRPr="00DC0FA7" w:rsidRDefault="00D5154E" w:rsidP="00C0609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communicate effectively in a suitable </w:t>
            </w:r>
            <w:proofErr w:type="gramStart"/>
            <w:r w:rsidRPr="00DC0FA7">
              <w:rPr>
                <w:rFonts w:asciiTheme="minorHAnsi" w:hAnsiTheme="minorHAnsi" w:cstheme="minorHAnsi"/>
                <w:sz w:val="12"/>
                <w:szCs w:val="12"/>
              </w:rPr>
              <w:t>format, but</w:t>
            </w:r>
            <w:proofErr w:type="gramEnd"/>
            <w:r w:rsidRPr="00DC0FA7">
              <w:rPr>
                <w:rFonts w:asciiTheme="minorHAnsi" w:hAnsiTheme="minorHAnsi" w:cstheme="minorHAnsi"/>
                <w:sz w:val="12"/>
                <w:szCs w:val="12"/>
              </w:rPr>
              <w:t xml:space="preserve"> may have minor errors.</w:t>
            </w:r>
          </w:p>
          <w:p w14:paraId="26B933C5" w14:textId="77777777" w:rsidR="00D5154E" w:rsidRPr="00DC0FA7" w:rsidRDefault="00D5154E" w:rsidP="00C0609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work effectively as part of a team, with clear contribution to group activities. </w:t>
            </w:r>
          </w:p>
          <w:p w14:paraId="2A03D1F4" w14:textId="77777777" w:rsidR="00D5154E" w:rsidRPr="00DC0FA7" w:rsidRDefault="00D5154E" w:rsidP="00C0609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Mostly coherent work and is in a suitable structure.</w:t>
            </w:r>
          </w:p>
        </w:tc>
        <w:tc>
          <w:tcPr>
            <w:tcW w:w="1393" w:type="dxa"/>
            <w:gridSpan w:val="2"/>
            <w:tcBorders>
              <w:top w:val="single" w:sz="4" w:space="0" w:color="auto"/>
              <w:left w:val="dashed" w:sz="4" w:space="0" w:color="auto"/>
              <w:bottom w:val="single" w:sz="4" w:space="0" w:color="auto"/>
              <w:right w:val="dashed" w:sz="4" w:space="0" w:color="auto"/>
            </w:tcBorders>
          </w:tcPr>
          <w:p w14:paraId="6F9A38C2" w14:textId="77777777" w:rsidR="00D5154E" w:rsidRPr="00DC0FA7" w:rsidRDefault="00D5154E" w:rsidP="00C0609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Can communicate well, confidently and consistently in a suitable format.</w:t>
            </w:r>
          </w:p>
          <w:p w14:paraId="0A805062" w14:textId="77777777" w:rsidR="00D5154E" w:rsidRPr="00DC0FA7" w:rsidRDefault="00D5154E" w:rsidP="00C0609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work very well as part of a team, with very good contribution to group activities. </w:t>
            </w:r>
          </w:p>
          <w:p w14:paraId="77987446" w14:textId="77777777" w:rsidR="00D5154E" w:rsidRPr="00DC0FA7" w:rsidRDefault="00D5154E" w:rsidP="00C0609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Work is coherent and fluent and is well structured and organised.</w:t>
            </w:r>
          </w:p>
        </w:tc>
        <w:tc>
          <w:tcPr>
            <w:tcW w:w="1452" w:type="dxa"/>
            <w:tcBorders>
              <w:top w:val="single" w:sz="4" w:space="0" w:color="auto"/>
              <w:left w:val="dashed" w:sz="4" w:space="0" w:color="auto"/>
              <w:bottom w:val="single" w:sz="4" w:space="0" w:color="auto"/>
              <w:right w:val="dashed" w:sz="4" w:space="0" w:color="auto"/>
            </w:tcBorders>
          </w:tcPr>
          <w:p w14:paraId="2EB195DF" w14:textId="77777777" w:rsidR="00D5154E" w:rsidRPr="008F1D96" w:rsidRDefault="00D5154E" w:rsidP="00C0609E">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Can communicate professionally and, confidently in a suitable format.</w:t>
            </w:r>
          </w:p>
          <w:p w14:paraId="6DCF49FA" w14:textId="77777777" w:rsidR="00D5154E" w:rsidRPr="008F1D96" w:rsidRDefault="00D5154E" w:rsidP="00C0609E">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Can work professionally within a team, showing leadership skills as appropriate, managing conflict and meeting obligations.</w:t>
            </w:r>
          </w:p>
          <w:p w14:paraId="4455DDFA" w14:textId="77777777" w:rsidR="00D5154E" w:rsidRPr="008F1D96" w:rsidRDefault="00D5154E" w:rsidP="00C0609E">
            <w:pPr>
              <w:spacing w:after="0" w:line="240" w:lineRule="auto"/>
              <w:rPr>
                <w:rFonts w:asciiTheme="minorHAnsi" w:hAnsiTheme="minorHAnsi" w:cstheme="minorHAnsi"/>
                <w:sz w:val="14"/>
                <w:szCs w:val="14"/>
              </w:rPr>
            </w:pPr>
            <w:r w:rsidRPr="008F1D96">
              <w:rPr>
                <w:rFonts w:asciiTheme="minorHAnsi" w:hAnsiTheme="minorHAnsi" w:cstheme="minorHAnsi"/>
                <w:sz w:val="12"/>
                <w:szCs w:val="12"/>
              </w:rPr>
              <w:t>Work is coherent, very fluent and is presented professionally.</w:t>
            </w:r>
          </w:p>
        </w:tc>
        <w:tc>
          <w:tcPr>
            <w:tcW w:w="1808" w:type="dxa"/>
            <w:gridSpan w:val="2"/>
            <w:tcBorders>
              <w:top w:val="single" w:sz="4" w:space="0" w:color="auto"/>
              <w:left w:val="dashed" w:sz="4" w:space="0" w:color="auto"/>
              <w:bottom w:val="single" w:sz="4" w:space="0" w:color="auto"/>
              <w:right w:val="single" w:sz="4" w:space="0" w:color="auto"/>
            </w:tcBorders>
          </w:tcPr>
          <w:p w14:paraId="2D3197DD" w14:textId="77777777" w:rsidR="00D5154E" w:rsidRPr="008F1D96" w:rsidRDefault="00D5154E" w:rsidP="00C0609E">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 xml:space="preserve">Can communicate with an exceptionally high level of professionalism. </w:t>
            </w:r>
          </w:p>
          <w:p w14:paraId="629BBD2B" w14:textId="77777777" w:rsidR="00D5154E" w:rsidRPr="008F1D96" w:rsidRDefault="00D5154E" w:rsidP="00C0609E">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Can work exceptionally well and professionally within a team, showing advanced leadership skills.</w:t>
            </w:r>
          </w:p>
          <w:p w14:paraId="0BB50A31" w14:textId="77777777" w:rsidR="00D5154E" w:rsidRPr="008F1D96" w:rsidRDefault="00D5154E" w:rsidP="00C0609E">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Work is exceptionally coherent, very fluent and is presented professionally.</w:t>
            </w:r>
          </w:p>
        </w:tc>
      </w:tr>
      <w:tr w:rsidR="00D5154E" w:rsidRPr="0040391A" w14:paraId="31670CB5" w14:textId="77777777" w:rsidTr="00C0609E">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Height w:val="75"/>
        </w:trPr>
        <w:tc>
          <w:tcPr>
            <w:tcW w:w="11341" w:type="dxa"/>
            <w:gridSpan w:val="11"/>
            <w:shd w:val="clear" w:color="auto" w:fill="D9D9D9"/>
          </w:tcPr>
          <w:p w14:paraId="3D318FD1" w14:textId="77777777" w:rsidR="00D5154E" w:rsidRPr="008F1D96" w:rsidRDefault="00D5154E" w:rsidP="00C0609E">
            <w:pPr>
              <w:jc w:val="center"/>
              <w:rPr>
                <w:rFonts w:asciiTheme="minorHAnsi" w:hAnsiTheme="minorHAnsi" w:cstheme="minorHAnsi"/>
                <w:b/>
                <w:color w:val="000000"/>
                <w:sz w:val="24"/>
                <w:szCs w:val="24"/>
              </w:rPr>
            </w:pPr>
            <w:r w:rsidRPr="008F1D96">
              <w:rPr>
                <w:rFonts w:asciiTheme="minorHAnsi" w:hAnsiTheme="minorHAnsi" w:cstheme="minorHAnsi"/>
                <w:b/>
                <w:color w:val="000000"/>
                <w:sz w:val="24"/>
                <w:szCs w:val="24"/>
              </w:rPr>
              <w:lastRenderedPageBreak/>
              <w:t>Student Self Evaluation Form</w:t>
            </w:r>
          </w:p>
        </w:tc>
      </w:tr>
      <w:tr w:rsidR="00D5154E" w:rsidRPr="0040391A" w14:paraId="595E6401" w14:textId="77777777" w:rsidTr="00C0609E">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Pr>
        <w:tc>
          <w:tcPr>
            <w:tcW w:w="2552" w:type="dxa"/>
            <w:gridSpan w:val="2"/>
            <w:shd w:val="clear" w:color="auto" w:fill="D9D9D9"/>
          </w:tcPr>
          <w:p w14:paraId="595F560B" w14:textId="77777777" w:rsidR="00D5154E" w:rsidRPr="0040391A" w:rsidRDefault="00D5154E" w:rsidP="00C0609E">
            <w:pPr>
              <w:spacing w:before="120" w:after="120"/>
              <w:jc w:val="both"/>
              <w:rPr>
                <w:rFonts w:asciiTheme="minorHAnsi" w:hAnsiTheme="minorHAnsi" w:cstheme="minorHAnsi"/>
                <w:b/>
                <w:sz w:val="20"/>
                <w:szCs w:val="20"/>
              </w:rPr>
            </w:pPr>
            <w:r w:rsidRPr="0040391A">
              <w:rPr>
                <w:rFonts w:asciiTheme="minorHAnsi" w:hAnsiTheme="minorHAnsi" w:cstheme="minorHAnsi"/>
                <w:b/>
                <w:sz w:val="20"/>
                <w:szCs w:val="20"/>
              </w:rPr>
              <w:t>Student name:</w:t>
            </w:r>
          </w:p>
        </w:tc>
        <w:tc>
          <w:tcPr>
            <w:tcW w:w="3828" w:type="dxa"/>
            <w:gridSpan w:val="4"/>
          </w:tcPr>
          <w:p w14:paraId="3974B91E" w14:textId="77777777" w:rsidR="00D5154E" w:rsidRPr="0040391A" w:rsidRDefault="00D5154E" w:rsidP="00C0609E">
            <w:pPr>
              <w:spacing w:before="120" w:after="120"/>
              <w:jc w:val="both"/>
              <w:rPr>
                <w:rFonts w:asciiTheme="minorHAnsi" w:hAnsiTheme="minorHAnsi" w:cstheme="minorHAnsi"/>
                <w:b/>
                <w:sz w:val="20"/>
                <w:szCs w:val="20"/>
              </w:rPr>
            </w:pPr>
          </w:p>
        </w:tc>
        <w:tc>
          <w:tcPr>
            <w:tcW w:w="1842" w:type="dxa"/>
            <w:gridSpan w:val="2"/>
            <w:shd w:val="clear" w:color="auto" w:fill="D9D9D9"/>
          </w:tcPr>
          <w:p w14:paraId="4DEE7490" w14:textId="77777777" w:rsidR="00D5154E" w:rsidRPr="0040391A" w:rsidRDefault="00D5154E" w:rsidP="00C0609E">
            <w:pPr>
              <w:spacing w:before="120" w:after="120"/>
              <w:rPr>
                <w:rFonts w:asciiTheme="minorHAnsi" w:hAnsiTheme="minorHAnsi" w:cstheme="minorHAnsi"/>
                <w:b/>
                <w:sz w:val="20"/>
                <w:szCs w:val="20"/>
              </w:rPr>
            </w:pPr>
            <w:r w:rsidRPr="0040391A">
              <w:rPr>
                <w:rFonts w:asciiTheme="minorHAnsi" w:hAnsiTheme="minorHAnsi" w:cstheme="minorHAnsi"/>
                <w:b/>
                <w:sz w:val="20"/>
                <w:szCs w:val="20"/>
              </w:rPr>
              <w:t>Student P number:</w:t>
            </w:r>
          </w:p>
        </w:tc>
        <w:tc>
          <w:tcPr>
            <w:tcW w:w="3119" w:type="dxa"/>
            <w:gridSpan w:val="3"/>
          </w:tcPr>
          <w:p w14:paraId="4FFA88C9" w14:textId="77777777" w:rsidR="00D5154E" w:rsidRPr="0040391A" w:rsidRDefault="00D5154E" w:rsidP="00C0609E">
            <w:pPr>
              <w:spacing w:before="120" w:after="120"/>
              <w:jc w:val="both"/>
              <w:rPr>
                <w:rFonts w:asciiTheme="minorHAnsi" w:hAnsiTheme="minorHAnsi" w:cstheme="minorHAnsi"/>
                <w:b/>
                <w:sz w:val="20"/>
                <w:szCs w:val="20"/>
              </w:rPr>
            </w:pPr>
          </w:p>
        </w:tc>
      </w:tr>
      <w:tr w:rsidR="00D5154E" w:rsidRPr="0040391A" w14:paraId="7B2C2ABF" w14:textId="77777777" w:rsidTr="00C0609E">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Pr>
        <w:tc>
          <w:tcPr>
            <w:tcW w:w="2552" w:type="dxa"/>
            <w:gridSpan w:val="2"/>
            <w:shd w:val="clear" w:color="auto" w:fill="D9D9D9"/>
          </w:tcPr>
          <w:p w14:paraId="152F642A" w14:textId="77777777" w:rsidR="00D5154E" w:rsidRPr="0040391A" w:rsidRDefault="00D5154E" w:rsidP="00C0609E">
            <w:pPr>
              <w:spacing w:before="120" w:after="120"/>
              <w:jc w:val="both"/>
              <w:rPr>
                <w:rFonts w:asciiTheme="minorHAnsi" w:hAnsiTheme="minorHAnsi" w:cstheme="minorHAnsi"/>
                <w:b/>
                <w:sz w:val="20"/>
                <w:szCs w:val="20"/>
              </w:rPr>
            </w:pPr>
            <w:r w:rsidRPr="0040391A">
              <w:rPr>
                <w:rFonts w:asciiTheme="minorHAnsi" w:hAnsiTheme="minorHAnsi" w:cstheme="minorHAnsi"/>
                <w:b/>
                <w:sz w:val="20"/>
                <w:szCs w:val="20"/>
              </w:rPr>
              <w:t>Programme:</w:t>
            </w:r>
          </w:p>
        </w:tc>
        <w:tc>
          <w:tcPr>
            <w:tcW w:w="3828" w:type="dxa"/>
            <w:gridSpan w:val="4"/>
          </w:tcPr>
          <w:p w14:paraId="56226504" w14:textId="77777777" w:rsidR="00D5154E" w:rsidRPr="0040391A" w:rsidRDefault="00D5154E" w:rsidP="00C0609E">
            <w:pPr>
              <w:spacing w:before="120" w:after="120"/>
              <w:jc w:val="both"/>
              <w:rPr>
                <w:rFonts w:asciiTheme="minorHAnsi" w:hAnsiTheme="minorHAnsi" w:cstheme="minorHAnsi"/>
                <w:b/>
                <w:sz w:val="20"/>
                <w:szCs w:val="20"/>
              </w:rPr>
            </w:pPr>
          </w:p>
        </w:tc>
        <w:tc>
          <w:tcPr>
            <w:tcW w:w="1842" w:type="dxa"/>
            <w:gridSpan w:val="2"/>
            <w:shd w:val="clear" w:color="auto" w:fill="D9D9D9"/>
          </w:tcPr>
          <w:p w14:paraId="008A286B" w14:textId="77777777" w:rsidR="00D5154E" w:rsidRPr="0040391A" w:rsidRDefault="00D5154E" w:rsidP="00C0609E">
            <w:pPr>
              <w:spacing w:before="120" w:after="120"/>
              <w:rPr>
                <w:rFonts w:asciiTheme="minorHAnsi" w:hAnsiTheme="minorHAnsi" w:cstheme="minorHAnsi"/>
                <w:b/>
                <w:sz w:val="20"/>
                <w:szCs w:val="20"/>
              </w:rPr>
            </w:pPr>
            <w:r w:rsidRPr="0040391A">
              <w:rPr>
                <w:rFonts w:asciiTheme="minorHAnsi" w:hAnsiTheme="minorHAnsi" w:cstheme="minorHAnsi"/>
                <w:b/>
                <w:sz w:val="20"/>
                <w:szCs w:val="20"/>
              </w:rPr>
              <w:t xml:space="preserve">Year of programme </w:t>
            </w:r>
          </w:p>
        </w:tc>
        <w:tc>
          <w:tcPr>
            <w:tcW w:w="3119" w:type="dxa"/>
            <w:gridSpan w:val="3"/>
          </w:tcPr>
          <w:p w14:paraId="4F3D3BCE" w14:textId="77777777" w:rsidR="00D5154E" w:rsidRPr="0040391A" w:rsidRDefault="00D5154E" w:rsidP="00C0609E">
            <w:pPr>
              <w:spacing w:before="120" w:after="120"/>
              <w:jc w:val="both"/>
              <w:rPr>
                <w:rFonts w:asciiTheme="minorHAnsi" w:hAnsiTheme="minorHAnsi" w:cstheme="minorHAnsi"/>
                <w:b/>
                <w:sz w:val="20"/>
                <w:szCs w:val="20"/>
              </w:rPr>
            </w:pPr>
          </w:p>
        </w:tc>
      </w:tr>
      <w:tr w:rsidR="00D5154E" w:rsidRPr="0040391A" w14:paraId="7BEE4B90" w14:textId="77777777" w:rsidTr="00C0609E">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Pr>
        <w:tc>
          <w:tcPr>
            <w:tcW w:w="2552" w:type="dxa"/>
            <w:gridSpan w:val="2"/>
            <w:tcBorders>
              <w:bottom w:val="single" w:sz="8" w:space="0" w:color="000000"/>
            </w:tcBorders>
            <w:shd w:val="clear" w:color="auto" w:fill="D9D9D9"/>
          </w:tcPr>
          <w:p w14:paraId="6870CFAE" w14:textId="77777777" w:rsidR="00D5154E" w:rsidRPr="0040391A" w:rsidRDefault="00D5154E" w:rsidP="00C0609E">
            <w:pPr>
              <w:spacing w:before="120" w:after="120"/>
              <w:jc w:val="both"/>
              <w:rPr>
                <w:rFonts w:asciiTheme="minorHAnsi" w:hAnsiTheme="minorHAnsi" w:cstheme="minorHAnsi"/>
                <w:b/>
                <w:sz w:val="20"/>
                <w:szCs w:val="20"/>
              </w:rPr>
            </w:pPr>
            <w:r w:rsidRPr="0040391A">
              <w:rPr>
                <w:rFonts w:asciiTheme="minorHAnsi" w:hAnsiTheme="minorHAnsi" w:cstheme="minorHAnsi"/>
                <w:b/>
                <w:sz w:val="20"/>
                <w:szCs w:val="20"/>
              </w:rPr>
              <w:t>Assignment Title:</w:t>
            </w:r>
          </w:p>
        </w:tc>
        <w:tc>
          <w:tcPr>
            <w:tcW w:w="8789" w:type="dxa"/>
            <w:gridSpan w:val="9"/>
            <w:tcBorders>
              <w:bottom w:val="single" w:sz="8" w:space="0" w:color="000000"/>
            </w:tcBorders>
          </w:tcPr>
          <w:p w14:paraId="4ADC2E70" w14:textId="77777777" w:rsidR="00D5154E" w:rsidRPr="0040391A" w:rsidRDefault="00D5154E" w:rsidP="00C0609E">
            <w:pPr>
              <w:rPr>
                <w:rFonts w:asciiTheme="minorHAnsi" w:hAnsiTheme="minorHAnsi" w:cstheme="minorHAnsi"/>
                <w:sz w:val="20"/>
                <w:szCs w:val="20"/>
              </w:rPr>
            </w:pPr>
          </w:p>
        </w:tc>
      </w:tr>
    </w:tbl>
    <w:p w14:paraId="7FD5BB16" w14:textId="77777777" w:rsidR="00D5154E" w:rsidRPr="00B46E59" w:rsidRDefault="00D5154E" w:rsidP="00D5154E">
      <w:pPr>
        <w:rPr>
          <w:vanish/>
        </w:rPr>
      </w:pPr>
    </w:p>
    <w:p w14:paraId="45772ADC" w14:textId="77777777" w:rsidR="00D5154E" w:rsidRPr="008F1D96" w:rsidRDefault="00D5154E" w:rsidP="00D5154E">
      <w:pPr>
        <w:pStyle w:val="BodyText3"/>
        <w:tabs>
          <w:tab w:val="clear" w:pos="720"/>
          <w:tab w:val="clear" w:pos="1440"/>
        </w:tabs>
        <w:jc w:val="both"/>
        <w:rPr>
          <w:rFonts w:asciiTheme="minorHAnsi" w:hAnsiTheme="minorHAnsi" w:cstheme="minorHAnsi"/>
          <w:sz w:val="16"/>
          <w:szCs w:val="16"/>
        </w:rPr>
      </w:pPr>
      <w:r w:rsidRPr="008F1D96">
        <w:rPr>
          <w:rFonts w:asciiTheme="minorHAnsi" w:hAnsiTheme="minorHAnsi" w:cstheme="minorHAnsi"/>
          <w:sz w:val="16"/>
          <w:szCs w:val="16"/>
        </w:rPr>
        <w:t xml:space="preserve">This section repeats in brief the common assessment criteria detailed on previous pages. The </w:t>
      </w:r>
      <w:r w:rsidRPr="008F1D96">
        <w:rPr>
          <w:rFonts w:asciiTheme="minorHAnsi" w:hAnsiTheme="minorHAnsi" w:cstheme="minorHAnsi"/>
          <w:i/>
          <w:sz w:val="16"/>
          <w:szCs w:val="16"/>
        </w:rPr>
        <w:t>extent</w:t>
      </w:r>
      <w:r w:rsidRPr="008F1D96">
        <w:rPr>
          <w:rFonts w:asciiTheme="minorHAnsi" w:hAnsiTheme="minorHAnsi" w:cstheme="minorHAnsi"/>
          <w:sz w:val="16"/>
          <w:szCs w:val="16"/>
        </w:rPr>
        <w:t xml:space="preserve"> to which these are demonstrated by you determines your mark. Using these criteria, tick the box that best indicates the level of achievement you feel you have achieved </w:t>
      </w:r>
      <w:proofErr w:type="gramStart"/>
      <w:r w:rsidRPr="008F1D96">
        <w:rPr>
          <w:rFonts w:asciiTheme="minorHAnsi" w:hAnsiTheme="minorHAnsi" w:cstheme="minorHAnsi"/>
          <w:sz w:val="16"/>
          <w:szCs w:val="16"/>
        </w:rPr>
        <w:t>with regard to</w:t>
      </w:r>
      <w:proofErr w:type="gramEnd"/>
      <w:r w:rsidRPr="008F1D96">
        <w:rPr>
          <w:rFonts w:asciiTheme="minorHAnsi" w:hAnsiTheme="minorHAnsi" w:cstheme="minorHAnsi"/>
          <w:sz w:val="16"/>
          <w:szCs w:val="16"/>
        </w:rPr>
        <w:t xml:space="preserve"> each of them. </w:t>
      </w:r>
    </w:p>
    <w:p w14:paraId="74E1C633" w14:textId="77777777" w:rsidR="00D5154E" w:rsidRDefault="00D5154E" w:rsidP="00B42542">
      <w:pPr>
        <w:spacing w:after="0" w:line="240" w:lineRule="auto"/>
        <w:ind w:left="284" w:right="531"/>
        <w:rPr>
          <w:rFonts w:eastAsia="Times New Roman" w:cs="Times New Roman"/>
          <w:b/>
          <w:sz w:val="16"/>
          <w:szCs w:val="16"/>
          <w:lang w:eastAsia="en-GB"/>
        </w:rPr>
      </w:pPr>
    </w:p>
    <w:p w14:paraId="11A0D768" w14:textId="77777777" w:rsidR="00731277" w:rsidRDefault="00731277" w:rsidP="00B42542">
      <w:pPr>
        <w:spacing w:after="0" w:line="240" w:lineRule="auto"/>
        <w:ind w:left="284" w:right="531"/>
        <w:rPr>
          <w:rFonts w:eastAsia="Times New Roman" w:cs="Times New Roman"/>
          <w:b/>
          <w:sz w:val="16"/>
          <w:szCs w:val="16"/>
          <w:lang w:eastAsia="en-GB"/>
        </w:rPr>
      </w:pPr>
    </w:p>
    <w:p w14:paraId="1BD93F28" w14:textId="77777777" w:rsidR="00512657" w:rsidRPr="008F1D96" w:rsidRDefault="00512657" w:rsidP="00512657">
      <w:pPr>
        <w:pStyle w:val="BodyText3"/>
        <w:tabs>
          <w:tab w:val="clear" w:pos="720"/>
          <w:tab w:val="clear" w:pos="1440"/>
        </w:tabs>
        <w:jc w:val="both"/>
        <w:rPr>
          <w:rFonts w:asciiTheme="minorHAnsi" w:hAnsiTheme="minorHAnsi" w:cstheme="minorHAnsi"/>
          <w:sz w:val="16"/>
          <w:szCs w:val="16"/>
        </w:rPr>
      </w:pPr>
      <w:r w:rsidRPr="008F1D96">
        <w:rPr>
          <w:rFonts w:asciiTheme="minorHAnsi" w:hAnsiTheme="minorHAnsi" w:cstheme="minorHAnsi"/>
          <w:sz w:val="16"/>
          <w:szCs w:val="16"/>
        </w:rPr>
        <w:t xml:space="preserve">This section repeats in brief the common assessment criteria detailed on previous pages. The </w:t>
      </w:r>
      <w:r w:rsidRPr="008F1D96">
        <w:rPr>
          <w:rFonts w:asciiTheme="minorHAnsi" w:hAnsiTheme="minorHAnsi" w:cstheme="minorHAnsi"/>
          <w:i/>
          <w:sz w:val="16"/>
          <w:szCs w:val="16"/>
        </w:rPr>
        <w:t>extent</w:t>
      </w:r>
      <w:r w:rsidRPr="008F1D96">
        <w:rPr>
          <w:rFonts w:asciiTheme="minorHAnsi" w:hAnsiTheme="minorHAnsi" w:cstheme="minorHAnsi"/>
          <w:sz w:val="16"/>
          <w:szCs w:val="16"/>
        </w:rPr>
        <w:t xml:space="preserve"> to which these are demonstrated by you determines your mark. Using these criteria, tick the box that best indicates the level of achievement you feel you have achieved </w:t>
      </w:r>
      <w:proofErr w:type="gramStart"/>
      <w:r w:rsidRPr="008F1D96">
        <w:rPr>
          <w:rFonts w:asciiTheme="minorHAnsi" w:hAnsiTheme="minorHAnsi" w:cstheme="minorHAnsi"/>
          <w:sz w:val="16"/>
          <w:szCs w:val="16"/>
        </w:rPr>
        <w:t>with regard to</w:t>
      </w:r>
      <w:proofErr w:type="gramEnd"/>
      <w:r w:rsidRPr="008F1D96">
        <w:rPr>
          <w:rFonts w:asciiTheme="minorHAnsi" w:hAnsiTheme="minorHAnsi" w:cstheme="minorHAnsi"/>
          <w:sz w:val="16"/>
          <w:szCs w:val="16"/>
        </w:rPr>
        <w:t xml:space="preserve"> each of them. </w:t>
      </w:r>
    </w:p>
    <w:tbl>
      <w:tblPr>
        <w:tblW w:w="5566" w:type="pct"/>
        <w:tblInd w:w="-743" w:type="dxa"/>
        <w:tblLayout w:type="fixed"/>
        <w:tblLook w:val="04A0" w:firstRow="1" w:lastRow="0" w:firstColumn="1" w:lastColumn="0" w:noHBand="0" w:noVBand="1"/>
      </w:tblPr>
      <w:tblGrid>
        <w:gridCol w:w="2497"/>
        <w:gridCol w:w="381"/>
        <w:gridCol w:w="728"/>
        <w:gridCol w:w="1282"/>
        <w:gridCol w:w="16"/>
        <w:gridCol w:w="803"/>
        <w:gridCol w:w="537"/>
        <w:gridCol w:w="408"/>
        <w:gridCol w:w="561"/>
        <w:gridCol w:w="464"/>
        <w:gridCol w:w="503"/>
        <w:gridCol w:w="1249"/>
        <w:gridCol w:w="1661"/>
      </w:tblGrid>
      <w:tr w:rsidR="00512657" w:rsidRPr="0040391A" w14:paraId="2121E28A" w14:textId="77777777" w:rsidTr="00E4163F">
        <w:tc>
          <w:tcPr>
            <w:tcW w:w="1126" w:type="pct"/>
            <w:vMerge w:val="restart"/>
            <w:tcBorders>
              <w:top w:val="single" w:sz="4" w:space="0" w:color="auto"/>
              <w:left w:val="single" w:sz="4" w:space="0" w:color="auto"/>
              <w:right w:val="single" w:sz="4" w:space="0" w:color="auto"/>
            </w:tcBorders>
            <w:shd w:val="clear" w:color="auto" w:fill="BFBFBF"/>
            <w:vAlign w:val="center"/>
          </w:tcPr>
          <w:p w14:paraId="78589441" w14:textId="77777777" w:rsidR="00512657" w:rsidRPr="0040391A" w:rsidRDefault="00512657" w:rsidP="00E4163F">
            <w:pPr>
              <w:rPr>
                <w:rFonts w:asciiTheme="minorHAnsi" w:hAnsiTheme="minorHAnsi" w:cstheme="minorHAnsi"/>
                <w:b/>
                <w:sz w:val="20"/>
                <w:szCs w:val="20"/>
              </w:rPr>
            </w:pPr>
            <w:r w:rsidRPr="0040391A">
              <w:rPr>
                <w:rFonts w:asciiTheme="minorHAnsi" w:hAnsiTheme="minorHAnsi" w:cstheme="minorHAnsi"/>
                <w:b/>
                <w:sz w:val="20"/>
                <w:szCs w:val="20"/>
              </w:rPr>
              <w:t>Common Assessment Criteria Applied</w:t>
            </w:r>
          </w:p>
        </w:tc>
        <w:tc>
          <w:tcPr>
            <w:tcW w:w="3874" w:type="pct"/>
            <w:gridSpan w:val="12"/>
            <w:tcBorders>
              <w:top w:val="single" w:sz="4" w:space="0" w:color="auto"/>
              <w:left w:val="single" w:sz="4" w:space="0" w:color="auto"/>
              <w:bottom w:val="single" w:sz="4" w:space="0" w:color="auto"/>
              <w:right w:val="single" w:sz="4" w:space="0" w:color="auto"/>
            </w:tcBorders>
            <w:shd w:val="clear" w:color="auto" w:fill="BFBFBF"/>
          </w:tcPr>
          <w:p w14:paraId="793C80B0" w14:textId="77777777" w:rsidR="00512657" w:rsidRPr="0040391A" w:rsidRDefault="00512657" w:rsidP="00E4163F">
            <w:pPr>
              <w:rPr>
                <w:rFonts w:asciiTheme="minorHAnsi" w:hAnsiTheme="minorHAnsi" w:cstheme="minorHAnsi"/>
                <w:b/>
                <w:sz w:val="20"/>
                <w:szCs w:val="20"/>
              </w:rPr>
            </w:pPr>
            <w:r w:rsidRPr="0040391A">
              <w:rPr>
                <w:rFonts w:asciiTheme="minorHAnsi" w:hAnsiTheme="minorHAnsi" w:cstheme="minorHAnsi"/>
                <w:b/>
                <w:sz w:val="20"/>
                <w:szCs w:val="20"/>
              </w:rPr>
              <w:t>Level of Achievement</w:t>
            </w:r>
          </w:p>
        </w:tc>
      </w:tr>
      <w:tr w:rsidR="00512657" w:rsidRPr="0040391A" w14:paraId="6F13EC99" w14:textId="77777777" w:rsidTr="00E4163F">
        <w:trPr>
          <w:trHeight w:val="599"/>
        </w:trPr>
        <w:tc>
          <w:tcPr>
            <w:tcW w:w="1126" w:type="pct"/>
            <w:vMerge/>
            <w:tcBorders>
              <w:left w:val="single" w:sz="4" w:space="0" w:color="auto"/>
              <w:bottom w:val="single" w:sz="4" w:space="0" w:color="auto"/>
              <w:right w:val="single" w:sz="4" w:space="0" w:color="auto"/>
            </w:tcBorders>
            <w:shd w:val="clear" w:color="auto" w:fill="BFBFBF"/>
          </w:tcPr>
          <w:p w14:paraId="2BFC92B0" w14:textId="77777777" w:rsidR="00512657" w:rsidRPr="0040391A" w:rsidRDefault="00512657" w:rsidP="00E4163F">
            <w:pPr>
              <w:rPr>
                <w:rFonts w:asciiTheme="minorHAnsi" w:hAnsiTheme="minorHAnsi" w:cstheme="minorHAnsi"/>
                <w:b/>
                <w:sz w:val="20"/>
                <w:szCs w:val="20"/>
              </w:rPr>
            </w:pPr>
          </w:p>
        </w:tc>
        <w:tc>
          <w:tcPr>
            <w:tcW w:w="1085" w:type="pct"/>
            <w:gridSpan w:val="4"/>
            <w:tcBorders>
              <w:top w:val="single" w:sz="4" w:space="0" w:color="auto"/>
              <w:left w:val="single" w:sz="4" w:space="0" w:color="auto"/>
              <w:bottom w:val="single" w:sz="4" w:space="0" w:color="auto"/>
              <w:right w:val="double" w:sz="4" w:space="0" w:color="auto"/>
            </w:tcBorders>
            <w:shd w:val="clear" w:color="auto" w:fill="BFBFBF"/>
          </w:tcPr>
          <w:p w14:paraId="13943984" w14:textId="77777777" w:rsidR="00512657" w:rsidRPr="0040391A" w:rsidRDefault="00512657" w:rsidP="00E4163F">
            <w:pPr>
              <w:jc w:val="center"/>
              <w:rPr>
                <w:rFonts w:asciiTheme="minorHAnsi" w:hAnsiTheme="minorHAnsi" w:cstheme="minorHAnsi"/>
                <w:b/>
                <w:sz w:val="20"/>
                <w:szCs w:val="20"/>
              </w:rPr>
            </w:pPr>
          </w:p>
          <w:p w14:paraId="386F2CAF" w14:textId="77777777" w:rsidR="00512657" w:rsidRPr="0040391A" w:rsidRDefault="00512657" w:rsidP="00E4163F">
            <w:pPr>
              <w:jc w:val="center"/>
              <w:rPr>
                <w:rFonts w:asciiTheme="minorHAnsi" w:hAnsiTheme="minorHAnsi" w:cstheme="minorHAnsi"/>
                <w:b/>
                <w:sz w:val="20"/>
                <w:szCs w:val="20"/>
              </w:rPr>
            </w:pPr>
            <w:r w:rsidRPr="0040391A">
              <w:rPr>
                <w:rFonts w:asciiTheme="minorHAnsi" w:hAnsiTheme="minorHAnsi" w:cstheme="minorHAnsi"/>
                <w:b/>
                <w:sz w:val="20"/>
                <w:szCs w:val="20"/>
              </w:rPr>
              <w:t>REFER</w:t>
            </w:r>
          </w:p>
        </w:tc>
        <w:tc>
          <w:tcPr>
            <w:tcW w:w="604" w:type="pct"/>
            <w:gridSpan w:val="2"/>
            <w:tcBorders>
              <w:top w:val="single" w:sz="4" w:space="0" w:color="auto"/>
              <w:left w:val="double" w:sz="4" w:space="0" w:color="auto"/>
              <w:bottom w:val="single" w:sz="4" w:space="0" w:color="auto"/>
              <w:right w:val="dashed" w:sz="4" w:space="0" w:color="auto"/>
            </w:tcBorders>
            <w:shd w:val="clear" w:color="auto" w:fill="BFBFBF"/>
          </w:tcPr>
          <w:p w14:paraId="1C12041A" w14:textId="77777777" w:rsidR="00512657" w:rsidRPr="0040391A" w:rsidRDefault="00512657" w:rsidP="00E4163F">
            <w:pPr>
              <w:jc w:val="center"/>
              <w:rPr>
                <w:rFonts w:asciiTheme="minorHAnsi" w:hAnsiTheme="minorHAnsi" w:cstheme="minorHAnsi"/>
                <w:b/>
                <w:sz w:val="20"/>
                <w:szCs w:val="20"/>
              </w:rPr>
            </w:pPr>
          </w:p>
          <w:p w14:paraId="7A341AB4" w14:textId="77777777" w:rsidR="00512657" w:rsidRPr="0040391A" w:rsidRDefault="00512657" w:rsidP="00E4163F">
            <w:pPr>
              <w:jc w:val="center"/>
              <w:rPr>
                <w:rFonts w:asciiTheme="minorHAnsi" w:hAnsiTheme="minorHAnsi" w:cstheme="minorHAnsi"/>
                <w:b/>
                <w:sz w:val="20"/>
                <w:szCs w:val="20"/>
              </w:rPr>
            </w:pPr>
            <w:r w:rsidRPr="0040391A">
              <w:rPr>
                <w:rFonts w:asciiTheme="minorHAnsi" w:hAnsiTheme="minorHAnsi" w:cstheme="minorHAnsi"/>
                <w:b/>
                <w:sz w:val="20"/>
                <w:szCs w:val="20"/>
              </w:rPr>
              <w:t>3</w:t>
            </w:r>
            <w:r w:rsidRPr="0040391A">
              <w:rPr>
                <w:rFonts w:asciiTheme="minorHAnsi" w:hAnsiTheme="minorHAnsi" w:cstheme="minorHAnsi"/>
                <w:b/>
                <w:sz w:val="20"/>
                <w:szCs w:val="20"/>
                <w:vertAlign w:val="superscript"/>
              </w:rPr>
              <w:t>rd</w:t>
            </w:r>
          </w:p>
        </w:tc>
        <w:tc>
          <w:tcPr>
            <w:tcW w:w="437" w:type="pct"/>
            <w:gridSpan w:val="2"/>
            <w:tcBorders>
              <w:top w:val="single" w:sz="4" w:space="0" w:color="auto"/>
              <w:left w:val="dashed" w:sz="4" w:space="0" w:color="auto"/>
              <w:bottom w:val="single" w:sz="4" w:space="0" w:color="auto"/>
              <w:right w:val="dashed" w:sz="4" w:space="0" w:color="auto"/>
            </w:tcBorders>
            <w:shd w:val="clear" w:color="auto" w:fill="BFBFBF"/>
          </w:tcPr>
          <w:p w14:paraId="3BF1739C" w14:textId="77777777" w:rsidR="00512657" w:rsidRPr="0040391A" w:rsidRDefault="00512657" w:rsidP="00E4163F">
            <w:pPr>
              <w:jc w:val="center"/>
              <w:rPr>
                <w:rFonts w:asciiTheme="minorHAnsi" w:hAnsiTheme="minorHAnsi" w:cstheme="minorHAnsi"/>
                <w:b/>
                <w:sz w:val="20"/>
                <w:szCs w:val="20"/>
              </w:rPr>
            </w:pPr>
          </w:p>
          <w:p w14:paraId="38ED0A34" w14:textId="77777777" w:rsidR="00512657" w:rsidRPr="0040391A" w:rsidRDefault="00512657" w:rsidP="00E4163F">
            <w:pPr>
              <w:jc w:val="center"/>
              <w:rPr>
                <w:rFonts w:asciiTheme="minorHAnsi" w:hAnsiTheme="minorHAnsi" w:cstheme="minorHAnsi"/>
                <w:b/>
                <w:sz w:val="20"/>
                <w:szCs w:val="20"/>
              </w:rPr>
            </w:pPr>
            <w:r w:rsidRPr="0040391A">
              <w:rPr>
                <w:rFonts w:asciiTheme="minorHAnsi" w:hAnsiTheme="minorHAnsi" w:cstheme="minorHAnsi"/>
                <w:b/>
                <w:sz w:val="20"/>
                <w:szCs w:val="20"/>
              </w:rPr>
              <w:t>2:2</w:t>
            </w:r>
          </w:p>
        </w:tc>
        <w:tc>
          <w:tcPr>
            <w:tcW w:w="436" w:type="pct"/>
            <w:gridSpan w:val="2"/>
            <w:tcBorders>
              <w:top w:val="single" w:sz="4" w:space="0" w:color="auto"/>
              <w:left w:val="dashed" w:sz="4" w:space="0" w:color="auto"/>
              <w:bottom w:val="single" w:sz="4" w:space="0" w:color="auto"/>
              <w:right w:val="dashed" w:sz="4" w:space="0" w:color="auto"/>
            </w:tcBorders>
            <w:shd w:val="clear" w:color="auto" w:fill="BFBFBF"/>
          </w:tcPr>
          <w:p w14:paraId="78AD4142" w14:textId="77777777" w:rsidR="00512657" w:rsidRPr="0040391A" w:rsidRDefault="00512657" w:rsidP="00E4163F">
            <w:pPr>
              <w:jc w:val="center"/>
              <w:rPr>
                <w:rFonts w:asciiTheme="minorHAnsi" w:hAnsiTheme="minorHAnsi" w:cstheme="minorHAnsi"/>
                <w:b/>
                <w:sz w:val="20"/>
                <w:szCs w:val="20"/>
              </w:rPr>
            </w:pPr>
          </w:p>
          <w:p w14:paraId="29AD6F0C" w14:textId="77777777" w:rsidR="00512657" w:rsidRPr="0040391A" w:rsidRDefault="00512657" w:rsidP="00E4163F">
            <w:pPr>
              <w:jc w:val="center"/>
              <w:rPr>
                <w:rFonts w:asciiTheme="minorHAnsi" w:hAnsiTheme="minorHAnsi" w:cstheme="minorHAnsi"/>
                <w:b/>
                <w:sz w:val="20"/>
                <w:szCs w:val="20"/>
              </w:rPr>
            </w:pPr>
            <w:r w:rsidRPr="0040391A">
              <w:rPr>
                <w:rFonts w:asciiTheme="minorHAnsi" w:hAnsiTheme="minorHAnsi" w:cstheme="minorHAnsi"/>
                <w:b/>
                <w:sz w:val="20"/>
                <w:szCs w:val="20"/>
              </w:rPr>
              <w:t>2:1</w:t>
            </w:r>
          </w:p>
        </w:tc>
        <w:tc>
          <w:tcPr>
            <w:tcW w:w="563" w:type="pct"/>
            <w:tcBorders>
              <w:top w:val="single" w:sz="4" w:space="0" w:color="auto"/>
              <w:left w:val="dashed" w:sz="4" w:space="0" w:color="auto"/>
              <w:bottom w:val="single" w:sz="4" w:space="0" w:color="auto"/>
              <w:right w:val="dashed" w:sz="4" w:space="0" w:color="auto"/>
            </w:tcBorders>
            <w:shd w:val="clear" w:color="auto" w:fill="BFBFBF"/>
          </w:tcPr>
          <w:p w14:paraId="7D89F2C0" w14:textId="77777777" w:rsidR="00512657" w:rsidRPr="0040391A" w:rsidRDefault="00512657" w:rsidP="00E4163F">
            <w:pPr>
              <w:jc w:val="center"/>
              <w:rPr>
                <w:rFonts w:asciiTheme="minorHAnsi" w:hAnsiTheme="minorHAnsi" w:cstheme="minorHAnsi"/>
                <w:b/>
                <w:sz w:val="20"/>
                <w:szCs w:val="20"/>
              </w:rPr>
            </w:pPr>
          </w:p>
          <w:p w14:paraId="3032B653" w14:textId="77777777" w:rsidR="00512657" w:rsidRPr="0040391A" w:rsidRDefault="00512657" w:rsidP="00E4163F">
            <w:pPr>
              <w:jc w:val="center"/>
              <w:rPr>
                <w:rFonts w:asciiTheme="minorHAnsi" w:hAnsiTheme="minorHAnsi" w:cstheme="minorHAnsi"/>
                <w:b/>
                <w:sz w:val="20"/>
                <w:szCs w:val="20"/>
              </w:rPr>
            </w:pPr>
            <w:r w:rsidRPr="0040391A">
              <w:rPr>
                <w:rFonts w:asciiTheme="minorHAnsi" w:hAnsiTheme="minorHAnsi" w:cstheme="minorHAnsi"/>
                <w:b/>
                <w:sz w:val="20"/>
                <w:szCs w:val="20"/>
              </w:rPr>
              <w:t>1</w:t>
            </w:r>
            <w:r w:rsidRPr="0040391A">
              <w:rPr>
                <w:rFonts w:asciiTheme="minorHAnsi" w:hAnsiTheme="minorHAnsi" w:cstheme="minorHAnsi"/>
                <w:b/>
                <w:sz w:val="20"/>
                <w:szCs w:val="20"/>
                <w:vertAlign w:val="superscript"/>
              </w:rPr>
              <w:t>st</w:t>
            </w:r>
          </w:p>
        </w:tc>
        <w:tc>
          <w:tcPr>
            <w:tcW w:w="749" w:type="pct"/>
            <w:tcBorders>
              <w:top w:val="single" w:sz="4" w:space="0" w:color="auto"/>
              <w:left w:val="dashed" w:sz="4" w:space="0" w:color="auto"/>
              <w:bottom w:val="single" w:sz="4" w:space="0" w:color="auto"/>
              <w:right w:val="single" w:sz="4" w:space="0" w:color="auto"/>
            </w:tcBorders>
            <w:shd w:val="clear" w:color="auto" w:fill="BFBFBF"/>
          </w:tcPr>
          <w:p w14:paraId="24894A52" w14:textId="77777777" w:rsidR="00512657" w:rsidRPr="0040391A" w:rsidRDefault="00512657" w:rsidP="00E4163F">
            <w:pPr>
              <w:jc w:val="center"/>
              <w:rPr>
                <w:rFonts w:asciiTheme="minorHAnsi" w:hAnsiTheme="minorHAnsi" w:cstheme="minorHAnsi"/>
                <w:b/>
                <w:sz w:val="20"/>
                <w:szCs w:val="20"/>
              </w:rPr>
            </w:pPr>
          </w:p>
          <w:p w14:paraId="41F50029" w14:textId="77777777" w:rsidR="00512657" w:rsidRPr="0040391A" w:rsidRDefault="00512657" w:rsidP="00E4163F">
            <w:pPr>
              <w:jc w:val="center"/>
              <w:rPr>
                <w:rFonts w:asciiTheme="minorHAnsi" w:hAnsiTheme="minorHAnsi" w:cstheme="minorHAnsi"/>
                <w:b/>
                <w:sz w:val="20"/>
                <w:szCs w:val="20"/>
              </w:rPr>
            </w:pPr>
            <w:r w:rsidRPr="0040391A">
              <w:rPr>
                <w:rFonts w:asciiTheme="minorHAnsi" w:hAnsiTheme="minorHAnsi" w:cstheme="minorHAnsi"/>
                <w:b/>
                <w:sz w:val="20"/>
                <w:szCs w:val="20"/>
              </w:rPr>
              <w:t>1</w:t>
            </w:r>
            <w:r w:rsidRPr="0040391A">
              <w:rPr>
                <w:rFonts w:asciiTheme="minorHAnsi" w:hAnsiTheme="minorHAnsi" w:cstheme="minorHAnsi"/>
                <w:b/>
                <w:sz w:val="20"/>
                <w:szCs w:val="20"/>
                <w:vertAlign w:val="superscript"/>
              </w:rPr>
              <w:t>st</w:t>
            </w:r>
          </w:p>
        </w:tc>
      </w:tr>
      <w:tr w:rsidR="00512657" w:rsidRPr="0040391A" w14:paraId="3F6E0B6C" w14:textId="77777777" w:rsidTr="00E4163F">
        <w:trPr>
          <w:trHeight w:val="450"/>
        </w:trPr>
        <w:tc>
          <w:tcPr>
            <w:tcW w:w="1126" w:type="pct"/>
            <w:tcBorders>
              <w:top w:val="single" w:sz="4" w:space="0" w:color="auto"/>
              <w:left w:val="single" w:sz="4" w:space="0" w:color="auto"/>
              <w:right w:val="single" w:sz="4" w:space="0" w:color="auto"/>
            </w:tcBorders>
            <w:shd w:val="clear" w:color="auto" w:fill="BFBFBF"/>
          </w:tcPr>
          <w:p w14:paraId="6A68A343" w14:textId="77777777" w:rsidR="00512657" w:rsidRPr="008F1D96" w:rsidRDefault="00512657" w:rsidP="00E4163F">
            <w:pPr>
              <w:rPr>
                <w:rFonts w:asciiTheme="minorHAnsi" w:hAnsiTheme="minorHAnsi" w:cstheme="minorHAnsi"/>
                <w:b/>
                <w:sz w:val="18"/>
                <w:szCs w:val="18"/>
              </w:rPr>
            </w:pPr>
          </w:p>
        </w:tc>
        <w:tc>
          <w:tcPr>
            <w:tcW w:w="500" w:type="pct"/>
            <w:gridSpan w:val="2"/>
            <w:tcBorders>
              <w:top w:val="single" w:sz="4" w:space="0" w:color="auto"/>
              <w:left w:val="single" w:sz="4" w:space="0" w:color="auto"/>
              <w:right w:val="dashed" w:sz="4" w:space="0" w:color="auto"/>
            </w:tcBorders>
            <w:shd w:val="clear" w:color="auto" w:fill="BFBFBF"/>
            <w:vAlign w:val="center"/>
          </w:tcPr>
          <w:p w14:paraId="4B4C40F1" w14:textId="77777777" w:rsidR="00512657" w:rsidRPr="008F1D96" w:rsidRDefault="00512657" w:rsidP="00E4163F">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OUTRIGHT FAIL</w:t>
            </w:r>
          </w:p>
        </w:tc>
        <w:tc>
          <w:tcPr>
            <w:tcW w:w="578" w:type="pct"/>
            <w:tcBorders>
              <w:top w:val="single" w:sz="4" w:space="0" w:color="auto"/>
              <w:left w:val="dashed" w:sz="4" w:space="0" w:color="auto"/>
              <w:right w:val="double" w:sz="4" w:space="0" w:color="auto"/>
            </w:tcBorders>
            <w:shd w:val="clear" w:color="auto" w:fill="BFBFBF"/>
            <w:vAlign w:val="center"/>
          </w:tcPr>
          <w:p w14:paraId="47644434" w14:textId="77777777" w:rsidR="00512657" w:rsidRPr="008F1D96" w:rsidRDefault="00512657" w:rsidP="00E4163F">
            <w:pPr>
              <w:spacing w:after="120"/>
              <w:jc w:val="center"/>
              <w:rPr>
                <w:rFonts w:asciiTheme="minorHAnsi" w:hAnsiTheme="minorHAnsi" w:cstheme="minorHAnsi"/>
                <w:b/>
                <w:sz w:val="14"/>
                <w:szCs w:val="14"/>
              </w:rPr>
            </w:pPr>
            <w:r w:rsidRPr="008F1D96">
              <w:rPr>
                <w:rFonts w:asciiTheme="minorHAnsi" w:hAnsiTheme="minorHAnsi" w:cstheme="minorHAnsi"/>
                <w:b/>
                <w:sz w:val="14"/>
                <w:szCs w:val="14"/>
              </w:rPr>
              <w:t>UNSATISFACTORY</w:t>
            </w:r>
          </w:p>
        </w:tc>
        <w:tc>
          <w:tcPr>
            <w:tcW w:w="611" w:type="pct"/>
            <w:gridSpan w:val="3"/>
            <w:tcBorders>
              <w:top w:val="single" w:sz="4" w:space="0" w:color="auto"/>
              <w:left w:val="double" w:sz="4" w:space="0" w:color="auto"/>
              <w:right w:val="dashed" w:sz="4" w:space="0" w:color="auto"/>
            </w:tcBorders>
            <w:shd w:val="clear" w:color="auto" w:fill="BFBFBF"/>
            <w:vAlign w:val="center"/>
          </w:tcPr>
          <w:p w14:paraId="6C9952E2" w14:textId="77777777" w:rsidR="00512657" w:rsidRPr="008F1D96" w:rsidRDefault="00512657" w:rsidP="00E4163F">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SATISFACTORY</w:t>
            </w:r>
          </w:p>
        </w:tc>
        <w:tc>
          <w:tcPr>
            <w:tcW w:w="437" w:type="pct"/>
            <w:gridSpan w:val="2"/>
            <w:tcBorders>
              <w:top w:val="single" w:sz="4" w:space="0" w:color="auto"/>
              <w:left w:val="dashed" w:sz="4" w:space="0" w:color="auto"/>
              <w:right w:val="dashed" w:sz="4" w:space="0" w:color="auto"/>
            </w:tcBorders>
            <w:shd w:val="clear" w:color="auto" w:fill="BFBFBF"/>
            <w:vAlign w:val="center"/>
          </w:tcPr>
          <w:p w14:paraId="510D99B1" w14:textId="77777777" w:rsidR="00512657" w:rsidRPr="008F1D96" w:rsidRDefault="00512657" w:rsidP="00E4163F">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GOOD</w:t>
            </w:r>
          </w:p>
        </w:tc>
        <w:tc>
          <w:tcPr>
            <w:tcW w:w="436" w:type="pct"/>
            <w:gridSpan w:val="2"/>
            <w:tcBorders>
              <w:top w:val="single" w:sz="4" w:space="0" w:color="auto"/>
              <w:left w:val="dashed" w:sz="4" w:space="0" w:color="auto"/>
              <w:right w:val="dashed" w:sz="4" w:space="0" w:color="auto"/>
            </w:tcBorders>
            <w:shd w:val="clear" w:color="auto" w:fill="BFBFBF"/>
            <w:vAlign w:val="center"/>
          </w:tcPr>
          <w:p w14:paraId="11CE033B" w14:textId="77777777" w:rsidR="00512657" w:rsidRPr="008F1D96" w:rsidRDefault="00512657" w:rsidP="00E4163F">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VERY GOOD</w:t>
            </w:r>
          </w:p>
        </w:tc>
        <w:tc>
          <w:tcPr>
            <w:tcW w:w="563" w:type="pct"/>
            <w:tcBorders>
              <w:top w:val="single" w:sz="4" w:space="0" w:color="auto"/>
              <w:left w:val="dashed" w:sz="4" w:space="0" w:color="auto"/>
              <w:right w:val="dashed" w:sz="4" w:space="0" w:color="auto"/>
            </w:tcBorders>
            <w:shd w:val="clear" w:color="auto" w:fill="BFBFBF"/>
            <w:vAlign w:val="center"/>
          </w:tcPr>
          <w:p w14:paraId="275E9F70" w14:textId="77777777" w:rsidR="00512657" w:rsidRPr="008F1D96" w:rsidRDefault="00512657" w:rsidP="00E4163F">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EXCELLENT</w:t>
            </w:r>
          </w:p>
        </w:tc>
        <w:tc>
          <w:tcPr>
            <w:tcW w:w="749" w:type="pct"/>
            <w:tcBorders>
              <w:top w:val="single" w:sz="4" w:space="0" w:color="auto"/>
              <w:left w:val="dashed" w:sz="4" w:space="0" w:color="auto"/>
              <w:right w:val="single" w:sz="4" w:space="0" w:color="auto"/>
            </w:tcBorders>
            <w:shd w:val="clear" w:color="auto" w:fill="BFBFBF"/>
            <w:vAlign w:val="center"/>
          </w:tcPr>
          <w:p w14:paraId="74175D95" w14:textId="77777777" w:rsidR="00512657" w:rsidRPr="008F1D96" w:rsidRDefault="00512657" w:rsidP="00E4163F">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EXCEPTIONAL</w:t>
            </w:r>
          </w:p>
        </w:tc>
      </w:tr>
      <w:tr w:rsidR="00512657" w:rsidRPr="0040391A" w14:paraId="7F92ACF7" w14:textId="77777777" w:rsidTr="00E4163F">
        <w:trPr>
          <w:trHeight w:val="450"/>
        </w:trPr>
        <w:tc>
          <w:tcPr>
            <w:tcW w:w="1126" w:type="pct"/>
            <w:vMerge w:val="restart"/>
            <w:tcBorders>
              <w:top w:val="single" w:sz="4" w:space="0" w:color="auto"/>
              <w:left w:val="single" w:sz="4" w:space="0" w:color="auto"/>
              <w:right w:val="single" w:sz="4" w:space="0" w:color="auto"/>
            </w:tcBorders>
          </w:tcPr>
          <w:p w14:paraId="7BB91675" w14:textId="77777777" w:rsidR="00512657" w:rsidRPr="008F1D96" w:rsidRDefault="00512657" w:rsidP="00E4163F">
            <w:pPr>
              <w:rPr>
                <w:rFonts w:asciiTheme="minorHAnsi" w:hAnsiTheme="minorHAnsi" w:cstheme="minorHAnsi"/>
                <w:b/>
                <w:sz w:val="18"/>
                <w:szCs w:val="18"/>
              </w:rPr>
            </w:pPr>
            <w:r w:rsidRPr="008F1D96">
              <w:rPr>
                <w:rFonts w:asciiTheme="minorHAnsi" w:hAnsiTheme="minorHAnsi" w:cstheme="minorHAnsi"/>
                <w:b/>
                <w:sz w:val="18"/>
                <w:szCs w:val="18"/>
              </w:rPr>
              <w:t xml:space="preserve">1. Research-informed Literature </w:t>
            </w:r>
          </w:p>
          <w:p w14:paraId="069F79BF" w14:textId="77777777" w:rsidR="00512657" w:rsidRPr="008F1D96" w:rsidRDefault="00512657" w:rsidP="00E4163F">
            <w:pPr>
              <w:spacing w:after="120"/>
              <w:rPr>
                <w:rFonts w:asciiTheme="minorHAnsi" w:hAnsiTheme="minorHAnsi" w:cstheme="minorHAnsi"/>
                <w:sz w:val="18"/>
                <w:szCs w:val="18"/>
              </w:rPr>
            </w:pPr>
          </w:p>
        </w:tc>
        <w:tc>
          <w:tcPr>
            <w:tcW w:w="500" w:type="pct"/>
            <w:gridSpan w:val="2"/>
            <w:tcBorders>
              <w:top w:val="single" w:sz="4" w:space="0" w:color="auto"/>
              <w:left w:val="single" w:sz="4" w:space="0" w:color="auto"/>
              <w:right w:val="dashed" w:sz="4" w:space="0" w:color="auto"/>
            </w:tcBorders>
          </w:tcPr>
          <w:p w14:paraId="2F0E55F3"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14:paraId="540422A5"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14:paraId="3DB1E5D7"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14:paraId="6CCB3109"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14:paraId="4A250E7F"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14:paraId="0AA9EB17"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14:paraId="33AC99BD"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512657" w:rsidRPr="0040391A" w14:paraId="318ACD6F" w14:textId="77777777" w:rsidTr="00E4163F">
        <w:trPr>
          <w:trHeight w:val="526"/>
        </w:trPr>
        <w:tc>
          <w:tcPr>
            <w:tcW w:w="1126" w:type="pct"/>
            <w:vMerge/>
            <w:tcBorders>
              <w:left w:val="single" w:sz="4" w:space="0" w:color="auto"/>
              <w:bottom w:val="single" w:sz="4" w:space="0" w:color="auto"/>
              <w:right w:val="single" w:sz="4" w:space="0" w:color="auto"/>
            </w:tcBorders>
          </w:tcPr>
          <w:p w14:paraId="3902809C" w14:textId="77777777" w:rsidR="00512657" w:rsidRPr="008F1D96" w:rsidRDefault="00512657" w:rsidP="00E4163F">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14:paraId="300CA455"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14:paraId="70092B8A"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14:paraId="2AD84518"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14:paraId="45DF7C37"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14:paraId="29AD234C"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14:paraId="722FE1DD"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14:paraId="31F8D186"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512657" w:rsidRPr="0040391A" w14:paraId="2EC4AB69" w14:textId="77777777" w:rsidTr="00E4163F">
        <w:trPr>
          <w:trHeight w:val="450"/>
        </w:trPr>
        <w:tc>
          <w:tcPr>
            <w:tcW w:w="1126" w:type="pct"/>
            <w:vMerge w:val="restart"/>
            <w:tcBorders>
              <w:top w:val="single" w:sz="4" w:space="0" w:color="auto"/>
              <w:left w:val="single" w:sz="4" w:space="0" w:color="auto"/>
              <w:right w:val="single" w:sz="4" w:space="0" w:color="auto"/>
            </w:tcBorders>
          </w:tcPr>
          <w:p w14:paraId="34F7E74D" w14:textId="77777777" w:rsidR="00512657" w:rsidRPr="008F1D96" w:rsidRDefault="00512657" w:rsidP="00E4163F">
            <w:pPr>
              <w:rPr>
                <w:rFonts w:asciiTheme="minorHAnsi" w:hAnsiTheme="minorHAnsi" w:cstheme="minorHAnsi"/>
                <w:b/>
                <w:sz w:val="18"/>
                <w:szCs w:val="18"/>
              </w:rPr>
            </w:pPr>
            <w:r w:rsidRPr="008F1D96">
              <w:rPr>
                <w:rFonts w:asciiTheme="minorHAnsi" w:hAnsiTheme="minorHAnsi" w:cstheme="minorHAnsi"/>
                <w:b/>
                <w:sz w:val="18"/>
                <w:szCs w:val="18"/>
              </w:rPr>
              <w:t>2. Knowledge and Understanding of Subject</w:t>
            </w:r>
          </w:p>
        </w:tc>
        <w:tc>
          <w:tcPr>
            <w:tcW w:w="500" w:type="pct"/>
            <w:gridSpan w:val="2"/>
            <w:tcBorders>
              <w:top w:val="single" w:sz="4" w:space="0" w:color="auto"/>
              <w:left w:val="single" w:sz="4" w:space="0" w:color="auto"/>
              <w:right w:val="dashed" w:sz="4" w:space="0" w:color="auto"/>
            </w:tcBorders>
          </w:tcPr>
          <w:p w14:paraId="257155DB"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14:paraId="07F78715"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14:paraId="3E05DFE9"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14:paraId="026BB8BA"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14:paraId="799A6B31"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14:paraId="340F3CC7"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14:paraId="479B6028"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512657" w:rsidRPr="0040391A" w14:paraId="707094D0" w14:textId="77777777" w:rsidTr="00E4163F">
        <w:trPr>
          <w:trHeight w:val="451"/>
        </w:trPr>
        <w:tc>
          <w:tcPr>
            <w:tcW w:w="1126" w:type="pct"/>
            <w:vMerge/>
            <w:tcBorders>
              <w:left w:val="single" w:sz="4" w:space="0" w:color="auto"/>
              <w:bottom w:val="single" w:sz="4" w:space="0" w:color="auto"/>
              <w:right w:val="single" w:sz="4" w:space="0" w:color="auto"/>
            </w:tcBorders>
          </w:tcPr>
          <w:p w14:paraId="49F09C8F" w14:textId="77777777" w:rsidR="00512657" w:rsidRPr="008F1D96" w:rsidRDefault="00512657" w:rsidP="00E4163F">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14:paraId="2EB2E361"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14:paraId="1FC9DA61"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14:paraId="1DCB826C"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14:paraId="23573224"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14:paraId="632B5ECD"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14:paraId="11E0C281"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14:paraId="76929525"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512657" w:rsidRPr="0040391A" w14:paraId="36891EBD" w14:textId="77777777" w:rsidTr="00E4163F">
        <w:trPr>
          <w:trHeight w:val="450"/>
        </w:trPr>
        <w:tc>
          <w:tcPr>
            <w:tcW w:w="1126" w:type="pct"/>
            <w:vMerge w:val="restart"/>
            <w:tcBorders>
              <w:top w:val="single" w:sz="4" w:space="0" w:color="auto"/>
              <w:left w:val="single" w:sz="4" w:space="0" w:color="auto"/>
              <w:right w:val="single" w:sz="4" w:space="0" w:color="auto"/>
            </w:tcBorders>
          </w:tcPr>
          <w:p w14:paraId="2A09F0D1" w14:textId="77777777" w:rsidR="00512657" w:rsidRPr="008F1D96" w:rsidRDefault="00512657" w:rsidP="00E4163F">
            <w:pPr>
              <w:rPr>
                <w:rFonts w:asciiTheme="minorHAnsi" w:hAnsiTheme="minorHAnsi" w:cstheme="minorHAnsi"/>
                <w:b/>
                <w:sz w:val="18"/>
                <w:szCs w:val="18"/>
              </w:rPr>
            </w:pPr>
            <w:r w:rsidRPr="008F1D96">
              <w:rPr>
                <w:rFonts w:asciiTheme="minorHAnsi" w:hAnsiTheme="minorHAnsi" w:cstheme="minorHAnsi"/>
                <w:b/>
                <w:sz w:val="18"/>
                <w:szCs w:val="18"/>
              </w:rPr>
              <w:t>3. Analysis</w:t>
            </w:r>
          </w:p>
          <w:p w14:paraId="5A684223" w14:textId="77777777" w:rsidR="00512657" w:rsidRPr="008F1D96" w:rsidRDefault="00512657" w:rsidP="00E4163F">
            <w:pPr>
              <w:spacing w:after="120"/>
              <w:rPr>
                <w:rFonts w:asciiTheme="minorHAnsi" w:hAnsiTheme="minorHAnsi" w:cstheme="minorHAnsi"/>
                <w:sz w:val="18"/>
                <w:szCs w:val="18"/>
              </w:rPr>
            </w:pPr>
          </w:p>
        </w:tc>
        <w:tc>
          <w:tcPr>
            <w:tcW w:w="500" w:type="pct"/>
            <w:gridSpan w:val="2"/>
            <w:tcBorders>
              <w:top w:val="single" w:sz="4" w:space="0" w:color="auto"/>
              <w:left w:val="single" w:sz="4" w:space="0" w:color="auto"/>
              <w:right w:val="dashed" w:sz="4" w:space="0" w:color="auto"/>
            </w:tcBorders>
          </w:tcPr>
          <w:p w14:paraId="6CBE2C1A"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14:paraId="56AED728"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14:paraId="0C810129"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14:paraId="4C163D63"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14:paraId="0C3DE159"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14:paraId="3CFAD9C4"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14:paraId="7E810426"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512657" w:rsidRPr="0040391A" w14:paraId="6DAE6521" w14:textId="77777777" w:rsidTr="00E4163F">
        <w:trPr>
          <w:trHeight w:val="451"/>
        </w:trPr>
        <w:tc>
          <w:tcPr>
            <w:tcW w:w="1126" w:type="pct"/>
            <w:vMerge/>
            <w:tcBorders>
              <w:left w:val="single" w:sz="4" w:space="0" w:color="auto"/>
              <w:bottom w:val="single" w:sz="4" w:space="0" w:color="auto"/>
              <w:right w:val="single" w:sz="4" w:space="0" w:color="auto"/>
            </w:tcBorders>
          </w:tcPr>
          <w:p w14:paraId="456D1918" w14:textId="77777777" w:rsidR="00512657" w:rsidRPr="008F1D96" w:rsidRDefault="00512657" w:rsidP="00E4163F">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14:paraId="05687ECC"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14:paraId="14D4F9C1"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14:paraId="497E29F1"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14:paraId="081BF1AC"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14:paraId="33131546"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14:paraId="7E23E456"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14:paraId="41FBA324"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512657" w:rsidRPr="0040391A" w14:paraId="5773A371" w14:textId="77777777" w:rsidTr="00E4163F">
        <w:trPr>
          <w:trHeight w:val="451"/>
        </w:trPr>
        <w:tc>
          <w:tcPr>
            <w:tcW w:w="1126" w:type="pct"/>
            <w:vMerge w:val="restart"/>
            <w:tcBorders>
              <w:top w:val="single" w:sz="4" w:space="0" w:color="auto"/>
              <w:left w:val="single" w:sz="4" w:space="0" w:color="auto"/>
              <w:right w:val="single" w:sz="4" w:space="0" w:color="auto"/>
            </w:tcBorders>
          </w:tcPr>
          <w:p w14:paraId="566AA703" w14:textId="77777777" w:rsidR="00512657" w:rsidRPr="008F1D96" w:rsidRDefault="00512657" w:rsidP="00E4163F">
            <w:pPr>
              <w:rPr>
                <w:rFonts w:asciiTheme="minorHAnsi" w:hAnsiTheme="minorHAnsi" w:cstheme="minorHAnsi"/>
                <w:b/>
                <w:sz w:val="18"/>
                <w:szCs w:val="18"/>
              </w:rPr>
            </w:pPr>
            <w:r w:rsidRPr="008F1D96">
              <w:rPr>
                <w:rFonts w:asciiTheme="minorHAnsi" w:hAnsiTheme="minorHAnsi" w:cstheme="minorHAnsi"/>
                <w:b/>
                <w:sz w:val="18"/>
                <w:szCs w:val="18"/>
              </w:rPr>
              <w:t>4. Practical Application and Deployment</w:t>
            </w:r>
          </w:p>
          <w:p w14:paraId="5495FA07" w14:textId="77777777" w:rsidR="00512657" w:rsidRPr="008F1D96" w:rsidRDefault="00512657" w:rsidP="00E4163F">
            <w:pPr>
              <w:spacing w:after="120"/>
              <w:rPr>
                <w:rFonts w:asciiTheme="minorHAnsi" w:hAnsiTheme="minorHAnsi" w:cstheme="minorHAnsi"/>
                <w:sz w:val="18"/>
                <w:szCs w:val="18"/>
              </w:rPr>
            </w:pPr>
          </w:p>
        </w:tc>
        <w:tc>
          <w:tcPr>
            <w:tcW w:w="500" w:type="pct"/>
            <w:gridSpan w:val="2"/>
            <w:tcBorders>
              <w:top w:val="single" w:sz="4" w:space="0" w:color="auto"/>
              <w:left w:val="single" w:sz="4" w:space="0" w:color="auto"/>
              <w:right w:val="dashed" w:sz="4" w:space="0" w:color="auto"/>
            </w:tcBorders>
          </w:tcPr>
          <w:p w14:paraId="18A5B384"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14:paraId="27E481AE"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14:paraId="044FC8EE"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14:paraId="03DC0857"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14:paraId="2B3895B9"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14:paraId="34D4A2D0"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14:paraId="5C76DFC6"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512657" w:rsidRPr="0040391A" w14:paraId="299C6E31" w14:textId="77777777" w:rsidTr="00E4163F">
        <w:trPr>
          <w:trHeight w:val="450"/>
        </w:trPr>
        <w:tc>
          <w:tcPr>
            <w:tcW w:w="1126" w:type="pct"/>
            <w:vMerge/>
            <w:tcBorders>
              <w:left w:val="single" w:sz="4" w:space="0" w:color="auto"/>
              <w:bottom w:val="single" w:sz="4" w:space="0" w:color="auto"/>
              <w:right w:val="single" w:sz="4" w:space="0" w:color="auto"/>
            </w:tcBorders>
          </w:tcPr>
          <w:p w14:paraId="0A521134" w14:textId="77777777" w:rsidR="00512657" w:rsidRPr="008F1D96" w:rsidRDefault="00512657" w:rsidP="00E4163F">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14:paraId="096AA1A1"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14:paraId="5AC757A2"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14:paraId="2C79B9E5"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14:paraId="54DD4A13"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14:paraId="486FAA78"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14:paraId="7EEBA930"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14:paraId="31C69059"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512657" w:rsidRPr="0040391A" w14:paraId="2B677AB4" w14:textId="77777777" w:rsidTr="00E4163F">
        <w:trPr>
          <w:trHeight w:val="451"/>
        </w:trPr>
        <w:tc>
          <w:tcPr>
            <w:tcW w:w="1126" w:type="pct"/>
            <w:vMerge w:val="restart"/>
            <w:tcBorders>
              <w:top w:val="single" w:sz="4" w:space="0" w:color="auto"/>
              <w:left w:val="single" w:sz="4" w:space="0" w:color="auto"/>
              <w:right w:val="single" w:sz="4" w:space="0" w:color="auto"/>
            </w:tcBorders>
          </w:tcPr>
          <w:p w14:paraId="713C08B1" w14:textId="77777777" w:rsidR="00512657" w:rsidRPr="008F1D96" w:rsidRDefault="00512657" w:rsidP="00E4163F">
            <w:pPr>
              <w:rPr>
                <w:rFonts w:asciiTheme="minorHAnsi" w:hAnsiTheme="minorHAnsi" w:cstheme="minorHAnsi"/>
                <w:b/>
                <w:sz w:val="18"/>
                <w:szCs w:val="18"/>
              </w:rPr>
            </w:pPr>
            <w:r w:rsidRPr="008F1D96">
              <w:rPr>
                <w:rFonts w:asciiTheme="minorHAnsi" w:hAnsiTheme="minorHAnsi" w:cstheme="minorHAnsi"/>
                <w:b/>
                <w:sz w:val="18"/>
                <w:szCs w:val="18"/>
              </w:rPr>
              <w:t>5. Skills for Professional Practice</w:t>
            </w:r>
          </w:p>
          <w:p w14:paraId="272665AA" w14:textId="77777777" w:rsidR="00512657" w:rsidRDefault="00512657" w:rsidP="00E4163F">
            <w:pPr>
              <w:spacing w:after="120"/>
              <w:rPr>
                <w:rFonts w:asciiTheme="minorHAnsi" w:hAnsiTheme="minorHAnsi" w:cstheme="minorHAnsi"/>
                <w:sz w:val="18"/>
                <w:szCs w:val="18"/>
              </w:rPr>
            </w:pPr>
          </w:p>
          <w:p w14:paraId="0716EBE0" w14:textId="77777777" w:rsidR="00512657" w:rsidRDefault="00512657" w:rsidP="00E4163F">
            <w:pPr>
              <w:spacing w:after="120"/>
              <w:rPr>
                <w:rFonts w:asciiTheme="minorHAnsi" w:hAnsiTheme="minorHAnsi" w:cstheme="minorHAnsi"/>
                <w:sz w:val="18"/>
                <w:szCs w:val="18"/>
              </w:rPr>
            </w:pPr>
          </w:p>
          <w:p w14:paraId="15639DEF" w14:textId="77777777" w:rsidR="00512657" w:rsidRDefault="00512657" w:rsidP="00E4163F">
            <w:pPr>
              <w:spacing w:after="120"/>
              <w:rPr>
                <w:rFonts w:asciiTheme="minorHAnsi" w:hAnsiTheme="minorHAnsi" w:cstheme="minorHAnsi"/>
                <w:sz w:val="18"/>
                <w:szCs w:val="18"/>
              </w:rPr>
            </w:pPr>
          </w:p>
          <w:p w14:paraId="29AE9E16" w14:textId="77777777" w:rsidR="00512657" w:rsidRDefault="00512657" w:rsidP="00E4163F">
            <w:pPr>
              <w:spacing w:after="120"/>
              <w:rPr>
                <w:rFonts w:asciiTheme="minorHAnsi" w:hAnsiTheme="minorHAnsi" w:cstheme="minorHAnsi"/>
                <w:sz w:val="18"/>
                <w:szCs w:val="18"/>
              </w:rPr>
            </w:pPr>
          </w:p>
          <w:p w14:paraId="2AF377AD" w14:textId="77777777" w:rsidR="00512657" w:rsidRDefault="00512657" w:rsidP="00E4163F">
            <w:pPr>
              <w:spacing w:after="120"/>
              <w:rPr>
                <w:rFonts w:asciiTheme="minorHAnsi" w:hAnsiTheme="minorHAnsi" w:cstheme="minorHAnsi"/>
                <w:sz w:val="18"/>
                <w:szCs w:val="18"/>
              </w:rPr>
            </w:pPr>
          </w:p>
          <w:p w14:paraId="5942FED7" w14:textId="77777777" w:rsidR="00512657" w:rsidRPr="008F1D96" w:rsidRDefault="00512657" w:rsidP="00E4163F">
            <w:pPr>
              <w:spacing w:after="120"/>
              <w:rPr>
                <w:rFonts w:asciiTheme="minorHAnsi" w:hAnsiTheme="minorHAnsi" w:cstheme="minorHAnsi"/>
                <w:sz w:val="18"/>
                <w:szCs w:val="18"/>
              </w:rPr>
            </w:pPr>
          </w:p>
        </w:tc>
        <w:tc>
          <w:tcPr>
            <w:tcW w:w="500" w:type="pct"/>
            <w:gridSpan w:val="2"/>
            <w:tcBorders>
              <w:top w:val="single" w:sz="4" w:space="0" w:color="auto"/>
              <w:left w:val="single" w:sz="4" w:space="0" w:color="auto"/>
              <w:right w:val="dashed" w:sz="4" w:space="0" w:color="auto"/>
            </w:tcBorders>
          </w:tcPr>
          <w:p w14:paraId="7A375385"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lastRenderedPageBreak/>
              <w:t>0-29%</w:t>
            </w:r>
          </w:p>
        </w:tc>
        <w:tc>
          <w:tcPr>
            <w:tcW w:w="578" w:type="pct"/>
            <w:tcBorders>
              <w:top w:val="single" w:sz="4" w:space="0" w:color="auto"/>
              <w:left w:val="dashed" w:sz="4" w:space="0" w:color="auto"/>
              <w:right w:val="double" w:sz="4" w:space="0" w:color="auto"/>
            </w:tcBorders>
          </w:tcPr>
          <w:p w14:paraId="378C1838"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14:paraId="1489DC69"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14:paraId="07D9673D"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14:paraId="3A5A4064"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14:paraId="3364FCC4"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14:paraId="4441CD22"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512657" w:rsidRPr="0040391A" w14:paraId="2ED81A2A" w14:textId="77777777" w:rsidTr="00E4163F">
        <w:trPr>
          <w:trHeight w:val="450"/>
        </w:trPr>
        <w:tc>
          <w:tcPr>
            <w:tcW w:w="1126" w:type="pct"/>
            <w:vMerge/>
            <w:tcBorders>
              <w:left w:val="single" w:sz="4" w:space="0" w:color="auto"/>
              <w:bottom w:val="single" w:sz="4" w:space="0" w:color="auto"/>
              <w:right w:val="single" w:sz="4" w:space="0" w:color="auto"/>
            </w:tcBorders>
          </w:tcPr>
          <w:p w14:paraId="3BDB0DB4" w14:textId="77777777" w:rsidR="00512657" w:rsidRPr="008F1D96" w:rsidRDefault="00512657" w:rsidP="00E4163F">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14:paraId="5DA982B6"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14:paraId="4B087588"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14:paraId="1E91AE16"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14:paraId="55D04700"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14:paraId="3240B001"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14:paraId="76ACEA81"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14:paraId="62AD5664"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512657" w:rsidRPr="0040391A" w14:paraId="3B7148A9" w14:textId="77777777" w:rsidTr="00E4163F">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363"/>
        </w:trPr>
        <w:tc>
          <w:tcPr>
            <w:tcW w:w="2573" w:type="pct"/>
            <w:gridSpan w:val="6"/>
            <w:shd w:val="clear" w:color="auto" w:fill="D9D9D9"/>
          </w:tcPr>
          <w:p w14:paraId="33707CF3" w14:textId="77777777" w:rsidR="00512657" w:rsidRPr="008F1D96" w:rsidRDefault="00512657" w:rsidP="00E4163F">
            <w:pPr>
              <w:spacing w:before="120" w:after="120"/>
              <w:jc w:val="both"/>
              <w:rPr>
                <w:rFonts w:asciiTheme="minorHAnsi" w:hAnsiTheme="minorHAnsi" w:cstheme="minorHAnsi"/>
                <w:b/>
                <w:sz w:val="16"/>
                <w:szCs w:val="16"/>
              </w:rPr>
            </w:pPr>
            <w:r w:rsidRPr="008F1D96">
              <w:rPr>
                <w:rFonts w:asciiTheme="minorHAnsi" w:hAnsiTheme="minorHAnsi" w:cstheme="minorHAnsi"/>
                <w:b/>
                <w:sz w:val="16"/>
                <w:szCs w:val="16"/>
              </w:rPr>
              <w:t xml:space="preserve">PLEASE COMMENT ON AREAS IN WHICH YOU FEEL THAT YOU HAVE PERFORMED WELL </w:t>
            </w:r>
          </w:p>
        </w:tc>
        <w:tc>
          <w:tcPr>
            <w:tcW w:w="2427" w:type="pct"/>
            <w:gridSpan w:val="7"/>
            <w:shd w:val="clear" w:color="auto" w:fill="D9D9D9"/>
          </w:tcPr>
          <w:p w14:paraId="7D7638E3" w14:textId="77777777" w:rsidR="00512657" w:rsidRPr="008F1D96" w:rsidRDefault="00512657" w:rsidP="00E4163F">
            <w:pPr>
              <w:spacing w:before="120" w:after="120"/>
              <w:jc w:val="both"/>
              <w:rPr>
                <w:rFonts w:asciiTheme="minorHAnsi" w:hAnsiTheme="minorHAnsi" w:cstheme="minorHAnsi"/>
                <w:b/>
                <w:sz w:val="16"/>
                <w:szCs w:val="16"/>
              </w:rPr>
            </w:pPr>
            <w:r w:rsidRPr="008F1D96">
              <w:rPr>
                <w:rFonts w:asciiTheme="minorHAnsi" w:hAnsiTheme="minorHAnsi" w:cstheme="minorHAnsi"/>
                <w:b/>
                <w:sz w:val="16"/>
                <w:szCs w:val="16"/>
              </w:rPr>
              <w:t xml:space="preserve">PLEASE COMMENT ON </w:t>
            </w:r>
            <w:r w:rsidRPr="008F1D96">
              <w:rPr>
                <w:rFonts w:asciiTheme="minorHAnsi" w:hAnsiTheme="minorHAnsi" w:cstheme="minorHAnsi"/>
                <w:b/>
                <w:caps/>
                <w:sz w:val="16"/>
                <w:szCs w:val="16"/>
              </w:rPr>
              <w:t>AREAS you feel that you need TO DEVELOP</w:t>
            </w:r>
          </w:p>
        </w:tc>
      </w:tr>
      <w:tr w:rsidR="00512657" w:rsidRPr="0040391A" w14:paraId="0422FCCE" w14:textId="77777777" w:rsidTr="00E4163F">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653"/>
        </w:trPr>
        <w:tc>
          <w:tcPr>
            <w:tcW w:w="2573" w:type="pct"/>
            <w:gridSpan w:val="6"/>
            <w:tcBorders>
              <w:bottom w:val="single" w:sz="8" w:space="0" w:color="000000"/>
            </w:tcBorders>
          </w:tcPr>
          <w:p w14:paraId="03FD6054" w14:textId="77777777" w:rsidR="00512657" w:rsidRPr="0040391A" w:rsidRDefault="00512657" w:rsidP="00E4163F">
            <w:pPr>
              <w:pStyle w:val="BulletedList"/>
              <w:numPr>
                <w:ilvl w:val="0"/>
                <w:numId w:val="0"/>
              </w:numPr>
              <w:ind w:left="432"/>
              <w:rPr>
                <w:rFonts w:asciiTheme="minorHAnsi" w:hAnsiTheme="minorHAnsi" w:cstheme="minorHAnsi"/>
                <w:sz w:val="20"/>
                <w:szCs w:val="20"/>
              </w:rPr>
            </w:pPr>
          </w:p>
        </w:tc>
        <w:tc>
          <w:tcPr>
            <w:tcW w:w="2427" w:type="pct"/>
            <w:gridSpan w:val="7"/>
            <w:tcBorders>
              <w:bottom w:val="single" w:sz="8" w:space="0" w:color="000000"/>
            </w:tcBorders>
          </w:tcPr>
          <w:p w14:paraId="2A651D55" w14:textId="77777777" w:rsidR="00512657" w:rsidRPr="0040391A" w:rsidRDefault="00512657" w:rsidP="00E4163F">
            <w:pPr>
              <w:pStyle w:val="BulletedList"/>
              <w:numPr>
                <w:ilvl w:val="0"/>
                <w:numId w:val="0"/>
              </w:numPr>
              <w:ind w:left="432"/>
              <w:rPr>
                <w:rFonts w:asciiTheme="minorHAnsi" w:hAnsiTheme="minorHAnsi" w:cstheme="minorHAnsi"/>
                <w:sz w:val="20"/>
                <w:szCs w:val="20"/>
              </w:rPr>
            </w:pPr>
          </w:p>
        </w:tc>
      </w:tr>
      <w:tr w:rsidR="00512657" w:rsidRPr="0040391A" w14:paraId="7A15A7F2" w14:textId="77777777" w:rsidTr="00E4163F">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586"/>
        </w:trPr>
        <w:tc>
          <w:tcPr>
            <w:tcW w:w="1298" w:type="pct"/>
            <w:gridSpan w:val="2"/>
            <w:shd w:val="clear" w:color="auto" w:fill="D9D9D9"/>
          </w:tcPr>
          <w:p w14:paraId="4D4923C8" w14:textId="77777777" w:rsidR="00512657" w:rsidRPr="0040391A" w:rsidRDefault="00512657" w:rsidP="00E4163F">
            <w:pPr>
              <w:spacing w:after="0" w:line="240" w:lineRule="auto"/>
              <w:jc w:val="both"/>
              <w:rPr>
                <w:rFonts w:asciiTheme="minorHAnsi" w:hAnsiTheme="minorHAnsi" w:cstheme="minorHAnsi"/>
                <w:b/>
                <w:sz w:val="20"/>
                <w:szCs w:val="20"/>
              </w:rPr>
            </w:pPr>
            <w:r w:rsidRPr="0040391A">
              <w:rPr>
                <w:rFonts w:asciiTheme="minorHAnsi" w:hAnsiTheme="minorHAnsi" w:cstheme="minorHAnsi"/>
                <w:b/>
                <w:sz w:val="20"/>
                <w:szCs w:val="20"/>
              </w:rPr>
              <w:t>Student’s Name</w:t>
            </w:r>
          </w:p>
        </w:tc>
        <w:tc>
          <w:tcPr>
            <w:tcW w:w="1701" w:type="pct"/>
            <w:gridSpan w:val="6"/>
          </w:tcPr>
          <w:p w14:paraId="09EE8B4C" w14:textId="77777777" w:rsidR="00512657" w:rsidRPr="0040391A" w:rsidRDefault="00512657" w:rsidP="00E4163F">
            <w:pPr>
              <w:spacing w:after="0" w:line="240" w:lineRule="auto"/>
              <w:jc w:val="both"/>
              <w:rPr>
                <w:rFonts w:asciiTheme="minorHAnsi" w:hAnsiTheme="minorHAnsi" w:cstheme="minorHAnsi"/>
                <w:b/>
                <w:sz w:val="20"/>
                <w:szCs w:val="20"/>
              </w:rPr>
            </w:pPr>
          </w:p>
        </w:tc>
        <w:tc>
          <w:tcPr>
            <w:tcW w:w="462" w:type="pct"/>
            <w:gridSpan w:val="2"/>
            <w:shd w:val="clear" w:color="auto" w:fill="D9D9D9"/>
          </w:tcPr>
          <w:p w14:paraId="1F629BB5" w14:textId="77777777" w:rsidR="00512657" w:rsidRPr="0040391A" w:rsidRDefault="00512657" w:rsidP="00E4163F">
            <w:pPr>
              <w:spacing w:after="0" w:line="240" w:lineRule="auto"/>
              <w:jc w:val="both"/>
              <w:rPr>
                <w:rFonts w:asciiTheme="minorHAnsi" w:hAnsiTheme="minorHAnsi" w:cstheme="minorHAnsi"/>
                <w:b/>
                <w:sz w:val="20"/>
                <w:szCs w:val="20"/>
              </w:rPr>
            </w:pPr>
            <w:r w:rsidRPr="0040391A">
              <w:rPr>
                <w:rFonts w:asciiTheme="minorHAnsi" w:hAnsiTheme="minorHAnsi" w:cstheme="minorHAnsi"/>
                <w:b/>
                <w:sz w:val="20"/>
                <w:szCs w:val="20"/>
              </w:rPr>
              <w:t>Date</w:t>
            </w:r>
          </w:p>
        </w:tc>
        <w:tc>
          <w:tcPr>
            <w:tcW w:w="1539" w:type="pct"/>
            <w:gridSpan w:val="3"/>
          </w:tcPr>
          <w:p w14:paraId="24FC31F7" w14:textId="77777777" w:rsidR="00512657" w:rsidRPr="0040391A" w:rsidRDefault="00512657" w:rsidP="00E4163F">
            <w:pPr>
              <w:spacing w:after="0" w:line="240" w:lineRule="auto"/>
              <w:jc w:val="both"/>
              <w:rPr>
                <w:rFonts w:asciiTheme="minorHAnsi" w:hAnsiTheme="minorHAnsi" w:cstheme="minorHAnsi"/>
                <w:b/>
                <w:sz w:val="20"/>
                <w:szCs w:val="20"/>
              </w:rPr>
            </w:pPr>
          </w:p>
        </w:tc>
      </w:tr>
      <w:tr w:rsidR="00512657" w:rsidRPr="0040391A" w14:paraId="552E45DE" w14:textId="77777777" w:rsidTr="00E4163F">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60"/>
        </w:trPr>
        <w:tc>
          <w:tcPr>
            <w:tcW w:w="1298" w:type="pct"/>
            <w:gridSpan w:val="2"/>
            <w:shd w:val="clear" w:color="auto" w:fill="D9D9D9"/>
          </w:tcPr>
          <w:p w14:paraId="2BD8D93D" w14:textId="77777777" w:rsidR="00512657" w:rsidRPr="0040391A" w:rsidRDefault="00512657" w:rsidP="00E4163F">
            <w:pPr>
              <w:spacing w:after="0" w:line="240" w:lineRule="auto"/>
              <w:jc w:val="both"/>
              <w:rPr>
                <w:rFonts w:asciiTheme="minorHAnsi" w:hAnsiTheme="minorHAnsi" w:cstheme="minorHAnsi"/>
                <w:b/>
                <w:sz w:val="20"/>
                <w:szCs w:val="20"/>
              </w:rPr>
            </w:pPr>
            <w:r w:rsidRPr="0040391A">
              <w:rPr>
                <w:rFonts w:asciiTheme="minorHAnsi" w:hAnsiTheme="minorHAnsi" w:cstheme="minorHAnsi"/>
                <w:b/>
                <w:sz w:val="20"/>
                <w:szCs w:val="20"/>
              </w:rPr>
              <w:t>Student’s Signature</w:t>
            </w:r>
          </w:p>
        </w:tc>
        <w:tc>
          <w:tcPr>
            <w:tcW w:w="3702" w:type="pct"/>
            <w:gridSpan w:val="11"/>
          </w:tcPr>
          <w:p w14:paraId="3912C969" w14:textId="77777777" w:rsidR="00512657" w:rsidRDefault="00512657" w:rsidP="00E4163F">
            <w:pPr>
              <w:spacing w:after="0" w:line="240" w:lineRule="auto"/>
              <w:jc w:val="both"/>
              <w:rPr>
                <w:rFonts w:asciiTheme="minorHAnsi" w:hAnsiTheme="minorHAnsi" w:cstheme="minorHAnsi"/>
                <w:b/>
                <w:sz w:val="20"/>
                <w:szCs w:val="20"/>
              </w:rPr>
            </w:pPr>
          </w:p>
          <w:p w14:paraId="20C5893A" w14:textId="77777777" w:rsidR="00512657" w:rsidRPr="0040391A" w:rsidRDefault="00512657" w:rsidP="00E4163F">
            <w:pPr>
              <w:spacing w:after="0" w:line="240" w:lineRule="auto"/>
              <w:jc w:val="both"/>
              <w:rPr>
                <w:rFonts w:asciiTheme="minorHAnsi" w:hAnsiTheme="minorHAnsi" w:cstheme="minorHAnsi"/>
                <w:b/>
                <w:sz w:val="20"/>
                <w:szCs w:val="20"/>
              </w:rPr>
            </w:pPr>
          </w:p>
        </w:tc>
      </w:tr>
      <w:tr w:rsidR="00512657" w:rsidRPr="0040391A" w14:paraId="3D9BD80E" w14:textId="77777777" w:rsidTr="00E4163F">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60"/>
        </w:trPr>
        <w:tc>
          <w:tcPr>
            <w:tcW w:w="1298" w:type="pct"/>
            <w:gridSpan w:val="2"/>
            <w:shd w:val="clear" w:color="auto" w:fill="D9D9D9"/>
          </w:tcPr>
          <w:p w14:paraId="6B3B40A5" w14:textId="77777777" w:rsidR="00512657" w:rsidRPr="0040391A" w:rsidRDefault="00512657" w:rsidP="00E4163F">
            <w:pPr>
              <w:spacing w:after="0" w:line="240" w:lineRule="auto"/>
              <w:jc w:val="both"/>
              <w:rPr>
                <w:rFonts w:asciiTheme="minorHAnsi" w:hAnsiTheme="minorHAnsi" w:cstheme="minorHAnsi"/>
                <w:b/>
                <w:sz w:val="20"/>
                <w:szCs w:val="20"/>
              </w:rPr>
            </w:pPr>
          </w:p>
        </w:tc>
        <w:tc>
          <w:tcPr>
            <w:tcW w:w="3702" w:type="pct"/>
            <w:gridSpan w:val="11"/>
          </w:tcPr>
          <w:p w14:paraId="6B12F883" w14:textId="77777777" w:rsidR="00512657" w:rsidRDefault="00512657" w:rsidP="00E4163F">
            <w:pPr>
              <w:spacing w:after="0" w:line="240" w:lineRule="auto"/>
              <w:jc w:val="both"/>
              <w:rPr>
                <w:rFonts w:asciiTheme="minorHAnsi" w:hAnsiTheme="minorHAnsi" w:cstheme="minorHAnsi"/>
                <w:b/>
                <w:sz w:val="20"/>
                <w:szCs w:val="20"/>
              </w:rPr>
            </w:pPr>
          </w:p>
          <w:p w14:paraId="5B2BE277" w14:textId="6D04C553" w:rsidR="00D5154E" w:rsidRDefault="00D5154E" w:rsidP="00E4163F">
            <w:pPr>
              <w:spacing w:after="0" w:line="240" w:lineRule="auto"/>
              <w:jc w:val="both"/>
              <w:rPr>
                <w:rFonts w:asciiTheme="minorHAnsi" w:hAnsiTheme="minorHAnsi" w:cstheme="minorHAnsi"/>
                <w:b/>
                <w:sz w:val="20"/>
                <w:szCs w:val="20"/>
              </w:rPr>
            </w:pPr>
          </w:p>
        </w:tc>
      </w:tr>
      <w:tr w:rsidR="00512657" w:rsidRPr="0040391A" w14:paraId="64C2E181" w14:textId="77777777" w:rsidTr="00E4163F">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60"/>
        </w:trPr>
        <w:tc>
          <w:tcPr>
            <w:tcW w:w="1298" w:type="pct"/>
            <w:gridSpan w:val="2"/>
            <w:tcBorders>
              <w:bottom w:val="single" w:sz="8" w:space="0" w:color="000000"/>
            </w:tcBorders>
            <w:shd w:val="clear" w:color="auto" w:fill="D9D9D9"/>
          </w:tcPr>
          <w:p w14:paraId="1EBC6F59" w14:textId="77777777" w:rsidR="00512657" w:rsidRPr="0040391A" w:rsidRDefault="00512657" w:rsidP="00E4163F">
            <w:pPr>
              <w:spacing w:after="0" w:line="240" w:lineRule="auto"/>
              <w:jc w:val="both"/>
              <w:rPr>
                <w:rFonts w:asciiTheme="minorHAnsi" w:hAnsiTheme="minorHAnsi" w:cstheme="minorHAnsi"/>
                <w:b/>
                <w:sz w:val="20"/>
                <w:szCs w:val="20"/>
              </w:rPr>
            </w:pPr>
          </w:p>
        </w:tc>
        <w:tc>
          <w:tcPr>
            <w:tcW w:w="3702" w:type="pct"/>
            <w:gridSpan w:val="11"/>
            <w:tcBorders>
              <w:bottom w:val="single" w:sz="8" w:space="0" w:color="000000"/>
            </w:tcBorders>
          </w:tcPr>
          <w:p w14:paraId="3BF2CF3A" w14:textId="77777777" w:rsidR="00512657" w:rsidRDefault="00512657" w:rsidP="00E4163F">
            <w:pPr>
              <w:spacing w:after="0" w:line="240" w:lineRule="auto"/>
              <w:jc w:val="both"/>
              <w:rPr>
                <w:rFonts w:asciiTheme="minorHAnsi" w:hAnsiTheme="minorHAnsi" w:cstheme="minorHAnsi"/>
                <w:b/>
                <w:sz w:val="20"/>
                <w:szCs w:val="20"/>
              </w:rPr>
            </w:pPr>
          </w:p>
          <w:p w14:paraId="3E087024" w14:textId="580110EA" w:rsidR="00D5154E" w:rsidRDefault="00D5154E" w:rsidP="00E4163F">
            <w:pPr>
              <w:spacing w:after="0" w:line="240" w:lineRule="auto"/>
              <w:jc w:val="both"/>
              <w:rPr>
                <w:rFonts w:asciiTheme="minorHAnsi" w:hAnsiTheme="minorHAnsi" w:cstheme="minorHAnsi"/>
                <w:b/>
                <w:sz w:val="20"/>
                <w:szCs w:val="20"/>
              </w:rPr>
            </w:pPr>
          </w:p>
        </w:tc>
      </w:tr>
    </w:tbl>
    <w:p w14:paraId="2351F632" w14:textId="77777777" w:rsidR="00512657" w:rsidRDefault="00512657" w:rsidP="00512657">
      <w:pPr>
        <w:jc w:val="both"/>
        <w:rPr>
          <w:rFonts w:asciiTheme="minorHAnsi" w:hAnsiTheme="minorHAnsi"/>
          <w:noProof/>
          <w:lang w:eastAsia="en-GB"/>
        </w:rPr>
      </w:pPr>
    </w:p>
    <w:p w14:paraId="1A5E97F6" w14:textId="141087D7" w:rsidR="00512657" w:rsidRDefault="00512657" w:rsidP="00512657">
      <w:pPr>
        <w:jc w:val="both"/>
        <w:rPr>
          <w:rFonts w:asciiTheme="minorHAnsi" w:hAnsiTheme="minorHAnsi"/>
          <w:noProof/>
          <w:lang w:eastAsia="en-GB"/>
        </w:rPr>
      </w:pPr>
    </w:p>
    <w:p w14:paraId="593806FD" w14:textId="5571077A" w:rsidR="00D5154E" w:rsidRDefault="00D5154E" w:rsidP="00512657">
      <w:pPr>
        <w:jc w:val="both"/>
        <w:rPr>
          <w:rFonts w:asciiTheme="minorHAnsi" w:hAnsiTheme="minorHAnsi"/>
          <w:noProof/>
          <w:lang w:eastAsia="en-GB"/>
        </w:rPr>
      </w:pPr>
    </w:p>
    <w:p w14:paraId="1DC07E32" w14:textId="77777777" w:rsidR="00AA61C6" w:rsidRDefault="00AA61C6" w:rsidP="0040391A">
      <w:pPr>
        <w:jc w:val="both"/>
        <w:rPr>
          <w:rFonts w:asciiTheme="minorHAnsi" w:hAnsiTheme="minorHAnsi"/>
          <w:noProof/>
          <w:lang w:eastAsia="en-GB"/>
        </w:rPr>
      </w:pPr>
    </w:p>
    <w:sectPr w:rsidR="00AA61C6" w:rsidSect="004C5FA1">
      <w:headerReference w:type="even" r:id="rId26"/>
      <w:headerReference w:type="default" r:id="rId27"/>
      <w:footerReference w:type="even" r:id="rId28"/>
      <w:footerReference w:type="default" r:id="rId29"/>
      <w:headerReference w:type="first" r:id="rId30"/>
      <w:footerReference w:type="first" r:id="rId31"/>
      <w:pgSz w:w="12240" w:h="15840"/>
      <w:pgMar w:top="1134" w:right="1134" w:bottom="1134" w:left="1134" w:header="22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509440" w14:textId="77777777" w:rsidR="00A24608" w:rsidRDefault="00A24608" w:rsidP="00063C1E">
      <w:pPr>
        <w:spacing w:after="0" w:line="240" w:lineRule="auto"/>
      </w:pPr>
      <w:r>
        <w:separator/>
      </w:r>
    </w:p>
  </w:endnote>
  <w:endnote w:type="continuationSeparator" w:id="0">
    <w:p w14:paraId="76A13EBF" w14:textId="77777777" w:rsidR="00A24608" w:rsidRDefault="00A24608" w:rsidP="00063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B0500000000000000"/>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500000000000000"/>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61C730" w14:textId="2DCF4039" w:rsidR="00C0609E" w:rsidRDefault="00C0609E" w:rsidP="00EB53B3">
    <w:pPr>
      <w:pStyle w:val="Foo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25</w:t>
    </w:r>
    <w:r>
      <w:rPr>
        <w:b/>
        <w:sz w:val="24"/>
        <w:szCs w:val="24"/>
      </w:rPr>
      <w:fldChar w:fldCharType="end"/>
    </w:r>
  </w:p>
  <w:p w14:paraId="1D233FE0" w14:textId="77777777" w:rsidR="00C0609E" w:rsidRDefault="00C0609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CEF671" w14:textId="77777777" w:rsidR="00C0609E" w:rsidRDefault="00C060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06A5EB" w14:textId="77777777" w:rsidR="00C0609E" w:rsidRDefault="00C0609E" w:rsidP="00E453D5"/>
  <w:p w14:paraId="3617FFF7" w14:textId="50787586" w:rsidR="00C0609E" w:rsidRPr="00BA794C" w:rsidRDefault="00C0609E" w:rsidP="00E453D5">
    <w:pPr>
      <w:pStyle w:val="Footer"/>
      <w:jc w:val="center"/>
      <w:rPr>
        <w:rFonts w:ascii="Calibri" w:hAnsi="Calibri" w:cs="Calibri"/>
      </w:rPr>
    </w:pPr>
    <w:r w:rsidRPr="00221DD0">
      <w:rPr>
        <w:rFonts w:ascii="Calibri" w:hAnsi="Calibri" w:cs="Calibri"/>
      </w:rPr>
      <w:t xml:space="preserve">Page </w:t>
    </w:r>
    <w:r w:rsidRPr="00221DD0">
      <w:rPr>
        <w:rStyle w:val="PageNumber"/>
        <w:rFonts w:ascii="Calibri" w:hAnsi="Calibri" w:cs="Calibri"/>
      </w:rPr>
      <w:fldChar w:fldCharType="begin"/>
    </w:r>
    <w:r w:rsidRPr="00221DD0">
      <w:rPr>
        <w:rStyle w:val="PageNumber"/>
        <w:rFonts w:ascii="Calibri" w:hAnsi="Calibri" w:cs="Calibri"/>
      </w:rPr>
      <w:instrText xml:space="preserve"> PAGE </w:instrText>
    </w:r>
    <w:r w:rsidRPr="00221DD0">
      <w:rPr>
        <w:rStyle w:val="PageNumber"/>
        <w:rFonts w:ascii="Calibri" w:hAnsi="Calibri" w:cs="Calibri"/>
      </w:rPr>
      <w:fldChar w:fldCharType="separate"/>
    </w:r>
    <w:r>
      <w:rPr>
        <w:rStyle w:val="PageNumber"/>
        <w:rFonts w:ascii="Calibri" w:hAnsi="Calibri" w:cs="Calibri"/>
        <w:noProof/>
      </w:rPr>
      <w:t>25</w:t>
    </w:r>
    <w:r w:rsidRPr="00221DD0">
      <w:rPr>
        <w:rStyle w:val="PageNumber"/>
        <w:rFonts w:ascii="Calibri" w:hAnsi="Calibri" w:cs="Calibri"/>
      </w:rPr>
      <w:fldChar w:fldCharType="end"/>
    </w:r>
    <w:r w:rsidRPr="00221DD0">
      <w:rPr>
        <w:rStyle w:val="PageNumber"/>
        <w:rFonts w:ascii="Calibri" w:hAnsi="Calibri" w:cs="Calibri"/>
      </w:rPr>
      <w:t xml:space="preserve"> of </w:t>
    </w:r>
    <w:r w:rsidRPr="00221DD0">
      <w:rPr>
        <w:rStyle w:val="PageNumber"/>
        <w:rFonts w:ascii="Calibri" w:hAnsi="Calibri" w:cs="Calibri"/>
      </w:rPr>
      <w:fldChar w:fldCharType="begin"/>
    </w:r>
    <w:r w:rsidRPr="00221DD0">
      <w:rPr>
        <w:rStyle w:val="PageNumber"/>
        <w:rFonts w:ascii="Calibri" w:hAnsi="Calibri" w:cs="Calibri"/>
      </w:rPr>
      <w:instrText xml:space="preserve"> NUMPAGES </w:instrText>
    </w:r>
    <w:r w:rsidRPr="00221DD0">
      <w:rPr>
        <w:rStyle w:val="PageNumber"/>
        <w:rFonts w:ascii="Calibri" w:hAnsi="Calibri" w:cs="Calibri"/>
      </w:rPr>
      <w:fldChar w:fldCharType="separate"/>
    </w:r>
    <w:r>
      <w:rPr>
        <w:rStyle w:val="PageNumber"/>
        <w:rFonts w:ascii="Calibri" w:hAnsi="Calibri" w:cs="Calibri"/>
        <w:noProof/>
      </w:rPr>
      <w:t>25</w:t>
    </w:r>
    <w:r w:rsidRPr="00221DD0">
      <w:rPr>
        <w:rStyle w:val="PageNumber"/>
        <w:rFonts w:ascii="Calibri" w:hAnsi="Calibri" w:cs="Calibri"/>
      </w:rPr>
      <w:fldChar w:fldCharType="end"/>
    </w:r>
  </w:p>
  <w:p w14:paraId="51C3672B" w14:textId="77777777" w:rsidR="00C0609E" w:rsidRPr="006333E5" w:rsidRDefault="00C0609E" w:rsidP="006333E5">
    <w:pPr>
      <w:pStyle w:val="Footer"/>
      <w:rPr>
        <w:rFonts w:cs="Times New Roman"/>
      </w:rPr>
    </w:pPr>
  </w:p>
  <w:p w14:paraId="4B587C8A" w14:textId="77777777" w:rsidR="00C0609E" w:rsidRDefault="00C0609E"/>
  <w:p w14:paraId="02D5C671" w14:textId="77777777" w:rsidR="00C0609E" w:rsidRDefault="00C0609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64BB38" w14:textId="77777777" w:rsidR="00C0609E" w:rsidRDefault="00C060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15A854" w14:textId="77777777" w:rsidR="00A24608" w:rsidRDefault="00A24608" w:rsidP="00063C1E">
      <w:pPr>
        <w:spacing w:after="0" w:line="240" w:lineRule="auto"/>
      </w:pPr>
      <w:r>
        <w:separator/>
      </w:r>
    </w:p>
  </w:footnote>
  <w:footnote w:type="continuationSeparator" w:id="0">
    <w:p w14:paraId="007FB28E" w14:textId="77777777" w:rsidR="00A24608" w:rsidRDefault="00A24608" w:rsidP="00063C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3C7BA8" w14:textId="77777777" w:rsidR="00C0609E" w:rsidRDefault="00C060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7E0CEF" w14:textId="4E2A9DDA" w:rsidR="00C0609E" w:rsidRPr="00E453D5" w:rsidRDefault="00C0609E" w:rsidP="002C0666">
    <w:pPr>
      <w:pStyle w:val="Header"/>
      <w:pBdr>
        <w:bottom w:val="single" w:sz="4" w:space="1" w:color="auto"/>
      </w:pBdr>
      <w:rPr>
        <w:rFonts w:ascii="Calibri" w:hAnsi="Calibri" w:cs="Calibri"/>
        <w:sz w:val="18"/>
        <w:szCs w:val="18"/>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58C50" w14:textId="77777777" w:rsidR="00C0609E" w:rsidRDefault="00C060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67947"/>
    <w:multiLevelType w:val="hybridMultilevel"/>
    <w:tmpl w:val="E4B6C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CE2E38"/>
    <w:multiLevelType w:val="hybridMultilevel"/>
    <w:tmpl w:val="149014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9E30D2"/>
    <w:multiLevelType w:val="hybridMultilevel"/>
    <w:tmpl w:val="165C4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B44286D"/>
    <w:multiLevelType w:val="hybridMultilevel"/>
    <w:tmpl w:val="22989268"/>
    <w:lvl w:ilvl="0" w:tplc="2D8E29BA">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590F76"/>
    <w:multiLevelType w:val="hybridMultilevel"/>
    <w:tmpl w:val="D14E37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0F16A9"/>
    <w:multiLevelType w:val="hybridMultilevel"/>
    <w:tmpl w:val="E90C2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6E3144"/>
    <w:multiLevelType w:val="hybridMultilevel"/>
    <w:tmpl w:val="3AECEF1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8B1CFF"/>
    <w:multiLevelType w:val="hybridMultilevel"/>
    <w:tmpl w:val="3B303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2B914DB"/>
    <w:multiLevelType w:val="hybridMultilevel"/>
    <w:tmpl w:val="7C80BF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58C05D3"/>
    <w:multiLevelType w:val="hybridMultilevel"/>
    <w:tmpl w:val="159662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C74774E"/>
    <w:multiLevelType w:val="hybridMultilevel"/>
    <w:tmpl w:val="5EB6D26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12086C"/>
    <w:multiLevelType w:val="hybridMultilevel"/>
    <w:tmpl w:val="FDDCAE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7D628B0"/>
    <w:multiLevelType w:val="hybridMultilevel"/>
    <w:tmpl w:val="E6140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A600C4"/>
    <w:multiLevelType w:val="hybridMultilevel"/>
    <w:tmpl w:val="BAEEB496"/>
    <w:lvl w:ilvl="0" w:tplc="0409000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891C00"/>
    <w:multiLevelType w:val="hybridMultilevel"/>
    <w:tmpl w:val="59941B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75F63A4"/>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8" w15:restartNumberingAfterBreak="0">
    <w:nsid w:val="69634856"/>
    <w:multiLevelType w:val="hybridMultilevel"/>
    <w:tmpl w:val="3F7856A0"/>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8E4C66B4">
      <w:start w:val="2"/>
      <w:numFmt w:val="decimal"/>
      <w:lvlText w:val="%3-"/>
      <w:lvlJc w:val="left"/>
      <w:pPr>
        <w:ind w:left="2340" w:hanging="360"/>
      </w:pPr>
      <w:rPr>
        <w:rFonts w:hint="default"/>
      </w:r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9" w15:restartNumberingAfterBreak="0">
    <w:nsid w:val="6EB03660"/>
    <w:multiLevelType w:val="hybridMultilevel"/>
    <w:tmpl w:val="7C1CD1AA"/>
    <w:lvl w:ilvl="0" w:tplc="925A2B60">
      <w:start w:val="1"/>
      <w:numFmt w:val="decimal"/>
      <w:lvlText w:val="%1."/>
      <w:lvlJc w:val="left"/>
      <w:pPr>
        <w:ind w:left="663" w:hanging="360"/>
      </w:pPr>
      <w:rPr>
        <w:rFonts w:hint="default"/>
      </w:rPr>
    </w:lvl>
    <w:lvl w:ilvl="1" w:tplc="08090019" w:tentative="1">
      <w:start w:val="1"/>
      <w:numFmt w:val="lowerLetter"/>
      <w:lvlText w:val="%2."/>
      <w:lvlJc w:val="left"/>
      <w:pPr>
        <w:ind w:left="1383" w:hanging="360"/>
      </w:pPr>
    </w:lvl>
    <w:lvl w:ilvl="2" w:tplc="0809001B" w:tentative="1">
      <w:start w:val="1"/>
      <w:numFmt w:val="lowerRoman"/>
      <w:lvlText w:val="%3."/>
      <w:lvlJc w:val="right"/>
      <w:pPr>
        <w:ind w:left="2103" w:hanging="180"/>
      </w:pPr>
    </w:lvl>
    <w:lvl w:ilvl="3" w:tplc="0809000F" w:tentative="1">
      <w:start w:val="1"/>
      <w:numFmt w:val="decimal"/>
      <w:lvlText w:val="%4."/>
      <w:lvlJc w:val="left"/>
      <w:pPr>
        <w:ind w:left="2823" w:hanging="360"/>
      </w:pPr>
    </w:lvl>
    <w:lvl w:ilvl="4" w:tplc="08090019" w:tentative="1">
      <w:start w:val="1"/>
      <w:numFmt w:val="lowerLetter"/>
      <w:lvlText w:val="%5."/>
      <w:lvlJc w:val="left"/>
      <w:pPr>
        <w:ind w:left="3543" w:hanging="360"/>
      </w:pPr>
    </w:lvl>
    <w:lvl w:ilvl="5" w:tplc="0809001B" w:tentative="1">
      <w:start w:val="1"/>
      <w:numFmt w:val="lowerRoman"/>
      <w:lvlText w:val="%6."/>
      <w:lvlJc w:val="right"/>
      <w:pPr>
        <w:ind w:left="4263" w:hanging="180"/>
      </w:pPr>
    </w:lvl>
    <w:lvl w:ilvl="6" w:tplc="0809000F" w:tentative="1">
      <w:start w:val="1"/>
      <w:numFmt w:val="decimal"/>
      <w:lvlText w:val="%7."/>
      <w:lvlJc w:val="left"/>
      <w:pPr>
        <w:ind w:left="4983" w:hanging="360"/>
      </w:pPr>
    </w:lvl>
    <w:lvl w:ilvl="7" w:tplc="08090019" w:tentative="1">
      <w:start w:val="1"/>
      <w:numFmt w:val="lowerLetter"/>
      <w:lvlText w:val="%8."/>
      <w:lvlJc w:val="left"/>
      <w:pPr>
        <w:ind w:left="5703" w:hanging="360"/>
      </w:pPr>
    </w:lvl>
    <w:lvl w:ilvl="8" w:tplc="0809001B" w:tentative="1">
      <w:start w:val="1"/>
      <w:numFmt w:val="lowerRoman"/>
      <w:lvlText w:val="%9."/>
      <w:lvlJc w:val="right"/>
      <w:pPr>
        <w:ind w:left="6423"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1" w15:restartNumberingAfterBreak="0">
    <w:nsid w:val="71F92833"/>
    <w:multiLevelType w:val="hybridMultilevel"/>
    <w:tmpl w:val="502867E4"/>
    <w:lvl w:ilvl="0" w:tplc="F1F26DDE">
      <w:start w:val="1"/>
      <w:numFmt w:val="decimal"/>
      <w:lvlText w:val="%1."/>
      <w:lvlJc w:val="left"/>
      <w:pPr>
        <w:ind w:left="1069" w:hanging="360"/>
      </w:pPr>
      <w:rPr>
        <w:rFonts w:ascii="Calibri" w:eastAsia="Calibri" w:hAnsi="Calibri" w:cs="Calibri"/>
      </w:r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2" w15:restartNumberingAfterBreak="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3" w15:restartNumberingAfterBreak="0">
    <w:nsid w:val="78A76E28"/>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num w:numId="1">
    <w:abstractNumId w:val="9"/>
  </w:num>
  <w:num w:numId="2">
    <w:abstractNumId w:val="20"/>
  </w:num>
  <w:num w:numId="3">
    <w:abstractNumId w:val="22"/>
  </w:num>
  <w:num w:numId="4">
    <w:abstractNumId w:val="14"/>
  </w:num>
  <w:num w:numId="5">
    <w:abstractNumId w:val="12"/>
  </w:num>
  <w:num w:numId="6">
    <w:abstractNumId w:val="3"/>
  </w:num>
  <w:num w:numId="7">
    <w:abstractNumId w:val="21"/>
  </w:num>
  <w:num w:numId="8">
    <w:abstractNumId w:val="18"/>
  </w:num>
  <w:num w:numId="9">
    <w:abstractNumId w:val="7"/>
  </w:num>
  <w:num w:numId="10">
    <w:abstractNumId w:val="8"/>
  </w:num>
  <w:num w:numId="11">
    <w:abstractNumId w:val="19"/>
  </w:num>
  <w:num w:numId="12">
    <w:abstractNumId w:val="5"/>
  </w:num>
  <w:num w:numId="13">
    <w:abstractNumId w:val="10"/>
  </w:num>
  <w:num w:numId="14">
    <w:abstractNumId w:val="16"/>
  </w:num>
  <w:num w:numId="15">
    <w:abstractNumId w:val="1"/>
  </w:num>
  <w:num w:numId="16">
    <w:abstractNumId w:val="11"/>
  </w:num>
  <w:num w:numId="17">
    <w:abstractNumId w:val="0"/>
  </w:num>
  <w:num w:numId="18">
    <w:abstractNumId w:val="23"/>
  </w:num>
  <w:num w:numId="19">
    <w:abstractNumId w:val="13"/>
  </w:num>
  <w:num w:numId="20">
    <w:abstractNumId w:val="15"/>
  </w:num>
  <w:num w:numId="21">
    <w:abstractNumId w:val="17"/>
  </w:num>
  <w:num w:numId="22">
    <w:abstractNumId w:val="4"/>
  </w:num>
  <w:num w:numId="23">
    <w:abstractNumId w:val="2"/>
  </w:num>
  <w:num w:numId="24">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Formatting/>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A6E"/>
    <w:rsid w:val="00000971"/>
    <w:rsid w:val="00000B0E"/>
    <w:rsid w:val="00003D33"/>
    <w:rsid w:val="000059D2"/>
    <w:rsid w:val="000059EC"/>
    <w:rsid w:val="000071B3"/>
    <w:rsid w:val="00012777"/>
    <w:rsid w:val="000143A7"/>
    <w:rsid w:val="00015480"/>
    <w:rsid w:val="0003232E"/>
    <w:rsid w:val="00032563"/>
    <w:rsid w:val="0003696A"/>
    <w:rsid w:val="0004392C"/>
    <w:rsid w:val="00057B8E"/>
    <w:rsid w:val="00063183"/>
    <w:rsid w:val="00063453"/>
    <w:rsid w:val="00063C1E"/>
    <w:rsid w:val="00066328"/>
    <w:rsid w:val="00067925"/>
    <w:rsid w:val="000711A3"/>
    <w:rsid w:val="00073AEB"/>
    <w:rsid w:val="00075E7D"/>
    <w:rsid w:val="000901A6"/>
    <w:rsid w:val="000908EB"/>
    <w:rsid w:val="00092F06"/>
    <w:rsid w:val="0009403A"/>
    <w:rsid w:val="00094EB7"/>
    <w:rsid w:val="000A1275"/>
    <w:rsid w:val="000A4B02"/>
    <w:rsid w:val="000B2269"/>
    <w:rsid w:val="000B2D0E"/>
    <w:rsid w:val="000B39A4"/>
    <w:rsid w:val="000B5195"/>
    <w:rsid w:val="000C70B1"/>
    <w:rsid w:val="000D0DBB"/>
    <w:rsid w:val="000D49DE"/>
    <w:rsid w:val="000D77DD"/>
    <w:rsid w:val="000E3F8D"/>
    <w:rsid w:val="000E48F3"/>
    <w:rsid w:val="000F0057"/>
    <w:rsid w:val="00100A61"/>
    <w:rsid w:val="0010145A"/>
    <w:rsid w:val="00111646"/>
    <w:rsid w:val="00111992"/>
    <w:rsid w:val="00113FCC"/>
    <w:rsid w:val="001160FD"/>
    <w:rsid w:val="0011723F"/>
    <w:rsid w:val="0011752D"/>
    <w:rsid w:val="00131456"/>
    <w:rsid w:val="00131D34"/>
    <w:rsid w:val="00133DC5"/>
    <w:rsid w:val="0015599F"/>
    <w:rsid w:val="001605AA"/>
    <w:rsid w:val="00163DFC"/>
    <w:rsid w:val="00172A00"/>
    <w:rsid w:val="0017416C"/>
    <w:rsid w:val="00174FD9"/>
    <w:rsid w:val="001804C5"/>
    <w:rsid w:val="00183195"/>
    <w:rsid w:val="00185937"/>
    <w:rsid w:val="001878F0"/>
    <w:rsid w:val="001933BF"/>
    <w:rsid w:val="001A03FC"/>
    <w:rsid w:val="001A324F"/>
    <w:rsid w:val="001A3674"/>
    <w:rsid w:val="001A6A78"/>
    <w:rsid w:val="001B33D9"/>
    <w:rsid w:val="001C035D"/>
    <w:rsid w:val="001C77BC"/>
    <w:rsid w:val="001D135F"/>
    <w:rsid w:val="001D1C82"/>
    <w:rsid w:val="001E1EEA"/>
    <w:rsid w:val="001E6804"/>
    <w:rsid w:val="001E6978"/>
    <w:rsid w:val="001F0DCB"/>
    <w:rsid w:val="001F27C2"/>
    <w:rsid w:val="00200623"/>
    <w:rsid w:val="002008D9"/>
    <w:rsid w:val="00207EE7"/>
    <w:rsid w:val="00215A6E"/>
    <w:rsid w:val="00221B9D"/>
    <w:rsid w:val="00221DD0"/>
    <w:rsid w:val="00224B03"/>
    <w:rsid w:val="00227645"/>
    <w:rsid w:val="002356E6"/>
    <w:rsid w:val="0024306A"/>
    <w:rsid w:val="00250E29"/>
    <w:rsid w:val="002539F2"/>
    <w:rsid w:val="00260B18"/>
    <w:rsid w:val="002676FD"/>
    <w:rsid w:val="00271D1D"/>
    <w:rsid w:val="0027381F"/>
    <w:rsid w:val="00274243"/>
    <w:rsid w:val="00274BFE"/>
    <w:rsid w:val="0027607D"/>
    <w:rsid w:val="0028112C"/>
    <w:rsid w:val="002841C1"/>
    <w:rsid w:val="00286637"/>
    <w:rsid w:val="00291953"/>
    <w:rsid w:val="002A68F8"/>
    <w:rsid w:val="002B277F"/>
    <w:rsid w:val="002B2787"/>
    <w:rsid w:val="002B6576"/>
    <w:rsid w:val="002B7B21"/>
    <w:rsid w:val="002C0666"/>
    <w:rsid w:val="002C4171"/>
    <w:rsid w:val="002D4BB1"/>
    <w:rsid w:val="002D61D0"/>
    <w:rsid w:val="002D64E4"/>
    <w:rsid w:val="002F0250"/>
    <w:rsid w:val="002F52B0"/>
    <w:rsid w:val="00301179"/>
    <w:rsid w:val="0032065A"/>
    <w:rsid w:val="00326BAB"/>
    <w:rsid w:val="003439F6"/>
    <w:rsid w:val="00344DD2"/>
    <w:rsid w:val="003468A1"/>
    <w:rsid w:val="00356F6C"/>
    <w:rsid w:val="00363DA7"/>
    <w:rsid w:val="0037012A"/>
    <w:rsid w:val="00374E81"/>
    <w:rsid w:val="00377F24"/>
    <w:rsid w:val="00382462"/>
    <w:rsid w:val="00387A3A"/>
    <w:rsid w:val="00391E06"/>
    <w:rsid w:val="00392A42"/>
    <w:rsid w:val="003A32F8"/>
    <w:rsid w:val="003A37C5"/>
    <w:rsid w:val="003A7674"/>
    <w:rsid w:val="003B1964"/>
    <w:rsid w:val="003B246F"/>
    <w:rsid w:val="003B759B"/>
    <w:rsid w:val="003C0CCF"/>
    <w:rsid w:val="003C375B"/>
    <w:rsid w:val="003D0505"/>
    <w:rsid w:val="003E028A"/>
    <w:rsid w:val="003E14B7"/>
    <w:rsid w:val="003F369A"/>
    <w:rsid w:val="003F6C86"/>
    <w:rsid w:val="00400AA4"/>
    <w:rsid w:val="0040391A"/>
    <w:rsid w:val="00403E2A"/>
    <w:rsid w:val="00405145"/>
    <w:rsid w:val="00406071"/>
    <w:rsid w:val="00410AF7"/>
    <w:rsid w:val="00411DF5"/>
    <w:rsid w:val="00411EC7"/>
    <w:rsid w:val="004139C9"/>
    <w:rsid w:val="00414C5A"/>
    <w:rsid w:val="00415E5C"/>
    <w:rsid w:val="0042073A"/>
    <w:rsid w:val="00425B34"/>
    <w:rsid w:val="004279B5"/>
    <w:rsid w:val="00434398"/>
    <w:rsid w:val="00435F4C"/>
    <w:rsid w:val="004400FA"/>
    <w:rsid w:val="00440C44"/>
    <w:rsid w:val="004443EC"/>
    <w:rsid w:val="00447234"/>
    <w:rsid w:val="00451EE6"/>
    <w:rsid w:val="00472158"/>
    <w:rsid w:val="004760E7"/>
    <w:rsid w:val="00491C99"/>
    <w:rsid w:val="0049235A"/>
    <w:rsid w:val="00495185"/>
    <w:rsid w:val="00496644"/>
    <w:rsid w:val="004A1969"/>
    <w:rsid w:val="004B0328"/>
    <w:rsid w:val="004B4112"/>
    <w:rsid w:val="004B5654"/>
    <w:rsid w:val="004C5FA1"/>
    <w:rsid w:val="004C7D67"/>
    <w:rsid w:val="004D1795"/>
    <w:rsid w:val="004D33F4"/>
    <w:rsid w:val="004D409C"/>
    <w:rsid w:val="004D50FA"/>
    <w:rsid w:val="004E0330"/>
    <w:rsid w:val="004E0359"/>
    <w:rsid w:val="004E03D6"/>
    <w:rsid w:val="004E1FBD"/>
    <w:rsid w:val="004E3A7F"/>
    <w:rsid w:val="004F4DB0"/>
    <w:rsid w:val="00502075"/>
    <w:rsid w:val="00512657"/>
    <w:rsid w:val="00520DD4"/>
    <w:rsid w:val="0052460C"/>
    <w:rsid w:val="00526DEC"/>
    <w:rsid w:val="00530814"/>
    <w:rsid w:val="00532E0C"/>
    <w:rsid w:val="005463CA"/>
    <w:rsid w:val="005475A0"/>
    <w:rsid w:val="00562DEC"/>
    <w:rsid w:val="0056647A"/>
    <w:rsid w:val="005743D1"/>
    <w:rsid w:val="005860C0"/>
    <w:rsid w:val="00587917"/>
    <w:rsid w:val="005908AD"/>
    <w:rsid w:val="005921F3"/>
    <w:rsid w:val="00592D33"/>
    <w:rsid w:val="005A0E36"/>
    <w:rsid w:val="005A3D20"/>
    <w:rsid w:val="005B18F5"/>
    <w:rsid w:val="005B57EA"/>
    <w:rsid w:val="005B6898"/>
    <w:rsid w:val="005C3A87"/>
    <w:rsid w:val="005C61B6"/>
    <w:rsid w:val="005D0CB8"/>
    <w:rsid w:val="005D1356"/>
    <w:rsid w:val="005D1945"/>
    <w:rsid w:val="005D373D"/>
    <w:rsid w:val="005D4F22"/>
    <w:rsid w:val="005D5620"/>
    <w:rsid w:val="005D571C"/>
    <w:rsid w:val="005F1B9E"/>
    <w:rsid w:val="005F7006"/>
    <w:rsid w:val="006000BB"/>
    <w:rsid w:val="00601109"/>
    <w:rsid w:val="00601622"/>
    <w:rsid w:val="00605ED3"/>
    <w:rsid w:val="0062371C"/>
    <w:rsid w:val="00624863"/>
    <w:rsid w:val="0062555E"/>
    <w:rsid w:val="00625665"/>
    <w:rsid w:val="006275DD"/>
    <w:rsid w:val="006333E5"/>
    <w:rsid w:val="00642600"/>
    <w:rsid w:val="00643341"/>
    <w:rsid w:val="006529BD"/>
    <w:rsid w:val="00666BD5"/>
    <w:rsid w:val="00670BAE"/>
    <w:rsid w:val="006713AC"/>
    <w:rsid w:val="006728D9"/>
    <w:rsid w:val="006850BF"/>
    <w:rsid w:val="006860F9"/>
    <w:rsid w:val="00687B96"/>
    <w:rsid w:val="006949DF"/>
    <w:rsid w:val="00696AA3"/>
    <w:rsid w:val="006A74CC"/>
    <w:rsid w:val="006B5FE8"/>
    <w:rsid w:val="006C5A34"/>
    <w:rsid w:val="006D0E7D"/>
    <w:rsid w:val="006D2B3E"/>
    <w:rsid w:val="006D7CA1"/>
    <w:rsid w:val="006E5533"/>
    <w:rsid w:val="006F50A2"/>
    <w:rsid w:val="007059BE"/>
    <w:rsid w:val="0071091D"/>
    <w:rsid w:val="00712E5D"/>
    <w:rsid w:val="007202F6"/>
    <w:rsid w:val="00721988"/>
    <w:rsid w:val="00727598"/>
    <w:rsid w:val="00730E92"/>
    <w:rsid w:val="00731277"/>
    <w:rsid w:val="00731E9E"/>
    <w:rsid w:val="00745670"/>
    <w:rsid w:val="00752DE4"/>
    <w:rsid w:val="00753BA4"/>
    <w:rsid w:val="00756AB1"/>
    <w:rsid w:val="0076051E"/>
    <w:rsid w:val="00762643"/>
    <w:rsid w:val="00765696"/>
    <w:rsid w:val="007679F2"/>
    <w:rsid w:val="00767B64"/>
    <w:rsid w:val="00773132"/>
    <w:rsid w:val="007824F6"/>
    <w:rsid w:val="007A3100"/>
    <w:rsid w:val="007B1F5E"/>
    <w:rsid w:val="007C3AE6"/>
    <w:rsid w:val="007D2BEA"/>
    <w:rsid w:val="007D61E4"/>
    <w:rsid w:val="007E1618"/>
    <w:rsid w:val="007F09BA"/>
    <w:rsid w:val="007F2B3B"/>
    <w:rsid w:val="007F3955"/>
    <w:rsid w:val="007F6919"/>
    <w:rsid w:val="0080369A"/>
    <w:rsid w:val="0080629C"/>
    <w:rsid w:val="00810187"/>
    <w:rsid w:val="00810434"/>
    <w:rsid w:val="00811B3F"/>
    <w:rsid w:val="00813A4A"/>
    <w:rsid w:val="008147D1"/>
    <w:rsid w:val="00821963"/>
    <w:rsid w:val="00833B95"/>
    <w:rsid w:val="0083539A"/>
    <w:rsid w:val="0083557F"/>
    <w:rsid w:val="008400B3"/>
    <w:rsid w:val="008436D9"/>
    <w:rsid w:val="0084491D"/>
    <w:rsid w:val="00862DF3"/>
    <w:rsid w:val="00867FD4"/>
    <w:rsid w:val="00880D72"/>
    <w:rsid w:val="008954CC"/>
    <w:rsid w:val="008A3745"/>
    <w:rsid w:val="008B0488"/>
    <w:rsid w:val="008B1F24"/>
    <w:rsid w:val="008B440F"/>
    <w:rsid w:val="008C0A90"/>
    <w:rsid w:val="008C1B6E"/>
    <w:rsid w:val="008C7A60"/>
    <w:rsid w:val="008C7B61"/>
    <w:rsid w:val="008E1E9E"/>
    <w:rsid w:val="008E26CD"/>
    <w:rsid w:val="008E32D5"/>
    <w:rsid w:val="008E5669"/>
    <w:rsid w:val="008F1D96"/>
    <w:rsid w:val="008F4C07"/>
    <w:rsid w:val="00903727"/>
    <w:rsid w:val="0090379B"/>
    <w:rsid w:val="0090756A"/>
    <w:rsid w:val="0090798E"/>
    <w:rsid w:val="00913675"/>
    <w:rsid w:val="00916EDB"/>
    <w:rsid w:val="00924AF8"/>
    <w:rsid w:val="00933E72"/>
    <w:rsid w:val="00936DD5"/>
    <w:rsid w:val="0094175B"/>
    <w:rsid w:val="0094694D"/>
    <w:rsid w:val="00946A96"/>
    <w:rsid w:val="00951024"/>
    <w:rsid w:val="00956B14"/>
    <w:rsid w:val="009658C5"/>
    <w:rsid w:val="009676A5"/>
    <w:rsid w:val="00972B41"/>
    <w:rsid w:val="00976707"/>
    <w:rsid w:val="0098523E"/>
    <w:rsid w:val="0099517F"/>
    <w:rsid w:val="009A060D"/>
    <w:rsid w:val="009A49C7"/>
    <w:rsid w:val="009B0535"/>
    <w:rsid w:val="009B1BA3"/>
    <w:rsid w:val="009C0F5C"/>
    <w:rsid w:val="009C20FD"/>
    <w:rsid w:val="009C5D46"/>
    <w:rsid w:val="009D588C"/>
    <w:rsid w:val="009D7CAD"/>
    <w:rsid w:val="009F05D5"/>
    <w:rsid w:val="00A00529"/>
    <w:rsid w:val="00A02A33"/>
    <w:rsid w:val="00A14D4B"/>
    <w:rsid w:val="00A14FEE"/>
    <w:rsid w:val="00A21846"/>
    <w:rsid w:val="00A24608"/>
    <w:rsid w:val="00A251C3"/>
    <w:rsid w:val="00A27F19"/>
    <w:rsid w:val="00A35287"/>
    <w:rsid w:val="00A406B2"/>
    <w:rsid w:val="00A44F74"/>
    <w:rsid w:val="00A51663"/>
    <w:rsid w:val="00A6123D"/>
    <w:rsid w:val="00A64A40"/>
    <w:rsid w:val="00A70E63"/>
    <w:rsid w:val="00A73431"/>
    <w:rsid w:val="00A74A75"/>
    <w:rsid w:val="00A75493"/>
    <w:rsid w:val="00A75988"/>
    <w:rsid w:val="00A779AE"/>
    <w:rsid w:val="00A80CDD"/>
    <w:rsid w:val="00A8455A"/>
    <w:rsid w:val="00A95114"/>
    <w:rsid w:val="00AA179E"/>
    <w:rsid w:val="00AA2633"/>
    <w:rsid w:val="00AA61C6"/>
    <w:rsid w:val="00AB395A"/>
    <w:rsid w:val="00AB59E3"/>
    <w:rsid w:val="00AD28E6"/>
    <w:rsid w:val="00AD576E"/>
    <w:rsid w:val="00AD67DF"/>
    <w:rsid w:val="00AD6F87"/>
    <w:rsid w:val="00AE0474"/>
    <w:rsid w:val="00AE580C"/>
    <w:rsid w:val="00AF303B"/>
    <w:rsid w:val="00AF43F3"/>
    <w:rsid w:val="00AF6CF8"/>
    <w:rsid w:val="00B00066"/>
    <w:rsid w:val="00B1292A"/>
    <w:rsid w:val="00B20138"/>
    <w:rsid w:val="00B25756"/>
    <w:rsid w:val="00B2583F"/>
    <w:rsid w:val="00B25BE8"/>
    <w:rsid w:val="00B25BF0"/>
    <w:rsid w:val="00B30ACF"/>
    <w:rsid w:val="00B3122B"/>
    <w:rsid w:val="00B367E4"/>
    <w:rsid w:val="00B40FD0"/>
    <w:rsid w:val="00B42542"/>
    <w:rsid w:val="00B430A1"/>
    <w:rsid w:val="00B53B22"/>
    <w:rsid w:val="00B60C8B"/>
    <w:rsid w:val="00B70DBD"/>
    <w:rsid w:val="00B72BC8"/>
    <w:rsid w:val="00B81413"/>
    <w:rsid w:val="00B850E6"/>
    <w:rsid w:val="00B85D7C"/>
    <w:rsid w:val="00B85DF9"/>
    <w:rsid w:val="00B862C4"/>
    <w:rsid w:val="00B90654"/>
    <w:rsid w:val="00B96EC7"/>
    <w:rsid w:val="00BA3040"/>
    <w:rsid w:val="00BA5B2B"/>
    <w:rsid w:val="00BA68FC"/>
    <w:rsid w:val="00BA794C"/>
    <w:rsid w:val="00BB4E77"/>
    <w:rsid w:val="00BB6D83"/>
    <w:rsid w:val="00BC7D84"/>
    <w:rsid w:val="00BD25D5"/>
    <w:rsid w:val="00BD567E"/>
    <w:rsid w:val="00BE06E5"/>
    <w:rsid w:val="00BE0B67"/>
    <w:rsid w:val="00BE2711"/>
    <w:rsid w:val="00BE4171"/>
    <w:rsid w:val="00BF0B69"/>
    <w:rsid w:val="00BF5F5A"/>
    <w:rsid w:val="00BF6CD0"/>
    <w:rsid w:val="00C0609E"/>
    <w:rsid w:val="00C06A2F"/>
    <w:rsid w:val="00C10799"/>
    <w:rsid w:val="00C11247"/>
    <w:rsid w:val="00C148FA"/>
    <w:rsid w:val="00C1572A"/>
    <w:rsid w:val="00C205A6"/>
    <w:rsid w:val="00C21931"/>
    <w:rsid w:val="00C237DD"/>
    <w:rsid w:val="00C314D7"/>
    <w:rsid w:val="00C35F2B"/>
    <w:rsid w:val="00C407AA"/>
    <w:rsid w:val="00C44885"/>
    <w:rsid w:val="00C46CA6"/>
    <w:rsid w:val="00C472D3"/>
    <w:rsid w:val="00C5195D"/>
    <w:rsid w:val="00C537F6"/>
    <w:rsid w:val="00C53FB5"/>
    <w:rsid w:val="00C542E6"/>
    <w:rsid w:val="00C66ED6"/>
    <w:rsid w:val="00C752F1"/>
    <w:rsid w:val="00C758EF"/>
    <w:rsid w:val="00C75D23"/>
    <w:rsid w:val="00C76F41"/>
    <w:rsid w:val="00C93856"/>
    <w:rsid w:val="00C97531"/>
    <w:rsid w:val="00C97976"/>
    <w:rsid w:val="00CA0D24"/>
    <w:rsid w:val="00CB0523"/>
    <w:rsid w:val="00CB0552"/>
    <w:rsid w:val="00CC2B15"/>
    <w:rsid w:val="00CC6CCC"/>
    <w:rsid w:val="00CC6E4F"/>
    <w:rsid w:val="00CD1E95"/>
    <w:rsid w:val="00CD3D63"/>
    <w:rsid w:val="00CD4D3A"/>
    <w:rsid w:val="00CD60D7"/>
    <w:rsid w:val="00CF1AD8"/>
    <w:rsid w:val="00CF77C8"/>
    <w:rsid w:val="00D015E5"/>
    <w:rsid w:val="00D10B54"/>
    <w:rsid w:val="00D16B65"/>
    <w:rsid w:val="00D16E8E"/>
    <w:rsid w:val="00D26558"/>
    <w:rsid w:val="00D43F43"/>
    <w:rsid w:val="00D47102"/>
    <w:rsid w:val="00D5003B"/>
    <w:rsid w:val="00D5154E"/>
    <w:rsid w:val="00D536E1"/>
    <w:rsid w:val="00D536E7"/>
    <w:rsid w:val="00D56D96"/>
    <w:rsid w:val="00D701B1"/>
    <w:rsid w:val="00D71B4D"/>
    <w:rsid w:val="00D8031A"/>
    <w:rsid w:val="00D81EE5"/>
    <w:rsid w:val="00D87B97"/>
    <w:rsid w:val="00DA2FD2"/>
    <w:rsid w:val="00DA416B"/>
    <w:rsid w:val="00DB053B"/>
    <w:rsid w:val="00DB11D4"/>
    <w:rsid w:val="00DB131C"/>
    <w:rsid w:val="00DB3926"/>
    <w:rsid w:val="00DB6DC8"/>
    <w:rsid w:val="00DB7609"/>
    <w:rsid w:val="00DC0FA7"/>
    <w:rsid w:val="00DC5983"/>
    <w:rsid w:val="00DC727C"/>
    <w:rsid w:val="00DD2BFD"/>
    <w:rsid w:val="00DE180E"/>
    <w:rsid w:val="00DE1F3D"/>
    <w:rsid w:val="00E11F1B"/>
    <w:rsid w:val="00E12F34"/>
    <w:rsid w:val="00E138EE"/>
    <w:rsid w:val="00E15BCD"/>
    <w:rsid w:val="00E164DD"/>
    <w:rsid w:val="00E21C19"/>
    <w:rsid w:val="00E23809"/>
    <w:rsid w:val="00E23FEE"/>
    <w:rsid w:val="00E25B5A"/>
    <w:rsid w:val="00E30222"/>
    <w:rsid w:val="00E35BFE"/>
    <w:rsid w:val="00E409B4"/>
    <w:rsid w:val="00E4163F"/>
    <w:rsid w:val="00E453D5"/>
    <w:rsid w:val="00E45CBB"/>
    <w:rsid w:val="00E47CF5"/>
    <w:rsid w:val="00E516A0"/>
    <w:rsid w:val="00E574FC"/>
    <w:rsid w:val="00E57D5A"/>
    <w:rsid w:val="00E60B10"/>
    <w:rsid w:val="00E60F05"/>
    <w:rsid w:val="00E70BC2"/>
    <w:rsid w:val="00E70D6C"/>
    <w:rsid w:val="00E7224F"/>
    <w:rsid w:val="00E732A1"/>
    <w:rsid w:val="00E85CD6"/>
    <w:rsid w:val="00E875CC"/>
    <w:rsid w:val="00EA2B29"/>
    <w:rsid w:val="00EA3585"/>
    <w:rsid w:val="00EB0F59"/>
    <w:rsid w:val="00EB1238"/>
    <w:rsid w:val="00EB4BB8"/>
    <w:rsid w:val="00EB53B3"/>
    <w:rsid w:val="00EB7BDA"/>
    <w:rsid w:val="00EC01F7"/>
    <w:rsid w:val="00EC5E03"/>
    <w:rsid w:val="00ED042A"/>
    <w:rsid w:val="00ED1965"/>
    <w:rsid w:val="00ED1DA6"/>
    <w:rsid w:val="00ED34F6"/>
    <w:rsid w:val="00ED77C3"/>
    <w:rsid w:val="00ED78F4"/>
    <w:rsid w:val="00EF5E34"/>
    <w:rsid w:val="00EF7BED"/>
    <w:rsid w:val="00F0665D"/>
    <w:rsid w:val="00F16E84"/>
    <w:rsid w:val="00F213CA"/>
    <w:rsid w:val="00F27310"/>
    <w:rsid w:val="00F31F56"/>
    <w:rsid w:val="00F433E0"/>
    <w:rsid w:val="00F51C47"/>
    <w:rsid w:val="00F52FAF"/>
    <w:rsid w:val="00F54796"/>
    <w:rsid w:val="00F566F6"/>
    <w:rsid w:val="00F56D74"/>
    <w:rsid w:val="00F60178"/>
    <w:rsid w:val="00F82E55"/>
    <w:rsid w:val="00F83319"/>
    <w:rsid w:val="00F95B0B"/>
    <w:rsid w:val="00F9732C"/>
    <w:rsid w:val="00FA23CB"/>
    <w:rsid w:val="00FB2D12"/>
    <w:rsid w:val="00FC1D02"/>
    <w:rsid w:val="00FD02F9"/>
    <w:rsid w:val="00FD467E"/>
    <w:rsid w:val="00FD5F92"/>
    <w:rsid w:val="00FD7B7B"/>
    <w:rsid w:val="00FE1029"/>
    <w:rsid w:val="00FE1063"/>
    <w:rsid w:val="00FE6CBA"/>
    <w:rsid w:val="00FF0FF6"/>
    <w:rsid w:val="00FF29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8EBFB6"/>
  <w15:docId w15:val="{294B5EE9-B9F5-4336-A26E-1DFD862A6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uiPriority="0" w:qFormat="1"/>
    <w:lsdException w:name="heading 4" w:lock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A40"/>
    <w:pPr>
      <w:spacing w:after="200" w:line="276" w:lineRule="auto"/>
    </w:pPr>
    <w:rPr>
      <w:rFonts w:cs="Calibri"/>
      <w:lang w:eastAsia="en-US"/>
    </w:rPr>
  </w:style>
  <w:style w:type="paragraph" w:styleId="Heading2">
    <w:name w:val="heading 2"/>
    <w:basedOn w:val="Normal"/>
    <w:next w:val="Normal"/>
    <w:link w:val="Heading2Char"/>
    <w:uiPriority w:val="99"/>
    <w:qFormat/>
    <w:locked/>
    <w:rsid w:val="00DE1F3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locked/>
    <w:rsid w:val="00DE1F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paragraph" w:styleId="Heading6">
    <w:name w:val="heading 6"/>
    <w:basedOn w:val="Normal"/>
    <w:next w:val="Normal"/>
    <w:link w:val="Heading6Char"/>
    <w:uiPriority w:val="99"/>
    <w:qFormat/>
    <w:locked/>
    <w:rsid w:val="00DE1F3D"/>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B1292A"/>
    <w:rPr>
      <w:rFonts w:ascii="Cambria" w:hAnsi="Cambria" w:cs="Cambria"/>
      <w:b/>
      <w:bCs/>
      <w:i/>
      <w:iCs/>
      <w:sz w:val="28"/>
      <w:szCs w:val="28"/>
      <w:lang w:eastAsia="en-US"/>
    </w:rPr>
  </w:style>
  <w:style w:type="character" w:customStyle="1" w:styleId="Heading3Char">
    <w:name w:val="Heading 3 Char"/>
    <w:basedOn w:val="DefaultParagraphFont"/>
    <w:link w:val="Heading3"/>
    <w:uiPriority w:val="99"/>
    <w:semiHidden/>
    <w:locked/>
    <w:rsid w:val="00B1292A"/>
    <w:rPr>
      <w:rFonts w:ascii="Cambria" w:hAnsi="Cambria" w:cs="Cambria"/>
      <w:b/>
      <w:bCs/>
      <w:sz w:val="26"/>
      <w:szCs w:val="26"/>
      <w:lang w:eastAsia="en-US"/>
    </w:rPr>
  </w:style>
  <w:style w:type="character" w:customStyle="1" w:styleId="Heading4Char">
    <w:name w:val="Heading 4 Char"/>
    <w:basedOn w:val="DefaultParagraphFont"/>
    <w:link w:val="Heading4"/>
    <w:uiPriority w:val="99"/>
    <w:locked/>
    <w:rsid w:val="00215A6E"/>
    <w:rPr>
      <w:rFonts w:ascii="Comic Sans MS" w:hAnsi="Comic Sans MS" w:cs="Comic Sans MS"/>
      <w:b/>
      <w:bCs/>
      <w:sz w:val="20"/>
      <w:szCs w:val="20"/>
      <w:lang w:val="en-US"/>
    </w:rPr>
  </w:style>
  <w:style w:type="character" w:customStyle="1" w:styleId="Heading6Char">
    <w:name w:val="Heading 6 Char"/>
    <w:basedOn w:val="DefaultParagraphFont"/>
    <w:link w:val="Heading6"/>
    <w:uiPriority w:val="99"/>
    <w:semiHidden/>
    <w:locked/>
    <w:rsid w:val="00B1292A"/>
    <w:rPr>
      <w:rFonts w:ascii="Calibri" w:hAnsi="Calibri" w:cs="Calibri"/>
      <w:b/>
      <w:bCs/>
      <w:lang w:eastAsia="en-US"/>
    </w:rPr>
  </w:style>
  <w:style w:type="paragraph" w:styleId="Header">
    <w:name w:val="header"/>
    <w:basedOn w:val="Normal"/>
    <w:link w:val="HeaderChar"/>
    <w:rsid w:val="00215A6E"/>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locked/>
    <w:rsid w:val="00215A6E"/>
    <w:rPr>
      <w:rFonts w:ascii="Arial" w:hAnsi="Arial" w:cs="Arial"/>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locked/>
    <w:rsid w:val="00215A6E"/>
    <w:rPr>
      <w:rFonts w:ascii="Arial" w:hAnsi="Arial" w:cs="Arial"/>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cs="Arial"/>
      <w:b/>
      <w:bCs/>
      <w:sz w:val="28"/>
      <w:szCs w:val="28"/>
    </w:rPr>
  </w:style>
  <w:style w:type="character" w:customStyle="1" w:styleId="TitleChar">
    <w:name w:val="Title Char"/>
    <w:basedOn w:val="DefaultParagraphFont"/>
    <w:link w:val="Title"/>
    <w:uiPriority w:val="99"/>
    <w:locked/>
    <w:rsid w:val="00215A6E"/>
    <w:rPr>
      <w:rFonts w:ascii="Arial" w:hAnsi="Arial" w:cs="Arial"/>
      <w:b/>
      <w:bCs/>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eastAsia="Arial Unicode MS" w:cs="Arial Unicode MS"/>
      <w:sz w:val="24"/>
      <w:szCs w:val="24"/>
    </w:rPr>
  </w:style>
  <w:style w:type="paragraph" w:customStyle="1" w:styleId="heading">
    <w:name w:val="heading"/>
    <w:basedOn w:val="fixed"/>
    <w:link w:val="headingChar"/>
    <w:rsid w:val="00215A6E"/>
    <w:pPr>
      <w:spacing w:before="240" w:after="120"/>
    </w:pPr>
  </w:style>
  <w:style w:type="paragraph" w:customStyle="1" w:styleId="fixed">
    <w:name w:val="fixed"/>
    <w:link w:val="fixedChar"/>
    <w:rsid w:val="00215A6E"/>
    <w:pPr>
      <w:tabs>
        <w:tab w:val="left" w:pos="720"/>
        <w:tab w:val="left" w:pos="1440"/>
        <w:tab w:val="left" w:pos="2160"/>
        <w:tab w:val="left" w:pos="2880"/>
      </w:tabs>
      <w:ind w:left="3600" w:hanging="3600"/>
    </w:pPr>
    <w:rPr>
      <w:rFonts w:ascii="Times New Roman" w:eastAsia="Times New Roman" w:hAnsi="Times New Roman"/>
      <w:b/>
      <w:bCs/>
      <w:sz w:val="24"/>
      <w:szCs w:val="24"/>
    </w:rPr>
  </w:style>
  <w:style w:type="paragraph" w:customStyle="1" w:styleId="bullet">
    <w:name w:val="bullet"/>
    <w:link w:val="bulletChar"/>
    <w:rsid w:val="00215A6E"/>
    <w:pPr>
      <w:spacing w:before="120"/>
      <w:ind w:left="1004" w:hanging="284"/>
      <w:jc w:val="both"/>
    </w:pPr>
    <w:rPr>
      <w:rFonts w:ascii="Times New Roman" w:eastAsia="Times New Roman" w:hAnsi="Times New Roman"/>
      <w:sz w:val="24"/>
      <w:szCs w:val="24"/>
    </w:rPr>
  </w:style>
  <w:style w:type="character" w:styleId="PageNumber">
    <w:name w:val="page number"/>
    <w:basedOn w:val="DefaultParagraphFont"/>
    <w:uiPriority w:val="99"/>
    <w:rsid w:val="006333E5"/>
  </w:style>
  <w:style w:type="character" w:customStyle="1" w:styleId="CharChar2">
    <w:name w:val="Char Char2"/>
    <w:basedOn w:val="DefaultParagraphFont"/>
    <w:uiPriority w:val="99"/>
    <w:rsid w:val="00DE1F3D"/>
    <w:rPr>
      <w:sz w:val="24"/>
      <w:szCs w:val="24"/>
      <w:lang w:val="en-GB" w:eastAsia="en-US"/>
    </w:rPr>
  </w:style>
  <w:style w:type="character" w:customStyle="1" w:styleId="CharChar3">
    <w:name w:val="Char Char3"/>
    <w:basedOn w:val="DefaultParagraphFont"/>
    <w:uiPriority w:val="99"/>
    <w:rsid w:val="00DE1F3D"/>
    <w:rPr>
      <w:rFonts w:ascii="Arial" w:hAnsi="Arial" w:cs="Arial"/>
      <w:b/>
      <w:bCs/>
      <w:sz w:val="24"/>
      <w:szCs w:val="24"/>
      <w:lang w:val="en-GB" w:eastAsia="en-US"/>
    </w:rPr>
  </w:style>
  <w:style w:type="character" w:styleId="CommentReference">
    <w:name w:val="annotation reference"/>
    <w:basedOn w:val="DefaultParagraphFont"/>
    <w:uiPriority w:val="99"/>
    <w:semiHidden/>
    <w:rsid w:val="00DE1F3D"/>
    <w:rPr>
      <w:sz w:val="16"/>
      <w:szCs w:val="16"/>
    </w:rPr>
  </w:style>
  <w:style w:type="paragraph" w:styleId="CommentText">
    <w:name w:val="annotation text"/>
    <w:basedOn w:val="Normal"/>
    <w:link w:val="CommentTextChar"/>
    <w:uiPriority w:val="99"/>
    <w:semiHidden/>
    <w:rsid w:val="00DE1F3D"/>
    <w:pPr>
      <w:spacing w:after="0" w:line="240" w:lineRule="auto"/>
    </w:pPr>
    <w:rPr>
      <w:sz w:val="20"/>
      <w:szCs w:val="20"/>
    </w:rPr>
  </w:style>
  <w:style w:type="character" w:customStyle="1" w:styleId="CommentTextChar">
    <w:name w:val="Comment Text Char"/>
    <w:basedOn w:val="DefaultParagraphFont"/>
    <w:link w:val="CommentText"/>
    <w:uiPriority w:val="99"/>
    <w:semiHidden/>
    <w:locked/>
    <w:rsid w:val="00B1292A"/>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1292A"/>
    <w:rPr>
      <w:rFonts w:ascii="Times New Roman" w:hAnsi="Times New Roman" w:cs="Times New Roman"/>
      <w:sz w:val="2"/>
      <w:szCs w:val="2"/>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b/>
      <w:bCs/>
    </w:rPr>
  </w:style>
  <w:style w:type="character" w:customStyle="1" w:styleId="CommentSubjectChar">
    <w:name w:val="Comment Subject Char"/>
    <w:basedOn w:val="CommentTextChar"/>
    <w:link w:val="CommentSubject"/>
    <w:uiPriority w:val="99"/>
    <w:semiHidden/>
    <w:locked/>
    <w:rsid w:val="00B1292A"/>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locked/>
    <w:rsid w:val="00B1292A"/>
    <w:rPr>
      <w:lang w:eastAsia="en-US"/>
    </w:rPr>
  </w:style>
  <w:style w:type="paragraph" w:customStyle="1" w:styleId="BodyText1">
    <w:name w:val="Body Text1"/>
    <w:basedOn w:val="Normal"/>
    <w:rsid w:val="00DE1F3D"/>
    <w:pPr>
      <w:tabs>
        <w:tab w:val="left" w:pos="720"/>
        <w:tab w:val="left" w:pos="1440"/>
      </w:tabs>
      <w:spacing w:after="0" w:line="240" w:lineRule="auto"/>
    </w:pPr>
    <w:rPr>
      <w:rFonts w:ascii="CG Times (WN)" w:hAnsi="CG Times (WN)" w:cs="CG Times (WN)"/>
      <w:sz w:val="24"/>
      <w:szCs w:val="24"/>
    </w:rPr>
  </w:style>
  <w:style w:type="character" w:customStyle="1" w:styleId="CharChar1">
    <w:name w:val="Char Char1"/>
    <w:basedOn w:val="DefaultParagraphFont"/>
    <w:uiPriority w:val="99"/>
    <w:rsid w:val="00DE1F3D"/>
  </w:style>
  <w:style w:type="paragraph" w:customStyle="1" w:styleId="BulletedList">
    <w:name w:val="Bulleted List"/>
    <w:basedOn w:val="Normal"/>
    <w:rsid w:val="00DE1F3D"/>
    <w:pPr>
      <w:numPr>
        <w:numId w:val="1"/>
      </w:numPr>
      <w:spacing w:before="120" w:after="240" w:line="240" w:lineRule="auto"/>
    </w:pPr>
    <w:rPr>
      <w:rFonts w:ascii="Verdana" w:hAnsi="Verdana" w:cs="Verdana"/>
      <w:sz w:val="16"/>
      <w:szCs w:val="16"/>
      <w:lang w:val="en-US"/>
    </w:rPr>
  </w:style>
  <w:style w:type="paragraph" w:styleId="ListParagraph">
    <w:name w:val="List Paragraph"/>
    <w:basedOn w:val="Normal"/>
    <w:qFormat/>
    <w:rsid w:val="00DE1F3D"/>
    <w:pPr>
      <w:spacing w:after="0" w:line="240" w:lineRule="auto"/>
      <w:ind w:left="720"/>
    </w:pPr>
    <w:rPr>
      <w:sz w:val="20"/>
      <w:szCs w:val="20"/>
      <w:lang w:eastAsia="en-GB"/>
    </w:rPr>
  </w:style>
  <w:style w:type="paragraph" w:styleId="NoSpacing">
    <w:name w:val="No Spacing"/>
    <w:autoRedefine/>
    <w:uiPriority w:val="1"/>
    <w:qFormat/>
    <w:rsid w:val="00DE1F3D"/>
    <w:pPr>
      <w:jc w:val="both"/>
    </w:pPr>
    <w:rPr>
      <w:rFonts w:ascii="Arial" w:eastAsia="Times New Roman" w:hAnsi="Arial" w:cs="Arial"/>
      <w:b/>
      <w:bCs/>
      <w:sz w:val="20"/>
      <w:szCs w:val="20"/>
      <w:lang w:eastAsia="en-US"/>
    </w:rPr>
  </w:style>
  <w:style w:type="paragraph" w:customStyle="1" w:styleId="Style1">
    <w:name w:val="Style1"/>
    <w:basedOn w:val="Normal"/>
    <w:uiPriority w:val="99"/>
    <w:rsid w:val="004C7D67"/>
    <w:pPr>
      <w:overflowPunct w:val="0"/>
      <w:autoSpaceDE w:val="0"/>
      <w:autoSpaceDN w:val="0"/>
      <w:adjustRightInd w:val="0"/>
      <w:spacing w:after="0" w:line="240" w:lineRule="auto"/>
      <w:textAlignment w:val="baseline"/>
    </w:pPr>
    <w:rPr>
      <w:rFonts w:ascii="Arial" w:eastAsia="Times New Roman" w:hAnsi="Arial" w:cs="Arial"/>
      <w:sz w:val="24"/>
      <w:szCs w:val="24"/>
      <w:lang w:eastAsia="en-GB"/>
    </w:rPr>
  </w:style>
  <w:style w:type="paragraph" w:customStyle="1" w:styleId="Default">
    <w:name w:val="Default"/>
    <w:rsid w:val="004C7D67"/>
    <w:pPr>
      <w:autoSpaceDE w:val="0"/>
      <w:autoSpaceDN w:val="0"/>
      <w:adjustRightInd w:val="0"/>
    </w:pPr>
    <w:rPr>
      <w:rFonts w:ascii="Comic Sans MS" w:hAnsi="Comic Sans MS" w:cs="Comic Sans MS"/>
      <w:color w:val="000000"/>
      <w:sz w:val="24"/>
      <w:szCs w:val="24"/>
      <w:lang w:eastAsia="en-US"/>
    </w:rPr>
  </w:style>
  <w:style w:type="character" w:styleId="Hyperlink">
    <w:name w:val="Hyperlink"/>
    <w:basedOn w:val="DefaultParagraphFont"/>
    <w:uiPriority w:val="99"/>
    <w:rsid w:val="001B33D9"/>
    <w:rPr>
      <w:color w:val="0000FF"/>
      <w:u w:val="single"/>
    </w:rPr>
  </w:style>
  <w:style w:type="character" w:styleId="HTMLCite">
    <w:name w:val="HTML Cite"/>
    <w:basedOn w:val="DefaultParagraphFont"/>
    <w:uiPriority w:val="99"/>
    <w:semiHidden/>
    <w:rsid w:val="001B33D9"/>
    <w:rPr>
      <w:color w:val="auto"/>
    </w:rPr>
  </w:style>
  <w:style w:type="character" w:customStyle="1" w:styleId="bulletChar">
    <w:name w:val="bullet Char"/>
    <w:link w:val="bullet"/>
    <w:locked/>
    <w:rsid w:val="00A6123D"/>
    <w:rPr>
      <w:rFonts w:ascii="Times New Roman" w:eastAsia="Times New Roman" w:hAnsi="Times New Roman"/>
      <w:sz w:val="24"/>
      <w:szCs w:val="24"/>
    </w:rPr>
  </w:style>
  <w:style w:type="character" w:customStyle="1" w:styleId="fixedChar">
    <w:name w:val="fixed Char"/>
    <w:link w:val="fixed"/>
    <w:locked/>
    <w:rsid w:val="00A6123D"/>
    <w:rPr>
      <w:rFonts w:ascii="Times New Roman" w:eastAsia="Times New Roman" w:hAnsi="Times New Roman"/>
      <w:b/>
      <w:bCs/>
      <w:sz w:val="24"/>
      <w:szCs w:val="24"/>
    </w:rPr>
  </w:style>
  <w:style w:type="character" w:customStyle="1" w:styleId="headingChar">
    <w:name w:val="heading Char"/>
    <w:link w:val="heading"/>
    <w:locked/>
    <w:rsid w:val="00FD02F9"/>
    <w:rPr>
      <w:rFonts w:ascii="Times New Roman" w:eastAsia="Times New Roman" w:hAnsi="Times New Roman"/>
      <w:b/>
      <w:bCs/>
      <w:sz w:val="24"/>
      <w:szCs w:val="24"/>
    </w:rPr>
  </w:style>
  <w:style w:type="paragraph" w:customStyle="1" w:styleId="BodyText20">
    <w:name w:val="Body Text2"/>
    <w:basedOn w:val="Normal"/>
    <w:rsid w:val="00FD02F9"/>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odyText3">
    <w:name w:val="Body Text3"/>
    <w:basedOn w:val="Normal"/>
    <w:rsid w:val="0040391A"/>
    <w:pPr>
      <w:tabs>
        <w:tab w:val="left" w:pos="720"/>
        <w:tab w:val="left" w:pos="1440"/>
      </w:tabs>
      <w:spacing w:after="0" w:line="240" w:lineRule="auto"/>
    </w:pPr>
    <w:rPr>
      <w:rFonts w:ascii="CG Times (WN)" w:eastAsia="Times New Roman" w:hAnsi="CG Times (WN)" w:cs="Times New Roman"/>
      <w:sz w:val="24"/>
      <w:szCs w:val="20"/>
    </w:rPr>
  </w:style>
  <w:style w:type="table" w:styleId="TableGrid">
    <w:name w:val="Table Grid"/>
    <w:basedOn w:val="TableNormal"/>
    <w:uiPriority w:val="59"/>
    <w:locked/>
    <w:rsid w:val="00CD1E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DB3926"/>
  </w:style>
  <w:style w:type="character" w:customStyle="1" w:styleId="UnresolvedMention1">
    <w:name w:val="Unresolved Mention1"/>
    <w:basedOn w:val="DefaultParagraphFont"/>
    <w:uiPriority w:val="99"/>
    <w:semiHidden/>
    <w:unhideWhenUsed/>
    <w:rsid w:val="00587917"/>
    <w:rPr>
      <w:color w:val="605E5C"/>
      <w:shd w:val="clear" w:color="auto" w:fill="E1DFDD"/>
    </w:rPr>
  </w:style>
  <w:style w:type="character" w:styleId="UnresolvedMention">
    <w:name w:val="Unresolved Mention"/>
    <w:basedOn w:val="DefaultParagraphFont"/>
    <w:uiPriority w:val="99"/>
    <w:semiHidden/>
    <w:unhideWhenUsed/>
    <w:rsid w:val="002356E6"/>
    <w:rPr>
      <w:color w:val="605E5C"/>
      <w:shd w:val="clear" w:color="auto" w:fill="E1DFDD"/>
    </w:rPr>
  </w:style>
  <w:style w:type="table" w:styleId="PlainTable1">
    <w:name w:val="Plain Table 1"/>
    <w:basedOn w:val="TableNormal"/>
    <w:uiPriority w:val="41"/>
    <w:rsid w:val="00E45CB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LineNumber">
    <w:name w:val="line number"/>
    <w:basedOn w:val="DefaultParagraphFont"/>
    <w:uiPriority w:val="99"/>
    <w:semiHidden/>
    <w:unhideWhenUsed/>
    <w:rsid w:val="0003696A"/>
  </w:style>
  <w:style w:type="character" w:customStyle="1" w:styleId="e24kjd">
    <w:name w:val="e24kjd"/>
    <w:basedOn w:val="DefaultParagraphFont"/>
    <w:rsid w:val="009C20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335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mantha.birdsell@uwtsd.ac.uk" TargetMode="External"/><Relationship Id="rId13" Type="http://schemas.openxmlformats.org/officeDocument/2006/relationships/hyperlink" Target="http://apollo.smu.ac.uk/library/" TargetMode="External"/><Relationship Id="rId18" Type="http://schemas.openxmlformats.org/officeDocument/2006/relationships/hyperlink" Target="http://www.cbi.org.uk"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equalityandhumanrights.org.uk" TargetMode="External"/><Relationship Id="rId7" Type="http://schemas.openxmlformats.org/officeDocument/2006/relationships/image" Target="media/image1.png"/><Relationship Id="rId12" Type="http://schemas.openxmlformats.org/officeDocument/2006/relationships/hyperlink" Target="http://www.peoplemanagement.co.uk/pm/" TargetMode="External"/><Relationship Id="rId17" Type="http://schemas.openxmlformats.org/officeDocument/2006/relationships/hyperlink" Target="http://www.berr.gov.uk" TargetMode="External"/><Relationship Id="rId25" Type="http://schemas.openxmlformats.org/officeDocument/2006/relationships/footer" Target="footer1.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acas.org.uk" TargetMode="External"/><Relationship Id="rId20" Type="http://schemas.openxmlformats.org/officeDocument/2006/relationships/hyperlink" Target="http://www.employment-studies.co.uk"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ipd.co.uk/subjects/hrpract/general/hireconslt" TargetMode="External"/><Relationship Id="rId24" Type="http://schemas.openxmlformats.org/officeDocument/2006/relationships/hyperlink" Target="http://www.wao.gov.uk"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prospects.ac.uk/p/types_of_job/management_consultant_job_description.jsp" TargetMode="External"/><Relationship Id="rId23" Type="http://schemas.openxmlformats.org/officeDocument/2006/relationships/hyperlink" Target="http://www.statistics.gov.uk" TargetMode="External"/><Relationship Id="rId28" Type="http://schemas.openxmlformats.org/officeDocument/2006/relationships/footer" Target="footer2.xml"/><Relationship Id="rId10" Type="http://schemas.openxmlformats.org/officeDocument/2006/relationships/hyperlink" Target="http://www.cipd.co.uk/subjects/corpstrtgy/general/hrbusprtnr" TargetMode="External"/><Relationship Id="rId19" Type="http://schemas.openxmlformats.org/officeDocument/2006/relationships/hyperlink" Target="http://www.cipd.co.uk" TargetMode="External"/><Relationship Id="rId31"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http://www.cipd.co.uk/subjects/hrpract/general/selfhrcnslt" TargetMode="External"/><Relationship Id="rId14" Type="http://schemas.openxmlformats.org/officeDocument/2006/relationships/hyperlink" Target="http://www.cipd.co.uk/onlineinfodocuments/atozresources.htm" TargetMode="External"/><Relationship Id="rId22" Type="http://schemas.openxmlformats.org/officeDocument/2006/relationships/hyperlink" Target="http://www.hrmguide.co.uk" TargetMode="External"/><Relationship Id="rId27" Type="http://schemas.openxmlformats.org/officeDocument/2006/relationships/header" Target="header2.xml"/><Relationship Id="rId3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18</Pages>
  <Words>4784</Words>
  <Characters>29892</Characters>
  <Application>Microsoft Office Word</Application>
  <DocSecurity>0</DocSecurity>
  <Lines>249</Lines>
  <Paragraphs>69</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University of Wales Lampeter</Company>
  <LinksUpToDate>false</LinksUpToDate>
  <CharactersWithSpaces>34607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MD</dc:creator>
  <cp:lastModifiedBy>Samantha Birdsell</cp:lastModifiedBy>
  <cp:revision>2</cp:revision>
  <cp:lastPrinted>2016-12-09T10:12:00Z</cp:lastPrinted>
  <dcterms:created xsi:type="dcterms:W3CDTF">2020-04-19T15:32:00Z</dcterms:created>
  <dcterms:modified xsi:type="dcterms:W3CDTF">2020-04-19T15:32:00Z</dcterms:modified>
</cp:coreProperties>
</file>