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F39C4" w14:textId="09CEAC6E" w:rsidR="009E27D6" w:rsidRDefault="006D70EC" w:rsidP="006D70EC">
      <w:pPr>
        <w:jc w:val="center"/>
        <w:rPr>
          <w:sz w:val="32"/>
          <w:szCs w:val="32"/>
          <w:u w:val="single"/>
        </w:rPr>
      </w:pPr>
      <w:r w:rsidRPr="006D70EC">
        <w:rPr>
          <w:sz w:val="32"/>
          <w:szCs w:val="32"/>
          <w:u w:val="single"/>
        </w:rPr>
        <w:t>Soft Tissue Skills – Assessment 1</w:t>
      </w:r>
    </w:p>
    <w:p w14:paraId="58B9A0DF" w14:textId="645D6B98" w:rsidR="006D70EC" w:rsidRDefault="006D70EC" w:rsidP="006D70EC">
      <w:pPr>
        <w:jc w:val="center"/>
        <w:rPr>
          <w:sz w:val="32"/>
          <w:szCs w:val="32"/>
          <w:u w:val="single"/>
        </w:rPr>
      </w:pPr>
    </w:p>
    <w:p w14:paraId="6EF5853A" w14:textId="5C04E832" w:rsidR="006D70EC" w:rsidRPr="005A4FBD" w:rsidRDefault="006D70EC" w:rsidP="006D70EC">
      <w:pPr>
        <w:rPr>
          <w:rFonts w:ascii="Roboto" w:hAnsi="Roboto" w:cstheme="minorHAnsi"/>
          <w:sz w:val="32"/>
          <w:szCs w:val="32"/>
        </w:rPr>
      </w:pPr>
    </w:p>
    <w:p w14:paraId="26485A4C" w14:textId="4E47C5DA" w:rsidR="006D70EC" w:rsidRDefault="006D70EC" w:rsidP="006D70EC">
      <w:pPr>
        <w:rPr>
          <w:u w:val="single"/>
        </w:rPr>
      </w:pPr>
      <w:r w:rsidRPr="005A4FBD">
        <w:rPr>
          <w:rFonts w:ascii="Roboto" w:hAnsi="Roboto" w:cstheme="minorHAnsi"/>
          <w:u w:val="single"/>
        </w:rPr>
        <w:t>Introduction</w:t>
      </w:r>
    </w:p>
    <w:p w14:paraId="327E23BF" w14:textId="7206EF4F" w:rsidR="006D70EC" w:rsidRDefault="006D70EC" w:rsidP="006D70EC">
      <w:pPr>
        <w:rPr>
          <w:rFonts w:ascii="Roboto" w:hAnsi="Roboto"/>
          <w:color w:val="000000" w:themeColor="text1"/>
          <w:sz w:val="23"/>
          <w:szCs w:val="23"/>
          <w:shd w:val="clear" w:color="auto" w:fill="FFFFFF"/>
        </w:rPr>
      </w:pPr>
      <w:r w:rsidRPr="006D70EC">
        <w:rPr>
          <w:rFonts w:ascii="Roboto" w:hAnsi="Roboto"/>
        </w:rPr>
        <w:t xml:space="preserve">This assignment involves doing research on one chosen soft tissue skill </w:t>
      </w:r>
      <w:r>
        <w:rPr>
          <w:rFonts w:ascii="Roboto" w:hAnsi="Roboto"/>
        </w:rPr>
        <w:t xml:space="preserve">within sports massage </w:t>
      </w:r>
      <w:r w:rsidRPr="006D70EC">
        <w:rPr>
          <w:rFonts w:ascii="Roboto" w:hAnsi="Roboto"/>
        </w:rPr>
        <w:t xml:space="preserve">whilst listing its effects, advantages, disadvantages etc. </w:t>
      </w:r>
      <w:proofErr w:type="gramStart"/>
      <w:r w:rsidR="005A4FBD">
        <w:rPr>
          <w:rFonts w:ascii="Roboto" w:hAnsi="Roboto"/>
        </w:rPr>
        <w:t>U</w:t>
      </w:r>
      <w:r>
        <w:rPr>
          <w:rFonts w:ascii="Roboto" w:hAnsi="Roboto"/>
        </w:rPr>
        <w:t>nfortunately</w:t>
      </w:r>
      <w:proofErr w:type="gramEnd"/>
      <w:r>
        <w:rPr>
          <w:rFonts w:ascii="Roboto" w:hAnsi="Roboto"/>
        </w:rPr>
        <w:t xml:space="preserve"> there is “no universally accepted definition of sports massage that exists” </w:t>
      </w:r>
      <w:r w:rsidR="005A4FBD">
        <w:rPr>
          <w:rFonts w:ascii="Roboto" w:hAnsi="Roboto"/>
        </w:rPr>
        <w:t xml:space="preserve">which makes it slightly more difficult for individuals to understand the idea of what sports massage is and what it does </w:t>
      </w:r>
      <w:r w:rsidR="005A4FBD" w:rsidRPr="005A4FBD">
        <w:rPr>
          <w:rFonts w:ascii="Roboto" w:hAnsi="Roboto"/>
          <w:color w:val="000000" w:themeColor="text1"/>
          <w:sz w:val="23"/>
          <w:szCs w:val="23"/>
          <w:shd w:val="clear" w:color="auto" w:fill="FFFFFF"/>
        </w:rPr>
        <w:t xml:space="preserve">(Davis, </w:t>
      </w:r>
      <w:proofErr w:type="spellStart"/>
      <w:r w:rsidR="005A4FBD" w:rsidRPr="005A4FBD">
        <w:rPr>
          <w:rFonts w:ascii="Roboto" w:hAnsi="Roboto"/>
          <w:color w:val="000000" w:themeColor="text1"/>
          <w:sz w:val="23"/>
          <w:szCs w:val="23"/>
          <w:shd w:val="clear" w:color="auto" w:fill="FFFFFF"/>
        </w:rPr>
        <w:t>Alabed</w:t>
      </w:r>
      <w:proofErr w:type="spellEnd"/>
      <w:r w:rsidR="005A4FBD" w:rsidRPr="005A4FBD">
        <w:rPr>
          <w:rFonts w:ascii="Roboto" w:hAnsi="Roboto"/>
          <w:color w:val="000000" w:themeColor="text1"/>
          <w:sz w:val="23"/>
          <w:szCs w:val="23"/>
          <w:shd w:val="clear" w:color="auto" w:fill="FFFFFF"/>
        </w:rPr>
        <w:t xml:space="preserve"> and Chico, 2020)</w:t>
      </w:r>
      <w:r w:rsidR="005A4FBD">
        <w:t xml:space="preserve">. </w:t>
      </w:r>
      <w:r w:rsidRPr="006D70EC">
        <w:rPr>
          <w:rFonts w:ascii="Roboto" w:hAnsi="Roboto"/>
        </w:rPr>
        <w:t xml:space="preserve">The chosen soft tissue skill is Petrissage. Petrissage refers to kneading or stroking vigorously “it compresses and releases soft tissue via picking up and squeezing the muscle and overlying tissues” </w:t>
      </w:r>
      <w:r w:rsidRPr="006D70EC">
        <w:rPr>
          <w:rFonts w:ascii="Roboto" w:hAnsi="Roboto"/>
          <w:color w:val="000000" w:themeColor="text1"/>
          <w:sz w:val="23"/>
          <w:szCs w:val="23"/>
          <w:shd w:val="clear" w:color="auto" w:fill="FFFFFF"/>
        </w:rPr>
        <w:t xml:space="preserve">(McKechnie, Young and </w:t>
      </w:r>
      <w:proofErr w:type="spellStart"/>
      <w:r w:rsidRPr="006D70EC">
        <w:rPr>
          <w:rFonts w:ascii="Roboto" w:hAnsi="Roboto"/>
          <w:color w:val="000000" w:themeColor="text1"/>
          <w:sz w:val="23"/>
          <w:szCs w:val="23"/>
          <w:shd w:val="clear" w:color="auto" w:fill="FFFFFF"/>
        </w:rPr>
        <w:t>Behm</w:t>
      </w:r>
      <w:proofErr w:type="spellEnd"/>
      <w:r w:rsidRPr="006D70EC">
        <w:rPr>
          <w:rFonts w:ascii="Roboto" w:hAnsi="Roboto"/>
          <w:color w:val="000000" w:themeColor="text1"/>
          <w:sz w:val="23"/>
          <w:szCs w:val="23"/>
          <w:shd w:val="clear" w:color="auto" w:fill="FFFFFF"/>
        </w:rPr>
        <w:t>, 2007)</w:t>
      </w:r>
      <w:r>
        <w:rPr>
          <w:rFonts w:ascii="Roboto" w:hAnsi="Roboto"/>
          <w:color w:val="000000" w:themeColor="text1"/>
          <w:sz w:val="23"/>
          <w:szCs w:val="23"/>
          <w:shd w:val="clear" w:color="auto" w:fill="FFFFFF"/>
        </w:rPr>
        <w:t xml:space="preserve">. The most known form of petrissage is called kneading which is performed by using one or both hands to lift and twist the muscle and surrounding tissue which can be done by moving both hands together </w:t>
      </w:r>
      <w:proofErr w:type="gramStart"/>
      <w:r>
        <w:rPr>
          <w:rFonts w:ascii="Roboto" w:hAnsi="Roboto"/>
          <w:color w:val="000000" w:themeColor="text1"/>
          <w:sz w:val="23"/>
          <w:szCs w:val="23"/>
          <w:shd w:val="clear" w:color="auto" w:fill="FFFFFF"/>
        </w:rPr>
        <w:t>or</w:t>
      </w:r>
      <w:proofErr w:type="gramEnd"/>
      <w:r>
        <w:rPr>
          <w:rFonts w:ascii="Roboto" w:hAnsi="Roboto"/>
          <w:color w:val="000000" w:themeColor="text1"/>
          <w:sz w:val="23"/>
          <w:szCs w:val="23"/>
          <w:shd w:val="clear" w:color="auto" w:fill="FFFFFF"/>
        </w:rPr>
        <w:t xml:space="preserve"> alternating.</w:t>
      </w:r>
      <w:r w:rsidR="005A4FBD">
        <w:rPr>
          <w:rFonts w:ascii="Roboto" w:hAnsi="Roboto"/>
          <w:color w:val="000000" w:themeColor="text1"/>
          <w:sz w:val="23"/>
          <w:szCs w:val="23"/>
          <w:shd w:val="clear" w:color="auto" w:fill="FFFFFF"/>
        </w:rPr>
        <w:t xml:space="preserve"> </w:t>
      </w:r>
    </w:p>
    <w:p w14:paraId="28E63EB8" w14:textId="77777777" w:rsidR="005A4FBD" w:rsidRPr="006D70EC" w:rsidRDefault="005A4FBD" w:rsidP="006D70EC"/>
    <w:p w14:paraId="1DF3BBEE" w14:textId="2A7D6E22" w:rsidR="006D70EC" w:rsidRDefault="006D70EC" w:rsidP="006D70EC">
      <w:pPr>
        <w:rPr>
          <w:u w:val="single"/>
        </w:rPr>
      </w:pPr>
    </w:p>
    <w:p w14:paraId="28F6CB92" w14:textId="1EEC62E1" w:rsidR="006D70EC" w:rsidRDefault="006D70EC" w:rsidP="006D70EC">
      <w:pPr>
        <w:rPr>
          <w:u w:val="single"/>
        </w:rPr>
      </w:pPr>
    </w:p>
    <w:p w14:paraId="0B185E2F" w14:textId="730CD09E" w:rsidR="006D70EC" w:rsidRDefault="006D70EC" w:rsidP="006D70EC">
      <w:pPr>
        <w:rPr>
          <w:rFonts w:ascii="Roboto" w:hAnsi="Roboto"/>
          <w:color w:val="000000" w:themeColor="text1"/>
          <w:sz w:val="23"/>
          <w:szCs w:val="23"/>
          <w:shd w:val="clear" w:color="auto" w:fill="FFFFFF"/>
        </w:rPr>
      </w:pPr>
      <w:r w:rsidRPr="006D70EC">
        <w:rPr>
          <w:rFonts w:ascii="Roboto" w:hAnsi="Roboto"/>
        </w:rPr>
        <w:t>Petrissage normally follows effleurage in the order of a massage and is known to have a positive effect on circulation within the body</w:t>
      </w:r>
      <w:r>
        <w:t xml:space="preserve"> </w:t>
      </w:r>
      <w:r w:rsidRPr="006D70EC">
        <w:rPr>
          <w:rFonts w:ascii="Roboto" w:hAnsi="Roboto"/>
          <w:color w:val="000000" w:themeColor="text1"/>
          <w:sz w:val="23"/>
          <w:szCs w:val="23"/>
          <w:shd w:val="clear" w:color="auto" w:fill="FFFFFF"/>
        </w:rPr>
        <w:t>(</w:t>
      </w:r>
      <w:proofErr w:type="spellStart"/>
      <w:r w:rsidRPr="006D70EC">
        <w:rPr>
          <w:rFonts w:ascii="Roboto" w:hAnsi="Roboto"/>
          <w:color w:val="000000" w:themeColor="text1"/>
          <w:sz w:val="23"/>
          <w:szCs w:val="23"/>
          <w:shd w:val="clear" w:color="auto" w:fill="FFFFFF"/>
        </w:rPr>
        <w:t>Ogai</w:t>
      </w:r>
      <w:proofErr w:type="spellEnd"/>
      <w:r w:rsidRPr="006D70EC">
        <w:rPr>
          <w:rFonts w:ascii="Roboto" w:hAnsi="Roboto"/>
          <w:color w:val="000000" w:themeColor="text1"/>
          <w:sz w:val="23"/>
          <w:szCs w:val="23"/>
          <w:shd w:val="clear" w:color="auto" w:fill="FFFFFF"/>
        </w:rPr>
        <w:t xml:space="preserve"> et al., 2008)</w:t>
      </w:r>
      <w:r w:rsidRPr="006D70EC">
        <w:rPr>
          <w:rFonts w:ascii="Roboto" w:hAnsi="Roboto"/>
          <w:color w:val="000000" w:themeColor="text1"/>
          <w:sz w:val="23"/>
          <w:szCs w:val="23"/>
          <w:shd w:val="clear" w:color="auto" w:fill="FFFFFF"/>
        </w:rPr>
        <w:t xml:space="preserve">. In order to study the effects of petrissage The Chukyo University Graduate School of Health and Sport Sciences conducted a test on the lower leg muscles where the technique was applied between rounds of </w:t>
      </w:r>
      <w:r>
        <w:rPr>
          <w:rFonts w:ascii="Roboto" w:hAnsi="Roboto"/>
          <w:color w:val="000000" w:themeColor="text1"/>
          <w:sz w:val="23"/>
          <w:szCs w:val="23"/>
          <w:shd w:val="clear" w:color="auto" w:fill="FFFFFF"/>
        </w:rPr>
        <w:t>intense</w:t>
      </w:r>
      <w:r w:rsidRPr="006D70EC">
        <w:rPr>
          <w:rFonts w:ascii="Roboto" w:hAnsi="Roboto"/>
          <w:color w:val="000000" w:themeColor="text1"/>
          <w:sz w:val="23"/>
          <w:szCs w:val="23"/>
          <w:shd w:val="clear" w:color="auto" w:fill="FFFFFF"/>
        </w:rPr>
        <w:t xml:space="preserve"> ergometer cycling </w:t>
      </w:r>
      <w:r w:rsidRPr="006D70EC">
        <w:rPr>
          <w:rFonts w:ascii="Roboto" w:hAnsi="Roboto"/>
          <w:color w:val="000000" w:themeColor="text1"/>
          <w:sz w:val="23"/>
          <w:szCs w:val="23"/>
          <w:shd w:val="clear" w:color="auto" w:fill="FFFFFF"/>
        </w:rPr>
        <w:t>(</w:t>
      </w:r>
      <w:proofErr w:type="spellStart"/>
      <w:r w:rsidRPr="006D70EC">
        <w:rPr>
          <w:rFonts w:ascii="Roboto" w:hAnsi="Roboto"/>
          <w:color w:val="000000" w:themeColor="text1"/>
          <w:sz w:val="23"/>
          <w:szCs w:val="23"/>
          <w:shd w:val="clear" w:color="auto" w:fill="FFFFFF"/>
        </w:rPr>
        <w:t>Ogai</w:t>
      </w:r>
      <w:proofErr w:type="spellEnd"/>
      <w:r w:rsidRPr="006D70EC">
        <w:rPr>
          <w:rFonts w:ascii="Roboto" w:hAnsi="Roboto"/>
          <w:color w:val="000000" w:themeColor="text1"/>
          <w:sz w:val="23"/>
          <w:szCs w:val="23"/>
          <w:shd w:val="clear" w:color="auto" w:fill="FFFFFF"/>
        </w:rPr>
        <w:t xml:space="preserve"> et al., 2008).</w:t>
      </w:r>
      <w:r w:rsidRPr="006D70EC">
        <w:rPr>
          <w:rFonts w:ascii="Roboto" w:hAnsi="Roboto"/>
          <w:color w:val="000000" w:themeColor="text1"/>
          <w:sz w:val="23"/>
          <w:szCs w:val="23"/>
          <w:shd w:val="clear" w:color="auto" w:fill="FFFFFF"/>
        </w:rPr>
        <w:t xml:space="preserve"> The test was conducted on 11 female students who often participate in sport. The outcome of this test showed that petrissage improved recovery from stiff muscles and perceived lower limb fatigue</w:t>
      </w:r>
      <w:r>
        <w:rPr>
          <w:rFonts w:ascii="Roboto" w:hAnsi="Roboto"/>
          <w:color w:val="000000" w:themeColor="text1"/>
          <w:sz w:val="23"/>
          <w:szCs w:val="23"/>
          <w:shd w:val="clear" w:color="auto" w:fill="FFFFFF"/>
        </w:rPr>
        <w:t xml:space="preserve"> </w:t>
      </w:r>
      <w:r w:rsidRPr="006D70EC">
        <w:rPr>
          <w:rFonts w:ascii="Roboto" w:hAnsi="Roboto"/>
          <w:color w:val="000000" w:themeColor="text1"/>
          <w:sz w:val="23"/>
          <w:szCs w:val="23"/>
          <w:shd w:val="clear" w:color="auto" w:fill="FFFFFF"/>
        </w:rPr>
        <w:t>(</w:t>
      </w:r>
      <w:proofErr w:type="spellStart"/>
      <w:r w:rsidRPr="006D70EC">
        <w:rPr>
          <w:rFonts w:ascii="Roboto" w:hAnsi="Roboto"/>
          <w:color w:val="000000" w:themeColor="text1"/>
          <w:sz w:val="23"/>
          <w:szCs w:val="23"/>
          <w:shd w:val="clear" w:color="auto" w:fill="FFFFFF"/>
        </w:rPr>
        <w:t>Ogai</w:t>
      </w:r>
      <w:proofErr w:type="spellEnd"/>
      <w:r w:rsidRPr="006D70EC">
        <w:rPr>
          <w:rFonts w:ascii="Roboto" w:hAnsi="Roboto"/>
          <w:color w:val="000000" w:themeColor="text1"/>
          <w:sz w:val="23"/>
          <w:szCs w:val="23"/>
          <w:shd w:val="clear" w:color="auto" w:fill="FFFFFF"/>
        </w:rPr>
        <w:t xml:space="preserve"> et al., 2008).</w:t>
      </w:r>
      <w:r>
        <w:rPr>
          <w:rFonts w:ascii="Roboto" w:hAnsi="Roboto"/>
          <w:color w:val="000000" w:themeColor="text1"/>
          <w:sz w:val="23"/>
          <w:szCs w:val="23"/>
          <w:shd w:val="clear" w:color="auto" w:fill="FFFFFF"/>
        </w:rPr>
        <w:t xml:space="preserve"> Another test was completed in order to see if petrissage would have any effect on flexibility by testing flexibility on 19 random participants in an area of the body before and after the massage </w:t>
      </w:r>
      <w:r w:rsidRPr="006D70EC">
        <w:rPr>
          <w:rFonts w:ascii="Roboto" w:hAnsi="Roboto"/>
          <w:color w:val="000000" w:themeColor="text1"/>
          <w:sz w:val="23"/>
          <w:szCs w:val="23"/>
          <w:shd w:val="clear" w:color="auto" w:fill="FFFFFF"/>
        </w:rPr>
        <w:t xml:space="preserve">(McKechnie, Young and </w:t>
      </w:r>
      <w:proofErr w:type="spellStart"/>
      <w:r w:rsidRPr="006D70EC">
        <w:rPr>
          <w:rFonts w:ascii="Roboto" w:hAnsi="Roboto"/>
          <w:color w:val="000000" w:themeColor="text1"/>
          <w:sz w:val="23"/>
          <w:szCs w:val="23"/>
          <w:shd w:val="clear" w:color="auto" w:fill="FFFFFF"/>
        </w:rPr>
        <w:t>Behm</w:t>
      </w:r>
      <w:proofErr w:type="spellEnd"/>
      <w:r w:rsidRPr="006D70EC">
        <w:rPr>
          <w:rFonts w:ascii="Roboto" w:hAnsi="Roboto"/>
          <w:color w:val="000000" w:themeColor="text1"/>
          <w:sz w:val="23"/>
          <w:szCs w:val="23"/>
          <w:shd w:val="clear" w:color="auto" w:fill="FFFFFF"/>
        </w:rPr>
        <w:t>, 2007)</w:t>
      </w:r>
      <w:r>
        <w:rPr>
          <w:rFonts w:ascii="Roboto" w:hAnsi="Roboto"/>
          <w:color w:val="000000" w:themeColor="text1"/>
          <w:sz w:val="23"/>
          <w:szCs w:val="23"/>
          <w:shd w:val="clear" w:color="auto" w:fill="FFFFFF"/>
        </w:rPr>
        <w:t xml:space="preserve">. The results for this test showed dramatic effect due to flexibility increasing a lot </w:t>
      </w:r>
      <w:r w:rsidRPr="006D70EC">
        <w:rPr>
          <w:rFonts w:ascii="Roboto" w:hAnsi="Roboto"/>
          <w:color w:val="000000" w:themeColor="text1"/>
          <w:sz w:val="23"/>
          <w:szCs w:val="23"/>
          <w:shd w:val="clear" w:color="auto" w:fill="FFFFFF"/>
        </w:rPr>
        <w:t xml:space="preserve">(McKechnie, Young and </w:t>
      </w:r>
      <w:proofErr w:type="spellStart"/>
      <w:r w:rsidRPr="006D70EC">
        <w:rPr>
          <w:rFonts w:ascii="Roboto" w:hAnsi="Roboto"/>
          <w:color w:val="000000" w:themeColor="text1"/>
          <w:sz w:val="23"/>
          <w:szCs w:val="23"/>
          <w:shd w:val="clear" w:color="auto" w:fill="FFFFFF"/>
        </w:rPr>
        <w:t>Behm</w:t>
      </w:r>
      <w:proofErr w:type="spellEnd"/>
      <w:r w:rsidRPr="006D70EC">
        <w:rPr>
          <w:rFonts w:ascii="Roboto" w:hAnsi="Roboto"/>
          <w:color w:val="000000" w:themeColor="text1"/>
          <w:sz w:val="23"/>
          <w:szCs w:val="23"/>
          <w:shd w:val="clear" w:color="auto" w:fill="FFFFFF"/>
        </w:rPr>
        <w:t>, 2007)</w:t>
      </w:r>
      <w:r>
        <w:rPr>
          <w:rFonts w:ascii="Roboto" w:hAnsi="Roboto"/>
          <w:color w:val="000000" w:themeColor="text1"/>
          <w:sz w:val="23"/>
          <w:szCs w:val="23"/>
          <w:shd w:val="clear" w:color="auto" w:fill="FFFFFF"/>
        </w:rPr>
        <w:t xml:space="preserve">. Petrissage is used in order to stretch the fibres in the muscle and increase mobility between tissues as well as relaxing the muscles and helping with removing waste products from the body </w:t>
      </w:r>
      <w:r w:rsidRPr="006D70EC">
        <w:rPr>
          <w:rFonts w:ascii="Roboto" w:hAnsi="Roboto"/>
          <w:color w:val="000000" w:themeColor="text1"/>
          <w:sz w:val="23"/>
          <w:szCs w:val="23"/>
          <w:shd w:val="clear" w:color="auto" w:fill="FFFFFF"/>
        </w:rPr>
        <w:t xml:space="preserve">(McKechnie, Young and </w:t>
      </w:r>
      <w:proofErr w:type="spellStart"/>
      <w:r w:rsidRPr="006D70EC">
        <w:rPr>
          <w:rFonts w:ascii="Roboto" w:hAnsi="Roboto"/>
          <w:color w:val="000000" w:themeColor="text1"/>
          <w:sz w:val="23"/>
          <w:szCs w:val="23"/>
          <w:shd w:val="clear" w:color="auto" w:fill="FFFFFF"/>
        </w:rPr>
        <w:t>Behm</w:t>
      </w:r>
      <w:proofErr w:type="spellEnd"/>
      <w:r w:rsidRPr="006D70EC">
        <w:rPr>
          <w:rFonts w:ascii="Roboto" w:hAnsi="Roboto"/>
          <w:color w:val="000000" w:themeColor="text1"/>
          <w:sz w:val="23"/>
          <w:szCs w:val="23"/>
          <w:shd w:val="clear" w:color="auto" w:fill="FFFFFF"/>
        </w:rPr>
        <w:t>, 2007)</w:t>
      </w:r>
      <w:r>
        <w:rPr>
          <w:rFonts w:ascii="Roboto" w:hAnsi="Roboto"/>
          <w:color w:val="000000" w:themeColor="text1"/>
          <w:sz w:val="23"/>
          <w:szCs w:val="23"/>
          <w:shd w:val="clear" w:color="auto" w:fill="FFFFFF"/>
        </w:rPr>
        <w:t xml:space="preserve">. This soft tissue technique is effective in a way that it can be used to stimulate the nervous system and increase blood circulation </w:t>
      </w:r>
      <w:r w:rsidRPr="006D70EC">
        <w:rPr>
          <w:rFonts w:ascii="Roboto" w:hAnsi="Roboto"/>
          <w:color w:val="2C3E50"/>
          <w:sz w:val="23"/>
          <w:szCs w:val="23"/>
          <w:shd w:val="clear" w:color="auto" w:fill="FFFFFF"/>
        </w:rPr>
        <w:t>(</w:t>
      </w:r>
      <w:proofErr w:type="spellStart"/>
      <w:r w:rsidRPr="006D70EC">
        <w:rPr>
          <w:rFonts w:ascii="Roboto" w:hAnsi="Roboto"/>
          <w:color w:val="000000" w:themeColor="text1"/>
          <w:sz w:val="23"/>
          <w:szCs w:val="23"/>
          <w:shd w:val="clear" w:color="auto" w:fill="FFFFFF"/>
        </w:rPr>
        <w:t>Casanelia</w:t>
      </w:r>
      <w:proofErr w:type="spellEnd"/>
      <w:r w:rsidRPr="006D70EC">
        <w:rPr>
          <w:rFonts w:ascii="Roboto" w:hAnsi="Roboto"/>
          <w:color w:val="000000" w:themeColor="text1"/>
          <w:sz w:val="23"/>
          <w:szCs w:val="23"/>
          <w:shd w:val="clear" w:color="auto" w:fill="FFFFFF"/>
        </w:rPr>
        <w:t xml:space="preserve"> and </w:t>
      </w:r>
      <w:proofErr w:type="spellStart"/>
      <w:r w:rsidRPr="006D70EC">
        <w:rPr>
          <w:rFonts w:ascii="Roboto" w:hAnsi="Roboto"/>
          <w:color w:val="000000" w:themeColor="text1"/>
          <w:sz w:val="23"/>
          <w:szCs w:val="23"/>
          <w:shd w:val="clear" w:color="auto" w:fill="FFFFFF"/>
        </w:rPr>
        <w:t>Stelfox</w:t>
      </w:r>
      <w:proofErr w:type="spellEnd"/>
      <w:r w:rsidRPr="006D70EC">
        <w:rPr>
          <w:rFonts w:ascii="Roboto" w:hAnsi="Roboto"/>
          <w:color w:val="000000" w:themeColor="text1"/>
          <w:sz w:val="23"/>
          <w:szCs w:val="23"/>
          <w:shd w:val="clear" w:color="auto" w:fill="FFFFFF"/>
        </w:rPr>
        <w:t>, 2009)</w:t>
      </w:r>
      <w:r>
        <w:rPr>
          <w:rFonts w:ascii="Roboto" w:hAnsi="Roboto"/>
          <w:color w:val="000000" w:themeColor="text1"/>
          <w:sz w:val="23"/>
          <w:szCs w:val="23"/>
          <w:shd w:val="clear" w:color="auto" w:fill="FFFFFF"/>
        </w:rPr>
        <w:t xml:space="preserve">. The kneading technique can be effective in two different ways such as between 10 and 15 cycles per minute for a more relaxing massage or roughly 35 cycles per minute for a more stimulating massage </w:t>
      </w:r>
      <w:r w:rsidRPr="006D70EC">
        <w:rPr>
          <w:rFonts w:ascii="Roboto" w:hAnsi="Roboto"/>
          <w:color w:val="000000" w:themeColor="text1"/>
          <w:sz w:val="23"/>
          <w:szCs w:val="23"/>
          <w:shd w:val="clear" w:color="auto" w:fill="FFFFFF"/>
        </w:rPr>
        <w:t>(</w:t>
      </w:r>
      <w:proofErr w:type="spellStart"/>
      <w:r w:rsidRPr="006D70EC">
        <w:rPr>
          <w:rFonts w:ascii="Roboto" w:hAnsi="Roboto"/>
          <w:color w:val="000000" w:themeColor="text1"/>
          <w:sz w:val="23"/>
          <w:szCs w:val="23"/>
          <w:shd w:val="clear" w:color="auto" w:fill="FFFFFF"/>
        </w:rPr>
        <w:t>Casanelia</w:t>
      </w:r>
      <w:proofErr w:type="spellEnd"/>
      <w:r w:rsidRPr="006D70EC">
        <w:rPr>
          <w:rFonts w:ascii="Roboto" w:hAnsi="Roboto"/>
          <w:color w:val="000000" w:themeColor="text1"/>
          <w:sz w:val="23"/>
          <w:szCs w:val="23"/>
          <w:shd w:val="clear" w:color="auto" w:fill="FFFFFF"/>
        </w:rPr>
        <w:t xml:space="preserve"> and </w:t>
      </w:r>
      <w:proofErr w:type="spellStart"/>
      <w:r w:rsidRPr="006D70EC">
        <w:rPr>
          <w:rFonts w:ascii="Roboto" w:hAnsi="Roboto"/>
          <w:color w:val="000000" w:themeColor="text1"/>
          <w:sz w:val="23"/>
          <w:szCs w:val="23"/>
          <w:shd w:val="clear" w:color="auto" w:fill="FFFFFF"/>
        </w:rPr>
        <w:t>Stelfox</w:t>
      </w:r>
      <w:proofErr w:type="spellEnd"/>
      <w:r w:rsidRPr="006D70EC">
        <w:rPr>
          <w:rFonts w:ascii="Roboto" w:hAnsi="Roboto"/>
          <w:color w:val="000000" w:themeColor="text1"/>
          <w:sz w:val="23"/>
          <w:szCs w:val="23"/>
          <w:shd w:val="clear" w:color="auto" w:fill="FFFFFF"/>
        </w:rPr>
        <w:t>, 2009)</w:t>
      </w:r>
      <w:r>
        <w:rPr>
          <w:rFonts w:ascii="Roboto" w:hAnsi="Roboto"/>
          <w:color w:val="000000" w:themeColor="text1"/>
          <w:sz w:val="23"/>
          <w:szCs w:val="23"/>
          <w:shd w:val="clear" w:color="auto" w:fill="FFFFFF"/>
        </w:rPr>
        <w:t xml:space="preserve">. </w:t>
      </w:r>
    </w:p>
    <w:p w14:paraId="4DAC3F19" w14:textId="7500C6A6" w:rsidR="006D70EC" w:rsidRDefault="006D70EC" w:rsidP="006D70EC">
      <w:pPr>
        <w:rPr>
          <w:rFonts w:ascii="Roboto" w:hAnsi="Roboto"/>
          <w:color w:val="000000" w:themeColor="text1"/>
          <w:sz w:val="23"/>
          <w:szCs w:val="23"/>
          <w:shd w:val="clear" w:color="auto" w:fill="FFFFFF"/>
        </w:rPr>
      </w:pPr>
    </w:p>
    <w:p w14:paraId="39D1C0B9" w14:textId="3EDB3AC5" w:rsidR="006D70EC" w:rsidRDefault="006D70EC" w:rsidP="006D70EC">
      <w:pPr>
        <w:rPr>
          <w:rFonts w:ascii="Roboto" w:hAnsi="Roboto"/>
          <w:color w:val="000000" w:themeColor="text1"/>
          <w:sz w:val="23"/>
          <w:szCs w:val="23"/>
          <w:shd w:val="clear" w:color="auto" w:fill="FFFFFF"/>
        </w:rPr>
      </w:pPr>
    </w:p>
    <w:p w14:paraId="7B6A6EEE" w14:textId="77777777" w:rsidR="006D70EC" w:rsidRDefault="006D70EC" w:rsidP="006D70EC">
      <w:pPr>
        <w:rPr>
          <w:rFonts w:ascii="Roboto" w:hAnsi="Roboto"/>
          <w:color w:val="000000" w:themeColor="text1"/>
          <w:sz w:val="23"/>
          <w:szCs w:val="23"/>
          <w:shd w:val="clear" w:color="auto" w:fill="FFFFFF"/>
        </w:rPr>
      </w:pPr>
    </w:p>
    <w:p w14:paraId="7C564336" w14:textId="286EEF9C" w:rsidR="005A4FBD" w:rsidRDefault="006D70EC" w:rsidP="005A4FBD">
      <w:r>
        <w:rPr>
          <w:rFonts w:ascii="Roboto" w:hAnsi="Roboto" w:cstheme="minorHAnsi"/>
        </w:rPr>
        <w:t xml:space="preserve">The first found advantage of the petrissage technique is that it may be able to assist with oedema resolution which is fluid </w:t>
      </w:r>
      <w:proofErr w:type="spellStart"/>
      <w:r>
        <w:rPr>
          <w:rFonts w:ascii="Roboto" w:hAnsi="Roboto" w:cstheme="minorHAnsi"/>
        </w:rPr>
        <w:t>build up</w:t>
      </w:r>
      <w:proofErr w:type="spellEnd"/>
      <w:r>
        <w:rPr>
          <w:rFonts w:ascii="Roboto" w:hAnsi="Roboto" w:cstheme="minorHAnsi"/>
        </w:rPr>
        <w:t xml:space="preserve"> </w:t>
      </w:r>
      <w:proofErr w:type="gramStart"/>
      <w:r>
        <w:rPr>
          <w:rFonts w:ascii="Roboto" w:hAnsi="Roboto" w:cstheme="minorHAnsi"/>
        </w:rPr>
        <w:t>In</w:t>
      </w:r>
      <w:proofErr w:type="gramEnd"/>
      <w:r>
        <w:rPr>
          <w:rFonts w:ascii="Roboto" w:hAnsi="Roboto" w:cstheme="minorHAnsi"/>
        </w:rPr>
        <w:t xml:space="preserve"> the tissues </w:t>
      </w:r>
      <w:r w:rsidRPr="006D70EC">
        <w:rPr>
          <w:rFonts w:ascii="Roboto" w:hAnsi="Roboto"/>
          <w:color w:val="000000" w:themeColor="text1"/>
          <w:sz w:val="23"/>
          <w:szCs w:val="23"/>
          <w:shd w:val="clear" w:color="auto" w:fill="FFFFFF"/>
        </w:rPr>
        <w:t>(</w:t>
      </w:r>
      <w:proofErr w:type="spellStart"/>
      <w:r w:rsidRPr="006D70EC">
        <w:rPr>
          <w:rFonts w:ascii="Roboto" w:hAnsi="Roboto"/>
          <w:color w:val="000000" w:themeColor="text1"/>
          <w:sz w:val="23"/>
          <w:szCs w:val="23"/>
          <w:shd w:val="clear" w:color="auto" w:fill="FFFFFF"/>
        </w:rPr>
        <w:t>Casanelia</w:t>
      </w:r>
      <w:proofErr w:type="spellEnd"/>
      <w:r w:rsidRPr="006D70EC">
        <w:rPr>
          <w:rFonts w:ascii="Roboto" w:hAnsi="Roboto"/>
          <w:color w:val="000000" w:themeColor="text1"/>
          <w:sz w:val="23"/>
          <w:szCs w:val="23"/>
          <w:shd w:val="clear" w:color="auto" w:fill="FFFFFF"/>
        </w:rPr>
        <w:t xml:space="preserve"> and </w:t>
      </w:r>
      <w:proofErr w:type="spellStart"/>
      <w:r w:rsidRPr="006D70EC">
        <w:rPr>
          <w:rFonts w:ascii="Roboto" w:hAnsi="Roboto"/>
          <w:color w:val="000000" w:themeColor="text1"/>
          <w:sz w:val="23"/>
          <w:szCs w:val="23"/>
          <w:shd w:val="clear" w:color="auto" w:fill="FFFFFF"/>
        </w:rPr>
        <w:t>Stelfox</w:t>
      </w:r>
      <w:proofErr w:type="spellEnd"/>
      <w:r w:rsidRPr="006D70EC">
        <w:rPr>
          <w:rFonts w:ascii="Roboto" w:hAnsi="Roboto"/>
          <w:color w:val="000000" w:themeColor="text1"/>
          <w:sz w:val="23"/>
          <w:szCs w:val="23"/>
          <w:shd w:val="clear" w:color="auto" w:fill="FFFFFF"/>
        </w:rPr>
        <w:t>, 2009)</w:t>
      </w:r>
      <w:r>
        <w:rPr>
          <w:rFonts w:ascii="Roboto" w:hAnsi="Roboto"/>
          <w:color w:val="000000" w:themeColor="text1"/>
          <w:sz w:val="23"/>
          <w:szCs w:val="23"/>
          <w:shd w:val="clear" w:color="auto" w:fill="FFFFFF"/>
        </w:rPr>
        <w:t>.</w:t>
      </w:r>
      <w:r>
        <w:rPr>
          <w:rFonts w:ascii="Roboto" w:hAnsi="Roboto"/>
          <w:color w:val="000000" w:themeColor="text1"/>
          <w:sz w:val="23"/>
          <w:szCs w:val="23"/>
          <w:shd w:val="clear" w:color="auto" w:fill="FFFFFF"/>
        </w:rPr>
        <w:t xml:space="preserve"> Massage including petrissage </w:t>
      </w:r>
      <w:proofErr w:type="gramStart"/>
      <w:r>
        <w:rPr>
          <w:rFonts w:ascii="Roboto" w:hAnsi="Roboto"/>
          <w:color w:val="000000" w:themeColor="text1"/>
          <w:sz w:val="23"/>
          <w:szCs w:val="23"/>
          <w:shd w:val="clear" w:color="auto" w:fill="FFFFFF"/>
        </w:rPr>
        <w:t>has the ability to</w:t>
      </w:r>
      <w:proofErr w:type="gramEnd"/>
      <w:r>
        <w:rPr>
          <w:rFonts w:ascii="Roboto" w:hAnsi="Roboto"/>
          <w:color w:val="000000" w:themeColor="text1"/>
          <w:sz w:val="23"/>
          <w:szCs w:val="23"/>
          <w:shd w:val="clear" w:color="auto" w:fill="FFFFFF"/>
        </w:rPr>
        <w:t xml:space="preserve"> provide many advantages to the body like an increase in blood flow, tension within the muscles is reduced. A </w:t>
      </w:r>
      <w:proofErr w:type="gramStart"/>
      <w:r>
        <w:rPr>
          <w:rFonts w:ascii="Roboto" w:hAnsi="Roboto"/>
          <w:color w:val="000000" w:themeColor="text1"/>
          <w:sz w:val="23"/>
          <w:szCs w:val="23"/>
          <w:shd w:val="clear" w:color="auto" w:fill="FFFFFF"/>
        </w:rPr>
        <w:t>persons</w:t>
      </w:r>
      <w:proofErr w:type="gramEnd"/>
      <w:r>
        <w:rPr>
          <w:rFonts w:ascii="Roboto" w:hAnsi="Roboto"/>
          <w:color w:val="000000" w:themeColor="text1"/>
          <w:sz w:val="23"/>
          <w:szCs w:val="23"/>
          <w:shd w:val="clear" w:color="auto" w:fill="FFFFFF"/>
        </w:rPr>
        <w:t xml:space="preserve"> sense of well being can also increase through the form of petrissage </w:t>
      </w:r>
      <w:r w:rsidRPr="006D70EC">
        <w:rPr>
          <w:rFonts w:ascii="Roboto" w:hAnsi="Roboto"/>
          <w:color w:val="000000" w:themeColor="text1"/>
          <w:sz w:val="23"/>
          <w:szCs w:val="23"/>
          <w:shd w:val="clear" w:color="auto" w:fill="FFFFFF"/>
        </w:rPr>
        <w:t>(</w:t>
      </w:r>
      <w:proofErr w:type="spellStart"/>
      <w:r w:rsidRPr="006D70EC">
        <w:rPr>
          <w:rFonts w:ascii="Roboto" w:hAnsi="Roboto"/>
          <w:color w:val="000000" w:themeColor="text1"/>
          <w:sz w:val="23"/>
          <w:szCs w:val="23"/>
          <w:shd w:val="clear" w:color="auto" w:fill="FFFFFF"/>
        </w:rPr>
        <w:t>Weerapong</w:t>
      </w:r>
      <w:proofErr w:type="spellEnd"/>
      <w:r w:rsidRPr="006D70EC">
        <w:rPr>
          <w:rFonts w:ascii="Roboto" w:hAnsi="Roboto"/>
          <w:color w:val="000000" w:themeColor="text1"/>
          <w:sz w:val="23"/>
          <w:szCs w:val="23"/>
          <w:shd w:val="clear" w:color="auto" w:fill="FFFFFF"/>
        </w:rPr>
        <w:t xml:space="preserve">, Hume and </w:t>
      </w:r>
      <w:proofErr w:type="spellStart"/>
      <w:r w:rsidRPr="006D70EC">
        <w:rPr>
          <w:rFonts w:ascii="Roboto" w:hAnsi="Roboto"/>
          <w:color w:val="000000" w:themeColor="text1"/>
          <w:sz w:val="23"/>
          <w:szCs w:val="23"/>
          <w:shd w:val="clear" w:color="auto" w:fill="FFFFFF"/>
        </w:rPr>
        <w:t>Kolt</w:t>
      </w:r>
      <w:proofErr w:type="spellEnd"/>
      <w:r w:rsidRPr="006D70EC">
        <w:rPr>
          <w:rFonts w:ascii="Roboto" w:hAnsi="Roboto"/>
          <w:color w:val="000000" w:themeColor="text1"/>
          <w:sz w:val="23"/>
          <w:szCs w:val="23"/>
          <w:shd w:val="clear" w:color="auto" w:fill="FFFFFF"/>
        </w:rPr>
        <w:t>, 2005)</w:t>
      </w:r>
      <w:r>
        <w:rPr>
          <w:rFonts w:ascii="Roboto" w:hAnsi="Roboto"/>
          <w:color w:val="000000" w:themeColor="text1"/>
          <w:sz w:val="23"/>
          <w:szCs w:val="23"/>
          <w:shd w:val="clear" w:color="auto" w:fill="FFFFFF"/>
        </w:rPr>
        <w:t xml:space="preserve">. By applying pressure during a massage, muscle compliance is increased which has a positive effect on the range of motion in the joints surrounding the targeted areas of the massage </w:t>
      </w:r>
      <w:proofErr w:type="gramStart"/>
      <w:r>
        <w:rPr>
          <w:rFonts w:ascii="Roboto" w:hAnsi="Roboto"/>
          <w:color w:val="000000" w:themeColor="text1"/>
          <w:sz w:val="23"/>
          <w:szCs w:val="23"/>
          <w:shd w:val="clear" w:color="auto" w:fill="FFFFFF"/>
        </w:rPr>
        <w:t>and also</w:t>
      </w:r>
      <w:proofErr w:type="gramEnd"/>
      <w:r>
        <w:rPr>
          <w:rFonts w:ascii="Roboto" w:hAnsi="Roboto"/>
          <w:color w:val="000000" w:themeColor="text1"/>
          <w:sz w:val="23"/>
          <w:szCs w:val="23"/>
          <w:shd w:val="clear" w:color="auto" w:fill="FFFFFF"/>
        </w:rPr>
        <w:t xml:space="preserve"> decrease overall stiffness in the body and muscles </w:t>
      </w:r>
      <w:r w:rsidRPr="006D70EC">
        <w:rPr>
          <w:rFonts w:ascii="Roboto" w:hAnsi="Roboto"/>
          <w:color w:val="000000" w:themeColor="text1"/>
          <w:sz w:val="23"/>
          <w:szCs w:val="23"/>
          <w:shd w:val="clear" w:color="auto" w:fill="FFFFFF"/>
        </w:rPr>
        <w:t>(</w:t>
      </w:r>
      <w:proofErr w:type="spellStart"/>
      <w:r w:rsidRPr="006D70EC">
        <w:rPr>
          <w:rFonts w:ascii="Roboto" w:hAnsi="Roboto"/>
          <w:color w:val="000000" w:themeColor="text1"/>
          <w:sz w:val="23"/>
          <w:szCs w:val="23"/>
          <w:shd w:val="clear" w:color="auto" w:fill="FFFFFF"/>
        </w:rPr>
        <w:t>Weerapong</w:t>
      </w:r>
      <w:proofErr w:type="spellEnd"/>
      <w:r w:rsidRPr="006D70EC">
        <w:rPr>
          <w:rFonts w:ascii="Roboto" w:hAnsi="Roboto"/>
          <w:color w:val="000000" w:themeColor="text1"/>
          <w:sz w:val="23"/>
          <w:szCs w:val="23"/>
          <w:shd w:val="clear" w:color="auto" w:fill="FFFFFF"/>
        </w:rPr>
        <w:t xml:space="preserve">, Hume and </w:t>
      </w:r>
      <w:proofErr w:type="spellStart"/>
      <w:r w:rsidRPr="006D70EC">
        <w:rPr>
          <w:rFonts w:ascii="Roboto" w:hAnsi="Roboto"/>
          <w:color w:val="000000" w:themeColor="text1"/>
          <w:sz w:val="23"/>
          <w:szCs w:val="23"/>
          <w:shd w:val="clear" w:color="auto" w:fill="FFFFFF"/>
        </w:rPr>
        <w:t>Kolt</w:t>
      </w:r>
      <w:proofErr w:type="spellEnd"/>
      <w:r w:rsidRPr="006D70EC">
        <w:rPr>
          <w:rFonts w:ascii="Roboto" w:hAnsi="Roboto"/>
          <w:color w:val="000000" w:themeColor="text1"/>
          <w:sz w:val="23"/>
          <w:szCs w:val="23"/>
          <w:shd w:val="clear" w:color="auto" w:fill="FFFFFF"/>
        </w:rPr>
        <w:t>, 2005)</w:t>
      </w:r>
      <w:r>
        <w:rPr>
          <w:rFonts w:ascii="Roboto" w:hAnsi="Roboto"/>
          <w:color w:val="000000" w:themeColor="text1"/>
          <w:sz w:val="23"/>
          <w:szCs w:val="23"/>
          <w:shd w:val="clear" w:color="auto" w:fill="FFFFFF"/>
        </w:rPr>
        <w:t xml:space="preserve">. Another benefit of </w:t>
      </w:r>
      <w:proofErr w:type="gramStart"/>
      <w:r>
        <w:rPr>
          <w:rFonts w:ascii="Roboto" w:hAnsi="Roboto"/>
          <w:color w:val="000000" w:themeColor="text1"/>
          <w:sz w:val="23"/>
          <w:szCs w:val="23"/>
          <w:shd w:val="clear" w:color="auto" w:fill="FFFFFF"/>
        </w:rPr>
        <w:t>the  petrissage</w:t>
      </w:r>
      <w:proofErr w:type="gramEnd"/>
      <w:r>
        <w:rPr>
          <w:rFonts w:ascii="Roboto" w:hAnsi="Roboto"/>
          <w:color w:val="000000" w:themeColor="text1"/>
          <w:sz w:val="23"/>
          <w:szCs w:val="23"/>
          <w:shd w:val="clear" w:color="auto" w:fill="FFFFFF"/>
        </w:rPr>
        <w:t xml:space="preserve"> technique is that blood flow becomes increased resulting in muscle temperature </w:t>
      </w:r>
      <w:r>
        <w:rPr>
          <w:rFonts w:ascii="Roboto" w:hAnsi="Roboto"/>
          <w:color w:val="000000" w:themeColor="text1"/>
          <w:sz w:val="23"/>
          <w:szCs w:val="23"/>
          <w:shd w:val="clear" w:color="auto" w:fill="FFFFFF"/>
        </w:rPr>
        <w:lastRenderedPageBreak/>
        <w:t xml:space="preserve">increasing which is caused by the rubbing throughout the massage </w:t>
      </w:r>
      <w:r w:rsidRPr="006D70EC">
        <w:rPr>
          <w:rFonts w:ascii="Roboto" w:hAnsi="Roboto"/>
          <w:color w:val="000000" w:themeColor="text1"/>
          <w:sz w:val="23"/>
          <w:szCs w:val="23"/>
          <w:shd w:val="clear" w:color="auto" w:fill="FFFFFF"/>
        </w:rPr>
        <w:t>(</w:t>
      </w:r>
      <w:proofErr w:type="spellStart"/>
      <w:r w:rsidRPr="006D70EC">
        <w:rPr>
          <w:rFonts w:ascii="Roboto" w:hAnsi="Roboto"/>
          <w:color w:val="000000" w:themeColor="text1"/>
          <w:sz w:val="23"/>
          <w:szCs w:val="23"/>
          <w:shd w:val="clear" w:color="auto" w:fill="FFFFFF"/>
        </w:rPr>
        <w:t>Weerapong</w:t>
      </w:r>
      <w:proofErr w:type="spellEnd"/>
      <w:r w:rsidRPr="006D70EC">
        <w:rPr>
          <w:rFonts w:ascii="Roboto" w:hAnsi="Roboto"/>
          <w:color w:val="000000" w:themeColor="text1"/>
          <w:sz w:val="23"/>
          <w:szCs w:val="23"/>
          <w:shd w:val="clear" w:color="auto" w:fill="FFFFFF"/>
        </w:rPr>
        <w:t xml:space="preserve">, Hume and </w:t>
      </w:r>
      <w:proofErr w:type="spellStart"/>
      <w:r w:rsidRPr="006D70EC">
        <w:rPr>
          <w:rFonts w:ascii="Roboto" w:hAnsi="Roboto"/>
          <w:color w:val="000000" w:themeColor="text1"/>
          <w:sz w:val="23"/>
          <w:szCs w:val="23"/>
          <w:shd w:val="clear" w:color="auto" w:fill="FFFFFF"/>
        </w:rPr>
        <w:t>Kolt</w:t>
      </w:r>
      <w:proofErr w:type="spellEnd"/>
      <w:r w:rsidRPr="006D70EC">
        <w:rPr>
          <w:rFonts w:ascii="Roboto" w:hAnsi="Roboto"/>
          <w:color w:val="000000" w:themeColor="text1"/>
          <w:sz w:val="23"/>
          <w:szCs w:val="23"/>
          <w:shd w:val="clear" w:color="auto" w:fill="FFFFFF"/>
        </w:rPr>
        <w:t>, 2005)</w:t>
      </w:r>
      <w:r>
        <w:rPr>
          <w:rFonts w:ascii="Roboto" w:hAnsi="Roboto"/>
          <w:color w:val="000000" w:themeColor="text1"/>
          <w:sz w:val="23"/>
          <w:szCs w:val="23"/>
          <w:shd w:val="clear" w:color="auto" w:fill="FFFFFF"/>
        </w:rPr>
        <w:t>. Massage is often used as a form of relaxation therefore people often find themselves more at ease with a reduction of anxiety and improved overall mood after the massage is completed.</w:t>
      </w:r>
      <w:r w:rsidRPr="006D70EC">
        <w:rPr>
          <w:rFonts w:ascii="Roboto" w:hAnsi="Roboto"/>
          <w:color w:val="2C3E50"/>
          <w:sz w:val="23"/>
          <w:szCs w:val="23"/>
          <w:shd w:val="clear" w:color="auto" w:fill="FFFFFF"/>
        </w:rPr>
        <w:t xml:space="preserve"> </w:t>
      </w:r>
      <w:r w:rsidRPr="006D70EC">
        <w:rPr>
          <w:rFonts w:ascii="Roboto" w:hAnsi="Roboto"/>
          <w:color w:val="000000" w:themeColor="text1"/>
          <w:sz w:val="23"/>
          <w:szCs w:val="23"/>
          <w:shd w:val="clear" w:color="auto" w:fill="FFFFFF"/>
        </w:rPr>
        <w:t>(</w:t>
      </w:r>
      <w:proofErr w:type="spellStart"/>
      <w:r w:rsidRPr="006D70EC">
        <w:rPr>
          <w:rFonts w:ascii="Roboto" w:hAnsi="Roboto"/>
          <w:color w:val="000000" w:themeColor="text1"/>
          <w:sz w:val="23"/>
          <w:szCs w:val="23"/>
          <w:shd w:val="clear" w:color="auto" w:fill="FFFFFF"/>
        </w:rPr>
        <w:t>Weerapong</w:t>
      </w:r>
      <w:proofErr w:type="spellEnd"/>
      <w:r w:rsidRPr="006D70EC">
        <w:rPr>
          <w:rFonts w:ascii="Roboto" w:hAnsi="Roboto"/>
          <w:color w:val="000000" w:themeColor="text1"/>
          <w:sz w:val="23"/>
          <w:szCs w:val="23"/>
          <w:shd w:val="clear" w:color="auto" w:fill="FFFFFF"/>
        </w:rPr>
        <w:t xml:space="preserve">, Hume and </w:t>
      </w:r>
      <w:proofErr w:type="spellStart"/>
      <w:r w:rsidRPr="006D70EC">
        <w:rPr>
          <w:rFonts w:ascii="Roboto" w:hAnsi="Roboto"/>
          <w:color w:val="000000" w:themeColor="text1"/>
          <w:sz w:val="23"/>
          <w:szCs w:val="23"/>
          <w:shd w:val="clear" w:color="auto" w:fill="FFFFFF"/>
        </w:rPr>
        <w:t>Kolt</w:t>
      </w:r>
      <w:proofErr w:type="spellEnd"/>
      <w:r w:rsidRPr="006D70EC">
        <w:rPr>
          <w:rFonts w:ascii="Roboto" w:hAnsi="Roboto"/>
          <w:color w:val="000000" w:themeColor="text1"/>
          <w:sz w:val="23"/>
          <w:szCs w:val="23"/>
          <w:shd w:val="clear" w:color="auto" w:fill="FFFFFF"/>
        </w:rPr>
        <w:t>, 2005)</w:t>
      </w:r>
      <w:r>
        <w:rPr>
          <w:rFonts w:ascii="Roboto" w:hAnsi="Roboto"/>
          <w:color w:val="000000" w:themeColor="text1"/>
          <w:sz w:val="23"/>
          <w:szCs w:val="23"/>
          <w:shd w:val="clear" w:color="auto" w:fill="FFFFFF"/>
        </w:rPr>
        <w:t xml:space="preserve">. These benefits are often expected to contribute to the enhanced performance of an athlete and could even lower the risk of the athlete becoming injured </w:t>
      </w:r>
      <w:r w:rsidRPr="006D70EC">
        <w:rPr>
          <w:rFonts w:ascii="Roboto" w:hAnsi="Roboto"/>
          <w:color w:val="000000" w:themeColor="text1"/>
          <w:sz w:val="23"/>
          <w:szCs w:val="23"/>
          <w:shd w:val="clear" w:color="auto" w:fill="FFFFFF"/>
        </w:rPr>
        <w:t>(</w:t>
      </w:r>
      <w:proofErr w:type="spellStart"/>
      <w:r w:rsidRPr="006D70EC">
        <w:rPr>
          <w:rFonts w:ascii="Roboto" w:hAnsi="Roboto"/>
          <w:color w:val="000000" w:themeColor="text1"/>
          <w:sz w:val="23"/>
          <w:szCs w:val="23"/>
          <w:shd w:val="clear" w:color="auto" w:fill="FFFFFF"/>
        </w:rPr>
        <w:t>Weerapong</w:t>
      </w:r>
      <w:proofErr w:type="spellEnd"/>
      <w:r w:rsidRPr="006D70EC">
        <w:rPr>
          <w:rFonts w:ascii="Roboto" w:hAnsi="Roboto"/>
          <w:color w:val="000000" w:themeColor="text1"/>
          <w:sz w:val="23"/>
          <w:szCs w:val="23"/>
          <w:shd w:val="clear" w:color="auto" w:fill="FFFFFF"/>
        </w:rPr>
        <w:t xml:space="preserve">, Hume and </w:t>
      </w:r>
      <w:proofErr w:type="spellStart"/>
      <w:r w:rsidRPr="006D70EC">
        <w:rPr>
          <w:rFonts w:ascii="Roboto" w:hAnsi="Roboto"/>
          <w:color w:val="000000" w:themeColor="text1"/>
          <w:sz w:val="23"/>
          <w:szCs w:val="23"/>
          <w:shd w:val="clear" w:color="auto" w:fill="FFFFFF"/>
        </w:rPr>
        <w:t>Kolt</w:t>
      </w:r>
      <w:proofErr w:type="spellEnd"/>
      <w:r w:rsidRPr="006D70EC">
        <w:rPr>
          <w:rFonts w:ascii="Roboto" w:hAnsi="Roboto"/>
          <w:color w:val="000000" w:themeColor="text1"/>
          <w:sz w:val="23"/>
          <w:szCs w:val="23"/>
          <w:shd w:val="clear" w:color="auto" w:fill="FFFFFF"/>
        </w:rPr>
        <w:t>, 2005)</w:t>
      </w:r>
      <w:r>
        <w:rPr>
          <w:rFonts w:ascii="Roboto" w:hAnsi="Roboto"/>
          <w:color w:val="000000" w:themeColor="text1"/>
          <w:sz w:val="23"/>
          <w:szCs w:val="23"/>
          <w:shd w:val="clear" w:color="auto" w:fill="FFFFFF"/>
        </w:rPr>
        <w:t xml:space="preserve">. A test was carried out to see if massage involving petrissage would have any affect on those who suffer from Carpal Tunnel Syndrome which causes problems for nerves within the hands. 21 participants took part in this test which involved them getting a massage lasting 30 minutes, twice a week over a period of 6 weeks. This test showed to be successful for the participants and the severity of their conditions were lowered with more function than before the 6 weeks </w:t>
      </w:r>
      <w:r w:rsidRPr="006D70EC">
        <w:rPr>
          <w:rFonts w:ascii="Roboto" w:hAnsi="Roboto"/>
          <w:color w:val="000000" w:themeColor="text1"/>
          <w:sz w:val="23"/>
          <w:szCs w:val="23"/>
          <w:shd w:val="clear" w:color="auto" w:fill="FFFFFF"/>
        </w:rPr>
        <w:t>(Elliott and Burkett, 2013)</w:t>
      </w:r>
      <w:r>
        <w:rPr>
          <w:rFonts w:ascii="Roboto" w:hAnsi="Roboto"/>
          <w:color w:val="000000" w:themeColor="text1"/>
          <w:sz w:val="23"/>
          <w:szCs w:val="23"/>
          <w:shd w:val="clear" w:color="auto" w:fill="FFFFFF"/>
        </w:rPr>
        <w:t xml:space="preserve">.  Manipulating the soft tissues through the form of petrissage generally shows improvements in health including an improvement in sleeping pattern due to the relaxation of a massage or even more specific benefits to the body such as relieving pains or aches in the muscles </w:t>
      </w:r>
      <w:r w:rsidRPr="006D70EC">
        <w:rPr>
          <w:rFonts w:ascii="Roboto" w:hAnsi="Roboto"/>
          <w:color w:val="000000" w:themeColor="text1"/>
          <w:sz w:val="23"/>
          <w:szCs w:val="23"/>
          <w:shd w:val="clear" w:color="auto" w:fill="FFFFFF"/>
        </w:rPr>
        <w:t xml:space="preserve">(Vickers and </w:t>
      </w:r>
      <w:proofErr w:type="spellStart"/>
      <w:r w:rsidRPr="006D70EC">
        <w:rPr>
          <w:rFonts w:ascii="Roboto" w:hAnsi="Roboto"/>
          <w:color w:val="000000" w:themeColor="text1"/>
          <w:sz w:val="23"/>
          <w:szCs w:val="23"/>
          <w:shd w:val="clear" w:color="auto" w:fill="FFFFFF"/>
        </w:rPr>
        <w:t>Zollman</w:t>
      </w:r>
      <w:proofErr w:type="spellEnd"/>
      <w:r w:rsidRPr="006D70EC">
        <w:rPr>
          <w:rFonts w:ascii="Roboto" w:hAnsi="Roboto"/>
          <w:color w:val="000000" w:themeColor="text1"/>
          <w:sz w:val="23"/>
          <w:szCs w:val="23"/>
          <w:shd w:val="clear" w:color="auto" w:fill="FFFFFF"/>
        </w:rPr>
        <w:t>, 1999)</w:t>
      </w:r>
      <w:r>
        <w:rPr>
          <w:rFonts w:ascii="Roboto" w:hAnsi="Roboto"/>
          <w:color w:val="000000" w:themeColor="text1"/>
          <w:sz w:val="23"/>
          <w:szCs w:val="23"/>
          <w:shd w:val="clear" w:color="auto" w:fill="FFFFFF"/>
        </w:rPr>
        <w:t xml:space="preserve">.  Another test that was conducted to find effects of petrissage therapy involved nine hospitalized men with </w:t>
      </w:r>
      <w:proofErr w:type="gramStart"/>
      <w:r>
        <w:rPr>
          <w:rFonts w:ascii="Roboto" w:hAnsi="Roboto"/>
          <w:color w:val="000000" w:themeColor="text1"/>
          <w:sz w:val="23"/>
          <w:szCs w:val="23"/>
          <w:shd w:val="clear" w:color="auto" w:fill="FFFFFF"/>
        </w:rPr>
        <w:t xml:space="preserve">cancer </w:t>
      </w:r>
      <w:r>
        <w:rPr>
          <w:rStyle w:val="apple-converted-space"/>
          <w:rFonts w:ascii="Roboto" w:hAnsi="Roboto"/>
          <w:color w:val="2C3E50"/>
          <w:sz w:val="23"/>
          <w:szCs w:val="23"/>
          <w:shd w:val="clear" w:color="auto" w:fill="FFFFFF"/>
        </w:rPr>
        <w:t> </w:t>
      </w:r>
      <w:r>
        <w:rPr>
          <w:rFonts w:ascii="Roboto" w:hAnsi="Roboto"/>
          <w:color w:val="2C3E50"/>
          <w:sz w:val="23"/>
          <w:szCs w:val="23"/>
        </w:rPr>
        <w:t>(</w:t>
      </w:r>
      <w:proofErr w:type="gramEnd"/>
      <w:r w:rsidRPr="006D70EC">
        <w:rPr>
          <w:rFonts w:ascii="Roboto" w:hAnsi="Roboto"/>
          <w:color w:val="000000" w:themeColor="text1"/>
          <w:sz w:val="23"/>
          <w:szCs w:val="23"/>
        </w:rPr>
        <w:t>Europe PMC, 2019)</w:t>
      </w:r>
      <w:r>
        <w:rPr>
          <w:rFonts w:ascii="Roboto" w:hAnsi="Roboto"/>
          <w:color w:val="000000" w:themeColor="text1"/>
          <w:sz w:val="23"/>
          <w:szCs w:val="23"/>
          <w:shd w:val="clear" w:color="auto" w:fill="FFFFFF"/>
        </w:rPr>
        <w:t xml:space="preserve">. Before starting any </w:t>
      </w:r>
      <w:proofErr w:type="gramStart"/>
      <w:r>
        <w:rPr>
          <w:rFonts w:ascii="Roboto" w:hAnsi="Roboto"/>
          <w:color w:val="000000" w:themeColor="text1"/>
          <w:sz w:val="23"/>
          <w:szCs w:val="23"/>
          <w:shd w:val="clear" w:color="auto" w:fill="FFFFFF"/>
        </w:rPr>
        <w:t>massage</w:t>
      </w:r>
      <w:proofErr w:type="gramEnd"/>
      <w:r>
        <w:rPr>
          <w:rFonts w:ascii="Roboto" w:hAnsi="Roboto"/>
          <w:color w:val="000000" w:themeColor="text1"/>
          <w:sz w:val="23"/>
          <w:szCs w:val="23"/>
          <w:shd w:val="clear" w:color="auto" w:fill="FFFFFF"/>
        </w:rPr>
        <w:t xml:space="preserve"> the patients physiological measures were taken in order to have figures to compare to later. The results of this test showed that massage therapy majorly reduced the pain levels that the participants were experiencing, anxiety levels also </w:t>
      </w:r>
      <w:proofErr w:type="gramStart"/>
      <w:r>
        <w:rPr>
          <w:rFonts w:ascii="Roboto" w:hAnsi="Roboto"/>
          <w:color w:val="000000" w:themeColor="text1"/>
          <w:sz w:val="23"/>
          <w:szCs w:val="23"/>
          <w:shd w:val="clear" w:color="auto" w:fill="FFFFFF"/>
        </w:rPr>
        <w:t>decreased</w:t>
      </w:r>
      <w:proofErr w:type="gramEnd"/>
      <w:r>
        <w:rPr>
          <w:rFonts w:ascii="Roboto" w:hAnsi="Roboto"/>
          <w:color w:val="000000" w:themeColor="text1"/>
          <w:sz w:val="23"/>
          <w:szCs w:val="23"/>
          <w:shd w:val="clear" w:color="auto" w:fill="FFFFFF"/>
        </w:rPr>
        <w:t xml:space="preserve"> and their feeling of relaxation enhanced by roughly 58% which clearly shows a positive effect on the participants </w:t>
      </w:r>
      <w:r w:rsidRPr="006D70EC">
        <w:rPr>
          <w:rFonts w:ascii="Roboto" w:hAnsi="Roboto"/>
          <w:color w:val="000000" w:themeColor="text1"/>
          <w:sz w:val="23"/>
          <w:szCs w:val="23"/>
        </w:rPr>
        <w:t>(Europe PMC, 2019)</w:t>
      </w:r>
      <w:r>
        <w:rPr>
          <w:rFonts w:ascii="Roboto" w:hAnsi="Roboto"/>
          <w:color w:val="000000" w:themeColor="text1"/>
          <w:sz w:val="23"/>
          <w:szCs w:val="23"/>
        </w:rPr>
        <w:t xml:space="preserve">. Within 29 eligible studies which consisted of 1012 participants there was no evidence supporting the fact that massage would improve an </w:t>
      </w:r>
      <w:proofErr w:type="spellStart"/>
      <w:proofErr w:type="gramStart"/>
      <w:r>
        <w:rPr>
          <w:rFonts w:ascii="Roboto" w:hAnsi="Roboto"/>
          <w:color w:val="000000" w:themeColor="text1"/>
          <w:sz w:val="23"/>
          <w:szCs w:val="23"/>
        </w:rPr>
        <w:t>individuals</w:t>
      </w:r>
      <w:proofErr w:type="spellEnd"/>
      <w:proofErr w:type="gramEnd"/>
      <w:r>
        <w:rPr>
          <w:rFonts w:ascii="Roboto" w:hAnsi="Roboto"/>
          <w:color w:val="000000" w:themeColor="text1"/>
          <w:sz w:val="23"/>
          <w:szCs w:val="23"/>
        </w:rPr>
        <w:t xml:space="preserve"> ability to jump, sprint, better their strength or their endurance. The studies only showed physical improvement in flexibility and lowering the participants level of DOMS (delayed-onset muscle soreness</w:t>
      </w:r>
      <w:r w:rsidRPr="006D70EC">
        <w:rPr>
          <w:rFonts w:ascii="Roboto" w:hAnsi="Roboto"/>
          <w:color w:val="000000" w:themeColor="text1"/>
          <w:sz w:val="23"/>
          <w:szCs w:val="23"/>
        </w:rPr>
        <w:t xml:space="preserve">) </w:t>
      </w:r>
      <w:r w:rsidRPr="006D70EC">
        <w:rPr>
          <w:rFonts w:ascii="Roboto" w:hAnsi="Roboto"/>
          <w:color w:val="000000" w:themeColor="text1"/>
          <w:sz w:val="23"/>
          <w:szCs w:val="23"/>
          <w:shd w:val="clear" w:color="auto" w:fill="FFFFFF"/>
        </w:rPr>
        <w:t xml:space="preserve">(Davis, </w:t>
      </w:r>
      <w:proofErr w:type="spellStart"/>
      <w:r w:rsidRPr="006D70EC">
        <w:rPr>
          <w:rFonts w:ascii="Roboto" w:hAnsi="Roboto"/>
          <w:color w:val="000000" w:themeColor="text1"/>
          <w:sz w:val="23"/>
          <w:szCs w:val="23"/>
          <w:shd w:val="clear" w:color="auto" w:fill="FFFFFF"/>
        </w:rPr>
        <w:t>Alabed</w:t>
      </w:r>
      <w:proofErr w:type="spellEnd"/>
      <w:r w:rsidRPr="006D70EC">
        <w:rPr>
          <w:rFonts w:ascii="Roboto" w:hAnsi="Roboto"/>
          <w:color w:val="000000" w:themeColor="text1"/>
          <w:sz w:val="23"/>
          <w:szCs w:val="23"/>
          <w:shd w:val="clear" w:color="auto" w:fill="FFFFFF"/>
        </w:rPr>
        <w:t xml:space="preserve"> and Chico, 2020)</w:t>
      </w:r>
      <w:r w:rsidR="005A4FBD">
        <w:rPr>
          <w:rFonts w:ascii="Roboto" w:hAnsi="Roboto"/>
          <w:color w:val="000000" w:themeColor="text1"/>
          <w:sz w:val="23"/>
          <w:szCs w:val="23"/>
          <w:shd w:val="clear" w:color="auto" w:fill="FFFFFF"/>
        </w:rPr>
        <w:t xml:space="preserve">. 60 random participants received a </w:t>
      </w:r>
      <w:proofErr w:type="gramStart"/>
      <w:r w:rsidR="005A4FBD">
        <w:rPr>
          <w:rFonts w:ascii="Roboto" w:hAnsi="Roboto"/>
          <w:color w:val="000000" w:themeColor="text1"/>
          <w:sz w:val="23"/>
          <w:szCs w:val="23"/>
          <w:shd w:val="clear" w:color="auto" w:fill="FFFFFF"/>
        </w:rPr>
        <w:t>20 minute</w:t>
      </w:r>
      <w:proofErr w:type="gramEnd"/>
      <w:r w:rsidR="005A4FBD">
        <w:rPr>
          <w:rFonts w:ascii="Roboto" w:hAnsi="Roboto"/>
          <w:color w:val="000000" w:themeColor="text1"/>
          <w:sz w:val="23"/>
          <w:szCs w:val="23"/>
          <w:shd w:val="clear" w:color="auto" w:fill="FFFFFF"/>
        </w:rPr>
        <w:t xml:space="preserve"> massage before the athletes had done any exercise in order to find out if it would enhance performance </w:t>
      </w:r>
      <w:r w:rsidR="005A4FBD" w:rsidRPr="005A4FBD">
        <w:rPr>
          <w:rFonts w:ascii="Roboto" w:hAnsi="Roboto"/>
          <w:color w:val="000000" w:themeColor="text1"/>
          <w:sz w:val="23"/>
          <w:szCs w:val="23"/>
          <w:shd w:val="clear" w:color="auto" w:fill="FFFFFF"/>
        </w:rPr>
        <w:t xml:space="preserve">(Davis, </w:t>
      </w:r>
      <w:proofErr w:type="spellStart"/>
      <w:r w:rsidR="005A4FBD" w:rsidRPr="005A4FBD">
        <w:rPr>
          <w:rFonts w:ascii="Roboto" w:hAnsi="Roboto"/>
          <w:color w:val="000000" w:themeColor="text1"/>
          <w:sz w:val="23"/>
          <w:szCs w:val="23"/>
          <w:shd w:val="clear" w:color="auto" w:fill="FFFFFF"/>
        </w:rPr>
        <w:t>Alabed</w:t>
      </w:r>
      <w:proofErr w:type="spellEnd"/>
      <w:r w:rsidR="005A4FBD" w:rsidRPr="005A4FBD">
        <w:rPr>
          <w:rFonts w:ascii="Roboto" w:hAnsi="Roboto"/>
          <w:color w:val="000000" w:themeColor="text1"/>
          <w:sz w:val="23"/>
          <w:szCs w:val="23"/>
          <w:shd w:val="clear" w:color="auto" w:fill="FFFFFF"/>
        </w:rPr>
        <w:t xml:space="preserve"> and Chico, 2020)</w:t>
      </w:r>
      <w:r w:rsidR="005A4FBD" w:rsidRPr="005A4FBD">
        <w:rPr>
          <w:rFonts w:ascii="Roboto" w:hAnsi="Roboto"/>
          <w:color w:val="000000" w:themeColor="text1"/>
          <w:sz w:val="23"/>
          <w:szCs w:val="23"/>
          <w:shd w:val="clear" w:color="auto" w:fill="FFFFFF"/>
        </w:rPr>
        <w:t>.</w:t>
      </w:r>
      <w:r w:rsidR="005A4FBD">
        <w:rPr>
          <w:rFonts w:ascii="Roboto" w:hAnsi="Roboto"/>
          <w:color w:val="000000" w:themeColor="text1"/>
          <w:sz w:val="23"/>
          <w:szCs w:val="23"/>
          <w:shd w:val="clear" w:color="auto" w:fill="FFFFFF"/>
        </w:rPr>
        <w:t xml:space="preserve"> The results of this test individually showed a negative result due to them showing a quite high decrease in the torque of the quadriceps which the suggests that the massage completed before the performance could’ve had a </w:t>
      </w:r>
      <w:proofErr w:type="spellStart"/>
      <w:r w:rsidR="005A4FBD">
        <w:rPr>
          <w:rFonts w:ascii="Roboto" w:hAnsi="Roboto"/>
          <w:color w:val="000000" w:themeColor="text1"/>
          <w:sz w:val="23"/>
          <w:szCs w:val="23"/>
          <w:shd w:val="clear" w:color="auto" w:fill="FFFFFF"/>
        </w:rPr>
        <w:t>negatice</w:t>
      </w:r>
      <w:proofErr w:type="spellEnd"/>
      <w:r w:rsidR="005A4FBD">
        <w:rPr>
          <w:rFonts w:ascii="Roboto" w:hAnsi="Roboto"/>
          <w:color w:val="000000" w:themeColor="text1"/>
          <w:sz w:val="23"/>
          <w:szCs w:val="23"/>
          <w:shd w:val="clear" w:color="auto" w:fill="FFFFFF"/>
        </w:rPr>
        <w:t xml:space="preserve"> effect on the strength of the participants </w:t>
      </w:r>
      <w:r w:rsidR="005A4FBD" w:rsidRPr="005A4FBD">
        <w:rPr>
          <w:rFonts w:ascii="Roboto" w:hAnsi="Roboto"/>
          <w:color w:val="000000" w:themeColor="text1"/>
          <w:sz w:val="23"/>
          <w:szCs w:val="23"/>
          <w:shd w:val="clear" w:color="auto" w:fill="FFFFFF"/>
        </w:rPr>
        <w:t xml:space="preserve">(Davis, </w:t>
      </w:r>
      <w:proofErr w:type="spellStart"/>
      <w:r w:rsidR="005A4FBD" w:rsidRPr="005A4FBD">
        <w:rPr>
          <w:rFonts w:ascii="Roboto" w:hAnsi="Roboto"/>
          <w:color w:val="000000" w:themeColor="text1"/>
          <w:sz w:val="23"/>
          <w:szCs w:val="23"/>
          <w:shd w:val="clear" w:color="auto" w:fill="FFFFFF"/>
        </w:rPr>
        <w:t>Alabed</w:t>
      </w:r>
      <w:proofErr w:type="spellEnd"/>
      <w:r w:rsidR="005A4FBD" w:rsidRPr="005A4FBD">
        <w:rPr>
          <w:rFonts w:ascii="Roboto" w:hAnsi="Roboto"/>
          <w:color w:val="000000" w:themeColor="text1"/>
          <w:sz w:val="23"/>
          <w:szCs w:val="23"/>
          <w:shd w:val="clear" w:color="auto" w:fill="FFFFFF"/>
        </w:rPr>
        <w:t xml:space="preserve"> and Chico, 2020)</w:t>
      </w:r>
      <w:r w:rsidR="005A4FBD">
        <w:rPr>
          <w:rFonts w:ascii="Roboto" w:hAnsi="Roboto"/>
          <w:color w:val="000000" w:themeColor="text1"/>
          <w:sz w:val="23"/>
          <w:szCs w:val="23"/>
          <w:shd w:val="clear" w:color="auto" w:fill="FFFFFF"/>
        </w:rPr>
        <w:t>.</w:t>
      </w:r>
    </w:p>
    <w:p w14:paraId="578BD2A1" w14:textId="145D6EBF" w:rsidR="005A4FBD" w:rsidRPr="005A4FBD" w:rsidRDefault="005A4FBD" w:rsidP="005A4FBD">
      <w:pPr>
        <w:rPr>
          <w:rFonts w:ascii="Roboto" w:hAnsi="Roboto"/>
          <w:color w:val="000000" w:themeColor="text1"/>
          <w:sz w:val="23"/>
          <w:szCs w:val="23"/>
          <w:shd w:val="clear" w:color="auto" w:fill="FFFFFF"/>
        </w:rPr>
      </w:pPr>
    </w:p>
    <w:p w14:paraId="539B6104" w14:textId="36F3D42C" w:rsidR="006D70EC" w:rsidRPr="006D70EC" w:rsidRDefault="006D70EC" w:rsidP="006D70EC">
      <w:pPr>
        <w:rPr>
          <w:color w:val="000000" w:themeColor="text1"/>
        </w:rPr>
      </w:pPr>
    </w:p>
    <w:p w14:paraId="2E5E1BA7" w14:textId="0AE5ADC0" w:rsidR="006D70EC" w:rsidRPr="006D70EC" w:rsidRDefault="006D70EC" w:rsidP="006D70EC">
      <w:pPr>
        <w:rPr>
          <w:color w:val="000000" w:themeColor="text1"/>
        </w:rPr>
      </w:pPr>
    </w:p>
    <w:p w14:paraId="11423EC7" w14:textId="6B57AB4F" w:rsidR="006D70EC" w:rsidRPr="006D70EC" w:rsidRDefault="006D70EC" w:rsidP="006D70EC">
      <w:pPr>
        <w:rPr>
          <w:color w:val="000000" w:themeColor="text1"/>
        </w:rPr>
      </w:pPr>
    </w:p>
    <w:p w14:paraId="18D609A5" w14:textId="3C3A964A" w:rsidR="006D70EC" w:rsidRDefault="006D70EC" w:rsidP="006D70EC"/>
    <w:p w14:paraId="4C443289" w14:textId="663CD0D6" w:rsidR="006D70EC" w:rsidRPr="006D70EC" w:rsidRDefault="006D70EC" w:rsidP="006D70EC">
      <w:pPr>
        <w:rPr>
          <w:color w:val="000000" w:themeColor="text1"/>
        </w:rPr>
      </w:pPr>
    </w:p>
    <w:p w14:paraId="46D9573E" w14:textId="7EEAAD67" w:rsidR="006D70EC" w:rsidRDefault="006D70EC" w:rsidP="006D70EC">
      <w:pPr>
        <w:rPr>
          <w:rFonts w:ascii="Roboto" w:hAnsi="Roboto"/>
          <w:b/>
          <w:bCs/>
          <w:u w:val="single"/>
        </w:rPr>
      </w:pPr>
      <w:r w:rsidRPr="006D70EC">
        <w:rPr>
          <w:rFonts w:ascii="Roboto" w:hAnsi="Roboto"/>
          <w:b/>
          <w:bCs/>
          <w:u w:val="single"/>
        </w:rPr>
        <w:t>Conclusion</w:t>
      </w:r>
    </w:p>
    <w:p w14:paraId="0BF14DBC" w14:textId="5AB160EB" w:rsidR="005A4FBD" w:rsidRPr="005A4FBD" w:rsidRDefault="006D70EC" w:rsidP="006D70EC">
      <w:pPr>
        <w:rPr>
          <w:rFonts w:ascii="Roboto" w:hAnsi="Roboto"/>
          <w:color w:val="000000" w:themeColor="text1"/>
          <w:sz w:val="23"/>
          <w:szCs w:val="23"/>
          <w:shd w:val="clear" w:color="auto" w:fill="FFFFFF"/>
        </w:rPr>
      </w:pPr>
      <w:r>
        <w:rPr>
          <w:rFonts w:ascii="Roboto" w:hAnsi="Roboto"/>
        </w:rPr>
        <w:t>The research completed on the petrissage soft tissue technique showed that petrissage is a very effective form of massage, in fact the most used forms of massage on fatigues muscles that is caused by exercise are effleurage and petrissage</w:t>
      </w:r>
      <w:r w:rsidRPr="006D70EC">
        <w:rPr>
          <w:rFonts w:ascii="Roboto" w:hAnsi="Roboto"/>
          <w:color w:val="000000" w:themeColor="text1"/>
        </w:rPr>
        <w:t xml:space="preserve"> </w:t>
      </w:r>
      <w:r w:rsidRPr="006D70EC">
        <w:rPr>
          <w:rFonts w:ascii="Roboto" w:hAnsi="Roboto"/>
          <w:color w:val="000000" w:themeColor="text1"/>
          <w:sz w:val="23"/>
          <w:szCs w:val="23"/>
          <w:shd w:val="clear" w:color="auto" w:fill="FFFFFF"/>
        </w:rPr>
        <w:t>(p&gt;</w:t>
      </w:r>
      <w:proofErr w:type="spellStart"/>
      <w:r w:rsidRPr="006D70EC">
        <w:rPr>
          <w:rFonts w:ascii="Roboto" w:hAnsi="Roboto"/>
          <w:color w:val="000000" w:themeColor="text1"/>
          <w:sz w:val="23"/>
          <w:szCs w:val="23"/>
          <w:shd w:val="clear" w:color="auto" w:fill="FFFFFF"/>
        </w:rPr>
        <w:t>Houyong</w:t>
      </w:r>
      <w:proofErr w:type="spellEnd"/>
      <w:r w:rsidRPr="006D70EC">
        <w:rPr>
          <w:rFonts w:ascii="Roboto" w:hAnsi="Roboto"/>
          <w:color w:val="000000" w:themeColor="text1"/>
          <w:sz w:val="23"/>
          <w:szCs w:val="23"/>
          <w:shd w:val="clear" w:color="auto" w:fill="FFFFFF"/>
        </w:rPr>
        <w:t xml:space="preserve"> Zhong</w:t>
      </w:r>
      <w:r w:rsidRPr="006D70EC">
        <w:rPr>
          <w:rFonts w:ascii="Roboto" w:hAnsi="Roboto"/>
          <w:color w:val="000000" w:themeColor="text1"/>
          <w:sz w:val="17"/>
          <w:szCs w:val="17"/>
          <w:vertAlign w:val="superscript"/>
        </w:rPr>
        <w:t>1</w:t>
      </w:r>
      <w:r w:rsidRPr="006D70EC">
        <w:rPr>
          <w:rFonts w:ascii="Roboto" w:hAnsi="Roboto"/>
          <w:color w:val="000000" w:themeColor="text1"/>
          <w:sz w:val="23"/>
          <w:szCs w:val="23"/>
          <w:shd w:val="clear" w:color="auto" w:fill="FFFFFF"/>
        </w:rPr>
        <w:t>, 2019)</w:t>
      </w:r>
      <w:r>
        <w:rPr>
          <w:rFonts w:ascii="Roboto" w:hAnsi="Roboto"/>
          <w:color w:val="000000" w:themeColor="text1"/>
          <w:sz w:val="23"/>
          <w:szCs w:val="23"/>
          <w:shd w:val="clear" w:color="auto" w:fill="FFFFFF"/>
        </w:rPr>
        <w:t xml:space="preserve">. This means that these are seen to be useful forms of soft tissue massage that would benefit athletes after they have completed training sessions or taken part in intensive level of competition </w:t>
      </w:r>
      <w:r w:rsidRPr="006D70EC">
        <w:rPr>
          <w:rFonts w:ascii="Roboto" w:hAnsi="Roboto"/>
          <w:color w:val="000000" w:themeColor="text1"/>
          <w:sz w:val="23"/>
          <w:szCs w:val="23"/>
          <w:shd w:val="clear" w:color="auto" w:fill="FFFFFF"/>
        </w:rPr>
        <w:t>(p&gt;</w:t>
      </w:r>
      <w:proofErr w:type="spellStart"/>
      <w:r w:rsidRPr="006D70EC">
        <w:rPr>
          <w:rFonts w:ascii="Roboto" w:hAnsi="Roboto"/>
          <w:color w:val="000000" w:themeColor="text1"/>
          <w:sz w:val="23"/>
          <w:szCs w:val="23"/>
          <w:shd w:val="clear" w:color="auto" w:fill="FFFFFF"/>
        </w:rPr>
        <w:t>Houyong</w:t>
      </w:r>
      <w:proofErr w:type="spellEnd"/>
      <w:r w:rsidRPr="006D70EC">
        <w:rPr>
          <w:rFonts w:ascii="Roboto" w:hAnsi="Roboto"/>
          <w:color w:val="000000" w:themeColor="text1"/>
          <w:sz w:val="23"/>
          <w:szCs w:val="23"/>
          <w:shd w:val="clear" w:color="auto" w:fill="FFFFFF"/>
        </w:rPr>
        <w:t xml:space="preserve"> Zhong</w:t>
      </w:r>
      <w:r w:rsidRPr="006D70EC">
        <w:rPr>
          <w:rFonts w:ascii="Roboto" w:hAnsi="Roboto"/>
          <w:color w:val="000000" w:themeColor="text1"/>
          <w:sz w:val="17"/>
          <w:szCs w:val="17"/>
          <w:vertAlign w:val="superscript"/>
        </w:rPr>
        <w:t>1</w:t>
      </w:r>
      <w:r w:rsidRPr="006D70EC">
        <w:rPr>
          <w:rFonts w:ascii="Roboto" w:hAnsi="Roboto"/>
          <w:color w:val="000000" w:themeColor="text1"/>
          <w:sz w:val="23"/>
          <w:szCs w:val="23"/>
          <w:shd w:val="clear" w:color="auto" w:fill="FFFFFF"/>
        </w:rPr>
        <w:t>, 2019)</w:t>
      </w:r>
      <w:r w:rsidR="005A4FBD">
        <w:rPr>
          <w:rFonts w:ascii="Roboto" w:hAnsi="Roboto"/>
          <w:color w:val="000000" w:themeColor="text1"/>
          <w:sz w:val="23"/>
          <w:szCs w:val="23"/>
          <w:shd w:val="clear" w:color="auto" w:fill="FFFFFF"/>
        </w:rPr>
        <w:t xml:space="preserve">. After completing this research on the petrissage </w:t>
      </w:r>
      <w:proofErr w:type="gramStart"/>
      <w:r w:rsidR="005A4FBD">
        <w:rPr>
          <w:rFonts w:ascii="Roboto" w:hAnsi="Roboto"/>
          <w:color w:val="000000" w:themeColor="text1"/>
          <w:sz w:val="23"/>
          <w:szCs w:val="23"/>
          <w:shd w:val="clear" w:color="auto" w:fill="FFFFFF"/>
        </w:rPr>
        <w:t>technique</w:t>
      </w:r>
      <w:proofErr w:type="gramEnd"/>
      <w:r w:rsidR="005A4FBD">
        <w:rPr>
          <w:rFonts w:ascii="Roboto" w:hAnsi="Roboto"/>
          <w:color w:val="000000" w:themeColor="text1"/>
          <w:sz w:val="23"/>
          <w:szCs w:val="23"/>
          <w:shd w:val="clear" w:color="auto" w:fill="FFFFFF"/>
        </w:rPr>
        <w:t xml:space="preserve"> I personally find petrissage an effective and beneficial technique to perform on clients during a soft tissue massage. I believe it is beneficial and effective due to the simple fact that all the research was speaking positively about the technique and not much negative research was found by me. Although the information I gathered was positive I now realise that the petrissage technique could not be beneficial for athletes if performed before a sporting </w:t>
      </w:r>
      <w:r w:rsidR="005A4FBD">
        <w:rPr>
          <w:rFonts w:ascii="Roboto" w:hAnsi="Roboto"/>
          <w:color w:val="000000" w:themeColor="text1"/>
          <w:sz w:val="23"/>
          <w:szCs w:val="23"/>
          <w:shd w:val="clear" w:color="auto" w:fill="FFFFFF"/>
        </w:rPr>
        <w:lastRenderedPageBreak/>
        <w:t xml:space="preserve">event whether that’s training or competition due to the negative effect it could have on the </w:t>
      </w:r>
      <w:proofErr w:type="gramStart"/>
      <w:r w:rsidR="005A4FBD">
        <w:rPr>
          <w:rFonts w:ascii="Roboto" w:hAnsi="Roboto"/>
          <w:color w:val="000000" w:themeColor="text1"/>
          <w:sz w:val="23"/>
          <w:szCs w:val="23"/>
          <w:shd w:val="clear" w:color="auto" w:fill="FFFFFF"/>
        </w:rPr>
        <w:t>athletes</w:t>
      </w:r>
      <w:proofErr w:type="gramEnd"/>
      <w:r w:rsidR="005A4FBD">
        <w:rPr>
          <w:rFonts w:ascii="Roboto" w:hAnsi="Roboto"/>
          <w:color w:val="000000" w:themeColor="text1"/>
          <w:sz w:val="23"/>
          <w:szCs w:val="23"/>
          <w:shd w:val="clear" w:color="auto" w:fill="FFFFFF"/>
        </w:rPr>
        <w:t xml:space="preserve"> strength, speed etc decreasing the quality of their performance. The main benefits of petrissage came across to be improving circulation, range of motion and relaxation.</w:t>
      </w:r>
    </w:p>
    <w:p w14:paraId="36AD8313" w14:textId="34310DCC" w:rsidR="006D70EC" w:rsidRDefault="006D70EC" w:rsidP="006D70EC"/>
    <w:p w14:paraId="0C0B35BE" w14:textId="5DE3B70E" w:rsidR="006D70EC" w:rsidRPr="006D70EC" w:rsidRDefault="006D70EC" w:rsidP="006D70EC">
      <w:pPr>
        <w:rPr>
          <w:rFonts w:ascii="Roboto" w:hAnsi="Roboto"/>
          <w:color w:val="000000" w:themeColor="text1"/>
          <w:sz w:val="23"/>
          <w:szCs w:val="23"/>
          <w:shd w:val="clear" w:color="auto" w:fill="FFFFFF"/>
        </w:rPr>
      </w:pPr>
    </w:p>
    <w:p w14:paraId="532B6A25" w14:textId="1733F554" w:rsidR="006D70EC" w:rsidRPr="006D70EC" w:rsidRDefault="006D70EC" w:rsidP="006D70EC">
      <w:pPr>
        <w:rPr>
          <w:color w:val="000000" w:themeColor="text1"/>
        </w:rPr>
      </w:pPr>
    </w:p>
    <w:p w14:paraId="73DCDFF9" w14:textId="7B89439F" w:rsidR="006D70EC" w:rsidRDefault="006D70EC" w:rsidP="006D70EC"/>
    <w:p w14:paraId="5BF427D1" w14:textId="40A85CE9" w:rsidR="006D70EC" w:rsidRDefault="006D70EC" w:rsidP="006D70EC"/>
    <w:p w14:paraId="16012446" w14:textId="44D94BCD" w:rsidR="006D70EC" w:rsidRDefault="006D70EC" w:rsidP="006D70EC"/>
    <w:p w14:paraId="5F3DBE0E" w14:textId="5EB0FCF8" w:rsidR="006D70EC" w:rsidRDefault="006D70EC" w:rsidP="006D70EC"/>
    <w:p w14:paraId="46E5A6C9" w14:textId="733C4E0D" w:rsidR="006D70EC" w:rsidRDefault="006D70EC" w:rsidP="006D70EC"/>
    <w:p w14:paraId="6B8B2B2D" w14:textId="55045143" w:rsidR="006D70EC" w:rsidRDefault="006D70EC" w:rsidP="006D70EC"/>
    <w:p w14:paraId="21AE512E" w14:textId="376D2362" w:rsidR="006D70EC" w:rsidRDefault="006D70EC" w:rsidP="006D70EC"/>
    <w:p w14:paraId="70F33FFD" w14:textId="3EEAC180" w:rsidR="006D70EC" w:rsidRDefault="006D70EC" w:rsidP="006D70EC"/>
    <w:p w14:paraId="4F0E1740" w14:textId="6A9EE497" w:rsidR="006D70EC" w:rsidRDefault="006D70EC" w:rsidP="006D70EC"/>
    <w:p w14:paraId="6CB455BC" w14:textId="5D4A082E" w:rsidR="006D70EC" w:rsidRDefault="006D70EC" w:rsidP="006D70EC"/>
    <w:p w14:paraId="7C28A25A" w14:textId="3DE94823" w:rsidR="006D70EC" w:rsidRDefault="006D70EC" w:rsidP="006D70EC"/>
    <w:p w14:paraId="398140DB" w14:textId="2EA1D8BE" w:rsidR="006D70EC" w:rsidRDefault="006D70EC" w:rsidP="006D70EC"/>
    <w:p w14:paraId="1204B9EF" w14:textId="5A5DAF2F" w:rsidR="006D70EC" w:rsidRDefault="006D70EC" w:rsidP="006D70EC"/>
    <w:p w14:paraId="5716821A" w14:textId="158A0C18" w:rsidR="006D70EC" w:rsidRDefault="006D70EC" w:rsidP="006D70EC"/>
    <w:p w14:paraId="6BFEB6BA" w14:textId="25B4FEC0" w:rsidR="006D70EC" w:rsidRDefault="006D70EC" w:rsidP="006D70EC"/>
    <w:p w14:paraId="2B9DC4EC" w14:textId="5E985BE9" w:rsidR="006D70EC" w:rsidRDefault="006D70EC" w:rsidP="006D70EC"/>
    <w:p w14:paraId="160AF31B" w14:textId="3D1D1725" w:rsidR="006D70EC" w:rsidRDefault="006D70EC" w:rsidP="006D70EC"/>
    <w:p w14:paraId="200DB318" w14:textId="489C7297" w:rsidR="006D70EC" w:rsidRDefault="006D70EC" w:rsidP="006D70EC"/>
    <w:p w14:paraId="34E4E0A6" w14:textId="4B8B1952" w:rsidR="006D70EC" w:rsidRDefault="006D70EC" w:rsidP="006D70EC"/>
    <w:p w14:paraId="75132C0E" w14:textId="6DC95929" w:rsidR="006D70EC" w:rsidRDefault="006D70EC" w:rsidP="006D70EC"/>
    <w:p w14:paraId="606E632B" w14:textId="05DF4A68" w:rsidR="006D70EC" w:rsidRDefault="006D70EC" w:rsidP="006D70EC"/>
    <w:p w14:paraId="62362CD4" w14:textId="5362B1EF" w:rsidR="006D70EC" w:rsidRDefault="006D70EC" w:rsidP="006D70EC"/>
    <w:p w14:paraId="0C50ED67" w14:textId="17B03826" w:rsidR="006D70EC" w:rsidRDefault="006D70EC" w:rsidP="006D70EC"/>
    <w:p w14:paraId="5E66D854" w14:textId="2A85F625" w:rsidR="006D70EC" w:rsidRDefault="006D70EC" w:rsidP="006D70EC"/>
    <w:p w14:paraId="7040A4EF" w14:textId="7B044734" w:rsidR="006D70EC" w:rsidRDefault="006D70EC" w:rsidP="006D70EC"/>
    <w:p w14:paraId="6E2C82C2" w14:textId="3CA149D5" w:rsidR="006D70EC" w:rsidRDefault="006D70EC" w:rsidP="006D70EC"/>
    <w:p w14:paraId="129A45E0" w14:textId="43775F84" w:rsidR="006D70EC" w:rsidRDefault="006D70EC" w:rsidP="006D70EC"/>
    <w:p w14:paraId="55982D2F" w14:textId="2A638A87" w:rsidR="006D70EC" w:rsidRDefault="006D70EC" w:rsidP="006D70EC"/>
    <w:p w14:paraId="47C615D7" w14:textId="77777777" w:rsidR="006D70EC" w:rsidRDefault="006D70EC" w:rsidP="006D70EC"/>
    <w:p w14:paraId="06B6A305" w14:textId="77777777" w:rsidR="006D70EC" w:rsidRDefault="006D70EC" w:rsidP="006D70EC"/>
    <w:p w14:paraId="6301CA9E" w14:textId="56C6EE08" w:rsidR="006D70EC" w:rsidRDefault="006D70EC" w:rsidP="006D70EC"/>
    <w:p w14:paraId="28A6928F" w14:textId="6CD710B0" w:rsidR="006D70EC" w:rsidRDefault="006D70EC" w:rsidP="006D70EC">
      <w:pPr>
        <w:rPr>
          <w:u w:val="single"/>
        </w:rPr>
      </w:pPr>
      <w:r w:rsidRPr="006D70EC">
        <w:rPr>
          <w:u w:val="single"/>
        </w:rPr>
        <w:t>Reference List</w:t>
      </w:r>
    </w:p>
    <w:p w14:paraId="11A816F8" w14:textId="3664EA8E" w:rsidR="006D70EC" w:rsidRDefault="006D70EC" w:rsidP="006D70EC">
      <w:pPr>
        <w:rPr>
          <w:u w:val="single"/>
        </w:rPr>
      </w:pPr>
    </w:p>
    <w:p w14:paraId="584EAC5F" w14:textId="58A64F5E" w:rsidR="006D70EC" w:rsidRDefault="006D70EC" w:rsidP="006D70EC">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Casanelia</w:t>
      </w:r>
      <w:proofErr w:type="spellEnd"/>
      <w:r>
        <w:rPr>
          <w:rFonts w:ascii="Calibri" w:hAnsi="Calibri" w:cs="Calibri"/>
          <w:color w:val="000000"/>
          <w:sz w:val="27"/>
          <w:szCs w:val="27"/>
        </w:rPr>
        <w:t xml:space="preserve">, L. and </w:t>
      </w:r>
      <w:proofErr w:type="spellStart"/>
      <w:r>
        <w:rPr>
          <w:rFonts w:ascii="Calibri" w:hAnsi="Calibri" w:cs="Calibri"/>
          <w:color w:val="000000"/>
          <w:sz w:val="27"/>
          <w:szCs w:val="27"/>
        </w:rPr>
        <w:t>Stelfox</w:t>
      </w:r>
      <w:proofErr w:type="spellEnd"/>
      <w:r>
        <w:rPr>
          <w:rFonts w:ascii="Calibri" w:hAnsi="Calibri" w:cs="Calibri"/>
          <w:color w:val="000000"/>
          <w:sz w:val="27"/>
          <w:szCs w:val="27"/>
        </w:rPr>
        <w:t>, D. (2009).</w:t>
      </w:r>
      <w:r>
        <w:rPr>
          <w:rStyle w:val="apple-converted-space"/>
          <w:rFonts w:ascii="Calibri" w:hAnsi="Calibri" w:cs="Calibri"/>
          <w:color w:val="000000"/>
          <w:sz w:val="27"/>
          <w:szCs w:val="27"/>
        </w:rPr>
        <w:t> </w:t>
      </w:r>
      <w:r>
        <w:rPr>
          <w:rFonts w:ascii="Calibri" w:hAnsi="Calibri" w:cs="Calibri"/>
          <w:i/>
          <w:iCs/>
          <w:color w:val="000000"/>
          <w:sz w:val="27"/>
          <w:szCs w:val="27"/>
        </w:rPr>
        <w:t>Foundations of Massage</w:t>
      </w:r>
      <w:r>
        <w:rPr>
          <w:rFonts w:ascii="Calibri" w:hAnsi="Calibri" w:cs="Calibri"/>
          <w:color w:val="000000"/>
          <w:sz w:val="27"/>
          <w:szCs w:val="27"/>
        </w:rPr>
        <w:t>. [online]</w:t>
      </w:r>
      <w:r>
        <w:rPr>
          <w:rStyle w:val="apple-converted-space"/>
          <w:rFonts w:ascii="Calibri" w:hAnsi="Calibri" w:cs="Calibri"/>
          <w:color w:val="000000"/>
          <w:sz w:val="27"/>
          <w:szCs w:val="27"/>
        </w:rPr>
        <w:t> </w:t>
      </w:r>
      <w:r>
        <w:rPr>
          <w:rFonts w:ascii="Calibri" w:hAnsi="Calibri" w:cs="Calibri"/>
          <w:i/>
          <w:iCs/>
          <w:color w:val="000000"/>
          <w:sz w:val="27"/>
          <w:szCs w:val="27"/>
        </w:rPr>
        <w:t>Google Books</w:t>
      </w:r>
      <w:r>
        <w:rPr>
          <w:rFonts w:ascii="Calibri" w:hAnsi="Calibri" w:cs="Calibri"/>
          <w:color w:val="000000"/>
          <w:sz w:val="27"/>
          <w:szCs w:val="27"/>
        </w:rPr>
        <w:t>. Elsevier Australia</w:t>
      </w:r>
    </w:p>
    <w:p w14:paraId="7F3FA3A9" w14:textId="454ACE62" w:rsidR="006D70EC" w:rsidRDefault="006D70EC" w:rsidP="006D70EC">
      <w:pPr>
        <w:pStyle w:val="NormalWeb"/>
        <w:shd w:val="clear" w:color="auto" w:fill="FFFFFF"/>
        <w:spacing w:before="0" w:beforeAutospacing="0" w:after="0" w:afterAutospacing="0" w:line="360" w:lineRule="atLeast"/>
        <w:rPr>
          <w:rFonts w:ascii="Calibri" w:hAnsi="Calibri" w:cs="Calibri"/>
          <w:color w:val="000000"/>
          <w:sz w:val="27"/>
          <w:szCs w:val="27"/>
        </w:rPr>
      </w:pPr>
    </w:p>
    <w:p w14:paraId="3FD86DBF" w14:textId="77777777" w:rsidR="006D70EC" w:rsidRDefault="006D70EC" w:rsidP="006D70E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Davis, H.L., </w:t>
      </w:r>
      <w:proofErr w:type="spellStart"/>
      <w:r>
        <w:rPr>
          <w:rFonts w:ascii="Calibri" w:hAnsi="Calibri" w:cs="Calibri"/>
          <w:color w:val="000000"/>
          <w:sz w:val="27"/>
          <w:szCs w:val="27"/>
        </w:rPr>
        <w:t>Alabed</w:t>
      </w:r>
      <w:proofErr w:type="spellEnd"/>
      <w:r>
        <w:rPr>
          <w:rFonts w:ascii="Calibri" w:hAnsi="Calibri" w:cs="Calibri"/>
          <w:color w:val="000000"/>
          <w:sz w:val="27"/>
          <w:szCs w:val="27"/>
        </w:rPr>
        <w:t>, S. and Chico, T.J.A. (2020). Effect of sports massage on performance and recovery: a systematic review and meta-analysis.</w:t>
      </w:r>
      <w:r>
        <w:rPr>
          <w:rStyle w:val="apple-converted-space"/>
          <w:rFonts w:ascii="Calibri" w:hAnsi="Calibri" w:cs="Calibri"/>
          <w:color w:val="000000"/>
          <w:sz w:val="27"/>
          <w:szCs w:val="27"/>
        </w:rPr>
        <w:t> </w:t>
      </w:r>
      <w:r>
        <w:rPr>
          <w:rFonts w:ascii="Calibri" w:hAnsi="Calibri" w:cs="Calibri"/>
          <w:i/>
          <w:iCs/>
          <w:color w:val="000000"/>
          <w:sz w:val="27"/>
          <w:szCs w:val="27"/>
        </w:rPr>
        <w:t>BMJ Open Sport &amp; Exercise Medicine</w:t>
      </w:r>
      <w:r>
        <w:rPr>
          <w:rFonts w:ascii="Calibri" w:hAnsi="Calibri" w:cs="Calibri"/>
          <w:color w:val="000000"/>
          <w:sz w:val="27"/>
          <w:szCs w:val="27"/>
        </w:rPr>
        <w:t>, 6(1), p.e000614.</w:t>
      </w:r>
    </w:p>
    <w:p w14:paraId="265D079C" w14:textId="5EC21E63" w:rsidR="006D70EC" w:rsidRPr="006D70EC" w:rsidRDefault="006D70EC" w:rsidP="006D70EC">
      <w:pPr>
        <w:pStyle w:val="NormalWeb"/>
        <w:shd w:val="clear" w:color="auto" w:fill="FFFFFF"/>
        <w:rPr>
          <w:rFonts w:ascii="Calibri" w:hAnsi="Calibri" w:cs="Calibri"/>
          <w:color w:val="000000"/>
        </w:rPr>
      </w:pPr>
      <w:r>
        <w:rPr>
          <w:rFonts w:ascii="Calibri" w:hAnsi="Calibri" w:cs="Calibri"/>
          <w:color w:val="000000"/>
        </w:rPr>
        <w:t>‌</w:t>
      </w:r>
    </w:p>
    <w:p w14:paraId="25963EC2" w14:textId="1E29CDD8" w:rsidR="006D70EC" w:rsidRDefault="006D70EC" w:rsidP="006D70E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Elliott, R. and Burkett, B. (2013). Massage therapy as an effective treatment for carpal tunnel syndrome.</w:t>
      </w:r>
      <w:r>
        <w:rPr>
          <w:rStyle w:val="apple-converted-space"/>
          <w:rFonts w:ascii="Calibri" w:hAnsi="Calibri" w:cs="Calibri"/>
          <w:color w:val="000000"/>
          <w:sz w:val="27"/>
          <w:szCs w:val="27"/>
        </w:rPr>
        <w:t> </w:t>
      </w:r>
      <w:r>
        <w:rPr>
          <w:rFonts w:ascii="Calibri" w:hAnsi="Calibri" w:cs="Calibri"/>
          <w:i/>
          <w:iCs/>
          <w:color w:val="000000"/>
          <w:sz w:val="27"/>
          <w:szCs w:val="27"/>
        </w:rPr>
        <w:t>Journal of Bodywork and Movement Therapies</w:t>
      </w:r>
      <w:r>
        <w:rPr>
          <w:rFonts w:ascii="Calibri" w:hAnsi="Calibri" w:cs="Calibri"/>
          <w:color w:val="000000"/>
          <w:sz w:val="27"/>
          <w:szCs w:val="27"/>
        </w:rPr>
        <w:t>, 17(3), pp.332–338.</w:t>
      </w:r>
    </w:p>
    <w:p w14:paraId="44CA9283" w14:textId="06C3FE07" w:rsidR="006D70EC" w:rsidRDefault="006D70EC" w:rsidP="006D70EC">
      <w:pPr>
        <w:pStyle w:val="NormalWeb"/>
        <w:shd w:val="clear" w:color="auto" w:fill="FFFFFF"/>
        <w:spacing w:before="0" w:beforeAutospacing="0" w:after="0" w:afterAutospacing="0" w:line="360" w:lineRule="atLeast"/>
        <w:rPr>
          <w:rFonts w:ascii="Calibri" w:hAnsi="Calibri" w:cs="Calibri"/>
          <w:color w:val="000000"/>
          <w:sz w:val="27"/>
          <w:szCs w:val="27"/>
        </w:rPr>
      </w:pPr>
    </w:p>
    <w:p w14:paraId="4766E692" w14:textId="41A17EA8" w:rsidR="006D70EC" w:rsidRDefault="006D70EC" w:rsidP="006D70E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Europe PMC (2019).</w:t>
      </w:r>
      <w:r>
        <w:rPr>
          <w:rStyle w:val="apple-converted-space"/>
          <w:rFonts w:ascii="Calibri" w:hAnsi="Calibri" w:cs="Calibri"/>
          <w:color w:val="000000"/>
          <w:sz w:val="27"/>
          <w:szCs w:val="27"/>
        </w:rPr>
        <w:t> </w:t>
      </w:r>
      <w:r>
        <w:rPr>
          <w:rFonts w:ascii="Calibri" w:hAnsi="Calibri" w:cs="Calibri"/>
          <w:i/>
          <w:iCs/>
          <w:color w:val="000000"/>
          <w:sz w:val="27"/>
          <w:szCs w:val="27"/>
        </w:rPr>
        <w:t>Europe PMC</w:t>
      </w:r>
      <w:r>
        <w:rPr>
          <w:rFonts w:ascii="Calibri" w:hAnsi="Calibri" w:cs="Calibri"/>
          <w:color w:val="000000"/>
          <w:sz w:val="27"/>
          <w:szCs w:val="27"/>
        </w:rPr>
        <w:t xml:space="preserve">. [online] Europepmc.org. </w:t>
      </w:r>
    </w:p>
    <w:p w14:paraId="65C451F7" w14:textId="77777777" w:rsidR="006D70EC" w:rsidRDefault="006D70EC" w:rsidP="006D70EC">
      <w:pPr>
        <w:pStyle w:val="NormalWeb"/>
        <w:shd w:val="clear" w:color="auto" w:fill="FFFFFF"/>
        <w:rPr>
          <w:rFonts w:ascii="Calibri" w:hAnsi="Calibri" w:cs="Calibri"/>
          <w:color w:val="000000"/>
        </w:rPr>
      </w:pPr>
      <w:r>
        <w:rPr>
          <w:rFonts w:ascii="Calibri" w:hAnsi="Calibri" w:cs="Calibri"/>
          <w:color w:val="000000"/>
        </w:rPr>
        <w:t>‌</w:t>
      </w:r>
    </w:p>
    <w:p w14:paraId="660A6072" w14:textId="6312DD65" w:rsidR="006D70EC" w:rsidRPr="006D70EC" w:rsidRDefault="006D70EC" w:rsidP="006D70EC">
      <w:pPr>
        <w:pStyle w:val="NormalWeb"/>
        <w:shd w:val="clear" w:color="auto" w:fill="FFFFFF"/>
        <w:rPr>
          <w:rFonts w:ascii="Calibri" w:hAnsi="Calibri" w:cs="Calibri"/>
          <w:color w:val="000000"/>
        </w:rPr>
      </w:pPr>
      <w:r>
        <w:rPr>
          <w:rFonts w:ascii="Calibri" w:hAnsi="Calibri" w:cs="Calibri"/>
          <w:color w:val="000000"/>
          <w:sz w:val="27"/>
          <w:szCs w:val="27"/>
        </w:rPr>
        <w:t xml:space="preserve">McKechnie, G.J.B., Young, W.B. and </w:t>
      </w:r>
      <w:proofErr w:type="spellStart"/>
      <w:r>
        <w:rPr>
          <w:rFonts w:ascii="Calibri" w:hAnsi="Calibri" w:cs="Calibri"/>
          <w:color w:val="000000"/>
          <w:sz w:val="27"/>
          <w:szCs w:val="27"/>
        </w:rPr>
        <w:t>Behm</w:t>
      </w:r>
      <w:proofErr w:type="spellEnd"/>
      <w:r>
        <w:rPr>
          <w:rFonts w:ascii="Calibri" w:hAnsi="Calibri" w:cs="Calibri"/>
          <w:color w:val="000000"/>
          <w:sz w:val="27"/>
          <w:szCs w:val="27"/>
        </w:rPr>
        <w:t>, D.G. (2007). Acute effects of two massage techniques on ankle joint flexibility and power of the plantar flexors.</w:t>
      </w:r>
      <w:r>
        <w:rPr>
          <w:rStyle w:val="apple-converted-space"/>
          <w:rFonts w:ascii="Calibri" w:hAnsi="Calibri" w:cs="Calibri"/>
          <w:color w:val="000000"/>
          <w:sz w:val="27"/>
          <w:szCs w:val="27"/>
        </w:rPr>
        <w:t> </w:t>
      </w:r>
      <w:r>
        <w:rPr>
          <w:rFonts w:ascii="Calibri" w:hAnsi="Calibri" w:cs="Calibri"/>
          <w:i/>
          <w:iCs/>
          <w:color w:val="000000"/>
          <w:sz w:val="27"/>
          <w:szCs w:val="27"/>
        </w:rPr>
        <w:t>Journal of sports science &amp; medicine</w:t>
      </w:r>
      <w:r>
        <w:rPr>
          <w:rFonts w:ascii="Calibri" w:hAnsi="Calibri" w:cs="Calibri"/>
          <w:color w:val="000000"/>
          <w:sz w:val="27"/>
          <w:szCs w:val="27"/>
        </w:rPr>
        <w:t>, [online] 6(4), pp.498–504</w:t>
      </w:r>
      <w:r>
        <w:rPr>
          <w:rFonts w:ascii="Calibri" w:hAnsi="Calibri" w:cs="Calibri"/>
          <w:color w:val="000000"/>
          <w:sz w:val="27"/>
          <w:szCs w:val="27"/>
        </w:rPr>
        <w:t>.</w:t>
      </w:r>
    </w:p>
    <w:p w14:paraId="01251301" w14:textId="796266A2" w:rsidR="006D70EC" w:rsidRPr="006D70EC" w:rsidRDefault="006D70EC" w:rsidP="006D70EC">
      <w:pPr>
        <w:pStyle w:val="NormalWeb"/>
        <w:shd w:val="clear" w:color="auto" w:fill="FFFFFF"/>
        <w:rPr>
          <w:rFonts w:ascii="Calibri" w:hAnsi="Calibri" w:cs="Calibri"/>
          <w:color w:val="000000"/>
        </w:rPr>
      </w:pPr>
      <w:r>
        <w:rPr>
          <w:rFonts w:ascii="Calibri" w:hAnsi="Calibri" w:cs="Calibri"/>
          <w:color w:val="000000"/>
        </w:rPr>
        <w:t>‌</w:t>
      </w:r>
    </w:p>
    <w:p w14:paraId="0BAAB265" w14:textId="14550CEC" w:rsidR="006D70EC" w:rsidRDefault="006D70EC" w:rsidP="006D70EC">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Ogai</w:t>
      </w:r>
      <w:proofErr w:type="spellEnd"/>
      <w:r>
        <w:rPr>
          <w:rFonts w:ascii="Calibri" w:hAnsi="Calibri" w:cs="Calibri"/>
          <w:color w:val="000000"/>
          <w:sz w:val="27"/>
          <w:szCs w:val="27"/>
        </w:rPr>
        <w:t xml:space="preserve">, R., Yamane, M., Matsumoto, T. and </w:t>
      </w:r>
      <w:proofErr w:type="spellStart"/>
      <w:r>
        <w:rPr>
          <w:rFonts w:ascii="Calibri" w:hAnsi="Calibri" w:cs="Calibri"/>
          <w:color w:val="000000"/>
          <w:sz w:val="27"/>
          <w:szCs w:val="27"/>
        </w:rPr>
        <w:t>Kosaka</w:t>
      </w:r>
      <w:proofErr w:type="spellEnd"/>
      <w:r>
        <w:rPr>
          <w:rFonts w:ascii="Calibri" w:hAnsi="Calibri" w:cs="Calibri"/>
          <w:color w:val="000000"/>
          <w:sz w:val="27"/>
          <w:szCs w:val="27"/>
        </w:rPr>
        <w:t>, M. (2008). Effects of petrissage massage on fatigue and exercise performance following intensive cycle pedalling.</w:t>
      </w:r>
      <w:r>
        <w:rPr>
          <w:rStyle w:val="apple-converted-space"/>
          <w:rFonts w:ascii="Calibri" w:hAnsi="Calibri" w:cs="Calibri"/>
          <w:color w:val="000000"/>
          <w:sz w:val="27"/>
          <w:szCs w:val="27"/>
        </w:rPr>
        <w:t> </w:t>
      </w:r>
      <w:r>
        <w:rPr>
          <w:rFonts w:ascii="Calibri" w:hAnsi="Calibri" w:cs="Calibri"/>
          <w:i/>
          <w:iCs/>
          <w:color w:val="000000"/>
          <w:sz w:val="27"/>
          <w:szCs w:val="27"/>
        </w:rPr>
        <w:t>British Journal of Sports Medicine</w:t>
      </w:r>
      <w:r>
        <w:rPr>
          <w:rFonts w:ascii="Calibri" w:hAnsi="Calibri" w:cs="Calibri"/>
          <w:color w:val="000000"/>
          <w:sz w:val="27"/>
          <w:szCs w:val="27"/>
        </w:rPr>
        <w:t>, 42(10), pp.534–538.</w:t>
      </w:r>
    </w:p>
    <w:p w14:paraId="4E18256B" w14:textId="67BF96D4" w:rsidR="006D70EC" w:rsidRDefault="006D70EC" w:rsidP="006D70EC">
      <w:pPr>
        <w:pStyle w:val="NormalWeb"/>
        <w:shd w:val="clear" w:color="auto" w:fill="FFFFFF"/>
        <w:spacing w:before="0" w:beforeAutospacing="0" w:after="0" w:afterAutospacing="0" w:line="360" w:lineRule="atLeast"/>
        <w:ind w:firstLine="720"/>
        <w:rPr>
          <w:rFonts w:ascii="Calibri" w:hAnsi="Calibri" w:cs="Calibri"/>
          <w:color w:val="000000"/>
          <w:sz w:val="27"/>
          <w:szCs w:val="27"/>
        </w:rPr>
      </w:pPr>
    </w:p>
    <w:p w14:paraId="23E7EA37" w14:textId="0DF3AEAF" w:rsidR="006D70EC" w:rsidRDefault="006D70EC" w:rsidP="006D70E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p&gt;</w:t>
      </w:r>
      <w:proofErr w:type="spellStart"/>
      <w:r>
        <w:rPr>
          <w:rFonts w:ascii="Calibri" w:hAnsi="Calibri" w:cs="Calibri"/>
          <w:color w:val="000000"/>
          <w:sz w:val="27"/>
          <w:szCs w:val="27"/>
        </w:rPr>
        <w:t>Houyong</w:t>
      </w:r>
      <w:proofErr w:type="spellEnd"/>
      <w:r>
        <w:rPr>
          <w:rFonts w:ascii="Calibri" w:hAnsi="Calibri" w:cs="Calibri"/>
          <w:color w:val="000000"/>
          <w:sz w:val="27"/>
          <w:szCs w:val="27"/>
        </w:rPr>
        <w:t xml:space="preserve"> Zhong</w:t>
      </w:r>
      <w:r>
        <w:rPr>
          <w:rFonts w:ascii="Calibri" w:hAnsi="Calibri" w:cs="Calibri"/>
          <w:color w:val="000000"/>
          <w:sz w:val="20"/>
          <w:szCs w:val="20"/>
          <w:vertAlign w:val="superscript"/>
        </w:rPr>
        <w:t>1</w:t>
      </w:r>
      <w:r>
        <w:rPr>
          <w:rFonts w:ascii="Calibri" w:hAnsi="Calibri" w:cs="Calibri"/>
          <w:color w:val="000000"/>
          <w:sz w:val="27"/>
          <w:szCs w:val="27"/>
        </w:rPr>
        <w:t>, 4 (2019). The techniques of manual massage and its application on exercise-induced fatigue: a literature review.</w:t>
      </w:r>
      <w:r>
        <w:rPr>
          <w:rStyle w:val="apple-converted-space"/>
          <w:rFonts w:ascii="Calibri" w:hAnsi="Calibri" w:cs="Calibri"/>
          <w:color w:val="000000"/>
          <w:sz w:val="27"/>
          <w:szCs w:val="27"/>
        </w:rPr>
        <w:t> </w:t>
      </w:r>
      <w:r>
        <w:rPr>
          <w:rFonts w:ascii="Calibri" w:hAnsi="Calibri" w:cs="Calibri"/>
          <w:i/>
          <w:iCs/>
          <w:color w:val="000000"/>
          <w:sz w:val="27"/>
          <w:szCs w:val="27"/>
        </w:rPr>
        <w:t>Frontiers in Sport Research</w:t>
      </w:r>
      <w:r>
        <w:rPr>
          <w:rFonts w:ascii="Calibri" w:hAnsi="Calibri" w:cs="Calibri"/>
          <w:color w:val="000000"/>
          <w:sz w:val="27"/>
          <w:szCs w:val="27"/>
        </w:rPr>
        <w:t>, [online] 1(1).</w:t>
      </w:r>
    </w:p>
    <w:p w14:paraId="1310FE2D" w14:textId="77777777" w:rsidR="006D70EC" w:rsidRDefault="006D70EC" w:rsidP="006D70EC">
      <w:pPr>
        <w:pStyle w:val="NormalWeb"/>
        <w:shd w:val="clear" w:color="auto" w:fill="FFFFFF"/>
        <w:rPr>
          <w:rFonts w:ascii="Calibri" w:hAnsi="Calibri" w:cs="Calibri"/>
          <w:color w:val="000000"/>
        </w:rPr>
      </w:pPr>
      <w:r>
        <w:rPr>
          <w:rFonts w:ascii="Calibri" w:hAnsi="Calibri" w:cs="Calibri"/>
          <w:color w:val="000000"/>
        </w:rPr>
        <w:t>‌</w:t>
      </w:r>
    </w:p>
    <w:p w14:paraId="3C0A3B93" w14:textId="77777777" w:rsidR="006D70EC" w:rsidRDefault="006D70EC" w:rsidP="006D70EC">
      <w:pPr>
        <w:pStyle w:val="NormalWeb"/>
        <w:shd w:val="clear" w:color="auto" w:fill="FFFFFF"/>
        <w:spacing w:before="0" w:beforeAutospacing="0" w:after="0" w:afterAutospacing="0" w:line="360" w:lineRule="atLeast"/>
        <w:ind w:firstLine="720"/>
        <w:rPr>
          <w:rFonts w:ascii="Calibri" w:hAnsi="Calibri" w:cs="Calibri"/>
          <w:color w:val="000000"/>
          <w:sz w:val="27"/>
          <w:szCs w:val="27"/>
        </w:rPr>
      </w:pPr>
    </w:p>
    <w:p w14:paraId="7C6FCAAF" w14:textId="77777777" w:rsidR="006D70EC" w:rsidRDefault="006D70EC" w:rsidP="006D70EC">
      <w:pPr>
        <w:pStyle w:val="NormalWeb"/>
        <w:shd w:val="clear" w:color="auto" w:fill="FFFFFF"/>
        <w:spacing w:before="0" w:beforeAutospacing="0" w:after="0" w:afterAutospacing="0" w:line="360" w:lineRule="atLeast"/>
        <w:ind w:firstLine="720"/>
        <w:rPr>
          <w:rFonts w:ascii="Calibri" w:hAnsi="Calibri" w:cs="Calibri"/>
          <w:color w:val="000000"/>
          <w:sz w:val="27"/>
          <w:szCs w:val="27"/>
        </w:rPr>
      </w:pPr>
    </w:p>
    <w:p w14:paraId="194331A1" w14:textId="70E0FDBC" w:rsidR="006D70EC" w:rsidRDefault="006D70EC" w:rsidP="006D70E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Vickers, A. and </w:t>
      </w:r>
      <w:proofErr w:type="spellStart"/>
      <w:r>
        <w:rPr>
          <w:rFonts w:ascii="Calibri" w:hAnsi="Calibri" w:cs="Calibri"/>
          <w:color w:val="000000"/>
          <w:sz w:val="27"/>
          <w:szCs w:val="27"/>
        </w:rPr>
        <w:t>Zollman</w:t>
      </w:r>
      <w:proofErr w:type="spellEnd"/>
      <w:r>
        <w:rPr>
          <w:rFonts w:ascii="Calibri" w:hAnsi="Calibri" w:cs="Calibri"/>
          <w:color w:val="000000"/>
          <w:sz w:val="27"/>
          <w:szCs w:val="27"/>
        </w:rPr>
        <w:t>, C. (1999). ABC of complementary medicine: Massage therapies.</w:t>
      </w:r>
      <w:r>
        <w:rPr>
          <w:rStyle w:val="apple-converted-space"/>
          <w:rFonts w:ascii="Calibri" w:hAnsi="Calibri" w:cs="Calibri"/>
          <w:color w:val="000000"/>
          <w:sz w:val="27"/>
          <w:szCs w:val="27"/>
        </w:rPr>
        <w:t> </w:t>
      </w:r>
      <w:r>
        <w:rPr>
          <w:rFonts w:ascii="Calibri" w:hAnsi="Calibri" w:cs="Calibri"/>
          <w:i/>
          <w:iCs/>
          <w:color w:val="000000"/>
          <w:sz w:val="27"/>
          <w:szCs w:val="27"/>
        </w:rPr>
        <w:t>BMJ</w:t>
      </w:r>
      <w:r>
        <w:rPr>
          <w:rFonts w:ascii="Calibri" w:hAnsi="Calibri" w:cs="Calibri"/>
          <w:color w:val="000000"/>
          <w:sz w:val="27"/>
          <w:szCs w:val="27"/>
        </w:rPr>
        <w:t xml:space="preserve">, [online] 319(7219), pp.1254–1257. </w:t>
      </w:r>
    </w:p>
    <w:p w14:paraId="2C30BD7B" w14:textId="0272FBCE" w:rsidR="006D70EC" w:rsidRPr="006D70EC" w:rsidRDefault="006D70EC" w:rsidP="006D70EC">
      <w:pPr>
        <w:pStyle w:val="NormalWeb"/>
        <w:shd w:val="clear" w:color="auto" w:fill="FFFFFF"/>
        <w:rPr>
          <w:rFonts w:ascii="Calibri" w:hAnsi="Calibri" w:cs="Calibri"/>
          <w:color w:val="000000"/>
        </w:rPr>
      </w:pPr>
      <w:r>
        <w:rPr>
          <w:rFonts w:ascii="Calibri" w:hAnsi="Calibri" w:cs="Calibri"/>
          <w:color w:val="000000"/>
        </w:rPr>
        <w:t>‌</w:t>
      </w:r>
    </w:p>
    <w:p w14:paraId="5C858B10" w14:textId="2956E6BB" w:rsidR="006D70EC" w:rsidRDefault="006D70EC" w:rsidP="006D70EC">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Weerapong</w:t>
      </w:r>
      <w:proofErr w:type="spellEnd"/>
      <w:r>
        <w:rPr>
          <w:rFonts w:ascii="Calibri" w:hAnsi="Calibri" w:cs="Calibri"/>
          <w:color w:val="000000"/>
          <w:sz w:val="27"/>
          <w:szCs w:val="27"/>
        </w:rPr>
        <w:t xml:space="preserve">, P., Hume, P.A. and </w:t>
      </w:r>
      <w:proofErr w:type="spellStart"/>
      <w:r>
        <w:rPr>
          <w:rFonts w:ascii="Calibri" w:hAnsi="Calibri" w:cs="Calibri"/>
          <w:color w:val="000000"/>
          <w:sz w:val="27"/>
          <w:szCs w:val="27"/>
        </w:rPr>
        <w:t>Kolt</w:t>
      </w:r>
      <w:proofErr w:type="spellEnd"/>
      <w:r>
        <w:rPr>
          <w:rFonts w:ascii="Calibri" w:hAnsi="Calibri" w:cs="Calibri"/>
          <w:color w:val="000000"/>
          <w:sz w:val="27"/>
          <w:szCs w:val="27"/>
        </w:rPr>
        <w:t>, G.S. (2005). The mechanisms of massage and effects on performance, muscle recovery and injury prevention.</w:t>
      </w:r>
      <w:r>
        <w:rPr>
          <w:rStyle w:val="apple-converted-space"/>
          <w:rFonts w:ascii="Calibri" w:hAnsi="Calibri" w:cs="Calibri"/>
          <w:color w:val="000000"/>
          <w:sz w:val="27"/>
          <w:szCs w:val="27"/>
        </w:rPr>
        <w:t> </w:t>
      </w:r>
      <w:r>
        <w:rPr>
          <w:rFonts w:ascii="Calibri" w:hAnsi="Calibri" w:cs="Calibri"/>
          <w:i/>
          <w:iCs/>
          <w:color w:val="000000"/>
          <w:sz w:val="27"/>
          <w:szCs w:val="27"/>
        </w:rPr>
        <w:t>Sports medicine (Auckland, N.Z.)</w:t>
      </w:r>
      <w:r>
        <w:rPr>
          <w:rFonts w:ascii="Calibri" w:hAnsi="Calibri" w:cs="Calibri"/>
          <w:color w:val="000000"/>
          <w:sz w:val="27"/>
          <w:szCs w:val="27"/>
        </w:rPr>
        <w:t xml:space="preserve">, [online] 35(3), pp.235–56. </w:t>
      </w:r>
    </w:p>
    <w:p w14:paraId="0A34DEE0" w14:textId="77777777" w:rsidR="006D70EC" w:rsidRDefault="006D70EC" w:rsidP="006D70EC">
      <w:pPr>
        <w:pStyle w:val="NormalWeb"/>
        <w:shd w:val="clear" w:color="auto" w:fill="FFFFFF"/>
        <w:rPr>
          <w:rFonts w:ascii="Calibri" w:hAnsi="Calibri" w:cs="Calibri"/>
          <w:color w:val="000000"/>
        </w:rPr>
      </w:pPr>
      <w:r>
        <w:rPr>
          <w:rFonts w:ascii="Calibri" w:hAnsi="Calibri" w:cs="Calibri"/>
          <w:color w:val="000000"/>
        </w:rPr>
        <w:t>‌</w:t>
      </w:r>
    </w:p>
    <w:p w14:paraId="497764CF" w14:textId="77777777" w:rsidR="006D70EC" w:rsidRDefault="006D70EC" w:rsidP="006D70EC">
      <w:pPr>
        <w:pStyle w:val="NormalWeb"/>
        <w:shd w:val="clear" w:color="auto" w:fill="FFFFFF"/>
        <w:spacing w:before="0" w:beforeAutospacing="0" w:after="0" w:afterAutospacing="0" w:line="360" w:lineRule="atLeast"/>
        <w:rPr>
          <w:rFonts w:ascii="Calibri" w:hAnsi="Calibri" w:cs="Calibri"/>
          <w:color w:val="000000"/>
          <w:sz w:val="27"/>
          <w:szCs w:val="27"/>
        </w:rPr>
      </w:pPr>
    </w:p>
    <w:p w14:paraId="7689C9A3" w14:textId="77777777" w:rsidR="006D70EC" w:rsidRDefault="006D70EC" w:rsidP="006D70EC">
      <w:pPr>
        <w:pStyle w:val="NormalWeb"/>
        <w:shd w:val="clear" w:color="auto" w:fill="FFFFFF"/>
        <w:spacing w:before="0" w:beforeAutospacing="0" w:after="0" w:afterAutospacing="0" w:line="360" w:lineRule="atLeast"/>
        <w:rPr>
          <w:rFonts w:ascii="Calibri" w:hAnsi="Calibri" w:cs="Calibri"/>
          <w:color w:val="000000"/>
          <w:sz w:val="27"/>
          <w:szCs w:val="27"/>
        </w:rPr>
      </w:pPr>
    </w:p>
    <w:p w14:paraId="2E8A8D22" w14:textId="77777777" w:rsidR="006D70EC" w:rsidRDefault="006D70EC" w:rsidP="006D70EC">
      <w:pPr>
        <w:pStyle w:val="NormalWeb"/>
        <w:shd w:val="clear" w:color="auto" w:fill="FFFFFF"/>
        <w:rPr>
          <w:rFonts w:ascii="Calibri" w:hAnsi="Calibri" w:cs="Calibri"/>
          <w:color w:val="000000"/>
        </w:rPr>
      </w:pPr>
      <w:r>
        <w:rPr>
          <w:rFonts w:ascii="Calibri" w:hAnsi="Calibri" w:cs="Calibri"/>
          <w:color w:val="000000"/>
        </w:rPr>
        <w:t>‌</w:t>
      </w:r>
    </w:p>
    <w:p w14:paraId="3940E97F" w14:textId="77777777" w:rsidR="006D70EC" w:rsidRDefault="006D70EC" w:rsidP="006D70EC">
      <w:pPr>
        <w:pStyle w:val="NormalWeb"/>
        <w:shd w:val="clear" w:color="auto" w:fill="FFFFFF"/>
        <w:spacing w:before="0" w:beforeAutospacing="0" w:after="0" w:afterAutospacing="0" w:line="360" w:lineRule="atLeast"/>
        <w:rPr>
          <w:rFonts w:ascii="Calibri" w:hAnsi="Calibri" w:cs="Calibri"/>
          <w:color w:val="000000"/>
          <w:sz w:val="27"/>
          <w:szCs w:val="27"/>
        </w:rPr>
      </w:pPr>
    </w:p>
    <w:p w14:paraId="65A729BA" w14:textId="77777777" w:rsidR="006D70EC" w:rsidRDefault="006D70EC" w:rsidP="006D70EC">
      <w:pPr>
        <w:pStyle w:val="NormalWeb"/>
        <w:shd w:val="clear" w:color="auto" w:fill="FFFFFF"/>
        <w:rPr>
          <w:rFonts w:ascii="Calibri" w:hAnsi="Calibri" w:cs="Calibri"/>
          <w:color w:val="000000"/>
        </w:rPr>
      </w:pPr>
      <w:r>
        <w:rPr>
          <w:rFonts w:ascii="Calibri" w:hAnsi="Calibri" w:cs="Calibri"/>
          <w:color w:val="000000"/>
        </w:rPr>
        <w:t>‌</w:t>
      </w:r>
    </w:p>
    <w:p w14:paraId="40E0D1BF" w14:textId="77777777" w:rsidR="006D70EC" w:rsidRPr="006D70EC" w:rsidRDefault="006D70EC" w:rsidP="006D70EC">
      <w:pPr>
        <w:rPr>
          <w:u w:val="single"/>
        </w:rPr>
      </w:pPr>
    </w:p>
    <w:sectPr w:rsidR="006D70EC" w:rsidRPr="006D70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7D6"/>
    <w:rsid w:val="005A4FBD"/>
    <w:rsid w:val="006D70EC"/>
    <w:rsid w:val="009E2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E0FF25"/>
  <w15:chartTrackingRefBased/>
  <w15:docId w15:val="{733E9708-C817-E741-9154-5034E2E89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0E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D70EC"/>
    <w:pPr>
      <w:spacing w:before="100" w:beforeAutospacing="1" w:after="100" w:afterAutospacing="1"/>
    </w:pPr>
  </w:style>
  <w:style w:type="character" w:customStyle="1" w:styleId="apple-converted-space">
    <w:name w:val="apple-converted-space"/>
    <w:basedOn w:val="DefaultParagraphFont"/>
    <w:rsid w:val="006D70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06908">
      <w:bodyDiv w:val="1"/>
      <w:marLeft w:val="0"/>
      <w:marRight w:val="0"/>
      <w:marTop w:val="0"/>
      <w:marBottom w:val="0"/>
      <w:divBdr>
        <w:top w:val="none" w:sz="0" w:space="0" w:color="auto"/>
        <w:left w:val="none" w:sz="0" w:space="0" w:color="auto"/>
        <w:bottom w:val="none" w:sz="0" w:space="0" w:color="auto"/>
        <w:right w:val="none" w:sz="0" w:space="0" w:color="auto"/>
      </w:divBdr>
    </w:div>
    <w:div w:id="127624525">
      <w:bodyDiv w:val="1"/>
      <w:marLeft w:val="0"/>
      <w:marRight w:val="0"/>
      <w:marTop w:val="0"/>
      <w:marBottom w:val="0"/>
      <w:divBdr>
        <w:top w:val="none" w:sz="0" w:space="0" w:color="auto"/>
        <w:left w:val="none" w:sz="0" w:space="0" w:color="auto"/>
        <w:bottom w:val="none" w:sz="0" w:space="0" w:color="auto"/>
        <w:right w:val="none" w:sz="0" w:space="0" w:color="auto"/>
      </w:divBdr>
    </w:div>
    <w:div w:id="244415442">
      <w:bodyDiv w:val="1"/>
      <w:marLeft w:val="0"/>
      <w:marRight w:val="0"/>
      <w:marTop w:val="0"/>
      <w:marBottom w:val="0"/>
      <w:divBdr>
        <w:top w:val="none" w:sz="0" w:space="0" w:color="auto"/>
        <w:left w:val="none" w:sz="0" w:space="0" w:color="auto"/>
        <w:bottom w:val="none" w:sz="0" w:space="0" w:color="auto"/>
        <w:right w:val="none" w:sz="0" w:space="0" w:color="auto"/>
      </w:divBdr>
    </w:div>
    <w:div w:id="268855273">
      <w:bodyDiv w:val="1"/>
      <w:marLeft w:val="0"/>
      <w:marRight w:val="0"/>
      <w:marTop w:val="0"/>
      <w:marBottom w:val="0"/>
      <w:divBdr>
        <w:top w:val="none" w:sz="0" w:space="0" w:color="auto"/>
        <w:left w:val="none" w:sz="0" w:space="0" w:color="auto"/>
        <w:bottom w:val="none" w:sz="0" w:space="0" w:color="auto"/>
        <w:right w:val="none" w:sz="0" w:space="0" w:color="auto"/>
      </w:divBdr>
    </w:div>
    <w:div w:id="296186999">
      <w:bodyDiv w:val="1"/>
      <w:marLeft w:val="0"/>
      <w:marRight w:val="0"/>
      <w:marTop w:val="0"/>
      <w:marBottom w:val="0"/>
      <w:divBdr>
        <w:top w:val="none" w:sz="0" w:space="0" w:color="auto"/>
        <w:left w:val="none" w:sz="0" w:space="0" w:color="auto"/>
        <w:bottom w:val="none" w:sz="0" w:space="0" w:color="auto"/>
        <w:right w:val="none" w:sz="0" w:space="0" w:color="auto"/>
      </w:divBdr>
    </w:div>
    <w:div w:id="407965009">
      <w:bodyDiv w:val="1"/>
      <w:marLeft w:val="0"/>
      <w:marRight w:val="0"/>
      <w:marTop w:val="0"/>
      <w:marBottom w:val="0"/>
      <w:divBdr>
        <w:top w:val="none" w:sz="0" w:space="0" w:color="auto"/>
        <w:left w:val="none" w:sz="0" w:space="0" w:color="auto"/>
        <w:bottom w:val="none" w:sz="0" w:space="0" w:color="auto"/>
        <w:right w:val="none" w:sz="0" w:space="0" w:color="auto"/>
      </w:divBdr>
    </w:div>
    <w:div w:id="487285048">
      <w:bodyDiv w:val="1"/>
      <w:marLeft w:val="0"/>
      <w:marRight w:val="0"/>
      <w:marTop w:val="0"/>
      <w:marBottom w:val="0"/>
      <w:divBdr>
        <w:top w:val="none" w:sz="0" w:space="0" w:color="auto"/>
        <w:left w:val="none" w:sz="0" w:space="0" w:color="auto"/>
        <w:bottom w:val="none" w:sz="0" w:space="0" w:color="auto"/>
        <w:right w:val="none" w:sz="0" w:space="0" w:color="auto"/>
      </w:divBdr>
    </w:div>
    <w:div w:id="512381255">
      <w:bodyDiv w:val="1"/>
      <w:marLeft w:val="0"/>
      <w:marRight w:val="0"/>
      <w:marTop w:val="0"/>
      <w:marBottom w:val="0"/>
      <w:divBdr>
        <w:top w:val="none" w:sz="0" w:space="0" w:color="auto"/>
        <w:left w:val="none" w:sz="0" w:space="0" w:color="auto"/>
        <w:bottom w:val="none" w:sz="0" w:space="0" w:color="auto"/>
        <w:right w:val="none" w:sz="0" w:space="0" w:color="auto"/>
      </w:divBdr>
    </w:div>
    <w:div w:id="520244545">
      <w:bodyDiv w:val="1"/>
      <w:marLeft w:val="0"/>
      <w:marRight w:val="0"/>
      <w:marTop w:val="0"/>
      <w:marBottom w:val="0"/>
      <w:divBdr>
        <w:top w:val="none" w:sz="0" w:space="0" w:color="auto"/>
        <w:left w:val="none" w:sz="0" w:space="0" w:color="auto"/>
        <w:bottom w:val="none" w:sz="0" w:space="0" w:color="auto"/>
        <w:right w:val="none" w:sz="0" w:space="0" w:color="auto"/>
      </w:divBdr>
    </w:div>
    <w:div w:id="622612680">
      <w:bodyDiv w:val="1"/>
      <w:marLeft w:val="0"/>
      <w:marRight w:val="0"/>
      <w:marTop w:val="0"/>
      <w:marBottom w:val="0"/>
      <w:divBdr>
        <w:top w:val="none" w:sz="0" w:space="0" w:color="auto"/>
        <w:left w:val="none" w:sz="0" w:space="0" w:color="auto"/>
        <w:bottom w:val="none" w:sz="0" w:space="0" w:color="auto"/>
        <w:right w:val="none" w:sz="0" w:space="0" w:color="auto"/>
      </w:divBdr>
    </w:div>
    <w:div w:id="702747099">
      <w:bodyDiv w:val="1"/>
      <w:marLeft w:val="0"/>
      <w:marRight w:val="0"/>
      <w:marTop w:val="0"/>
      <w:marBottom w:val="0"/>
      <w:divBdr>
        <w:top w:val="none" w:sz="0" w:space="0" w:color="auto"/>
        <w:left w:val="none" w:sz="0" w:space="0" w:color="auto"/>
        <w:bottom w:val="none" w:sz="0" w:space="0" w:color="auto"/>
        <w:right w:val="none" w:sz="0" w:space="0" w:color="auto"/>
      </w:divBdr>
    </w:div>
    <w:div w:id="732125826">
      <w:bodyDiv w:val="1"/>
      <w:marLeft w:val="0"/>
      <w:marRight w:val="0"/>
      <w:marTop w:val="0"/>
      <w:marBottom w:val="0"/>
      <w:divBdr>
        <w:top w:val="none" w:sz="0" w:space="0" w:color="auto"/>
        <w:left w:val="none" w:sz="0" w:space="0" w:color="auto"/>
        <w:bottom w:val="none" w:sz="0" w:space="0" w:color="auto"/>
        <w:right w:val="none" w:sz="0" w:space="0" w:color="auto"/>
      </w:divBdr>
    </w:div>
    <w:div w:id="743915668">
      <w:bodyDiv w:val="1"/>
      <w:marLeft w:val="0"/>
      <w:marRight w:val="0"/>
      <w:marTop w:val="0"/>
      <w:marBottom w:val="0"/>
      <w:divBdr>
        <w:top w:val="none" w:sz="0" w:space="0" w:color="auto"/>
        <w:left w:val="none" w:sz="0" w:space="0" w:color="auto"/>
        <w:bottom w:val="none" w:sz="0" w:space="0" w:color="auto"/>
        <w:right w:val="none" w:sz="0" w:space="0" w:color="auto"/>
      </w:divBdr>
    </w:div>
    <w:div w:id="849493138">
      <w:bodyDiv w:val="1"/>
      <w:marLeft w:val="0"/>
      <w:marRight w:val="0"/>
      <w:marTop w:val="0"/>
      <w:marBottom w:val="0"/>
      <w:divBdr>
        <w:top w:val="none" w:sz="0" w:space="0" w:color="auto"/>
        <w:left w:val="none" w:sz="0" w:space="0" w:color="auto"/>
        <w:bottom w:val="none" w:sz="0" w:space="0" w:color="auto"/>
        <w:right w:val="none" w:sz="0" w:space="0" w:color="auto"/>
      </w:divBdr>
    </w:div>
    <w:div w:id="939072570">
      <w:bodyDiv w:val="1"/>
      <w:marLeft w:val="0"/>
      <w:marRight w:val="0"/>
      <w:marTop w:val="0"/>
      <w:marBottom w:val="0"/>
      <w:divBdr>
        <w:top w:val="none" w:sz="0" w:space="0" w:color="auto"/>
        <w:left w:val="none" w:sz="0" w:space="0" w:color="auto"/>
        <w:bottom w:val="none" w:sz="0" w:space="0" w:color="auto"/>
        <w:right w:val="none" w:sz="0" w:space="0" w:color="auto"/>
      </w:divBdr>
    </w:div>
    <w:div w:id="941258230">
      <w:bodyDiv w:val="1"/>
      <w:marLeft w:val="0"/>
      <w:marRight w:val="0"/>
      <w:marTop w:val="0"/>
      <w:marBottom w:val="0"/>
      <w:divBdr>
        <w:top w:val="none" w:sz="0" w:space="0" w:color="auto"/>
        <w:left w:val="none" w:sz="0" w:space="0" w:color="auto"/>
        <w:bottom w:val="none" w:sz="0" w:space="0" w:color="auto"/>
        <w:right w:val="none" w:sz="0" w:space="0" w:color="auto"/>
      </w:divBdr>
    </w:div>
    <w:div w:id="972948682">
      <w:bodyDiv w:val="1"/>
      <w:marLeft w:val="0"/>
      <w:marRight w:val="0"/>
      <w:marTop w:val="0"/>
      <w:marBottom w:val="0"/>
      <w:divBdr>
        <w:top w:val="none" w:sz="0" w:space="0" w:color="auto"/>
        <w:left w:val="none" w:sz="0" w:space="0" w:color="auto"/>
        <w:bottom w:val="none" w:sz="0" w:space="0" w:color="auto"/>
        <w:right w:val="none" w:sz="0" w:space="0" w:color="auto"/>
      </w:divBdr>
    </w:div>
    <w:div w:id="1005789009">
      <w:bodyDiv w:val="1"/>
      <w:marLeft w:val="0"/>
      <w:marRight w:val="0"/>
      <w:marTop w:val="0"/>
      <w:marBottom w:val="0"/>
      <w:divBdr>
        <w:top w:val="none" w:sz="0" w:space="0" w:color="auto"/>
        <w:left w:val="none" w:sz="0" w:space="0" w:color="auto"/>
        <w:bottom w:val="none" w:sz="0" w:space="0" w:color="auto"/>
        <w:right w:val="none" w:sz="0" w:space="0" w:color="auto"/>
      </w:divBdr>
    </w:div>
    <w:div w:id="1034118317">
      <w:bodyDiv w:val="1"/>
      <w:marLeft w:val="0"/>
      <w:marRight w:val="0"/>
      <w:marTop w:val="0"/>
      <w:marBottom w:val="0"/>
      <w:divBdr>
        <w:top w:val="none" w:sz="0" w:space="0" w:color="auto"/>
        <w:left w:val="none" w:sz="0" w:space="0" w:color="auto"/>
        <w:bottom w:val="none" w:sz="0" w:space="0" w:color="auto"/>
        <w:right w:val="none" w:sz="0" w:space="0" w:color="auto"/>
      </w:divBdr>
    </w:div>
    <w:div w:id="1079212655">
      <w:bodyDiv w:val="1"/>
      <w:marLeft w:val="0"/>
      <w:marRight w:val="0"/>
      <w:marTop w:val="0"/>
      <w:marBottom w:val="0"/>
      <w:divBdr>
        <w:top w:val="none" w:sz="0" w:space="0" w:color="auto"/>
        <w:left w:val="none" w:sz="0" w:space="0" w:color="auto"/>
        <w:bottom w:val="none" w:sz="0" w:space="0" w:color="auto"/>
        <w:right w:val="none" w:sz="0" w:space="0" w:color="auto"/>
      </w:divBdr>
    </w:div>
    <w:div w:id="1212841613">
      <w:bodyDiv w:val="1"/>
      <w:marLeft w:val="0"/>
      <w:marRight w:val="0"/>
      <w:marTop w:val="0"/>
      <w:marBottom w:val="0"/>
      <w:divBdr>
        <w:top w:val="none" w:sz="0" w:space="0" w:color="auto"/>
        <w:left w:val="none" w:sz="0" w:space="0" w:color="auto"/>
        <w:bottom w:val="none" w:sz="0" w:space="0" w:color="auto"/>
        <w:right w:val="none" w:sz="0" w:space="0" w:color="auto"/>
      </w:divBdr>
    </w:div>
    <w:div w:id="1340616007">
      <w:bodyDiv w:val="1"/>
      <w:marLeft w:val="0"/>
      <w:marRight w:val="0"/>
      <w:marTop w:val="0"/>
      <w:marBottom w:val="0"/>
      <w:divBdr>
        <w:top w:val="none" w:sz="0" w:space="0" w:color="auto"/>
        <w:left w:val="none" w:sz="0" w:space="0" w:color="auto"/>
        <w:bottom w:val="none" w:sz="0" w:space="0" w:color="auto"/>
        <w:right w:val="none" w:sz="0" w:space="0" w:color="auto"/>
      </w:divBdr>
    </w:div>
    <w:div w:id="1342318021">
      <w:bodyDiv w:val="1"/>
      <w:marLeft w:val="0"/>
      <w:marRight w:val="0"/>
      <w:marTop w:val="0"/>
      <w:marBottom w:val="0"/>
      <w:divBdr>
        <w:top w:val="none" w:sz="0" w:space="0" w:color="auto"/>
        <w:left w:val="none" w:sz="0" w:space="0" w:color="auto"/>
        <w:bottom w:val="none" w:sz="0" w:space="0" w:color="auto"/>
        <w:right w:val="none" w:sz="0" w:space="0" w:color="auto"/>
      </w:divBdr>
    </w:div>
    <w:div w:id="1364592836">
      <w:bodyDiv w:val="1"/>
      <w:marLeft w:val="0"/>
      <w:marRight w:val="0"/>
      <w:marTop w:val="0"/>
      <w:marBottom w:val="0"/>
      <w:divBdr>
        <w:top w:val="none" w:sz="0" w:space="0" w:color="auto"/>
        <w:left w:val="none" w:sz="0" w:space="0" w:color="auto"/>
        <w:bottom w:val="none" w:sz="0" w:space="0" w:color="auto"/>
        <w:right w:val="none" w:sz="0" w:space="0" w:color="auto"/>
      </w:divBdr>
    </w:div>
    <w:div w:id="1540168060">
      <w:bodyDiv w:val="1"/>
      <w:marLeft w:val="0"/>
      <w:marRight w:val="0"/>
      <w:marTop w:val="0"/>
      <w:marBottom w:val="0"/>
      <w:divBdr>
        <w:top w:val="none" w:sz="0" w:space="0" w:color="auto"/>
        <w:left w:val="none" w:sz="0" w:space="0" w:color="auto"/>
        <w:bottom w:val="none" w:sz="0" w:space="0" w:color="auto"/>
        <w:right w:val="none" w:sz="0" w:space="0" w:color="auto"/>
      </w:divBdr>
    </w:div>
    <w:div w:id="1547252511">
      <w:bodyDiv w:val="1"/>
      <w:marLeft w:val="0"/>
      <w:marRight w:val="0"/>
      <w:marTop w:val="0"/>
      <w:marBottom w:val="0"/>
      <w:divBdr>
        <w:top w:val="none" w:sz="0" w:space="0" w:color="auto"/>
        <w:left w:val="none" w:sz="0" w:space="0" w:color="auto"/>
        <w:bottom w:val="none" w:sz="0" w:space="0" w:color="auto"/>
        <w:right w:val="none" w:sz="0" w:space="0" w:color="auto"/>
      </w:divBdr>
    </w:div>
    <w:div w:id="1559627924">
      <w:bodyDiv w:val="1"/>
      <w:marLeft w:val="0"/>
      <w:marRight w:val="0"/>
      <w:marTop w:val="0"/>
      <w:marBottom w:val="0"/>
      <w:divBdr>
        <w:top w:val="none" w:sz="0" w:space="0" w:color="auto"/>
        <w:left w:val="none" w:sz="0" w:space="0" w:color="auto"/>
        <w:bottom w:val="none" w:sz="0" w:space="0" w:color="auto"/>
        <w:right w:val="none" w:sz="0" w:space="0" w:color="auto"/>
      </w:divBdr>
    </w:div>
    <w:div w:id="1570381431">
      <w:bodyDiv w:val="1"/>
      <w:marLeft w:val="0"/>
      <w:marRight w:val="0"/>
      <w:marTop w:val="0"/>
      <w:marBottom w:val="0"/>
      <w:divBdr>
        <w:top w:val="none" w:sz="0" w:space="0" w:color="auto"/>
        <w:left w:val="none" w:sz="0" w:space="0" w:color="auto"/>
        <w:bottom w:val="none" w:sz="0" w:space="0" w:color="auto"/>
        <w:right w:val="none" w:sz="0" w:space="0" w:color="auto"/>
      </w:divBdr>
    </w:div>
    <w:div w:id="1600290550">
      <w:bodyDiv w:val="1"/>
      <w:marLeft w:val="0"/>
      <w:marRight w:val="0"/>
      <w:marTop w:val="0"/>
      <w:marBottom w:val="0"/>
      <w:divBdr>
        <w:top w:val="none" w:sz="0" w:space="0" w:color="auto"/>
        <w:left w:val="none" w:sz="0" w:space="0" w:color="auto"/>
        <w:bottom w:val="none" w:sz="0" w:space="0" w:color="auto"/>
        <w:right w:val="none" w:sz="0" w:space="0" w:color="auto"/>
      </w:divBdr>
    </w:div>
    <w:div w:id="1625303501">
      <w:bodyDiv w:val="1"/>
      <w:marLeft w:val="0"/>
      <w:marRight w:val="0"/>
      <w:marTop w:val="0"/>
      <w:marBottom w:val="0"/>
      <w:divBdr>
        <w:top w:val="none" w:sz="0" w:space="0" w:color="auto"/>
        <w:left w:val="none" w:sz="0" w:space="0" w:color="auto"/>
        <w:bottom w:val="none" w:sz="0" w:space="0" w:color="auto"/>
        <w:right w:val="none" w:sz="0" w:space="0" w:color="auto"/>
      </w:divBdr>
    </w:div>
    <w:div w:id="1702897127">
      <w:bodyDiv w:val="1"/>
      <w:marLeft w:val="0"/>
      <w:marRight w:val="0"/>
      <w:marTop w:val="0"/>
      <w:marBottom w:val="0"/>
      <w:divBdr>
        <w:top w:val="none" w:sz="0" w:space="0" w:color="auto"/>
        <w:left w:val="none" w:sz="0" w:space="0" w:color="auto"/>
        <w:bottom w:val="none" w:sz="0" w:space="0" w:color="auto"/>
        <w:right w:val="none" w:sz="0" w:space="0" w:color="auto"/>
      </w:divBdr>
    </w:div>
    <w:div w:id="1734161674">
      <w:bodyDiv w:val="1"/>
      <w:marLeft w:val="0"/>
      <w:marRight w:val="0"/>
      <w:marTop w:val="0"/>
      <w:marBottom w:val="0"/>
      <w:divBdr>
        <w:top w:val="none" w:sz="0" w:space="0" w:color="auto"/>
        <w:left w:val="none" w:sz="0" w:space="0" w:color="auto"/>
        <w:bottom w:val="none" w:sz="0" w:space="0" w:color="auto"/>
        <w:right w:val="none" w:sz="0" w:space="0" w:color="auto"/>
      </w:divBdr>
    </w:div>
    <w:div w:id="1776627982">
      <w:bodyDiv w:val="1"/>
      <w:marLeft w:val="0"/>
      <w:marRight w:val="0"/>
      <w:marTop w:val="0"/>
      <w:marBottom w:val="0"/>
      <w:divBdr>
        <w:top w:val="none" w:sz="0" w:space="0" w:color="auto"/>
        <w:left w:val="none" w:sz="0" w:space="0" w:color="auto"/>
        <w:bottom w:val="none" w:sz="0" w:space="0" w:color="auto"/>
        <w:right w:val="none" w:sz="0" w:space="0" w:color="auto"/>
      </w:divBdr>
    </w:div>
    <w:div w:id="1835101444">
      <w:bodyDiv w:val="1"/>
      <w:marLeft w:val="0"/>
      <w:marRight w:val="0"/>
      <w:marTop w:val="0"/>
      <w:marBottom w:val="0"/>
      <w:divBdr>
        <w:top w:val="none" w:sz="0" w:space="0" w:color="auto"/>
        <w:left w:val="none" w:sz="0" w:space="0" w:color="auto"/>
        <w:bottom w:val="none" w:sz="0" w:space="0" w:color="auto"/>
        <w:right w:val="none" w:sz="0" w:space="0" w:color="auto"/>
      </w:divBdr>
    </w:div>
    <w:div w:id="1926693588">
      <w:bodyDiv w:val="1"/>
      <w:marLeft w:val="0"/>
      <w:marRight w:val="0"/>
      <w:marTop w:val="0"/>
      <w:marBottom w:val="0"/>
      <w:divBdr>
        <w:top w:val="none" w:sz="0" w:space="0" w:color="auto"/>
        <w:left w:val="none" w:sz="0" w:space="0" w:color="auto"/>
        <w:bottom w:val="none" w:sz="0" w:space="0" w:color="auto"/>
        <w:right w:val="none" w:sz="0" w:space="0" w:color="auto"/>
      </w:divBdr>
    </w:div>
    <w:div w:id="1970087847">
      <w:bodyDiv w:val="1"/>
      <w:marLeft w:val="0"/>
      <w:marRight w:val="0"/>
      <w:marTop w:val="0"/>
      <w:marBottom w:val="0"/>
      <w:divBdr>
        <w:top w:val="none" w:sz="0" w:space="0" w:color="auto"/>
        <w:left w:val="none" w:sz="0" w:space="0" w:color="auto"/>
        <w:bottom w:val="none" w:sz="0" w:space="0" w:color="auto"/>
        <w:right w:val="none" w:sz="0" w:space="0" w:color="auto"/>
      </w:divBdr>
    </w:div>
    <w:div w:id="2027633281">
      <w:bodyDiv w:val="1"/>
      <w:marLeft w:val="0"/>
      <w:marRight w:val="0"/>
      <w:marTop w:val="0"/>
      <w:marBottom w:val="0"/>
      <w:divBdr>
        <w:top w:val="none" w:sz="0" w:space="0" w:color="auto"/>
        <w:left w:val="none" w:sz="0" w:space="0" w:color="auto"/>
        <w:bottom w:val="none" w:sz="0" w:space="0" w:color="auto"/>
        <w:right w:val="none" w:sz="0" w:space="0" w:color="auto"/>
      </w:divBdr>
    </w:div>
    <w:div w:id="2060476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TotalTime>
  <Pages>5</Pages>
  <Words>1324</Words>
  <Characters>7553</Characters>
  <Application>Microsoft Office Word</Application>
  <DocSecurity>0</DocSecurity>
  <Lines>62</Lines>
  <Paragraphs>17</Paragraphs>
  <ScaleCrop>false</ScaleCrop>
  <Company/>
  <LinksUpToDate>false</LinksUpToDate>
  <CharactersWithSpaces>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Hannah Walters (2005084)</dc:creator>
  <cp:keywords/>
  <dc:description/>
  <cp:lastModifiedBy>Erin Hannah Walters (2005084)</cp:lastModifiedBy>
  <cp:revision>3</cp:revision>
  <dcterms:created xsi:type="dcterms:W3CDTF">2022-01-27T12:47:00Z</dcterms:created>
  <dcterms:modified xsi:type="dcterms:W3CDTF">2022-01-28T20:23:00Z</dcterms:modified>
</cp:coreProperties>
</file>