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08FE42F4" w:rsidP="130992E2" w:rsidRDefault="08FE42F4" w14:paraId="4F5A30B8" w14:textId="38E04AEB">
      <w:pPr>
        <w:pStyle w:val="Normal"/>
        <w:jc w:val="center"/>
        <w:rPr>
          <w:rFonts w:ascii="Arial Black" w:hAnsi="Arial Black" w:eastAsia="Arial Black" w:cs="Arial Black"/>
          <w:sz w:val="32"/>
          <w:szCs w:val="32"/>
        </w:rPr>
      </w:pPr>
      <w:r w:rsidRPr="130992E2" w:rsidR="08FE42F4">
        <w:rPr>
          <w:rFonts w:ascii="Arial Black" w:hAnsi="Arial Black" w:eastAsia="Arial Black" w:cs="Arial Black"/>
          <w:sz w:val="32"/>
          <w:szCs w:val="32"/>
        </w:rPr>
        <w:t>“The core of success” – Amazon's organisational culture</w:t>
      </w:r>
    </w:p>
    <w:p w:rsidR="08FE42F4" w:rsidP="130992E2" w:rsidRDefault="08FE42F4" w14:paraId="3344179A" w14:textId="5239ABA8">
      <w:pPr>
        <w:pStyle w:val="Normal"/>
        <w:jc w:val="center"/>
        <w:rPr>
          <w:rFonts w:ascii="Arial Black" w:hAnsi="Arial Black" w:eastAsia="Arial Black" w:cs="Arial Black"/>
          <w:sz w:val="24"/>
          <w:szCs w:val="24"/>
        </w:rPr>
      </w:pPr>
      <w:r w:rsidRPr="130992E2" w:rsidR="08FE42F4">
        <w:rPr>
          <w:rFonts w:ascii="Arial Black" w:hAnsi="Arial Black" w:eastAsia="Arial Black" w:cs="Arial Black"/>
          <w:sz w:val="24"/>
          <w:szCs w:val="24"/>
        </w:rPr>
        <w:t>Presentation by Vladimir Kostadinov</w:t>
      </w:r>
    </w:p>
    <w:p w:rsidR="130992E2" w:rsidP="130992E2" w:rsidRDefault="130992E2" w14:paraId="286F5C8F" w14:textId="66F8E094">
      <w:pPr>
        <w:pStyle w:val="Normal"/>
        <w:jc w:val="center"/>
      </w:pPr>
      <w:hyperlink r:id="R3d5cd6fc39f8496c">
        <w:r w:rsidRPr="130992E2" w:rsidR="130992E2">
          <w:rPr>
            <w:rStyle w:val="Hyperlink"/>
            <w:rFonts w:ascii="Arial Black" w:hAnsi="Arial Black" w:eastAsia="Arial Black" w:cs="Arial Black"/>
            <w:noProof w:val="0"/>
            <w:sz w:val="24"/>
            <w:szCs w:val="24"/>
            <w:lang w:val="en-GB"/>
          </w:rPr>
          <w:t>Microsoft Stream</w:t>
        </w:r>
      </w:hyperlink>
    </w:p>
    <w:p w:rsidR="130992E2" w:rsidRDefault="130992E2" w14:paraId="3B72BCEC" w14:textId="1A482590">
      <w:r w:rsidR="130992E2">
        <w:drawing>
          <wp:anchor distT="0" distB="0" distL="114300" distR="114300" simplePos="0" relativeHeight="251658240" behindDoc="0" locked="0" layoutInCell="1" allowOverlap="1" wp14:editId="09BC6A62" wp14:anchorId="2212040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429000"/>
            <wp:effectExtent l="0" t="0" r="0" b="0"/>
            <wp:wrapSquare wrapText="bothSides"/>
            <wp:docPr id="2029480616" name="picture" title="Video titled: Microsoft Stream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eea89098c144f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eb.microsoftstream.com/video/5d05e491-2623-4fc9-ab51-b4f88e4967b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925BE9A" w:rsidP="130992E2" w:rsidRDefault="1925BE9A" w14:paraId="514A79AD" w14:textId="04A66063">
      <w:pPr>
        <w:pStyle w:val="Normal"/>
        <w:jc w:val="center"/>
      </w:pPr>
      <w:r w:rsidRPr="130992E2" w:rsidR="1925BE9A">
        <w:rPr>
          <w:rFonts w:ascii="Arial Black" w:hAnsi="Arial Black" w:eastAsia="Arial Black" w:cs="Arial Black"/>
          <w:noProof w:val="0"/>
          <w:sz w:val="24"/>
          <w:szCs w:val="24"/>
          <w:lang w:val="en-GB"/>
        </w:rPr>
        <w:t xml:space="preserve"> </w:t>
      </w:r>
    </w:p>
    <w:p w:rsidR="130992E2" w:rsidP="130992E2" w:rsidRDefault="130992E2" w14:paraId="30DFD724" w14:textId="02BB9A1E">
      <w:pPr>
        <w:pStyle w:val="Normal"/>
        <w:jc w:val="center"/>
        <w:rPr>
          <w:rFonts w:ascii="Arial Black" w:hAnsi="Arial Black" w:eastAsia="Arial Black" w:cs="Arial Black"/>
          <w:sz w:val="32"/>
          <w:szCs w:val="32"/>
        </w:rPr>
      </w:pPr>
    </w:p>
    <w:p w:rsidR="130992E2" w:rsidP="130992E2" w:rsidRDefault="130992E2" w14:paraId="1C296E1E" w14:textId="1905AF3D">
      <w:pPr>
        <w:pStyle w:val="Normal"/>
        <w:jc w:val="center"/>
        <w:rPr>
          <w:rFonts w:ascii="Arial Black" w:hAnsi="Arial Black" w:eastAsia="Arial Black" w:cs="Arial Black"/>
          <w:sz w:val="32"/>
          <w:szCs w:val="32"/>
        </w:rPr>
      </w:pPr>
    </w:p>
    <w:p xmlns:wp14="http://schemas.microsoft.com/office/word/2010/wordml" w:rsidP="3C4D69E0" w14:paraId="5E5787A5" wp14:textId="6F796848">
      <w:pPr>
        <w:pStyle w:val="Normal"/>
        <w:jc w:val="center"/>
        <w:rPr>
          <w:rFonts w:ascii="Arial Black" w:hAnsi="Arial Black" w:eastAsia="Arial Black" w:cs="Arial Black"/>
          <w:sz w:val="32"/>
          <w:szCs w:val="32"/>
        </w:rPr>
      </w:pPr>
      <w:bookmarkStart w:name="_GoBack" w:id="0"/>
      <w:bookmarkEnd w:id="0"/>
      <w:r w:rsidRPr="3C4D69E0" w:rsidR="2A340918">
        <w:rPr>
          <w:rFonts w:ascii="Arial Black" w:hAnsi="Arial Black" w:eastAsia="Arial Black" w:cs="Arial Black"/>
          <w:sz w:val="32"/>
          <w:szCs w:val="32"/>
        </w:rPr>
        <w:t xml:space="preserve">REFERENCES </w:t>
      </w:r>
    </w:p>
    <w:p w:rsidR="44F018FF" w:rsidP="3C4D69E0" w:rsidRDefault="44F018FF" w14:paraId="25E36242" w14:textId="449FA6A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proofErr w:type="spellStart"/>
      <w:r w:rsidRPr="3C4D69E0" w:rsidR="44F018F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Panmore</w:t>
      </w:r>
      <w:proofErr w:type="spellEnd"/>
      <w:r w:rsidRPr="3C4D69E0" w:rsidR="44F018F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Institute (2021) “</w:t>
      </w:r>
      <w:r w:rsidRPr="3C4D69E0" w:rsidR="622E5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Amazon.com Inc.’s Organizational Culture Characteristics (An Analysis) - </w:t>
      </w:r>
      <w:proofErr w:type="spellStart"/>
      <w:r w:rsidRPr="3C4D69E0" w:rsidR="622E55D7">
        <w:rPr>
          <w:rFonts w:ascii="Calibri" w:hAnsi="Calibri" w:eastAsia="Calibri" w:cs="Calibri"/>
          <w:noProof w:val="0"/>
          <w:sz w:val="24"/>
          <w:szCs w:val="24"/>
          <w:lang w:val="en-GB"/>
        </w:rPr>
        <w:t>Panmore</w:t>
      </w:r>
      <w:proofErr w:type="spellEnd"/>
      <w:r w:rsidRPr="3C4D69E0" w:rsidR="622E5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Institute” Available at: </w:t>
      </w:r>
      <w:hyperlink r:id="R61919a5b972740f3">
        <w:r w:rsidRPr="3C4D69E0" w:rsidR="622E55D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http://panmore.com/amazon-com-inc-organizational-culture-characteristics-analysis</w:t>
        </w:r>
      </w:hyperlink>
      <w:r w:rsidRPr="3C4D69E0" w:rsidR="622E55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at:</w:t>
      </w:r>
      <w:r w:rsidRPr="3C4D69E0" w:rsidR="0E23A9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24 February 2021)</w:t>
      </w:r>
    </w:p>
    <w:p w:rsidR="340B5663" w:rsidP="3C4D69E0" w:rsidRDefault="340B5663" w14:paraId="0E90C212" w14:textId="4E6B391D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C4D69E0" w:rsidR="340B566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Howandwhat.net (2021) Available at: </w:t>
      </w:r>
      <w:hyperlink r:id="R4bf3d15d9b054051">
        <w:r w:rsidRPr="3C4D69E0" w:rsidR="340B566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https://howandwhat.net/pestel-analysis-amazon/</w:t>
        </w:r>
      </w:hyperlink>
      <w:r w:rsidRPr="3C4D69E0" w:rsidR="340B566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at: 24 Fe</w:t>
      </w:r>
      <w:r w:rsidRPr="3C4D69E0" w:rsidR="6C49A530">
        <w:rPr>
          <w:rFonts w:ascii="Calibri" w:hAnsi="Calibri" w:eastAsia="Calibri" w:cs="Calibri"/>
          <w:noProof w:val="0"/>
          <w:sz w:val="24"/>
          <w:szCs w:val="24"/>
          <w:lang w:val="en-GB"/>
        </w:rPr>
        <w:t>bruary 2021)</w:t>
      </w:r>
    </w:p>
    <w:p w:rsidR="46287C31" w:rsidP="3C4D69E0" w:rsidRDefault="46287C31" w14:paraId="3DAFC7E2" w14:textId="6EAAC56B">
      <w:pPr>
        <w:pStyle w:val="Normal"/>
        <w:jc w:val="left"/>
      </w:pPr>
      <w:proofErr w:type="spellStart"/>
      <w:r w:rsidRPr="3C4D69E0" w:rsidR="46287C31">
        <w:rPr>
          <w:rFonts w:ascii="Calibri" w:hAnsi="Calibri" w:eastAsia="Calibri" w:cs="Calibri"/>
          <w:noProof w:val="0"/>
          <w:sz w:val="24"/>
          <w:szCs w:val="24"/>
          <w:lang w:val="en-GB"/>
        </w:rPr>
        <w:t>eTail</w:t>
      </w:r>
      <w:proofErr w:type="spellEnd"/>
      <w:r w:rsidRPr="3C4D69E0" w:rsidR="46287C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Europe 2022 (2021) “How Brexit Could Impact Amazon and Other Online Retailers” Available at: </w:t>
      </w:r>
      <w:hyperlink r:id="R4f5f7055fcb24f3b">
        <w:r w:rsidRPr="3C4D69E0" w:rsidR="675A3BB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https://etaileurope.wbresearch.com/blog/brexit-impact-on-amazon-and-online-retailers-strategy</w:t>
        </w:r>
      </w:hyperlink>
      <w:r w:rsidRPr="3C4D69E0" w:rsidR="675A3B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at: 25 February 2021)</w:t>
      </w:r>
    </w:p>
    <w:p w:rsidR="0B33F7C7" w:rsidP="3C4D69E0" w:rsidRDefault="0B33F7C7" w14:paraId="12E70716" w14:textId="558BBD54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C4D69E0" w:rsidR="0B33F7C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Tutor2u (2021) “Handy's Model of Organisational Culture | Business | tutor2u” Available at: </w:t>
      </w:r>
      <w:hyperlink r:id="R30232434950d4f1f">
        <w:r w:rsidRPr="3C4D69E0" w:rsidR="0B33F7C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https://www.tutor2u.net/business/reference/models-of-organisational-culture-handy</w:t>
        </w:r>
      </w:hyperlink>
      <w:r w:rsidRPr="3C4D69E0" w:rsidR="0B33F7C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at</w:t>
      </w:r>
      <w:r w:rsidRPr="3C4D69E0" w:rsidR="49D8DCF8">
        <w:rPr>
          <w:rFonts w:ascii="Calibri" w:hAnsi="Calibri" w:eastAsia="Calibri" w:cs="Calibri"/>
          <w:noProof w:val="0"/>
          <w:sz w:val="24"/>
          <w:szCs w:val="24"/>
          <w:lang w:val="en-GB"/>
        </w:rPr>
        <w:t>: 25 February 2021)</w:t>
      </w:r>
    </w:p>
    <w:p w:rsidR="677D4C98" w:rsidP="3C4D69E0" w:rsidRDefault="677D4C98" w14:paraId="7D936481" w14:textId="61FFD208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3C4D69E0" w:rsidR="677D4C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Research-Methodology (2021) “Amazon Organizational Structure: a brief overview - Research-Methodology" Available at: </w:t>
      </w:r>
      <w:hyperlink r:id="Rf190180522d2413f">
        <w:r w:rsidRPr="3C4D69E0" w:rsidR="677D4C9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https://research-methodology.net/amazon-organizational-structure-2-2/</w:t>
        </w:r>
      </w:hyperlink>
      <w:r w:rsidRPr="3C4D69E0" w:rsidR="677D4C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r w:rsidRPr="3C4D69E0" w:rsidR="0729A61A">
        <w:rPr>
          <w:rFonts w:ascii="Calibri" w:hAnsi="Calibri" w:eastAsia="Calibri" w:cs="Calibri"/>
          <w:noProof w:val="0"/>
          <w:sz w:val="24"/>
          <w:szCs w:val="24"/>
          <w:lang w:val="en-GB"/>
        </w:rPr>
        <w:t>Accessed at: 25 February 2021)</w:t>
      </w:r>
    </w:p>
    <w:p w:rsidR="602A95AF" w:rsidP="3C4D69E0" w:rsidRDefault="602A95AF" w14:paraId="469E5A5F" w14:textId="30BC86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4D69E0" w:rsidR="602A95AF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Palmer A. </w:t>
      </w:r>
      <w:r w:rsidRPr="3C4D69E0" w:rsidR="12EE1887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CNBC (2021) “</w:t>
      </w:r>
      <w:r w:rsidRPr="3C4D69E0" w:rsidR="12EE18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How Amazon managed the coronavirus crisis and came out stronger</w:t>
      </w:r>
      <w:r w:rsidRPr="3C4D69E0" w:rsidR="748F28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C4D69E0" w:rsidR="67D53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1a70d2f95b714ab1">
        <w:r w:rsidRPr="3C4D69E0" w:rsidR="67D53E5D">
          <w:rPr>
            <w:rStyle w:val="Hyperlink"/>
            <w:noProof w:val="0"/>
            <w:lang w:val="en-GB"/>
          </w:rPr>
          <w:t>https://www.cnbc.com/2020/09/29/how-amazon-managed-the-coronavirus-crisis-and-came-out-stronger.html</w:t>
        </w:r>
      </w:hyperlink>
      <w:r w:rsidRPr="3C4D69E0" w:rsidR="67D53E5D">
        <w:rPr>
          <w:noProof w:val="0"/>
          <w:lang w:val="en-GB"/>
        </w:rPr>
        <w:t xml:space="preserve"> (Accessed at: 2</w:t>
      </w:r>
      <w:r w:rsidRPr="3C4D69E0" w:rsidR="35DC0A25">
        <w:rPr>
          <w:noProof w:val="0"/>
          <w:lang w:val="en-GB"/>
        </w:rPr>
        <w:t>7</w:t>
      </w:r>
      <w:r w:rsidRPr="3C4D69E0" w:rsidR="67D53E5D">
        <w:rPr>
          <w:noProof w:val="0"/>
          <w:lang w:val="en-GB"/>
        </w:rPr>
        <w:t xml:space="preserve"> February 2021)</w:t>
      </w:r>
    </w:p>
    <w:p w:rsidR="790358E5" w:rsidP="3C4D69E0" w:rsidRDefault="790358E5" w14:paraId="6AD58F7B" w14:textId="2DBAEFFA">
      <w:pPr>
        <w:pStyle w:val="Normal"/>
        <w:rPr>
          <w:noProof w:val="0"/>
          <w:lang w:val="en-GB"/>
        </w:rPr>
      </w:pPr>
      <w:r w:rsidRPr="3C4D69E0" w:rsidR="790358E5">
        <w:rPr>
          <w:noProof w:val="0"/>
          <w:lang w:val="en-GB"/>
        </w:rPr>
        <w:t>The Guardian (2021) “</w:t>
      </w:r>
      <w:r w:rsidRPr="3C4D69E0" w:rsidR="790358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 Amazon became a pandemic giant – and why that could be a threat to us all” Available at: </w:t>
      </w:r>
      <w:hyperlink r:id="R80954a692284448b">
        <w:r w:rsidRPr="3C4D69E0" w:rsidR="790358E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https://www.theguardian.com/technology/2020/nov/18/how-amazon-became-a-pandemic-giant-and-why-that-could-be-a-threat-to-us-all</w:t>
        </w:r>
      </w:hyperlink>
      <w:r w:rsidRPr="3C4D69E0" w:rsidR="790358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 27 February</w:t>
      </w:r>
      <w:r w:rsidRPr="3C4D69E0" w:rsidR="66D7F9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2021)</w:t>
      </w:r>
    </w:p>
    <w:p w:rsidR="3D57F2DD" w:rsidP="3C4D69E0" w:rsidRDefault="3D57F2DD" w14:paraId="69E341C4" w14:textId="0C55224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3C4D69E0" w:rsidR="3D57F2DD">
        <w:rPr>
          <w:rFonts w:ascii="Calibri" w:hAnsi="Calibri" w:eastAsia="Calibri" w:cs="Calibri"/>
          <w:noProof w:val="0"/>
          <w:sz w:val="22"/>
          <w:szCs w:val="22"/>
          <w:lang w:val="en-GB"/>
        </w:rPr>
        <w:t>Notredameonline</w:t>
      </w:r>
      <w:proofErr w:type="spellEnd"/>
      <w:r w:rsidRPr="3C4D69E0" w:rsidR="3D57F2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.com (2021) Available at: </w:t>
      </w:r>
      <w:hyperlink w:anchor=":~:text=Organizational%20culture%20is%20a%20vital,with%20customers%20and%20other%20partners" r:id="Rdefaa0fc17694880">
        <w:r w:rsidRPr="3C4D69E0" w:rsidR="3D57F2D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https://www.notredameonline.com/resources/business-administration/understanding-organizational-culture-and-its-benefits/#:~:text=Organizational%20culture%20is%20a%20vital,with%20customers%20and%20other%20partners</w:t>
        </w:r>
      </w:hyperlink>
      <w:r w:rsidRPr="3C4D69E0" w:rsidR="3D57F2DD">
        <w:rPr>
          <w:rFonts w:ascii="Calibri" w:hAnsi="Calibri" w:eastAsia="Calibri" w:cs="Calibri"/>
          <w:noProof w:val="0"/>
          <w:sz w:val="22"/>
          <w:szCs w:val="22"/>
          <w:lang w:val="en-GB"/>
        </w:rPr>
        <w:t>. (Accessed at: 27 February 2021)</w:t>
      </w:r>
    </w:p>
    <w:p w:rsidR="40ED8291" w:rsidP="3C4D69E0" w:rsidRDefault="40ED8291" w14:paraId="4413C0B5" w14:textId="49B6162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C4D69E0" w:rsidR="40ED8291">
        <w:rPr>
          <w:rFonts w:ascii="Calibri" w:hAnsi="Calibri" w:eastAsia="Calibri" w:cs="Calibri"/>
          <w:noProof w:val="0"/>
          <w:sz w:val="22"/>
          <w:szCs w:val="22"/>
          <w:lang w:val="en-GB"/>
        </w:rPr>
        <w:t>Managers.org.</w:t>
      </w:r>
      <w:proofErr w:type="spellStart"/>
      <w:r w:rsidRPr="3C4D69E0" w:rsidR="40ED8291">
        <w:rPr>
          <w:rFonts w:ascii="Calibri" w:hAnsi="Calibri" w:eastAsia="Calibri" w:cs="Calibri"/>
          <w:noProof w:val="0"/>
          <w:sz w:val="22"/>
          <w:szCs w:val="22"/>
          <w:lang w:val="en-GB"/>
        </w:rPr>
        <w:t>uk</w:t>
      </w:r>
      <w:proofErr w:type="spellEnd"/>
      <w:r w:rsidRPr="3C4D69E0" w:rsidR="40ED82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(2021) Available at: </w:t>
      </w:r>
      <w:hyperlink r:id="R8e9eb0fb40df495a">
        <w:r w:rsidRPr="3C4D69E0" w:rsidR="40ED829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https://www.managers.org.uk/~/media/Files/PDF/Checklists/CHK-232-Understanding-organisational-culture.pdf</w:t>
        </w:r>
      </w:hyperlink>
      <w:r w:rsidRPr="3C4D69E0" w:rsidR="40ED82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 02 March 2021</w:t>
      </w:r>
      <w:r w:rsidRPr="3C4D69E0" w:rsidR="792BD15E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</w:p>
    <w:p w:rsidR="623F7AC8" w:rsidP="3C4D69E0" w:rsidRDefault="623F7AC8" w14:paraId="5943789B" w14:textId="6581925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C4D69E0" w:rsidR="623F7A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OpenLearn (2021) “Management: perspective and practice” Available at: </w:t>
      </w:r>
      <w:hyperlink r:id="Rc527506564d34eba">
        <w:r w:rsidRPr="3C4D69E0" w:rsidR="623F7AC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https://www.open.edu/openlearn/money-business/leadership-management/management-perspective-and-practice/content-section-3.5.2</w:t>
        </w:r>
      </w:hyperlink>
      <w:r w:rsidRPr="3C4D69E0" w:rsidR="623F7A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at: 24</w:t>
      </w:r>
      <w:r w:rsidRPr="3C4D69E0" w:rsidR="68A611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February 2021)</w:t>
      </w:r>
    </w:p>
    <w:p w:rsidR="3C4D69E0" w:rsidP="3C4D69E0" w:rsidRDefault="3C4D69E0" w14:paraId="7004ACF5" w14:textId="1CA923EB">
      <w:pPr>
        <w:pStyle w:val="Normal"/>
        <w:rPr>
          <w:noProof w:val="0"/>
          <w:lang w:val="en-GB"/>
        </w:rPr>
      </w:pPr>
    </w:p>
    <w:p w:rsidR="3C4D69E0" w:rsidP="3C4D69E0" w:rsidRDefault="3C4D69E0" w14:paraId="00F5D5D7" w14:textId="352D8D65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EC9583"/>
    <w:rsid w:val="00F1E4C6"/>
    <w:rsid w:val="0729A61A"/>
    <w:rsid w:val="08FE42F4"/>
    <w:rsid w:val="0B33F7C7"/>
    <w:rsid w:val="0E23A9FF"/>
    <w:rsid w:val="1225A76A"/>
    <w:rsid w:val="12EE1887"/>
    <w:rsid w:val="130992E2"/>
    <w:rsid w:val="1519DF41"/>
    <w:rsid w:val="167D6B96"/>
    <w:rsid w:val="1925BE9A"/>
    <w:rsid w:val="1F9D872C"/>
    <w:rsid w:val="21E72772"/>
    <w:rsid w:val="2505D2A8"/>
    <w:rsid w:val="251EC834"/>
    <w:rsid w:val="27DA6FAC"/>
    <w:rsid w:val="28ED3B8D"/>
    <w:rsid w:val="2A340918"/>
    <w:rsid w:val="2E1D9D0C"/>
    <w:rsid w:val="2FB17FE7"/>
    <w:rsid w:val="307B07DF"/>
    <w:rsid w:val="340B5663"/>
    <w:rsid w:val="3439D3F8"/>
    <w:rsid w:val="35DC0A25"/>
    <w:rsid w:val="360FB965"/>
    <w:rsid w:val="3B93257C"/>
    <w:rsid w:val="3C4D69E0"/>
    <w:rsid w:val="3C7EC818"/>
    <w:rsid w:val="3D57F2DD"/>
    <w:rsid w:val="3F3A6F90"/>
    <w:rsid w:val="3F4D8FE4"/>
    <w:rsid w:val="405A7B34"/>
    <w:rsid w:val="40ED8291"/>
    <w:rsid w:val="42CEEDED"/>
    <w:rsid w:val="44F018FF"/>
    <w:rsid w:val="46287C31"/>
    <w:rsid w:val="468AECE7"/>
    <w:rsid w:val="48F96A58"/>
    <w:rsid w:val="49D8DCF8"/>
    <w:rsid w:val="4B010907"/>
    <w:rsid w:val="55ACE917"/>
    <w:rsid w:val="57C663B2"/>
    <w:rsid w:val="58765EA6"/>
    <w:rsid w:val="5A6731DD"/>
    <w:rsid w:val="5DC77A03"/>
    <w:rsid w:val="602A95AF"/>
    <w:rsid w:val="622E55D7"/>
    <w:rsid w:val="623F7AC8"/>
    <w:rsid w:val="64885412"/>
    <w:rsid w:val="66D7F9FD"/>
    <w:rsid w:val="675A3BBA"/>
    <w:rsid w:val="677D4C98"/>
    <w:rsid w:val="67D53E5D"/>
    <w:rsid w:val="689EEC37"/>
    <w:rsid w:val="68A6112C"/>
    <w:rsid w:val="6C49A530"/>
    <w:rsid w:val="748F2870"/>
    <w:rsid w:val="78367345"/>
    <w:rsid w:val="790358E5"/>
    <w:rsid w:val="792BD15E"/>
    <w:rsid w:val="7CEC9583"/>
    <w:rsid w:val="7DE6A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C9583"/>
  <w15:chartTrackingRefBased/>
  <w15:docId w15:val="{18b885af-3e38-402e-9dde-68f0acc068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panmore.com/amazon-com-inc-organizational-culture-characteristics-analysis" TargetMode="External" Id="R61919a5b972740f3" /><Relationship Type="http://schemas.openxmlformats.org/officeDocument/2006/relationships/hyperlink" Target="https://howandwhat.net/pestel-analysis-amazon/" TargetMode="External" Id="R4bf3d15d9b054051" /><Relationship Type="http://schemas.openxmlformats.org/officeDocument/2006/relationships/hyperlink" Target="https://etaileurope.wbresearch.com/blog/brexit-impact-on-amazon-and-online-retailers-strategy" TargetMode="External" Id="R4f5f7055fcb24f3b" /><Relationship Type="http://schemas.openxmlformats.org/officeDocument/2006/relationships/hyperlink" Target="https://www.tutor2u.net/business/reference/models-of-organisational-culture-handy" TargetMode="External" Id="R30232434950d4f1f" /><Relationship Type="http://schemas.openxmlformats.org/officeDocument/2006/relationships/hyperlink" Target="https://research-methodology.net/amazon-organizational-structure-2-2/" TargetMode="External" Id="Rf190180522d2413f" /><Relationship Type="http://schemas.openxmlformats.org/officeDocument/2006/relationships/hyperlink" Target="https://www.cnbc.com/2020/09/29/how-amazon-managed-the-coronavirus-crisis-and-came-out-stronger.html" TargetMode="External" Id="R1a70d2f95b714ab1" /><Relationship Type="http://schemas.openxmlformats.org/officeDocument/2006/relationships/hyperlink" Target="https://www.theguardian.com/technology/2020/nov/18/how-amazon-became-a-pandemic-giant-and-why-that-could-be-a-threat-to-us-all" TargetMode="External" Id="R80954a692284448b" /><Relationship Type="http://schemas.openxmlformats.org/officeDocument/2006/relationships/hyperlink" Target="https://www.notredameonline.com/resources/business-administration/understanding-organizational-culture-and-its-benefits/" TargetMode="External" Id="Rdefaa0fc17694880" /><Relationship Type="http://schemas.openxmlformats.org/officeDocument/2006/relationships/hyperlink" Target="https://www.managers.org.uk/~/media/Files/PDF/Checklists/CHK-232-Understanding-organisational-culture.pdf" TargetMode="External" Id="R8e9eb0fb40df495a" /><Relationship Type="http://schemas.openxmlformats.org/officeDocument/2006/relationships/hyperlink" Target="https://www.open.edu/openlearn/money-business/leadership-management/management-perspective-and-practice/content-section-3.5.2" TargetMode="External" Id="Rc527506564d34eba" /><Relationship Type="http://schemas.openxmlformats.org/officeDocument/2006/relationships/hyperlink" Target="https://web.microsoftstream.com/video/5d05e491-2623-4fc9-ab51-b4f88e4967be" TargetMode="External" Id="R3d5cd6fc39f8496c" /><Relationship Type="http://schemas.openxmlformats.org/officeDocument/2006/relationships/image" Target="/media/image.jpg" Id="R6eea89098c144f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Vladimir Dinkov Kostadinov (1815823)</dc:creator>
  <keywords/>
  <dc:description/>
  <lastModifiedBy>Vladimir Dinkov Kostadinov (1815823)</lastModifiedBy>
  <revision>3</revision>
  <dcterms:created xsi:type="dcterms:W3CDTF">2021-03-04T21:04:20.1528468Z</dcterms:created>
  <dcterms:modified xsi:type="dcterms:W3CDTF">2021-03-05T09:06:37.5366804Z</dcterms:modified>
</coreProperties>
</file>