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E0E" w:rsidRDefault="00185E0E" w:rsidP="00185E0E">
      <w:pPr>
        <w:spacing w:line="360" w:lineRule="auto"/>
        <w:ind w:left="720"/>
        <w:jc w:val="left"/>
        <w:rPr>
          <w:rFonts w:cs="Arial"/>
          <w:b/>
          <w:bCs/>
          <w:color w:val="202124"/>
          <w:sz w:val="24"/>
          <w:szCs w:val="24"/>
          <w:shd w:val="clear" w:color="auto" w:fill="FFFFFF"/>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4"/>
        <w:gridCol w:w="4213"/>
        <w:gridCol w:w="926"/>
        <w:gridCol w:w="2149"/>
      </w:tblGrid>
      <w:tr w:rsidR="00185E0E" w:rsidRPr="00646CD9" w:rsidTr="0008253F">
        <w:trPr>
          <w:trHeight w:val="559"/>
        </w:trPr>
        <w:tc>
          <w:tcPr>
            <w:tcW w:w="10722" w:type="dxa"/>
            <w:gridSpan w:val="4"/>
            <w:shd w:val="clear" w:color="auto" w:fill="auto"/>
            <w:hideMark/>
          </w:tcPr>
          <w:p w:rsidR="00185E0E" w:rsidRPr="00C30D2E" w:rsidRDefault="00185E0E" w:rsidP="0008253F">
            <w:pPr>
              <w:jc w:val="center"/>
              <w:rPr>
                <w:rFonts w:eastAsia="DengXian"/>
                <w:b/>
                <w:bCs/>
                <w:sz w:val="32"/>
                <w:szCs w:val="32"/>
              </w:rPr>
            </w:pPr>
            <w:r w:rsidRPr="00C30D2E">
              <w:rPr>
                <w:rFonts w:eastAsia="DengXian"/>
                <w:b/>
                <w:bCs/>
                <w:sz w:val="32"/>
                <w:szCs w:val="32"/>
              </w:rPr>
              <w:t>BMSK6007 Project Proposal (Terms of Reference)</w:t>
            </w:r>
          </w:p>
        </w:tc>
      </w:tr>
      <w:tr w:rsidR="00185E0E" w:rsidRPr="00646CD9" w:rsidTr="0008253F">
        <w:trPr>
          <w:trHeight w:val="559"/>
        </w:trPr>
        <w:tc>
          <w:tcPr>
            <w:tcW w:w="2009" w:type="dxa"/>
            <w:shd w:val="clear" w:color="auto" w:fill="auto"/>
          </w:tcPr>
          <w:p w:rsidR="00185E0E" w:rsidRPr="00C30D2E" w:rsidRDefault="00185E0E" w:rsidP="0008253F">
            <w:pPr>
              <w:rPr>
                <w:rFonts w:eastAsia="DengXian"/>
                <w:b/>
                <w:bCs/>
                <w:szCs w:val="22"/>
              </w:rPr>
            </w:pPr>
            <w:r w:rsidRPr="00C30D2E">
              <w:rPr>
                <w:rFonts w:eastAsia="DengXian"/>
                <w:b/>
                <w:bCs/>
                <w:szCs w:val="22"/>
              </w:rPr>
              <w:t>PROJECT TITLE</w:t>
            </w:r>
          </w:p>
        </w:tc>
        <w:tc>
          <w:tcPr>
            <w:tcW w:w="8713" w:type="dxa"/>
            <w:gridSpan w:val="3"/>
            <w:shd w:val="clear" w:color="auto" w:fill="auto"/>
          </w:tcPr>
          <w:p w:rsidR="00185E0E" w:rsidRPr="00216992" w:rsidRDefault="00B25135" w:rsidP="00B25135">
            <w:pPr>
              <w:rPr>
                <w:rFonts w:eastAsia="DengXian"/>
                <w:b/>
                <w:szCs w:val="22"/>
              </w:rPr>
            </w:pPr>
            <w:r w:rsidRPr="00216992">
              <w:rPr>
                <w:b/>
                <w:lang w:eastAsia="en-GB"/>
              </w:rPr>
              <w:t>The importance of strategic management for small and medium enterprises</w:t>
            </w:r>
          </w:p>
        </w:tc>
      </w:tr>
      <w:tr w:rsidR="00185E0E" w:rsidRPr="00646CD9" w:rsidTr="0008253F">
        <w:trPr>
          <w:trHeight w:val="559"/>
        </w:trPr>
        <w:tc>
          <w:tcPr>
            <w:tcW w:w="2009" w:type="dxa"/>
            <w:shd w:val="clear" w:color="auto" w:fill="auto"/>
            <w:hideMark/>
          </w:tcPr>
          <w:p w:rsidR="00185E0E" w:rsidRPr="00C30D2E" w:rsidRDefault="00185E0E" w:rsidP="0008253F">
            <w:pPr>
              <w:rPr>
                <w:rFonts w:eastAsia="DengXian"/>
                <w:b/>
                <w:bCs/>
                <w:sz w:val="20"/>
              </w:rPr>
            </w:pPr>
            <w:r w:rsidRPr="00C30D2E">
              <w:rPr>
                <w:rFonts w:eastAsia="DengXian"/>
                <w:b/>
                <w:bCs/>
                <w:sz w:val="20"/>
              </w:rPr>
              <w:t>STUDENT NAME &amp; NUMBER</w:t>
            </w:r>
          </w:p>
        </w:tc>
        <w:tc>
          <w:tcPr>
            <w:tcW w:w="8713" w:type="dxa"/>
            <w:gridSpan w:val="3"/>
            <w:shd w:val="clear" w:color="auto" w:fill="auto"/>
            <w:hideMark/>
          </w:tcPr>
          <w:p w:rsidR="00185E0E" w:rsidRPr="00216992" w:rsidRDefault="00185E0E" w:rsidP="00B25135">
            <w:pPr>
              <w:rPr>
                <w:rFonts w:eastAsia="DengXian"/>
                <w:b/>
                <w:szCs w:val="22"/>
              </w:rPr>
            </w:pPr>
            <w:r w:rsidRPr="00C30D2E">
              <w:rPr>
                <w:rFonts w:eastAsia="DengXian"/>
                <w:szCs w:val="22"/>
              </w:rPr>
              <w:t> </w:t>
            </w:r>
            <w:proofErr w:type="spellStart"/>
            <w:r w:rsidR="00B25135" w:rsidRPr="00216992">
              <w:rPr>
                <w:rFonts w:eastAsia="DengXian"/>
                <w:b/>
                <w:szCs w:val="22"/>
              </w:rPr>
              <w:t>Olivian</w:t>
            </w:r>
            <w:proofErr w:type="spellEnd"/>
            <w:r w:rsidR="00B25135" w:rsidRPr="00216992">
              <w:rPr>
                <w:rFonts w:eastAsia="DengXian"/>
                <w:b/>
                <w:szCs w:val="22"/>
              </w:rPr>
              <w:t xml:space="preserve"> </w:t>
            </w:r>
            <w:proofErr w:type="spellStart"/>
            <w:r w:rsidR="00B25135" w:rsidRPr="00216992">
              <w:rPr>
                <w:rFonts w:eastAsia="DengXian"/>
                <w:b/>
                <w:szCs w:val="22"/>
              </w:rPr>
              <w:t>Majorant</w:t>
            </w:r>
            <w:proofErr w:type="spellEnd"/>
            <w:r w:rsidR="00B25135" w:rsidRPr="00216992">
              <w:rPr>
                <w:rFonts w:eastAsia="DengXian"/>
                <w:b/>
                <w:szCs w:val="22"/>
              </w:rPr>
              <w:t xml:space="preserve"> </w:t>
            </w:r>
          </w:p>
          <w:p w:rsidR="00B25135" w:rsidRPr="00C30D2E" w:rsidRDefault="00B25135" w:rsidP="00B25135">
            <w:pPr>
              <w:rPr>
                <w:rFonts w:eastAsia="DengXian"/>
                <w:szCs w:val="22"/>
              </w:rPr>
            </w:pPr>
            <w:r w:rsidRPr="00216992">
              <w:rPr>
                <w:rFonts w:eastAsia="DengXian"/>
                <w:b/>
                <w:szCs w:val="22"/>
              </w:rPr>
              <w:t>Student number : 2005325</w:t>
            </w:r>
          </w:p>
        </w:tc>
      </w:tr>
      <w:tr w:rsidR="00185E0E" w:rsidRPr="00646CD9" w:rsidTr="0008253F">
        <w:trPr>
          <w:trHeight w:val="1525"/>
        </w:trPr>
        <w:tc>
          <w:tcPr>
            <w:tcW w:w="2009" w:type="dxa"/>
            <w:shd w:val="clear" w:color="auto" w:fill="auto"/>
            <w:hideMark/>
          </w:tcPr>
          <w:p w:rsidR="00185E0E" w:rsidRPr="00C30D2E" w:rsidRDefault="00185E0E" w:rsidP="0008253F">
            <w:pPr>
              <w:rPr>
                <w:rFonts w:eastAsia="DengXian"/>
                <w:b/>
                <w:bCs/>
                <w:szCs w:val="22"/>
              </w:rPr>
            </w:pPr>
            <w:r w:rsidRPr="00C30D2E">
              <w:rPr>
                <w:rFonts w:eastAsia="DengXian"/>
                <w:b/>
                <w:bCs/>
                <w:szCs w:val="22"/>
              </w:rPr>
              <w:t>Organisational issue / topic to be investigated including boundaries and the purpose of the investigation.</w:t>
            </w:r>
          </w:p>
        </w:tc>
        <w:tc>
          <w:tcPr>
            <w:tcW w:w="8713" w:type="dxa"/>
            <w:gridSpan w:val="3"/>
            <w:shd w:val="clear" w:color="auto" w:fill="auto"/>
            <w:hideMark/>
          </w:tcPr>
          <w:p w:rsidR="00185E0E" w:rsidRPr="00216992" w:rsidRDefault="00185E0E" w:rsidP="00216992">
            <w:pPr>
              <w:spacing w:line="600" w:lineRule="auto"/>
              <w:rPr>
                <w:rFonts w:eastAsia="DengXian"/>
              </w:rPr>
            </w:pPr>
            <w:r w:rsidRPr="00C30D2E">
              <w:rPr>
                <w:rFonts w:eastAsia="DengXian"/>
              </w:rPr>
              <w:t> </w:t>
            </w:r>
            <w:r w:rsidR="00B25135">
              <w:rPr>
                <w:lang w:eastAsia="en-GB"/>
              </w:rPr>
              <w:t xml:space="preserve">In </w:t>
            </w:r>
            <w:proofErr w:type="gramStart"/>
            <w:r w:rsidR="00B25135">
              <w:rPr>
                <w:lang w:eastAsia="en-GB"/>
              </w:rPr>
              <w:t>this  research</w:t>
            </w:r>
            <w:proofErr w:type="gramEnd"/>
            <w:r w:rsidR="00B25135">
              <w:rPr>
                <w:lang w:eastAsia="en-GB"/>
              </w:rPr>
              <w:t xml:space="preserve"> report, </w:t>
            </w:r>
            <w:r w:rsidR="00B25135" w:rsidRPr="00EF6EB7">
              <w:rPr>
                <w:lang w:eastAsia="en-GB"/>
              </w:rPr>
              <w:t>will be analysing the importance of strategic management for small and medium enterprises. The business sector that concentrates on small and medium-sized companies has evolved a lot in recent years, becoming crucial for the economy.</w:t>
            </w:r>
          </w:p>
          <w:p w:rsidR="00B25135" w:rsidRPr="00EF6EB7" w:rsidRDefault="00B25135" w:rsidP="00216992">
            <w:pPr>
              <w:spacing w:line="600" w:lineRule="auto"/>
              <w:rPr>
                <w:rFonts w:ascii="Times New Roman" w:hAnsi="Times New Roman"/>
                <w:lang w:eastAsia="en-GB"/>
              </w:rPr>
            </w:pPr>
            <w:r w:rsidRPr="00EF6EB7">
              <w:rPr>
                <w:lang w:eastAsia="en-GB"/>
              </w:rPr>
              <w:t xml:space="preserve">Even with the impacts of the Covid-19 pandemic, small and medium-sized companies have found mechanisms to reverse the situation. Of course, with strategic management in place, responses are faster and more efficient. This promising scenario is due to the efforts of small and medium-sized entrepreneurs in the </w:t>
            </w:r>
            <w:proofErr w:type="spellStart"/>
            <w:r w:rsidRPr="00EF6EB7">
              <w:rPr>
                <w:lang w:eastAsia="en-GB"/>
              </w:rPr>
              <w:t>professionalisation</w:t>
            </w:r>
            <w:proofErr w:type="spellEnd"/>
            <w:r w:rsidRPr="00EF6EB7">
              <w:rPr>
                <w:lang w:eastAsia="en-GB"/>
              </w:rPr>
              <w:t xml:space="preserve"> of the management of their companies, in focus on emerging market niches and in the constant search for the improvement of business activity. After all, at the same time that it specialises more and more, it requires strategic management as efficient as that of large companies.</w:t>
            </w:r>
          </w:p>
          <w:p w:rsidR="00B25135" w:rsidRPr="00C30D2E" w:rsidRDefault="00B25135"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tc>
      </w:tr>
      <w:tr w:rsidR="00185E0E" w:rsidRPr="00646CD9" w:rsidTr="0008253F">
        <w:trPr>
          <w:trHeight w:val="1525"/>
        </w:trPr>
        <w:tc>
          <w:tcPr>
            <w:tcW w:w="2009" w:type="dxa"/>
            <w:shd w:val="clear" w:color="auto" w:fill="auto"/>
            <w:hideMark/>
          </w:tcPr>
          <w:p w:rsidR="00185E0E" w:rsidRPr="00C30D2E" w:rsidRDefault="00185E0E" w:rsidP="0008253F">
            <w:pPr>
              <w:rPr>
                <w:rFonts w:eastAsia="DengXian"/>
                <w:b/>
                <w:bCs/>
                <w:szCs w:val="22"/>
              </w:rPr>
            </w:pPr>
            <w:r w:rsidRPr="00C30D2E">
              <w:rPr>
                <w:rFonts w:eastAsia="DengXian"/>
                <w:b/>
                <w:bCs/>
                <w:szCs w:val="22"/>
              </w:rPr>
              <w:lastRenderedPageBreak/>
              <w:t>Why do you want / need to address the issue (problem, topic)?</w:t>
            </w:r>
          </w:p>
          <w:p w:rsidR="00185E0E" w:rsidRPr="00C30D2E" w:rsidRDefault="00185E0E" w:rsidP="0008253F">
            <w:pPr>
              <w:rPr>
                <w:rFonts w:eastAsia="DengXian"/>
                <w:b/>
                <w:bCs/>
                <w:szCs w:val="22"/>
              </w:rPr>
            </w:pPr>
          </w:p>
          <w:p w:rsidR="00185E0E" w:rsidRPr="00C30D2E" w:rsidRDefault="00185E0E" w:rsidP="0008253F">
            <w:pPr>
              <w:rPr>
                <w:rFonts w:eastAsia="DengXian"/>
                <w:b/>
                <w:bCs/>
                <w:szCs w:val="22"/>
              </w:rPr>
            </w:pPr>
          </w:p>
        </w:tc>
        <w:tc>
          <w:tcPr>
            <w:tcW w:w="8713" w:type="dxa"/>
            <w:gridSpan w:val="3"/>
            <w:shd w:val="clear" w:color="auto" w:fill="auto"/>
            <w:hideMark/>
          </w:tcPr>
          <w:p w:rsidR="00185E0E" w:rsidRPr="00C30D2E" w:rsidRDefault="00185E0E" w:rsidP="00216992">
            <w:pPr>
              <w:spacing w:line="600" w:lineRule="auto"/>
              <w:rPr>
                <w:rFonts w:eastAsia="DengXian"/>
              </w:rPr>
            </w:pPr>
            <w:r w:rsidRPr="00C30D2E">
              <w:rPr>
                <w:rFonts w:eastAsia="DengXian"/>
              </w:rPr>
              <w:t> </w:t>
            </w:r>
          </w:p>
          <w:p w:rsidR="00185E0E" w:rsidRPr="00C30D2E" w:rsidRDefault="00185E0E" w:rsidP="00216992">
            <w:pPr>
              <w:spacing w:line="600" w:lineRule="auto"/>
              <w:rPr>
                <w:rFonts w:eastAsia="DengXian"/>
              </w:rPr>
            </w:pPr>
          </w:p>
          <w:p w:rsidR="00B25135" w:rsidRDefault="00B25135" w:rsidP="00216992">
            <w:pPr>
              <w:spacing w:line="600" w:lineRule="auto"/>
            </w:pPr>
            <w:r w:rsidRPr="00B25135">
              <w:t>Have been noticed that the long-term goals of the firm are set during strategic planning. However, it is via strategic management that these goals are pursued and the required modifications are made to keep the company operating in a dynamic environment. This implies that strategic management offers purpose to people's actions as well as direction to the company's efforts. The dynamics of the market are increasingly agile, demanding from SMEs a very great power</w:t>
            </w:r>
            <w:r>
              <w:t xml:space="preserve"> of analysis in relation to scenarios and trends for better decision-making. In this sense, the company that invests in strategic management has these answers more quickly, as its culture is focused on results, and it is only necessary to think about the ways to get there.</w:t>
            </w: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p w:rsidR="00185E0E" w:rsidRPr="00C30D2E" w:rsidRDefault="00185E0E" w:rsidP="00216992">
            <w:pPr>
              <w:spacing w:line="600" w:lineRule="auto"/>
              <w:rPr>
                <w:rFonts w:eastAsia="DengXian"/>
              </w:rPr>
            </w:pPr>
          </w:p>
        </w:tc>
      </w:tr>
      <w:tr w:rsidR="00185E0E" w:rsidRPr="00646CD9" w:rsidTr="0008253F">
        <w:trPr>
          <w:trHeight w:val="1525"/>
        </w:trPr>
        <w:tc>
          <w:tcPr>
            <w:tcW w:w="2009" w:type="dxa"/>
            <w:shd w:val="clear" w:color="auto" w:fill="auto"/>
          </w:tcPr>
          <w:p w:rsidR="00185E0E" w:rsidRPr="00C30D2E" w:rsidRDefault="00185E0E" w:rsidP="0008253F">
            <w:pPr>
              <w:rPr>
                <w:rFonts w:eastAsia="DengXian"/>
                <w:b/>
                <w:bCs/>
                <w:szCs w:val="22"/>
              </w:rPr>
            </w:pPr>
            <w:r w:rsidRPr="00C30D2E">
              <w:rPr>
                <w:rFonts w:eastAsia="DengXian"/>
                <w:b/>
                <w:bCs/>
                <w:szCs w:val="22"/>
              </w:rPr>
              <w:lastRenderedPageBreak/>
              <w:t>What do you plan to accomplish with your project?</w:t>
            </w:r>
          </w:p>
        </w:tc>
        <w:tc>
          <w:tcPr>
            <w:tcW w:w="8713" w:type="dxa"/>
            <w:gridSpan w:val="3"/>
            <w:shd w:val="clear" w:color="auto" w:fill="auto"/>
          </w:tcPr>
          <w:p w:rsidR="00B25135" w:rsidRPr="00EF6EB7" w:rsidRDefault="00B25135" w:rsidP="00216992">
            <w:pPr>
              <w:spacing w:line="600" w:lineRule="auto"/>
              <w:rPr>
                <w:rFonts w:ascii="Times New Roman" w:hAnsi="Times New Roman"/>
                <w:sz w:val="24"/>
                <w:szCs w:val="24"/>
                <w:lang w:eastAsia="en-GB"/>
              </w:rPr>
            </w:pPr>
            <w:r>
              <w:rPr>
                <w:rFonts w:ascii="Calibri" w:hAnsi="Calibri" w:cs="Calibri"/>
                <w:color w:val="000000"/>
                <w:sz w:val="24"/>
                <w:szCs w:val="24"/>
                <w:lang w:eastAsia="en-GB"/>
              </w:rPr>
              <w:t xml:space="preserve"> T</w:t>
            </w:r>
            <w:r w:rsidRPr="00EF6EB7">
              <w:rPr>
                <w:rFonts w:ascii="Calibri" w:hAnsi="Calibri" w:cs="Calibri"/>
                <w:color w:val="000000"/>
                <w:sz w:val="24"/>
                <w:szCs w:val="24"/>
                <w:lang w:eastAsia="en-GB"/>
              </w:rPr>
              <w:t xml:space="preserve">his </w:t>
            </w:r>
            <w:proofErr w:type="gramStart"/>
            <w:r w:rsidRPr="00EF6EB7">
              <w:rPr>
                <w:rFonts w:ascii="Calibri" w:hAnsi="Calibri" w:cs="Calibri"/>
                <w:color w:val="000000"/>
                <w:sz w:val="24"/>
                <w:szCs w:val="24"/>
                <w:lang w:eastAsia="en-GB"/>
              </w:rPr>
              <w:t>section,</w:t>
            </w:r>
            <w:proofErr w:type="gramEnd"/>
            <w:r>
              <w:rPr>
                <w:rFonts w:ascii="Calibri" w:hAnsi="Calibri" w:cs="Calibri"/>
                <w:color w:val="000000"/>
                <w:sz w:val="24"/>
                <w:szCs w:val="24"/>
                <w:lang w:eastAsia="en-GB"/>
              </w:rPr>
              <w:t xml:space="preserve"> </w:t>
            </w:r>
            <w:r w:rsidRPr="00EF6EB7">
              <w:rPr>
                <w:rFonts w:ascii="Calibri" w:hAnsi="Calibri" w:cs="Calibri"/>
                <w:color w:val="000000"/>
                <w:sz w:val="24"/>
                <w:szCs w:val="24"/>
                <w:lang w:eastAsia="en-GB"/>
              </w:rPr>
              <w:t>will refer to the books, journals and peer rev</w:t>
            </w:r>
            <w:r>
              <w:rPr>
                <w:rFonts w:ascii="Calibri" w:hAnsi="Calibri" w:cs="Calibri"/>
                <w:color w:val="000000"/>
                <w:sz w:val="24"/>
                <w:szCs w:val="24"/>
                <w:lang w:eastAsia="en-GB"/>
              </w:rPr>
              <w:t xml:space="preserve">iewed articles available on </w:t>
            </w:r>
            <w:r w:rsidRPr="00EF6EB7">
              <w:rPr>
                <w:rFonts w:ascii="Calibri" w:hAnsi="Calibri" w:cs="Calibri"/>
                <w:color w:val="000000"/>
                <w:sz w:val="24"/>
                <w:szCs w:val="24"/>
                <w:lang w:eastAsia="en-GB"/>
              </w:rPr>
              <w:t>research topic. Strategic management is a continuous process that feeds the company with market knowledge and makes it possible to identify opportunities at any time. Knowing how to use this acquired knowledge, small and medium-sized companies are able to learn from the past, analyse the present and build the future with more confidence.</w:t>
            </w:r>
          </w:p>
          <w:p w:rsidR="00185E0E" w:rsidRPr="00C30D2E" w:rsidRDefault="00185E0E" w:rsidP="00216992">
            <w:pPr>
              <w:spacing w:line="600" w:lineRule="auto"/>
              <w:rPr>
                <w:rFonts w:eastAsia="DengXian"/>
                <w:szCs w:val="22"/>
              </w:rPr>
            </w:pPr>
          </w:p>
          <w:p w:rsidR="00B25135" w:rsidRPr="00EF6EB7" w:rsidRDefault="00B25135" w:rsidP="00216992">
            <w:pPr>
              <w:spacing w:line="600" w:lineRule="auto"/>
              <w:rPr>
                <w:rFonts w:ascii="Times New Roman" w:hAnsi="Times New Roman"/>
                <w:sz w:val="24"/>
                <w:szCs w:val="24"/>
                <w:lang w:eastAsia="en-GB"/>
              </w:rPr>
            </w:pPr>
            <w:r w:rsidRPr="00EF6EB7">
              <w:rPr>
                <w:rFonts w:ascii="Calibri" w:hAnsi="Calibri" w:cs="Calibri"/>
                <w:color w:val="000000"/>
                <w:sz w:val="24"/>
                <w:szCs w:val="24"/>
                <w:lang w:eastAsia="en-GB"/>
              </w:rPr>
              <w:t>Strategic management is not the responsibility of just one or two people but the entire company, leaders and employees. By making people aware of their roles for effective and results-oriented management, the business develops people's capacity for self-management, raising the potential for productivity and employee engagement. Strategic planning is where the company's journey to more competitive performance in the market begins. It provides guidelines so that management is also strategic and, thus, the desired and obtained results can be more positive for the business. Strategic management in small and medium-</w:t>
            </w:r>
            <w:r w:rsidRPr="00EF6EB7">
              <w:rPr>
                <w:rFonts w:ascii="Calibri" w:hAnsi="Calibri" w:cs="Calibri"/>
                <w:color w:val="000000"/>
                <w:sz w:val="24"/>
                <w:szCs w:val="24"/>
                <w:lang w:eastAsia="en-GB"/>
              </w:rPr>
              <w:lastRenderedPageBreak/>
              <w:t>sized companies has a very important characteristic: it facilitates the recording of fundamental information for the manager while reinforcing the field of work of this professional. In other words, in good management, operational functions are more clearly defined.</w:t>
            </w: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tc>
      </w:tr>
      <w:tr w:rsidR="00185E0E" w:rsidRPr="00646CD9" w:rsidTr="0008253F">
        <w:trPr>
          <w:trHeight w:val="1525"/>
        </w:trPr>
        <w:tc>
          <w:tcPr>
            <w:tcW w:w="2009" w:type="dxa"/>
            <w:shd w:val="clear" w:color="auto" w:fill="auto"/>
            <w:hideMark/>
          </w:tcPr>
          <w:p w:rsidR="00185E0E" w:rsidRPr="00C30D2E" w:rsidRDefault="00185E0E" w:rsidP="0008253F">
            <w:pPr>
              <w:rPr>
                <w:rFonts w:eastAsia="DengXian"/>
                <w:b/>
                <w:bCs/>
                <w:szCs w:val="22"/>
              </w:rPr>
            </w:pPr>
            <w:r w:rsidRPr="00C30D2E">
              <w:rPr>
                <w:rFonts w:eastAsia="DengXian"/>
                <w:b/>
                <w:bCs/>
                <w:szCs w:val="22"/>
              </w:rPr>
              <w:lastRenderedPageBreak/>
              <w:t>What research methodology will you use and why?</w:t>
            </w:r>
          </w:p>
        </w:tc>
        <w:tc>
          <w:tcPr>
            <w:tcW w:w="8713" w:type="dxa"/>
            <w:gridSpan w:val="3"/>
            <w:shd w:val="clear" w:color="auto" w:fill="auto"/>
            <w:hideMark/>
          </w:tcPr>
          <w:p w:rsidR="00185E0E" w:rsidRPr="00C30D2E" w:rsidRDefault="00185E0E" w:rsidP="00216992">
            <w:pPr>
              <w:spacing w:line="600" w:lineRule="auto"/>
              <w:rPr>
                <w:rFonts w:eastAsia="DengXian"/>
                <w:szCs w:val="22"/>
              </w:rPr>
            </w:pPr>
            <w:r w:rsidRPr="00C30D2E">
              <w:rPr>
                <w:rFonts w:eastAsia="DengXian"/>
                <w:szCs w:val="22"/>
              </w:rPr>
              <w:t> </w:t>
            </w:r>
          </w:p>
          <w:p w:rsidR="00216992" w:rsidRPr="00EF6EB7" w:rsidRDefault="00216992" w:rsidP="00216992">
            <w:pPr>
              <w:spacing w:line="600" w:lineRule="auto"/>
              <w:rPr>
                <w:rFonts w:ascii="Times New Roman" w:hAnsi="Times New Roman"/>
                <w:sz w:val="24"/>
                <w:szCs w:val="24"/>
                <w:lang w:eastAsia="en-GB"/>
              </w:rPr>
            </w:pPr>
            <w:r>
              <w:rPr>
                <w:rFonts w:ascii="Calibri" w:hAnsi="Calibri" w:cs="Calibri"/>
                <w:color w:val="000000"/>
                <w:sz w:val="24"/>
                <w:szCs w:val="24"/>
                <w:lang w:eastAsia="en-GB"/>
              </w:rPr>
              <w:t>For this section</w:t>
            </w:r>
            <w:proofErr w:type="gramStart"/>
            <w:r>
              <w:rPr>
                <w:rFonts w:ascii="Calibri" w:hAnsi="Calibri" w:cs="Calibri"/>
                <w:color w:val="000000"/>
                <w:sz w:val="24"/>
                <w:szCs w:val="24"/>
                <w:lang w:eastAsia="en-GB"/>
              </w:rPr>
              <w:t>,  will</w:t>
            </w:r>
            <w:proofErr w:type="gramEnd"/>
            <w:r>
              <w:rPr>
                <w:rFonts w:ascii="Calibri" w:hAnsi="Calibri" w:cs="Calibri"/>
                <w:color w:val="000000"/>
                <w:sz w:val="24"/>
                <w:szCs w:val="24"/>
                <w:lang w:eastAsia="en-GB"/>
              </w:rPr>
              <w:t xml:space="preserve"> be used</w:t>
            </w:r>
            <w:r w:rsidRPr="00EF6EB7">
              <w:rPr>
                <w:rFonts w:ascii="Calibri" w:hAnsi="Calibri" w:cs="Calibri"/>
                <w:color w:val="000000"/>
                <w:sz w:val="24"/>
                <w:szCs w:val="24"/>
                <w:lang w:eastAsia="en-GB"/>
              </w:rPr>
              <w:t xml:space="preserve"> the secondary research method and will refer to</w:t>
            </w:r>
            <w:r>
              <w:rPr>
                <w:rFonts w:ascii="Calibri" w:hAnsi="Calibri" w:cs="Calibri"/>
                <w:color w:val="000000"/>
                <w:sz w:val="24"/>
                <w:szCs w:val="24"/>
                <w:lang w:eastAsia="en-GB"/>
              </w:rPr>
              <w:t xml:space="preserve"> the available literature on </w:t>
            </w:r>
            <w:r w:rsidRPr="00EF6EB7">
              <w:rPr>
                <w:rFonts w:ascii="Calibri" w:hAnsi="Calibri" w:cs="Calibri"/>
                <w:color w:val="000000"/>
                <w:sz w:val="24"/>
                <w:szCs w:val="24"/>
                <w:lang w:eastAsia="en-GB"/>
              </w:rPr>
              <w:t xml:space="preserve"> research topic. How does one see your business? What about </w:t>
            </w:r>
            <w:proofErr w:type="gramStart"/>
            <w:r w:rsidRPr="00EF6EB7">
              <w:rPr>
                <w:rFonts w:ascii="Calibri" w:hAnsi="Calibri" w:cs="Calibri"/>
                <w:color w:val="000000"/>
                <w:sz w:val="24"/>
                <w:szCs w:val="24"/>
                <w:lang w:eastAsia="en-GB"/>
              </w:rPr>
              <w:t>your</w:t>
            </w:r>
            <w:proofErr w:type="gramEnd"/>
            <w:r w:rsidRPr="00EF6EB7">
              <w:rPr>
                <w:rFonts w:ascii="Calibri" w:hAnsi="Calibri" w:cs="Calibri"/>
                <w:color w:val="000000"/>
                <w:sz w:val="24"/>
                <w:szCs w:val="24"/>
                <w:lang w:eastAsia="en-GB"/>
              </w:rPr>
              <w:t xml:space="preserve"> customers, employees, suppliers, and the market? There are many perspectives to tell about a particular brand; however, just deducing what is happening in a company is not enough to apply strategic management. In this way, the application of a questionnaire to various audiences becomes fundamental. The organisation and structuring of the data collected with the evaluation of </w:t>
            </w:r>
            <w:r w:rsidRPr="00EF6EB7">
              <w:rPr>
                <w:rFonts w:ascii="Calibri" w:hAnsi="Calibri" w:cs="Calibri"/>
                <w:color w:val="000000"/>
                <w:sz w:val="24"/>
                <w:szCs w:val="24"/>
                <w:lang w:eastAsia="en-GB"/>
              </w:rPr>
              <w:lastRenderedPageBreak/>
              <w:t>the company show a panorama that must be in alignment with the objectives of the business. Remembering that evaluating the company's strategies is also very important. This analysis helps streamline processes and make implementation more efficient.</w:t>
            </w:r>
          </w:p>
          <w:p w:rsidR="00216992" w:rsidRPr="00EF6EB7" w:rsidRDefault="00216992" w:rsidP="00216992">
            <w:pPr>
              <w:spacing w:line="600" w:lineRule="auto"/>
              <w:rPr>
                <w:rFonts w:ascii="Times New Roman" w:hAnsi="Times New Roman"/>
                <w:sz w:val="24"/>
                <w:szCs w:val="24"/>
                <w:lang w:eastAsia="en-GB"/>
              </w:rPr>
            </w:pPr>
            <w:r w:rsidRPr="00EF6EB7">
              <w:rPr>
                <w:rFonts w:ascii="Calibri" w:hAnsi="Calibri" w:cs="Calibri"/>
                <w:color w:val="000000"/>
                <w:sz w:val="24"/>
                <w:szCs w:val="24"/>
                <w:lang w:eastAsia="en-GB"/>
              </w:rPr>
              <w:t>Not only financial management lives strategic management. Especially because many of the proposals to be executed are linked to internal processes and tasks, for this reason, it is very important to motivate employees and ensure that the work performed is as close as possible to the overall objectives. One can carry out training and qualification, always thinking about mechanisms to involve your internal audience. Some expected results in strategic management in this area are a decrease in the employee turnover rate (consequently, reduced costs), an increase in employees' sense of belonging and engagement, and improve learning curve and specialisation. Monitoring process flows, and finding the leanest paths, is one of the high points in strategic management focused on the involvement and active participation of employees. In addition, it is possible to identify and predict possible failures, taking advantage of opportunities that arise in the company.</w:t>
            </w:r>
          </w:p>
          <w:p w:rsidR="00216992" w:rsidRPr="00EF6EB7" w:rsidRDefault="00216992" w:rsidP="00216992">
            <w:pPr>
              <w:spacing w:line="600" w:lineRule="auto"/>
              <w:rPr>
                <w:rFonts w:ascii="Times New Roman" w:hAnsi="Times New Roman"/>
                <w:sz w:val="24"/>
                <w:szCs w:val="24"/>
                <w:lang w:eastAsia="en-GB"/>
              </w:rPr>
            </w:pPr>
            <w:r w:rsidRPr="00EF6EB7">
              <w:rPr>
                <w:rFonts w:ascii="Calibri" w:hAnsi="Calibri" w:cs="Calibri"/>
                <w:color w:val="000000"/>
                <w:sz w:val="24"/>
                <w:szCs w:val="24"/>
                <w:lang w:eastAsia="en-GB"/>
              </w:rPr>
              <w:t xml:space="preserve">Finally, we will discuss our research and come up with a discussion and </w:t>
            </w:r>
            <w:r w:rsidRPr="00EF6EB7">
              <w:rPr>
                <w:rFonts w:ascii="Calibri" w:hAnsi="Calibri" w:cs="Calibri"/>
                <w:color w:val="000000"/>
                <w:sz w:val="24"/>
                <w:szCs w:val="24"/>
                <w:lang w:eastAsia="en-GB"/>
              </w:rPr>
              <w:lastRenderedPageBreak/>
              <w:t>conclusion. As the name implies, strategic management is attentive to the company's plans and projections. It is essential that every strategy that is applied is documented. Thus, no matter how efficient the decision-making process is, it is possible to learn from the situations that arise and create new ways to achieve the central objective of the business. Counting on an integrated ERP system, one can stimulate the expected results, and one doesn't have to be the only person in the business to know about the projected plans.</w:t>
            </w:r>
          </w:p>
          <w:p w:rsidR="00216992" w:rsidRPr="00EF6EB7" w:rsidRDefault="00216992" w:rsidP="00216992">
            <w:pPr>
              <w:spacing w:line="600" w:lineRule="auto"/>
              <w:rPr>
                <w:rFonts w:ascii="Times New Roman" w:hAnsi="Times New Roman"/>
                <w:sz w:val="24"/>
                <w:szCs w:val="24"/>
                <w:lang w:eastAsia="en-GB"/>
              </w:rPr>
            </w:pPr>
            <w:r w:rsidRPr="00EF6EB7">
              <w:rPr>
                <w:rFonts w:ascii="Calibri" w:hAnsi="Calibri" w:cs="Calibri"/>
                <w:color w:val="000000"/>
                <w:sz w:val="24"/>
                <w:szCs w:val="24"/>
                <w:lang w:eastAsia="en-GB"/>
              </w:rPr>
              <w:t xml:space="preserve">Another flaw in strategic management, which is essential to establish, is the management of indicators. The first point is to determine which metrics are most relevant to the business. Next, it is necessary to establish the source of data collection. It may happen that one has access to more than one source of the same information, and for efficient strategic management, it is important to define the sectors that will collect the data. It is also essential to establish a frequency for analysis, which can be weekly, biweekly and even monthly. In this way, the monitoring of activities and the impact of management can be measured in a clear and consistent way. Currently, a company's decision-making tends to be carried out based on an analysis of data </w:t>
            </w:r>
            <w:r w:rsidRPr="00EF6EB7">
              <w:rPr>
                <w:rFonts w:ascii="Calibri" w:hAnsi="Calibri" w:cs="Calibri"/>
                <w:color w:val="000000"/>
                <w:sz w:val="24"/>
                <w:szCs w:val="24"/>
                <w:lang w:eastAsia="en-GB"/>
              </w:rPr>
              <w:lastRenderedPageBreak/>
              <w:t>and the choice of sets of metrics that make sense for that ecosystem. Understand which points are essential to observe to ensure the success of your business and follow these indicators more closely.</w:t>
            </w: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p w:rsidR="00185E0E" w:rsidRPr="00C30D2E" w:rsidRDefault="00185E0E" w:rsidP="00216992">
            <w:pPr>
              <w:spacing w:line="600" w:lineRule="auto"/>
              <w:rPr>
                <w:rFonts w:eastAsia="DengXian"/>
                <w:szCs w:val="22"/>
              </w:rPr>
            </w:pPr>
          </w:p>
        </w:tc>
      </w:tr>
      <w:tr w:rsidR="00185E0E" w:rsidRPr="00646CD9" w:rsidTr="0008253F">
        <w:trPr>
          <w:trHeight w:val="1525"/>
        </w:trPr>
        <w:tc>
          <w:tcPr>
            <w:tcW w:w="2009" w:type="dxa"/>
            <w:shd w:val="clear" w:color="auto" w:fill="auto"/>
            <w:hideMark/>
          </w:tcPr>
          <w:p w:rsidR="00185E0E" w:rsidRPr="00C30D2E" w:rsidRDefault="00185E0E" w:rsidP="0008253F">
            <w:pPr>
              <w:rPr>
                <w:rFonts w:eastAsia="DengXian"/>
                <w:b/>
                <w:bCs/>
                <w:szCs w:val="22"/>
              </w:rPr>
            </w:pPr>
            <w:r w:rsidRPr="00C30D2E">
              <w:rPr>
                <w:rFonts w:eastAsia="DengXian"/>
                <w:b/>
                <w:bCs/>
                <w:szCs w:val="22"/>
              </w:rPr>
              <w:lastRenderedPageBreak/>
              <w:t>FEEDBACK from the lecturer</w:t>
            </w:r>
          </w:p>
        </w:tc>
        <w:tc>
          <w:tcPr>
            <w:tcW w:w="8713" w:type="dxa"/>
            <w:gridSpan w:val="3"/>
            <w:shd w:val="clear" w:color="auto" w:fill="auto"/>
            <w:hideMark/>
          </w:tcPr>
          <w:p w:rsidR="00185E0E" w:rsidRPr="00C30D2E" w:rsidRDefault="00185E0E" w:rsidP="0008253F">
            <w:pPr>
              <w:rPr>
                <w:rFonts w:eastAsia="DengXian"/>
                <w:szCs w:val="22"/>
              </w:rPr>
            </w:pPr>
            <w:r w:rsidRPr="00C30D2E">
              <w:rPr>
                <w:rFonts w:eastAsia="DengXian"/>
                <w:szCs w:val="22"/>
              </w:rPr>
              <w:t> </w:t>
            </w:r>
          </w:p>
          <w:p w:rsidR="00185E0E" w:rsidRPr="00C30D2E" w:rsidRDefault="00185E0E" w:rsidP="0008253F">
            <w:pPr>
              <w:rPr>
                <w:rFonts w:eastAsia="DengXian"/>
                <w:szCs w:val="22"/>
              </w:rPr>
            </w:pPr>
          </w:p>
          <w:p w:rsidR="00185E0E" w:rsidRPr="00C30D2E" w:rsidRDefault="00185E0E" w:rsidP="0008253F">
            <w:pPr>
              <w:rPr>
                <w:rFonts w:eastAsia="DengXian"/>
                <w:szCs w:val="22"/>
              </w:rPr>
            </w:pPr>
          </w:p>
          <w:p w:rsidR="00185E0E" w:rsidRPr="00C30D2E" w:rsidRDefault="00185E0E" w:rsidP="0008253F">
            <w:pPr>
              <w:rPr>
                <w:rFonts w:eastAsia="DengXian"/>
                <w:szCs w:val="22"/>
              </w:rPr>
            </w:pPr>
          </w:p>
          <w:p w:rsidR="00185E0E" w:rsidRPr="00C30D2E" w:rsidRDefault="00185E0E" w:rsidP="0008253F">
            <w:pPr>
              <w:rPr>
                <w:rFonts w:eastAsia="DengXian"/>
                <w:szCs w:val="22"/>
              </w:rPr>
            </w:pPr>
          </w:p>
          <w:p w:rsidR="00185E0E" w:rsidRPr="00C30D2E" w:rsidRDefault="00185E0E" w:rsidP="0008253F">
            <w:pPr>
              <w:rPr>
                <w:rFonts w:eastAsia="DengXian"/>
                <w:szCs w:val="22"/>
              </w:rPr>
            </w:pPr>
          </w:p>
          <w:p w:rsidR="00185E0E" w:rsidRPr="00C30D2E" w:rsidRDefault="00185E0E" w:rsidP="0008253F">
            <w:pPr>
              <w:rPr>
                <w:rFonts w:eastAsia="DengXian"/>
                <w:szCs w:val="22"/>
              </w:rPr>
            </w:pPr>
          </w:p>
        </w:tc>
      </w:tr>
      <w:tr w:rsidR="00185E0E" w:rsidRPr="00646CD9" w:rsidTr="0008253F">
        <w:trPr>
          <w:trHeight w:val="450"/>
        </w:trPr>
        <w:tc>
          <w:tcPr>
            <w:tcW w:w="8330" w:type="dxa"/>
            <w:gridSpan w:val="3"/>
            <w:shd w:val="clear" w:color="auto" w:fill="auto"/>
            <w:hideMark/>
          </w:tcPr>
          <w:p w:rsidR="00185E0E" w:rsidRPr="00C30D2E" w:rsidRDefault="00185E0E" w:rsidP="0008253F">
            <w:pPr>
              <w:jc w:val="left"/>
              <w:rPr>
                <w:rFonts w:eastAsia="DengXian"/>
                <w:b/>
                <w:bCs/>
                <w:szCs w:val="22"/>
              </w:rPr>
            </w:pPr>
            <w:r w:rsidRPr="00C30D2E">
              <w:rPr>
                <w:rFonts w:eastAsia="DengXian"/>
                <w:b/>
                <w:bCs/>
                <w:szCs w:val="22"/>
              </w:rPr>
              <w:t xml:space="preserve">SUBMISSION DATE via </w:t>
            </w:r>
            <w:proofErr w:type="spellStart"/>
            <w:r w:rsidRPr="00C30D2E">
              <w:rPr>
                <w:rFonts w:eastAsia="DengXian"/>
                <w:b/>
                <w:bCs/>
                <w:szCs w:val="22"/>
              </w:rPr>
              <w:t>Turnitin</w:t>
            </w:r>
            <w:proofErr w:type="spellEnd"/>
            <w:r w:rsidRPr="00C30D2E">
              <w:rPr>
                <w:rFonts w:eastAsia="DengXian"/>
                <w:b/>
                <w:bCs/>
                <w:szCs w:val="22"/>
              </w:rPr>
              <w:t>, by midnight on the                                DRAFT</w:t>
            </w:r>
          </w:p>
          <w:p w:rsidR="00185E0E" w:rsidRPr="00C30D2E" w:rsidRDefault="00185E0E" w:rsidP="0008253F">
            <w:pPr>
              <w:jc w:val="left"/>
              <w:rPr>
                <w:rFonts w:eastAsia="DengXian"/>
                <w:b/>
                <w:bCs/>
                <w:szCs w:val="22"/>
              </w:rPr>
            </w:pPr>
            <w:r w:rsidRPr="00C30D2E">
              <w:rPr>
                <w:rFonts w:eastAsia="DengXian"/>
                <w:b/>
                <w:bCs/>
                <w:szCs w:val="22"/>
              </w:rPr>
              <w:t xml:space="preserve">                                                                                                                        FINAL</w:t>
            </w:r>
          </w:p>
        </w:tc>
        <w:tc>
          <w:tcPr>
            <w:tcW w:w="2392" w:type="dxa"/>
            <w:shd w:val="clear" w:color="auto" w:fill="auto"/>
            <w:hideMark/>
          </w:tcPr>
          <w:p w:rsidR="00185E0E" w:rsidRPr="00C30D2E" w:rsidRDefault="00185E0E" w:rsidP="0008253F">
            <w:pPr>
              <w:rPr>
                <w:rFonts w:eastAsia="DengXian"/>
                <w:szCs w:val="22"/>
              </w:rPr>
            </w:pPr>
            <w:r w:rsidRPr="00C30D2E">
              <w:rPr>
                <w:rFonts w:eastAsia="DengXian"/>
                <w:szCs w:val="22"/>
              </w:rPr>
              <w:t> 18 September 2022</w:t>
            </w:r>
          </w:p>
          <w:p w:rsidR="00185E0E" w:rsidRPr="00C30D2E" w:rsidRDefault="00185E0E" w:rsidP="0008253F">
            <w:pPr>
              <w:rPr>
                <w:rFonts w:eastAsia="DengXian"/>
                <w:szCs w:val="22"/>
              </w:rPr>
            </w:pPr>
            <w:r w:rsidRPr="00C30D2E">
              <w:rPr>
                <w:rFonts w:eastAsia="DengXian"/>
                <w:szCs w:val="22"/>
              </w:rPr>
              <w:t xml:space="preserve"> 22 September 2022</w:t>
            </w:r>
          </w:p>
        </w:tc>
      </w:tr>
      <w:tr w:rsidR="00185E0E" w:rsidRPr="00646CD9" w:rsidTr="0008253F">
        <w:trPr>
          <w:trHeight w:val="672"/>
        </w:trPr>
        <w:tc>
          <w:tcPr>
            <w:tcW w:w="2009" w:type="dxa"/>
            <w:shd w:val="clear" w:color="auto" w:fill="auto"/>
            <w:hideMark/>
          </w:tcPr>
          <w:p w:rsidR="00185E0E" w:rsidRPr="00C30D2E" w:rsidRDefault="00185E0E" w:rsidP="0008253F">
            <w:pPr>
              <w:rPr>
                <w:rFonts w:eastAsia="DengXian"/>
                <w:b/>
                <w:bCs/>
                <w:szCs w:val="22"/>
              </w:rPr>
            </w:pPr>
            <w:r w:rsidRPr="00C30D2E">
              <w:rPr>
                <w:rFonts w:eastAsia="DengXian"/>
                <w:b/>
                <w:bCs/>
                <w:szCs w:val="22"/>
              </w:rPr>
              <w:t>Lecturer name &amp; signature</w:t>
            </w:r>
          </w:p>
        </w:tc>
        <w:tc>
          <w:tcPr>
            <w:tcW w:w="5329" w:type="dxa"/>
            <w:shd w:val="clear" w:color="auto" w:fill="auto"/>
            <w:hideMark/>
          </w:tcPr>
          <w:p w:rsidR="00185E0E" w:rsidRPr="00C30D2E" w:rsidRDefault="00185E0E" w:rsidP="0008253F">
            <w:pPr>
              <w:rPr>
                <w:rFonts w:eastAsia="DengXian"/>
                <w:szCs w:val="22"/>
              </w:rPr>
            </w:pPr>
            <w:r w:rsidRPr="00C30D2E">
              <w:rPr>
                <w:rFonts w:eastAsia="DengXian"/>
                <w:szCs w:val="22"/>
              </w:rPr>
              <w:t> </w:t>
            </w:r>
          </w:p>
        </w:tc>
        <w:tc>
          <w:tcPr>
            <w:tcW w:w="992" w:type="dxa"/>
            <w:shd w:val="clear" w:color="auto" w:fill="auto"/>
            <w:hideMark/>
          </w:tcPr>
          <w:p w:rsidR="00185E0E" w:rsidRPr="00C30D2E" w:rsidRDefault="00185E0E" w:rsidP="0008253F">
            <w:pPr>
              <w:rPr>
                <w:rFonts w:eastAsia="DengXian"/>
                <w:b/>
                <w:bCs/>
                <w:szCs w:val="22"/>
              </w:rPr>
            </w:pPr>
            <w:r w:rsidRPr="00C30D2E">
              <w:rPr>
                <w:rFonts w:eastAsia="DengXian"/>
                <w:b/>
                <w:bCs/>
                <w:szCs w:val="22"/>
              </w:rPr>
              <w:t xml:space="preserve">    Date </w:t>
            </w:r>
          </w:p>
        </w:tc>
        <w:tc>
          <w:tcPr>
            <w:tcW w:w="2392" w:type="dxa"/>
            <w:shd w:val="clear" w:color="auto" w:fill="auto"/>
            <w:hideMark/>
          </w:tcPr>
          <w:p w:rsidR="00185E0E" w:rsidRPr="00C30D2E" w:rsidRDefault="00185E0E" w:rsidP="0008253F">
            <w:pPr>
              <w:rPr>
                <w:rFonts w:eastAsia="DengXian"/>
                <w:szCs w:val="22"/>
              </w:rPr>
            </w:pPr>
            <w:r w:rsidRPr="00C30D2E">
              <w:rPr>
                <w:rFonts w:eastAsia="DengXian"/>
                <w:szCs w:val="22"/>
              </w:rPr>
              <w:t> </w:t>
            </w:r>
          </w:p>
        </w:tc>
      </w:tr>
    </w:tbl>
    <w:p w:rsidR="007B420D" w:rsidRDefault="00216992"/>
    <w:sectPr w:rsidR="007B420D" w:rsidSect="00D373C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5E0E"/>
    <w:rsid w:val="00185E0E"/>
    <w:rsid w:val="00216992"/>
    <w:rsid w:val="00B25135"/>
    <w:rsid w:val="00D373C1"/>
    <w:rsid w:val="00D63CFB"/>
    <w:rsid w:val="00EB13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E0E"/>
    <w:pPr>
      <w:spacing w:after="0" w:line="240" w:lineRule="auto"/>
      <w:jc w:val="both"/>
    </w:pPr>
    <w:rPr>
      <w:rFonts w:ascii="Arial" w:eastAsia="Times New Roman" w:hAnsi="Arial" w:cs="Times New Roman"/>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135"/>
    <w:pPr>
      <w:spacing w:before="100" w:beforeAutospacing="1" w:after="100" w:afterAutospacing="1"/>
      <w:jc w:val="left"/>
    </w:pPr>
    <w:rPr>
      <w:rFonts w:ascii="Times New Roman" w:hAnsi="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4774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1058</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2022-10-23T17:30:00Z</dcterms:created>
  <dcterms:modified xsi:type="dcterms:W3CDTF">2022-10-23T17:57:00Z</dcterms:modified>
</cp:coreProperties>
</file>