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7A4B7" w14:textId="77777777" w:rsidR="00150D4F" w:rsidRPr="0060112B" w:rsidRDefault="00150D4F" w:rsidP="0060112B">
      <w:pPr>
        <w:pStyle w:val="Title"/>
        <w:spacing w:line="360" w:lineRule="auto"/>
        <w:rPr>
          <w:rFonts w:ascii="Arial" w:hAnsi="Arial" w:cs="Arial"/>
          <w:i w:val="0"/>
          <w:iCs w:val="0"/>
        </w:rPr>
      </w:pPr>
      <w:r w:rsidRPr="0060112B">
        <w:rPr>
          <w:rFonts w:ascii="Arial" w:hAnsi="Arial" w:cs="Arial"/>
          <w:i w:val="0"/>
          <w:iCs w:val="0"/>
        </w:rPr>
        <w:t>A Vision of Change: Sustainability in the hotel industry</w:t>
      </w:r>
    </w:p>
    <w:p w14:paraId="0C6CD6E5" w14:textId="77777777" w:rsidR="00A54494" w:rsidRDefault="00A54494" w:rsidP="00A54494">
      <w:pPr>
        <w:pStyle w:val="Subtitle"/>
        <w:spacing w:line="360" w:lineRule="auto"/>
        <w:jc w:val="center"/>
        <w:rPr>
          <w:rFonts w:ascii="Arial" w:hAnsi="Arial" w:cs="Arial"/>
          <w:i w:val="0"/>
          <w:iCs w:val="0"/>
          <w:sz w:val="28"/>
          <w:szCs w:val="28"/>
        </w:rPr>
      </w:pPr>
    </w:p>
    <w:p w14:paraId="73F99E9A" w14:textId="24E1FB27" w:rsidR="00A54494" w:rsidRDefault="00A54494" w:rsidP="00A54494">
      <w:pPr>
        <w:pStyle w:val="Subtitle"/>
        <w:spacing w:line="360" w:lineRule="auto"/>
        <w:jc w:val="center"/>
        <w:rPr>
          <w:rFonts w:ascii="Arial" w:hAnsi="Arial" w:cs="Arial"/>
          <w:i w:val="0"/>
          <w:iCs w:val="0"/>
          <w:sz w:val="28"/>
          <w:szCs w:val="28"/>
        </w:rPr>
      </w:pPr>
      <w:r>
        <w:rPr>
          <w:rFonts w:ascii="Arial" w:hAnsi="Arial" w:cs="Arial"/>
          <w:i w:val="0"/>
          <w:iCs w:val="0"/>
          <w:sz w:val="28"/>
          <w:szCs w:val="28"/>
        </w:rPr>
        <w:t>Students Name: Cristina Mutu</w:t>
      </w:r>
    </w:p>
    <w:p w14:paraId="4A46805E" w14:textId="77777777" w:rsidR="00A54494" w:rsidRDefault="00A54494" w:rsidP="00A54494">
      <w:pPr>
        <w:pStyle w:val="Subtitle"/>
        <w:spacing w:line="360" w:lineRule="auto"/>
        <w:jc w:val="center"/>
        <w:rPr>
          <w:rFonts w:ascii="Arial" w:hAnsi="Arial" w:cs="Arial"/>
          <w:i w:val="0"/>
          <w:iCs w:val="0"/>
          <w:sz w:val="28"/>
          <w:szCs w:val="28"/>
        </w:rPr>
      </w:pPr>
      <w:r>
        <w:rPr>
          <w:rFonts w:ascii="Arial" w:hAnsi="Arial" w:cs="Arial"/>
          <w:i w:val="0"/>
          <w:iCs w:val="0"/>
          <w:sz w:val="28"/>
          <w:szCs w:val="28"/>
        </w:rPr>
        <w:t>Student’s ID: 2012841</w:t>
      </w:r>
    </w:p>
    <w:p w14:paraId="0DB76AE5" w14:textId="77777777" w:rsidR="00A54494" w:rsidRDefault="00A54494" w:rsidP="00A54494">
      <w:pPr>
        <w:pStyle w:val="Subtitle"/>
        <w:spacing w:line="360" w:lineRule="auto"/>
        <w:jc w:val="center"/>
        <w:rPr>
          <w:rFonts w:ascii="Arial" w:hAnsi="Arial" w:cs="Arial"/>
          <w:i w:val="0"/>
          <w:iCs w:val="0"/>
          <w:sz w:val="28"/>
          <w:szCs w:val="28"/>
        </w:rPr>
      </w:pPr>
      <w:r>
        <w:rPr>
          <w:rFonts w:ascii="Arial" w:hAnsi="Arial" w:cs="Arial"/>
          <w:i w:val="0"/>
          <w:iCs w:val="0"/>
          <w:sz w:val="28"/>
          <w:szCs w:val="28"/>
        </w:rPr>
        <w:t>Module code: BMIH5006</w:t>
      </w:r>
    </w:p>
    <w:p w14:paraId="508C9760" w14:textId="77777777" w:rsidR="00A54494" w:rsidRDefault="00A54494" w:rsidP="00A54494">
      <w:pPr>
        <w:pStyle w:val="Subtitle"/>
        <w:spacing w:line="360" w:lineRule="auto"/>
        <w:jc w:val="center"/>
        <w:rPr>
          <w:rFonts w:ascii="Arial" w:hAnsi="Arial" w:cs="Arial"/>
          <w:i w:val="0"/>
          <w:iCs w:val="0"/>
          <w:sz w:val="28"/>
          <w:szCs w:val="28"/>
        </w:rPr>
      </w:pPr>
      <w:r>
        <w:rPr>
          <w:rFonts w:ascii="Arial" w:hAnsi="Arial" w:cs="Arial"/>
          <w:i w:val="0"/>
          <w:iCs w:val="0"/>
          <w:sz w:val="28"/>
          <w:szCs w:val="28"/>
        </w:rPr>
        <w:t>Module Name: Sustainable Hospitality &amp; Tourism Management</w:t>
      </w:r>
    </w:p>
    <w:p w14:paraId="3C9822F4" w14:textId="77777777" w:rsidR="00A54494" w:rsidRDefault="00A54494" w:rsidP="00A54494">
      <w:pPr>
        <w:pStyle w:val="Subtitle"/>
        <w:spacing w:line="360" w:lineRule="auto"/>
        <w:jc w:val="center"/>
        <w:rPr>
          <w:rFonts w:ascii="Arial" w:hAnsi="Arial" w:cs="Arial"/>
          <w:i w:val="0"/>
          <w:iCs w:val="0"/>
          <w:sz w:val="28"/>
          <w:szCs w:val="28"/>
        </w:rPr>
      </w:pPr>
      <w:r>
        <w:rPr>
          <w:rFonts w:ascii="Arial" w:hAnsi="Arial" w:cs="Arial"/>
          <w:i w:val="0"/>
          <w:iCs w:val="0"/>
          <w:sz w:val="28"/>
          <w:szCs w:val="28"/>
        </w:rPr>
        <w:t>Lecturer’s Name: Huw Thomas</w:t>
      </w:r>
    </w:p>
    <w:p w14:paraId="0FEE177E" w14:textId="77777777" w:rsidR="00702B16" w:rsidRPr="0060112B" w:rsidRDefault="00702B16" w:rsidP="0060112B">
      <w:pPr>
        <w:spacing w:line="360" w:lineRule="auto"/>
        <w:jc w:val="center"/>
        <w:rPr>
          <w:rFonts w:ascii="Arial" w:hAnsi="Arial" w:cs="Arial"/>
        </w:rPr>
      </w:pPr>
    </w:p>
    <w:p w14:paraId="18844E52" w14:textId="77777777" w:rsidR="00702B16" w:rsidRPr="0060112B" w:rsidRDefault="00702B16" w:rsidP="0060112B">
      <w:pPr>
        <w:spacing w:line="360" w:lineRule="auto"/>
        <w:jc w:val="center"/>
        <w:rPr>
          <w:rFonts w:ascii="Arial" w:hAnsi="Arial" w:cs="Arial"/>
        </w:rPr>
      </w:pPr>
    </w:p>
    <w:p w14:paraId="2E5E8320" w14:textId="51FA4CFD" w:rsidR="00150D4F" w:rsidRPr="00A54494" w:rsidRDefault="00150D4F" w:rsidP="0060112B">
      <w:pPr>
        <w:pStyle w:val="Title"/>
        <w:spacing w:line="360" w:lineRule="auto"/>
        <w:rPr>
          <w:rFonts w:ascii="Arial" w:hAnsi="Arial" w:cs="Arial"/>
          <w:i w:val="0"/>
          <w:iCs w:val="0"/>
        </w:rPr>
      </w:pPr>
      <w:r w:rsidRPr="00A54494">
        <w:rPr>
          <w:rFonts w:ascii="Arial" w:hAnsi="Arial" w:cs="Arial"/>
          <w:i w:val="0"/>
          <w:iCs w:val="0"/>
        </w:rPr>
        <w:lastRenderedPageBreak/>
        <w:t>A Vision of Change: Sustainability in the hotel industry.</w:t>
      </w:r>
    </w:p>
    <w:p w14:paraId="0A686E5D" w14:textId="635EA134" w:rsidR="00A54494" w:rsidRDefault="00A54494" w:rsidP="00A54494"/>
    <w:p w14:paraId="405B234E" w14:textId="77777777" w:rsidR="00A54494" w:rsidRPr="00A54494" w:rsidRDefault="00A54494" w:rsidP="00A54494"/>
    <w:p w14:paraId="66D37918" w14:textId="59D98C6C" w:rsidR="00A54494" w:rsidRDefault="00A54494" w:rsidP="00A54494"/>
    <w:p w14:paraId="09ECEAFF" w14:textId="60FFF15B" w:rsidR="00A54494" w:rsidRDefault="00A54494" w:rsidP="00A54494"/>
    <w:p w14:paraId="55DB1D27" w14:textId="77777777" w:rsidR="00A54494" w:rsidRPr="00A54494" w:rsidRDefault="00A54494" w:rsidP="00A54494"/>
    <w:p w14:paraId="0E01CAD8" w14:textId="6CBBFA74" w:rsidR="004F7635" w:rsidRDefault="004F7635"/>
    <w:p w14:paraId="0284297B" w14:textId="4E0DB5BB" w:rsidR="00150D4F" w:rsidRPr="00E12B5A" w:rsidRDefault="00811F43" w:rsidP="00E12B5A">
      <w:pPr>
        <w:spacing w:line="360" w:lineRule="auto"/>
        <w:rPr>
          <w:rFonts w:ascii="Arial" w:hAnsi="Arial" w:cs="Arial"/>
          <w:b/>
          <w:bCs/>
          <w:sz w:val="32"/>
          <w:szCs w:val="32"/>
          <w:lang w:val="en-US"/>
        </w:rPr>
      </w:pPr>
      <w:r w:rsidRPr="00E12B5A">
        <w:rPr>
          <w:rFonts w:ascii="Arial" w:hAnsi="Arial" w:cs="Arial"/>
          <w:sz w:val="32"/>
          <w:szCs w:val="32"/>
          <w:lang w:val="en-US"/>
        </w:rPr>
        <w:t xml:space="preserve">Executive </w:t>
      </w:r>
      <w:r w:rsidR="00087407" w:rsidRPr="00E12B5A">
        <w:rPr>
          <w:rFonts w:ascii="Arial" w:hAnsi="Arial" w:cs="Arial"/>
          <w:sz w:val="32"/>
          <w:szCs w:val="32"/>
          <w:lang w:val="en-US"/>
        </w:rPr>
        <w:t>Summary</w:t>
      </w:r>
    </w:p>
    <w:p w14:paraId="40E00382" w14:textId="5011FF87" w:rsidR="00811F43" w:rsidRDefault="00811F43" w:rsidP="00E12B5A">
      <w:pPr>
        <w:spacing w:line="360" w:lineRule="auto"/>
        <w:jc w:val="both"/>
        <w:rPr>
          <w:rFonts w:ascii="Arial" w:hAnsi="Arial" w:cs="Arial"/>
          <w:sz w:val="24"/>
          <w:szCs w:val="24"/>
          <w:lang w:val="en-US"/>
        </w:rPr>
      </w:pPr>
      <w:r w:rsidRPr="00702B16">
        <w:rPr>
          <w:rFonts w:ascii="Arial" w:hAnsi="Arial" w:cs="Arial"/>
          <w:sz w:val="24"/>
          <w:szCs w:val="24"/>
          <w:lang w:val="en-US"/>
        </w:rPr>
        <w:t>The purpose of this study is to make an attempt at laying a basis for the fundamental principles of sustainability and their applicability to the hospitality business</w:t>
      </w:r>
      <w:r w:rsidR="00087407" w:rsidRPr="00702B16">
        <w:rPr>
          <w:rFonts w:ascii="Arial" w:hAnsi="Arial" w:cs="Arial"/>
          <w:sz w:val="24"/>
          <w:szCs w:val="24"/>
          <w:lang w:val="en-US"/>
        </w:rPr>
        <w:t xml:space="preserve"> based on the knowledge outcomes from the online classes sustained as well as the </w:t>
      </w:r>
      <w:r w:rsidRPr="00702B16">
        <w:rPr>
          <w:rFonts w:ascii="Arial" w:hAnsi="Arial" w:cs="Arial"/>
          <w:sz w:val="24"/>
          <w:szCs w:val="24"/>
          <w:lang w:val="en-US"/>
        </w:rPr>
        <w:t xml:space="preserve">notion of sustainability, in addition to its connection to the advances in the hospitality sector that are focused on sustainability and are presently taking place, will serve as the first subject of the conversation that will be had. The relevance of the matter will be brought to light </w:t>
      </w:r>
      <w:proofErr w:type="gramStart"/>
      <w:r w:rsidRPr="00702B16">
        <w:rPr>
          <w:rFonts w:ascii="Arial" w:hAnsi="Arial" w:cs="Arial"/>
          <w:sz w:val="24"/>
          <w:szCs w:val="24"/>
          <w:lang w:val="en-US"/>
        </w:rPr>
        <w:t>as a result of</w:t>
      </w:r>
      <w:proofErr w:type="gramEnd"/>
      <w:r w:rsidRPr="00702B16">
        <w:rPr>
          <w:rFonts w:ascii="Arial" w:hAnsi="Arial" w:cs="Arial"/>
          <w:sz w:val="24"/>
          <w:szCs w:val="24"/>
          <w:lang w:val="en-US"/>
        </w:rPr>
        <w:t xml:space="preserve"> the engagement of both the public and private sectors in the process as well as the influence that these sectors have on the hotel industry</w:t>
      </w:r>
      <w:r w:rsidR="00FE4FBC" w:rsidRPr="00702B16">
        <w:rPr>
          <w:rFonts w:ascii="Arial" w:hAnsi="Arial" w:cs="Arial"/>
          <w:sz w:val="24"/>
          <w:szCs w:val="24"/>
          <w:lang w:val="en-US"/>
        </w:rPr>
        <w:t xml:space="preserve">, so in </w:t>
      </w:r>
      <w:r w:rsidRPr="00702B16">
        <w:rPr>
          <w:rFonts w:ascii="Arial" w:hAnsi="Arial" w:cs="Arial"/>
          <w:sz w:val="24"/>
          <w:szCs w:val="24"/>
          <w:lang w:val="en-US"/>
        </w:rPr>
        <w:t>for hotels to keep their competitive edge, there will be a greater focus placed on the amount of pressure that is being applied to them by the other hotels in the industry. This is as a result of the fact that a significant number of hotels in the current market are thinking about adopting the sustainability approach as part of their operation</w:t>
      </w:r>
      <w:r w:rsidR="00FE4FBC" w:rsidRPr="00702B16">
        <w:rPr>
          <w:rFonts w:ascii="Arial" w:hAnsi="Arial" w:cs="Arial"/>
          <w:sz w:val="24"/>
          <w:szCs w:val="24"/>
          <w:lang w:val="en-US"/>
        </w:rPr>
        <w:t xml:space="preserve">s and for this </w:t>
      </w:r>
      <w:proofErr w:type="gramStart"/>
      <w:r w:rsidR="00FE4FBC" w:rsidRPr="00702B16">
        <w:rPr>
          <w:rFonts w:ascii="Arial" w:hAnsi="Arial" w:cs="Arial"/>
          <w:sz w:val="24"/>
          <w:szCs w:val="24"/>
          <w:lang w:val="en-US"/>
        </w:rPr>
        <w:t xml:space="preserve">reason, </w:t>
      </w:r>
      <w:r w:rsidRPr="00702B16">
        <w:rPr>
          <w:rFonts w:ascii="Arial" w:hAnsi="Arial" w:cs="Arial"/>
          <w:sz w:val="24"/>
          <w:szCs w:val="24"/>
          <w:lang w:val="en-US"/>
        </w:rPr>
        <w:t xml:space="preserve"> the</w:t>
      </w:r>
      <w:proofErr w:type="gramEnd"/>
      <w:r w:rsidRPr="00702B16">
        <w:rPr>
          <w:rFonts w:ascii="Arial" w:hAnsi="Arial" w:cs="Arial"/>
          <w:sz w:val="24"/>
          <w:szCs w:val="24"/>
          <w:lang w:val="en-US"/>
        </w:rPr>
        <w:t xml:space="preserve"> following essay will discuss the pressures that governments face to maintain sustainability. This issue has become the primary concern on a global scale, so this topic will be covered in the following essay. </w:t>
      </w:r>
      <w:r w:rsidR="00E12B5A" w:rsidRPr="00E12B5A">
        <w:rPr>
          <w:rFonts w:ascii="Arial" w:hAnsi="Arial" w:cs="Arial"/>
          <w:sz w:val="24"/>
          <w:szCs w:val="24"/>
          <w:lang w:val="en-US"/>
        </w:rPr>
        <w:t>Before arriving at a verdict, it is essential to acknowledge that Corporate Social Responsibility (CSR) Strategies are eager to connect</w:t>
      </w:r>
      <w:r w:rsidRPr="00702B16">
        <w:rPr>
          <w:rFonts w:ascii="Arial" w:hAnsi="Arial" w:cs="Arial"/>
          <w:sz w:val="24"/>
          <w:szCs w:val="24"/>
          <w:lang w:val="en-US"/>
        </w:rPr>
        <w:t xml:space="preserve"> to the main pillars of sustainability.</w:t>
      </w:r>
    </w:p>
    <w:p w14:paraId="53B0FA9D" w14:textId="478B3FFD" w:rsidR="00E12B5A" w:rsidRDefault="00E12B5A" w:rsidP="00E12B5A">
      <w:pPr>
        <w:spacing w:line="360" w:lineRule="auto"/>
        <w:jc w:val="both"/>
        <w:rPr>
          <w:rFonts w:ascii="Arial" w:hAnsi="Arial" w:cs="Arial"/>
          <w:sz w:val="24"/>
          <w:szCs w:val="24"/>
          <w:lang w:val="en-US"/>
        </w:rPr>
      </w:pPr>
    </w:p>
    <w:p w14:paraId="4422966A" w14:textId="77777777" w:rsidR="00E12B5A" w:rsidRPr="00702B16" w:rsidRDefault="00E12B5A" w:rsidP="00E12B5A">
      <w:pPr>
        <w:spacing w:line="360" w:lineRule="auto"/>
        <w:jc w:val="both"/>
        <w:rPr>
          <w:rFonts w:ascii="Arial" w:hAnsi="Arial" w:cs="Arial"/>
          <w:sz w:val="24"/>
          <w:szCs w:val="24"/>
          <w:lang w:val="en-US"/>
        </w:rPr>
      </w:pPr>
    </w:p>
    <w:p w14:paraId="568F0642" w14:textId="47EFECCA" w:rsidR="00164352" w:rsidRPr="00702B16" w:rsidRDefault="00164352" w:rsidP="00E12B5A">
      <w:pPr>
        <w:spacing w:line="360" w:lineRule="auto"/>
        <w:jc w:val="both"/>
        <w:rPr>
          <w:rFonts w:ascii="Arial" w:hAnsi="Arial" w:cs="Arial"/>
          <w:sz w:val="24"/>
          <w:szCs w:val="24"/>
          <w:lang w:val="en-US"/>
        </w:rPr>
      </w:pPr>
    </w:p>
    <w:p w14:paraId="5A5BE0EA" w14:textId="270147D7" w:rsidR="00164352" w:rsidRPr="00E12B5A" w:rsidRDefault="00164352" w:rsidP="00E12B5A">
      <w:pPr>
        <w:spacing w:line="360" w:lineRule="auto"/>
        <w:rPr>
          <w:rFonts w:ascii="Arial" w:hAnsi="Arial" w:cs="Arial"/>
          <w:b/>
          <w:bCs/>
          <w:sz w:val="32"/>
          <w:szCs w:val="32"/>
          <w:lang w:val="en-US"/>
        </w:rPr>
      </w:pPr>
      <w:r w:rsidRPr="00E12B5A">
        <w:rPr>
          <w:rFonts w:ascii="Arial" w:hAnsi="Arial" w:cs="Arial"/>
          <w:sz w:val="32"/>
          <w:szCs w:val="32"/>
          <w:lang w:val="en-US"/>
        </w:rPr>
        <w:lastRenderedPageBreak/>
        <w:t>Introduction</w:t>
      </w:r>
    </w:p>
    <w:p w14:paraId="163A3A2A" w14:textId="6E34A4F8" w:rsidR="00557DDF" w:rsidRPr="00702B16" w:rsidRDefault="00557DDF" w:rsidP="00E12B5A">
      <w:pPr>
        <w:spacing w:line="360" w:lineRule="auto"/>
        <w:jc w:val="both"/>
        <w:rPr>
          <w:rFonts w:ascii="Arial" w:hAnsi="Arial" w:cs="Arial"/>
          <w:sz w:val="24"/>
          <w:szCs w:val="24"/>
          <w:lang w:val="en-US"/>
        </w:rPr>
      </w:pPr>
      <w:r w:rsidRPr="00702B16">
        <w:rPr>
          <w:rFonts w:ascii="Arial" w:hAnsi="Arial" w:cs="Arial"/>
          <w:sz w:val="24"/>
          <w:szCs w:val="24"/>
          <w:lang w:val="en-US"/>
        </w:rPr>
        <w:t>One of the most common interpretations of what it means for something to be sustainable is the capacity to fulfill existing requirements without compromising the ability of subsequent generations to do the same</w:t>
      </w:r>
      <w:r w:rsidR="00DA2FCC" w:rsidRPr="00702B16">
        <w:rPr>
          <w:rFonts w:ascii="Arial" w:hAnsi="Arial" w:cs="Arial"/>
          <w:sz w:val="24"/>
          <w:szCs w:val="24"/>
          <w:lang w:val="en-US"/>
        </w:rPr>
        <w:t xml:space="preserve"> as in </w:t>
      </w:r>
      <w:r w:rsidRPr="00702B16">
        <w:rPr>
          <w:rFonts w:ascii="Arial" w:hAnsi="Arial" w:cs="Arial"/>
          <w:sz w:val="24"/>
          <w:szCs w:val="24"/>
          <w:lang w:val="en-US"/>
        </w:rPr>
        <w:t xml:space="preserve">the most general sense, sustainable business practices can be implemented by a corporation either by decreasing the </w:t>
      </w:r>
      <w:r w:rsidR="0060112B">
        <w:rPr>
          <w:rFonts w:ascii="Arial" w:hAnsi="Arial" w:cs="Arial"/>
          <w:sz w:val="24"/>
          <w:szCs w:val="24"/>
          <w:lang w:val="en-US"/>
        </w:rPr>
        <w:t>number</w:t>
      </w:r>
      <w:r w:rsidRPr="00702B16">
        <w:rPr>
          <w:rFonts w:ascii="Arial" w:hAnsi="Arial" w:cs="Arial"/>
          <w:sz w:val="24"/>
          <w:szCs w:val="24"/>
          <w:lang w:val="en-US"/>
        </w:rPr>
        <w:t xml:space="preserve"> of valuable resources that it consumes or by locating new sources of those resources that have fewer negative impacts on the surrounding environment. </w:t>
      </w:r>
      <w:r w:rsidR="005C7E45" w:rsidRPr="00702B16">
        <w:rPr>
          <w:rFonts w:ascii="Arial" w:hAnsi="Arial" w:cs="Arial"/>
          <w:sz w:val="24"/>
          <w:szCs w:val="24"/>
          <w:lang w:val="en-US"/>
        </w:rPr>
        <w:t>(</w:t>
      </w:r>
      <w:proofErr w:type="spellStart"/>
      <w:r w:rsidR="001863D9" w:rsidRPr="00702B16">
        <w:rPr>
          <w:rFonts w:ascii="Arial" w:hAnsi="Arial" w:cs="Arial"/>
          <w:sz w:val="24"/>
          <w:szCs w:val="24"/>
          <w:lang w:val="en-US"/>
        </w:rPr>
        <w:t>Amatulli</w:t>
      </w:r>
      <w:proofErr w:type="spellEnd"/>
      <w:r w:rsidR="001863D9" w:rsidRPr="00702B16">
        <w:rPr>
          <w:rFonts w:ascii="Arial" w:hAnsi="Arial" w:cs="Arial"/>
          <w:sz w:val="24"/>
          <w:szCs w:val="24"/>
          <w:lang w:val="en-US"/>
        </w:rPr>
        <w:t xml:space="preserve"> et Al., 2021)</w:t>
      </w:r>
    </w:p>
    <w:p w14:paraId="52D61A79" w14:textId="77777777" w:rsidR="00557DDF" w:rsidRPr="00702B16" w:rsidRDefault="00557DDF" w:rsidP="00E12B5A">
      <w:pPr>
        <w:spacing w:line="360" w:lineRule="auto"/>
        <w:jc w:val="both"/>
        <w:rPr>
          <w:rFonts w:ascii="Arial" w:hAnsi="Arial" w:cs="Arial"/>
          <w:sz w:val="24"/>
          <w:szCs w:val="24"/>
          <w:lang w:val="en-US"/>
        </w:rPr>
      </w:pPr>
    </w:p>
    <w:p w14:paraId="7AC27D27" w14:textId="7A13EFFE" w:rsidR="00557DDF" w:rsidRPr="00702B16" w:rsidRDefault="00557DDF" w:rsidP="00E12B5A">
      <w:pPr>
        <w:spacing w:line="360" w:lineRule="auto"/>
        <w:jc w:val="both"/>
        <w:rPr>
          <w:rFonts w:ascii="Arial" w:hAnsi="Arial" w:cs="Arial"/>
          <w:sz w:val="24"/>
          <w:szCs w:val="24"/>
          <w:lang w:val="en-US"/>
        </w:rPr>
      </w:pPr>
      <w:r w:rsidRPr="00702B16">
        <w:rPr>
          <w:rFonts w:ascii="Arial" w:hAnsi="Arial" w:cs="Arial"/>
          <w:sz w:val="24"/>
          <w:szCs w:val="24"/>
          <w:lang w:val="en-US"/>
        </w:rPr>
        <w:t>Considerations of the economy, the environment, and society make up the three primary supports that hold up the concept of sustainability</w:t>
      </w:r>
      <w:r w:rsidR="00DA2FCC" w:rsidRPr="00702B16">
        <w:rPr>
          <w:rFonts w:ascii="Arial" w:hAnsi="Arial" w:cs="Arial"/>
          <w:sz w:val="24"/>
          <w:szCs w:val="24"/>
          <w:lang w:val="en-US"/>
        </w:rPr>
        <w:t xml:space="preserve"> as the </w:t>
      </w:r>
      <w:r w:rsidRPr="00702B16">
        <w:rPr>
          <w:rFonts w:ascii="Arial" w:hAnsi="Arial" w:cs="Arial"/>
          <w:sz w:val="24"/>
          <w:szCs w:val="24"/>
          <w:lang w:val="en-US"/>
        </w:rPr>
        <w:t xml:space="preserve">phrase "people, planet, and profits" is frequently used to allude to these three pillars in a colloquial sense. </w:t>
      </w:r>
      <w:r w:rsidR="00E14EFD" w:rsidRPr="00702B16">
        <w:rPr>
          <w:rFonts w:ascii="Arial" w:hAnsi="Arial" w:cs="Arial"/>
          <w:sz w:val="24"/>
          <w:szCs w:val="24"/>
          <w:lang w:val="en-US"/>
        </w:rPr>
        <w:t>(</w:t>
      </w:r>
      <w:r w:rsidR="007E6F74" w:rsidRPr="00702B16">
        <w:rPr>
          <w:rFonts w:ascii="Arial" w:hAnsi="Arial" w:cs="Arial"/>
          <w:sz w:val="24"/>
          <w:szCs w:val="24"/>
          <w:lang w:val="en-US"/>
        </w:rPr>
        <w:t xml:space="preserve">Calisto et Al., 2021), </w:t>
      </w:r>
    </w:p>
    <w:p w14:paraId="12484246" w14:textId="77777777" w:rsidR="00557DDF" w:rsidRPr="00702B16" w:rsidRDefault="00557DDF" w:rsidP="00E12B5A">
      <w:pPr>
        <w:spacing w:line="360" w:lineRule="auto"/>
        <w:jc w:val="both"/>
        <w:rPr>
          <w:rFonts w:ascii="Arial" w:hAnsi="Arial" w:cs="Arial"/>
          <w:sz w:val="24"/>
          <w:szCs w:val="24"/>
          <w:lang w:val="en-US"/>
        </w:rPr>
      </w:pPr>
    </w:p>
    <w:p w14:paraId="772DD9F2" w14:textId="4DC17B13" w:rsidR="00164352" w:rsidRPr="00702B16" w:rsidRDefault="00557DDF" w:rsidP="00E12B5A">
      <w:pPr>
        <w:spacing w:line="360" w:lineRule="auto"/>
        <w:jc w:val="both"/>
        <w:rPr>
          <w:rFonts w:ascii="Arial" w:hAnsi="Arial" w:cs="Arial"/>
          <w:sz w:val="24"/>
          <w:szCs w:val="24"/>
          <w:lang w:val="en-US"/>
        </w:rPr>
      </w:pPr>
      <w:r w:rsidRPr="00702B16">
        <w:rPr>
          <w:rFonts w:ascii="Arial" w:hAnsi="Arial" w:cs="Arial"/>
          <w:sz w:val="24"/>
          <w:szCs w:val="24"/>
          <w:lang w:val="en-US"/>
        </w:rPr>
        <w:t xml:space="preserve">At the panel on sustainability in the hospitality sector, we will discuss the strategies, concepts, and potential solutions that are necessary for the hospitality industry to implement </w:t>
      </w:r>
      <w:r w:rsidR="0060112B">
        <w:rPr>
          <w:rFonts w:ascii="Arial" w:hAnsi="Arial" w:cs="Arial"/>
          <w:sz w:val="24"/>
          <w:szCs w:val="24"/>
          <w:lang w:val="en-US"/>
        </w:rPr>
        <w:t>to</w:t>
      </w:r>
      <w:r w:rsidRPr="00702B16">
        <w:rPr>
          <w:rFonts w:ascii="Arial" w:hAnsi="Arial" w:cs="Arial"/>
          <w:sz w:val="24"/>
          <w:szCs w:val="24"/>
          <w:lang w:val="en-US"/>
        </w:rPr>
        <w:t xml:space="preserve"> address the growing number of environmental and social problems. Because the concept of sustainability encompasses such a wide variety of topics, the panel is made up of specialists from a wide variety of fields, such as food, energy, water, waste, facilities, communication, social strategy, and strateg</w:t>
      </w:r>
      <w:r w:rsidR="004028D7" w:rsidRPr="00702B16">
        <w:rPr>
          <w:rFonts w:ascii="Arial" w:hAnsi="Arial" w:cs="Arial"/>
          <w:sz w:val="24"/>
          <w:szCs w:val="24"/>
          <w:lang w:val="en-US"/>
        </w:rPr>
        <w:t>y, but more specific</w:t>
      </w:r>
      <w:r w:rsidRPr="00702B16">
        <w:rPr>
          <w:rFonts w:ascii="Arial" w:hAnsi="Arial" w:cs="Arial"/>
          <w:sz w:val="24"/>
          <w:szCs w:val="24"/>
          <w:lang w:val="en-US"/>
        </w:rPr>
        <w:t xml:space="preserve">, the panel will be discussing: It is imperative that the debate surrounding sustainability, as well as the choices made in the hospitality industry, </w:t>
      </w:r>
      <w:r w:rsidR="0060112B">
        <w:rPr>
          <w:rFonts w:ascii="Arial" w:hAnsi="Arial" w:cs="Arial"/>
          <w:sz w:val="24"/>
          <w:szCs w:val="24"/>
          <w:lang w:val="en-US"/>
        </w:rPr>
        <w:t>beset</w:t>
      </w:r>
      <w:r w:rsidRPr="00702B16">
        <w:rPr>
          <w:rFonts w:ascii="Arial" w:hAnsi="Arial" w:cs="Arial"/>
          <w:sz w:val="24"/>
          <w:szCs w:val="24"/>
          <w:lang w:val="en-US"/>
        </w:rPr>
        <w:t xml:space="preserve"> more solidly than it ever has been.</w:t>
      </w:r>
      <w:r w:rsidR="00557F86" w:rsidRPr="00702B16">
        <w:rPr>
          <w:rFonts w:ascii="Arial" w:hAnsi="Arial" w:cs="Arial"/>
          <w:sz w:val="24"/>
          <w:szCs w:val="24"/>
          <w:lang w:val="en-US"/>
        </w:rPr>
        <w:t xml:space="preserve"> (</w:t>
      </w:r>
      <w:proofErr w:type="spellStart"/>
      <w:r w:rsidR="00557F86" w:rsidRPr="00702B16">
        <w:rPr>
          <w:rFonts w:ascii="Arial" w:hAnsi="Arial" w:cs="Arial"/>
          <w:sz w:val="24"/>
          <w:szCs w:val="24"/>
          <w:lang w:val="en-US"/>
        </w:rPr>
        <w:t>Kapera</w:t>
      </w:r>
      <w:proofErr w:type="spellEnd"/>
      <w:r w:rsidR="00557F86" w:rsidRPr="00702B16">
        <w:rPr>
          <w:rFonts w:ascii="Arial" w:hAnsi="Arial" w:cs="Arial"/>
          <w:sz w:val="24"/>
          <w:szCs w:val="24"/>
          <w:lang w:val="en-US"/>
        </w:rPr>
        <w:t>, 2018)</w:t>
      </w:r>
    </w:p>
    <w:p w14:paraId="4CAF1AD5" w14:textId="74A532CB" w:rsidR="00D71019" w:rsidRPr="00702B16" w:rsidRDefault="00D71019" w:rsidP="00E12B5A">
      <w:pPr>
        <w:spacing w:line="360" w:lineRule="auto"/>
        <w:jc w:val="both"/>
        <w:rPr>
          <w:rFonts w:ascii="Arial" w:hAnsi="Arial" w:cs="Arial"/>
          <w:sz w:val="24"/>
          <w:szCs w:val="24"/>
          <w:lang w:val="en-US"/>
        </w:rPr>
      </w:pPr>
    </w:p>
    <w:p w14:paraId="009A98A6" w14:textId="5CBD6583" w:rsidR="00D71019" w:rsidRPr="00E12B5A" w:rsidRDefault="00D71019" w:rsidP="00E12B5A">
      <w:pPr>
        <w:spacing w:line="360" w:lineRule="auto"/>
        <w:rPr>
          <w:rFonts w:ascii="Arial" w:hAnsi="Arial" w:cs="Arial"/>
          <w:b/>
          <w:bCs/>
          <w:sz w:val="32"/>
          <w:szCs w:val="32"/>
          <w:lang w:val="en-US"/>
        </w:rPr>
      </w:pPr>
      <w:r w:rsidRPr="00E12B5A">
        <w:rPr>
          <w:rFonts w:ascii="Arial" w:hAnsi="Arial" w:cs="Arial"/>
          <w:sz w:val="32"/>
          <w:szCs w:val="32"/>
          <w:lang w:val="en-US"/>
        </w:rPr>
        <w:t>Main Body</w:t>
      </w:r>
    </w:p>
    <w:p w14:paraId="5217BA27" w14:textId="28B3D177" w:rsidR="00D71019" w:rsidRPr="00702B16" w:rsidRDefault="00A7669A" w:rsidP="00E12B5A">
      <w:pPr>
        <w:spacing w:line="360" w:lineRule="auto"/>
        <w:jc w:val="both"/>
        <w:rPr>
          <w:rFonts w:ascii="Arial" w:hAnsi="Arial" w:cs="Arial"/>
          <w:sz w:val="24"/>
          <w:szCs w:val="24"/>
          <w:lang w:val="en-US"/>
        </w:rPr>
      </w:pPr>
      <w:r w:rsidRPr="00702B16">
        <w:rPr>
          <w:rFonts w:ascii="Arial" w:hAnsi="Arial" w:cs="Arial"/>
          <w:sz w:val="24"/>
          <w:szCs w:val="24"/>
          <w:lang w:val="en-US"/>
        </w:rPr>
        <w:t xml:space="preserve">Sustainability Pillars </w:t>
      </w:r>
    </w:p>
    <w:p w14:paraId="6E425FF2" w14:textId="7527A3FD" w:rsidR="00A7669A" w:rsidRPr="00702B16" w:rsidRDefault="00A7669A" w:rsidP="00E12B5A">
      <w:pPr>
        <w:spacing w:line="360" w:lineRule="auto"/>
        <w:jc w:val="both"/>
        <w:rPr>
          <w:rFonts w:ascii="Arial" w:hAnsi="Arial" w:cs="Arial"/>
          <w:sz w:val="24"/>
          <w:szCs w:val="24"/>
          <w:lang w:val="en-US"/>
        </w:rPr>
      </w:pPr>
      <w:r w:rsidRPr="00702B16">
        <w:rPr>
          <w:rFonts w:ascii="Arial" w:hAnsi="Arial" w:cs="Arial"/>
          <w:sz w:val="24"/>
          <w:szCs w:val="24"/>
          <w:lang w:val="en-US"/>
        </w:rPr>
        <w:t>Human sustainability attempts to preserve and increase a society's human capital stock</w:t>
      </w:r>
      <w:r w:rsidR="00706C5B" w:rsidRPr="00702B16">
        <w:rPr>
          <w:rFonts w:ascii="Arial" w:hAnsi="Arial" w:cs="Arial"/>
          <w:sz w:val="24"/>
          <w:szCs w:val="24"/>
          <w:lang w:val="en-US"/>
        </w:rPr>
        <w:t xml:space="preserve"> so investments </w:t>
      </w:r>
      <w:r w:rsidRPr="00702B16">
        <w:rPr>
          <w:rFonts w:ascii="Arial" w:hAnsi="Arial" w:cs="Arial"/>
          <w:sz w:val="24"/>
          <w:szCs w:val="24"/>
          <w:lang w:val="en-US"/>
        </w:rPr>
        <w:t xml:space="preserve">in health and education systems, as well as access to services, nutrition, </w:t>
      </w:r>
      <w:r w:rsidR="00E12B5A">
        <w:rPr>
          <w:rFonts w:ascii="Arial" w:hAnsi="Arial" w:cs="Arial"/>
          <w:sz w:val="24"/>
          <w:szCs w:val="24"/>
          <w:lang w:val="en-US"/>
        </w:rPr>
        <w:t>knowledge,</w:t>
      </w:r>
      <w:r w:rsidRPr="00702B16">
        <w:rPr>
          <w:rFonts w:ascii="Arial" w:hAnsi="Arial" w:cs="Arial"/>
          <w:sz w:val="24"/>
          <w:szCs w:val="24"/>
          <w:lang w:val="en-US"/>
        </w:rPr>
        <w:t xml:space="preserve"> and skills, belong under the umbrella phrase "human sustainability." Natural resources and land are </w:t>
      </w:r>
      <w:proofErr w:type="gramStart"/>
      <w:r w:rsidRPr="00702B16">
        <w:rPr>
          <w:rFonts w:ascii="Arial" w:hAnsi="Arial" w:cs="Arial"/>
          <w:sz w:val="24"/>
          <w:szCs w:val="24"/>
          <w:lang w:val="en-US"/>
        </w:rPr>
        <w:t>limited,</w:t>
      </w:r>
      <w:proofErr w:type="gramEnd"/>
      <w:r w:rsidRPr="00702B16">
        <w:rPr>
          <w:rFonts w:ascii="Arial" w:hAnsi="Arial" w:cs="Arial"/>
          <w:sz w:val="24"/>
          <w:szCs w:val="24"/>
          <w:lang w:val="en-US"/>
        </w:rPr>
        <w:t xml:space="preserve"> thus a balance must be struck between preserving expansion and enhancing the standard of living of the population</w:t>
      </w:r>
      <w:r w:rsidR="00F739ED" w:rsidRPr="00702B16">
        <w:rPr>
          <w:rFonts w:ascii="Arial" w:hAnsi="Arial" w:cs="Arial"/>
          <w:sz w:val="24"/>
          <w:szCs w:val="24"/>
          <w:lang w:val="en-US"/>
        </w:rPr>
        <w:t xml:space="preserve"> so for Thai </w:t>
      </w:r>
      <w:r w:rsidR="0060112B">
        <w:rPr>
          <w:rFonts w:ascii="Arial" w:hAnsi="Arial" w:cs="Arial"/>
          <w:sz w:val="24"/>
          <w:szCs w:val="24"/>
          <w:lang w:val="en-US"/>
        </w:rPr>
        <w:t>reasons</w:t>
      </w:r>
      <w:r w:rsidR="00F739ED" w:rsidRPr="00702B16">
        <w:rPr>
          <w:rFonts w:ascii="Arial" w:hAnsi="Arial" w:cs="Arial"/>
          <w:sz w:val="24"/>
          <w:szCs w:val="24"/>
          <w:lang w:val="en-US"/>
        </w:rPr>
        <w:t xml:space="preserve">, </w:t>
      </w:r>
      <w:r w:rsidR="00F739ED" w:rsidRPr="00702B16">
        <w:rPr>
          <w:rFonts w:ascii="Arial" w:hAnsi="Arial" w:cs="Arial"/>
          <w:sz w:val="24"/>
          <w:szCs w:val="24"/>
          <w:lang w:val="en-US"/>
        </w:rPr>
        <w:lastRenderedPageBreak/>
        <w:t xml:space="preserve">hotels should take into account that </w:t>
      </w:r>
      <w:r w:rsidRPr="00702B16">
        <w:rPr>
          <w:rFonts w:ascii="Arial" w:hAnsi="Arial" w:cs="Arial"/>
          <w:sz w:val="24"/>
          <w:szCs w:val="24"/>
          <w:lang w:val="en-US"/>
        </w:rPr>
        <w:t>balancing effort must take into account the health of the population</w:t>
      </w:r>
      <w:r w:rsidR="00F739ED" w:rsidRPr="00702B16">
        <w:rPr>
          <w:rFonts w:ascii="Arial" w:hAnsi="Arial" w:cs="Arial"/>
          <w:sz w:val="24"/>
          <w:szCs w:val="24"/>
          <w:lang w:val="en-US"/>
        </w:rPr>
        <w:t xml:space="preserve"> when </w:t>
      </w:r>
      <w:r w:rsidRPr="00702B16">
        <w:rPr>
          <w:rFonts w:ascii="Arial" w:hAnsi="Arial" w:cs="Arial"/>
          <w:sz w:val="24"/>
          <w:szCs w:val="24"/>
          <w:lang w:val="en-US"/>
        </w:rPr>
        <w:t xml:space="preserve">conducting </w:t>
      </w:r>
      <w:r w:rsidR="00F739ED" w:rsidRPr="00702B16">
        <w:rPr>
          <w:rFonts w:ascii="Arial" w:hAnsi="Arial" w:cs="Arial"/>
          <w:sz w:val="24"/>
          <w:szCs w:val="24"/>
          <w:lang w:val="en-US"/>
        </w:rPr>
        <w:t xml:space="preserve">hospitality </w:t>
      </w:r>
      <w:r w:rsidRPr="00702B16">
        <w:rPr>
          <w:rFonts w:ascii="Arial" w:hAnsi="Arial" w:cs="Arial"/>
          <w:sz w:val="24"/>
          <w:szCs w:val="24"/>
          <w:lang w:val="en-US"/>
        </w:rPr>
        <w:t xml:space="preserve">business, a </w:t>
      </w:r>
      <w:r w:rsidR="00007265" w:rsidRPr="00702B16">
        <w:rPr>
          <w:rFonts w:ascii="Arial" w:hAnsi="Arial" w:cs="Arial"/>
          <w:sz w:val="24"/>
          <w:szCs w:val="24"/>
          <w:lang w:val="en-US"/>
        </w:rPr>
        <w:t>hotel</w:t>
      </w:r>
      <w:r w:rsidRPr="00702B16">
        <w:rPr>
          <w:rFonts w:ascii="Arial" w:hAnsi="Arial" w:cs="Arial"/>
          <w:sz w:val="24"/>
          <w:szCs w:val="24"/>
          <w:lang w:val="en-US"/>
        </w:rPr>
        <w:t xml:space="preserve"> will push for employee-appreciation values and recognize its need to give back to the community. </w:t>
      </w:r>
      <w:r w:rsidR="007D1AE7" w:rsidRPr="00702B16">
        <w:rPr>
          <w:rFonts w:ascii="Arial" w:hAnsi="Arial" w:cs="Arial"/>
          <w:sz w:val="24"/>
          <w:szCs w:val="24"/>
          <w:lang w:val="en-US"/>
        </w:rPr>
        <w:t>(</w:t>
      </w:r>
      <w:proofErr w:type="spellStart"/>
      <w:r w:rsidR="007D1AE7" w:rsidRPr="00702B16">
        <w:rPr>
          <w:rFonts w:ascii="Arial" w:hAnsi="Arial" w:cs="Arial"/>
          <w:sz w:val="24"/>
          <w:szCs w:val="24"/>
          <w:lang w:val="en-US"/>
        </w:rPr>
        <w:t>Jauhari</w:t>
      </w:r>
      <w:proofErr w:type="spellEnd"/>
      <w:r w:rsidR="007D1AE7" w:rsidRPr="00702B16">
        <w:rPr>
          <w:rFonts w:ascii="Arial" w:hAnsi="Arial" w:cs="Arial"/>
          <w:sz w:val="24"/>
          <w:szCs w:val="24"/>
          <w:lang w:val="en-US"/>
        </w:rPr>
        <w:t>, 2014)</w:t>
      </w:r>
    </w:p>
    <w:p w14:paraId="0367ABFF" w14:textId="77777777" w:rsidR="00A7669A" w:rsidRPr="00702B16" w:rsidRDefault="00A7669A" w:rsidP="00E12B5A">
      <w:pPr>
        <w:spacing w:line="360" w:lineRule="auto"/>
        <w:jc w:val="both"/>
        <w:rPr>
          <w:rFonts w:ascii="Arial" w:hAnsi="Arial" w:cs="Arial"/>
          <w:sz w:val="24"/>
          <w:szCs w:val="24"/>
          <w:lang w:val="en-US"/>
        </w:rPr>
      </w:pPr>
    </w:p>
    <w:p w14:paraId="3B3E0A76" w14:textId="3A065295" w:rsidR="00A7669A" w:rsidRPr="00702B16" w:rsidRDefault="00A7669A" w:rsidP="00E12B5A">
      <w:pPr>
        <w:spacing w:line="360" w:lineRule="auto"/>
        <w:jc w:val="both"/>
        <w:rPr>
          <w:rFonts w:ascii="Arial" w:hAnsi="Arial" w:cs="Arial"/>
          <w:sz w:val="24"/>
          <w:szCs w:val="24"/>
          <w:lang w:val="en-US"/>
        </w:rPr>
      </w:pPr>
      <w:r w:rsidRPr="00702B16">
        <w:rPr>
          <w:rFonts w:ascii="Arial" w:hAnsi="Arial" w:cs="Arial"/>
          <w:sz w:val="24"/>
          <w:szCs w:val="24"/>
          <w:lang w:val="en-US"/>
        </w:rPr>
        <w:t>Social sustainability aims to protect social capital by investing in and innovating vital services</w:t>
      </w:r>
      <w:r w:rsidR="00007265" w:rsidRPr="00702B16">
        <w:rPr>
          <w:rFonts w:ascii="Arial" w:hAnsi="Arial" w:cs="Arial"/>
          <w:sz w:val="24"/>
          <w:szCs w:val="24"/>
          <w:lang w:val="en-US"/>
        </w:rPr>
        <w:t xml:space="preserve"> and this certain </w:t>
      </w:r>
      <w:r w:rsidRPr="00702B16">
        <w:rPr>
          <w:rFonts w:ascii="Arial" w:hAnsi="Arial" w:cs="Arial"/>
          <w:sz w:val="24"/>
          <w:szCs w:val="24"/>
          <w:lang w:val="en-US"/>
        </w:rPr>
        <w:t xml:space="preserve">notion permits a greater understanding of the world in terms of diverse populations, cultural traditions, and internationalization. </w:t>
      </w:r>
      <w:r w:rsidR="00276BEE" w:rsidRPr="00702B16">
        <w:rPr>
          <w:rFonts w:ascii="Arial" w:hAnsi="Arial" w:cs="Arial"/>
          <w:sz w:val="24"/>
          <w:szCs w:val="24"/>
          <w:lang w:val="en-US"/>
        </w:rPr>
        <w:t>The hotel’s</w:t>
      </w:r>
      <w:r w:rsidRPr="00702B16">
        <w:rPr>
          <w:rFonts w:ascii="Arial" w:hAnsi="Arial" w:cs="Arial"/>
          <w:sz w:val="24"/>
          <w:szCs w:val="24"/>
          <w:lang w:val="en-US"/>
        </w:rPr>
        <w:t xml:space="preserve"> actions have implications not only for the people around us, but for the entire world; therefore, it is essential to consider the generations </w:t>
      </w:r>
      <w:r w:rsidR="00276BEE" w:rsidRPr="00702B16">
        <w:rPr>
          <w:rFonts w:ascii="Arial" w:hAnsi="Arial" w:cs="Arial"/>
          <w:sz w:val="24"/>
          <w:szCs w:val="24"/>
          <w:lang w:val="en-US"/>
        </w:rPr>
        <w:t>that</w:t>
      </w:r>
      <w:r w:rsidR="0060112B">
        <w:rPr>
          <w:rFonts w:ascii="Arial" w:hAnsi="Arial" w:cs="Arial"/>
          <w:sz w:val="24"/>
          <w:szCs w:val="24"/>
          <w:lang w:val="en-US"/>
        </w:rPr>
        <w:t xml:space="preserve"> </w:t>
      </w:r>
      <w:r w:rsidRPr="00702B16">
        <w:rPr>
          <w:rFonts w:ascii="Arial" w:hAnsi="Arial" w:cs="Arial"/>
          <w:sz w:val="24"/>
          <w:szCs w:val="24"/>
          <w:lang w:val="en-US"/>
        </w:rPr>
        <w:t xml:space="preserve">will </w:t>
      </w:r>
      <w:r w:rsidR="00276BEE" w:rsidRPr="00702B16">
        <w:rPr>
          <w:rFonts w:ascii="Arial" w:hAnsi="Arial" w:cs="Arial"/>
          <w:sz w:val="24"/>
          <w:szCs w:val="24"/>
          <w:lang w:val="en-US"/>
        </w:rPr>
        <w:t>be left</w:t>
      </w:r>
      <w:r w:rsidRPr="00702B16">
        <w:rPr>
          <w:rFonts w:ascii="Arial" w:hAnsi="Arial" w:cs="Arial"/>
          <w:sz w:val="24"/>
          <w:szCs w:val="24"/>
          <w:lang w:val="en-US"/>
        </w:rPr>
        <w:t xml:space="preserve"> </w:t>
      </w:r>
      <w:r w:rsidR="0060112B" w:rsidRPr="00702B16">
        <w:rPr>
          <w:rFonts w:ascii="Arial" w:hAnsi="Arial" w:cs="Arial"/>
          <w:sz w:val="24"/>
          <w:szCs w:val="24"/>
          <w:lang w:val="en-US"/>
        </w:rPr>
        <w:t>behind,</w:t>
      </w:r>
      <w:r w:rsidR="00276BEE" w:rsidRPr="00702B16">
        <w:rPr>
          <w:rFonts w:ascii="Arial" w:hAnsi="Arial" w:cs="Arial"/>
          <w:sz w:val="24"/>
          <w:szCs w:val="24"/>
          <w:lang w:val="en-US"/>
        </w:rPr>
        <w:t xml:space="preserve"> so the </w:t>
      </w:r>
      <w:r w:rsidRPr="00702B16">
        <w:rPr>
          <w:rFonts w:ascii="Arial" w:hAnsi="Arial" w:cs="Arial"/>
          <w:sz w:val="24"/>
          <w:szCs w:val="24"/>
          <w:lang w:val="en-US"/>
        </w:rPr>
        <w:t xml:space="preserve">primary objective of social sustainability is to preserve and enhance social quality by emphasizing the importance of interpersonal ties and implementing principles such as social cohesion, mutual aid, and honesty. This can be promoted and maintained by </w:t>
      </w:r>
      <w:r w:rsidR="0060112B" w:rsidRPr="0060112B">
        <w:rPr>
          <w:rFonts w:ascii="Arial" w:hAnsi="Arial" w:cs="Arial"/>
          <w:sz w:val="24"/>
          <w:szCs w:val="24"/>
          <w:lang w:val="en-US"/>
        </w:rPr>
        <w:t xml:space="preserve">transmitting pertinent information, passing pertinent legislation, and </w:t>
      </w:r>
      <w:r w:rsidRPr="00702B16">
        <w:rPr>
          <w:rFonts w:ascii="Arial" w:hAnsi="Arial" w:cs="Arial"/>
          <w:sz w:val="24"/>
          <w:szCs w:val="24"/>
          <w:lang w:val="en-US"/>
        </w:rPr>
        <w:t>widespread acceptance of equality and rights concepts</w:t>
      </w:r>
      <w:r w:rsidR="001E7473" w:rsidRPr="00702B16">
        <w:rPr>
          <w:rFonts w:ascii="Arial" w:hAnsi="Arial" w:cs="Arial"/>
          <w:sz w:val="24"/>
          <w:szCs w:val="24"/>
          <w:lang w:val="en-US"/>
        </w:rPr>
        <w:t xml:space="preserve"> within the hospitality industry.</w:t>
      </w:r>
      <w:r w:rsidR="0060112B">
        <w:rPr>
          <w:rFonts w:ascii="Arial" w:hAnsi="Arial" w:cs="Arial"/>
          <w:sz w:val="24"/>
          <w:szCs w:val="24"/>
          <w:lang w:val="en-US"/>
        </w:rPr>
        <w:t xml:space="preserve"> </w:t>
      </w:r>
      <w:r w:rsidR="007B1923" w:rsidRPr="00702B16">
        <w:rPr>
          <w:rFonts w:ascii="Arial" w:hAnsi="Arial" w:cs="Arial"/>
          <w:sz w:val="24"/>
          <w:szCs w:val="24"/>
          <w:lang w:val="en-US"/>
        </w:rPr>
        <w:t>(Jones et al., 2014)</w:t>
      </w:r>
    </w:p>
    <w:p w14:paraId="56242CE1" w14:textId="77777777" w:rsidR="00A7669A" w:rsidRPr="00702B16" w:rsidRDefault="00A7669A" w:rsidP="00E12B5A">
      <w:pPr>
        <w:spacing w:line="360" w:lineRule="auto"/>
        <w:jc w:val="both"/>
        <w:rPr>
          <w:rFonts w:ascii="Arial" w:hAnsi="Arial" w:cs="Arial"/>
          <w:sz w:val="24"/>
          <w:szCs w:val="24"/>
          <w:lang w:val="en-US"/>
        </w:rPr>
      </w:pPr>
    </w:p>
    <w:p w14:paraId="55F92ADE" w14:textId="77777777" w:rsidR="0060112B" w:rsidRDefault="00A7669A" w:rsidP="00E12B5A">
      <w:pPr>
        <w:spacing w:line="360" w:lineRule="auto"/>
        <w:jc w:val="both"/>
        <w:rPr>
          <w:rFonts w:ascii="Arial" w:hAnsi="Arial" w:cs="Arial"/>
          <w:sz w:val="24"/>
          <w:szCs w:val="24"/>
          <w:lang w:val="en-US"/>
        </w:rPr>
      </w:pPr>
      <w:r w:rsidRPr="00702B16">
        <w:rPr>
          <w:rFonts w:ascii="Arial" w:hAnsi="Arial" w:cs="Arial"/>
          <w:sz w:val="24"/>
          <w:szCs w:val="24"/>
          <w:lang w:val="en-US"/>
        </w:rPr>
        <w:t>To preserve the long-term stability of an economy, one must safeguard its capital</w:t>
      </w:r>
      <w:r w:rsidR="001E7473" w:rsidRPr="00702B16">
        <w:rPr>
          <w:rFonts w:ascii="Arial" w:hAnsi="Arial" w:cs="Arial"/>
          <w:sz w:val="24"/>
          <w:szCs w:val="24"/>
          <w:lang w:val="en-US"/>
        </w:rPr>
        <w:t xml:space="preserve"> as the </w:t>
      </w:r>
      <w:r w:rsidRPr="00702B16">
        <w:rPr>
          <w:rFonts w:ascii="Arial" w:hAnsi="Arial" w:cs="Arial"/>
          <w:sz w:val="24"/>
          <w:szCs w:val="24"/>
          <w:lang w:val="en-US"/>
        </w:rPr>
        <w:t xml:space="preserve">objective of economic sustainability is to improve people's standard of living, but the objective of social sustainability is to increase social equality. Optimal asset utilization is the practice of maintaining a </w:t>
      </w:r>
      <w:r w:rsidR="00F1785D" w:rsidRPr="00702B16">
        <w:rPr>
          <w:rFonts w:ascii="Arial" w:hAnsi="Arial" w:cs="Arial"/>
          <w:sz w:val="24"/>
          <w:szCs w:val="24"/>
          <w:lang w:val="en-US"/>
        </w:rPr>
        <w:t>hotel’s</w:t>
      </w:r>
      <w:r w:rsidRPr="00702B16">
        <w:rPr>
          <w:rFonts w:ascii="Arial" w:hAnsi="Arial" w:cs="Arial"/>
          <w:sz w:val="24"/>
          <w:szCs w:val="24"/>
          <w:lang w:val="en-US"/>
        </w:rPr>
        <w:t xml:space="preserve"> profitability over time by judicious use of its resource</w:t>
      </w:r>
      <w:r w:rsidR="00F1785D" w:rsidRPr="00702B16">
        <w:rPr>
          <w:rFonts w:ascii="Arial" w:hAnsi="Arial" w:cs="Arial"/>
          <w:sz w:val="24"/>
          <w:szCs w:val="24"/>
          <w:lang w:val="en-US"/>
        </w:rPr>
        <w:t>s</w:t>
      </w:r>
      <w:r w:rsidR="0060112B">
        <w:rPr>
          <w:rFonts w:ascii="Arial" w:hAnsi="Arial" w:cs="Arial"/>
          <w:sz w:val="24"/>
          <w:szCs w:val="24"/>
          <w:lang w:val="en-US"/>
        </w:rPr>
        <w:t>.</w:t>
      </w:r>
    </w:p>
    <w:p w14:paraId="44DA8FAD" w14:textId="129B6D35" w:rsidR="00A7669A" w:rsidRPr="00702B16" w:rsidRDefault="0060112B" w:rsidP="00E12B5A">
      <w:pPr>
        <w:spacing w:line="360" w:lineRule="auto"/>
        <w:jc w:val="both"/>
        <w:rPr>
          <w:rFonts w:ascii="Arial" w:hAnsi="Arial" w:cs="Arial"/>
          <w:sz w:val="24"/>
          <w:szCs w:val="24"/>
          <w:lang w:val="en-US"/>
        </w:rPr>
      </w:pPr>
      <w:r w:rsidRPr="00702B16">
        <w:rPr>
          <w:rFonts w:ascii="Arial" w:hAnsi="Arial" w:cs="Arial"/>
          <w:sz w:val="24"/>
          <w:szCs w:val="24"/>
          <w:lang w:val="en-US"/>
        </w:rPr>
        <w:t>A</w:t>
      </w:r>
      <w:r w:rsidR="00A7669A" w:rsidRPr="00702B16">
        <w:rPr>
          <w:rFonts w:ascii="Arial" w:hAnsi="Arial" w:cs="Arial"/>
          <w:sz w:val="24"/>
          <w:szCs w:val="24"/>
          <w:lang w:val="en-US"/>
        </w:rPr>
        <w:t xml:space="preserve"> critical objective of sustainable development is to provide strong and stable economic growth over the long term</w:t>
      </w:r>
      <w:r w:rsidR="00F1785D" w:rsidRPr="00702B16">
        <w:rPr>
          <w:rFonts w:ascii="Arial" w:hAnsi="Arial" w:cs="Arial"/>
          <w:sz w:val="24"/>
          <w:szCs w:val="24"/>
          <w:lang w:val="en-US"/>
        </w:rPr>
        <w:t xml:space="preserve"> </w:t>
      </w:r>
      <w:r>
        <w:rPr>
          <w:rFonts w:ascii="Arial" w:hAnsi="Arial" w:cs="Arial"/>
          <w:sz w:val="24"/>
          <w:szCs w:val="24"/>
          <w:lang w:val="en-US"/>
        </w:rPr>
        <w:t>h</w:t>
      </w:r>
      <w:r w:rsidR="00A7669A" w:rsidRPr="00702B16">
        <w:rPr>
          <w:rFonts w:ascii="Arial" w:hAnsi="Arial" w:cs="Arial"/>
          <w:sz w:val="24"/>
          <w:szCs w:val="24"/>
          <w:lang w:val="en-US"/>
        </w:rPr>
        <w:t xml:space="preserve">owever, sustainable development involves more than a thriving </w:t>
      </w:r>
      <w:r w:rsidRPr="00702B16">
        <w:rPr>
          <w:rFonts w:ascii="Arial" w:hAnsi="Arial" w:cs="Arial"/>
          <w:sz w:val="24"/>
          <w:szCs w:val="24"/>
          <w:lang w:val="en-US"/>
        </w:rPr>
        <w:t>economy,</w:t>
      </w:r>
      <w:r w:rsidR="0011154C" w:rsidRPr="00702B16">
        <w:rPr>
          <w:rFonts w:ascii="Arial" w:hAnsi="Arial" w:cs="Arial"/>
          <w:sz w:val="24"/>
          <w:szCs w:val="24"/>
          <w:lang w:val="en-US"/>
        </w:rPr>
        <w:t xml:space="preserve"> it </w:t>
      </w:r>
      <w:r w:rsidR="00A7669A" w:rsidRPr="00702B16">
        <w:rPr>
          <w:rFonts w:ascii="Arial" w:hAnsi="Arial" w:cs="Arial"/>
          <w:sz w:val="24"/>
          <w:szCs w:val="24"/>
          <w:lang w:val="en-US"/>
        </w:rPr>
        <w:t xml:space="preserve">is necessary to consider both growth pace and quality. </w:t>
      </w:r>
      <w:r w:rsidR="001D534C" w:rsidRPr="00702B16">
        <w:rPr>
          <w:rFonts w:ascii="Arial" w:hAnsi="Arial" w:cs="Arial"/>
          <w:sz w:val="24"/>
          <w:szCs w:val="24"/>
          <w:lang w:val="en-US"/>
        </w:rPr>
        <w:t>(Purvis et al., 2018)</w:t>
      </w:r>
    </w:p>
    <w:p w14:paraId="0FC6B4D2" w14:textId="77777777" w:rsidR="00A7669A" w:rsidRPr="00702B16" w:rsidRDefault="00A7669A" w:rsidP="00E12B5A">
      <w:pPr>
        <w:spacing w:line="360" w:lineRule="auto"/>
        <w:jc w:val="both"/>
        <w:rPr>
          <w:rFonts w:ascii="Arial" w:hAnsi="Arial" w:cs="Arial"/>
          <w:sz w:val="24"/>
          <w:szCs w:val="24"/>
          <w:lang w:val="en-US"/>
        </w:rPr>
      </w:pPr>
    </w:p>
    <w:p w14:paraId="157778EE" w14:textId="74C2A8EA" w:rsidR="00A7669A" w:rsidRPr="00702B16" w:rsidRDefault="00A7669A" w:rsidP="00E12B5A">
      <w:pPr>
        <w:spacing w:line="360" w:lineRule="auto"/>
        <w:jc w:val="both"/>
        <w:rPr>
          <w:rFonts w:ascii="Arial" w:hAnsi="Arial" w:cs="Arial"/>
          <w:sz w:val="24"/>
          <w:szCs w:val="24"/>
          <w:lang w:val="en-US"/>
        </w:rPr>
      </w:pPr>
      <w:r w:rsidRPr="00702B16">
        <w:rPr>
          <w:rFonts w:ascii="Arial" w:hAnsi="Arial" w:cs="Arial"/>
          <w:sz w:val="24"/>
          <w:szCs w:val="24"/>
          <w:lang w:val="en-US"/>
        </w:rPr>
        <w:t xml:space="preserve">The term "ecological sustainability" refers to projects and programs </w:t>
      </w:r>
      <w:r w:rsidR="00303466" w:rsidRPr="00702B16">
        <w:rPr>
          <w:rFonts w:ascii="Arial" w:hAnsi="Arial" w:cs="Arial"/>
          <w:sz w:val="24"/>
          <w:szCs w:val="24"/>
          <w:lang w:val="en-US"/>
        </w:rPr>
        <w:t xml:space="preserve">within the hospitality industry </w:t>
      </w:r>
      <w:r w:rsidRPr="00702B16">
        <w:rPr>
          <w:rFonts w:ascii="Arial" w:hAnsi="Arial" w:cs="Arial"/>
          <w:sz w:val="24"/>
          <w:szCs w:val="24"/>
          <w:lang w:val="en-US"/>
        </w:rPr>
        <w:t xml:space="preserve">that meet current needs without risking those of future generations. The concept of environmental sustainability emphasizes how </w:t>
      </w:r>
      <w:r w:rsidR="00303466" w:rsidRPr="00702B16">
        <w:rPr>
          <w:rFonts w:ascii="Arial" w:hAnsi="Arial" w:cs="Arial"/>
          <w:sz w:val="24"/>
          <w:szCs w:val="24"/>
          <w:lang w:val="en-US"/>
        </w:rPr>
        <w:t>hotels</w:t>
      </w:r>
      <w:r w:rsidRPr="00702B16">
        <w:rPr>
          <w:rFonts w:ascii="Arial" w:hAnsi="Arial" w:cs="Arial"/>
          <w:sz w:val="24"/>
          <w:szCs w:val="24"/>
          <w:lang w:val="en-US"/>
        </w:rPr>
        <w:t xml:space="preserve"> can deliver positive economic advantages without negatively impacting the environment, either in the short or long term</w:t>
      </w:r>
      <w:r w:rsidR="00303466" w:rsidRPr="00702B16">
        <w:rPr>
          <w:rFonts w:ascii="Arial" w:hAnsi="Arial" w:cs="Arial"/>
          <w:sz w:val="24"/>
          <w:szCs w:val="24"/>
          <w:lang w:val="en-US"/>
        </w:rPr>
        <w:t xml:space="preserve">, so for a hotel </w:t>
      </w:r>
      <w:r w:rsidRPr="00702B16">
        <w:rPr>
          <w:rFonts w:ascii="Arial" w:hAnsi="Arial" w:cs="Arial"/>
          <w:sz w:val="24"/>
          <w:szCs w:val="24"/>
          <w:lang w:val="en-US"/>
        </w:rPr>
        <w:t>to be truly sustainable, its business model must incorporate and accord equal weight to all four tenets of sustainability.</w:t>
      </w:r>
      <w:r w:rsidR="00DD1906" w:rsidRPr="00702B16">
        <w:rPr>
          <w:rFonts w:ascii="Arial" w:hAnsi="Arial" w:cs="Arial"/>
          <w:sz w:val="24"/>
          <w:szCs w:val="24"/>
          <w:lang w:val="en-US"/>
        </w:rPr>
        <w:t xml:space="preserve"> (</w:t>
      </w:r>
      <w:r w:rsidR="00DC540B" w:rsidRPr="00702B16">
        <w:rPr>
          <w:rFonts w:ascii="Arial" w:hAnsi="Arial" w:cs="Arial"/>
          <w:sz w:val="24"/>
          <w:szCs w:val="24"/>
          <w:lang w:val="en-US"/>
        </w:rPr>
        <w:t>Chan, 2010)</w:t>
      </w:r>
    </w:p>
    <w:p w14:paraId="178FA07E" w14:textId="712A6744" w:rsidR="00F96B63" w:rsidRPr="00702B16" w:rsidRDefault="00F96B63" w:rsidP="00E12B5A">
      <w:pPr>
        <w:spacing w:line="360" w:lineRule="auto"/>
        <w:jc w:val="both"/>
        <w:rPr>
          <w:rFonts w:ascii="Arial" w:hAnsi="Arial" w:cs="Arial"/>
          <w:sz w:val="24"/>
          <w:szCs w:val="24"/>
          <w:lang w:val="en-US"/>
        </w:rPr>
      </w:pPr>
    </w:p>
    <w:p w14:paraId="02C8A14E" w14:textId="32912030" w:rsidR="00AA7B60" w:rsidRPr="00702B16" w:rsidRDefault="00AA7B60" w:rsidP="00E12B5A">
      <w:pPr>
        <w:spacing w:line="360" w:lineRule="auto"/>
        <w:jc w:val="both"/>
        <w:rPr>
          <w:rFonts w:ascii="Arial" w:hAnsi="Arial" w:cs="Arial"/>
          <w:sz w:val="24"/>
          <w:szCs w:val="24"/>
          <w:lang w:val="en-US"/>
        </w:rPr>
      </w:pPr>
      <w:r w:rsidRPr="00702B16">
        <w:rPr>
          <w:rFonts w:ascii="Arial" w:hAnsi="Arial" w:cs="Arial"/>
          <w:sz w:val="24"/>
          <w:szCs w:val="24"/>
          <w:lang w:val="en-US"/>
        </w:rPr>
        <w:lastRenderedPageBreak/>
        <w:t xml:space="preserve">Government pressure and Competition </w:t>
      </w:r>
      <w:r w:rsidR="00274E05" w:rsidRPr="00702B16">
        <w:rPr>
          <w:rFonts w:ascii="Arial" w:hAnsi="Arial" w:cs="Arial"/>
          <w:sz w:val="24"/>
          <w:szCs w:val="24"/>
          <w:lang w:val="en-US"/>
        </w:rPr>
        <w:t xml:space="preserve">linked to Sustainability in Hospitality </w:t>
      </w:r>
    </w:p>
    <w:p w14:paraId="27CF63B1" w14:textId="7514DA78" w:rsidR="00DF4405" w:rsidRPr="00702B16" w:rsidRDefault="00DF4405" w:rsidP="00E12B5A">
      <w:pPr>
        <w:spacing w:line="360" w:lineRule="auto"/>
        <w:jc w:val="both"/>
        <w:rPr>
          <w:rFonts w:ascii="Arial" w:hAnsi="Arial" w:cs="Arial"/>
          <w:sz w:val="24"/>
          <w:szCs w:val="24"/>
          <w:lang w:val="en-US"/>
        </w:rPr>
      </w:pPr>
      <w:r w:rsidRPr="00702B16">
        <w:rPr>
          <w:rFonts w:ascii="Arial" w:hAnsi="Arial" w:cs="Arial"/>
          <w:sz w:val="24"/>
          <w:szCs w:val="24"/>
          <w:lang w:val="en-US"/>
        </w:rPr>
        <w:t xml:space="preserve">The hotel business is currently responsible for around one percent of the world's total carbon emissions, and it is projected that this number will rise as the industry continues to expand. </w:t>
      </w:r>
      <w:r w:rsidR="00D754EF" w:rsidRPr="00702B16">
        <w:rPr>
          <w:rFonts w:ascii="Arial" w:hAnsi="Arial" w:cs="Arial"/>
          <w:sz w:val="24"/>
          <w:szCs w:val="24"/>
          <w:lang w:val="en-US"/>
        </w:rPr>
        <w:t>(</w:t>
      </w:r>
      <w:r w:rsidR="00377A15" w:rsidRPr="00702B16">
        <w:rPr>
          <w:rFonts w:ascii="Arial" w:hAnsi="Arial" w:cs="Arial"/>
          <w:sz w:val="24"/>
          <w:szCs w:val="24"/>
          <w:lang w:val="en-US"/>
        </w:rPr>
        <w:t>Myung &amp; McClaren, 2012)</w:t>
      </w:r>
    </w:p>
    <w:p w14:paraId="5A3055F1" w14:textId="77777777" w:rsidR="00DF4405" w:rsidRPr="00702B16" w:rsidRDefault="00DF4405" w:rsidP="00E12B5A">
      <w:pPr>
        <w:spacing w:line="360" w:lineRule="auto"/>
        <w:jc w:val="both"/>
        <w:rPr>
          <w:rFonts w:ascii="Arial" w:hAnsi="Arial" w:cs="Arial"/>
          <w:sz w:val="24"/>
          <w:szCs w:val="24"/>
          <w:lang w:val="en-US"/>
        </w:rPr>
      </w:pPr>
    </w:p>
    <w:p w14:paraId="0B5DD3D3" w14:textId="45A57310" w:rsidR="00DF4405" w:rsidRPr="00702B16" w:rsidRDefault="00DF4405" w:rsidP="00E12B5A">
      <w:pPr>
        <w:spacing w:line="360" w:lineRule="auto"/>
        <w:jc w:val="both"/>
        <w:rPr>
          <w:rFonts w:ascii="Arial" w:hAnsi="Arial" w:cs="Arial"/>
          <w:sz w:val="24"/>
          <w:szCs w:val="24"/>
          <w:lang w:val="en-US"/>
        </w:rPr>
      </w:pPr>
      <w:r w:rsidRPr="00702B16">
        <w:rPr>
          <w:rFonts w:ascii="Arial" w:hAnsi="Arial" w:cs="Arial"/>
          <w:sz w:val="24"/>
          <w:szCs w:val="24"/>
          <w:lang w:val="en-US"/>
        </w:rPr>
        <w:t xml:space="preserve">According to studies conducted by the Sustainable Hospitality Alliance, the hotel industry must reduce its carbon emissions by 66% per room by 2030 and by 90% per room by 2050 </w:t>
      </w:r>
      <w:r w:rsidR="0060112B">
        <w:rPr>
          <w:rFonts w:ascii="Arial" w:hAnsi="Arial" w:cs="Arial"/>
          <w:sz w:val="24"/>
          <w:szCs w:val="24"/>
          <w:lang w:val="en-US"/>
        </w:rPr>
        <w:t>to</w:t>
      </w:r>
      <w:r w:rsidRPr="00702B16">
        <w:rPr>
          <w:rFonts w:ascii="Arial" w:hAnsi="Arial" w:cs="Arial"/>
          <w:sz w:val="24"/>
          <w:szCs w:val="24"/>
          <w:lang w:val="en-US"/>
        </w:rPr>
        <w:t xml:space="preserve"> prevent the predicted development of the industry from resulting in a proportional increase in carbon emissions. </w:t>
      </w:r>
      <w:r w:rsidR="00A23465" w:rsidRPr="00702B16">
        <w:rPr>
          <w:rFonts w:ascii="Arial" w:hAnsi="Arial" w:cs="Arial"/>
          <w:sz w:val="24"/>
          <w:szCs w:val="24"/>
          <w:lang w:val="en-US"/>
        </w:rPr>
        <w:t>(</w:t>
      </w:r>
      <w:proofErr w:type="spellStart"/>
      <w:r w:rsidR="00F76EDD" w:rsidRPr="00702B16">
        <w:rPr>
          <w:rFonts w:ascii="Arial" w:hAnsi="Arial" w:cs="Arial"/>
          <w:sz w:val="24"/>
          <w:szCs w:val="24"/>
          <w:lang w:val="en-US"/>
        </w:rPr>
        <w:t>Cherchione</w:t>
      </w:r>
      <w:proofErr w:type="spellEnd"/>
      <w:r w:rsidR="00F76EDD" w:rsidRPr="00702B16">
        <w:rPr>
          <w:rFonts w:ascii="Arial" w:hAnsi="Arial" w:cs="Arial"/>
          <w:sz w:val="24"/>
          <w:szCs w:val="24"/>
          <w:lang w:val="en-US"/>
        </w:rPr>
        <w:t xml:space="preserve"> &amp; Bansal, 2020)</w:t>
      </w:r>
    </w:p>
    <w:p w14:paraId="2993EDE4" w14:textId="77777777" w:rsidR="00DF4405" w:rsidRPr="00702B16" w:rsidRDefault="00DF4405" w:rsidP="00E12B5A">
      <w:pPr>
        <w:spacing w:line="360" w:lineRule="auto"/>
        <w:jc w:val="both"/>
        <w:rPr>
          <w:rFonts w:ascii="Arial" w:hAnsi="Arial" w:cs="Arial"/>
          <w:sz w:val="24"/>
          <w:szCs w:val="24"/>
          <w:lang w:val="en-US"/>
        </w:rPr>
      </w:pPr>
    </w:p>
    <w:p w14:paraId="048CA523" w14:textId="34E90C63" w:rsidR="00274E05" w:rsidRPr="00702B16" w:rsidRDefault="00DF4405" w:rsidP="00E12B5A">
      <w:pPr>
        <w:spacing w:line="360" w:lineRule="auto"/>
        <w:jc w:val="both"/>
        <w:rPr>
          <w:rFonts w:ascii="Arial" w:hAnsi="Arial" w:cs="Arial"/>
          <w:sz w:val="24"/>
          <w:szCs w:val="24"/>
          <w:lang w:val="en-US"/>
        </w:rPr>
      </w:pPr>
      <w:r w:rsidRPr="00702B16">
        <w:rPr>
          <w:rFonts w:ascii="Arial" w:hAnsi="Arial" w:cs="Arial"/>
          <w:sz w:val="24"/>
          <w:szCs w:val="24"/>
          <w:lang w:val="en-US"/>
        </w:rPr>
        <w:t xml:space="preserve">The hospitality industry is </w:t>
      </w:r>
      <w:proofErr w:type="gramStart"/>
      <w:r w:rsidRPr="00702B16">
        <w:rPr>
          <w:rFonts w:ascii="Arial" w:hAnsi="Arial" w:cs="Arial"/>
          <w:sz w:val="24"/>
          <w:szCs w:val="24"/>
          <w:lang w:val="en-US"/>
        </w:rPr>
        <w:t>in a position</w:t>
      </w:r>
      <w:proofErr w:type="gramEnd"/>
      <w:r w:rsidRPr="00702B16">
        <w:rPr>
          <w:rFonts w:ascii="Arial" w:hAnsi="Arial" w:cs="Arial"/>
          <w:sz w:val="24"/>
          <w:szCs w:val="24"/>
          <w:lang w:val="en-US"/>
        </w:rPr>
        <w:t xml:space="preserve"> to achieve significant positive change via the implementation of sustainable design and practices; this change can occur without waiting for government targets to be set.</w:t>
      </w:r>
      <w:r w:rsidR="00226A1D" w:rsidRPr="00702B16">
        <w:rPr>
          <w:rFonts w:ascii="Arial" w:hAnsi="Arial" w:cs="Arial"/>
          <w:sz w:val="24"/>
          <w:szCs w:val="24"/>
          <w:lang w:val="en-US"/>
        </w:rPr>
        <w:t xml:space="preserve"> (Abdel-</w:t>
      </w:r>
      <w:proofErr w:type="spellStart"/>
      <w:r w:rsidR="00226A1D" w:rsidRPr="00702B16">
        <w:rPr>
          <w:rFonts w:ascii="Arial" w:hAnsi="Arial" w:cs="Arial"/>
          <w:sz w:val="24"/>
          <w:szCs w:val="24"/>
          <w:lang w:val="en-US"/>
        </w:rPr>
        <w:t>Maksoud</w:t>
      </w:r>
      <w:proofErr w:type="spellEnd"/>
      <w:r w:rsidR="00226A1D" w:rsidRPr="00702B16">
        <w:rPr>
          <w:rFonts w:ascii="Arial" w:hAnsi="Arial" w:cs="Arial"/>
          <w:sz w:val="24"/>
          <w:szCs w:val="24"/>
          <w:lang w:val="en-US"/>
        </w:rPr>
        <w:t>, 2016)</w:t>
      </w:r>
    </w:p>
    <w:p w14:paraId="4B4579A6" w14:textId="4358A481" w:rsidR="00C04FD0" w:rsidRPr="00702B16" w:rsidRDefault="00C04FD0" w:rsidP="00E12B5A">
      <w:pPr>
        <w:spacing w:line="360" w:lineRule="auto"/>
        <w:jc w:val="both"/>
        <w:rPr>
          <w:rFonts w:ascii="Arial" w:hAnsi="Arial" w:cs="Arial"/>
          <w:sz w:val="24"/>
          <w:szCs w:val="24"/>
          <w:lang w:val="en-US"/>
        </w:rPr>
      </w:pPr>
    </w:p>
    <w:p w14:paraId="62F2D76C" w14:textId="752FF8BF" w:rsidR="00C04FD0" w:rsidRPr="00702B16" w:rsidRDefault="0060112B" w:rsidP="00E12B5A">
      <w:pPr>
        <w:spacing w:line="360" w:lineRule="auto"/>
        <w:jc w:val="both"/>
        <w:rPr>
          <w:rFonts w:ascii="Arial" w:hAnsi="Arial" w:cs="Arial"/>
          <w:sz w:val="24"/>
          <w:szCs w:val="24"/>
          <w:lang w:val="en-US"/>
        </w:rPr>
      </w:pPr>
      <w:r>
        <w:rPr>
          <w:rFonts w:ascii="Arial" w:hAnsi="Arial" w:cs="Arial"/>
          <w:sz w:val="24"/>
          <w:szCs w:val="24"/>
          <w:lang w:val="en-US"/>
        </w:rPr>
        <w:t>Before</w:t>
      </w:r>
      <w:r w:rsidR="00C04FD0" w:rsidRPr="00702B16">
        <w:rPr>
          <w:rFonts w:ascii="Arial" w:hAnsi="Arial" w:cs="Arial"/>
          <w:sz w:val="24"/>
          <w:szCs w:val="24"/>
          <w:lang w:val="en-US"/>
        </w:rPr>
        <w:t xml:space="preserve"> COVID-19, hotels with established sustainability efforts were in great demand among corporate travel groups</w:t>
      </w:r>
      <w:r w:rsidR="00646349" w:rsidRPr="00702B16">
        <w:rPr>
          <w:rFonts w:ascii="Arial" w:hAnsi="Arial" w:cs="Arial"/>
          <w:sz w:val="24"/>
          <w:szCs w:val="24"/>
          <w:lang w:val="en-US"/>
        </w:rPr>
        <w:t xml:space="preserve"> </w:t>
      </w:r>
      <w:r>
        <w:rPr>
          <w:rFonts w:ascii="Arial" w:hAnsi="Arial" w:cs="Arial"/>
          <w:sz w:val="24"/>
          <w:szCs w:val="24"/>
          <w:lang w:val="en-US"/>
        </w:rPr>
        <w:t>because</w:t>
      </w:r>
      <w:r w:rsidR="00646349" w:rsidRPr="00702B16">
        <w:rPr>
          <w:rFonts w:ascii="Arial" w:hAnsi="Arial" w:cs="Arial"/>
          <w:sz w:val="24"/>
          <w:szCs w:val="24"/>
          <w:lang w:val="en-US"/>
        </w:rPr>
        <w:t xml:space="preserve"> as </w:t>
      </w:r>
      <w:r w:rsidR="00C04FD0" w:rsidRPr="00702B16">
        <w:rPr>
          <w:rFonts w:ascii="Arial" w:hAnsi="Arial" w:cs="Arial"/>
          <w:sz w:val="24"/>
          <w:szCs w:val="24"/>
          <w:lang w:val="en-US"/>
        </w:rPr>
        <w:t xml:space="preserve">the tourism industry begins to recover, hotels with specific strategies to minimize their carbon footprint will have a competitive advantage. </w:t>
      </w:r>
      <w:r w:rsidR="00646349" w:rsidRPr="00702B16">
        <w:rPr>
          <w:rFonts w:ascii="Arial" w:hAnsi="Arial" w:cs="Arial"/>
          <w:sz w:val="24"/>
          <w:szCs w:val="24"/>
          <w:lang w:val="en-US"/>
        </w:rPr>
        <w:t xml:space="preserve"> </w:t>
      </w:r>
      <w:r w:rsidR="00D52703" w:rsidRPr="00702B16">
        <w:rPr>
          <w:rFonts w:ascii="Arial" w:hAnsi="Arial" w:cs="Arial"/>
          <w:sz w:val="24"/>
          <w:szCs w:val="24"/>
          <w:lang w:val="en-US"/>
        </w:rPr>
        <w:t>(Ali et al., 2021)</w:t>
      </w:r>
    </w:p>
    <w:p w14:paraId="193F43FF" w14:textId="77777777" w:rsidR="00C04FD0" w:rsidRPr="00702B16" w:rsidRDefault="00C04FD0" w:rsidP="00E12B5A">
      <w:pPr>
        <w:spacing w:line="360" w:lineRule="auto"/>
        <w:jc w:val="both"/>
        <w:rPr>
          <w:rFonts w:ascii="Arial" w:hAnsi="Arial" w:cs="Arial"/>
          <w:sz w:val="24"/>
          <w:szCs w:val="24"/>
          <w:lang w:val="en-US"/>
        </w:rPr>
      </w:pPr>
    </w:p>
    <w:p w14:paraId="2B20477C" w14:textId="0BB67E08" w:rsidR="00C04FD0" w:rsidRPr="00702B16" w:rsidRDefault="00C04FD0" w:rsidP="00E12B5A">
      <w:pPr>
        <w:spacing w:line="360" w:lineRule="auto"/>
        <w:jc w:val="both"/>
        <w:rPr>
          <w:rFonts w:ascii="Arial" w:hAnsi="Arial" w:cs="Arial"/>
          <w:sz w:val="24"/>
          <w:szCs w:val="24"/>
          <w:lang w:val="en-US"/>
        </w:rPr>
      </w:pPr>
      <w:r w:rsidRPr="00702B16">
        <w:rPr>
          <w:rFonts w:ascii="Arial" w:hAnsi="Arial" w:cs="Arial"/>
          <w:sz w:val="24"/>
          <w:szCs w:val="24"/>
          <w:lang w:val="en-US"/>
        </w:rPr>
        <w:t>The global hotel sector must be conversant with these techniques</w:t>
      </w:r>
      <w:r w:rsidR="00D754EF" w:rsidRPr="00702B16">
        <w:rPr>
          <w:rFonts w:ascii="Arial" w:hAnsi="Arial" w:cs="Arial"/>
          <w:sz w:val="24"/>
          <w:szCs w:val="24"/>
          <w:lang w:val="en-US"/>
        </w:rPr>
        <w:t xml:space="preserve"> as hotel </w:t>
      </w:r>
      <w:r w:rsidRPr="00702B16">
        <w:rPr>
          <w:rFonts w:ascii="Arial" w:hAnsi="Arial" w:cs="Arial"/>
          <w:sz w:val="24"/>
          <w:szCs w:val="24"/>
          <w:lang w:val="en-US"/>
        </w:rPr>
        <w:t>chains acknowledge the necessity of investing in the towns that are most vital to their company, with the aim of making these communities more competitive for both residents and tourists</w:t>
      </w:r>
      <w:r w:rsidR="007F054D" w:rsidRPr="00702B16">
        <w:rPr>
          <w:rFonts w:ascii="Arial" w:hAnsi="Arial" w:cs="Arial"/>
          <w:sz w:val="24"/>
          <w:szCs w:val="24"/>
          <w:lang w:val="en-US"/>
        </w:rPr>
        <w:t xml:space="preserve"> as said in </w:t>
      </w:r>
      <w:r w:rsidRPr="00702B16">
        <w:rPr>
          <w:rFonts w:ascii="Arial" w:hAnsi="Arial" w:cs="Arial"/>
          <w:sz w:val="24"/>
          <w:szCs w:val="24"/>
          <w:lang w:val="en-US"/>
        </w:rPr>
        <w:t xml:space="preserve">other words, the possibility for hotel assets to survive and prosper is jeopardized if cities cannot achieve sustainability. </w:t>
      </w:r>
      <w:r w:rsidR="007F054D" w:rsidRPr="00702B16">
        <w:rPr>
          <w:rFonts w:ascii="Arial" w:hAnsi="Arial" w:cs="Arial"/>
          <w:sz w:val="24"/>
          <w:szCs w:val="24"/>
          <w:lang w:val="en-US"/>
        </w:rPr>
        <w:t xml:space="preserve"> (</w:t>
      </w:r>
      <w:proofErr w:type="spellStart"/>
      <w:r w:rsidR="001C793D" w:rsidRPr="00702B16">
        <w:rPr>
          <w:rFonts w:ascii="Arial" w:hAnsi="Arial" w:cs="Arial"/>
          <w:sz w:val="24"/>
          <w:szCs w:val="24"/>
          <w:lang w:val="en-US"/>
        </w:rPr>
        <w:t>Eldemerdash</w:t>
      </w:r>
      <w:proofErr w:type="spellEnd"/>
      <w:r w:rsidR="001C793D" w:rsidRPr="00702B16">
        <w:rPr>
          <w:rFonts w:ascii="Arial" w:hAnsi="Arial" w:cs="Arial"/>
          <w:sz w:val="24"/>
          <w:szCs w:val="24"/>
          <w:lang w:val="en-US"/>
        </w:rPr>
        <w:t xml:space="preserve"> &amp; Mohamed, 2013)</w:t>
      </w:r>
    </w:p>
    <w:p w14:paraId="10631C38" w14:textId="77777777" w:rsidR="00C04FD0" w:rsidRPr="00702B16" w:rsidRDefault="00C04FD0" w:rsidP="00E12B5A">
      <w:pPr>
        <w:spacing w:line="360" w:lineRule="auto"/>
        <w:jc w:val="both"/>
        <w:rPr>
          <w:rFonts w:ascii="Arial" w:hAnsi="Arial" w:cs="Arial"/>
          <w:sz w:val="24"/>
          <w:szCs w:val="24"/>
          <w:lang w:val="en-US"/>
        </w:rPr>
      </w:pPr>
    </w:p>
    <w:p w14:paraId="3AABC27A" w14:textId="164FB33F" w:rsidR="00C04FD0" w:rsidRPr="00702B16" w:rsidRDefault="00C04FD0" w:rsidP="00E12B5A">
      <w:pPr>
        <w:spacing w:line="360" w:lineRule="auto"/>
        <w:jc w:val="both"/>
        <w:rPr>
          <w:rFonts w:ascii="Arial" w:hAnsi="Arial" w:cs="Arial"/>
          <w:sz w:val="24"/>
          <w:szCs w:val="24"/>
          <w:lang w:val="en-US"/>
        </w:rPr>
      </w:pPr>
      <w:r w:rsidRPr="00702B16">
        <w:rPr>
          <w:rFonts w:ascii="Arial" w:hAnsi="Arial" w:cs="Arial"/>
          <w:sz w:val="24"/>
          <w:szCs w:val="24"/>
          <w:lang w:val="en-US"/>
        </w:rPr>
        <w:t xml:space="preserve">As millennials gain greater financial independence, they seek a distinct hotel experience. This new generation of consumers is interested in brands that promote environmental responsibility and sustainability. In other words, they would want to stay in a city and hotel that give the idea of being ecologically sensitive and make them feel as if they are leaving the smallest possible carbon imprint while they are gone. In the future </w:t>
      </w:r>
      <w:r w:rsidRPr="00702B16">
        <w:rPr>
          <w:rFonts w:ascii="Arial" w:hAnsi="Arial" w:cs="Arial"/>
          <w:sz w:val="24"/>
          <w:szCs w:val="24"/>
          <w:lang w:val="en-US"/>
        </w:rPr>
        <w:lastRenderedPageBreak/>
        <w:t>years, sustainable solutions will become increasingly crucial, according to analysts.</w:t>
      </w:r>
      <w:r w:rsidR="00162646" w:rsidRPr="00702B16">
        <w:rPr>
          <w:rFonts w:ascii="Arial" w:hAnsi="Arial" w:cs="Arial"/>
          <w:sz w:val="24"/>
          <w:szCs w:val="24"/>
          <w:lang w:val="en-US"/>
        </w:rPr>
        <w:t xml:space="preserve"> (</w:t>
      </w:r>
      <w:r w:rsidR="008203F0" w:rsidRPr="00702B16">
        <w:rPr>
          <w:rFonts w:ascii="Arial" w:hAnsi="Arial" w:cs="Arial"/>
          <w:sz w:val="24"/>
          <w:szCs w:val="24"/>
          <w:lang w:val="en-US"/>
        </w:rPr>
        <w:t>Huh &amp; Chang, 2017)</w:t>
      </w:r>
    </w:p>
    <w:p w14:paraId="1D258797" w14:textId="77777777" w:rsidR="00274E05" w:rsidRPr="00702B16" w:rsidRDefault="00274E05" w:rsidP="00E12B5A">
      <w:pPr>
        <w:spacing w:line="360" w:lineRule="auto"/>
        <w:jc w:val="both"/>
        <w:rPr>
          <w:rFonts w:ascii="Arial" w:hAnsi="Arial" w:cs="Arial"/>
          <w:sz w:val="24"/>
          <w:szCs w:val="24"/>
          <w:lang w:val="en-US"/>
        </w:rPr>
      </w:pPr>
    </w:p>
    <w:p w14:paraId="12CAF94C" w14:textId="36602CD0" w:rsidR="00F96B63" w:rsidRPr="00702B16" w:rsidRDefault="00F96B63" w:rsidP="00E12B5A">
      <w:pPr>
        <w:spacing w:line="360" w:lineRule="auto"/>
        <w:jc w:val="both"/>
        <w:rPr>
          <w:rFonts w:ascii="Arial" w:hAnsi="Arial" w:cs="Arial"/>
          <w:sz w:val="24"/>
          <w:szCs w:val="24"/>
          <w:lang w:val="en-US"/>
        </w:rPr>
      </w:pPr>
      <w:r w:rsidRPr="00702B16">
        <w:rPr>
          <w:rFonts w:ascii="Arial" w:hAnsi="Arial" w:cs="Arial"/>
          <w:sz w:val="24"/>
          <w:szCs w:val="24"/>
          <w:lang w:val="en-US"/>
        </w:rPr>
        <w:t>Circular Economy</w:t>
      </w:r>
      <w:r w:rsidR="00B364D4" w:rsidRPr="00702B16">
        <w:rPr>
          <w:rFonts w:ascii="Arial" w:hAnsi="Arial" w:cs="Arial"/>
          <w:sz w:val="24"/>
          <w:szCs w:val="24"/>
          <w:lang w:val="en-US"/>
        </w:rPr>
        <w:t xml:space="preserve"> and CSR</w:t>
      </w:r>
    </w:p>
    <w:p w14:paraId="653964D8" w14:textId="6252A8B7" w:rsidR="00B364D4" w:rsidRPr="00702B16" w:rsidRDefault="00B364D4" w:rsidP="00E12B5A">
      <w:pPr>
        <w:spacing w:line="360" w:lineRule="auto"/>
        <w:jc w:val="both"/>
        <w:rPr>
          <w:rFonts w:ascii="Arial" w:hAnsi="Arial" w:cs="Arial"/>
          <w:sz w:val="24"/>
          <w:szCs w:val="24"/>
          <w:lang w:val="en-US"/>
        </w:rPr>
      </w:pPr>
      <w:r w:rsidRPr="00702B16">
        <w:rPr>
          <w:rFonts w:ascii="Arial" w:hAnsi="Arial" w:cs="Arial"/>
          <w:sz w:val="24"/>
          <w:szCs w:val="24"/>
          <w:lang w:val="en-US"/>
        </w:rPr>
        <w:t xml:space="preserve">Corporate Social Responsibility, also known as CSR, places environmental issues at the forefront of the food and beverage industry. </w:t>
      </w:r>
      <w:r w:rsidR="007A377C" w:rsidRPr="00702B16">
        <w:rPr>
          <w:rFonts w:ascii="Arial" w:hAnsi="Arial" w:cs="Arial"/>
          <w:sz w:val="24"/>
          <w:szCs w:val="24"/>
          <w:lang w:val="en-US"/>
        </w:rPr>
        <w:t>(</w:t>
      </w:r>
      <w:r w:rsidR="001F6D8A" w:rsidRPr="00702B16">
        <w:rPr>
          <w:rFonts w:ascii="Arial" w:hAnsi="Arial" w:cs="Arial"/>
          <w:sz w:val="24"/>
          <w:szCs w:val="24"/>
          <w:lang w:val="en-US"/>
        </w:rPr>
        <w:t xml:space="preserve">Fonseca &amp; </w:t>
      </w:r>
      <w:proofErr w:type="spellStart"/>
      <w:r w:rsidR="001F6D8A" w:rsidRPr="00702B16">
        <w:rPr>
          <w:rFonts w:ascii="Arial" w:hAnsi="Arial" w:cs="Arial"/>
          <w:sz w:val="24"/>
          <w:szCs w:val="24"/>
          <w:lang w:val="en-US"/>
        </w:rPr>
        <w:t>Carnicelli</w:t>
      </w:r>
      <w:proofErr w:type="spellEnd"/>
      <w:r w:rsidR="001F6D8A" w:rsidRPr="00702B16">
        <w:rPr>
          <w:rFonts w:ascii="Arial" w:hAnsi="Arial" w:cs="Arial"/>
          <w:sz w:val="24"/>
          <w:szCs w:val="24"/>
          <w:lang w:val="en-US"/>
        </w:rPr>
        <w:t>, 2021)</w:t>
      </w:r>
    </w:p>
    <w:p w14:paraId="65DE955F" w14:textId="77777777" w:rsidR="00B364D4" w:rsidRPr="00702B16" w:rsidRDefault="00B364D4" w:rsidP="00E12B5A">
      <w:pPr>
        <w:spacing w:line="360" w:lineRule="auto"/>
        <w:jc w:val="both"/>
        <w:rPr>
          <w:rFonts w:ascii="Arial" w:hAnsi="Arial" w:cs="Arial"/>
          <w:sz w:val="24"/>
          <w:szCs w:val="24"/>
          <w:lang w:val="en-US"/>
        </w:rPr>
      </w:pPr>
    </w:p>
    <w:p w14:paraId="271554B9" w14:textId="675A7A50" w:rsidR="00B364D4" w:rsidRPr="00702B16" w:rsidRDefault="00B364D4" w:rsidP="00E12B5A">
      <w:pPr>
        <w:spacing w:line="360" w:lineRule="auto"/>
        <w:jc w:val="both"/>
        <w:rPr>
          <w:rFonts w:ascii="Arial" w:hAnsi="Arial" w:cs="Arial"/>
          <w:sz w:val="24"/>
          <w:szCs w:val="24"/>
          <w:lang w:val="en-US"/>
        </w:rPr>
      </w:pPr>
      <w:r w:rsidRPr="00702B16">
        <w:rPr>
          <w:rFonts w:ascii="Arial" w:hAnsi="Arial" w:cs="Arial"/>
          <w:sz w:val="24"/>
          <w:szCs w:val="24"/>
          <w:lang w:val="en-US"/>
        </w:rPr>
        <w:t xml:space="preserve">Corporate social responsibility (CSR) is vital in the hospitality industry because it motivates businesses to undertake philanthropic deeds for the community and provides additional financial benefits to </w:t>
      </w:r>
      <w:r w:rsidR="00855CBF" w:rsidRPr="00702B16">
        <w:rPr>
          <w:rFonts w:ascii="Arial" w:hAnsi="Arial" w:cs="Arial"/>
          <w:sz w:val="24"/>
          <w:szCs w:val="24"/>
          <w:lang w:val="en-US"/>
        </w:rPr>
        <w:t>hotels and</w:t>
      </w:r>
      <w:r w:rsidR="0060112B">
        <w:rPr>
          <w:rFonts w:ascii="Arial" w:hAnsi="Arial" w:cs="Arial"/>
          <w:sz w:val="24"/>
          <w:szCs w:val="24"/>
          <w:lang w:val="en-US"/>
        </w:rPr>
        <w:t xml:space="preserve"> </w:t>
      </w:r>
      <w:r w:rsidRPr="00702B16">
        <w:rPr>
          <w:rFonts w:ascii="Arial" w:hAnsi="Arial" w:cs="Arial"/>
          <w:sz w:val="24"/>
          <w:szCs w:val="24"/>
          <w:lang w:val="en-US"/>
        </w:rPr>
        <w:t>benefits include favorable media coverage, positive publicity, and societal esteem. It could be described as a win-win situatio</w:t>
      </w:r>
      <w:r w:rsidR="00855CBF" w:rsidRPr="00702B16">
        <w:rPr>
          <w:rFonts w:ascii="Arial" w:hAnsi="Arial" w:cs="Arial"/>
          <w:sz w:val="24"/>
          <w:szCs w:val="24"/>
          <w:lang w:val="en-US"/>
        </w:rPr>
        <w:t xml:space="preserve">n as it </w:t>
      </w:r>
      <w:r w:rsidRPr="00702B16">
        <w:rPr>
          <w:rFonts w:ascii="Arial" w:hAnsi="Arial" w:cs="Arial"/>
          <w:sz w:val="24"/>
          <w:szCs w:val="24"/>
          <w:lang w:val="en-US"/>
        </w:rPr>
        <w:t xml:space="preserve">has been demonstrated that corporate social responsibility (CSR) programs have numerous positive consequences on society, the economy, and the environment. </w:t>
      </w:r>
      <w:r w:rsidR="00885327" w:rsidRPr="00702B16">
        <w:rPr>
          <w:rFonts w:ascii="Arial" w:hAnsi="Arial" w:cs="Arial"/>
          <w:sz w:val="24"/>
          <w:szCs w:val="24"/>
          <w:lang w:val="en-US"/>
        </w:rPr>
        <w:t>(Martinez et al., 2013)</w:t>
      </w:r>
    </w:p>
    <w:p w14:paraId="786016AB" w14:textId="77777777" w:rsidR="00B364D4" w:rsidRPr="00702B16" w:rsidRDefault="00B364D4" w:rsidP="00E12B5A">
      <w:pPr>
        <w:spacing w:line="360" w:lineRule="auto"/>
        <w:jc w:val="both"/>
        <w:rPr>
          <w:rFonts w:ascii="Arial" w:hAnsi="Arial" w:cs="Arial"/>
          <w:sz w:val="24"/>
          <w:szCs w:val="24"/>
          <w:lang w:val="en-US"/>
        </w:rPr>
      </w:pPr>
    </w:p>
    <w:p w14:paraId="195299AE" w14:textId="33C65437" w:rsidR="00B364D4" w:rsidRPr="00702B16" w:rsidRDefault="00B364D4" w:rsidP="00E12B5A">
      <w:pPr>
        <w:spacing w:line="360" w:lineRule="auto"/>
        <w:jc w:val="both"/>
        <w:rPr>
          <w:rFonts w:ascii="Arial" w:hAnsi="Arial" w:cs="Arial"/>
          <w:sz w:val="24"/>
          <w:szCs w:val="24"/>
          <w:lang w:val="en-US"/>
        </w:rPr>
      </w:pPr>
      <w:r w:rsidRPr="00702B16">
        <w:rPr>
          <w:rFonts w:ascii="Arial" w:hAnsi="Arial" w:cs="Arial"/>
          <w:sz w:val="24"/>
          <w:szCs w:val="24"/>
          <w:lang w:val="en-US"/>
        </w:rPr>
        <w:t>The hospitality industry has a long history of having a significant negative impact on the environment, especially in the areas of energy and water consumption, food waste, and the use of disposable items, to name a few</w:t>
      </w:r>
      <w:r w:rsidR="00855CBF" w:rsidRPr="00702B16">
        <w:rPr>
          <w:rFonts w:ascii="Arial" w:hAnsi="Arial" w:cs="Arial"/>
          <w:sz w:val="24"/>
          <w:szCs w:val="24"/>
          <w:lang w:val="en-US"/>
        </w:rPr>
        <w:t xml:space="preserve"> so, as a</w:t>
      </w:r>
      <w:r w:rsidRPr="00702B16">
        <w:rPr>
          <w:rFonts w:ascii="Arial" w:hAnsi="Arial" w:cs="Arial"/>
          <w:sz w:val="24"/>
          <w:szCs w:val="24"/>
          <w:lang w:val="en-US"/>
        </w:rPr>
        <w:t xml:space="preserve"> direct result, the hospitality industry places a disproportionate amount of emphasis on corporate social responsibility (CSR). </w:t>
      </w:r>
      <w:r w:rsidR="003D679D" w:rsidRPr="00702B16">
        <w:rPr>
          <w:rFonts w:ascii="Arial" w:hAnsi="Arial" w:cs="Arial"/>
          <w:sz w:val="24"/>
          <w:szCs w:val="24"/>
          <w:lang w:val="en-US"/>
        </w:rPr>
        <w:t>(Camilleri</w:t>
      </w:r>
      <w:r w:rsidR="00317608" w:rsidRPr="00702B16">
        <w:rPr>
          <w:rFonts w:ascii="Arial" w:hAnsi="Arial" w:cs="Arial"/>
          <w:sz w:val="24"/>
          <w:szCs w:val="24"/>
          <w:lang w:val="en-US"/>
        </w:rPr>
        <w:t>, 2021)</w:t>
      </w:r>
    </w:p>
    <w:p w14:paraId="10DE6FEC" w14:textId="77777777" w:rsidR="00B364D4" w:rsidRPr="00702B16" w:rsidRDefault="00B364D4" w:rsidP="00E12B5A">
      <w:pPr>
        <w:spacing w:line="360" w:lineRule="auto"/>
        <w:jc w:val="both"/>
        <w:rPr>
          <w:rFonts w:ascii="Arial" w:hAnsi="Arial" w:cs="Arial"/>
          <w:sz w:val="24"/>
          <w:szCs w:val="24"/>
          <w:lang w:val="en-US"/>
        </w:rPr>
      </w:pPr>
    </w:p>
    <w:p w14:paraId="3AA5B9F1" w14:textId="0B6CD333" w:rsidR="00B364D4" w:rsidRPr="00702B16" w:rsidRDefault="00B364D4" w:rsidP="00E12B5A">
      <w:pPr>
        <w:spacing w:line="360" w:lineRule="auto"/>
        <w:jc w:val="both"/>
        <w:rPr>
          <w:rFonts w:ascii="Arial" w:hAnsi="Arial" w:cs="Arial"/>
          <w:sz w:val="24"/>
          <w:szCs w:val="24"/>
          <w:lang w:val="en-US"/>
        </w:rPr>
      </w:pPr>
      <w:r w:rsidRPr="00702B16">
        <w:rPr>
          <w:rFonts w:ascii="Arial" w:hAnsi="Arial" w:cs="Arial"/>
          <w:sz w:val="24"/>
          <w:szCs w:val="24"/>
          <w:lang w:val="en-US"/>
        </w:rPr>
        <w:t>The hospitality industry is responsible for around one percent of the world's total carbon emissions; however, it is projected that this percentage will rise as the industry continues to grow</w:t>
      </w:r>
      <w:r w:rsidR="00855CBF" w:rsidRPr="00702B16">
        <w:rPr>
          <w:rFonts w:ascii="Arial" w:hAnsi="Arial" w:cs="Arial"/>
          <w:sz w:val="24"/>
          <w:szCs w:val="24"/>
          <w:lang w:val="en-US"/>
        </w:rPr>
        <w:t xml:space="preserve"> while the </w:t>
      </w:r>
      <w:r w:rsidRPr="00702B16">
        <w:rPr>
          <w:rFonts w:ascii="Arial" w:hAnsi="Arial" w:cs="Arial"/>
          <w:sz w:val="24"/>
          <w:szCs w:val="24"/>
          <w:lang w:val="en-US"/>
        </w:rPr>
        <w:t xml:space="preserve">economic sector with the most substantial impact on biodiversity </w:t>
      </w:r>
      <w:r w:rsidR="0060112B">
        <w:rPr>
          <w:rFonts w:ascii="Arial" w:hAnsi="Arial" w:cs="Arial"/>
          <w:sz w:val="24"/>
          <w:szCs w:val="24"/>
          <w:lang w:val="en-US"/>
        </w:rPr>
        <w:t>in</w:t>
      </w:r>
      <w:r w:rsidRPr="00702B16">
        <w:rPr>
          <w:rFonts w:ascii="Arial" w:hAnsi="Arial" w:cs="Arial"/>
          <w:sz w:val="24"/>
          <w:szCs w:val="24"/>
          <w:lang w:val="en-US"/>
        </w:rPr>
        <w:t xml:space="preserve"> food production. It accounts for 60–70% of the total biodiversity loss in terrestrial ecosystems and an additional 50% in freshwater systems. </w:t>
      </w:r>
      <w:r w:rsidR="00116E04" w:rsidRPr="00702B16">
        <w:rPr>
          <w:rFonts w:ascii="Arial" w:hAnsi="Arial" w:cs="Arial"/>
          <w:sz w:val="24"/>
          <w:szCs w:val="24"/>
          <w:lang w:val="en-US"/>
        </w:rPr>
        <w:t>(</w:t>
      </w:r>
      <w:proofErr w:type="spellStart"/>
      <w:r w:rsidR="00C75582" w:rsidRPr="00702B16">
        <w:rPr>
          <w:rFonts w:ascii="Arial" w:hAnsi="Arial" w:cs="Arial"/>
          <w:sz w:val="24"/>
          <w:szCs w:val="24"/>
          <w:lang w:val="en-US"/>
        </w:rPr>
        <w:t>Gentinetta</w:t>
      </w:r>
      <w:proofErr w:type="spellEnd"/>
      <w:r w:rsidR="00C75582" w:rsidRPr="00702B16">
        <w:rPr>
          <w:rFonts w:ascii="Arial" w:hAnsi="Arial" w:cs="Arial"/>
          <w:sz w:val="24"/>
          <w:szCs w:val="24"/>
          <w:lang w:val="en-US"/>
        </w:rPr>
        <w:t>, 2020)</w:t>
      </w:r>
    </w:p>
    <w:p w14:paraId="0D016416" w14:textId="77777777" w:rsidR="00632406" w:rsidRPr="00702B16" w:rsidRDefault="00632406" w:rsidP="00E12B5A">
      <w:pPr>
        <w:spacing w:line="360" w:lineRule="auto"/>
        <w:jc w:val="both"/>
        <w:rPr>
          <w:rFonts w:ascii="Arial" w:hAnsi="Arial" w:cs="Arial"/>
          <w:sz w:val="24"/>
          <w:szCs w:val="24"/>
          <w:lang w:val="en-US"/>
        </w:rPr>
      </w:pPr>
    </w:p>
    <w:p w14:paraId="4A4E9659" w14:textId="2D873C02" w:rsidR="006B253F" w:rsidRPr="00702B16" w:rsidRDefault="00C12FB3" w:rsidP="00E12B5A">
      <w:pPr>
        <w:spacing w:line="360" w:lineRule="auto"/>
        <w:jc w:val="both"/>
        <w:rPr>
          <w:rFonts w:ascii="Arial" w:hAnsi="Arial" w:cs="Arial"/>
          <w:sz w:val="24"/>
          <w:szCs w:val="24"/>
          <w:lang w:val="en-US"/>
        </w:rPr>
      </w:pPr>
      <w:r w:rsidRPr="00702B16">
        <w:rPr>
          <w:rFonts w:ascii="Arial" w:hAnsi="Arial" w:cs="Arial"/>
          <w:sz w:val="24"/>
          <w:szCs w:val="24"/>
          <w:lang w:val="en-US"/>
        </w:rPr>
        <w:t>The concept of a circular economy is currently at the forefront of growing discussions and legislative initiatives all over the world, particularly in Europe</w:t>
      </w:r>
      <w:r w:rsidR="0060112B" w:rsidRPr="00702B16">
        <w:rPr>
          <w:rFonts w:ascii="Arial" w:hAnsi="Arial" w:cs="Arial"/>
          <w:sz w:val="24"/>
          <w:szCs w:val="24"/>
          <w:lang w:val="en-US"/>
        </w:rPr>
        <w:t>, in</w:t>
      </w:r>
      <w:r w:rsidRPr="00702B16">
        <w:rPr>
          <w:rFonts w:ascii="Arial" w:hAnsi="Arial" w:cs="Arial"/>
          <w:sz w:val="24"/>
          <w:szCs w:val="24"/>
          <w:lang w:val="en-US"/>
        </w:rPr>
        <w:t xml:space="preserve"> 2015, the European Commission adopted the Circular Economy Action Plan as a program to hasten Europe's transition to a circular economy</w:t>
      </w:r>
      <w:r w:rsidR="0060112B">
        <w:rPr>
          <w:rFonts w:ascii="Arial" w:hAnsi="Arial" w:cs="Arial"/>
          <w:sz w:val="24"/>
          <w:szCs w:val="24"/>
          <w:lang w:val="en-US"/>
        </w:rPr>
        <w:t xml:space="preserve"> </w:t>
      </w:r>
      <w:r w:rsidR="004C5FCC" w:rsidRPr="00702B16">
        <w:rPr>
          <w:rFonts w:ascii="Arial" w:hAnsi="Arial" w:cs="Arial"/>
          <w:sz w:val="24"/>
          <w:szCs w:val="24"/>
          <w:lang w:val="en-US"/>
        </w:rPr>
        <w:t xml:space="preserve">as </w:t>
      </w:r>
      <w:r w:rsidR="0060112B" w:rsidRPr="00702B16">
        <w:rPr>
          <w:rFonts w:ascii="Arial" w:hAnsi="Arial" w:cs="Arial"/>
          <w:sz w:val="24"/>
          <w:szCs w:val="24"/>
          <w:lang w:val="en-US"/>
        </w:rPr>
        <w:t>this plan’s</w:t>
      </w:r>
      <w:r w:rsidRPr="00702B16">
        <w:rPr>
          <w:rFonts w:ascii="Arial" w:hAnsi="Arial" w:cs="Arial"/>
          <w:sz w:val="24"/>
          <w:szCs w:val="24"/>
          <w:lang w:val="en-US"/>
        </w:rPr>
        <w:t xml:space="preserve"> goal is to reduce waste and increase </w:t>
      </w:r>
      <w:r w:rsidRPr="00702B16">
        <w:rPr>
          <w:rFonts w:ascii="Arial" w:hAnsi="Arial" w:cs="Arial"/>
          <w:sz w:val="24"/>
          <w:szCs w:val="24"/>
          <w:lang w:val="en-US"/>
        </w:rPr>
        <w:lastRenderedPageBreak/>
        <w:t xml:space="preserve">resource efficiency. The Circular Economy Action Plan includes </w:t>
      </w:r>
      <w:proofErr w:type="gramStart"/>
      <w:r w:rsidRPr="00702B16">
        <w:rPr>
          <w:rFonts w:ascii="Arial" w:hAnsi="Arial" w:cs="Arial"/>
          <w:sz w:val="24"/>
          <w:szCs w:val="24"/>
          <w:lang w:val="en-US"/>
        </w:rPr>
        <w:t>a number of</w:t>
      </w:r>
      <w:proofErr w:type="gramEnd"/>
      <w:r w:rsidRPr="00702B16">
        <w:rPr>
          <w:rFonts w:ascii="Arial" w:hAnsi="Arial" w:cs="Arial"/>
          <w:sz w:val="24"/>
          <w:szCs w:val="24"/>
          <w:lang w:val="en-US"/>
        </w:rPr>
        <w:t xml:space="preserve"> initiatives that will have an effect on how businesses carry out their operations and promote their operations</w:t>
      </w:r>
      <w:r w:rsidR="004C5FCC" w:rsidRPr="00702B16">
        <w:rPr>
          <w:rFonts w:ascii="Arial" w:hAnsi="Arial" w:cs="Arial"/>
          <w:sz w:val="24"/>
          <w:szCs w:val="24"/>
          <w:lang w:val="en-US"/>
        </w:rPr>
        <w:t xml:space="preserve"> as these </w:t>
      </w:r>
      <w:r w:rsidRPr="00702B16">
        <w:rPr>
          <w:rFonts w:ascii="Arial" w:hAnsi="Arial" w:cs="Arial"/>
          <w:sz w:val="24"/>
          <w:szCs w:val="24"/>
          <w:lang w:val="en-US"/>
        </w:rPr>
        <w:t>initiatives range from the utilization of standard methodologies for calculating environmental footprint claims to the elimination of waste packaging.</w:t>
      </w:r>
      <w:r w:rsidR="002B4EB0" w:rsidRPr="00702B16">
        <w:rPr>
          <w:rFonts w:ascii="Arial" w:hAnsi="Arial" w:cs="Arial"/>
          <w:sz w:val="24"/>
          <w:szCs w:val="24"/>
          <w:lang w:val="en-US"/>
        </w:rPr>
        <w:t xml:space="preserve"> (</w:t>
      </w:r>
      <w:r w:rsidR="0022161D" w:rsidRPr="00702B16">
        <w:rPr>
          <w:rFonts w:ascii="Arial" w:hAnsi="Arial" w:cs="Arial"/>
          <w:sz w:val="24"/>
          <w:szCs w:val="24"/>
          <w:lang w:val="en-US"/>
        </w:rPr>
        <w:t>European Commission, 2022)</w:t>
      </w:r>
    </w:p>
    <w:p w14:paraId="1AD14AA9" w14:textId="77777777" w:rsidR="006B253F" w:rsidRPr="00702B16" w:rsidRDefault="006B253F" w:rsidP="00E12B5A">
      <w:pPr>
        <w:spacing w:line="360" w:lineRule="auto"/>
        <w:jc w:val="both"/>
        <w:rPr>
          <w:rFonts w:ascii="Arial" w:hAnsi="Arial" w:cs="Arial"/>
          <w:sz w:val="24"/>
          <w:szCs w:val="24"/>
          <w:lang w:val="en-US"/>
        </w:rPr>
      </w:pPr>
    </w:p>
    <w:p w14:paraId="5DE00069" w14:textId="649CE344" w:rsidR="00F96B63" w:rsidRPr="00702B16" w:rsidRDefault="00A60C0F" w:rsidP="00E12B5A">
      <w:pPr>
        <w:spacing w:line="360" w:lineRule="auto"/>
        <w:jc w:val="both"/>
        <w:rPr>
          <w:rFonts w:ascii="Arial" w:hAnsi="Arial" w:cs="Arial"/>
          <w:sz w:val="24"/>
          <w:szCs w:val="24"/>
          <w:lang w:val="en-US"/>
        </w:rPr>
      </w:pPr>
      <w:r w:rsidRPr="00702B16">
        <w:rPr>
          <w:rFonts w:ascii="Arial" w:hAnsi="Arial" w:cs="Arial"/>
          <w:sz w:val="24"/>
          <w:szCs w:val="24"/>
          <w:lang w:val="en-US"/>
        </w:rPr>
        <w:t>Hotels</w:t>
      </w:r>
      <w:r w:rsidR="00F96B63" w:rsidRPr="00702B16">
        <w:rPr>
          <w:rFonts w:ascii="Arial" w:hAnsi="Arial" w:cs="Arial"/>
          <w:sz w:val="24"/>
          <w:szCs w:val="24"/>
          <w:lang w:val="en-US"/>
        </w:rPr>
        <w:t xml:space="preserve"> must ensure they are sourced from and contribute to a local supply chain in each environment and community where we have assets</w:t>
      </w:r>
      <w:r w:rsidR="00BC2101" w:rsidRPr="00702B16">
        <w:rPr>
          <w:rFonts w:ascii="Arial" w:hAnsi="Arial" w:cs="Arial"/>
          <w:sz w:val="24"/>
          <w:szCs w:val="24"/>
          <w:lang w:val="en-US"/>
        </w:rPr>
        <w:t xml:space="preserve"> as on </w:t>
      </w:r>
      <w:r w:rsidR="00F96B63" w:rsidRPr="00702B16">
        <w:rPr>
          <w:rFonts w:ascii="Arial" w:hAnsi="Arial" w:cs="Arial"/>
          <w:sz w:val="24"/>
          <w:szCs w:val="24"/>
          <w:lang w:val="en-US"/>
        </w:rPr>
        <w:t>a lesser scale, community-based efforts can help solve the waste management challenge. To do this, a shift must be made toward more efficient waste procedures and the utilization of locally sourced, reusable resources</w:t>
      </w:r>
      <w:r w:rsidR="00BC2101" w:rsidRPr="00702B16">
        <w:rPr>
          <w:rFonts w:ascii="Arial" w:hAnsi="Arial" w:cs="Arial"/>
          <w:sz w:val="24"/>
          <w:szCs w:val="24"/>
          <w:lang w:val="en-US"/>
        </w:rPr>
        <w:t xml:space="preserve"> as well as to </w:t>
      </w:r>
      <w:r w:rsidR="00F96B63" w:rsidRPr="00702B16">
        <w:rPr>
          <w:rFonts w:ascii="Arial" w:hAnsi="Arial" w:cs="Arial"/>
          <w:sz w:val="24"/>
          <w:szCs w:val="24"/>
          <w:lang w:val="en-US"/>
        </w:rPr>
        <w:t xml:space="preserve">guarantee efficient waste management in our communities, </w:t>
      </w:r>
      <w:r w:rsidR="00BC2101" w:rsidRPr="00702B16">
        <w:rPr>
          <w:rFonts w:ascii="Arial" w:hAnsi="Arial" w:cs="Arial"/>
          <w:sz w:val="24"/>
          <w:szCs w:val="24"/>
          <w:lang w:val="en-US"/>
        </w:rPr>
        <w:t>hotels</w:t>
      </w:r>
      <w:r w:rsidR="00F96B63" w:rsidRPr="00702B16">
        <w:rPr>
          <w:rFonts w:ascii="Arial" w:hAnsi="Arial" w:cs="Arial"/>
          <w:sz w:val="24"/>
          <w:szCs w:val="24"/>
          <w:lang w:val="en-US"/>
        </w:rPr>
        <w:t xml:space="preserve"> must first ensure that local businesses are supported, that goods are acquired locally, and that the supply chain is inspected thoroughly. </w:t>
      </w:r>
      <w:r w:rsidRPr="00702B16">
        <w:rPr>
          <w:rFonts w:ascii="Arial" w:hAnsi="Arial" w:cs="Arial"/>
          <w:sz w:val="24"/>
          <w:szCs w:val="24"/>
          <w:lang w:val="en-US"/>
        </w:rPr>
        <w:t>(</w:t>
      </w:r>
      <w:r w:rsidR="00415A88" w:rsidRPr="00702B16">
        <w:rPr>
          <w:rFonts w:ascii="Arial" w:hAnsi="Arial" w:cs="Arial"/>
          <w:sz w:val="24"/>
          <w:szCs w:val="24"/>
          <w:lang w:val="en-US"/>
        </w:rPr>
        <w:t xml:space="preserve">Sorin &amp; </w:t>
      </w:r>
      <w:proofErr w:type="spellStart"/>
      <w:r w:rsidR="00415A88" w:rsidRPr="00702B16">
        <w:rPr>
          <w:rFonts w:ascii="Arial" w:hAnsi="Arial" w:cs="Arial"/>
          <w:sz w:val="24"/>
          <w:szCs w:val="24"/>
          <w:lang w:val="en-US"/>
        </w:rPr>
        <w:t>Klitting</w:t>
      </w:r>
      <w:proofErr w:type="spellEnd"/>
      <w:r w:rsidR="008253BE" w:rsidRPr="00702B16">
        <w:rPr>
          <w:rFonts w:ascii="Arial" w:hAnsi="Arial" w:cs="Arial"/>
          <w:sz w:val="24"/>
          <w:szCs w:val="24"/>
          <w:lang w:val="en-US"/>
        </w:rPr>
        <w:t>, 2021)</w:t>
      </w:r>
    </w:p>
    <w:p w14:paraId="757C917C" w14:textId="77777777" w:rsidR="00F96B63" w:rsidRPr="00702B16" w:rsidRDefault="00F96B63" w:rsidP="00E12B5A">
      <w:pPr>
        <w:spacing w:line="360" w:lineRule="auto"/>
        <w:jc w:val="both"/>
        <w:rPr>
          <w:rFonts w:ascii="Arial" w:hAnsi="Arial" w:cs="Arial"/>
          <w:sz w:val="24"/>
          <w:szCs w:val="24"/>
          <w:lang w:val="en-US"/>
        </w:rPr>
      </w:pPr>
    </w:p>
    <w:p w14:paraId="46E63DFA" w14:textId="5987ABBC" w:rsidR="00F96B63" w:rsidRPr="00702B16" w:rsidRDefault="00F96B63" w:rsidP="00E12B5A">
      <w:pPr>
        <w:spacing w:line="360" w:lineRule="auto"/>
        <w:jc w:val="both"/>
        <w:rPr>
          <w:rFonts w:ascii="Arial" w:hAnsi="Arial" w:cs="Arial"/>
          <w:sz w:val="24"/>
          <w:szCs w:val="24"/>
          <w:lang w:val="en-US"/>
        </w:rPr>
      </w:pPr>
      <w:r w:rsidRPr="00702B16">
        <w:rPr>
          <w:rFonts w:ascii="Arial" w:hAnsi="Arial" w:cs="Arial"/>
          <w:sz w:val="24"/>
          <w:szCs w:val="24"/>
          <w:lang w:val="en-US"/>
        </w:rPr>
        <w:t xml:space="preserve">If </w:t>
      </w:r>
      <w:r w:rsidR="008F557C" w:rsidRPr="00702B16">
        <w:rPr>
          <w:rFonts w:ascii="Arial" w:hAnsi="Arial" w:cs="Arial"/>
          <w:sz w:val="24"/>
          <w:szCs w:val="24"/>
          <w:lang w:val="en-US"/>
        </w:rPr>
        <w:t>hotels</w:t>
      </w:r>
      <w:r w:rsidR="0060112B">
        <w:rPr>
          <w:rFonts w:ascii="Arial" w:hAnsi="Arial" w:cs="Arial"/>
          <w:sz w:val="24"/>
          <w:szCs w:val="24"/>
          <w:lang w:val="en-US"/>
        </w:rPr>
        <w:t xml:space="preserve"> </w:t>
      </w:r>
      <w:r w:rsidRPr="00702B16">
        <w:rPr>
          <w:rFonts w:ascii="Arial" w:hAnsi="Arial" w:cs="Arial"/>
          <w:sz w:val="24"/>
          <w:szCs w:val="24"/>
          <w:lang w:val="en-US"/>
        </w:rPr>
        <w:t xml:space="preserve">do not modify </w:t>
      </w:r>
      <w:r w:rsidR="008F557C" w:rsidRPr="00702B16">
        <w:rPr>
          <w:rFonts w:ascii="Arial" w:hAnsi="Arial" w:cs="Arial"/>
          <w:sz w:val="24"/>
          <w:szCs w:val="24"/>
          <w:lang w:val="en-US"/>
        </w:rPr>
        <w:t>their</w:t>
      </w:r>
      <w:r w:rsidRPr="00702B16">
        <w:rPr>
          <w:rFonts w:ascii="Arial" w:hAnsi="Arial" w:cs="Arial"/>
          <w:sz w:val="24"/>
          <w:szCs w:val="24"/>
          <w:lang w:val="en-US"/>
        </w:rPr>
        <w:t xml:space="preserve"> behaviors, the overconsumption of items with a single use that </w:t>
      </w:r>
      <w:r w:rsidR="0060112B">
        <w:rPr>
          <w:rFonts w:ascii="Arial" w:hAnsi="Arial" w:cs="Arial"/>
          <w:sz w:val="24"/>
          <w:szCs w:val="24"/>
          <w:lang w:val="en-US"/>
        </w:rPr>
        <w:t>is</w:t>
      </w:r>
      <w:r w:rsidRPr="00702B16">
        <w:rPr>
          <w:rFonts w:ascii="Arial" w:hAnsi="Arial" w:cs="Arial"/>
          <w:sz w:val="24"/>
          <w:szCs w:val="24"/>
          <w:lang w:val="en-US"/>
        </w:rPr>
        <w:t xml:space="preserve"> </w:t>
      </w:r>
      <w:r w:rsidR="0060112B">
        <w:rPr>
          <w:rFonts w:ascii="Arial" w:hAnsi="Arial" w:cs="Arial"/>
          <w:sz w:val="24"/>
          <w:szCs w:val="24"/>
          <w:lang w:val="en-US"/>
        </w:rPr>
        <w:t>afterward</w:t>
      </w:r>
      <w:r w:rsidRPr="00702B16">
        <w:rPr>
          <w:rFonts w:ascii="Arial" w:hAnsi="Arial" w:cs="Arial"/>
          <w:sz w:val="24"/>
          <w:szCs w:val="24"/>
          <w:lang w:val="en-US"/>
        </w:rPr>
        <w:t xml:space="preserve"> thrown will continue to have detrimental effects</w:t>
      </w:r>
      <w:r w:rsidR="0060112B">
        <w:rPr>
          <w:rFonts w:ascii="Arial" w:hAnsi="Arial" w:cs="Arial"/>
          <w:sz w:val="24"/>
          <w:szCs w:val="24"/>
          <w:lang w:val="en-US"/>
        </w:rPr>
        <w:t>,</w:t>
      </w:r>
      <w:r w:rsidR="008F557C" w:rsidRPr="00702B16">
        <w:rPr>
          <w:rFonts w:ascii="Arial" w:hAnsi="Arial" w:cs="Arial"/>
          <w:sz w:val="24"/>
          <w:szCs w:val="24"/>
          <w:lang w:val="en-US"/>
        </w:rPr>
        <w:t xml:space="preserve"> and</w:t>
      </w:r>
      <w:r w:rsidR="0060112B">
        <w:rPr>
          <w:rFonts w:ascii="Arial" w:hAnsi="Arial" w:cs="Arial"/>
          <w:sz w:val="24"/>
          <w:szCs w:val="24"/>
          <w:lang w:val="en-US"/>
        </w:rPr>
        <w:t xml:space="preserve"> </w:t>
      </w:r>
      <w:r w:rsidR="008F557C" w:rsidRPr="00702B16">
        <w:rPr>
          <w:rFonts w:ascii="Arial" w:hAnsi="Arial" w:cs="Arial"/>
          <w:sz w:val="24"/>
          <w:szCs w:val="24"/>
          <w:lang w:val="en-US"/>
        </w:rPr>
        <w:t xml:space="preserve">to </w:t>
      </w:r>
      <w:r w:rsidRPr="00702B16">
        <w:rPr>
          <w:rFonts w:ascii="Arial" w:hAnsi="Arial" w:cs="Arial"/>
          <w:sz w:val="24"/>
          <w:szCs w:val="24"/>
          <w:lang w:val="en-US"/>
        </w:rPr>
        <w:t xml:space="preserve">truly adopt sustainability or circularity, </w:t>
      </w:r>
      <w:r w:rsidR="0060112B">
        <w:rPr>
          <w:rFonts w:ascii="Arial" w:hAnsi="Arial" w:cs="Arial"/>
          <w:sz w:val="24"/>
          <w:szCs w:val="24"/>
          <w:lang w:val="en-US"/>
        </w:rPr>
        <w:t xml:space="preserve">the </w:t>
      </w:r>
      <w:r w:rsidRPr="00702B16">
        <w:rPr>
          <w:rFonts w:ascii="Arial" w:hAnsi="Arial" w:cs="Arial"/>
          <w:sz w:val="24"/>
          <w:szCs w:val="24"/>
          <w:lang w:val="en-US"/>
        </w:rPr>
        <w:t xml:space="preserve">industry will have to pay a price during this era of public acceptance. Every year, millions of single-use containers enter diverse natural ecosystems, </w:t>
      </w:r>
      <w:proofErr w:type="gramStart"/>
      <w:r w:rsidRPr="00702B16">
        <w:rPr>
          <w:rFonts w:ascii="Arial" w:hAnsi="Arial" w:cs="Arial"/>
          <w:sz w:val="24"/>
          <w:szCs w:val="24"/>
          <w:lang w:val="en-US"/>
        </w:rPr>
        <w:t>despite the fact that</w:t>
      </w:r>
      <w:proofErr w:type="gramEnd"/>
      <w:r w:rsidRPr="00702B16">
        <w:rPr>
          <w:rFonts w:ascii="Arial" w:hAnsi="Arial" w:cs="Arial"/>
          <w:sz w:val="24"/>
          <w:szCs w:val="24"/>
          <w:lang w:val="en-US"/>
        </w:rPr>
        <w:t xml:space="preserve"> many persons seek to "recycle" such packaging in the proper manne</w:t>
      </w:r>
      <w:r w:rsidR="006F1951" w:rsidRPr="00702B16">
        <w:rPr>
          <w:rFonts w:ascii="Arial" w:hAnsi="Arial" w:cs="Arial"/>
          <w:sz w:val="24"/>
          <w:szCs w:val="24"/>
          <w:lang w:val="en-US"/>
        </w:rPr>
        <w:t>r now</w:t>
      </w:r>
      <w:r w:rsidRPr="00702B16">
        <w:rPr>
          <w:rFonts w:ascii="Arial" w:hAnsi="Arial" w:cs="Arial"/>
          <w:sz w:val="24"/>
          <w:szCs w:val="24"/>
          <w:lang w:val="en-US"/>
        </w:rPr>
        <w:t xml:space="preserve">, </w:t>
      </w:r>
      <w:r w:rsidR="00BF29A3" w:rsidRPr="00702B16">
        <w:rPr>
          <w:rFonts w:ascii="Arial" w:hAnsi="Arial" w:cs="Arial"/>
          <w:sz w:val="24"/>
          <w:szCs w:val="24"/>
          <w:lang w:val="en-US"/>
        </w:rPr>
        <w:t>hotels</w:t>
      </w:r>
      <w:r w:rsidRPr="00702B16">
        <w:rPr>
          <w:rFonts w:ascii="Arial" w:hAnsi="Arial" w:cs="Arial"/>
          <w:sz w:val="24"/>
          <w:szCs w:val="24"/>
          <w:lang w:val="en-US"/>
        </w:rPr>
        <w:t xml:space="preserve"> and landlords must take the initiative to tackle this issue head-on by discovering and adopting inventive, location-specific solutions. </w:t>
      </w:r>
      <w:r w:rsidR="006F1951" w:rsidRPr="00702B16">
        <w:rPr>
          <w:rFonts w:ascii="Arial" w:hAnsi="Arial" w:cs="Arial"/>
          <w:sz w:val="24"/>
          <w:szCs w:val="24"/>
          <w:lang w:val="en-US"/>
        </w:rPr>
        <w:t>(</w:t>
      </w:r>
      <w:r w:rsidR="00D21F6A" w:rsidRPr="00702B16">
        <w:rPr>
          <w:rFonts w:ascii="Arial" w:hAnsi="Arial" w:cs="Arial"/>
          <w:sz w:val="24"/>
          <w:szCs w:val="24"/>
          <w:lang w:val="en-US"/>
        </w:rPr>
        <w:t>Zhu-Bandelier, 2021)</w:t>
      </w:r>
    </w:p>
    <w:p w14:paraId="09E48A72" w14:textId="77777777" w:rsidR="00F96B63" w:rsidRPr="00702B16" w:rsidRDefault="00F96B63" w:rsidP="00E12B5A">
      <w:pPr>
        <w:spacing w:line="360" w:lineRule="auto"/>
        <w:jc w:val="both"/>
        <w:rPr>
          <w:rFonts w:ascii="Arial" w:hAnsi="Arial" w:cs="Arial"/>
          <w:sz w:val="24"/>
          <w:szCs w:val="24"/>
          <w:lang w:val="en-US"/>
        </w:rPr>
      </w:pPr>
    </w:p>
    <w:p w14:paraId="1F9FFD1A" w14:textId="646D8CF3" w:rsidR="00F96B63" w:rsidRPr="00702B16" w:rsidRDefault="00F96B63" w:rsidP="00E12B5A">
      <w:pPr>
        <w:spacing w:line="360" w:lineRule="auto"/>
        <w:jc w:val="both"/>
        <w:rPr>
          <w:rFonts w:ascii="Arial" w:hAnsi="Arial" w:cs="Arial"/>
          <w:sz w:val="24"/>
          <w:szCs w:val="24"/>
          <w:lang w:val="en-US"/>
        </w:rPr>
      </w:pPr>
      <w:r w:rsidRPr="00702B16">
        <w:rPr>
          <w:rFonts w:ascii="Arial" w:hAnsi="Arial" w:cs="Arial"/>
          <w:sz w:val="24"/>
          <w:szCs w:val="24"/>
          <w:lang w:val="en-US"/>
        </w:rPr>
        <w:t>In the end, hospitality companies will need to demonstrate and demonstrate in reality how they intend to solve this shortcoming</w:t>
      </w:r>
      <w:r w:rsidR="00BF29A3" w:rsidRPr="00702B16">
        <w:rPr>
          <w:rFonts w:ascii="Arial" w:hAnsi="Arial" w:cs="Arial"/>
          <w:sz w:val="24"/>
          <w:szCs w:val="24"/>
          <w:lang w:val="en-US"/>
        </w:rPr>
        <w:t xml:space="preserve"> as purchasing </w:t>
      </w:r>
      <w:r w:rsidRPr="00702B16">
        <w:rPr>
          <w:rFonts w:ascii="Arial" w:hAnsi="Arial" w:cs="Arial"/>
          <w:sz w:val="24"/>
          <w:szCs w:val="24"/>
          <w:lang w:val="en-US"/>
        </w:rPr>
        <w:t xml:space="preserve">locally produced, reusable goods </w:t>
      </w:r>
      <w:proofErr w:type="gramStart"/>
      <w:r w:rsidRPr="00702B16">
        <w:rPr>
          <w:rFonts w:ascii="Arial" w:hAnsi="Arial" w:cs="Arial"/>
          <w:sz w:val="24"/>
          <w:szCs w:val="24"/>
          <w:lang w:val="en-US"/>
        </w:rPr>
        <w:t>is</w:t>
      </w:r>
      <w:proofErr w:type="gramEnd"/>
      <w:r w:rsidRPr="00702B16">
        <w:rPr>
          <w:rFonts w:ascii="Arial" w:hAnsi="Arial" w:cs="Arial"/>
          <w:sz w:val="24"/>
          <w:szCs w:val="24"/>
          <w:lang w:val="en-US"/>
        </w:rPr>
        <w:t xml:space="preserve"> a simple activity that can be taken. When a hotel no longer requires an item for its intended use, it may choose to donate it to a nearby charity</w:t>
      </w:r>
      <w:r w:rsidR="00E45DE6" w:rsidRPr="00702B16">
        <w:rPr>
          <w:rFonts w:ascii="Arial" w:hAnsi="Arial" w:cs="Arial"/>
          <w:sz w:val="24"/>
          <w:szCs w:val="24"/>
          <w:lang w:val="en-US"/>
        </w:rPr>
        <w:t xml:space="preserve"> and this kind of </w:t>
      </w:r>
      <w:r w:rsidRPr="00702B16">
        <w:rPr>
          <w:rFonts w:ascii="Arial" w:hAnsi="Arial" w:cs="Arial"/>
          <w:sz w:val="24"/>
          <w:szCs w:val="24"/>
          <w:lang w:val="en-US"/>
        </w:rPr>
        <w:t>situation requires a recursive structure</w:t>
      </w:r>
      <w:r w:rsidR="00E45DE6" w:rsidRPr="00702B16">
        <w:rPr>
          <w:rFonts w:ascii="Arial" w:hAnsi="Arial" w:cs="Arial"/>
          <w:sz w:val="24"/>
          <w:szCs w:val="24"/>
          <w:lang w:val="en-US"/>
        </w:rPr>
        <w:t xml:space="preserve"> as hotels </w:t>
      </w:r>
      <w:r w:rsidRPr="00702B16">
        <w:rPr>
          <w:rFonts w:ascii="Arial" w:hAnsi="Arial" w:cs="Arial"/>
          <w:sz w:val="24"/>
          <w:szCs w:val="24"/>
          <w:lang w:val="en-US"/>
        </w:rPr>
        <w:t xml:space="preserve">must strengthen </w:t>
      </w:r>
      <w:r w:rsidR="0060112B">
        <w:rPr>
          <w:rFonts w:ascii="Arial" w:hAnsi="Arial" w:cs="Arial"/>
          <w:sz w:val="24"/>
          <w:szCs w:val="24"/>
          <w:lang w:val="en-US"/>
        </w:rPr>
        <w:t>their</w:t>
      </w:r>
      <w:r w:rsidRPr="00702B16">
        <w:rPr>
          <w:rFonts w:ascii="Arial" w:hAnsi="Arial" w:cs="Arial"/>
          <w:sz w:val="24"/>
          <w:szCs w:val="24"/>
          <w:lang w:val="en-US"/>
        </w:rPr>
        <w:t xml:space="preserve"> efforts to recycle. When discussing a circularity gap, it is common to present instances of physical items with a defined lifespan or expiration date</w:t>
      </w:r>
      <w:r w:rsidR="00183F10" w:rsidRPr="00702B16">
        <w:rPr>
          <w:rFonts w:ascii="Arial" w:hAnsi="Arial" w:cs="Arial"/>
          <w:sz w:val="24"/>
          <w:szCs w:val="24"/>
          <w:lang w:val="en-US"/>
        </w:rPr>
        <w:t xml:space="preserve"> </w:t>
      </w:r>
      <w:r w:rsidRPr="00702B16">
        <w:rPr>
          <w:rFonts w:ascii="Arial" w:hAnsi="Arial" w:cs="Arial"/>
          <w:sz w:val="24"/>
          <w:szCs w:val="24"/>
          <w:lang w:val="en-US"/>
        </w:rPr>
        <w:t xml:space="preserve">Nonetheless, </w:t>
      </w:r>
      <w:r w:rsidR="00183F10" w:rsidRPr="00702B16">
        <w:rPr>
          <w:rFonts w:ascii="Arial" w:hAnsi="Arial" w:cs="Arial"/>
          <w:sz w:val="24"/>
          <w:szCs w:val="24"/>
          <w:lang w:val="en-US"/>
        </w:rPr>
        <w:t>hotels</w:t>
      </w:r>
      <w:r w:rsidR="0060112B">
        <w:rPr>
          <w:rFonts w:ascii="Arial" w:hAnsi="Arial" w:cs="Arial"/>
          <w:sz w:val="24"/>
          <w:szCs w:val="24"/>
          <w:lang w:val="en-US"/>
        </w:rPr>
        <w:t xml:space="preserve"> </w:t>
      </w:r>
      <w:r w:rsidRPr="00702B16">
        <w:rPr>
          <w:rFonts w:ascii="Arial" w:hAnsi="Arial" w:cs="Arial"/>
          <w:sz w:val="24"/>
          <w:szCs w:val="24"/>
          <w:lang w:val="en-US"/>
        </w:rPr>
        <w:t xml:space="preserve">should exert the most effort to identify materials with extended lifetimes and to develop cutting-edge recycling and reuse </w:t>
      </w:r>
      <w:r w:rsidRPr="00702B16">
        <w:rPr>
          <w:rFonts w:ascii="Arial" w:hAnsi="Arial" w:cs="Arial"/>
          <w:sz w:val="24"/>
          <w:szCs w:val="24"/>
          <w:lang w:val="en-US"/>
        </w:rPr>
        <w:lastRenderedPageBreak/>
        <w:t>techniques. Although this is technically possible, neither our society nor our economy are equipped for it</w:t>
      </w:r>
      <w:r w:rsidR="00183F10" w:rsidRPr="00702B16">
        <w:rPr>
          <w:rFonts w:ascii="Arial" w:hAnsi="Arial" w:cs="Arial"/>
          <w:sz w:val="24"/>
          <w:szCs w:val="24"/>
          <w:lang w:val="en-US"/>
        </w:rPr>
        <w:t xml:space="preserve">, but hotels </w:t>
      </w:r>
      <w:r w:rsidRPr="00702B16">
        <w:rPr>
          <w:rFonts w:ascii="Arial" w:hAnsi="Arial" w:cs="Arial"/>
          <w:sz w:val="24"/>
          <w:szCs w:val="24"/>
          <w:lang w:val="en-US"/>
        </w:rPr>
        <w:t xml:space="preserve">must do everything possible to raise awareness about the devastating effects of single-use items. </w:t>
      </w:r>
      <w:r w:rsidR="00521937" w:rsidRPr="00702B16">
        <w:rPr>
          <w:rFonts w:ascii="Arial" w:hAnsi="Arial" w:cs="Arial"/>
          <w:sz w:val="24"/>
          <w:szCs w:val="24"/>
          <w:lang w:val="en-US"/>
        </w:rPr>
        <w:t>(</w:t>
      </w:r>
      <w:proofErr w:type="spellStart"/>
      <w:r w:rsidR="00FB7367" w:rsidRPr="00702B16">
        <w:rPr>
          <w:rFonts w:ascii="Arial" w:hAnsi="Arial" w:cs="Arial"/>
          <w:sz w:val="24"/>
          <w:szCs w:val="24"/>
          <w:lang w:val="en-US"/>
        </w:rPr>
        <w:t>Bux</w:t>
      </w:r>
      <w:proofErr w:type="spellEnd"/>
      <w:r w:rsidR="00FB7367" w:rsidRPr="00702B16">
        <w:rPr>
          <w:rFonts w:ascii="Arial" w:hAnsi="Arial" w:cs="Arial"/>
          <w:sz w:val="24"/>
          <w:szCs w:val="24"/>
          <w:lang w:val="en-US"/>
        </w:rPr>
        <w:t xml:space="preserve"> &amp; </w:t>
      </w:r>
      <w:proofErr w:type="spellStart"/>
      <w:r w:rsidR="00FB7367" w:rsidRPr="00702B16">
        <w:rPr>
          <w:rFonts w:ascii="Arial" w:hAnsi="Arial" w:cs="Arial"/>
          <w:sz w:val="24"/>
          <w:szCs w:val="24"/>
          <w:lang w:val="en-US"/>
        </w:rPr>
        <w:t>Amicarelli</w:t>
      </w:r>
      <w:proofErr w:type="spellEnd"/>
      <w:r w:rsidR="00FB7367" w:rsidRPr="00702B16">
        <w:rPr>
          <w:rFonts w:ascii="Arial" w:hAnsi="Arial" w:cs="Arial"/>
          <w:sz w:val="24"/>
          <w:szCs w:val="24"/>
          <w:lang w:val="en-US"/>
        </w:rPr>
        <w:t>, 2022)</w:t>
      </w:r>
    </w:p>
    <w:p w14:paraId="57BD7F13" w14:textId="77777777" w:rsidR="00F96B63" w:rsidRPr="00702B16" w:rsidRDefault="00F96B63" w:rsidP="00E12B5A">
      <w:pPr>
        <w:spacing w:line="360" w:lineRule="auto"/>
        <w:jc w:val="both"/>
        <w:rPr>
          <w:rFonts w:ascii="Arial" w:hAnsi="Arial" w:cs="Arial"/>
          <w:sz w:val="24"/>
          <w:szCs w:val="24"/>
          <w:lang w:val="en-US"/>
        </w:rPr>
      </w:pPr>
    </w:p>
    <w:p w14:paraId="1BC0D153" w14:textId="06DCE587" w:rsidR="00F96B63" w:rsidRPr="00702B16" w:rsidRDefault="00F96B63" w:rsidP="00E12B5A">
      <w:pPr>
        <w:spacing w:line="360" w:lineRule="auto"/>
        <w:jc w:val="both"/>
        <w:rPr>
          <w:rFonts w:ascii="Arial" w:hAnsi="Arial" w:cs="Arial"/>
          <w:sz w:val="24"/>
          <w:szCs w:val="24"/>
          <w:lang w:val="en-US"/>
        </w:rPr>
      </w:pPr>
      <w:r w:rsidRPr="00702B16">
        <w:rPr>
          <w:rFonts w:ascii="Arial" w:hAnsi="Arial" w:cs="Arial"/>
          <w:sz w:val="24"/>
          <w:szCs w:val="24"/>
          <w:lang w:val="en-US"/>
        </w:rPr>
        <w:t xml:space="preserve">According to a paper on the circular economy and product reuse, product lifespan extension through value retention results in a 90% reduction in the use of raw materials, which in turn leads to a substantial reduction in greenhouse gas </w:t>
      </w:r>
      <w:r w:rsidR="0060112B">
        <w:rPr>
          <w:rFonts w:ascii="Arial" w:hAnsi="Arial" w:cs="Arial"/>
          <w:sz w:val="24"/>
          <w:szCs w:val="24"/>
          <w:lang w:val="en-US"/>
        </w:rPr>
        <w:t>emissions</w:t>
      </w:r>
      <w:r w:rsidR="008F0DCF" w:rsidRPr="00702B16">
        <w:rPr>
          <w:rFonts w:ascii="Arial" w:hAnsi="Arial" w:cs="Arial"/>
          <w:sz w:val="24"/>
          <w:szCs w:val="24"/>
          <w:lang w:val="en-US"/>
        </w:rPr>
        <w:t xml:space="preserve"> as </w:t>
      </w:r>
      <w:r w:rsidRPr="00702B16">
        <w:rPr>
          <w:rFonts w:ascii="Arial" w:hAnsi="Arial" w:cs="Arial"/>
          <w:sz w:val="24"/>
          <w:szCs w:val="24"/>
          <w:lang w:val="en-US"/>
        </w:rPr>
        <w:t xml:space="preserve">a result, we have a resource recovery-based zero-waste plan. </w:t>
      </w:r>
      <w:r w:rsidR="00521937" w:rsidRPr="00702B16">
        <w:rPr>
          <w:rFonts w:ascii="Arial" w:hAnsi="Arial" w:cs="Arial"/>
          <w:sz w:val="24"/>
          <w:szCs w:val="24"/>
          <w:lang w:val="en-US"/>
        </w:rPr>
        <w:t xml:space="preserve">(European </w:t>
      </w:r>
      <w:proofErr w:type="spellStart"/>
      <w:r w:rsidR="00521937" w:rsidRPr="00702B16">
        <w:rPr>
          <w:rFonts w:ascii="Arial" w:hAnsi="Arial" w:cs="Arial"/>
          <w:sz w:val="24"/>
          <w:szCs w:val="24"/>
          <w:lang w:val="en-US"/>
        </w:rPr>
        <w:t>Comission</w:t>
      </w:r>
      <w:proofErr w:type="spellEnd"/>
      <w:r w:rsidR="00521937" w:rsidRPr="00702B16">
        <w:rPr>
          <w:rFonts w:ascii="Arial" w:hAnsi="Arial" w:cs="Arial"/>
          <w:sz w:val="24"/>
          <w:szCs w:val="24"/>
          <w:lang w:val="en-US"/>
        </w:rPr>
        <w:t>, 2022)</w:t>
      </w:r>
    </w:p>
    <w:p w14:paraId="4F2B1353" w14:textId="77777777" w:rsidR="00F96B63" w:rsidRPr="00702B16" w:rsidRDefault="00F96B63" w:rsidP="00E12B5A">
      <w:pPr>
        <w:spacing w:line="360" w:lineRule="auto"/>
        <w:jc w:val="both"/>
        <w:rPr>
          <w:rFonts w:ascii="Arial" w:hAnsi="Arial" w:cs="Arial"/>
          <w:sz w:val="24"/>
          <w:szCs w:val="24"/>
          <w:lang w:val="en-US"/>
        </w:rPr>
      </w:pPr>
    </w:p>
    <w:p w14:paraId="3ECD6824" w14:textId="3DA786FC" w:rsidR="00F96B63" w:rsidRPr="00702B16" w:rsidRDefault="00F96B63" w:rsidP="00E12B5A">
      <w:pPr>
        <w:spacing w:line="360" w:lineRule="auto"/>
        <w:jc w:val="both"/>
        <w:rPr>
          <w:rFonts w:ascii="Arial" w:hAnsi="Arial" w:cs="Arial"/>
          <w:sz w:val="24"/>
          <w:szCs w:val="24"/>
          <w:lang w:val="en-US"/>
        </w:rPr>
      </w:pPr>
      <w:r w:rsidRPr="00702B16">
        <w:rPr>
          <w:rFonts w:ascii="Arial" w:hAnsi="Arial" w:cs="Arial"/>
          <w:sz w:val="24"/>
          <w:szCs w:val="24"/>
          <w:lang w:val="en-US"/>
        </w:rPr>
        <w:t xml:space="preserve">Through </w:t>
      </w:r>
      <w:r w:rsidR="0060112B">
        <w:rPr>
          <w:rFonts w:ascii="Arial" w:hAnsi="Arial" w:cs="Arial"/>
          <w:sz w:val="24"/>
          <w:szCs w:val="24"/>
          <w:lang w:val="en-US"/>
        </w:rPr>
        <w:t>ensuring</w:t>
      </w:r>
      <w:r w:rsidRPr="00702B16">
        <w:rPr>
          <w:rFonts w:ascii="Arial" w:hAnsi="Arial" w:cs="Arial"/>
          <w:sz w:val="24"/>
          <w:szCs w:val="24"/>
          <w:lang w:val="en-US"/>
        </w:rPr>
        <w:t xml:space="preserve"> long-term sustainability with an appropriate return on investment for all stakeholders, </w:t>
      </w:r>
      <w:r w:rsidR="008F0DCF" w:rsidRPr="00702B16">
        <w:rPr>
          <w:rFonts w:ascii="Arial" w:hAnsi="Arial" w:cs="Arial"/>
          <w:sz w:val="24"/>
          <w:szCs w:val="24"/>
          <w:lang w:val="en-US"/>
        </w:rPr>
        <w:t>hotels</w:t>
      </w:r>
      <w:r w:rsidR="0060112B">
        <w:rPr>
          <w:rFonts w:ascii="Arial" w:hAnsi="Arial" w:cs="Arial"/>
          <w:sz w:val="24"/>
          <w:szCs w:val="24"/>
          <w:lang w:val="en-US"/>
        </w:rPr>
        <w:t xml:space="preserve"> </w:t>
      </w:r>
      <w:r w:rsidRPr="00702B16">
        <w:rPr>
          <w:rFonts w:ascii="Arial" w:hAnsi="Arial" w:cs="Arial"/>
          <w:sz w:val="24"/>
          <w:szCs w:val="24"/>
          <w:lang w:val="en-US"/>
        </w:rPr>
        <w:t xml:space="preserve">must implement a circular economy throughout the whole value chain, from product design and manufacturing to the purchase and recycling of materials. </w:t>
      </w:r>
      <w:r w:rsidR="00A60C55" w:rsidRPr="00702B16">
        <w:rPr>
          <w:rFonts w:ascii="Arial" w:hAnsi="Arial" w:cs="Arial"/>
          <w:sz w:val="24"/>
          <w:szCs w:val="24"/>
          <w:lang w:val="en-US"/>
        </w:rPr>
        <w:t>Hotels also</w:t>
      </w:r>
      <w:r w:rsidR="0060112B">
        <w:rPr>
          <w:rFonts w:ascii="Arial" w:hAnsi="Arial" w:cs="Arial"/>
          <w:sz w:val="24"/>
          <w:szCs w:val="24"/>
          <w:lang w:val="en-US"/>
        </w:rPr>
        <w:t xml:space="preserve"> </w:t>
      </w:r>
      <w:r w:rsidRPr="00702B16">
        <w:rPr>
          <w:rFonts w:ascii="Arial" w:hAnsi="Arial" w:cs="Arial"/>
          <w:sz w:val="24"/>
          <w:szCs w:val="24"/>
          <w:lang w:val="en-US"/>
        </w:rPr>
        <w:t xml:space="preserve">must operate in this manner if we wish to reach </w:t>
      </w:r>
      <w:r w:rsidR="009F1B08" w:rsidRPr="00702B16">
        <w:rPr>
          <w:rFonts w:ascii="Arial" w:hAnsi="Arial" w:cs="Arial"/>
          <w:sz w:val="24"/>
          <w:szCs w:val="24"/>
          <w:lang w:val="en-US"/>
        </w:rPr>
        <w:t>their</w:t>
      </w:r>
      <w:r w:rsidR="0060112B">
        <w:rPr>
          <w:rFonts w:ascii="Arial" w:hAnsi="Arial" w:cs="Arial"/>
          <w:sz w:val="24"/>
          <w:szCs w:val="24"/>
          <w:lang w:val="en-US"/>
        </w:rPr>
        <w:t xml:space="preserve"> </w:t>
      </w:r>
      <w:r w:rsidRPr="00702B16">
        <w:rPr>
          <w:rFonts w:ascii="Arial" w:hAnsi="Arial" w:cs="Arial"/>
          <w:sz w:val="24"/>
          <w:szCs w:val="24"/>
          <w:lang w:val="en-US"/>
        </w:rPr>
        <w:t>objectives</w:t>
      </w:r>
      <w:r w:rsidR="009F1B08" w:rsidRPr="00702B16">
        <w:rPr>
          <w:rFonts w:ascii="Arial" w:hAnsi="Arial" w:cs="Arial"/>
          <w:sz w:val="24"/>
          <w:szCs w:val="24"/>
          <w:lang w:val="en-US"/>
        </w:rPr>
        <w:t xml:space="preserve"> </w:t>
      </w:r>
      <w:proofErr w:type="gramStart"/>
      <w:r w:rsidR="009F1B08" w:rsidRPr="00702B16">
        <w:rPr>
          <w:rFonts w:ascii="Arial" w:hAnsi="Arial" w:cs="Arial"/>
          <w:sz w:val="24"/>
          <w:szCs w:val="24"/>
          <w:lang w:val="en-US"/>
        </w:rPr>
        <w:t>and also</w:t>
      </w:r>
      <w:proofErr w:type="gramEnd"/>
      <w:r w:rsidR="009F1B08" w:rsidRPr="00702B16">
        <w:rPr>
          <w:rFonts w:ascii="Arial" w:hAnsi="Arial" w:cs="Arial"/>
          <w:sz w:val="24"/>
          <w:szCs w:val="24"/>
          <w:lang w:val="en-US"/>
        </w:rPr>
        <w:t xml:space="preserve"> to </w:t>
      </w:r>
      <w:r w:rsidRPr="00702B16">
        <w:rPr>
          <w:rFonts w:ascii="Arial" w:hAnsi="Arial" w:cs="Arial"/>
          <w:sz w:val="24"/>
          <w:szCs w:val="24"/>
          <w:lang w:val="en-US"/>
        </w:rPr>
        <w:t xml:space="preserve">ensure a cleaner planet and increase the value of what </w:t>
      </w:r>
      <w:r w:rsidR="009F1B08" w:rsidRPr="00702B16">
        <w:rPr>
          <w:rFonts w:ascii="Arial" w:hAnsi="Arial" w:cs="Arial"/>
          <w:sz w:val="24"/>
          <w:szCs w:val="24"/>
          <w:lang w:val="en-US"/>
        </w:rPr>
        <w:t>they</w:t>
      </w:r>
      <w:r w:rsidRPr="00702B16">
        <w:rPr>
          <w:rFonts w:ascii="Arial" w:hAnsi="Arial" w:cs="Arial"/>
          <w:sz w:val="24"/>
          <w:szCs w:val="24"/>
          <w:lang w:val="en-US"/>
        </w:rPr>
        <w:t xml:space="preserve"> have, a circular economy may benefit local communities while also tackling the most significant issue of waste, which harms </w:t>
      </w:r>
      <w:r w:rsidR="009F1B08" w:rsidRPr="00702B16">
        <w:rPr>
          <w:rFonts w:ascii="Arial" w:hAnsi="Arial" w:cs="Arial"/>
          <w:sz w:val="24"/>
          <w:szCs w:val="24"/>
          <w:lang w:val="en-US"/>
        </w:rPr>
        <w:t>the</w:t>
      </w:r>
      <w:r w:rsidRPr="00702B16">
        <w:rPr>
          <w:rFonts w:ascii="Arial" w:hAnsi="Arial" w:cs="Arial"/>
          <w:sz w:val="24"/>
          <w:szCs w:val="24"/>
          <w:lang w:val="en-US"/>
        </w:rPr>
        <w:t xml:space="preserve"> ecosystems and causes a loss of </w:t>
      </w:r>
      <w:r w:rsidR="0060112B" w:rsidRPr="00702B16">
        <w:rPr>
          <w:rFonts w:ascii="Arial" w:hAnsi="Arial" w:cs="Arial"/>
          <w:sz w:val="24"/>
          <w:szCs w:val="24"/>
          <w:lang w:val="en-US"/>
        </w:rPr>
        <w:t>biodiversity and</w:t>
      </w:r>
      <w:r w:rsidRPr="00702B16">
        <w:rPr>
          <w:rFonts w:ascii="Arial" w:hAnsi="Arial" w:cs="Arial"/>
          <w:sz w:val="24"/>
          <w:szCs w:val="24"/>
          <w:lang w:val="en-US"/>
        </w:rPr>
        <w:t xml:space="preserve"> saving money for value. </w:t>
      </w:r>
      <w:r w:rsidR="0049311C" w:rsidRPr="00702B16">
        <w:rPr>
          <w:rFonts w:ascii="Arial" w:hAnsi="Arial" w:cs="Arial"/>
          <w:sz w:val="24"/>
          <w:szCs w:val="24"/>
          <w:lang w:val="en-US"/>
        </w:rPr>
        <w:t>(</w:t>
      </w:r>
      <w:proofErr w:type="spellStart"/>
      <w:r w:rsidR="0049311C" w:rsidRPr="00702B16">
        <w:rPr>
          <w:rFonts w:ascii="Arial" w:hAnsi="Arial" w:cs="Arial"/>
          <w:sz w:val="24"/>
          <w:szCs w:val="24"/>
          <w:lang w:val="en-US"/>
        </w:rPr>
        <w:t>Gentinetta</w:t>
      </w:r>
      <w:proofErr w:type="spellEnd"/>
      <w:r w:rsidR="0049311C" w:rsidRPr="00702B16">
        <w:rPr>
          <w:rFonts w:ascii="Arial" w:hAnsi="Arial" w:cs="Arial"/>
          <w:sz w:val="24"/>
          <w:szCs w:val="24"/>
          <w:lang w:val="en-US"/>
        </w:rPr>
        <w:t>, 2020)</w:t>
      </w:r>
    </w:p>
    <w:p w14:paraId="2D5538E9" w14:textId="3975130B" w:rsidR="00871DB1" w:rsidRPr="00702B16" w:rsidRDefault="00871DB1" w:rsidP="00E12B5A">
      <w:pPr>
        <w:spacing w:line="360" w:lineRule="auto"/>
        <w:jc w:val="both"/>
        <w:rPr>
          <w:rFonts w:ascii="Arial" w:hAnsi="Arial" w:cs="Arial"/>
          <w:sz w:val="24"/>
          <w:szCs w:val="24"/>
          <w:lang w:val="en-US"/>
        </w:rPr>
      </w:pPr>
    </w:p>
    <w:p w14:paraId="5B686303" w14:textId="26FD1C72" w:rsidR="00871DB1" w:rsidRPr="00E12B5A" w:rsidRDefault="00871DB1" w:rsidP="00E12B5A">
      <w:pPr>
        <w:spacing w:line="360" w:lineRule="auto"/>
        <w:rPr>
          <w:rFonts w:ascii="Arial" w:hAnsi="Arial" w:cs="Arial"/>
          <w:b/>
          <w:bCs/>
          <w:sz w:val="32"/>
          <w:szCs w:val="32"/>
          <w:lang w:val="en-US"/>
        </w:rPr>
      </w:pPr>
      <w:r w:rsidRPr="00E12B5A">
        <w:rPr>
          <w:rFonts w:ascii="Arial" w:hAnsi="Arial" w:cs="Arial"/>
          <w:sz w:val="32"/>
          <w:szCs w:val="32"/>
          <w:lang w:val="en-US"/>
        </w:rPr>
        <w:t>Conclusion</w:t>
      </w:r>
    </w:p>
    <w:p w14:paraId="57390C0B" w14:textId="3C738EA7" w:rsidR="00871DB1" w:rsidRPr="00702B16" w:rsidRDefault="00DB251A" w:rsidP="00E12B5A">
      <w:pPr>
        <w:spacing w:line="360" w:lineRule="auto"/>
        <w:jc w:val="both"/>
        <w:rPr>
          <w:rFonts w:ascii="Arial" w:hAnsi="Arial" w:cs="Arial"/>
          <w:sz w:val="24"/>
          <w:szCs w:val="24"/>
          <w:lang w:val="en-US"/>
        </w:rPr>
      </w:pPr>
      <w:r w:rsidRPr="00702B16">
        <w:rPr>
          <w:rFonts w:ascii="Arial" w:hAnsi="Arial" w:cs="Arial"/>
          <w:sz w:val="24"/>
          <w:szCs w:val="24"/>
          <w:lang w:val="en-US"/>
        </w:rPr>
        <w:t>Sustainability helps us save money since it reduces both spending and waste</w:t>
      </w:r>
      <w:r w:rsidR="00D87D2F" w:rsidRPr="00702B16">
        <w:rPr>
          <w:rFonts w:ascii="Arial" w:hAnsi="Arial" w:cs="Arial"/>
          <w:sz w:val="24"/>
          <w:szCs w:val="24"/>
          <w:lang w:val="en-US"/>
        </w:rPr>
        <w:t xml:space="preserve"> and it </w:t>
      </w:r>
      <w:r w:rsidRPr="00702B16">
        <w:rPr>
          <w:rFonts w:ascii="Arial" w:hAnsi="Arial" w:cs="Arial"/>
          <w:sz w:val="24"/>
          <w:szCs w:val="24"/>
          <w:lang w:val="en-US"/>
        </w:rPr>
        <w:t>benefits our environment. In addition, it provides us with a competitive advantage in terms of public relations over other businesses that are apathetic to "green" activities</w:t>
      </w:r>
      <w:r w:rsidR="00D87D2F" w:rsidRPr="00702B16">
        <w:rPr>
          <w:rFonts w:ascii="Arial" w:hAnsi="Arial" w:cs="Arial"/>
          <w:sz w:val="24"/>
          <w:szCs w:val="24"/>
          <w:lang w:val="en-US"/>
        </w:rPr>
        <w:t xml:space="preserve"> so, </w:t>
      </w:r>
      <w:proofErr w:type="gramStart"/>
      <w:r w:rsidR="00D87D2F" w:rsidRPr="00702B16">
        <w:rPr>
          <w:rFonts w:ascii="Arial" w:hAnsi="Arial" w:cs="Arial"/>
          <w:sz w:val="24"/>
          <w:szCs w:val="24"/>
          <w:lang w:val="en-US"/>
        </w:rPr>
        <w:t xml:space="preserve">in </w:t>
      </w:r>
      <w:r w:rsidRPr="00702B16">
        <w:rPr>
          <w:rFonts w:ascii="Arial" w:hAnsi="Arial" w:cs="Arial"/>
          <w:sz w:val="24"/>
          <w:szCs w:val="24"/>
          <w:lang w:val="en-US"/>
        </w:rPr>
        <w:t>order to</w:t>
      </w:r>
      <w:proofErr w:type="gramEnd"/>
      <w:r w:rsidRPr="00702B16">
        <w:rPr>
          <w:rFonts w:ascii="Arial" w:hAnsi="Arial" w:cs="Arial"/>
          <w:sz w:val="24"/>
          <w:szCs w:val="24"/>
          <w:lang w:val="en-US"/>
        </w:rPr>
        <w:t xml:space="preserve"> achieve a competitive edge, comply with government requirements, and provide guests with the services they anticipate, hotels and the hospitality industry as a whole need to embrace sustainability.</w:t>
      </w:r>
    </w:p>
    <w:p w14:paraId="3834711D" w14:textId="4EE43436" w:rsidR="00D87D2F" w:rsidRDefault="00D87D2F" w:rsidP="00A54494">
      <w:pPr>
        <w:spacing w:line="360" w:lineRule="auto"/>
        <w:jc w:val="both"/>
        <w:rPr>
          <w:rFonts w:ascii="Arial" w:hAnsi="Arial" w:cs="Arial"/>
          <w:sz w:val="24"/>
          <w:szCs w:val="24"/>
          <w:lang w:val="en-US"/>
        </w:rPr>
      </w:pPr>
    </w:p>
    <w:p w14:paraId="63052688" w14:textId="77777777" w:rsidR="00702B16" w:rsidRDefault="00702B16" w:rsidP="00702B16">
      <w:pPr>
        <w:spacing w:line="360" w:lineRule="auto"/>
        <w:jc w:val="both"/>
        <w:rPr>
          <w:rFonts w:ascii="Arial" w:hAnsi="Arial" w:cs="Arial"/>
          <w:sz w:val="24"/>
          <w:szCs w:val="24"/>
          <w:lang w:val="en-US"/>
        </w:rPr>
      </w:pPr>
    </w:p>
    <w:p w14:paraId="4EBDDC9F" w14:textId="62166850" w:rsidR="00702B16" w:rsidRDefault="00702B16" w:rsidP="00702B16">
      <w:pPr>
        <w:spacing w:line="360" w:lineRule="auto"/>
        <w:jc w:val="both"/>
        <w:rPr>
          <w:rFonts w:ascii="Arial" w:hAnsi="Arial" w:cs="Arial"/>
          <w:sz w:val="24"/>
          <w:szCs w:val="24"/>
          <w:lang w:val="en-US"/>
        </w:rPr>
      </w:pPr>
    </w:p>
    <w:p w14:paraId="10ACB53C" w14:textId="4CB16F0D" w:rsidR="00E12B5A" w:rsidRDefault="00E12B5A" w:rsidP="00702B16">
      <w:pPr>
        <w:spacing w:line="360" w:lineRule="auto"/>
        <w:jc w:val="both"/>
        <w:rPr>
          <w:rFonts w:ascii="Arial" w:hAnsi="Arial" w:cs="Arial"/>
          <w:sz w:val="24"/>
          <w:szCs w:val="24"/>
          <w:lang w:val="en-US"/>
        </w:rPr>
      </w:pPr>
    </w:p>
    <w:p w14:paraId="4DFE1EA9" w14:textId="28EB2A8A" w:rsidR="00E12B5A" w:rsidRDefault="00E12B5A" w:rsidP="00702B16">
      <w:pPr>
        <w:spacing w:line="360" w:lineRule="auto"/>
        <w:jc w:val="both"/>
        <w:rPr>
          <w:rFonts w:ascii="Arial" w:hAnsi="Arial" w:cs="Arial"/>
          <w:sz w:val="24"/>
          <w:szCs w:val="24"/>
          <w:lang w:val="en-US"/>
        </w:rPr>
      </w:pPr>
    </w:p>
    <w:p w14:paraId="60CBAE3F" w14:textId="77777777" w:rsidR="00E12B5A" w:rsidRPr="00702B16" w:rsidRDefault="00E12B5A" w:rsidP="00702B16">
      <w:pPr>
        <w:spacing w:line="360" w:lineRule="auto"/>
        <w:jc w:val="both"/>
        <w:rPr>
          <w:rFonts w:ascii="Arial" w:hAnsi="Arial" w:cs="Arial"/>
          <w:sz w:val="24"/>
          <w:szCs w:val="24"/>
          <w:lang w:val="en-US"/>
        </w:rPr>
      </w:pPr>
    </w:p>
    <w:p w14:paraId="23B3CAD2" w14:textId="4FDC9615" w:rsidR="00D87D2F" w:rsidRPr="00702B16" w:rsidRDefault="00D87D2F" w:rsidP="00702B16">
      <w:pPr>
        <w:pStyle w:val="Heading1"/>
        <w:spacing w:line="360" w:lineRule="auto"/>
        <w:jc w:val="both"/>
        <w:rPr>
          <w:rFonts w:ascii="Arial" w:hAnsi="Arial" w:cs="Arial"/>
          <w:lang w:val="en-US"/>
        </w:rPr>
      </w:pPr>
      <w:r w:rsidRPr="00702B16">
        <w:rPr>
          <w:rFonts w:ascii="Arial" w:hAnsi="Arial" w:cs="Arial"/>
          <w:lang w:val="en-US"/>
        </w:rPr>
        <w:lastRenderedPageBreak/>
        <w:t>References</w:t>
      </w:r>
    </w:p>
    <w:p w14:paraId="387D9681" w14:textId="1B283ED5" w:rsidR="002A0320" w:rsidRPr="00702B16" w:rsidRDefault="002A0320" w:rsidP="00702B16">
      <w:pPr>
        <w:pStyle w:val="ListParagraph"/>
        <w:numPr>
          <w:ilvl w:val="0"/>
          <w:numId w:val="2"/>
        </w:numPr>
        <w:spacing w:line="360" w:lineRule="auto"/>
        <w:jc w:val="both"/>
        <w:rPr>
          <w:rFonts w:ascii="Arial" w:hAnsi="Arial" w:cs="Arial"/>
          <w:sz w:val="24"/>
          <w:szCs w:val="24"/>
          <w:lang w:val="en-US"/>
        </w:rPr>
      </w:pPr>
      <w:r w:rsidRPr="00702B16">
        <w:rPr>
          <w:rFonts w:ascii="Arial" w:hAnsi="Arial" w:cs="Arial"/>
          <w:sz w:val="24"/>
          <w:szCs w:val="24"/>
          <w:lang w:val="en-US"/>
        </w:rPr>
        <w:t>Abdel-</w:t>
      </w:r>
      <w:proofErr w:type="spellStart"/>
      <w:r w:rsidRPr="00702B16">
        <w:rPr>
          <w:rFonts w:ascii="Arial" w:hAnsi="Arial" w:cs="Arial"/>
          <w:sz w:val="24"/>
          <w:szCs w:val="24"/>
          <w:lang w:val="en-US"/>
        </w:rPr>
        <w:t>Maksoud</w:t>
      </w:r>
      <w:proofErr w:type="spellEnd"/>
      <w:r w:rsidRPr="00702B16">
        <w:rPr>
          <w:rFonts w:ascii="Arial" w:hAnsi="Arial" w:cs="Arial"/>
          <w:sz w:val="24"/>
          <w:szCs w:val="24"/>
          <w:lang w:val="en-US"/>
        </w:rPr>
        <w:t xml:space="preserve">, A.; Kamel, H.; </w:t>
      </w:r>
      <w:proofErr w:type="spellStart"/>
      <w:r w:rsidRPr="00702B16">
        <w:rPr>
          <w:rFonts w:ascii="Arial" w:hAnsi="Arial" w:cs="Arial"/>
          <w:sz w:val="24"/>
          <w:szCs w:val="24"/>
          <w:lang w:val="en-US"/>
        </w:rPr>
        <w:t>Elbanna</w:t>
      </w:r>
      <w:proofErr w:type="spellEnd"/>
      <w:r w:rsidRPr="00702B16">
        <w:rPr>
          <w:rFonts w:ascii="Arial" w:hAnsi="Arial" w:cs="Arial"/>
          <w:sz w:val="24"/>
          <w:szCs w:val="24"/>
          <w:lang w:val="en-US"/>
        </w:rPr>
        <w:t>, S.</w:t>
      </w:r>
      <w:r w:rsidR="000D46D7" w:rsidRPr="00702B16">
        <w:rPr>
          <w:rFonts w:ascii="Arial" w:hAnsi="Arial" w:cs="Arial"/>
          <w:sz w:val="24"/>
          <w:szCs w:val="24"/>
          <w:lang w:val="en-US"/>
        </w:rPr>
        <w:t>, (2016</w:t>
      </w:r>
      <w:r w:rsidR="00A54494" w:rsidRPr="00702B16">
        <w:rPr>
          <w:rFonts w:ascii="Arial" w:hAnsi="Arial" w:cs="Arial"/>
          <w:sz w:val="24"/>
          <w:szCs w:val="24"/>
          <w:lang w:val="en-US"/>
        </w:rPr>
        <w:t>), Investigating</w:t>
      </w:r>
      <w:r w:rsidRPr="00702B16">
        <w:rPr>
          <w:rFonts w:ascii="Arial" w:hAnsi="Arial" w:cs="Arial"/>
          <w:i/>
          <w:iCs/>
          <w:sz w:val="24"/>
          <w:szCs w:val="24"/>
          <w:lang w:val="en-US"/>
        </w:rPr>
        <w:t xml:space="preserve"> relationships between stakeholders’ pressure, eco-control systems and hotel performance. </w:t>
      </w:r>
      <w:r w:rsidRPr="00702B16">
        <w:rPr>
          <w:rFonts w:ascii="Arial" w:hAnsi="Arial" w:cs="Arial"/>
          <w:sz w:val="24"/>
          <w:szCs w:val="24"/>
          <w:lang w:val="en-US"/>
        </w:rPr>
        <w:t xml:space="preserve">Int. J. </w:t>
      </w:r>
      <w:r w:rsidR="00A54494" w:rsidRPr="00702B16">
        <w:rPr>
          <w:rFonts w:ascii="Arial" w:hAnsi="Arial" w:cs="Arial"/>
          <w:sz w:val="24"/>
          <w:szCs w:val="24"/>
          <w:lang w:val="en-US"/>
        </w:rPr>
        <w:t>Hospitality Management</w:t>
      </w:r>
    </w:p>
    <w:p w14:paraId="33D36B48" w14:textId="05DCFF7D" w:rsidR="00D52703" w:rsidRPr="00702B16" w:rsidRDefault="00537ABF" w:rsidP="00702B16">
      <w:pPr>
        <w:pStyle w:val="ListParagraph"/>
        <w:numPr>
          <w:ilvl w:val="0"/>
          <w:numId w:val="2"/>
        </w:numPr>
        <w:spacing w:line="360" w:lineRule="auto"/>
        <w:jc w:val="both"/>
        <w:rPr>
          <w:rFonts w:ascii="Arial" w:hAnsi="Arial" w:cs="Arial"/>
          <w:sz w:val="24"/>
          <w:szCs w:val="24"/>
          <w:lang w:val="en-US"/>
        </w:rPr>
      </w:pPr>
      <w:r w:rsidRPr="00702B16">
        <w:rPr>
          <w:rFonts w:ascii="Arial" w:hAnsi="Arial" w:cs="Arial"/>
          <w:sz w:val="24"/>
          <w:szCs w:val="24"/>
          <w:lang w:val="en-US"/>
        </w:rPr>
        <w:t xml:space="preserve">Ali, H., Chen, T., &amp; Hao, Y. (2021). </w:t>
      </w:r>
      <w:r w:rsidRPr="00702B16">
        <w:rPr>
          <w:rFonts w:ascii="Arial" w:hAnsi="Arial" w:cs="Arial"/>
          <w:i/>
          <w:iCs/>
          <w:sz w:val="24"/>
          <w:szCs w:val="24"/>
          <w:lang w:val="en-US"/>
        </w:rPr>
        <w:t xml:space="preserve">Sustainable manufacturing practices, competitive capabilities, and sustainable performance: Moderating role of environmental regulations. </w:t>
      </w:r>
      <w:proofErr w:type="spellStart"/>
      <w:proofErr w:type="gramStart"/>
      <w:r w:rsidRPr="00702B16">
        <w:rPr>
          <w:rFonts w:ascii="Arial" w:hAnsi="Arial" w:cs="Arial"/>
          <w:sz w:val="24"/>
          <w:szCs w:val="24"/>
          <w:lang w:val="en-US"/>
        </w:rPr>
        <w:t>Sustainability,Pp</w:t>
      </w:r>
      <w:proofErr w:type="spellEnd"/>
      <w:r w:rsidRPr="00702B16">
        <w:rPr>
          <w:rFonts w:ascii="Arial" w:hAnsi="Arial" w:cs="Arial"/>
          <w:sz w:val="24"/>
          <w:szCs w:val="24"/>
          <w:lang w:val="en-US"/>
        </w:rPr>
        <w:t>.</w:t>
      </w:r>
      <w:proofErr w:type="gramEnd"/>
      <w:r w:rsidRPr="00702B16">
        <w:rPr>
          <w:rFonts w:ascii="Arial" w:hAnsi="Arial" w:cs="Arial"/>
          <w:sz w:val="24"/>
          <w:szCs w:val="24"/>
          <w:lang w:val="en-US"/>
        </w:rPr>
        <w:t xml:space="preserve"> 45-66</w:t>
      </w:r>
    </w:p>
    <w:p w14:paraId="0A420287" w14:textId="7A9149F6" w:rsidR="00E14EFD" w:rsidRPr="00702B16" w:rsidRDefault="00E14EFD" w:rsidP="00702B16">
      <w:pPr>
        <w:pStyle w:val="ListParagraph"/>
        <w:numPr>
          <w:ilvl w:val="0"/>
          <w:numId w:val="2"/>
        </w:numPr>
        <w:spacing w:line="360" w:lineRule="auto"/>
        <w:jc w:val="both"/>
        <w:rPr>
          <w:rFonts w:ascii="Arial" w:hAnsi="Arial" w:cs="Arial"/>
          <w:sz w:val="24"/>
          <w:szCs w:val="24"/>
          <w:lang w:val="en-US"/>
        </w:rPr>
      </w:pPr>
      <w:proofErr w:type="spellStart"/>
      <w:r w:rsidRPr="00702B16">
        <w:rPr>
          <w:rFonts w:ascii="Arial" w:hAnsi="Arial" w:cs="Arial"/>
          <w:sz w:val="24"/>
          <w:szCs w:val="24"/>
          <w:lang w:val="en-US"/>
        </w:rPr>
        <w:t>Amatulli</w:t>
      </w:r>
      <w:proofErr w:type="spellEnd"/>
      <w:r w:rsidRPr="00702B16">
        <w:rPr>
          <w:rFonts w:ascii="Arial" w:hAnsi="Arial" w:cs="Arial"/>
          <w:sz w:val="24"/>
          <w:szCs w:val="24"/>
          <w:lang w:val="en-US"/>
        </w:rPr>
        <w:t xml:space="preserve">, C., De Angelis, M., &amp; </w:t>
      </w:r>
      <w:proofErr w:type="spellStart"/>
      <w:r w:rsidRPr="00702B16">
        <w:rPr>
          <w:rFonts w:ascii="Arial" w:hAnsi="Arial" w:cs="Arial"/>
          <w:sz w:val="24"/>
          <w:szCs w:val="24"/>
          <w:lang w:val="en-US"/>
        </w:rPr>
        <w:t>Stoppani</w:t>
      </w:r>
      <w:proofErr w:type="spellEnd"/>
      <w:r w:rsidRPr="00702B16">
        <w:rPr>
          <w:rFonts w:ascii="Arial" w:hAnsi="Arial" w:cs="Arial"/>
          <w:sz w:val="24"/>
          <w:szCs w:val="24"/>
          <w:lang w:val="en-US"/>
        </w:rPr>
        <w:t xml:space="preserve">, A. (2021). </w:t>
      </w:r>
      <w:r w:rsidRPr="00702B16">
        <w:rPr>
          <w:rFonts w:ascii="Arial" w:hAnsi="Arial" w:cs="Arial"/>
          <w:i/>
          <w:iCs/>
          <w:sz w:val="24"/>
          <w:szCs w:val="24"/>
          <w:lang w:val="en-US"/>
        </w:rPr>
        <w:t xml:space="preserve">The appeal of sustainability in luxury hospitality: An investigation on the role of perceived integrity. </w:t>
      </w:r>
      <w:r w:rsidRPr="00702B16">
        <w:rPr>
          <w:rFonts w:ascii="Arial" w:hAnsi="Arial" w:cs="Arial"/>
          <w:sz w:val="24"/>
          <w:szCs w:val="24"/>
          <w:lang w:val="en-US"/>
        </w:rPr>
        <w:t>Tourism Management, Pp. 11-15</w:t>
      </w:r>
    </w:p>
    <w:p w14:paraId="32CF5143" w14:textId="28869F3C" w:rsidR="004E68AD" w:rsidRPr="00702B16" w:rsidRDefault="004E68AD" w:rsidP="00702B16">
      <w:pPr>
        <w:pStyle w:val="ListParagraph"/>
        <w:numPr>
          <w:ilvl w:val="0"/>
          <w:numId w:val="2"/>
        </w:numPr>
        <w:spacing w:line="360" w:lineRule="auto"/>
        <w:jc w:val="both"/>
        <w:rPr>
          <w:rFonts w:ascii="Arial" w:hAnsi="Arial" w:cs="Arial"/>
          <w:i/>
          <w:iCs/>
          <w:sz w:val="24"/>
          <w:szCs w:val="24"/>
          <w:lang w:val="en-US"/>
        </w:rPr>
      </w:pPr>
      <w:proofErr w:type="spellStart"/>
      <w:r w:rsidRPr="00702B16">
        <w:rPr>
          <w:rFonts w:ascii="Arial" w:hAnsi="Arial" w:cs="Arial"/>
          <w:sz w:val="24"/>
          <w:szCs w:val="24"/>
          <w:lang w:val="en-US"/>
        </w:rPr>
        <w:t>Bux</w:t>
      </w:r>
      <w:proofErr w:type="spellEnd"/>
      <w:r w:rsidRPr="00702B16">
        <w:rPr>
          <w:rFonts w:ascii="Arial" w:hAnsi="Arial" w:cs="Arial"/>
          <w:sz w:val="24"/>
          <w:szCs w:val="24"/>
          <w:lang w:val="en-US"/>
        </w:rPr>
        <w:t xml:space="preserve"> C., </w:t>
      </w:r>
      <w:proofErr w:type="spellStart"/>
      <w:r w:rsidRPr="00702B16">
        <w:rPr>
          <w:rFonts w:ascii="Arial" w:hAnsi="Arial" w:cs="Arial"/>
          <w:sz w:val="24"/>
          <w:szCs w:val="24"/>
          <w:lang w:val="en-US"/>
        </w:rPr>
        <w:t>Amicarelli</w:t>
      </w:r>
      <w:proofErr w:type="spellEnd"/>
      <w:r w:rsidRPr="00702B16">
        <w:rPr>
          <w:rFonts w:ascii="Arial" w:hAnsi="Arial" w:cs="Arial"/>
          <w:sz w:val="24"/>
          <w:szCs w:val="24"/>
          <w:lang w:val="en-US"/>
        </w:rPr>
        <w:t xml:space="preserve"> V., (2022), </w:t>
      </w:r>
      <w:r w:rsidRPr="00702B16">
        <w:rPr>
          <w:rFonts w:ascii="Arial" w:hAnsi="Arial" w:cs="Arial"/>
          <w:i/>
          <w:iCs/>
          <w:sz w:val="24"/>
          <w:szCs w:val="24"/>
          <w:lang w:val="en-US"/>
        </w:rPr>
        <w:t>Circular economy and sustainable strategies in the hospitality industry: Current trends and empirical implications, Pp. 44-56</w:t>
      </w:r>
    </w:p>
    <w:p w14:paraId="72B855FB" w14:textId="551B805A" w:rsidR="007E6F74" w:rsidRPr="00702B16" w:rsidRDefault="00E54B02" w:rsidP="00702B16">
      <w:pPr>
        <w:pStyle w:val="ListParagraph"/>
        <w:numPr>
          <w:ilvl w:val="0"/>
          <w:numId w:val="2"/>
        </w:numPr>
        <w:spacing w:line="360" w:lineRule="auto"/>
        <w:jc w:val="both"/>
        <w:rPr>
          <w:rFonts w:ascii="Arial" w:hAnsi="Arial" w:cs="Arial"/>
          <w:sz w:val="24"/>
          <w:szCs w:val="24"/>
          <w:lang w:val="en-US"/>
        </w:rPr>
      </w:pPr>
      <w:r w:rsidRPr="00702B16">
        <w:rPr>
          <w:rFonts w:ascii="Arial" w:hAnsi="Arial" w:cs="Arial"/>
          <w:sz w:val="24"/>
          <w:szCs w:val="24"/>
          <w:lang w:val="en-US"/>
        </w:rPr>
        <w:t xml:space="preserve">Calisto, M. D. L., </w:t>
      </w:r>
      <w:proofErr w:type="spellStart"/>
      <w:r w:rsidRPr="00702B16">
        <w:rPr>
          <w:rFonts w:ascii="Arial" w:hAnsi="Arial" w:cs="Arial"/>
          <w:sz w:val="24"/>
          <w:szCs w:val="24"/>
          <w:lang w:val="en-US"/>
        </w:rPr>
        <w:t>Umbelino</w:t>
      </w:r>
      <w:proofErr w:type="spellEnd"/>
      <w:r w:rsidRPr="00702B16">
        <w:rPr>
          <w:rFonts w:ascii="Arial" w:hAnsi="Arial" w:cs="Arial"/>
          <w:sz w:val="24"/>
          <w:szCs w:val="24"/>
          <w:lang w:val="en-US"/>
        </w:rPr>
        <w:t xml:space="preserve">, J., Gonçalves, A., &amp; </w:t>
      </w:r>
      <w:proofErr w:type="spellStart"/>
      <w:r w:rsidRPr="00702B16">
        <w:rPr>
          <w:rFonts w:ascii="Arial" w:hAnsi="Arial" w:cs="Arial"/>
          <w:sz w:val="24"/>
          <w:szCs w:val="24"/>
          <w:lang w:val="en-US"/>
        </w:rPr>
        <w:t>Viegas</w:t>
      </w:r>
      <w:proofErr w:type="spellEnd"/>
      <w:r w:rsidRPr="00702B16">
        <w:rPr>
          <w:rFonts w:ascii="Arial" w:hAnsi="Arial" w:cs="Arial"/>
          <w:sz w:val="24"/>
          <w:szCs w:val="24"/>
          <w:lang w:val="en-US"/>
        </w:rPr>
        <w:t xml:space="preserve">, C. (2021). </w:t>
      </w:r>
      <w:r w:rsidRPr="00702B16">
        <w:rPr>
          <w:rFonts w:ascii="Arial" w:hAnsi="Arial" w:cs="Arial"/>
          <w:i/>
          <w:iCs/>
          <w:sz w:val="24"/>
          <w:szCs w:val="24"/>
          <w:lang w:val="en-US"/>
        </w:rPr>
        <w:t>Environmental sustainability strategies for smaller companies in the hotel industry: Doing the right thing or doing things right</w:t>
      </w:r>
      <w:r w:rsidRPr="00702B16">
        <w:rPr>
          <w:rFonts w:ascii="Arial" w:hAnsi="Arial" w:cs="Arial"/>
          <w:sz w:val="24"/>
          <w:szCs w:val="24"/>
          <w:lang w:val="en-US"/>
        </w:rPr>
        <w:t>? Sustainability, Pp. 27-49</w:t>
      </w:r>
    </w:p>
    <w:p w14:paraId="1B17E3B9" w14:textId="70E3B8C1" w:rsidR="00192D98" w:rsidRPr="00702B16" w:rsidRDefault="00192D98" w:rsidP="00702B16">
      <w:pPr>
        <w:pStyle w:val="ListParagraph"/>
        <w:numPr>
          <w:ilvl w:val="0"/>
          <w:numId w:val="2"/>
        </w:numPr>
        <w:spacing w:line="360" w:lineRule="auto"/>
        <w:jc w:val="both"/>
        <w:rPr>
          <w:rFonts w:ascii="Arial" w:hAnsi="Arial" w:cs="Arial"/>
          <w:sz w:val="24"/>
          <w:szCs w:val="24"/>
          <w:lang w:val="en-US"/>
        </w:rPr>
      </w:pPr>
      <w:r w:rsidRPr="00702B16">
        <w:rPr>
          <w:rFonts w:ascii="Arial" w:hAnsi="Arial" w:cs="Arial"/>
          <w:sz w:val="24"/>
          <w:szCs w:val="24"/>
          <w:lang w:val="en-US"/>
        </w:rPr>
        <w:t xml:space="preserve">Camilleri, M. A. (2021). </w:t>
      </w:r>
      <w:r w:rsidRPr="00702B16">
        <w:rPr>
          <w:rFonts w:ascii="Arial" w:hAnsi="Arial" w:cs="Arial"/>
          <w:i/>
          <w:iCs/>
          <w:sz w:val="24"/>
          <w:szCs w:val="24"/>
          <w:lang w:val="en-US"/>
        </w:rPr>
        <w:t>Strategic attributions of corporate social responsibility and environmental management: The business case for doing well by doing good!</w:t>
      </w:r>
      <w:r w:rsidRPr="00702B16">
        <w:rPr>
          <w:rFonts w:ascii="Arial" w:hAnsi="Arial" w:cs="Arial"/>
          <w:sz w:val="24"/>
          <w:szCs w:val="24"/>
          <w:lang w:val="en-US"/>
        </w:rPr>
        <w:t xml:space="preserve"> Sustainable </w:t>
      </w:r>
      <w:proofErr w:type="spellStart"/>
      <w:proofErr w:type="gramStart"/>
      <w:r w:rsidRPr="00702B16">
        <w:rPr>
          <w:rFonts w:ascii="Arial" w:hAnsi="Arial" w:cs="Arial"/>
          <w:sz w:val="24"/>
          <w:szCs w:val="24"/>
          <w:lang w:val="en-US"/>
        </w:rPr>
        <w:t>Development,</w:t>
      </w:r>
      <w:r w:rsidR="003D679D" w:rsidRPr="00702B16">
        <w:rPr>
          <w:rFonts w:ascii="Arial" w:hAnsi="Arial" w:cs="Arial"/>
          <w:sz w:val="24"/>
          <w:szCs w:val="24"/>
          <w:lang w:val="en-US"/>
        </w:rPr>
        <w:t>Pp</w:t>
      </w:r>
      <w:proofErr w:type="spellEnd"/>
      <w:r w:rsidR="003D679D" w:rsidRPr="00702B16">
        <w:rPr>
          <w:rFonts w:ascii="Arial" w:hAnsi="Arial" w:cs="Arial"/>
          <w:sz w:val="24"/>
          <w:szCs w:val="24"/>
          <w:lang w:val="en-US"/>
        </w:rPr>
        <w:t>.</w:t>
      </w:r>
      <w:proofErr w:type="gramEnd"/>
      <w:r w:rsidR="003D679D" w:rsidRPr="00702B16">
        <w:rPr>
          <w:rFonts w:ascii="Arial" w:hAnsi="Arial" w:cs="Arial"/>
          <w:sz w:val="24"/>
          <w:szCs w:val="24"/>
          <w:lang w:val="en-US"/>
        </w:rPr>
        <w:t xml:space="preserve"> 118-131</w:t>
      </w:r>
    </w:p>
    <w:p w14:paraId="59DAB3C2" w14:textId="7FB33729" w:rsidR="00DC540B" w:rsidRPr="00702B16" w:rsidRDefault="00DC540B" w:rsidP="00702B16">
      <w:pPr>
        <w:pStyle w:val="ListParagraph"/>
        <w:numPr>
          <w:ilvl w:val="0"/>
          <w:numId w:val="2"/>
        </w:numPr>
        <w:spacing w:line="360" w:lineRule="auto"/>
        <w:jc w:val="both"/>
        <w:rPr>
          <w:rFonts w:ascii="Arial" w:hAnsi="Arial" w:cs="Arial"/>
          <w:sz w:val="24"/>
          <w:szCs w:val="24"/>
          <w:lang w:val="en-US"/>
        </w:rPr>
      </w:pPr>
      <w:r w:rsidRPr="00702B16">
        <w:rPr>
          <w:rFonts w:ascii="Arial" w:hAnsi="Arial" w:cs="Arial"/>
          <w:sz w:val="24"/>
          <w:szCs w:val="24"/>
          <w:lang w:val="en-US"/>
        </w:rPr>
        <w:t>Chan, J.K.</w:t>
      </w:r>
      <w:r w:rsidR="00765DD0" w:rsidRPr="00702B16">
        <w:rPr>
          <w:rFonts w:ascii="Arial" w:hAnsi="Arial" w:cs="Arial"/>
          <w:sz w:val="24"/>
          <w:szCs w:val="24"/>
          <w:lang w:val="en-US"/>
        </w:rPr>
        <w:t xml:space="preserve">, (2010), </w:t>
      </w:r>
      <w:r w:rsidRPr="00702B16">
        <w:rPr>
          <w:rFonts w:ascii="Arial" w:hAnsi="Arial" w:cs="Arial"/>
          <w:i/>
          <w:iCs/>
          <w:sz w:val="24"/>
          <w:szCs w:val="24"/>
          <w:lang w:val="en-US"/>
        </w:rPr>
        <w:t xml:space="preserve">Building sustainable tourism destination and developing responsible tourism: Conceptual framework, key </w:t>
      </w:r>
      <w:proofErr w:type="gramStart"/>
      <w:r w:rsidRPr="00702B16">
        <w:rPr>
          <w:rFonts w:ascii="Arial" w:hAnsi="Arial" w:cs="Arial"/>
          <w:i/>
          <w:iCs/>
          <w:sz w:val="24"/>
          <w:szCs w:val="24"/>
          <w:lang w:val="en-US"/>
        </w:rPr>
        <w:t>issues</w:t>
      </w:r>
      <w:proofErr w:type="gramEnd"/>
      <w:r w:rsidRPr="00702B16">
        <w:rPr>
          <w:rFonts w:ascii="Arial" w:hAnsi="Arial" w:cs="Arial"/>
          <w:i/>
          <w:iCs/>
          <w:sz w:val="24"/>
          <w:szCs w:val="24"/>
          <w:lang w:val="en-US"/>
        </w:rPr>
        <w:t xml:space="preserve"> and challenges.</w:t>
      </w:r>
      <w:r w:rsidR="00765DD0" w:rsidRPr="00702B16">
        <w:rPr>
          <w:rFonts w:ascii="Arial" w:hAnsi="Arial" w:cs="Arial"/>
          <w:i/>
          <w:iCs/>
          <w:sz w:val="24"/>
          <w:szCs w:val="24"/>
          <w:lang w:val="en-US"/>
        </w:rPr>
        <w:t xml:space="preserve"> </w:t>
      </w:r>
      <w:r w:rsidR="00765DD0" w:rsidRPr="00702B16">
        <w:rPr>
          <w:rFonts w:ascii="Arial" w:hAnsi="Arial" w:cs="Arial"/>
          <w:sz w:val="24"/>
          <w:szCs w:val="24"/>
          <w:lang w:val="en-US"/>
        </w:rPr>
        <w:t>Pp 44-48</w:t>
      </w:r>
    </w:p>
    <w:p w14:paraId="19581263" w14:textId="60E97B14" w:rsidR="00DA369A" w:rsidRPr="00702B16" w:rsidRDefault="00DA369A" w:rsidP="00702B16">
      <w:pPr>
        <w:pStyle w:val="ListParagraph"/>
        <w:numPr>
          <w:ilvl w:val="0"/>
          <w:numId w:val="2"/>
        </w:numPr>
        <w:spacing w:line="360" w:lineRule="auto"/>
        <w:jc w:val="both"/>
        <w:rPr>
          <w:rFonts w:ascii="Arial" w:hAnsi="Arial" w:cs="Arial"/>
          <w:sz w:val="24"/>
          <w:szCs w:val="24"/>
          <w:lang w:val="en-US"/>
        </w:rPr>
      </w:pPr>
      <w:proofErr w:type="spellStart"/>
      <w:r w:rsidRPr="00702B16">
        <w:rPr>
          <w:rFonts w:ascii="Arial" w:hAnsi="Arial" w:cs="Arial"/>
          <w:sz w:val="24"/>
          <w:szCs w:val="24"/>
          <w:lang w:val="en-US"/>
        </w:rPr>
        <w:t>Cerchione</w:t>
      </w:r>
      <w:proofErr w:type="spellEnd"/>
      <w:r w:rsidRPr="00702B16">
        <w:rPr>
          <w:rFonts w:ascii="Arial" w:hAnsi="Arial" w:cs="Arial"/>
          <w:sz w:val="24"/>
          <w:szCs w:val="24"/>
          <w:lang w:val="en-US"/>
        </w:rPr>
        <w:t xml:space="preserve">, R., &amp; Bansal, H. (2020). </w:t>
      </w:r>
      <w:r w:rsidRPr="00702B16">
        <w:rPr>
          <w:rFonts w:ascii="Arial" w:hAnsi="Arial" w:cs="Arial"/>
          <w:i/>
          <w:iCs/>
          <w:sz w:val="24"/>
          <w:szCs w:val="24"/>
          <w:lang w:val="en-US"/>
        </w:rPr>
        <w:t xml:space="preserve">Measuring the impact of sustainability policy and practices in tourism and hospitality industry. </w:t>
      </w:r>
      <w:r w:rsidRPr="00702B16">
        <w:rPr>
          <w:rFonts w:ascii="Arial" w:hAnsi="Arial" w:cs="Arial"/>
          <w:sz w:val="24"/>
          <w:szCs w:val="24"/>
          <w:lang w:val="en-US"/>
        </w:rPr>
        <w:t>Business Strategy and the Environment, Pp. 33-68</w:t>
      </w:r>
    </w:p>
    <w:p w14:paraId="53E64764" w14:textId="2F0C79BB" w:rsidR="0069350E" w:rsidRPr="00702B16" w:rsidRDefault="0069350E" w:rsidP="00702B16">
      <w:pPr>
        <w:pStyle w:val="ListParagraph"/>
        <w:numPr>
          <w:ilvl w:val="0"/>
          <w:numId w:val="2"/>
        </w:numPr>
        <w:spacing w:line="360" w:lineRule="auto"/>
        <w:jc w:val="both"/>
        <w:rPr>
          <w:rFonts w:ascii="Arial" w:hAnsi="Arial" w:cs="Arial"/>
          <w:sz w:val="24"/>
          <w:szCs w:val="24"/>
          <w:lang w:val="en-US"/>
        </w:rPr>
      </w:pPr>
      <w:proofErr w:type="spellStart"/>
      <w:r w:rsidRPr="00702B16">
        <w:rPr>
          <w:rFonts w:ascii="Arial" w:hAnsi="Arial" w:cs="Arial"/>
          <w:sz w:val="24"/>
          <w:szCs w:val="24"/>
          <w:lang w:val="en-US"/>
        </w:rPr>
        <w:t>Eldemerdash</w:t>
      </w:r>
      <w:proofErr w:type="spellEnd"/>
      <w:r w:rsidRPr="00702B16">
        <w:rPr>
          <w:rFonts w:ascii="Arial" w:hAnsi="Arial" w:cs="Arial"/>
          <w:sz w:val="24"/>
          <w:szCs w:val="24"/>
          <w:lang w:val="en-US"/>
        </w:rPr>
        <w:t>, J.M.; Mohamed, L.M., (2013</w:t>
      </w:r>
      <w:proofErr w:type="gramStart"/>
      <w:r w:rsidRPr="00702B16">
        <w:rPr>
          <w:rFonts w:ascii="Arial" w:hAnsi="Arial" w:cs="Arial"/>
          <w:sz w:val="24"/>
          <w:szCs w:val="24"/>
          <w:lang w:val="en-US"/>
        </w:rPr>
        <w:t xml:space="preserve">),  </w:t>
      </w:r>
      <w:r w:rsidRPr="00702B16">
        <w:rPr>
          <w:rFonts w:ascii="Arial" w:hAnsi="Arial" w:cs="Arial"/>
          <w:i/>
          <w:iCs/>
          <w:sz w:val="24"/>
          <w:szCs w:val="24"/>
          <w:lang w:val="en-US"/>
        </w:rPr>
        <w:t>Exploring</w:t>
      </w:r>
      <w:proofErr w:type="gramEnd"/>
      <w:r w:rsidRPr="00702B16">
        <w:rPr>
          <w:rFonts w:ascii="Arial" w:hAnsi="Arial" w:cs="Arial"/>
          <w:i/>
          <w:iCs/>
          <w:sz w:val="24"/>
          <w:szCs w:val="24"/>
          <w:lang w:val="en-US"/>
        </w:rPr>
        <w:t xml:space="preserve"> obstacles of employing environmental practices: The case of </w:t>
      </w:r>
      <w:proofErr w:type="spellStart"/>
      <w:r w:rsidRPr="00702B16">
        <w:rPr>
          <w:rFonts w:ascii="Arial" w:hAnsi="Arial" w:cs="Arial"/>
          <w:i/>
          <w:iCs/>
          <w:sz w:val="24"/>
          <w:szCs w:val="24"/>
          <w:lang w:val="en-US"/>
        </w:rPr>
        <w:t>egyptian</w:t>
      </w:r>
      <w:proofErr w:type="spellEnd"/>
      <w:r w:rsidRPr="00702B16">
        <w:rPr>
          <w:rFonts w:ascii="Arial" w:hAnsi="Arial" w:cs="Arial"/>
          <w:i/>
          <w:iCs/>
          <w:sz w:val="24"/>
          <w:szCs w:val="24"/>
          <w:lang w:val="en-US"/>
        </w:rPr>
        <w:t xml:space="preserve"> green hotels. J. Human Resource. </w:t>
      </w:r>
      <w:proofErr w:type="gramStart"/>
      <w:r w:rsidRPr="00702B16">
        <w:rPr>
          <w:rFonts w:ascii="Arial" w:hAnsi="Arial" w:cs="Arial"/>
          <w:i/>
          <w:iCs/>
          <w:sz w:val="24"/>
          <w:szCs w:val="24"/>
          <w:lang w:val="en-US"/>
        </w:rPr>
        <w:t>Hospitality</w:t>
      </w:r>
      <w:r w:rsidRPr="00702B16">
        <w:rPr>
          <w:rFonts w:ascii="Arial" w:hAnsi="Arial" w:cs="Arial"/>
          <w:sz w:val="24"/>
          <w:szCs w:val="24"/>
          <w:lang w:val="en-US"/>
        </w:rPr>
        <w:t xml:space="preserve"> .</w:t>
      </w:r>
      <w:proofErr w:type="gramEnd"/>
      <w:r w:rsidRPr="00702B16">
        <w:rPr>
          <w:rFonts w:ascii="Arial" w:hAnsi="Arial" w:cs="Arial"/>
          <w:sz w:val="24"/>
          <w:szCs w:val="24"/>
          <w:lang w:val="en-US"/>
        </w:rPr>
        <w:t xml:space="preserve"> Tourism. Pp. 87-120</w:t>
      </w:r>
    </w:p>
    <w:p w14:paraId="0CA6B4C8" w14:textId="094612B5" w:rsidR="0022161D" w:rsidRPr="00702B16" w:rsidRDefault="0022161D" w:rsidP="00702B16">
      <w:pPr>
        <w:pStyle w:val="ListParagraph"/>
        <w:numPr>
          <w:ilvl w:val="0"/>
          <w:numId w:val="2"/>
        </w:numPr>
        <w:spacing w:line="360" w:lineRule="auto"/>
        <w:jc w:val="both"/>
        <w:rPr>
          <w:rFonts w:ascii="Arial" w:hAnsi="Arial" w:cs="Arial"/>
          <w:i/>
          <w:iCs/>
          <w:sz w:val="24"/>
          <w:szCs w:val="24"/>
          <w:lang w:val="en-US"/>
        </w:rPr>
      </w:pPr>
      <w:r w:rsidRPr="00702B16">
        <w:rPr>
          <w:rFonts w:ascii="Arial" w:hAnsi="Arial" w:cs="Arial"/>
          <w:sz w:val="24"/>
          <w:szCs w:val="24"/>
          <w:lang w:val="en-US"/>
        </w:rPr>
        <w:t xml:space="preserve">European Commission, (2022), </w:t>
      </w:r>
      <w:r w:rsidR="00590D96" w:rsidRPr="00702B16">
        <w:rPr>
          <w:rFonts w:ascii="Arial" w:hAnsi="Arial" w:cs="Arial"/>
          <w:i/>
          <w:iCs/>
          <w:sz w:val="24"/>
          <w:szCs w:val="24"/>
          <w:lang w:val="en-US"/>
        </w:rPr>
        <w:t xml:space="preserve">First circular economy action plan, </w:t>
      </w:r>
      <w:r w:rsidR="00590D96" w:rsidRPr="00702B16">
        <w:rPr>
          <w:rFonts w:ascii="Arial" w:hAnsi="Arial" w:cs="Arial"/>
          <w:sz w:val="24"/>
          <w:szCs w:val="24"/>
          <w:lang w:val="en-US"/>
        </w:rPr>
        <w:t xml:space="preserve">Available Online: </w:t>
      </w:r>
      <w:hyperlink r:id="rId7" w:history="1">
        <w:r w:rsidR="00123091" w:rsidRPr="00702B16">
          <w:rPr>
            <w:rStyle w:val="Hyperlink"/>
            <w:rFonts w:ascii="Arial" w:hAnsi="Arial" w:cs="Arial"/>
            <w:sz w:val="24"/>
            <w:szCs w:val="24"/>
            <w:lang w:val="en-US"/>
          </w:rPr>
          <w:t>https://environment.ec.europa.eu/topics/circular-economy/first-circular-economy-action-plan_en</w:t>
        </w:r>
      </w:hyperlink>
      <w:r w:rsidR="00123091" w:rsidRPr="00702B16">
        <w:rPr>
          <w:rFonts w:ascii="Arial" w:hAnsi="Arial" w:cs="Arial"/>
          <w:sz w:val="24"/>
          <w:szCs w:val="24"/>
          <w:lang w:val="en-US"/>
        </w:rPr>
        <w:t>], Accessed 120/10/2022</w:t>
      </w:r>
    </w:p>
    <w:p w14:paraId="47DC458D" w14:textId="57C8B7FD" w:rsidR="003178CB" w:rsidRPr="00702B16" w:rsidRDefault="003178CB" w:rsidP="00702B16">
      <w:pPr>
        <w:pStyle w:val="ListParagraph"/>
        <w:numPr>
          <w:ilvl w:val="0"/>
          <w:numId w:val="2"/>
        </w:numPr>
        <w:spacing w:line="360" w:lineRule="auto"/>
        <w:jc w:val="both"/>
        <w:rPr>
          <w:rFonts w:ascii="Arial" w:hAnsi="Arial" w:cs="Arial"/>
          <w:sz w:val="24"/>
          <w:szCs w:val="24"/>
          <w:lang w:val="en-US"/>
        </w:rPr>
      </w:pPr>
      <w:r w:rsidRPr="00702B16">
        <w:rPr>
          <w:rFonts w:ascii="Arial" w:hAnsi="Arial" w:cs="Arial"/>
          <w:sz w:val="24"/>
          <w:szCs w:val="24"/>
          <w:lang w:val="en-US"/>
        </w:rPr>
        <w:t xml:space="preserve">Fonseca, A. P., &amp; </w:t>
      </w:r>
      <w:proofErr w:type="spellStart"/>
      <w:r w:rsidRPr="00702B16">
        <w:rPr>
          <w:rFonts w:ascii="Arial" w:hAnsi="Arial" w:cs="Arial"/>
          <w:sz w:val="24"/>
          <w:szCs w:val="24"/>
          <w:lang w:val="en-US"/>
        </w:rPr>
        <w:t>Carnicelli</w:t>
      </w:r>
      <w:proofErr w:type="spellEnd"/>
      <w:r w:rsidRPr="00702B16">
        <w:rPr>
          <w:rFonts w:ascii="Arial" w:hAnsi="Arial" w:cs="Arial"/>
          <w:sz w:val="24"/>
          <w:szCs w:val="24"/>
          <w:lang w:val="en-US"/>
        </w:rPr>
        <w:t xml:space="preserve">, S. (2021). </w:t>
      </w:r>
      <w:r w:rsidRPr="00702B16">
        <w:rPr>
          <w:rFonts w:ascii="Arial" w:hAnsi="Arial" w:cs="Arial"/>
          <w:i/>
          <w:iCs/>
          <w:sz w:val="24"/>
          <w:szCs w:val="24"/>
          <w:lang w:val="en-US"/>
        </w:rPr>
        <w:t xml:space="preserve">Corporate social responsibility and sustainability in a hospitality family business. </w:t>
      </w:r>
      <w:r w:rsidRPr="00702B16">
        <w:rPr>
          <w:rFonts w:ascii="Arial" w:hAnsi="Arial" w:cs="Arial"/>
          <w:sz w:val="24"/>
          <w:szCs w:val="24"/>
          <w:lang w:val="en-US"/>
        </w:rPr>
        <w:t>Sustainability, Pp. 55-</w:t>
      </w:r>
      <w:r w:rsidR="00FC595E" w:rsidRPr="00702B16">
        <w:rPr>
          <w:rFonts w:ascii="Arial" w:hAnsi="Arial" w:cs="Arial"/>
          <w:sz w:val="24"/>
          <w:szCs w:val="24"/>
          <w:lang w:val="en-US"/>
        </w:rPr>
        <w:t xml:space="preserve"> </w:t>
      </w:r>
      <w:r w:rsidRPr="00702B16">
        <w:rPr>
          <w:rFonts w:ascii="Arial" w:hAnsi="Arial" w:cs="Arial"/>
          <w:sz w:val="24"/>
          <w:szCs w:val="24"/>
          <w:lang w:val="en-US"/>
        </w:rPr>
        <w:t>81</w:t>
      </w:r>
    </w:p>
    <w:p w14:paraId="4A4742CC" w14:textId="33B66EB3" w:rsidR="00FC595E" w:rsidRPr="00702B16" w:rsidRDefault="00FC595E" w:rsidP="00702B16">
      <w:pPr>
        <w:pStyle w:val="ListParagraph"/>
        <w:numPr>
          <w:ilvl w:val="0"/>
          <w:numId w:val="2"/>
        </w:numPr>
        <w:spacing w:line="360" w:lineRule="auto"/>
        <w:jc w:val="both"/>
        <w:rPr>
          <w:rFonts w:ascii="Arial" w:hAnsi="Arial" w:cs="Arial"/>
          <w:sz w:val="24"/>
          <w:szCs w:val="24"/>
          <w:lang w:val="en-US"/>
        </w:rPr>
      </w:pPr>
      <w:proofErr w:type="spellStart"/>
      <w:r w:rsidRPr="00702B16">
        <w:rPr>
          <w:rFonts w:ascii="Arial" w:hAnsi="Arial" w:cs="Arial"/>
          <w:sz w:val="24"/>
          <w:szCs w:val="24"/>
          <w:lang w:val="en-US"/>
        </w:rPr>
        <w:lastRenderedPageBreak/>
        <w:t>Gentinetta</w:t>
      </w:r>
      <w:proofErr w:type="spellEnd"/>
      <w:r w:rsidRPr="00702B16">
        <w:rPr>
          <w:rFonts w:ascii="Arial" w:hAnsi="Arial" w:cs="Arial"/>
          <w:sz w:val="24"/>
          <w:szCs w:val="24"/>
          <w:lang w:val="en-US"/>
        </w:rPr>
        <w:t xml:space="preserve"> J., (2020), </w:t>
      </w:r>
      <w:r w:rsidR="00CE33B3" w:rsidRPr="00702B16">
        <w:rPr>
          <w:rFonts w:ascii="Arial" w:hAnsi="Arial" w:cs="Arial"/>
          <w:i/>
          <w:iCs/>
          <w:sz w:val="24"/>
          <w:szCs w:val="24"/>
          <w:lang w:val="en-US"/>
        </w:rPr>
        <w:t>11 Examples of CSR</w:t>
      </w:r>
      <w:r w:rsidRPr="00702B16">
        <w:rPr>
          <w:rFonts w:ascii="Arial" w:hAnsi="Arial" w:cs="Arial"/>
          <w:sz w:val="24"/>
          <w:szCs w:val="24"/>
          <w:lang w:val="en-US"/>
        </w:rPr>
        <w:t xml:space="preserve"> </w:t>
      </w:r>
      <w:r w:rsidR="00F2233A" w:rsidRPr="00702B16">
        <w:rPr>
          <w:rFonts w:ascii="Arial" w:hAnsi="Arial" w:cs="Arial"/>
          <w:i/>
          <w:iCs/>
          <w:sz w:val="24"/>
          <w:szCs w:val="24"/>
          <w:lang w:val="en-US"/>
        </w:rPr>
        <w:t>practices in the hospitality industry</w:t>
      </w:r>
      <w:r w:rsidR="00F2233A" w:rsidRPr="00702B16">
        <w:rPr>
          <w:rFonts w:ascii="Arial" w:hAnsi="Arial" w:cs="Arial"/>
          <w:sz w:val="24"/>
          <w:szCs w:val="24"/>
          <w:lang w:val="en-US"/>
        </w:rPr>
        <w:t xml:space="preserve">, </w:t>
      </w:r>
      <w:proofErr w:type="gramStart"/>
      <w:r w:rsidR="00F2233A" w:rsidRPr="00702B16">
        <w:rPr>
          <w:rFonts w:ascii="Arial" w:hAnsi="Arial" w:cs="Arial"/>
          <w:sz w:val="24"/>
          <w:szCs w:val="24"/>
          <w:lang w:val="en-US"/>
        </w:rPr>
        <w:t>Posted</w:t>
      </w:r>
      <w:proofErr w:type="gramEnd"/>
      <w:r w:rsidR="00F2233A" w:rsidRPr="00702B16">
        <w:rPr>
          <w:rFonts w:ascii="Arial" w:hAnsi="Arial" w:cs="Arial"/>
          <w:sz w:val="24"/>
          <w:szCs w:val="24"/>
          <w:lang w:val="en-US"/>
        </w:rPr>
        <w:t xml:space="preserve"> </w:t>
      </w:r>
      <w:r w:rsidR="00855315" w:rsidRPr="00702B16">
        <w:rPr>
          <w:rFonts w:ascii="Arial" w:hAnsi="Arial" w:cs="Arial"/>
          <w:sz w:val="24"/>
          <w:szCs w:val="24"/>
          <w:lang w:val="en-US"/>
        </w:rPr>
        <w:t xml:space="preserve">17/12/2020, Available Online: </w:t>
      </w:r>
      <w:hyperlink r:id="rId8" w:history="1">
        <w:r w:rsidR="00855315" w:rsidRPr="00702B16">
          <w:rPr>
            <w:rStyle w:val="Hyperlink"/>
            <w:rFonts w:ascii="Arial" w:hAnsi="Arial" w:cs="Arial"/>
            <w:sz w:val="24"/>
            <w:szCs w:val="24"/>
            <w:lang w:val="en-US"/>
          </w:rPr>
          <w:t>https://hospitalityinsights.ehl.edu/csr-practices-hospitality-industry?hs_amp=true</w:t>
        </w:r>
      </w:hyperlink>
      <w:r w:rsidR="00855315" w:rsidRPr="00702B16">
        <w:rPr>
          <w:rFonts w:ascii="Arial" w:hAnsi="Arial" w:cs="Arial"/>
          <w:sz w:val="24"/>
          <w:szCs w:val="24"/>
          <w:lang w:val="en-US"/>
        </w:rPr>
        <w:t>], Accessed 20/10/2022</w:t>
      </w:r>
    </w:p>
    <w:p w14:paraId="26DBE211" w14:textId="21BB69A4" w:rsidR="008203F0" w:rsidRPr="00702B16" w:rsidRDefault="008203F0" w:rsidP="00702B16">
      <w:pPr>
        <w:pStyle w:val="ListParagraph"/>
        <w:numPr>
          <w:ilvl w:val="0"/>
          <w:numId w:val="2"/>
        </w:numPr>
        <w:spacing w:line="360" w:lineRule="auto"/>
        <w:jc w:val="both"/>
        <w:rPr>
          <w:rFonts w:ascii="Arial" w:hAnsi="Arial" w:cs="Arial"/>
          <w:sz w:val="24"/>
          <w:szCs w:val="24"/>
          <w:lang w:val="en-US"/>
        </w:rPr>
      </w:pPr>
      <w:r w:rsidRPr="00702B16">
        <w:rPr>
          <w:rFonts w:ascii="Arial" w:hAnsi="Arial" w:cs="Arial"/>
          <w:sz w:val="24"/>
          <w:szCs w:val="24"/>
          <w:lang w:val="en-US"/>
        </w:rPr>
        <w:t>Huh, C.; Chang, H.</w:t>
      </w:r>
      <w:r w:rsidR="006F56AE" w:rsidRPr="00702B16">
        <w:rPr>
          <w:rFonts w:ascii="Arial" w:hAnsi="Arial" w:cs="Arial"/>
          <w:sz w:val="24"/>
          <w:szCs w:val="24"/>
          <w:lang w:val="en-US"/>
        </w:rPr>
        <w:t xml:space="preserve">, (2017), </w:t>
      </w:r>
      <w:r w:rsidRPr="00702B16">
        <w:rPr>
          <w:rFonts w:ascii="Arial" w:hAnsi="Arial" w:cs="Arial"/>
          <w:i/>
          <w:iCs/>
          <w:sz w:val="24"/>
          <w:szCs w:val="24"/>
          <w:lang w:val="en-US"/>
        </w:rPr>
        <w:t xml:space="preserve">An investigation of generation y </w:t>
      </w:r>
      <w:proofErr w:type="spellStart"/>
      <w:r w:rsidRPr="00702B16">
        <w:rPr>
          <w:rFonts w:ascii="Arial" w:hAnsi="Arial" w:cs="Arial"/>
          <w:i/>
          <w:iCs/>
          <w:sz w:val="24"/>
          <w:szCs w:val="24"/>
          <w:lang w:val="en-US"/>
        </w:rPr>
        <w:t>travellers’</w:t>
      </w:r>
      <w:proofErr w:type="spellEnd"/>
      <w:r w:rsidRPr="00702B16">
        <w:rPr>
          <w:rFonts w:ascii="Arial" w:hAnsi="Arial" w:cs="Arial"/>
          <w:i/>
          <w:iCs/>
          <w:sz w:val="24"/>
          <w:szCs w:val="24"/>
          <w:lang w:val="en-US"/>
        </w:rPr>
        <w:t xml:space="preserve"> beliefs and attitudes towards green hotel practices: A view from active and passive green generation y travelers</w:t>
      </w:r>
      <w:r w:rsidRPr="00702B16">
        <w:rPr>
          <w:rFonts w:ascii="Arial" w:hAnsi="Arial" w:cs="Arial"/>
          <w:sz w:val="24"/>
          <w:szCs w:val="24"/>
          <w:lang w:val="en-US"/>
        </w:rPr>
        <w:t>. Pp. 111-123</w:t>
      </w:r>
    </w:p>
    <w:p w14:paraId="19B46855" w14:textId="1DE47DCE" w:rsidR="002D73C9" w:rsidRPr="00702B16" w:rsidRDefault="002D73C9" w:rsidP="00702B16">
      <w:pPr>
        <w:pStyle w:val="ListParagraph"/>
        <w:numPr>
          <w:ilvl w:val="0"/>
          <w:numId w:val="2"/>
        </w:numPr>
        <w:spacing w:line="360" w:lineRule="auto"/>
        <w:jc w:val="both"/>
        <w:rPr>
          <w:rFonts w:ascii="Arial" w:hAnsi="Arial" w:cs="Arial"/>
          <w:sz w:val="24"/>
          <w:szCs w:val="24"/>
          <w:lang w:val="en-US"/>
        </w:rPr>
      </w:pPr>
      <w:proofErr w:type="spellStart"/>
      <w:r w:rsidRPr="00702B16">
        <w:rPr>
          <w:rFonts w:ascii="Arial" w:hAnsi="Arial" w:cs="Arial"/>
          <w:sz w:val="24"/>
          <w:szCs w:val="24"/>
          <w:lang w:val="en-US"/>
        </w:rPr>
        <w:t>Jauhari</w:t>
      </w:r>
      <w:proofErr w:type="spellEnd"/>
      <w:r w:rsidRPr="00702B16">
        <w:rPr>
          <w:rFonts w:ascii="Arial" w:hAnsi="Arial" w:cs="Arial"/>
          <w:sz w:val="24"/>
          <w:szCs w:val="24"/>
          <w:lang w:val="en-US"/>
        </w:rPr>
        <w:t>, V., (2014),</w:t>
      </w:r>
      <w:r w:rsidRPr="00702B16">
        <w:rPr>
          <w:rFonts w:ascii="Arial" w:hAnsi="Arial" w:cs="Arial"/>
          <w:i/>
          <w:iCs/>
          <w:sz w:val="24"/>
          <w:szCs w:val="24"/>
          <w:lang w:val="en-US"/>
        </w:rPr>
        <w:t xml:space="preserve"> Managing Sustainability in the Hospitality and Tourism Industry</w:t>
      </w:r>
      <w:r w:rsidRPr="00702B16">
        <w:rPr>
          <w:rFonts w:ascii="Arial" w:hAnsi="Arial" w:cs="Arial"/>
          <w:sz w:val="24"/>
          <w:szCs w:val="24"/>
          <w:lang w:val="en-US"/>
        </w:rPr>
        <w:t xml:space="preserve">: Paradigm and Directions for the Future; Apple Academic Press: Toronto, ON, Canada, </w:t>
      </w:r>
    </w:p>
    <w:p w14:paraId="61BB0786" w14:textId="026D7508" w:rsidR="000A1AB1" w:rsidRPr="00702B16" w:rsidRDefault="000A1AB1" w:rsidP="00702B16">
      <w:pPr>
        <w:pStyle w:val="ListParagraph"/>
        <w:numPr>
          <w:ilvl w:val="0"/>
          <w:numId w:val="2"/>
        </w:numPr>
        <w:spacing w:line="360" w:lineRule="auto"/>
        <w:jc w:val="both"/>
        <w:rPr>
          <w:rFonts w:ascii="Arial" w:hAnsi="Arial" w:cs="Arial"/>
          <w:sz w:val="24"/>
          <w:szCs w:val="24"/>
          <w:lang w:val="en-US"/>
        </w:rPr>
      </w:pPr>
      <w:r w:rsidRPr="00702B16">
        <w:rPr>
          <w:rFonts w:ascii="Arial" w:hAnsi="Arial" w:cs="Arial"/>
          <w:sz w:val="24"/>
          <w:szCs w:val="24"/>
          <w:lang w:val="en-US"/>
        </w:rPr>
        <w:t>Jones, P.; Hillier, D.</w:t>
      </w:r>
      <w:r w:rsidR="00B3578C" w:rsidRPr="00702B16">
        <w:rPr>
          <w:rFonts w:ascii="Arial" w:hAnsi="Arial" w:cs="Arial"/>
          <w:sz w:val="24"/>
          <w:szCs w:val="24"/>
          <w:lang w:val="en-US"/>
        </w:rPr>
        <w:t xml:space="preserve">, </w:t>
      </w:r>
      <w:r w:rsidRPr="00702B16">
        <w:rPr>
          <w:rFonts w:ascii="Arial" w:hAnsi="Arial" w:cs="Arial"/>
          <w:sz w:val="24"/>
          <w:szCs w:val="24"/>
          <w:lang w:val="en-US"/>
        </w:rPr>
        <w:t>Comfort, D.</w:t>
      </w:r>
      <w:r w:rsidR="00B3578C" w:rsidRPr="00702B16">
        <w:rPr>
          <w:rFonts w:ascii="Arial" w:hAnsi="Arial" w:cs="Arial"/>
          <w:sz w:val="24"/>
          <w:szCs w:val="24"/>
          <w:lang w:val="en-US"/>
        </w:rPr>
        <w:t>, (2014</w:t>
      </w:r>
      <w:proofErr w:type="gramStart"/>
      <w:r w:rsidR="00B3578C" w:rsidRPr="00702B16">
        <w:rPr>
          <w:rFonts w:ascii="Arial" w:hAnsi="Arial" w:cs="Arial"/>
          <w:sz w:val="24"/>
          <w:szCs w:val="24"/>
          <w:lang w:val="en-US"/>
        </w:rPr>
        <w:t xml:space="preserve">), </w:t>
      </w:r>
      <w:r w:rsidRPr="00702B16">
        <w:rPr>
          <w:rFonts w:ascii="Arial" w:hAnsi="Arial" w:cs="Arial"/>
          <w:sz w:val="24"/>
          <w:szCs w:val="24"/>
          <w:lang w:val="en-US"/>
        </w:rPr>
        <w:t xml:space="preserve"> </w:t>
      </w:r>
      <w:r w:rsidRPr="00702B16">
        <w:rPr>
          <w:rFonts w:ascii="Arial" w:hAnsi="Arial" w:cs="Arial"/>
          <w:i/>
          <w:iCs/>
          <w:sz w:val="24"/>
          <w:szCs w:val="24"/>
          <w:lang w:val="en-US"/>
        </w:rPr>
        <w:t>Sustainability</w:t>
      </w:r>
      <w:proofErr w:type="gramEnd"/>
      <w:r w:rsidRPr="00702B16">
        <w:rPr>
          <w:rFonts w:ascii="Arial" w:hAnsi="Arial" w:cs="Arial"/>
          <w:i/>
          <w:iCs/>
          <w:sz w:val="24"/>
          <w:szCs w:val="24"/>
          <w:lang w:val="en-US"/>
        </w:rPr>
        <w:t xml:space="preserve"> in the global hotel industry. </w:t>
      </w:r>
      <w:r w:rsidRPr="00702B16">
        <w:rPr>
          <w:rFonts w:ascii="Arial" w:hAnsi="Arial" w:cs="Arial"/>
          <w:sz w:val="24"/>
          <w:szCs w:val="24"/>
          <w:lang w:val="en-US"/>
        </w:rPr>
        <w:t xml:space="preserve">Int. J. </w:t>
      </w:r>
      <w:proofErr w:type="gramStart"/>
      <w:r w:rsidRPr="00702B16">
        <w:rPr>
          <w:rFonts w:ascii="Arial" w:hAnsi="Arial" w:cs="Arial"/>
          <w:sz w:val="24"/>
          <w:szCs w:val="24"/>
          <w:lang w:val="en-US"/>
        </w:rPr>
        <w:t>Contemp</w:t>
      </w:r>
      <w:r w:rsidR="00B3578C" w:rsidRPr="00702B16">
        <w:rPr>
          <w:rFonts w:ascii="Arial" w:hAnsi="Arial" w:cs="Arial"/>
          <w:sz w:val="24"/>
          <w:szCs w:val="24"/>
          <w:lang w:val="en-US"/>
        </w:rPr>
        <w:t xml:space="preserve">orary </w:t>
      </w:r>
      <w:r w:rsidRPr="00702B16">
        <w:rPr>
          <w:rFonts w:ascii="Arial" w:hAnsi="Arial" w:cs="Arial"/>
          <w:sz w:val="24"/>
          <w:szCs w:val="24"/>
          <w:lang w:val="en-US"/>
        </w:rPr>
        <w:t>.</w:t>
      </w:r>
      <w:proofErr w:type="gramEnd"/>
      <w:r w:rsidRPr="00702B16">
        <w:rPr>
          <w:rFonts w:ascii="Arial" w:hAnsi="Arial" w:cs="Arial"/>
          <w:sz w:val="24"/>
          <w:szCs w:val="24"/>
          <w:lang w:val="en-US"/>
        </w:rPr>
        <w:t xml:space="preserve"> Hosp</w:t>
      </w:r>
      <w:r w:rsidR="00B3578C" w:rsidRPr="00702B16">
        <w:rPr>
          <w:rFonts w:ascii="Arial" w:hAnsi="Arial" w:cs="Arial"/>
          <w:sz w:val="24"/>
          <w:szCs w:val="24"/>
          <w:lang w:val="en-US"/>
        </w:rPr>
        <w:t>itality</w:t>
      </w:r>
      <w:r w:rsidRPr="00702B16">
        <w:rPr>
          <w:rFonts w:ascii="Arial" w:hAnsi="Arial" w:cs="Arial"/>
          <w:sz w:val="24"/>
          <w:szCs w:val="24"/>
          <w:lang w:val="en-US"/>
        </w:rPr>
        <w:t>. Manag</w:t>
      </w:r>
      <w:r w:rsidR="00B3578C" w:rsidRPr="00702B16">
        <w:rPr>
          <w:rFonts w:ascii="Arial" w:hAnsi="Arial" w:cs="Arial"/>
          <w:sz w:val="24"/>
          <w:szCs w:val="24"/>
          <w:lang w:val="en-US"/>
        </w:rPr>
        <w:t>ement</w:t>
      </w:r>
    </w:p>
    <w:p w14:paraId="12E3DE72" w14:textId="64EF6406" w:rsidR="00557F86" w:rsidRPr="00702B16" w:rsidRDefault="00557F86" w:rsidP="00702B16">
      <w:pPr>
        <w:pStyle w:val="ListParagraph"/>
        <w:numPr>
          <w:ilvl w:val="0"/>
          <w:numId w:val="2"/>
        </w:numPr>
        <w:spacing w:line="360" w:lineRule="auto"/>
        <w:jc w:val="both"/>
        <w:rPr>
          <w:rFonts w:ascii="Arial" w:hAnsi="Arial" w:cs="Arial"/>
          <w:sz w:val="24"/>
          <w:szCs w:val="24"/>
          <w:lang w:val="en-US"/>
        </w:rPr>
      </w:pPr>
      <w:proofErr w:type="spellStart"/>
      <w:r w:rsidRPr="00702B16">
        <w:rPr>
          <w:rFonts w:ascii="Arial" w:hAnsi="Arial" w:cs="Arial"/>
          <w:sz w:val="24"/>
          <w:szCs w:val="24"/>
          <w:lang w:val="en-US"/>
        </w:rPr>
        <w:t>Kapera</w:t>
      </w:r>
      <w:proofErr w:type="spellEnd"/>
      <w:r w:rsidRPr="00702B16">
        <w:rPr>
          <w:rFonts w:ascii="Arial" w:hAnsi="Arial" w:cs="Arial"/>
          <w:sz w:val="24"/>
          <w:szCs w:val="24"/>
          <w:lang w:val="en-US"/>
        </w:rPr>
        <w:t xml:space="preserve">, </w:t>
      </w:r>
      <w:proofErr w:type="gramStart"/>
      <w:r w:rsidRPr="00702B16">
        <w:rPr>
          <w:rFonts w:ascii="Arial" w:hAnsi="Arial" w:cs="Arial"/>
          <w:sz w:val="24"/>
          <w:szCs w:val="24"/>
          <w:lang w:val="en-US"/>
        </w:rPr>
        <w:t xml:space="preserve">I. </w:t>
      </w:r>
      <w:r w:rsidR="00B61141" w:rsidRPr="00702B16">
        <w:rPr>
          <w:rFonts w:ascii="Arial" w:hAnsi="Arial" w:cs="Arial"/>
          <w:sz w:val="24"/>
          <w:szCs w:val="24"/>
          <w:lang w:val="en-US"/>
        </w:rPr>
        <w:t>,</w:t>
      </w:r>
      <w:proofErr w:type="gramEnd"/>
      <w:r w:rsidR="00B61141" w:rsidRPr="00702B16">
        <w:rPr>
          <w:rFonts w:ascii="Arial" w:hAnsi="Arial" w:cs="Arial"/>
          <w:sz w:val="24"/>
          <w:szCs w:val="24"/>
          <w:lang w:val="en-US"/>
        </w:rPr>
        <w:t xml:space="preserve">(2018), </w:t>
      </w:r>
      <w:r w:rsidRPr="00702B16">
        <w:rPr>
          <w:rFonts w:ascii="Arial" w:hAnsi="Arial" w:cs="Arial"/>
          <w:i/>
          <w:iCs/>
          <w:sz w:val="24"/>
          <w:szCs w:val="24"/>
          <w:lang w:val="en-US"/>
        </w:rPr>
        <w:t xml:space="preserve">Sustainable development in the hotel industry: Between theory and practice in </w:t>
      </w:r>
      <w:r w:rsidR="00B61141" w:rsidRPr="00702B16">
        <w:rPr>
          <w:rFonts w:ascii="Arial" w:hAnsi="Arial" w:cs="Arial"/>
          <w:i/>
          <w:iCs/>
          <w:sz w:val="24"/>
          <w:szCs w:val="24"/>
          <w:lang w:val="en-US"/>
        </w:rPr>
        <w:t>Poland</w:t>
      </w:r>
      <w:r w:rsidRPr="00702B16">
        <w:rPr>
          <w:rFonts w:ascii="Arial" w:hAnsi="Arial" w:cs="Arial"/>
          <w:i/>
          <w:iCs/>
          <w:sz w:val="24"/>
          <w:szCs w:val="24"/>
          <w:lang w:val="en-US"/>
        </w:rPr>
        <w:t>.</w:t>
      </w:r>
      <w:r w:rsidRPr="00702B16">
        <w:rPr>
          <w:rFonts w:ascii="Arial" w:hAnsi="Arial" w:cs="Arial"/>
          <w:sz w:val="24"/>
          <w:szCs w:val="24"/>
          <w:lang w:val="en-US"/>
        </w:rPr>
        <w:t xml:space="preserve"> </w:t>
      </w:r>
      <w:proofErr w:type="spellStart"/>
      <w:r w:rsidRPr="00702B16">
        <w:rPr>
          <w:rFonts w:ascii="Arial" w:hAnsi="Arial" w:cs="Arial"/>
          <w:sz w:val="24"/>
          <w:szCs w:val="24"/>
          <w:lang w:val="en-US"/>
        </w:rPr>
        <w:t>Turyzm</w:t>
      </w:r>
      <w:proofErr w:type="spellEnd"/>
    </w:p>
    <w:p w14:paraId="5C767839" w14:textId="3C0E307E" w:rsidR="00D87D2F" w:rsidRPr="00702B16" w:rsidRDefault="00FE4C90" w:rsidP="00702B16">
      <w:pPr>
        <w:pStyle w:val="ListParagraph"/>
        <w:numPr>
          <w:ilvl w:val="0"/>
          <w:numId w:val="2"/>
        </w:numPr>
        <w:spacing w:line="360" w:lineRule="auto"/>
        <w:jc w:val="both"/>
        <w:rPr>
          <w:rFonts w:ascii="Arial" w:hAnsi="Arial" w:cs="Arial"/>
          <w:i/>
          <w:iCs/>
          <w:sz w:val="24"/>
          <w:szCs w:val="24"/>
          <w:lang w:val="en-US"/>
        </w:rPr>
      </w:pPr>
      <w:r w:rsidRPr="00702B16">
        <w:rPr>
          <w:rFonts w:ascii="Arial" w:hAnsi="Arial" w:cs="Arial"/>
          <w:sz w:val="24"/>
          <w:szCs w:val="24"/>
          <w:lang w:val="en-US"/>
        </w:rPr>
        <w:t>Martínez, P.; Pérez, A.; Rodríguez del Bosque, I</w:t>
      </w:r>
      <w:r w:rsidR="003A06E5" w:rsidRPr="00702B16">
        <w:rPr>
          <w:rFonts w:ascii="Arial" w:hAnsi="Arial" w:cs="Arial"/>
          <w:sz w:val="24"/>
          <w:szCs w:val="24"/>
          <w:lang w:val="en-US"/>
        </w:rPr>
        <w:t>., (</w:t>
      </w:r>
      <w:r w:rsidR="00885327" w:rsidRPr="00702B16">
        <w:rPr>
          <w:rFonts w:ascii="Arial" w:hAnsi="Arial" w:cs="Arial"/>
          <w:sz w:val="24"/>
          <w:szCs w:val="24"/>
          <w:lang w:val="en-US"/>
        </w:rPr>
        <w:t>2013</w:t>
      </w:r>
      <w:proofErr w:type="gramStart"/>
      <w:r w:rsidR="003A06E5" w:rsidRPr="00702B16">
        <w:rPr>
          <w:rFonts w:ascii="Arial" w:hAnsi="Arial" w:cs="Arial"/>
          <w:sz w:val="24"/>
          <w:szCs w:val="24"/>
          <w:lang w:val="en-US"/>
        </w:rPr>
        <w:t xml:space="preserve">), </w:t>
      </w:r>
      <w:r w:rsidRPr="00702B16">
        <w:rPr>
          <w:rFonts w:ascii="Arial" w:hAnsi="Arial" w:cs="Arial"/>
          <w:sz w:val="24"/>
          <w:szCs w:val="24"/>
          <w:lang w:val="en-US"/>
        </w:rPr>
        <w:t xml:space="preserve"> </w:t>
      </w:r>
      <w:r w:rsidRPr="00702B16">
        <w:rPr>
          <w:rFonts w:ascii="Arial" w:hAnsi="Arial" w:cs="Arial"/>
          <w:i/>
          <w:iCs/>
          <w:sz w:val="24"/>
          <w:szCs w:val="24"/>
          <w:lang w:val="en-US"/>
        </w:rPr>
        <w:t>Exploring</w:t>
      </w:r>
      <w:proofErr w:type="gramEnd"/>
      <w:r w:rsidRPr="00702B16">
        <w:rPr>
          <w:rFonts w:ascii="Arial" w:hAnsi="Arial" w:cs="Arial"/>
          <w:i/>
          <w:iCs/>
          <w:sz w:val="24"/>
          <w:szCs w:val="24"/>
          <w:lang w:val="en-US"/>
        </w:rPr>
        <w:t xml:space="preserve"> the role of CSR in the organizational identity of hospitality companies: A case from the Spanish tourism industry. J.</w:t>
      </w:r>
      <w:r w:rsidR="003A06E5" w:rsidRPr="00702B16">
        <w:rPr>
          <w:rFonts w:ascii="Arial" w:hAnsi="Arial" w:cs="Arial"/>
          <w:sz w:val="24"/>
          <w:szCs w:val="24"/>
          <w:lang w:val="en-US"/>
        </w:rPr>
        <w:t>, Business Ethics, Pp. 23-27</w:t>
      </w:r>
    </w:p>
    <w:p w14:paraId="07673834" w14:textId="6574A1E3" w:rsidR="00377A15" w:rsidRPr="00702B16" w:rsidRDefault="00377A15" w:rsidP="00702B16">
      <w:pPr>
        <w:pStyle w:val="ListParagraph"/>
        <w:numPr>
          <w:ilvl w:val="0"/>
          <w:numId w:val="2"/>
        </w:numPr>
        <w:spacing w:line="360" w:lineRule="auto"/>
        <w:jc w:val="both"/>
        <w:rPr>
          <w:rFonts w:ascii="Arial" w:hAnsi="Arial" w:cs="Arial"/>
          <w:i/>
          <w:iCs/>
          <w:sz w:val="24"/>
          <w:szCs w:val="24"/>
          <w:lang w:val="en-US"/>
        </w:rPr>
      </w:pPr>
      <w:r w:rsidRPr="00702B16">
        <w:rPr>
          <w:rFonts w:ascii="Arial" w:hAnsi="Arial" w:cs="Arial"/>
          <w:sz w:val="24"/>
          <w:szCs w:val="24"/>
          <w:lang w:val="en-US"/>
        </w:rPr>
        <w:t>Myung, E.; McClaren, A.; Li, L</w:t>
      </w:r>
      <w:r w:rsidRPr="00702B16">
        <w:rPr>
          <w:rFonts w:ascii="Arial" w:hAnsi="Arial" w:cs="Arial"/>
          <w:i/>
          <w:iCs/>
          <w:sz w:val="24"/>
          <w:szCs w:val="24"/>
          <w:lang w:val="en-US"/>
        </w:rPr>
        <w:t>.</w:t>
      </w:r>
      <w:r w:rsidR="00D12C6D" w:rsidRPr="00702B16">
        <w:rPr>
          <w:rFonts w:ascii="Arial" w:hAnsi="Arial" w:cs="Arial"/>
          <w:sz w:val="24"/>
          <w:szCs w:val="24"/>
          <w:lang w:val="en-US"/>
        </w:rPr>
        <w:t>, (2012</w:t>
      </w:r>
      <w:proofErr w:type="gramStart"/>
      <w:r w:rsidR="00D12C6D" w:rsidRPr="00702B16">
        <w:rPr>
          <w:rFonts w:ascii="Arial" w:hAnsi="Arial" w:cs="Arial"/>
          <w:sz w:val="24"/>
          <w:szCs w:val="24"/>
          <w:lang w:val="en-US"/>
        </w:rPr>
        <w:t xml:space="preserve">), </w:t>
      </w:r>
      <w:r w:rsidRPr="00702B16">
        <w:rPr>
          <w:rFonts w:ascii="Arial" w:hAnsi="Arial" w:cs="Arial"/>
          <w:i/>
          <w:iCs/>
          <w:sz w:val="24"/>
          <w:szCs w:val="24"/>
          <w:lang w:val="en-US"/>
        </w:rPr>
        <w:t xml:space="preserve"> Environmentally</w:t>
      </w:r>
      <w:proofErr w:type="gramEnd"/>
      <w:r w:rsidRPr="00702B16">
        <w:rPr>
          <w:rFonts w:ascii="Arial" w:hAnsi="Arial" w:cs="Arial"/>
          <w:i/>
          <w:iCs/>
          <w:sz w:val="24"/>
          <w:szCs w:val="24"/>
          <w:lang w:val="en-US"/>
        </w:rPr>
        <w:t xml:space="preserve"> related research in scholarly hospitality journals. </w:t>
      </w:r>
      <w:r w:rsidR="00D12C6D" w:rsidRPr="00702B16">
        <w:rPr>
          <w:rFonts w:ascii="Arial" w:hAnsi="Arial" w:cs="Arial"/>
          <w:sz w:val="24"/>
          <w:szCs w:val="24"/>
          <w:lang w:val="en-US"/>
        </w:rPr>
        <w:t xml:space="preserve">Journal </w:t>
      </w:r>
      <w:proofErr w:type="gramStart"/>
      <w:r w:rsidR="00D12C6D" w:rsidRPr="00702B16">
        <w:rPr>
          <w:rFonts w:ascii="Arial" w:hAnsi="Arial" w:cs="Arial"/>
          <w:sz w:val="24"/>
          <w:szCs w:val="24"/>
          <w:lang w:val="en-US"/>
        </w:rPr>
        <w:t xml:space="preserve">of </w:t>
      </w:r>
      <w:r w:rsidRPr="00702B16">
        <w:rPr>
          <w:rFonts w:ascii="Arial" w:hAnsi="Arial" w:cs="Arial"/>
          <w:i/>
          <w:iCs/>
          <w:sz w:val="24"/>
          <w:szCs w:val="24"/>
          <w:lang w:val="en-US"/>
        </w:rPr>
        <w:t xml:space="preserve"> </w:t>
      </w:r>
      <w:r w:rsidR="00D12C6D" w:rsidRPr="00702B16">
        <w:rPr>
          <w:rFonts w:ascii="Arial" w:hAnsi="Arial" w:cs="Arial"/>
          <w:sz w:val="24"/>
          <w:szCs w:val="24"/>
          <w:lang w:val="en-US"/>
        </w:rPr>
        <w:t>Hospitality</w:t>
      </w:r>
      <w:proofErr w:type="gramEnd"/>
      <w:r w:rsidR="00D12C6D" w:rsidRPr="00702B16">
        <w:rPr>
          <w:rFonts w:ascii="Arial" w:hAnsi="Arial" w:cs="Arial"/>
          <w:sz w:val="24"/>
          <w:szCs w:val="24"/>
          <w:lang w:val="en-US"/>
        </w:rPr>
        <w:t xml:space="preserve"> Management </w:t>
      </w:r>
    </w:p>
    <w:p w14:paraId="5032C1D1" w14:textId="71C7A009" w:rsidR="003A135C" w:rsidRPr="00702B16" w:rsidRDefault="003A135C" w:rsidP="00702B16">
      <w:pPr>
        <w:pStyle w:val="ListParagraph"/>
        <w:numPr>
          <w:ilvl w:val="0"/>
          <w:numId w:val="2"/>
        </w:numPr>
        <w:spacing w:line="360" w:lineRule="auto"/>
        <w:jc w:val="both"/>
        <w:rPr>
          <w:rFonts w:ascii="Arial" w:hAnsi="Arial" w:cs="Arial"/>
          <w:i/>
          <w:iCs/>
          <w:sz w:val="24"/>
          <w:szCs w:val="24"/>
          <w:lang w:val="en-US"/>
        </w:rPr>
      </w:pPr>
      <w:r w:rsidRPr="00702B16">
        <w:rPr>
          <w:rFonts w:ascii="Arial" w:hAnsi="Arial" w:cs="Arial"/>
          <w:sz w:val="24"/>
          <w:szCs w:val="24"/>
          <w:lang w:val="en-US"/>
        </w:rPr>
        <w:t>Purvis, B.; Mao, Y.; Robinson, D.</w:t>
      </w:r>
      <w:r w:rsidR="005E1EEA" w:rsidRPr="00702B16">
        <w:rPr>
          <w:rFonts w:ascii="Arial" w:hAnsi="Arial" w:cs="Arial"/>
          <w:sz w:val="24"/>
          <w:szCs w:val="24"/>
          <w:lang w:val="en-US"/>
        </w:rPr>
        <w:t xml:space="preserve">, (2018), </w:t>
      </w:r>
      <w:r w:rsidRPr="00702B16">
        <w:rPr>
          <w:rFonts w:ascii="Arial" w:hAnsi="Arial" w:cs="Arial"/>
          <w:i/>
          <w:iCs/>
          <w:sz w:val="24"/>
          <w:szCs w:val="24"/>
          <w:lang w:val="en-US"/>
        </w:rPr>
        <w:t xml:space="preserve">Three pillars of sustainability: In search of conceptual origins. </w:t>
      </w:r>
      <w:r w:rsidR="005E1EEA" w:rsidRPr="00702B16">
        <w:rPr>
          <w:rFonts w:ascii="Arial" w:hAnsi="Arial" w:cs="Arial"/>
          <w:sz w:val="24"/>
          <w:szCs w:val="24"/>
          <w:lang w:val="en-US"/>
        </w:rPr>
        <w:t>Sustainability Science, Pp. 188-193</w:t>
      </w:r>
      <w:r w:rsidRPr="00702B16">
        <w:rPr>
          <w:rFonts w:ascii="Arial" w:hAnsi="Arial" w:cs="Arial"/>
          <w:sz w:val="24"/>
          <w:szCs w:val="24"/>
          <w:lang w:val="en-US"/>
        </w:rPr>
        <w:t>.</w:t>
      </w:r>
    </w:p>
    <w:p w14:paraId="12536E89" w14:textId="7ABF220F" w:rsidR="008253BE" w:rsidRPr="00702B16" w:rsidRDefault="008253BE" w:rsidP="00702B16">
      <w:pPr>
        <w:pStyle w:val="ListParagraph"/>
        <w:numPr>
          <w:ilvl w:val="0"/>
          <w:numId w:val="2"/>
        </w:numPr>
        <w:spacing w:line="360" w:lineRule="auto"/>
        <w:jc w:val="both"/>
        <w:rPr>
          <w:rFonts w:ascii="Arial" w:hAnsi="Arial" w:cs="Arial"/>
          <w:sz w:val="24"/>
          <w:szCs w:val="24"/>
          <w:lang w:val="en-US"/>
        </w:rPr>
      </w:pPr>
      <w:r w:rsidRPr="00702B16">
        <w:rPr>
          <w:rFonts w:ascii="Arial" w:hAnsi="Arial" w:cs="Arial"/>
          <w:sz w:val="24"/>
          <w:szCs w:val="24"/>
          <w:lang w:val="en-US"/>
        </w:rPr>
        <w:t xml:space="preserve">Sorin F., Kittling </w:t>
      </w:r>
      <w:r w:rsidR="001B1957" w:rsidRPr="00702B16">
        <w:rPr>
          <w:rFonts w:ascii="Arial" w:hAnsi="Arial" w:cs="Arial"/>
          <w:sz w:val="24"/>
          <w:szCs w:val="24"/>
          <w:lang w:val="en-US"/>
        </w:rPr>
        <w:t xml:space="preserve">H., (2021), </w:t>
      </w:r>
      <w:proofErr w:type="gramStart"/>
      <w:r w:rsidR="001B1957" w:rsidRPr="00702B16">
        <w:rPr>
          <w:rFonts w:ascii="Arial" w:hAnsi="Arial" w:cs="Arial"/>
          <w:i/>
          <w:iCs/>
          <w:sz w:val="24"/>
          <w:szCs w:val="24"/>
          <w:lang w:val="en-US"/>
        </w:rPr>
        <w:t>CIRCULAR  ECONOMY</w:t>
      </w:r>
      <w:proofErr w:type="gramEnd"/>
      <w:r w:rsidR="001B1957" w:rsidRPr="00702B16">
        <w:rPr>
          <w:rFonts w:ascii="Arial" w:hAnsi="Arial" w:cs="Arial"/>
          <w:i/>
          <w:iCs/>
          <w:sz w:val="24"/>
          <w:szCs w:val="24"/>
          <w:lang w:val="en-US"/>
        </w:rPr>
        <w:t xml:space="preserve"> IN THE HOSPITALITY INDUSTRY</w:t>
      </w:r>
      <w:r w:rsidR="001B1957" w:rsidRPr="00702B16">
        <w:rPr>
          <w:rFonts w:ascii="Arial" w:hAnsi="Arial" w:cs="Arial"/>
          <w:sz w:val="24"/>
          <w:szCs w:val="24"/>
          <w:lang w:val="en-US"/>
        </w:rPr>
        <w:t xml:space="preserve">, Posted 15/09/2021, Available Online: </w:t>
      </w:r>
      <w:hyperlink r:id="rId9" w:history="1">
        <w:r w:rsidR="006F1951" w:rsidRPr="00702B16">
          <w:rPr>
            <w:rStyle w:val="Hyperlink"/>
            <w:rFonts w:ascii="Arial" w:hAnsi="Arial" w:cs="Arial"/>
            <w:sz w:val="24"/>
            <w:szCs w:val="24"/>
            <w:lang w:val="en-US"/>
          </w:rPr>
          <w:t>https://www.renewablematter.eu/articles/article/circular-economy-in-the-hospitality-industry</w:t>
        </w:r>
      </w:hyperlink>
      <w:r w:rsidR="006F1951" w:rsidRPr="00702B16">
        <w:rPr>
          <w:rFonts w:ascii="Arial" w:hAnsi="Arial" w:cs="Arial"/>
          <w:sz w:val="24"/>
          <w:szCs w:val="24"/>
          <w:lang w:val="en-US"/>
        </w:rPr>
        <w:t>], Accessed 20/10/2022</w:t>
      </w:r>
    </w:p>
    <w:p w14:paraId="118A8A38" w14:textId="13D9D968" w:rsidR="00D21F6A" w:rsidRPr="00702B16" w:rsidRDefault="00D21F6A" w:rsidP="00702B16">
      <w:pPr>
        <w:pStyle w:val="ListParagraph"/>
        <w:numPr>
          <w:ilvl w:val="0"/>
          <w:numId w:val="2"/>
        </w:numPr>
        <w:spacing w:line="360" w:lineRule="auto"/>
        <w:jc w:val="both"/>
        <w:rPr>
          <w:rFonts w:ascii="Arial" w:hAnsi="Arial" w:cs="Arial"/>
          <w:i/>
          <w:iCs/>
          <w:sz w:val="24"/>
          <w:szCs w:val="24"/>
          <w:lang w:val="en-US"/>
        </w:rPr>
      </w:pPr>
      <w:r w:rsidRPr="00702B16">
        <w:rPr>
          <w:rFonts w:ascii="Arial" w:hAnsi="Arial" w:cs="Arial"/>
          <w:sz w:val="24"/>
          <w:szCs w:val="24"/>
          <w:lang w:val="en-US"/>
        </w:rPr>
        <w:t xml:space="preserve">Zhu-Bandelier S., (2021), </w:t>
      </w:r>
      <w:proofErr w:type="gramStart"/>
      <w:r w:rsidR="005870EF" w:rsidRPr="00702B16">
        <w:rPr>
          <w:rFonts w:ascii="Arial" w:hAnsi="Arial" w:cs="Arial"/>
          <w:i/>
          <w:iCs/>
          <w:sz w:val="24"/>
          <w:szCs w:val="24"/>
          <w:lang w:val="en-US"/>
        </w:rPr>
        <w:t>6  key</w:t>
      </w:r>
      <w:proofErr w:type="gramEnd"/>
      <w:r w:rsidR="005870EF" w:rsidRPr="00702B16">
        <w:rPr>
          <w:rFonts w:ascii="Arial" w:hAnsi="Arial" w:cs="Arial"/>
          <w:i/>
          <w:iCs/>
          <w:sz w:val="24"/>
          <w:szCs w:val="24"/>
          <w:lang w:val="en-US"/>
        </w:rPr>
        <w:t xml:space="preserve"> ways a circular economy can benefit the hospitality industry</w:t>
      </w:r>
      <w:r w:rsidR="005870EF" w:rsidRPr="00702B16">
        <w:rPr>
          <w:rFonts w:ascii="Arial" w:hAnsi="Arial" w:cs="Arial"/>
          <w:sz w:val="24"/>
          <w:szCs w:val="24"/>
          <w:lang w:val="en-US"/>
        </w:rPr>
        <w:t xml:space="preserve">, Posted 08/04/2021, Available Online: </w:t>
      </w:r>
      <w:hyperlink r:id="rId10" w:history="1">
        <w:r w:rsidR="00521937" w:rsidRPr="00702B16">
          <w:rPr>
            <w:rStyle w:val="Hyperlink"/>
            <w:rFonts w:ascii="Arial" w:hAnsi="Arial" w:cs="Arial"/>
            <w:sz w:val="24"/>
            <w:szCs w:val="24"/>
            <w:lang w:val="en-US"/>
          </w:rPr>
          <w:t>https://ceoworld.biz/2021/04/08/6-key-ways-a-circular-economy-can-benefit-the-hospitality-industry/</w:t>
        </w:r>
      </w:hyperlink>
      <w:r w:rsidR="00521937" w:rsidRPr="00702B16">
        <w:rPr>
          <w:rFonts w:ascii="Arial" w:hAnsi="Arial" w:cs="Arial"/>
          <w:sz w:val="24"/>
          <w:szCs w:val="24"/>
          <w:lang w:val="en-US"/>
        </w:rPr>
        <w:t>, Accessed 20/10/2022</w:t>
      </w:r>
    </w:p>
    <w:p w14:paraId="1C6D0F3C" w14:textId="1EEE4505" w:rsidR="009F1B08" w:rsidRPr="00702B16" w:rsidRDefault="009F1B08" w:rsidP="00702B16">
      <w:pPr>
        <w:spacing w:line="360" w:lineRule="auto"/>
        <w:jc w:val="both"/>
        <w:rPr>
          <w:rFonts w:ascii="Arial" w:hAnsi="Arial" w:cs="Arial"/>
          <w:sz w:val="24"/>
          <w:szCs w:val="24"/>
          <w:lang w:val="en-US"/>
        </w:rPr>
      </w:pPr>
    </w:p>
    <w:p w14:paraId="35DA8A96" w14:textId="77777777" w:rsidR="009F1B08" w:rsidRPr="00702B16" w:rsidRDefault="009F1B08" w:rsidP="00702B16">
      <w:pPr>
        <w:spacing w:line="360" w:lineRule="auto"/>
        <w:jc w:val="both"/>
        <w:rPr>
          <w:rFonts w:ascii="Arial" w:hAnsi="Arial" w:cs="Arial"/>
          <w:sz w:val="24"/>
          <w:szCs w:val="24"/>
          <w:lang w:val="en-US"/>
        </w:rPr>
      </w:pPr>
    </w:p>
    <w:sectPr w:rsidR="009F1B08" w:rsidRPr="00702B16">
      <w:footerReference w:type="even" r:id="rId11"/>
      <w:footerReference w:type="defaul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B2D749" w14:textId="77777777" w:rsidR="00DB607C" w:rsidRDefault="00DB607C" w:rsidP="00702B16">
      <w:r>
        <w:separator/>
      </w:r>
    </w:p>
  </w:endnote>
  <w:endnote w:type="continuationSeparator" w:id="0">
    <w:p w14:paraId="0F282669" w14:textId="77777777" w:rsidR="00DB607C" w:rsidRDefault="00DB607C" w:rsidP="00702B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98104003"/>
      <w:docPartObj>
        <w:docPartGallery w:val="Page Numbers (Bottom of Page)"/>
        <w:docPartUnique/>
      </w:docPartObj>
    </w:sdtPr>
    <w:sdtContent>
      <w:p w14:paraId="7767ED28" w14:textId="22119C55" w:rsidR="00702B16" w:rsidRDefault="00702B16" w:rsidP="0079294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14:paraId="48A74594" w14:textId="77777777" w:rsidR="00702B16" w:rsidRDefault="00702B16" w:rsidP="00702B1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6269472"/>
      <w:docPartObj>
        <w:docPartGallery w:val="Page Numbers (Bottom of Page)"/>
        <w:docPartUnique/>
      </w:docPartObj>
    </w:sdtPr>
    <w:sdtContent>
      <w:p w14:paraId="5661ED3F" w14:textId="34288E41" w:rsidR="00702B16" w:rsidRDefault="00702B16" w:rsidP="0079294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sdtContent>
  </w:sdt>
  <w:p w14:paraId="309AA80C" w14:textId="77777777" w:rsidR="00702B16" w:rsidRDefault="00702B16" w:rsidP="00702B1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8331DA" w14:textId="77777777" w:rsidR="00DB607C" w:rsidRDefault="00DB607C" w:rsidP="00702B16">
      <w:r>
        <w:separator/>
      </w:r>
    </w:p>
  </w:footnote>
  <w:footnote w:type="continuationSeparator" w:id="0">
    <w:p w14:paraId="1627F915" w14:textId="77777777" w:rsidR="00DB607C" w:rsidRDefault="00DB607C" w:rsidP="00702B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D54DC"/>
    <w:multiLevelType w:val="hybridMultilevel"/>
    <w:tmpl w:val="98349C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67258A"/>
    <w:multiLevelType w:val="hybridMultilevel"/>
    <w:tmpl w:val="B39CDF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12644335">
    <w:abstractNumId w:val="1"/>
  </w:num>
  <w:num w:numId="2" w16cid:durableId="18469385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635"/>
    <w:rsid w:val="00007265"/>
    <w:rsid w:val="00087407"/>
    <w:rsid w:val="000A1AB1"/>
    <w:rsid w:val="000D46D7"/>
    <w:rsid w:val="0011154C"/>
    <w:rsid w:val="00116E04"/>
    <w:rsid w:val="00123091"/>
    <w:rsid w:val="00150D4F"/>
    <w:rsid w:val="00162646"/>
    <w:rsid w:val="00164352"/>
    <w:rsid w:val="00183F10"/>
    <w:rsid w:val="001863D9"/>
    <w:rsid w:val="00192D98"/>
    <w:rsid w:val="001B1957"/>
    <w:rsid w:val="001C793D"/>
    <w:rsid w:val="001D391B"/>
    <w:rsid w:val="001D534C"/>
    <w:rsid w:val="001E7473"/>
    <w:rsid w:val="001F6D8A"/>
    <w:rsid w:val="0022161D"/>
    <w:rsid w:val="00226A1D"/>
    <w:rsid w:val="002358A3"/>
    <w:rsid w:val="00274E05"/>
    <w:rsid w:val="00276BEE"/>
    <w:rsid w:val="002A0320"/>
    <w:rsid w:val="002B4EB0"/>
    <w:rsid w:val="002D73C9"/>
    <w:rsid w:val="00303466"/>
    <w:rsid w:val="00317608"/>
    <w:rsid w:val="003178CB"/>
    <w:rsid w:val="00377A15"/>
    <w:rsid w:val="003A06E5"/>
    <w:rsid w:val="003A135C"/>
    <w:rsid w:val="003D679D"/>
    <w:rsid w:val="004028D7"/>
    <w:rsid w:val="00412D83"/>
    <w:rsid w:val="00415A88"/>
    <w:rsid w:val="0049311C"/>
    <w:rsid w:val="004C5FCC"/>
    <w:rsid w:val="004E68AD"/>
    <w:rsid w:val="004F7635"/>
    <w:rsid w:val="00521937"/>
    <w:rsid w:val="00537ABF"/>
    <w:rsid w:val="00557DDF"/>
    <w:rsid w:val="00557F86"/>
    <w:rsid w:val="005870EF"/>
    <w:rsid w:val="00590D96"/>
    <w:rsid w:val="005C7E45"/>
    <w:rsid w:val="005E1EEA"/>
    <w:rsid w:val="0060112B"/>
    <w:rsid w:val="00632406"/>
    <w:rsid w:val="00646349"/>
    <w:rsid w:val="0069350E"/>
    <w:rsid w:val="006B253F"/>
    <w:rsid w:val="006F1951"/>
    <w:rsid w:val="006F56AE"/>
    <w:rsid w:val="00702B16"/>
    <w:rsid w:val="00706C5B"/>
    <w:rsid w:val="00765DD0"/>
    <w:rsid w:val="007A377C"/>
    <w:rsid w:val="007B1923"/>
    <w:rsid w:val="007D1AE7"/>
    <w:rsid w:val="007E6F74"/>
    <w:rsid w:val="007F054D"/>
    <w:rsid w:val="00811F43"/>
    <w:rsid w:val="008203F0"/>
    <w:rsid w:val="008253BE"/>
    <w:rsid w:val="00855315"/>
    <w:rsid w:val="00855CBF"/>
    <w:rsid w:val="00856554"/>
    <w:rsid w:val="00871DB1"/>
    <w:rsid w:val="00885327"/>
    <w:rsid w:val="008F0DCF"/>
    <w:rsid w:val="008F557C"/>
    <w:rsid w:val="00926300"/>
    <w:rsid w:val="00965789"/>
    <w:rsid w:val="009F1B08"/>
    <w:rsid w:val="00A23465"/>
    <w:rsid w:val="00A54494"/>
    <w:rsid w:val="00A60C0F"/>
    <w:rsid w:val="00A60C55"/>
    <w:rsid w:val="00A7669A"/>
    <w:rsid w:val="00AA7B60"/>
    <w:rsid w:val="00B3371B"/>
    <w:rsid w:val="00B3578C"/>
    <w:rsid w:val="00B364D4"/>
    <w:rsid w:val="00B61141"/>
    <w:rsid w:val="00BC2101"/>
    <w:rsid w:val="00BF29A3"/>
    <w:rsid w:val="00C04FD0"/>
    <w:rsid w:val="00C12FB3"/>
    <w:rsid w:val="00C75582"/>
    <w:rsid w:val="00CE33B3"/>
    <w:rsid w:val="00D12C6D"/>
    <w:rsid w:val="00D21F6A"/>
    <w:rsid w:val="00D337B0"/>
    <w:rsid w:val="00D52703"/>
    <w:rsid w:val="00D569F1"/>
    <w:rsid w:val="00D71019"/>
    <w:rsid w:val="00D754EF"/>
    <w:rsid w:val="00D87D2F"/>
    <w:rsid w:val="00DA2FCC"/>
    <w:rsid w:val="00DA369A"/>
    <w:rsid w:val="00DB251A"/>
    <w:rsid w:val="00DB607C"/>
    <w:rsid w:val="00DC540B"/>
    <w:rsid w:val="00DD1906"/>
    <w:rsid w:val="00DF4405"/>
    <w:rsid w:val="00E12B5A"/>
    <w:rsid w:val="00E14EFD"/>
    <w:rsid w:val="00E45DE6"/>
    <w:rsid w:val="00E54B02"/>
    <w:rsid w:val="00F1785D"/>
    <w:rsid w:val="00F2233A"/>
    <w:rsid w:val="00F739ED"/>
    <w:rsid w:val="00F76EDD"/>
    <w:rsid w:val="00F96B63"/>
    <w:rsid w:val="00FB7367"/>
    <w:rsid w:val="00FC595E"/>
    <w:rsid w:val="00FE4C90"/>
    <w:rsid w:val="00FE4FB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BC7E5"/>
  <w15:chartTrackingRefBased/>
  <w15:docId w15:val="{0304251A-2852-6343-87AE-517445420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TW" w:bidi="ar-SA"/>
      </w:rPr>
    </w:rPrDefault>
    <w:pPrDefault>
      <w:pPr>
        <w:ind w:firstLine="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2B16"/>
  </w:style>
  <w:style w:type="paragraph" w:styleId="Heading1">
    <w:name w:val="heading 1"/>
    <w:basedOn w:val="Normal"/>
    <w:next w:val="Normal"/>
    <w:link w:val="Heading1Char"/>
    <w:uiPriority w:val="9"/>
    <w:qFormat/>
    <w:rsid w:val="00702B16"/>
    <w:pPr>
      <w:pBdr>
        <w:bottom w:val="single" w:sz="12" w:space="1" w:color="2F5496" w:themeColor="accent1" w:themeShade="BF"/>
      </w:pBdr>
      <w:spacing w:before="600" w:after="80"/>
      <w:ind w:firstLine="0"/>
      <w:outlineLvl w:val="0"/>
    </w:pPr>
    <w:rPr>
      <w:rFonts w:asciiTheme="majorHAnsi" w:eastAsiaTheme="majorEastAsia" w:hAnsiTheme="majorHAnsi" w:cstheme="majorBidi"/>
      <w:b/>
      <w:bCs/>
      <w:color w:val="2F5496" w:themeColor="accent1" w:themeShade="BF"/>
      <w:sz w:val="24"/>
      <w:szCs w:val="24"/>
    </w:rPr>
  </w:style>
  <w:style w:type="paragraph" w:styleId="Heading2">
    <w:name w:val="heading 2"/>
    <w:basedOn w:val="Normal"/>
    <w:next w:val="Normal"/>
    <w:link w:val="Heading2Char"/>
    <w:uiPriority w:val="9"/>
    <w:unhideWhenUsed/>
    <w:qFormat/>
    <w:rsid w:val="00702B16"/>
    <w:pPr>
      <w:pBdr>
        <w:bottom w:val="single" w:sz="8" w:space="1" w:color="4472C4" w:themeColor="accent1"/>
      </w:pBdr>
      <w:spacing w:before="200" w:after="80"/>
      <w:ind w:firstLine="0"/>
      <w:outlineLvl w:val="1"/>
    </w:pPr>
    <w:rPr>
      <w:rFonts w:asciiTheme="majorHAnsi" w:eastAsiaTheme="majorEastAsia" w:hAnsiTheme="majorHAnsi" w:cstheme="majorBidi"/>
      <w:color w:val="2F5496" w:themeColor="accent1" w:themeShade="BF"/>
      <w:sz w:val="24"/>
      <w:szCs w:val="24"/>
    </w:rPr>
  </w:style>
  <w:style w:type="paragraph" w:styleId="Heading3">
    <w:name w:val="heading 3"/>
    <w:basedOn w:val="Normal"/>
    <w:next w:val="Normal"/>
    <w:link w:val="Heading3Char"/>
    <w:uiPriority w:val="9"/>
    <w:semiHidden/>
    <w:unhideWhenUsed/>
    <w:qFormat/>
    <w:rsid w:val="00702B16"/>
    <w:pPr>
      <w:pBdr>
        <w:bottom w:val="single" w:sz="4" w:space="1" w:color="8EAADB" w:themeColor="accent1" w:themeTint="99"/>
      </w:pBdr>
      <w:spacing w:before="200" w:after="80"/>
      <w:ind w:firstLine="0"/>
      <w:outlineLvl w:val="2"/>
    </w:pPr>
    <w:rPr>
      <w:rFonts w:asciiTheme="majorHAnsi" w:eastAsiaTheme="majorEastAsia" w:hAnsiTheme="majorHAnsi" w:cstheme="majorBidi"/>
      <w:color w:val="4472C4" w:themeColor="accent1"/>
      <w:sz w:val="24"/>
      <w:szCs w:val="24"/>
    </w:rPr>
  </w:style>
  <w:style w:type="paragraph" w:styleId="Heading4">
    <w:name w:val="heading 4"/>
    <w:basedOn w:val="Normal"/>
    <w:next w:val="Normal"/>
    <w:link w:val="Heading4Char"/>
    <w:uiPriority w:val="9"/>
    <w:semiHidden/>
    <w:unhideWhenUsed/>
    <w:qFormat/>
    <w:rsid w:val="00702B16"/>
    <w:pPr>
      <w:pBdr>
        <w:bottom w:val="single" w:sz="4" w:space="2" w:color="B4C6E7" w:themeColor="accent1" w:themeTint="66"/>
      </w:pBdr>
      <w:spacing w:before="200" w:after="80"/>
      <w:ind w:firstLine="0"/>
      <w:outlineLvl w:val="3"/>
    </w:pPr>
    <w:rPr>
      <w:rFonts w:asciiTheme="majorHAnsi" w:eastAsiaTheme="majorEastAsia" w:hAnsiTheme="majorHAnsi" w:cstheme="majorBidi"/>
      <w:i/>
      <w:iCs/>
      <w:color w:val="4472C4" w:themeColor="accent1"/>
      <w:sz w:val="24"/>
      <w:szCs w:val="24"/>
    </w:rPr>
  </w:style>
  <w:style w:type="paragraph" w:styleId="Heading5">
    <w:name w:val="heading 5"/>
    <w:basedOn w:val="Normal"/>
    <w:next w:val="Normal"/>
    <w:link w:val="Heading5Char"/>
    <w:uiPriority w:val="9"/>
    <w:semiHidden/>
    <w:unhideWhenUsed/>
    <w:qFormat/>
    <w:rsid w:val="00702B16"/>
    <w:pPr>
      <w:spacing w:before="200" w:after="80"/>
      <w:ind w:firstLine="0"/>
      <w:outlineLvl w:val="4"/>
    </w:pPr>
    <w:rPr>
      <w:rFonts w:asciiTheme="majorHAnsi" w:eastAsiaTheme="majorEastAsia" w:hAnsiTheme="majorHAnsi" w:cstheme="majorBidi"/>
      <w:color w:val="4472C4" w:themeColor="accent1"/>
    </w:rPr>
  </w:style>
  <w:style w:type="paragraph" w:styleId="Heading6">
    <w:name w:val="heading 6"/>
    <w:basedOn w:val="Normal"/>
    <w:next w:val="Normal"/>
    <w:link w:val="Heading6Char"/>
    <w:uiPriority w:val="9"/>
    <w:semiHidden/>
    <w:unhideWhenUsed/>
    <w:qFormat/>
    <w:rsid w:val="00702B16"/>
    <w:pPr>
      <w:spacing w:before="280" w:after="100"/>
      <w:ind w:firstLine="0"/>
      <w:outlineLvl w:val="5"/>
    </w:pPr>
    <w:rPr>
      <w:rFonts w:asciiTheme="majorHAnsi" w:eastAsiaTheme="majorEastAsia" w:hAnsiTheme="majorHAnsi" w:cstheme="majorBidi"/>
      <w:i/>
      <w:iCs/>
      <w:color w:val="4472C4" w:themeColor="accent1"/>
    </w:rPr>
  </w:style>
  <w:style w:type="paragraph" w:styleId="Heading7">
    <w:name w:val="heading 7"/>
    <w:basedOn w:val="Normal"/>
    <w:next w:val="Normal"/>
    <w:link w:val="Heading7Char"/>
    <w:uiPriority w:val="9"/>
    <w:semiHidden/>
    <w:unhideWhenUsed/>
    <w:qFormat/>
    <w:rsid w:val="00702B16"/>
    <w:pPr>
      <w:spacing w:before="320" w:after="100"/>
      <w:ind w:firstLine="0"/>
      <w:outlineLvl w:val="6"/>
    </w:pPr>
    <w:rPr>
      <w:rFonts w:asciiTheme="majorHAnsi" w:eastAsiaTheme="majorEastAsia" w:hAnsiTheme="majorHAnsi" w:cstheme="majorBidi"/>
      <w:b/>
      <w:bCs/>
      <w:color w:val="A5A5A5" w:themeColor="accent3"/>
      <w:sz w:val="20"/>
      <w:szCs w:val="20"/>
    </w:rPr>
  </w:style>
  <w:style w:type="paragraph" w:styleId="Heading8">
    <w:name w:val="heading 8"/>
    <w:basedOn w:val="Normal"/>
    <w:next w:val="Normal"/>
    <w:link w:val="Heading8Char"/>
    <w:uiPriority w:val="9"/>
    <w:semiHidden/>
    <w:unhideWhenUsed/>
    <w:qFormat/>
    <w:rsid w:val="00702B16"/>
    <w:pPr>
      <w:spacing w:before="320" w:after="100"/>
      <w:ind w:firstLine="0"/>
      <w:outlineLvl w:val="7"/>
    </w:pPr>
    <w:rPr>
      <w:rFonts w:asciiTheme="majorHAnsi" w:eastAsiaTheme="majorEastAsia" w:hAnsiTheme="majorHAnsi" w:cstheme="majorBidi"/>
      <w:b/>
      <w:bCs/>
      <w:i/>
      <w:iCs/>
      <w:color w:val="A5A5A5" w:themeColor="accent3"/>
      <w:sz w:val="20"/>
      <w:szCs w:val="20"/>
    </w:rPr>
  </w:style>
  <w:style w:type="paragraph" w:styleId="Heading9">
    <w:name w:val="heading 9"/>
    <w:basedOn w:val="Normal"/>
    <w:next w:val="Normal"/>
    <w:link w:val="Heading9Char"/>
    <w:uiPriority w:val="9"/>
    <w:semiHidden/>
    <w:unhideWhenUsed/>
    <w:qFormat/>
    <w:rsid w:val="00702B16"/>
    <w:pPr>
      <w:spacing w:before="320" w:after="100"/>
      <w:ind w:firstLine="0"/>
      <w:outlineLvl w:val="8"/>
    </w:pPr>
    <w:rPr>
      <w:rFonts w:asciiTheme="majorHAnsi" w:eastAsiaTheme="majorEastAsia" w:hAnsiTheme="majorHAnsi" w:cstheme="majorBidi"/>
      <w:i/>
      <w:iCs/>
      <w:color w:val="A5A5A5"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2B16"/>
    <w:rPr>
      <w:rFonts w:asciiTheme="majorHAnsi" w:eastAsiaTheme="majorEastAsia" w:hAnsiTheme="majorHAnsi" w:cstheme="majorBidi"/>
      <w:b/>
      <w:bCs/>
      <w:color w:val="2F5496" w:themeColor="accent1" w:themeShade="BF"/>
      <w:sz w:val="24"/>
      <w:szCs w:val="24"/>
    </w:rPr>
  </w:style>
  <w:style w:type="paragraph" w:styleId="ListParagraph">
    <w:name w:val="List Paragraph"/>
    <w:basedOn w:val="Normal"/>
    <w:uiPriority w:val="34"/>
    <w:qFormat/>
    <w:rsid w:val="00702B16"/>
    <w:pPr>
      <w:ind w:left="720"/>
      <w:contextualSpacing/>
    </w:pPr>
  </w:style>
  <w:style w:type="character" w:styleId="Hyperlink">
    <w:name w:val="Hyperlink"/>
    <w:basedOn w:val="DefaultParagraphFont"/>
    <w:uiPriority w:val="99"/>
    <w:unhideWhenUsed/>
    <w:rsid w:val="00855315"/>
    <w:rPr>
      <w:color w:val="0563C1" w:themeColor="hyperlink"/>
      <w:u w:val="single"/>
    </w:rPr>
  </w:style>
  <w:style w:type="character" w:styleId="UnresolvedMention">
    <w:name w:val="Unresolved Mention"/>
    <w:basedOn w:val="DefaultParagraphFont"/>
    <w:uiPriority w:val="99"/>
    <w:semiHidden/>
    <w:unhideWhenUsed/>
    <w:rsid w:val="00855315"/>
    <w:rPr>
      <w:color w:val="605E5C"/>
      <w:shd w:val="clear" w:color="auto" w:fill="E1DFDD"/>
    </w:rPr>
  </w:style>
  <w:style w:type="character" w:customStyle="1" w:styleId="Heading2Char">
    <w:name w:val="Heading 2 Char"/>
    <w:basedOn w:val="DefaultParagraphFont"/>
    <w:link w:val="Heading2"/>
    <w:uiPriority w:val="9"/>
    <w:rsid w:val="00702B16"/>
    <w:rPr>
      <w:rFonts w:asciiTheme="majorHAnsi" w:eastAsiaTheme="majorEastAsia" w:hAnsiTheme="majorHAnsi" w:cstheme="majorBidi"/>
      <w:color w:val="2F5496" w:themeColor="accent1" w:themeShade="BF"/>
      <w:sz w:val="24"/>
      <w:szCs w:val="24"/>
    </w:rPr>
  </w:style>
  <w:style w:type="paragraph" w:styleId="Title">
    <w:name w:val="Title"/>
    <w:basedOn w:val="Normal"/>
    <w:next w:val="Normal"/>
    <w:link w:val="TitleChar"/>
    <w:uiPriority w:val="10"/>
    <w:qFormat/>
    <w:rsid w:val="00702B16"/>
    <w:pPr>
      <w:pBdr>
        <w:top w:val="single" w:sz="8" w:space="10" w:color="A1B8E1" w:themeColor="accent1" w:themeTint="7F"/>
        <w:bottom w:val="single" w:sz="24" w:space="15" w:color="A5A5A5" w:themeColor="accent3"/>
      </w:pBdr>
      <w:ind w:firstLine="0"/>
      <w:jc w:val="center"/>
    </w:pPr>
    <w:rPr>
      <w:rFonts w:asciiTheme="majorHAnsi" w:eastAsiaTheme="majorEastAsia" w:hAnsiTheme="majorHAnsi" w:cstheme="majorBidi"/>
      <w:i/>
      <w:iCs/>
      <w:color w:val="1F3763" w:themeColor="accent1" w:themeShade="7F"/>
      <w:sz w:val="60"/>
      <w:szCs w:val="60"/>
    </w:rPr>
  </w:style>
  <w:style w:type="character" w:customStyle="1" w:styleId="TitleChar">
    <w:name w:val="Title Char"/>
    <w:basedOn w:val="DefaultParagraphFont"/>
    <w:link w:val="Title"/>
    <w:uiPriority w:val="10"/>
    <w:rsid w:val="00702B16"/>
    <w:rPr>
      <w:rFonts w:asciiTheme="majorHAnsi" w:eastAsiaTheme="majorEastAsia" w:hAnsiTheme="majorHAnsi" w:cstheme="majorBidi"/>
      <w:i/>
      <w:iCs/>
      <w:color w:val="1F3763" w:themeColor="accent1" w:themeShade="7F"/>
      <w:sz w:val="60"/>
      <w:szCs w:val="60"/>
    </w:rPr>
  </w:style>
  <w:style w:type="paragraph" w:styleId="Subtitle">
    <w:name w:val="Subtitle"/>
    <w:basedOn w:val="Normal"/>
    <w:next w:val="Normal"/>
    <w:link w:val="SubtitleChar"/>
    <w:uiPriority w:val="11"/>
    <w:qFormat/>
    <w:rsid w:val="00702B16"/>
    <w:pPr>
      <w:spacing w:before="200" w:after="900"/>
      <w:ind w:firstLine="0"/>
      <w:jc w:val="right"/>
    </w:pPr>
    <w:rPr>
      <w:i/>
      <w:iCs/>
      <w:sz w:val="24"/>
      <w:szCs w:val="24"/>
    </w:rPr>
  </w:style>
  <w:style w:type="character" w:customStyle="1" w:styleId="SubtitleChar">
    <w:name w:val="Subtitle Char"/>
    <w:basedOn w:val="DefaultParagraphFont"/>
    <w:link w:val="Subtitle"/>
    <w:uiPriority w:val="11"/>
    <w:rsid w:val="00702B16"/>
    <w:rPr>
      <w:i/>
      <w:iCs/>
      <w:sz w:val="24"/>
      <w:szCs w:val="24"/>
    </w:rPr>
  </w:style>
  <w:style w:type="character" w:customStyle="1" w:styleId="Heading3Char">
    <w:name w:val="Heading 3 Char"/>
    <w:basedOn w:val="DefaultParagraphFont"/>
    <w:link w:val="Heading3"/>
    <w:uiPriority w:val="9"/>
    <w:semiHidden/>
    <w:rsid w:val="00702B16"/>
    <w:rPr>
      <w:rFonts w:asciiTheme="majorHAnsi" w:eastAsiaTheme="majorEastAsia" w:hAnsiTheme="majorHAnsi" w:cstheme="majorBidi"/>
      <w:color w:val="4472C4" w:themeColor="accent1"/>
      <w:sz w:val="24"/>
      <w:szCs w:val="24"/>
    </w:rPr>
  </w:style>
  <w:style w:type="character" w:customStyle="1" w:styleId="Heading4Char">
    <w:name w:val="Heading 4 Char"/>
    <w:basedOn w:val="DefaultParagraphFont"/>
    <w:link w:val="Heading4"/>
    <w:uiPriority w:val="9"/>
    <w:semiHidden/>
    <w:rsid w:val="00702B16"/>
    <w:rPr>
      <w:rFonts w:asciiTheme="majorHAnsi" w:eastAsiaTheme="majorEastAsia" w:hAnsiTheme="majorHAnsi" w:cstheme="majorBidi"/>
      <w:i/>
      <w:iCs/>
      <w:color w:val="4472C4" w:themeColor="accent1"/>
      <w:sz w:val="24"/>
      <w:szCs w:val="24"/>
    </w:rPr>
  </w:style>
  <w:style w:type="character" w:customStyle="1" w:styleId="Heading5Char">
    <w:name w:val="Heading 5 Char"/>
    <w:basedOn w:val="DefaultParagraphFont"/>
    <w:link w:val="Heading5"/>
    <w:uiPriority w:val="9"/>
    <w:semiHidden/>
    <w:rsid w:val="00702B16"/>
    <w:rPr>
      <w:rFonts w:asciiTheme="majorHAnsi" w:eastAsiaTheme="majorEastAsia" w:hAnsiTheme="majorHAnsi" w:cstheme="majorBidi"/>
      <w:color w:val="4472C4" w:themeColor="accent1"/>
    </w:rPr>
  </w:style>
  <w:style w:type="character" w:customStyle="1" w:styleId="Heading6Char">
    <w:name w:val="Heading 6 Char"/>
    <w:basedOn w:val="DefaultParagraphFont"/>
    <w:link w:val="Heading6"/>
    <w:uiPriority w:val="9"/>
    <w:semiHidden/>
    <w:rsid w:val="00702B16"/>
    <w:rPr>
      <w:rFonts w:asciiTheme="majorHAnsi" w:eastAsiaTheme="majorEastAsia" w:hAnsiTheme="majorHAnsi" w:cstheme="majorBidi"/>
      <w:i/>
      <w:iCs/>
      <w:color w:val="4472C4" w:themeColor="accent1"/>
    </w:rPr>
  </w:style>
  <w:style w:type="character" w:customStyle="1" w:styleId="Heading7Char">
    <w:name w:val="Heading 7 Char"/>
    <w:basedOn w:val="DefaultParagraphFont"/>
    <w:link w:val="Heading7"/>
    <w:uiPriority w:val="9"/>
    <w:semiHidden/>
    <w:rsid w:val="00702B16"/>
    <w:rPr>
      <w:rFonts w:asciiTheme="majorHAnsi" w:eastAsiaTheme="majorEastAsia" w:hAnsiTheme="majorHAnsi" w:cstheme="majorBidi"/>
      <w:b/>
      <w:bCs/>
      <w:color w:val="A5A5A5" w:themeColor="accent3"/>
      <w:sz w:val="20"/>
      <w:szCs w:val="20"/>
    </w:rPr>
  </w:style>
  <w:style w:type="character" w:customStyle="1" w:styleId="Heading8Char">
    <w:name w:val="Heading 8 Char"/>
    <w:basedOn w:val="DefaultParagraphFont"/>
    <w:link w:val="Heading8"/>
    <w:uiPriority w:val="9"/>
    <w:semiHidden/>
    <w:rsid w:val="00702B16"/>
    <w:rPr>
      <w:rFonts w:asciiTheme="majorHAnsi" w:eastAsiaTheme="majorEastAsia" w:hAnsiTheme="majorHAnsi" w:cstheme="majorBidi"/>
      <w:b/>
      <w:bCs/>
      <w:i/>
      <w:iCs/>
      <w:color w:val="A5A5A5" w:themeColor="accent3"/>
      <w:sz w:val="20"/>
      <w:szCs w:val="20"/>
    </w:rPr>
  </w:style>
  <w:style w:type="character" w:customStyle="1" w:styleId="Heading9Char">
    <w:name w:val="Heading 9 Char"/>
    <w:basedOn w:val="DefaultParagraphFont"/>
    <w:link w:val="Heading9"/>
    <w:uiPriority w:val="9"/>
    <w:semiHidden/>
    <w:rsid w:val="00702B16"/>
    <w:rPr>
      <w:rFonts w:asciiTheme="majorHAnsi" w:eastAsiaTheme="majorEastAsia" w:hAnsiTheme="majorHAnsi" w:cstheme="majorBidi"/>
      <w:i/>
      <w:iCs/>
      <w:color w:val="A5A5A5" w:themeColor="accent3"/>
      <w:sz w:val="20"/>
      <w:szCs w:val="20"/>
    </w:rPr>
  </w:style>
  <w:style w:type="paragraph" w:styleId="Caption">
    <w:name w:val="caption"/>
    <w:basedOn w:val="Normal"/>
    <w:next w:val="Normal"/>
    <w:uiPriority w:val="35"/>
    <w:semiHidden/>
    <w:unhideWhenUsed/>
    <w:qFormat/>
    <w:rsid w:val="00702B16"/>
    <w:rPr>
      <w:b/>
      <w:bCs/>
      <w:sz w:val="18"/>
      <w:szCs w:val="18"/>
    </w:rPr>
  </w:style>
  <w:style w:type="character" w:styleId="Strong">
    <w:name w:val="Strong"/>
    <w:basedOn w:val="DefaultParagraphFont"/>
    <w:uiPriority w:val="22"/>
    <w:qFormat/>
    <w:rsid w:val="00702B16"/>
    <w:rPr>
      <w:b/>
      <w:bCs/>
      <w:spacing w:val="0"/>
    </w:rPr>
  </w:style>
  <w:style w:type="character" w:styleId="Emphasis">
    <w:name w:val="Emphasis"/>
    <w:uiPriority w:val="20"/>
    <w:qFormat/>
    <w:rsid w:val="00702B16"/>
    <w:rPr>
      <w:b/>
      <w:bCs/>
      <w:i/>
      <w:iCs/>
      <w:color w:val="5A5A5A" w:themeColor="text1" w:themeTint="A5"/>
    </w:rPr>
  </w:style>
  <w:style w:type="paragraph" w:styleId="NoSpacing">
    <w:name w:val="No Spacing"/>
    <w:basedOn w:val="Normal"/>
    <w:link w:val="NoSpacingChar"/>
    <w:uiPriority w:val="1"/>
    <w:qFormat/>
    <w:rsid w:val="00702B16"/>
    <w:pPr>
      <w:ind w:firstLine="0"/>
    </w:pPr>
  </w:style>
  <w:style w:type="character" w:customStyle="1" w:styleId="NoSpacingChar">
    <w:name w:val="No Spacing Char"/>
    <w:basedOn w:val="DefaultParagraphFont"/>
    <w:link w:val="NoSpacing"/>
    <w:uiPriority w:val="1"/>
    <w:rsid w:val="00702B16"/>
  </w:style>
  <w:style w:type="paragraph" w:styleId="Quote">
    <w:name w:val="Quote"/>
    <w:basedOn w:val="Normal"/>
    <w:next w:val="Normal"/>
    <w:link w:val="QuoteChar"/>
    <w:uiPriority w:val="29"/>
    <w:qFormat/>
    <w:rsid w:val="00702B16"/>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rsid w:val="00702B16"/>
    <w:rPr>
      <w:rFonts w:asciiTheme="majorHAnsi" w:eastAsiaTheme="majorEastAsia" w:hAnsiTheme="majorHAnsi" w:cstheme="majorBidi"/>
      <w:i/>
      <w:iCs/>
      <w:color w:val="5A5A5A" w:themeColor="text1" w:themeTint="A5"/>
    </w:rPr>
  </w:style>
  <w:style w:type="paragraph" w:styleId="IntenseQuote">
    <w:name w:val="Intense Quote"/>
    <w:basedOn w:val="Normal"/>
    <w:next w:val="Normal"/>
    <w:link w:val="IntenseQuoteChar"/>
    <w:uiPriority w:val="30"/>
    <w:qFormat/>
    <w:rsid w:val="00702B16"/>
    <w:pPr>
      <w:pBdr>
        <w:top w:val="single" w:sz="12" w:space="10" w:color="B4C6E7" w:themeColor="accent1" w:themeTint="66"/>
        <w:left w:val="single" w:sz="36" w:space="4" w:color="4472C4" w:themeColor="accent1"/>
        <w:bottom w:val="single" w:sz="24" w:space="10" w:color="A5A5A5" w:themeColor="accent3"/>
        <w:right w:val="single" w:sz="36" w:space="4" w:color="4472C4" w:themeColor="accent1"/>
      </w:pBdr>
      <w:shd w:val="clear" w:color="auto" w:fill="4472C4"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IntenseQuoteChar">
    <w:name w:val="Intense Quote Char"/>
    <w:basedOn w:val="DefaultParagraphFont"/>
    <w:link w:val="IntenseQuote"/>
    <w:uiPriority w:val="30"/>
    <w:rsid w:val="00702B16"/>
    <w:rPr>
      <w:rFonts w:asciiTheme="majorHAnsi" w:eastAsiaTheme="majorEastAsia" w:hAnsiTheme="majorHAnsi" w:cstheme="majorBidi"/>
      <w:i/>
      <w:iCs/>
      <w:color w:val="FFFFFF" w:themeColor="background1"/>
      <w:sz w:val="24"/>
      <w:szCs w:val="24"/>
      <w:shd w:val="clear" w:color="auto" w:fill="4472C4" w:themeFill="accent1"/>
    </w:rPr>
  </w:style>
  <w:style w:type="character" w:styleId="SubtleEmphasis">
    <w:name w:val="Subtle Emphasis"/>
    <w:uiPriority w:val="19"/>
    <w:qFormat/>
    <w:rsid w:val="00702B16"/>
    <w:rPr>
      <w:i/>
      <w:iCs/>
      <w:color w:val="5A5A5A" w:themeColor="text1" w:themeTint="A5"/>
    </w:rPr>
  </w:style>
  <w:style w:type="character" w:styleId="IntenseEmphasis">
    <w:name w:val="Intense Emphasis"/>
    <w:uiPriority w:val="21"/>
    <w:qFormat/>
    <w:rsid w:val="00702B16"/>
    <w:rPr>
      <w:b/>
      <w:bCs/>
      <w:i/>
      <w:iCs/>
      <w:color w:val="4472C4" w:themeColor="accent1"/>
      <w:sz w:val="22"/>
      <w:szCs w:val="22"/>
    </w:rPr>
  </w:style>
  <w:style w:type="character" w:styleId="SubtleReference">
    <w:name w:val="Subtle Reference"/>
    <w:uiPriority w:val="31"/>
    <w:qFormat/>
    <w:rsid w:val="00702B16"/>
    <w:rPr>
      <w:color w:val="auto"/>
      <w:u w:val="single" w:color="A5A5A5" w:themeColor="accent3"/>
    </w:rPr>
  </w:style>
  <w:style w:type="character" w:styleId="IntenseReference">
    <w:name w:val="Intense Reference"/>
    <w:basedOn w:val="DefaultParagraphFont"/>
    <w:uiPriority w:val="32"/>
    <w:qFormat/>
    <w:rsid w:val="00702B16"/>
    <w:rPr>
      <w:b/>
      <w:bCs/>
      <w:color w:val="7B7B7B" w:themeColor="accent3" w:themeShade="BF"/>
      <w:u w:val="single" w:color="A5A5A5" w:themeColor="accent3"/>
    </w:rPr>
  </w:style>
  <w:style w:type="character" w:styleId="BookTitle">
    <w:name w:val="Book Title"/>
    <w:basedOn w:val="DefaultParagraphFont"/>
    <w:uiPriority w:val="33"/>
    <w:qFormat/>
    <w:rsid w:val="00702B16"/>
    <w:rPr>
      <w:rFonts w:asciiTheme="majorHAnsi" w:eastAsiaTheme="majorEastAsia" w:hAnsiTheme="majorHAnsi" w:cstheme="majorBidi"/>
      <w:b/>
      <w:bCs/>
      <w:i/>
      <w:iCs/>
      <w:color w:val="auto"/>
    </w:rPr>
  </w:style>
  <w:style w:type="paragraph" w:styleId="TOCHeading">
    <w:name w:val="TOC Heading"/>
    <w:basedOn w:val="Heading1"/>
    <w:next w:val="Normal"/>
    <w:uiPriority w:val="39"/>
    <w:semiHidden/>
    <w:unhideWhenUsed/>
    <w:qFormat/>
    <w:rsid w:val="00702B16"/>
    <w:pPr>
      <w:outlineLvl w:val="9"/>
    </w:pPr>
  </w:style>
  <w:style w:type="paragraph" w:styleId="Header">
    <w:name w:val="header"/>
    <w:basedOn w:val="Normal"/>
    <w:link w:val="HeaderChar"/>
    <w:uiPriority w:val="99"/>
    <w:unhideWhenUsed/>
    <w:rsid w:val="00702B16"/>
    <w:pPr>
      <w:tabs>
        <w:tab w:val="center" w:pos="4513"/>
        <w:tab w:val="right" w:pos="9026"/>
      </w:tabs>
    </w:pPr>
  </w:style>
  <w:style w:type="character" w:customStyle="1" w:styleId="HeaderChar">
    <w:name w:val="Header Char"/>
    <w:basedOn w:val="DefaultParagraphFont"/>
    <w:link w:val="Header"/>
    <w:uiPriority w:val="99"/>
    <w:rsid w:val="00702B16"/>
  </w:style>
  <w:style w:type="paragraph" w:styleId="Footer">
    <w:name w:val="footer"/>
    <w:basedOn w:val="Normal"/>
    <w:link w:val="FooterChar"/>
    <w:uiPriority w:val="99"/>
    <w:unhideWhenUsed/>
    <w:rsid w:val="00702B16"/>
    <w:pPr>
      <w:tabs>
        <w:tab w:val="center" w:pos="4513"/>
        <w:tab w:val="right" w:pos="9026"/>
      </w:tabs>
    </w:pPr>
  </w:style>
  <w:style w:type="character" w:customStyle="1" w:styleId="FooterChar">
    <w:name w:val="Footer Char"/>
    <w:basedOn w:val="DefaultParagraphFont"/>
    <w:link w:val="Footer"/>
    <w:uiPriority w:val="99"/>
    <w:rsid w:val="00702B16"/>
  </w:style>
  <w:style w:type="character" w:styleId="PageNumber">
    <w:name w:val="page number"/>
    <w:basedOn w:val="DefaultParagraphFont"/>
    <w:uiPriority w:val="99"/>
    <w:semiHidden/>
    <w:unhideWhenUsed/>
    <w:rsid w:val="00702B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301197">
      <w:bodyDiv w:val="1"/>
      <w:marLeft w:val="0"/>
      <w:marRight w:val="0"/>
      <w:marTop w:val="0"/>
      <w:marBottom w:val="0"/>
      <w:divBdr>
        <w:top w:val="none" w:sz="0" w:space="0" w:color="auto"/>
        <w:left w:val="none" w:sz="0" w:space="0" w:color="auto"/>
        <w:bottom w:val="none" w:sz="0" w:space="0" w:color="auto"/>
        <w:right w:val="none" w:sz="0" w:space="0" w:color="auto"/>
      </w:divBdr>
    </w:div>
    <w:div w:id="594679634">
      <w:bodyDiv w:val="1"/>
      <w:marLeft w:val="0"/>
      <w:marRight w:val="0"/>
      <w:marTop w:val="0"/>
      <w:marBottom w:val="0"/>
      <w:divBdr>
        <w:top w:val="none" w:sz="0" w:space="0" w:color="auto"/>
        <w:left w:val="none" w:sz="0" w:space="0" w:color="auto"/>
        <w:bottom w:val="none" w:sz="0" w:space="0" w:color="auto"/>
        <w:right w:val="none" w:sz="0" w:space="0" w:color="auto"/>
      </w:divBdr>
    </w:div>
    <w:div w:id="1212692403">
      <w:bodyDiv w:val="1"/>
      <w:marLeft w:val="0"/>
      <w:marRight w:val="0"/>
      <w:marTop w:val="0"/>
      <w:marBottom w:val="0"/>
      <w:divBdr>
        <w:top w:val="none" w:sz="0" w:space="0" w:color="auto"/>
        <w:left w:val="none" w:sz="0" w:space="0" w:color="auto"/>
        <w:bottom w:val="none" w:sz="0" w:space="0" w:color="auto"/>
        <w:right w:val="none" w:sz="0" w:space="0" w:color="auto"/>
      </w:divBdr>
    </w:div>
    <w:div w:id="1343968881">
      <w:bodyDiv w:val="1"/>
      <w:marLeft w:val="0"/>
      <w:marRight w:val="0"/>
      <w:marTop w:val="0"/>
      <w:marBottom w:val="0"/>
      <w:divBdr>
        <w:top w:val="none" w:sz="0" w:space="0" w:color="auto"/>
        <w:left w:val="none" w:sz="0" w:space="0" w:color="auto"/>
        <w:bottom w:val="none" w:sz="0" w:space="0" w:color="auto"/>
        <w:right w:val="none" w:sz="0" w:space="0" w:color="auto"/>
      </w:divBdr>
    </w:div>
    <w:div w:id="1856654990">
      <w:bodyDiv w:val="1"/>
      <w:marLeft w:val="0"/>
      <w:marRight w:val="0"/>
      <w:marTop w:val="0"/>
      <w:marBottom w:val="0"/>
      <w:divBdr>
        <w:top w:val="none" w:sz="0" w:space="0" w:color="auto"/>
        <w:left w:val="none" w:sz="0" w:space="0" w:color="auto"/>
        <w:bottom w:val="none" w:sz="0" w:space="0" w:color="auto"/>
        <w:right w:val="none" w:sz="0" w:space="0" w:color="auto"/>
      </w:divBdr>
    </w:div>
    <w:div w:id="1881432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about:blank"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about:blank" TargetMode="External"/><Relationship Id="rId4" Type="http://schemas.openxmlformats.org/officeDocument/2006/relationships/webSettings" Target="webSettings.xml"/><Relationship Id="rId9" Type="http://schemas.openxmlformats.org/officeDocument/2006/relationships/hyperlink" Target="about:blan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2689</Words>
  <Characters>15332</Characters>
  <Application>Microsoft Office Word</Application>
  <DocSecurity>0</DocSecurity>
  <Lines>127</Lines>
  <Paragraphs>35</Paragraphs>
  <ScaleCrop>false</ScaleCrop>
  <Company/>
  <LinksUpToDate>false</LinksUpToDate>
  <CharactersWithSpaces>17986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Cristina Mutu</cp:lastModifiedBy>
  <cp:revision>8</cp:revision>
  <dcterms:created xsi:type="dcterms:W3CDTF">2022-10-26T04:21:00Z</dcterms:created>
  <dcterms:modified xsi:type="dcterms:W3CDTF">2022-10-27T16:09:00Z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ef2f0c0f04915767082baab49592bcea460e252dc82ee1428ae96ebc04a4bfb0</vt:lpwstr>
  </property>
</Properties>
</file>