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BF8DB3" w14:textId="33D9C210" w:rsidR="00BA1855" w:rsidRPr="00FB6B46" w:rsidRDefault="00BA1855" w:rsidP="00FB6B46">
      <w:pPr>
        <w:spacing w:line="480" w:lineRule="auto"/>
        <w:jc w:val="center"/>
        <w:rPr>
          <w:rFonts w:ascii="Leelawadee" w:hAnsi="Leelawadee" w:cs="Leelawadee"/>
          <w:sz w:val="56"/>
          <w:szCs w:val="56"/>
        </w:rPr>
      </w:pPr>
      <w:r w:rsidRPr="00FB6B46">
        <w:rPr>
          <w:rFonts w:ascii="Leelawadee" w:hAnsi="Leelawadee" w:cs="Leelawadee"/>
          <w:sz w:val="56"/>
          <w:szCs w:val="56"/>
        </w:rPr>
        <w:t>S</w:t>
      </w:r>
      <w:r w:rsidRPr="00FB6B46">
        <w:rPr>
          <w:rFonts w:ascii="Leelawadee" w:hAnsi="Leelawadee" w:cs="Leelawadee" w:hint="cs"/>
          <w:sz w:val="56"/>
          <w:szCs w:val="56"/>
        </w:rPr>
        <w:t>amina Sultana</w:t>
      </w:r>
    </w:p>
    <w:p w14:paraId="0C06547F" w14:textId="2F92697A" w:rsidR="00BA1855" w:rsidRPr="00FB6B46" w:rsidRDefault="00BA1855" w:rsidP="00FB6B46">
      <w:pPr>
        <w:spacing w:line="480" w:lineRule="auto"/>
        <w:jc w:val="center"/>
        <w:rPr>
          <w:rFonts w:ascii="Leelawadee" w:hAnsi="Leelawadee" w:cs="Leelawadee"/>
          <w:sz w:val="56"/>
          <w:szCs w:val="56"/>
        </w:rPr>
      </w:pPr>
      <w:r w:rsidRPr="00FB6B46">
        <w:rPr>
          <w:rFonts w:ascii="Leelawadee" w:hAnsi="Leelawadee" w:cs="Leelawadee" w:hint="cs"/>
          <w:sz w:val="56"/>
          <w:szCs w:val="56"/>
        </w:rPr>
        <w:t>1912524</w:t>
      </w:r>
    </w:p>
    <w:p w14:paraId="4FDE1E96" w14:textId="02F7940D" w:rsidR="002E1A71" w:rsidRPr="002F7F35" w:rsidRDefault="002E1A71" w:rsidP="00FB6B46">
      <w:pPr>
        <w:spacing w:line="480" w:lineRule="auto"/>
        <w:jc w:val="center"/>
        <w:rPr>
          <w:rFonts w:ascii="Leelawadee" w:hAnsi="Leelawadee" w:cs="Leelawadee"/>
          <w:b/>
          <w:bCs/>
          <w:sz w:val="56"/>
          <w:szCs w:val="56"/>
          <w:u w:val="single"/>
        </w:rPr>
      </w:pPr>
      <w:r w:rsidRPr="002F7F35">
        <w:rPr>
          <w:rFonts w:ascii="Leelawadee" w:hAnsi="Leelawadee" w:cs="Leelawadee" w:hint="cs"/>
          <w:b/>
          <w:bCs/>
          <w:sz w:val="56"/>
          <w:szCs w:val="56"/>
          <w:u w:val="single"/>
        </w:rPr>
        <w:t>Professional and Career development</w:t>
      </w:r>
    </w:p>
    <w:p w14:paraId="1EE52DE9" w14:textId="5A8492AF" w:rsidR="00BA1855" w:rsidRPr="00FB6B46" w:rsidRDefault="002E1A71" w:rsidP="00FB6B46">
      <w:pPr>
        <w:spacing w:line="480" w:lineRule="auto"/>
        <w:jc w:val="center"/>
        <w:rPr>
          <w:rFonts w:ascii="Leelawadee" w:hAnsi="Leelawadee" w:cs="Leelawadee"/>
          <w:sz w:val="56"/>
          <w:szCs w:val="56"/>
        </w:rPr>
      </w:pPr>
      <w:r w:rsidRPr="00FB6B46">
        <w:rPr>
          <w:rFonts w:ascii="Leelawadee" w:hAnsi="Leelawadee" w:cs="Leelawadee" w:hint="cs"/>
          <w:sz w:val="56"/>
          <w:szCs w:val="56"/>
        </w:rPr>
        <w:t>Module code: BMSW 4005</w:t>
      </w:r>
    </w:p>
    <w:p w14:paraId="2AFC2EB9" w14:textId="4F4BFECB" w:rsidR="004C1E66" w:rsidRPr="00FB6B46" w:rsidRDefault="004C1E66" w:rsidP="00FB6B46">
      <w:pPr>
        <w:spacing w:line="480" w:lineRule="auto"/>
        <w:jc w:val="center"/>
        <w:rPr>
          <w:rFonts w:ascii="Leelawadee" w:hAnsi="Leelawadee" w:cs="Leelawadee"/>
          <w:sz w:val="56"/>
          <w:szCs w:val="56"/>
        </w:rPr>
      </w:pPr>
      <w:r w:rsidRPr="00FB6B46">
        <w:rPr>
          <w:rFonts w:ascii="Leelawadee" w:hAnsi="Leelawadee" w:cs="Leelawadee" w:hint="cs"/>
          <w:sz w:val="56"/>
          <w:szCs w:val="56"/>
        </w:rPr>
        <w:t xml:space="preserve">Lecturer: Chris </w:t>
      </w:r>
      <w:proofErr w:type="spellStart"/>
      <w:r w:rsidRPr="00FB6B46">
        <w:rPr>
          <w:rFonts w:ascii="Leelawadee" w:hAnsi="Leelawadee" w:cs="Leelawadee" w:hint="cs"/>
          <w:sz w:val="56"/>
          <w:szCs w:val="56"/>
        </w:rPr>
        <w:t>Chogugudza</w:t>
      </w:r>
      <w:proofErr w:type="spellEnd"/>
    </w:p>
    <w:p w14:paraId="55BC69AF" w14:textId="2898DD07" w:rsidR="002E1A71" w:rsidRPr="00FF1B07" w:rsidRDefault="002E1A71" w:rsidP="00FB6B46">
      <w:pPr>
        <w:spacing w:line="480" w:lineRule="auto"/>
        <w:jc w:val="center"/>
        <w:rPr>
          <w:rFonts w:ascii="Leelawadee" w:hAnsi="Leelawadee" w:cs="Leelawadee"/>
          <w:sz w:val="56"/>
          <w:szCs w:val="56"/>
        </w:rPr>
      </w:pPr>
      <w:r w:rsidRPr="00FF1B07">
        <w:rPr>
          <w:rFonts w:ascii="Leelawadee" w:hAnsi="Leelawadee" w:cs="Leelawadee" w:hint="cs"/>
          <w:sz w:val="56"/>
          <w:szCs w:val="56"/>
        </w:rPr>
        <w:t xml:space="preserve">Task 3 – </w:t>
      </w:r>
      <w:r w:rsidR="008E0873" w:rsidRPr="00FF1B07">
        <w:rPr>
          <w:rFonts w:ascii="Leelawadee" w:hAnsi="Leelawadee" w:cs="Leelawadee"/>
          <w:sz w:val="56"/>
          <w:szCs w:val="56"/>
        </w:rPr>
        <w:t>Reflective Portfolio</w:t>
      </w:r>
    </w:p>
    <w:p w14:paraId="57A5013F" w14:textId="2CA46893" w:rsidR="00BA1855" w:rsidRDefault="00BA1855"/>
    <w:p w14:paraId="265F7004" w14:textId="634246B3" w:rsidR="00BA1855" w:rsidRPr="00A1649A" w:rsidRDefault="00A1649A" w:rsidP="00A1649A">
      <w:pPr>
        <w:jc w:val="center"/>
        <w:rPr>
          <w:sz w:val="16"/>
          <w:szCs w:val="16"/>
        </w:rPr>
      </w:pPr>
      <w:r>
        <w:rPr>
          <w:sz w:val="16"/>
          <w:szCs w:val="16"/>
        </w:rPr>
        <w:t xml:space="preserve">Word Count: </w:t>
      </w:r>
      <w:r w:rsidR="004158DB">
        <w:rPr>
          <w:sz w:val="16"/>
          <w:szCs w:val="16"/>
        </w:rPr>
        <w:t>28</w:t>
      </w:r>
      <w:r w:rsidR="006F35B0">
        <w:rPr>
          <w:sz w:val="16"/>
          <w:szCs w:val="16"/>
        </w:rPr>
        <w:t>28</w:t>
      </w:r>
    </w:p>
    <w:p w14:paraId="1A1799F4" w14:textId="1679D9A5" w:rsidR="00E51BAB" w:rsidRDefault="00E51BAB"/>
    <w:p w14:paraId="5B9F44AA" w14:textId="081A10AB" w:rsidR="00E51BAB" w:rsidRDefault="00E51BAB"/>
    <w:p w14:paraId="6AFE1A9A" w14:textId="77777777" w:rsidR="00E51BAB" w:rsidRDefault="00E51BAB"/>
    <w:p w14:paraId="105BF795" w14:textId="3335CBBF" w:rsidR="00BA1855" w:rsidRDefault="00BA1855"/>
    <w:p w14:paraId="31D63634" w14:textId="01EA3E3D" w:rsidR="00BA1855" w:rsidRDefault="00BA1855"/>
    <w:p w14:paraId="1262595E" w14:textId="620B2F42" w:rsidR="00BA1855" w:rsidRDefault="00BA1855"/>
    <w:p w14:paraId="15F93C5E" w14:textId="6D164591" w:rsidR="00E85EEC" w:rsidRDefault="00967C2A">
      <w:pPr>
        <w:rPr>
          <w:b/>
          <w:bCs/>
          <w:u w:val="single"/>
        </w:rPr>
      </w:pPr>
      <w:r w:rsidRPr="008677E4">
        <w:rPr>
          <w:b/>
          <w:bCs/>
          <w:u w:val="single"/>
        </w:rPr>
        <w:t xml:space="preserve">Table of </w:t>
      </w:r>
      <w:r w:rsidR="00E85EEC" w:rsidRPr="008677E4">
        <w:rPr>
          <w:b/>
          <w:bCs/>
          <w:u w:val="single"/>
        </w:rPr>
        <w:t>Contents</w:t>
      </w:r>
    </w:p>
    <w:p w14:paraId="0A77AA8A" w14:textId="77777777" w:rsidR="003B3A93" w:rsidRPr="008677E4" w:rsidRDefault="003B3A93">
      <w:pPr>
        <w:rPr>
          <w:b/>
          <w:bCs/>
          <w:u w:val="single"/>
        </w:rPr>
      </w:pPr>
    </w:p>
    <w:p w14:paraId="318BD7C7" w14:textId="3F7935C5" w:rsidR="00EB4FF6" w:rsidRPr="009D5527" w:rsidRDefault="00EB4FF6" w:rsidP="00D266EA">
      <w:pPr>
        <w:pStyle w:val="ListParagraph"/>
        <w:numPr>
          <w:ilvl w:val="0"/>
          <w:numId w:val="6"/>
        </w:numPr>
        <w:spacing w:line="360" w:lineRule="auto"/>
        <w:rPr>
          <w:b/>
          <w:bCs/>
        </w:rPr>
      </w:pPr>
      <w:r w:rsidRPr="00336B3B">
        <w:rPr>
          <w:b/>
          <w:bCs/>
          <w:u w:val="single"/>
        </w:rPr>
        <w:t>Audit of skills and competencies using analysis tools</w:t>
      </w:r>
      <w:r w:rsidR="001C7491" w:rsidRPr="00336B3B">
        <w:rPr>
          <w:b/>
          <w:bCs/>
        </w:rPr>
        <w:t xml:space="preserve">         </w:t>
      </w:r>
      <w:r w:rsidR="001C7491">
        <w:rPr>
          <w:b/>
          <w:bCs/>
        </w:rPr>
        <w:t xml:space="preserve">  </w:t>
      </w:r>
      <w:r w:rsidR="00B9368F">
        <w:rPr>
          <w:b/>
          <w:bCs/>
        </w:rPr>
        <w:t xml:space="preserve">                                                      Page</w:t>
      </w:r>
    </w:p>
    <w:p w14:paraId="0FB8EBFE" w14:textId="42AFA970" w:rsidR="00EB4FF6" w:rsidRPr="009D5527" w:rsidRDefault="00EB4FF6" w:rsidP="00D266EA">
      <w:pPr>
        <w:pStyle w:val="ListParagraph"/>
        <w:numPr>
          <w:ilvl w:val="2"/>
          <w:numId w:val="6"/>
        </w:numPr>
        <w:spacing w:line="360" w:lineRule="auto"/>
      </w:pPr>
      <w:r w:rsidRPr="009D5527">
        <w:t xml:space="preserve">Personal Development Plan </w:t>
      </w:r>
      <w:r w:rsidR="001C7491">
        <w:t xml:space="preserve">          </w:t>
      </w:r>
      <w:r w:rsidR="00B9368F">
        <w:t xml:space="preserve">      </w:t>
      </w:r>
      <w:r w:rsidR="00D573DD">
        <w:t xml:space="preserve">                                          </w:t>
      </w:r>
    </w:p>
    <w:p w14:paraId="1E934943" w14:textId="1902BA9C" w:rsidR="00EB4FF6" w:rsidRPr="009D5527" w:rsidRDefault="003946E2" w:rsidP="00D266EA">
      <w:pPr>
        <w:pStyle w:val="ListParagraph"/>
        <w:numPr>
          <w:ilvl w:val="2"/>
          <w:numId w:val="6"/>
        </w:numPr>
        <w:spacing w:line="360" w:lineRule="auto"/>
        <w:rPr>
          <w:b/>
          <w:bCs/>
        </w:rPr>
      </w:pPr>
      <w:r w:rsidRPr="009D5527">
        <w:t>SWOT Analysis</w:t>
      </w:r>
    </w:p>
    <w:p w14:paraId="18BDADCB" w14:textId="387BC04D" w:rsidR="003946E2" w:rsidRPr="009D5527" w:rsidRDefault="003946E2" w:rsidP="00D266EA">
      <w:pPr>
        <w:pStyle w:val="ListParagraph"/>
        <w:numPr>
          <w:ilvl w:val="1"/>
          <w:numId w:val="6"/>
        </w:numPr>
        <w:spacing w:line="360" w:lineRule="auto"/>
        <w:rPr>
          <w:b/>
          <w:bCs/>
        </w:rPr>
      </w:pPr>
      <w:r w:rsidRPr="009D5527">
        <w:rPr>
          <w:b/>
          <w:bCs/>
        </w:rPr>
        <w:t>Skills required for career of choice</w:t>
      </w:r>
    </w:p>
    <w:p w14:paraId="1614D6A9" w14:textId="19751899" w:rsidR="003946E2" w:rsidRPr="009D5527" w:rsidRDefault="003946E2" w:rsidP="00D266EA">
      <w:pPr>
        <w:pStyle w:val="ListParagraph"/>
        <w:numPr>
          <w:ilvl w:val="1"/>
          <w:numId w:val="6"/>
        </w:numPr>
        <w:spacing w:line="360" w:lineRule="auto"/>
        <w:rPr>
          <w:b/>
          <w:bCs/>
        </w:rPr>
      </w:pPr>
      <w:r w:rsidRPr="009D5527">
        <w:rPr>
          <w:b/>
          <w:bCs/>
        </w:rPr>
        <w:t>Evaluation of skills</w:t>
      </w:r>
    </w:p>
    <w:p w14:paraId="3C3D7635" w14:textId="257FE6CC" w:rsidR="003946E2" w:rsidRPr="009D5527" w:rsidRDefault="003946E2" w:rsidP="00EE64BF">
      <w:pPr>
        <w:spacing w:line="360" w:lineRule="auto"/>
        <w:ind w:left="360"/>
        <w:rPr>
          <w:b/>
          <w:bCs/>
        </w:rPr>
      </w:pPr>
    </w:p>
    <w:p w14:paraId="36C5DFB9" w14:textId="20805332" w:rsidR="003946E2" w:rsidRPr="009D5527" w:rsidRDefault="003946E2" w:rsidP="00D266EA">
      <w:pPr>
        <w:pStyle w:val="ListParagraph"/>
        <w:numPr>
          <w:ilvl w:val="0"/>
          <w:numId w:val="6"/>
        </w:numPr>
        <w:spacing w:line="360" w:lineRule="auto"/>
        <w:rPr>
          <w:b/>
          <w:bCs/>
        </w:rPr>
      </w:pPr>
      <w:r w:rsidRPr="00366B33">
        <w:rPr>
          <w:b/>
          <w:bCs/>
          <w:u w:val="single"/>
        </w:rPr>
        <w:t>Assessment of learning and development training methods of new employees</w:t>
      </w:r>
      <w:r w:rsidRPr="009D5527">
        <w:rPr>
          <w:b/>
          <w:bCs/>
        </w:rPr>
        <w:t xml:space="preserve"> </w:t>
      </w:r>
    </w:p>
    <w:p w14:paraId="76047722" w14:textId="730A07FF" w:rsidR="00B81DE9" w:rsidRPr="009D5527" w:rsidRDefault="00B81DE9" w:rsidP="00D266EA">
      <w:pPr>
        <w:pStyle w:val="ListParagraph"/>
        <w:numPr>
          <w:ilvl w:val="1"/>
          <w:numId w:val="6"/>
        </w:numPr>
        <w:spacing w:line="360" w:lineRule="auto"/>
        <w:rPr>
          <w:b/>
          <w:bCs/>
        </w:rPr>
      </w:pPr>
      <w:r w:rsidRPr="009D5527">
        <w:rPr>
          <w:b/>
          <w:bCs/>
        </w:rPr>
        <w:t>Learning Styles</w:t>
      </w:r>
    </w:p>
    <w:p w14:paraId="55B7461F" w14:textId="3D0D773E" w:rsidR="00B81DE9" w:rsidRPr="009D5527" w:rsidRDefault="00B81DE9" w:rsidP="00D266EA">
      <w:pPr>
        <w:pStyle w:val="ListParagraph"/>
        <w:numPr>
          <w:ilvl w:val="2"/>
          <w:numId w:val="6"/>
        </w:numPr>
        <w:spacing w:line="360" w:lineRule="auto"/>
      </w:pPr>
      <w:r w:rsidRPr="009D5527">
        <w:t>Neil Fleming Learning Styles</w:t>
      </w:r>
    </w:p>
    <w:p w14:paraId="1EE7C8C2" w14:textId="2C1BB1C8" w:rsidR="00B81DE9" w:rsidRPr="009D5527" w:rsidRDefault="00EE64BF" w:rsidP="00D266EA">
      <w:pPr>
        <w:pStyle w:val="ListParagraph"/>
        <w:numPr>
          <w:ilvl w:val="1"/>
          <w:numId w:val="6"/>
        </w:numPr>
        <w:spacing w:line="360" w:lineRule="auto"/>
        <w:rPr>
          <w:b/>
          <w:bCs/>
        </w:rPr>
      </w:pPr>
      <w:r w:rsidRPr="009D5527">
        <w:rPr>
          <w:b/>
          <w:bCs/>
        </w:rPr>
        <w:t>Personality Tests</w:t>
      </w:r>
    </w:p>
    <w:p w14:paraId="3A92C851" w14:textId="753A9E99" w:rsidR="00EE64BF" w:rsidRPr="009D5527" w:rsidRDefault="00EE64BF" w:rsidP="00D266EA">
      <w:pPr>
        <w:pStyle w:val="ListParagraph"/>
        <w:numPr>
          <w:ilvl w:val="2"/>
          <w:numId w:val="6"/>
        </w:numPr>
        <w:spacing w:line="360" w:lineRule="auto"/>
      </w:pPr>
      <w:r w:rsidRPr="009D5527">
        <w:t xml:space="preserve">Myers-Briggs Type Indicator </w:t>
      </w:r>
    </w:p>
    <w:p w14:paraId="23725BDB" w14:textId="4AD456E2" w:rsidR="00EE64BF" w:rsidRPr="003503EE" w:rsidRDefault="00EE64BF" w:rsidP="00D266EA">
      <w:pPr>
        <w:pStyle w:val="ListParagraph"/>
        <w:numPr>
          <w:ilvl w:val="1"/>
          <w:numId w:val="6"/>
        </w:numPr>
        <w:spacing w:line="360" w:lineRule="auto"/>
        <w:rPr>
          <w:b/>
          <w:bCs/>
        </w:rPr>
      </w:pPr>
      <w:r w:rsidRPr="003503EE">
        <w:rPr>
          <w:b/>
          <w:bCs/>
        </w:rPr>
        <w:t>The Johari Window</w:t>
      </w:r>
    </w:p>
    <w:p w14:paraId="7D465DCF" w14:textId="00266B7E" w:rsidR="003503EE" w:rsidRDefault="003503EE" w:rsidP="003503EE">
      <w:pPr>
        <w:spacing w:line="360" w:lineRule="auto"/>
        <w:ind w:left="360"/>
        <w:rPr>
          <w:b/>
          <w:bCs/>
        </w:rPr>
      </w:pPr>
    </w:p>
    <w:p w14:paraId="5CF68123" w14:textId="5733A59A" w:rsidR="003503EE" w:rsidRDefault="003503EE" w:rsidP="00D266EA">
      <w:pPr>
        <w:pStyle w:val="ListParagraph"/>
        <w:numPr>
          <w:ilvl w:val="0"/>
          <w:numId w:val="6"/>
        </w:numPr>
        <w:spacing w:line="360" w:lineRule="auto"/>
        <w:rPr>
          <w:b/>
          <w:bCs/>
          <w:u w:val="single"/>
        </w:rPr>
      </w:pPr>
      <w:r w:rsidRPr="00366B33">
        <w:rPr>
          <w:b/>
          <w:bCs/>
          <w:u w:val="single"/>
        </w:rPr>
        <w:t xml:space="preserve">Reflection </w:t>
      </w:r>
      <w:r w:rsidR="008A357A" w:rsidRPr="00366B33">
        <w:rPr>
          <w:b/>
          <w:bCs/>
          <w:u w:val="single"/>
        </w:rPr>
        <w:t>of</w:t>
      </w:r>
      <w:r w:rsidRPr="00366B33">
        <w:rPr>
          <w:b/>
          <w:bCs/>
          <w:u w:val="single"/>
        </w:rPr>
        <w:t xml:space="preserve"> experiences</w:t>
      </w:r>
    </w:p>
    <w:p w14:paraId="5AF12D73" w14:textId="77777777" w:rsidR="00964225" w:rsidRPr="00366B33" w:rsidRDefault="00964225" w:rsidP="00964225">
      <w:pPr>
        <w:pStyle w:val="ListParagraph"/>
        <w:spacing w:line="360" w:lineRule="auto"/>
        <w:rPr>
          <w:b/>
          <w:bCs/>
          <w:u w:val="single"/>
        </w:rPr>
      </w:pPr>
    </w:p>
    <w:p w14:paraId="67FCB78D" w14:textId="5B9B6236" w:rsidR="00964225" w:rsidRDefault="008A357A" w:rsidP="00D266EA">
      <w:pPr>
        <w:pStyle w:val="ListParagraph"/>
        <w:numPr>
          <w:ilvl w:val="0"/>
          <w:numId w:val="6"/>
        </w:numPr>
        <w:spacing w:line="360" w:lineRule="auto"/>
        <w:rPr>
          <w:b/>
          <w:bCs/>
        </w:rPr>
      </w:pPr>
      <w:r>
        <w:rPr>
          <w:b/>
          <w:bCs/>
        </w:rPr>
        <w:t>References</w:t>
      </w:r>
    </w:p>
    <w:p w14:paraId="30CFE3C7" w14:textId="77777777" w:rsidR="00964225" w:rsidRPr="00964225" w:rsidRDefault="00964225" w:rsidP="00964225">
      <w:pPr>
        <w:pStyle w:val="ListParagraph"/>
        <w:rPr>
          <w:b/>
          <w:bCs/>
        </w:rPr>
      </w:pPr>
    </w:p>
    <w:p w14:paraId="36C4A3E2" w14:textId="64A76786" w:rsidR="00964225" w:rsidRPr="00964225" w:rsidRDefault="00964225" w:rsidP="00D266EA">
      <w:pPr>
        <w:pStyle w:val="ListParagraph"/>
        <w:numPr>
          <w:ilvl w:val="0"/>
          <w:numId w:val="6"/>
        </w:numPr>
        <w:spacing w:line="360" w:lineRule="auto"/>
        <w:rPr>
          <w:b/>
          <w:bCs/>
        </w:rPr>
      </w:pPr>
      <w:r>
        <w:rPr>
          <w:b/>
          <w:bCs/>
        </w:rPr>
        <w:t xml:space="preserve">Appendix </w:t>
      </w:r>
    </w:p>
    <w:p w14:paraId="2616A5D4" w14:textId="4DE4703C" w:rsidR="00EB4FF6" w:rsidRDefault="00EB4FF6" w:rsidP="00EE64BF">
      <w:pPr>
        <w:spacing w:line="360" w:lineRule="auto"/>
      </w:pPr>
    </w:p>
    <w:p w14:paraId="4FB28CCE" w14:textId="77777777" w:rsidR="00EB4FF6" w:rsidRDefault="00EB4FF6"/>
    <w:p w14:paraId="380BEAE1" w14:textId="442FB2B6" w:rsidR="00455535" w:rsidRDefault="00455535" w:rsidP="00455535">
      <w:pPr>
        <w:ind w:left="207"/>
      </w:pPr>
    </w:p>
    <w:p w14:paraId="1765F1EF" w14:textId="77777777" w:rsidR="004B63A1" w:rsidRDefault="004B63A1" w:rsidP="00E53421"/>
    <w:p w14:paraId="5230E885" w14:textId="39550717" w:rsidR="00BA1855" w:rsidRDefault="00BA1855"/>
    <w:p w14:paraId="0DFDCFDB" w14:textId="5D1BB782" w:rsidR="00BA1855" w:rsidRDefault="00BA1855"/>
    <w:p w14:paraId="3D3C62B7" w14:textId="50A3DC6D" w:rsidR="00E51BAB" w:rsidRDefault="00E51BAB"/>
    <w:p w14:paraId="55D56555" w14:textId="77D8448D" w:rsidR="007F4DB6" w:rsidRPr="00164779" w:rsidRDefault="007F4DB6" w:rsidP="00164779">
      <w:pPr>
        <w:pStyle w:val="ListParagraph"/>
        <w:numPr>
          <w:ilvl w:val="0"/>
          <w:numId w:val="1"/>
        </w:numPr>
        <w:spacing w:line="360" w:lineRule="auto"/>
        <w:rPr>
          <w:rFonts w:ascii="Arial" w:hAnsi="Arial" w:cs="Arial"/>
          <w:b/>
          <w:bCs/>
        </w:rPr>
      </w:pPr>
      <w:r w:rsidRPr="00164779">
        <w:rPr>
          <w:rFonts w:ascii="Arial" w:hAnsi="Arial" w:cs="Arial"/>
          <w:b/>
          <w:bCs/>
          <w:u w:val="single"/>
        </w:rPr>
        <w:lastRenderedPageBreak/>
        <w:t xml:space="preserve">Audit of </w:t>
      </w:r>
      <w:r w:rsidR="006353A9" w:rsidRPr="00164779">
        <w:rPr>
          <w:rFonts w:ascii="Arial" w:hAnsi="Arial" w:cs="Arial"/>
          <w:b/>
          <w:bCs/>
          <w:u w:val="single"/>
        </w:rPr>
        <w:t>s</w:t>
      </w:r>
      <w:r w:rsidRPr="00164779">
        <w:rPr>
          <w:rFonts w:ascii="Arial" w:hAnsi="Arial" w:cs="Arial"/>
          <w:b/>
          <w:bCs/>
          <w:u w:val="single"/>
        </w:rPr>
        <w:t>kills and competencies using analysis tools</w:t>
      </w:r>
      <w:r w:rsidR="00DD6910" w:rsidRPr="00164779">
        <w:rPr>
          <w:rFonts w:ascii="Arial" w:hAnsi="Arial" w:cs="Arial"/>
          <w:b/>
          <w:bCs/>
          <w:u w:val="single"/>
        </w:rPr>
        <w:t xml:space="preserve">  </w:t>
      </w:r>
    </w:p>
    <w:p w14:paraId="5ABF9F58" w14:textId="5B382E4F" w:rsidR="003E4351" w:rsidRPr="00164779" w:rsidRDefault="00943F68" w:rsidP="00164779">
      <w:pPr>
        <w:spacing w:line="360" w:lineRule="auto"/>
        <w:rPr>
          <w:rFonts w:ascii="Arial" w:hAnsi="Arial" w:cs="Arial"/>
          <w:color w:val="FF0000"/>
        </w:rPr>
      </w:pPr>
      <w:r w:rsidRPr="00164779">
        <w:rPr>
          <w:rFonts w:ascii="Arial" w:hAnsi="Arial" w:cs="Arial"/>
        </w:rPr>
        <w:t xml:space="preserve"> </w:t>
      </w:r>
      <w:r w:rsidR="00BE0B45" w:rsidRPr="00164779">
        <w:rPr>
          <w:rFonts w:ascii="Arial" w:hAnsi="Arial" w:cs="Arial"/>
          <w:color w:val="000000" w:themeColor="text1"/>
        </w:rPr>
        <w:t xml:space="preserve">According to Cambridge </w:t>
      </w:r>
      <w:r w:rsidR="006D3801" w:rsidRPr="00164779">
        <w:rPr>
          <w:rFonts w:ascii="Arial" w:hAnsi="Arial" w:cs="Arial"/>
          <w:color w:val="000000" w:themeColor="text1"/>
        </w:rPr>
        <w:t>Definitions</w:t>
      </w:r>
      <w:r w:rsidR="000131F9" w:rsidRPr="00164779">
        <w:rPr>
          <w:rFonts w:ascii="Arial" w:hAnsi="Arial" w:cs="Arial"/>
          <w:color w:val="000000" w:themeColor="text1"/>
        </w:rPr>
        <w:t xml:space="preserve"> (2020)</w:t>
      </w:r>
      <w:r w:rsidR="006D3801" w:rsidRPr="00164779">
        <w:rPr>
          <w:rFonts w:ascii="Arial" w:hAnsi="Arial" w:cs="Arial"/>
          <w:color w:val="000000" w:themeColor="text1"/>
        </w:rPr>
        <w:t xml:space="preserve">, ‘skills' are the abilities to perform activities well, especially </w:t>
      </w:r>
      <w:r w:rsidR="00857005" w:rsidRPr="00164779">
        <w:rPr>
          <w:rFonts w:ascii="Arial" w:hAnsi="Arial" w:cs="Arial"/>
          <w:color w:val="000000" w:themeColor="text1"/>
        </w:rPr>
        <w:t xml:space="preserve">as you have practised at it. </w:t>
      </w:r>
      <w:r w:rsidR="000131F9" w:rsidRPr="00164779">
        <w:rPr>
          <w:rFonts w:ascii="Arial" w:hAnsi="Arial" w:cs="Arial"/>
          <w:color w:val="000000" w:themeColor="text1"/>
        </w:rPr>
        <w:t>‘</w:t>
      </w:r>
      <w:r w:rsidR="00FE3341" w:rsidRPr="00164779">
        <w:rPr>
          <w:rFonts w:ascii="Arial" w:hAnsi="Arial" w:cs="Arial"/>
          <w:color w:val="000000" w:themeColor="text1"/>
        </w:rPr>
        <w:t>Competencies</w:t>
      </w:r>
      <w:r w:rsidR="000131F9" w:rsidRPr="00164779">
        <w:rPr>
          <w:rFonts w:ascii="Arial" w:hAnsi="Arial" w:cs="Arial"/>
          <w:color w:val="000000" w:themeColor="text1"/>
        </w:rPr>
        <w:t>’</w:t>
      </w:r>
      <w:r w:rsidR="00FE3341" w:rsidRPr="00164779">
        <w:rPr>
          <w:rFonts w:ascii="Arial" w:hAnsi="Arial" w:cs="Arial"/>
          <w:color w:val="000000" w:themeColor="text1"/>
        </w:rPr>
        <w:t xml:space="preserve"> are abilities that are developed through training and experience</w:t>
      </w:r>
      <w:r w:rsidR="000131F9" w:rsidRPr="00164779">
        <w:rPr>
          <w:rFonts w:ascii="Arial" w:hAnsi="Arial" w:cs="Arial"/>
          <w:color w:val="000000" w:themeColor="text1"/>
        </w:rPr>
        <w:t xml:space="preserve"> that are useful in employability. </w:t>
      </w:r>
      <w:r w:rsidR="00B330E9" w:rsidRPr="00164779">
        <w:rPr>
          <w:rFonts w:ascii="Arial" w:hAnsi="Arial" w:cs="Arial"/>
          <w:color w:val="000000" w:themeColor="text1"/>
        </w:rPr>
        <w:t xml:space="preserve">Developing skills can act as an aid in various </w:t>
      </w:r>
      <w:r w:rsidR="00E34B67" w:rsidRPr="00164779">
        <w:rPr>
          <w:rFonts w:ascii="Arial" w:hAnsi="Arial" w:cs="Arial"/>
          <w:color w:val="000000" w:themeColor="text1"/>
        </w:rPr>
        <w:t>situations</w:t>
      </w:r>
      <w:r w:rsidR="00D72409" w:rsidRPr="00164779">
        <w:rPr>
          <w:rFonts w:ascii="Arial" w:hAnsi="Arial" w:cs="Arial"/>
          <w:color w:val="000000" w:themeColor="text1"/>
        </w:rPr>
        <w:t xml:space="preserve">, from personal life to professional careers, from student life to family life. </w:t>
      </w:r>
      <w:r w:rsidR="005A01E9" w:rsidRPr="00164779">
        <w:rPr>
          <w:rFonts w:ascii="Arial" w:hAnsi="Arial" w:cs="Arial"/>
          <w:color w:val="000000" w:themeColor="text1"/>
        </w:rPr>
        <w:t xml:space="preserve">Research has demonstrated that core competencies and essential skills include; </w:t>
      </w:r>
      <w:r w:rsidR="003A7CB2" w:rsidRPr="00164779">
        <w:rPr>
          <w:rFonts w:ascii="Arial" w:hAnsi="Arial" w:cs="Arial"/>
          <w:color w:val="000000" w:themeColor="text1"/>
        </w:rPr>
        <w:t>digital capability, strategic thinking, creative problem solving, communication, collaboration, flexibility and adaptability (</w:t>
      </w:r>
      <w:r w:rsidR="004E082B" w:rsidRPr="00164779">
        <w:rPr>
          <w:rFonts w:ascii="Arial" w:hAnsi="Arial" w:cs="Arial"/>
          <w:color w:val="000000" w:themeColor="text1"/>
        </w:rPr>
        <w:t>Finch,2016</w:t>
      </w:r>
      <w:r w:rsidR="003E4351" w:rsidRPr="00164779">
        <w:rPr>
          <w:rFonts w:ascii="Arial" w:hAnsi="Arial" w:cs="Arial"/>
          <w:color w:val="000000" w:themeColor="text1"/>
        </w:rPr>
        <w:t xml:space="preserve">). </w:t>
      </w:r>
    </w:p>
    <w:p w14:paraId="0D0DA9BA" w14:textId="018D7BBA" w:rsidR="00C72549" w:rsidRPr="00164779" w:rsidRDefault="003E4351" w:rsidP="00164779">
      <w:pPr>
        <w:spacing w:line="360" w:lineRule="auto"/>
        <w:rPr>
          <w:rFonts w:ascii="Arial" w:hAnsi="Arial" w:cs="Arial"/>
          <w:color w:val="000000" w:themeColor="text1"/>
        </w:rPr>
      </w:pPr>
      <w:r w:rsidRPr="00164779">
        <w:rPr>
          <w:rFonts w:ascii="Arial" w:hAnsi="Arial" w:cs="Arial"/>
          <w:color w:val="000000" w:themeColor="text1"/>
        </w:rPr>
        <w:t>P</w:t>
      </w:r>
      <w:r w:rsidR="007039C6" w:rsidRPr="00164779">
        <w:rPr>
          <w:rFonts w:ascii="Arial" w:hAnsi="Arial" w:cs="Arial"/>
          <w:color w:val="000000" w:themeColor="text1"/>
        </w:rPr>
        <w:t xml:space="preserve">rior to </w:t>
      </w:r>
      <w:r w:rsidR="004215A5" w:rsidRPr="00164779">
        <w:rPr>
          <w:rFonts w:ascii="Arial" w:hAnsi="Arial" w:cs="Arial"/>
          <w:color w:val="000000" w:themeColor="text1"/>
        </w:rPr>
        <w:t xml:space="preserve">employment, it is </w:t>
      </w:r>
      <w:r w:rsidR="00E2207C" w:rsidRPr="00164779">
        <w:rPr>
          <w:rFonts w:ascii="Arial" w:hAnsi="Arial" w:cs="Arial"/>
          <w:color w:val="000000" w:themeColor="text1"/>
        </w:rPr>
        <w:t xml:space="preserve">beneficial if one evaluates </w:t>
      </w:r>
      <w:r w:rsidR="00F66B92">
        <w:rPr>
          <w:rFonts w:ascii="Arial" w:hAnsi="Arial" w:cs="Arial"/>
          <w:color w:val="000000" w:themeColor="text1"/>
        </w:rPr>
        <w:t>t</w:t>
      </w:r>
      <w:r w:rsidR="00E2207C" w:rsidRPr="00164779">
        <w:rPr>
          <w:rFonts w:ascii="Arial" w:hAnsi="Arial" w:cs="Arial"/>
          <w:color w:val="000000" w:themeColor="text1"/>
        </w:rPr>
        <w:t>heir own set of transferable skills</w:t>
      </w:r>
      <w:r w:rsidR="00EF67EC" w:rsidRPr="00164779">
        <w:rPr>
          <w:rFonts w:ascii="Arial" w:hAnsi="Arial" w:cs="Arial"/>
          <w:color w:val="000000" w:themeColor="text1"/>
        </w:rPr>
        <w:t>, strengths, weaknesses, values</w:t>
      </w:r>
      <w:r w:rsidR="009B3EBC" w:rsidRPr="00164779">
        <w:rPr>
          <w:rFonts w:ascii="Arial" w:hAnsi="Arial" w:cs="Arial"/>
          <w:color w:val="000000" w:themeColor="text1"/>
        </w:rPr>
        <w:t>,</w:t>
      </w:r>
      <w:r w:rsidR="00EF67EC" w:rsidRPr="00164779">
        <w:rPr>
          <w:rFonts w:ascii="Arial" w:hAnsi="Arial" w:cs="Arial"/>
          <w:color w:val="000000" w:themeColor="text1"/>
        </w:rPr>
        <w:t xml:space="preserve"> priorities</w:t>
      </w:r>
      <w:r w:rsidR="00F66B92">
        <w:rPr>
          <w:rFonts w:ascii="Arial" w:hAnsi="Arial" w:cs="Arial"/>
          <w:color w:val="000000" w:themeColor="text1"/>
        </w:rPr>
        <w:t xml:space="preserve"> and i</w:t>
      </w:r>
      <w:r w:rsidR="00EF67EC" w:rsidRPr="00164779">
        <w:rPr>
          <w:rFonts w:ascii="Arial" w:hAnsi="Arial" w:cs="Arial"/>
          <w:color w:val="000000" w:themeColor="text1"/>
        </w:rPr>
        <w:t>nterests</w:t>
      </w:r>
      <w:r w:rsidR="00F66B92">
        <w:rPr>
          <w:rFonts w:ascii="Arial" w:hAnsi="Arial" w:cs="Arial"/>
          <w:color w:val="000000" w:themeColor="text1"/>
        </w:rPr>
        <w:t>.</w:t>
      </w:r>
      <w:r w:rsidR="00EF67EC" w:rsidRPr="00164779">
        <w:rPr>
          <w:rFonts w:ascii="Arial" w:hAnsi="Arial" w:cs="Arial"/>
          <w:color w:val="000000" w:themeColor="text1"/>
        </w:rPr>
        <w:t xml:space="preserve"> By performing a self-analysis</w:t>
      </w:r>
      <w:r w:rsidR="0067074F" w:rsidRPr="00164779">
        <w:rPr>
          <w:rFonts w:ascii="Arial" w:hAnsi="Arial" w:cs="Arial"/>
          <w:color w:val="000000" w:themeColor="text1"/>
        </w:rPr>
        <w:t xml:space="preserve">, one will help to gain focus and clarity of past experiences, shaping pathways for the future. </w:t>
      </w:r>
    </w:p>
    <w:p w14:paraId="6732A946" w14:textId="5EB28A79" w:rsidR="00E91263" w:rsidRPr="00164779" w:rsidRDefault="00E91263" w:rsidP="00164779">
      <w:pPr>
        <w:spacing w:line="360" w:lineRule="auto"/>
        <w:rPr>
          <w:rFonts w:ascii="Arial" w:hAnsi="Arial" w:cs="Arial"/>
          <w:color w:val="000000" w:themeColor="text1"/>
        </w:rPr>
      </w:pPr>
      <w:r w:rsidRPr="00164779">
        <w:rPr>
          <w:rFonts w:ascii="Arial" w:hAnsi="Arial" w:cs="Arial"/>
          <w:color w:val="000000" w:themeColor="text1"/>
        </w:rPr>
        <w:t xml:space="preserve">This writing will therefore </w:t>
      </w:r>
      <w:r w:rsidR="00BD428A" w:rsidRPr="00164779">
        <w:rPr>
          <w:rFonts w:ascii="Arial" w:hAnsi="Arial" w:cs="Arial"/>
          <w:color w:val="000000" w:themeColor="text1"/>
        </w:rPr>
        <w:t xml:space="preserve">be a documentation of my own self-analysis, described as a portfolio. </w:t>
      </w:r>
      <w:r w:rsidR="00BB33E1" w:rsidRPr="00164779">
        <w:rPr>
          <w:rFonts w:ascii="Arial" w:hAnsi="Arial" w:cs="Arial"/>
          <w:color w:val="000000" w:themeColor="text1"/>
        </w:rPr>
        <w:t xml:space="preserve">According to Schmitz (2005), a portfolio refers to a reporting system </w:t>
      </w:r>
      <w:r w:rsidR="00644A6C" w:rsidRPr="00164779">
        <w:rPr>
          <w:rFonts w:ascii="Arial" w:hAnsi="Arial" w:cs="Arial"/>
          <w:color w:val="000000" w:themeColor="text1"/>
        </w:rPr>
        <w:t>used</w:t>
      </w:r>
      <w:r w:rsidR="00EB6C09" w:rsidRPr="00164779">
        <w:rPr>
          <w:rFonts w:ascii="Arial" w:hAnsi="Arial" w:cs="Arial"/>
          <w:color w:val="000000" w:themeColor="text1"/>
        </w:rPr>
        <w:t xml:space="preserve"> fo</w:t>
      </w:r>
      <w:r w:rsidR="00644A6C" w:rsidRPr="00164779">
        <w:rPr>
          <w:rFonts w:ascii="Arial" w:hAnsi="Arial" w:cs="Arial"/>
          <w:color w:val="000000" w:themeColor="text1"/>
        </w:rPr>
        <w:t xml:space="preserve">r organisational accountability. Additionally, it is described as a record that provides </w:t>
      </w:r>
      <w:r w:rsidR="00E85830" w:rsidRPr="00164779">
        <w:rPr>
          <w:rFonts w:ascii="Arial" w:hAnsi="Arial" w:cs="Arial"/>
          <w:color w:val="000000" w:themeColor="text1"/>
        </w:rPr>
        <w:t xml:space="preserve">proof of one’s skills, knowledge and attitudes (Brown,1995). </w:t>
      </w:r>
      <w:r w:rsidR="003A4925" w:rsidRPr="00164779">
        <w:rPr>
          <w:rFonts w:ascii="Arial" w:hAnsi="Arial" w:cs="Arial"/>
          <w:color w:val="000000" w:themeColor="text1"/>
        </w:rPr>
        <w:t xml:space="preserve">The essential part of any portfolio being </w:t>
      </w:r>
      <w:r w:rsidR="00EE7DEA" w:rsidRPr="00164779">
        <w:rPr>
          <w:rFonts w:ascii="Arial" w:hAnsi="Arial" w:cs="Arial"/>
          <w:color w:val="000000" w:themeColor="text1"/>
        </w:rPr>
        <w:t>one’s</w:t>
      </w:r>
      <w:r w:rsidR="003A4925" w:rsidRPr="00164779">
        <w:rPr>
          <w:rFonts w:ascii="Arial" w:hAnsi="Arial" w:cs="Arial"/>
          <w:color w:val="000000" w:themeColor="text1"/>
        </w:rPr>
        <w:t xml:space="preserve"> ability to reflect on their own skills </w:t>
      </w:r>
      <w:r w:rsidR="005018A5" w:rsidRPr="00164779">
        <w:rPr>
          <w:rFonts w:ascii="Arial" w:hAnsi="Arial" w:cs="Arial"/>
          <w:color w:val="000000" w:themeColor="text1"/>
        </w:rPr>
        <w:t xml:space="preserve">(Snadden,1996) </w:t>
      </w:r>
      <w:r w:rsidR="00E6206B" w:rsidRPr="00164779">
        <w:rPr>
          <w:rFonts w:ascii="Arial" w:hAnsi="Arial" w:cs="Arial"/>
          <w:color w:val="000000" w:themeColor="text1"/>
        </w:rPr>
        <w:t>– its construction is built on reflection</w:t>
      </w:r>
      <w:r w:rsidR="005018A5" w:rsidRPr="00164779">
        <w:rPr>
          <w:rFonts w:ascii="Arial" w:hAnsi="Arial" w:cs="Arial"/>
          <w:color w:val="000000" w:themeColor="text1"/>
        </w:rPr>
        <w:t>.</w:t>
      </w:r>
    </w:p>
    <w:p w14:paraId="398DF95C" w14:textId="04B5A953" w:rsidR="00FF0C84" w:rsidRPr="00164779" w:rsidRDefault="00B450C6" w:rsidP="00164779">
      <w:pPr>
        <w:spacing w:line="360" w:lineRule="auto"/>
        <w:rPr>
          <w:rFonts w:ascii="Arial" w:hAnsi="Arial" w:cs="Arial"/>
          <w:color w:val="000000" w:themeColor="text1"/>
        </w:rPr>
      </w:pPr>
      <w:r w:rsidRPr="00164779">
        <w:rPr>
          <w:rFonts w:ascii="Arial" w:hAnsi="Arial" w:cs="Arial"/>
          <w:color w:val="000000" w:themeColor="text1"/>
        </w:rPr>
        <w:t xml:space="preserve">During this </w:t>
      </w:r>
      <w:r w:rsidR="00E83B93" w:rsidRPr="00164779">
        <w:rPr>
          <w:rFonts w:ascii="Arial" w:hAnsi="Arial" w:cs="Arial"/>
          <w:color w:val="000000" w:themeColor="text1"/>
        </w:rPr>
        <w:t>portfolio</w:t>
      </w:r>
      <w:r w:rsidRPr="00164779">
        <w:rPr>
          <w:rFonts w:ascii="Arial" w:hAnsi="Arial" w:cs="Arial"/>
          <w:color w:val="000000" w:themeColor="text1"/>
        </w:rPr>
        <w:t>, I will attempt to audit my own skills and competencies as a self</w:t>
      </w:r>
      <w:r w:rsidR="00416957" w:rsidRPr="00164779">
        <w:rPr>
          <w:rFonts w:ascii="Arial" w:hAnsi="Arial" w:cs="Arial"/>
          <w:color w:val="000000" w:themeColor="text1"/>
        </w:rPr>
        <w:t>-</w:t>
      </w:r>
      <w:r w:rsidRPr="00164779">
        <w:rPr>
          <w:rFonts w:ascii="Arial" w:hAnsi="Arial" w:cs="Arial"/>
          <w:color w:val="000000" w:themeColor="text1"/>
        </w:rPr>
        <w:t xml:space="preserve">analysis, using tools like Personal Development Plan and Swot Analysis. </w:t>
      </w:r>
    </w:p>
    <w:p w14:paraId="6CC902C2" w14:textId="629CB53F" w:rsidR="00C72549" w:rsidRPr="00164779" w:rsidRDefault="00C72549" w:rsidP="00164779">
      <w:pPr>
        <w:pStyle w:val="ListParagraph"/>
        <w:numPr>
          <w:ilvl w:val="2"/>
          <w:numId w:val="1"/>
        </w:numPr>
        <w:spacing w:line="360" w:lineRule="auto"/>
        <w:rPr>
          <w:rFonts w:ascii="Arial" w:hAnsi="Arial" w:cs="Arial"/>
          <w:b/>
          <w:bCs/>
          <w:color w:val="000000" w:themeColor="text1"/>
          <w:u w:val="single"/>
        </w:rPr>
      </w:pPr>
      <w:r w:rsidRPr="00164779">
        <w:rPr>
          <w:rFonts w:ascii="Arial" w:hAnsi="Arial" w:cs="Arial"/>
          <w:b/>
          <w:bCs/>
          <w:color w:val="000000" w:themeColor="text1"/>
          <w:u w:val="single"/>
        </w:rPr>
        <w:t>Personal Development Plan (PDP)</w:t>
      </w:r>
    </w:p>
    <w:p w14:paraId="212D751F" w14:textId="299602B0" w:rsidR="00C72549" w:rsidRPr="00164779" w:rsidRDefault="00973D8B" w:rsidP="00164779">
      <w:pPr>
        <w:spacing w:line="360" w:lineRule="auto"/>
        <w:rPr>
          <w:rFonts w:ascii="Arial" w:hAnsi="Arial" w:cs="Arial"/>
          <w:color w:val="000000" w:themeColor="text1"/>
        </w:rPr>
      </w:pPr>
      <w:r w:rsidRPr="00164779">
        <w:rPr>
          <w:rFonts w:ascii="Arial" w:hAnsi="Arial" w:cs="Arial"/>
          <w:color w:val="000000" w:themeColor="text1"/>
        </w:rPr>
        <w:t xml:space="preserve">A Personal </w:t>
      </w:r>
      <w:r w:rsidR="00E00C17" w:rsidRPr="00164779">
        <w:rPr>
          <w:rFonts w:ascii="Arial" w:hAnsi="Arial" w:cs="Arial"/>
          <w:color w:val="000000" w:themeColor="text1"/>
        </w:rPr>
        <w:t>Development</w:t>
      </w:r>
      <w:r w:rsidRPr="00164779">
        <w:rPr>
          <w:rFonts w:ascii="Arial" w:hAnsi="Arial" w:cs="Arial"/>
          <w:color w:val="000000" w:themeColor="text1"/>
        </w:rPr>
        <w:t xml:space="preserve"> Plan is a continuous lifelong process of </w:t>
      </w:r>
      <w:r w:rsidR="00A80076" w:rsidRPr="00164779">
        <w:rPr>
          <w:rFonts w:ascii="Arial" w:hAnsi="Arial" w:cs="Arial"/>
          <w:color w:val="000000" w:themeColor="text1"/>
        </w:rPr>
        <w:t>nurturing,</w:t>
      </w:r>
      <w:r w:rsidRPr="00164779">
        <w:rPr>
          <w:rFonts w:ascii="Arial" w:hAnsi="Arial" w:cs="Arial"/>
          <w:color w:val="000000" w:themeColor="text1"/>
        </w:rPr>
        <w:t xml:space="preserve"> shaping and advancing skills and knowledge to ensure maximum effectiveness and ongoing employability (Maguire,2017).</w:t>
      </w:r>
      <w:r w:rsidR="004272CC" w:rsidRPr="00164779">
        <w:rPr>
          <w:rFonts w:ascii="Arial" w:hAnsi="Arial" w:cs="Arial"/>
          <w:color w:val="000000" w:themeColor="text1"/>
        </w:rPr>
        <w:t xml:space="preserve"> </w:t>
      </w:r>
      <w:r w:rsidR="003F79B1" w:rsidRPr="00164779">
        <w:rPr>
          <w:rFonts w:ascii="Arial" w:hAnsi="Arial" w:cs="Arial"/>
          <w:color w:val="000000" w:themeColor="text1"/>
        </w:rPr>
        <w:t>Whilst t</w:t>
      </w:r>
      <w:r w:rsidR="004272CC" w:rsidRPr="00164779">
        <w:rPr>
          <w:rFonts w:ascii="Arial" w:hAnsi="Arial" w:cs="Arial"/>
          <w:color w:val="000000" w:themeColor="text1"/>
        </w:rPr>
        <w:t xml:space="preserve">hese plans </w:t>
      </w:r>
      <w:r w:rsidR="00F455DE" w:rsidRPr="00164779">
        <w:rPr>
          <w:rFonts w:ascii="Arial" w:hAnsi="Arial" w:cs="Arial"/>
          <w:color w:val="000000" w:themeColor="text1"/>
        </w:rPr>
        <w:t xml:space="preserve">are utilised extensively in various </w:t>
      </w:r>
      <w:r w:rsidR="00F66B92">
        <w:rPr>
          <w:rFonts w:ascii="Arial" w:hAnsi="Arial" w:cs="Arial"/>
          <w:color w:val="000000" w:themeColor="text1"/>
        </w:rPr>
        <w:t xml:space="preserve">employment and educational fields </w:t>
      </w:r>
      <w:r w:rsidR="00C04274" w:rsidRPr="00164779">
        <w:rPr>
          <w:rFonts w:ascii="Arial" w:hAnsi="Arial" w:cs="Arial"/>
          <w:color w:val="000000" w:themeColor="text1"/>
        </w:rPr>
        <w:t>(Beausaert,2011)</w:t>
      </w:r>
      <w:r w:rsidR="00A80076" w:rsidRPr="00164779">
        <w:rPr>
          <w:rFonts w:ascii="Arial" w:hAnsi="Arial" w:cs="Arial"/>
          <w:color w:val="000000" w:themeColor="text1"/>
        </w:rPr>
        <w:t xml:space="preserve">, </w:t>
      </w:r>
      <w:r w:rsidR="003F79B1" w:rsidRPr="00164779">
        <w:rPr>
          <w:rFonts w:ascii="Arial" w:hAnsi="Arial" w:cs="Arial"/>
          <w:color w:val="000000" w:themeColor="text1"/>
        </w:rPr>
        <w:t>they can also be used</w:t>
      </w:r>
      <w:r w:rsidR="004B1454" w:rsidRPr="00164779">
        <w:rPr>
          <w:rFonts w:ascii="Arial" w:hAnsi="Arial" w:cs="Arial"/>
          <w:color w:val="000000" w:themeColor="text1"/>
        </w:rPr>
        <w:t xml:space="preserve"> for</w:t>
      </w:r>
      <w:r w:rsidR="003F79B1" w:rsidRPr="00164779">
        <w:rPr>
          <w:rFonts w:ascii="Arial" w:hAnsi="Arial" w:cs="Arial"/>
          <w:color w:val="000000" w:themeColor="text1"/>
        </w:rPr>
        <w:t xml:space="preserve"> personal</w:t>
      </w:r>
      <w:r w:rsidR="00921499" w:rsidRPr="00164779">
        <w:rPr>
          <w:rFonts w:ascii="Arial" w:hAnsi="Arial" w:cs="Arial"/>
          <w:color w:val="000000" w:themeColor="text1"/>
        </w:rPr>
        <w:t xml:space="preserve"> uses, like self</w:t>
      </w:r>
      <w:r w:rsidR="00AE765D" w:rsidRPr="00164779">
        <w:rPr>
          <w:rFonts w:ascii="Arial" w:hAnsi="Arial" w:cs="Arial"/>
          <w:color w:val="000000" w:themeColor="text1"/>
        </w:rPr>
        <w:t xml:space="preserve">-analysis. </w:t>
      </w:r>
      <w:r w:rsidR="005F1E35" w:rsidRPr="00164779">
        <w:rPr>
          <w:rFonts w:ascii="Arial" w:hAnsi="Arial" w:cs="Arial"/>
          <w:color w:val="000000" w:themeColor="text1"/>
        </w:rPr>
        <w:t xml:space="preserve">A </w:t>
      </w:r>
      <w:r w:rsidR="00F835ED" w:rsidRPr="00164779">
        <w:rPr>
          <w:rFonts w:ascii="Arial" w:hAnsi="Arial" w:cs="Arial"/>
          <w:color w:val="000000" w:themeColor="text1"/>
        </w:rPr>
        <w:t>PDP records further training goals and objectives (CMI,2017)</w:t>
      </w:r>
      <w:r w:rsidR="0065767B" w:rsidRPr="00164779">
        <w:rPr>
          <w:rFonts w:ascii="Arial" w:hAnsi="Arial" w:cs="Arial"/>
          <w:color w:val="000000" w:themeColor="text1"/>
        </w:rPr>
        <w:t xml:space="preserve">. </w:t>
      </w:r>
      <w:r w:rsidR="004B1454" w:rsidRPr="00164779">
        <w:rPr>
          <w:rFonts w:ascii="Arial" w:hAnsi="Arial" w:cs="Arial"/>
          <w:color w:val="000000" w:themeColor="text1"/>
        </w:rPr>
        <w:t xml:space="preserve">A </w:t>
      </w:r>
      <w:r w:rsidR="005971CF" w:rsidRPr="00164779">
        <w:rPr>
          <w:rFonts w:ascii="Arial" w:hAnsi="Arial" w:cs="Arial"/>
          <w:color w:val="000000" w:themeColor="text1"/>
        </w:rPr>
        <w:t>g</w:t>
      </w:r>
      <w:r w:rsidR="00837F7E" w:rsidRPr="00164779">
        <w:rPr>
          <w:rFonts w:ascii="Arial" w:hAnsi="Arial" w:cs="Arial"/>
          <w:color w:val="000000" w:themeColor="text1"/>
        </w:rPr>
        <w:t xml:space="preserve">eneral PDP can be defined as an assessment tool </w:t>
      </w:r>
      <w:r w:rsidR="00020589" w:rsidRPr="00164779">
        <w:rPr>
          <w:rFonts w:ascii="Arial" w:hAnsi="Arial" w:cs="Arial"/>
          <w:color w:val="000000" w:themeColor="text1"/>
        </w:rPr>
        <w:t xml:space="preserve">measuring a cycle of </w:t>
      </w:r>
      <w:r w:rsidR="00A80076" w:rsidRPr="00164779">
        <w:rPr>
          <w:rFonts w:ascii="Arial" w:hAnsi="Arial" w:cs="Arial"/>
          <w:color w:val="000000" w:themeColor="text1"/>
        </w:rPr>
        <w:t>development us</w:t>
      </w:r>
      <w:r w:rsidR="00020589" w:rsidRPr="00164779">
        <w:rPr>
          <w:rFonts w:ascii="Arial" w:hAnsi="Arial" w:cs="Arial"/>
          <w:color w:val="000000" w:themeColor="text1"/>
        </w:rPr>
        <w:t xml:space="preserve">ed to gather and document information about individual competencies and skills </w:t>
      </w:r>
      <w:r w:rsidR="005C291C" w:rsidRPr="00164779">
        <w:rPr>
          <w:rFonts w:ascii="Arial" w:hAnsi="Arial" w:cs="Arial"/>
          <w:color w:val="000000" w:themeColor="text1"/>
        </w:rPr>
        <w:t xml:space="preserve">the individual is aiming to develop (London,1997). </w:t>
      </w:r>
    </w:p>
    <w:p w14:paraId="08E0A731" w14:textId="4610A657" w:rsidR="001675C7" w:rsidRPr="00164779" w:rsidRDefault="001675C7" w:rsidP="00164779">
      <w:pPr>
        <w:spacing w:line="360" w:lineRule="auto"/>
        <w:rPr>
          <w:rFonts w:ascii="Arial" w:hAnsi="Arial" w:cs="Arial"/>
          <w:b/>
          <w:bCs/>
          <w:color w:val="000000" w:themeColor="text1"/>
          <w:u w:val="single"/>
        </w:rPr>
      </w:pPr>
    </w:p>
    <w:p w14:paraId="653DE47E" w14:textId="3447A8B0" w:rsidR="00D46845" w:rsidRDefault="00D46845" w:rsidP="005E4C3A">
      <w:pPr>
        <w:rPr>
          <w:rFonts w:ascii="Arial" w:eastAsia="Times New Roman" w:hAnsi="Arial" w:cs="Arial"/>
          <w:b/>
          <w:bCs/>
          <w:color w:val="1D2A57"/>
          <w:sz w:val="27"/>
          <w:szCs w:val="27"/>
        </w:rPr>
      </w:pPr>
    </w:p>
    <w:p w14:paraId="3C1F3B7C" w14:textId="77777777" w:rsidR="00C800AA" w:rsidRDefault="00C800AA" w:rsidP="005E4C3A">
      <w:pPr>
        <w:rPr>
          <w:rFonts w:ascii="Arial" w:eastAsia="Times New Roman" w:hAnsi="Arial" w:cs="Arial"/>
          <w:b/>
          <w:bCs/>
          <w:color w:val="1D2A57"/>
          <w:sz w:val="27"/>
          <w:szCs w:val="27"/>
        </w:rPr>
      </w:pPr>
    </w:p>
    <w:p w14:paraId="46AC290B" w14:textId="77777777" w:rsidR="0062619F" w:rsidRDefault="0062619F" w:rsidP="00B50E1E">
      <w:pPr>
        <w:pStyle w:val="Title"/>
        <w:spacing w:after="240"/>
        <w:jc w:val="center"/>
        <w:rPr>
          <w:rFonts w:ascii="Arial" w:hAnsi="Arial" w:cs="Arial"/>
          <w:b/>
          <w:bCs/>
          <w:color w:val="000000" w:themeColor="text1"/>
          <w:sz w:val="22"/>
          <w:szCs w:val="22"/>
        </w:rPr>
      </w:pPr>
    </w:p>
    <w:p w14:paraId="15514B10" w14:textId="44343C54" w:rsidR="007F02AB" w:rsidRPr="003E0EB5" w:rsidRDefault="003D7D05" w:rsidP="00B50E1E">
      <w:pPr>
        <w:pStyle w:val="Title"/>
        <w:spacing w:after="240"/>
        <w:jc w:val="center"/>
        <w:rPr>
          <w:rFonts w:ascii="Arial" w:hAnsi="Arial" w:cs="Arial"/>
          <w:b/>
          <w:bCs/>
          <w:color w:val="000000" w:themeColor="text1"/>
          <w:sz w:val="22"/>
          <w:szCs w:val="22"/>
        </w:rPr>
      </w:pPr>
      <w:r w:rsidRPr="003E0EB5">
        <w:rPr>
          <w:rFonts w:ascii="Arial" w:hAnsi="Arial" w:cs="Arial"/>
          <w:b/>
          <w:bCs/>
          <w:color w:val="000000" w:themeColor="text1"/>
          <w:sz w:val="22"/>
          <w:szCs w:val="22"/>
        </w:rPr>
        <w:t>Samina</w:t>
      </w:r>
      <w:r w:rsidR="00CC1674" w:rsidRPr="003E0EB5">
        <w:rPr>
          <w:rFonts w:ascii="Arial" w:hAnsi="Arial" w:cs="Arial"/>
          <w:b/>
          <w:bCs/>
          <w:color w:val="000000" w:themeColor="text1"/>
          <w:sz w:val="22"/>
          <w:szCs w:val="22"/>
        </w:rPr>
        <w:t xml:space="preserve"> </w:t>
      </w:r>
      <w:r w:rsidR="001B2F78" w:rsidRPr="003E0EB5">
        <w:rPr>
          <w:rFonts w:ascii="Arial" w:hAnsi="Arial" w:cs="Arial"/>
          <w:b/>
          <w:bCs/>
          <w:color w:val="000000" w:themeColor="text1"/>
          <w:sz w:val="22"/>
          <w:szCs w:val="22"/>
        </w:rPr>
        <w:t>Sultana -</w:t>
      </w:r>
      <w:r w:rsidR="007F02AB" w:rsidRPr="003E0EB5">
        <w:rPr>
          <w:rFonts w:ascii="Arial" w:hAnsi="Arial" w:cs="Arial"/>
          <w:b/>
          <w:bCs/>
          <w:color w:val="000000" w:themeColor="text1"/>
          <w:sz w:val="22"/>
          <w:szCs w:val="22"/>
        </w:rPr>
        <w:t xml:space="preserve"> Personal Development Plan</w:t>
      </w:r>
    </w:p>
    <w:p w14:paraId="132C3830" w14:textId="1B717036" w:rsidR="00A958FB" w:rsidRPr="003E0EB5" w:rsidRDefault="00A958FB" w:rsidP="00287980">
      <w:pPr>
        <w:spacing w:line="276" w:lineRule="auto"/>
        <w:rPr>
          <w:rFonts w:ascii="Arial" w:hAnsi="Arial" w:cs="Arial"/>
          <w:b/>
          <w:bCs/>
          <w:u w:val="single"/>
        </w:rPr>
      </w:pPr>
      <w:r w:rsidRPr="003E0EB5">
        <w:rPr>
          <w:rFonts w:ascii="Arial" w:hAnsi="Arial" w:cs="Arial"/>
          <w:b/>
          <w:bCs/>
          <w:u w:val="single"/>
        </w:rPr>
        <w:t xml:space="preserve">Main </w:t>
      </w:r>
      <w:r w:rsidR="00A07909" w:rsidRPr="003E0EB5">
        <w:rPr>
          <w:rFonts w:ascii="Arial" w:hAnsi="Arial" w:cs="Arial"/>
          <w:b/>
          <w:bCs/>
          <w:u w:val="single"/>
        </w:rPr>
        <w:t>o</w:t>
      </w:r>
      <w:r w:rsidR="0012468F" w:rsidRPr="003E0EB5">
        <w:rPr>
          <w:rFonts w:ascii="Arial" w:hAnsi="Arial" w:cs="Arial"/>
          <w:b/>
          <w:bCs/>
          <w:u w:val="single"/>
        </w:rPr>
        <w:t>bjectives:</w:t>
      </w:r>
    </w:p>
    <w:p w14:paraId="0775D74C" w14:textId="64561EC2" w:rsidR="00A958FB" w:rsidRPr="003E0EB5" w:rsidRDefault="001D66C9" w:rsidP="00D266EA">
      <w:pPr>
        <w:pStyle w:val="ListParagraph"/>
        <w:numPr>
          <w:ilvl w:val="0"/>
          <w:numId w:val="2"/>
        </w:numPr>
        <w:spacing w:line="360" w:lineRule="auto"/>
        <w:rPr>
          <w:rFonts w:ascii="Arial" w:hAnsi="Arial" w:cs="Arial"/>
          <w:b/>
          <w:bCs/>
        </w:rPr>
      </w:pPr>
      <w:r w:rsidRPr="003E0EB5">
        <w:rPr>
          <w:rFonts w:ascii="Arial" w:hAnsi="Arial" w:cs="Arial"/>
          <w:b/>
          <w:bCs/>
        </w:rPr>
        <w:t>Goal</w:t>
      </w:r>
      <w:r w:rsidR="00FD0202" w:rsidRPr="003E0EB5">
        <w:rPr>
          <w:rFonts w:ascii="Arial" w:hAnsi="Arial" w:cs="Arial"/>
          <w:b/>
          <w:bCs/>
        </w:rPr>
        <w:t xml:space="preserve"> 1:</w:t>
      </w:r>
      <w:r w:rsidR="007F6BF9" w:rsidRPr="003E0EB5">
        <w:rPr>
          <w:rFonts w:ascii="Arial" w:hAnsi="Arial" w:cs="Arial"/>
        </w:rPr>
        <w:t xml:space="preserve"> Undergraduate</w:t>
      </w:r>
      <w:r w:rsidR="00FD0202" w:rsidRPr="003E0EB5">
        <w:rPr>
          <w:rFonts w:ascii="Arial" w:hAnsi="Arial" w:cs="Arial"/>
        </w:rPr>
        <w:t xml:space="preserve"> Degree</w:t>
      </w:r>
    </w:p>
    <w:p w14:paraId="0F3E5E98" w14:textId="7847D095" w:rsidR="00D14D3B" w:rsidRPr="003E0EB5" w:rsidRDefault="00D14D3B" w:rsidP="00D266EA">
      <w:pPr>
        <w:pStyle w:val="ListParagraph"/>
        <w:numPr>
          <w:ilvl w:val="0"/>
          <w:numId w:val="2"/>
        </w:numPr>
        <w:spacing w:line="360" w:lineRule="auto"/>
        <w:rPr>
          <w:rFonts w:ascii="Arial" w:hAnsi="Arial" w:cs="Arial"/>
          <w:b/>
          <w:bCs/>
        </w:rPr>
      </w:pPr>
      <w:r w:rsidRPr="003E0EB5">
        <w:rPr>
          <w:rFonts w:ascii="Arial" w:hAnsi="Arial" w:cs="Arial"/>
          <w:b/>
          <w:bCs/>
        </w:rPr>
        <w:t xml:space="preserve">Goal 2: </w:t>
      </w:r>
      <w:r w:rsidRPr="003E0EB5">
        <w:rPr>
          <w:rFonts w:ascii="Arial" w:hAnsi="Arial" w:cs="Arial"/>
        </w:rPr>
        <w:t>QTS – Qualified Teacher Status</w:t>
      </w:r>
    </w:p>
    <w:p w14:paraId="239B8BA3" w14:textId="3FF88632" w:rsidR="007F02AB" w:rsidRPr="003E0EB5" w:rsidRDefault="001D66C9" w:rsidP="00D266EA">
      <w:pPr>
        <w:pStyle w:val="ListParagraph"/>
        <w:numPr>
          <w:ilvl w:val="0"/>
          <w:numId w:val="2"/>
        </w:numPr>
        <w:spacing w:line="360" w:lineRule="auto"/>
        <w:rPr>
          <w:rFonts w:ascii="Arial" w:hAnsi="Arial" w:cs="Arial"/>
          <w:b/>
          <w:bCs/>
        </w:rPr>
      </w:pPr>
      <w:r w:rsidRPr="003E0EB5">
        <w:rPr>
          <w:rFonts w:ascii="Arial" w:hAnsi="Arial" w:cs="Arial"/>
          <w:b/>
          <w:bCs/>
        </w:rPr>
        <w:t xml:space="preserve">Goal </w:t>
      </w:r>
      <w:r w:rsidR="00D14D3B" w:rsidRPr="003E0EB5">
        <w:rPr>
          <w:rFonts w:ascii="Arial" w:hAnsi="Arial" w:cs="Arial"/>
          <w:b/>
          <w:bCs/>
        </w:rPr>
        <w:t>3</w:t>
      </w:r>
      <w:r w:rsidRPr="003E0EB5">
        <w:rPr>
          <w:rFonts w:ascii="Arial" w:hAnsi="Arial" w:cs="Arial"/>
          <w:b/>
          <w:bCs/>
        </w:rPr>
        <w:t>:</w:t>
      </w:r>
      <w:r w:rsidR="004E36F4" w:rsidRPr="003E0EB5">
        <w:rPr>
          <w:rFonts w:ascii="Arial" w:hAnsi="Arial" w:cs="Arial"/>
          <w:b/>
          <w:bCs/>
        </w:rPr>
        <w:t xml:space="preserve"> </w:t>
      </w:r>
      <w:r w:rsidR="0018151B" w:rsidRPr="003E0EB5">
        <w:rPr>
          <w:rFonts w:ascii="Arial" w:hAnsi="Arial" w:cs="Arial"/>
        </w:rPr>
        <w:t xml:space="preserve">Post Graduate Certificate in Education </w:t>
      </w:r>
    </w:p>
    <w:p w14:paraId="42474A99" w14:textId="5C04EAFC" w:rsidR="0053429C" w:rsidRPr="003E0EB5" w:rsidRDefault="00191C8C" w:rsidP="00287980">
      <w:pPr>
        <w:spacing w:line="276" w:lineRule="auto"/>
        <w:rPr>
          <w:rFonts w:ascii="Arial" w:hAnsi="Arial" w:cs="Arial"/>
          <w:b/>
          <w:bCs/>
          <w:u w:val="single"/>
        </w:rPr>
      </w:pPr>
      <w:r w:rsidRPr="003E0EB5">
        <w:rPr>
          <w:rFonts w:ascii="Arial" w:hAnsi="Arial" w:cs="Arial"/>
          <w:b/>
          <w:bCs/>
          <w:u w:val="single"/>
        </w:rPr>
        <w:t>Skills</w:t>
      </w:r>
      <w:r w:rsidR="00F54F96" w:rsidRPr="003E0EB5">
        <w:rPr>
          <w:rFonts w:ascii="Arial" w:hAnsi="Arial" w:cs="Arial"/>
          <w:b/>
          <w:bCs/>
          <w:u w:val="single"/>
        </w:rPr>
        <w:t>/knowledge</w:t>
      </w:r>
      <w:r w:rsidR="00B81967" w:rsidRPr="003E0EB5">
        <w:rPr>
          <w:rFonts w:ascii="Arial" w:hAnsi="Arial" w:cs="Arial"/>
          <w:b/>
          <w:bCs/>
          <w:u w:val="single"/>
        </w:rPr>
        <w:t xml:space="preserve"> </w:t>
      </w:r>
      <w:r w:rsidRPr="003E0EB5">
        <w:rPr>
          <w:rFonts w:ascii="Arial" w:hAnsi="Arial" w:cs="Arial"/>
          <w:b/>
          <w:bCs/>
          <w:u w:val="single"/>
        </w:rPr>
        <w:t xml:space="preserve">I need </w:t>
      </w:r>
      <w:r w:rsidR="00D1480F" w:rsidRPr="003E0EB5">
        <w:rPr>
          <w:rFonts w:ascii="Arial" w:hAnsi="Arial" w:cs="Arial"/>
          <w:b/>
          <w:bCs/>
          <w:u w:val="single"/>
        </w:rPr>
        <w:t>to gain:</w:t>
      </w:r>
    </w:p>
    <w:p w14:paraId="6686F975" w14:textId="6D3B9CEB" w:rsidR="0012468F" w:rsidRPr="003E0EB5" w:rsidRDefault="00A34F05" w:rsidP="00D266EA">
      <w:pPr>
        <w:pStyle w:val="ListParagraph"/>
        <w:numPr>
          <w:ilvl w:val="0"/>
          <w:numId w:val="3"/>
        </w:numPr>
        <w:spacing w:line="360" w:lineRule="auto"/>
        <w:rPr>
          <w:rFonts w:ascii="Arial" w:hAnsi="Arial" w:cs="Arial"/>
          <w:b/>
          <w:bCs/>
          <w:i/>
          <w:iCs/>
          <w:color w:val="000000" w:themeColor="text1"/>
        </w:rPr>
      </w:pPr>
      <w:r w:rsidRPr="003E0EB5">
        <w:rPr>
          <w:rFonts w:ascii="Arial" w:hAnsi="Arial" w:cs="Arial"/>
          <w:b/>
          <w:bCs/>
        </w:rPr>
        <w:t>Confidence</w:t>
      </w:r>
      <w:r w:rsidR="00470199" w:rsidRPr="003E0EB5">
        <w:rPr>
          <w:rFonts w:ascii="Arial" w:hAnsi="Arial" w:cs="Arial"/>
          <w:b/>
          <w:bCs/>
        </w:rPr>
        <w:t xml:space="preserve">: </w:t>
      </w:r>
      <w:r w:rsidR="00470199" w:rsidRPr="003E0EB5">
        <w:rPr>
          <w:rFonts w:ascii="Arial" w:hAnsi="Arial" w:cs="Arial"/>
        </w:rPr>
        <w:t>A</w:t>
      </w:r>
      <w:r w:rsidRPr="003E0EB5">
        <w:rPr>
          <w:rFonts w:ascii="Arial" w:hAnsi="Arial" w:cs="Arial"/>
        </w:rPr>
        <w:t xml:space="preserve">bility to teach and be a good role model </w:t>
      </w:r>
      <w:r w:rsidR="00135F51" w:rsidRPr="003E0EB5">
        <w:rPr>
          <w:rFonts w:ascii="Arial" w:hAnsi="Arial" w:cs="Arial"/>
        </w:rPr>
        <w:t>even under pressure</w:t>
      </w:r>
      <w:r w:rsidR="0092428F">
        <w:rPr>
          <w:rFonts w:ascii="Arial" w:hAnsi="Arial" w:cs="Arial"/>
        </w:rPr>
        <w:t>.</w:t>
      </w:r>
    </w:p>
    <w:p w14:paraId="48F1F7A5" w14:textId="22FFDD82" w:rsidR="00BA297A" w:rsidRPr="003E0EB5" w:rsidRDefault="00BA297A" w:rsidP="00D266EA">
      <w:pPr>
        <w:pStyle w:val="ListParagraph"/>
        <w:numPr>
          <w:ilvl w:val="0"/>
          <w:numId w:val="3"/>
        </w:numPr>
        <w:spacing w:line="360" w:lineRule="auto"/>
        <w:rPr>
          <w:rFonts w:ascii="Arial" w:hAnsi="Arial" w:cs="Arial"/>
          <w:b/>
          <w:bCs/>
          <w:i/>
          <w:iCs/>
          <w:color w:val="000000" w:themeColor="text1"/>
        </w:rPr>
      </w:pPr>
      <w:r w:rsidRPr="003E0EB5">
        <w:rPr>
          <w:rFonts w:ascii="Arial" w:hAnsi="Arial" w:cs="Arial"/>
          <w:b/>
          <w:bCs/>
        </w:rPr>
        <w:t xml:space="preserve">Conflict: </w:t>
      </w:r>
      <w:r w:rsidRPr="003E0EB5">
        <w:rPr>
          <w:rFonts w:ascii="Arial" w:hAnsi="Arial" w:cs="Arial"/>
        </w:rPr>
        <w:t>Ability to deal with conflict and remain patient and calm whilst in stressful situations</w:t>
      </w:r>
      <w:r w:rsidR="0092428F">
        <w:rPr>
          <w:rFonts w:ascii="Arial" w:hAnsi="Arial" w:cs="Arial"/>
        </w:rPr>
        <w:t>.</w:t>
      </w:r>
    </w:p>
    <w:p w14:paraId="284C0110" w14:textId="0B1C9357" w:rsidR="00CF1CE4" w:rsidRPr="003E0EB5" w:rsidRDefault="00CF1CE4" w:rsidP="00D266EA">
      <w:pPr>
        <w:pStyle w:val="ListParagraph"/>
        <w:numPr>
          <w:ilvl w:val="0"/>
          <w:numId w:val="3"/>
        </w:numPr>
        <w:spacing w:line="360" w:lineRule="auto"/>
        <w:rPr>
          <w:rFonts w:ascii="Arial" w:hAnsi="Arial" w:cs="Arial"/>
          <w:b/>
          <w:bCs/>
          <w:i/>
          <w:iCs/>
          <w:color w:val="000000" w:themeColor="text1"/>
        </w:rPr>
      </w:pPr>
      <w:r w:rsidRPr="003E0EB5">
        <w:rPr>
          <w:rFonts w:ascii="Arial" w:hAnsi="Arial" w:cs="Arial"/>
          <w:b/>
          <w:bCs/>
        </w:rPr>
        <w:t xml:space="preserve">Behaviour Management: </w:t>
      </w:r>
      <w:r w:rsidRPr="003E0EB5">
        <w:rPr>
          <w:rFonts w:ascii="Arial" w:hAnsi="Arial" w:cs="Arial"/>
        </w:rPr>
        <w:t xml:space="preserve">Moderate skills of being able to </w:t>
      </w:r>
      <w:r w:rsidR="00992915" w:rsidRPr="003E0EB5">
        <w:rPr>
          <w:rFonts w:ascii="Arial" w:hAnsi="Arial" w:cs="Arial"/>
        </w:rPr>
        <w:t xml:space="preserve">manage and discipline students, all while maintaining classroom control. </w:t>
      </w:r>
    </w:p>
    <w:p w14:paraId="260E690D" w14:textId="10035B20" w:rsidR="007F02AB" w:rsidRPr="003E0EB5" w:rsidRDefault="00D36CB9" w:rsidP="00D36CB9">
      <w:pPr>
        <w:shd w:val="clear" w:color="auto" w:fill="FFFFFF"/>
        <w:spacing w:before="100" w:beforeAutospacing="1" w:after="100" w:afterAutospacing="1" w:line="240" w:lineRule="auto"/>
        <w:divId w:val="1518034369"/>
        <w:rPr>
          <w:rStyle w:val="IntenseEmphasis"/>
          <w:rFonts w:ascii="Arial" w:eastAsia="Times New Roman" w:hAnsi="Arial" w:cs="Arial"/>
          <w:i w:val="0"/>
          <w:iCs w:val="0"/>
          <w:color w:val="485D65"/>
        </w:rPr>
      </w:pPr>
      <w:r w:rsidRPr="003E0EB5">
        <w:rPr>
          <w:rStyle w:val="IntenseEmphasis"/>
          <w:rFonts w:ascii="Arial" w:hAnsi="Arial" w:cs="Arial"/>
          <w:b/>
          <w:bCs/>
          <w:i w:val="0"/>
          <w:iCs w:val="0"/>
          <w:color w:val="000000" w:themeColor="text1"/>
          <w:u w:val="single"/>
        </w:rPr>
        <w:t>What I need to do:</w:t>
      </w:r>
    </w:p>
    <w:tbl>
      <w:tblPr>
        <w:tblW w:w="1008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94"/>
        <w:gridCol w:w="1894"/>
        <w:gridCol w:w="3205"/>
        <w:gridCol w:w="3094"/>
      </w:tblGrid>
      <w:tr w:rsidR="00A17B38" w:rsidRPr="003E0EB5" w14:paraId="531AB119" w14:textId="77777777" w:rsidTr="00AC4EF0">
        <w:trPr>
          <w:trHeight w:val="357"/>
        </w:trPr>
        <w:tc>
          <w:tcPr>
            <w:tcW w:w="1894" w:type="dxa"/>
            <w:shd w:val="clear" w:color="auto" w:fill="EDEDED" w:themeFill="accent3" w:themeFillTint="33"/>
            <w:vAlign w:val="center"/>
          </w:tcPr>
          <w:p w14:paraId="11E0DC36" w14:textId="77777777" w:rsidR="007F02AB" w:rsidRPr="003E0EB5" w:rsidRDefault="007F02AB" w:rsidP="00FF5D15">
            <w:pPr>
              <w:jc w:val="center"/>
              <w:rPr>
                <w:rFonts w:ascii="Arial" w:hAnsi="Arial" w:cs="Arial"/>
                <w:b/>
                <w:bCs/>
                <w:color w:val="000000" w:themeColor="text1"/>
              </w:rPr>
            </w:pPr>
            <w:r w:rsidRPr="003E0EB5">
              <w:rPr>
                <w:rStyle w:val="IntenseEmphasis"/>
                <w:rFonts w:ascii="Arial" w:hAnsi="Arial" w:cs="Arial"/>
                <w:b/>
                <w:bCs/>
                <w:i w:val="0"/>
                <w:iCs w:val="0"/>
                <w:color w:val="000000" w:themeColor="text1"/>
              </w:rPr>
              <w:t>Objectives</w:t>
            </w:r>
          </w:p>
        </w:tc>
        <w:tc>
          <w:tcPr>
            <w:tcW w:w="1894" w:type="dxa"/>
            <w:shd w:val="clear" w:color="auto" w:fill="EDEDED" w:themeFill="accent3" w:themeFillTint="33"/>
            <w:vAlign w:val="center"/>
          </w:tcPr>
          <w:p w14:paraId="7A6CB7D7" w14:textId="77777777" w:rsidR="007F02AB" w:rsidRPr="003E0EB5" w:rsidRDefault="007F02AB" w:rsidP="00FF5D15">
            <w:pPr>
              <w:jc w:val="center"/>
              <w:rPr>
                <w:rFonts w:ascii="Arial" w:hAnsi="Arial" w:cs="Arial"/>
                <w:b/>
                <w:bCs/>
                <w:color w:val="000000" w:themeColor="text1"/>
              </w:rPr>
            </w:pPr>
            <w:r w:rsidRPr="003E0EB5">
              <w:rPr>
                <w:rFonts w:ascii="Arial" w:hAnsi="Arial" w:cs="Arial"/>
                <w:b/>
                <w:bCs/>
                <w:color w:val="000000" w:themeColor="text1"/>
              </w:rPr>
              <w:t>Action 1</w:t>
            </w:r>
          </w:p>
        </w:tc>
        <w:tc>
          <w:tcPr>
            <w:tcW w:w="3205" w:type="dxa"/>
            <w:shd w:val="clear" w:color="auto" w:fill="EDEDED" w:themeFill="accent3" w:themeFillTint="33"/>
            <w:vAlign w:val="center"/>
          </w:tcPr>
          <w:p w14:paraId="37D5A419" w14:textId="77777777" w:rsidR="007F02AB" w:rsidRPr="003E0EB5" w:rsidRDefault="007F02AB" w:rsidP="00FF5D15">
            <w:pPr>
              <w:jc w:val="center"/>
              <w:rPr>
                <w:rFonts w:ascii="Arial" w:hAnsi="Arial" w:cs="Arial"/>
                <w:b/>
                <w:bCs/>
                <w:color w:val="000000" w:themeColor="text1"/>
              </w:rPr>
            </w:pPr>
            <w:r w:rsidRPr="003E0EB5">
              <w:rPr>
                <w:rFonts w:ascii="Arial" w:hAnsi="Arial" w:cs="Arial"/>
                <w:b/>
                <w:bCs/>
                <w:color w:val="000000" w:themeColor="text1"/>
              </w:rPr>
              <w:t>Action 2</w:t>
            </w:r>
          </w:p>
        </w:tc>
        <w:tc>
          <w:tcPr>
            <w:tcW w:w="3094" w:type="dxa"/>
            <w:shd w:val="clear" w:color="auto" w:fill="EDEDED" w:themeFill="accent3" w:themeFillTint="33"/>
            <w:vAlign w:val="center"/>
          </w:tcPr>
          <w:p w14:paraId="1A0529A0" w14:textId="77777777" w:rsidR="007F02AB" w:rsidRPr="003E0EB5" w:rsidRDefault="007F02AB" w:rsidP="00FF5D15">
            <w:pPr>
              <w:ind w:right="-44"/>
              <w:jc w:val="center"/>
              <w:rPr>
                <w:rFonts w:ascii="Arial" w:hAnsi="Arial" w:cs="Arial"/>
                <w:b/>
                <w:bCs/>
                <w:color w:val="000000" w:themeColor="text1"/>
              </w:rPr>
            </w:pPr>
            <w:r w:rsidRPr="003E0EB5">
              <w:rPr>
                <w:rFonts w:ascii="Arial" w:hAnsi="Arial" w:cs="Arial"/>
                <w:b/>
                <w:bCs/>
                <w:color w:val="000000" w:themeColor="text1"/>
              </w:rPr>
              <w:t>Action 3</w:t>
            </w:r>
          </w:p>
        </w:tc>
      </w:tr>
      <w:tr w:rsidR="00A17B38" w:rsidRPr="003E0EB5" w14:paraId="29DF247F" w14:textId="77777777" w:rsidTr="008A3CE3">
        <w:trPr>
          <w:trHeight w:val="357"/>
        </w:trPr>
        <w:tc>
          <w:tcPr>
            <w:tcW w:w="1894" w:type="dxa"/>
            <w:vAlign w:val="center"/>
          </w:tcPr>
          <w:p w14:paraId="4208DAFB" w14:textId="2DCD79C9" w:rsidR="007F02AB" w:rsidRPr="003E0EB5" w:rsidRDefault="007F02AB" w:rsidP="00FF5D15">
            <w:pPr>
              <w:rPr>
                <w:rFonts w:ascii="Arial" w:hAnsi="Arial" w:cs="Arial"/>
                <w:color w:val="000000" w:themeColor="text1"/>
                <w:sz w:val="18"/>
                <w:szCs w:val="18"/>
              </w:rPr>
            </w:pPr>
            <w:r w:rsidRPr="003E0EB5">
              <w:rPr>
                <w:rStyle w:val="IntenseEmphasis"/>
                <w:rFonts w:ascii="Arial" w:hAnsi="Arial" w:cs="Arial"/>
                <w:b/>
                <w:bCs/>
                <w:i w:val="0"/>
                <w:iCs w:val="0"/>
                <w:color w:val="000000" w:themeColor="text1"/>
                <w:sz w:val="18"/>
                <w:szCs w:val="18"/>
              </w:rPr>
              <w:t>Goal 1</w:t>
            </w:r>
            <w:r w:rsidR="00B10B58" w:rsidRPr="003E0EB5">
              <w:rPr>
                <w:rStyle w:val="IntenseEmphasis"/>
                <w:rFonts w:ascii="Arial" w:hAnsi="Arial" w:cs="Arial"/>
                <w:b/>
                <w:bCs/>
                <w:i w:val="0"/>
                <w:iCs w:val="0"/>
                <w:color w:val="000000" w:themeColor="text1"/>
                <w:sz w:val="18"/>
                <w:szCs w:val="18"/>
              </w:rPr>
              <w:t xml:space="preserve">: </w:t>
            </w:r>
            <w:r w:rsidR="00B10B58" w:rsidRPr="003E0EB5">
              <w:rPr>
                <w:rStyle w:val="IntenseEmphasis"/>
                <w:rFonts w:ascii="Arial" w:hAnsi="Arial" w:cs="Arial"/>
                <w:i w:val="0"/>
                <w:iCs w:val="0"/>
                <w:color w:val="000000" w:themeColor="text1"/>
                <w:sz w:val="18"/>
                <w:szCs w:val="18"/>
              </w:rPr>
              <w:t xml:space="preserve">Degree </w:t>
            </w:r>
          </w:p>
        </w:tc>
        <w:tc>
          <w:tcPr>
            <w:tcW w:w="1894" w:type="dxa"/>
            <w:vAlign w:val="center"/>
          </w:tcPr>
          <w:p w14:paraId="68C5B349" w14:textId="461783BA" w:rsidR="007F02AB" w:rsidRPr="003E0EB5" w:rsidRDefault="00B10B58" w:rsidP="00FF5D15">
            <w:pPr>
              <w:rPr>
                <w:rFonts w:ascii="Arial" w:hAnsi="Arial" w:cs="Arial"/>
                <w:color w:val="000000" w:themeColor="text1"/>
                <w:sz w:val="18"/>
                <w:szCs w:val="18"/>
              </w:rPr>
            </w:pPr>
            <w:r w:rsidRPr="003E0EB5">
              <w:rPr>
                <w:rFonts w:ascii="Arial" w:hAnsi="Arial" w:cs="Arial"/>
                <w:color w:val="000000" w:themeColor="text1"/>
                <w:sz w:val="18"/>
                <w:szCs w:val="18"/>
              </w:rPr>
              <w:t xml:space="preserve">Level 4 </w:t>
            </w:r>
            <w:r w:rsidR="00BD2119" w:rsidRPr="003E0EB5">
              <w:rPr>
                <w:rFonts w:ascii="Arial" w:hAnsi="Arial" w:cs="Arial"/>
                <w:color w:val="000000" w:themeColor="text1"/>
                <w:sz w:val="18"/>
                <w:szCs w:val="18"/>
              </w:rPr>
              <w:t>Cert HE</w:t>
            </w:r>
          </w:p>
        </w:tc>
        <w:tc>
          <w:tcPr>
            <w:tcW w:w="3205" w:type="dxa"/>
            <w:vAlign w:val="center"/>
          </w:tcPr>
          <w:p w14:paraId="037BEB23" w14:textId="404B801E" w:rsidR="007F02AB" w:rsidRPr="003E0EB5" w:rsidRDefault="00BD2119" w:rsidP="00FF5D15">
            <w:pPr>
              <w:rPr>
                <w:rFonts w:ascii="Arial" w:hAnsi="Arial" w:cs="Arial"/>
                <w:color w:val="000000" w:themeColor="text1"/>
                <w:sz w:val="18"/>
                <w:szCs w:val="18"/>
              </w:rPr>
            </w:pPr>
            <w:r w:rsidRPr="003E0EB5">
              <w:rPr>
                <w:rFonts w:ascii="Arial" w:hAnsi="Arial" w:cs="Arial"/>
                <w:color w:val="000000" w:themeColor="text1"/>
                <w:sz w:val="18"/>
                <w:szCs w:val="18"/>
              </w:rPr>
              <w:t>Progress to Level 5</w:t>
            </w:r>
          </w:p>
        </w:tc>
        <w:tc>
          <w:tcPr>
            <w:tcW w:w="3094" w:type="dxa"/>
            <w:vAlign w:val="center"/>
          </w:tcPr>
          <w:p w14:paraId="43F85B9B" w14:textId="1461D1C6" w:rsidR="007F02AB" w:rsidRPr="003E0EB5" w:rsidRDefault="00BD2119" w:rsidP="00FF5D15">
            <w:pPr>
              <w:rPr>
                <w:rFonts w:ascii="Arial" w:hAnsi="Arial" w:cs="Arial"/>
                <w:color w:val="000000" w:themeColor="text1"/>
                <w:sz w:val="18"/>
                <w:szCs w:val="18"/>
              </w:rPr>
            </w:pPr>
            <w:r w:rsidRPr="003E0EB5">
              <w:rPr>
                <w:rFonts w:ascii="Arial" w:hAnsi="Arial" w:cs="Arial"/>
                <w:color w:val="000000" w:themeColor="text1"/>
                <w:sz w:val="18"/>
                <w:szCs w:val="18"/>
              </w:rPr>
              <w:t>Progress to Level 6</w:t>
            </w:r>
          </w:p>
        </w:tc>
      </w:tr>
      <w:tr w:rsidR="00A17B38" w:rsidRPr="003E0EB5" w14:paraId="0E0A858B" w14:textId="77777777" w:rsidTr="008A3CE3">
        <w:trPr>
          <w:trHeight w:val="357"/>
        </w:trPr>
        <w:tc>
          <w:tcPr>
            <w:tcW w:w="1894" w:type="dxa"/>
            <w:vAlign w:val="center"/>
          </w:tcPr>
          <w:p w14:paraId="7087F825" w14:textId="5F718939" w:rsidR="007F02AB" w:rsidRPr="003E0EB5" w:rsidRDefault="007F02AB" w:rsidP="00FF5D15">
            <w:pPr>
              <w:rPr>
                <w:rFonts w:ascii="Arial" w:hAnsi="Arial" w:cs="Arial"/>
                <w:color w:val="000000" w:themeColor="text1"/>
                <w:sz w:val="18"/>
                <w:szCs w:val="18"/>
              </w:rPr>
            </w:pPr>
            <w:r w:rsidRPr="003E0EB5">
              <w:rPr>
                <w:rStyle w:val="IntenseEmphasis"/>
                <w:rFonts w:ascii="Arial" w:hAnsi="Arial" w:cs="Arial"/>
                <w:b/>
                <w:bCs/>
                <w:i w:val="0"/>
                <w:iCs w:val="0"/>
                <w:color w:val="000000" w:themeColor="text1"/>
                <w:sz w:val="18"/>
                <w:szCs w:val="18"/>
              </w:rPr>
              <w:t>Goal 2</w:t>
            </w:r>
            <w:r w:rsidR="001669FB" w:rsidRPr="003E0EB5">
              <w:rPr>
                <w:rStyle w:val="IntenseEmphasis"/>
                <w:rFonts w:ascii="Arial" w:hAnsi="Arial" w:cs="Arial"/>
                <w:b/>
                <w:bCs/>
                <w:i w:val="0"/>
                <w:iCs w:val="0"/>
                <w:color w:val="000000" w:themeColor="text1"/>
                <w:sz w:val="18"/>
                <w:szCs w:val="18"/>
              </w:rPr>
              <w:t xml:space="preserve">: </w:t>
            </w:r>
            <w:r w:rsidR="00DC42C1" w:rsidRPr="003E0EB5">
              <w:rPr>
                <w:rStyle w:val="IntenseEmphasis"/>
                <w:rFonts w:ascii="Arial" w:hAnsi="Arial" w:cs="Arial"/>
                <w:i w:val="0"/>
                <w:iCs w:val="0"/>
                <w:color w:val="000000" w:themeColor="text1"/>
                <w:sz w:val="18"/>
                <w:szCs w:val="18"/>
              </w:rPr>
              <w:t>QTS</w:t>
            </w:r>
          </w:p>
        </w:tc>
        <w:tc>
          <w:tcPr>
            <w:tcW w:w="1894" w:type="dxa"/>
            <w:vAlign w:val="center"/>
          </w:tcPr>
          <w:p w14:paraId="2B47A5BE" w14:textId="2E7B8B6D" w:rsidR="007F02AB" w:rsidRPr="003E0EB5" w:rsidRDefault="00B176A9" w:rsidP="00FF5D15">
            <w:pPr>
              <w:rPr>
                <w:rFonts w:ascii="Arial" w:hAnsi="Arial" w:cs="Arial"/>
                <w:color w:val="000000" w:themeColor="text1"/>
                <w:sz w:val="18"/>
                <w:szCs w:val="18"/>
              </w:rPr>
            </w:pPr>
            <w:r w:rsidRPr="003E0EB5">
              <w:rPr>
                <w:rFonts w:ascii="Arial" w:hAnsi="Arial" w:cs="Arial"/>
                <w:color w:val="000000" w:themeColor="text1"/>
                <w:sz w:val="18"/>
                <w:szCs w:val="18"/>
              </w:rPr>
              <w:t>Gain Degree</w:t>
            </w:r>
          </w:p>
        </w:tc>
        <w:tc>
          <w:tcPr>
            <w:tcW w:w="3205" w:type="dxa"/>
            <w:vAlign w:val="center"/>
          </w:tcPr>
          <w:p w14:paraId="76AE3F10" w14:textId="5E7D5A58" w:rsidR="007F02AB" w:rsidRPr="003E0EB5" w:rsidRDefault="00B176A9" w:rsidP="00FF5D15">
            <w:pPr>
              <w:rPr>
                <w:rFonts w:ascii="Arial" w:hAnsi="Arial" w:cs="Arial"/>
                <w:color w:val="000000" w:themeColor="text1"/>
                <w:sz w:val="18"/>
                <w:szCs w:val="18"/>
              </w:rPr>
            </w:pPr>
            <w:r w:rsidRPr="003E0EB5">
              <w:rPr>
                <w:rFonts w:ascii="Arial" w:hAnsi="Arial" w:cs="Arial"/>
                <w:color w:val="000000" w:themeColor="text1"/>
                <w:sz w:val="18"/>
                <w:szCs w:val="18"/>
              </w:rPr>
              <w:t>Pass Professional Skills Test</w:t>
            </w:r>
          </w:p>
        </w:tc>
        <w:tc>
          <w:tcPr>
            <w:tcW w:w="3094" w:type="dxa"/>
            <w:vAlign w:val="center"/>
          </w:tcPr>
          <w:p w14:paraId="15B64F3D" w14:textId="19FBD51A" w:rsidR="007F02AB" w:rsidRPr="003E0EB5" w:rsidRDefault="003B2FF0" w:rsidP="00FF5D15">
            <w:pPr>
              <w:ind w:right="-44"/>
              <w:rPr>
                <w:rFonts w:ascii="Arial" w:hAnsi="Arial" w:cs="Arial"/>
                <w:color w:val="000000" w:themeColor="text1"/>
                <w:sz w:val="18"/>
                <w:szCs w:val="18"/>
              </w:rPr>
            </w:pPr>
            <w:r w:rsidRPr="003E0EB5">
              <w:rPr>
                <w:rFonts w:ascii="Arial" w:hAnsi="Arial" w:cs="Arial"/>
                <w:color w:val="000000" w:themeColor="text1"/>
                <w:sz w:val="18"/>
                <w:szCs w:val="18"/>
              </w:rPr>
              <w:t>Sufficient amount of Teacher training</w:t>
            </w:r>
          </w:p>
        </w:tc>
      </w:tr>
      <w:tr w:rsidR="00A17B38" w:rsidRPr="003E0EB5" w14:paraId="7D8E3C44" w14:textId="77777777" w:rsidTr="008A3CE3">
        <w:trPr>
          <w:trHeight w:val="357"/>
        </w:trPr>
        <w:tc>
          <w:tcPr>
            <w:tcW w:w="1894" w:type="dxa"/>
            <w:vAlign w:val="center"/>
          </w:tcPr>
          <w:p w14:paraId="44B1E9AE" w14:textId="366C1F97" w:rsidR="007F02AB" w:rsidRPr="003E0EB5" w:rsidRDefault="007F02AB" w:rsidP="00FF5D15">
            <w:pPr>
              <w:rPr>
                <w:rFonts w:ascii="Arial" w:hAnsi="Arial" w:cs="Arial"/>
                <w:color w:val="000000" w:themeColor="text1"/>
                <w:sz w:val="18"/>
                <w:szCs w:val="18"/>
              </w:rPr>
            </w:pPr>
            <w:r w:rsidRPr="003E0EB5">
              <w:rPr>
                <w:rStyle w:val="IntenseEmphasis"/>
                <w:rFonts w:ascii="Arial" w:hAnsi="Arial" w:cs="Arial"/>
                <w:b/>
                <w:bCs/>
                <w:i w:val="0"/>
                <w:iCs w:val="0"/>
                <w:color w:val="000000" w:themeColor="text1"/>
                <w:sz w:val="18"/>
                <w:szCs w:val="18"/>
              </w:rPr>
              <w:t>Goal 3</w:t>
            </w:r>
            <w:r w:rsidR="00011B8C" w:rsidRPr="003E0EB5">
              <w:rPr>
                <w:rStyle w:val="IntenseEmphasis"/>
                <w:rFonts w:ascii="Arial" w:hAnsi="Arial" w:cs="Arial"/>
                <w:b/>
                <w:bCs/>
                <w:i w:val="0"/>
                <w:iCs w:val="0"/>
                <w:color w:val="000000" w:themeColor="text1"/>
                <w:sz w:val="18"/>
                <w:szCs w:val="18"/>
              </w:rPr>
              <w:t xml:space="preserve">: </w:t>
            </w:r>
            <w:r w:rsidR="00011B8C" w:rsidRPr="003E0EB5">
              <w:rPr>
                <w:rStyle w:val="IntenseEmphasis"/>
                <w:rFonts w:ascii="Arial" w:hAnsi="Arial" w:cs="Arial"/>
                <w:i w:val="0"/>
                <w:iCs w:val="0"/>
                <w:color w:val="000000" w:themeColor="text1"/>
                <w:sz w:val="18"/>
                <w:szCs w:val="18"/>
              </w:rPr>
              <w:t>PGCE</w:t>
            </w:r>
          </w:p>
        </w:tc>
        <w:tc>
          <w:tcPr>
            <w:tcW w:w="1894" w:type="dxa"/>
            <w:vAlign w:val="center"/>
          </w:tcPr>
          <w:p w14:paraId="785E9D49" w14:textId="37A6FDBB" w:rsidR="007F02AB" w:rsidRPr="003E0EB5" w:rsidRDefault="0014192E" w:rsidP="00FF5D15">
            <w:pPr>
              <w:rPr>
                <w:rFonts w:ascii="Arial" w:hAnsi="Arial" w:cs="Arial"/>
                <w:color w:val="000000" w:themeColor="text1"/>
                <w:sz w:val="18"/>
                <w:szCs w:val="18"/>
              </w:rPr>
            </w:pPr>
            <w:r w:rsidRPr="003E0EB5">
              <w:rPr>
                <w:rFonts w:ascii="Arial" w:hAnsi="Arial" w:cs="Arial"/>
                <w:color w:val="000000" w:themeColor="text1"/>
                <w:sz w:val="18"/>
                <w:szCs w:val="18"/>
              </w:rPr>
              <w:t>Apply for PGCE</w:t>
            </w:r>
          </w:p>
        </w:tc>
        <w:tc>
          <w:tcPr>
            <w:tcW w:w="3205" w:type="dxa"/>
            <w:vAlign w:val="center"/>
          </w:tcPr>
          <w:p w14:paraId="60C4FAFE" w14:textId="27B7FCF9" w:rsidR="007F02AB" w:rsidRPr="003E0EB5" w:rsidRDefault="00DA2DFD" w:rsidP="00FF5D15">
            <w:pPr>
              <w:rPr>
                <w:rFonts w:ascii="Arial" w:hAnsi="Arial" w:cs="Arial"/>
                <w:color w:val="000000" w:themeColor="text1"/>
                <w:sz w:val="18"/>
                <w:szCs w:val="18"/>
              </w:rPr>
            </w:pPr>
            <w:r w:rsidRPr="003E0EB5">
              <w:rPr>
                <w:rFonts w:ascii="Arial" w:hAnsi="Arial" w:cs="Arial"/>
                <w:color w:val="000000" w:themeColor="text1"/>
                <w:sz w:val="18"/>
                <w:szCs w:val="18"/>
              </w:rPr>
              <w:t xml:space="preserve">Join </w:t>
            </w:r>
            <w:proofErr w:type="spellStart"/>
            <w:r w:rsidRPr="003E0EB5">
              <w:rPr>
                <w:rFonts w:ascii="Arial" w:hAnsi="Arial" w:cs="Arial"/>
                <w:color w:val="000000" w:themeColor="text1"/>
                <w:sz w:val="18"/>
                <w:szCs w:val="18"/>
              </w:rPr>
              <w:t>Uni</w:t>
            </w:r>
            <w:proofErr w:type="spellEnd"/>
            <w:r w:rsidRPr="003E0EB5">
              <w:rPr>
                <w:rFonts w:ascii="Arial" w:hAnsi="Arial" w:cs="Arial"/>
                <w:color w:val="000000" w:themeColor="text1"/>
                <w:sz w:val="18"/>
                <w:szCs w:val="18"/>
              </w:rPr>
              <w:t>-led teacher training course</w:t>
            </w:r>
          </w:p>
        </w:tc>
        <w:tc>
          <w:tcPr>
            <w:tcW w:w="3094" w:type="dxa"/>
            <w:vAlign w:val="center"/>
          </w:tcPr>
          <w:p w14:paraId="7FDDDDAD" w14:textId="730EA29C" w:rsidR="007F02AB" w:rsidRPr="003E0EB5" w:rsidRDefault="00740611" w:rsidP="00FF5D15">
            <w:pPr>
              <w:rPr>
                <w:rFonts w:ascii="Arial" w:hAnsi="Arial" w:cs="Arial"/>
                <w:color w:val="000000" w:themeColor="text1"/>
                <w:sz w:val="18"/>
                <w:szCs w:val="18"/>
              </w:rPr>
            </w:pPr>
            <w:r w:rsidRPr="003E0EB5">
              <w:rPr>
                <w:rFonts w:ascii="Arial" w:hAnsi="Arial" w:cs="Arial"/>
                <w:color w:val="000000" w:themeColor="text1"/>
                <w:sz w:val="18"/>
                <w:szCs w:val="18"/>
              </w:rPr>
              <w:t xml:space="preserve">Find a job to support tuition </w:t>
            </w:r>
          </w:p>
        </w:tc>
      </w:tr>
    </w:tbl>
    <w:p w14:paraId="0A948201" w14:textId="77777777" w:rsidR="00733040" w:rsidRPr="003E0EB5" w:rsidRDefault="00733040" w:rsidP="0005387F">
      <w:pPr>
        <w:rPr>
          <w:rFonts w:ascii="Arial" w:hAnsi="Arial" w:cs="Arial"/>
          <w:color w:val="000000" w:themeColor="text1"/>
        </w:rPr>
      </w:pPr>
    </w:p>
    <w:p w14:paraId="08905628" w14:textId="524A61BD" w:rsidR="0005387F" w:rsidRPr="003E0EB5" w:rsidRDefault="0005387F" w:rsidP="00F906ED">
      <w:pPr>
        <w:spacing w:line="276" w:lineRule="auto"/>
        <w:rPr>
          <w:rFonts w:ascii="Arial" w:hAnsi="Arial" w:cs="Arial"/>
          <w:b/>
          <w:bCs/>
          <w:color w:val="000000" w:themeColor="text1"/>
          <w:u w:val="single"/>
        </w:rPr>
      </w:pPr>
      <w:r w:rsidRPr="003E0EB5">
        <w:rPr>
          <w:rFonts w:ascii="Arial" w:hAnsi="Arial" w:cs="Arial"/>
          <w:b/>
          <w:bCs/>
          <w:color w:val="000000" w:themeColor="text1"/>
          <w:u w:val="single"/>
        </w:rPr>
        <w:t>Dates I’ll achieve goals:</w:t>
      </w:r>
    </w:p>
    <w:p w14:paraId="458557B8" w14:textId="77777777" w:rsidR="00E163A7" w:rsidRPr="003E0EB5" w:rsidRDefault="00C61077" w:rsidP="00D266EA">
      <w:pPr>
        <w:pStyle w:val="ListParagraph"/>
        <w:numPr>
          <w:ilvl w:val="0"/>
          <w:numId w:val="2"/>
        </w:numPr>
        <w:spacing w:line="360" w:lineRule="auto"/>
        <w:rPr>
          <w:rFonts w:ascii="Arial" w:hAnsi="Arial" w:cs="Arial"/>
          <w:b/>
          <w:bCs/>
          <w:color w:val="000000" w:themeColor="text1"/>
          <w:u w:val="single"/>
        </w:rPr>
      </w:pPr>
      <w:r w:rsidRPr="003E0EB5">
        <w:rPr>
          <w:rFonts w:ascii="Arial" w:hAnsi="Arial" w:cs="Arial"/>
          <w:b/>
          <w:bCs/>
          <w:color w:val="000000" w:themeColor="text1"/>
        </w:rPr>
        <w:t xml:space="preserve">Goal 1: </w:t>
      </w:r>
      <w:r w:rsidRPr="003E0EB5">
        <w:rPr>
          <w:rFonts w:ascii="Arial" w:hAnsi="Arial" w:cs="Arial"/>
          <w:color w:val="000000" w:themeColor="text1"/>
        </w:rPr>
        <w:t>January 2023</w:t>
      </w:r>
    </w:p>
    <w:p w14:paraId="08287587" w14:textId="77777777" w:rsidR="00E163A7" w:rsidRPr="003E0EB5" w:rsidRDefault="00C61077" w:rsidP="00D266EA">
      <w:pPr>
        <w:pStyle w:val="ListParagraph"/>
        <w:numPr>
          <w:ilvl w:val="0"/>
          <w:numId w:val="2"/>
        </w:numPr>
        <w:spacing w:line="360" w:lineRule="auto"/>
        <w:rPr>
          <w:rFonts w:ascii="Arial" w:hAnsi="Arial" w:cs="Arial"/>
          <w:b/>
          <w:bCs/>
          <w:color w:val="000000" w:themeColor="text1"/>
          <w:u w:val="single"/>
        </w:rPr>
      </w:pPr>
      <w:r w:rsidRPr="003E0EB5">
        <w:rPr>
          <w:rFonts w:ascii="Arial" w:hAnsi="Arial" w:cs="Arial"/>
          <w:b/>
          <w:bCs/>
          <w:color w:val="000000" w:themeColor="text1"/>
        </w:rPr>
        <w:t xml:space="preserve">Goal 2: </w:t>
      </w:r>
      <w:r w:rsidR="005E3B4F" w:rsidRPr="003E0EB5">
        <w:rPr>
          <w:rFonts w:ascii="Arial" w:hAnsi="Arial" w:cs="Arial"/>
          <w:color w:val="000000" w:themeColor="text1"/>
        </w:rPr>
        <w:t>2023-2024</w:t>
      </w:r>
    </w:p>
    <w:p w14:paraId="64A1A7D5" w14:textId="2DBEB4BD" w:rsidR="003A14C6" w:rsidRPr="003E0EB5" w:rsidRDefault="003A14C6" w:rsidP="00D266EA">
      <w:pPr>
        <w:pStyle w:val="ListParagraph"/>
        <w:numPr>
          <w:ilvl w:val="0"/>
          <w:numId w:val="2"/>
        </w:numPr>
        <w:spacing w:line="360" w:lineRule="auto"/>
        <w:rPr>
          <w:rFonts w:ascii="Arial" w:hAnsi="Arial" w:cs="Arial"/>
          <w:b/>
          <w:bCs/>
          <w:color w:val="000000" w:themeColor="text1"/>
          <w:u w:val="single"/>
        </w:rPr>
      </w:pPr>
      <w:r w:rsidRPr="003E0EB5">
        <w:rPr>
          <w:rFonts w:ascii="Arial" w:hAnsi="Arial" w:cs="Arial"/>
          <w:b/>
          <w:bCs/>
          <w:color w:val="000000" w:themeColor="text1"/>
        </w:rPr>
        <w:t xml:space="preserve">Goal 3: </w:t>
      </w:r>
      <w:r w:rsidR="005E3B4F" w:rsidRPr="003E0EB5">
        <w:rPr>
          <w:rFonts w:ascii="Arial" w:hAnsi="Arial" w:cs="Arial"/>
          <w:color w:val="000000" w:themeColor="text1"/>
        </w:rPr>
        <w:t>Finished by 2025</w:t>
      </w:r>
    </w:p>
    <w:p w14:paraId="6A8C6976" w14:textId="08D8F82A" w:rsidR="007F02AB" w:rsidRPr="003E0EB5" w:rsidRDefault="00371B8E" w:rsidP="00733040">
      <w:pPr>
        <w:pStyle w:val="Heading1"/>
        <w:spacing w:line="360" w:lineRule="auto"/>
        <w:rPr>
          <w:rStyle w:val="IntenseEmphasis"/>
          <w:rFonts w:ascii="Arial" w:hAnsi="Arial" w:cs="Arial"/>
          <w:i w:val="0"/>
          <w:iCs w:val="0"/>
          <w:color w:val="000000" w:themeColor="text1"/>
          <w:sz w:val="22"/>
          <w:szCs w:val="22"/>
        </w:rPr>
      </w:pPr>
      <w:r w:rsidRPr="003E0EB5">
        <w:rPr>
          <w:rStyle w:val="IntenseEmphasis"/>
          <w:rFonts w:ascii="Arial" w:hAnsi="Arial" w:cs="Arial"/>
          <w:b/>
          <w:bCs/>
          <w:i w:val="0"/>
          <w:iCs w:val="0"/>
          <w:color w:val="000000" w:themeColor="text1"/>
          <w:sz w:val="22"/>
          <w:szCs w:val="22"/>
          <w:u w:val="single"/>
        </w:rPr>
        <w:t>Progress so far:</w:t>
      </w:r>
    </w:p>
    <w:tbl>
      <w:tblPr>
        <w:tblpPr w:leftFromText="180" w:rightFromText="180" w:vertAnchor="text" w:horzAnchor="margin" w:tblpY="102"/>
        <w:tblW w:w="9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99"/>
        <w:gridCol w:w="2499"/>
        <w:gridCol w:w="2499"/>
        <w:gridCol w:w="2499"/>
      </w:tblGrid>
      <w:tr w:rsidR="00674311" w:rsidRPr="003E0EB5" w14:paraId="04334C73" w14:textId="77777777" w:rsidTr="00674311">
        <w:trPr>
          <w:trHeight w:val="658"/>
        </w:trPr>
        <w:tc>
          <w:tcPr>
            <w:tcW w:w="2499" w:type="dxa"/>
            <w:shd w:val="clear" w:color="auto" w:fill="EDEDED" w:themeFill="accent3" w:themeFillTint="33"/>
            <w:vAlign w:val="center"/>
          </w:tcPr>
          <w:p w14:paraId="411C8C2F" w14:textId="77777777" w:rsidR="00142A9A" w:rsidRPr="003E0EB5" w:rsidRDefault="00142A9A" w:rsidP="00142A9A">
            <w:pPr>
              <w:ind w:left="15"/>
              <w:jc w:val="center"/>
              <w:rPr>
                <w:rStyle w:val="IntenseEmphasis"/>
                <w:rFonts w:ascii="Arial" w:hAnsi="Arial" w:cs="Arial"/>
                <w:b/>
                <w:bCs/>
                <w:i w:val="0"/>
                <w:iCs w:val="0"/>
                <w:color w:val="000000" w:themeColor="text1"/>
              </w:rPr>
            </w:pPr>
            <w:r w:rsidRPr="003E0EB5">
              <w:rPr>
                <w:rStyle w:val="IntenseEmphasis"/>
                <w:rFonts w:ascii="Arial" w:hAnsi="Arial" w:cs="Arial"/>
                <w:b/>
                <w:bCs/>
                <w:i w:val="0"/>
                <w:iCs w:val="0"/>
                <w:color w:val="000000" w:themeColor="text1"/>
              </w:rPr>
              <w:t>Objectives</w:t>
            </w:r>
          </w:p>
        </w:tc>
        <w:tc>
          <w:tcPr>
            <w:tcW w:w="2499" w:type="dxa"/>
            <w:shd w:val="clear" w:color="auto" w:fill="EDEDED" w:themeFill="accent3" w:themeFillTint="33"/>
            <w:vAlign w:val="center"/>
          </w:tcPr>
          <w:p w14:paraId="7F3AD152" w14:textId="77777777" w:rsidR="00142A9A" w:rsidRPr="003E0EB5" w:rsidRDefault="00142A9A" w:rsidP="00142A9A">
            <w:pPr>
              <w:ind w:left="15"/>
              <w:jc w:val="center"/>
              <w:rPr>
                <w:rStyle w:val="IntenseEmphasis"/>
                <w:rFonts w:ascii="Arial" w:hAnsi="Arial" w:cs="Arial"/>
                <w:b/>
                <w:bCs/>
                <w:i w:val="0"/>
                <w:iCs w:val="0"/>
                <w:color w:val="000000" w:themeColor="text1"/>
              </w:rPr>
            </w:pPr>
            <w:r w:rsidRPr="003E0EB5">
              <w:rPr>
                <w:rStyle w:val="IntenseEmphasis"/>
                <w:rFonts w:ascii="Arial" w:hAnsi="Arial" w:cs="Arial"/>
                <w:b/>
                <w:bCs/>
                <w:i w:val="0"/>
                <w:iCs w:val="0"/>
                <w:color w:val="000000" w:themeColor="text1"/>
              </w:rPr>
              <w:t>What I’ve achieved so far</w:t>
            </w:r>
          </w:p>
        </w:tc>
        <w:tc>
          <w:tcPr>
            <w:tcW w:w="2499" w:type="dxa"/>
            <w:shd w:val="clear" w:color="auto" w:fill="EDEDED" w:themeFill="accent3" w:themeFillTint="33"/>
            <w:vAlign w:val="center"/>
          </w:tcPr>
          <w:p w14:paraId="0E7D265C" w14:textId="77777777" w:rsidR="00142A9A" w:rsidRPr="003E0EB5" w:rsidRDefault="00142A9A" w:rsidP="00142A9A">
            <w:pPr>
              <w:ind w:left="15"/>
              <w:jc w:val="center"/>
              <w:rPr>
                <w:rStyle w:val="IntenseEmphasis"/>
                <w:rFonts w:ascii="Arial" w:hAnsi="Arial" w:cs="Arial"/>
                <w:b/>
                <w:bCs/>
                <w:i w:val="0"/>
                <w:iCs w:val="0"/>
                <w:color w:val="000000" w:themeColor="text1"/>
              </w:rPr>
            </w:pPr>
            <w:r w:rsidRPr="003E0EB5">
              <w:rPr>
                <w:rStyle w:val="IntenseEmphasis"/>
                <w:rFonts w:ascii="Arial" w:hAnsi="Arial" w:cs="Arial"/>
                <w:b/>
                <w:bCs/>
                <w:i w:val="0"/>
                <w:iCs w:val="0"/>
                <w:color w:val="000000" w:themeColor="text1"/>
              </w:rPr>
              <w:t>Roadblocks I’ve faced</w:t>
            </w:r>
          </w:p>
        </w:tc>
        <w:tc>
          <w:tcPr>
            <w:tcW w:w="2499" w:type="dxa"/>
            <w:shd w:val="clear" w:color="auto" w:fill="EDEDED" w:themeFill="accent3" w:themeFillTint="33"/>
            <w:vAlign w:val="center"/>
          </w:tcPr>
          <w:p w14:paraId="72355CBA" w14:textId="77777777" w:rsidR="00142A9A" w:rsidRPr="003E0EB5" w:rsidRDefault="00142A9A" w:rsidP="00142A9A">
            <w:pPr>
              <w:ind w:left="15"/>
              <w:jc w:val="center"/>
              <w:rPr>
                <w:rStyle w:val="IntenseEmphasis"/>
                <w:rFonts w:ascii="Arial" w:hAnsi="Arial" w:cs="Arial"/>
                <w:b/>
                <w:bCs/>
                <w:i w:val="0"/>
                <w:iCs w:val="0"/>
                <w:color w:val="000000" w:themeColor="text1"/>
              </w:rPr>
            </w:pPr>
            <w:r w:rsidRPr="003E0EB5">
              <w:rPr>
                <w:rStyle w:val="IntenseEmphasis"/>
                <w:rFonts w:ascii="Arial" w:hAnsi="Arial" w:cs="Arial"/>
                <w:b/>
                <w:bCs/>
                <w:i w:val="0"/>
                <w:iCs w:val="0"/>
                <w:color w:val="000000" w:themeColor="text1"/>
              </w:rPr>
              <w:t>What I need to improve</w:t>
            </w:r>
          </w:p>
        </w:tc>
      </w:tr>
      <w:tr w:rsidR="00674311" w:rsidRPr="003E0EB5" w14:paraId="3BFF0FF9" w14:textId="77777777" w:rsidTr="00674311">
        <w:trPr>
          <w:trHeight w:val="604"/>
        </w:trPr>
        <w:tc>
          <w:tcPr>
            <w:tcW w:w="2499" w:type="dxa"/>
            <w:vAlign w:val="center"/>
          </w:tcPr>
          <w:p w14:paraId="3F089B70" w14:textId="77777777" w:rsidR="00142A9A" w:rsidRPr="003E0EB5" w:rsidRDefault="00142A9A" w:rsidP="00142A9A">
            <w:pPr>
              <w:ind w:left="15"/>
              <w:rPr>
                <w:rStyle w:val="IntenseEmphasis"/>
                <w:rFonts w:ascii="Arial" w:hAnsi="Arial" w:cs="Arial"/>
                <w:b/>
                <w:bCs/>
                <w:i w:val="0"/>
                <w:iCs w:val="0"/>
                <w:color w:val="000000" w:themeColor="text1"/>
                <w:sz w:val="18"/>
                <w:szCs w:val="18"/>
              </w:rPr>
            </w:pPr>
            <w:r w:rsidRPr="003E0EB5">
              <w:rPr>
                <w:rStyle w:val="IntenseEmphasis"/>
                <w:rFonts w:ascii="Arial" w:hAnsi="Arial" w:cs="Arial"/>
                <w:b/>
                <w:bCs/>
                <w:i w:val="0"/>
                <w:iCs w:val="0"/>
                <w:color w:val="000000" w:themeColor="text1"/>
                <w:sz w:val="18"/>
                <w:szCs w:val="18"/>
              </w:rPr>
              <w:t>Goal 1: Degree</w:t>
            </w:r>
          </w:p>
        </w:tc>
        <w:tc>
          <w:tcPr>
            <w:tcW w:w="2499" w:type="dxa"/>
            <w:vAlign w:val="center"/>
          </w:tcPr>
          <w:p w14:paraId="483FF25A" w14:textId="77777777" w:rsidR="00142A9A" w:rsidRPr="003E0EB5" w:rsidRDefault="00142A9A" w:rsidP="00142A9A">
            <w:pPr>
              <w:ind w:left="15"/>
              <w:rPr>
                <w:rStyle w:val="IntenseEmphasis"/>
                <w:rFonts w:ascii="Arial" w:hAnsi="Arial" w:cs="Arial"/>
                <w:i w:val="0"/>
                <w:iCs w:val="0"/>
                <w:color w:val="000000" w:themeColor="text1"/>
                <w:sz w:val="18"/>
                <w:szCs w:val="18"/>
              </w:rPr>
            </w:pPr>
            <w:r w:rsidRPr="003E0EB5">
              <w:rPr>
                <w:rStyle w:val="IntenseEmphasis"/>
                <w:rFonts w:ascii="Arial" w:hAnsi="Arial" w:cs="Arial"/>
                <w:i w:val="0"/>
                <w:iCs w:val="0"/>
                <w:color w:val="000000" w:themeColor="text1"/>
                <w:sz w:val="18"/>
                <w:szCs w:val="18"/>
              </w:rPr>
              <w:t>Soon to finishing Level 4</w:t>
            </w:r>
          </w:p>
        </w:tc>
        <w:tc>
          <w:tcPr>
            <w:tcW w:w="2499" w:type="dxa"/>
            <w:vAlign w:val="center"/>
          </w:tcPr>
          <w:p w14:paraId="5841384B" w14:textId="77777777" w:rsidR="00142A9A" w:rsidRPr="003E0EB5" w:rsidRDefault="00142A9A" w:rsidP="00142A9A">
            <w:pPr>
              <w:ind w:left="15"/>
              <w:rPr>
                <w:rStyle w:val="IntenseEmphasis"/>
                <w:rFonts w:ascii="Arial" w:hAnsi="Arial" w:cs="Arial"/>
                <w:i w:val="0"/>
                <w:iCs w:val="0"/>
                <w:color w:val="000000" w:themeColor="text1"/>
                <w:sz w:val="18"/>
                <w:szCs w:val="18"/>
              </w:rPr>
            </w:pPr>
            <w:r w:rsidRPr="003E0EB5">
              <w:rPr>
                <w:rStyle w:val="IntenseEmphasis"/>
                <w:rFonts w:ascii="Arial" w:hAnsi="Arial" w:cs="Arial"/>
                <w:i w:val="0"/>
                <w:iCs w:val="0"/>
                <w:color w:val="000000" w:themeColor="text1"/>
                <w:sz w:val="18"/>
                <w:szCs w:val="18"/>
              </w:rPr>
              <w:t>Covid-19 has decreased learning potential as it is now online based</w:t>
            </w:r>
          </w:p>
        </w:tc>
        <w:tc>
          <w:tcPr>
            <w:tcW w:w="2499" w:type="dxa"/>
            <w:vAlign w:val="center"/>
          </w:tcPr>
          <w:p w14:paraId="591967AA" w14:textId="77777777" w:rsidR="00142A9A" w:rsidRPr="003E0EB5" w:rsidRDefault="00142A9A" w:rsidP="00142A9A">
            <w:pPr>
              <w:ind w:left="15"/>
              <w:rPr>
                <w:rStyle w:val="IntenseEmphasis"/>
                <w:rFonts w:ascii="Arial" w:hAnsi="Arial" w:cs="Arial"/>
                <w:i w:val="0"/>
                <w:iCs w:val="0"/>
                <w:color w:val="000000" w:themeColor="text1"/>
                <w:sz w:val="18"/>
                <w:szCs w:val="18"/>
              </w:rPr>
            </w:pPr>
            <w:r w:rsidRPr="003E0EB5">
              <w:rPr>
                <w:rStyle w:val="IntenseEmphasis"/>
                <w:rFonts w:ascii="Arial" w:hAnsi="Arial" w:cs="Arial"/>
                <w:i w:val="0"/>
                <w:iCs w:val="0"/>
                <w:color w:val="000000" w:themeColor="text1"/>
                <w:sz w:val="18"/>
                <w:szCs w:val="18"/>
              </w:rPr>
              <w:t>Team-working Skills</w:t>
            </w:r>
          </w:p>
          <w:p w14:paraId="3EAADD78" w14:textId="77777777" w:rsidR="00142A9A" w:rsidRPr="003E0EB5" w:rsidRDefault="00142A9A" w:rsidP="00142A9A">
            <w:pPr>
              <w:ind w:left="15"/>
              <w:rPr>
                <w:rStyle w:val="IntenseEmphasis"/>
                <w:rFonts w:ascii="Arial" w:hAnsi="Arial" w:cs="Arial"/>
                <w:i w:val="0"/>
                <w:iCs w:val="0"/>
                <w:color w:val="000000" w:themeColor="text1"/>
                <w:sz w:val="18"/>
                <w:szCs w:val="18"/>
              </w:rPr>
            </w:pPr>
            <w:r w:rsidRPr="003E0EB5">
              <w:rPr>
                <w:rStyle w:val="IntenseEmphasis"/>
                <w:rFonts w:ascii="Arial" w:hAnsi="Arial" w:cs="Arial"/>
                <w:i w:val="0"/>
                <w:iCs w:val="0"/>
                <w:color w:val="000000" w:themeColor="text1"/>
                <w:sz w:val="18"/>
                <w:szCs w:val="18"/>
              </w:rPr>
              <w:t>Behaviour Management</w:t>
            </w:r>
          </w:p>
        </w:tc>
      </w:tr>
      <w:tr w:rsidR="00674311" w:rsidRPr="003E0EB5" w14:paraId="0C3E34D4" w14:textId="77777777" w:rsidTr="00674311">
        <w:trPr>
          <w:trHeight w:val="415"/>
        </w:trPr>
        <w:tc>
          <w:tcPr>
            <w:tcW w:w="2499" w:type="dxa"/>
            <w:vAlign w:val="center"/>
          </w:tcPr>
          <w:p w14:paraId="431492F5" w14:textId="77777777" w:rsidR="00142A9A" w:rsidRPr="003E0EB5" w:rsidRDefault="00142A9A" w:rsidP="00142A9A">
            <w:pPr>
              <w:ind w:left="15"/>
              <w:rPr>
                <w:rStyle w:val="IntenseEmphasis"/>
                <w:rFonts w:ascii="Arial" w:hAnsi="Arial" w:cs="Arial"/>
                <w:b/>
                <w:bCs/>
                <w:i w:val="0"/>
                <w:iCs w:val="0"/>
                <w:color w:val="000000" w:themeColor="text1"/>
                <w:sz w:val="18"/>
                <w:szCs w:val="18"/>
              </w:rPr>
            </w:pPr>
            <w:r w:rsidRPr="003E0EB5">
              <w:rPr>
                <w:rStyle w:val="IntenseEmphasis"/>
                <w:rFonts w:ascii="Arial" w:hAnsi="Arial" w:cs="Arial"/>
                <w:b/>
                <w:bCs/>
                <w:i w:val="0"/>
                <w:iCs w:val="0"/>
                <w:color w:val="000000" w:themeColor="text1"/>
                <w:sz w:val="18"/>
                <w:szCs w:val="18"/>
              </w:rPr>
              <w:t>Goal 2: QTS</w:t>
            </w:r>
          </w:p>
        </w:tc>
        <w:tc>
          <w:tcPr>
            <w:tcW w:w="2499" w:type="dxa"/>
            <w:shd w:val="clear" w:color="auto" w:fill="E7E6E6" w:themeFill="background2"/>
            <w:vAlign w:val="center"/>
          </w:tcPr>
          <w:p w14:paraId="07569022" w14:textId="77777777" w:rsidR="00142A9A" w:rsidRPr="003E0EB5" w:rsidRDefault="00142A9A" w:rsidP="00142A9A">
            <w:pPr>
              <w:rPr>
                <w:rStyle w:val="IntenseEmphasis"/>
                <w:rFonts w:ascii="Arial" w:hAnsi="Arial" w:cs="Arial"/>
                <w:i w:val="0"/>
                <w:iCs w:val="0"/>
                <w:color w:val="000000" w:themeColor="text1"/>
                <w:sz w:val="18"/>
                <w:szCs w:val="18"/>
              </w:rPr>
            </w:pPr>
          </w:p>
        </w:tc>
        <w:tc>
          <w:tcPr>
            <w:tcW w:w="2499" w:type="dxa"/>
            <w:shd w:val="clear" w:color="auto" w:fill="E7E6E6" w:themeFill="background2"/>
            <w:vAlign w:val="center"/>
          </w:tcPr>
          <w:p w14:paraId="1EE414A3" w14:textId="77777777" w:rsidR="00142A9A" w:rsidRPr="003E0EB5" w:rsidRDefault="00142A9A" w:rsidP="00142A9A">
            <w:pPr>
              <w:ind w:left="15"/>
              <w:rPr>
                <w:rStyle w:val="IntenseEmphasis"/>
                <w:rFonts w:ascii="Arial" w:hAnsi="Arial" w:cs="Arial"/>
                <w:i w:val="0"/>
                <w:iCs w:val="0"/>
                <w:color w:val="000000" w:themeColor="text1"/>
                <w:sz w:val="18"/>
                <w:szCs w:val="18"/>
              </w:rPr>
            </w:pPr>
          </w:p>
        </w:tc>
        <w:tc>
          <w:tcPr>
            <w:tcW w:w="2499" w:type="dxa"/>
            <w:shd w:val="clear" w:color="auto" w:fill="E7E6E6" w:themeFill="background2"/>
            <w:vAlign w:val="center"/>
          </w:tcPr>
          <w:p w14:paraId="2EF8721B" w14:textId="77777777" w:rsidR="00142A9A" w:rsidRPr="003E0EB5" w:rsidRDefault="00142A9A" w:rsidP="00142A9A">
            <w:pPr>
              <w:ind w:left="15"/>
              <w:rPr>
                <w:rStyle w:val="IntenseEmphasis"/>
                <w:rFonts w:ascii="Arial" w:hAnsi="Arial" w:cs="Arial"/>
                <w:i w:val="0"/>
                <w:iCs w:val="0"/>
                <w:color w:val="000000" w:themeColor="text1"/>
                <w:sz w:val="18"/>
                <w:szCs w:val="18"/>
              </w:rPr>
            </w:pPr>
          </w:p>
        </w:tc>
      </w:tr>
      <w:tr w:rsidR="00674311" w:rsidRPr="003E0EB5" w14:paraId="09492B77" w14:textId="77777777" w:rsidTr="00674311">
        <w:trPr>
          <w:trHeight w:val="415"/>
        </w:trPr>
        <w:tc>
          <w:tcPr>
            <w:tcW w:w="2499" w:type="dxa"/>
            <w:vAlign w:val="center"/>
          </w:tcPr>
          <w:p w14:paraId="36E2B46E" w14:textId="3C2339D2" w:rsidR="00674311" w:rsidRPr="003E0EB5" w:rsidRDefault="00674311" w:rsidP="00142A9A">
            <w:pPr>
              <w:ind w:left="15"/>
              <w:rPr>
                <w:rStyle w:val="IntenseEmphasis"/>
                <w:rFonts w:ascii="Arial" w:hAnsi="Arial" w:cs="Arial"/>
                <w:b/>
                <w:bCs/>
                <w:i w:val="0"/>
                <w:iCs w:val="0"/>
                <w:color w:val="000000" w:themeColor="text1"/>
                <w:sz w:val="18"/>
                <w:szCs w:val="18"/>
              </w:rPr>
            </w:pPr>
            <w:r w:rsidRPr="003E0EB5">
              <w:rPr>
                <w:rStyle w:val="IntenseEmphasis"/>
                <w:rFonts w:ascii="Arial" w:hAnsi="Arial" w:cs="Arial"/>
                <w:b/>
                <w:bCs/>
                <w:i w:val="0"/>
                <w:iCs w:val="0"/>
                <w:color w:val="000000" w:themeColor="text1"/>
                <w:sz w:val="18"/>
                <w:szCs w:val="18"/>
              </w:rPr>
              <w:t>Goal 3: PGCE</w:t>
            </w:r>
          </w:p>
        </w:tc>
        <w:tc>
          <w:tcPr>
            <w:tcW w:w="2499" w:type="dxa"/>
            <w:shd w:val="clear" w:color="auto" w:fill="E7E6E6" w:themeFill="background2"/>
            <w:vAlign w:val="center"/>
          </w:tcPr>
          <w:p w14:paraId="3230B083" w14:textId="77777777" w:rsidR="00674311" w:rsidRPr="003E0EB5" w:rsidRDefault="00674311" w:rsidP="00142A9A">
            <w:pPr>
              <w:rPr>
                <w:rStyle w:val="IntenseEmphasis"/>
                <w:rFonts w:ascii="Arial" w:hAnsi="Arial" w:cs="Arial"/>
                <w:i w:val="0"/>
                <w:iCs w:val="0"/>
                <w:color w:val="000000" w:themeColor="text1"/>
                <w:sz w:val="18"/>
                <w:szCs w:val="18"/>
              </w:rPr>
            </w:pPr>
          </w:p>
        </w:tc>
        <w:tc>
          <w:tcPr>
            <w:tcW w:w="2499" w:type="dxa"/>
            <w:shd w:val="clear" w:color="auto" w:fill="E7E6E6" w:themeFill="background2"/>
            <w:vAlign w:val="center"/>
          </w:tcPr>
          <w:p w14:paraId="10F04F2F" w14:textId="77777777" w:rsidR="00674311" w:rsidRPr="003E0EB5" w:rsidRDefault="00674311" w:rsidP="00142A9A">
            <w:pPr>
              <w:ind w:left="15"/>
              <w:rPr>
                <w:rStyle w:val="IntenseEmphasis"/>
                <w:rFonts w:ascii="Arial" w:hAnsi="Arial" w:cs="Arial"/>
                <w:i w:val="0"/>
                <w:iCs w:val="0"/>
                <w:color w:val="000000" w:themeColor="text1"/>
                <w:sz w:val="18"/>
                <w:szCs w:val="18"/>
              </w:rPr>
            </w:pPr>
          </w:p>
        </w:tc>
        <w:tc>
          <w:tcPr>
            <w:tcW w:w="2499" w:type="dxa"/>
            <w:shd w:val="clear" w:color="auto" w:fill="E7E6E6" w:themeFill="background2"/>
            <w:vAlign w:val="center"/>
          </w:tcPr>
          <w:p w14:paraId="6E1A7D63" w14:textId="77777777" w:rsidR="00674311" w:rsidRPr="003E0EB5" w:rsidRDefault="00674311" w:rsidP="00142A9A">
            <w:pPr>
              <w:ind w:left="15"/>
              <w:rPr>
                <w:rStyle w:val="IntenseEmphasis"/>
                <w:rFonts w:ascii="Arial" w:hAnsi="Arial" w:cs="Arial"/>
                <w:i w:val="0"/>
                <w:iCs w:val="0"/>
                <w:color w:val="000000" w:themeColor="text1"/>
                <w:sz w:val="18"/>
                <w:szCs w:val="18"/>
              </w:rPr>
            </w:pPr>
          </w:p>
        </w:tc>
      </w:tr>
    </w:tbl>
    <w:p w14:paraId="7E3D8131" w14:textId="59650CED" w:rsidR="00E968D8" w:rsidRPr="003E0EB5" w:rsidRDefault="00DD764D" w:rsidP="00164779">
      <w:pPr>
        <w:ind w:left="720"/>
        <w:rPr>
          <w:rFonts w:ascii="Arial" w:hAnsi="Arial" w:cs="Arial"/>
          <w:b/>
          <w:bCs/>
          <w:color w:val="000000" w:themeColor="text1"/>
        </w:rPr>
      </w:pPr>
      <w:r w:rsidRPr="003E0EB5">
        <w:rPr>
          <w:rFonts w:ascii="Arial" w:hAnsi="Arial" w:cs="Arial"/>
          <w:b/>
          <w:bCs/>
          <w:color w:val="000000" w:themeColor="text1"/>
        </w:rPr>
        <w:lastRenderedPageBreak/>
        <w:t xml:space="preserve">1.1.2 </w:t>
      </w:r>
      <w:r w:rsidRPr="003E0EB5">
        <w:rPr>
          <w:rFonts w:ascii="Arial" w:hAnsi="Arial" w:cs="Arial"/>
          <w:b/>
          <w:bCs/>
          <w:color w:val="000000" w:themeColor="text1"/>
          <w:u w:val="single"/>
        </w:rPr>
        <w:t>S</w:t>
      </w:r>
      <w:r w:rsidR="00FF0C84" w:rsidRPr="003E0EB5">
        <w:rPr>
          <w:rFonts w:ascii="Arial" w:hAnsi="Arial" w:cs="Arial"/>
          <w:b/>
          <w:bCs/>
          <w:color w:val="000000" w:themeColor="text1"/>
          <w:u w:val="single"/>
        </w:rPr>
        <w:t>wot</w:t>
      </w:r>
      <w:r w:rsidR="00E968D8" w:rsidRPr="003E0EB5">
        <w:rPr>
          <w:rFonts w:ascii="Arial" w:hAnsi="Arial" w:cs="Arial"/>
          <w:b/>
          <w:bCs/>
          <w:color w:val="000000" w:themeColor="text1"/>
          <w:u w:val="single"/>
        </w:rPr>
        <w:t xml:space="preserve"> Analysis</w:t>
      </w:r>
    </w:p>
    <w:p w14:paraId="7F0F04F1" w14:textId="487AA7C8" w:rsidR="00E968D8" w:rsidRPr="003E0EB5" w:rsidRDefault="00E968D8" w:rsidP="00164779">
      <w:pPr>
        <w:spacing w:line="360" w:lineRule="auto"/>
        <w:rPr>
          <w:rFonts w:ascii="Arial" w:hAnsi="Arial" w:cs="Arial"/>
          <w:color w:val="000000" w:themeColor="text1"/>
        </w:rPr>
      </w:pPr>
      <w:r w:rsidRPr="003E0EB5">
        <w:rPr>
          <w:rFonts w:ascii="Arial" w:hAnsi="Arial" w:cs="Arial"/>
          <w:color w:val="000000" w:themeColor="text1"/>
        </w:rPr>
        <w:t xml:space="preserve">Swot analysis is at its core, evaluating one’s strengths, weaknesses, opportunities, threats and drawing conclusions from this analysis to match solutions with resources (Thompson,2001). </w:t>
      </w:r>
      <w:proofErr w:type="spellStart"/>
      <w:r w:rsidRPr="003E0EB5">
        <w:rPr>
          <w:rFonts w:ascii="Arial" w:hAnsi="Arial" w:cs="Arial"/>
          <w:color w:val="000000" w:themeColor="text1"/>
        </w:rPr>
        <w:t>Coman</w:t>
      </w:r>
      <w:proofErr w:type="spellEnd"/>
      <w:r w:rsidRPr="003E0EB5">
        <w:rPr>
          <w:rFonts w:ascii="Arial" w:hAnsi="Arial" w:cs="Arial"/>
          <w:color w:val="000000" w:themeColor="text1"/>
        </w:rPr>
        <w:t xml:space="preserve"> (2009) suggested the following baselines for SWOT being; an evaluation of internal and external factors which are concise, actionable and significant. The speciality of SWOT analysis being with little reflection, it can help uncover opportunities that would not otherwise have been spotted and by understanding weaknesses, it can eliminate threats that might have otherwise hurt one’s ability to move forward (</w:t>
      </w:r>
      <w:proofErr w:type="spellStart"/>
      <w:r w:rsidRPr="003E0EB5">
        <w:rPr>
          <w:rFonts w:ascii="Arial" w:hAnsi="Arial" w:cs="Arial"/>
          <w:color w:val="000000" w:themeColor="text1"/>
        </w:rPr>
        <w:t>MindTools</w:t>
      </w:r>
      <w:proofErr w:type="spellEnd"/>
      <w:r w:rsidRPr="003E0EB5">
        <w:rPr>
          <w:rFonts w:ascii="Arial" w:hAnsi="Arial" w:cs="Arial"/>
          <w:color w:val="000000" w:themeColor="text1"/>
        </w:rPr>
        <w:t xml:space="preserve"> </w:t>
      </w:r>
      <w:proofErr w:type="spellStart"/>
      <w:r w:rsidRPr="003E0EB5">
        <w:rPr>
          <w:rFonts w:ascii="Arial" w:hAnsi="Arial" w:cs="Arial"/>
          <w:color w:val="000000" w:themeColor="text1"/>
        </w:rPr>
        <w:t>n.d</w:t>
      </w:r>
      <w:proofErr w:type="spellEnd"/>
      <w:r w:rsidRPr="003E0EB5">
        <w:rPr>
          <w:rFonts w:ascii="Arial" w:hAnsi="Arial" w:cs="Arial"/>
          <w:color w:val="000000" w:themeColor="text1"/>
        </w:rPr>
        <w:t xml:space="preserve">). </w:t>
      </w:r>
    </w:p>
    <w:p w14:paraId="6B0AEB4C" w14:textId="6F1C1ECB" w:rsidR="00DC2E7B" w:rsidRPr="003E0EB5" w:rsidRDefault="00A6594A" w:rsidP="003463E1">
      <w:pPr>
        <w:jc w:val="center"/>
        <w:rPr>
          <w:rFonts w:ascii="Arial" w:hAnsi="Arial" w:cs="Arial"/>
          <w:b/>
          <w:bCs/>
          <w:u w:val="single"/>
        </w:rPr>
      </w:pPr>
      <w:r w:rsidRPr="003E0EB5">
        <w:rPr>
          <w:rFonts w:ascii="Arial" w:hAnsi="Arial" w:cs="Arial"/>
          <w:b/>
          <w:bCs/>
          <w:u w:val="single"/>
        </w:rPr>
        <w:t xml:space="preserve">Samina Sultana </w:t>
      </w:r>
      <w:r w:rsidR="008A0C22" w:rsidRPr="003E0EB5">
        <w:rPr>
          <w:rFonts w:ascii="Arial" w:hAnsi="Arial" w:cs="Arial"/>
          <w:b/>
          <w:bCs/>
          <w:u w:val="single"/>
        </w:rPr>
        <w:t>– Swot Analysis</w:t>
      </w:r>
    </w:p>
    <w:tbl>
      <w:tblPr>
        <w:tblStyle w:val="TableGrid"/>
        <w:tblW w:w="9706" w:type="dxa"/>
        <w:tblInd w:w="-113" w:type="dxa"/>
        <w:tblLook w:val="04A0" w:firstRow="1" w:lastRow="0" w:firstColumn="1" w:lastColumn="0" w:noHBand="0" w:noVBand="1"/>
      </w:tblPr>
      <w:tblGrid>
        <w:gridCol w:w="4944"/>
        <w:gridCol w:w="4762"/>
      </w:tblGrid>
      <w:tr w:rsidR="00AC4EF0" w:rsidRPr="00B82B01" w14:paraId="5ED22777" w14:textId="77777777" w:rsidTr="008A5A04">
        <w:trPr>
          <w:trHeight w:val="357"/>
        </w:trPr>
        <w:tc>
          <w:tcPr>
            <w:tcW w:w="4944" w:type="dxa"/>
            <w:shd w:val="clear" w:color="auto" w:fill="E5E5E5" w:themeFill="text1" w:themeFillTint="1A"/>
            <w:vAlign w:val="center"/>
          </w:tcPr>
          <w:p w14:paraId="3B9923B5" w14:textId="6CC1EC4A" w:rsidR="00AC4EF0" w:rsidRPr="00B82B01" w:rsidRDefault="00AC4EF0" w:rsidP="008A5A04">
            <w:pPr>
              <w:rPr>
                <w:rFonts w:ascii="Arial" w:hAnsi="Arial" w:cs="Arial"/>
                <w:b/>
                <w:bCs/>
              </w:rPr>
            </w:pPr>
            <w:r w:rsidRPr="00B82B01">
              <w:rPr>
                <w:rFonts w:ascii="Arial" w:hAnsi="Arial" w:cs="Arial"/>
                <w:b/>
                <w:bCs/>
              </w:rPr>
              <w:t>Strengths</w:t>
            </w:r>
          </w:p>
        </w:tc>
        <w:tc>
          <w:tcPr>
            <w:tcW w:w="4762" w:type="dxa"/>
            <w:shd w:val="clear" w:color="auto" w:fill="E5E5E5" w:themeFill="text1" w:themeFillTint="1A"/>
            <w:vAlign w:val="center"/>
          </w:tcPr>
          <w:p w14:paraId="7CFBB16A" w14:textId="7ED166EA" w:rsidR="00AC4EF0" w:rsidRPr="00B82B01" w:rsidRDefault="00AC4EF0" w:rsidP="008A5A04">
            <w:pPr>
              <w:rPr>
                <w:rFonts w:ascii="Arial" w:hAnsi="Arial" w:cs="Arial"/>
                <w:b/>
                <w:bCs/>
              </w:rPr>
            </w:pPr>
            <w:r w:rsidRPr="00B82B01">
              <w:rPr>
                <w:rFonts w:ascii="Arial" w:hAnsi="Arial" w:cs="Arial"/>
                <w:b/>
                <w:bCs/>
              </w:rPr>
              <w:t>Weaknesses</w:t>
            </w:r>
          </w:p>
        </w:tc>
      </w:tr>
      <w:tr w:rsidR="0095194B" w:rsidRPr="003E0EB5" w14:paraId="164C83D2" w14:textId="77777777" w:rsidTr="00AC4EF0">
        <w:trPr>
          <w:trHeight w:val="1424"/>
        </w:trPr>
        <w:tc>
          <w:tcPr>
            <w:tcW w:w="4944" w:type="dxa"/>
          </w:tcPr>
          <w:p w14:paraId="768112A0" w14:textId="0782E97D" w:rsidR="00801848" w:rsidRPr="003E0EB5" w:rsidRDefault="00A72509" w:rsidP="00697C2C">
            <w:pPr>
              <w:rPr>
                <w:rFonts w:ascii="Arial" w:hAnsi="Arial" w:cs="Arial"/>
              </w:rPr>
            </w:pPr>
            <w:r w:rsidRPr="003E0EB5">
              <w:rPr>
                <w:rFonts w:ascii="Arial" w:hAnsi="Arial" w:cs="Arial"/>
              </w:rPr>
              <w:t>Organised</w:t>
            </w:r>
          </w:p>
          <w:p w14:paraId="44441682" w14:textId="09F2EBF1" w:rsidR="00A72509" w:rsidRPr="003E0EB5" w:rsidRDefault="00A72509" w:rsidP="00697C2C">
            <w:pPr>
              <w:rPr>
                <w:rFonts w:ascii="Arial" w:hAnsi="Arial" w:cs="Arial"/>
              </w:rPr>
            </w:pPr>
            <w:r w:rsidRPr="003E0EB5">
              <w:rPr>
                <w:rFonts w:ascii="Arial" w:hAnsi="Arial" w:cs="Arial"/>
              </w:rPr>
              <w:t>Digital skills</w:t>
            </w:r>
          </w:p>
          <w:p w14:paraId="794A542C" w14:textId="7CDB3751" w:rsidR="00A72509" w:rsidRPr="003E0EB5" w:rsidRDefault="00142583" w:rsidP="00697C2C">
            <w:pPr>
              <w:rPr>
                <w:rFonts w:ascii="Arial" w:hAnsi="Arial" w:cs="Arial"/>
                <w:i/>
                <w:iCs/>
              </w:rPr>
            </w:pPr>
            <w:r w:rsidRPr="003E0EB5">
              <w:rPr>
                <w:rFonts w:ascii="Arial" w:hAnsi="Arial" w:cs="Arial"/>
              </w:rPr>
              <w:t>Communication</w:t>
            </w:r>
            <w:r w:rsidRPr="003E0EB5">
              <w:rPr>
                <w:rFonts w:ascii="Arial" w:hAnsi="Arial" w:cs="Arial"/>
                <w:i/>
                <w:iCs/>
              </w:rPr>
              <w:t xml:space="preserve"> </w:t>
            </w:r>
            <w:r w:rsidRPr="003E0EB5">
              <w:rPr>
                <w:rFonts w:ascii="Arial" w:hAnsi="Arial" w:cs="Arial"/>
              </w:rPr>
              <w:t>skills</w:t>
            </w:r>
            <w:r w:rsidR="001E7192" w:rsidRPr="003E0EB5">
              <w:rPr>
                <w:rFonts w:ascii="Arial" w:hAnsi="Arial" w:cs="Arial"/>
                <w:i/>
                <w:iCs/>
              </w:rPr>
              <w:t xml:space="preserve"> </w:t>
            </w:r>
            <w:r w:rsidR="00AA60AD" w:rsidRPr="003E0EB5">
              <w:rPr>
                <w:rFonts w:ascii="Arial" w:hAnsi="Arial" w:cs="Arial"/>
                <w:i/>
                <w:iCs/>
              </w:rPr>
              <w:t xml:space="preserve">– </w:t>
            </w:r>
            <w:r w:rsidR="00AA60AD" w:rsidRPr="00483CF9">
              <w:rPr>
                <w:rFonts w:ascii="Arial" w:hAnsi="Arial" w:cs="Arial"/>
              </w:rPr>
              <w:t xml:space="preserve">when addressing children, in public speaking, </w:t>
            </w:r>
            <w:r w:rsidR="00FF6D41" w:rsidRPr="00483CF9">
              <w:rPr>
                <w:rFonts w:ascii="Arial" w:hAnsi="Arial" w:cs="Arial"/>
              </w:rPr>
              <w:t>ability to encourage fun/motivation</w:t>
            </w:r>
            <w:r w:rsidR="00FF6D41" w:rsidRPr="003E0EB5">
              <w:rPr>
                <w:rFonts w:ascii="Arial" w:hAnsi="Arial" w:cs="Arial"/>
                <w:i/>
                <w:iCs/>
              </w:rPr>
              <w:t xml:space="preserve"> </w:t>
            </w:r>
          </w:p>
          <w:p w14:paraId="0A3F7B74" w14:textId="7DFAB9D1" w:rsidR="00175EDB" w:rsidRPr="003E0EB5" w:rsidRDefault="00130EC6" w:rsidP="00AC4EF0">
            <w:pPr>
              <w:rPr>
                <w:rFonts w:ascii="Arial" w:hAnsi="Arial" w:cs="Arial"/>
                <w:b/>
                <w:bCs/>
              </w:rPr>
            </w:pPr>
            <w:r w:rsidRPr="003E0EB5">
              <w:rPr>
                <w:rFonts w:ascii="Arial" w:hAnsi="Arial" w:cs="Arial"/>
              </w:rPr>
              <w:t>Can work under pressure</w:t>
            </w:r>
          </w:p>
        </w:tc>
        <w:tc>
          <w:tcPr>
            <w:tcW w:w="4762" w:type="dxa"/>
          </w:tcPr>
          <w:p w14:paraId="1CFCA450" w14:textId="77777777" w:rsidR="00130EC6" w:rsidRPr="003E0EB5" w:rsidRDefault="00130EC6" w:rsidP="000D2F63">
            <w:pPr>
              <w:rPr>
                <w:rFonts w:ascii="Arial" w:hAnsi="Arial" w:cs="Arial"/>
              </w:rPr>
            </w:pPr>
            <w:r w:rsidRPr="003E0EB5">
              <w:rPr>
                <w:rFonts w:ascii="Arial" w:hAnsi="Arial" w:cs="Arial"/>
              </w:rPr>
              <w:t>Confidence levels are low</w:t>
            </w:r>
          </w:p>
          <w:p w14:paraId="1499869F" w14:textId="77777777" w:rsidR="00130EC6" w:rsidRPr="00483CF9" w:rsidRDefault="00EF6B34" w:rsidP="000D2F63">
            <w:pPr>
              <w:rPr>
                <w:rFonts w:ascii="Arial" w:hAnsi="Arial" w:cs="Arial"/>
                <w:i/>
                <w:iCs/>
              </w:rPr>
            </w:pPr>
            <w:r w:rsidRPr="003E0EB5">
              <w:rPr>
                <w:rFonts w:ascii="Arial" w:hAnsi="Arial" w:cs="Arial"/>
              </w:rPr>
              <w:t xml:space="preserve">Not enough hours of </w:t>
            </w:r>
            <w:r w:rsidRPr="00483CF9">
              <w:rPr>
                <w:rFonts w:ascii="Arial" w:hAnsi="Arial" w:cs="Arial"/>
                <w:i/>
                <w:iCs/>
              </w:rPr>
              <w:t>teacher training</w:t>
            </w:r>
          </w:p>
          <w:p w14:paraId="406FBFE5" w14:textId="720B3B80" w:rsidR="001E7192" w:rsidRPr="003E0EB5" w:rsidRDefault="001E7192" w:rsidP="000D2F63">
            <w:pPr>
              <w:rPr>
                <w:rFonts w:ascii="Arial" w:hAnsi="Arial" w:cs="Arial"/>
                <w:i/>
                <w:iCs/>
              </w:rPr>
            </w:pPr>
            <w:r w:rsidRPr="00526332">
              <w:rPr>
                <w:rFonts w:ascii="Arial" w:hAnsi="Arial" w:cs="Arial"/>
              </w:rPr>
              <w:t>Communication skills</w:t>
            </w:r>
            <w:r w:rsidR="00FF6D41" w:rsidRPr="00526332">
              <w:rPr>
                <w:rFonts w:ascii="Arial" w:hAnsi="Arial" w:cs="Arial"/>
              </w:rPr>
              <w:t xml:space="preserve"> </w:t>
            </w:r>
            <w:r w:rsidR="00F2785E" w:rsidRPr="00526332">
              <w:rPr>
                <w:rFonts w:ascii="Arial" w:hAnsi="Arial" w:cs="Arial"/>
              </w:rPr>
              <w:t>–</w:t>
            </w:r>
            <w:r w:rsidR="00FF6D41" w:rsidRPr="00483CF9">
              <w:rPr>
                <w:rFonts w:ascii="Arial" w:hAnsi="Arial" w:cs="Arial"/>
                <w:i/>
                <w:iCs/>
              </w:rPr>
              <w:t xml:space="preserve"> </w:t>
            </w:r>
            <w:r w:rsidR="00F2785E" w:rsidRPr="00B82B01">
              <w:rPr>
                <w:rFonts w:ascii="Arial" w:hAnsi="Arial" w:cs="Arial"/>
              </w:rPr>
              <w:t>inability to voice opinions, less vocal involvement in teamwork</w:t>
            </w:r>
          </w:p>
        </w:tc>
      </w:tr>
      <w:tr w:rsidR="00DB6EEE" w:rsidRPr="00B82B01" w14:paraId="67BA59B5" w14:textId="77777777" w:rsidTr="00675990">
        <w:trPr>
          <w:trHeight w:val="367"/>
        </w:trPr>
        <w:tc>
          <w:tcPr>
            <w:tcW w:w="4944" w:type="dxa"/>
            <w:shd w:val="clear" w:color="auto" w:fill="E5E5E5" w:themeFill="text1" w:themeFillTint="1A"/>
            <w:vAlign w:val="center"/>
          </w:tcPr>
          <w:p w14:paraId="2192622E" w14:textId="0A57FA08" w:rsidR="00DB6EEE" w:rsidRPr="00B82B01" w:rsidRDefault="00DB6EEE" w:rsidP="008A5A04">
            <w:pPr>
              <w:rPr>
                <w:rFonts w:ascii="Arial" w:hAnsi="Arial" w:cs="Arial"/>
                <w:b/>
                <w:bCs/>
              </w:rPr>
            </w:pPr>
            <w:r w:rsidRPr="00B82B01">
              <w:rPr>
                <w:rFonts w:ascii="Arial" w:hAnsi="Arial" w:cs="Arial"/>
                <w:b/>
                <w:bCs/>
              </w:rPr>
              <w:t>Opportunities</w:t>
            </w:r>
          </w:p>
        </w:tc>
        <w:tc>
          <w:tcPr>
            <w:tcW w:w="4762" w:type="dxa"/>
            <w:shd w:val="clear" w:color="auto" w:fill="E5E5E5" w:themeFill="text1" w:themeFillTint="1A"/>
            <w:vAlign w:val="center"/>
          </w:tcPr>
          <w:p w14:paraId="07CD3D6E" w14:textId="79F36AE0" w:rsidR="00DB6EEE" w:rsidRPr="00B82B01" w:rsidRDefault="00DB6EEE" w:rsidP="008A5A04">
            <w:pPr>
              <w:rPr>
                <w:rFonts w:ascii="Arial" w:hAnsi="Arial" w:cs="Arial"/>
                <w:b/>
                <w:bCs/>
              </w:rPr>
            </w:pPr>
            <w:r w:rsidRPr="00B82B01">
              <w:rPr>
                <w:rFonts w:ascii="Arial" w:hAnsi="Arial" w:cs="Arial"/>
                <w:b/>
                <w:bCs/>
              </w:rPr>
              <w:t>Threats</w:t>
            </w:r>
          </w:p>
        </w:tc>
      </w:tr>
      <w:tr w:rsidR="0095194B" w:rsidRPr="003E0EB5" w14:paraId="0A7851F3" w14:textId="77777777" w:rsidTr="001250FB">
        <w:trPr>
          <w:trHeight w:val="1123"/>
        </w:trPr>
        <w:tc>
          <w:tcPr>
            <w:tcW w:w="4944" w:type="dxa"/>
          </w:tcPr>
          <w:p w14:paraId="2E3B6EAA" w14:textId="77777777" w:rsidR="00146DD6" w:rsidRDefault="00146DD6" w:rsidP="00697C2C">
            <w:pPr>
              <w:rPr>
                <w:rFonts w:ascii="Arial" w:hAnsi="Arial" w:cs="Arial"/>
              </w:rPr>
            </w:pPr>
            <w:r w:rsidRPr="003E0EB5">
              <w:rPr>
                <w:rFonts w:ascii="Arial" w:hAnsi="Arial" w:cs="Arial"/>
              </w:rPr>
              <w:t xml:space="preserve">UWTSD offers </w:t>
            </w:r>
            <w:r w:rsidR="00914885" w:rsidRPr="003E0EB5">
              <w:rPr>
                <w:rFonts w:ascii="Arial" w:hAnsi="Arial" w:cs="Arial"/>
              </w:rPr>
              <w:t>degree level course even though I lack in A-Levels</w:t>
            </w:r>
          </w:p>
          <w:p w14:paraId="1069C5EA" w14:textId="6EA67203" w:rsidR="00675990" w:rsidRPr="00675990" w:rsidRDefault="00675990" w:rsidP="00697C2C">
            <w:pPr>
              <w:rPr>
                <w:rFonts w:ascii="Arial" w:hAnsi="Arial" w:cs="Arial"/>
              </w:rPr>
            </w:pPr>
            <w:r>
              <w:rPr>
                <w:rFonts w:ascii="Arial" w:hAnsi="Arial" w:cs="Arial"/>
              </w:rPr>
              <w:t>Local primary school</w:t>
            </w:r>
            <w:r w:rsidR="00526332">
              <w:rPr>
                <w:rFonts w:ascii="Arial" w:hAnsi="Arial" w:cs="Arial"/>
              </w:rPr>
              <w:t xml:space="preserve"> are currently recruiting for trainee teaching assistant </w:t>
            </w:r>
          </w:p>
        </w:tc>
        <w:tc>
          <w:tcPr>
            <w:tcW w:w="4762" w:type="dxa"/>
          </w:tcPr>
          <w:p w14:paraId="42DE25EC" w14:textId="72B11002" w:rsidR="00914885" w:rsidRPr="003E0EB5" w:rsidRDefault="00914885" w:rsidP="001250FB">
            <w:pPr>
              <w:rPr>
                <w:rFonts w:ascii="Arial" w:hAnsi="Arial" w:cs="Arial"/>
                <w:b/>
                <w:bCs/>
                <w:u w:val="single"/>
              </w:rPr>
            </w:pPr>
            <w:r w:rsidRPr="003E0EB5">
              <w:rPr>
                <w:rFonts w:ascii="Arial" w:hAnsi="Arial" w:cs="Arial"/>
              </w:rPr>
              <w:t xml:space="preserve">Covid-19 </w:t>
            </w:r>
            <w:r w:rsidR="00F332E9" w:rsidRPr="003E0EB5">
              <w:rPr>
                <w:rFonts w:ascii="Arial" w:hAnsi="Arial" w:cs="Arial"/>
              </w:rPr>
              <w:t>decreases classroom learning</w:t>
            </w:r>
          </w:p>
          <w:p w14:paraId="50EDBA34" w14:textId="30399AE1" w:rsidR="00F332E9" w:rsidRPr="003E0EB5" w:rsidRDefault="00F332E9" w:rsidP="00697C2C">
            <w:pPr>
              <w:rPr>
                <w:rFonts w:ascii="Arial" w:hAnsi="Arial" w:cs="Arial"/>
              </w:rPr>
            </w:pPr>
            <w:r w:rsidRPr="003E0EB5">
              <w:rPr>
                <w:rFonts w:ascii="Arial" w:hAnsi="Arial" w:cs="Arial"/>
              </w:rPr>
              <w:t>Online learning is limited for the skills I intend to learn</w:t>
            </w:r>
          </w:p>
          <w:p w14:paraId="44DA6571" w14:textId="2CF7774A" w:rsidR="00F332E9" w:rsidRPr="003E0EB5" w:rsidRDefault="00F332E9" w:rsidP="00697C2C">
            <w:pPr>
              <w:rPr>
                <w:rFonts w:ascii="Arial" w:hAnsi="Arial" w:cs="Arial"/>
                <w:b/>
                <w:bCs/>
              </w:rPr>
            </w:pPr>
            <w:r w:rsidRPr="003E0EB5">
              <w:rPr>
                <w:rFonts w:ascii="Arial" w:hAnsi="Arial" w:cs="Arial"/>
              </w:rPr>
              <w:t>Might relocate in oncoming years</w:t>
            </w:r>
          </w:p>
        </w:tc>
      </w:tr>
    </w:tbl>
    <w:p w14:paraId="53F9D1D7" w14:textId="7BD02A2B" w:rsidR="00B17263" w:rsidRPr="003E0EB5" w:rsidRDefault="00B17263" w:rsidP="00327DB6">
      <w:pPr>
        <w:rPr>
          <w:rFonts w:ascii="Arial" w:hAnsi="Arial" w:cs="Arial"/>
          <w:b/>
          <w:bCs/>
        </w:rPr>
      </w:pPr>
    </w:p>
    <w:p w14:paraId="439CBD1F" w14:textId="769BFB59" w:rsidR="00487528" w:rsidRPr="003E0EB5" w:rsidRDefault="00487528" w:rsidP="00957DC4">
      <w:pPr>
        <w:pStyle w:val="ListParagraph"/>
        <w:numPr>
          <w:ilvl w:val="1"/>
          <w:numId w:val="1"/>
        </w:numPr>
        <w:rPr>
          <w:rFonts w:ascii="Arial" w:hAnsi="Arial" w:cs="Arial"/>
          <w:b/>
          <w:bCs/>
          <w:u w:val="single"/>
        </w:rPr>
      </w:pPr>
      <w:r w:rsidRPr="003E0EB5">
        <w:rPr>
          <w:rFonts w:ascii="Arial" w:hAnsi="Arial" w:cs="Arial"/>
          <w:b/>
          <w:bCs/>
          <w:u w:val="single"/>
        </w:rPr>
        <w:t xml:space="preserve">Skills required for </w:t>
      </w:r>
      <w:r w:rsidR="00D0536B" w:rsidRPr="003E0EB5">
        <w:rPr>
          <w:rFonts w:ascii="Arial" w:hAnsi="Arial" w:cs="Arial"/>
          <w:b/>
          <w:bCs/>
          <w:u w:val="single"/>
        </w:rPr>
        <w:t>career of choice</w:t>
      </w:r>
    </w:p>
    <w:p w14:paraId="0CE8EA72" w14:textId="146485B9" w:rsidR="00BE3A8E" w:rsidRPr="003E0EB5" w:rsidRDefault="00933CD4" w:rsidP="00470199">
      <w:pPr>
        <w:spacing w:line="360" w:lineRule="auto"/>
        <w:rPr>
          <w:rFonts w:ascii="Arial" w:hAnsi="Arial" w:cs="Arial"/>
          <w:color w:val="000000" w:themeColor="text1"/>
        </w:rPr>
      </w:pPr>
      <w:r w:rsidRPr="003E0EB5">
        <w:rPr>
          <w:rFonts w:ascii="Arial" w:hAnsi="Arial" w:cs="Arial"/>
          <w:color w:val="000000" w:themeColor="text1"/>
        </w:rPr>
        <w:t xml:space="preserve">As stated in my above analysis, the career of my choice is </w:t>
      </w:r>
      <w:r w:rsidR="005454A2" w:rsidRPr="003E0EB5">
        <w:rPr>
          <w:rFonts w:ascii="Arial" w:hAnsi="Arial" w:cs="Arial"/>
          <w:color w:val="000000" w:themeColor="text1"/>
        </w:rPr>
        <w:t xml:space="preserve">acquiring a profession as a qualified teacher. </w:t>
      </w:r>
      <w:r w:rsidR="00EE0B02" w:rsidRPr="003E0EB5">
        <w:rPr>
          <w:rFonts w:ascii="Arial" w:hAnsi="Arial" w:cs="Arial"/>
          <w:color w:val="000000" w:themeColor="text1"/>
        </w:rPr>
        <w:t xml:space="preserve">The skills needed for this career revolve around the development of students, therefore it </w:t>
      </w:r>
      <w:r w:rsidR="006246D4" w:rsidRPr="003E0EB5">
        <w:rPr>
          <w:rFonts w:ascii="Arial" w:hAnsi="Arial" w:cs="Arial"/>
          <w:color w:val="000000" w:themeColor="text1"/>
        </w:rPr>
        <w:t>requires</w:t>
      </w:r>
      <w:r w:rsidR="0093723D" w:rsidRPr="003E0EB5">
        <w:rPr>
          <w:rFonts w:ascii="Arial" w:hAnsi="Arial" w:cs="Arial"/>
          <w:color w:val="000000" w:themeColor="text1"/>
        </w:rPr>
        <w:t xml:space="preserve"> employing</w:t>
      </w:r>
      <w:r w:rsidR="00EE0B02" w:rsidRPr="003E0EB5">
        <w:rPr>
          <w:rFonts w:ascii="Arial" w:hAnsi="Arial" w:cs="Arial"/>
          <w:color w:val="000000" w:themeColor="text1"/>
        </w:rPr>
        <w:t xml:space="preserve"> </w:t>
      </w:r>
      <w:r w:rsidR="00FA62D2" w:rsidRPr="003E0EB5">
        <w:rPr>
          <w:rFonts w:ascii="Arial" w:hAnsi="Arial" w:cs="Arial"/>
          <w:color w:val="000000" w:themeColor="text1"/>
        </w:rPr>
        <w:t xml:space="preserve">solid transferable skills. </w:t>
      </w:r>
      <w:r w:rsidR="007C0D92" w:rsidRPr="003E0EB5">
        <w:rPr>
          <w:rFonts w:ascii="Arial" w:hAnsi="Arial" w:cs="Arial"/>
          <w:color w:val="000000" w:themeColor="text1"/>
        </w:rPr>
        <w:t xml:space="preserve">The range of skills required for quality student learning calls for essential competencies beyond basic literacy and </w:t>
      </w:r>
      <w:r w:rsidR="00C40653" w:rsidRPr="003E0EB5">
        <w:rPr>
          <w:rFonts w:ascii="Arial" w:hAnsi="Arial" w:cs="Arial"/>
          <w:color w:val="000000" w:themeColor="text1"/>
        </w:rPr>
        <w:t xml:space="preserve">numeracy (Kim,2019). </w:t>
      </w:r>
      <w:r w:rsidR="00AF3CA3" w:rsidRPr="003E0EB5">
        <w:rPr>
          <w:rFonts w:ascii="Arial" w:hAnsi="Arial" w:cs="Arial"/>
          <w:color w:val="000000" w:themeColor="text1"/>
        </w:rPr>
        <w:t xml:space="preserve">The </w:t>
      </w:r>
      <w:r w:rsidR="00292FD5" w:rsidRPr="003E0EB5">
        <w:rPr>
          <w:rFonts w:ascii="Arial" w:hAnsi="Arial" w:cs="Arial"/>
          <w:color w:val="000000" w:themeColor="text1"/>
        </w:rPr>
        <w:t xml:space="preserve">basic framework for </w:t>
      </w:r>
      <w:r w:rsidR="00FE76DD" w:rsidRPr="003E0EB5">
        <w:rPr>
          <w:rFonts w:ascii="Arial" w:hAnsi="Arial" w:cs="Arial"/>
          <w:color w:val="000000" w:themeColor="text1"/>
        </w:rPr>
        <w:t>teacher skills being; complex thinking, communication, collaboration and creativity</w:t>
      </w:r>
      <w:r w:rsidR="00F66CFF" w:rsidRPr="003E0EB5">
        <w:rPr>
          <w:rFonts w:ascii="Arial" w:hAnsi="Arial" w:cs="Arial"/>
          <w:color w:val="000000" w:themeColor="text1"/>
        </w:rPr>
        <w:t xml:space="preserve"> </w:t>
      </w:r>
      <w:r w:rsidR="00A86577" w:rsidRPr="003E0EB5">
        <w:rPr>
          <w:rFonts w:ascii="Arial" w:hAnsi="Arial" w:cs="Arial"/>
          <w:color w:val="000000" w:themeColor="text1"/>
        </w:rPr>
        <w:t xml:space="preserve">(Soulé,2015). </w:t>
      </w:r>
      <w:r w:rsidR="00DB06F7" w:rsidRPr="003E0EB5">
        <w:rPr>
          <w:rFonts w:ascii="Arial" w:hAnsi="Arial" w:cs="Arial"/>
          <w:color w:val="000000" w:themeColor="text1"/>
        </w:rPr>
        <w:t>Teachers need to know how and when to apply a certain skill to accomplish goals with student in varying situations (</w:t>
      </w:r>
      <w:r w:rsidR="00300B03" w:rsidRPr="003E0EB5">
        <w:rPr>
          <w:rFonts w:ascii="Arial" w:hAnsi="Arial" w:cs="Arial"/>
          <w:color w:val="000000" w:themeColor="text1"/>
        </w:rPr>
        <w:t xml:space="preserve">Darling-Hammond,2006). </w:t>
      </w:r>
      <w:r w:rsidR="006246D4" w:rsidRPr="003E0EB5">
        <w:rPr>
          <w:rFonts w:ascii="Arial" w:hAnsi="Arial" w:cs="Arial"/>
          <w:color w:val="000000" w:themeColor="text1"/>
        </w:rPr>
        <w:t xml:space="preserve">This </w:t>
      </w:r>
      <w:r w:rsidR="0093723D" w:rsidRPr="003E0EB5">
        <w:rPr>
          <w:rFonts w:ascii="Arial" w:hAnsi="Arial" w:cs="Arial"/>
          <w:color w:val="000000" w:themeColor="text1"/>
        </w:rPr>
        <w:t xml:space="preserve">necessitates trainee teachers to acquire deeper knowledge of how to address </w:t>
      </w:r>
      <w:r w:rsidR="00E237D9" w:rsidRPr="003E0EB5">
        <w:rPr>
          <w:rFonts w:ascii="Arial" w:hAnsi="Arial" w:cs="Arial"/>
          <w:color w:val="000000" w:themeColor="text1"/>
        </w:rPr>
        <w:t xml:space="preserve">a wide range of learners </w:t>
      </w:r>
      <w:r w:rsidR="009679FC" w:rsidRPr="003E0EB5">
        <w:rPr>
          <w:rFonts w:ascii="Arial" w:hAnsi="Arial" w:cs="Arial"/>
          <w:color w:val="000000" w:themeColor="text1"/>
        </w:rPr>
        <w:t xml:space="preserve">and more refined diagnostic abilities to inform decisions. </w:t>
      </w:r>
      <w:r w:rsidR="00154F80" w:rsidRPr="003E0EB5">
        <w:rPr>
          <w:rFonts w:ascii="Arial" w:hAnsi="Arial" w:cs="Arial"/>
          <w:color w:val="000000" w:themeColor="text1"/>
        </w:rPr>
        <w:t xml:space="preserve">To be able to communicate in the complex environment of a school requires </w:t>
      </w:r>
      <w:r w:rsidR="002E3339" w:rsidRPr="003E0EB5">
        <w:rPr>
          <w:rFonts w:ascii="Arial" w:hAnsi="Arial" w:cs="Arial"/>
          <w:color w:val="000000" w:themeColor="text1"/>
        </w:rPr>
        <w:t>continuous adjustment (</w:t>
      </w:r>
      <w:r w:rsidR="008F2EBC" w:rsidRPr="003E0EB5">
        <w:rPr>
          <w:rFonts w:ascii="Arial" w:hAnsi="Arial" w:cs="Arial"/>
          <w:color w:val="000000" w:themeColor="text1"/>
        </w:rPr>
        <w:t>Levy,2004)</w:t>
      </w:r>
      <w:r w:rsidR="000F65DA" w:rsidRPr="003E0EB5">
        <w:rPr>
          <w:rFonts w:ascii="Arial" w:hAnsi="Arial" w:cs="Arial"/>
          <w:color w:val="000000" w:themeColor="text1"/>
        </w:rPr>
        <w:t xml:space="preserve">, therefore adaptability </w:t>
      </w:r>
      <w:r w:rsidR="0073231F" w:rsidRPr="003E0EB5">
        <w:rPr>
          <w:rFonts w:ascii="Arial" w:hAnsi="Arial" w:cs="Arial"/>
          <w:color w:val="000000" w:themeColor="text1"/>
        </w:rPr>
        <w:t xml:space="preserve">is also an essential skill. A skilled teacher </w:t>
      </w:r>
      <w:r w:rsidR="00383360" w:rsidRPr="003E0EB5">
        <w:rPr>
          <w:rFonts w:ascii="Arial" w:hAnsi="Arial" w:cs="Arial"/>
          <w:color w:val="000000" w:themeColor="text1"/>
        </w:rPr>
        <w:t xml:space="preserve">should be able to </w:t>
      </w:r>
      <w:r w:rsidR="001B07BA" w:rsidRPr="003E0EB5">
        <w:rPr>
          <w:rFonts w:ascii="Arial" w:hAnsi="Arial" w:cs="Arial"/>
          <w:color w:val="000000" w:themeColor="text1"/>
        </w:rPr>
        <w:t>regulate</w:t>
      </w:r>
      <w:r w:rsidR="00383360" w:rsidRPr="003E0EB5">
        <w:rPr>
          <w:rFonts w:ascii="Arial" w:hAnsi="Arial" w:cs="Arial"/>
          <w:color w:val="000000" w:themeColor="text1"/>
        </w:rPr>
        <w:t xml:space="preserve"> the flow of classroom discussion as it ebbs and flows (Dede,201</w:t>
      </w:r>
      <w:r w:rsidR="006D3124" w:rsidRPr="003E0EB5">
        <w:rPr>
          <w:rFonts w:ascii="Arial" w:hAnsi="Arial" w:cs="Arial"/>
          <w:color w:val="000000" w:themeColor="text1"/>
        </w:rPr>
        <w:t xml:space="preserve">0). </w:t>
      </w:r>
    </w:p>
    <w:p w14:paraId="6D1A7834" w14:textId="7D62E24F" w:rsidR="00790140" w:rsidRPr="003E0EB5" w:rsidRDefault="009A2D67" w:rsidP="00C4754E">
      <w:pPr>
        <w:spacing w:line="360" w:lineRule="auto"/>
        <w:rPr>
          <w:rFonts w:ascii="Arial" w:hAnsi="Arial" w:cs="Arial"/>
        </w:rPr>
      </w:pPr>
      <w:r w:rsidRPr="003E0EB5">
        <w:rPr>
          <w:rFonts w:ascii="Arial" w:hAnsi="Arial" w:cs="Arial"/>
        </w:rPr>
        <w:lastRenderedPageBreak/>
        <w:t xml:space="preserve">The Educational Teaching </w:t>
      </w:r>
      <w:r w:rsidR="00DD0D64" w:rsidRPr="003E0EB5">
        <w:rPr>
          <w:rFonts w:ascii="Arial" w:hAnsi="Arial" w:cs="Arial"/>
        </w:rPr>
        <w:t>Institute Development Team (1984) states there are 8 basic teaching skills</w:t>
      </w:r>
      <w:r w:rsidR="002F59D0" w:rsidRPr="003E0EB5">
        <w:rPr>
          <w:rFonts w:ascii="Arial" w:hAnsi="Arial" w:cs="Arial"/>
        </w:rPr>
        <w:t xml:space="preserve">; questioning skills, reinforcement skills, variation skills, explaining skills, </w:t>
      </w:r>
      <w:r w:rsidR="00D60075" w:rsidRPr="003E0EB5">
        <w:rPr>
          <w:rFonts w:ascii="Arial" w:hAnsi="Arial" w:cs="Arial"/>
        </w:rPr>
        <w:t>opening and closing skills, small group discussion skills, classroom management</w:t>
      </w:r>
      <w:r w:rsidR="002A197C" w:rsidRPr="003E0EB5">
        <w:rPr>
          <w:rFonts w:ascii="Arial" w:hAnsi="Arial" w:cs="Arial"/>
        </w:rPr>
        <w:t xml:space="preserve"> and skills of organising small group or individual work</w:t>
      </w:r>
      <w:r w:rsidR="00CE4F67" w:rsidRPr="003E0EB5">
        <w:rPr>
          <w:rFonts w:ascii="Arial" w:hAnsi="Arial" w:cs="Arial"/>
        </w:rPr>
        <w:t xml:space="preserve"> (S</w:t>
      </w:r>
      <w:r w:rsidR="006A0A33" w:rsidRPr="003E0EB5">
        <w:rPr>
          <w:rFonts w:ascii="Arial" w:hAnsi="Arial" w:cs="Arial"/>
        </w:rPr>
        <w:t>ugi</w:t>
      </w:r>
      <w:r w:rsidR="00CE4F67" w:rsidRPr="003E0EB5">
        <w:rPr>
          <w:rFonts w:ascii="Arial" w:hAnsi="Arial" w:cs="Arial"/>
        </w:rPr>
        <w:t xml:space="preserve">hartini,2019). </w:t>
      </w:r>
    </w:p>
    <w:p w14:paraId="5590F087" w14:textId="1F45E56C" w:rsidR="00BD5808" w:rsidRPr="00B74A11" w:rsidRDefault="00C93574" w:rsidP="00C4754E">
      <w:pPr>
        <w:pStyle w:val="ListParagraph"/>
        <w:numPr>
          <w:ilvl w:val="1"/>
          <w:numId w:val="1"/>
        </w:numPr>
        <w:spacing w:line="360" w:lineRule="auto"/>
        <w:rPr>
          <w:rFonts w:ascii="Arial" w:hAnsi="Arial" w:cs="Arial"/>
          <w:b/>
          <w:bCs/>
          <w:u w:val="single"/>
        </w:rPr>
      </w:pPr>
      <w:r w:rsidRPr="00B74A11">
        <w:rPr>
          <w:rFonts w:ascii="Arial" w:hAnsi="Arial" w:cs="Arial"/>
          <w:b/>
          <w:bCs/>
          <w:u w:val="single"/>
        </w:rPr>
        <w:t>Evaluation of skills</w:t>
      </w:r>
    </w:p>
    <w:p w14:paraId="5A40BB7A" w14:textId="05EDF981" w:rsidR="0006095B" w:rsidRPr="003E0EB5" w:rsidRDefault="00DE7A56" w:rsidP="00C4754E">
      <w:pPr>
        <w:spacing w:line="360" w:lineRule="auto"/>
        <w:rPr>
          <w:rFonts w:ascii="Arial" w:hAnsi="Arial" w:cs="Arial"/>
        </w:rPr>
      </w:pPr>
      <w:r w:rsidRPr="003E0EB5">
        <w:rPr>
          <w:rFonts w:ascii="Arial" w:hAnsi="Arial" w:cs="Arial"/>
        </w:rPr>
        <w:t>From the above research, it is clear that a teacher needs to own a st</w:t>
      </w:r>
      <w:r w:rsidR="00697C2C" w:rsidRPr="003E0EB5">
        <w:rPr>
          <w:rFonts w:ascii="Arial" w:hAnsi="Arial" w:cs="Arial"/>
        </w:rPr>
        <w:t>ro</w:t>
      </w:r>
      <w:r w:rsidRPr="003E0EB5">
        <w:rPr>
          <w:rFonts w:ascii="Arial" w:hAnsi="Arial" w:cs="Arial"/>
        </w:rPr>
        <w:t xml:space="preserve">ng set of communication skills as it is required throughout the various demands of the job, whether it is addressing students, teaching syllabus, or encouraging motivation. Communication is </w:t>
      </w:r>
      <w:r w:rsidR="00D95386" w:rsidRPr="003E0EB5">
        <w:rPr>
          <w:rFonts w:ascii="Arial" w:hAnsi="Arial" w:cs="Arial"/>
        </w:rPr>
        <w:t>an extreme focus.</w:t>
      </w:r>
      <w:r w:rsidR="00697C2C" w:rsidRPr="003E0EB5">
        <w:rPr>
          <w:rFonts w:ascii="Arial" w:hAnsi="Arial" w:cs="Arial"/>
        </w:rPr>
        <w:t xml:space="preserve"> As </w:t>
      </w:r>
      <w:r w:rsidR="00B26688" w:rsidRPr="003E0EB5">
        <w:rPr>
          <w:rFonts w:ascii="Arial" w:hAnsi="Arial" w:cs="Arial"/>
        </w:rPr>
        <w:t>inputted</w:t>
      </w:r>
      <w:r w:rsidR="00697C2C" w:rsidRPr="003E0EB5">
        <w:rPr>
          <w:rFonts w:ascii="Arial" w:hAnsi="Arial" w:cs="Arial"/>
        </w:rPr>
        <w:t xml:space="preserve"> in my SWOT </w:t>
      </w:r>
      <w:r w:rsidR="00B26688" w:rsidRPr="003E0EB5">
        <w:rPr>
          <w:rFonts w:ascii="Arial" w:hAnsi="Arial" w:cs="Arial"/>
        </w:rPr>
        <w:t xml:space="preserve">analysis, I believe I have both strengths and weakness regarding communication. The strengths being my ability to </w:t>
      </w:r>
      <w:r w:rsidR="003248F1" w:rsidRPr="003E0EB5">
        <w:rPr>
          <w:rFonts w:ascii="Arial" w:hAnsi="Arial" w:cs="Arial"/>
        </w:rPr>
        <w:t xml:space="preserve">speak fluently and relevantly to children of younger ages, with </w:t>
      </w:r>
      <w:r w:rsidR="00A04B7F" w:rsidRPr="003E0EB5">
        <w:rPr>
          <w:rFonts w:ascii="Arial" w:hAnsi="Arial" w:cs="Arial"/>
        </w:rPr>
        <w:t xml:space="preserve">the </w:t>
      </w:r>
      <w:r w:rsidR="006656D9" w:rsidRPr="003E0EB5">
        <w:rPr>
          <w:rFonts w:ascii="Arial" w:hAnsi="Arial" w:cs="Arial"/>
        </w:rPr>
        <w:t>characteristic</w:t>
      </w:r>
      <w:r w:rsidR="00A04B7F" w:rsidRPr="003E0EB5">
        <w:rPr>
          <w:rFonts w:ascii="Arial" w:hAnsi="Arial" w:cs="Arial"/>
        </w:rPr>
        <w:t xml:space="preserve"> of engaging with them on </w:t>
      </w:r>
      <w:r w:rsidR="00F42C1D" w:rsidRPr="003E0EB5">
        <w:rPr>
          <w:rFonts w:ascii="Arial" w:hAnsi="Arial" w:cs="Arial"/>
        </w:rPr>
        <w:t>an</w:t>
      </w:r>
      <w:r w:rsidR="00A04B7F" w:rsidRPr="003E0EB5">
        <w:rPr>
          <w:rFonts w:ascii="Arial" w:hAnsi="Arial" w:cs="Arial"/>
        </w:rPr>
        <w:t xml:space="preserve"> interesting</w:t>
      </w:r>
      <w:r w:rsidR="006656D9" w:rsidRPr="003E0EB5">
        <w:rPr>
          <w:rFonts w:ascii="Arial" w:hAnsi="Arial" w:cs="Arial"/>
        </w:rPr>
        <w:t>, humorous</w:t>
      </w:r>
      <w:r w:rsidR="00A04B7F" w:rsidRPr="003E0EB5">
        <w:rPr>
          <w:rFonts w:ascii="Arial" w:hAnsi="Arial" w:cs="Arial"/>
        </w:rPr>
        <w:t xml:space="preserve"> level – in this way children have more chance to be interacted and involved in what they are asked to do. </w:t>
      </w:r>
      <w:r w:rsidR="00172A62" w:rsidRPr="003E0EB5">
        <w:rPr>
          <w:rFonts w:ascii="Arial" w:hAnsi="Arial" w:cs="Arial"/>
        </w:rPr>
        <w:t xml:space="preserve">I have found </w:t>
      </w:r>
      <w:r w:rsidR="00F42C1D" w:rsidRPr="003E0EB5">
        <w:rPr>
          <w:rFonts w:ascii="Arial" w:hAnsi="Arial" w:cs="Arial"/>
        </w:rPr>
        <w:t>I</w:t>
      </w:r>
      <w:r w:rsidR="00172A62" w:rsidRPr="003E0EB5">
        <w:rPr>
          <w:rFonts w:ascii="Arial" w:hAnsi="Arial" w:cs="Arial"/>
        </w:rPr>
        <w:t xml:space="preserve"> have</w:t>
      </w:r>
      <w:r w:rsidR="00640833" w:rsidRPr="003E0EB5">
        <w:rPr>
          <w:rFonts w:ascii="Arial" w:hAnsi="Arial" w:cs="Arial"/>
        </w:rPr>
        <w:t xml:space="preserve"> gained</w:t>
      </w:r>
      <w:r w:rsidR="00172A62" w:rsidRPr="003E0EB5">
        <w:rPr>
          <w:rFonts w:ascii="Arial" w:hAnsi="Arial" w:cs="Arial"/>
        </w:rPr>
        <w:t xml:space="preserve"> this particular skill during </w:t>
      </w:r>
      <w:r w:rsidR="00F42C1D" w:rsidRPr="003E0EB5">
        <w:rPr>
          <w:rFonts w:ascii="Arial" w:hAnsi="Arial" w:cs="Arial"/>
        </w:rPr>
        <w:t xml:space="preserve">my </w:t>
      </w:r>
      <w:r w:rsidR="00346D2A" w:rsidRPr="003E0EB5">
        <w:rPr>
          <w:rFonts w:ascii="Arial" w:hAnsi="Arial" w:cs="Arial"/>
        </w:rPr>
        <w:t xml:space="preserve">domestic activities of being an aunt. </w:t>
      </w:r>
      <w:r w:rsidR="00844B27" w:rsidRPr="003E0EB5">
        <w:rPr>
          <w:rFonts w:ascii="Arial" w:hAnsi="Arial" w:cs="Arial"/>
        </w:rPr>
        <w:t xml:space="preserve">From experience, when nieces/nephews are under my care, </w:t>
      </w:r>
      <w:r w:rsidR="00BE79F9" w:rsidRPr="003E0EB5">
        <w:rPr>
          <w:rFonts w:ascii="Arial" w:hAnsi="Arial" w:cs="Arial"/>
        </w:rPr>
        <w:t xml:space="preserve">I </w:t>
      </w:r>
      <w:r w:rsidR="0016789B" w:rsidRPr="003E0EB5">
        <w:rPr>
          <w:rFonts w:ascii="Arial" w:hAnsi="Arial" w:cs="Arial"/>
        </w:rPr>
        <w:t xml:space="preserve">have </w:t>
      </w:r>
      <w:r w:rsidR="00BE79F9" w:rsidRPr="003E0EB5">
        <w:rPr>
          <w:rFonts w:ascii="Arial" w:hAnsi="Arial" w:cs="Arial"/>
        </w:rPr>
        <w:t xml:space="preserve">developed a moderate set of skills of managing behaviour, </w:t>
      </w:r>
      <w:r w:rsidR="00FC3CF5" w:rsidRPr="003E0EB5">
        <w:rPr>
          <w:rFonts w:ascii="Arial" w:hAnsi="Arial" w:cs="Arial"/>
        </w:rPr>
        <w:t xml:space="preserve">resourcefulness, problem solving and </w:t>
      </w:r>
      <w:r w:rsidR="00940DCE" w:rsidRPr="003E0EB5">
        <w:rPr>
          <w:rFonts w:ascii="Arial" w:hAnsi="Arial" w:cs="Arial"/>
        </w:rPr>
        <w:t xml:space="preserve">planning activities </w:t>
      </w:r>
      <w:r w:rsidR="00735768" w:rsidRPr="003E0EB5">
        <w:rPr>
          <w:rFonts w:ascii="Arial" w:hAnsi="Arial" w:cs="Arial"/>
        </w:rPr>
        <w:t>which have required creative thinking</w:t>
      </w:r>
      <w:r w:rsidR="00FC3CF5" w:rsidRPr="003E0EB5">
        <w:rPr>
          <w:rFonts w:ascii="Arial" w:hAnsi="Arial" w:cs="Arial"/>
        </w:rPr>
        <w:t xml:space="preserve"> – another </w:t>
      </w:r>
      <w:r w:rsidR="00891872" w:rsidRPr="003E0EB5">
        <w:rPr>
          <w:rFonts w:ascii="Arial" w:hAnsi="Arial" w:cs="Arial"/>
        </w:rPr>
        <w:t xml:space="preserve">skill beneficial for teaching duties. However, my communication skills lack </w:t>
      </w:r>
      <w:r w:rsidR="00A16979" w:rsidRPr="003E0EB5">
        <w:rPr>
          <w:rFonts w:ascii="Arial" w:hAnsi="Arial" w:cs="Arial"/>
        </w:rPr>
        <w:t>during group discussions as I lack confidence to voice my own opinions</w:t>
      </w:r>
      <w:r w:rsidR="00B96474" w:rsidRPr="003E0EB5">
        <w:rPr>
          <w:rFonts w:ascii="Arial" w:hAnsi="Arial" w:cs="Arial"/>
        </w:rPr>
        <w:t xml:space="preserve">. This </w:t>
      </w:r>
      <w:r w:rsidR="00A5345C">
        <w:rPr>
          <w:rFonts w:ascii="Arial" w:hAnsi="Arial" w:cs="Arial"/>
        </w:rPr>
        <w:t>means</w:t>
      </w:r>
      <w:r w:rsidR="00B96474" w:rsidRPr="003E0EB5">
        <w:rPr>
          <w:rFonts w:ascii="Arial" w:hAnsi="Arial" w:cs="Arial"/>
        </w:rPr>
        <w:t xml:space="preserve"> I endure less vocal involvement when it comes to making decisions. </w:t>
      </w:r>
      <w:r w:rsidR="00C263A2" w:rsidRPr="003E0EB5">
        <w:rPr>
          <w:rFonts w:ascii="Arial" w:hAnsi="Arial" w:cs="Arial"/>
        </w:rPr>
        <w:t xml:space="preserve">To combat this, I have recently joined </w:t>
      </w:r>
      <w:r w:rsidR="00C81FB3" w:rsidRPr="003E0EB5">
        <w:rPr>
          <w:rFonts w:ascii="Arial" w:hAnsi="Arial" w:cs="Arial"/>
        </w:rPr>
        <w:t xml:space="preserve">a community involvement programme which has enabled me to focus on working better within teams. </w:t>
      </w:r>
    </w:p>
    <w:p w14:paraId="76DE82EB" w14:textId="23973D86" w:rsidR="00AD094B" w:rsidRPr="003E0EB5" w:rsidRDefault="00356289" w:rsidP="00C4754E">
      <w:pPr>
        <w:spacing w:line="360" w:lineRule="auto"/>
        <w:rPr>
          <w:rFonts w:ascii="Arial" w:hAnsi="Arial" w:cs="Arial"/>
        </w:rPr>
      </w:pPr>
      <w:r w:rsidRPr="003E0EB5">
        <w:rPr>
          <w:rFonts w:ascii="Arial" w:hAnsi="Arial" w:cs="Arial"/>
        </w:rPr>
        <w:t xml:space="preserve">The ability to discipline and have good behaviour management is also an essential requirement. </w:t>
      </w:r>
      <w:r w:rsidR="006126F1" w:rsidRPr="003E0EB5">
        <w:rPr>
          <w:rFonts w:ascii="Arial" w:hAnsi="Arial" w:cs="Arial"/>
        </w:rPr>
        <w:t xml:space="preserve">Whilst I have a limited </w:t>
      </w:r>
      <w:r w:rsidR="00DE7324" w:rsidRPr="003E0EB5">
        <w:rPr>
          <w:rFonts w:ascii="Arial" w:hAnsi="Arial" w:cs="Arial"/>
        </w:rPr>
        <w:t>ability to control class management</w:t>
      </w:r>
      <w:r w:rsidR="007603CE" w:rsidRPr="003E0EB5">
        <w:rPr>
          <w:rFonts w:ascii="Arial" w:hAnsi="Arial" w:cs="Arial"/>
        </w:rPr>
        <w:t>, as I</w:t>
      </w:r>
      <w:r w:rsidR="00CE66A0" w:rsidRPr="003E0EB5">
        <w:rPr>
          <w:rFonts w:ascii="Arial" w:hAnsi="Arial" w:cs="Arial"/>
        </w:rPr>
        <w:t xml:space="preserve"> have had less</w:t>
      </w:r>
      <w:r w:rsidR="0068517D" w:rsidRPr="003E0EB5">
        <w:rPr>
          <w:rFonts w:ascii="Arial" w:hAnsi="Arial" w:cs="Arial"/>
        </w:rPr>
        <w:t xml:space="preserve"> classroom </w:t>
      </w:r>
      <w:r w:rsidR="00CE66A0" w:rsidRPr="003E0EB5">
        <w:rPr>
          <w:rFonts w:ascii="Arial" w:hAnsi="Arial" w:cs="Arial"/>
        </w:rPr>
        <w:t>training hours</w:t>
      </w:r>
      <w:r w:rsidR="0068517D" w:rsidRPr="003E0EB5">
        <w:rPr>
          <w:rFonts w:ascii="Arial" w:hAnsi="Arial" w:cs="Arial"/>
        </w:rPr>
        <w:t xml:space="preserve">, behavioural control are skills that will need to be studied and practised. </w:t>
      </w:r>
    </w:p>
    <w:p w14:paraId="449F17C0" w14:textId="77777777" w:rsidR="004A50C6" w:rsidRDefault="008C6402" w:rsidP="00C4754E">
      <w:pPr>
        <w:pStyle w:val="ListParagraph"/>
        <w:numPr>
          <w:ilvl w:val="0"/>
          <w:numId w:val="1"/>
        </w:numPr>
        <w:spacing w:line="360" w:lineRule="auto"/>
        <w:rPr>
          <w:rFonts w:ascii="Arial" w:hAnsi="Arial" w:cs="Arial"/>
          <w:b/>
          <w:bCs/>
          <w:u w:val="single"/>
        </w:rPr>
      </w:pPr>
      <w:r w:rsidRPr="004A50C6">
        <w:rPr>
          <w:rFonts w:ascii="Arial" w:hAnsi="Arial" w:cs="Arial"/>
          <w:b/>
          <w:bCs/>
          <w:u w:val="single"/>
        </w:rPr>
        <w:t>Assessment of learning and development training methods for new employees</w:t>
      </w:r>
    </w:p>
    <w:p w14:paraId="38A1EFC4" w14:textId="0DF5C9CA" w:rsidR="0098762A" w:rsidRDefault="00E8650B" w:rsidP="00C4754E">
      <w:pPr>
        <w:spacing w:line="360" w:lineRule="auto"/>
        <w:rPr>
          <w:rFonts w:ascii="Arial" w:hAnsi="Arial" w:cs="Arial"/>
          <w:color w:val="000000" w:themeColor="text1"/>
        </w:rPr>
      </w:pPr>
      <w:r w:rsidRPr="004A50C6">
        <w:rPr>
          <w:rFonts w:ascii="Arial" w:hAnsi="Arial" w:cs="Arial"/>
          <w:color w:val="000000" w:themeColor="text1"/>
        </w:rPr>
        <w:t xml:space="preserve">Employees are essential to any organisation as accomplishments and issues </w:t>
      </w:r>
      <w:r w:rsidR="00EC1FDA" w:rsidRPr="004A50C6">
        <w:rPr>
          <w:rFonts w:ascii="Arial" w:hAnsi="Arial" w:cs="Arial"/>
          <w:color w:val="000000" w:themeColor="text1"/>
        </w:rPr>
        <w:t xml:space="preserve">experienced are linked to the performances of its employees (Mwema,2014). </w:t>
      </w:r>
      <w:r w:rsidR="00DB57B5" w:rsidRPr="004A50C6">
        <w:rPr>
          <w:rFonts w:ascii="Arial" w:hAnsi="Arial" w:cs="Arial"/>
          <w:color w:val="000000" w:themeColor="text1"/>
        </w:rPr>
        <w:t xml:space="preserve">Therefore, it is essential </w:t>
      </w:r>
      <w:r w:rsidR="00CA68D9" w:rsidRPr="004A50C6">
        <w:rPr>
          <w:rFonts w:ascii="Arial" w:hAnsi="Arial" w:cs="Arial"/>
          <w:color w:val="000000" w:themeColor="text1"/>
        </w:rPr>
        <w:t xml:space="preserve">for managers to understand employee training value and develop them with </w:t>
      </w:r>
      <w:r w:rsidR="001A20AB" w:rsidRPr="004A50C6">
        <w:rPr>
          <w:rFonts w:ascii="Arial" w:hAnsi="Arial" w:cs="Arial"/>
          <w:color w:val="000000" w:themeColor="text1"/>
        </w:rPr>
        <w:t xml:space="preserve">enhanced capabilities, knowledge and skills to form </w:t>
      </w:r>
      <w:r w:rsidR="00440114" w:rsidRPr="004A50C6">
        <w:rPr>
          <w:rFonts w:ascii="Arial" w:hAnsi="Arial" w:cs="Arial"/>
          <w:color w:val="000000" w:themeColor="text1"/>
        </w:rPr>
        <w:t xml:space="preserve">strong </w:t>
      </w:r>
      <w:r w:rsidR="00DA11AB" w:rsidRPr="004A50C6">
        <w:rPr>
          <w:rFonts w:ascii="Arial" w:hAnsi="Arial" w:cs="Arial"/>
          <w:color w:val="000000" w:themeColor="text1"/>
        </w:rPr>
        <w:t>foundations</w:t>
      </w:r>
      <w:r w:rsidR="00440114" w:rsidRPr="004A50C6">
        <w:rPr>
          <w:rFonts w:ascii="Arial" w:hAnsi="Arial" w:cs="Arial"/>
          <w:color w:val="000000" w:themeColor="text1"/>
        </w:rPr>
        <w:t xml:space="preserve"> for organisation success</w:t>
      </w:r>
      <w:r w:rsidR="0006247B" w:rsidRPr="004A50C6">
        <w:rPr>
          <w:rFonts w:ascii="Arial" w:hAnsi="Arial" w:cs="Arial"/>
          <w:color w:val="000000" w:themeColor="text1"/>
        </w:rPr>
        <w:t xml:space="preserve"> (Rodriguez,2017)</w:t>
      </w:r>
      <w:r w:rsidR="00DA11AB" w:rsidRPr="004A50C6">
        <w:rPr>
          <w:rFonts w:ascii="Arial" w:hAnsi="Arial" w:cs="Arial"/>
          <w:color w:val="000000" w:themeColor="text1"/>
        </w:rPr>
        <w:t xml:space="preserve">. </w:t>
      </w:r>
      <w:r w:rsidR="00E75C2A" w:rsidRPr="004A50C6">
        <w:rPr>
          <w:rFonts w:ascii="Arial" w:hAnsi="Arial" w:cs="Arial"/>
          <w:color w:val="000000" w:themeColor="text1"/>
        </w:rPr>
        <w:t>During this section, I will</w:t>
      </w:r>
      <w:r w:rsidR="007731A2" w:rsidRPr="004A50C6">
        <w:rPr>
          <w:rFonts w:ascii="Arial" w:hAnsi="Arial" w:cs="Arial"/>
          <w:color w:val="000000" w:themeColor="text1"/>
        </w:rPr>
        <w:t xml:space="preserve"> act as an assistant manager and</w:t>
      </w:r>
      <w:r w:rsidR="00E75C2A" w:rsidRPr="004A50C6">
        <w:rPr>
          <w:rFonts w:ascii="Arial" w:hAnsi="Arial" w:cs="Arial"/>
          <w:color w:val="000000" w:themeColor="text1"/>
        </w:rPr>
        <w:t xml:space="preserve"> assess </w:t>
      </w:r>
      <w:r w:rsidR="00AC5EAE" w:rsidRPr="004A50C6">
        <w:rPr>
          <w:rFonts w:ascii="Arial" w:hAnsi="Arial" w:cs="Arial"/>
          <w:color w:val="000000" w:themeColor="text1"/>
        </w:rPr>
        <w:t xml:space="preserve">learning and development training methods for new employees due to start </w:t>
      </w:r>
      <w:r w:rsidR="00BD7C64" w:rsidRPr="004A50C6">
        <w:rPr>
          <w:rFonts w:ascii="Arial" w:hAnsi="Arial" w:cs="Arial"/>
          <w:color w:val="000000" w:themeColor="text1"/>
        </w:rPr>
        <w:t>in the organisation.</w:t>
      </w:r>
    </w:p>
    <w:p w14:paraId="294B0E58" w14:textId="77777777" w:rsidR="005A1AA9" w:rsidRPr="00E60597" w:rsidRDefault="005A1AA9" w:rsidP="00C4754E">
      <w:pPr>
        <w:spacing w:line="360" w:lineRule="auto"/>
        <w:rPr>
          <w:rFonts w:ascii="Arial" w:hAnsi="Arial" w:cs="Arial"/>
          <w:b/>
          <w:bCs/>
          <w:u w:val="single"/>
        </w:rPr>
      </w:pPr>
    </w:p>
    <w:p w14:paraId="4FD17704" w14:textId="6D1ACFC7" w:rsidR="00C036C5" w:rsidRPr="00C4754E" w:rsidRDefault="00602B7B" w:rsidP="00C4754E">
      <w:pPr>
        <w:spacing w:line="360" w:lineRule="auto"/>
        <w:ind w:left="720"/>
        <w:rPr>
          <w:rFonts w:ascii="Arial" w:hAnsi="Arial" w:cs="Arial"/>
          <w:b/>
          <w:bCs/>
          <w:color w:val="000000" w:themeColor="text1"/>
          <w:u w:val="single"/>
        </w:rPr>
      </w:pPr>
      <w:r>
        <w:rPr>
          <w:rFonts w:ascii="Arial" w:hAnsi="Arial" w:cs="Arial"/>
          <w:b/>
          <w:bCs/>
          <w:color w:val="000000" w:themeColor="text1"/>
        </w:rPr>
        <w:lastRenderedPageBreak/>
        <w:t xml:space="preserve">2.1 </w:t>
      </w:r>
      <w:r w:rsidRPr="00C4754E">
        <w:rPr>
          <w:rFonts w:ascii="Arial" w:hAnsi="Arial" w:cs="Arial"/>
          <w:b/>
          <w:bCs/>
          <w:color w:val="000000" w:themeColor="text1"/>
          <w:u w:val="single"/>
        </w:rPr>
        <w:t xml:space="preserve">Learning styles </w:t>
      </w:r>
    </w:p>
    <w:p w14:paraId="0329A254" w14:textId="77777777" w:rsidR="00A848E5" w:rsidRPr="00C4754E" w:rsidRDefault="003E1E16" w:rsidP="00C4754E">
      <w:pPr>
        <w:spacing w:line="360" w:lineRule="auto"/>
        <w:rPr>
          <w:rFonts w:ascii="Arial" w:hAnsi="Arial" w:cs="Arial"/>
          <w:color w:val="000000" w:themeColor="text1"/>
        </w:rPr>
      </w:pPr>
      <w:r w:rsidRPr="00C4754E">
        <w:rPr>
          <w:rFonts w:ascii="Arial" w:hAnsi="Arial" w:cs="Arial"/>
          <w:color w:val="000000" w:themeColor="text1"/>
        </w:rPr>
        <w:t xml:space="preserve">Learning styles is the idea that different individuals </w:t>
      </w:r>
      <w:r w:rsidR="00DF2F3F" w:rsidRPr="00C4754E">
        <w:rPr>
          <w:rFonts w:ascii="Arial" w:hAnsi="Arial" w:cs="Arial"/>
          <w:color w:val="000000" w:themeColor="text1"/>
        </w:rPr>
        <w:t xml:space="preserve">vary in </w:t>
      </w:r>
      <w:r w:rsidR="003F2175" w:rsidRPr="00C4754E">
        <w:rPr>
          <w:rFonts w:ascii="Arial" w:hAnsi="Arial" w:cs="Arial"/>
          <w:color w:val="000000" w:themeColor="text1"/>
        </w:rPr>
        <w:t xml:space="preserve">manner of instructions that are most effective to them (Pashler,2008). </w:t>
      </w:r>
      <w:r w:rsidR="00107961" w:rsidRPr="00C4754E">
        <w:rPr>
          <w:rFonts w:ascii="Arial" w:hAnsi="Arial" w:cs="Arial"/>
          <w:color w:val="000000" w:themeColor="text1"/>
        </w:rPr>
        <w:t xml:space="preserve">It is a manner which conditions that </w:t>
      </w:r>
      <w:r w:rsidR="00C01428" w:rsidRPr="00C4754E">
        <w:rPr>
          <w:rFonts w:ascii="Arial" w:hAnsi="Arial" w:cs="Arial"/>
          <w:color w:val="000000" w:themeColor="text1"/>
        </w:rPr>
        <w:t xml:space="preserve">the </w:t>
      </w:r>
      <w:r w:rsidR="00107961" w:rsidRPr="00C4754E">
        <w:rPr>
          <w:rFonts w:ascii="Arial" w:hAnsi="Arial" w:cs="Arial"/>
          <w:color w:val="000000" w:themeColor="text1"/>
        </w:rPr>
        <w:t xml:space="preserve">learner </w:t>
      </w:r>
      <w:r w:rsidR="00C01428" w:rsidRPr="00C4754E">
        <w:rPr>
          <w:rFonts w:ascii="Arial" w:hAnsi="Arial" w:cs="Arial"/>
          <w:color w:val="000000" w:themeColor="text1"/>
        </w:rPr>
        <w:t xml:space="preserve">most effectively perceives, process, store and </w:t>
      </w:r>
      <w:r w:rsidR="00381B9B" w:rsidRPr="00C4754E">
        <w:rPr>
          <w:rFonts w:ascii="Arial" w:hAnsi="Arial" w:cs="Arial"/>
          <w:color w:val="000000" w:themeColor="text1"/>
        </w:rPr>
        <w:t>retains</w:t>
      </w:r>
      <w:r w:rsidR="00C01428" w:rsidRPr="00C4754E">
        <w:rPr>
          <w:rFonts w:ascii="Arial" w:hAnsi="Arial" w:cs="Arial"/>
          <w:color w:val="000000" w:themeColor="text1"/>
        </w:rPr>
        <w:t xml:space="preserve"> what </w:t>
      </w:r>
      <w:r w:rsidR="00381B9B" w:rsidRPr="00C4754E">
        <w:rPr>
          <w:rFonts w:ascii="Arial" w:hAnsi="Arial" w:cs="Arial"/>
          <w:color w:val="000000" w:themeColor="text1"/>
        </w:rPr>
        <w:t>they are attempting to learn (James,1995</w:t>
      </w:r>
      <w:r w:rsidR="00A848E5" w:rsidRPr="00C4754E">
        <w:rPr>
          <w:rFonts w:ascii="Arial" w:hAnsi="Arial" w:cs="Arial"/>
          <w:color w:val="000000" w:themeColor="text1"/>
        </w:rPr>
        <w:t>) L</w:t>
      </w:r>
      <w:r w:rsidR="00894495" w:rsidRPr="00C4754E">
        <w:rPr>
          <w:rFonts w:ascii="Arial" w:hAnsi="Arial" w:cs="Arial"/>
          <w:color w:val="000000" w:themeColor="text1"/>
        </w:rPr>
        <w:t xml:space="preserve">earning styles can </w:t>
      </w:r>
      <w:r w:rsidR="00A42657" w:rsidRPr="00C4754E">
        <w:rPr>
          <w:rFonts w:ascii="Arial" w:hAnsi="Arial" w:cs="Arial"/>
          <w:color w:val="000000" w:themeColor="text1"/>
        </w:rPr>
        <w:t>pla</w:t>
      </w:r>
      <w:r w:rsidR="00894495" w:rsidRPr="00C4754E">
        <w:rPr>
          <w:rFonts w:ascii="Arial" w:hAnsi="Arial" w:cs="Arial"/>
          <w:color w:val="000000" w:themeColor="text1"/>
        </w:rPr>
        <w:t xml:space="preserve">y significant roles for learning and development. If employees can recognise their own learning </w:t>
      </w:r>
      <w:r w:rsidR="00A42657" w:rsidRPr="00C4754E">
        <w:rPr>
          <w:rFonts w:ascii="Arial" w:hAnsi="Arial" w:cs="Arial"/>
          <w:color w:val="000000" w:themeColor="text1"/>
        </w:rPr>
        <w:t>style,</w:t>
      </w:r>
      <w:r w:rsidR="00DD6647" w:rsidRPr="00C4754E">
        <w:rPr>
          <w:rFonts w:ascii="Arial" w:hAnsi="Arial" w:cs="Arial"/>
          <w:color w:val="000000" w:themeColor="text1"/>
        </w:rPr>
        <w:t xml:space="preserve"> they</w:t>
      </w:r>
      <w:r w:rsidR="00894495" w:rsidRPr="00C4754E">
        <w:rPr>
          <w:rFonts w:ascii="Arial" w:hAnsi="Arial" w:cs="Arial"/>
          <w:color w:val="000000" w:themeColor="text1"/>
        </w:rPr>
        <w:t xml:space="preserve"> would be able to integrate in into their training process. </w:t>
      </w:r>
      <w:r w:rsidR="00DD6647" w:rsidRPr="00C4754E">
        <w:rPr>
          <w:rFonts w:ascii="Arial" w:hAnsi="Arial" w:cs="Arial"/>
          <w:color w:val="000000" w:themeColor="text1"/>
        </w:rPr>
        <w:t>Consequently, training processes will be easier faster and more successful</w:t>
      </w:r>
      <w:r w:rsidR="00A42657" w:rsidRPr="00C4754E">
        <w:rPr>
          <w:rFonts w:ascii="Arial" w:hAnsi="Arial" w:cs="Arial"/>
          <w:color w:val="000000" w:themeColor="text1"/>
        </w:rPr>
        <w:t xml:space="preserve"> (Awla,2014). </w:t>
      </w:r>
    </w:p>
    <w:p w14:paraId="1E7A4508" w14:textId="434FFDA9" w:rsidR="00671D53" w:rsidRPr="00C4754E" w:rsidRDefault="007A3676" w:rsidP="00C4754E">
      <w:pPr>
        <w:spacing w:line="360" w:lineRule="auto"/>
        <w:rPr>
          <w:rFonts w:ascii="Arial" w:hAnsi="Arial" w:cs="Arial"/>
          <w:color w:val="000000" w:themeColor="text1"/>
        </w:rPr>
      </w:pPr>
      <w:r w:rsidRPr="00C4754E">
        <w:rPr>
          <w:rFonts w:ascii="Arial" w:hAnsi="Arial" w:cs="Arial"/>
          <w:color w:val="000000" w:themeColor="text1"/>
        </w:rPr>
        <w:t xml:space="preserve">Additional benefits is that by identifying learners styles, </w:t>
      </w:r>
      <w:r w:rsidR="00AF0671" w:rsidRPr="00C4754E">
        <w:rPr>
          <w:rFonts w:ascii="Arial" w:hAnsi="Arial" w:cs="Arial"/>
          <w:color w:val="000000" w:themeColor="text1"/>
        </w:rPr>
        <w:t xml:space="preserve">it will assist them in problem solving more effectively (Biggs,2001) – the more </w:t>
      </w:r>
      <w:r w:rsidR="003E5E63" w:rsidRPr="00C4754E">
        <w:rPr>
          <w:rFonts w:ascii="Arial" w:hAnsi="Arial" w:cs="Arial"/>
          <w:color w:val="000000" w:themeColor="text1"/>
        </w:rPr>
        <w:t xml:space="preserve">successful the employees </w:t>
      </w:r>
      <w:r w:rsidR="00EB318F" w:rsidRPr="00C4754E">
        <w:rPr>
          <w:rFonts w:ascii="Arial" w:hAnsi="Arial" w:cs="Arial"/>
          <w:color w:val="000000" w:themeColor="text1"/>
        </w:rPr>
        <w:t xml:space="preserve">are </w:t>
      </w:r>
      <w:r w:rsidR="003E5E63" w:rsidRPr="00C4754E">
        <w:rPr>
          <w:rFonts w:ascii="Arial" w:hAnsi="Arial" w:cs="Arial"/>
          <w:color w:val="000000" w:themeColor="text1"/>
        </w:rPr>
        <w:t xml:space="preserve">at dealing with problems, the greater control they have when working. </w:t>
      </w:r>
      <w:r w:rsidR="00CA0470" w:rsidRPr="00C4754E">
        <w:rPr>
          <w:rFonts w:ascii="Arial" w:hAnsi="Arial" w:cs="Arial"/>
          <w:color w:val="000000" w:themeColor="text1"/>
        </w:rPr>
        <w:t>As a broad definition, learning styles can be categorized into three main types: cognitive, personality (psychology), and sensory</w:t>
      </w:r>
      <w:r w:rsidR="003D7FB5" w:rsidRPr="00C4754E">
        <w:rPr>
          <w:rFonts w:ascii="Arial" w:hAnsi="Arial" w:cs="Arial"/>
          <w:color w:val="000000" w:themeColor="text1"/>
        </w:rPr>
        <w:t xml:space="preserve">. </w:t>
      </w:r>
    </w:p>
    <w:p w14:paraId="779190E3" w14:textId="284C91CA" w:rsidR="0038470E" w:rsidRPr="00C4754E" w:rsidRDefault="00C43C13" w:rsidP="00C4754E">
      <w:pPr>
        <w:pStyle w:val="ListParagraph"/>
        <w:numPr>
          <w:ilvl w:val="3"/>
          <w:numId w:val="1"/>
        </w:numPr>
        <w:spacing w:line="360" w:lineRule="auto"/>
        <w:rPr>
          <w:rFonts w:ascii="Arial" w:hAnsi="Arial" w:cs="Arial"/>
          <w:b/>
          <w:bCs/>
          <w:color w:val="000000" w:themeColor="text1"/>
        </w:rPr>
      </w:pPr>
      <w:r w:rsidRPr="00C4754E">
        <w:rPr>
          <w:rFonts w:ascii="Arial" w:hAnsi="Arial" w:cs="Arial"/>
          <w:b/>
          <w:bCs/>
          <w:color w:val="000000" w:themeColor="text1"/>
        </w:rPr>
        <w:t xml:space="preserve">Neil </w:t>
      </w:r>
      <w:r w:rsidR="00513983" w:rsidRPr="00C4754E">
        <w:rPr>
          <w:rFonts w:ascii="Arial" w:hAnsi="Arial" w:cs="Arial"/>
          <w:b/>
          <w:bCs/>
          <w:color w:val="000000" w:themeColor="text1"/>
        </w:rPr>
        <w:t>Fleming Learning Styles</w:t>
      </w:r>
    </w:p>
    <w:p w14:paraId="0A6A005D" w14:textId="60C61AD4" w:rsidR="008523E9" w:rsidRPr="00C4754E" w:rsidRDefault="00214851" w:rsidP="00C4754E">
      <w:pPr>
        <w:spacing w:line="360" w:lineRule="auto"/>
        <w:rPr>
          <w:rFonts w:ascii="Arial" w:hAnsi="Arial" w:cs="Arial"/>
          <w:color w:val="000000" w:themeColor="text1"/>
        </w:rPr>
      </w:pPr>
      <w:r w:rsidRPr="00C4754E">
        <w:rPr>
          <w:rFonts w:ascii="Arial" w:hAnsi="Arial" w:cs="Arial"/>
          <w:color w:val="000000" w:themeColor="text1"/>
        </w:rPr>
        <w:t xml:space="preserve">One of the most </w:t>
      </w:r>
      <w:r w:rsidR="00757ED7" w:rsidRPr="00C4754E">
        <w:rPr>
          <w:rFonts w:ascii="Arial" w:hAnsi="Arial" w:cs="Arial"/>
          <w:color w:val="000000" w:themeColor="text1"/>
        </w:rPr>
        <w:t>widely-used categorisation of learning styles is Fleming's VARK model</w:t>
      </w:r>
      <w:r w:rsidR="00C707AB" w:rsidRPr="00C4754E">
        <w:rPr>
          <w:rFonts w:ascii="Arial" w:hAnsi="Arial" w:cs="Arial"/>
          <w:color w:val="000000" w:themeColor="text1"/>
        </w:rPr>
        <w:t xml:space="preserve"> which will provide employees with a profile of their learning style, based on which of their senses are most engaged when taking new information in.</w:t>
      </w:r>
      <w:r w:rsidR="000B6694" w:rsidRPr="00C4754E">
        <w:rPr>
          <w:rFonts w:ascii="Arial" w:hAnsi="Arial" w:cs="Arial"/>
          <w:color w:val="000000" w:themeColor="text1"/>
        </w:rPr>
        <w:t xml:space="preserve"> Through this model, the senses are split into groups; Visual, Auditory, Reading and </w:t>
      </w:r>
      <w:r w:rsidR="003A04C3" w:rsidRPr="00C4754E">
        <w:rPr>
          <w:rFonts w:ascii="Arial" w:hAnsi="Arial" w:cs="Arial"/>
          <w:color w:val="000000" w:themeColor="text1"/>
        </w:rPr>
        <w:t>Kinaesthetic</w:t>
      </w:r>
      <w:r w:rsidR="001671B5" w:rsidRPr="00C4754E">
        <w:rPr>
          <w:rFonts w:ascii="Arial" w:hAnsi="Arial" w:cs="Arial"/>
          <w:color w:val="000000" w:themeColor="text1"/>
        </w:rPr>
        <w:t xml:space="preserve"> (Nidhi,2017). </w:t>
      </w:r>
      <w:r w:rsidR="00D04E06" w:rsidRPr="00C4754E">
        <w:rPr>
          <w:rFonts w:ascii="Arial" w:hAnsi="Arial" w:cs="Arial"/>
          <w:color w:val="000000" w:themeColor="text1"/>
        </w:rPr>
        <w:t>Some people learn</w:t>
      </w:r>
      <w:r w:rsidR="008523E9" w:rsidRPr="00C4754E">
        <w:rPr>
          <w:rFonts w:ascii="Arial" w:hAnsi="Arial" w:cs="Arial"/>
          <w:color w:val="000000" w:themeColor="text1"/>
        </w:rPr>
        <w:t xml:space="preserve"> by seeing</w:t>
      </w:r>
      <w:r w:rsidR="00D04E06" w:rsidRPr="00C4754E">
        <w:rPr>
          <w:rFonts w:ascii="Arial" w:hAnsi="Arial" w:cs="Arial"/>
          <w:color w:val="000000" w:themeColor="text1"/>
        </w:rPr>
        <w:t xml:space="preserve"> (visual),</w:t>
      </w:r>
      <w:r w:rsidR="008523E9" w:rsidRPr="00C4754E">
        <w:rPr>
          <w:rFonts w:ascii="Arial" w:hAnsi="Arial" w:cs="Arial"/>
          <w:color w:val="000000" w:themeColor="text1"/>
        </w:rPr>
        <w:t xml:space="preserve"> by hearing</w:t>
      </w:r>
      <w:r w:rsidR="00D04E06" w:rsidRPr="00C4754E">
        <w:rPr>
          <w:rFonts w:ascii="Arial" w:hAnsi="Arial" w:cs="Arial"/>
          <w:color w:val="000000" w:themeColor="text1"/>
        </w:rPr>
        <w:t xml:space="preserve"> (auditory)</w:t>
      </w:r>
      <w:r w:rsidR="00B3419A" w:rsidRPr="00C4754E">
        <w:rPr>
          <w:rFonts w:ascii="Arial" w:hAnsi="Arial" w:cs="Arial"/>
          <w:color w:val="000000" w:themeColor="text1"/>
        </w:rPr>
        <w:t>, through reading/writing and others learn by doing</w:t>
      </w:r>
      <w:r w:rsidR="004A12BC" w:rsidRPr="00C4754E">
        <w:rPr>
          <w:rFonts w:ascii="Arial" w:hAnsi="Arial" w:cs="Arial"/>
          <w:color w:val="000000" w:themeColor="text1"/>
        </w:rPr>
        <w:t xml:space="preserve"> (kinaesthetic). </w:t>
      </w:r>
    </w:p>
    <w:p w14:paraId="52D4013F" w14:textId="64C16A00" w:rsidR="00671D53" w:rsidRPr="00C4754E" w:rsidRDefault="00251D85" w:rsidP="00C4754E">
      <w:pPr>
        <w:spacing w:line="360" w:lineRule="auto"/>
        <w:rPr>
          <w:rFonts w:ascii="Arial" w:hAnsi="Arial" w:cs="Arial"/>
          <w:color w:val="000000" w:themeColor="text1"/>
        </w:rPr>
      </w:pPr>
      <w:r w:rsidRPr="00C4754E">
        <w:rPr>
          <w:rFonts w:ascii="Arial" w:hAnsi="Arial" w:cs="Arial"/>
          <w:color w:val="000000" w:themeColor="text1"/>
        </w:rPr>
        <w:t xml:space="preserve">By undergoing a learning style test, </w:t>
      </w:r>
      <w:r w:rsidR="003A04C3" w:rsidRPr="00C4754E">
        <w:rPr>
          <w:rFonts w:ascii="Arial" w:hAnsi="Arial" w:cs="Arial"/>
          <w:color w:val="000000" w:themeColor="text1"/>
        </w:rPr>
        <w:t xml:space="preserve">I will understand </w:t>
      </w:r>
      <w:r w:rsidR="005816D5" w:rsidRPr="00C4754E">
        <w:rPr>
          <w:rFonts w:ascii="Arial" w:hAnsi="Arial" w:cs="Arial"/>
          <w:color w:val="000000" w:themeColor="text1"/>
        </w:rPr>
        <w:t>the learning style of the new employees</w:t>
      </w:r>
      <w:r w:rsidR="00A2791B" w:rsidRPr="00C4754E">
        <w:rPr>
          <w:rFonts w:ascii="Arial" w:hAnsi="Arial" w:cs="Arial"/>
          <w:color w:val="000000" w:themeColor="text1"/>
        </w:rPr>
        <w:t xml:space="preserve"> and therefore better understand the type of learning that best suits him/her. This </w:t>
      </w:r>
      <w:r w:rsidR="00B01BD4" w:rsidRPr="00C4754E">
        <w:rPr>
          <w:rFonts w:ascii="Arial" w:hAnsi="Arial" w:cs="Arial"/>
          <w:color w:val="000000" w:themeColor="text1"/>
        </w:rPr>
        <w:t xml:space="preserve">enables enhanced training and optimal development as they will be trained according to the type of learning that suits them best. </w:t>
      </w:r>
    </w:p>
    <w:p w14:paraId="70878C8E" w14:textId="2D961D43" w:rsidR="003E4994" w:rsidRPr="00C4754E" w:rsidRDefault="0038470E" w:rsidP="00C4754E">
      <w:pPr>
        <w:spacing w:line="360" w:lineRule="auto"/>
        <w:ind w:left="720"/>
        <w:rPr>
          <w:rFonts w:ascii="Arial" w:hAnsi="Arial" w:cs="Arial"/>
          <w:b/>
          <w:bCs/>
          <w:color w:val="000000" w:themeColor="text1"/>
          <w:u w:val="single"/>
        </w:rPr>
      </w:pPr>
      <w:r w:rsidRPr="00C4754E">
        <w:rPr>
          <w:rFonts w:ascii="Arial" w:hAnsi="Arial" w:cs="Arial"/>
          <w:b/>
          <w:bCs/>
          <w:color w:val="000000" w:themeColor="text1"/>
        </w:rPr>
        <w:t xml:space="preserve">2.2 </w:t>
      </w:r>
      <w:r w:rsidR="00CD424C" w:rsidRPr="00C4754E">
        <w:rPr>
          <w:rFonts w:ascii="Arial" w:hAnsi="Arial" w:cs="Arial"/>
          <w:b/>
          <w:bCs/>
          <w:color w:val="000000" w:themeColor="text1"/>
        </w:rPr>
        <w:t xml:space="preserve"> </w:t>
      </w:r>
      <w:r w:rsidR="00CD424C" w:rsidRPr="00C4754E">
        <w:rPr>
          <w:rFonts w:ascii="Arial" w:hAnsi="Arial" w:cs="Arial"/>
          <w:b/>
          <w:bCs/>
          <w:color w:val="000000" w:themeColor="text1"/>
          <w:u w:val="single"/>
        </w:rPr>
        <w:t>Personality Tests</w:t>
      </w:r>
    </w:p>
    <w:p w14:paraId="640F7A69" w14:textId="3F721624" w:rsidR="006D0B6D" w:rsidRPr="00C4754E" w:rsidRDefault="00BD7E35" w:rsidP="00C4754E">
      <w:pPr>
        <w:spacing w:line="360" w:lineRule="auto"/>
        <w:rPr>
          <w:rFonts w:ascii="Arial" w:hAnsi="Arial" w:cs="Arial"/>
          <w:color w:val="000000" w:themeColor="text1"/>
        </w:rPr>
      </w:pPr>
      <w:r w:rsidRPr="00C4754E">
        <w:rPr>
          <w:rFonts w:ascii="Arial" w:hAnsi="Arial" w:cs="Arial"/>
          <w:color w:val="000000" w:themeColor="text1"/>
        </w:rPr>
        <w:t xml:space="preserve">Personality </w:t>
      </w:r>
      <w:r w:rsidR="008F6831" w:rsidRPr="00C4754E">
        <w:rPr>
          <w:rFonts w:ascii="Arial" w:hAnsi="Arial" w:cs="Arial"/>
          <w:color w:val="000000" w:themeColor="text1"/>
        </w:rPr>
        <w:t xml:space="preserve">tests </w:t>
      </w:r>
      <w:r w:rsidR="00413E38" w:rsidRPr="00C4754E">
        <w:rPr>
          <w:rFonts w:ascii="Arial" w:hAnsi="Arial" w:cs="Arial"/>
          <w:color w:val="000000" w:themeColor="text1"/>
        </w:rPr>
        <w:t xml:space="preserve">is a tool used to examine human personality. It is an assessment technique used to measure </w:t>
      </w:r>
      <w:r w:rsidR="00AF53E1" w:rsidRPr="00C4754E">
        <w:rPr>
          <w:rFonts w:ascii="Arial" w:hAnsi="Arial" w:cs="Arial"/>
          <w:color w:val="000000" w:themeColor="text1"/>
        </w:rPr>
        <w:t>characteristics patterns of traits that people exhibit across a variety of situations</w:t>
      </w:r>
      <w:r w:rsidR="00D4573D" w:rsidRPr="00C4754E">
        <w:rPr>
          <w:rFonts w:ascii="Arial" w:hAnsi="Arial" w:cs="Arial"/>
          <w:color w:val="000000" w:themeColor="text1"/>
        </w:rPr>
        <w:t xml:space="preserve"> (Cherry,2020)</w:t>
      </w:r>
      <w:r w:rsidR="00AF53E1" w:rsidRPr="00C4754E">
        <w:rPr>
          <w:rFonts w:ascii="Arial" w:hAnsi="Arial" w:cs="Arial"/>
          <w:color w:val="000000" w:themeColor="text1"/>
        </w:rPr>
        <w:t xml:space="preserve">. </w:t>
      </w:r>
      <w:r w:rsidR="00121D31" w:rsidRPr="00C4754E">
        <w:rPr>
          <w:rFonts w:ascii="Arial" w:hAnsi="Arial" w:cs="Arial"/>
          <w:color w:val="000000" w:themeColor="text1"/>
        </w:rPr>
        <w:t>These tests can help predict how employees may respond in different situations.</w:t>
      </w:r>
      <w:r w:rsidR="004B1F0C" w:rsidRPr="00C4754E">
        <w:rPr>
          <w:rFonts w:ascii="Arial" w:hAnsi="Arial" w:cs="Arial"/>
          <w:color w:val="000000" w:themeColor="text1"/>
        </w:rPr>
        <w:t xml:space="preserve"> I have selected this method </w:t>
      </w:r>
      <w:r w:rsidR="00A02267" w:rsidRPr="00C4754E">
        <w:rPr>
          <w:rFonts w:ascii="Arial" w:hAnsi="Arial" w:cs="Arial"/>
          <w:color w:val="000000" w:themeColor="text1"/>
        </w:rPr>
        <w:t xml:space="preserve">to understand more about the new employees of both their strengths and weakness and gain greater insights on their behavioural patterns. </w:t>
      </w:r>
      <w:r w:rsidR="000E665E" w:rsidRPr="00C4754E">
        <w:rPr>
          <w:rFonts w:ascii="Arial" w:hAnsi="Arial" w:cs="Arial"/>
          <w:color w:val="000000" w:themeColor="text1"/>
        </w:rPr>
        <w:t xml:space="preserve">However, the downfalls to this method being </w:t>
      </w:r>
      <w:r w:rsidR="003C2BC3" w:rsidRPr="00C4754E">
        <w:rPr>
          <w:rFonts w:ascii="Arial" w:hAnsi="Arial" w:cs="Arial"/>
          <w:color w:val="000000" w:themeColor="text1"/>
        </w:rPr>
        <w:t xml:space="preserve">deception can occur, with employees </w:t>
      </w:r>
      <w:r w:rsidR="00A22AA6" w:rsidRPr="00C4754E">
        <w:rPr>
          <w:rFonts w:ascii="Arial" w:hAnsi="Arial" w:cs="Arial"/>
          <w:color w:val="000000" w:themeColor="text1"/>
        </w:rPr>
        <w:t xml:space="preserve">providing false answers in an effort to appear </w:t>
      </w:r>
      <w:r w:rsidR="00631F0B" w:rsidRPr="00C4754E">
        <w:rPr>
          <w:rFonts w:ascii="Arial" w:hAnsi="Arial" w:cs="Arial"/>
          <w:color w:val="000000" w:themeColor="text1"/>
        </w:rPr>
        <w:t xml:space="preserve">socially desirable. </w:t>
      </w:r>
      <w:r w:rsidR="006579AE" w:rsidRPr="00C4754E">
        <w:rPr>
          <w:rFonts w:ascii="Arial" w:hAnsi="Arial" w:cs="Arial"/>
          <w:color w:val="000000" w:themeColor="text1"/>
        </w:rPr>
        <w:t xml:space="preserve">(Cherry,2020). </w:t>
      </w:r>
    </w:p>
    <w:p w14:paraId="16C84A8F" w14:textId="77777777" w:rsidR="005A1AA9" w:rsidRPr="00C4754E" w:rsidRDefault="005A1AA9" w:rsidP="00C4754E">
      <w:pPr>
        <w:spacing w:line="360" w:lineRule="auto"/>
        <w:rPr>
          <w:rFonts w:ascii="Arial" w:hAnsi="Arial" w:cs="Arial"/>
          <w:color w:val="000000" w:themeColor="text1"/>
        </w:rPr>
      </w:pPr>
    </w:p>
    <w:p w14:paraId="21AC71D0" w14:textId="4F307CF6" w:rsidR="00590C70" w:rsidRPr="00C4754E" w:rsidRDefault="003B3892" w:rsidP="00C4754E">
      <w:pPr>
        <w:spacing w:line="360" w:lineRule="auto"/>
        <w:ind w:left="1440"/>
        <w:rPr>
          <w:rFonts w:ascii="Arial" w:hAnsi="Arial" w:cs="Arial"/>
          <w:b/>
          <w:bCs/>
          <w:color w:val="000000" w:themeColor="text1"/>
        </w:rPr>
      </w:pPr>
      <w:r w:rsidRPr="00C4754E">
        <w:rPr>
          <w:rFonts w:ascii="Arial" w:hAnsi="Arial" w:cs="Arial"/>
          <w:b/>
          <w:bCs/>
          <w:color w:val="000000" w:themeColor="text1"/>
        </w:rPr>
        <w:lastRenderedPageBreak/>
        <w:t xml:space="preserve">2.1.2 </w:t>
      </w:r>
      <w:r w:rsidR="00C84695" w:rsidRPr="00C4754E">
        <w:rPr>
          <w:rFonts w:ascii="Arial" w:hAnsi="Arial" w:cs="Arial"/>
          <w:b/>
          <w:bCs/>
          <w:color w:val="000000" w:themeColor="text1"/>
        </w:rPr>
        <w:t>Myers-Briggs Type Indicator (MBTI)</w:t>
      </w:r>
    </w:p>
    <w:p w14:paraId="7676A0CA" w14:textId="77777777" w:rsidR="0029011E" w:rsidRPr="00C4754E" w:rsidRDefault="00AA16A6" w:rsidP="00C4754E">
      <w:pPr>
        <w:spacing w:line="360" w:lineRule="auto"/>
        <w:rPr>
          <w:rFonts w:ascii="Arial" w:hAnsi="Arial" w:cs="Arial"/>
          <w:color w:val="000000" w:themeColor="text1"/>
        </w:rPr>
      </w:pPr>
      <w:r w:rsidRPr="00C4754E">
        <w:rPr>
          <w:rFonts w:ascii="Arial" w:hAnsi="Arial" w:cs="Arial"/>
          <w:color w:val="000000" w:themeColor="text1"/>
        </w:rPr>
        <w:t xml:space="preserve">The MBTI personality assessment is widely used for staff development </w:t>
      </w:r>
      <w:r w:rsidR="00EC5E20" w:rsidRPr="00C4754E">
        <w:rPr>
          <w:rFonts w:ascii="Arial" w:hAnsi="Arial" w:cs="Arial"/>
          <w:color w:val="000000" w:themeColor="text1"/>
        </w:rPr>
        <w:t xml:space="preserve">and found to be a valuable aid to understanding self and others, </w:t>
      </w:r>
      <w:r w:rsidR="00C02341" w:rsidRPr="00C4754E">
        <w:rPr>
          <w:rFonts w:ascii="Arial" w:hAnsi="Arial" w:cs="Arial"/>
          <w:color w:val="000000" w:themeColor="text1"/>
        </w:rPr>
        <w:t>therefore</w:t>
      </w:r>
      <w:r w:rsidR="00EC5E20" w:rsidRPr="00C4754E">
        <w:rPr>
          <w:rFonts w:ascii="Arial" w:hAnsi="Arial" w:cs="Arial"/>
          <w:color w:val="000000" w:themeColor="text1"/>
        </w:rPr>
        <w:t xml:space="preserve"> enhancing effective </w:t>
      </w:r>
      <w:r w:rsidR="00C02341" w:rsidRPr="00C4754E">
        <w:rPr>
          <w:rFonts w:ascii="Arial" w:hAnsi="Arial" w:cs="Arial"/>
          <w:color w:val="000000" w:themeColor="text1"/>
        </w:rPr>
        <w:t>teamwork</w:t>
      </w:r>
      <w:r w:rsidR="00EF433D" w:rsidRPr="00C4754E">
        <w:rPr>
          <w:rFonts w:ascii="Arial" w:hAnsi="Arial" w:cs="Arial"/>
          <w:color w:val="000000" w:themeColor="text1"/>
        </w:rPr>
        <w:t xml:space="preserve"> (Lloyd,2012). </w:t>
      </w:r>
      <w:r w:rsidR="004921DA" w:rsidRPr="00C4754E">
        <w:rPr>
          <w:rFonts w:ascii="Arial" w:hAnsi="Arial" w:cs="Arial"/>
          <w:color w:val="000000" w:themeColor="text1"/>
        </w:rPr>
        <w:t>E</w:t>
      </w:r>
      <w:r w:rsidR="000B248E" w:rsidRPr="00C4754E">
        <w:rPr>
          <w:rFonts w:ascii="Arial" w:hAnsi="Arial" w:cs="Arial"/>
          <w:color w:val="000000" w:themeColor="text1"/>
        </w:rPr>
        <w:t xml:space="preserve">mployees </w:t>
      </w:r>
      <w:r w:rsidR="004921DA" w:rsidRPr="00C4754E">
        <w:rPr>
          <w:rFonts w:ascii="Arial" w:hAnsi="Arial" w:cs="Arial"/>
          <w:color w:val="000000" w:themeColor="text1"/>
        </w:rPr>
        <w:t>are asked the questions on the MBTI inventory, and based on their answers will be identified as having one of the 16 personality types</w:t>
      </w:r>
      <w:r w:rsidR="00FA610B" w:rsidRPr="00C4754E">
        <w:rPr>
          <w:rFonts w:ascii="Arial" w:hAnsi="Arial" w:cs="Arial"/>
          <w:color w:val="000000" w:themeColor="text1"/>
        </w:rPr>
        <w:t>, derived from</w:t>
      </w:r>
      <w:r w:rsidR="00711E90" w:rsidRPr="00C4754E">
        <w:rPr>
          <w:rFonts w:ascii="Arial" w:hAnsi="Arial" w:cs="Arial"/>
          <w:color w:val="000000" w:themeColor="text1"/>
        </w:rPr>
        <w:t xml:space="preserve"> these </w:t>
      </w:r>
      <w:r w:rsidR="00FA610B" w:rsidRPr="00C4754E">
        <w:rPr>
          <w:rFonts w:ascii="Arial" w:hAnsi="Arial" w:cs="Arial"/>
          <w:color w:val="000000" w:themeColor="text1"/>
        </w:rPr>
        <w:t xml:space="preserve">scales: </w:t>
      </w:r>
    </w:p>
    <w:p w14:paraId="6615C0BE" w14:textId="12DFA690" w:rsidR="0029011E" w:rsidRPr="00C4754E" w:rsidRDefault="00FA610B" w:rsidP="00D266EA">
      <w:pPr>
        <w:pStyle w:val="ListParagraph"/>
        <w:numPr>
          <w:ilvl w:val="0"/>
          <w:numId w:val="5"/>
        </w:numPr>
        <w:spacing w:line="360" w:lineRule="auto"/>
        <w:rPr>
          <w:rFonts w:ascii="Arial" w:hAnsi="Arial" w:cs="Arial"/>
          <w:color w:val="000000" w:themeColor="text1"/>
        </w:rPr>
      </w:pPr>
      <w:r w:rsidRPr="00C4754E">
        <w:rPr>
          <w:rFonts w:ascii="Arial" w:hAnsi="Arial" w:cs="Arial"/>
          <w:color w:val="000000" w:themeColor="text1"/>
        </w:rPr>
        <w:t>Sensin</w:t>
      </w:r>
      <w:r w:rsidR="00495183" w:rsidRPr="00C4754E">
        <w:rPr>
          <w:rFonts w:ascii="Arial" w:hAnsi="Arial" w:cs="Arial"/>
          <w:color w:val="000000" w:themeColor="text1"/>
        </w:rPr>
        <w:t>g</w:t>
      </w:r>
      <w:r w:rsidR="00BE026E" w:rsidRPr="00C4754E">
        <w:rPr>
          <w:rFonts w:ascii="Arial" w:hAnsi="Arial" w:cs="Arial"/>
          <w:color w:val="000000" w:themeColor="text1"/>
        </w:rPr>
        <w:t xml:space="preserve"> </w:t>
      </w:r>
      <w:r w:rsidR="0029011E" w:rsidRPr="00C4754E">
        <w:rPr>
          <w:rFonts w:ascii="Arial" w:hAnsi="Arial" w:cs="Arial"/>
          <w:color w:val="000000" w:themeColor="text1"/>
        </w:rPr>
        <w:t>–</w:t>
      </w:r>
      <w:r w:rsidR="00BE026E" w:rsidRPr="00C4754E">
        <w:rPr>
          <w:rFonts w:ascii="Arial" w:hAnsi="Arial" w:cs="Arial"/>
          <w:color w:val="000000" w:themeColor="text1"/>
        </w:rPr>
        <w:t xml:space="preserve"> Intuition</w:t>
      </w:r>
    </w:p>
    <w:p w14:paraId="6BB391F8" w14:textId="77777777" w:rsidR="0029011E" w:rsidRPr="00C4754E" w:rsidRDefault="00ED0337" w:rsidP="00D266EA">
      <w:pPr>
        <w:pStyle w:val="ListParagraph"/>
        <w:numPr>
          <w:ilvl w:val="0"/>
          <w:numId w:val="5"/>
        </w:numPr>
        <w:spacing w:line="360" w:lineRule="auto"/>
        <w:rPr>
          <w:rFonts w:ascii="Arial" w:hAnsi="Arial" w:cs="Arial"/>
          <w:color w:val="000000" w:themeColor="text1"/>
        </w:rPr>
      </w:pPr>
      <w:r w:rsidRPr="00C4754E">
        <w:rPr>
          <w:rFonts w:ascii="Arial" w:hAnsi="Arial" w:cs="Arial"/>
          <w:color w:val="000000" w:themeColor="text1"/>
        </w:rPr>
        <w:t>Judging</w:t>
      </w:r>
      <w:r w:rsidR="00290760" w:rsidRPr="00C4754E">
        <w:rPr>
          <w:rFonts w:ascii="Arial" w:hAnsi="Arial" w:cs="Arial"/>
          <w:color w:val="000000" w:themeColor="text1"/>
        </w:rPr>
        <w:t xml:space="preserve"> </w:t>
      </w:r>
      <w:r w:rsidR="00E536B2" w:rsidRPr="00C4754E">
        <w:rPr>
          <w:rFonts w:ascii="Arial" w:hAnsi="Arial" w:cs="Arial"/>
          <w:color w:val="000000" w:themeColor="text1"/>
        </w:rPr>
        <w:t>–</w:t>
      </w:r>
      <w:r w:rsidR="00355FA3" w:rsidRPr="00C4754E">
        <w:rPr>
          <w:rFonts w:ascii="Arial" w:hAnsi="Arial" w:cs="Arial"/>
          <w:color w:val="000000" w:themeColor="text1"/>
        </w:rPr>
        <w:t xml:space="preserve"> Perceiving</w:t>
      </w:r>
    </w:p>
    <w:p w14:paraId="3F49B3C6" w14:textId="4AF55EAA" w:rsidR="0029011E" w:rsidRPr="00C4754E" w:rsidRDefault="00355FA3" w:rsidP="00D266EA">
      <w:pPr>
        <w:pStyle w:val="ListParagraph"/>
        <w:numPr>
          <w:ilvl w:val="0"/>
          <w:numId w:val="5"/>
        </w:numPr>
        <w:spacing w:line="360" w:lineRule="auto"/>
        <w:rPr>
          <w:rFonts w:ascii="Arial" w:hAnsi="Arial" w:cs="Arial"/>
          <w:color w:val="000000" w:themeColor="text1"/>
        </w:rPr>
      </w:pPr>
      <w:r w:rsidRPr="00C4754E">
        <w:rPr>
          <w:rFonts w:ascii="Arial" w:hAnsi="Arial" w:cs="Arial"/>
          <w:color w:val="000000" w:themeColor="text1"/>
        </w:rPr>
        <w:t xml:space="preserve">Thinking – Feeling </w:t>
      </w:r>
    </w:p>
    <w:p w14:paraId="6567616A" w14:textId="731680F7" w:rsidR="00C27294" w:rsidRPr="00C4754E" w:rsidRDefault="001D1359" w:rsidP="00C4754E">
      <w:pPr>
        <w:spacing w:line="360" w:lineRule="auto"/>
        <w:rPr>
          <w:rFonts w:ascii="Arial" w:hAnsi="Arial" w:cs="Arial"/>
          <w:color w:val="000000" w:themeColor="text1"/>
        </w:rPr>
      </w:pPr>
      <w:r w:rsidRPr="00C4754E">
        <w:rPr>
          <w:rFonts w:ascii="Arial" w:hAnsi="Arial" w:cs="Arial"/>
          <w:color w:val="000000" w:themeColor="text1"/>
        </w:rPr>
        <w:t>The aim of the MBTI is to allow employees to explore and assess their own personalities including their likes, dislikes, strengths, weaknesses and compatibility with other people</w:t>
      </w:r>
      <w:r w:rsidR="00F9748A" w:rsidRPr="00C4754E">
        <w:rPr>
          <w:rFonts w:ascii="Arial" w:hAnsi="Arial" w:cs="Arial"/>
          <w:color w:val="000000" w:themeColor="text1"/>
        </w:rPr>
        <w:t xml:space="preserve"> (Cherry,2020).</w:t>
      </w:r>
      <w:r w:rsidRPr="00C4754E">
        <w:rPr>
          <w:rFonts w:ascii="Arial" w:hAnsi="Arial" w:cs="Arial"/>
          <w:color w:val="000000" w:themeColor="text1"/>
        </w:rPr>
        <w:t xml:space="preserve"> </w:t>
      </w:r>
      <w:r w:rsidR="00D8001A" w:rsidRPr="00C4754E">
        <w:rPr>
          <w:rFonts w:ascii="Arial" w:hAnsi="Arial" w:cs="Arial"/>
          <w:color w:val="000000" w:themeColor="text1"/>
        </w:rPr>
        <w:t xml:space="preserve">By recognising similarities and differences of </w:t>
      </w:r>
      <w:r w:rsidR="007B27AC">
        <w:rPr>
          <w:rFonts w:ascii="Arial" w:hAnsi="Arial" w:cs="Arial"/>
          <w:color w:val="000000" w:themeColor="text1"/>
        </w:rPr>
        <w:t>n</w:t>
      </w:r>
      <w:r w:rsidR="00D8001A" w:rsidRPr="00C4754E">
        <w:rPr>
          <w:rFonts w:ascii="Arial" w:hAnsi="Arial" w:cs="Arial"/>
          <w:color w:val="000000" w:themeColor="text1"/>
        </w:rPr>
        <w:t xml:space="preserve">ew employees, </w:t>
      </w:r>
      <w:r w:rsidR="00D16FB0" w:rsidRPr="00C4754E">
        <w:rPr>
          <w:rFonts w:ascii="Arial" w:hAnsi="Arial" w:cs="Arial"/>
          <w:color w:val="000000" w:themeColor="text1"/>
        </w:rPr>
        <w:t xml:space="preserve">it </w:t>
      </w:r>
      <w:r w:rsidR="007B27AC">
        <w:rPr>
          <w:rFonts w:ascii="Arial" w:hAnsi="Arial" w:cs="Arial"/>
          <w:color w:val="000000" w:themeColor="text1"/>
        </w:rPr>
        <w:t>can be deducted that some s</w:t>
      </w:r>
      <w:r w:rsidR="00D16FB0" w:rsidRPr="00C4754E">
        <w:rPr>
          <w:rFonts w:ascii="Arial" w:hAnsi="Arial" w:cs="Arial"/>
          <w:color w:val="000000" w:themeColor="text1"/>
        </w:rPr>
        <w:t>taff are skilled at performing particular duties. Therefore,</w:t>
      </w:r>
      <w:r w:rsidR="00493D93" w:rsidRPr="00C4754E">
        <w:rPr>
          <w:rFonts w:ascii="Arial" w:hAnsi="Arial" w:cs="Arial"/>
          <w:color w:val="000000" w:themeColor="text1"/>
        </w:rPr>
        <w:t xml:space="preserve"> </w:t>
      </w:r>
      <w:r w:rsidR="007B27AC">
        <w:rPr>
          <w:rFonts w:ascii="Arial" w:hAnsi="Arial" w:cs="Arial"/>
          <w:color w:val="000000" w:themeColor="text1"/>
        </w:rPr>
        <w:t xml:space="preserve">tasks can be </w:t>
      </w:r>
      <w:r w:rsidR="00B65D9D">
        <w:rPr>
          <w:rFonts w:ascii="Arial" w:hAnsi="Arial" w:cs="Arial"/>
          <w:color w:val="000000" w:themeColor="text1"/>
        </w:rPr>
        <w:t>effective delegated to</w:t>
      </w:r>
      <w:r w:rsidR="00493D93" w:rsidRPr="00C4754E">
        <w:rPr>
          <w:rFonts w:ascii="Arial" w:hAnsi="Arial" w:cs="Arial"/>
          <w:color w:val="000000" w:themeColor="text1"/>
        </w:rPr>
        <w:t xml:space="preserve"> achieve goals. </w:t>
      </w:r>
    </w:p>
    <w:p w14:paraId="0BFD91AF" w14:textId="4171261E" w:rsidR="00C27294" w:rsidRPr="00C4754E" w:rsidRDefault="00E14178" w:rsidP="00C4754E">
      <w:pPr>
        <w:pStyle w:val="ListParagraph"/>
        <w:numPr>
          <w:ilvl w:val="1"/>
          <w:numId w:val="1"/>
        </w:numPr>
        <w:spacing w:line="360" w:lineRule="auto"/>
        <w:rPr>
          <w:rFonts w:ascii="Arial" w:hAnsi="Arial" w:cs="Arial"/>
          <w:b/>
          <w:bCs/>
          <w:color w:val="000000" w:themeColor="text1"/>
          <w:u w:val="single"/>
        </w:rPr>
      </w:pPr>
      <w:r w:rsidRPr="00C4754E">
        <w:rPr>
          <w:rFonts w:ascii="Arial" w:hAnsi="Arial" w:cs="Arial"/>
          <w:b/>
          <w:bCs/>
          <w:color w:val="000000" w:themeColor="text1"/>
          <w:u w:val="single"/>
        </w:rPr>
        <w:t>The Johari Window</w:t>
      </w:r>
    </w:p>
    <w:p w14:paraId="039DE147" w14:textId="5765D14D" w:rsidR="00295E24" w:rsidRPr="00C4754E" w:rsidRDefault="00AF3288" w:rsidP="00C4754E">
      <w:pPr>
        <w:spacing w:line="360" w:lineRule="auto"/>
        <w:rPr>
          <w:rFonts w:ascii="Arial" w:hAnsi="Arial" w:cs="Arial"/>
          <w:color w:val="000000" w:themeColor="text1"/>
        </w:rPr>
      </w:pPr>
      <w:r w:rsidRPr="00C4754E">
        <w:rPr>
          <w:rFonts w:ascii="Arial" w:hAnsi="Arial" w:cs="Arial"/>
          <w:color w:val="000000" w:themeColor="text1"/>
        </w:rPr>
        <w:t>The Johari Window is a technique that supports the creation of trust in interpersonal relations as well as eliciting problems that arise in communication</w:t>
      </w:r>
      <w:r w:rsidR="00BF65E7" w:rsidRPr="00C4754E">
        <w:rPr>
          <w:rFonts w:ascii="Arial" w:hAnsi="Arial" w:cs="Arial"/>
          <w:color w:val="000000" w:themeColor="text1"/>
        </w:rPr>
        <w:t xml:space="preserve"> (Osmanoğlu,2019). </w:t>
      </w:r>
      <w:r w:rsidR="00570873" w:rsidRPr="00C4754E">
        <w:rPr>
          <w:rFonts w:ascii="Arial" w:hAnsi="Arial" w:cs="Arial"/>
          <w:color w:val="000000" w:themeColor="text1"/>
        </w:rPr>
        <w:t xml:space="preserve">If employees talk about themselves during attempts to create new relationships, it will provide the ground for development of the relationship as it can bring warmth, </w:t>
      </w:r>
      <w:r w:rsidR="005E2C29" w:rsidRPr="00C4754E">
        <w:rPr>
          <w:rFonts w:ascii="Arial" w:hAnsi="Arial" w:cs="Arial"/>
          <w:color w:val="000000" w:themeColor="text1"/>
        </w:rPr>
        <w:t>trust and acceptance (</w:t>
      </w:r>
      <w:r w:rsidR="00D324BD" w:rsidRPr="00C4754E">
        <w:rPr>
          <w:rFonts w:ascii="Arial" w:hAnsi="Arial" w:cs="Arial"/>
          <w:color w:val="000000" w:themeColor="text1"/>
        </w:rPr>
        <w:t>Ataşalar,1966)</w:t>
      </w:r>
      <w:r w:rsidR="005E2C29" w:rsidRPr="00C4754E">
        <w:rPr>
          <w:rFonts w:ascii="Arial" w:hAnsi="Arial" w:cs="Arial"/>
          <w:color w:val="000000" w:themeColor="text1"/>
        </w:rPr>
        <w:t xml:space="preserve">, resulting in a harmonious cohesive workforce. </w:t>
      </w:r>
      <w:r w:rsidR="00582A0F" w:rsidRPr="00C4754E">
        <w:rPr>
          <w:rFonts w:ascii="Arial" w:hAnsi="Arial" w:cs="Arial"/>
          <w:color w:val="000000" w:themeColor="text1"/>
        </w:rPr>
        <w:t xml:space="preserve">This suggests, for a team to </w:t>
      </w:r>
      <w:r w:rsidR="000008AF" w:rsidRPr="00C4754E">
        <w:rPr>
          <w:rFonts w:ascii="Arial" w:hAnsi="Arial" w:cs="Arial"/>
          <w:color w:val="000000" w:themeColor="text1"/>
        </w:rPr>
        <w:t xml:space="preserve">function productively, </w:t>
      </w:r>
      <w:r w:rsidR="006E77D4" w:rsidRPr="00C4754E">
        <w:rPr>
          <w:rFonts w:ascii="Arial" w:hAnsi="Arial" w:cs="Arial"/>
          <w:color w:val="000000" w:themeColor="text1"/>
        </w:rPr>
        <w:t xml:space="preserve">there needs to be trust. </w:t>
      </w:r>
      <w:r w:rsidR="00204802" w:rsidRPr="00C4754E">
        <w:rPr>
          <w:rFonts w:ascii="Arial" w:hAnsi="Arial" w:cs="Arial"/>
          <w:color w:val="000000" w:themeColor="text1"/>
        </w:rPr>
        <w:t xml:space="preserve">The Johari Window model helps to understand </w:t>
      </w:r>
      <w:r w:rsidR="00D52040" w:rsidRPr="00C4754E">
        <w:rPr>
          <w:rFonts w:ascii="Arial" w:hAnsi="Arial" w:cs="Arial"/>
          <w:color w:val="000000" w:themeColor="text1"/>
        </w:rPr>
        <w:t>how to build trust in a team and individual self-development.</w:t>
      </w:r>
    </w:p>
    <w:p w14:paraId="665AD464" w14:textId="41EDD5DD" w:rsidR="00D52040" w:rsidRPr="00C4754E" w:rsidRDefault="00D52040" w:rsidP="00C4754E">
      <w:pPr>
        <w:spacing w:line="360" w:lineRule="auto"/>
        <w:rPr>
          <w:rFonts w:ascii="Arial" w:hAnsi="Arial" w:cs="Arial"/>
          <w:color w:val="000000" w:themeColor="text1"/>
        </w:rPr>
      </w:pPr>
      <w:r w:rsidRPr="00C4754E">
        <w:rPr>
          <w:rFonts w:ascii="Arial" w:hAnsi="Arial" w:cs="Arial"/>
          <w:color w:val="000000" w:themeColor="text1"/>
        </w:rPr>
        <w:t xml:space="preserve">There are 4 key areas in the Johari </w:t>
      </w:r>
      <w:r w:rsidR="00BD5407" w:rsidRPr="00C4754E">
        <w:rPr>
          <w:rFonts w:ascii="Arial" w:hAnsi="Arial" w:cs="Arial"/>
          <w:color w:val="000000" w:themeColor="text1"/>
        </w:rPr>
        <w:t>Window;</w:t>
      </w:r>
    </w:p>
    <w:p w14:paraId="6E5CBF87" w14:textId="261BE580" w:rsidR="00965FA4" w:rsidRPr="00C4754E" w:rsidRDefault="00BD5407" w:rsidP="00D266EA">
      <w:pPr>
        <w:pStyle w:val="ListParagraph"/>
        <w:numPr>
          <w:ilvl w:val="0"/>
          <w:numId w:val="7"/>
        </w:numPr>
        <w:spacing w:line="360" w:lineRule="auto"/>
        <w:rPr>
          <w:rFonts w:ascii="Arial" w:hAnsi="Arial" w:cs="Arial"/>
          <w:color w:val="000000" w:themeColor="text1"/>
        </w:rPr>
      </w:pPr>
      <w:r w:rsidRPr="00C4754E">
        <w:rPr>
          <w:rFonts w:ascii="Arial" w:hAnsi="Arial" w:cs="Arial"/>
          <w:color w:val="000000" w:themeColor="text1"/>
        </w:rPr>
        <w:t xml:space="preserve">The Open Area: </w:t>
      </w:r>
      <w:r w:rsidR="00F3778A" w:rsidRPr="00C4754E">
        <w:rPr>
          <w:rFonts w:ascii="Arial" w:hAnsi="Arial" w:cs="Arial"/>
          <w:color w:val="000000" w:themeColor="text1"/>
        </w:rPr>
        <w:t xml:space="preserve">Behaviour known to both self and others </w:t>
      </w:r>
    </w:p>
    <w:p w14:paraId="51D297AC" w14:textId="4F1330A4" w:rsidR="002D28C7" w:rsidRPr="00C4754E" w:rsidRDefault="002D28C7" w:rsidP="00D266EA">
      <w:pPr>
        <w:pStyle w:val="ListParagraph"/>
        <w:numPr>
          <w:ilvl w:val="0"/>
          <w:numId w:val="7"/>
        </w:numPr>
        <w:spacing w:line="360" w:lineRule="auto"/>
        <w:rPr>
          <w:rFonts w:ascii="Arial" w:hAnsi="Arial" w:cs="Arial"/>
          <w:color w:val="000000" w:themeColor="text1"/>
        </w:rPr>
      </w:pPr>
      <w:r w:rsidRPr="00C4754E">
        <w:rPr>
          <w:rFonts w:ascii="Arial" w:hAnsi="Arial" w:cs="Arial"/>
          <w:color w:val="000000" w:themeColor="text1"/>
        </w:rPr>
        <w:t>The Blind Area</w:t>
      </w:r>
      <w:r w:rsidR="008B27EC" w:rsidRPr="00C4754E">
        <w:rPr>
          <w:rFonts w:ascii="Arial" w:hAnsi="Arial" w:cs="Arial"/>
          <w:color w:val="000000" w:themeColor="text1"/>
        </w:rPr>
        <w:t>: Behaviours others know but self is unaware</w:t>
      </w:r>
    </w:p>
    <w:p w14:paraId="543C99C5" w14:textId="2D0DB5A0" w:rsidR="002D28C7" w:rsidRPr="00C4754E" w:rsidRDefault="00763EAA" w:rsidP="00D266EA">
      <w:pPr>
        <w:pStyle w:val="ListParagraph"/>
        <w:numPr>
          <w:ilvl w:val="0"/>
          <w:numId w:val="7"/>
        </w:numPr>
        <w:spacing w:line="360" w:lineRule="auto"/>
        <w:rPr>
          <w:rFonts w:ascii="Arial" w:hAnsi="Arial" w:cs="Arial"/>
          <w:color w:val="000000" w:themeColor="text1"/>
        </w:rPr>
      </w:pPr>
      <w:r w:rsidRPr="00C4754E">
        <w:rPr>
          <w:rFonts w:ascii="Arial" w:hAnsi="Arial" w:cs="Arial"/>
          <w:color w:val="000000" w:themeColor="text1"/>
        </w:rPr>
        <w:t xml:space="preserve">The </w:t>
      </w:r>
      <w:r w:rsidR="002D28C7" w:rsidRPr="00C4754E">
        <w:rPr>
          <w:rFonts w:ascii="Arial" w:hAnsi="Arial" w:cs="Arial"/>
          <w:color w:val="000000" w:themeColor="text1"/>
        </w:rPr>
        <w:t>Hidden Area</w:t>
      </w:r>
      <w:r w:rsidR="00D35F8E" w:rsidRPr="00C4754E">
        <w:rPr>
          <w:rFonts w:ascii="Arial" w:hAnsi="Arial" w:cs="Arial"/>
          <w:color w:val="000000" w:themeColor="text1"/>
        </w:rPr>
        <w:t xml:space="preserve">: Behaviour we prefer to hide from others </w:t>
      </w:r>
    </w:p>
    <w:p w14:paraId="4BAEC310" w14:textId="781B5DEC" w:rsidR="002D28C7" w:rsidRPr="00C4754E" w:rsidRDefault="00763EAA" w:rsidP="00D266EA">
      <w:pPr>
        <w:pStyle w:val="ListParagraph"/>
        <w:numPr>
          <w:ilvl w:val="0"/>
          <w:numId w:val="7"/>
        </w:numPr>
        <w:spacing w:line="360" w:lineRule="auto"/>
        <w:rPr>
          <w:rFonts w:ascii="Arial" w:hAnsi="Arial" w:cs="Arial"/>
          <w:color w:val="000000" w:themeColor="text1"/>
        </w:rPr>
      </w:pPr>
      <w:r w:rsidRPr="00C4754E">
        <w:rPr>
          <w:rFonts w:ascii="Arial" w:hAnsi="Arial" w:cs="Arial"/>
          <w:color w:val="000000" w:themeColor="text1"/>
        </w:rPr>
        <w:t xml:space="preserve">The </w:t>
      </w:r>
      <w:r w:rsidR="002D28C7" w:rsidRPr="00C4754E">
        <w:rPr>
          <w:rFonts w:ascii="Arial" w:hAnsi="Arial" w:cs="Arial"/>
          <w:color w:val="000000" w:themeColor="text1"/>
        </w:rPr>
        <w:t>Unknown Are</w:t>
      </w:r>
      <w:r w:rsidR="00DA3D15" w:rsidRPr="00C4754E">
        <w:rPr>
          <w:rFonts w:ascii="Arial" w:hAnsi="Arial" w:cs="Arial"/>
          <w:color w:val="000000" w:themeColor="text1"/>
        </w:rPr>
        <w:t>a</w:t>
      </w:r>
      <w:r w:rsidR="00F3778A" w:rsidRPr="00C4754E">
        <w:rPr>
          <w:rFonts w:ascii="Arial" w:hAnsi="Arial" w:cs="Arial"/>
          <w:color w:val="000000" w:themeColor="text1"/>
        </w:rPr>
        <w:t xml:space="preserve">: Unknown to </w:t>
      </w:r>
      <w:r w:rsidRPr="00C4754E">
        <w:rPr>
          <w:rFonts w:ascii="Arial" w:hAnsi="Arial" w:cs="Arial"/>
          <w:color w:val="000000" w:themeColor="text1"/>
        </w:rPr>
        <w:t>either ourselves or others but which ma</w:t>
      </w:r>
      <w:r w:rsidR="008B27EC" w:rsidRPr="00C4754E">
        <w:rPr>
          <w:rFonts w:ascii="Arial" w:hAnsi="Arial" w:cs="Arial"/>
          <w:color w:val="000000" w:themeColor="text1"/>
        </w:rPr>
        <w:t xml:space="preserve">y </w:t>
      </w:r>
      <w:r w:rsidRPr="00C4754E">
        <w:rPr>
          <w:rFonts w:ascii="Arial" w:hAnsi="Arial" w:cs="Arial"/>
          <w:color w:val="000000" w:themeColor="text1"/>
        </w:rPr>
        <w:t>become known</w:t>
      </w:r>
    </w:p>
    <w:p w14:paraId="4CEF169A" w14:textId="65D51B7F" w:rsidR="000C1205" w:rsidRPr="00C4754E" w:rsidRDefault="000C1205" w:rsidP="00C4754E">
      <w:pPr>
        <w:spacing w:line="360" w:lineRule="auto"/>
        <w:ind w:left="360"/>
        <w:rPr>
          <w:rFonts w:ascii="Arial" w:hAnsi="Arial" w:cs="Arial"/>
          <w:color w:val="000000" w:themeColor="text1"/>
        </w:rPr>
      </w:pPr>
      <w:r w:rsidRPr="00C4754E">
        <w:rPr>
          <w:rFonts w:ascii="Arial" w:hAnsi="Arial" w:cs="Arial"/>
          <w:color w:val="000000" w:themeColor="text1"/>
        </w:rPr>
        <w:t xml:space="preserve">(The University of </w:t>
      </w:r>
      <w:proofErr w:type="spellStart"/>
      <w:r w:rsidRPr="00C4754E">
        <w:rPr>
          <w:rFonts w:ascii="Arial" w:hAnsi="Arial" w:cs="Arial"/>
          <w:color w:val="000000" w:themeColor="text1"/>
        </w:rPr>
        <w:t>Sheffield,n.d</w:t>
      </w:r>
      <w:proofErr w:type="spellEnd"/>
      <w:r w:rsidRPr="00C4754E">
        <w:rPr>
          <w:rFonts w:ascii="Arial" w:hAnsi="Arial" w:cs="Arial"/>
          <w:color w:val="000000" w:themeColor="text1"/>
        </w:rPr>
        <w:t>)</w:t>
      </w:r>
    </w:p>
    <w:p w14:paraId="130513E4" w14:textId="77777777" w:rsidR="008B27EC" w:rsidRPr="008B27EC" w:rsidRDefault="008B27EC" w:rsidP="008B27EC">
      <w:pPr>
        <w:spacing w:line="360" w:lineRule="auto"/>
        <w:ind w:left="360"/>
        <w:rPr>
          <w:rFonts w:ascii="Arial" w:hAnsi="Arial" w:cs="Arial"/>
          <w:color w:val="000000" w:themeColor="text1"/>
        </w:rPr>
      </w:pPr>
    </w:p>
    <w:p w14:paraId="3FCB4CED" w14:textId="3C362A41" w:rsidR="00BE3A8E" w:rsidRDefault="00711EE3" w:rsidP="00F331BF">
      <w:pPr>
        <w:spacing w:line="360" w:lineRule="auto"/>
        <w:rPr>
          <w:rFonts w:ascii="Arial" w:hAnsi="Arial" w:cs="Arial"/>
          <w:color w:val="000000" w:themeColor="text1"/>
        </w:rPr>
      </w:pPr>
      <w:r>
        <w:rPr>
          <w:rFonts w:ascii="Arial" w:hAnsi="Arial" w:cs="Arial"/>
          <w:b/>
          <w:bCs/>
          <w:noProof/>
          <w:color w:val="FF0000"/>
        </w:rPr>
        <w:lastRenderedPageBreak/>
        <w:drawing>
          <wp:anchor distT="0" distB="0" distL="114300" distR="114300" simplePos="0" relativeHeight="251658240" behindDoc="0" locked="0" layoutInCell="1" allowOverlap="1" wp14:anchorId="43F6A55A" wp14:editId="65ECECD2">
            <wp:simplePos x="0" y="0"/>
            <wp:positionH relativeFrom="column">
              <wp:posOffset>-94615</wp:posOffset>
            </wp:positionH>
            <wp:positionV relativeFrom="paragraph">
              <wp:posOffset>-65405</wp:posOffset>
            </wp:positionV>
            <wp:extent cx="2880995" cy="1694815"/>
            <wp:effectExtent l="0" t="0" r="0" b="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2880995" cy="1694815"/>
                    </a:xfrm>
                    <a:prstGeom prst="rect">
                      <a:avLst/>
                    </a:prstGeom>
                  </pic:spPr>
                </pic:pic>
              </a:graphicData>
            </a:graphic>
            <wp14:sizeRelH relativeFrom="margin">
              <wp14:pctWidth>0</wp14:pctWidth>
            </wp14:sizeRelH>
            <wp14:sizeRelV relativeFrom="margin">
              <wp14:pctHeight>0</wp14:pctHeight>
            </wp14:sizeRelV>
          </wp:anchor>
        </w:drawing>
      </w:r>
    </w:p>
    <w:p w14:paraId="0B53DD7A" w14:textId="28E6E043" w:rsidR="00BE3A8E" w:rsidRPr="003E0EB5" w:rsidRDefault="00BE3A8E" w:rsidP="00F331BF">
      <w:pPr>
        <w:spacing w:line="360" w:lineRule="auto"/>
        <w:rPr>
          <w:rFonts w:ascii="Arial" w:hAnsi="Arial" w:cs="Arial"/>
          <w:b/>
          <w:bCs/>
          <w:color w:val="FF0000"/>
        </w:rPr>
      </w:pPr>
    </w:p>
    <w:p w14:paraId="3EC76DC4" w14:textId="03CADBA3" w:rsidR="00BE3A8E" w:rsidRPr="003E0EB5" w:rsidRDefault="00BE3A8E" w:rsidP="00F331BF">
      <w:pPr>
        <w:spacing w:line="360" w:lineRule="auto"/>
        <w:rPr>
          <w:rFonts w:ascii="Arial" w:hAnsi="Arial" w:cs="Arial"/>
          <w:b/>
          <w:bCs/>
          <w:color w:val="FF0000"/>
        </w:rPr>
      </w:pPr>
    </w:p>
    <w:p w14:paraId="51ECE9CB" w14:textId="5125CDBD" w:rsidR="00BE3A8E" w:rsidRDefault="00BE3A8E" w:rsidP="00F331BF">
      <w:pPr>
        <w:spacing w:line="360" w:lineRule="auto"/>
        <w:rPr>
          <w:rFonts w:ascii="Arial" w:hAnsi="Arial" w:cs="Arial"/>
          <w:b/>
          <w:bCs/>
          <w:color w:val="FF0000"/>
        </w:rPr>
      </w:pPr>
    </w:p>
    <w:p w14:paraId="3252B66F" w14:textId="2E6C81BA" w:rsidR="00557BC1" w:rsidRDefault="00557BC1" w:rsidP="00F331BF">
      <w:pPr>
        <w:spacing w:line="360" w:lineRule="auto"/>
        <w:rPr>
          <w:rFonts w:ascii="Arial" w:hAnsi="Arial" w:cs="Arial"/>
          <w:b/>
          <w:bCs/>
          <w:color w:val="FF0000"/>
        </w:rPr>
      </w:pPr>
    </w:p>
    <w:p w14:paraId="602ED4A7" w14:textId="5A247555" w:rsidR="00557BC1" w:rsidRDefault="009257BB" w:rsidP="00F331BF">
      <w:pPr>
        <w:spacing w:line="360" w:lineRule="auto"/>
        <w:rPr>
          <w:rFonts w:ascii="Arial" w:hAnsi="Arial" w:cs="Arial"/>
          <w:color w:val="000000" w:themeColor="text1"/>
        </w:rPr>
      </w:pPr>
      <w:r>
        <w:rPr>
          <w:rFonts w:ascii="Arial" w:hAnsi="Arial" w:cs="Arial"/>
          <w:b/>
          <w:bCs/>
          <w:color w:val="000000" w:themeColor="text1"/>
        </w:rPr>
        <w:t>Figure 1:</w:t>
      </w:r>
      <w:r w:rsidR="00D81054">
        <w:rPr>
          <w:rFonts w:ascii="Arial" w:hAnsi="Arial" w:cs="Arial"/>
          <w:b/>
          <w:bCs/>
          <w:color w:val="000000" w:themeColor="text1"/>
        </w:rPr>
        <w:t xml:space="preserve"> </w:t>
      </w:r>
      <w:r w:rsidR="00D81054">
        <w:rPr>
          <w:rFonts w:ascii="Arial" w:hAnsi="Arial" w:cs="Arial"/>
          <w:color w:val="000000" w:themeColor="text1"/>
        </w:rPr>
        <w:t>(</w:t>
      </w:r>
      <w:proofErr w:type="spellStart"/>
      <w:r w:rsidR="00D81054">
        <w:rPr>
          <w:rFonts w:ascii="Arial" w:hAnsi="Arial" w:cs="Arial"/>
          <w:color w:val="000000" w:themeColor="text1"/>
        </w:rPr>
        <w:t>ToTheEdgeCoaching,n.d</w:t>
      </w:r>
      <w:proofErr w:type="spellEnd"/>
      <w:r w:rsidR="00D81054">
        <w:rPr>
          <w:rFonts w:ascii="Arial" w:hAnsi="Arial" w:cs="Arial"/>
          <w:color w:val="000000" w:themeColor="text1"/>
        </w:rPr>
        <w:t>)</w:t>
      </w:r>
    </w:p>
    <w:p w14:paraId="61C7B1E5" w14:textId="609A24F2" w:rsidR="00AA4ED4" w:rsidRDefault="00016D84" w:rsidP="00F331BF">
      <w:pPr>
        <w:spacing w:line="360" w:lineRule="auto"/>
        <w:rPr>
          <w:rFonts w:ascii="Arial" w:hAnsi="Arial" w:cs="Arial"/>
          <w:color w:val="000000" w:themeColor="text1"/>
        </w:rPr>
      </w:pPr>
      <w:r>
        <w:rPr>
          <w:rFonts w:ascii="Arial" w:hAnsi="Arial" w:cs="Arial"/>
          <w:color w:val="000000" w:themeColor="text1"/>
        </w:rPr>
        <w:t>This model is a simple and useful too</w:t>
      </w:r>
      <w:r w:rsidR="00AF6D4C">
        <w:rPr>
          <w:rFonts w:ascii="Arial" w:hAnsi="Arial" w:cs="Arial"/>
          <w:color w:val="000000" w:themeColor="text1"/>
        </w:rPr>
        <w:t xml:space="preserve">l </w:t>
      </w:r>
      <w:r>
        <w:rPr>
          <w:rFonts w:ascii="Arial" w:hAnsi="Arial" w:cs="Arial"/>
          <w:color w:val="000000" w:themeColor="text1"/>
        </w:rPr>
        <w:t>to improve self-</w:t>
      </w:r>
      <w:r w:rsidR="00B16DAB">
        <w:rPr>
          <w:rFonts w:ascii="Arial" w:hAnsi="Arial" w:cs="Arial"/>
          <w:color w:val="000000" w:themeColor="text1"/>
        </w:rPr>
        <w:t>awareness</w:t>
      </w:r>
      <w:r w:rsidR="00490F06">
        <w:rPr>
          <w:rFonts w:ascii="Arial" w:hAnsi="Arial" w:cs="Arial"/>
          <w:color w:val="000000" w:themeColor="text1"/>
        </w:rPr>
        <w:t xml:space="preserve"> and </w:t>
      </w:r>
      <w:r w:rsidR="00221F2A">
        <w:rPr>
          <w:rFonts w:ascii="Arial" w:hAnsi="Arial" w:cs="Arial"/>
          <w:color w:val="000000" w:themeColor="text1"/>
        </w:rPr>
        <w:t xml:space="preserve">incur mutual understanding between colleagues. </w:t>
      </w:r>
      <w:r w:rsidR="009F159D">
        <w:rPr>
          <w:rFonts w:ascii="Arial" w:hAnsi="Arial" w:cs="Arial"/>
          <w:color w:val="000000" w:themeColor="text1"/>
        </w:rPr>
        <w:t xml:space="preserve">The theory has emphasis on soft skills, behaviour, </w:t>
      </w:r>
      <w:r w:rsidR="003C0F54">
        <w:rPr>
          <w:rFonts w:ascii="Arial" w:hAnsi="Arial" w:cs="Arial"/>
          <w:color w:val="000000" w:themeColor="text1"/>
        </w:rPr>
        <w:t xml:space="preserve">personal development, improving communication </w:t>
      </w:r>
      <w:r w:rsidR="009F159D">
        <w:rPr>
          <w:rFonts w:ascii="Arial" w:hAnsi="Arial" w:cs="Arial"/>
          <w:color w:val="000000" w:themeColor="text1"/>
        </w:rPr>
        <w:t>and cooperation</w:t>
      </w:r>
      <w:r w:rsidR="001E53A9">
        <w:rPr>
          <w:rFonts w:ascii="Arial" w:hAnsi="Arial" w:cs="Arial"/>
          <w:color w:val="000000" w:themeColor="text1"/>
        </w:rPr>
        <w:t xml:space="preserve"> (BusinessBalls,</w:t>
      </w:r>
      <w:r w:rsidR="000D0E89">
        <w:rPr>
          <w:rFonts w:ascii="Arial" w:hAnsi="Arial" w:cs="Arial"/>
          <w:color w:val="000000" w:themeColor="text1"/>
        </w:rPr>
        <w:t>2020</w:t>
      </w:r>
      <w:r w:rsidR="00A81BB6">
        <w:rPr>
          <w:rFonts w:ascii="Arial" w:hAnsi="Arial" w:cs="Arial"/>
          <w:color w:val="000000" w:themeColor="text1"/>
        </w:rPr>
        <w:t>) -</w:t>
      </w:r>
      <w:r w:rsidR="009F159D">
        <w:rPr>
          <w:rFonts w:ascii="Arial" w:hAnsi="Arial" w:cs="Arial"/>
          <w:color w:val="000000" w:themeColor="text1"/>
        </w:rPr>
        <w:t xml:space="preserve"> all which are essential </w:t>
      </w:r>
      <w:r w:rsidR="00AA4ED4">
        <w:rPr>
          <w:rFonts w:ascii="Arial" w:hAnsi="Arial" w:cs="Arial"/>
          <w:color w:val="000000" w:themeColor="text1"/>
        </w:rPr>
        <w:t xml:space="preserve">attributes needed to enforced </w:t>
      </w:r>
      <w:r w:rsidR="009F159D">
        <w:rPr>
          <w:rFonts w:ascii="Arial" w:hAnsi="Arial" w:cs="Arial"/>
          <w:color w:val="000000" w:themeColor="text1"/>
        </w:rPr>
        <w:t xml:space="preserve">in </w:t>
      </w:r>
      <w:r w:rsidR="00D85046">
        <w:rPr>
          <w:rFonts w:ascii="Arial" w:hAnsi="Arial" w:cs="Arial"/>
          <w:color w:val="000000" w:themeColor="text1"/>
        </w:rPr>
        <w:t>workforces</w:t>
      </w:r>
      <w:r w:rsidR="009F159D">
        <w:rPr>
          <w:rFonts w:ascii="Arial" w:hAnsi="Arial" w:cs="Arial"/>
          <w:color w:val="000000" w:themeColor="text1"/>
        </w:rPr>
        <w:t xml:space="preserve">. </w:t>
      </w:r>
    </w:p>
    <w:p w14:paraId="77DF3123" w14:textId="540AED48" w:rsidR="00BE3A8E" w:rsidRPr="00A712D4" w:rsidRDefault="00752591" w:rsidP="00F331BF">
      <w:pPr>
        <w:spacing w:line="360" w:lineRule="auto"/>
        <w:rPr>
          <w:rFonts w:ascii="Arial" w:hAnsi="Arial" w:cs="Arial"/>
          <w:color w:val="000000" w:themeColor="text1"/>
        </w:rPr>
      </w:pPr>
      <w:r>
        <w:rPr>
          <w:rFonts w:ascii="Arial" w:hAnsi="Arial" w:cs="Arial"/>
          <w:color w:val="000000" w:themeColor="text1"/>
        </w:rPr>
        <w:t>Each of the quadrants within the window represent</w:t>
      </w:r>
      <w:r w:rsidR="0060598D">
        <w:rPr>
          <w:rFonts w:ascii="Arial" w:hAnsi="Arial" w:cs="Arial"/>
          <w:color w:val="000000" w:themeColor="text1"/>
        </w:rPr>
        <w:t xml:space="preserve"> </w:t>
      </w:r>
      <w:r w:rsidR="000E5D8B">
        <w:rPr>
          <w:rFonts w:ascii="Arial" w:hAnsi="Arial" w:cs="Arial"/>
          <w:color w:val="000000" w:themeColor="text1"/>
        </w:rPr>
        <w:t>information such as feelings, experiences,</w:t>
      </w:r>
      <w:r w:rsidR="00F372A3">
        <w:rPr>
          <w:rFonts w:ascii="Arial" w:hAnsi="Arial" w:cs="Arial"/>
          <w:color w:val="000000" w:themeColor="text1"/>
        </w:rPr>
        <w:t xml:space="preserve"> skills and motivation</w:t>
      </w:r>
      <w:r w:rsidR="00FB532A">
        <w:rPr>
          <w:rFonts w:ascii="Arial" w:hAnsi="Arial" w:cs="Arial"/>
          <w:color w:val="000000" w:themeColor="text1"/>
        </w:rPr>
        <w:t xml:space="preserve">. To implement the model into training development, there are two steps. </w:t>
      </w:r>
      <w:r w:rsidR="00BC378A">
        <w:rPr>
          <w:rFonts w:ascii="Arial" w:hAnsi="Arial" w:cs="Arial"/>
          <w:color w:val="000000" w:themeColor="text1"/>
        </w:rPr>
        <w:t>Naturally, ne</w:t>
      </w:r>
      <w:r w:rsidR="00F271FC">
        <w:rPr>
          <w:rFonts w:ascii="Arial" w:hAnsi="Arial" w:cs="Arial"/>
          <w:color w:val="000000" w:themeColor="text1"/>
        </w:rPr>
        <w:t>w team members will</w:t>
      </w:r>
      <w:r w:rsidR="00EA33DC">
        <w:rPr>
          <w:rFonts w:ascii="Arial" w:hAnsi="Arial" w:cs="Arial"/>
          <w:color w:val="000000" w:themeColor="text1"/>
        </w:rPr>
        <w:t xml:space="preserve"> start with a relatively small</w:t>
      </w:r>
      <w:r w:rsidR="009A2338">
        <w:rPr>
          <w:rFonts w:ascii="Arial" w:hAnsi="Arial" w:cs="Arial"/>
          <w:color w:val="000000" w:themeColor="text1"/>
        </w:rPr>
        <w:t xml:space="preserve"> open </w:t>
      </w:r>
      <w:r w:rsidR="00EA33DC">
        <w:rPr>
          <w:rFonts w:ascii="Arial" w:hAnsi="Arial" w:cs="Arial"/>
          <w:color w:val="000000" w:themeColor="text1"/>
        </w:rPr>
        <w:t xml:space="preserve">area </w:t>
      </w:r>
      <w:r w:rsidR="009A2338">
        <w:rPr>
          <w:rFonts w:ascii="Arial" w:hAnsi="Arial" w:cs="Arial"/>
          <w:color w:val="000000" w:themeColor="text1"/>
        </w:rPr>
        <w:t xml:space="preserve">as little knowledge about the new team member is shared. </w:t>
      </w:r>
      <w:r w:rsidR="00BC378A">
        <w:rPr>
          <w:rFonts w:ascii="Arial" w:hAnsi="Arial" w:cs="Arial"/>
          <w:color w:val="000000" w:themeColor="text1"/>
        </w:rPr>
        <w:t>Therefore, it is necessary that the</w:t>
      </w:r>
      <w:r w:rsidR="000C1DA2">
        <w:rPr>
          <w:rFonts w:ascii="Arial" w:hAnsi="Arial" w:cs="Arial"/>
          <w:color w:val="000000" w:themeColor="text1"/>
        </w:rPr>
        <w:t xml:space="preserve"> new employees </w:t>
      </w:r>
      <w:r w:rsidR="00BC378A">
        <w:rPr>
          <w:rFonts w:ascii="Arial" w:hAnsi="Arial" w:cs="Arial"/>
          <w:color w:val="000000" w:themeColor="text1"/>
        </w:rPr>
        <w:t>outline their strengths</w:t>
      </w:r>
      <w:r w:rsidR="00B20C5B">
        <w:rPr>
          <w:rFonts w:ascii="Arial" w:hAnsi="Arial" w:cs="Arial"/>
          <w:color w:val="000000" w:themeColor="text1"/>
        </w:rPr>
        <w:t xml:space="preserve"> and</w:t>
      </w:r>
      <w:r w:rsidR="00BC378A">
        <w:rPr>
          <w:rFonts w:ascii="Arial" w:hAnsi="Arial" w:cs="Arial"/>
          <w:color w:val="000000" w:themeColor="text1"/>
        </w:rPr>
        <w:t xml:space="preserve"> weaknesses,</w:t>
      </w:r>
      <w:r w:rsidR="000C1DA2">
        <w:rPr>
          <w:rFonts w:ascii="Arial" w:hAnsi="Arial" w:cs="Arial"/>
          <w:color w:val="000000" w:themeColor="text1"/>
        </w:rPr>
        <w:t xml:space="preserve"> all while</w:t>
      </w:r>
      <w:r w:rsidR="00BC378A">
        <w:rPr>
          <w:rFonts w:ascii="Arial" w:hAnsi="Arial" w:cs="Arial"/>
          <w:color w:val="000000" w:themeColor="text1"/>
        </w:rPr>
        <w:t xml:space="preserve"> maintaining honesty whilst </w:t>
      </w:r>
      <w:r w:rsidR="000C1DA2">
        <w:rPr>
          <w:rFonts w:ascii="Arial" w:hAnsi="Arial" w:cs="Arial"/>
          <w:color w:val="000000" w:themeColor="text1"/>
        </w:rPr>
        <w:t xml:space="preserve">describing oneself. </w:t>
      </w:r>
      <w:r w:rsidR="00CB22E5">
        <w:rPr>
          <w:rFonts w:ascii="Arial" w:hAnsi="Arial" w:cs="Arial"/>
          <w:color w:val="000000" w:themeColor="text1"/>
        </w:rPr>
        <w:t>Thereafter, the following step would be to involve colleagues or managers and require what is defined as feedback solicitation</w:t>
      </w:r>
      <w:r w:rsidR="00F172D6">
        <w:rPr>
          <w:rFonts w:ascii="Arial" w:hAnsi="Arial" w:cs="Arial"/>
          <w:color w:val="000000" w:themeColor="text1"/>
        </w:rPr>
        <w:t xml:space="preserve"> (SelfAwareness.org,2013)</w:t>
      </w:r>
      <w:r w:rsidR="00CB22E5">
        <w:rPr>
          <w:rFonts w:ascii="Arial" w:hAnsi="Arial" w:cs="Arial"/>
          <w:color w:val="000000" w:themeColor="text1"/>
        </w:rPr>
        <w:t>.</w:t>
      </w:r>
      <w:r w:rsidR="002E1926">
        <w:rPr>
          <w:rFonts w:ascii="Arial" w:hAnsi="Arial" w:cs="Arial"/>
          <w:color w:val="000000" w:themeColor="text1"/>
        </w:rPr>
        <w:t xml:space="preserve"> </w:t>
      </w:r>
      <w:r w:rsidR="00F27A6F">
        <w:rPr>
          <w:rFonts w:ascii="Arial" w:hAnsi="Arial" w:cs="Arial"/>
          <w:color w:val="000000" w:themeColor="text1"/>
        </w:rPr>
        <w:t>Through this, the size of the open area can be expanded horizontally into the blind space, by actively listening to the feedback from team members.</w:t>
      </w:r>
      <w:r w:rsidR="009A73C8">
        <w:rPr>
          <w:rFonts w:ascii="Arial" w:hAnsi="Arial" w:cs="Arial"/>
          <w:color w:val="000000" w:themeColor="text1"/>
        </w:rPr>
        <w:t xml:space="preserve"> </w:t>
      </w:r>
      <w:r w:rsidR="005C4FA7">
        <w:rPr>
          <w:rFonts w:ascii="Arial" w:hAnsi="Arial" w:cs="Arial"/>
          <w:color w:val="000000" w:themeColor="text1"/>
        </w:rPr>
        <w:t>It is important to note</w:t>
      </w:r>
      <w:r w:rsidR="00494C56">
        <w:rPr>
          <w:rFonts w:ascii="Arial" w:hAnsi="Arial" w:cs="Arial"/>
          <w:color w:val="000000" w:themeColor="text1"/>
        </w:rPr>
        <w:t xml:space="preserve"> that t</w:t>
      </w:r>
      <w:r w:rsidR="005C4FA7">
        <w:rPr>
          <w:rFonts w:ascii="Arial" w:hAnsi="Arial" w:cs="Arial"/>
          <w:color w:val="000000" w:themeColor="text1"/>
        </w:rPr>
        <w:t xml:space="preserve">he model </w:t>
      </w:r>
      <w:r w:rsidR="00527928">
        <w:rPr>
          <w:rFonts w:ascii="Arial" w:hAnsi="Arial" w:cs="Arial"/>
          <w:color w:val="000000" w:themeColor="text1"/>
        </w:rPr>
        <w:t xml:space="preserve">has a few drawbacks, where employees may take feedback </w:t>
      </w:r>
      <w:r w:rsidR="002B605A">
        <w:rPr>
          <w:rFonts w:ascii="Arial" w:hAnsi="Arial" w:cs="Arial"/>
          <w:color w:val="000000" w:themeColor="text1"/>
        </w:rPr>
        <w:t>offensively</w:t>
      </w:r>
      <w:r w:rsidR="00C447E5">
        <w:rPr>
          <w:rFonts w:ascii="Arial" w:hAnsi="Arial" w:cs="Arial"/>
          <w:color w:val="000000" w:themeColor="text1"/>
        </w:rPr>
        <w:t xml:space="preserve">, therefore as a manager </w:t>
      </w:r>
      <w:r w:rsidR="00494C56">
        <w:rPr>
          <w:rFonts w:ascii="Arial" w:hAnsi="Arial" w:cs="Arial"/>
          <w:color w:val="000000" w:themeColor="text1"/>
        </w:rPr>
        <w:t xml:space="preserve">I will play important roles of facilitating feedback among the employees, whilst promoting honest, positive, constructive communication between </w:t>
      </w:r>
      <w:r w:rsidR="00EB269F">
        <w:rPr>
          <w:rFonts w:ascii="Arial" w:hAnsi="Arial" w:cs="Arial"/>
          <w:color w:val="000000" w:themeColor="text1"/>
        </w:rPr>
        <w:t>colleagues.</w:t>
      </w:r>
    </w:p>
    <w:p w14:paraId="6870B669" w14:textId="7845865A" w:rsidR="0085124F" w:rsidRDefault="00AF283A" w:rsidP="00C70BEA">
      <w:pPr>
        <w:pStyle w:val="ListParagraph"/>
        <w:numPr>
          <w:ilvl w:val="0"/>
          <w:numId w:val="1"/>
        </w:numPr>
        <w:spacing w:line="360" w:lineRule="auto"/>
        <w:rPr>
          <w:rFonts w:ascii="Arial" w:hAnsi="Arial" w:cs="Arial"/>
          <w:b/>
          <w:bCs/>
          <w:color w:val="000000" w:themeColor="text1"/>
          <w:u w:val="single"/>
        </w:rPr>
      </w:pPr>
      <w:r w:rsidRPr="0085124F">
        <w:rPr>
          <w:rFonts w:ascii="Arial" w:hAnsi="Arial" w:cs="Arial"/>
          <w:b/>
          <w:bCs/>
          <w:color w:val="000000" w:themeColor="text1"/>
          <w:u w:val="single"/>
        </w:rPr>
        <w:t>Reflection of experience</w:t>
      </w:r>
      <w:r w:rsidR="00E7385E">
        <w:rPr>
          <w:rFonts w:ascii="Arial" w:hAnsi="Arial" w:cs="Arial"/>
          <w:b/>
          <w:bCs/>
          <w:color w:val="000000" w:themeColor="text1"/>
          <w:u w:val="single"/>
        </w:rPr>
        <w:t xml:space="preserve"> before the start of </w:t>
      </w:r>
      <w:r w:rsidR="00D0697F">
        <w:rPr>
          <w:rFonts w:ascii="Arial" w:hAnsi="Arial" w:cs="Arial"/>
          <w:b/>
          <w:bCs/>
          <w:color w:val="000000" w:themeColor="text1"/>
          <w:u w:val="single"/>
        </w:rPr>
        <w:t xml:space="preserve">this course and after </w:t>
      </w:r>
    </w:p>
    <w:p w14:paraId="55D0E564" w14:textId="44AA63F5" w:rsidR="00FF25CE" w:rsidRPr="00693316" w:rsidRDefault="000F207D" w:rsidP="00C70BEA">
      <w:pPr>
        <w:spacing w:line="360" w:lineRule="auto"/>
        <w:rPr>
          <w:rFonts w:ascii="Arial" w:hAnsi="Arial" w:cs="Arial"/>
          <w:b/>
          <w:bCs/>
          <w:color w:val="000000" w:themeColor="text1"/>
          <w:u w:val="single"/>
        </w:rPr>
      </w:pPr>
      <w:r w:rsidRPr="0085124F">
        <w:rPr>
          <w:rFonts w:ascii="Arial" w:hAnsi="Arial" w:cs="Arial"/>
          <w:color w:val="000000" w:themeColor="text1"/>
        </w:rPr>
        <w:t xml:space="preserve">Gibbs </w:t>
      </w:r>
      <w:r w:rsidR="002C52B4" w:rsidRPr="0085124F">
        <w:rPr>
          <w:rFonts w:ascii="Arial" w:hAnsi="Arial" w:cs="Arial"/>
          <w:color w:val="000000" w:themeColor="text1"/>
        </w:rPr>
        <w:t xml:space="preserve">(1988) </w:t>
      </w:r>
      <w:r w:rsidR="00086E39" w:rsidRPr="0085124F">
        <w:rPr>
          <w:rFonts w:ascii="Arial" w:hAnsi="Arial" w:cs="Arial"/>
          <w:color w:val="000000" w:themeColor="text1"/>
        </w:rPr>
        <w:t>has said, it is not sufficient enough to have experiences in order to learn – without a reflection of these experiences</w:t>
      </w:r>
      <w:r w:rsidR="005E3A3D" w:rsidRPr="0085124F">
        <w:rPr>
          <w:rFonts w:ascii="Arial" w:hAnsi="Arial" w:cs="Arial"/>
          <w:color w:val="000000" w:themeColor="text1"/>
        </w:rPr>
        <w:t xml:space="preserve">, it may be quickly forgotten or its potential of learning lost. </w:t>
      </w:r>
    </w:p>
    <w:p w14:paraId="6E0F49D6" w14:textId="3BCC15E2" w:rsidR="00C05770" w:rsidRPr="00FF25CE" w:rsidRDefault="00467848" w:rsidP="00C70BEA">
      <w:pPr>
        <w:shd w:val="clear" w:color="auto" w:fill="FFFFFF"/>
        <w:spacing w:before="100" w:beforeAutospacing="1" w:after="100" w:afterAutospacing="1" w:line="360" w:lineRule="auto"/>
        <w:rPr>
          <w:rFonts w:ascii="Arial" w:eastAsia="Times New Roman" w:hAnsi="Arial" w:cs="Arial"/>
          <w:color w:val="FF0000"/>
        </w:rPr>
      </w:pPr>
      <w:r w:rsidRPr="00FF25CE">
        <w:rPr>
          <w:rFonts w:ascii="Arial" w:hAnsi="Arial" w:cs="Arial"/>
          <w:b/>
          <w:bCs/>
          <w:color w:val="000000" w:themeColor="text1"/>
        </w:rPr>
        <w:t>Skills:</w:t>
      </w:r>
      <w:r w:rsidR="0047251C" w:rsidRPr="00FF25CE">
        <w:rPr>
          <w:rFonts w:ascii="Arial" w:hAnsi="Arial" w:cs="Arial"/>
          <w:color w:val="000000" w:themeColor="text1"/>
        </w:rPr>
        <w:t xml:space="preserve"> </w:t>
      </w:r>
      <w:r w:rsidR="00356268" w:rsidRPr="00FF25CE">
        <w:rPr>
          <w:rFonts w:ascii="Arial" w:hAnsi="Arial" w:cs="Arial"/>
          <w:color w:val="000000" w:themeColor="text1"/>
        </w:rPr>
        <w:t>Prior</w:t>
      </w:r>
      <w:r w:rsidR="0047251C" w:rsidRPr="00FF25CE">
        <w:rPr>
          <w:rFonts w:ascii="Arial" w:hAnsi="Arial" w:cs="Arial"/>
          <w:color w:val="000000" w:themeColor="text1"/>
        </w:rPr>
        <w:t xml:space="preserve"> to starting this course, </w:t>
      </w:r>
      <w:r w:rsidR="002E0B37" w:rsidRPr="00FF25CE">
        <w:rPr>
          <w:rFonts w:ascii="Arial" w:hAnsi="Arial" w:cs="Arial"/>
          <w:color w:val="000000" w:themeColor="text1"/>
        </w:rPr>
        <w:t>the skills I had already acquired were marginally different to the skills I</w:t>
      </w:r>
      <w:r w:rsidR="00954F3E" w:rsidRPr="00FF25CE">
        <w:rPr>
          <w:rFonts w:ascii="Arial" w:hAnsi="Arial" w:cs="Arial"/>
          <w:color w:val="000000" w:themeColor="text1"/>
        </w:rPr>
        <w:t xml:space="preserve"> have now. </w:t>
      </w:r>
      <w:r w:rsidR="007D2062" w:rsidRPr="00FF25CE">
        <w:rPr>
          <w:rFonts w:ascii="Arial" w:hAnsi="Arial" w:cs="Arial"/>
          <w:color w:val="000000" w:themeColor="text1"/>
        </w:rPr>
        <w:t xml:space="preserve">Before this course, I believe my strengths used to lie </w:t>
      </w:r>
      <w:r w:rsidR="00CB6AF8" w:rsidRPr="00FF25CE">
        <w:rPr>
          <w:rFonts w:ascii="Arial" w:hAnsi="Arial" w:cs="Arial"/>
          <w:color w:val="000000" w:themeColor="text1"/>
        </w:rPr>
        <w:t>in my time-keeping</w:t>
      </w:r>
      <w:r w:rsidR="00ED2098" w:rsidRPr="00FF25CE">
        <w:rPr>
          <w:rFonts w:ascii="Arial" w:hAnsi="Arial" w:cs="Arial"/>
          <w:color w:val="000000" w:themeColor="text1"/>
        </w:rPr>
        <w:t xml:space="preserve"> and o</w:t>
      </w:r>
      <w:r w:rsidR="00CB6AF8" w:rsidRPr="00FF25CE">
        <w:rPr>
          <w:rFonts w:ascii="Arial" w:hAnsi="Arial" w:cs="Arial"/>
          <w:color w:val="000000" w:themeColor="text1"/>
        </w:rPr>
        <w:t xml:space="preserve">rganisational skills. I was confident when it came to meeting deadlines as </w:t>
      </w:r>
      <w:r w:rsidR="000B0DE5" w:rsidRPr="00FF25CE">
        <w:rPr>
          <w:rFonts w:ascii="Arial" w:hAnsi="Arial" w:cs="Arial"/>
          <w:color w:val="000000" w:themeColor="text1"/>
        </w:rPr>
        <w:t xml:space="preserve">I found </w:t>
      </w:r>
      <w:r w:rsidR="00ED2098" w:rsidRPr="00FF25CE">
        <w:rPr>
          <w:rFonts w:ascii="Arial" w:hAnsi="Arial" w:cs="Arial"/>
          <w:color w:val="000000" w:themeColor="text1"/>
        </w:rPr>
        <w:t>I</w:t>
      </w:r>
      <w:r w:rsidR="000B0DE5" w:rsidRPr="00FF25CE">
        <w:rPr>
          <w:rFonts w:ascii="Arial" w:hAnsi="Arial" w:cs="Arial"/>
          <w:color w:val="000000" w:themeColor="text1"/>
        </w:rPr>
        <w:t xml:space="preserve"> did not find difficulty in preventing procrastination. </w:t>
      </w:r>
      <w:r w:rsidR="00DB4D81">
        <w:rPr>
          <w:rFonts w:ascii="Arial" w:hAnsi="Arial" w:cs="Arial"/>
          <w:color w:val="000000" w:themeColor="text1"/>
        </w:rPr>
        <w:t>At the beginning of the academic year,</w:t>
      </w:r>
      <w:r w:rsidR="00DB4D81" w:rsidRPr="00FF25CE">
        <w:rPr>
          <w:rFonts w:ascii="Arial" w:hAnsi="Arial" w:cs="Arial"/>
          <w:color w:val="000000" w:themeColor="text1"/>
        </w:rPr>
        <w:t xml:space="preserve"> I</w:t>
      </w:r>
      <w:r w:rsidR="00E33F91" w:rsidRPr="00FF25CE">
        <w:rPr>
          <w:rFonts w:ascii="Arial" w:hAnsi="Arial" w:cs="Arial"/>
          <w:color w:val="000000" w:themeColor="text1"/>
        </w:rPr>
        <w:t xml:space="preserve"> maintained a </w:t>
      </w:r>
      <w:r w:rsidR="00E33F91" w:rsidRPr="00FF25CE">
        <w:rPr>
          <w:rFonts w:ascii="Arial" w:hAnsi="Arial" w:cs="Arial"/>
          <w:color w:val="000000" w:themeColor="text1"/>
        </w:rPr>
        <w:lastRenderedPageBreak/>
        <w:t>strict attitude of adhering to assignment deadlines,</w:t>
      </w:r>
      <w:r w:rsidR="00D57C8A" w:rsidRPr="00FF25CE">
        <w:rPr>
          <w:rFonts w:ascii="Arial" w:hAnsi="Arial" w:cs="Arial"/>
          <w:color w:val="000000" w:themeColor="text1"/>
        </w:rPr>
        <w:t xml:space="preserve"> with majority of deadlines being completed </w:t>
      </w:r>
      <w:r w:rsidR="0025424C" w:rsidRPr="00FF25CE">
        <w:rPr>
          <w:rFonts w:ascii="Arial" w:hAnsi="Arial" w:cs="Arial"/>
          <w:color w:val="000000" w:themeColor="text1"/>
        </w:rPr>
        <w:t xml:space="preserve">earlier than needed. However, towards the end of the year, I found a growing lack of organisation and time-keeping. I </w:t>
      </w:r>
      <w:r w:rsidR="00EC5779" w:rsidRPr="00FF25CE">
        <w:rPr>
          <w:rFonts w:ascii="Arial" w:hAnsi="Arial" w:cs="Arial"/>
          <w:color w:val="000000" w:themeColor="text1"/>
        </w:rPr>
        <w:t>stopped comp</w:t>
      </w:r>
      <w:r w:rsidR="006C6EE5" w:rsidRPr="00FF25CE">
        <w:rPr>
          <w:rFonts w:ascii="Arial" w:hAnsi="Arial" w:cs="Arial"/>
          <w:color w:val="000000" w:themeColor="text1"/>
        </w:rPr>
        <w:t>l</w:t>
      </w:r>
      <w:r w:rsidR="00EC5779" w:rsidRPr="00FF25CE">
        <w:rPr>
          <w:rFonts w:ascii="Arial" w:hAnsi="Arial" w:cs="Arial"/>
          <w:color w:val="000000" w:themeColor="text1"/>
        </w:rPr>
        <w:t xml:space="preserve">eting workloads before deadlines and found myself preferring to tend to them </w:t>
      </w:r>
      <w:r w:rsidR="000B0C7D" w:rsidRPr="00FF25CE">
        <w:rPr>
          <w:rFonts w:ascii="Arial" w:hAnsi="Arial" w:cs="Arial"/>
          <w:color w:val="000000" w:themeColor="text1"/>
        </w:rPr>
        <w:t xml:space="preserve">in a procrastinating manner. The cause of this may be due to </w:t>
      </w:r>
      <w:r w:rsidR="0069481A" w:rsidRPr="00FF25CE">
        <w:rPr>
          <w:rFonts w:ascii="Arial" w:hAnsi="Arial" w:cs="Arial"/>
          <w:color w:val="000000" w:themeColor="text1"/>
        </w:rPr>
        <w:t xml:space="preserve">the change in learning – classes and </w:t>
      </w:r>
      <w:r w:rsidR="00A42105" w:rsidRPr="00FF25CE">
        <w:rPr>
          <w:rFonts w:ascii="Arial" w:hAnsi="Arial" w:cs="Arial"/>
          <w:color w:val="000000" w:themeColor="text1"/>
        </w:rPr>
        <w:t xml:space="preserve">assignments were shifted to online due to Covid-19. Due to the fact learning </w:t>
      </w:r>
      <w:r w:rsidR="00164F24" w:rsidRPr="00FF25CE">
        <w:rPr>
          <w:rFonts w:ascii="Arial" w:hAnsi="Arial" w:cs="Arial"/>
          <w:color w:val="000000" w:themeColor="text1"/>
        </w:rPr>
        <w:t xml:space="preserve">was carried out at home, my usual strict demeanour of always completing </w:t>
      </w:r>
      <w:r w:rsidR="00B471EC" w:rsidRPr="00FF25CE">
        <w:rPr>
          <w:rFonts w:ascii="Arial" w:hAnsi="Arial" w:cs="Arial"/>
          <w:color w:val="000000" w:themeColor="text1"/>
        </w:rPr>
        <w:t xml:space="preserve">work in an organised efficient way had decreased into a mix of </w:t>
      </w:r>
      <w:r w:rsidR="0012172D" w:rsidRPr="00FF25CE">
        <w:rPr>
          <w:rFonts w:ascii="Arial" w:hAnsi="Arial" w:cs="Arial"/>
          <w:color w:val="000000" w:themeColor="text1"/>
        </w:rPr>
        <w:t>idleness and inactivity. However, this is a</w:t>
      </w:r>
      <w:r w:rsidR="00F762DB" w:rsidRPr="00FF25CE">
        <w:rPr>
          <w:rFonts w:ascii="Arial" w:hAnsi="Arial" w:cs="Arial"/>
          <w:color w:val="000000" w:themeColor="text1"/>
        </w:rPr>
        <w:t xml:space="preserve"> </w:t>
      </w:r>
      <w:r w:rsidR="00BB3BA8" w:rsidRPr="00FF25CE">
        <w:rPr>
          <w:rFonts w:ascii="Arial" w:hAnsi="Arial" w:cs="Arial"/>
          <w:color w:val="000000" w:themeColor="text1"/>
        </w:rPr>
        <w:t>continuous</w:t>
      </w:r>
      <w:r w:rsidR="0012172D" w:rsidRPr="00FF25CE">
        <w:rPr>
          <w:rFonts w:ascii="Arial" w:hAnsi="Arial" w:cs="Arial"/>
          <w:color w:val="000000" w:themeColor="text1"/>
        </w:rPr>
        <w:t xml:space="preserve"> process, and </w:t>
      </w:r>
      <w:r w:rsidR="00D02872" w:rsidRPr="00FF25CE">
        <w:rPr>
          <w:rFonts w:ascii="Arial" w:hAnsi="Arial" w:cs="Arial"/>
          <w:color w:val="000000" w:themeColor="text1"/>
        </w:rPr>
        <w:t xml:space="preserve">my skills </w:t>
      </w:r>
      <w:r w:rsidR="008E49D2" w:rsidRPr="00FF25CE">
        <w:rPr>
          <w:rFonts w:ascii="Arial" w:hAnsi="Arial" w:cs="Arial"/>
          <w:color w:val="000000" w:themeColor="text1"/>
        </w:rPr>
        <w:t xml:space="preserve">in these areas will need to be adapted according to the ongoing circumstances. </w:t>
      </w:r>
      <w:r w:rsidR="00BB3BA8" w:rsidRPr="00FF25CE">
        <w:rPr>
          <w:rFonts w:ascii="Arial" w:hAnsi="Arial" w:cs="Arial"/>
          <w:color w:val="000000" w:themeColor="text1"/>
        </w:rPr>
        <w:t xml:space="preserve">To combat this, I have decided to set up </w:t>
      </w:r>
      <w:r w:rsidR="006206A9" w:rsidRPr="00FF25CE">
        <w:rPr>
          <w:rFonts w:ascii="Arial" w:hAnsi="Arial" w:cs="Arial"/>
          <w:color w:val="000000" w:themeColor="text1"/>
        </w:rPr>
        <w:t>study</w:t>
      </w:r>
      <w:r w:rsidR="00BB3BA8" w:rsidRPr="00FF25CE">
        <w:rPr>
          <w:rFonts w:ascii="Arial" w:hAnsi="Arial" w:cs="Arial"/>
          <w:color w:val="000000" w:themeColor="text1"/>
        </w:rPr>
        <w:t xml:space="preserve"> spaces </w:t>
      </w:r>
      <w:r w:rsidR="006206A9" w:rsidRPr="00FF25CE">
        <w:rPr>
          <w:rFonts w:ascii="Arial" w:hAnsi="Arial" w:cs="Arial"/>
          <w:color w:val="000000" w:themeColor="text1"/>
        </w:rPr>
        <w:t xml:space="preserve">at home, dedicated to assignment and completing workloads. </w:t>
      </w:r>
    </w:p>
    <w:p w14:paraId="5C0228D2" w14:textId="4AD7F8E5" w:rsidR="006206A9" w:rsidRPr="006206A9" w:rsidRDefault="00B0319A" w:rsidP="00C70BEA">
      <w:pPr>
        <w:shd w:val="clear" w:color="auto" w:fill="FFFFFF"/>
        <w:spacing w:line="360" w:lineRule="auto"/>
        <w:divId w:val="751202066"/>
        <w:rPr>
          <w:rFonts w:ascii="Arial" w:hAnsi="Arial" w:cs="Arial"/>
          <w:color w:val="000000" w:themeColor="text1"/>
        </w:rPr>
      </w:pPr>
      <w:r>
        <w:rPr>
          <w:rFonts w:ascii="Arial" w:hAnsi="Arial" w:cs="Arial"/>
          <w:color w:val="000000" w:themeColor="text1"/>
        </w:rPr>
        <w:t>Prior to starting the course</w:t>
      </w:r>
      <w:r w:rsidR="00D65F79">
        <w:rPr>
          <w:rFonts w:ascii="Arial" w:hAnsi="Arial" w:cs="Arial"/>
          <w:color w:val="000000" w:themeColor="text1"/>
        </w:rPr>
        <w:t xml:space="preserve">, I had </w:t>
      </w:r>
      <w:r w:rsidR="009C43EC">
        <w:rPr>
          <w:rFonts w:ascii="Arial" w:hAnsi="Arial" w:cs="Arial"/>
          <w:color w:val="000000" w:themeColor="text1"/>
        </w:rPr>
        <w:t>an</w:t>
      </w:r>
      <w:r w:rsidR="00D65F79">
        <w:rPr>
          <w:rFonts w:ascii="Arial" w:hAnsi="Arial" w:cs="Arial"/>
          <w:color w:val="000000" w:themeColor="text1"/>
        </w:rPr>
        <w:t xml:space="preserve"> extreme lack of confidence and communications skills. I have put both of these skills together as I found </w:t>
      </w:r>
      <w:r w:rsidR="00F762DB">
        <w:rPr>
          <w:rFonts w:ascii="Arial" w:hAnsi="Arial" w:cs="Arial"/>
          <w:color w:val="000000" w:themeColor="text1"/>
        </w:rPr>
        <w:t xml:space="preserve">I didn’t have enough confidence to be able to communicate effectively. I would remain unvocal during team discussions, take no leadership roles when </w:t>
      </w:r>
      <w:r w:rsidR="00515509">
        <w:rPr>
          <w:rFonts w:ascii="Arial" w:hAnsi="Arial" w:cs="Arial"/>
          <w:color w:val="000000" w:themeColor="text1"/>
        </w:rPr>
        <w:t xml:space="preserve">immersed in group work and </w:t>
      </w:r>
      <w:r w:rsidR="000C2738">
        <w:rPr>
          <w:rFonts w:ascii="Arial" w:hAnsi="Arial" w:cs="Arial"/>
          <w:color w:val="000000" w:themeColor="text1"/>
        </w:rPr>
        <w:t xml:space="preserve">made </w:t>
      </w:r>
      <w:r w:rsidR="00515509">
        <w:rPr>
          <w:rFonts w:ascii="Arial" w:hAnsi="Arial" w:cs="Arial"/>
          <w:color w:val="000000" w:themeColor="text1"/>
        </w:rPr>
        <w:t xml:space="preserve">no effort to participate in class </w:t>
      </w:r>
      <w:r w:rsidR="009C43EC">
        <w:rPr>
          <w:rFonts w:ascii="Arial" w:hAnsi="Arial" w:cs="Arial"/>
          <w:color w:val="000000" w:themeColor="text1"/>
        </w:rPr>
        <w:t>discussions</w:t>
      </w:r>
      <w:r w:rsidR="00515509">
        <w:rPr>
          <w:rFonts w:ascii="Arial" w:hAnsi="Arial" w:cs="Arial"/>
          <w:color w:val="000000" w:themeColor="text1"/>
        </w:rPr>
        <w:t xml:space="preserve">. </w:t>
      </w:r>
      <w:r w:rsidR="00953DA2">
        <w:rPr>
          <w:rFonts w:ascii="Arial" w:hAnsi="Arial" w:cs="Arial"/>
          <w:color w:val="000000" w:themeColor="text1"/>
        </w:rPr>
        <w:t xml:space="preserve">This was due to a </w:t>
      </w:r>
      <w:r w:rsidR="0065218D">
        <w:rPr>
          <w:rFonts w:ascii="Arial" w:hAnsi="Arial" w:cs="Arial"/>
          <w:color w:val="000000" w:themeColor="text1"/>
        </w:rPr>
        <w:t xml:space="preserve">low </w:t>
      </w:r>
      <w:r w:rsidR="00953DA2">
        <w:rPr>
          <w:rFonts w:ascii="Arial" w:hAnsi="Arial" w:cs="Arial"/>
          <w:color w:val="000000" w:themeColor="text1"/>
        </w:rPr>
        <w:t xml:space="preserve">confidence and feelings of anxiety whenever </w:t>
      </w:r>
      <w:r w:rsidR="00390DE7">
        <w:rPr>
          <w:rFonts w:ascii="Arial" w:hAnsi="Arial" w:cs="Arial"/>
          <w:color w:val="000000" w:themeColor="text1"/>
        </w:rPr>
        <w:t xml:space="preserve">tasks and assignment were group based. My preference when studying is working </w:t>
      </w:r>
      <w:r w:rsidR="00721231">
        <w:rPr>
          <w:rFonts w:ascii="Arial" w:hAnsi="Arial" w:cs="Arial"/>
          <w:color w:val="000000" w:themeColor="text1"/>
        </w:rPr>
        <w:t xml:space="preserve">individually as I like to have control over the decisions I make. During the </w:t>
      </w:r>
      <w:r w:rsidR="002A7528">
        <w:rPr>
          <w:rFonts w:ascii="Arial" w:hAnsi="Arial" w:cs="Arial"/>
          <w:color w:val="000000" w:themeColor="text1"/>
        </w:rPr>
        <w:t>course there</w:t>
      </w:r>
      <w:r w:rsidR="00721231">
        <w:rPr>
          <w:rFonts w:ascii="Arial" w:hAnsi="Arial" w:cs="Arial"/>
          <w:color w:val="000000" w:themeColor="text1"/>
        </w:rPr>
        <w:t xml:space="preserve"> were many instances where teamwork was involved. </w:t>
      </w:r>
      <w:r w:rsidR="002A7528">
        <w:rPr>
          <w:rFonts w:ascii="Arial" w:hAnsi="Arial" w:cs="Arial"/>
          <w:color w:val="000000" w:themeColor="text1"/>
        </w:rPr>
        <w:t xml:space="preserve">At the start of the course, I did not voice up and kept silent even when I had </w:t>
      </w:r>
      <w:r w:rsidR="00FB7A98">
        <w:rPr>
          <w:rFonts w:ascii="Arial" w:hAnsi="Arial" w:cs="Arial"/>
          <w:color w:val="000000" w:themeColor="text1"/>
        </w:rPr>
        <w:t xml:space="preserve">ideas nor volunteer to </w:t>
      </w:r>
      <w:r w:rsidR="002336F5">
        <w:rPr>
          <w:rFonts w:ascii="Arial" w:hAnsi="Arial" w:cs="Arial"/>
          <w:color w:val="000000" w:themeColor="text1"/>
        </w:rPr>
        <w:t xml:space="preserve">present the group ideas at the front </w:t>
      </w:r>
      <w:r w:rsidR="0049536F">
        <w:rPr>
          <w:rFonts w:ascii="Arial" w:hAnsi="Arial" w:cs="Arial"/>
          <w:color w:val="000000" w:themeColor="text1"/>
        </w:rPr>
        <w:t>o</w:t>
      </w:r>
      <w:r w:rsidR="002336F5">
        <w:rPr>
          <w:rFonts w:ascii="Arial" w:hAnsi="Arial" w:cs="Arial"/>
          <w:color w:val="000000" w:themeColor="text1"/>
        </w:rPr>
        <w:t>f the class. However, as the academic year went on,</w:t>
      </w:r>
      <w:r w:rsidR="00237036">
        <w:rPr>
          <w:rFonts w:ascii="Arial" w:hAnsi="Arial" w:cs="Arial"/>
          <w:color w:val="000000" w:themeColor="text1"/>
        </w:rPr>
        <w:t xml:space="preserve"> through many </w:t>
      </w:r>
      <w:r w:rsidR="000F03B7">
        <w:rPr>
          <w:rFonts w:ascii="Arial" w:hAnsi="Arial" w:cs="Arial"/>
          <w:color w:val="000000" w:themeColor="text1"/>
        </w:rPr>
        <w:t xml:space="preserve">classroom activities, </w:t>
      </w:r>
      <w:r w:rsidR="002336F5">
        <w:rPr>
          <w:rFonts w:ascii="Arial" w:hAnsi="Arial" w:cs="Arial"/>
          <w:color w:val="000000" w:themeColor="text1"/>
        </w:rPr>
        <w:t>I discovered a</w:t>
      </w:r>
      <w:r w:rsidR="00237036">
        <w:rPr>
          <w:rFonts w:ascii="Arial" w:hAnsi="Arial" w:cs="Arial"/>
          <w:color w:val="000000" w:themeColor="text1"/>
        </w:rPr>
        <w:t xml:space="preserve"> </w:t>
      </w:r>
      <w:r w:rsidR="000F03B7">
        <w:rPr>
          <w:rFonts w:ascii="Arial" w:hAnsi="Arial" w:cs="Arial"/>
          <w:color w:val="000000" w:themeColor="text1"/>
        </w:rPr>
        <w:t xml:space="preserve">growing </w:t>
      </w:r>
      <w:r w:rsidR="002336F5">
        <w:rPr>
          <w:rFonts w:ascii="Arial" w:hAnsi="Arial" w:cs="Arial"/>
          <w:color w:val="000000" w:themeColor="text1"/>
        </w:rPr>
        <w:t xml:space="preserve">confidence </w:t>
      </w:r>
      <w:r w:rsidR="0018265A">
        <w:rPr>
          <w:rFonts w:ascii="Arial" w:hAnsi="Arial" w:cs="Arial"/>
          <w:color w:val="000000" w:themeColor="text1"/>
        </w:rPr>
        <w:t>and found</w:t>
      </w:r>
      <w:r w:rsidR="002336F5">
        <w:rPr>
          <w:rFonts w:ascii="Arial" w:hAnsi="Arial" w:cs="Arial"/>
          <w:color w:val="000000" w:themeColor="text1"/>
        </w:rPr>
        <w:t xml:space="preserve"> I excelled more in </w:t>
      </w:r>
      <w:r w:rsidR="00CD0862">
        <w:rPr>
          <w:rFonts w:ascii="Arial" w:hAnsi="Arial" w:cs="Arial"/>
          <w:color w:val="000000" w:themeColor="text1"/>
        </w:rPr>
        <w:t xml:space="preserve">presentation assignments </w:t>
      </w:r>
      <w:r w:rsidR="002336F5">
        <w:rPr>
          <w:rFonts w:ascii="Arial" w:hAnsi="Arial" w:cs="Arial"/>
          <w:color w:val="000000" w:themeColor="text1"/>
        </w:rPr>
        <w:t xml:space="preserve">than written assignments. </w:t>
      </w:r>
      <w:r w:rsidR="0018265A">
        <w:rPr>
          <w:rFonts w:ascii="Arial" w:hAnsi="Arial" w:cs="Arial"/>
          <w:color w:val="000000" w:themeColor="text1"/>
        </w:rPr>
        <w:t xml:space="preserve">I was able to communicate to the class </w:t>
      </w:r>
      <w:r w:rsidR="00D77A3F">
        <w:rPr>
          <w:rFonts w:ascii="Arial" w:hAnsi="Arial" w:cs="Arial"/>
          <w:color w:val="000000" w:themeColor="text1"/>
        </w:rPr>
        <w:t xml:space="preserve">my points effectively, and their responses encouraged me to be more vocal in group discussions and teamwork. </w:t>
      </w:r>
      <w:r w:rsidR="00A86972">
        <w:rPr>
          <w:rFonts w:ascii="Arial" w:hAnsi="Arial" w:cs="Arial"/>
          <w:color w:val="000000" w:themeColor="text1"/>
        </w:rPr>
        <w:t xml:space="preserve">Although I am still not the loudest or most vocal in the group, I look forward to </w:t>
      </w:r>
      <w:r w:rsidR="00A8411D">
        <w:rPr>
          <w:rFonts w:ascii="Arial" w:hAnsi="Arial" w:cs="Arial"/>
          <w:color w:val="000000" w:themeColor="text1"/>
        </w:rPr>
        <w:t xml:space="preserve">increasing my skills in these categories and venturing onto leadership roles. </w:t>
      </w:r>
    </w:p>
    <w:p w14:paraId="4D577D45" w14:textId="55C18715" w:rsidR="006542D6" w:rsidRPr="00711EE3" w:rsidRDefault="00467848" w:rsidP="002B1E90">
      <w:pPr>
        <w:shd w:val="clear" w:color="auto" w:fill="FFFFFF"/>
        <w:spacing w:line="360" w:lineRule="auto"/>
        <w:divId w:val="751202066"/>
        <w:rPr>
          <w:rFonts w:ascii="Arial" w:hAnsi="Arial" w:cs="Arial"/>
          <w:color w:val="000000" w:themeColor="text1"/>
        </w:rPr>
      </w:pPr>
      <w:r>
        <w:rPr>
          <w:rFonts w:ascii="Arial" w:hAnsi="Arial" w:cs="Arial"/>
          <w:b/>
          <w:bCs/>
          <w:color w:val="000000" w:themeColor="text1"/>
        </w:rPr>
        <w:t>Goals:</w:t>
      </w:r>
      <w:r w:rsidR="00711EE3">
        <w:rPr>
          <w:rFonts w:ascii="Arial" w:hAnsi="Arial" w:cs="Arial"/>
          <w:b/>
          <w:bCs/>
          <w:color w:val="000000" w:themeColor="text1"/>
        </w:rPr>
        <w:t xml:space="preserve"> </w:t>
      </w:r>
      <w:r w:rsidR="00711EE3">
        <w:rPr>
          <w:rFonts w:ascii="Arial" w:hAnsi="Arial" w:cs="Arial"/>
          <w:color w:val="000000" w:themeColor="text1"/>
        </w:rPr>
        <w:t xml:space="preserve">Before starting this course, I had no clear direction on where I intended to pursue my career and </w:t>
      </w:r>
      <w:r w:rsidR="00ED623F">
        <w:rPr>
          <w:rFonts w:ascii="Arial" w:hAnsi="Arial" w:cs="Arial"/>
          <w:color w:val="000000" w:themeColor="text1"/>
        </w:rPr>
        <w:t>was confused on how to establish</w:t>
      </w:r>
      <w:r w:rsidR="00711EE3">
        <w:rPr>
          <w:rFonts w:ascii="Arial" w:hAnsi="Arial" w:cs="Arial"/>
          <w:color w:val="000000" w:themeColor="text1"/>
        </w:rPr>
        <w:t xml:space="preserve"> pathways for my future. </w:t>
      </w:r>
      <w:r w:rsidR="007E4852">
        <w:rPr>
          <w:rFonts w:ascii="Arial" w:hAnsi="Arial" w:cs="Arial"/>
          <w:color w:val="000000" w:themeColor="text1"/>
        </w:rPr>
        <w:t xml:space="preserve">My only </w:t>
      </w:r>
      <w:r w:rsidR="00D35DB4">
        <w:rPr>
          <w:rFonts w:ascii="Arial" w:hAnsi="Arial" w:cs="Arial"/>
          <w:color w:val="000000" w:themeColor="text1"/>
        </w:rPr>
        <w:t>established</w:t>
      </w:r>
      <w:r w:rsidR="007E4852">
        <w:rPr>
          <w:rFonts w:ascii="Arial" w:hAnsi="Arial" w:cs="Arial"/>
          <w:color w:val="000000" w:themeColor="text1"/>
        </w:rPr>
        <w:t xml:space="preserve"> preference was my desire to work in a setting involving children. During my </w:t>
      </w:r>
      <w:r w:rsidR="00114D69">
        <w:rPr>
          <w:rFonts w:ascii="Arial" w:hAnsi="Arial" w:cs="Arial"/>
          <w:color w:val="000000" w:themeColor="text1"/>
        </w:rPr>
        <w:t>study of developmental psychology</w:t>
      </w:r>
      <w:r w:rsidR="007963A6">
        <w:rPr>
          <w:rFonts w:ascii="Arial" w:hAnsi="Arial" w:cs="Arial"/>
          <w:color w:val="000000" w:themeColor="text1"/>
        </w:rPr>
        <w:t xml:space="preserve">, </w:t>
      </w:r>
      <w:r w:rsidR="00114D69">
        <w:rPr>
          <w:rFonts w:ascii="Arial" w:hAnsi="Arial" w:cs="Arial"/>
          <w:color w:val="000000" w:themeColor="text1"/>
        </w:rPr>
        <w:t xml:space="preserve">I </w:t>
      </w:r>
      <w:r w:rsidR="00D35DB4">
        <w:rPr>
          <w:rFonts w:ascii="Arial" w:hAnsi="Arial" w:cs="Arial"/>
          <w:color w:val="000000" w:themeColor="text1"/>
        </w:rPr>
        <w:t>grew</w:t>
      </w:r>
      <w:r w:rsidR="00114D69">
        <w:rPr>
          <w:rFonts w:ascii="Arial" w:hAnsi="Arial" w:cs="Arial"/>
          <w:color w:val="000000" w:themeColor="text1"/>
        </w:rPr>
        <w:t xml:space="preserve"> an increased fondness pursuing </w:t>
      </w:r>
      <w:r w:rsidR="00873EB8">
        <w:rPr>
          <w:rFonts w:ascii="Arial" w:hAnsi="Arial" w:cs="Arial"/>
          <w:color w:val="000000" w:themeColor="text1"/>
        </w:rPr>
        <w:t>a child-orientated</w:t>
      </w:r>
      <w:r w:rsidR="00114D69">
        <w:rPr>
          <w:rFonts w:ascii="Arial" w:hAnsi="Arial" w:cs="Arial"/>
          <w:color w:val="000000" w:themeColor="text1"/>
        </w:rPr>
        <w:t xml:space="preserve"> career and the importance of child development. Throughout this year, </w:t>
      </w:r>
      <w:r w:rsidR="00873EB8">
        <w:rPr>
          <w:rFonts w:ascii="Arial" w:hAnsi="Arial" w:cs="Arial"/>
          <w:color w:val="000000" w:themeColor="text1"/>
        </w:rPr>
        <w:t xml:space="preserve">I have contacted the careers service which has allowed me to </w:t>
      </w:r>
      <w:r w:rsidR="001E0729">
        <w:rPr>
          <w:rFonts w:ascii="Arial" w:hAnsi="Arial" w:cs="Arial"/>
          <w:color w:val="000000" w:themeColor="text1"/>
        </w:rPr>
        <w:t xml:space="preserve">develop my thought processes </w:t>
      </w:r>
      <w:r w:rsidR="001A3B69">
        <w:rPr>
          <w:rFonts w:ascii="Arial" w:hAnsi="Arial" w:cs="Arial"/>
          <w:color w:val="000000" w:themeColor="text1"/>
        </w:rPr>
        <w:t xml:space="preserve">on the methods of pursuing a career. I have decided that becoming a teacher </w:t>
      </w:r>
      <w:r w:rsidR="006542D6">
        <w:rPr>
          <w:rFonts w:ascii="Arial" w:hAnsi="Arial" w:cs="Arial"/>
          <w:color w:val="000000" w:themeColor="text1"/>
        </w:rPr>
        <w:t xml:space="preserve">is my career goal as it best suits my passion for </w:t>
      </w:r>
      <w:r w:rsidR="009959A8">
        <w:rPr>
          <w:rFonts w:ascii="Arial" w:hAnsi="Arial" w:cs="Arial"/>
          <w:color w:val="000000" w:themeColor="text1"/>
        </w:rPr>
        <w:t>employment</w:t>
      </w:r>
      <w:r w:rsidR="006542D6">
        <w:rPr>
          <w:rFonts w:ascii="Arial" w:hAnsi="Arial" w:cs="Arial"/>
          <w:color w:val="000000" w:themeColor="text1"/>
        </w:rPr>
        <w:t xml:space="preserve"> </w:t>
      </w:r>
      <w:r w:rsidR="009959A8">
        <w:rPr>
          <w:rFonts w:ascii="Arial" w:hAnsi="Arial" w:cs="Arial"/>
          <w:color w:val="000000" w:themeColor="text1"/>
        </w:rPr>
        <w:t>around</w:t>
      </w:r>
      <w:r w:rsidR="006542D6">
        <w:rPr>
          <w:rFonts w:ascii="Arial" w:hAnsi="Arial" w:cs="Arial"/>
          <w:color w:val="000000" w:themeColor="text1"/>
        </w:rPr>
        <w:t xml:space="preserve"> children.</w:t>
      </w:r>
    </w:p>
    <w:p w14:paraId="51567178" w14:textId="2EEBDD2C" w:rsidR="00C05770" w:rsidRPr="00693316" w:rsidRDefault="000C5C1E" w:rsidP="00C70BEA">
      <w:pPr>
        <w:shd w:val="clear" w:color="auto" w:fill="FFFFFF"/>
        <w:spacing w:before="100" w:beforeAutospacing="1" w:after="100" w:afterAutospacing="1" w:line="360" w:lineRule="auto"/>
        <w:rPr>
          <w:rFonts w:ascii="Arial" w:hAnsi="Arial" w:cs="Arial"/>
          <w:color w:val="000000" w:themeColor="text1"/>
        </w:rPr>
      </w:pPr>
      <w:r>
        <w:rPr>
          <w:rFonts w:ascii="Arial" w:hAnsi="Arial" w:cs="Arial"/>
          <w:b/>
          <w:bCs/>
          <w:color w:val="000000" w:themeColor="text1"/>
        </w:rPr>
        <w:lastRenderedPageBreak/>
        <w:t xml:space="preserve">Analytical reflection: </w:t>
      </w:r>
      <w:r w:rsidR="005843BB">
        <w:rPr>
          <w:rFonts w:ascii="Arial" w:hAnsi="Arial" w:cs="Arial"/>
          <w:color w:val="000000" w:themeColor="text1"/>
        </w:rPr>
        <w:t>I learnt</w:t>
      </w:r>
      <w:r w:rsidR="004E4A54">
        <w:rPr>
          <w:rFonts w:ascii="Arial" w:hAnsi="Arial" w:cs="Arial"/>
          <w:color w:val="000000" w:themeColor="text1"/>
        </w:rPr>
        <w:t xml:space="preserve"> a variety of </w:t>
      </w:r>
      <w:r w:rsidR="00475D71">
        <w:rPr>
          <w:rFonts w:ascii="Arial" w:hAnsi="Arial" w:cs="Arial"/>
          <w:color w:val="000000" w:themeColor="text1"/>
        </w:rPr>
        <w:t>a</w:t>
      </w:r>
      <w:r w:rsidR="004E4A54">
        <w:rPr>
          <w:rFonts w:ascii="Arial" w:hAnsi="Arial" w:cs="Arial"/>
          <w:color w:val="000000" w:themeColor="text1"/>
        </w:rPr>
        <w:t xml:space="preserve">ttitudes from this experience. </w:t>
      </w:r>
      <w:r w:rsidR="00D97527">
        <w:rPr>
          <w:rFonts w:ascii="Arial" w:hAnsi="Arial" w:cs="Arial"/>
          <w:color w:val="000000" w:themeColor="text1"/>
        </w:rPr>
        <w:t>My last place of study was a</w:t>
      </w:r>
      <w:r w:rsidR="00984298">
        <w:rPr>
          <w:rFonts w:ascii="Arial" w:hAnsi="Arial" w:cs="Arial"/>
          <w:color w:val="000000" w:themeColor="text1"/>
        </w:rPr>
        <w:t xml:space="preserve"> religious institute consisting of only females, therefore there was less interaction with people who were coherently diverse from me. My soci</w:t>
      </w:r>
      <w:r w:rsidR="00FD2252">
        <w:rPr>
          <w:rFonts w:ascii="Arial" w:hAnsi="Arial" w:cs="Arial"/>
          <w:color w:val="000000" w:themeColor="text1"/>
        </w:rPr>
        <w:t>o-</w:t>
      </w:r>
      <w:r w:rsidR="00984298">
        <w:rPr>
          <w:rFonts w:ascii="Arial" w:hAnsi="Arial" w:cs="Arial"/>
          <w:color w:val="000000" w:themeColor="text1"/>
        </w:rPr>
        <w:t xml:space="preserve">experience here was </w:t>
      </w:r>
      <w:r w:rsidR="00CB04E2">
        <w:rPr>
          <w:rFonts w:ascii="Arial" w:hAnsi="Arial" w:cs="Arial"/>
          <w:color w:val="000000" w:themeColor="text1"/>
        </w:rPr>
        <w:t>with people that fit into differing social categories</w:t>
      </w:r>
      <w:r w:rsidR="00C45EE6">
        <w:rPr>
          <w:rFonts w:ascii="Arial" w:hAnsi="Arial" w:cs="Arial"/>
          <w:color w:val="000000" w:themeColor="text1"/>
        </w:rPr>
        <w:t xml:space="preserve"> with a wide range of places, ages and beliefs</w:t>
      </w:r>
      <w:r w:rsidR="00475D71">
        <w:rPr>
          <w:rFonts w:ascii="Arial" w:hAnsi="Arial" w:cs="Arial"/>
          <w:color w:val="000000" w:themeColor="text1"/>
        </w:rPr>
        <w:t xml:space="preserve">. This </w:t>
      </w:r>
      <w:r w:rsidR="00A33F12">
        <w:rPr>
          <w:rFonts w:ascii="Arial" w:hAnsi="Arial" w:cs="Arial"/>
          <w:color w:val="000000" w:themeColor="text1"/>
        </w:rPr>
        <w:t xml:space="preserve">has increased my attitude of  </w:t>
      </w:r>
      <w:r w:rsidR="003E7BCB">
        <w:rPr>
          <w:rFonts w:ascii="Arial" w:hAnsi="Arial" w:cs="Arial"/>
          <w:color w:val="000000" w:themeColor="text1"/>
        </w:rPr>
        <w:t>respecti</w:t>
      </w:r>
      <w:r w:rsidR="00A33F12">
        <w:rPr>
          <w:rFonts w:ascii="Arial" w:hAnsi="Arial" w:cs="Arial"/>
          <w:color w:val="000000" w:themeColor="text1"/>
        </w:rPr>
        <w:t xml:space="preserve">ng others regardless of their </w:t>
      </w:r>
      <w:r w:rsidR="003E7BCB">
        <w:rPr>
          <w:rFonts w:ascii="Arial" w:hAnsi="Arial" w:cs="Arial"/>
          <w:color w:val="000000" w:themeColor="text1"/>
        </w:rPr>
        <w:t>beliefs, background and culture- this is essential to working in any workforce</w:t>
      </w:r>
      <w:r w:rsidR="00693316">
        <w:rPr>
          <w:rFonts w:ascii="Arial" w:hAnsi="Arial" w:cs="Arial"/>
          <w:color w:val="000000" w:themeColor="text1"/>
        </w:rPr>
        <w:t>,</w:t>
      </w:r>
      <w:r w:rsidR="003E7BCB">
        <w:rPr>
          <w:rFonts w:ascii="Arial" w:hAnsi="Arial" w:cs="Arial"/>
          <w:color w:val="000000" w:themeColor="text1"/>
        </w:rPr>
        <w:t xml:space="preserve"> in any career. </w:t>
      </w:r>
    </w:p>
    <w:p w14:paraId="3A2D0C19" w14:textId="5EF4CC95" w:rsidR="00693316" w:rsidRPr="002F7D28" w:rsidRDefault="000C5C1E" w:rsidP="00C70BEA">
      <w:pPr>
        <w:shd w:val="clear" w:color="auto" w:fill="FFFFFF"/>
        <w:spacing w:line="360" w:lineRule="auto"/>
        <w:divId w:val="751202066"/>
        <w:rPr>
          <w:rFonts w:ascii="Arial" w:hAnsi="Arial" w:cs="Arial"/>
          <w:b/>
          <w:bCs/>
          <w:color w:val="000000" w:themeColor="text1"/>
        </w:rPr>
      </w:pPr>
      <w:r>
        <w:rPr>
          <w:rFonts w:ascii="Arial" w:hAnsi="Arial" w:cs="Arial"/>
          <w:b/>
          <w:bCs/>
          <w:color w:val="000000" w:themeColor="text1"/>
        </w:rPr>
        <w:t>Lessons from reflection</w:t>
      </w:r>
      <w:r w:rsidR="0067568E">
        <w:rPr>
          <w:rFonts w:ascii="Arial" w:hAnsi="Arial" w:cs="Arial"/>
          <w:b/>
          <w:bCs/>
          <w:color w:val="000000" w:themeColor="text1"/>
        </w:rPr>
        <w:t>:</w:t>
      </w:r>
    </w:p>
    <w:p w14:paraId="31263411" w14:textId="5E59B250" w:rsidR="001E0E91" w:rsidRPr="009F2AB4" w:rsidRDefault="00593F54" w:rsidP="00D266EA">
      <w:pPr>
        <w:pStyle w:val="ListParagraph"/>
        <w:numPr>
          <w:ilvl w:val="0"/>
          <w:numId w:val="9"/>
        </w:numPr>
        <w:shd w:val="clear" w:color="auto" w:fill="FFFFFF"/>
        <w:spacing w:line="360" w:lineRule="auto"/>
        <w:divId w:val="751202066"/>
        <w:rPr>
          <w:rFonts w:ascii="Arial" w:hAnsi="Arial" w:cs="Arial"/>
          <w:b/>
          <w:bCs/>
          <w:color w:val="000000" w:themeColor="text1"/>
        </w:rPr>
      </w:pPr>
      <w:r>
        <w:rPr>
          <w:rFonts w:ascii="Arial" w:hAnsi="Arial" w:cs="Arial"/>
          <w:color w:val="000000" w:themeColor="text1"/>
        </w:rPr>
        <w:t xml:space="preserve">My experience has taught me </w:t>
      </w:r>
      <w:r w:rsidR="001E0E91">
        <w:rPr>
          <w:rFonts w:ascii="Arial" w:hAnsi="Arial" w:cs="Arial"/>
          <w:color w:val="000000" w:themeColor="text1"/>
        </w:rPr>
        <w:t>that knowledge is a lifelong continuous process – there is always something to be learnt</w:t>
      </w:r>
      <w:r w:rsidR="009F2AB4">
        <w:rPr>
          <w:rFonts w:ascii="Arial" w:hAnsi="Arial" w:cs="Arial"/>
          <w:color w:val="000000" w:themeColor="text1"/>
        </w:rPr>
        <w:t>.</w:t>
      </w:r>
    </w:p>
    <w:p w14:paraId="321A864C" w14:textId="0B06E244" w:rsidR="009F2AB4" w:rsidRPr="00DE5FD7" w:rsidRDefault="009F2AB4" w:rsidP="00D266EA">
      <w:pPr>
        <w:pStyle w:val="ListParagraph"/>
        <w:numPr>
          <w:ilvl w:val="0"/>
          <w:numId w:val="9"/>
        </w:numPr>
        <w:shd w:val="clear" w:color="auto" w:fill="FFFFFF"/>
        <w:spacing w:line="360" w:lineRule="auto"/>
        <w:divId w:val="751202066"/>
        <w:rPr>
          <w:rFonts w:ascii="Arial" w:hAnsi="Arial" w:cs="Arial"/>
          <w:b/>
          <w:bCs/>
          <w:color w:val="000000" w:themeColor="text1"/>
        </w:rPr>
      </w:pPr>
      <w:r>
        <w:rPr>
          <w:rFonts w:ascii="Arial" w:hAnsi="Arial" w:cs="Arial"/>
          <w:color w:val="000000" w:themeColor="text1"/>
        </w:rPr>
        <w:t xml:space="preserve">Effort is </w:t>
      </w:r>
      <w:r w:rsidR="00DE5FD7">
        <w:rPr>
          <w:rFonts w:ascii="Arial" w:hAnsi="Arial" w:cs="Arial"/>
          <w:color w:val="000000" w:themeColor="text1"/>
        </w:rPr>
        <w:t xml:space="preserve">always needed to avoid bad habits like procrastination and disorganisation. </w:t>
      </w:r>
    </w:p>
    <w:p w14:paraId="4C296242" w14:textId="3B88B98F" w:rsidR="00DE5FD7" w:rsidRPr="00DE5FD7" w:rsidRDefault="00DE5FD7" w:rsidP="00D266EA">
      <w:pPr>
        <w:pStyle w:val="ListParagraph"/>
        <w:numPr>
          <w:ilvl w:val="0"/>
          <w:numId w:val="9"/>
        </w:numPr>
        <w:shd w:val="clear" w:color="auto" w:fill="FFFFFF"/>
        <w:spacing w:line="360" w:lineRule="auto"/>
        <w:divId w:val="751202066"/>
        <w:rPr>
          <w:rFonts w:ascii="Arial" w:hAnsi="Arial" w:cs="Arial"/>
          <w:b/>
          <w:bCs/>
          <w:color w:val="000000" w:themeColor="text1"/>
        </w:rPr>
      </w:pPr>
      <w:r>
        <w:rPr>
          <w:rFonts w:ascii="Arial" w:hAnsi="Arial" w:cs="Arial"/>
          <w:color w:val="000000" w:themeColor="text1"/>
        </w:rPr>
        <w:t>Value others opinions regardless if they coincide with your own.</w:t>
      </w:r>
    </w:p>
    <w:p w14:paraId="3B48C71F" w14:textId="0EB29375" w:rsidR="00CC29E4" w:rsidRPr="002F7D28" w:rsidRDefault="00DE5FD7" w:rsidP="00D266EA">
      <w:pPr>
        <w:pStyle w:val="ListParagraph"/>
        <w:numPr>
          <w:ilvl w:val="0"/>
          <w:numId w:val="9"/>
        </w:numPr>
        <w:shd w:val="clear" w:color="auto" w:fill="FFFFFF"/>
        <w:spacing w:line="360" w:lineRule="auto"/>
        <w:divId w:val="751202066"/>
        <w:rPr>
          <w:rFonts w:ascii="Arial" w:hAnsi="Arial" w:cs="Arial"/>
          <w:b/>
          <w:bCs/>
          <w:color w:val="000000" w:themeColor="text1"/>
        </w:rPr>
      </w:pPr>
      <w:r>
        <w:rPr>
          <w:rFonts w:ascii="Arial" w:hAnsi="Arial" w:cs="Arial"/>
          <w:color w:val="000000" w:themeColor="text1"/>
        </w:rPr>
        <w:t>C</w:t>
      </w:r>
      <w:r w:rsidR="00CC29E4">
        <w:rPr>
          <w:rFonts w:ascii="Arial" w:hAnsi="Arial" w:cs="Arial"/>
          <w:color w:val="000000" w:themeColor="text1"/>
        </w:rPr>
        <w:t>o</w:t>
      </w:r>
      <w:r>
        <w:rPr>
          <w:rFonts w:ascii="Arial" w:hAnsi="Arial" w:cs="Arial"/>
          <w:color w:val="000000" w:themeColor="text1"/>
        </w:rPr>
        <w:t>nfidence is key</w:t>
      </w:r>
      <w:r w:rsidR="00CC29E4">
        <w:rPr>
          <w:rFonts w:ascii="Arial" w:hAnsi="Arial" w:cs="Arial"/>
          <w:color w:val="000000" w:themeColor="text1"/>
        </w:rPr>
        <w:t xml:space="preserve"> to making your voice heard – further developing this skill is a top priority.</w:t>
      </w:r>
    </w:p>
    <w:p w14:paraId="73CFAFF0" w14:textId="1CC2FC5F" w:rsidR="002F7D28" w:rsidRPr="002F7D28" w:rsidRDefault="002F7D28" w:rsidP="00D266EA">
      <w:pPr>
        <w:pStyle w:val="ListParagraph"/>
        <w:numPr>
          <w:ilvl w:val="0"/>
          <w:numId w:val="9"/>
        </w:numPr>
        <w:shd w:val="clear" w:color="auto" w:fill="FFFFFF"/>
        <w:spacing w:line="360" w:lineRule="auto"/>
        <w:divId w:val="751202066"/>
        <w:rPr>
          <w:rFonts w:ascii="Arial" w:hAnsi="Arial" w:cs="Arial"/>
          <w:b/>
          <w:bCs/>
          <w:color w:val="000000" w:themeColor="text1"/>
        </w:rPr>
      </w:pPr>
      <w:r>
        <w:rPr>
          <w:rFonts w:ascii="Arial" w:hAnsi="Arial" w:cs="Arial"/>
          <w:color w:val="000000" w:themeColor="text1"/>
        </w:rPr>
        <w:t>Always take advantage of opportunities, they may be stepping stones for further development.</w:t>
      </w:r>
    </w:p>
    <w:p w14:paraId="2CFD0E1B" w14:textId="77777777" w:rsidR="009310DA" w:rsidRDefault="009310DA" w:rsidP="00C70BEA">
      <w:pPr>
        <w:spacing w:line="360" w:lineRule="auto"/>
        <w:rPr>
          <w:rFonts w:ascii="Arial" w:hAnsi="Arial" w:cs="Arial"/>
          <w:b/>
          <w:bCs/>
          <w:color w:val="FF0000"/>
        </w:rPr>
      </w:pPr>
    </w:p>
    <w:p w14:paraId="246B6850" w14:textId="478D9D1A" w:rsidR="00C70BEA" w:rsidRDefault="00C70BEA" w:rsidP="00C70BEA">
      <w:pPr>
        <w:spacing w:line="360" w:lineRule="auto"/>
        <w:rPr>
          <w:rFonts w:ascii="Arial" w:hAnsi="Arial" w:cs="Arial"/>
          <w:b/>
          <w:bCs/>
          <w:color w:val="FF0000"/>
        </w:rPr>
      </w:pPr>
    </w:p>
    <w:p w14:paraId="1ED0D8B2" w14:textId="4D15EDDE" w:rsidR="00C70BEA" w:rsidRDefault="00C70BEA" w:rsidP="00C70BEA">
      <w:pPr>
        <w:spacing w:line="360" w:lineRule="auto"/>
        <w:rPr>
          <w:rFonts w:ascii="Arial" w:hAnsi="Arial" w:cs="Arial"/>
          <w:b/>
          <w:bCs/>
          <w:color w:val="FF0000"/>
        </w:rPr>
      </w:pPr>
    </w:p>
    <w:p w14:paraId="5D53493E" w14:textId="5F2DC96E" w:rsidR="00C70BEA" w:rsidRDefault="00C70BEA" w:rsidP="00C70BEA">
      <w:pPr>
        <w:spacing w:line="360" w:lineRule="auto"/>
        <w:rPr>
          <w:rFonts w:ascii="Arial" w:hAnsi="Arial" w:cs="Arial"/>
          <w:b/>
          <w:bCs/>
          <w:color w:val="FF0000"/>
        </w:rPr>
      </w:pPr>
    </w:p>
    <w:p w14:paraId="7A956F1A" w14:textId="51D43919" w:rsidR="00C70BEA" w:rsidRDefault="00C70BEA" w:rsidP="00C70BEA">
      <w:pPr>
        <w:spacing w:line="360" w:lineRule="auto"/>
        <w:rPr>
          <w:rFonts w:ascii="Arial" w:hAnsi="Arial" w:cs="Arial"/>
          <w:b/>
          <w:bCs/>
          <w:color w:val="FF0000"/>
        </w:rPr>
      </w:pPr>
    </w:p>
    <w:p w14:paraId="559F4946" w14:textId="5ACAF06C" w:rsidR="00C70BEA" w:rsidRDefault="00C70BEA" w:rsidP="00C70BEA">
      <w:pPr>
        <w:spacing w:line="360" w:lineRule="auto"/>
        <w:rPr>
          <w:rFonts w:ascii="Arial" w:hAnsi="Arial" w:cs="Arial"/>
          <w:b/>
          <w:bCs/>
          <w:color w:val="FF0000"/>
        </w:rPr>
      </w:pPr>
    </w:p>
    <w:p w14:paraId="367651F3" w14:textId="7432B4A3" w:rsidR="00C70BEA" w:rsidRDefault="00C70BEA" w:rsidP="00C70BEA">
      <w:pPr>
        <w:spacing w:line="360" w:lineRule="auto"/>
        <w:rPr>
          <w:rFonts w:ascii="Arial" w:hAnsi="Arial" w:cs="Arial"/>
          <w:b/>
          <w:bCs/>
          <w:color w:val="FF0000"/>
        </w:rPr>
      </w:pPr>
    </w:p>
    <w:p w14:paraId="5848B77E" w14:textId="78B4345D" w:rsidR="00C70BEA" w:rsidRDefault="00C70BEA" w:rsidP="00C70BEA">
      <w:pPr>
        <w:spacing w:line="360" w:lineRule="auto"/>
        <w:rPr>
          <w:rFonts w:ascii="Arial" w:hAnsi="Arial" w:cs="Arial"/>
          <w:b/>
          <w:bCs/>
          <w:color w:val="FF0000"/>
        </w:rPr>
      </w:pPr>
    </w:p>
    <w:p w14:paraId="3449BA96" w14:textId="7C681B66" w:rsidR="00C70BEA" w:rsidRDefault="00C70BEA" w:rsidP="00C70BEA">
      <w:pPr>
        <w:spacing w:line="360" w:lineRule="auto"/>
        <w:rPr>
          <w:rFonts w:ascii="Arial" w:hAnsi="Arial" w:cs="Arial"/>
          <w:b/>
          <w:bCs/>
          <w:color w:val="FF0000"/>
        </w:rPr>
      </w:pPr>
    </w:p>
    <w:p w14:paraId="40F0120A" w14:textId="54F0D862" w:rsidR="009959A8" w:rsidRDefault="009959A8" w:rsidP="00C70BEA">
      <w:pPr>
        <w:spacing w:line="360" w:lineRule="auto"/>
        <w:rPr>
          <w:rFonts w:ascii="Arial" w:hAnsi="Arial" w:cs="Arial"/>
          <w:b/>
          <w:bCs/>
          <w:color w:val="FF0000"/>
        </w:rPr>
      </w:pPr>
    </w:p>
    <w:p w14:paraId="36A9FDC5" w14:textId="77777777" w:rsidR="009959A8" w:rsidRDefault="009959A8" w:rsidP="00C70BEA">
      <w:pPr>
        <w:spacing w:line="360" w:lineRule="auto"/>
        <w:rPr>
          <w:rFonts w:ascii="Arial" w:hAnsi="Arial" w:cs="Arial"/>
          <w:b/>
          <w:bCs/>
          <w:color w:val="FF0000"/>
        </w:rPr>
      </w:pPr>
    </w:p>
    <w:p w14:paraId="78D28E95" w14:textId="77777777" w:rsidR="00C70BEA" w:rsidRPr="003E0EB5" w:rsidRDefault="00C70BEA" w:rsidP="00C70BEA">
      <w:pPr>
        <w:spacing w:line="360" w:lineRule="auto"/>
        <w:rPr>
          <w:rFonts w:ascii="Arial" w:hAnsi="Arial" w:cs="Arial"/>
          <w:b/>
          <w:bCs/>
          <w:color w:val="FF0000"/>
        </w:rPr>
      </w:pPr>
    </w:p>
    <w:p w14:paraId="07C8E1FB" w14:textId="75C1F5BB" w:rsidR="00EF79B9" w:rsidRPr="003E0EB5" w:rsidRDefault="00E46F29">
      <w:pPr>
        <w:rPr>
          <w:rFonts w:ascii="Arial" w:hAnsi="Arial" w:cs="Arial"/>
          <w:b/>
          <w:bCs/>
          <w:color w:val="FF0000"/>
          <w:u w:val="single"/>
        </w:rPr>
      </w:pPr>
      <w:r w:rsidRPr="003E0EB5">
        <w:rPr>
          <w:rFonts w:ascii="Arial" w:hAnsi="Arial" w:cs="Arial"/>
          <w:b/>
          <w:bCs/>
          <w:color w:val="000000" w:themeColor="text1"/>
          <w:u w:val="single"/>
        </w:rPr>
        <w:lastRenderedPageBreak/>
        <w:t>References</w:t>
      </w:r>
    </w:p>
    <w:p w14:paraId="2A122BCC" w14:textId="4A6F9C56" w:rsidR="00FA7C70" w:rsidRPr="00295E24" w:rsidRDefault="00FA7C70" w:rsidP="00D266EA">
      <w:pPr>
        <w:pStyle w:val="ListParagraph"/>
        <w:numPr>
          <w:ilvl w:val="0"/>
          <w:numId w:val="4"/>
        </w:numPr>
        <w:spacing w:line="360" w:lineRule="auto"/>
        <w:jc w:val="both"/>
        <w:rPr>
          <w:rFonts w:ascii="Arial" w:hAnsi="Arial" w:cs="Arial"/>
          <w:color w:val="000000" w:themeColor="text1"/>
        </w:rPr>
      </w:pPr>
      <w:proofErr w:type="spellStart"/>
      <w:r w:rsidRPr="00FA7C70">
        <w:rPr>
          <w:rFonts w:ascii="Arial" w:hAnsi="Arial" w:cs="Arial"/>
          <w:color w:val="000000" w:themeColor="text1"/>
        </w:rPr>
        <w:t>Ataşalar</w:t>
      </w:r>
      <w:proofErr w:type="spellEnd"/>
      <w:r w:rsidRPr="00FA7C70">
        <w:rPr>
          <w:rFonts w:ascii="Arial" w:hAnsi="Arial" w:cs="Arial"/>
          <w:color w:val="000000" w:themeColor="text1"/>
        </w:rPr>
        <w:t xml:space="preserve">, J. (1996). University Students’ Self-disclosure </w:t>
      </w:r>
      <w:r w:rsidR="00295E24" w:rsidRPr="00FA7C70">
        <w:rPr>
          <w:rFonts w:ascii="Arial" w:hAnsi="Arial" w:cs="Arial"/>
          <w:color w:val="000000" w:themeColor="text1"/>
        </w:rPr>
        <w:t>Behaviour</w:t>
      </w:r>
      <w:r w:rsidRPr="00FA7C70">
        <w:rPr>
          <w:rFonts w:ascii="Arial" w:hAnsi="Arial" w:cs="Arial"/>
          <w:color w:val="000000" w:themeColor="text1"/>
        </w:rPr>
        <w:t xml:space="preserve"> depending on their Emphatic Disposition Level, </w:t>
      </w:r>
      <w:r w:rsidRPr="00295E24">
        <w:rPr>
          <w:rFonts w:ascii="Arial" w:hAnsi="Arial" w:cs="Arial"/>
          <w:color w:val="000000" w:themeColor="text1"/>
        </w:rPr>
        <w:t xml:space="preserve">Gender and Age. Unpublished Master’s Thesis, </w:t>
      </w:r>
      <w:proofErr w:type="spellStart"/>
      <w:r w:rsidRPr="00295E24">
        <w:rPr>
          <w:rFonts w:ascii="Arial" w:hAnsi="Arial" w:cs="Arial"/>
          <w:color w:val="000000" w:themeColor="text1"/>
        </w:rPr>
        <w:t>Hacettepe</w:t>
      </w:r>
      <w:proofErr w:type="spellEnd"/>
      <w:r w:rsidRPr="00295E24">
        <w:rPr>
          <w:rFonts w:ascii="Arial" w:hAnsi="Arial" w:cs="Arial"/>
          <w:color w:val="000000" w:themeColor="text1"/>
        </w:rPr>
        <w:t xml:space="preserve"> University Social Studies Institute.</w:t>
      </w:r>
    </w:p>
    <w:p w14:paraId="71F22A90" w14:textId="3C8DE189" w:rsidR="007E3D1F" w:rsidRPr="00DB16BC" w:rsidRDefault="007E3D1F" w:rsidP="00D266EA">
      <w:pPr>
        <w:pStyle w:val="ListParagraph"/>
        <w:numPr>
          <w:ilvl w:val="0"/>
          <w:numId w:val="4"/>
        </w:numPr>
        <w:spacing w:line="360" w:lineRule="auto"/>
        <w:jc w:val="both"/>
        <w:rPr>
          <w:rFonts w:ascii="Arial" w:hAnsi="Arial" w:cs="Arial"/>
          <w:color w:val="000000" w:themeColor="text1"/>
        </w:rPr>
      </w:pPr>
      <w:proofErr w:type="spellStart"/>
      <w:r w:rsidRPr="00DB16BC">
        <w:rPr>
          <w:rFonts w:ascii="Arial" w:hAnsi="Arial" w:cs="Arial"/>
          <w:color w:val="000000" w:themeColor="text1"/>
        </w:rPr>
        <w:t>Awla</w:t>
      </w:r>
      <w:proofErr w:type="spellEnd"/>
      <w:r w:rsidRPr="00DB16BC">
        <w:rPr>
          <w:rFonts w:ascii="Arial" w:hAnsi="Arial" w:cs="Arial"/>
          <w:color w:val="000000" w:themeColor="text1"/>
        </w:rPr>
        <w:t>, H. (2014). Learning Styles and Their Relation to Teaching Styles</w:t>
      </w:r>
      <w:r w:rsidR="001B3584" w:rsidRPr="00DB16BC">
        <w:rPr>
          <w:rFonts w:ascii="Arial" w:hAnsi="Arial" w:cs="Arial"/>
          <w:color w:val="000000" w:themeColor="text1"/>
        </w:rPr>
        <w:t xml:space="preserve">. </w:t>
      </w:r>
      <w:r w:rsidRPr="00DB16BC">
        <w:rPr>
          <w:rFonts w:ascii="Arial" w:hAnsi="Arial" w:cs="Arial"/>
          <w:color w:val="000000" w:themeColor="text1"/>
        </w:rPr>
        <w:t>International Journal of Language and Linguistics</w:t>
      </w:r>
      <w:r w:rsidR="001B3584" w:rsidRPr="00DB16BC">
        <w:rPr>
          <w:rFonts w:ascii="Arial" w:hAnsi="Arial" w:cs="Arial"/>
          <w:color w:val="000000" w:themeColor="text1"/>
        </w:rPr>
        <w:t xml:space="preserve"> </w:t>
      </w:r>
      <w:r w:rsidRPr="00DB16BC">
        <w:rPr>
          <w:rFonts w:ascii="Arial" w:hAnsi="Arial" w:cs="Arial"/>
          <w:color w:val="000000" w:themeColor="text1"/>
        </w:rPr>
        <w:t>DOI: 10.11648/j.ijll.20140203.23</w:t>
      </w:r>
    </w:p>
    <w:p w14:paraId="31761B8E" w14:textId="6181253A" w:rsidR="00CC1674" w:rsidRPr="00DB16BC" w:rsidRDefault="00CC1674" w:rsidP="00D266EA">
      <w:pPr>
        <w:pStyle w:val="ListParagraph"/>
        <w:numPr>
          <w:ilvl w:val="0"/>
          <w:numId w:val="4"/>
        </w:numPr>
        <w:spacing w:line="360" w:lineRule="auto"/>
        <w:jc w:val="both"/>
        <w:rPr>
          <w:rFonts w:ascii="Arial" w:hAnsi="Arial" w:cs="Arial"/>
          <w:color w:val="000000" w:themeColor="text1"/>
        </w:rPr>
      </w:pPr>
      <w:proofErr w:type="spellStart"/>
      <w:r w:rsidRPr="00DB16BC">
        <w:rPr>
          <w:rFonts w:ascii="Arial" w:hAnsi="Arial" w:cs="Arial"/>
          <w:color w:val="000000" w:themeColor="text1"/>
        </w:rPr>
        <w:t>Beausaert</w:t>
      </w:r>
      <w:proofErr w:type="spellEnd"/>
      <w:r w:rsidRPr="00DB16BC">
        <w:rPr>
          <w:rFonts w:ascii="Arial" w:hAnsi="Arial" w:cs="Arial"/>
          <w:color w:val="000000" w:themeColor="text1"/>
        </w:rPr>
        <w:t xml:space="preserve">, S., </w:t>
      </w:r>
      <w:proofErr w:type="spellStart"/>
      <w:r w:rsidRPr="00DB16BC">
        <w:rPr>
          <w:rFonts w:ascii="Arial" w:hAnsi="Arial" w:cs="Arial"/>
          <w:color w:val="000000" w:themeColor="text1"/>
        </w:rPr>
        <w:t>Segers</w:t>
      </w:r>
      <w:proofErr w:type="spellEnd"/>
      <w:r w:rsidRPr="00DB16BC">
        <w:rPr>
          <w:rFonts w:ascii="Arial" w:hAnsi="Arial" w:cs="Arial"/>
          <w:color w:val="000000" w:themeColor="text1"/>
        </w:rPr>
        <w:t xml:space="preserve">, M., van der </w:t>
      </w:r>
      <w:proofErr w:type="spellStart"/>
      <w:r w:rsidRPr="00DB16BC">
        <w:rPr>
          <w:rFonts w:ascii="Arial" w:hAnsi="Arial" w:cs="Arial"/>
          <w:color w:val="000000" w:themeColor="text1"/>
        </w:rPr>
        <w:t>Rijt</w:t>
      </w:r>
      <w:proofErr w:type="spellEnd"/>
      <w:r w:rsidRPr="00DB16BC">
        <w:rPr>
          <w:rFonts w:ascii="Arial" w:hAnsi="Arial" w:cs="Arial"/>
          <w:color w:val="000000" w:themeColor="text1"/>
        </w:rPr>
        <w:t xml:space="preserve">, J., </w:t>
      </w:r>
      <w:proofErr w:type="spellStart"/>
      <w:r w:rsidRPr="00DB16BC">
        <w:rPr>
          <w:rFonts w:ascii="Arial" w:hAnsi="Arial" w:cs="Arial"/>
          <w:color w:val="000000" w:themeColor="text1"/>
        </w:rPr>
        <w:t>Gijselaers</w:t>
      </w:r>
      <w:proofErr w:type="spellEnd"/>
      <w:r w:rsidRPr="00DB16BC">
        <w:rPr>
          <w:rFonts w:ascii="Arial" w:hAnsi="Arial" w:cs="Arial"/>
          <w:color w:val="000000" w:themeColor="text1"/>
        </w:rPr>
        <w:t xml:space="preserve">, W. (2011). The use of Personal Development Plans in the workplace: A literature review. In P. van den </w:t>
      </w:r>
      <w:proofErr w:type="spellStart"/>
      <w:r w:rsidRPr="00DB16BC">
        <w:rPr>
          <w:rFonts w:ascii="Arial" w:hAnsi="Arial" w:cs="Arial"/>
          <w:color w:val="000000" w:themeColor="text1"/>
        </w:rPr>
        <w:t>Bossche</w:t>
      </w:r>
      <w:proofErr w:type="spellEnd"/>
      <w:r w:rsidRPr="00DB16BC">
        <w:rPr>
          <w:rFonts w:ascii="Arial" w:hAnsi="Arial" w:cs="Arial"/>
          <w:color w:val="000000" w:themeColor="text1"/>
        </w:rPr>
        <w:t xml:space="preserve">, W. </w:t>
      </w:r>
      <w:proofErr w:type="spellStart"/>
      <w:r w:rsidRPr="00DB16BC">
        <w:rPr>
          <w:rFonts w:ascii="Arial" w:hAnsi="Arial" w:cs="Arial"/>
          <w:color w:val="000000" w:themeColor="text1"/>
        </w:rPr>
        <w:t>Gijselaers</w:t>
      </w:r>
      <w:proofErr w:type="spellEnd"/>
      <w:r w:rsidRPr="00DB16BC">
        <w:rPr>
          <w:rFonts w:ascii="Arial" w:hAnsi="Arial" w:cs="Arial"/>
          <w:color w:val="000000" w:themeColor="text1"/>
        </w:rPr>
        <w:t>, &amp; R. Milter (Eds.), Building learning experiences in a changing world, Advances in Business Education and Training III (pp. 235-265). Dordrecht: Springer.</w:t>
      </w:r>
    </w:p>
    <w:p w14:paraId="327DFDDC" w14:textId="22F2A968" w:rsidR="008D3881" w:rsidRPr="00DB16BC" w:rsidRDefault="008D3881" w:rsidP="00D266EA">
      <w:pPr>
        <w:pStyle w:val="ListParagraph"/>
        <w:numPr>
          <w:ilvl w:val="0"/>
          <w:numId w:val="4"/>
        </w:numPr>
        <w:spacing w:line="360" w:lineRule="auto"/>
        <w:jc w:val="both"/>
        <w:rPr>
          <w:rFonts w:ascii="Arial" w:hAnsi="Arial" w:cs="Arial"/>
          <w:color w:val="000000" w:themeColor="text1"/>
        </w:rPr>
      </w:pPr>
      <w:proofErr w:type="spellStart"/>
      <w:r w:rsidRPr="00DB16BC">
        <w:rPr>
          <w:rFonts w:ascii="Arial" w:hAnsi="Arial" w:cs="Arial"/>
          <w:color w:val="000000" w:themeColor="text1"/>
        </w:rPr>
        <w:t>Biggs.J</w:t>
      </w:r>
      <w:proofErr w:type="spellEnd"/>
      <w:r w:rsidRPr="00DB16BC">
        <w:rPr>
          <w:rFonts w:ascii="Arial" w:hAnsi="Arial" w:cs="Arial"/>
          <w:color w:val="000000" w:themeColor="text1"/>
        </w:rPr>
        <w:t>. (2001) Enhancing Learning: A Matter of Style or Approach? In R.J. Sternberg, L.F</w:t>
      </w:r>
    </w:p>
    <w:p w14:paraId="53958B85" w14:textId="48C3BD84" w:rsidR="00E47D39" w:rsidRDefault="00E47D39" w:rsidP="00D266EA">
      <w:pPr>
        <w:pStyle w:val="ListParagraph"/>
        <w:numPr>
          <w:ilvl w:val="0"/>
          <w:numId w:val="4"/>
        </w:numPr>
        <w:spacing w:line="360" w:lineRule="auto"/>
        <w:jc w:val="both"/>
        <w:rPr>
          <w:rFonts w:ascii="Arial" w:hAnsi="Arial" w:cs="Arial"/>
          <w:color w:val="000000" w:themeColor="text1"/>
        </w:rPr>
      </w:pPr>
      <w:r w:rsidRPr="00DB16BC">
        <w:rPr>
          <w:rFonts w:ascii="Arial" w:hAnsi="Arial" w:cs="Arial"/>
          <w:color w:val="000000" w:themeColor="text1"/>
        </w:rPr>
        <w:t xml:space="preserve">Brown, R. (1995). Portfolio development and profiling for nurses, 2nd </w:t>
      </w:r>
      <w:proofErr w:type="spellStart"/>
      <w:r w:rsidRPr="00DB16BC">
        <w:rPr>
          <w:rFonts w:ascii="Arial" w:hAnsi="Arial" w:cs="Arial"/>
          <w:color w:val="000000" w:themeColor="text1"/>
        </w:rPr>
        <w:t>edn</w:t>
      </w:r>
      <w:proofErr w:type="spellEnd"/>
      <w:r w:rsidRPr="00DB16BC">
        <w:rPr>
          <w:rFonts w:ascii="Arial" w:hAnsi="Arial" w:cs="Arial"/>
          <w:color w:val="000000" w:themeColor="text1"/>
        </w:rPr>
        <w:t>. Lancaster: Quay Publications.</w:t>
      </w:r>
    </w:p>
    <w:p w14:paraId="184A457A" w14:textId="2AE2C0FE" w:rsidR="000D0E89" w:rsidRPr="00DB16BC" w:rsidRDefault="000D0E89" w:rsidP="00D266EA">
      <w:pPr>
        <w:pStyle w:val="ListParagraph"/>
        <w:numPr>
          <w:ilvl w:val="0"/>
          <w:numId w:val="4"/>
        </w:numPr>
        <w:spacing w:line="360" w:lineRule="auto"/>
        <w:jc w:val="both"/>
        <w:rPr>
          <w:rFonts w:ascii="Arial" w:hAnsi="Arial" w:cs="Arial"/>
          <w:color w:val="000000" w:themeColor="text1"/>
        </w:rPr>
      </w:pPr>
      <w:r>
        <w:rPr>
          <w:rFonts w:ascii="Arial" w:hAnsi="Arial" w:cs="Arial"/>
          <w:color w:val="000000" w:themeColor="text1"/>
        </w:rPr>
        <w:t xml:space="preserve">Business Balls. (2020). </w:t>
      </w:r>
      <w:r w:rsidR="00365874">
        <w:rPr>
          <w:rFonts w:ascii="Arial" w:hAnsi="Arial" w:cs="Arial"/>
          <w:color w:val="000000" w:themeColor="text1"/>
        </w:rPr>
        <w:t>Johari Window Model and Free Diagrams. Retrieved from &lt;</w:t>
      </w:r>
      <w:r w:rsidR="00A81BB6" w:rsidRPr="00A81BB6">
        <w:rPr>
          <w:rFonts w:ascii="Arial" w:hAnsi="Arial" w:cs="Arial"/>
          <w:color w:val="000000" w:themeColor="text1"/>
        </w:rPr>
        <w:t xml:space="preserve"> </w:t>
      </w:r>
      <w:hyperlink r:id="rId8" w:history="1">
        <w:r w:rsidR="00A81BB6" w:rsidRPr="009D67A3">
          <w:rPr>
            <w:rStyle w:val="Hyperlink"/>
            <w:rFonts w:ascii="Arial" w:hAnsi="Arial" w:cs="Arial"/>
          </w:rPr>
          <w:t>https://www.businessballs.com/self-awareness/johari-window-model-and-free-diagrams</w:t>
        </w:r>
      </w:hyperlink>
      <w:r w:rsidR="00A81BB6">
        <w:rPr>
          <w:rFonts w:ascii="Arial" w:hAnsi="Arial" w:cs="Arial"/>
          <w:color w:val="000000" w:themeColor="text1"/>
        </w:rPr>
        <w:t xml:space="preserve">&gt; </w:t>
      </w:r>
    </w:p>
    <w:p w14:paraId="0DDD6B00" w14:textId="77777777" w:rsidR="00874B7E" w:rsidRPr="00DB16BC" w:rsidRDefault="00874B7E" w:rsidP="00D266EA">
      <w:pPr>
        <w:pStyle w:val="ListParagraph"/>
        <w:numPr>
          <w:ilvl w:val="0"/>
          <w:numId w:val="4"/>
        </w:numPr>
        <w:spacing w:line="360" w:lineRule="auto"/>
        <w:jc w:val="both"/>
        <w:rPr>
          <w:rFonts w:ascii="Arial" w:hAnsi="Arial" w:cs="Arial"/>
          <w:color w:val="000000" w:themeColor="text1"/>
        </w:rPr>
      </w:pPr>
      <w:r w:rsidRPr="00DB16BC">
        <w:rPr>
          <w:rFonts w:ascii="Arial" w:eastAsia="Times New Roman" w:hAnsi="Arial" w:cs="Arial"/>
          <w:color w:val="000000" w:themeColor="text1"/>
          <w:shd w:val="clear" w:color="auto" w:fill="FFFFFF"/>
        </w:rPr>
        <w:t xml:space="preserve">Cambridge Dictionary (2020) </w:t>
      </w:r>
      <w:r w:rsidRPr="00DB16BC">
        <w:rPr>
          <w:rFonts w:ascii="Arial" w:eastAsia="Times New Roman" w:hAnsi="Arial" w:cs="Arial"/>
          <w:i/>
          <w:iCs/>
          <w:color w:val="000000" w:themeColor="text1"/>
          <w:shd w:val="clear" w:color="auto" w:fill="FFFFFF"/>
        </w:rPr>
        <w:t>SKILL | Meaning In The Cambridge English Dictionary</w:t>
      </w:r>
      <w:r w:rsidRPr="00DB16BC">
        <w:rPr>
          <w:rFonts w:ascii="Arial" w:eastAsia="Times New Roman" w:hAnsi="Arial" w:cs="Arial"/>
          <w:color w:val="000000" w:themeColor="text1"/>
          <w:shd w:val="clear" w:color="auto" w:fill="FFFFFF"/>
        </w:rPr>
        <w:t xml:space="preserve">. [online] Available at: </w:t>
      </w:r>
    </w:p>
    <w:p w14:paraId="7AE3BD2D" w14:textId="021311B3" w:rsidR="00874B7E" w:rsidRPr="00DB16BC" w:rsidRDefault="00874B7E" w:rsidP="00D266EA">
      <w:pPr>
        <w:pStyle w:val="ListParagraph"/>
        <w:numPr>
          <w:ilvl w:val="0"/>
          <w:numId w:val="4"/>
        </w:numPr>
        <w:spacing w:line="360" w:lineRule="auto"/>
        <w:jc w:val="both"/>
        <w:rPr>
          <w:rFonts w:ascii="Arial" w:eastAsia="Times New Roman" w:hAnsi="Arial" w:cs="Arial"/>
          <w:color w:val="000000" w:themeColor="text1"/>
          <w:shd w:val="clear" w:color="auto" w:fill="FFFFFF"/>
        </w:rPr>
      </w:pPr>
      <w:r w:rsidRPr="00DB16BC">
        <w:rPr>
          <w:rFonts w:ascii="Arial" w:eastAsia="Times New Roman" w:hAnsi="Arial" w:cs="Arial"/>
          <w:color w:val="000000" w:themeColor="text1"/>
          <w:shd w:val="clear" w:color="auto" w:fill="FFFFFF"/>
        </w:rPr>
        <w:t>&lt; https://dictionary.cambridge.org/dictionary/english/skill&gt; [Accessed 6 November 2020].</w:t>
      </w:r>
    </w:p>
    <w:p w14:paraId="62C08B07" w14:textId="4A15C03B" w:rsidR="00C14D4B" w:rsidRPr="00DB16BC" w:rsidRDefault="00C14D4B" w:rsidP="00D266EA">
      <w:pPr>
        <w:pStyle w:val="ListParagraph"/>
        <w:numPr>
          <w:ilvl w:val="0"/>
          <w:numId w:val="4"/>
        </w:numPr>
        <w:spacing w:line="360" w:lineRule="auto"/>
        <w:jc w:val="both"/>
        <w:rPr>
          <w:rFonts w:ascii="Arial" w:hAnsi="Arial" w:cs="Arial"/>
          <w:color w:val="000000" w:themeColor="text1"/>
        </w:rPr>
      </w:pPr>
      <w:r w:rsidRPr="00DB16BC">
        <w:rPr>
          <w:rFonts w:ascii="Arial" w:hAnsi="Arial" w:cs="Arial"/>
          <w:color w:val="000000" w:themeColor="text1"/>
        </w:rPr>
        <w:t xml:space="preserve">Cherry, K. (2020). </w:t>
      </w:r>
      <w:r w:rsidR="007A7E5E" w:rsidRPr="00DB16BC">
        <w:rPr>
          <w:rFonts w:ascii="Arial" w:hAnsi="Arial" w:cs="Arial"/>
          <w:color w:val="000000" w:themeColor="text1"/>
        </w:rPr>
        <w:t xml:space="preserve">What is a personality test? </w:t>
      </w:r>
      <w:r w:rsidR="000D631B" w:rsidRPr="00DB16BC">
        <w:rPr>
          <w:rFonts w:ascii="Arial" w:hAnsi="Arial" w:cs="Arial"/>
          <w:color w:val="000000" w:themeColor="text1"/>
        </w:rPr>
        <w:t>Very Well Mind</w:t>
      </w:r>
      <w:r w:rsidR="007A7E5E" w:rsidRPr="00DB16BC">
        <w:rPr>
          <w:rFonts w:ascii="Arial" w:hAnsi="Arial" w:cs="Arial"/>
          <w:color w:val="000000" w:themeColor="text1"/>
        </w:rPr>
        <w:t xml:space="preserve">. </w:t>
      </w:r>
      <w:r w:rsidR="005C36A8" w:rsidRPr="00DB16BC">
        <w:rPr>
          <w:rFonts w:ascii="Arial" w:hAnsi="Arial" w:cs="Arial"/>
          <w:color w:val="000000" w:themeColor="text1"/>
        </w:rPr>
        <w:t xml:space="preserve">Retrieved from </w:t>
      </w:r>
      <w:r w:rsidR="00AC0AD6">
        <w:rPr>
          <w:rFonts w:ascii="Arial" w:hAnsi="Arial" w:cs="Arial"/>
          <w:color w:val="000000" w:themeColor="text1"/>
        </w:rPr>
        <w:t>&lt;</w:t>
      </w:r>
      <w:hyperlink r:id="rId9" w:history="1">
        <w:r w:rsidR="00AC0AD6" w:rsidRPr="009D67A3">
          <w:rPr>
            <w:rStyle w:val="Hyperlink"/>
            <w:rFonts w:ascii="Arial" w:hAnsi="Arial" w:cs="Arial"/>
          </w:rPr>
          <w:t>https://www.verywellmind.com/what-is-personality-testing-2795420</w:t>
        </w:r>
      </w:hyperlink>
      <w:r w:rsidR="00AC0AD6">
        <w:rPr>
          <w:rFonts w:ascii="Arial" w:hAnsi="Arial" w:cs="Arial"/>
          <w:color w:val="000000" w:themeColor="text1"/>
        </w:rPr>
        <w:t>&gt;</w:t>
      </w:r>
    </w:p>
    <w:p w14:paraId="709021EF" w14:textId="2614B662" w:rsidR="00022F50" w:rsidRPr="00DB16BC" w:rsidRDefault="0065767B" w:rsidP="00D266EA">
      <w:pPr>
        <w:pStyle w:val="ListParagraph"/>
        <w:numPr>
          <w:ilvl w:val="0"/>
          <w:numId w:val="4"/>
        </w:numPr>
        <w:spacing w:line="360" w:lineRule="auto"/>
        <w:jc w:val="both"/>
        <w:rPr>
          <w:rFonts w:ascii="Arial" w:hAnsi="Arial" w:cs="Arial"/>
          <w:color w:val="000000" w:themeColor="text1"/>
        </w:rPr>
      </w:pPr>
      <w:r w:rsidRPr="00DB16BC">
        <w:rPr>
          <w:rFonts w:ascii="Arial" w:hAnsi="Arial" w:cs="Arial"/>
          <w:color w:val="000000" w:themeColor="text1"/>
        </w:rPr>
        <w:t xml:space="preserve">CMI </w:t>
      </w:r>
      <w:r w:rsidR="002E23D8" w:rsidRPr="00DB16BC">
        <w:rPr>
          <w:rFonts w:ascii="Arial" w:hAnsi="Arial" w:cs="Arial"/>
          <w:color w:val="000000" w:themeColor="text1"/>
        </w:rPr>
        <w:t>Chartered Management Institute</w:t>
      </w:r>
      <w:r w:rsidR="00CA3EAC" w:rsidRPr="00DB16BC">
        <w:rPr>
          <w:rFonts w:ascii="Arial" w:hAnsi="Arial" w:cs="Arial"/>
          <w:color w:val="000000" w:themeColor="text1"/>
        </w:rPr>
        <w:t xml:space="preserve"> </w:t>
      </w:r>
      <w:r w:rsidR="003F2CD6" w:rsidRPr="00DB16BC">
        <w:rPr>
          <w:rFonts w:ascii="Arial" w:hAnsi="Arial" w:cs="Arial"/>
          <w:color w:val="000000" w:themeColor="text1"/>
        </w:rPr>
        <w:t>(</w:t>
      </w:r>
      <w:r w:rsidRPr="00DB16BC">
        <w:rPr>
          <w:rFonts w:ascii="Arial" w:hAnsi="Arial" w:cs="Arial"/>
          <w:color w:val="000000" w:themeColor="text1"/>
        </w:rPr>
        <w:t>2017</w:t>
      </w:r>
      <w:r w:rsidR="003F2CD6" w:rsidRPr="00DB16BC">
        <w:rPr>
          <w:rFonts w:ascii="Arial" w:hAnsi="Arial" w:cs="Arial"/>
          <w:color w:val="000000" w:themeColor="text1"/>
        </w:rPr>
        <w:t>)</w:t>
      </w:r>
      <w:r w:rsidR="002E23D8" w:rsidRPr="00DB16BC">
        <w:rPr>
          <w:rFonts w:ascii="Arial" w:hAnsi="Arial" w:cs="Arial"/>
          <w:color w:val="000000" w:themeColor="text1"/>
        </w:rPr>
        <w:t>. Personal development planning. Available at: http://www.managers.org.uk/knowledge-bank/personal-development-planning (accessed July 2017).</w:t>
      </w:r>
    </w:p>
    <w:p w14:paraId="7BA8DF7F" w14:textId="0E1B467F" w:rsidR="00022F50" w:rsidRPr="00DB16BC" w:rsidRDefault="00022F50" w:rsidP="00D266EA">
      <w:pPr>
        <w:pStyle w:val="ListParagraph"/>
        <w:numPr>
          <w:ilvl w:val="0"/>
          <w:numId w:val="4"/>
        </w:numPr>
        <w:spacing w:line="360" w:lineRule="auto"/>
        <w:jc w:val="both"/>
        <w:rPr>
          <w:rFonts w:ascii="Arial" w:hAnsi="Arial" w:cs="Arial"/>
          <w:color w:val="000000" w:themeColor="text1"/>
        </w:rPr>
      </w:pPr>
      <w:r w:rsidRPr="00DB16BC">
        <w:rPr>
          <w:rFonts w:ascii="Arial" w:hAnsi="Arial" w:cs="Arial"/>
          <w:color w:val="000000" w:themeColor="text1"/>
        </w:rPr>
        <w:t>Darling-Hammond L (2006) Constructing 21st-century teacher education. Journal of Teacher Education 57(3): 300–314.</w:t>
      </w:r>
    </w:p>
    <w:p w14:paraId="476C27E4" w14:textId="58CE3EFF" w:rsidR="00EC0478" w:rsidRPr="00DB16BC" w:rsidRDefault="00EC0478" w:rsidP="00D266EA">
      <w:pPr>
        <w:pStyle w:val="ListParagraph"/>
        <w:numPr>
          <w:ilvl w:val="0"/>
          <w:numId w:val="4"/>
        </w:numPr>
        <w:spacing w:line="360" w:lineRule="auto"/>
        <w:jc w:val="both"/>
        <w:rPr>
          <w:rFonts w:ascii="Arial" w:hAnsi="Arial" w:cs="Arial"/>
          <w:color w:val="000000" w:themeColor="text1"/>
        </w:rPr>
      </w:pPr>
      <w:proofErr w:type="spellStart"/>
      <w:r w:rsidRPr="00DB16BC">
        <w:rPr>
          <w:rFonts w:ascii="Arial" w:hAnsi="Arial" w:cs="Arial"/>
          <w:color w:val="000000" w:themeColor="text1"/>
        </w:rPr>
        <w:t>Dede</w:t>
      </w:r>
      <w:proofErr w:type="spellEnd"/>
      <w:r w:rsidR="00EF3D40" w:rsidRPr="00DB16BC">
        <w:rPr>
          <w:rFonts w:ascii="Arial" w:hAnsi="Arial" w:cs="Arial"/>
          <w:color w:val="000000" w:themeColor="text1"/>
        </w:rPr>
        <w:t xml:space="preserve">, </w:t>
      </w:r>
      <w:r w:rsidRPr="00DB16BC">
        <w:rPr>
          <w:rFonts w:ascii="Arial" w:hAnsi="Arial" w:cs="Arial"/>
          <w:color w:val="000000" w:themeColor="text1"/>
        </w:rPr>
        <w:t>C</w:t>
      </w:r>
      <w:r w:rsidR="00EF3D40" w:rsidRPr="00DB16BC">
        <w:rPr>
          <w:rFonts w:ascii="Arial" w:hAnsi="Arial" w:cs="Arial"/>
          <w:color w:val="000000" w:themeColor="text1"/>
        </w:rPr>
        <w:t>.</w:t>
      </w:r>
      <w:r w:rsidRPr="00DB16BC">
        <w:rPr>
          <w:rFonts w:ascii="Arial" w:hAnsi="Arial" w:cs="Arial"/>
          <w:color w:val="000000" w:themeColor="text1"/>
        </w:rPr>
        <w:t xml:space="preserve"> (2010) Comparing frameworks for 21st century skills. In: </w:t>
      </w:r>
      <w:proofErr w:type="spellStart"/>
      <w:r w:rsidRPr="00DB16BC">
        <w:rPr>
          <w:rFonts w:ascii="Arial" w:hAnsi="Arial" w:cs="Arial"/>
          <w:color w:val="000000" w:themeColor="text1"/>
        </w:rPr>
        <w:t>Bellanca</w:t>
      </w:r>
      <w:proofErr w:type="spellEnd"/>
      <w:r w:rsidRPr="00DB16BC">
        <w:rPr>
          <w:rFonts w:ascii="Arial" w:hAnsi="Arial" w:cs="Arial"/>
          <w:color w:val="000000" w:themeColor="text1"/>
        </w:rPr>
        <w:t xml:space="preserve"> J and Brandt R (</w:t>
      </w:r>
      <w:proofErr w:type="spellStart"/>
      <w:r w:rsidRPr="00DB16BC">
        <w:rPr>
          <w:rFonts w:ascii="Arial" w:hAnsi="Arial" w:cs="Arial"/>
          <w:color w:val="000000" w:themeColor="text1"/>
        </w:rPr>
        <w:t>eds</w:t>
      </w:r>
      <w:proofErr w:type="spellEnd"/>
      <w:r w:rsidRPr="00DB16BC">
        <w:rPr>
          <w:rFonts w:ascii="Arial" w:hAnsi="Arial" w:cs="Arial"/>
          <w:color w:val="000000" w:themeColor="text1"/>
        </w:rPr>
        <w:t>) 21st Century Skills: Rethinking How Students Learn. Bloomington: Solution Tree Press, pp.51–76.</w:t>
      </w:r>
    </w:p>
    <w:p w14:paraId="0226CF10" w14:textId="77777777" w:rsidR="001E455A" w:rsidRDefault="003E19B6" w:rsidP="00D266EA">
      <w:pPr>
        <w:pStyle w:val="ListParagraph"/>
        <w:numPr>
          <w:ilvl w:val="0"/>
          <w:numId w:val="4"/>
        </w:numPr>
        <w:spacing w:line="360" w:lineRule="auto"/>
        <w:jc w:val="both"/>
        <w:rPr>
          <w:rFonts w:ascii="Arial" w:hAnsi="Arial" w:cs="Arial"/>
          <w:color w:val="000000" w:themeColor="text1"/>
        </w:rPr>
      </w:pPr>
      <w:r w:rsidRPr="001E455A">
        <w:rPr>
          <w:rFonts w:ascii="Arial" w:hAnsi="Arial" w:cs="Arial"/>
          <w:color w:val="000000" w:themeColor="text1"/>
        </w:rPr>
        <w:t xml:space="preserve">Finch, D.J., Peacock, M., </w:t>
      </w:r>
      <w:proofErr w:type="spellStart"/>
      <w:r w:rsidRPr="001E455A">
        <w:rPr>
          <w:rFonts w:ascii="Arial" w:hAnsi="Arial" w:cs="Arial"/>
          <w:color w:val="000000" w:themeColor="text1"/>
        </w:rPr>
        <w:t>Levallet</w:t>
      </w:r>
      <w:proofErr w:type="spellEnd"/>
      <w:r w:rsidRPr="001E455A">
        <w:rPr>
          <w:rFonts w:ascii="Arial" w:hAnsi="Arial" w:cs="Arial"/>
          <w:color w:val="000000" w:themeColor="text1"/>
        </w:rPr>
        <w:t>, N. and Foster, W. (2016), “A dynamic capability view of employability: exploring the drivers of competitive advantage for university graduates”, Education + Training, Vol. 58 No. 1, pp. 61-81.</w:t>
      </w:r>
    </w:p>
    <w:p w14:paraId="77251294" w14:textId="161FAD2A" w:rsidR="001E455A" w:rsidRPr="001E455A" w:rsidRDefault="001E455A" w:rsidP="00D266EA">
      <w:pPr>
        <w:pStyle w:val="ListParagraph"/>
        <w:numPr>
          <w:ilvl w:val="0"/>
          <w:numId w:val="4"/>
        </w:numPr>
        <w:spacing w:line="360" w:lineRule="auto"/>
        <w:jc w:val="both"/>
        <w:rPr>
          <w:rFonts w:ascii="Arial" w:hAnsi="Arial" w:cs="Arial"/>
          <w:color w:val="000000" w:themeColor="text1"/>
        </w:rPr>
      </w:pPr>
      <w:r w:rsidRPr="001E455A">
        <w:rPr>
          <w:rFonts w:ascii="Arial" w:hAnsi="Arial" w:cs="Arial"/>
          <w:color w:val="000000" w:themeColor="text1"/>
        </w:rPr>
        <w:t xml:space="preserve">Gibbs, </w:t>
      </w:r>
      <w:r w:rsidR="00857CA7">
        <w:rPr>
          <w:rFonts w:ascii="Arial" w:hAnsi="Arial" w:cs="Arial"/>
          <w:color w:val="000000" w:themeColor="text1"/>
        </w:rPr>
        <w:t>G.</w:t>
      </w:r>
      <w:r w:rsidR="00857CA7" w:rsidRPr="001E455A">
        <w:rPr>
          <w:rFonts w:ascii="Arial" w:hAnsi="Arial" w:cs="Arial"/>
          <w:color w:val="000000" w:themeColor="text1"/>
        </w:rPr>
        <w:t xml:space="preserve"> (</w:t>
      </w:r>
      <w:r w:rsidRPr="001E455A">
        <w:rPr>
          <w:rFonts w:ascii="Arial" w:hAnsi="Arial" w:cs="Arial"/>
          <w:color w:val="000000" w:themeColor="text1"/>
        </w:rPr>
        <w:t>1988). Learning by doing: a guide to teaching and learning methods. Oxford: Further Education Unit, Oxford Polytechnic.</w:t>
      </w:r>
    </w:p>
    <w:p w14:paraId="305FFD99" w14:textId="25E256B5" w:rsidR="00A33D9C" w:rsidRPr="001E455A" w:rsidRDefault="00A33D9C" w:rsidP="00D266EA">
      <w:pPr>
        <w:pStyle w:val="ListParagraph"/>
        <w:numPr>
          <w:ilvl w:val="0"/>
          <w:numId w:val="4"/>
        </w:numPr>
        <w:spacing w:line="360" w:lineRule="auto"/>
        <w:jc w:val="both"/>
        <w:rPr>
          <w:rFonts w:ascii="Arial" w:hAnsi="Arial" w:cs="Arial"/>
          <w:color w:val="000000" w:themeColor="text1"/>
        </w:rPr>
      </w:pPr>
      <w:r w:rsidRPr="001E455A">
        <w:rPr>
          <w:rFonts w:ascii="Arial" w:hAnsi="Arial" w:cs="Arial"/>
          <w:color w:val="000000" w:themeColor="text1"/>
        </w:rPr>
        <w:lastRenderedPageBreak/>
        <w:t>James, W. B., and Gardner, D. L. (1995) Learning Styles: Implications for Distance Learning. New Directions for Adult and Continuing Education no. 67, 19-32.</w:t>
      </w:r>
    </w:p>
    <w:p w14:paraId="5B74A5EB" w14:textId="18E2ABDC" w:rsidR="00D93D41" w:rsidRPr="00DB16BC" w:rsidRDefault="00D93D41" w:rsidP="00D266EA">
      <w:pPr>
        <w:pStyle w:val="ListParagraph"/>
        <w:numPr>
          <w:ilvl w:val="0"/>
          <w:numId w:val="4"/>
        </w:numPr>
        <w:spacing w:line="360" w:lineRule="auto"/>
        <w:jc w:val="both"/>
        <w:rPr>
          <w:rFonts w:ascii="Arial" w:hAnsi="Arial" w:cs="Arial"/>
          <w:color w:val="000000" w:themeColor="text1"/>
        </w:rPr>
      </w:pPr>
      <w:r w:rsidRPr="00DB16BC">
        <w:rPr>
          <w:rStyle w:val="authors"/>
          <w:rFonts w:ascii="Arial" w:eastAsia="Times New Roman" w:hAnsi="Arial" w:cs="Arial"/>
          <w:color w:val="000000" w:themeColor="text1"/>
          <w:shd w:val="clear" w:color="auto" w:fill="FFFFFF"/>
        </w:rPr>
        <w:t>Lloyd</w:t>
      </w:r>
      <w:r w:rsidR="001946D3" w:rsidRPr="00DB16BC">
        <w:rPr>
          <w:rStyle w:val="authors"/>
          <w:rFonts w:ascii="Arial" w:eastAsia="Times New Roman" w:hAnsi="Arial" w:cs="Arial"/>
          <w:color w:val="000000" w:themeColor="text1"/>
          <w:shd w:val="clear" w:color="auto" w:fill="FFFFFF"/>
        </w:rPr>
        <w:t>, B. J.</w:t>
      </w:r>
      <w:r w:rsidRPr="00DB16BC">
        <w:rPr>
          <w:rFonts w:ascii="Arial" w:eastAsia="Times New Roman" w:hAnsi="Arial" w:cs="Arial"/>
          <w:color w:val="000000" w:themeColor="text1"/>
          <w:shd w:val="clear" w:color="auto" w:fill="FFFFFF"/>
        </w:rPr>
        <w:t> </w:t>
      </w:r>
      <w:r w:rsidRPr="00DB16BC">
        <w:rPr>
          <w:rStyle w:val="Date1"/>
          <w:rFonts w:ascii="Arial" w:eastAsia="Times New Roman" w:hAnsi="Arial" w:cs="Arial"/>
          <w:color w:val="000000" w:themeColor="text1"/>
          <w:shd w:val="clear" w:color="auto" w:fill="FFFFFF"/>
        </w:rPr>
        <w:t>(2012)</w:t>
      </w:r>
      <w:r w:rsidRPr="00DB16BC">
        <w:rPr>
          <w:rFonts w:ascii="Arial" w:eastAsia="Times New Roman" w:hAnsi="Arial" w:cs="Arial"/>
          <w:color w:val="000000" w:themeColor="text1"/>
          <w:shd w:val="clear" w:color="auto" w:fill="FFFFFF"/>
        </w:rPr>
        <w:t> </w:t>
      </w:r>
      <w:r w:rsidRPr="00DB16BC">
        <w:rPr>
          <w:rStyle w:val="arttitle"/>
          <w:rFonts w:ascii="Arial" w:eastAsia="Times New Roman" w:hAnsi="Arial" w:cs="Arial"/>
          <w:color w:val="000000" w:themeColor="text1"/>
          <w:shd w:val="clear" w:color="auto" w:fill="FFFFFF"/>
        </w:rPr>
        <w:t>The Myers-Briggs Type Indicator</w:t>
      </w:r>
      <w:r w:rsidRPr="00DB16BC">
        <w:rPr>
          <w:rStyle w:val="arttitle"/>
          <w:rFonts w:ascii="Arial" w:eastAsia="Times New Roman" w:hAnsi="Arial" w:cs="Arial"/>
          <w:color w:val="000000" w:themeColor="text1"/>
          <w:shd w:val="clear" w:color="auto" w:fill="FFFFFF"/>
          <w:vertAlign w:val="superscript"/>
        </w:rPr>
        <w:t>®</w:t>
      </w:r>
      <w:r w:rsidRPr="00DB16BC">
        <w:rPr>
          <w:rStyle w:val="arttitle"/>
          <w:rFonts w:ascii="Arial" w:eastAsia="Times New Roman" w:hAnsi="Arial" w:cs="Arial"/>
          <w:color w:val="000000" w:themeColor="text1"/>
          <w:shd w:val="clear" w:color="auto" w:fill="FFFFFF"/>
        </w:rPr>
        <w:t> and mainstream psychology: analysis and evaluation of an unresolved hostility,</w:t>
      </w:r>
      <w:r w:rsidRPr="00DB16BC">
        <w:rPr>
          <w:rFonts w:ascii="Arial" w:eastAsia="Times New Roman" w:hAnsi="Arial" w:cs="Arial"/>
          <w:color w:val="000000" w:themeColor="text1"/>
          <w:shd w:val="clear" w:color="auto" w:fill="FFFFFF"/>
        </w:rPr>
        <w:t> </w:t>
      </w:r>
      <w:r w:rsidRPr="00DB16BC">
        <w:rPr>
          <w:rStyle w:val="serialtitle"/>
          <w:rFonts w:ascii="Arial" w:eastAsia="Times New Roman" w:hAnsi="Arial" w:cs="Arial"/>
          <w:color w:val="000000" w:themeColor="text1"/>
          <w:shd w:val="clear" w:color="auto" w:fill="FFFFFF"/>
        </w:rPr>
        <w:t>Journal of Beliefs &amp; Values,</w:t>
      </w:r>
      <w:r w:rsidRPr="00DB16BC">
        <w:rPr>
          <w:rFonts w:ascii="Arial" w:eastAsia="Times New Roman" w:hAnsi="Arial" w:cs="Arial"/>
          <w:color w:val="000000" w:themeColor="text1"/>
          <w:shd w:val="clear" w:color="auto" w:fill="FFFFFF"/>
        </w:rPr>
        <w:t> </w:t>
      </w:r>
      <w:r w:rsidRPr="00DB16BC">
        <w:rPr>
          <w:rStyle w:val="volumeissue"/>
          <w:rFonts w:ascii="Arial" w:eastAsia="Times New Roman" w:hAnsi="Arial" w:cs="Arial"/>
          <w:color w:val="000000" w:themeColor="text1"/>
          <w:shd w:val="clear" w:color="auto" w:fill="FFFFFF"/>
        </w:rPr>
        <w:t>33:1,</w:t>
      </w:r>
      <w:r w:rsidRPr="00DB16BC">
        <w:rPr>
          <w:rFonts w:ascii="Arial" w:eastAsia="Times New Roman" w:hAnsi="Arial" w:cs="Arial"/>
          <w:color w:val="000000" w:themeColor="text1"/>
          <w:shd w:val="clear" w:color="auto" w:fill="FFFFFF"/>
        </w:rPr>
        <w:t> </w:t>
      </w:r>
      <w:r w:rsidRPr="00DB16BC">
        <w:rPr>
          <w:rStyle w:val="pagerange"/>
          <w:rFonts w:ascii="Arial" w:eastAsia="Times New Roman" w:hAnsi="Arial" w:cs="Arial"/>
          <w:color w:val="000000" w:themeColor="text1"/>
          <w:shd w:val="clear" w:color="auto" w:fill="FFFFFF"/>
        </w:rPr>
        <w:t>23-34,</w:t>
      </w:r>
      <w:r w:rsidRPr="00DB16BC">
        <w:rPr>
          <w:rFonts w:ascii="Arial" w:eastAsia="Times New Roman" w:hAnsi="Arial" w:cs="Arial"/>
          <w:color w:val="000000" w:themeColor="text1"/>
          <w:shd w:val="clear" w:color="auto" w:fill="FFFFFF"/>
        </w:rPr>
        <w:t> </w:t>
      </w:r>
      <w:r w:rsidRPr="00DB16BC">
        <w:rPr>
          <w:rStyle w:val="doilink"/>
          <w:rFonts w:ascii="Arial" w:eastAsia="Times New Roman" w:hAnsi="Arial" w:cs="Arial"/>
          <w:color w:val="000000" w:themeColor="text1"/>
          <w:shd w:val="clear" w:color="auto" w:fill="FFFFFF"/>
        </w:rPr>
        <w:t>DOI: </w:t>
      </w:r>
      <w:hyperlink r:id="rId10" w:history="1">
        <w:r w:rsidRPr="00DB16BC">
          <w:rPr>
            <w:rStyle w:val="Hyperlink"/>
            <w:rFonts w:ascii="Arial" w:eastAsia="Times New Roman" w:hAnsi="Arial" w:cs="Arial"/>
            <w:color w:val="000000" w:themeColor="text1"/>
          </w:rPr>
          <w:t>10.1080/13617672.2012.650028</w:t>
        </w:r>
      </w:hyperlink>
    </w:p>
    <w:p w14:paraId="533AFC0B" w14:textId="6B94ED30" w:rsidR="00D13CA6" w:rsidRPr="00DB16BC" w:rsidRDefault="00D13CA6" w:rsidP="00D266EA">
      <w:pPr>
        <w:pStyle w:val="ListParagraph"/>
        <w:numPr>
          <w:ilvl w:val="0"/>
          <w:numId w:val="4"/>
        </w:numPr>
        <w:spacing w:line="360" w:lineRule="auto"/>
        <w:jc w:val="both"/>
        <w:rPr>
          <w:rFonts w:ascii="Arial" w:hAnsi="Arial" w:cs="Arial"/>
          <w:color w:val="000000" w:themeColor="text1"/>
        </w:rPr>
      </w:pPr>
      <w:r w:rsidRPr="00DB16BC">
        <w:rPr>
          <w:rFonts w:ascii="Arial" w:hAnsi="Arial" w:cs="Arial"/>
          <w:color w:val="000000" w:themeColor="text1"/>
        </w:rPr>
        <w:t>Kim, S., Raza, M., Seidman, E., (2019). Improving 21st-century teaching skills: The key to effective 21st-century learners. Research in Comparative &amp; International Education, Vol. 14(1) 99–117</w:t>
      </w:r>
    </w:p>
    <w:p w14:paraId="4B5C312A" w14:textId="603220C2" w:rsidR="00000030" w:rsidRPr="00DB16BC" w:rsidRDefault="00000030" w:rsidP="00D266EA">
      <w:pPr>
        <w:pStyle w:val="ListParagraph"/>
        <w:numPr>
          <w:ilvl w:val="0"/>
          <w:numId w:val="4"/>
        </w:numPr>
        <w:spacing w:line="360" w:lineRule="auto"/>
        <w:jc w:val="both"/>
        <w:rPr>
          <w:rFonts w:ascii="Arial" w:hAnsi="Arial" w:cs="Arial"/>
          <w:color w:val="000000" w:themeColor="text1"/>
        </w:rPr>
      </w:pPr>
      <w:r w:rsidRPr="00DB16BC">
        <w:rPr>
          <w:rFonts w:ascii="Arial" w:hAnsi="Arial" w:cs="Arial"/>
          <w:color w:val="000000" w:themeColor="text1"/>
        </w:rPr>
        <w:t xml:space="preserve">Levy F and </w:t>
      </w:r>
      <w:proofErr w:type="spellStart"/>
      <w:r w:rsidRPr="00DB16BC">
        <w:rPr>
          <w:rFonts w:ascii="Arial" w:hAnsi="Arial" w:cs="Arial"/>
          <w:color w:val="000000" w:themeColor="text1"/>
        </w:rPr>
        <w:t>Murnane</w:t>
      </w:r>
      <w:proofErr w:type="spellEnd"/>
      <w:r w:rsidRPr="00DB16BC">
        <w:rPr>
          <w:rFonts w:ascii="Arial" w:hAnsi="Arial" w:cs="Arial"/>
          <w:color w:val="000000" w:themeColor="text1"/>
        </w:rPr>
        <w:t xml:space="preserve"> RJ (2004) Education and the changing job market. Educational Leadership 62(2): 80.</w:t>
      </w:r>
    </w:p>
    <w:p w14:paraId="563B6163" w14:textId="54EE3DE4" w:rsidR="007737B3" w:rsidRPr="00DB16BC" w:rsidRDefault="007737B3" w:rsidP="00D266EA">
      <w:pPr>
        <w:pStyle w:val="ListParagraph"/>
        <w:numPr>
          <w:ilvl w:val="0"/>
          <w:numId w:val="4"/>
        </w:numPr>
        <w:spacing w:line="360" w:lineRule="auto"/>
        <w:jc w:val="both"/>
        <w:rPr>
          <w:rFonts w:ascii="Arial" w:hAnsi="Arial" w:cs="Arial"/>
          <w:color w:val="000000" w:themeColor="text1"/>
        </w:rPr>
      </w:pPr>
      <w:r w:rsidRPr="00DB16BC">
        <w:rPr>
          <w:rFonts w:ascii="Arial" w:hAnsi="Arial" w:cs="Arial"/>
          <w:color w:val="000000" w:themeColor="text1"/>
        </w:rPr>
        <w:t>London, M. (1997). Job feedback: Giving, seeking, and using feedback for performance improvement.</w:t>
      </w:r>
      <w:r w:rsidR="00264B06" w:rsidRPr="00DB16BC">
        <w:rPr>
          <w:rFonts w:ascii="Arial" w:hAnsi="Arial" w:cs="Arial"/>
          <w:color w:val="000000" w:themeColor="text1"/>
        </w:rPr>
        <w:t xml:space="preserve"> </w:t>
      </w:r>
      <w:r w:rsidRPr="00DB16BC">
        <w:rPr>
          <w:rFonts w:ascii="Arial" w:hAnsi="Arial" w:cs="Arial"/>
          <w:color w:val="000000" w:themeColor="text1"/>
        </w:rPr>
        <w:t>Mahwah, NJ: Erlbaum.</w:t>
      </w:r>
    </w:p>
    <w:p w14:paraId="120F3D7A" w14:textId="62E257FF" w:rsidR="00851FA1" w:rsidRPr="00DB16BC" w:rsidRDefault="00851FA1" w:rsidP="00D266EA">
      <w:pPr>
        <w:pStyle w:val="ListParagraph"/>
        <w:numPr>
          <w:ilvl w:val="0"/>
          <w:numId w:val="4"/>
        </w:numPr>
        <w:spacing w:line="360" w:lineRule="auto"/>
        <w:jc w:val="both"/>
        <w:rPr>
          <w:rFonts w:ascii="Arial" w:hAnsi="Arial" w:cs="Arial"/>
          <w:color w:val="000000" w:themeColor="text1"/>
        </w:rPr>
      </w:pPr>
      <w:r w:rsidRPr="00DB16BC">
        <w:rPr>
          <w:rFonts w:ascii="Arial" w:hAnsi="Arial" w:cs="Arial"/>
          <w:color w:val="000000" w:themeColor="text1"/>
        </w:rPr>
        <w:t>Maguire, W &amp; Blaylock, P, 2017. Preparing a personal development plan for all members of the dental team. British dental journal, 223(6), pp.402–404.</w:t>
      </w:r>
    </w:p>
    <w:p w14:paraId="12907682" w14:textId="7E78B5BC" w:rsidR="00124A43" w:rsidRPr="00DB16BC" w:rsidRDefault="009B5649" w:rsidP="00D266EA">
      <w:pPr>
        <w:pStyle w:val="ListParagraph"/>
        <w:numPr>
          <w:ilvl w:val="0"/>
          <w:numId w:val="4"/>
        </w:numPr>
        <w:spacing w:line="360" w:lineRule="auto"/>
        <w:jc w:val="both"/>
        <w:rPr>
          <w:rFonts w:ascii="Arial" w:hAnsi="Arial" w:cs="Arial"/>
          <w:color w:val="000000" w:themeColor="text1"/>
        </w:rPr>
      </w:pPr>
      <w:r w:rsidRPr="00DB16BC">
        <w:rPr>
          <w:rFonts w:ascii="Arial" w:hAnsi="Arial" w:cs="Arial"/>
          <w:color w:val="000000" w:themeColor="text1"/>
        </w:rPr>
        <w:t>Mind Tools. (</w:t>
      </w:r>
      <w:proofErr w:type="spellStart"/>
      <w:r w:rsidRPr="00DB16BC">
        <w:rPr>
          <w:rFonts w:ascii="Arial" w:hAnsi="Arial" w:cs="Arial"/>
          <w:color w:val="000000" w:themeColor="text1"/>
        </w:rPr>
        <w:t>n.d.</w:t>
      </w:r>
      <w:proofErr w:type="spellEnd"/>
      <w:r w:rsidRPr="00DB16BC">
        <w:rPr>
          <w:rFonts w:ascii="Arial" w:hAnsi="Arial" w:cs="Arial"/>
          <w:color w:val="000000" w:themeColor="text1"/>
        </w:rPr>
        <w:t xml:space="preserve">). SWOT analysis: Discover new opportunities. Manage and eliminate threats. Mind Tools: Essential Tools for an Excellent Career. Retrieved from </w:t>
      </w:r>
      <w:r w:rsidR="00AC0AD6">
        <w:rPr>
          <w:rFonts w:ascii="Arial" w:hAnsi="Arial" w:cs="Arial"/>
          <w:color w:val="000000" w:themeColor="text1"/>
        </w:rPr>
        <w:t>&lt;</w:t>
      </w:r>
      <w:hyperlink r:id="rId11" w:history="1">
        <w:r w:rsidR="00AC0AD6" w:rsidRPr="009D67A3">
          <w:rPr>
            <w:rStyle w:val="Hyperlink"/>
            <w:rFonts w:ascii="Arial" w:hAnsi="Arial" w:cs="Arial"/>
          </w:rPr>
          <w:t>http://www.mindtools.com/pages/article/newPPM_96.html</w:t>
        </w:r>
      </w:hyperlink>
      <w:r w:rsidR="00AC0AD6">
        <w:rPr>
          <w:rStyle w:val="Hyperlink"/>
          <w:rFonts w:ascii="Arial" w:hAnsi="Arial" w:cs="Arial"/>
          <w:color w:val="000000" w:themeColor="text1"/>
        </w:rPr>
        <w:t>&gt;</w:t>
      </w:r>
    </w:p>
    <w:p w14:paraId="47A9FCC9" w14:textId="482EEC7E" w:rsidR="0071674F" w:rsidRDefault="000A54A9" w:rsidP="00D266EA">
      <w:pPr>
        <w:pStyle w:val="ListParagraph"/>
        <w:numPr>
          <w:ilvl w:val="0"/>
          <w:numId w:val="4"/>
        </w:numPr>
        <w:spacing w:line="360" w:lineRule="auto"/>
        <w:jc w:val="both"/>
        <w:rPr>
          <w:rFonts w:ascii="Arial" w:hAnsi="Arial" w:cs="Arial"/>
          <w:color w:val="000000" w:themeColor="text1"/>
        </w:rPr>
      </w:pPr>
      <w:proofErr w:type="spellStart"/>
      <w:r w:rsidRPr="00DB16BC">
        <w:rPr>
          <w:rFonts w:ascii="Arial" w:hAnsi="Arial" w:cs="Arial"/>
          <w:color w:val="000000" w:themeColor="text1"/>
        </w:rPr>
        <w:t>Mwema</w:t>
      </w:r>
      <w:proofErr w:type="spellEnd"/>
      <w:r w:rsidRPr="00DB16BC">
        <w:rPr>
          <w:rFonts w:ascii="Arial" w:hAnsi="Arial" w:cs="Arial"/>
          <w:color w:val="000000" w:themeColor="text1"/>
        </w:rPr>
        <w:t xml:space="preserve">, N. W., &amp; </w:t>
      </w:r>
      <w:proofErr w:type="spellStart"/>
      <w:r w:rsidRPr="00DB16BC">
        <w:rPr>
          <w:rFonts w:ascii="Arial" w:hAnsi="Arial" w:cs="Arial"/>
          <w:color w:val="000000" w:themeColor="text1"/>
        </w:rPr>
        <w:t>Gachunga</w:t>
      </w:r>
      <w:proofErr w:type="spellEnd"/>
      <w:r w:rsidRPr="00DB16BC">
        <w:rPr>
          <w:rFonts w:ascii="Arial" w:hAnsi="Arial" w:cs="Arial"/>
          <w:color w:val="000000" w:themeColor="text1"/>
        </w:rPr>
        <w:t>, H. G. (2014). The influence of performance appraisal on employee productivity in organizations: A case study of selected WHO offices in East</w:t>
      </w:r>
      <w:r w:rsidR="00124A43" w:rsidRPr="00DB16BC">
        <w:rPr>
          <w:rFonts w:ascii="Arial" w:hAnsi="Arial" w:cs="Arial"/>
          <w:color w:val="000000" w:themeColor="text1"/>
        </w:rPr>
        <w:t xml:space="preserve"> </w:t>
      </w:r>
      <w:r w:rsidRPr="00DB16BC">
        <w:rPr>
          <w:rFonts w:ascii="Arial" w:hAnsi="Arial" w:cs="Arial"/>
          <w:color w:val="000000" w:themeColor="text1"/>
        </w:rPr>
        <w:t>Africa. International Journal of Social Sciences and Entrepreneurship, 1(11), 324-337.</w:t>
      </w:r>
    </w:p>
    <w:p w14:paraId="4B336900" w14:textId="0E0C721A" w:rsidR="002F5565" w:rsidRDefault="002F5565" w:rsidP="00D266EA">
      <w:pPr>
        <w:pStyle w:val="ListParagraph"/>
        <w:numPr>
          <w:ilvl w:val="0"/>
          <w:numId w:val="4"/>
        </w:numPr>
        <w:spacing w:line="360" w:lineRule="auto"/>
        <w:jc w:val="both"/>
        <w:rPr>
          <w:rFonts w:ascii="Arial" w:hAnsi="Arial" w:cs="Arial"/>
          <w:color w:val="000000" w:themeColor="text1"/>
        </w:rPr>
      </w:pPr>
      <w:proofErr w:type="spellStart"/>
      <w:r>
        <w:rPr>
          <w:rFonts w:ascii="Arial" w:hAnsi="Arial" w:cs="Arial"/>
          <w:color w:val="000000" w:themeColor="text1"/>
        </w:rPr>
        <w:t>Nidhi</w:t>
      </w:r>
      <w:proofErr w:type="spellEnd"/>
      <w:r>
        <w:rPr>
          <w:rFonts w:ascii="Arial" w:hAnsi="Arial" w:cs="Arial"/>
          <w:color w:val="000000" w:themeColor="text1"/>
        </w:rPr>
        <w:t xml:space="preserve">, S. (2017). </w:t>
      </w:r>
      <w:r w:rsidR="00520EDA" w:rsidRPr="00520EDA">
        <w:rPr>
          <w:rFonts w:ascii="Arial" w:hAnsi="Arial" w:cs="Arial"/>
          <w:color w:val="000000" w:themeColor="text1"/>
        </w:rPr>
        <w:t xml:space="preserve">Styles of Learning Based on the Research of Fernald, Keller, Orton, Gillingham, </w:t>
      </w:r>
      <w:proofErr w:type="spellStart"/>
      <w:r w:rsidR="00520EDA" w:rsidRPr="00520EDA">
        <w:rPr>
          <w:rFonts w:ascii="Arial" w:hAnsi="Arial" w:cs="Arial"/>
          <w:color w:val="000000" w:themeColor="text1"/>
        </w:rPr>
        <w:t>Stillman</w:t>
      </w:r>
      <w:proofErr w:type="spellEnd"/>
      <w:r w:rsidR="00520EDA" w:rsidRPr="00520EDA">
        <w:rPr>
          <w:rFonts w:ascii="Arial" w:hAnsi="Arial" w:cs="Arial"/>
          <w:color w:val="000000" w:themeColor="text1"/>
        </w:rPr>
        <w:t xml:space="preserve"> , Montessori and Neil D Fleming</w:t>
      </w:r>
      <w:r w:rsidR="009C063A">
        <w:rPr>
          <w:rFonts w:ascii="Arial" w:hAnsi="Arial" w:cs="Arial"/>
          <w:color w:val="000000" w:themeColor="text1"/>
        </w:rPr>
        <w:t xml:space="preserve">. </w:t>
      </w:r>
      <w:r w:rsidR="00447E78">
        <w:rPr>
          <w:rFonts w:ascii="Arial" w:hAnsi="Arial" w:cs="Arial"/>
          <w:color w:val="000000" w:themeColor="text1"/>
        </w:rPr>
        <w:t xml:space="preserve">International journal </w:t>
      </w:r>
      <w:r w:rsidR="0006074B">
        <w:rPr>
          <w:rFonts w:ascii="Arial" w:hAnsi="Arial" w:cs="Arial"/>
          <w:color w:val="000000" w:themeColor="text1"/>
        </w:rPr>
        <w:t>for innovative research in Multidisciplinary Field, 3</w:t>
      </w:r>
      <w:r w:rsidR="0060551C">
        <w:rPr>
          <w:rFonts w:ascii="Arial" w:hAnsi="Arial" w:cs="Arial"/>
          <w:color w:val="000000" w:themeColor="text1"/>
        </w:rPr>
        <w:t xml:space="preserve">(4): </w:t>
      </w:r>
      <w:r w:rsidR="00426158">
        <w:rPr>
          <w:rFonts w:ascii="Arial" w:hAnsi="Arial" w:cs="Arial"/>
          <w:color w:val="000000" w:themeColor="text1"/>
        </w:rPr>
        <w:t xml:space="preserve">17-25. </w:t>
      </w:r>
    </w:p>
    <w:p w14:paraId="0075CF44" w14:textId="17E65BAF" w:rsidR="00B96CA6" w:rsidRDefault="004B7815" w:rsidP="00D266EA">
      <w:pPr>
        <w:pStyle w:val="ListParagraph"/>
        <w:numPr>
          <w:ilvl w:val="0"/>
          <w:numId w:val="4"/>
        </w:numPr>
        <w:spacing w:line="360" w:lineRule="auto"/>
        <w:jc w:val="both"/>
        <w:rPr>
          <w:rFonts w:ascii="Arial" w:hAnsi="Arial" w:cs="Arial"/>
          <w:color w:val="000000" w:themeColor="text1"/>
        </w:rPr>
      </w:pPr>
      <w:proofErr w:type="spellStart"/>
      <w:r w:rsidRPr="00B96CA6">
        <w:rPr>
          <w:rFonts w:ascii="Arial" w:hAnsi="Arial" w:cs="Arial"/>
          <w:color w:val="000000" w:themeColor="text1"/>
        </w:rPr>
        <w:t>Osmanoğlu</w:t>
      </w:r>
      <w:proofErr w:type="spellEnd"/>
      <w:r w:rsidRPr="00B96CA6">
        <w:rPr>
          <w:rFonts w:ascii="Arial" w:hAnsi="Arial" w:cs="Arial"/>
          <w:color w:val="000000" w:themeColor="text1"/>
        </w:rPr>
        <w:t xml:space="preserve">, D. (2019). </w:t>
      </w:r>
      <w:r w:rsidR="003E0CF2" w:rsidRPr="00B96CA6">
        <w:rPr>
          <w:rFonts w:ascii="Arial" w:hAnsi="Arial" w:cs="Arial"/>
          <w:color w:val="000000" w:themeColor="text1"/>
        </w:rPr>
        <w:t>Expansion of the Open Area (Johari Window) and Group Work Directed to Enhancing the Level of Subjective Well-being</w:t>
      </w:r>
      <w:r w:rsidR="00EC3EC9">
        <w:rPr>
          <w:rFonts w:ascii="Arial" w:hAnsi="Arial" w:cs="Arial"/>
          <w:color w:val="000000" w:themeColor="text1"/>
        </w:rPr>
        <w:t xml:space="preserve">. </w:t>
      </w:r>
      <w:r w:rsidR="00EC3EC9" w:rsidRPr="00EC3EC9">
        <w:rPr>
          <w:rFonts w:ascii="Arial" w:hAnsi="Arial" w:cs="Arial"/>
          <w:color w:val="000000" w:themeColor="text1"/>
        </w:rPr>
        <w:t>Journal of Education and Training Studies</w:t>
      </w:r>
      <w:r w:rsidR="00EC3EC9">
        <w:rPr>
          <w:rFonts w:ascii="Arial" w:hAnsi="Arial" w:cs="Arial"/>
          <w:color w:val="000000" w:themeColor="text1"/>
        </w:rPr>
        <w:t xml:space="preserve">, </w:t>
      </w:r>
      <w:r w:rsidR="007F6163">
        <w:rPr>
          <w:rFonts w:ascii="Arial" w:hAnsi="Arial" w:cs="Arial"/>
          <w:color w:val="000000" w:themeColor="text1"/>
        </w:rPr>
        <w:t>7</w:t>
      </w:r>
      <w:r w:rsidR="009937DA">
        <w:rPr>
          <w:rFonts w:ascii="Arial" w:hAnsi="Arial" w:cs="Arial"/>
          <w:color w:val="000000" w:themeColor="text1"/>
        </w:rPr>
        <w:t>(5): 76-85</w:t>
      </w:r>
      <w:r w:rsidR="007F6163">
        <w:rPr>
          <w:rFonts w:ascii="Arial" w:hAnsi="Arial" w:cs="Arial"/>
          <w:color w:val="000000" w:themeColor="text1"/>
        </w:rPr>
        <w:t xml:space="preserve">. </w:t>
      </w:r>
    </w:p>
    <w:p w14:paraId="63BB8926" w14:textId="62AF7704" w:rsidR="0098153B" w:rsidRPr="00B96CA6" w:rsidRDefault="0098153B" w:rsidP="00D266EA">
      <w:pPr>
        <w:pStyle w:val="ListParagraph"/>
        <w:numPr>
          <w:ilvl w:val="0"/>
          <w:numId w:val="4"/>
        </w:numPr>
        <w:spacing w:line="360" w:lineRule="auto"/>
        <w:jc w:val="both"/>
        <w:rPr>
          <w:rFonts w:ascii="Arial" w:hAnsi="Arial" w:cs="Arial"/>
          <w:color w:val="000000" w:themeColor="text1"/>
        </w:rPr>
      </w:pPr>
      <w:proofErr w:type="spellStart"/>
      <w:r w:rsidRPr="00B96CA6">
        <w:rPr>
          <w:rFonts w:ascii="Arial" w:eastAsia="Times New Roman" w:hAnsi="Arial" w:cs="Arial"/>
          <w:color w:val="000000" w:themeColor="text1"/>
          <w:shd w:val="clear" w:color="auto" w:fill="FFFFFF"/>
        </w:rPr>
        <w:t>Pashler</w:t>
      </w:r>
      <w:proofErr w:type="spellEnd"/>
      <w:r w:rsidRPr="00B96CA6">
        <w:rPr>
          <w:rFonts w:ascii="Arial" w:eastAsia="Times New Roman" w:hAnsi="Arial" w:cs="Arial"/>
          <w:color w:val="000000" w:themeColor="text1"/>
          <w:shd w:val="clear" w:color="auto" w:fill="FFFFFF"/>
        </w:rPr>
        <w:t>, H., McDaniel, M., Rohrer, D., and Bjork, R. (2008). Learning styles: concepts and evidence. </w:t>
      </w:r>
      <w:r w:rsidRPr="00B96CA6">
        <w:rPr>
          <w:rFonts w:ascii="Arial" w:eastAsia="Times New Roman" w:hAnsi="Arial" w:cs="Arial"/>
          <w:i/>
          <w:iCs/>
          <w:color w:val="000000" w:themeColor="text1"/>
          <w:shd w:val="clear" w:color="auto" w:fill="FFFFFF"/>
        </w:rPr>
        <w:t>Psychol. Sci. Public Interest</w:t>
      </w:r>
      <w:r w:rsidRPr="00B96CA6">
        <w:rPr>
          <w:rFonts w:ascii="Arial" w:eastAsia="Times New Roman" w:hAnsi="Arial" w:cs="Arial"/>
          <w:color w:val="000000" w:themeColor="text1"/>
          <w:shd w:val="clear" w:color="auto" w:fill="FFFFFF"/>
        </w:rPr>
        <w:t xml:space="preserve"> 9, 105–119. </w:t>
      </w:r>
    </w:p>
    <w:p w14:paraId="1C26BEF7" w14:textId="18F7A618" w:rsidR="0071674F" w:rsidRPr="00DB16BC" w:rsidRDefault="00517E08" w:rsidP="00D266EA">
      <w:pPr>
        <w:pStyle w:val="ListParagraph"/>
        <w:numPr>
          <w:ilvl w:val="0"/>
          <w:numId w:val="4"/>
        </w:numPr>
        <w:spacing w:line="360" w:lineRule="auto"/>
        <w:jc w:val="both"/>
        <w:rPr>
          <w:rFonts w:ascii="Arial" w:hAnsi="Arial" w:cs="Arial"/>
          <w:color w:val="000000" w:themeColor="text1"/>
        </w:rPr>
      </w:pPr>
      <w:r w:rsidRPr="00DB16BC">
        <w:rPr>
          <w:rFonts w:ascii="Arial" w:hAnsi="Arial" w:cs="Arial"/>
          <w:color w:val="000000" w:themeColor="text1"/>
        </w:rPr>
        <w:t xml:space="preserve">Rodriguez, J., Waters, K. (2017). </w:t>
      </w:r>
      <w:r w:rsidR="0071674F" w:rsidRPr="00DB16BC">
        <w:rPr>
          <w:rFonts w:ascii="Arial" w:hAnsi="Arial" w:cs="Arial"/>
          <w:color w:val="000000" w:themeColor="text1"/>
        </w:rPr>
        <w:t xml:space="preserve">The Importance of Training and Development in Employee Performance and Evaluation. </w:t>
      </w:r>
      <w:r w:rsidR="003B5B15" w:rsidRPr="00DB16BC">
        <w:rPr>
          <w:rFonts w:ascii="Arial" w:hAnsi="Arial" w:cs="Arial"/>
          <w:color w:val="000000" w:themeColor="text1"/>
        </w:rPr>
        <w:t>International Journal, 3(10): 206-212.</w:t>
      </w:r>
    </w:p>
    <w:p w14:paraId="260A6A51" w14:textId="77777777" w:rsidR="00DB57B5" w:rsidRDefault="008534AB" w:rsidP="00D266EA">
      <w:pPr>
        <w:pStyle w:val="ListParagraph"/>
        <w:numPr>
          <w:ilvl w:val="0"/>
          <w:numId w:val="4"/>
        </w:numPr>
        <w:spacing w:line="360" w:lineRule="auto"/>
        <w:jc w:val="both"/>
        <w:rPr>
          <w:rFonts w:ascii="Arial" w:hAnsi="Arial" w:cs="Arial"/>
          <w:color w:val="000000" w:themeColor="text1"/>
        </w:rPr>
      </w:pPr>
      <w:r w:rsidRPr="00DB16BC">
        <w:rPr>
          <w:rFonts w:ascii="Arial" w:hAnsi="Arial" w:cs="Arial"/>
          <w:color w:val="000000" w:themeColor="text1"/>
        </w:rPr>
        <w:t xml:space="preserve">Schmitz, C.C., &amp; </w:t>
      </w:r>
      <w:proofErr w:type="spellStart"/>
      <w:r w:rsidRPr="00DB16BC">
        <w:rPr>
          <w:rFonts w:ascii="Arial" w:hAnsi="Arial" w:cs="Arial"/>
          <w:color w:val="000000" w:themeColor="text1"/>
        </w:rPr>
        <w:t>Schillo</w:t>
      </w:r>
      <w:proofErr w:type="spellEnd"/>
      <w:r w:rsidRPr="00DB16BC">
        <w:rPr>
          <w:rFonts w:ascii="Arial" w:hAnsi="Arial" w:cs="Arial"/>
          <w:color w:val="000000" w:themeColor="text1"/>
        </w:rPr>
        <w:t xml:space="preserve">, B.A. (2005). Report Carding: A model for foundation portfolio assessment </w:t>
      </w:r>
      <w:proofErr w:type="spellStart"/>
      <w:r w:rsidRPr="00DB16BC">
        <w:rPr>
          <w:rFonts w:ascii="Arial" w:hAnsi="Arial" w:cs="Arial"/>
          <w:color w:val="000000" w:themeColor="text1"/>
        </w:rPr>
        <w:t>Americain</w:t>
      </w:r>
      <w:proofErr w:type="spellEnd"/>
      <w:r w:rsidRPr="00DB16BC">
        <w:rPr>
          <w:rFonts w:ascii="Arial" w:hAnsi="Arial" w:cs="Arial"/>
          <w:color w:val="000000" w:themeColor="text1"/>
        </w:rPr>
        <w:t xml:space="preserve"> Journal of Evaluation, 26, 518-531.</w:t>
      </w:r>
    </w:p>
    <w:p w14:paraId="7C4169D5" w14:textId="598EE23A" w:rsidR="00FA056A" w:rsidRPr="00DB16BC" w:rsidRDefault="00BB66F4" w:rsidP="00D266EA">
      <w:pPr>
        <w:pStyle w:val="ListParagraph"/>
        <w:numPr>
          <w:ilvl w:val="0"/>
          <w:numId w:val="4"/>
        </w:numPr>
        <w:spacing w:line="360" w:lineRule="auto"/>
        <w:jc w:val="both"/>
        <w:rPr>
          <w:rFonts w:ascii="Arial" w:hAnsi="Arial" w:cs="Arial"/>
          <w:color w:val="000000" w:themeColor="text1"/>
        </w:rPr>
      </w:pPr>
      <w:r>
        <w:rPr>
          <w:rFonts w:ascii="Arial" w:hAnsi="Arial" w:cs="Arial"/>
          <w:color w:val="000000" w:themeColor="text1"/>
        </w:rPr>
        <w:t xml:space="preserve">Self-awareness.org.uk. (2013). </w:t>
      </w:r>
      <w:r w:rsidR="007D1944">
        <w:rPr>
          <w:rFonts w:ascii="Arial" w:hAnsi="Arial" w:cs="Arial"/>
          <w:color w:val="000000" w:themeColor="text1"/>
        </w:rPr>
        <w:t>Understanding the Johari Model</w:t>
      </w:r>
      <w:r w:rsidR="00281EFB">
        <w:rPr>
          <w:rFonts w:ascii="Arial" w:hAnsi="Arial" w:cs="Arial"/>
          <w:color w:val="000000" w:themeColor="text1"/>
        </w:rPr>
        <w:t>. Retrieved from &lt;</w:t>
      </w:r>
      <w:r w:rsidR="00281EFB" w:rsidRPr="00281EFB">
        <w:rPr>
          <w:rFonts w:ascii="Arial" w:hAnsi="Arial" w:cs="Arial"/>
          <w:color w:val="000000" w:themeColor="text1"/>
        </w:rPr>
        <w:t xml:space="preserve"> </w:t>
      </w:r>
      <w:hyperlink r:id="rId12" w:history="1">
        <w:r w:rsidR="00281EFB" w:rsidRPr="009D67A3">
          <w:rPr>
            <w:rStyle w:val="Hyperlink"/>
            <w:rFonts w:ascii="Arial" w:hAnsi="Arial" w:cs="Arial"/>
          </w:rPr>
          <w:t>https://www.selfawareness.org.uk/news/understanding-the-johari-window-model</w:t>
        </w:r>
      </w:hyperlink>
      <w:r w:rsidR="00281EFB">
        <w:rPr>
          <w:rFonts w:ascii="Arial" w:hAnsi="Arial" w:cs="Arial"/>
          <w:color w:val="000000" w:themeColor="text1"/>
        </w:rPr>
        <w:t xml:space="preserve">&gt; </w:t>
      </w:r>
    </w:p>
    <w:p w14:paraId="082D7570" w14:textId="77777777" w:rsidR="00DB57B5" w:rsidRPr="00DB16BC" w:rsidRDefault="002F39AB" w:rsidP="00D266EA">
      <w:pPr>
        <w:pStyle w:val="ListParagraph"/>
        <w:numPr>
          <w:ilvl w:val="0"/>
          <w:numId w:val="4"/>
        </w:numPr>
        <w:spacing w:line="360" w:lineRule="auto"/>
        <w:jc w:val="both"/>
        <w:rPr>
          <w:rFonts w:ascii="Arial" w:hAnsi="Arial" w:cs="Arial"/>
          <w:color w:val="000000" w:themeColor="text1"/>
        </w:rPr>
      </w:pPr>
      <w:proofErr w:type="spellStart"/>
      <w:r w:rsidRPr="00DB16BC">
        <w:rPr>
          <w:rFonts w:ascii="Arial" w:hAnsi="Arial" w:cs="Arial"/>
          <w:color w:val="000000" w:themeColor="text1"/>
        </w:rPr>
        <w:lastRenderedPageBreak/>
        <w:t>Snadden</w:t>
      </w:r>
      <w:proofErr w:type="spellEnd"/>
      <w:r w:rsidRPr="00DB16BC">
        <w:rPr>
          <w:rFonts w:ascii="Arial" w:hAnsi="Arial" w:cs="Arial"/>
          <w:color w:val="000000" w:themeColor="text1"/>
        </w:rPr>
        <w:t>, D., Thomas M.L., Griffin, E.M., &amp; Hudson, H. (1996). Portfolio-based learning and general practice vocational training. Medical Education, 30, 148-152.</w:t>
      </w:r>
    </w:p>
    <w:p w14:paraId="09E1ABA9" w14:textId="77777777" w:rsidR="00DB57B5" w:rsidRPr="00DB16BC" w:rsidRDefault="00E6494C" w:rsidP="00D266EA">
      <w:pPr>
        <w:pStyle w:val="ListParagraph"/>
        <w:numPr>
          <w:ilvl w:val="0"/>
          <w:numId w:val="4"/>
        </w:numPr>
        <w:spacing w:line="360" w:lineRule="auto"/>
        <w:jc w:val="both"/>
        <w:rPr>
          <w:rFonts w:ascii="Arial" w:hAnsi="Arial" w:cs="Arial"/>
          <w:color w:val="000000" w:themeColor="text1"/>
        </w:rPr>
      </w:pPr>
      <w:proofErr w:type="spellStart"/>
      <w:r w:rsidRPr="00DB16BC">
        <w:rPr>
          <w:rFonts w:ascii="Arial" w:hAnsi="Arial" w:cs="Arial"/>
          <w:color w:val="000000" w:themeColor="text1"/>
        </w:rPr>
        <w:t>Soulé</w:t>
      </w:r>
      <w:proofErr w:type="spellEnd"/>
      <w:r w:rsidR="00A86577" w:rsidRPr="00DB16BC">
        <w:rPr>
          <w:rFonts w:ascii="Arial" w:hAnsi="Arial" w:cs="Arial"/>
          <w:color w:val="000000" w:themeColor="text1"/>
        </w:rPr>
        <w:t xml:space="preserve"> </w:t>
      </w:r>
      <w:r w:rsidRPr="00DB16BC">
        <w:rPr>
          <w:rFonts w:ascii="Arial" w:hAnsi="Arial" w:cs="Arial"/>
          <w:color w:val="000000" w:themeColor="text1"/>
        </w:rPr>
        <w:t xml:space="preserve">H and </w:t>
      </w:r>
      <w:proofErr w:type="spellStart"/>
      <w:r w:rsidRPr="00DB16BC">
        <w:rPr>
          <w:rFonts w:ascii="Arial" w:hAnsi="Arial" w:cs="Arial"/>
          <w:color w:val="000000" w:themeColor="text1"/>
        </w:rPr>
        <w:t>Warrick</w:t>
      </w:r>
      <w:proofErr w:type="spellEnd"/>
      <w:r w:rsidRPr="00DB16BC">
        <w:rPr>
          <w:rFonts w:ascii="Arial" w:hAnsi="Arial" w:cs="Arial"/>
          <w:color w:val="000000" w:themeColor="text1"/>
        </w:rPr>
        <w:t xml:space="preserve"> T (2015) Defining 21st century readiness for all students: What we know and how to get there. Psychology of Aesthetics, Creativity, and the Arts 9(2): 178.</w:t>
      </w:r>
    </w:p>
    <w:p w14:paraId="47B71AE0" w14:textId="3F9173EA" w:rsidR="00DB57B5" w:rsidRDefault="009F6650" w:rsidP="00D266EA">
      <w:pPr>
        <w:pStyle w:val="ListParagraph"/>
        <w:numPr>
          <w:ilvl w:val="0"/>
          <w:numId w:val="4"/>
        </w:numPr>
        <w:spacing w:line="360" w:lineRule="auto"/>
        <w:jc w:val="both"/>
        <w:rPr>
          <w:rFonts w:ascii="Arial" w:hAnsi="Arial" w:cs="Arial"/>
          <w:color w:val="000000" w:themeColor="text1"/>
        </w:rPr>
      </w:pPr>
      <w:proofErr w:type="spellStart"/>
      <w:r w:rsidRPr="00DB16BC">
        <w:rPr>
          <w:rFonts w:ascii="Arial" w:hAnsi="Arial" w:cs="Arial"/>
          <w:color w:val="000000" w:themeColor="text1"/>
        </w:rPr>
        <w:t>Sugihartini</w:t>
      </w:r>
      <w:proofErr w:type="spellEnd"/>
      <w:r w:rsidRPr="00DB16BC">
        <w:rPr>
          <w:rFonts w:ascii="Arial" w:hAnsi="Arial" w:cs="Arial"/>
          <w:color w:val="000000" w:themeColor="text1"/>
        </w:rPr>
        <w:t xml:space="preserve">, N., </w:t>
      </w:r>
      <w:proofErr w:type="spellStart"/>
      <w:r w:rsidRPr="00DB16BC">
        <w:rPr>
          <w:rFonts w:ascii="Arial" w:hAnsi="Arial" w:cs="Arial"/>
          <w:color w:val="000000" w:themeColor="text1"/>
        </w:rPr>
        <w:t>Partha</w:t>
      </w:r>
      <w:proofErr w:type="spellEnd"/>
      <w:r w:rsidRPr="00DB16BC">
        <w:rPr>
          <w:rFonts w:ascii="Arial" w:hAnsi="Arial" w:cs="Arial"/>
          <w:color w:val="000000" w:themeColor="text1"/>
        </w:rPr>
        <w:t>, G.</w:t>
      </w:r>
      <w:r w:rsidR="0037198F" w:rsidRPr="00DB16BC">
        <w:rPr>
          <w:rFonts w:ascii="Arial" w:hAnsi="Arial" w:cs="Arial"/>
          <w:color w:val="000000" w:themeColor="text1"/>
        </w:rPr>
        <w:t xml:space="preserve"> (2019). Improving Teaching Abilities with 8 Teaching Skills</w:t>
      </w:r>
      <w:r w:rsidR="00BF24ED" w:rsidRPr="00DB16BC">
        <w:rPr>
          <w:rFonts w:ascii="Arial" w:hAnsi="Arial" w:cs="Arial"/>
          <w:color w:val="000000" w:themeColor="text1"/>
        </w:rPr>
        <w:t>. Advances in Social Science, Education and Humanities Research, volume 394. 3rd International Conference on Innovative Research Across Disciplines (ICIRAD 2019)</w:t>
      </w:r>
    </w:p>
    <w:p w14:paraId="4A18A928" w14:textId="20FD6696" w:rsidR="00740977" w:rsidRPr="00DB16BC" w:rsidRDefault="00740977" w:rsidP="00D266EA">
      <w:pPr>
        <w:pStyle w:val="ListParagraph"/>
        <w:numPr>
          <w:ilvl w:val="0"/>
          <w:numId w:val="4"/>
        </w:numPr>
        <w:spacing w:line="360" w:lineRule="auto"/>
        <w:jc w:val="both"/>
        <w:rPr>
          <w:rFonts w:ascii="Arial" w:hAnsi="Arial" w:cs="Arial"/>
          <w:color w:val="000000" w:themeColor="text1"/>
        </w:rPr>
      </w:pPr>
      <w:r>
        <w:rPr>
          <w:rFonts w:ascii="Arial" w:hAnsi="Arial" w:cs="Arial"/>
          <w:color w:val="000000" w:themeColor="text1"/>
        </w:rPr>
        <w:t>The University of Sheffield. (</w:t>
      </w:r>
      <w:proofErr w:type="spellStart"/>
      <w:r w:rsidR="00D4456C">
        <w:rPr>
          <w:rFonts w:ascii="Arial" w:hAnsi="Arial" w:cs="Arial"/>
          <w:color w:val="000000" w:themeColor="text1"/>
        </w:rPr>
        <w:t>n,d</w:t>
      </w:r>
      <w:proofErr w:type="spellEnd"/>
      <w:r w:rsidR="00D4456C">
        <w:rPr>
          <w:rFonts w:ascii="Arial" w:hAnsi="Arial" w:cs="Arial"/>
          <w:color w:val="000000" w:themeColor="text1"/>
        </w:rPr>
        <w:t xml:space="preserve">). </w:t>
      </w:r>
      <w:r w:rsidR="004A54B3">
        <w:rPr>
          <w:rFonts w:ascii="Arial" w:hAnsi="Arial" w:cs="Arial"/>
          <w:color w:val="000000" w:themeColor="text1"/>
        </w:rPr>
        <w:t>Johari Window: Developing Self-Awareness</w:t>
      </w:r>
      <w:r w:rsidR="00A31294">
        <w:rPr>
          <w:rFonts w:ascii="Arial" w:hAnsi="Arial" w:cs="Arial"/>
          <w:color w:val="000000" w:themeColor="text1"/>
        </w:rPr>
        <w:t xml:space="preserve">. Retrieved from </w:t>
      </w:r>
      <w:r w:rsidR="00F55B7B">
        <w:rPr>
          <w:rFonts w:ascii="Arial" w:hAnsi="Arial" w:cs="Arial"/>
          <w:color w:val="000000" w:themeColor="text1"/>
        </w:rPr>
        <w:t>&lt;</w:t>
      </w:r>
      <w:r w:rsidR="00F55B7B" w:rsidRPr="00F55B7B">
        <w:rPr>
          <w:rFonts w:ascii="Arial" w:hAnsi="Arial" w:cs="Arial"/>
          <w:color w:val="000000" w:themeColor="text1"/>
        </w:rPr>
        <w:t>https://www.sheffield.ac.uk/polopoly_fs/1.361952!/file/johari.pdf</w:t>
      </w:r>
      <w:r w:rsidR="00A949F3">
        <w:rPr>
          <w:rFonts w:ascii="Arial" w:hAnsi="Arial" w:cs="Arial"/>
          <w:color w:val="000000" w:themeColor="text1"/>
        </w:rPr>
        <w:t>&gt;</w:t>
      </w:r>
    </w:p>
    <w:p w14:paraId="35EBC61C" w14:textId="34A55880" w:rsidR="00AE352A" w:rsidRDefault="00EA009A" w:rsidP="00D266EA">
      <w:pPr>
        <w:pStyle w:val="ListParagraph"/>
        <w:numPr>
          <w:ilvl w:val="0"/>
          <w:numId w:val="4"/>
        </w:numPr>
        <w:spacing w:line="360" w:lineRule="auto"/>
        <w:jc w:val="both"/>
        <w:rPr>
          <w:rFonts w:ascii="Arial" w:hAnsi="Arial" w:cs="Arial"/>
          <w:color w:val="000000" w:themeColor="text1"/>
        </w:rPr>
      </w:pPr>
      <w:r w:rsidRPr="00DB16BC">
        <w:rPr>
          <w:rFonts w:ascii="Arial" w:hAnsi="Arial" w:cs="Arial"/>
          <w:color w:val="000000" w:themeColor="text1"/>
        </w:rPr>
        <w:t>Thompson, A. A. &amp; Strickland, A. J. (2001</w:t>
      </w:r>
      <w:r w:rsidR="00C37915" w:rsidRPr="00DB16BC">
        <w:rPr>
          <w:rFonts w:ascii="Arial" w:hAnsi="Arial" w:cs="Arial"/>
          <w:color w:val="000000" w:themeColor="text1"/>
        </w:rPr>
        <w:t>). Strategic management concepts and cases, 12</w:t>
      </w:r>
      <w:r w:rsidR="00C37915" w:rsidRPr="00DB16BC">
        <w:rPr>
          <w:rFonts w:ascii="Arial" w:hAnsi="Arial" w:cs="Arial"/>
          <w:color w:val="000000" w:themeColor="text1"/>
          <w:vertAlign w:val="superscript"/>
        </w:rPr>
        <w:t>th</w:t>
      </w:r>
      <w:r w:rsidR="00C37915" w:rsidRPr="00DB16BC">
        <w:rPr>
          <w:rFonts w:ascii="Arial" w:hAnsi="Arial" w:cs="Arial"/>
          <w:color w:val="000000" w:themeColor="text1"/>
        </w:rPr>
        <w:t xml:space="preserve"> Edition.</w:t>
      </w:r>
      <w:r w:rsidR="0004479D" w:rsidRPr="00DB16BC">
        <w:rPr>
          <w:rFonts w:ascii="Arial" w:hAnsi="Arial" w:cs="Arial"/>
          <w:color w:val="000000" w:themeColor="text1"/>
        </w:rPr>
        <w:t xml:space="preserve"> USA: McGraw</w:t>
      </w:r>
      <w:r w:rsidR="0004479D" w:rsidRPr="00DB57B5">
        <w:rPr>
          <w:rFonts w:ascii="Arial" w:hAnsi="Arial" w:cs="Arial"/>
          <w:color w:val="000000" w:themeColor="text1"/>
        </w:rPr>
        <w:t>-Hill.</w:t>
      </w:r>
    </w:p>
    <w:p w14:paraId="464108B2" w14:textId="174D0D39" w:rsidR="00D81054" w:rsidRDefault="00D81054" w:rsidP="00D81054">
      <w:pPr>
        <w:spacing w:line="360" w:lineRule="auto"/>
        <w:jc w:val="both"/>
        <w:rPr>
          <w:rFonts w:ascii="Arial" w:hAnsi="Arial" w:cs="Arial"/>
          <w:color w:val="000000" w:themeColor="text1"/>
        </w:rPr>
      </w:pPr>
    </w:p>
    <w:p w14:paraId="0200F0E5" w14:textId="7926229B" w:rsidR="00D81054" w:rsidRDefault="00D81054" w:rsidP="00D81054">
      <w:pPr>
        <w:spacing w:line="360" w:lineRule="auto"/>
        <w:jc w:val="both"/>
        <w:rPr>
          <w:rFonts w:ascii="Arial" w:hAnsi="Arial" w:cs="Arial"/>
          <w:color w:val="000000" w:themeColor="text1"/>
        </w:rPr>
      </w:pPr>
    </w:p>
    <w:p w14:paraId="470A94F6" w14:textId="7C018D7C" w:rsidR="00D81054" w:rsidRDefault="00D81054" w:rsidP="00D81054">
      <w:pPr>
        <w:spacing w:line="360" w:lineRule="auto"/>
        <w:jc w:val="both"/>
        <w:rPr>
          <w:rFonts w:ascii="Arial" w:hAnsi="Arial" w:cs="Arial"/>
          <w:color w:val="000000" w:themeColor="text1"/>
        </w:rPr>
      </w:pPr>
    </w:p>
    <w:p w14:paraId="7407F93B" w14:textId="70F148D0" w:rsidR="00C70BEA" w:rsidRDefault="00C70BEA" w:rsidP="00D81054">
      <w:pPr>
        <w:spacing w:line="360" w:lineRule="auto"/>
        <w:jc w:val="both"/>
        <w:rPr>
          <w:rFonts w:ascii="Arial" w:hAnsi="Arial" w:cs="Arial"/>
          <w:color w:val="000000" w:themeColor="text1"/>
        </w:rPr>
      </w:pPr>
    </w:p>
    <w:p w14:paraId="7383417B" w14:textId="0D73F782" w:rsidR="00C70BEA" w:rsidRDefault="00C70BEA" w:rsidP="00D81054">
      <w:pPr>
        <w:spacing w:line="360" w:lineRule="auto"/>
        <w:jc w:val="both"/>
        <w:rPr>
          <w:rFonts w:ascii="Arial" w:hAnsi="Arial" w:cs="Arial"/>
          <w:color w:val="000000" w:themeColor="text1"/>
        </w:rPr>
      </w:pPr>
    </w:p>
    <w:p w14:paraId="34EAF864" w14:textId="3547D6B7" w:rsidR="00C70BEA" w:rsidRDefault="00C70BEA" w:rsidP="00D81054">
      <w:pPr>
        <w:spacing w:line="360" w:lineRule="auto"/>
        <w:jc w:val="both"/>
        <w:rPr>
          <w:rFonts w:ascii="Arial" w:hAnsi="Arial" w:cs="Arial"/>
          <w:color w:val="000000" w:themeColor="text1"/>
        </w:rPr>
      </w:pPr>
    </w:p>
    <w:p w14:paraId="200501C6" w14:textId="7B21D3DB" w:rsidR="00C70BEA" w:rsidRDefault="00C70BEA" w:rsidP="00D81054">
      <w:pPr>
        <w:spacing w:line="360" w:lineRule="auto"/>
        <w:jc w:val="both"/>
        <w:rPr>
          <w:rFonts w:ascii="Arial" w:hAnsi="Arial" w:cs="Arial"/>
          <w:color w:val="000000" w:themeColor="text1"/>
        </w:rPr>
      </w:pPr>
    </w:p>
    <w:p w14:paraId="5BC96AF9" w14:textId="5919BA62" w:rsidR="00C70BEA" w:rsidRDefault="00C70BEA" w:rsidP="00D81054">
      <w:pPr>
        <w:spacing w:line="360" w:lineRule="auto"/>
        <w:jc w:val="both"/>
        <w:rPr>
          <w:rFonts w:ascii="Arial" w:hAnsi="Arial" w:cs="Arial"/>
          <w:color w:val="000000" w:themeColor="text1"/>
        </w:rPr>
      </w:pPr>
    </w:p>
    <w:p w14:paraId="4B1018F8" w14:textId="439AB3FE" w:rsidR="00C70BEA" w:rsidRDefault="00C70BEA" w:rsidP="00D81054">
      <w:pPr>
        <w:spacing w:line="360" w:lineRule="auto"/>
        <w:jc w:val="both"/>
        <w:rPr>
          <w:rFonts w:ascii="Arial" w:hAnsi="Arial" w:cs="Arial"/>
          <w:color w:val="000000" w:themeColor="text1"/>
        </w:rPr>
      </w:pPr>
    </w:p>
    <w:p w14:paraId="20F7DF35" w14:textId="603AB61D" w:rsidR="00C70BEA" w:rsidRDefault="00C70BEA" w:rsidP="00D81054">
      <w:pPr>
        <w:spacing w:line="360" w:lineRule="auto"/>
        <w:jc w:val="both"/>
        <w:rPr>
          <w:rFonts w:ascii="Arial" w:hAnsi="Arial" w:cs="Arial"/>
          <w:color w:val="000000" w:themeColor="text1"/>
        </w:rPr>
      </w:pPr>
    </w:p>
    <w:p w14:paraId="476969C6" w14:textId="320BB8B5" w:rsidR="00C70BEA" w:rsidRDefault="00C70BEA" w:rsidP="00D81054">
      <w:pPr>
        <w:spacing w:line="360" w:lineRule="auto"/>
        <w:jc w:val="both"/>
        <w:rPr>
          <w:rFonts w:ascii="Arial" w:hAnsi="Arial" w:cs="Arial"/>
          <w:color w:val="000000" w:themeColor="text1"/>
        </w:rPr>
      </w:pPr>
    </w:p>
    <w:p w14:paraId="06B9C130" w14:textId="1F350237" w:rsidR="00C70BEA" w:rsidRDefault="00C70BEA" w:rsidP="00D81054">
      <w:pPr>
        <w:spacing w:line="360" w:lineRule="auto"/>
        <w:jc w:val="both"/>
        <w:rPr>
          <w:rFonts w:ascii="Arial" w:hAnsi="Arial" w:cs="Arial"/>
          <w:color w:val="000000" w:themeColor="text1"/>
        </w:rPr>
      </w:pPr>
    </w:p>
    <w:p w14:paraId="4FA2BF29" w14:textId="318C772A" w:rsidR="00C70BEA" w:rsidRDefault="00C70BEA" w:rsidP="00D81054">
      <w:pPr>
        <w:spacing w:line="360" w:lineRule="auto"/>
        <w:jc w:val="both"/>
        <w:rPr>
          <w:rFonts w:ascii="Arial" w:hAnsi="Arial" w:cs="Arial"/>
          <w:color w:val="000000" w:themeColor="text1"/>
        </w:rPr>
      </w:pPr>
    </w:p>
    <w:p w14:paraId="74C455FB" w14:textId="2B236237" w:rsidR="00C70BEA" w:rsidRDefault="00C70BEA" w:rsidP="00D81054">
      <w:pPr>
        <w:spacing w:line="360" w:lineRule="auto"/>
        <w:jc w:val="both"/>
        <w:rPr>
          <w:rFonts w:ascii="Arial" w:hAnsi="Arial" w:cs="Arial"/>
          <w:color w:val="000000" w:themeColor="text1"/>
        </w:rPr>
      </w:pPr>
    </w:p>
    <w:p w14:paraId="077B9E58" w14:textId="2C763896" w:rsidR="00C70BEA" w:rsidRDefault="00C70BEA" w:rsidP="00D81054">
      <w:pPr>
        <w:spacing w:line="360" w:lineRule="auto"/>
        <w:jc w:val="both"/>
        <w:rPr>
          <w:rFonts w:ascii="Arial" w:hAnsi="Arial" w:cs="Arial"/>
          <w:color w:val="000000" w:themeColor="text1"/>
        </w:rPr>
      </w:pPr>
    </w:p>
    <w:p w14:paraId="4E65A92F" w14:textId="2D184FFC" w:rsidR="00C70BEA" w:rsidRDefault="00C70BEA" w:rsidP="00D81054">
      <w:pPr>
        <w:spacing w:line="360" w:lineRule="auto"/>
        <w:jc w:val="both"/>
        <w:rPr>
          <w:rFonts w:ascii="Arial" w:hAnsi="Arial" w:cs="Arial"/>
          <w:color w:val="000000" w:themeColor="text1"/>
        </w:rPr>
      </w:pPr>
    </w:p>
    <w:p w14:paraId="2068DD99" w14:textId="02876610" w:rsidR="00C70BEA" w:rsidRDefault="00C70BEA" w:rsidP="00D81054">
      <w:pPr>
        <w:spacing w:line="360" w:lineRule="auto"/>
        <w:jc w:val="both"/>
        <w:rPr>
          <w:rFonts w:ascii="Arial" w:hAnsi="Arial" w:cs="Arial"/>
          <w:color w:val="000000" w:themeColor="text1"/>
        </w:rPr>
      </w:pPr>
    </w:p>
    <w:p w14:paraId="629DD25E" w14:textId="52137EBE" w:rsidR="00D81054" w:rsidRDefault="00D81054" w:rsidP="00D81054">
      <w:pPr>
        <w:spacing w:line="360" w:lineRule="auto"/>
        <w:jc w:val="both"/>
        <w:rPr>
          <w:rFonts w:ascii="Arial" w:hAnsi="Arial" w:cs="Arial"/>
          <w:b/>
          <w:bCs/>
          <w:color w:val="000000" w:themeColor="text1"/>
          <w:u w:val="single"/>
        </w:rPr>
      </w:pPr>
      <w:r>
        <w:rPr>
          <w:rFonts w:ascii="Arial" w:hAnsi="Arial" w:cs="Arial"/>
          <w:b/>
          <w:bCs/>
          <w:color w:val="000000" w:themeColor="text1"/>
          <w:u w:val="single"/>
        </w:rPr>
        <w:t>Appendix</w:t>
      </w:r>
    </w:p>
    <w:p w14:paraId="50F23137" w14:textId="093BA0EA" w:rsidR="00D81054" w:rsidRPr="00D81054" w:rsidRDefault="00D81054" w:rsidP="00D266EA">
      <w:pPr>
        <w:pStyle w:val="ListParagraph"/>
        <w:numPr>
          <w:ilvl w:val="0"/>
          <w:numId w:val="8"/>
        </w:numPr>
        <w:spacing w:line="360" w:lineRule="auto"/>
        <w:jc w:val="both"/>
        <w:rPr>
          <w:rFonts w:ascii="Arial" w:hAnsi="Arial" w:cs="Arial"/>
          <w:b/>
          <w:bCs/>
          <w:color w:val="000000" w:themeColor="text1"/>
          <w:u w:val="single"/>
        </w:rPr>
      </w:pPr>
      <w:r>
        <w:rPr>
          <w:rFonts w:ascii="Arial" w:hAnsi="Arial" w:cs="Arial"/>
          <w:b/>
          <w:bCs/>
          <w:color w:val="000000" w:themeColor="text1"/>
        </w:rPr>
        <w:t xml:space="preserve">Figure 1: </w:t>
      </w:r>
      <w:proofErr w:type="spellStart"/>
      <w:r w:rsidR="00F76195">
        <w:rPr>
          <w:rFonts w:ascii="Arial" w:hAnsi="Arial" w:cs="Arial"/>
          <w:color w:val="000000" w:themeColor="text1"/>
        </w:rPr>
        <w:t>ToTheEdgeCoaching</w:t>
      </w:r>
      <w:proofErr w:type="spellEnd"/>
      <w:r w:rsidR="00F76195">
        <w:rPr>
          <w:rFonts w:ascii="Arial" w:hAnsi="Arial" w:cs="Arial"/>
          <w:color w:val="000000" w:themeColor="text1"/>
        </w:rPr>
        <w:t xml:space="preserve"> &lt;</w:t>
      </w:r>
      <w:r w:rsidR="00F76195" w:rsidRPr="00F76195">
        <w:rPr>
          <w:rFonts w:ascii="Arial" w:hAnsi="Arial" w:cs="Arial"/>
          <w:color w:val="000000" w:themeColor="text1"/>
        </w:rPr>
        <w:t>https://totheedgecoaching.com/2014/05/relationship-building-through-the-johari-window/</w:t>
      </w:r>
      <w:r w:rsidR="00F76195">
        <w:rPr>
          <w:rFonts w:ascii="Arial" w:hAnsi="Arial" w:cs="Arial"/>
          <w:color w:val="000000" w:themeColor="text1"/>
        </w:rPr>
        <w:t>&gt;</w:t>
      </w:r>
    </w:p>
    <w:sectPr w:rsidR="00D81054" w:rsidRPr="00D81054">
      <w:footerReference w:type="even" r:id="rId13"/>
      <w:footerReference w:type="default" r:id="rId1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948AD2" w14:textId="77777777" w:rsidR="005975DA" w:rsidRDefault="005975DA" w:rsidP="00874B7E">
      <w:pPr>
        <w:spacing w:after="0" w:line="240" w:lineRule="auto"/>
      </w:pPr>
      <w:r>
        <w:separator/>
      </w:r>
    </w:p>
  </w:endnote>
  <w:endnote w:type="continuationSeparator" w:id="0">
    <w:p w14:paraId="61501960" w14:textId="77777777" w:rsidR="005975DA" w:rsidRDefault="005975DA" w:rsidP="00874B7E">
      <w:pPr>
        <w:spacing w:after="0" w:line="240" w:lineRule="auto"/>
      </w:pPr>
      <w:r>
        <w:continuationSeparator/>
      </w:r>
    </w:p>
  </w:endnote>
  <w:endnote w:type="continuationNotice" w:id="1">
    <w:p w14:paraId="345B5C77" w14:textId="77777777" w:rsidR="005975DA" w:rsidRDefault="005975D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Leelawadee">
    <w:altName w:val="Tahoma"/>
    <w:panose1 w:val="020B0502040204020203"/>
    <w:charset w:val="DE"/>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551535915"/>
      <w:docPartObj>
        <w:docPartGallery w:val="Page Numbers (Bottom of Page)"/>
        <w:docPartUnique/>
      </w:docPartObj>
    </w:sdtPr>
    <w:sdtContent>
      <w:p w14:paraId="771AF0E3" w14:textId="6DB90F66" w:rsidR="00C70BEA" w:rsidRDefault="00C70BEA" w:rsidP="00A136C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7896B6B" w14:textId="77777777" w:rsidR="00C70BEA" w:rsidRDefault="00C70B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322708217"/>
      <w:docPartObj>
        <w:docPartGallery w:val="Page Numbers (Bottom of Page)"/>
        <w:docPartUnique/>
      </w:docPartObj>
    </w:sdtPr>
    <w:sdtContent>
      <w:p w14:paraId="2A5E7C08" w14:textId="558F24E9" w:rsidR="00C70BEA" w:rsidRDefault="00C70BEA" w:rsidP="00A136C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sdtContent>
  </w:sdt>
  <w:p w14:paraId="648E9869" w14:textId="77777777" w:rsidR="00C70BEA" w:rsidRDefault="00C70B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DC668A" w14:textId="77777777" w:rsidR="005975DA" w:rsidRDefault="005975DA" w:rsidP="00874B7E">
      <w:pPr>
        <w:spacing w:after="0" w:line="240" w:lineRule="auto"/>
      </w:pPr>
      <w:r>
        <w:separator/>
      </w:r>
    </w:p>
  </w:footnote>
  <w:footnote w:type="continuationSeparator" w:id="0">
    <w:p w14:paraId="2AC6A08C" w14:textId="77777777" w:rsidR="005975DA" w:rsidRDefault="005975DA" w:rsidP="00874B7E">
      <w:pPr>
        <w:spacing w:after="0" w:line="240" w:lineRule="auto"/>
      </w:pPr>
      <w:r>
        <w:continuationSeparator/>
      </w:r>
    </w:p>
  </w:footnote>
  <w:footnote w:type="continuationNotice" w:id="1">
    <w:p w14:paraId="126E11B3" w14:textId="77777777" w:rsidR="005975DA" w:rsidRDefault="005975D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994752"/>
    <w:multiLevelType w:val="multilevel"/>
    <w:tmpl w:val="43685682"/>
    <w:lvl w:ilvl="0">
      <w:start w:val="1"/>
      <w:numFmt w:val="decimal"/>
      <w:lvlText w:val="%1."/>
      <w:lvlJc w:val="left"/>
      <w:pPr>
        <w:ind w:left="720" w:hanging="360"/>
      </w:pPr>
      <w:rPr>
        <w:rFonts w:hint="default"/>
      </w:rPr>
    </w:lvl>
    <w:lvl w:ilvl="1">
      <w:start w:val="1"/>
      <w:numFmt w:val="decimal"/>
      <w:isLgl/>
      <w:lvlText w:val="%1.%2"/>
      <w:lvlJc w:val="left"/>
      <w:pPr>
        <w:ind w:left="854" w:hanging="494"/>
      </w:pPr>
      <w:rPr>
        <w:rFonts w:hint="default"/>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12712433"/>
    <w:multiLevelType w:val="hybridMultilevel"/>
    <w:tmpl w:val="03205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5D4A52"/>
    <w:multiLevelType w:val="hybridMultilevel"/>
    <w:tmpl w:val="C2AE0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5630C"/>
    <w:multiLevelType w:val="multilevel"/>
    <w:tmpl w:val="9B523A1E"/>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4" w15:restartNumberingAfterBreak="0">
    <w:nsid w:val="36331102"/>
    <w:multiLevelType w:val="hybridMultilevel"/>
    <w:tmpl w:val="68FAC03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400259A1"/>
    <w:multiLevelType w:val="hybridMultilevel"/>
    <w:tmpl w:val="A0324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79269B"/>
    <w:multiLevelType w:val="hybridMultilevel"/>
    <w:tmpl w:val="74E29F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6E88393A"/>
    <w:multiLevelType w:val="hybridMultilevel"/>
    <w:tmpl w:val="49E08382"/>
    <w:lvl w:ilvl="0" w:tplc="08090001">
      <w:start w:val="1"/>
      <w:numFmt w:val="bullet"/>
      <w:lvlText w:val=""/>
      <w:lvlJc w:val="left"/>
      <w:pPr>
        <w:ind w:left="360" w:hanging="360"/>
      </w:pPr>
      <w:rPr>
        <w:rFonts w:ascii="Symbol" w:hAnsi="Symbol" w:hint="default"/>
      </w:rPr>
    </w:lvl>
    <w:lvl w:ilvl="1" w:tplc="96DE66D6">
      <w:start w:val="1"/>
      <w:numFmt w:val="bullet"/>
      <w:lvlText w:val="-"/>
      <w:lvlJc w:val="left"/>
      <w:pPr>
        <w:ind w:left="1080" w:hanging="360"/>
      </w:pPr>
      <w:rPr>
        <w:rFonts w:ascii="Arial" w:eastAsiaTheme="minorEastAsia" w:hAnsi="Arial" w:cs="Aria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7CC265E2"/>
    <w:multiLevelType w:val="hybridMultilevel"/>
    <w:tmpl w:val="C7FCB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6"/>
  </w:num>
  <w:num w:numId="4">
    <w:abstractNumId w:val="4"/>
  </w:num>
  <w:num w:numId="5">
    <w:abstractNumId w:val="5"/>
  </w:num>
  <w:num w:numId="6">
    <w:abstractNumId w:val="0"/>
  </w:num>
  <w:num w:numId="7">
    <w:abstractNumId w:val="1"/>
  </w:num>
  <w:num w:numId="8">
    <w:abstractNumId w:val="2"/>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1855"/>
    <w:rsid w:val="00000030"/>
    <w:rsid w:val="000008AF"/>
    <w:rsid w:val="00004763"/>
    <w:rsid w:val="00011B8C"/>
    <w:rsid w:val="000131F9"/>
    <w:rsid w:val="00016D84"/>
    <w:rsid w:val="00020589"/>
    <w:rsid w:val="00022F50"/>
    <w:rsid w:val="00023A26"/>
    <w:rsid w:val="00024B1F"/>
    <w:rsid w:val="0004479D"/>
    <w:rsid w:val="000512FE"/>
    <w:rsid w:val="0005387F"/>
    <w:rsid w:val="0006002E"/>
    <w:rsid w:val="0006074B"/>
    <w:rsid w:val="0006095B"/>
    <w:rsid w:val="0006247B"/>
    <w:rsid w:val="000639BF"/>
    <w:rsid w:val="0006409B"/>
    <w:rsid w:val="000731DE"/>
    <w:rsid w:val="00086E39"/>
    <w:rsid w:val="00091A05"/>
    <w:rsid w:val="000A11C2"/>
    <w:rsid w:val="000A5147"/>
    <w:rsid w:val="000A54A9"/>
    <w:rsid w:val="000A66DF"/>
    <w:rsid w:val="000B0C7D"/>
    <w:rsid w:val="000B0DE5"/>
    <w:rsid w:val="000B0F56"/>
    <w:rsid w:val="000B248E"/>
    <w:rsid w:val="000B6694"/>
    <w:rsid w:val="000B70CF"/>
    <w:rsid w:val="000B74FC"/>
    <w:rsid w:val="000C1205"/>
    <w:rsid w:val="000C1DA2"/>
    <w:rsid w:val="000C2738"/>
    <w:rsid w:val="000C5C1E"/>
    <w:rsid w:val="000D0E89"/>
    <w:rsid w:val="000D2F63"/>
    <w:rsid w:val="000D3341"/>
    <w:rsid w:val="000D631B"/>
    <w:rsid w:val="000E1C33"/>
    <w:rsid w:val="000E3198"/>
    <w:rsid w:val="000E5D8B"/>
    <w:rsid w:val="000E6659"/>
    <w:rsid w:val="000E665E"/>
    <w:rsid w:val="000F03B7"/>
    <w:rsid w:val="000F207D"/>
    <w:rsid w:val="000F6350"/>
    <w:rsid w:val="000F65DA"/>
    <w:rsid w:val="00107961"/>
    <w:rsid w:val="00110CF4"/>
    <w:rsid w:val="00114D69"/>
    <w:rsid w:val="00116D6B"/>
    <w:rsid w:val="0012172D"/>
    <w:rsid w:val="00121D31"/>
    <w:rsid w:val="0012468F"/>
    <w:rsid w:val="00124A43"/>
    <w:rsid w:val="00124ECB"/>
    <w:rsid w:val="001250FB"/>
    <w:rsid w:val="0012560F"/>
    <w:rsid w:val="00130EC6"/>
    <w:rsid w:val="00133CD9"/>
    <w:rsid w:val="00135F51"/>
    <w:rsid w:val="0013623A"/>
    <w:rsid w:val="0014192E"/>
    <w:rsid w:val="00142583"/>
    <w:rsid w:val="00142A9A"/>
    <w:rsid w:val="00146DD6"/>
    <w:rsid w:val="00154F80"/>
    <w:rsid w:val="00163C64"/>
    <w:rsid w:val="00164779"/>
    <w:rsid w:val="00164A4A"/>
    <w:rsid w:val="00164F24"/>
    <w:rsid w:val="001669FB"/>
    <w:rsid w:val="001671B5"/>
    <w:rsid w:val="001675C7"/>
    <w:rsid w:val="0016789B"/>
    <w:rsid w:val="00172A62"/>
    <w:rsid w:val="00175EDB"/>
    <w:rsid w:val="0018151B"/>
    <w:rsid w:val="0018265A"/>
    <w:rsid w:val="00186A8E"/>
    <w:rsid w:val="00191C8C"/>
    <w:rsid w:val="001946D3"/>
    <w:rsid w:val="001A20AB"/>
    <w:rsid w:val="001A267B"/>
    <w:rsid w:val="001A382F"/>
    <w:rsid w:val="001A3B69"/>
    <w:rsid w:val="001A4C22"/>
    <w:rsid w:val="001B07BA"/>
    <w:rsid w:val="001B2F78"/>
    <w:rsid w:val="001B3584"/>
    <w:rsid w:val="001B37A0"/>
    <w:rsid w:val="001C1BC2"/>
    <w:rsid w:val="001C7491"/>
    <w:rsid w:val="001D1359"/>
    <w:rsid w:val="001D66C9"/>
    <w:rsid w:val="001E0729"/>
    <w:rsid w:val="001E0E91"/>
    <w:rsid w:val="001E455A"/>
    <w:rsid w:val="001E53A9"/>
    <w:rsid w:val="001E7192"/>
    <w:rsid w:val="001E759D"/>
    <w:rsid w:val="001F1DA0"/>
    <w:rsid w:val="002019C2"/>
    <w:rsid w:val="0020391F"/>
    <w:rsid w:val="00204802"/>
    <w:rsid w:val="00214851"/>
    <w:rsid w:val="00221F2A"/>
    <w:rsid w:val="002336F5"/>
    <w:rsid w:val="00235B1F"/>
    <w:rsid w:val="00236FD1"/>
    <w:rsid w:val="00237036"/>
    <w:rsid w:val="00240D4A"/>
    <w:rsid w:val="00251D85"/>
    <w:rsid w:val="0025424C"/>
    <w:rsid w:val="00263DF3"/>
    <w:rsid w:val="00264B06"/>
    <w:rsid w:val="00267B82"/>
    <w:rsid w:val="0027121A"/>
    <w:rsid w:val="00274FB5"/>
    <w:rsid w:val="00281EFB"/>
    <w:rsid w:val="002832F9"/>
    <w:rsid w:val="00287980"/>
    <w:rsid w:val="0029011E"/>
    <w:rsid w:val="00290760"/>
    <w:rsid w:val="00292FD5"/>
    <w:rsid w:val="00293BA3"/>
    <w:rsid w:val="002953C4"/>
    <w:rsid w:val="00295E24"/>
    <w:rsid w:val="00296CF8"/>
    <w:rsid w:val="002A197C"/>
    <w:rsid w:val="002A7528"/>
    <w:rsid w:val="002B08C3"/>
    <w:rsid w:val="002B1E90"/>
    <w:rsid w:val="002B2AA1"/>
    <w:rsid w:val="002B605A"/>
    <w:rsid w:val="002B7440"/>
    <w:rsid w:val="002C2795"/>
    <w:rsid w:val="002C52B4"/>
    <w:rsid w:val="002D00F1"/>
    <w:rsid w:val="002D28C7"/>
    <w:rsid w:val="002E0B37"/>
    <w:rsid w:val="002E1926"/>
    <w:rsid w:val="002E1A71"/>
    <w:rsid w:val="002E23D8"/>
    <w:rsid w:val="002E3339"/>
    <w:rsid w:val="002E4751"/>
    <w:rsid w:val="002F39AB"/>
    <w:rsid w:val="002F40FD"/>
    <w:rsid w:val="002F5565"/>
    <w:rsid w:val="002F59D0"/>
    <w:rsid w:val="002F7D28"/>
    <w:rsid w:val="002F7F35"/>
    <w:rsid w:val="00300B03"/>
    <w:rsid w:val="00304E59"/>
    <w:rsid w:val="00305528"/>
    <w:rsid w:val="00311605"/>
    <w:rsid w:val="003248F1"/>
    <w:rsid w:val="00327DB6"/>
    <w:rsid w:val="00334E15"/>
    <w:rsid w:val="00336B3B"/>
    <w:rsid w:val="003463E1"/>
    <w:rsid w:val="00346D2A"/>
    <w:rsid w:val="003503EE"/>
    <w:rsid w:val="003526F0"/>
    <w:rsid w:val="003539BB"/>
    <w:rsid w:val="00354878"/>
    <w:rsid w:val="00355FA3"/>
    <w:rsid w:val="00356268"/>
    <w:rsid w:val="00356289"/>
    <w:rsid w:val="00361D99"/>
    <w:rsid w:val="00365874"/>
    <w:rsid w:val="00366B33"/>
    <w:rsid w:val="0037198F"/>
    <w:rsid w:val="00371B8E"/>
    <w:rsid w:val="00375B0F"/>
    <w:rsid w:val="00381B9B"/>
    <w:rsid w:val="00383360"/>
    <w:rsid w:val="0038470E"/>
    <w:rsid w:val="00390DE7"/>
    <w:rsid w:val="003946E2"/>
    <w:rsid w:val="003A04C3"/>
    <w:rsid w:val="003A14C6"/>
    <w:rsid w:val="003A4925"/>
    <w:rsid w:val="003A7CB2"/>
    <w:rsid w:val="003B2FF0"/>
    <w:rsid w:val="003B3892"/>
    <w:rsid w:val="003B3A93"/>
    <w:rsid w:val="003B460A"/>
    <w:rsid w:val="003B5B15"/>
    <w:rsid w:val="003C0BF7"/>
    <w:rsid w:val="003C0F54"/>
    <w:rsid w:val="003C2BC3"/>
    <w:rsid w:val="003C2D8A"/>
    <w:rsid w:val="003C6B44"/>
    <w:rsid w:val="003D10B0"/>
    <w:rsid w:val="003D53FC"/>
    <w:rsid w:val="003D601D"/>
    <w:rsid w:val="003D7D05"/>
    <w:rsid w:val="003D7FB5"/>
    <w:rsid w:val="003E0CF2"/>
    <w:rsid w:val="003E0EB5"/>
    <w:rsid w:val="003E0F05"/>
    <w:rsid w:val="003E19B6"/>
    <w:rsid w:val="003E1E16"/>
    <w:rsid w:val="003E1EE3"/>
    <w:rsid w:val="003E4351"/>
    <w:rsid w:val="003E4994"/>
    <w:rsid w:val="003E5E63"/>
    <w:rsid w:val="003E7429"/>
    <w:rsid w:val="003E7BCB"/>
    <w:rsid w:val="003F0804"/>
    <w:rsid w:val="003F2175"/>
    <w:rsid w:val="003F2CD6"/>
    <w:rsid w:val="003F57C1"/>
    <w:rsid w:val="003F79B1"/>
    <w:rsid w:val="00403CDD"/>
    <w:rsid w:val="004070DD"/>
    <w:rsid w:val="0041092F"/>
    <w:rsid w:val="00413E38"/>
    <w:rsid w:val="00415685"/>
    <w:rsid w:val="004158DB"/>
    <w:rsid w:val="00416957"/>
    <w:rsid w:val="004215A5"/>
    <w:rsid w:val="00422786"/>
    <w:rsid w:val="00426158"/>
    <w:rsid w:val="004272CC"/>
    <w:rsid w:val="004279BC"/>
    <w:rsid w:val="00427B23"/>
    <w:rsid w:val="00440114"/>
    <w:rsid w:val="00440A67"/>
    <w:rsid w:val="00447E78"/>
    <w:rsid w:val="00455535"/>
    <w:rsid w:val="0046505D"/>
    <w:rsid w:val="00467848"/>
    <w:rsid w:val="00470199"/>
    <w:rsid w:val="0047251C"/>
    <w:rsid w:val="00475D71"/>
    <w:rsid w:val="00483369"/>
    <w:rsid w:val="00483CF9"/>
    <w:rsid w:val="00487528"/>
    <w:rsid w:val="00490F06"/>
    <w:rsid w:val="004921DA"/>
    <w:rsid w:val="00493D93"/>
    <w:rsid w:val="00494C56"/>
    <w:rsid w:val="00495183"/>
    <w:rsid w:val="0049536F"/>
    <w:rsid w:val="004A12BC"/>
    <w:rsid w:val="004A50C6"/>
    <w:rsid w:val="004A54B3"/>
    <w:rsid w:val="004B1454"/>
    <w:rsid w:val="004B1854"/>
    <w:rsid w:val="004B1F0C"/>
    <w:rsid w:val="004B4955"/>
    <w:rsid w:val="004B63A1"/>
    <w:rsid w:val="004B75EB"/>
    <w:rsid w:val="004B7815"/>
    <w:rsid w:val="004C1E66"/>
    <w:rsid w:val="004D298F"/>
    <w:rsid w:val="004E082B"/>
    <w:rsid w:val="004E36F4"/>
    <w:rsid w:val="004E4A54"/>
    <w:rsid w:val="004E77D0"/>
    <w:rsid w:val="004F6A75"/>
    <w:rsid w:val="005018A5"/>
    <w:rsid w:val="00513983"/>
    <w:rsid w:val="00515509"/>
    <w:rsid w:val="00515BDE"/>
    <w:rsid w:val="00517E08"/>
    <w:rsid w:val="00520EDA"/>
    <w:rsid w:val="00525479"/>
    <w:rsid w:val="00526332"/>
    <w:rsid w:val="00527928"/>
    <w:rsid w:val="0053429C"/>
    <w:rsid w:val="005410FE"/>
    <w:rsid w:val="005454A2"/>
    <w:rsid w:val="00555232"/>
    <w:rsid w:val="00556175"/>
    <w:rsid w:val="00557BC1"/>
    <w:rsid w:val="005607CD"/>
    <w:rsid w:val="005655C3"/>
    <w:rsid w:val="00570873"/>
    <w:rsid w:val="00573A73"/>
    <w:rsid w:val="005816D5"/>
    <w:rsid w:val="00582A0F"/>
    <w:rsid w:val="005843BB"/>
    <w:rsid w:val="0058783F"/>
    <w:rsid w:val="00590AD1"/>
    <w:rsid w:val="00590C70"/>
    <w:rsid w:val="0059394E"/>
    <w:rsid w:val="00593EAB"/>
    <w:rsid w:val="00593F54"/>
    <w:rsid w:val="005942A4"/>
    <w:rsid w:val="005971CF"/>
    <w:rsid w:val="005975DA"/>
    <w:rsid w:val="005A01E9"/>
    <w:rsid w:val="005A1AA9"/>
    <w:rsid w:val="005A391B"/>
    <w:rsid w:val="005B4F22"/>
    <w:rsid w:val="005C04A9"/>
    <w:rsid w:val="005C291C"/>
    <w:rsid w:val="005C36A8"/>
    <w:rsid w:val="005C4FA7"/>
    <w:rsid w:val="005E2C29"/>
    <w:rsid w:val="005E2DDA"/>
    <w:rsid w:val="005E3A3D"/>
    <w:rsid w:val="005E3B4F"/>
    <w:rsid w:val="005E3F1D"/>
    <w:rsid w:val="005E4C3A"/>
    <w:rsid w:val="005F0ABB"/>
    <w:rsid w:val="005F1E35"/>
    <w:rsid w:val="00602B7B"/>
    <w:rsid w:val="00603AC4"/>
    <w:rsid w:val="0060551C"/>
    <w:rsid w:val="0060598D"/>
    <w:rsid w:val="006126F1"/>
    <w:rsid w:val="006127EF"/>
    <w:rsid w:val="006140CF"/>
    <w:rsid w:val="006206A9"/>
    <w:rsid w:val="00620D7D"/>
    <w:rsid w:val="006246D4"/>
    <w:rsid w:val="0062619F"/>
    <w:rsid w:val="006272B7"/>
    <w:rsid w:val="00631AE2"/>
    <w:rsid w:val="00631F0B"/>
    <w:rsid w:val="006353A9"/>
    <w:rsid w:val="00640833"/>
    <w:rsid w:val="006410EE"/>
    <w:rsid w:val="006435F6"/>
    <w:rsid w:val="00644A6C"/>
    <w:rsid w:val="0065218D"/>
    <w:rsid w:val="006542D6"/>
    <w:rsid w:val="0065767B"/>
    <w:rsid w:val="006579AE"/>
    <w:rsid w:val="006656D9"/>
    <w:rsid w:val="00670244"/>
    <w:rsid w:val="0067074F"/>
    <w:rsid w:val="00671D53"/>
    <w:rsid w:val="00674311"/>
    <w:rsid w:val="0067568E"/>
    <w:rsid w:val="00675990"/>
    <w:rsid w:val="006810D8"/>
    <w:rsid w:val="0068517D"/>
    <w:rsid w:val="00693316"/>
    <w:rsid w:val="0069481A"/>
    <w:rsid w:val="00696903"/>
    <w:rsid w:val="00697C2C"/>
    <w:rsid w:val="006A0A33"/>
    <w:rsid w:val="006A208F"/>
    <w:rsid w:val="006B25D1"/>
    <w:rsid w:val="006C1D00"/>
    <w:rsid w:val="006C6EE5"/>
    <w:rsid w:val="006D0B6D"/>
    <w:rsid w:val="006D3124"/>
    <w:rsid w:val="006D3801"/>
    <w:rsid w:val="006E135D"/>
    <w:rsid w:val="006E65DE"/>
    <w:rsid w:val="006E77D4"/>
    <w:rsid w:val="006F0B4D"/>
    <w:rsid w:val="006F10F2"/>
    <w:rsid w:val="006F35B0"/>
    <w:rsid w:val="006F45E8"/>
    <w:rsid w:val="00701ADD"/>
    <w:rsid w:val="007039C6"/>
    <w:rsid w:val="00711E90"/>
    <w:rsid w:val="00711EE3"/>
    <w:rsid w:val="0071410D"/>
    <w:rsid w:val="0071674F"/>
    <w:rsid w:val="0071696B"/>
    <w:rsid w:val="00721231"/>
    <w:rsid w:val="00722FFB"/>
    <w:rsid w:val="00723D50"/>
    <w:rsid w:val="00726545"/>
    <w:rsid w:val="0073231F"/>
    <w:rsid w:val="00733040"/>
    <w:rsid w:val="00735768"/>
    <w:rsid w:val="00740611"/>
    <w:rsid w:val="00740977"/>
    <w:rsid w:val="00741335"/>
    <w:rsid w:val="007430F1"/>
    <w:rsid w:val="00752591"/>
    <w:rsid w:val="00754B9C"/>
    <w:rsid w:val="00757ED7"/>
    <w:rsid w:val="007603CE"/>
    <w:rsid w:val="00763239"/>
    <w:rsid w:val="00763EAA"/>
    <w:rsid w:val="0077052C"/>
    <w:rsid w:val="00770C10"/>
    <w:rsid w:val="007731A2"/>
    <w:rsid w:val="007737B3"/>
    <w:rsid w:val="007765A6"/>
    <w:rsid w:val="0078105B"/>
    <w:rsid w:val="00790140"/>
    <w:rsid w:val="00796163"/>
    <w:rsid w:val="007963A6"/>
    <w:rsid w:val="00796853"/>
    <w:rsid w:val="007A3676"/>
    <w:rsid w:val="007A7E5E"/>
    <w:rsid w:val="007B264A"/>
    <w:rsid w:val="007B27AC"/>
    <w:rsid w:val="007C0D92"/>
    <w:rsid w:val="007C1BEA"/>
    <w:rsid w:val="007C2A99"/>
    <w:rsid w:val="007D1944"/>
    <w:rsid w:val="007D2062"/>
    <w:rsid w:val="007D4460"/>
    <w:rsid w:val="007E0200"/>
    <w:rsid w:val="007E2D08"/>
    <w:rsid w:val="007E3D1F"/>
    <w:rsid w:val="007E4852"/>
    <w:rsid w:val="007E5F02"/>
    <w:rsid w:val="007F027E"/>
    <w:rsid w:val="007F02AB"/>
    <w:rsid w:val="007F4DB6"/>
    <w:rsid w:val="007F6163"/>
    <w:rsid w:val="007F6BF9"/>
    <w:rsid w:val="00801848"/>
    <w:rsid w:val="008055EB"/>
    <w:rsid w:val="00805B8D"/>
    <w:rsid w:val="00817F00"/>
    <w:rsid w:val="00834DB5"/>
    <w:rsid w:val="00837F7E"/>
    <w:rsid w:val="00844B27"/>
    <w:rsid w:val="00846D3D"/>
    <w:rsid w:val="00847414"/>
    <w:rsid w:val="0085124F"/>
    <w:rsid w:val="00851E68"/>
    <w:rsid w:val="00851ECF"/>
    <w:rsid w:val="00851FA1"/>
    <w:rsid w:val="008523E9"/>
    <w:rsid w:val="008534AB"/>
    <w:rsid w:val="00857005"/>
    <w:rsid w:val="00857CA7"/>
    <w:rsid w:val="008677E4"/>
    <w:rsid w:val="00867E38"/>
    <w:rsid w:val="00873EB8"/>
    <w:rsid w:val="0087442E"/>
    <w:rsid w:val="00874B7E"/>
    <w:rsid w:val="00880818"/>
    <w:rsid w:val="00891872"/>
    <w:rsid w:val="00894495"/>
    <w:rsid w:val="008A0C22"/>
    <w:rsid w:val="008A357A"/>
    <w:rsid w:val="008A3CE3"/>
    <w:rsid w:val="008A5A04"/>
    <w:rsid w:val="008B1807"/>
    <w:rsid w:val="008B27EC"/>
    <w:rsid w:val="008B5D4C"/>
    <w:rsid w:val="008C13AF"/>
    <w:rsid w:val="008C1A8B"/>
    <w:rsid w:val="008C6402"/>
    <w:rsid w:val="008C6C98"/>
    <w:rsid w:val="008D09C9"/>
    <w:rsid w:val="008D3881"/>
    <w:rsid w:val="008D404E"/>
    <w:rsid w:val="008D6C23"/>
    <w:rsid w:val="008E0873"/>
    <w:rsid w:val="008E3B7C"/>
    <w:rsid w:val="008E49D2"/>
    <w:rsid w:val="008F213B"/>
    <w:rsid w:val="008F2EBC"/>
    <w:rsid w:val="008F6831"/>
    <w:rsid w:val="0090706C"/>
    <w:rsid w:val="009103B7"/>
    <w:rsid w:val="00914885"/>
    <w:rsid w:val="00921499"/>
    <w:rsid w:val="0092428F"/>
    <w:rsid w:val="009257BB"/>
    <w:rsid w:val="009272CE"/>
    <w:rsid w:val="009310DA"/>
    <w:rsid w:val="00933CD4"/>
    <w:rsid w:val="0093723D"/>
    <w:rsid w:val="00940DCE"/>
    <w:rsid w:val="00943F68"/>
    <w:rsid w:val="00945B69"/>
    <w:rsid w:val="0095194B"/>
    <w:rsid w:val="00953DA2"/>
    <w:rsid w:val="00954F3E"/>
    <w:rsid w:val="00957DC4"/>
    <w:rsid w:val="00964225"/>
    <w:rsid w:val="00965FA4"/>
    <w:rsid w:val="009679FC"/>
    <w:rsid w:val="00967C2A"/>
    <w:rsid w:val="00973D8B"/>
    <w:rsid w:val="00975A6E"/>
    <w:rsid w:val="0098153B"/>
    <w:rsid w:val="00982FE0"/>
    <w:rsid w:val="00984298"/>
    <w:rsid w:val="009853FF"/>
    <w:rsid w:val="0098762A"/>
    <w:rsid w:val="00987FB7"/>
    <w:rsid w:val="00990485"/>
    <w:rsid w:val="00992915"/>
    <w:rsid w:val="009937DA"/>
    <w:rsid w:val="00994955"/>
    <w:rsid w:val="009959A8"/>
    <w:rsid w:val="009A2338"/>
    <w:rsid w:val="009A2D67"/>
    <w:rsid w:val="009A73C8"/>
    <w:rsid w:val="009B3EBC"/>
    <w:rsid w:val="009B4798"/>
    <w:rsid w:val="009B5649"/>
    <w:rsid w:val="009C063A"/>
    <w:rsid w:val="009C43EC"/>
    <w:rsid w:val="009C5667"/>
    <w:rsid w:val="009D5527"/>
    <w:rsid w:val="009E328E"/>
    <w:rsid w:val="009E427C"/>
    <w:rsid w:val="009F159D"/>
    <w:rsid w:val="009F2010"/>
    <w:rsid w:val="009F2AB4"/>
    <w:rsid w:val="009F6650"/>
    <w:rsid w:val="00A02267"/>
    <w:rsid w:val="00A04B7F"/>
    <w:rsid w:val="00A07909"/>
    <w:rsid w:val="00A1649A"/>
    <w:rsid w:val="00A16979"/>
    <w:rsid w:val="00A17B38"/>
    <w:rsid w:val="00A2219A"/>
    <w:rsid w:val="00A22AA6"/>
    <w:rsid w:val="00A2782E"/>
    <w:rsid w:val="00A2791B"/>
    <w:rsid w:val="00A31294"/>
    <w:rsid w:val="00A33D9C"/>
    <w:rsid w:val="00A33F12"/>
    <w:rsid w:val="00A34F05"/>
    <w:rsid w:val="00A42105"/>
    <w:rsid w:val="00A42657"/>
    <w:rsid w:val="00A43313"/>
    <w:rsid w:val="00A5345C"/>
    <w:rsid w:val="00A605FD"/>
    <w:rsid w:val="00A6594A"/>
    <w:rsid w:val="00A65C04"/>
    <w:rsid w:val="00A712D4"/>
    <w:rsid w:val="00A72509"/>
    <w:rsid w:val="00A80076"/>
    <w:rsid w:val="00A81BB6"/>
    <w:rsid w:val="00A82468"/>
    <w:rsid w:val="00A8411D"/>
    <w:rsid w:val="00A848E5"/>
    <w:rsid w:val="00A86577"/>
    <w:rsid w:val="00A86972"/>
    <w:rsid w:val="00A949F3"/>
    <w:rsid w:val="00A958FB"/>
    <w:rsid w:val="00AA16A6"/>
    <w:rsid w:val="00AA433D"/>
    <w:rsid w:val="00AA4ED4"/>
    <w:rsid w:val="00AA60AD"/>
    <w:rsid w:val="00AC0AD6"/>
    <w:rsid w:val="00AC4575"/>
    <w:rsid w:val="00AC4EF0"/>
    <w:rsid w:val="00AC5EAE"/>
    <w:rsid w:val="00AD094B"/>
    <w:rsid w:val="00AD1B9A"/>
    <w:rsid w:val="00AD5103"/>
    <w:rsid w:val="00AD6653"/>
    <w:rsid w:val="00AE29AD"/>
    <w:rsid w:val="00AE31DD"/>
    <w:rsid w:val="00AE352A"/>
    <w:rsid w:val="00AE6B25"/>
    <w:rsid w:val="00AE765D"/>
    <w:rsid w:val="00AF062C"/>
    <w:rsid w:val="00AF0671"/>
    <w:rsid w:val="00AF283A"/>
    <w:rsid w:val="00AF3288"/>
    <w:rsid w:val="00AF3CA3"/>
    <w:rsid w:val="00AF4708"/>
    <w:rsid w:val="00AF53E1"/>
    <w:rsid w:val="00AF6D4C"/>
    <w:rsid w:val="00B01BD4"/>
    <w:rsid w:val="00B02144"/>
    <w:rsid w:val="00B0319A"/>
    <w:rsid w:val="00B031ED"/>
    <w:rsid w:val="00B03C05"/>
    <w:rsid w:val="00B10B58"/>
    <w:rsid w:val="00B15FEB"/>
    <w:rsid w:val="00B16DAB"/>
    <w:rsid w:val="00B17263"/>
    <w:rsid w:val="00B176A9"/>
    <w:rsid w:val="00B20C5B"/>
    <w:rsid w:val="00B26688"/>
    <w:rsid w:val="00B30DFB"/>
    <w:rsid w:val="00B330E9"/>
    <w:rsid w:val="00B3419A"/>
    <w:rsid w:val="00B422B5"/>
    <w:rsid w:val="00B44993"/>
    <w:rsid w:val="00B450C6"/>
    <w:rsid w:val="00B471EC"/>
    <w:rsid w:val="00B50E1E"/>
    <w:rsid w:val="00B537C8"/>
    <w:rsid w:val="00B61F8E"/>
    <w:rsid w:val="00B62891"/>
    <w:rsid w:val="00B65D9D"/>
    <w:rsid w:val="00B74A11"/>
    <w:rsid w:val="00B76A98"/>
    <w:rsid w:val="00B81967"/>
    <w:rsid w:val="00B81DE9"/>
    <w:rsid w:val="00B82B01"/>
    <w:rsid w:val="00B9368F"/>
    <w:rsid w:val="00B96474"/>
    <w:rsid w:val="00B96CA6"/>
    <w:rsid w:val="00B97C7E"/>
    <w:rsid w:val="00BA1855"/>
    <w:rsid w:val="00BA297A"/>
    <w:rsid w:val="00BA3D70"/>
    <w:rsid w:val="00BA456F"/>
    <w:rsid w:val="00BA545F"/>
    <w:rsid w:val="00BB15C1"/>
    <w:rsid w:val="00BB1AD6"/>
    <w:rsid w:val="00BB33E1"/>
    <w:rsid w:val="00BB3BA8"/>
    <w:rsid w:val="00BB66F4"/>
    <w:rsid w:val="00BC378A"/>
    <w:rsid w:val="00BC67F9"/>
    <w:rsid w:val="00BC7CAD"/>
    <w:rsid w:val="00BD2119"/>
    <w:rsid w:val="00BD428A"/>
    <w:rsid w:val="00BD5407"/>
    <w:rsid w:val="00BD5808"/>
    <w:rsid w:val="00BD7C64"/>
    <w:rsid w:val="00BD7E35"/>
    <w:rsid w:val="00BE026E"/>
    <w:rsid w:val="00BE0B45"/>
    <w:rsid w:val="00BE3A8E"/>
    <w:rsid w:val="00BE79F9"/>
    <w:rsid w:val="00BF24ED"/>
    <w:rsid w:val="00BF65E7"/>
    <w:rsid w:val="00C01428"/>
    <w:rsid w:val="00C0145B"/>
    <w:rsid w:val="00C02341"/>
    <w:rsid w:val="00C036C5"/>
    <w:rsid w:val="00C04274"/>
    <w:rsid w:val="00C05770"/>
    <w:rsid w:val="00C14D4B"/>
    <w:rsid w:val="00C22CEC"/>
    <w:rsid w:val="00C263A2"/>
    <w:rsid w:val="00C27294"/>
    <w:rsid w:val="00C30D85"/>
    <w:rsid w:val="00C37915"/>
    <w:rsid w:val="00C40653"/>
    <w:rsid w:val="00C43C13"/>
    <w:rsid w:val="00C447E5"/>
    <w:rsid w:val="00C45EE6"/>
    <w:rsid w:val="00C4754E"/>
    <w:rsid w:val="00C561FD"/>
    <w:rsid w:val="00C56992"/>
    <w:rsid w:val="00C61077"/>
    <w:rsid w:val="00C707AB"/>
    <w:rsid w:val="00C7094B"/>
    <w:rsid w:val="00C70BEA"/>
    <w:rsid w:val="00C72549"/>
    <w:rsid w:val="00C75551"/>
    <w:rsid w:val="00C7675B"/>
    <w:rsid w:val="00C800AA"/>
    <w:rsid w:val="00C81FB3"/>
    <w:rsid w:val="00C84695"/>
    <w:rsid w:val="00C926F2"/>
    <w:rsid w:val="00C9332E"/>
    <w:rsid w:val="00C93574"/>
    <w:rsid w:val="00CA0470"/>
    <w:rsid w:val="00CA09A0"/>
    <w:rsid w:val="00CA3EAC"/>
    <w:rsid w:val="00CA4B94"/>
    <w:rsid w:val="00CA68D9"/>
    <w:rsid w:val="00CB04E2"/>
    <w:rsid w:val="00CB22E5"/>
    <w:rsid w:val="00CB6AF8"/>
    <w:rsid w:val="00CC1674"/>
    <w:rsid w:val="00CC29E4"/>
    <w:rsid w:val="00CC3C47"/>
    <w:rsid w:val="00CC6B77"/>
    <w:rsid w:val="00CD0862"/>
    <w:rsid w:val="00CD424C"/>
    <w:rsid w:val="00CD469B"/>
    <w:rsid w:val="00CE0DFA"/>
    <w:rsid w:val="00CE4F67"/>
    <w:rsid w:val="00CE66A0"/>
    <w:rsid w:val="00CF1CE4"/>
    <w:rsid w:val="00D02872"/>
    <w:rsid w:val="00D04E06"/>
    <w:rsid w:val="00D0536B"/>
    <w:rsid w:val="00D062E2"/>
    <w:rsid w:val="00D0697F"/>
    <w:rsid w:val="00D07DCB"/>
    <w:rsid w:val="00D13CA6"/>
    <w:rsid w:val="00D1480F"/>
    <w:rsid w:val="00D14D3B"/>
    <w:rsid w:val="00D150BE"/>
    <w:rsid w:val="00D16FB0"/>
    <w:rsid w:val="00D2158A"/>
    <w:rsid w:val="00D266EA"/>
    <w:rsid w:val="00D324BD"/>
    <w:rsid w:val="00D35DB4"/>
    <w:rsid w:val="00D35F8E"/>
    <w:rsid w:val="00D36CB9"/>
    <w:rsid w:val="00D4443B"/>
    <w:rsid w:val="00D4456C"/>
    <w:rsid w:val="00D44ED9"/>
    <w:rsid w:val="00D4573D"/>
    <w:rsid w:val="00D460C2"/>
    <w:rsid w:val="00D46845"/>
    <w:rsid w:val="00D50739"/>
    <w:rsid w:val="00D52040"/>
    <w:rsid w:val="00D573DD"/>
    <w:rsid w:val="00D576ED"/>
    <w:rsid w:val="00D57C8A"/>
    <w:rsid w:val="00D60075"/>
    <w:rsid w:val="00D65F79"/>
    <w:rsid w:val="00D66295"/>
    <w:rsid w:val="00D66621"/>
    <w:rsid w:val="00D6694F"/>
    <w:rsid w:val="00D66F9F"/>
    <w:rsid w:val="00D67F69"/>
    <w:rsid w:val="00D72409"/>
    <w:rsid w:val="00D77A3F"/>
    <w:rsid w:val="00D8001A"/>
    <w:rsid w:val="00D81054"/>
    <w:rsid w:val="00D85046"/>
    <w:rsid w:val="00D93D13"/>
    <w:rsid w:val="00D93D41"/>
    <w:rsid w:val="00D95386"/>
    <w:rsid w:val="00D95A3E"/>
    <w:rsid w:val="00D97527"/>
    <w:rsid w:val="00D978B9"/>
    <w:rsid w:val="00DA11AB"/>
    <w:rsid w:val="00DA2DFD"/>
    <w:rsid w:val="00DA3D15"/>
    <w:rsid w:val="00DB06F7"/>
    <w:rsid w:val="00DB16BC"/>
    <w:rsid w:val="00DB4D81"/>
    <w:rsid w:val="00DB57B5"/>
    <w:rsid w:val="00DB6EEE"/>
    <w:rsid w:val="00DC2E7B"/>
    <w:rsid w:val="00DC325F"/>
    <w:rsid w:val="00DC42C1"/>
    <w:rsid w:val="00DC67C7"/>
    <w:rsid w:val="00DC79AC"/>
    <w:rsid w:val="00DD0D64"/>
    <w:rsid w:val="00DD6647"/>
    <w:rsid w:val="00DD6910"/>
    <w:rsid w:val="00DD764D"/>
    <w:rsid w:val="00DE5861"/>
    <w:rsid w:val="00DE5FD7"/>
    <w:rsid w:val="00DE7324"/>
    <w:rsid w:val="00DE7A56"/>
    <w:rsid w:val="00DF2F3F"/>
    <w:rsid w:val="00DF67D2"/>
    <w:rsid w:val="00E00C17"/>
    <w:rsid w:val="00E06B0A"/>
    <w:rsid w:val="00E109A2"/>
    <w:rsid w:val="00E10DA5"/>
    <w:rsid w:val="00E14178"/>
    <w:rsid w:val="00E14699"/>
    <w:rsid w:val="00E163A7"/>
    <w:rsid w:val="00E20E3F"/>
    <w:rsid w:val="00E2207C"/>
    <w:rsid w:val="00E237D9"/>
    <w:rsid w:val="00E30A58"/>
    <w:rsid w:val="00E33F91"/>
    <w:rsid w:val="00E34B67"/>
    <w:rsid w:val="00E411C3"/>
    <w:rsid w:val="00E46F29"/>
    <w:rsid w:val="00E47D39"/>
    <w:rsid w:val="00E5147E"/>
    <w:rsid w:val="00E51BAB"/>
    <w:rsid w:val="00E51F57"/>
    <w:rsid w:val="00E53421"/>
    <w:rsid w:val="00E536B2"/>
    <w:rsid w:val="00E53C2A"/>
    <w:rsid w:val="00E5628F"/>
    <w:rsid w:val="00E5751A"/>
    <w:rsid w:val="00E60597"/>
    <w:rsid w:val="00E6206B"/>
    <w:rsid w:val="00E6494C"/>
    <w:rsid w:val="00E7385E"/>
    <w:rsid w:val="00E74924"/>
    <w:rsid w:val="00E75C2A"/>
    <w:rsid w:val="00E76F55"/>
    <w:rsid w:val="00E80068"/>
    <w:rsid w:val="00E83B93"/>
    <w:rsid w:val="00E85830"/>
    <w:rsid w:val="00E85EEC"/>
    <w:rsid w:val="00E8650B"/>
    <w:rsid w:val="00E91263"/>
    <w:rsid w:val="00E968D8"/>
    <w:rsid w:val="00EA009A"/>
    <w:rsid w:val="00EA29C7"/>
    <w:rsid w:val="00EA33DC"/>
    <w:rsid w:val="00EA62DE"/>
    <w:rsid w:val="00EB269F"/>
    <w:rsid w:val="00EB318F"/>
    <w:rsid w:val="00EB4119"/>
    <w:rsid w:val="00EB4FF6"/>
    <w:rsid w:val="00EB6C09"/>
    <w:rsid w:val="00EC0478"/>
    <w:rsid w:val="00EC1FDA"/>
    <w:rsid w:val="00EC35F0"/>
    <w:rsid w:val="00EC3BAF"/>
    <w:rsid w:val="00EC3EC9"/>
    <w:rsid w:val="00EC5779"/>
    <w:rsid w:val="00EC5D3C"/>
    <w:rsid w:val="00EC5E20"/>
    <w:rsid w:val="00ED0337"/>
    <w:rsid w:val="00ED2098"/>
    <w:rsid w:val="00ED623F"/>
    <w:rsid w:val="00EE0B02"/>
    <w:rsid w:val="00EE64BF"/>
    <w:rsid w:val="00EE6BE9"/>
    <w:rsid w:val="00EE7AF1"/>
    <w:rsid w:val="00EE7DEA"/>
    <w:rsid w:val="00EF19C3"/>
    <w:rsid w:val="00EF3D40"/>
    <w:rsid w:val="00EF433D"/>
    <w:rsid w:val="00EF67EC"/>
    <w:rsid w:val="00EF6B34"/>
    <w:rsid w:val="00EF79B9"/>
    <w:rsid w:val="00F162EE"/>
    <w:rsid w:val="00F172D6"/>
    <w:rsid w:val="00F271FC"/>
    <w:rsid w:val="00F2785E"/>
    <w:rsid w:val="00F27A6F"/>
    <w:rsid w:val="00F3019B"/>
    <w:rsid w:val="00F30C21"/>
    <w:rsid w:val="00F331BF"/>
    <w:rsid w:val="00F332E9"/>
    <w:rsid w:val="00F339E8"/>
    <w:rsid w:val="00F342AF"/>
    <w:rsid w:val="00F372A3"/>
    <w:rsid w:val="00F3778A"/>
    <w:rsid w:val="00F41BA6"/>
    <w:rsid w:val="00F4246E"/>
    <w:rsid w:val="00F42C1D"/>
    <w:rsid w:val="00F455DE"/>
    <w:rsid w:val="00F46B61"/>
    <w:rsid w:val="00F50098"/>
    <w:rsid w:val="00F54F96"/>
    <w:rsid w:val="00F55B7B"/>
    <w:rsid w:val="00F638DE"/>
    <w:rsid w:val="00F66B92"/>
    <w:rsid w:val="00F66CFF"/>
    <w:rsid w:val="00F76195"/>
    <w:rsid w:val="00F762DB"/>
    <w:rsid w:val="00F835ED"/>
    <w:rsid w:val="00F84E5D"/>
    <w:rsid w:val="00F906ED"/>
    <w:rsid w:val="00F9748A"/>
    <w:rsid w:val="00FA056A"/>
    <w:rsid w:val="00FA294B"/>
    <w:rsid w:val="00FA610B"/>
    <w:rsid w:val="00FA62D2"/>
    <w:rsid w:val="00FA7788"/>
    <w:rsid w:val="00FA7C70"/>
    <w:rsid w:val="00FB532A"/>
    <w:rsid w:val="00FB6B46"/>
    <w:rsid w:val="00FB7A98"/>
    <w:rsid w:val="00FC3CF5"/>
    <w:rsid w:val="00FD0202"/>
    <w:rsid w:val="00FD2252"/>
    <w:rsid w:val="00FD2680"/>
    <w:rsid w:val="00FD2FDA"/>
    <w:rsid w:val="00FE2710"/>
    <w:rsid w:val="00FE3341"/>
    <w:rsid w:val="00FE76DD"/>
    <w:rsid w:val="00FF0C84"/>
    <w:rsid w:val="00FF1B07"/>
    <w:rsid w:val="00FF25CE"/>
    <w:rsid w:val="00FF55F6"/>
    <w:rsid w:val="00FF6D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6120333"/>
  <w15:chartTrackingRefBased/>
  <w15:docId w15:val="{5795BF84-75E2-F441-82EF-EDE33B3C7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F02A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F02A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51E6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9E328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851E68"/>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4DB6"/>
    <w:pPr>
      <w:ind w:left="720"/>
      <w:contextualSpacing/>
    </w:pPr>
  </w:style>
  <w:style w:type="character" w:styleId="Hyperlink">
    <w:name w:val="Hyperlink"/>
    <w:basedOn w:val="DefaultParagraphFont"/>
    <w:uiPriority w:val="99"/>
    <w:unhideWhenUsed/>
    <w:rsid w:val="007C1BEA"/>
    <w:rPr>
      <w:color w:val="0000FF"/>
      <w:u w:val="single"/>
    </w:rPr>
  </w:style>
  <w:style w:type="paragraph" w:styleId="NormalWeb">
    <w:name w:val="Normal (Web)"/>
    <w:basedOn w:val="Normal"/>
    <w:uiPriority w:val="99"/>
    <w:semiHidden/>
    <w:unhideWhenUsed/>
    <w:rsid w:val="00556175"/>
    <w:pPr>
      <w:spacing w:before="100" w:beforeAutospacing="1" w:after="100" w:afterAutospacing="1" w:line="240" w:lineRule="auto"/>
    </w:pPr>
    <w:rPr>
      <w:rFonts w:ascii="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3E19B6"/>
    <w:rPr>
      <w:color w:val="605E5C"/>
      <w:shd w:val="clear" w:color="auto" w:fill="E1DFDD"/>
    </w:rPr>
  </w:style>
  <w:style w:type="character" w:customStyle="1" w:styleId="Heading2Char">
    <w:name w:val="Heading 2 Char"/>
    <w:basedOn w:val="DefaultParagraphFont"/>
    <w:link w:val="Heading2"/>
    <w:uiPriority w:val="9"/>
    <w:rsid w:val="007F02AB"/>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7F02AB"/>
    <w:rPr>
      <w:rFonts w:asciiTheme="majorHAnsi" w:eastAsiaTheme="majorEastAsia" w:hAnsiTheme="majorHAnsi" w:cstheme="majorBidi"/>
      <w:color w:val="2F5496" w:themeColor="accent1" w:themeShade="BF"/>
      <w:sz w:val="32"/>
      <w:szCs w:val="32"/>
    </w:rPr>
  </w:style>
  <w:style w:type="character" w:styleId="IntenseEmphasis">
    <w:name w:val="Intense Emphasis"/>
    <w:basedOn w:val="DefaultParagraphFont"/>
    <w:uiPriority w:val="21"/>
    <w:qFormat/>
    <w:rsid w:val="007F02AB"/>
    <w:rPr>
      <w:i/>
      <w:iCs/>
      <w:color w:val="4472C4" w:themeColor="accent1"/>
    </w:rPr>
  </w:style>
  <w:style w:type="paragraph" w:styleId="Title">
    <w:name w:val="Title"/>
    <w:basedOn w:val="Normal"/>
    <w:next w:val="Normal"/>
    <w:link w:val="TitleChar"/>
    <w:uiPriority w:val="10"/>
    <w:qFormat/>
    <w:rsid w:val="007F02A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02AB"/>
    <w:rPr>
      <w:rFonts w:asciiTheme="majorHAnsi" w:eastAsiaTheme="majorEastAsia" w:hAnsiTheme="majorHAnsi" w:cstheme="majorBidi"/>
      <w:spacing w:val="-10"/>
      <w:kern w:val="28"/>
      <w:sz w:val="56"/>
      <w:szCs w:val="56"/>
    </w:rPr>
  </w:style>
  <w:style w:type="character" w:customStyle="1" w:styleId="a">
    <w:name w:val="_"/>
    <w:basedOn w:val="DefaultParagraphFont"/>
    <w:rsid w:val="004D298F"/>
  </w:style>
  <w:style w:type="character" w:customStyle="1" w:styleId="ff4">
    <w:name w:val="ff4"/>
    <w:basedOn w:val="DefaultParagraphFont"/>
    <w:rsid w:val="004D298F"/>
  </w:style>
  <w:style w:type="character" w:customStyle="1" w:styleId="ffa">
    <w:name w:val="ffa"/>
    <w:basedOn w:val="DefaultParagraphFont"/>
    <w:rsid w:val="00EA62DE"/>
  </w:style>
  <w:style w:type="table" w:styleId="TableGrid">
    <w:name w:val="Table Grid"/>
    <w:basedOn w:val="TableNormal"/>
    <w:uiPriority w:val="39"/>
    <w:rsid w:val="00DC2E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s3">
    <w:name w:val="fs3"/>
    <w:basedOn w:val="DefaultParagraphFont"/>
    <w:rsid w:val="006272B7"/>
  </w:style>
  <w:style w:type="character" w:customStyle="1" w:styleId="ls5">
    <w:name w:val="ls5"/>
    <w:basedOn w:val="DefaultParagraphFont"/>
    <w:rsid w:val="006272B7"/>
  </w:style>
  <w:style w:type="character" w:customStyle="1" w:styleId="authors">
    <w:name w:val="authors"/>
    <w:basedOn w:val="DefaultParagraphFont"/>
    <w:rsid w:val="00D93D41"/>
  </w:style>
  <w:style w:type="character" w:customStyle="1" w:styleId="Date1">
    <w:name w:val="Date1"/>
    <w:basedOn w:val="DefaultParagraphFont"/>
    <w:rsid w:val="00D93D41"/>
  </w:style>
  <w:style w:type="character" w:customStyle="1" w:styleId="arttitle">
    <w:name w:val="art_title"/>
    <w:basedOn w:val="DefaultParagraphFont"/>
    <w:rsid w:val="00D93D41"/>
  </w:style>
  <w:style w:type="character" w:customStyle="1" w:styleId="serialtitle">
    <w:name w:val="serial_title"/>
    <w:basedOn w:val="DefaultParagraphFont"/>
    <w:rsid w:val="00D93D41"/>
  </w:style>
  <w:style w:type="character" w:customStyle="1" w:styleId="volumeissue">
    <w:name w:val="volume_issue"/>
    <w:basedOn w:val="DefaultParagraphFont"/>
    <w:rsid w:val="00D93D41"/>
  </w:style>
  <w:style w:type="character" w:customStyle="1" w:styleId="pagerange">
    <w:name w:val="page_range"/>
    <w:basedOn w:val="DefaultParagraphFont"/>
    <w:rsid w:val="00D93D41"/>
  </w:style>
  <w:style w:type="character" w:customStyle="1" w:styleId="doilink">
    <w:name w:val="doi_link"/>
    <w:basedOn w:val="DefaultParagraphFont"/>
    <w:rsid w:val="00D93D41"/>
  </w:style>
  <w:style w:type="paragraph" w:styleId="Header">
    <w:name w:val="header"/>
    <w:basedOn w:val="Normal"/>
    <w:link w:val="HeaderChar"/>
    <w:uiPriority w:val="99"/>
    <w:unhideWhenUsed/>
    <w:rsid w:val="00874B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4B7E"/>
  </w:style>
  <w:style w:type="paragraph" w:styleId="Footer">
    <w:name w:val="footer"/>
    <w:basedOn w:val="Normal"/>
    <w:link w:val="FooterChar"/>
    <w:uiPriority w:val="99"/>
    <w:unhideWhenUsed/>
    <w:rsid w:val="00874B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4B7E"/>
  </w:style>
  <w:style w:type="paragraph" w:customStyle="1" w:styleId="comp">
    <w:name w:val="comp"/>
    <w:basedOn w:val="Normal"/>
    <w:rsid w:val="002D00F1"/>
    <w:pPr>
      <w:spacing w:before="100" w:beforeAutospacing="1" w:after="100" w:afterAutospacing="1" w:line="240" w:lineRule="auto"/>
    </w:pPr>
    <w:rPr>
      <w:rFonts w:ascii="Times New Roman" w:hAnsi="Times New Roman" w:cs="Times New Roman"/>
      <w:sz w:val="24"/>
      <w:szCs w:val="24"/>
      <w:lang w:eastAsia="en-GB"/>
    </w:rPr>
  </w:style>
  <w:style w:type="character" w:customStyle="1" w:styleId="Heading4Char">
    <w:name w:val="Heading 4 Char"/>
    <w:basedOn w:val="DefaultParagraphFont"/>
    <w:link w:val="Heading4"/>
    <w:uiPriority w:val="9"/>
    <w:semiHidden/>
    <w:rsid w:val="009E328E"/>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851E68"/>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uiPriority w:val="9"/>
    <w:semiHidden/>
    <w:rsid w:val="00851E68"/>
    <w:rPr>
      <w:rFonts w:asciiTheme="majorHAnsi" w:eastAsiaTheme="majorEastAsia" w:hAnsiTheme="majorHAnsi" w:cstheme="majorBidi"/>
      <w:color w:val="2F5496" w:themeColor="accent1" w:themeShade="BF"/>
    </w:rPr>
  </w:style>
  <w:style w:type="character" w:styleId="Strong">
    <w:name w:val="Strong"/>
    <w:basedOn w:val="DefaultParagraphFont"/>
    <w:uiPriority w:val="22"/>
    <w:qFormat/>
    <w:rsid w:val="001E53A9"/>
    <w:rPr>
      <w:b/>
      <w:bCs/>
    </w:rPr>
  </w:style>
  <w:style w:type="character" w:styleId="PageNumber">
    <w:name w:val="page number"/>
    <w:basedOn w:val="DefaultParagraphFont"/>
    <w:uiPriority w:val="99"/>
    <w:semiHidden/>
    <w:unhideWhenUsed/>
    <w:rsid w:val="00C70B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35881">
      <w:bodyDiv w:val="1"/>
      <w:marLeft w:val="0"/>
      <w:marRight w:val="0"/>
      <w:marTop w:val="0"/>
      <w:marBottom w:val="0"/>
      <w:divBdr>
        <w:top w:val="none" w:sz="0" w:space="0" w:color="auto"/>
        <w:left w:val="none" w:sz="0" w:space="0" w:color="auto"/>
        <w:bottom w:val="none" w:sz="0" w:space="0" w:color="auto"/>
        <w:right w:val="none" w:sz="0" w:space="0" w:color="auto"/>
      </w:divBdr>
    </w:div>
    <w:div w:id="386609607">
      <w:bodyDiv w:val="1"/>
      <w:marLeft w:val="0"/>
      <w:marRight w:val="0"/>
      <w:marTop w:val="0"/>
      <w:marBottom w:val="0"/>
      <w:divBdr>
        <w:top w:val="none" w:sz="0" w:space="0" w:color="auto"/>
        <w:left w:val="none" w:sz="0" w:space="0" w:color="auto"/>
        <w:bottom w:val="none" w:sz="0" w:space="0" w:color="auto"/>
        <w:right w:val="none" w:sz="0" w:space="0" w:color="auto"/>
      </w:divBdr>
    </w:div>
    <w:div w:id="515118533">
      <w:bodyDiv w:val="1"/>
      <w:marLeft w:val="0"/>
      <w:marRight w:val="0"/>
      <w:marTop w:val="0"/>
      <w:marBottom w:val="0"/>
      <w:divBdr>
        <w:top w:val="none" w:sz="0" w:space="0" w:color="auto"/>
        <w:left w:val="none" w:sz="0" w:space="0" w:color="auto"/>
        <w:bottom w:val="none" w:sz="0" w:space="0" w:color="auto"/>
        <w:right w:val="none" w:sz="0" w:space="0" w:color="auto"/>
      </w:divBdr>
    </w:div>
    <w:div w:id="751202066">
      <w:bodyDiv w:val="1"/>
      <w:marLeft w:val="0"/>
      <w:marRight w:val="0"/>
      <w:marTop w:val="0"/>
      <w:marBottom w:val="0"/>
      <w:divBdr>
        <w:top w:val="none" w:sz="0" w:space="0" w:color="auto"/>
        <w:left w:val="none" w:sz="0" w:space="0" w:color="auto"/>
        <w:bottom w:val="none" w:sz="0" w:space="0" w:color="auto"/>
        <w:right w:val="none" w:sz="0" w:space="0" w:color="auto"/>
      </w:divBdr>
    </w:div>
    <w:div w:id="760565480">
      <w:bodyDiv w:val="1"/>
      <w:marLeft w:val="0"/>
      <w:marRight w:val="0"/>
      <w:marTop w:val="0"/>
      <w:marBottom w:val="0"/>
      <w:divBdr>
        <w:top w:val="none" w:sz="0" w:space="0" w:color="auto"/>
        <w:left w:val="none" w:sz="0" w:space="0" w:color="auto"/>
        <w:bottom w:val="none" w:sz="0" w:space="0" w:color="auto"/>
        <w:right w:val="none" w:sz="0" w:space="0" w:color="auto"/>
      </w:divBdr>
    </w:div>
    <w:div w:id="911425213">
      <w:bodyDiv w:val="1"/>
      <w:marLeft w:val="0"/>
      <w:marRight w:val="0"/>
      <w:marTop w:val="0"/>
      <w:marBottom w:val="0"/>
      <w:divBdr>
        <w:top w:val="none" w:sz="0" w:space="0" w:color="auto"/>
        <w:left w:val="none" w:sz="0" w:space="0" w:color="auto"/>
        <w:bottom w:val="none" w:sz="0" w:space="0" w:color="auto"/>
        <w:right w:val="none" w:sz="0" w:space="0" w:color="auto"/>
      </w:divBdr>
    </w:div>
    <w:div w:id="1004436993">
      <w:bodyDiv w:val="1"/>
      <w:marLeft w:val="0"/>
      <w:marRight w:val="0"/>
      <w:marTop w:val="0"/>
      <w:marBottom w:val="0"/>
      <w:divBdr>
        <w:top w:val="none" w:sz="0" w:space="0" w:color="auto"/>
        <w:left w:val="none" w:sz="0" w:space="0" w:color="auto"/>
        <w:bottom w:val="none" w:sz="0" w:space="0" w:color="auto"/>
        <w:right w:val="none" w:sz="0" w:space="0" w:color="auto"/>
      </w:divBdr>
    </w:div>
    <w:div w:id="1081370798">
      <w:bodyDiv w:val="1"/>
      <w:marLeft w:val="0"/>
      <w:marRight w:val="0"/>
      <w:marTop w:val="0"/>
      <w:marBottom w:val="0"/>
      <w:divBdr>
        <w:top w:val="none" w:sz="0" w:space="0" w:color="auto"/>
        <w:left w:val="none" w:sz="0" w:space="0" w:color="auto"/>
        <w:bottom w:val="none" w:sz="0" w:space="0" w:color="auto"/>
        <w:right w:val="none" w:sz="0" w:space="0" w:color="auto"/>
      </w:divBdr>
    </w:div>
    <w:div w:id="1174995306">
      <w:bodyDiv w:val="1"/>
      <w:marLeft w:val="0"/>
      <w:marRight w:val="0"/>
      <w:marTop w:val="0"/>
      <w:marBottom w:val="0"/>
      <w:divBdr>
        <w:top w:val="none" w:sz="0" w:space="0" w:color="auto"/>
        <w:left w:val="none" w:sz="0" w:space="0" w:color="auto"/>
        <w:bottom w:val="none" w:sz="0" w:space="0" w:color="auto"/>
        <w:right w:val="none" w:sz="0" w:space="0" w:color="auto"/>
      </w:divBdr>
    </w:div>
    <w:div w:id="1252928624">
      <w:bodyDiv w:val="1"/>
      <w:marLeft w:val="0"/>
      <w:marRight w:val="0"/>
      <w:marTop w:val="0"/>
      <w:marBottom w:val="0"/>
      <w:divBdr>
        <w:top w:val="none" w:sz="0" w:space="0" w:color="auto"/>
        <w:left w:val="none" w:sz="0" w:space="0" w:color="auto"/>
        <w:bottom w:val="none" w:sz="0" w:space="0" w:color="auto"/>
        <w:right w:val="none" w:sz="0" w:space="0" w:color="auto"/>
      </w:divBdr>
    </w:div>
    <w:div w:id="1280144284">
      <w:bodyDiv w:val="1"/>
      <w:marLeft w:val="0"/>
      <w:marRight w:val="0"/>
      <w:marTop w:val="0"/>
      <w:marBottom w:val="0"/>
      <w:divBdr>
        <w:top w:val="none" w:sz="0" w:space="0" w:color="auto"/>
        <w:left w:val="none" w:sz="0" w:space="0" w:color="auto"/>
        <w:bottom w:val="none" w:sz="0" w:space="0" w:color="auto"/>
        <w:right w:val="none" w:sz="0" w:space="0" w:color="auto"/>
      </w:divBdr>
    </w:div>
    <w:div w:id="1454136319">
      <w:bodyDiv w:val="1"/>
      <w:marLeft w:val="0"/>
      <w:marRight w:val="0"/>
      <w:marTop w:val="0"/>
      <w:marBottom w:val="0"/>
      <w:divBdr>
        <w:top w:val="none" w:sz="0" w:space="0" w:color="auto"/>
        <w:left w:val="none" w:sz="0" w:space="0" w:color="auto"/>
        <w:bottom w:val="none" w:sz="0" w:space="0" w:color="auto"/>
        <w:right w:val="none" w:sz="0" w:space="0" w:color="auto"/>
      </w:divBdr>
    </w:div>
    <w:div w:id="1518034369">
      <w:bodyDiv w:val="1"/>
      <w:marLeft w:val="0"/>
      <w:marRight w:val="0"/>
      <w:marTop w:val="0"/>
      <w:marBottom w:val="0"/>
      <w:divBdr>
        <w:top w:val="none" w:sz="0" w:space="0" w:color="auto"/>
        <w:left w:val="none" w:sz="0" w:space="0" w:color="auto"/>
        <w:bottom w:val="none" w:sz="0" w:space="0" w:color="auto"/>
        <w:right w:val="none" w:sz="0" w:space="0" w:color="auto"/>
      </w:divBdr>
    </w:div>
    <w:div w:id="1749499631">
      <w:bodyDiv w:val="1"/>
      <w:marLeft w:val="0"/>
      <w:marRight w:val="0"/>
      <w:marTop w:val="0"/>
      <w:marBottom w:val="0"/>
      <w:divBdr>
        <w:top w:val="none" w:sz="0" w:space="0" w:color="auto"/>
        <w:left w:val="none" w:sz="0" w:space="0" w:color="auto"/>
        <w:bottom w:val="none" w:sz="0" w:space="0" w:color="auto"/>
        <w:right w:val="none" w:sz="0" w:space="0" w:color="auto"/>
      </w:divBdr>
    </w:div>
    <w:div w:id="1969163395">
      <w:bodyDiv w:val="1"/>
      <w:marLeft w:val="0"/>
      <w:marRight w:val="0"/>
      <w:marTop w:val="0"/>
      <w:marBottom w:val="0"/>
      <w:divBdr>
        <w:top w:val="none" w:sz="0" w:space="0" w:color="auto"/>
        <w:left w:val="none" w:sz="0" w:space="0" w:color="auto"/>
        <w:bottom w:val="none" w:sz="0" w:space="0" w:color="auto"/>
        <w:right w:val="none" w:sz="0" w:space="0" w:color="auto"/>
      </w:divBdr>
      <w:divsChild>
        <w:div w:id="419760655">
          <w:marLeft w:val="0"/>
          <w:marRight w:val="0"/>
          <w:marTop w:val="0"/>
          <w:marBottom w:val="0"/>
          <w:divBdr>
            <w:top w:val="none" w:sz="0" w:space="0" w:color="auto"/>
            <w:left w:val="none" w:sz="0" w:space="0" w:color="auto"/>
            <w:bottom w:val="none" w:sz="0" w:space="0" w:color="auto"/>
            <w:right w:val="none" w:sz="0" w:space="0" w:color="auto"/>
          </w:divBdr>
        </w:div>
        <w:div w:id="954946531">
          <w:marLeft w:val="0"/>
          <w:marRight w:val="0"/>
          <w:marTop w:val="0"/>
          <w:marBottom w:val="0"/>
          <w:divBdr>
            <w:top w:val="none" w:sz="0" w:space="0" w:color="auto"/>
            <w:left w:val="none" w:sz="0" w:space="0" w:color="auto"/>
            <w:bottom w:val="none" w:sz="0" w:space="0" w:color="auto"/>
            <w:right w:val="none" w:sz="0" w:space="0" w:color="auto"/>
          </w:divBdr>
        </w:div>
        <w:div w:id="1045837260">
          <w:marLeft w:val="0"/>
          <w:marRight w:val="0"/>
          <w:marTop w:val="0"/>
          <w:marBottom w:val="0"/>
          <w:divBdr>
            <w:top w:val="none" w:sz="0" w:space="0" w:color="auto"/>
            <w:left w:val="none" w:sz="0" w:space="0" w:color="auto"/>
            <w:bottom w:val="none" w:sz="0" w:space="0" w:color="auto"/>
            <w:right w:val="none" w:sz="0" w:space="0" w:color="auto"/>
          </w:divBdr>
        </w:div>
        <w:div w:id="35546983">
          <w:marLeft w:val="0"/>
          <w:marRight w:val="0"/>
          <w:marTop w:val="0"/>
          <w:marBottom w:val="0"/>
          <w:divBdr>
            <w:top w:val="none" w:sz="0" w:space="0" w:color="auto"/>
            <w:left w:val="none" w:sz="0" w:space="0" w:color="auto"/>
            <w:bottom w:val="none" w:sz="0" w:space="0" w:color="auto"/>
            <w:right w:val="none" w:sz="0" w:space="0" w:color="auto"/>
          </w:divBdr>
        </w:div>
        <w:div w:id="1962032794">
          <w:marLeft w:val="0"/>
          <w:marRight w:val="0"/>
          <w:marTop w:val="0"/>
          <w:marBottom w:val="0"/>
          <w:divBdr>
            <w:top w:val="none" w:sz="0" w:space="0" w:color="auto"/>
            <w:left w:val="none" w:sz="0" w:space="0" w:color="auto"/>
            <w:bottom w:val="none" w:sz="0" w:space="0" w:color="auto"/>
            <w:right w:val="none" w:sz="0" w:space="0" w:color="auto"/>
          </w:divBdr>
        </w:div>
        <w:div w:id="1158959566">
          <w:marLeft w:val="0"/>
          <w:marRight w:val="0"/>
          <w:marTop w:val="0"/>
          <w:marBottom w:val="0"/>
          <w:divBdr>
            <w:top w:val="none" w:sz="0" w:space="0" w:color="auto"/>
            <w:left w:val="none" w:sz="0" w:space="0" w:color="auto"/>
            <w:bottom w:val="none" w:sz="0" w:space="0" w:color="auto"/>
            <w:right w:val="none" w:sz="0" w:space="0" w:color="auto"/>
          </w:divBdr>
        </w:div>
      </w:divsChild>
    </w:div>
    <w:div w:id="2001426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usinessballs.com/self-awareness/johari-window-model-and-free-diagrams" TargetMode="External" /><Relationship Id="rId13"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jpeg" /><Relationship Id="rId12" Type="http://schemas.openxmlformats.org/officeDocument/2006/relationships/hyperlink" Target="https://www.selfawareness.org.uk/news/understanding-the-johari-window-model" TargetMode="External" /><Relationship Id="rId2" Type="http://schemas.openxmlformats.org/officeDocument/2006/relationships/styles" Target="styles.xml" /><Relationship Id="rId16" Type="http://schemas.openxmlformats.org/officeDocument/2006/relationships/theme" Target="theme/theme1.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www.mindtools.com/pages/article/newPPM_96.html" TargetMode="External" /><Relationship Id="rId5" Type="http://schemas.openxmlformats.org/officeDocument/2006/relationships/footnotes" Target="footnotes.xml" /><Relationship Id="rId15" Type="http://schemas.openxmlformats.org/officeDocument/2006/relationships/fontTable" Target="fontTable.xml" /><Relationship Id="rId10" Type="http://schemas.openxmlformats.org/officeDocument/2006/relationships/hyperlink" Target="https://doi.org/10.1080/13617672.2012.650028" TargetMode="External" /><Relationship Id="rId4" Type="http://schemas.openxmlformats.org/officeDocument/2006/relationships/webSettings" Target="webSettings.xml" /><Relationship Id="rId9" Type="http://schemas.openxmlformats.org/officeDocument/2006/relationships/hyperlink" Target="https://www.verywellmind.com/what-is-personality-testing-2795420" TargetMode="External" /><Relationship Id="rId14"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1131</TotalTime>
  <Pages>15</Pages>
  <Words>3797</Words>
  <Characters>21646</Characters>
  <Application>Microsoft Office Word</Application>
  <DocSecurity>0</DocSecurity>
  <Lines>180</Lines>
  <Paragraphs>50</Paragraphs>
  <ScaleCrop>false</ScaleCrop>
  <Company/>
  <LinksUpToDate>false</LinksUpToDate>
  <CharactersWithSpaces>25393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Samina Sultana</dc:creator>
  <cp:keywords/>
  <dc:description/>
  <cp:lastModifiedBy>Samina Sultana</cp:lastModifiedBy>
  <cp:revision>848</cp:revision>
  <dcterms:created xsi:type="dcterms:W3CDTF">2020-10-30T10:31:00Z</dcterms:created>
  <dcterms:modified xsi:type="dcterms:W3CDTF">2020-11-17T15:57:00Z</dcterms:modified>
</cp:coreProperties>
</file>