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B4292" w14:textId="65F4321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95A8E8" wp14:editId="027D961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34907F5" w14:textId="7ABB9D6B" w:rsidR="007E0393" w:rsidRDefault="00177887" w:rsidP="00612B8D">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 xml:space="preserve">                                                                      Name</w:t>
      </w:r>
      <w:r w:rsidR="001F2E1A">
        <w:rPr>
          <w:rFonts w:ascii="Times New Roman" w:hAnsi="Times New Roman"/>
          <w:sz w:val="26"/>
          <w:szCs w:val="26"/>
          <w:lang w:val="en-US"/>
        </w:rPr>
        <w:t xml:space="preserve">: Sathi Begum </w:t>
      </w:r>
    </w:p>
    <w:p w14:paraId="46A4FA99" w14:textId="568E7D3F" w:rsidR="001F2E1A" w:rsidRDefault="001F2E1A" w:rsidP="00612B8D">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 xml:space="preserve">                                                                      Student ID: 2521691</w:t>
      </w:r>
    </w:p>
    <w:p w14:paraId="07C18227" w14:textId="5711F5EC" w:rsidR="001C24A8" w:rsidRDefault="001C24A8" w:rsidP="00612B8D">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 xml:space="preserve">                                                                      Module: finance for business</w:t>
      </w:r>
      <w:r w:rsidR="00F43324">
        <w:rPr>
          <w:rFonts w:ascii="Times New Roman" w:hAnsi="Times New Roman"/>
          <w:sz w:val="26"/>
          <w:szCs w:val="26"/>
          <w:lang w:val="en-US"/>
        </w:rPr>
        <w:t xml:space="preserve"> (BMBM4003D)</w:t>
      </w:r>
    </w:p>
    <w:p w14:paraId="7E8FE5B2" w14:textId="77777777" w:rsidR="00D10108" w:rsidRDefault="00D10108" w:rsidP="00612B8D">
      <w:pPr>
        <w:pStyle w:val="BodyText1"/>
        <w:tabs>
          <w:tab w:val="clear" w:pos="720"/>
          <w:tab w:val="clear" w:pos="1440"/>
        </w:tabs>
        <w:jc w:val="both"/>
        <w:rPr>
          <w:rFonts w:ascii="Times New Roman" w:hAnsi="Times New Roman"/>
          <w:sz w:val="26"/>
          <w:szCs w:val="26"/>
          <w:lang w:val="en-US"/>
        </w:rPr>
      </w:pPr>
    </w:p>
    <w:p w14:paraId="52636CC3" w14:textId="61C7C7D0" w:rsidR="00D10108" w:rsidRDefault="00D10108" w:rsidP="00612B8D">
      <w:pPr>
        <w:pStyle w:val="BodyText1"/>
        <w:tabs>
          <w:tab w:val="clear" w:pos="720"/>
          <w:tab w:val="clear" w:pos="1440"/>
        </w:tabs>
        <w:jc w:val="both"/>
        <w:rPr>
          <w:rFonts w:ascii="Times New Roman" w:hAnsi="Times New Roman"/>
          <w:sz w:val="26"/>
          <w:szCs w:val="26"/>
          <w:lang w:val="en-US"/>
        </w:rPr>
      </w:pPr>
    </w:p>
    <w:p w14:paraId="43D160B9" w14:textId="06CE0277" w:rsidR="00D10108" w:rsidRDefault="00D10108" w:rsidP="00612B8D">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Task 1(A)</w:t>
      </w:r>
    </w:p>
    <w:p w14:paraId="6A9A8C12" w14:textId="77777777" w:rsidR="00D10108" w:rsidRPr="00612B8D" w:rsidRDefault="00D10108" w:rsidP="00612B8D">
      <w:pPr>
        <w:pStyle w:val="BodyText1"/>
        <w:tabs>
          <w:tab w:val="clear" w:pos="720"/>
          <w:tab w:val="clear" w:pos="1440"/>
        </w:tabs>
        <w:jc w:val="both"/>
        <w:rPr>
          <w:rFonts w:ascii="Times New Roman" w:hAnsi="Times New Roman"/>
          <w:sz w:val="26"/>
          <w:szCs w:val="26"/>
          <w:lang w:val="en-US"/>
        </w:rPr>
      </w:pPr>
    </w:p>
    <w:p w14:paraId="33C31673" w14:textId="14B09028" w:rsidR="007E0393" w:rsidRPr="00252373" w:rsidRDefault="007E0393" w:rsidP="007E0393">
      <w:pPr>
        <w:ind w:left="1907"/>
      </w:pPr>
    </w:p>
    <w:p w14:paraId="5E410873" w14:textId="3CD8E1B5" w:rsidR="007E0393" w:rsidRPr="00252373" w:rsidRDefault="007E0393" w:rsidP="007E0393">
      <w:pPr>
        <w:rPr>
          <w:b/>
          <w:bCs/>
        </w:rPr>
      </w:pPr>
      <w:r w:rsidRPr="00252373">
        <w:rPr>
          <w:b/>
          <w:bCs/>
        </w:rPr>
        <w:t>Sales day book</w:t>
      </w:r>
    </w:p>
    <w:p w14:paraId="7FEE1956" w14:textId="5881D3F4" w:rsidR="007E0393" w:rsidRPr="00252373" w:rsidRDefault="007E0393" w:rsidP="007E0393">
      <w:pPr>
        <w:rPr>
          <w:b/>
          <w:bCs/>
        </w:rPr>
      </w:pPr>
    </w:p>
    <w:tbl>
      <w:tblPr>
        <w:tblW w:w="0" w:type="auto"/>
        <w:tblInd w:w="1375" w:type="dxa"/>
        <w:tblLayout w:type="fixed"/>
        <w:tblCellMar>
          <w:left w:w="0" w:type="dxa"/>
          <w:right w:w="0" w:type="dxa"/>
        </w:tblCellMar>
        <w:tblLook w:val="0000" w:firstRow="0" w:lastRow="0" w:firstColumn="0" w:lastColumn="0" w:noHBand="0" w:noVBand="0"/>
      </w:tblPr>
      <w:tblGrid>
        <w:gridCol w:w="776"/>
        <w:gridCol w:w="1985"/>
        <w:gridCol w:w="1064"/>
        <w:gridCol w:w="741"/>
        <w:gridCol w:w="721"/>
        <w:gridCol w:w="669"/>
        <w:gridCol w:w="948"/>
        <w:gridCol w:w="944"/>
      </w:tblGrid>
      <w:tr w:rsidR="007E0393" w:rsidRPr="00252373" w14:paraId="62748432" w14:textId="77777777" w:rsidTr="006071E6">
        <w:trPr>
          <w:trHeight w:val="585"/>
        </w:trPr>
        <w:tc>
          <w:tcPr>
            <w:tcW w:w="776" w:type="dxa"/>
            <w:tcBorders>
              <w:top w:val="single" w:sz="4" w:space="0" w:color="231F20"/>
              <w:left w:val="single" w:sz="4" w:space="0" w:color="231F20"/>
              <w:bottom w:val="single" w:sz="4" w:space="0" w:color="231F20"/>
              <w:right w:val="single" w:sz="4" w:space="0" w:color="231F20"/>
            </w:tcBorders>
          </w:tcPr>
          <w:p w14:paraId="6C4EF838" w14:textId="77777777" w:rsidR="007E0393" w:rsidRPr="00252373" w:rsidRDefault="007E0393" w:rsidP="006071E6">
            <w:pPr>
              <w:rPr>
                <w:b/>
                <w:bCs/>
              </w:rPr>
            </w:pPr>
            <w:r w:rsidRPr="00252373">
              <w:rPr>
                <w:b/>
                <w:bCs/>
              </w:rPr>
              <w:t>Date 20</w:t>
            </w:r>
            <w:r>
              <w:rPr>
                <w:b/>
                <w:bCs/>
              </w:rPr>
              <w:t>26</w:t>
            </w:r>
          </w:p>
        </w:tc>
        <w:tc>
          <w:tcPr>
            <w:tcW w:w="1985" w:type="dxa"/>
            <w:tcBorders>
              <w:top w:val="single" w:sz="4" w:space="0" w:color="231F20"/>
              <w:left w:val="single" w:sz="4" w:space="0" w:color="231F20"/>
              <w:bottom w:val="single" w:sz="4" w:space="0" w:color="231F20"/>
              <w:right w:val="single" w:sz="4" w:space="0" w:color="231F20"/>
            </w:tcBorders>
          </w:tcPr>
          <w:p w14:paraId="2C955F7A" w14:textId="77777777" w:rsidR="007E0393" w:rsidRPr="00252373" w:rsidRDefault="007E0393" w:rsidP="006071E6">
            <w:pPr>
              <w:rPr>
                <w:b/>
                <w:bCs/>
              </w:rPr>
            </w:pPr>
            <w:r w:rsidRPr="00252373">
              <w:rPr>
                <w:b/>
                <w:bCs/>
              </w:rPr>
              <w:t>Details</w:t>
            </w:r>
          </w:p>
        </w:tc>
        <w:tc>
          <w:tcPr>
            <w:tcW w:w="1064" w:type="dxa"/>
            <w:tcBorders>
              <w:top w:val="single" w:sz="4" w:space="0" w:color="231F20"/>
              <w:left w:val="single" w:sz="4" w:space="0" w:color="231F20"/>
              <w:bottom w:val="single" w:sz="4" w:space="0" w:color="231F20"/>
              <w:right w:val="single" w:sz="4" w:space="0" w:color="231F20"/>
            </w:tcBorders>
          </w:tcPr>
          <w:p w14:paraId="797C8AC8" w14:textId="77777777" w:rsidR="007E0393" w:rsidRPr="00252373" w:rsidRDefault="007E0393" w:rsidP="006071E6">
            <w:pPr>
              <w:rPr>
                <w:b/>
                <w:bCs/>
              </w:rPr>
            </w:pPr>
            <w:r w:rsidRPr="00252373">
              <w:rPr>
                <w:b/>
                <w:bCs/>
              </w:rPr>
              <w:t>Invoice number</w:t>
            </w:r>
          </w:p>
        </w:tc>
        <w:tc>
          <w:tcPr>
            <w:tcW w:w="741" w:type="dxa"/>
            <w:tcBorders>
              <w:top w:val="single" w:sz="4" w:space="0" w:color="231F20"/>
              <w:left w:val="single" w:sz="4" w:space="0" w:color="231F20"/>
              <w:bottom w:val="single" w:sz="4" w:space="0" w:color="231F20"/>
              <w:right w:val="single" w:sz="4" w:space="0" w:color="231F20"/>
            </w:tcBorders>
          </w:tcPr>
          <w:p w14:paraId="39E51517" w14:textId="77777777" w:rsidR="007E0393" w:rsidRPr="00252373" w:rsidRDefault="007E0393" w:rsidP="006071E6">
            <w:pPr>
              <w:rPr>
                <w:b/>
                <w:bCs/>
              </w:rPr>
            </w:pPr>
            <w:r w:rsidRPr="00252373">
              <w:rPr>
                <w:b/>
                <w:bCs/>
              </w:rPr>
              <w:t>Total</w:t>
            </w:r>
          </w:p>
          <w:p w14:paraId="2466E5B4" w14:textId="77777777" w:rsidR="007E0393" w:rsidRPr="00252373" w:rsidRDefault="007E0393" w:rsidP="006071E6">
            <w:pPr>
              <w:rPr>
                <w:i/>
                <w:iCs/>
              </w:rPr>
            </w:pPr>
            <w:r w:rsidRPr="00252373">
              <w:rPr>
                <w:i/>
                <w:iCs/>
              </w:rPr>
              <w:t>£</w:t>
            </w:r>
          </w:p>
        </w:tc>
        <w:tc>
          <w:tcPr>
            <w:tcW w:w="721" w:type="dxa"/>
            <w:tcBorders>
              <w:top w:val="single" w:sz="4" w:space="0" w:color="231F20"/>
              <w:left w:val="single" w:sz="4" w:space="0" w:color="231F20"/>
              <w:bottom w:val="single" w:sz="4" w:space="0" w:color="231F20"/>
              <w:right w:val="single" w:sz="8" w:space="0" w:color="231F20"/>
            </w:tcBorders>
          </w:tcPr>
          <w:p w14:paraId="1A86F5C5" w14:textId="77777777" w:rsidR="007E0393" w:rsidRPr="00252373" w:rsidRDefault="007E0393" w:rsidP="006071E6">
            <w:pPr>
              <w:rPr>
                <w:b/>
                <w:bCs/>
              </w:rPr>
            </w:pPr>
            <w:r w:rsidRPr="00252373">
              <w:rPr>
                <w:b/>
                <w:bCs/>
              </w:rPr>
              <w:t>VAT</w:t>
            </w:r>
          </w:p>
          <w:p w14:paraId="468F5611" w14:textId="77777777" w:rsidR="007E0393" w:rsidRPr="00252373" w:rsidRDefault="007E0393" w:rsidP="006071E6">
            <w:pPr>
              <w:rPr>
                <w:i/>
                <w:iCs/>
              </w:rPr>
            </w:pPr>
            <w:r w:rsidRPr="00252373">
              <w:rPr>
                <w:i/>
                <w:iCs/>
              </w:rPr>
              <w:t>£</w:t>
            </w:r>
          </w:p>
        </w:tc>
        <w:tc>
          <w:tcPr>
            <w:tcW w:w="669" w:type="dxa"/>
            <w:tcBorders>
              <w:top w:val="single" w:sz="4" w:space="0" w:color="231F20"/>
              <w:left w:val="single" w:sz="8" w:space="0" w:color="231F20"/>
              <w:bottom w:val="single" w:sz="4" w:space="0" w:color="231F20"/>
              <w:right w:val="single" w:sz="4" w:space="0" w:color="231F20"/>
            </w:tcBorders>
          </w:tcPr>
          <w:p w14:paraId="03E5994E" w14:textId="77777777" w:rsidR="007E0393" w:rsidRPr="00252373" w:rsidRDefault="007E0393" w:rsidP="006071E6">
            <w:pPr>
              <w:rPr>
                <w:b/>
                <w:bCs/>
              </w:rPr>
            </w:pPr>
            <w:r w:rsidRPr="00252373">
              <w:rPr>
                <w:b/>
                <w:bCs/>
              </w:rPr>
              <w:t>Net</w:t>
            </w:r>
          </w:p>
          <w:p w14:paraId="1A36F19F" w14:textId="77777777" w:rsidR="007E0393" w:rsidRPr="00252373" w:rsidRDefault="007E0393" w:rsidP="006071E6">
            <w:pPr>
              <w:rPr>
                <w:i/>
                <w:iCs/>
              </w:rPr>
            </w:pPr>
            <w:r w:rsidRPr="00252373">
              <w:rPr>
                <w:i/>
                <w:iCs/>
              </w:rPr>
              <w:t>£</w:t>
            </w:r>
          </w:p>
        </w:tc>
        <w:tc>
          <w:tcPr>
            <w:tcW w:w="948" w:type="dxa"/>
            <w:tcBorders>
              <w:top w:val="single" w:sz="4" w:space="0" w:color="231F20"/>
              <w:left w:val="single" w:sz="4" w:space="0" w:color="231F20"/>
              <w:bottom w:val="single" w:sz="4" w:space="0" w:color="231F20"/>
              <w:right w:val="single" w:sz="4" w:space="0" w:color="231F20"/>
            </w:tcBorders>
          </w:tcPr>
          <w:p w14:paraId="48E021A6" w14:textId="77777777" w:rsidR="007E0393" w:rsidRPr="00252373" w:rsidRDefault="007E0393" w:rsidP="006071E6">
            <w:pPr>
              <w:rPr>
                <w:i/>
                <w:iCs/>
              </w:rPr>
            </w:pPr>
            <w:r w:rsidRPr="00252373">
              <w:rPr>
                <w:b/>
                <w:bCs/>
              </w:rPr>
              <w:t xml:space="preserve">Sales type 1 </w:t>
            </w:r>
            <w:r w:rsidRPr="00252373">
              <w:rPr>
                <w:i/>
                <w:iCs/>
              </w:rPr>
              <w:t>£</w:t>
            </w:r>
          </w:p>
        </w:tc>
        <w:tc>
          <w:tcPr>
            <w:tcW w:w="944" w:type="dxa"/>
            <w:tcBorders>
              <w:top w:val="single" w:sz="4" w:space="0" w:color="231F20"/>
              <w:left w:val="single" w:sz="4" w:space="0" w:color="231F20"/>
              <w:bottom w:val="single" w:sz="4" w:space="0" w:color="231F20"/>
              <w:right w:val="single" w:sz="4" w:space="0" w:color="231F20"/>
            </w:tcBorders>
          </w:tcPr>
          <w:p w14:paraId="5977C2AE" w14:textId="77777777" w:rsidR="007E0393" w:rsidRPr="00252373" w:rsidRDefault="007E0393" w:rsidP="006071E6">
            <w:pPr>
              <w:rPr>
                <w:i/>
                <w:iCs/>
              </w:rPr>
            </w:pPr>
            <w:r w:rsidRPr="00252373">
              <w:rPr>
                <w:b/>
                <w:bCs/>
              </w:rPr>
              <w:t xml:space="preserve">Sales type 2 </w:t>
            </w:r>
            <w:r w:rsidRPr="00252373">
              <w:rPr>
                <w:i/>
                <w:iCs/>
              </w:rPr>
              <w:t>£</w:t>
            </w:r>
          </w:p>
        </w:tc>
      </w:tr>
      <w:tr w:rsidR="007E0393" w:rsidRPr="00252373" w14:paraId="777112F5" w14:textId="77777777" w:rsidTr="006071E6">
        <w:trPr>
          <w:trHeight w:val="362"/>
        </w:trPr>
        <w:tc>
          <w:tcPr>
            <w:tcW w:w="776" w:type="dxa"/>
            <w:tcBorders>
              <w:top w:val="single" w:sz="4" w:space="0" w:color="231F20"/>
              <w:left w:val="single" w:sz="4" w:space="0" w:color="231F20"/>
              <w:bottom w:val="single" w:sz="4" w:space="0" w:color="231F20"/>
              <w:right w:val="single" w:sz="4" w:space="0" w:color="231F20"/>
            </w:tcBorders>
          </w:tcPr>
          <w:p w14:paraId="2B005D17" w14:textId="77777777" w:rsidR="007E0393" w:rsidRPr="00252373" w:rsidRDefault="007E0393" w:rsidP="006071E6">
            <w:r w:rsidRPr="00252373">
              <w:t>30 Ju</w:t>
            </w:r>
            <w:r>
              <w:t>l</w:t>
            </w:r>
          </w:p>
        </w:tc>
        <w:tc>
          <w:tcPr>
            <w:tcW w:w="1985" w:type="dxa"/>
            <w:tcBorders>
              <w:top w:val="single" w:sz="4" w:space="0" w:color="231F20"/>
              <w:left w:val="single" w:sz="4" w:space="0" w:color="231F20"/>
              <w:bottom w:val="single" w:sz="4" w:space="0" w:color="231F20"/>
              <w:right w:val="single" w:sz="4" w:space="0" w:color="231F20"/>
            </w:tcBorders>
          </w:tcPr>
          <w:p w14:paraId="47FFF68C" w14:textId="77777777" w:rsidR="007E0393" w:rsidRPr="00252373" w:rsidRDefault="007E0393" w:rsidP="006071E6">
            <w:r>
              <w:t>Silver</w:t>
            </w:r>
            <w:r w:rsidRPr="00252373">
              <w:t xml:space="preserve"> Gifts</w:t>
            </w:r>
          </w:p>
        </w:tc>
        <w:tc>
          <w:tcPr>
            <w:tcW w:w="1064" w:type="dxa"/>
            <w:tcBorders>
              <w:top w:val="single" w:sz="4" w:space="0" w:color="231F20"/>
              <w:left w:val="single" w:sz="4" w:space="0" w:color="231F20"/>
              <w:bottom w:val="single" w:sz="4" w:space="0" w:color="231F20"/>
              <w:right w:val="single" w:sz="4" w:space="0" w:color="231F20"/>
            </w:tcBorders>
          </w:tcPr>
          <w:p w14:paraId="41A245BB" w14:textId="77777777" w:rsidR="007E0393" w:rsidRPr="00252373" w:rsidRDefault="007E0393" w:rsidP="006071E6">
            <w:r w:rsidRPr="00252373">
              <w:t>1</w:t>
            </w:r>
            <w:r>
              <w:t>2</w:t>
            </w:r>
            <w:r w:rsidRPr="00252373">
              <w:t>50</w:t>
            </w:r>
          </w:p>
        </w:tc>
        <w:tc>
          <w:tcPr>
            <w:tcW w:w="741" w:type="dxa"/>
            <w:tcBorders>
              <w:top w:val="single" w:sz="4" w:space="0" w:color="231F20"/>
              <w:left w:val="single" w:sz="4" w:space="0" w:color="231F20"/>
              <w:bottom w:val="single" w:sz="4" w:space="0" w:color="231F20"/>
              <w:right w:val="single" w:sz="4" w:space="0" w:color="231F20"/>
            </w:tcBorders>
          </w:tcPr>
          <w:p w14:paraId="0959EDDB" w14:textId="77777777" w:rsidR="007E0393" w:rsidRPr="00252373" w:rsidRDefault="007E0393" w:rsidP="006071E6">
            <w:r w:rsidRPr="00252373">
              <w:t>900</w:t>
            </w:r>
          </w:p>
        </w:tc>
        <w:tc>
          <w:tcPr>
            <w:tcW w:w="721" w:type="dxa"/>
            <w:tcBorders>
              <w:top w:val="single" w:sz="4" w:space="0" w:color="231F20"/>
              <w:left w:val="single" w:sz="4" w:space="0" w:color="231F20"/>
              <w:bottom w:val="single" w:sz="4" w:space="0" w:color="231F20"/>
              <w:right w:val="single" w:sz="8" w:space="0" w:color="231F20"/>
            </w:tcBorders>
          </w:tcPr>
          <w:p w14:paraId="5A0692A5" w14:textId="68DEB23E" w:rsidR="007E0393" w:rsidRPr="00252373" w:rsidRDefault="00C76C57" w:rsidP="006071E6">
            <w:r>
              <w:t>150</w:t>
            </w:r>
          </w:p>
        </w:tc>
        <w:tc>
          <w:tcPr>
            <w:tcW w:w="669" w:type="dxa"/>
            <w:tcBorders>
              <w:top w:val="single" w:sz="4" w:space="0" w:color="231F20"/>
              <w:left w:val="single" w:sz="8" w:space="0" w:color="231F20"/>
              <w:bottom w:val="single" w:sz="4" w:space="0" w:color="231F20"/>
              <w:right w:val="single" w:sz="4" w:space="0" w:color="231F20"/>
            </w:tcBorders>
          </w:tcPr>
          <w:p w14:paraId="4934A499" w14:textId="37835444" w:rsidR="007E0393" w:rsidRPr="00252373" w:rsidRDefault="001575E1" w:rsidP="006071E6">
            <w:r>
              <w:t>750</w:t>
            </w:r>
          </w:p>
        </w:tc>
        <w:tc>
          <w:tcPr>
            <w:tcW w:w="948" w:type="dxa"/>
            <w:tcBorders>
              <w:top w:val="single" w:sz="4" w:space="0" w:color="231F20"/>
              <w:left w:val="single" w:sz="4" w:space="0" w:color="231F20"/>
              <w:bottom w:val="single" w:sz="4" w:space="0" w:color="231F20"/>
              <w:right w:val="single" w:sz="4" w:space="0" w:color="231F20"/>
            </w:tcBorders>
          </w:tcPr>
          <w:p w14:paraId="039B6790" w14:textId="77777777" w:rsidR="007E0393" w:rsidRPr="00252373" w:rsidRDefault="007E0393" w:rsidP="006071E6">
            <w:r w:rsidRPr="00252373">
              <w:t>400</w:t>
            </w:r>
          </w:p>
        </w:tc>
        <w:tc>
          <w:tcPr>
            <w:tcW w:w="944" w:type="dxa"/>
            <w:tcBorders>
              <w:top w:val="single" w:sz="4" w:space="0" w:color="231F20"/>
              <w:left w:val="single" w:sz="4" w:space="0" w:color="231F20"/>
              <w:bottom w:val="single" w:sz="4" w:space="0" w:color="231F20"/>
              <w:right w:val="single" w:sz="4" w:space="0" w:color="231F20"/>
            </w:tcBorders>
          </w:tcPr>
          <w:p w14:paraId="7BE0BAF4" w14:textId="77777777" w:rsidR="007E0393" w:rsidRPr="00252373" w:rsidRDefault="007E0393" w:rsidP="006071E6">
            <w:r w:rsidRPr="00252373">
              <w:t>350</w:t>
            </w:r>
          </w:p>
        </w:tc>
      </w:tr>
      <w:tr w:rsidR="007E0393" w:rsidRPr="00252373" w14:paraId="17BBD615"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47F125A2" w14:textId="77777777" w:rsidR="007E0393" w:rsidRPr="00252373" w:rsidRDefault="007E0393" w:rsidP="006071E6">
            <w:r w:rsidRPr="00252373">
              <w:t>30 Ju</w:t>
            </w:r>
            <w:r>
              <w:t>l</w:t>
            </w:r>
          </w:p>
        </w:tc>
        <w:tc>
          <w:tcPr>
            <w:tcW w:w="1985" w:type="dxa"/>
            <w:tcBorders>
              <w:top w:val="single" w:sz="4" w:space="0" w:color="231F20"/>
              <w:left w:val="single" w:sz="4" w:space="0" w:color="231F20"/>
              <w:bottom w:val="single" w:sz="4" w:space="0" w:color="231F20"/>
              <w:right w:val="single" w:sz="4" w:space="0" w:color="231F20"/>
            </w:tcBorders>
          </w:tcPr>
          <w:p w14:paraId="093D8F99" w14:textId="77777777" w:rsidR="007E0393" w:rsidRPr="00252373" w:rsidRDefault="007E0393" w:rsidP="006071E6">
            <w:r>
              <w:t>Special</w:t>
            </w:r>
            <w:r w:rsidRPr="00252373">
              <w:t xml:space="preserve"> Crafts</w:t>
            </w:r>
          </w:p>
        </w:tc>
        <w:tc>
          <w:tcPr>
            <w:tcW w:w="1064" w:type="dxa"/>
            <w:tcBorders>
              <w:top w:val="single" w:sz="4" w:space="0" w:color="231F20"/>
              <w:left w:val="single" w:sz="4" w:space="0" w:color="231F20"/>
              <w:bottom w:val="single" w:sz="4" w:space="0" w:color="231F20"/>
              <w:right w:val="single" w:sz="4" w:space="0" w:color="231F20"/>
            </w:tcBorders>
          </w:tcPr>
          <w:p w14:paraId="19BA8899" w14:textId="77777777" w:rsidR="007E0393" w:rsidRPr="00252373" w:rsidRDefault="007E0393" w:rsidP="006071E6">
            <w:r w:rsidRPr="00252373">
              <w:t>1</w:t>
            </w:r>
            <w:r>
              <w:t>2</w:t>
            </w:r>
            <w:r w:rsidRPr="00252373">
              <w:t>51</w:t>
            </w:r>
          </w:p>
        </w:tc>
        <w:tc>
          <w:tcPr>
            <w:tcW w:w="741" w:type="dxa"/>
            <w:tcBorders>
              <w:top w:val="single" w:sz="4" w:space="0" w:color="231F20"/>
              <w:left w:val="single" w:sz="4" w:space="0" w:color="231F20"/>
              <w:bottom w:val="single" w:sz="4" w:space="0" w:color="231F20"/>
              <w:right w:val="single" w:sz="4" w:space="0" w:color="231F20"/>
            </w:tcBorders>
          </w:tcPr>
          <w:p w14:paraId="241708E9" w14:textId="46FC31C5" w:rsidR="007E0393" w:rsidRPr="00252373" w:rsidRDefault="00275856" w:rsidP="006071E6">
            <w:r>
              <w:t>1464</w:t>
            </w:r>
          </w:p>
        </w:tc>
        <w:tc>
          <w:tcPr>
            <w:tcW w:w="721" w:type="dxa"/>
            <w:tcBorders>
              <w:top w:val="single" w:sz="4" w:space="0" w:color="231F20"/>
              <w:left w:val="single" w:sz="4" w:space="0" w:color="231F20"/>
              <w:bottom w:val="single" w:sz="4" w:space="0" w:color="231F20"/>
              <w:right w:val="single" w:sz="8" w:space="0" w:color="231F20"/>
            </w:tcBorders>
          </w:tcPr>
          <w:p w14:paraId="22BD9662" w14:textId="77777777" w:rsidR="007E0393" w:rsidRPr="00252373" w:rsidRDefault="007E0393" w:rsidP="006071E6">
            <w:r w:rsidRPr="00252373">
              <w:t>244</w:t>
            </w:r>
          </w:p>
        </w:tc>
        <w:tc>
          <w:tcPr>
            <w:tcW w:w="669" w:type="dxa"/>
            <w:tcBorders>
              <w:top w:val="single" w:sz="4" w:space="0" w:color="231F20"/>
              <w:left w:val="single" w:sz="8" w:space="0" w:color="231F20"/>
              <w:bottom w:val="single" w:sz="4" w:space="0" w:color="231F20"/>
              <w:right w:val="single" w:sz="4" w:space="0" w:color="231F20"/>
            </w:tcBorders>
          </w:tcPr>
          <w:p w14:paraId="5E3EE8DE" w14:textId="5B31D66C" w:rsidR="007E0393" w:rsidRPr="00252373" w:rsidRDefault="00275856" w:rsidP="006071E6">
            <w:r>
              <w:t>1220</w:t>
            </w:r>
          </w:p>
        </w:tc>
        <w:tc>
          <w:tcPr>
            <w:tcW w:w="948" w:type="dxa"/>
            <w:tcBorders>
              <w:top w:val="single" w:sz="4" w:space="0" w:color="231F20"/>
              <w:left w:val="single" w:sz="4" w:space="0" w:color="231F20"/>
              <w:bottom w:val="single" w:sz="4" w:space="0" w:color="231F20"/>
              <w:right w:val="single" w:sz="4" w:space="0" w:color="231F20"/>
            </w:tcBorders>
          </w:tcPr>
          <w:p w14:paraId="2E78807D" w14:textId="7A6456D0" w:rsidR="007E0393" w:rsidRPr="00252373" w:rsidRDefault="00B64FDC" w:rsidP="006071E6">
            <w:r>
              <w:t>0</w:t>
            </w:r>
          </w:p>
        </w:tc>
        <w:tc>
          <w:tcPr>
            <w:tcW w:w="944" w:type="dxa"/>
            <w:tcBorders>
              <w:top w:val="single" w:sz="4" w:space="0" w:color="231F20"/>
              <w:left w:val="single" w:sz="4" w:space="0" w:color="231F20"/>
              <w:bottom w:val="single" w:sz="4" w:space="0" w:color="231F20"/>
              <w:right w:val="single" w:sz="4" w:space="0" w:color="231F20"/>
            </w:tcBorders>
          </w:tcPr>
          <w:p w14:paraId="5FE60E34" w14:textId="77777777" w:rsidR="007E0393" w:rsidRPr="00252373" w:rsidRDefault="007E0393" w:rsidP="006071E6">
            <w:r w:rsidRPr="00252373">
              <w:t>1,220</w:t>
            </w:r>
          </w:p>
        </w:tc>
      </w:tr>
      <w:tr w:rsidR="007E0393" w:rsidRPr="00252373" w14:paraId="11531383"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1C109A67" w14:textId="77777777" w:rsidR="007E0393" w:rsidRPr="00252373" w:rsidRDefault="007E0393" w:rsidP="006071E6">
            <w:r w:rsidRPr="00252373">
              <w:t>30 Ju</w:t>
            </w:r>
            <w:r>
              <w:t>l</w:t>
            </w:r>
          </w:p>
        </w:tc>
        <w:tc>
          <w:tcPr>
            <w:tcW w:w="1985" w:type="dxa"/>
            <w:tcBorders>
              <w:top w:val="single" w:sz="4" w:space="0" w:color="231F20"/>
              <w:left w:val="single" w:sz="4" w:space="0" w:color="231F20"/>
              <w:bottom w:val="single" w:sz="4" w:space="0" w:color="231F20"/>
              <w:right w:val="single" w:sz="4" w:space="0" w:color="231F20"/>
            </w:tcBorders>
          </w:tcPr>
          <w:p w14:paraId="440032CA" w14:textId="77777777" w:rsidR="007E0393" w:rsidRPr="00252373" w:rsidRDefault="007E0393" w:rsidP="006071E6">
            <w:r w:rsidRPr="00252373">
              <w:t>P</w:t>
            </w:r>
            <w:r>
              <w:t>an</w:t>
            </w:r>
            <w:r w:rsidRPr="00252373">
              <w:t xml:space="preserve"> Trading</w:t>
            </w:r>
          </w:p>
        </w:tc>
        <w:tc>
          <w:tcPr>
            <w:tcW w:w="1064" w:type="dxa"/>
            <w:tcBorders>
              <w:top w:val="single" w:sz="4" w:space="0" w:color="231F20"/>
              <w:left w:val="single" w:sz="4" w:space="0" w:color="231F20"/>
              <w:bottom w:val="single" w:sz="4" w:space="0" w:color="231F20"/>
              <w:right w:val="single" w:sz="4" w:space="0" w:color="231F20"/>
            </w:tcBorders>
          </w:tcPr>
          <w:p w14:paraId="56A95343" w14:textId="77777777" w:rsidR="007E0393" w:rsidRPr="00252373" w:rsidRDefault="007E0393" w:rsidP="006071E6">
            <w:r w:rsidRPr="00252373">
              <w:t>1</w:t>
            </w:r>
            <w:r>
              <w:t>2</w:t>
            </w:r>
            <w:r w:rsidRPr="00252373">
              <w:t>52</w:t>
            </w:r>
          </w:p>
        </w:tc>
        <w:tc>
          <w:tcPr>
            <w:tcW w:w="741" w:type="dxa"/>
            <w:tcBorders>
              <w:top w:val="single" w:sz="4" w:space="0" w:color="231F20"/>
              <w:left w:val="single" w:sz="4" w:space="0" w:color="231F20"/>
              <w:bottom w:val="single" w:sz="4" w:space="0" w:color="231F20"/>
              <w:right w:val="single" w:sz="4" w:space="0" w:color="231F20"/>
            </w:tcBorders>
          </w:tcPr>
          <w:p w14:paraId="38EC100D" w14:textId="715070BD" w:rsidR="007E0393" w:rsidRPr="00252373" w:rsidRDefault="00B64FDC" w:rsidP="006071E6">
            <w:r>
              <w:t>3168</w:t>
            </w:r>
          </w:p>
        </w:tc>
        <w:tc>
          <w:tcPr>
            <w:tcW w:w="721" w:type="dxa"/>
            <w:tcBorders>
              <w:top w:val="single" w:sz="4" w:space="0" w:color="231F20"/>
              <w:left w:val="single" w:sz="4" w:space="0" w:color="231F20"/>
              <w:bottom w:val="single" w:sz="4" w:space="0" w:color="231F20"/>
              <w:right w:val="single" w:sz="8" w:space="0" w:color="231F20"/>
            </w:tcBorders>
          </w:tcPr>
          <w:p w14:paraId="53308CFA" w14:textId="57F73109" w:rsidR="007E0393" w:rsidRPr="00252373" w:rsidRDefault="005A6E65" w:rsidP="006071E6">
            <w:r>
              <w:t>528</w:t>
            </w:r>
          </w:p>
        </w:tc>
        <w:tc>
          <w:tcPr>
            <w:tcW w:w="669" w:type="dxa"/>
            <w:tcBorders>
              <w:top w:val="single" w:sz="4" w:space="0" w:color="231F20"/>
              <w:left w:val="single" w:sz="8" w:space="0" w:color="231F20"/>
              <w:bottom w:val="single" w:sz="4" w:space="0" w:color="231F20"/>
              <w:right w:val="single" w:sz="4" w:space="0" w:color="231F20"/>
            </w:tcBorders>
          </w:tcPr>
          <w:p w14:paraId="089D2CE3" w14:textId="77777777" w:rsidR="007E0393" w:rsidRPr="00252373" w:rsidRDefault="007E0393" w:rsidP="006071E6">
            <w:r w:rsidRPr="00252373">
              <w:t>2,640</w:t>
            </w:r>
          </w:p>
        </w:tc>
        <w:tc>
          <w:tcPr>
            <w:tcW w:w="948" w:type="dxa"/>
            <w:tcBorders>
              <w:top w:val="single" w:sz="4" w:space="0" w:color="231F20"/>
              <w:left w:val="single" w:sz="4" w:space="0" w:color="231F20"/>
              <w:bottom w:val="single" w:sz="4" w:space="0" w:color="231F20"/>
              <w:right w:val="single" w:sz="4" w:space="0" w:color="231F20"/>
            </w:tcBorders>
          </w:tcPr>
          <w:p w14:paraId="10CFC0AE" w14:textId="77777777" w:rsidR="007E0393" w:rsidRPr="00252373" w:rsidRDefault="007E0393" w:rsidP="006071E6">
            <w:r w:rsidRPr="00252373">
              <w:t>2,640</w:t>
            </w:r>
          </w:p>
        </w:tc>
        <w:tc>
          <w:tcPr>
            <w:tcW w:w="944" w:type="dxa"/>
            <w:tcBorders>
              <w:top w:val="single" w:sz="4" w:space="0" w:color="231F20"/>
              <w:left w:val="single" w:sz="4" w:space="0" w:color="231F20"/>
              <w:bottom w:val="single" w:sz="4" w:space="0" w:color="231F20"/>
              <w:right w:val="single" w:sz="4" w:space="0" w:color="231F20"/>
            </w:tcBorders>
          </w:tcPr>
          <w:p w14:paraId="0D1FA03E" w14:textId="41211A2F" w:rsidR="007E0393" w:rsidRPr="00252373" w:rsidRDefault="005A6E65" w:rsidP="006071E6">
            <w:r>
              <w:t>0</w:t>
            </w:r>
          </w:p>
        </w:tc>
      </w:tr>
      <w:tr w:rsidR="007E0393" w:rsidRPr="00252373" w14:paraId="2B50281F"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3B2049C7" w14:textId="77777777" w:rsidR="007E0393" w:rsidRPr="00252373" w:rsidRDefault="007E0393" w:rsidP="006071E6">
            <w:r w:rsidRPr="00252373">
              <w:t>30 Ju</w:t>
            </w:r>
            <w:r>
              <w:t>l</w:t>
            </w:r>
          </w:p>
        </w:tc>
        <w:tc>
          <w:tcPr>
            <w:tcW w:w="1985" w:type="dxa"/>
            <w:tcBorders>
              <w:top w:val="single" w:sz="4" w:space="0" w:color="231F20"/>
              <w:left w:val="single" w:sz="4" w:space="0" w:color="231F20"/>
              <w:bottom w:val="single" w:sz="4" w:space="0" w:color="231F20"/>
              <w:right w:val="single" w:sz="4" w:space="0" w:color="231F20"/>
            </w:tcBorders>
          </w:tcPr>
          <w:p w14:paraId="60BB322E" w14:textId="77777777" w:rsidR="007E0393" w:rsidRPr="00252373" w:rsidRDefault="007E0393" w:rsidP="006071E6">
            <w:proofErr w:type="spellStart"/>
            <w:r w:rsidRPr="00252373">
              <w:t>Har</w:t>
            </w:r>
            <w:r>
              <w:t>lam</w:t>
            </w:r>
            <w:proofErr w:type="spellEnd"/>
            <w:r w:rsidRPr="00252373">
              <w:t xml:space="preserve"> Lights</w:t>
            </w:r>
          </w:p>
        </w:tc>
        <w:tc>
          <w:tcPr>
            <w:tcW w:w="1064" w:type="dxa"/>
            <w:tcBorders>
              <w:top w:val="single" w:sz="4" w:space="0" w:color="231F20"/>
              <w:left w:val="single" w:sz="4" w:space="0" w:color="231F20"/>
              <w:bottom w:val="single" w:sz="4" w:space="0" w:color="231F20"/>
              <w:right w:val="single" w:sz="4" w:space="0" w:color="231F20"/>
            </w:tcBorders>
          </w:tcPr>
          <w:p w14:paraId="0880F537" w14:textId="77777777" w:rsidR="007E0393" w:rsidRPr="00252373" w:rsidRDefault="007E0393" w:rsidP="006071E6">
            <w:r w:rsidRPr="00252373">
              <w:t>1</w:t>
            </w:r>
            <w:r>
              <w:t>2</w:t>
            </w:r>
            <w:r w:rsidRPr="00252373">
              <w:t>53</w:t>
            </w:r>
          </w:p>
        </w:tc>
        <w:tc>
          <w:tcPr>
            <w:tcW w:w="741" w:type="dxa"/>
            <w:tcBorders>
              <w:top w:val="single" w:sz="4" w:space="0" w:color="231F20"/>
              <w:left w:val="single" w:sz="4" w:space="0" w:color="231F20"/>
              <w:bottom w:val="single" w:sz="4" w:space="0" w:color="231F20"/>
              <w:right w:val="single" w:sz="4" w:space="0" w:color="231F20"/>
            </w:tcBorders>
          </w:tcPr>
          <w:p w14:paraId="564C050A" w14:textId="77777777" w:rsidR="007E0393" w:rsidRPr="00252373" w:rsidRDefault="007E0393" w:rsidP="006071E6">
            <w:r w:rsidRPr="00252373">
              <w:t>2,304</w:t>
            </w:r>
          </w:p>
        </w:tc>
        <w:tc>
          <w:tcPr>
            <w:tcW w:w="721" w:type="dxa"/>
            <w:tcBorders>
              <w:top w:val="single" w:sz="4" w:space="0" w:color="231F20"/>
              <w:left w:val="single" w:sz="4" w:space="0" w:color="231F20"/>
              <w:bottom w:val="single" w:sz="4" w:space="0" w:color="231F20"/>
              <w:right w:val="single" w:sz="8" w:space="0" w:color="231F20"/>
            </w:tcBorders>
          </w:tcPr>
          <w:p w14:paraId="3D6A241A" w14:textId="3251012E" w:rsidR="007E0393" w:rsidRPr="00252373" w:rsidRDefault="007C2905" w:rsidP="006071E6">
            <w:r>
              <w:t>384</w:t>
            </w:r>
          </w:p>
        </w:tc>
        <w:tc>
          <w:tcPr>
            <w:tcW w:w="669" w:type="dxa"/>
            <w:tcBorders>
              <w:top w:val="single" w:sz="4" w:space="0" w:color="231F20"/>
              <w:left w:val="single" w:sz="8" w:space="0" w:color="231F20"/>
              <w:bottom w:val="single" w:sz="4" w:space="0" w:color="231F20"/>
              <w:right w:val="single" w:sz="4" w:space="0" w:color="231F20"/>
            </w:tcBorders>
          </w:tcPr>
          <w:p w14:paraId="2BF7E0A0" w14:textId="35088CEE" w:rsidR="007E0393" w:rsidRPr="00252373" w:rsidRDefault="007C2905" w:rsidP="006071E6">
            <w:r>
              <w:t>1920</w:t>
            </w:r>
          </w:p>
        </w:tc>
        <w:tc>
          <w:tcPr>
            <w:tcW w:w="948" w:type="dxa"/>
            <w:tcBorders>
              <w:top w:val="single" w:sz="4" w:space="0" w:color="231F20"/>
              <w:left w:val="single" w:sz="4" w:space="0" w:color="231F20"/>
              <w:bottom w:val="single" w:sz="4" w:space="0" w:color="231F20"/>
              <w:right w:val="single" w:sz="4" w:space="0" w:color="231F20"/>
            </w:tcBorders>
          </w:tcPr>
          <w:p w14:paraId="5F71122B" w14:textId="77777777" w:rsidR="007E0393" w:rsidRPr="00252373" w:rsidRDefault="007E0393" w:rsidP="006071E6">
            <w:r w:rsidRPr="00252373">
              <w:t>820</w:t>
            </w:r>
          </w:p>
        </w:tc>
        <w:tc>
          <w:tcPr>
            <w:tcW w:w="944" w:type="dxa"/>
            <w:tcBorders>
              <w:top w:val="single" w:sz="4" w:space="0" w:color="231F20"/>
              <w:left w:val="single" w:sz="4" w:space="0" w:color="231F20"/>
              <w:bottom w:val="single" w:sz="4" w:space="0" w:color="231F20"/>
              <w:right w:val="single" w:sz="4" w:space="0" w:color="231F20"/>
            </w:tcBorders>
          </w:tcPr>
          <w:p w14:paraId="0FD2F6BB" w14:textId="77777777" w:rsidR="007E0393" w:rsidRPr="00252373" w:rsidRDefault="007E0393" w:rsidP="006071E6">
            <w:r w:rsidRPr="00252373">
              <w:t>1,100</w:t>
            </w:r>
          </w:p>
        </w:tc>
      </w:tr>
      <w:tr w:rsidR="007E0393" w:rsidRPr="00252373" w14:paraId="016CF30F" w14:textId="77777777" w:rsidTr="006071E6">
        <w:trPr>
          <w:trHeight w:val="430"/>
        </w:trPr>
        <w:tc>
          <w:tcPr>
            <w:tcW w:w="776" w:type="dxa"/>
            <w:tcBorders>
              <w:top w:val="single" w:sz="4" w:space="0" w:color="231F20"/>
              <w:left w:val="single" w:sz="4" w:space="0" w:color="231F20"/>
              <w:bottom w:val="single" w:sz="4" w:space="0" w:color="231F20"/>
              <w:right w:val="single" w:sz="4" w:space="0" w:color="231F20"/>
            </w:tcBorders>
          </w:tcPr>
          <w:p w14:paraId="3D1FEBFA" w14:textId="77777777" w:rsidR="007E0393" w:rsidRPr="00252373" w:rsidRDefault="007E0393" w:rsidP="006071E6"/>
        </w:tc>
        <w:tc>
          <w:tcPr>
            <w:tcW w:w="1985" w:type="dxa"/>
            <w:tcBorders>
              <w:top w:val="single" w:sz="4" w:space="0" w:color="231F20"/>
              <w:left w:val="single" w:sz="4" w:space="0" w:color="231F20"/>
              <w:bottom w:val="single" w:sz="4" w:space="0" w:color="231F20"/>
              <w:right w:val="single" w:sz="4" w:space="0" w:color="231F20"/>
            </w:tcBorders>
          </w:tcPr>
          <w:p w14:paraId="0CACB0F0" w14:textId="77777777" w:rsidR="007E0393" w:rsidRPr="00252373" w:rsidRDefault="007E0393" w:rsidP="006071E6">
            <w:r w:rsidRPr="00252373">
              <w:t>Totals</w:t>
            </w:r>
          </w:p>
        </w:tc>
        <w:tc>
          <w:tcPr>
            <w:tcW w:w="1064" w:type="dxa"/>
            <w:tcBorders>
              <w:top w:val="single" w:sz="4" w:space="0" w:color="231F20"/>
              <w:left w:val="single" w:sz="4" w:space="0" w:color="231F20"/>
              <w:bottom w:val="single" w:sz="4" w:space="0" w:color="231F20"/>
              <w:right w:val="single" w:sz="4" w:space="0" w:color="231F20"/>
            </w:tcBorders>
          </w:tcPr>
          <w:p w14:paraId="580C95DE" w14:textId="22FFEBE8" w:rsidR="007E0393" w:rsidRPr="00252373" w:rsidRDefault="007E0393" w:rsidP="006071E6"/>
        </w:tc>
        <w:tc>
          <w:tcPr>
            <w:tcW w:w="741" w:type="dxa"/>
            <w:tcBorders>
              <w:top w:val="single" w:sz="4" w:space="0" w:color="231F20"/>
              <w:left w:val="single" w:sz="4" w:space="0" w:color="231F20"/>
              <w:bottom w:val="single" w:sz="4" w:space="0" w:color="231F20"/>
              <w:right w:val="single" w:sz="4" w:space="0" w:color="231F20"/>
            </w:tcBorders>
          </w:tcPr>
          <w:p w14:paraId="75DE45B4" w14:textId="5B11F5AD" w:rsidR="007E0393" w:rsidRPr="00252373" w:rsidRDefault="00205C68" w:rsidP="006071E6">
            <w:r>
              <w:t>7836</w:t>
            </w:r>
          </w:p>
        </w:tc>
        <w:tc>
          <w:tcPr>
            <w:tcW w:w="721" w:type="dxa"/>
            <w:tcBorders>
              <w:top w:val="single" w:sz="4" w:space="0" w:color="231F20"/>
              <w:left w:val="single" w:sz="4" w:space="0" w:color="231F20"/>
              <w:bottom w:val="single" w:sz="4" w:space="0" w:color="231F20"/>
              <w:right w:val="single" w:sz="8" w:space="0" w:color="231F20"/>
            </w:tcBorders>
          </w:tcPr>
          <w:p w14:paraId="6B250558" w14:textId="54194E3B" w:rsidR="007E0393" w:rsidRPr="00252373" w:rsidRDefault="00205C68" w:rsidP="006071E6">
            <w:r>
              <w:t>1306</w:t>
            </w:r>
          </w:p>
        </w:tc>
        <w:tc>
          <w:tcPr>
            <w:tcW w:w="669" w:type="dxa"/>
            <w:tcBorders>
              <w:top w:val="single" w:sz="4" w:space="0" w:color="231F20"/>
              <w:left w:val="single" w:sz="8" w:space="0" w:color="231F20"/>
              <w:bottom w:val="single" w:sz="4" w:space="0" w:color="231F20"/>
              <w:right w:val="single" w:sz="4" w:space="0" w:color="231F20"/>
            </w:tcBorders>
          </w:tcPr>
          <w:p w14:paraId="064B0406" w14:textId="2148CAAC" w:rsidR="007E0393" w:rsidRPr="00252373" w:rsidRDefault="00205C68" w:rsidP="006071E6">
            <w:r>
              <w:t>6530</w:t>
            </w:r>
          </w:p>
        </w:tc>
        <w:tc>
          <w:tcPr>
            <w:tcW w:w="948" w:type="dxa"/>
            <w:tcBorders>
              <w:top w:val="single" w:sz="4" w:space="0" w:color="231F20"/>
              <w:left w:val="single" w:sz="4" w:space="0" w:color="231F20"/>
              <w:bottom w:val="single" w:sz="4" w:space="0" w:color="231F20"/>
              <w:right w:val="single" w:sz="4" w:space="0" w:color="231F20"/>
            </w:tcBorders>
          </w:tcPr>
          <w:p w14:paraId="06E601D2" w14:textId="00C4C520" w:rsidR="007E0393" w:rsidRPr="00252373" w:rsidRDefault="00205C68" w:rsidP="006071E6">
            <w:r>
              <w:t>3860</w:t>
            </w:r>
          </w:p>
        </w:tc>
        <w:tc>
          <w:tcPr>
            <w:tcW w:w="944" w:type="dxa"/>
            <w:tcBorders>
              <w:top w:val="single" w:sz="4" w:space="0" w:color="231F20"/>
              <w:left w:val="single" w:sz="4" w:space="0" w:color="231F20"/>
              <w:bottom w:val="single" w:sz="4" w:space="0" w:color="231F20"/>
              <w:right w:val="single" w:sz="4" w:space="0" w:color="231F20"/>
            </w:tcBorders>
          </w:tcPr>
          <w:p w14:paraId="40E08C23" w14:textId="58661EA8" w:rsidR="007E0393" w:rsidRPr="00252373" w:rsidRDefault="00A31091" w:rsidP="006071E6">
            <w:r>
              <w:t>2,670.00</w:t>
            </w:r>
          </w:p>
        </w:tc>
      </w:tr>
    </w:tbl>
    <w:p w14:paraId="4BB53FD8" w14:textId="26C93F5B" w:rsidR="007E0393" w:rsidRPr="00252373" w:rsidRDefault="007E0393" w:rsidP="007E0393">
      <w:pPr>
        <w:rPr>
          <w:b/>
          <w:bCs/>
        </w:rPr>
      </w:pPr>
    </w:p>
    <w:p w14:paraId="035F208F" w14:textId="150A7D48" w:rsidR="007E0393" w:rsidRPr="00252373" w:rsidRDefault="007E0393" w:rsidP="007E0393">
      <w:pPr>
        <w:rPr>
          <w:b/>
          <w:bCs/>
        </w:rPr>
      </w:pPr>
      <w:r w:rsidRPr="00252373">
        <w:rPr>
          <w:b/>
          <w:bCs/>
        </w:rPr>
        <w:t>Sales returns day book</w:t>
      </w:r>
    </w:p>
    <w:p w14:paraId="7370B9C8" w14:textId="1F4B7E09" w:rsidR="007E0393" w:rsidRPr="00252373" w:rsidRDefault="007E0393" w:rsidP="007E0393">
      <w:pPr>
        <w:rPr>
          <w:b/>
          <w:bCs/>
        </w:rPr>
      </w:pPr>
    </w:p>
    <w:tbl>
      <w:tblPr>
        <w:tblW w:w="0" w:type="auto"/>
        <w:tblInd w:w="1395" w:type="dxa"/>
        <w:tblLayout w:type="fixed"/>
        <w:tblCellMar>
          <w:left w:w="0" w:type="dxa"/>
          <w:right w:w="0" w:type="dxa"/>
        </w:tblCellMar>
        <w:tblLook w:val="0000" w:firstRow="0" w:lastRow="0" w:firstColumn="0" w:lastColumn="0" w:noHBand="0" w:noVBand="0"/>
      </w:tblPr>
      <w:tblGrid>
        <w:gridCol w:w="776"/>
        <w:gridCol w:w="1986"/>
        <w:gridCol w:w="1064"/>
        <w:gridCol w:w="741"/>
        <w:gridCol w:w="721"/>
        <w:gridCol w:w="669"/>
        <w:gridCol w:w="948"/>
        <w:gridCol w:w="942"/>
      </w:tblGrid>
      <w:tr w:rsidR="007E0393" w:rsidRPr="00252373" w14:paraId="7E60E4E6" w14:textId="77777777" w:rsidTr="006071E6">
        <w:trPr>
          <w:trHeight w:val="585"/>
        </w:trPr>
        <w:tc>
          <w:tcPr>
            <w:tcW w:w="776" w:type="dxa"/>
            <w:tcBorders>
              <w:top w:val="single" w:sz="4" w:space="0" w:color="231F20"/>
              <w:left w:val="single" w:sz="4" w:space="0" w:color="231F20"/>
              <w:bottom w:val="single" w:sz="4" w:space="0" w:color="231F20"/>
              <w:right w:val="single" w:sz="4" w:space="0" w:color="231F20"/>
            </w:tcBorders>
          </w:tcPr>
          <w:p w14:paraId="46941176" w14:textId="1BECDBFD" w:rsidR="007E0393" w:rsidRPr="00252373" w:rsidRDefault="007E0393" w:rsidP="006071E6">
            <w:pPr>
              <w:rPr>
                <w:b/>
                <w:bCs/>
              </w:rPr>
            </w:pPr>
            <w:r w:rsidRPr="00252373">
              <w:rPr>
                <w:b/>
                <w:bCs/>
              </w:rPr>
              <w:t>Date 2</w:t>
            </w:r>
            <w:r w:rsidR="00B11243">
              <w:rPr>
                <w:b/>
                <w:bCs/>
              </w:rPr>
              <w:t>026</w:t>
            </w:r>
          </w:p>
        </w:tc>
        <w:tc>
          <w:tcPr>
            <w:tcW w:w="1986" w:type="dxa"/>
            <w:tcBorders>
              <w:top w:val="single" w:sz="4" w:space="0" w:color="231F20"/>
              <w:left w:val="single" w:sz="4" w:space="0" w:color="231F20"/>
              <w:bottom w:val="single" w:sz="4" w:space="0" w:color="231F20"/>
              <w:right w:val="single" w:sz="4" w:space="0" w:color="231F20"/>
            </w:tcBorders>
          </w:tcPr>
          <w:p w14:paraId="396EB39C" w14:textId="77777777" w:rsidR="007E0393" w:rsidRPr="00252373" w:rsidRDefault="007E0393" w:rsidP="006071E6">
            <w:pPr>
              <w:rPr>
                <w:b/>
                <w:bCs/>
              </w:rPr>
            </w:pPr>
            <w:r w:rsidRPr="00252373">
              <w:rPr>
                <w:b/>
                <w:bCs/>
              </w:rPr>
              <w:t>Details</w:t>
            </w:r>
          </w:p>
        </w:tc>
        <w:tc>
          <w:tcPr>
            <w:tcW w:w="1064" w:type="dxa"/>
            <w:tcBorders>
              <w:top w:val="single" w:sz="4" w:space="0" w:color="231F20"/>
              <w:left w:val="single" w:sz="4" w:space="0" w:color="231F20"/>
              <w:bottom w:val="single" w:sz="4" w:space="0" w:color="231F20"/>
              <w:right w:val="single" w:sz="4" w:space="0" w:color="231F20"/>
            </w:tcBorders>
          </w:tcPr>
          <w:p w14:paraId="66ED360B" w14:textId="77777777" w:rsidR="007E0393" w:rsidRPr="00252373" w:rsidRDefault="007E0393" w:rsidP="006071E6">
            <w:pPr>
              <w:rPr>
                <w:b/>
                <w:bCs/>
              </w:rPr>
            </w:pPr>
            <w:r w:rsidRPr="00252373">
              <w:rPr>
                <w:b/>
                <w:bCs/>
              </w:rPr>
              <w:t>Credit note number</w:t>
            </w:r>
          </w:p>
        </w:tc>
        <w:tc>
          <w:tcPr>
            <w:tcW w:w="741" w:type="dxa"/>
            <w:tcBorders>
              <w:top w:val="single" w:sz="4" w:space="0" w:color="231F20"/>
              <w:left w:val="single" w:sz="4" w:space="0" w:color="231F20"/>
              <w:bottom w:val="single" w:sz="4" w:space="0" w:color="231F20"/>
              <w:right w:val="single" w:sz="4" w:space="0" w:color="231F20"/>
            </w:tcBorders>
          </w:tcPr>
          <w:p w14:paraId="353F440D" w14:textId="77777777" w:rsidR="007E0393" w:rsidRPr="00252373" w:rsidRDefault="007E0393" w:rsidP="006071E6">
            <w:pPr>
              <w:rPr>
                <w:b/>
                <w:bCs/>
              </w:rPr>
            </w:pPr>
            <w:r w:rsidRPr="00252373">
              <w:rPr>
                <w:b/>
                <w:bCs/>
              </w:rPr>
              <w:t>Total</w:t>
            </w:r>
          </w:p>
          <w:p w14:paraId="57226A75" w14:textId="77777777" w:rsidR="007E0393" w:rsidRPr="00252373" w:rsidRDefault="007E0393" w:rsidP="006071E6">
            <w:pPr>
              <w:rPr>
                <w:i/>
                <w:iCs/>
              </w:rPr>
            </w:pPr>
            <w:r w:rsidRPr="00252373">
              <w:rPr>
                <w:i/>
                <w:iCs/>
              </w:rPr>
              <w:t>£</w:t>
            </w:r>
          </w:p>
        </w:tc>
        <w:tc>
          <w:tcPr>
            <w:tcW w:w="721" w:type="dxa"/>
            <w:tcBorders>
              <w:top w:val="single" w:sz="4" w:space="0" w:color="231F20"/>
              <w:left w:val="single" w:sz="4" w:space="0" w:color="231F20"/>
              <w:bottom w:val="single" w:sz="4" w:space="0" w:color="231F20"/>
              <w:right w:val="single" w:sz="8" w:space="0" w:color="231F20"/>
            </w:tcBorders>
          </w:tcPr>
          <w:p w14:paraId="5E5AEC22" w14:textId="77777777" w:rsidR="007E0393" w:rsidRPr="00252373" w:rsidRDefault="007E0393" w:rsidP="006071E6">
            <w:pPr>
              <w:rPr>
                <w:b/>
                <w:bCs/>
              </w:rPr>
            </w:pPr>
            <w:r w:rsidRPr="00252373">
              <w:rPr>
                <w:b/>
                <w:bCs/>
              </w:rPr>
              <w:t>VAT</w:t>
            </w:r>
          </w:p>
          <w:p w14:paraId="6121C830" w14:textId="77777777" w:rsidR="007E0393" w:rsidRPr="00252373" w:rsidRDefault="007E0393" w:rsidP="006071E6">
            <w:pPr>
              <w:rPr>
                <w:i/>
                <w:iCs/>
              </w:rPr>
            </w:pPr>
            <w:r w:rsidRPr="00252373">
              <w:rPr>
                <w:i/>
                <w:iCs/>
              </w:rPr>
              <w:t>£</w:t>
            </w:r>
          </w:p>
        </w:tc>
        <w:tc>
          <w:tcPr>
            <w:tcW w:w="669" w:type="dxa"/>
            <w:tcBorders>
              <w:top w:val="single" w:sz="4" w:space="0" w:color="231F20"/>
              <w:left w:val="single" w:sz="8" w:space="0" w:color="231F20"/>
              <w:bottom w:val="single" w:sz="4" w:space="0" w:color="231F20"/>
              <w:right w:val="single" w:sz="4" w:space="0" w:color="231F20"/>
            </w:tcBorders>
          </w:tcPr>
          <w:p w14:paraId="6809D298" w14:textId="77777777" w:rsidR="007E0393" w:rsidRPr="00252373" w:rsidRDefault="007E0393" w:rsidP="006071E6">
            <w:pPr>
              <w:rPr>
                <w:b/>
                <w:bCs/>
              </w:rPr>
            </w:pPr>
            <w:r w:rsidRPr="00252373">
              <w:rPr>
                <w:b/>
                <w:bCs/>
              </w:rPr>
              <w:t>Net</w:t>
            </w:r>
          </w:p>
          <w:p w14:paraId="5BE10668" w14:textId="77777777" w:rsidR="007E0393" w:rsidRPr="00252373" w:rsidRDefault="007E0393" w:rsidP="006071E6">
            <w:pPr>
              <w:rPr>
                <w:i/>
                <w:iCs/>
              </w:rPr>
            </w:pPr>
            <w:r w:rsidRPr="00252373">
              <w:rPr>
                <w:i/>
                <w:iCs/>
              </w:rPr>
              <w:t>£</w:t>
            </w:r>
          </w:p>
        </w:tc>
        <w:tc>
          <w:tcPr>
            <w:tcW w:w="948" w:type="dxa"/>
            <w:tcBorders>
              <w:top w:val="single" w:sz="4" w:space="0" w:color="231F20"/>
              <w:left w:val="single" w:sz="4" w:space="0" w:color="231F20"/>
              <w:bottom w:val="single" w:sz="4" w:space="0" w:color="231F20"/>
              <w:right w:val="single" w:sz="4" w:space="0" w:color="231F20"/>
            </w:tcBorders>
          </w:tcPr>
          <w:p w14:paraId="62BFA0EA" w14:textId="77777777" w:rsidR="007E0393" w:rsidRPr="00252373" w:rsidRDefault="007E0393" w:rsidP="006071E6">
            <w:pPr>
              <w:rPr>
                <w:i/>
                <w:iCs/>
              </w:rPr>
            </w:pPr>
            <w:r w:rsidRPr="00252373">
              <w:rPr>
                <w:b/>
                <w:bCs/>
              </w:rPr>
              <w:t xml:space="preserve">Sales type 1 </w:t>
            </w:r>
            <w:r w:rsidRPr="00252373">
              <w:rPr>
                <w:i/>
                <w:iCs/>
              </w:rPr>
              <w:t>£</w:t>
            </w:r>
          </w:p>
        </w:tc>
        <w:tc>
          <w:tcPr>
            <w:tcW w:w="942" w:type="dxa"/>
            <w:tcBorders>
              <w:top w:val="single" w:sz="4" w:space="0" w:color="231F20"/>
              <w:left w:val="single" w:sz="4" w:space="0" w:color="231F20"/>
              <w:bottom w:val="single" w:sz="4" w:space="0" w:color="231F20"/>
              <w:right w:val="single" w:sz="4" w:space="0" w:color="231F20"/>
            </w:tcBorders>
          </w:tcPr>
          <w:p w14:paraId="6C8D28BE" w14:textId="77777777" w:rsidR="007E0393" w:rsidRPr="00252373" w:rsidRDefault="007E0393" w:rsidP="006071E6">
            <w:pPr>
              <w:rPr>
                <w:i/>
                <w:iCs/>
              </w:rPr>
            </w:pPr>
            <w:r w:rsidRPr="00252373">
              <w:rPr>
                <w:b/>
                <w:bCs/>
              </w:rPr>
              <w:t xml:space="preserve">Sales type 2 </w:t>
            </w:r>
            <w:r w:rsidRPr="00252373">
              <w:rPr>
                <w:i/>
                <w:iCs/>
              </w:rPr>
              <w:t>£</w:t>
            </w:r>
          </w:p>
        </w:tc>
      </w:tr>
      <w:tr w:rsidR="007E0393" w:rsidRPr="00252373" w14:paraId="50150516" w14:textId="77777777" w:rsidTr="006071E6">
        <w:trPr>
          <w:trHeight w:val="362"/>
        </w:trPr>
        <w:tc>
          <w:tcPr>
            <w:tcW w:w="776" w:type="dxa"/>
            <w:tcBorders>
              <w:top w:val="single" w:sz="4" w:space="0" w:color="231F20"/>
              <w:left w:val="single" w:sz="4" w:space="0" w:color="231F20"/>
              <w:bottom w:val="single" w:sz="4" w:space="0" w:color="231F20"/>
              <w:right w:val="single" w:sz="4" w:space="0" w:color="231F20"/>
            </w:tcBorders>
          </w:tcPr>
          <w:p w14:paraId="663A50B3" w14:textId="77777777" w:rsidR="007E0393" w:rsidRPr="00252373" w:rsidRDefault="007E0393" w:rsidP="006071E6">
            <w:r w:rsidRPr="00252373">
              <w:t>30 Jun</w:t>
            </w:r>
          </w:p>
        </w:tc>
        <w:tc>
          <w:tcPr>
            <w:tcW w:w="1986" w:type="dxa"/>
            <w:tcBorders>
              <w:top w:val="single" w:sz="4" w:space="0" w:color="231F20"/>
              <w:left w:val="single" w:sz="4" w:space="0" w:color="231F20"/>
              <w:bottom w:val="single" w:sz="4" w:space="0" w:color="231F20"/>
              <w:right w:val="single" w:sz="4" w:space="0" w:color="231F20"/>
            </w:tcBorders>
          </w:tcPr>
          <w:p w14:paraId="6636DAB0" w14:textId="77777777" w:rsidR="007E0393" w:rsidRPr="00252373" w:rsidRDefault="007E0393" w:rsidP="006071E6">
            <w:r>
              <w:t>Metal</w:t>
            </w:r>
            <w:r w:rsidRPr="00252373">
              <w:t xml:space="preserve"> Supplies</w:t>
            </w:r>
          </w:p>
        </w:tc>
        <w:tc>
          <w:tcPr>
            <w:tcW w:w="1064" w:type="dxa"/>
            <w:tcBorders>
              <w:top w:val="single" w:sz="4" w:space="0" w:color="231F20"/>
              <w:left w:val="single" w:sz="4" w:space="0" w:color="231F20"/>
              <w:bottom w:val="single" w:sz="4" w:space="0" w:color="231F20"/>
              <w:right w:val="single" w:sz="4" w:space="0" w:color="231F20"/>
            </w:tcBorders>
          </w:tcPr>
          <w:p w14:paraId="61706ED9" w14:textId="77777777" w:rsidR="007E0393" w:rsidRPr="00252373" w:rsidRDefault="007E0393" w:rsidP="006071E6">
            <w:r>
              <w:t>2</w:t>
            </w:r>
            <w:r w:rsidRPr="00252373">
              <w:t>51</w:t>
            </w:r>
          </w:p>
        </w:tc>
        <w:tc>
          <w:tcPr>
            <w:tcW w:w="741" w:type="dxa"/>
            <w:tcBorders>
              <w:top w:val="single" w:sz="4" w:space="0" w:color="231F20"/>
              <w:left w:val="single" w:sz="4" w:space="0" w:color="231F20"/>
              <w:bottom w:val="single" w:sz="4" w:space="0" w:color="231F20"/>
              <w:right w:val="single" w:sz="4" w:space="0" w:color="231F20"/>
            </w:tcBorders>
          </w:tcPr>
          <w:p w14:paraId="31595DAA" w14:textId="057E2898" w:rsidR="007E0393" w:rsidRPr="00252373" w:rsidRDefault="00AC30DB" w:rsidP="006071E6">
            <w:r>
              <w:t>78</w:t>
            </w:r>
          </w:p>
        </w:tc>
        <w:tc>
          <w:tcPr>
            <w:tcW w:w="721" w:type="dxa"/>
            <w:tcBorders>
              <w:top w:val="single" w:sz="4" w:space="0" w:color="231F20"/>
              <w:left w:val="single" w:sz="4" w:space="0" w:color="231F20"/>
              <w:bottom w:val="single" w:sz="4" w:space="0" w:color="231F20"/>
              <w:right w:val="single" w:sz="8" w:space="0" w:color="231F20"/>
            </w:tcBorders>
          </w:tcPr>
          <w:p w14:paraId="4C6B0CA3" w14:textId="77777777" w:rsidR="007E0393" w:rsidRPr="00252373" w:rsidRDefault="007E0393" w:rsidP="006071E6">
            <w:r w:rsidRPr="00252373">
              <w:t>13</w:t>
            </w:r>
          </w:p>
        </w:tc>
        <w:tc>
          <w:tcPr>
            <w:tcW w:w="669" w:type="dxa"/>
            <w:tcBorders>
              <w:top w:val="single" w:sz="4" w:space="0" w:color="231F20"/>
              <w:left w:val="single" w:sz="8" w:space="0" w:color="231F20"/>
              <w:bottom w:val="single" w:sz="4" w:space="0" w:color="231F20"/>
              <w:right w:val="single" w:sz="4" w:space="0" w:color="231F20"/>
            </w:tcBorders>
          </w:tcPr>
          <w:p w14:paraId="41D0A6CD" w14:textId="0471D2B9" w:rsidR="007E0393" w:rsidRPr="00252373" w:rsidRDefault="00AC30DB" w:rsidP="006071E6">
            <w:r>
              <w:t>65</w:t>
            </w:r>
          </w:p>
        </w:tc>
        <w:tc>
          <w:tcPr>
            <w:tcW w:w="948" w:type="dxa"/>
            <w:tcBorders>
              <w:top w:val="single" w:sz="4" w:space="0" w:color="231F20"/>
              <w:left w:val="single" w:sz="4" w:space="0" w:color="231F20"/>
              <w:bottom w:val="single" w:sz="4" w:space="0" w:color="231F20"/>
              <w:right w:val="single" w:sz="4" w:space="0" w:color="231F20"/>
            </w:tcBorders>
          </w:tcPr>
          <w:p w14:paraId="7C9BDB4A" w14:textId="3244C23C" w:rsidR="007E0393" w:rsidRPr="00252373" w:rsidRDefault="0059220B" w:rsidP="006071E6">
            <w:r>
              <w:t>0</w:t>
            </w:r>
          </w:p>
        </w:tc>
        <w:tc>
          <w:tcPr>
            <w:tcW w:w="942" w:type="dxa"/>
            <w:tcBorders>
              <w:top w:val="single" w:sz="4" w:space="0" w:color="231F20"/>
              <w:left w:val="single" w:sz="4" w:space="0" w:color="231F20"/>
              <w:bottom w:val="single" w:sz="4" w:space="0" w:color="231F20"/>
              <w:right w:val="single" w:sz="4" w:space="0" w:color="231F20"/>
            </w:tcBorders>
          </w:tcPr>
          <w:p w14:paraId="02389767" w14:textId="77777777" w:rsidR="007E0393" w:rsidRPr="00252373" w:rsidRDefault="007E0393" w:rsidP="006071E6">
            <w:r w:rsidRPr="00252373">
              <w:t>65</w:t>
            </w:r>
          </w:p>
        </w:tc>
      </w:tr>
      <w:tr w:rsidR="007E0393" w:rsidRPr="00252373" w14:paraId="4F54956E"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5170FF73" w14:textId="77777777" w:rsidR="007E0393" w:rsidRPr="00252373" w:rsidRDefault="007E0393" w:rsidP="006071E6">
            <w:r w:rsidRPr="00252373">
              <w:t>30 Jun</w:t>
            </w:r>
          </w:p>
        </w:tc>
        <w:tc>
          <w:tcPr>
            <w:tcW w:w="1986" w:type="dxa"/>
            <w:tcBorders>
              <w:top w:val="single" w:sz="4" w:space="0" w:color="231F20"/>
              <w:left w:val="single" w:sz="4" w:space="0" w:color="231F20"/>
              <w:bottom w:val="single" w:sz="4" w:space="0" w:color="231F20"/>
              <w:right w:val="single" w:sz="4" w:space="0" w:color="231F20"/>
            </w:tcBorders>
          </w:tcPr>
          <w:p w14:paraId="7704C32E" w14:textId="77777777" w:rsidR="007E0393" w:rsidRPr="00252373" w:rsidRDefault="007E0393" w:rsidP="006071E6">
            <w:r>
              <w:t>Pearls</w:t>
            </w:r>
          </w:p>
        </w:tc>
        <w:tc>
          <w:tcPr>
            <w:tcW w:w="1064" w:type="dxa"/>
            <w:tcBorders>
              <w:top w:val="single" w:sz="4" w:space="0" w:color="231F20"/>
              <w:left w:val="single" w:sz="4" w:space="0" w:color="231F20"/>
              <w:bottom w:val="single" w:sz="4" w:space="0" w:color="231F20"/>
              <w:right w:val="single" w:sz="4" w:space="0" w:color="231F20"/>
            </w:tcBorders>
          </w:tcPr>
          <w:p w14:paraId="0CC0A4D7" w14:textId="77777777" w:rsidR="007E0393" w:rsidRPr="00252373" w:rsidRDefault="007E0393" w:rsidP="006071E6">
            <w:r>
              <w:t>2</w:t>
            </w:r>
            <w:r w:rsidRPr="00252373">
              <w:t>52</w:t>
            </w:r>
          </w:p>
        </w:tc>
        <w:tc>
          <w:tcPr>
            <w:tcW w:w="741" w:type="dxa"/>
            <w:tcBorders>
              <w:top w:val="single" w:sz="4" w:space="0" w:color="231F20"/>
              <w:left w:val="single" w:sz="4" w:space="0" w:color="231F20"/>
              <w:bottom w:val="single" w:sz="4" w:space="0" w:color="231F20"/>
              <w:right w:val="single" w:sz="4" w:space="0" w:color="231F20"/>
            </w:tcBorders>
          </w:tcPr>
          <w:p w14:paraId="55807996" w14:textId="2FBD0612" w:rsidR="007E0393" w:rsidRPr="00252373" w:rsidRDefault="0059220B" w:rsidP="006071E6">
            <w:r>
              <w:t>162</w:t>
            </w:r>
          </w:p>
        </w:tc>
        <w:tc>
          <w:tcPr>
            <w:tcW w:w="721" w:type="dxa"/>
            <w:tcBorders>
              <w:top w:val="single" w:sz="4" w:space="0" w:color="231F20"/>
              <w:left w:val="single" w:sz="4" w:space="0" w:color="231F20"/>
              <w:bottom w:val="single" w:sz="4" w:space="0" w:color="231F20"/>
              <w:right w:val="single" w:sz="8" w:space="0" w:color="231F20"/>
            </w:tcBorders>
          </w:tcPr>
          <w:p w14:paraId="3CC55326" w14:textId="40E83258" w:rsidR="007E0393" w:rsidRPr="00252373" w:rsidRDefault="0059220B" w:rsidP="006071E6">
            <w:r>
              <w:t>27</w:t>
            </w:r>
          </w:p>
        </w:tc>
        <w:tc>
          <w:tcPr>
            <w:tcW w:w="669" w:type="dxa"/>
            <w:tcBorders>
              <w:top w:val="single" w:sz="4" w:space="0" w:color="231F20"/>
              <w:left w:val="single" w:sz="8" w:space="0" w:color="231F20"/>
              <w:bottom w:val="single" w:sz="4" w:space="0" w:color="231F20"/>
              <w:right w:val="single" w:sz="4" w:space="0" w:color="231F20"/>
            </w:tcBorders>
          </w:tcPr>
          <w:p w14:paraId="7913A29B" w14:textId="77777777" w:rsidR="007E0393" w:rsidRPr="00252373" w:rsidRDefault="007E0393" w:rsidP="006071E6">
            <w:r w:rsidRPr="00252373">
              <w:t>135</w:t>
            </w:r>
          </w:p>
        </w:tc>
        <w:tc>
          <w:tcPr>
            <w:tcW w:w="948" w:type="dxa"/>
            <w:tcBorders>
              <w:top w:val="single" w:sz="4" w:space="0" w:color="231F20"/>
              <w:left w:val="single" w:sz="4" w:space="0" w:color="231F20"/>
              <w:bottom w:val="single" w:sz="4" w:space="0" w:color="231F20"/>
              <w:right w:val="single" w:sz="4" w:space="0" w:color="231F20"/>
            </w:tcBorders>
          </w:tcPr>
          <w:p w14:paraId="0152114B" w14:textId="77777777" w:rsidR="007E0393" w:rsidRPr="00252373" w:rsidRDefault="007E0393" w:rsidP="006071E6">
            <w:r w:rsidRPr="00252373">
              <w:t>135</w:t>
            </w:r>
          </w:p>
        </w:tc>
        <w:tc>
          <w:tcPr>
            <w:tcW w:w="942" w:type="dxa"/>
            <w:tcBorders>
              <w:top w:val="single" w:sz="4" w:space="0" w:color="231F20"/>
              <w:left w:val="single" w:sz="4" w:space="0" w:color="231F20"/>
              <w:bottom w:val="single" w:sz="4" w:space="0" w:color="231F20"/>
              <w:right w:val="single" w:sz="4" w:space="0" w:color="231F20"/>
            </w:tcBorders>
          </w:tcPr>
          <w:p w14:paraId="446E1CD3" w14:textId="26E020A1" w:rsidR="007E0393" w:rsidRPr="00252373" w:rsidRDefault="0059220B" w:rsidP="006071E6">
            <w:r>
              <w:t>0</w:t>
            </w:r>
          </w:p>
        </w:tc>
      </w:tr>
      <w:tr w:rsidR="007E0393" w:rsidRPr="00252373" w14:paraId="0D0E01DE" w14:textId="77777777" w:rsidTr="006071E6">
        <w:trPr>
          <w:trHeight w:val="383"/>
        </w:trPr>
        <w:tc>
          <w:tcPr>
            <w:tcW w:w="776" w:type="dxa"/>
            <w:tcBorders>
              <w:top w:val="single" w:sz="4" w:space="0" w:color="231F20"/>
              <w:left w:val="single" w:sz="4" w:space="0" w:color="231F20"/>
              <w:bottom w:val="single" w:sz="4" w:space="0" w:color="231F20"/>
              <w:right w:val="single" w:sz="4" w:space="0" w:color="231F20"/>
            </w:tcBorders>
          </w:tcPr>
          <w:p w14:paraId="7AF58CE7" w14:textId="77777777" w:rsidR="007E0393" w:rsidRPr="00252373" w:rsidRDefault="007E0393" w:rsidP="006071E6"/>
        </w:tc>
        <w:tc>
          <w:tcPr>
            <w:tcW w:w="1986" w:type="dxa"/>
            <w:tcBorders>
              <w:top w:val="single" w:sz="4" w:space="0" w:color="231F20"/>
              <w:left w:val="single" w:sz="4" w:space="0" w:color="231F20"/>
              <w:bottom w:val="single" w:sz="4" w:space="0" w:color="231F20"/>
              <w:right w:val="single" w:sz="4" w:space="0" w:color="231F20"/>
            </w:tcBorders>
          </w:tcPr>
          <w:p w14:paraId="392B61FE" w14:textId="77777777" w:rsidR="007E0393" w:rsidRPr="00252373" w:rsidRDefault="007E0393" w:rsidP="006071E6">
            <w:r w:rsidRPr="00252373">
              <w:t>Totals</w:t>
            </w:r>
          </w:p>
        </w:tc>
        <w:tc>
          <w:tcPr>
            <w:tcW w:w="1064" w:type="dxa"/>
            <w:tcBorders>
              <w:top w:val="single" w:sz="4" w:space="0" w:color="231F20"/>
              <w:left w:val="single" w:sz="4" w:space="0" w:color="231F20"/>
              <w:bottom w:val="single" w:sz="4" w:space="0" w:color="231F20"/>
              <w:right w:val="single" w:sz="4" w:space="0" w:color="231F20"/>
            </w:tcBorders>
          </w:tcPr>
          <w:p w14:paraId="505B32A7" w14:textId="4CDC2C71" w:rsidR="007E0393" w:rsidRPr="00252373" w:rsidRDefault="007E0393" w:rsidP="006071E6"/>
        </w:tc>
        <w:tc>
          <w:tcPr>
            <w:tcW w:w="741" w:type="dxa"/>
            <w:tcBorders>
              <w:top w:val="single" w:sz="4" w:space="0" w:color="231F20"/>
              <w:left w:val="single" w:sz="4" w:space="0" w:color="231F20"/>
              <w:bottom w:val="single" w:sz="4" w:space="0" w:color="231F20"/>
              <w:right w:val="single" w:sz="4" w:space="0" w:color="231F20"/>
            </w:tcBorders>
          </w:tcPr>
          <w:p w14:paraId="55B3014A" w14:textId="0A55914D" w:rsidR="007E0393" w:rsidRPr="00252373" w:rsidRDefault="007954C4" w:rsidP="006071E6">
            <w:r>
              <w:t>240</w:t>
            </w:r>
          </w:p>
        </w:tc>
        <w:tc>
          <w:tcPr>
            <w:tcW w:w="721" w:type="dxa"/>
            <w:tcBorders>
              <w:top w:val="single" w:sz="4" w:space="0" w:color="231F20"/>
              <w:left w:val="single" w:sz="4" w:space="0" w:color="231F20"/>
              <w:bottom w:val="single" w:sz="4" w:space="0" w:color="231F20"/>
              <w:right w:val="single" w:sz="8" w:space="0" w:color="231F20"/>
            </w:tcBorders>
          </w:tcPr>
          <w:p w14:paraId="4F455ECE" w14:textId="342607D5" w:rsidR="007E0393" w:rsidRPr="00252373" w:rsidRDefault="007954C4" w:rsidP="006071E6">
            <w:r>
              <w:t>40</w:t>
            </w:r>
          </w:p>
        </w:tc>
        <w:tc>
          <w:tcPr>
            <w:tcW w:w="669" w:type="dxa"/>
            <w:tcBorders>
              <w:top w:val="single" w:sz="4" w:space="0" w:color="231F20"/>
              <w:left w:val="single" w:sz="8" w:space="0" w:color="231F20"/>
              <w:bottom w:val="single" w:sz="4" w:space="0" w:color="231F20"/>
              <w:right w:val="single" w:sz="4" w:space="0" w:color="231F20"/>
            </w:tcBorders>
          </w:tcPr>
          <w:p w14:paraId="3352E665" w14:textId="31783002" w:rsidR="007E0393" w:rsidRPr="00252373" w:rsidRDefault="007954C4" w:rsidP="006071E6">
            <w:r>
              <w:t>200</w:t>
            </w:r>
          </w:p>
        </w:tc>
        <w:tc>
          <w:tcPr>
            <w:tcW w:w="948" w:type="dxa"/>
            <w:tcBorders>
              <w:top w:val="single" w:sz="4" w:space="0" w:color="231F20"/>
              <w:left w:val="single" w:sz="4" w:space="0" w:color="231F20"/>
              <w:bottom w:val="single" w:sz="4" w:space="0" w:color="231F20"/>
              <w:right w:val="single" w:sz="4" w:space="0" w:color="231F20"/>
            </w:tcBorders>
          </w:tcPr>
          <w:p w14:paraId="0E5D7734" w14:textId="22CF4BEA" w:rsidR="007E0393" w:rsidRPr="00252373" w:rsidRDefault="00931F15" w:rsidP="006071E6">
            <w:r>
              <w:t>135.00</w:t>
            </w:r>
          </w:p>
        </w:tc>
        <w:tc>
          <w:tcPr>
            <w:tcW w:w="942" w:type="dxa"/>
            <w:tcBorders>
              <w:top w:val="single" w:sz="4" w:space="0" w:color="231F20"/>
              <w:left w:val="single" w:sz="4" w:space="0" w:color="231F20"/>
              <w:bottom w:val="single" w:sz="4" w:space="0" w:color="231F20"/>
              <w:right w:val="single" w:sz="4" w:space="0" w:color="231F20"/>
            </w:tcBorders>
          </w:tcPr>
          <w:p w14:paraId="32B2B672" w14:textId="57FD239B" w:rsidR="007E0393" w:rsidRPr="00252373" w:rsidRDefault="00931F15" w:rsidP="006071E6">
            <w:r>
              <w:t>65.00</w:t>
            </w:r>
          </w:p>
        </w:tc>
      </w:tr>
    </w:tbl>
    <w:p w14:paraId="6D6A5BF1" w14:textId="3AD61B3A" w:rsidR="007E0393" w:rsidRDefault="007E0393" w:rsidP="007E0393"/>
    <w:p w14:paraId="1511A721" w14:textId="1A409454" w:rsidR="007E0393" w:rsidRDefault="007E0393" w:rsidP="00B62C73"/>
    <w:p w14:paraId="0242F5DB" w14:textId="77777777" w:rsidR="007E0393" w:rsidRDefault="007E0393" w:rsidP="007E0393">
      <w:pPr>
        <w:ind w:left="8640" w:firstLine="720"/>
      </w:pPr>
    </w:p>
    <w:p w14:paraId="3EE260C3" w14:textId="77777777" w:rsidR="007E0393" w:rsidRDefault="007E0393" w:rsidP="007E0393">
      <w:pPr>
        <w:ind w:left="8640" w:firstLine="720"/>
      </w:pPr>
    </w:p>
    <w:p w14:paraId="11505F0A" w14:textId="340C314A" w:rsidR="007E0393" w:rsidRPr="00252373" w:rsidRDefault="007E0393" w:rsidP="00244C69">
      <w:pPr>
        <w:spacing w:after="160" w:line="259" w:lineRule="auto"/>
      </w:pPr>
    </w:p>
    <w:p w14:paraId="39D6A64B" w14:textId="7BC2990B" w:rsidR="007E0393" w:rsidRPr="00252373" w:rsidRDefault="007E0393" w:rsidP="007E0393"/>
    <w:p w14:paraId="7AB65C51" w14:textId="722EF734" w:rsidR="007E0393" w:rsidRDefault="007E0393" w:rsidP="007E0393"/>
    <w:p w14:paraId="239A0AFB" w14:textId="549AA0E1" w:rsidR="007E0393" w:rsidRDefault="007E0393" w:rsidP="007E0393"/>
    <w:p w14:paraId="5DF9F26D" w14:textId="76D087E1" w:rsidR="007E0393" w:rsidRDefault="007E0393" w:rsidP="007E0393"/>
    <w:p w14:paraId="2D74777E" w14:textId="631F1C02" w:rsidR="007E0393" w:rsidRDefault="007E0393" w:rsidP="007E0393"/>
    <w:p w14:paraId="7EA37673" w14:textId="77777777" w:rsidR="00A54D7D" w:rsidRDefault="00A54D7D" w:rsidP="007E0393"/>
    <w:p w14:paraId="241EE806" w14:textId="060811E7" w:rsidR="007E0393" w:rsidRDefault="00B62C73" w:rsidP="007E0393">
      <w:r>
        <w:t>Task 1(B)</w:t>
      </w:r>
    </w:p>
    <w:p w14:paraId="670908DE" w14:textId="76DADE07" w:rsidR="007E0393" w:rsidRDefault="007E0393" w:rsidP="007E0393"/>
    <w:p w14:paraId="60A3896B" w14:textId="56FE5846" w:rsidR="007E0393" w:rsidRDefault="007E0393" w:rsidP="007E0393"/>
    <w:p w14:paraId="15FC51E8" w14:textId="4CFCA277" w:rsidR="007E0393" w:rsidRDefault="007E0393" w:rsidP="007E0393"/>
    <w:p w14:paraId="4AE6C404" w14:textId="04D467A8" w:rsidR="007E0393" w:rsidRPr="00252373" w:rsidRDefault="007E0393" w:rsidP="007E0393"/>
    <w:tbl>
      <w:tblPr>
        <w:tblW w:w="7847" w:type="dxa"/>
        <w:tblInd w:w="1286" w:type="dxa"/>
        <w:tblLayout w:type="fixed"/>
        <w:tblCellMar>
          <w:left w:w="0" w:type="dxa"/>
          <w:right w:w="0" w:type="dxa"/>
        </w:tblCellMar>
        <w:tblLook w:val="0000" w:firstRow="0" w:lastRow="0" w:firstColumn="0" w:lastColumn="0" w:noHBand="0" w:noVBand="0"/>
      </w:tblPr>
      <w:tblGrid>
        <w:gridCol w:w="6787"/>
        <w:gridCol w:w="1060"/>
      </w:tblGrid>
      <w:tr w:rsidR="007E0393" w:rsidRPr="00252373" w14:paraId="21F76E86" w14:textId="77777777" w:rsidTr="006071E6">
        <w:trPr>
          <w:trHeight w:val="443"/>
        </w:trPr>
        <w:tc>
          <w:tcPr>
            <w:tcW w:w="6787" w:type="dxa"/>
            <w:tcBorders>
              <w:top w:val="single" w:sz="4" w:space="0" w:color="231F20"/>
              <w:left w:val="single" w:sz="4" w:space="0" w:color="231F20"/>
              <w:bottom w:val="single" w:sz="4" w:space="0" w:color="231F20"/>
              <w:right w:val="single" w:sz="4" w:space="0" w:color="231F20"/>
            </w:tcBorders>
          </w:tcPr>
          <w:p w14:paraId="11FA9D2E" w14:textId="77777777" w:rsidR="007E0393" w:rsidRPr="00252373" w:rsidRDefault="007E0393" w:rsidP="006071E6">
            <w:r w:rsidRPr="00252373">
              <w:t>Has the correct purchase price of the paper been charged? Yes or No?</w:t>
            </w:r>
          </w:p>
        </w:tc>
        <w:tc>
          <w:tcPr>
            <w:tcW w:w="1060" w:type="dxa"/>
            <w:tcBorders>
              <w:top w:val="single" w:sz="4" w:space="0" w:color="231F20"/>
              <w:left w:val="single" w:sz="4" w:space="0" w:color="231F20"/>
              <w:bottom w:val="single" w:sz="4" w:space="0" w:color="231F20"/>
              <w:right w:val="single" w:sz="4" w:space="0" w:color="231F20"/>
            </w:tcBorders>
          </w:tcPr>
          <w:p w14:paraId="566CAB60" w14:textId="5FE80BF7" w:rsidR="007E0393" w:rsidRPr="00252373" w:rsidRDefault="00456D75" w:rsidP="006071E6">
            <w:r>
              <w:t xml:space="preserve">Yes </w:t>
            </w:r>
          </w:p>
        </w:tc>
      </w:tr>
      <w:tr w:rsidR="007E0393" w:rsidRPr="00252373" w14:paraId="2750A112" w14:textId="77777777" w:rsidTr="006071E6">
        <w:trPr>
          <w:trHeight w:val="370"/>
        </w:trPr>
        <w:tc>
          <w:tcPr>
            <w:tcW w:w="6787" w:type="dxa"/>
            <w:tcBorders>
              <w:top w:val="single" w:sz="4" w:space="0" w:color="231F20"/>
              <w:left w:val="single" w:sz="4" w:space="0" w:color="231F20"/>
              <w:bottom w:val="single" w:sz="4" w:space="0" w:color="231F20"/>
              <w:right w:val="single" w:sz="4" w:space="0" w:color="231F20"/>
            </w:tcBorders>
          </w:tcPr>
          <w:p w14:paraId="2C57CCB1" w14:textId="77777777" w:rsidR="007E0393" w:rsidRPr="00252373" w:rsidRDefault="007E0393" w:rsidP="006071E6">
            <w:r w:rsidRPr="00252373">
              <w:t>Has the correct discount been applied? Yes or No?</w:t>
            </w:r>
          </w:p>
        </w:tc>
        <w:tc>
          <w:tcPr>
            <w:tcW w:w="1060" w:type="dxa"/>
            <w:tcBorders>
              <w:top w:val="single" w:sz="4" w:space="0" w:color="231F20"/>
              <w:left w:val="single" w:sz="4" w:space="0" w:color="231F20"/>
              <w:bottom w:val="single" w:sz="4" w:space="0" w:color="231F20"/>
              <w:right w:val="single" w:sz="4" w:space="0" w:color="231F20"/>
            </w:tcBorders>
          </w:tcPr>
          <w:p w14:paraId="3F547D1D" w14:textId="4B5323A5" w:rsidR="007E0393" w:rsidRPr="00252373" w:rsidRDefault="00805EE9" w:rsidP="006071E6">
            <w:r>
              <w:t xml:space="preserve">No </w:t>
            </w:r>
          </w:p>
        </w:tc>
      </w:tr>
      <w:tr w:rsidR="007E0393" w:rsidRPr="00252373" w14:paraId="1EEB13E3" w14:textId="77777777" w:rsidTr="006071E6">
        <w:trPr>
          <w:trHeight w:val="370"/>
        </w:trPr>
        <w:tc>
          <w:tcPr>
            <w:tcW w:w="6787" w:type="dxa"/>
            <w:tcBorders>
              <w:top w:val="single" w:sz="4" w:space="0" w:color="231F20"/>
              <w:left w:val="single" w:sz="4" w:space="0" w:color="231F20"/>
              <w:bottom w:val="single" w:sz="4" w:space="0" w:color="231F20"/>
              <w:right w:val="single" w:sz="4" w:space="0" w:color="231F20"/>
            </w:tcBorders>
          </w:tcPr>
          <w:p w14:paraId="5B3FF9B7" w14:textId="77777777" w:rsidR="007E0393" w:rsidRPr="00252373" w:rsidRDefault="007E0393" w:rsidP="006071E6">
            <w:r w:rsidRPr="00252373">
              <w:t>What would be the VAT amount charged if the invoice was correct?</w:t>
            </w:r>
          </w:p>
        </w:tc>
        <w:tc>
          <w:tcPr>
            <w:tcW w:w="1060" w:type="dxa"/>
            <w:tcBorders>
              <w:top w:val="single" w:sz="4" w:space="0" w:color="231F20"/>
              <w:left w:val="single" w:sz="4" w:space="0" w:color="231F20"/>
              <w:bottom w:val="single" w:sz="4" w:space="0" w:color="231F20"/>
              <w:right w:val="single" w:sz="4" w:space="0" w:color="231F20"/>
            </w:tcBorders>
          </w:tcPr>
          <w:p w14:paraId="405BDAF1" w14:textId="77AC9413" w:rsidR="007E0393" w:rsidRPr="00252373" w:rsidRDefault="004B2E56" w:rsidP="006071E6">
            <w:r>
              <w:t>150</w:t>
            </w:r>
          </w:p>
        </w:tc>
      </w:tr>
      <w:tr w:rsidR="007E0393" w:rsidRPr="00252373" w14:paraId="43F9405C" w14:textId="77777777" w:rsidTr="006071E6">
        <w:trPr>
          <w:trHeight w:val="447"/>
        </w:trPr>
        <w:tc>
          <w:tcPr>
            <w:tcW w:w="6787" w:type="dxa"/>
            <w:tcBorders>
              <w:top w:val="single" w:sz="4" w:space="0" w:color="231F20"/>
              <w:left w:val="single" w:sz="4" w:space="0" w:color="231F20"/>
              <w:bottom w:val="single" w:sz="4" w:space="0" w:color="231F20"/>
              <w:right w:val="single" w:sz="4" w:space="0" w:color="231F20"/>
            </w:tcBorders>
          </w:tcPr>
          <w:p w14:paraId="3B66B81E" w14:textId="77777777" w:rsidR="007E0393" w:rsidRPr="00252373" w:rsidRDefault="007E0393" w:rsidP="006071E6">
            <w:r w:rsidRPr="00252373">
              <w:t>What would be the total amount charged if the invoice was correct?</w:t>
            </w:r>
          </w:p>
        </w:tc>
        <w:tc>
          <w:tcPr>
            <w:tcW w:w="1060" w:type="dxa"/>
            <w:tcBorders>
              <w:top w:val="single" w:sz="4" w:space="0" w:color="231F20"/>
              <w:left w:val="single" w:sz="4" w:space="0" w:color="231F20"/>
              <w:bottom w:val="single" w:sz="4" w:space="0" w:color="231F20"/>
              <w:right w:val="single" w:sz="4" w:space="0" w:color="231F20"/>
            </w:tcBorders>
          </w:tcPr>
          <w:p w14:paraId="6EB229C4" w14:textId="5BDDDA44" w:rsidR="007E0393" w:rsidRPr="00252373" w:rsidRDefault="004B2E56" w:rsidP="006071E6">
            <w:r>
              <w:t>900</w:t>
            </w:r>
          </w:p>
        </w:tc>
      </w:tr>
    </w:tbl>
    <w:p w14:paraId="58AEF935" w14:textId="1251F7FA" w:rsidR="007E0393" w:rsidRPr="000C66A8" w:rsidRDefault="007E0393" w:rsidP="000C66A8">
      <w:pPr>
        <w:rPr>
          <w:rFonts w:ascii="Calibri" w:hAnsi="Calibri" w:cs="Arial"/>
          <w:b/>
          <w:sz w:val="24"/>
          <w:szCs w:val="24"/>
        </w:rPr>
      </w:pPr>
    </w:p>
    <w:p w14:paraId="4B9B529A" w14:textId="77777777" w:rsidR="007E0393" w:rsidRPr="00166B10" w:rsidRDefault="007E0393" w:rsidP="007E0393">
      <w:pPr>
        <w:rPr>
          <w:rFonts w:ascii="Calibri" w:hAnsi="Calibri" w:cs="Arial"/>
          <w:sz w:val="24"/>
          <w:szCs w:val="24"/>
        </w:rPr>
      </w:pPr>
    </w:p>
    <w:p w14:paraId="20BCAA73" w14:textId="77777777" w:rsidR="007E0393" w:rsidRPr="00166B10" w:rsidRDefault="007E0393" w:rsidP="007E0393">
      <w:pPr>
        <w:rPr>
          <w:rFonts w:ascii="Calibri" w:hAnsi="Calibri" w:cs="Arial"/>
          <w:sz w:val="24"/>
          <w:szCs w:val="24"/>
        </w:rPr>
      </w:pPr>
    </w:p>
    <w:p w14:paraId="00E3C2B7" w14:textId="77777777" w:rsidR="007E0393" w:rsidRDefault="007E0393" w:rsidP="007E0393">
      <w:pPr>
        <w:rPr>
          <w:rFonts w:ascii="Calibri" w:hAnsi="Calibri" w:cs="Arial"/>
          <w:sz w:val="24"/>
          <w:szCs w:val="24"/>
        </w:rPr>
      </w:pPr>
    </w:p>
    <w:p w14:paraId="4ED3565F" w14:textId="77777777" w:rsidR="00DC4393" w:rsidRPr="00166B10" w:rsidRDefault="00DC4393" w:rsidP="007E0393">
      <w:pPr>
        <w:rPr>
          <w:rFonts w:ascii="Calibri" w:hAnsi="Calibri" w:cs="Arial"/>
          <w:sz w:val="24"/>
          <w:szCs w:val="24"/>
        </w:rPr>
      </w:pPr>
    </w:p>
    <w:p w14:paraId="3CB19E27" w14:textId="77777777" w:rsidR="007E0393" w:rsidRPr="00166B10" w:rsidRDefault="007E0393" w:rsidP="007E0393">
      <w:pPr>
        <w:rPr>
          <w:rFonts w:ascii="Calibri" w:hAnsi="Calibri" w:cs="Arial"/>
          <w:sz w:val="24"/>
          <w:szCs w:val="24"/>
        </w:rPr>
      </w:pPr>
    </w:p>
    <w:p w14:paraId="050D1670" w14:textId="77777777" w:rsidR="007E0393" w:rsidRPr="00166B10" w:rsidRDefault="007E0393" w:rsidP="007E0393">
      <w:pPr>
        <w:rPr>
          <w:rFonts w:ascii="Calibri" w:hAnsi="Calibri" w:cs="Arial"/>
          <w:sz w:val="24"/>
          <w:szCs w:val="24"/>
        </w:rPr>
      </w:pPr>
    </w:p>
    <w:p w14:paraId="62228494" w14:textId="77777777" w:rsidR="007E0393" w:rsidRPr="00166B10" w:rsidRDefault="007E0393" w:rsidP="007E0393">
      <w:pPr>
        <w:rPr>
          <w:rFonts w:ascii="Calibri" w:hAnsi="Calibri" w:cs="Arial"/>
          <w:sz w:val="24"/>
          <w:szCs w:val="24"/>
        </w:rPr>
      </w:pPr>
    </w:p>
    <w:p w14:paraId="0A0DFD46" w14:textId="30C080B1" w:rsidR="00A96AA0" w:rsidRDefault="00045A81" w:rsidP="00045A81">
      <w:pPr>
        <w:rPr>
          <w:rFonts w:ascii="Calibri" w:hAnsi="Calibri" w:cs="Arial"/>
          <w:sz w:val="24"/>
          <w:szCs w:val="24"/>
        </w:rPr>
      </w:pPr>
      <w:r>
        <w:rPr>
          <w:rFonts w:ascii="Calibri" w:hAnsi="Calibri" w:cs="Arial"/>
          <w:sz w:val="24"/>
          <w:szCs w:val="24"/>
        </w:rPr>
        <w:t>Task 2</w:t>
      </w:r>
      <w:r w:rsidR="00FD3B85">
        <w:rPr>
          <w:rFonts w:ascii="Calibri" w:hAnsi="Calibri" w:cs="Arial"/>
          <w:sz w:val="24"/>
          <w:szCs w:val="24"/>
        </w:rPr>
        <w:t xml:space="preserve"> (1)</w:t>
      </w:r>
    </w:p>
    <w:p w14:paraId="7F836ABE" w14:textId="77777777" w:rsidR="00D95C80" w:rsidRDefault="00D95C80" w:rsidP="00045A81">
      <w:pPr>
        <w:rPr>
          <w:rFonts w:ascii="Calibri" w:hAnsi="Calibri" w:cs="Arial"/>
          <w:sz w:val="24"/>
          <w:szCs w:val="24"/>
        </w:rPr>
      </w:pPr>
    </w:p>
    <w:p w14:paraId="59591F94" w14:textId="77777777" w:rsidR="00D95C80" w:rsidRDefault="00D95C80" w:rsidP="00045A81">
      <w:pPr>
        <w:rPr>
          <w:rFonts w:ascii="Calibri" w:hAnsi="Calibri" w:cs="Arial"/>
          <w:sz w:val="24"/>
          <w:szCs w:val="24"/>
        </w:rPr>
      </w:pPr>
    </w:p>
    <w:p w14:paraId="46F077B9" w14:textId="77777777" w:rsidR="00927AC1" w:rsidRDefault="00D95C80" w:rsidP="00045A81">
      <w:pPr>
        <w:rPr>
          <w:rFonts w:ascii="Calibri" w:hAnsi="Calibri" w:cs="Arial"/>
          <w:sz w:val="24"/>
          <w:szCs w:val="24"/>
        </w:rPr>
      </w:pPr>
      <w:r>
        <w:rPr>
          <w:rFonts w:ascii="Calibri" w:hAnsi="Calibri" w:cs="Arial"/>
          <w:sz w:val="24"/>
          <w:szCs w:val="24"/>
        </w:rPr>
        <w:t xml:space="preserve">                                          </w:t>
      </w:r>
    </w:p>
    <w:p w14:paraId="30BE1D1A" w14:textId="631E30B2" w:rsidR="00927AC1" w:rsidRDefault="00927AC1" w:rsidP="00045A81">
      <w:pPr>
        <w:rPr>
          <w:rFonts w:ascii="Calibri" w:hAnsi="Calibri" w:cs="Arial"/>
          <w:sz w:val="24"/>
          <w:szCs w:val="24"/>
        </w:rPr>
      </w:pPr>
      <w:r>
        <w:rPr>
          <w:rFonts w:ascii="Calibri" w:hAnsi="Calibri" w:cs="Arial"/>
          <w:sz w:val="24"/>
          <w:szCs w:val="24"/>
        </w:rPr>
        <w:t xml:space="preserve">                                                           </w:t>
      </w:r>
      <w:r w:rsidR="00D95C80">
        <w:rPr>
          <w:rFonts w:ascii="Calibri" w:hAnsi="Calibri" w:cs="Arial"/>
          <w:sz w:val="24"/>
          <w:szCs w:val="24"/>
        </w:rPr>
        <w:t xml:space="preserve">Profit and loss </w:t>
      </w:r>
      <w:r>
        <w:rPr>
          <w:rFonts w:ascii="Calibri" w:hAnsi="Calibri" w:cs="Arial"/>
          <w:sz w:val="24"/>
          <w:szCs w:val="24"/>
        </w:rPr>
        <w:t xml:space="preserve">Account </w:t>
      </w:r>
    </w:p>
    <w:p w14:paraId="748292DD" w14:textId="5DFC0847" w:rsidR="007A213C" w:rsidRDefault="007A213C" w:rsidP="00045A81">
      <w:pPr>
        <w:rPr>
          <w:rFonts w:ascii="Calibri" w:hAnsi="Calibri" w:cs="Arial"/>
          <w:sz w:val="24"/>
          <w:szCs w:val="24"/>
        </w:rPr>
      </w:pPr>
      <w:r>
        <w:rPr>
          <w:rFonts w:ascii="Calibri" w:hAnsi="Calibri" w:cs="Arial"/>
          <w:sz w:val="24"/>
          <w:szCs w:val="24"/>
        </w:rPr>
        <w:t xml:space="preserve">                                                              For the year ended </w:t>
      </w:r>
    </w:p>
    <w:p w14:paraId="2D7B025B" w14:textId="0F8FEFD6" w:rsidR="001E796B" w:rsidRPr="00E35FA5" w:rsidRDefault="001E796B" w:rsidP="00045A81">
      <w:pPr>
        <w:rPr>
          <w:rFonts w:ascii="Calibri" w:hAnsi="Calibri" w:cs="Arial"/>
          <w:sz w:val="24"/>
          <w:szCs w:val="24"/>
        </w:rPr>
      </w:pPr>
      <w:r>
        <w:rPr>
          <w:rFonts w:ascii="Calibri" w:hAnsi="Calibri" w:cs="Arial"/>
          <w:sz w:val="24"/>
          <w:szCs w:val="24"/>
        </w:rPr>
        <w:t xml:space="preserve">                                                                   31 August 2026</w:t>
      </w:r>
    </w:p>
    <w:p w14:paraId="625B6F7B" w14:textId="77B976CB" w:rsidR="007E0393" w:rsidRPr="00166B10" w:rsidRDefault="007E0393" w:rsidP="00CB4477">
      <w:pPr>
        <w:tabs>
          <w:tab w:val="left" w:pos="357"/>
        </w:tabs>
        <w:jc w:val="right"/>
        <w:rPr>
          <w:rFonts w:ascii="Calibri" w:hAnsi="Calibri" w:cs="Arial"/>
          <w:sz w:val="24"/>
          <w:szCs w:val="24"/>
        </w:rPr>
      </w:pPr>
    </w:p>
    <w:p w14:paraId="36FCD2AB" w14:textId="497DF1B1" w:rsidR="00323583" w:rsidRDefault="00323583" w:rsidP="00323583">
      <w:pPr>
        <w:tabs>
          <w:tab w:val="left" w:pos="357"/>
        </w:tabs>
        <w:ind w:left="720"/>
        <w:rPr>
          <w:rFonts w:ascii="Calibri" w:hAnsi="Calibri" w:cs="Arial"/>
          <w:sz w:val="24"/>
          <w:szCs w:val="24"/>
        </w:rPr>
      </w:pPr>
      <w:r>
        <w:rPr>
          <w:rFonts w:ascii="Calibri" w:hAnsi="Calibri" w:cs="Arial"/>
          <w:sz w:val="24"/>
          <w:szCs w:val="24"/>
        </w:rPr>
        <w:t>Description                                                                       £                                     £</w:t>
      </w:r>
    </w:p>
    <w:p w14:paraId="27622783" w14:textId="443779CA" w:rsidR="004C6042" w:rsidRDefault="004C6042" w:rsidP="00323583">
      <w:pPr>
        <w:tabs>
          <w:tab w:val="left" w:pos="357"/>
        </w:tabs>
        <w:ind w:left="720"/>
        <w:rPr>
          <w:rFonts w:ascii="Calibri" w:hAnsi="Calibri" w:cs="Arial"/>
          <w:sz w:val="24"/>
          <w:szCs w:val="24"/>
        </w:rPr>
      </w:pPr>
      <w:r>
        <w:rPr>
          <w:rFonts w:ascii="Calibri" w:hAnsi="Calibri" w:cs="Arial"/>
          <w:sz w:val="24"/>
          <w:szCs w:val="24"/>
        </w:rPr>
        <w:t xml:space="preserve">Sales                                                                                                                          </w:t>
      </w:r>
      <w:r w:rsidR="00BD1338">
        <w:rPr>
          <w:rFonts w:ascii="Calibri" w:hAnsi="Calibri" w:cs="Arial"/>
          <w:sz w:val="24"/>
          <w:szCs w:val="24"/>
        </w:rPr>
        <w:t>560,000</w:t>
      </w:r>
    </w:p>
    <w:p w14:paraId="2A3CCBE4" w14:textId="600C7F6D" w:rsidR="00BD1338" w:rsidRDefault="00BD1338" w:rsidP="00323583">
      <w:pPr>
        <w:tabs>
          <w:tab w:val="left" w:pos="357"/>
        </w:tabs>
        <w:ind w:left="720"/>
        <w:rPr>
          <w:rFonts w:ascii="Calibri" w:hAnsi="Calibri" w:cs="Arial"/>
          <w:sz w:val="24"/>
          <w:szCs w:val="24"/>
        </w:rPr>
      </w:pPr>
      <w:r>
        <w:rPr>
          <w:rFonts w:ascii="Calibri" w:hAnsi="Calibri" w:cs="Arial"/>
          <w:sz w:val="24"/>
          <w:szCs w:val="24"/>
        </w:rPr>
        <w:t xml:space="preserve">Opening stock                                                                  </w:t>
      </w:r>
      <w:r w:rsidR="00C71AC3">
        <w:rPr>
          <w:rFonts w:ascii="Calibri" w:hAnsi="Calibri" w:cs="Arial"/>
          <w:sz w:val="24"/>
          <w:szCs w:val="24"/>
        </w:rPr>
        <w:t>140,000</w:t>
      </w:r>
    </w:p>
    <w:p w14:paraId="30E51D1A" w14:textId="587950F6" w:rsidR="00C71AC3" w:rsidRDefault="00C71AC3" w:rsidP="00323583">
      <w:pPr>
        <w:tabs>
          <w:tab w:val="left" w:pos="357"/>
        </w:tabs>
        <w:ind w:left="720"/>
        <w:rPr>
          <w:rFonts w:ascii="Calibri" w:hAnsi="Calibri" w:cs="Arial"/>
          <w:sz w:val="24"/>
          <w:szCs w:val="24"/>
        </w:rPr>
      </w:pPr>
      <w:r>
        <w:rPr>
          <w:rFonts w:ascii="Calibri" w:hAnsi="Calibri" w:cs="Arial"/>
          <w:sz w:val="24"/>
          <w:szCs w:val="24"/>
        </w:rPr>
        <w:t>Purchase</w:t>
      </w:r>
      <w:r w:rsidR="00C06EBC">
        <w:rPr>
          <w:rFonts w:ascii="Calibri" w:hAnsi="Calibri" w:cs="Arial"/>
          <w:sz w:val="24"/>
          <w:szCs w:val="24"/>
        </w:rPr>
        <w:t xml:space="preserve">s                                                                          </w:t>
      </w:r>
      <w:r w:rsidR="00D32EE0">
        <w:rPr>
          <w:rFonts w:ascii="Calibri" w:hAnsi="Calibri" w:cs="Arial"/>
          <w:sz w:val="24"/>
          <w:szCs w:val="24"/>
        </w:rPr>
        <w:t>420,000</w:t>
      </w:r>
    </w:p>
    <w:p w14:paraId="15086925" w14:textId="784DA753" w:rsidR="00D32EE0" w:rsidRDefault="00D32EE0" w:rsidP="00323583">
      <w:pPr>
        <w:tabs>
          <w:tab w:val="left" w:pos="357"/>
        </w:tabs>
        <w:ind w:left="720"/>
        <w:rPr>
          <w:rFonts w:ascii="Calibri" w:hAnsi="Calibri" w:cs="Arial"/>
          <w:sz w:val="24"/>
          <w:szCs w:val="24"/>
        </w:rPr>
      </w:pPr>
      <w:r>
        <w:rPr>
          <w:rFonts w:ascii="Calibri" w:hAnsi="Calibri" w:cs="Arial"/>
          <w:sz w:val="24"/>
          <w:szCs w:val="24"/>
        </w:rPr>
        <w:t>Goods available for sales                                                560,000</w:t>
      </w:r>
    </w:p>
    <w:p w14:paraId="0F1ED8D8" w14:textId="4EAE6FAE" w:rsidR="00BB740F" w:rsidRDefault="004137DB" w:rsidP="00323583">
      <w:pPr>
        <w:tabs>
          <w:tab w:val="left" w:pos="357"/>
        </w:tabs>
        <w:ind w:left="720"/>
        <w:rPr>
          <w:rFonts w:ascii="Calibri" w:hAnsi="Calibri" w:cs="Arial"/>
          <w:sz w:val="24"/>
          <w:szCs w:val="24"/>
        </w:rPr>
      </w:pPr>
      <w:r>
        <w:rPr>
          <w:rFonts w:ascii="Calibri" w:hAnsi="Calibri" w:cs="Arial"/>
          <w:sz w:val="24"/>
          <w:szCs w:val="24"/>
        </w:rPr>
        <w:t>Less: closing</w:t>
      </w:r>
      <w:r w:rsidR="00BB740F">
        <w:rPr>
          <w:rFonts w:ascii="Calibri" w:hAnsi="Calibri" w:cs="Arial"/>
          <w:sz w:val="24"/>
          <w:szCs w:val="24"/>
        </w:rPr>
        <w:t xml:space="preserve"> stock                                                          </w:t>
      </w:r>
      <w:r>
        <w:rPr>
          <w:rFonts w:ascii="Calibri" w:hAnsi="Calibri" w:cs="Arial"/>
          <w:sz w:val="24"/>
          <w:szCs w:val="24"/>
        </w:rPr>
        <w:t xml:space="preserve"> (168,000)</w:t>
      </w:r>
    </w:p>
    <w:p w14:paraId="223FE241" w14:textId="12930D59" w:rsidR="004137DB" w:rsidRDefault="003F6B62" w:rsidP="00323583">
      <w:pPr>
        <w:tabs>
          <w:tab w:val="left" w:pos="357"/>
        </w:tabs>
        <w:ind w:left="720"/>
        <w:rPr>
          <w:rFonts w:ascii="Calibri" w:hAnsi="Calibri" w:cs="Arial"/>
          <w:sz w:val="24"/>
          <w:szCs w:val="24"/>
        </w:rPr>
      </w:pPr>
      <w:r>
        <w:rPr>
          <w:rFonts w:ascii="Calibri" w:hAnsi="Calibri" w:cs="Arial"/>
          <w:sz w:val="24"/>
          <w:szCs w:val="24"/>
        </w:rPr>
        <w:t xml:space="preserve">Cost of sales. </w:t>
      </w:r>
      <w:r w:rsidR="005E088C">
        <w:rPr>
          <w:rFonts w:ascii="Calibri" w:hAnsi="Calibri" w:cs="Arial"/>
          <w:sz w:val="24"/>
          <w:szCs w:val="24"/>
        </w:rPr>
        <w:t xml:space="preserve">                                                                                                         </w:t>
      </w:r>
      <w:r w:rsidR="00533C3F">
        <w:rPr>
          <w:rFonts w:ascii="Calibri" w:hAnsi="Calibri" w:cs="Arial"/>
          <w:sz w:val="24"/>
          <w:szCs w:val="24"/>
        </w:rPr>
        <w:t>392,000</w:t>
      </w:r>
    </w:p>
    <w:p w14:paraId="2C4716E1" w14:textId="63F0A880" w:rsidR="00533C3F" w:rsidRDefault="00B32A0E" w:rsidP="00323583">
      <w:pPr>
        <w:tabs>
          <w:tab w:val="left" w:pos="357"/>
        </w:tabs>
        <w:ind w:left="720"/>
        <w:rPr>
          <w:rFonts w:ascii="Calibri" w:hAnsi="Calibri" w:cs="Arial"/>
          <w:sz w:val="24"/>
          <w:szCs w:val="24"/>
        </w:rPr>
      </w:pPr>
      <w:r>
        <w:rPr>
          <w:rFonts w:ascii="Calibri" w:hAnsi="Calibri" w:cs="Arial"/>
          <w:sz w:val="24"/>
          <w:szCs w:val="24"/>
        </w:rPr>
        <w:t xml:space="preserve">                                                                                                                               —————-</w:t>
      </w:r>
    </w:p>
    <w:p w14:paraId="128EC544" w14:textId="6D075C4C" w:rsidR="004C7E38" w:rsidRDefault="004C7E38" w:rsidP="00323583">
      <w:pPr>
        <w:tabs>
          <w:tab w:val="left" w:pos="357"/>
        </w:tabs>
        <w:ind w:left="720"/>
        <w:rPr>
          <w:rFonts w:ascii="Calibri" w:hAnsi="Calibri" w:cs="Arial"/>
          <w:sz w:val="24"/>
          <w:szCs w:val="24"/>
        </w:rPr>
      </w:pPr>
      <w:r>
        <w:rPr>
          <w:rFonts w:ascii="Calibri" w:hAnsi="Calibri" w:cs="Arial"/>
          <w:sz w:val="24"/>
          <w:szCs w:val="24"/>
        </w:rPr>
        <w:t xml:space="preserve">Gross profit </w:t>
      </w:r>
      <w:r w:rsidR="001B4A5F">
        <w:rPr>
          <w:rFonts w:ascii="Calibri" w:hAnsi="Calibri" w:cs="Arial"/>
          <w:sz w:val="24"/>
          <w:szCs w:val="24"/>
        </w:rPr>
        <w:t xml:space="preserve">                                                                                                          168</w:t>
      </w:r>
      <w:r w:rsidR="00D30410">
        <w:rPr>
          <w:rFonts w:ascii="Calibri" w:hAnsi="Calibri" w:cs="Arial"/>
          <w:sz w:val="24"/>
          <w:szCs w:val="24"/>
        </w:rPr>
        <w:t>,000</w:t>
      </w:r>
    </w:p>
    <w:p w14:paraId="4629B566" w14:textId="77777777" w:rsidR="00960263" w:rsidRDefault="00960263" w:rsidP="00323583">
      <w:pPr>
        <w:tabs>
          <w:tab w:val="left" w:pos="357"/>
        </w:tabs>
        <w:ind w:left="720"/>
        <w:rPr>
          <w:rFonts w:ascii="Calibri" w:hAnsi="Calibri" w:cs="Arial"/>
          <w:sz w:val="24"/>
          <w:szCs w:val="24"/>
        </w:rPr>
      </w:pPr>
    </w:p>
    <w:p w14:paraId="1068BC1F" w14:textId="77777777" w:rsidR="00960263" w:rsidRDefault="00960263" w:rsidP="00323583">
      <w:pPr>
        <w:tabs>
          <w:tab w:val="left" w:pos="357"/>
        </w:tabs>
        <w:ind w:left="720"/>
        <w:rPr>
          <w:rFonts w:ascii="Calibri" w:hAnsi="Calibri" w:cs="Arial"/>
          <w:sz w:val="24"/>
          <w:szCs w:val="24"/>
        </w:rPr>
      </w:pPr>
    </w:p>
    <w:p w14:paraId="7E2BA5B5" w14:textId="77777777" w:rsidR="00960263" w:rsidRDefault="00960263" w:rsidP="00323583">
      <w:pPr>
        <w:tabs>
          <w:tab w:val="left" w:pos="357"/>
        </w:tabs>
        <w:ind w:left="720"/>
        <w:rPr>
          <w:rFonts w:ascii="Calibri" w:hAnsi="Calibri" w:cs="Arial"/>
          <w:sz w:val="24"/>
          <w:szCs w:val="24"/>
        </w:rPr>
      </w:pPr>
    </w:p>
    <w:p w14:paraId="3646402A" w14:textId="77777777" w:rsidR="002D100C" w:rsidRDefault="002D100C" w:rsidP="002D100C">
      <w:pPr>
        <w:tabs>
          <w:tab w:val="left" w:pos="357"/>
        </w:tabs>
        <w:ind w:left="720"/>
        <w:rPr>
          <w:rFonts w:ascii="Calibri" w:hAnsi="Calibri" w:cs="Arial"/>
          <w:sz w:val="24"/>
          <w:szCs w:val="24"/>
        </w:rPr>
      </w:pPr>
      <w:r>
        <w:rPr>
          <w:rFonts w:ascii="Calibri" w:hAnsi="Calibri" w:cs="Arial"/>
          <w:sz w:val="24"/>
          <w:szCs w:val="24"/>
        </w:rPr>
        <w:t>Expenses</w:t>
      </w:r>
    </w:p>
    <w:p w14:paraId="4EB13890" w14:textId="731162E1" w:rsidR="00960263" w:rsidRDefault="002D100C" w:rsidP="002D100C">
      <w:pPr>
        <w:tabs>
          <w:tab w:val="left" w:pos="357"/>
        </w:tabs>
        <w:ind w:left="720"/>
        <w:rPr>
          <w:rFonts w:ascii="Calibri" w:hAnsi="Calibri" w:cs="Arial"/>
          <w:sz w:val="24"/>
          <w:szCs w:val="24"/>
        </w:rPr>
      </w:pPr>
      <w:r>
        <w:rPr>
          <w:rFonts w:ascii="Calibri" w:hAnsi="Calibri" w:cs="Arial"/>
          <w:sz w:val="24"/>
          <w:szCs w:val="24"/>
        </w:rPr>
        <w:t>————-</w:t>
      </w:r>
    </w:p>
    <w:p w14:paraId="33EAC7ED" w14:textId="5D5CA13E" w:rsidR="002D100C" w:rsidRDefault="000E1B3F" w:rsidP="002D100C">
      <w:pPr>
        <w:tabs>
          <w:tab w:val="left" w:pos="357"/>
        </w:tabs>
        <w:ind w:left="720"/>
        <w:rPr>
          <w:rFonts w:ascii="Calibri" w:hAnsi="Calibri" w:cs="Arial"/>
          <w:sz w:val="24"/>
          <w:szCs w:val="24"/>
        </w:rPr>
      </w:pPr>
      <w:r>
        <w:rPr>
          <w:rFonts w:ascii="Calibri" w:hAnsi="Calibri" w:cs="Arial"/>
          <w:sz w:val="24"/>
          <w:szCs w:val="24"/>
        </w:rPr>
        <w:t xml:space="preserve">Advertising                                                                   </w:t>
      </w:r>
      <w:r w:rsidR="00F22EB5">
        <w:rPr>
          <w:rFonts w:ascii="Calibri" w:hAnsi="Calibri" w:cs="Arial"/>
          <w:sz w:val="24"/>
          <w:szCs w:val="24"/>
        </w:rPr>
        <w:t>12,000</w:t>
      </w:r>
    </w:p>
    <w:p w14:paraId="58C77187" w14:textId="45A2ABA1" w:rsidR="00F22EB5" w:rsidRDefault="00F22EB5" w:rsidP="002D100C">
      <w:pPr>
        <w:tabs>
          <w:tab w:val="left" w:pos="357"/>
        </w:tabs>
        <w:ind w:left="720"/>
        <w:rPr>
          <w:rFonts w:ascii="Calibri" w:hAnsi="Calibri" w:cs="Arial"/>
          <w:sz w:val="24"/>
          <w:szCs w:val="24"/>
        </w:rPr>
      </w:pPr>
      <w:r>
        <w:rPr>
          <w:rFonts w:ascii="Calibri" w:hAnsi="Calibri" w:cs="Arial"/>
          <w:sz w:val="24"/>
          <w:szCs w:val="24"/>
        </w:rPr>
        <w:t>Electricity                                                                       6,000</w:t>
      </w:r>
    </w:p>
    <w:p w14:paraId="2611CDC8" w14:textId="453EEBDB" w:rsidR="006771CA" w:rsidRDefault="007B2F53" w:rsidP="002D100C">
      <w:pPr>
        <w:tabs>
          <w:tab w:val="left" w:pos="357"/>
        </w:tabs>
        <w:ind w:left="720"/>
        <w:rPr>
          <w:rFonts w:ascii="Calibri" w:hAnsi="Calibri" w:cs="Arial"/>
          <w:sz w:val="24"/>
          <w:szCs w:val="24"/>
        </w:rPr>
      </w:pPr>
      <w:r>
        <w:rPr>
          <w:rFonts w:ascii="Calibri" w:hAnsi="Calibri" w:cs="Arial"/>
          <w:sz w:val="24"/>
          <w:szCs w:val="24"/>
        </w:rPr>
        <w:t>Insurance                                                                      12,000</w:t>
      </w:r>
    </w:p>
    <w:p w14:paraId="57B3BC50" w14:textId="30AB78A8" w:rsidR="002A76C1" w:rsidRDefault="002A76C1" w:rsidP="002D100C">
      <w:pPr>
        <w:tabs>
          <w:tab w:val="left" w:pos="357"/>
        </w:tabs>
        <w:ind w:left="720"/>
        <w:rPr>
          <w:rFonts w:ascii="Calibri" w:hAnsi="Calibri" w:cs="Arial"/>
          <w:sz w:val="24"/>
          <w:szCs w:val="24"/>
        </w:rPr>
      </w:pPr>
      <w:r>
        <w:rPr>
          <w:rFonts w:ascii="Calibri" w:hAnsi="Calibri" w:cs="Arial"/>
          <w:sz w:val="24"/>
          <w:szCs w:val="24"/>
        </w:rPr>
        <w:t>Rent and rates                                                              26,000</w:t>
      </w:r>
    </w:p>
    <w:p w14:paraId="73609F94" w14:textId="751D6379" w:rsidR="002A76C1" w:rsidRDefault="00567591" w:rsidP="002D100C">
      <w:pPr>
        <w:tabs>
          <w:tab w:val="left" w:pos="357"/>
        </w:tabs>
        <w:ind w:left="720"/>
        <w:rPr>
          <w:rFonts w:ascii="Calibri" w:hAnsi="Calibri" w:cs="Arial"/>
          <w:sz w:val="24"/>
          <w:szCs w:val="24"/>
        </w:rPr>
      </w:pPr>
      <w:r>
        <w:rPr>
          <w:rFonts w:ascii="Calibri" w:hAnsi="Calibri" w:cs="Arial"/>
          <w:sz w:val="24"/>
          <w:szCs w:val="24"/>
        </w:rPr>
        <w:t>Salaries                                                                          125,000</w:t>
      </w:r>
    </w:p>
    <w:p w14:paraId="5698CE7E" w14:textId="193AA255" w:rsidR="00D757F6" w:rsidRDefault="00D757F6" w:rsidP="002D100C">
      <w:pPr>
        <w:tabs>
          <w:tab w:val="left" w:pos="357"/>
        </w:tabs>
        <w:ind w:left="720"/>
        <w:rPr>
          <w:rFonts w:ascii="Calibri" w:hAnsi="Calibri" w:cs="Arial"/>
          <w:sz w:val="24"/>
          <w:szCs w:val="24"/>
        </w:rPr>
      </w:pPr>
      <w:r>
        <w:rPr>
          <w:rFonts w:ascii="Calibri" w:hAnsi="Calibri" w:cs="Arial"/>
          <w:sz w:val="24"/>
          <w:szCs w:val="24"/>
        </w:rPr>
        <w:t>Stationary                                                                     10,000</w:t>
      </w:r>
    </w:p>
    <w:p w14:paraId="1C7532CF" w14:textId="3918E155" w:rsidR="008F302C" w:rsidRDefault="008F302C" w:rsidP="002D100C">
      <w:pPr>
        <w:tabs>
          <w:tab w:val="left" w:pos="357"/>
        </w:tabs>
        <w:ind w:left="720"/>
        <w:rPr>
          <w:rFonts w:ascii="Calibri" w:hAnsi="Calibri" w:cs="Arial"/>
          <w:sz w:val="24"/>
          <w:szCs w:val="24"/>
        </w:rPr>
      </w:pPr>
      <w:r>
        <w:rPr>
          <w:rFonts w:ascii="Calibri" w:hAnsi="Calibri" w:cs="Arial"/>
          <w:sz w:val="24"/>
          <w:szCs w:val="24"/>
        </w:rPr>
        <w:t>Telephone                                                                     4,000</w:t>
      </w:r>
    </w:p>
    <w:p w14:paraId="509A144F" w14:textId="41E9A9A4" w:rsidR="008F302C" w:rsidRDefault="00AC4CAD" w:rsidP="002D100C">
      <w:pPr>
        <w:tabs>
          <w:tab w:val="left" w:pos="357"/>
        </w:tabs>
        <w:ind w:left="720"/>
        <w:rPr>
          <w:rFonts w:ascii="Calibri" w:hAnsi="Calibri" w:cs="Arial"/>
          <w:sz w:val="24"/>
          <w:szCs w:val="24"/>
        </w:rPr>
      </w:pPr>
      <w:r>
        <w:rPr>
          <w:rFonts w:ascii="Calibri" w:hAnsi="Calibri" w:cs="Arial"/>
          <w:sz w:val="24"/>
          <w:szCs w:val="24"/>
        </w:rPr>
        <w:t xml:space="preserve">Vehicle running expense                                           </w:t>
      </w:r>
      <w:r w:rsidR="006C47B4">
        <w:rPr>
          <w:rFonts w:ascii="Calibri" w:hAnsi="Calibri" w:cs="Arial"/>
          <w:sz w:val="24"/>
          <w:szCs w:val="24"/>
        </w:rPr>
        <w:t xml:space="preserve"> 48,000</w:t>
      </w:r>
    </w:p>
    <w:p w14:paraId="5E71AC4D" w14:textId="55CA98AD" w:rsidR="006C47B4" w:rsidRDefault="006C47B4" w:rsidP="002D100C">
      <w:pPr>
        <w:tabs>
          <w:tab w:val="left" w:pos="357"/>
        </w:tabs>
        <w:ind w:left="720"/>
        <w:rPr>
          <w:rFonts w:ascii="Calibri" w:hAnsi="Calibri" w:cs="Arial"/>
          <w:sz w:val="24"/>
          <w:szCs w:val="24"/>
        </w:rPr>
      </w:pPr>
      <w:r>
        <w:rPr>
          <w:rFonts w:ascii="Calibri" w:hAnsi="Calibri" w:cs="Arial"/>
          <w:sz w:val="24"/>
          <w:szCs w:val="24"/>
        </w:rPr>
        <w:t>Depreciation</w:t>
      </w:r>
      <w:r w:rsidR="00247521">
        <w:rPr>
          <w:rFonts w:ascii="Calibri" w:hAnsi="Calibri" w:cs="Arial"/>
          <w:sz w:val="24"/>
          <w:szCs w:val="24"/>
        </w:rPr>
        <w:t xml:space="preserve">                                                                 8,000</w:t>
      </w:r>
    </w:p>
    <w:p w14:paraId="2287259D" w14:textId="5D0DD6B9" w:rsidR="00B270DB" w:rsidRDefault="00B270DB" w:rsidP="002D100C">
      <w:pPr>
        <w:tabs>
          <w:tab w:val="left" w:pos="357"/>
        </w:tabs>
        <w:ind w:left="720"/>
        <w:rPr>
          <w:rFonts w:ascii="Calibri" w:hAnsi="Calibri" w:cs="Arial"/>
          <w:sz w:val="24"/>
          <w:szCs w:val="24"/>
        </w:rPr>
      </w:pPr>
      <w:r>
        <w:rPr>
          <w:rFonts w:ascii="Calibri" w:hAnsi="Calibri" w:cs="Arial"/>
          <w:sz w:val="24"/>
          <w:szCs w:val="24"/>
        </w:rPr>
        <w:t xml:space="preserve">                                                                                       </w:t>
      </w:r>
      <w:r w:rsidR="00141B61">
        <w:rPr>
          <w:rFonts w:ascii="Calibri" w:hAnsi="Calibri" w:cs="Arial"/>
          <w:sz w:val="24"/>
          <w:szCs w:val="24"/>
        </w:rPr>
        <w:t xml:space="preserve"> ————-</w:t>
      </w:r>
    </w:p>
    <w:p w14:paraId="704DC175" w14:textId="11325FEB" w:rsidR="00141B61" w:rsidRDefault="00141B61" w:rsidP="002D100C">
      <w:pPr>
        <w:tabs>
          <w:tab w:val="left" w:pos="357"/>
        </w:tabs>
        <w:ind w:left="720"/>
        <w:rPr>
          <w:rFonts w:ascii="Calibri" w:hAnsi="Calibri" w:cs="Arial"/>
          <w:sz w:val="24"/>
          <w:szCs w:val="24"/>
        </w:rPr>
      </w:pPr>
    </w:p>
    <w:p w14:paraId="2A236DF4" w14:textId="2E68CFB8" w:rsidR="00141B61" w:rsidRDefault="00141B61" w:rsidP="002D100C">
      <w:pPr>
        <w:tabs>
          <w:tab w:val="left" w:pos="357"/>
        </w:tabs>
        <w:ind w:left="720"/>
        <w:rPr>
          <w:rFonts w:ascii="Calibri" w:hAnsi="Calibri" w:cs="Arial"/>
          <w:sz w:val="24"/>
          <w:szCs w:val="24"/>
        </w:rPr>
      </w:pPr>
      <w:r>
        <w:rPr>
          <w:rFonts w:ascii="Calibri" w:hAnsi="Calibri" w:cs="Arial"/>
          <w:sz w:val="24"/>
          <w:szCs w:val="24"/>
        </w:rPr>
        <w:t xml:space="preserve">Total expense </w:t>
      </w:r>
      <w:r w:rsidR="00F84343">
        <w:rPr>
          <w:rFonts w:ascii="Calibri" w:hAnsi="Calibri" w:cs="Arial"/>
          <w:sz w:val="24"/>
          <w:szCs w:val="24"/>
        </w:rPr>
        <w:t xml:space="preserve">                                                                                                     </w:t>
      </w:r>
      <w:r w:rsidR="000A616E">
        <w:rPr>
          <w:rFonts w:ascii="Calibri" w:hAnsi="Calibri" w:cs="Arial"/>
          <w:sz w:val="24"/>
          <w:szCs w:val="24"/>
        </w:rPr>
        <w:t xml:space="preserve">  251,000</w:t>
      </w:r>
    </w:p>
    <w:p w14:paraId="38F94565" w14:textId="5B388CB3" w:rsidR="000A616E" w:rsidRDefault="000A616E" w:rsidP="002D100C">
      <w:pPr>
        <w:tabs>
          <w:tab w:val="left" w:pos="357"/>
        </w:tabs>
        <w:ind w:left="720"/>
        <w:rPr>
          <w:rFonts w:ascii="Calibri" w:hAnsi="Calibri" w:cs="Arial"/>
          <w:sz w:val="24"/>
          <w:szCs w:val="24"/>
        </w:rPr>
      </w:pPr>
      <w:r>
        <w:rPr>
          <w:rFonts w:ascii="Calibri" w:hAnsi="Calibri" w:cs="Arial"/>
          <w:sz w:val="24"/>
          <w:szCs w:val="24"/>
        </w:rPr>
        <w:t xml:space="preserve">                                                                                                                               </w:t>
      </w:r>
      <w:r w:rsidR="00EF4C69">
        <w:rPr>
          <w:rFonts w:ascii="Calibri" w:hAnsi="Calibri" w:cs="Arial"/>
          <w:sz w:val="24"/>
          <w:szCs w:val="24"/>
        </w:rPr>
        <w:t xml:space="preserve"> —————</w:t>
      </w:r>
    </w:p>
    <w:p w14:paraId="30C74877" w14:textId="08305F22" w:rsidR="00EF4C69" w:rsidRDefault="00EF4C69" w:rsidP="002D100C">
      <w:pPr>
        <w:tabs>
          <w:tab w:val="left" w:pos="357"/>
        </w:tabs>
        <w:ind w:left="720"/>
        <w:rPr>
          <w:rFonts w:ascii="Calibri" w:hAnsi="Calibri" w:cs="Arial"/>
          <w:sz w:val="24"/>
          <w:szCs w:val="24"/>
        </w:rPr>
      </w:pPr>
      <w:r>
        <w:rPr>
          <w:rFonts w:ascii="Calibri" w:hAnsi="Calibri" w:cs="Arial"/>
          <w:sz w:val="24"/>
          <w:szCs w:val="24"/>
        </w:rPr>
        <w:t xml:space="preserve"> </w:t>
      </w:r>
    </w:p>
    <w:p w14:paraId="1802E24A" w14:textId="11FB1861" w:rsidR="00EF4C69" w:rsidRDefault="00EF4C69" w:rsidP="002D100C">
      <w:pPr>
        <w:tabs>
          <w:tab w:val="left" w:pos="357"/>
        </w:tabs>
        <w:ind w:left="720"/>
        <w:rPr>
          <w:rFonts w:ascii="Calibri" w:hAnsi="Calibri" w:cs="Arial"/>
          <w:sz w:val="24"/>
          <w:szCs w:val="24"/>
        </w:rPr>
      </w:pPr>
      <w:r>
        <w:rPr>
          <w:rFonts w:ascii="Calibri" w:hAnsi="Calibri" w:cs="Arial"/>
          <w:sz w:val="24"/>
          <w:szCs w:val="24"/>
        </w:rPr>
        <w:t>Net loss for the year</w:t>
      </w:r>
      <w:r w:rsidR="007110D3">
        <w:rPr>
          <w:rFonts w:ascii="Calibri" w:hAnsi="Calibri" w:cs="Arial"/>
          <w:sz w:val="24"/>
          <w:szCs w:val="24"/>
        </w:rPr>
        <w:t xml:space="preserve">                                                                                            (83,000</w:t>
      </w:r>
      <w:r w:rsidR="007B745E">
        <w:rPr>
          <w:rFonts w:ascii="Calibri" w:hAnsi="Calibri" w:cs="Arial"/>
          <w:sz w:val="24"/>
          <w:szCs w:val="24"/>
        </w:rPr>
        <w:t>)</w:t>
      </w:r>
    </w:p>
    <w:p w14:paraId="660C5F90" w14:textId="77777777" w:rsidR="007B745E" w:rsidRDefault="007B745E" w:rsidP="002D100C">
      <w:pPr>
        <w:tabs>
          <w:tab w:val="left" w:pos="357"/>
        </w:tabs>
        <w:ind w:left="720"/>
        <w:rPr>
          <w:rFonts w:ascii="Calibri" w:hAnsi="Calibri" w:cs="Arial"/>
          <w:sz w:val="24"/>
          <w:szCs w:val="24"/>
        </w:rPr>
      </w:pPr>
    </w:p>
    <w:p w14:paraId="3A963F3B" w14:textId="77777777" w:rsidR="007B745E" w:rsidRDefault="007B745E" w:rsidP="002D100C">
      <w:pPr>
        <w:tabs>
          <w:tab w:val="left" w:pos="357"/>
        </w:tabs>
        <w:ind w:left="720"/>
        <w:rPr>
          <w:rFonts w:ascii="Calibri" w:hAnsi="Calibri" w:cs="Arial"/>
          <w:sz w:val="24"/>
          <w:szCs w:val="24"/>
        </w:rPr>
      </w:pPr>
    </w:p>
    <w:p w14:paraId="168E208E" w14:textId="77777777" w:rsidR="007B745E" w:rsidRDefault="007B745E" w:rsidP="002D100C">
      <w:pPr>
        <w:tabs>
          <w:tab w:val="left" w:pos="357"/>
        </w:tabs>
        <w:ind w:left="720"/>
        <w:rPr>
          <w:rFonts w:ascii="Calibri" w:hAnsi="Calibri" w:cs="Arial"/>
          <w:sz w:val="24"/>
          <w:szCs w:val="24"/>
        </w:rPr>
      </w:pPr>
    </w:p>
    <w:p w14:paraId="05CC3BE2" w14:textId="77777777" w:rsidR="007B745E" w:rsidRDefault="007B745E" w:rsidP="002D100C">
      <w:pPr>
        <w:tabs>
          <w:tab w:val="left" w:pos="357"/>
        </w:tabs>
        <w:ind w:left="720"/>
        <w:rPr>
          <w:rFonts w:ascii="Calibri" w:hAnsi="Calibri" w:cs="Arial"/>
          <w:sz w:val="24"/>
          <w:szCs w:val="24"/>
        </w:rPr>
      </w:pPr>
    </w:p>
    <w:p w14:paraId="23B3B126" w14:textId="4856AAFA" w:rsidR="007B745E" w:rsidRDefault="00E34E1E" w:rsidP="002D100C">
      <w:pPr>
        <w:tabs>
          <w:tab w:val="left" w:pos="357"/>
        </w:tabs>
        <w:ind w:left="720"/>
        <w:rPr>
          <w:rFonts w:ascii="Calibri" w:hAnsi="Calibri" w:cs="Arial"/>
          <w:sz w:val="24"/>
          <w:szCs w:val="24"/>
        </w:rPr>
      </w:pPr>
      <w:r>
        <w:rPr>
          <w:rFonts w:ascii="Calibri" w:hAnsi="Calibri" w:cs="Arial"/>
          <w:sz w:val="24"/>
          <w:szCs w:val="24"/>
        </w:rPr>
        <w:t xml:space="preserve">Depreciation </w:t>
      </w:r>
      <w:r w:rsidR="009B1C50">
        <w:rPr>
          <w:rFonts w:ascii="Calibri" w:hAnsi="Calibri" w:cs="Arial"/>
          <w:sz w:val="24"/>
          <w:szCs w:val="24"/>
        </w:rPr>
        <w:t>=(80,000</w:t>
      </w:r>
      <w:r w:rsidR="004A71A0">
        <w:rPr>
          <w:rFonts w:ascii="Calibri" w:hAnsi="Calibri" w:cs="Arial"/>
          <w:sz w:val="24"/>
          <w:szCs w:val="24"/>
        </w:rPr>
        <w:t>/</w:t>
      </w:r>
      <w:r w:rsidR="00DE70D3">
        <w:rPr>
          <w:rFonts w:ascii="Calibri" w:hAnsi="Calibri" w:cs="Arial"/>
          <w:sz w:val="24"/>
          <w:szCs w:val="24"/>
        </w:rPr>
        <w:t>10)</w:t>
      </w:r>
    </w:p>
    <w:p w14:paraId="1486D04A" w14:textId="2F465BEA" w:rsidR="00DE70D3" w:rsidRDefault="00DE70D3" w:rsidP="002D100C">
      <w:pPr>
        <w:tabs>
          <w:tab w:val="left" w:pos="357"/>
        </w:tabs>
        <w:ind w:left="720"/>
        <w:rPr>
          <w:rFonts w:ascii="Calibri" w:hAnsi="Calibri" w:cs="Arial"/>
          <w:sz w:val="24"/>
          <w:szCs w:val="24"/>
        </w:rPr>
      </w:pPr>
      <w:r>
        <w:rPr>
          <w:rFonts w:ascii="Calibri" w:hAnsi="Calibri" w:cs="Arial"/>
          <w:sz w:val="24"/>
          <w:szCs w:val="24"/>
        </w:rPr>
        <w:t xml:space="preserve">                        =</w:t>
      </w:r>
      <w:r w:rsidR="00B3533F">
        <w:rPr>
          <w:rFonts w:ascii="Calibri" w:hAnsi="Calibri" w:cs="Arial"/>
          <w:sz w:val="24"/>
          <w:szCs w:val="24"/>
        </w:rPr>
        <w:t xml:space="preserve">£8,000 per year. </w:t>
      </w:r>
    </w:p>
    <w:p w14:paraId="5E3CE20C" w14:textId="020369E0" w:rsidR="002D100C" w:rsidRPr="002D100C" w:rsidRDefault="002D100C" w:rsidP="002D100C">
      <w:pPr>
        <w:pStyle w:val="ListParagraph"/>
        <w:tabs>
          <w:tab w:val="left" w:pos="357"/>
        </w:tabs>
        <w:ind w:left="1080"/>
        <w:rPr>
          <w:rFonts w:ascii="Calibri" w:hAnsi="Calibri" w:cs="Arial"/>
          <w:sz w:val="24"/>
          <w:szCs w:val="24"/>
        </w:rPr>
      </w:pPr>
    </w:p>
    <w:p w14:paraId="7E9BF5BD" w14:textId="457EC2F4" w:rsidR="006F59DB" w:rsidRDefault="006F59DB" w:rsidP="00F618A5">
      <w:pPr>
        <w:tabs>
          <w:tab w:val="left" w:pos="357"/>
        </w:tabs>
        <w:rPr>
          <w:rFonts w:ascii="Calibri" w:hAnsi="Calibri" w:cs="Arial"/>
          <w:sz w:val="24"/>
          <w:szCs w:val="24"/>
        </w:rPr>
      </w:pPr>
    </w:p>
    <w:p w14:paraId="633C2C95" w14:textId="7A0AAEE3" w:rsidR="00F618A5" w:rsidRDefault="00FF632A" w:rsidP="00F618A5">
      <w:pPr>
        <w:tabs>
          <w:tab w:val="left" w:pos="357"/>
        </w:tabs>
        <w:rPr>
          <w:rFonts w:ascii="Calibri" w:hAnsi="Calibri" w:cs="Arial"/>
          <w:sz w:val="24"/>
          <w:szCs w:val="24"/>
        </w:rPr>
      </w:pPr>
      <w:r>
        <w:rPr>
          <w:rFonts w:ascii="Calibri" w:hAnsi="Calibri" w:cs="Arial"/>
          <w:sz w:val="24"/>
          <w:szCs w:val="24"/>
        </w:rPr>
        <w:lastRenderedPageBreak/>
        <w:t>(2)</w:t>
      </w:r>
    </w:p>
    <w:p w14:paraId="1DED476E" w14:textId="77777777" w:rsidR="00FF632A" w:rsidRDefault="00FF632A" w:rsidP="00F618A5">
      <w:pPr>
        <w:tabs>
          <w:tab w:val="left" w:pos="357"/>
        </w:tabs>
        <w:rPr>
          <w:rFonts w:ascii="Calibri" w:hAnsi="Calibri" w:cs="Arial"/>
          <w:sz w:val="24"/>
          <w:szCs w:val="24"/>
        </w:rPr>
      </w:pPr>
    </w:p>
    <w:p w14:paraId="704C8224" w14:textId="77777777" w:rsidR="00FF632A" w:rsidRDefault="00FF632A" w:rsidP="00F618A5">
      <w:pPr>
        <w:tabs>
          <w:tab w:val="left" w:pos="357"/>
        </w:tabs>
        <w:rPr>
          <w:rFonts w:ascii="Calibri" w:hAnsi="Calibri" w:cs="Arial"/>
          <w:sz w:val="24"/>
          <w:szCs w:val="24"/>
        </w:rPr>
      </w:pPr>
    </w:p>
    <w:p w14:paraId="5B990ABF" w14:textId="69EEC261" w:rsidR="00F618A5" w:rsidRDefault="00F618A5" w:rsidP="00F618A5">
      <w:pPr>
        <w:tabs>
          <w:tab w:val="left" w:pos="357"/>
        </w:tabs>
        <w:rPr>
          <w:rFonts w:ascii="Calibri" w:hAnsi="Calibri" w:cs="Arial"/>
          <w:sz w:val="24"/>
          <w:szCs w:val="24"/>
        </w:rPr>
      </w:pPr>
      <w:r>
        <w:rPr>
          <w:rFonts w:ascii="Calibri" w:hAnsi="Calibri" w:cs="Arial"/>
          <w:sz w:val="24"/>
          <w:szCs w:val="24"/>
        </w:rPr>
        <w:t xml:space="preserve">                                               </w:t>
      </w:r>
      <w:r w:rsidR="00B9532E">
        <w:rPr>
          <w:rFonts w:ascii="Calibri" w:hAnsi="Calibri" w:cs="Arial"/>
          <w:sz w:val="24"/>
          <w:szCs w:val="24"/>
        </w:rPr>
        <w:t xml:space="preserve"> </w:t>
      </w:r>
      <w:r w:rsidR="004063C7">
        <w:rPr>
          <w:rFonts w:ascii="Calibri" w:hAnsi="Calibri" w:cs="Arial"/>
          <w:sz w:val="24"/>
          <w:szCs w:val="24"/>
        </w:rPr>
        <w:t xml:space="preserve">                                </w:t>
      </w:r>
      <w:r w:rsidR="00B9532E">
        <w:rPr>
          <w:rFonts w:ascii="Calibri" w:hAnsi="Calibri" w:cs="Arial"/>
          <w:sz w:val="24"/>
          <w:szCs w:val="24"/>
        </w:rPr>
        <w:t xml:space="preserve">     Balance sheet as at</w:t>
      </w:r>
    </w:p>
    <w:p w14:paraId="79F1DFBF" w14:textId="373F3917" w:rsidR="00B9532E" w:rsidRPr="00F618A5" w:rsidRDefault="00B9532E" w:rsidP="00F618A5">
      <w:pPr>
        <w:tabs>
          <w:tab w:val="left" w:pos="357"/>
        </w:tabs>
        <w:rPr>
          <w:rFonts w:ascii="Calibri" w:hAnsi="Calibri" w:cs="Arial"/>
          <w:sz w:val="24"/>
          <w:szCs w:val="24"/>
        </w:rPr>
      </w:pPr>
      <w:r>
        <w:rPr>
          <w:rFonts w:ascii="Calibri" w:hAnsi="Calibri" w:cs="Arial"/>
          <w:sz w:val="24"/>
          <w:szCs w:val="24"/>
        </w:rPr>
        <w:t xml:space="preserve">                                                </w:t>
      </w:r>
      <w:r w:rsidR="004063C7">
        <w:rPr>
          <w:rFonts w:ascii="Calibri" w:hAnsi="Calibri" w:cs="Arial"/>
          <w:sz w:val="24"/>
          <w:szCs w:val="24"/>
        </w:rPr>
        <w:t xml:space="preserve">                              </w:t>
      </w:r>
      <w:r>
        <w:rPr>
          <w:rFonts w:ascii="Calibri" w:hAnsi="Calibri" w:cs="Arial"/>
          <w:sz w:val="24"/>
          <w:szCs w:val="24"/>
        </w:rPr>
        <w:t xml:space="preserve">   </w:t>
      </w:r>
      <w:r w:rsidR="004063C7">
        <w:rPr>
          <w:rFonts w:ascii="Calibri" w:hAnsi="Calibri" w:cs="Arial"/>
          <w:sz w:val="24"/>
          <w:szCs w:val="24"/>
        </w:rPr>
        <w:t xml:space="preserve">  </w:t>
      </w:r>
      <w:r>
        <w:rPr>
          <w:rFonts w:ascii="Calibri" w:hAnsi="Calibri" w:cs="Arial"/>
          <w:sz w:val="24"/>
          <w:szCs w:val="24"/>
        </w:rPr>
        <w:t xml:space="preserve">    31</w:t>
      </w:r>
      <w:r w:rsidRPr="00B9532E">
        <w:rPr>
          <w:rFonts w:ascii="Calibri" w:hAnsi="Calibri" w:cs="Arial"/>
          <w:sz w:val="24"/>
          <w:szCs w:val="24"/>
          <w:vertAlign w:val="superscript"/>
        </w:rPr>
        <w:t>st</w:t>
      </w:r>
      <w:r>
        <w:rPr>
          <w:rFonts w:ascii="Calibri" w:hAnsi="Calibri" w:cs="Arial"/>
          <w:sz w:val="24"/>
          <w:szCs w:val="24"/>
        </w:rPr>
        <w:t xml:space="preserve"> August </w:t>
      </w:r>
      <w:r w:rsidR="00FF632A">
        <w:rPr>
          <w:rFonts w:ascii="Calibri" w:hAnsi="Calibri" w:cs="Arial"/>
          <w:sz w:val="24"/>
          <w:szCs w:val="24"/>
        </w:rPr>
        <w:t>2026</w:t>
      </w:r>
    </w:p>
    <w:p w14:paraId="290E03FA" w14:textId="77777777" w:rsidR="004A1253" w:rsidRDefault="004A1253" w:rsidP="004A1253">
      <w:pPr>
        <w:pStyle w:val="BodyText1"/>
        <w:tabs>
          <w:tab w:val="clear" w:pos="720"/>
          <w:tab w:val="clear" w:pos="1440"/>
        </w:tabs>
        <w:jc w:val="both"/>
        <w:rPr>
          <w:rFonts w:ascii="Times New Roman" w:hAnsi="Times New Roman"/>
          <w:sz w:val="26"/>
          <w:szCs w:val="26"/>
          <w:lang w:val="en-US"/>
        </w:rPr>
      </w:pPr>
    </w:p>
    <w:p w14:paraId="046273ED" w14:textId="77777777" w:rsidR="001E748F" w:rsidRDefault="001E748F" w:rsidP="00A54271">
      <w:pPr>
        <w:rPr>
          <w:rFonts w:ascii="Arial" w:hAnsi="Arial" w:cs="Arial"/>
          <w:sz w:val="22"/>
          <w:szCs w:val="22"/>
        </w:rPr>
      </w:pPr>
    </w:p>
    <w:p w14:paraId="09E45BD8" w14:textId="168A6B6D" w:rsidR="008D10AF" w:rsidRPr="00553D79" w:rsidRDefault="008D10AF" w:rsidP="00A54271">
      <w:pPr>
        <w:rPr>
          <w:sz w:val="26"/>
          <w:szCs w:val="26"/>
          <w:lang w:val="en-US" w:eastAsia="en-US"/>
        </w:rPr>
      </w:pPr>
    </w:p>
    <w:tbl>
      <w:tblPr>
        <w:tblStyle w:val="TableGrid"/>
        <w:tblW w:w="10627" w:type="dxa"/>
        <w:tblLook w:val="04A0" w:firstRow="1" w:lastRow="0" w:firstColumn="1" w:lastColumn="0" w:noHBand="0" w:noVBand="1"/>
      </w:tblPr>
      <w:tblGrid>
        <w:gridCol w:w="5098"/>
        <w:gridCol w:w="2694"/>
        <w:gridCol w:w="2835"/>
      </w:tblGrid>
      <w:tr w:rsidR="008D10AF" w14:paraId="302D76C6" w14:textId="77777777" w:rsidTr="00BB3621">
        <w:trPr>
          <w:trHeight w:val="356"/>
        </w:trPr>
        <w:tc>
          <w:tcPr>
            <w:tcW w:w="5098" w:type="dxa"/>
          </w:tcPr>
          <w:p w14:paraId="035C1804" w14:textId="1CDC3149" w:rsidR="00C903D9" w:rsidRDefault="00C903D9" w:rsidP="00A54271">
            <w:pPr>
              <w:rPr>
                <w:sz w:val="26"/>
                <w:szCs w:val="26"/>
                <w:lang w:val="en-US" w:eastAsia="en-US"/>
              </w:rPr>
            </w:pPr>
            <w:r>
              <w:rPr>
                <w:sz w:val="26"/>
                <w:szCs w:val="26"/>
                <w:lang w:val="en-US" w:eastAsia="en-US"/>
              </w:rPr>
              <w:t>Description:</w:t>
            </w:r>
          </w:p>
        </w:tc>
        <w:tc>
          <w:tcPr>
            <w:tcW w:w="2694" w:type="dxa"/>
          </w:tcPr>
          <w:p w14:paraId="7F121423" w14:textId="26B95ECE" w:rsidR="008D10AF" w:rsidRDefault="00F0229A" w:rsidP="00A54271">
            <w:pPr>
              <w:rPr>
                <w:sz w:val="26"/>
                <w:szCs w:val="26"/>
                <w:lang w:val="en-US" w:eastAsia="en-US"/>
              </w:rPr>
            </w:pPr>
            <w:r>
              <w:rPr>
                <w:sz w:val="26"/>
                <w:szCs w:val="26"/>
                <w:lang w:val="en-US" w:eastAsia="en-US"/>
              </w:rPr>
              <w:t>£</w:t>
            </w:r>
          </w:p>
        </w:tc>
        <w:tc>
          <w:tcPr>
            <w:tcW w:w="2835" w:type="dxa"/>
          </w:tcPr>
          <w:p w14:paraId="739B8440" w14:textId="3076D7DC" w:rsidR="008D10AF" w:rsidRDefault="00F0229A" w:rsidP="00A54271">
            <w:pPr>
              <w:rPr>
                <w:sz w:val="26"/>
                <w:szCs w:val="26"/>
                <w:lang w:val="en-US" w:eastAsia="en-US"/>
              </w:rPr>
            </w:pPr>
            <w:r>
              <w:rPr>
                <w:sz w:val="26"/>
                <w:szCs w:val="26"/>
                <w:lang w:val="en-US" w:eastAsia="en-US"/>
              </w:rPr>
              <w:t>£</w:t>
            </w:r>
          </w:p>
        </w:tc>
      </w:tr>
      <w:tr w:rsidR="008D10AF" w14:paraId="2F02F2C3" w14:textId="77777777" w:rsidTr="00BB3621">
        <w:trPr>
          <w:trHeight w:val="387"/>
        </w:trPr>
        <w:tc>
          <w:tcPr>
            <w:tcW w:w="5098" w:type="dxa"/>
          </w:tcPr>
          <w:p w14:paraId="5B325694" w14:textId="6BB91706" w:rsidR="008D10AF" w:rsidRDefault="00F0229A" w:rsidP="00A54271">
            <w:pPr>
              <w:rPr>
                <w:sz w:val="26"/>
                <w:szCs w:val="26"/>
                <w:lang w:val="en-US" w:eastAsia="en-US"/>
              </w:rPr>
            </w:pPr>
            <w:r>
              <w:rPr>
                <w:sz w:val="26"/>
                <w:szCs w:val="26"/>
                <w:lang w:val="en-US" w:eastAsia="en-US"/>
              </w:rPr>
              <w:t>Non</w:t>
            </w:r>
            <w:r w:rsidR="00517901">
              <w:rPr>
                <w:sz w:val="26"/>
                <w:szCs w:val="26"/>
                <w:lang w:val="en-US" w:eastAsia="en-US"/>
              </w:rPr>
              <w:t>-Current assets</w:t>
            </w:r>
          </w:p>
        </w:tc>
        <w:tc>
          <w:tcPr>
            <w:tcW w:w="2694" w:type="dxa"/>
          </w:tcPr>
          <w:p w14:paraId="35306500" w14:textId="77777777" w:rsidR="008D10AF" w:rsidRDefault="008D10AF" w:rsidP="00A54271">
            <w:pPr>
              <w:rPr>
                <w:sz w:val="26"/>
                <w:szCs w:val="26"/>
                <w:lang w:val="en-US" w:eastAsia="en-US"/>
              </w:rPr>
            </w:pPr>
          </w:p>
        </w:tc>
        <w:tc>
          <w:tcPr>
            <w:tcW w:w="2835" w:type="dxa"/>
          </w:tcPr>
          <w:p w14:paraId="1C9F86CC" w14:textId="77777777" w:rsidR="008D10AF" w:rsidRDefault="008D10AF" w:rsidP="00A54271">
            <w:pPr>
              <w:rPr>
                <w:sz w:val="26"/>
                <w:szCs w:val="26"/>
                <w:lang w:val="en-US" w:eastAsia="en-US"/>
              </w:rPr>
            </w:pPr>
          </w:p>
        </w:tc>
      </w:tr>
      <w:tr w:rsidR="008D10AF" w14:paraId="3695451A" w14:textId="77777777" w:rsidTr="00BB3621">
        <w:trPr>
          <w:trHeight w:val="356"/>
        </w:trPr>
        <w:tc>
          <w:tcPr>
            <w:tcW w:w="5098" w:type="dxa"/>
          </w:tcPr>
          <w:p w14:paraId="1F27F497" w14:textId="06B3540B" w:rsidR="008D10AF" w:rsidRDefault="00517901" w:rsidP="00A54271">
            <w:pPr>
              <w:rPr>
                <w:sz w:val="26"/>
                <w:szCs w:val="26"/>
                <w:lang w:val="en-US" w:eastAsia="en-US"/>
              </w:rPr>
            </w:pPr>
            <w:r>
              <w:rPr>
                <w:sz w:val="26"/>
                <w:szCs w:val="26"/>
                <w:lang w:val="en-US" w:eastAsia="en-US"/>
              </w:rPr>
              <w:t xml:space="preserve">Fixed </w:t>
            </w:r>
            <w:r w:rsidR="00595EF0">
              <w:rPr>
                <w:sz w:val="26"/>
                <w:szCs w:val="26"/>
                <w:lang w:val="en-US" w:eastAsia="en-US"/>
              </w:rPr>
              <w:t xml:space="preserve">asset at cost </w:t>
            </w:r>
          </w:p>
        </w:tc>
        <w:tc>
          <w:tcPr>
            <w:tcW w:w="2694" w:type="dxa"/>
          </w:tcPr>
          <w:p w14:paraId="5ADEFED9" w14:textId="7E46BF74" w:rsidR="008D10AF" w:rsidRDefault="00595EF0" w:rsidP="00A54271">
            <w:pPr>
              <w:rPr>
                <w:sz w:val="26"/>
                <w:szCs w:val="26"/>
                <w:lang w:val="en-US" w:eastAsia="en-US"/>
              </w:rPr>
            </w:pPr>
            <w:r>
              <w:rPr>
                <w:sz w:val="26"/>
                <w:szCs w:val="26"/>
                <w:lang w:val="en-US" w:eastAsia="en-US"/>
              </w:rPr>
              <w:t>80,000</w:t>
            </w:r>
          </w:p>
        </w:tc>
        <w:tc>
          <w:tcPr>
            <w:tcW w:w="2835" w:type="dxa"/>
          </w:tcPr>
          <w:p w14:paraId="37E3BB4D" w14:textId="77777777" w:rsidR="008D10AF" w:rsidRDefault="008D10AF" w:rsidP="00A54271">
            <w:pPr>
              <w:rPr>
                <w:sz w:val="26"/>
                <w:szCs w:val="26"/>
                <w:lang w:val="en-US" w:eastAsia="en-US"/>
              </w:rPr>
            </w:pPr>
          </w:p>
        </w:tc>
      </w:tr>
      <w:tr w:rsidR="008D10AF" w14:paraId="4994A60F" w14:textId="77777777" w:rsidTr="00BB3621">
        <w:trPr>
          <w:trHeight w:val="356"/>
        </w:trPr>
        <w:tc>
          <w:tcPr>
            <w:tcW w:w="5098" w:type="dxa"/>
          </w:tcPr>
          <w:p w14:paraId="1788BEE7" w14:textId="205BB31D" w:rsidR="008D10AF" w:rsidRDefault="00595EF0" w:rsidP="00A54271">
            <w:pPr>
              <w:rPr>
                <w:sz w:val="26"/>
                <w:szCs w:val="26"/>
                <w:lang w:val="en-US" w:eastAsia="en-US"/>
              </w:rPr>
            </w:pPr>
            <w:r>
              <w:rPr>
                <w:sz w:val="26"/>
                <w:szCs w:val="26"/>
                <w:lang w:val="en-US" w:eastAsia="en-US"/>
              </w:rPr>
              <w:t xml:space="preserve">Less </w:t>
            </w:r>
            <w:r w:rsidR="00E24A77">
              <w:rPr>
                <w:sz w:val="26"/>
                <w:szCs w:val="26"/>
                <w:lang w:val="en-US" w:eastAsia="en-US"/>
              </w:rPr>
              <w:t xml:space="preserve">Accumulated Depreciation </w:t>
            </w:r>
          </w:p>
        </w:tc>
        <w:tc>
          <w:tcPr>
            <w:tcW w:w="2694" w:type="dxa"/>
          </w:tcPr>
          <w:p w14:paraId="74107031" w14:textId="497540B4" w:rsidR="008D10AF" w:rsidRDefault="00E24A77" w:rsidP="00A54271">
            <w:pPr>
              <w:rPr>
                <w:sz w:val="26"/>
                <w:szCs w:val="26"/>
                <w:lang w:val="en-US" w:eastAsia="en-US"/>
              </w:rPr>
            </w:pPr>
            <w:r>
              <w:rPr>
                <w:sz w:val="26"/>
                <w:szCs w:val="26"/>
                <w:lang w:val="en-US" w:eastAsia="en-US"/>
              </w:rPr>
              <w:t>(24,000)</w:t>
            </w:r>
          </w:p>
        </w:tc>
        <w:tc>
          <w:tcPr>
            <w:tcW w:w="2835" w:type="dxa"/>
          </w:tcPr>
          <w:p w14:paraId="35AD048F" w14:textId="77777777" w:rsidR="008D10AF" w:rsidRDefault="008D10AF" w:rsidP="00A54271">
            <w:pPr>
              <w:rPr>
                <w:sz w:val="26"/>
                <w:szCs w:val="26"/>
                <w:lang w:val="en-US" w:eastAsia="en-US"/>
              </w:rPr>
            </w:pPr>
          </w:p>
        </w:tc>
      </w:tr>
      <w:tr w:rsidR="008D10AF" w14:paraId="565BEB9A" w14:textId="77777777" w:rsidTr="00BB3621">
        <w:trPr>
          <w:trHeight w:val="387"/>
        </w:trPr>
        <w:tc>
          <w:tcPr>
            <w:tcW w:w="5098" w:type="dxa"/>
          </w:tcPr>
          <w:p w14:paraId="66B36B8F" w14:textId="75A0F7B4" w:rsidR="008D10AF" w:rsidRDefault="0042087E" w:rsidP="00A54271">
            <w:pPr>
              <w:rPr>
                <w:sz w:val="26"/>
                <w:szCs w:val="26"/>
                <w:lang w:val="en-US" w:eastAsia="en-US"/>
              </w:rPr>
            </w:pPr>
            <w:r>
              <w:rPr>
                <w:sz w:val="26"/>
                <w:szCs w:val="26"/>
                <w:lang w:val="en-US" w:eastAsia="en-US"/>
              </w:rPr>
              <w:t xml:space="preserve">Net Non-Current Assets </w:t>
            </w:r>
          </w:p>
        </w:tc>
        <w:tc>
          <w:tcPr>
            <w:tcW w:w="2694" w:type="dxa"/>
          </w:tcPr>
          <w:p w14:paraId="0C322C30" w14:textId="77777777" w:rsidR="008D10AF" w:rsidRDefault="008D10AF" w:rsidP="00A54271">
            <w:pPr>
              <w:rPr>
                <w:sz w:val="26"/>
                <w:szCs w:val="26"/>
                <w:lang w:val="en-US" w:eastAsia="en-US"/>
              </w:rPr>
            </w:pPr>
          </w:p>
        </w:tc>
        <w:tc>
          <w:tcPr>
            <w:tcW w:w="2835" w:type="dxa"/>
          </w:tcPr>
          <w:p w14:paraId="7BD5DBBD" w14:textId="72A7C66C" w:rsidR="008D10AF" w:rsidRDefault="0042087E" w:rsidP="00A54271">
            <w:pPr>
              <w:rPr>
                <w:sz w:val="26"/>
                <w:szCs w:val="26"/>
                <w:lang w:val="en-US" w:eastAsia="en-US"/>
              </w:rPr>
            </w:pPr>
            <w:r>
              <w:rPr>
                <w:sz w:val="26"/>
                <w:szCs w:val="26"/>
                <w:lang w:val="en-US" w:eastAsia="en-US"/>
              </w:rPr>
              <w:t>56,000</w:t>
            </w:r>
          </w:p>
        </w:tc>
      </w:tr>
      <w:tr w:rsidR="008D10AF" w14:paraId="5C514D4B" w14:textId="77777777" w:rsidTr="00BB3621">
        <w:trPr>
          <w:trHeight w:val="356"/>
        </w:trPr>
        <w:tc>
          <w:tcPr>
            <w:tcW w:w="5098" w:type="dxa"/>
          </w:tcPr>
          <w:p w14:paraId="1F6A5C39" w14:textId="3C99741E" w:rsidR="008D10AF" w:rsidRDefault="0042087E" w:rsidP="00A54271">
            <w:pPr>
              <w:rPr>
                <w:sz w:val="26"/>
                <w:szCs w:val="26"/>
                <w:lang w:val="en-US" w:eastAsia="en-US"/>
              </w:rPr>
            </w:pPr>
            <w:r>
              <w:rPr>
                <w:sz w:val="26"/>
                <w:szCs w:val="26"/>
                <w:lang w:val="en-US" w:eastAsia="en-US"/>
              </w:rPr>
              <w:t xml:space="preserve">Current Assets </w:t>
            </w:r>
          </w:p>
        </w:tc>
        <w:tc>
          <w:tcPr>
            <w:tcW w:w="2694" w:type="dxa"/>
          </w:tcPr>
          <w:p w14:paraId="4E60B20D" w14:textId="77777777" w:rsidR="008D10AF" w:rsidRDefault="008D10AF" w:rsidP="00A54271">
            <w:pPr>
              <w:rPr>
                <w:sz w:val="26"/>
                <w:szCs w:val="26"/>
                <w:lang w:val="en-US" w:eastAsia="en-US"/>
              </w:rPr>
            </w:pPr>
          </w:p>
        </w:tc>
        <w:tc>
          <w:tcPr>
            <w:tcW w:w="2835" w:type="dxa"/>
          </w:tcPr>
          <w:p w14:paraId="6E9B712A" w14:textId="77777777" w:rsidR="008D10AF" w:rsidRDefault="008D10AF" w:rsidP="00A54271">
            <w:pPr>
              <w:rPr>
                <w:sz w:val="26"/>
                <w:szCs w:val="26"/>
                <w:lang w:val="en-US" w:eastAsia="en-US"/>
              </w:rPr>
            </w:pPr>
          </w:p>
        </w:tc>
      </w:tr>
      <w:tr w:rsidR="008D10AF" w14:paraId="3777A721" w14:textId="77777777" w:rsidTr="00BB3621">
        <w:trPr>
          <w:trHeight w:val="387"/>
        </w:trPr>
        <w:tc>
          <w:tcPr>
            <w:tcW w:w="5098" w:type="dxa"/>
          </w:tcPr>
          <w:p w14:paraId="360F2BCF" w14:textId="7111FFF6" w:rsidR="008D10AF" w:rsidRDefault="003B488A" w:rsidP="00A54271">
            <w:pPr>
              <w:rPr>
                <w:sz w:val="26"/>
                <w:szCs w:val="26"/>
                <w:lang w:val="en-US" w:eastAsia="en-US"/>
              </w:rPr>
            </w:pPr>
            <w:r>
              <w:rPr>
                <w:sz w:val="26"/>
                <w:szCs w:val="26"/>
                <w:lang w:val="en-US" w:eastAsia="en-US"/>
              </w:rPr>
              <w:t xml:space="preserve">Closing Stock </w:t>
            </w:r>
          </w:p>
        </w:tc>
        <w:tc>
          <w:tcPr>
            <w:tcW w:w="2694" w:type="dxa"/>
          </w:tcPr>
          <w:p w14:paraId="7F107DCF" w14:textId="54ECE5F3" w:rsidR="008D10AF" w:rsidRDefault="003B488A" w:rsidP="00A54271">
            <w:pPr>
              <w:rPr>
                <w:sz w:val="26"/>
                <w:szCs w:val="26"/>
                <w:lang w:val="en-US" w:eastAsia="en-US"/>
              </w:rPr>
            </w:pPr>
            <w:r>
              <w:rPr>
                <w:sz w:val="26"/>
                <w:szCs w:val="26"/>
                <w:lang w:val="en-US" w:eastAsia="en-US"/>
              </w:rPr>
              <w:t>168,000</w:t>
            </w:r>
          </w:p>
        </w:tc>
        <w:tc>
          <w:tcPr>
            <w:tcW w:w="2835" w:type="dxa"/>
          </w:tcPr>
          <w:p w14:paraId="36B777B2" w14:textId="77777777" w:rsidR="008D10AF" w:rsidRDefault="008D10AF" w:rsidP="00A54271">
            <w:pPr>
              <w:rPr>
                <w:sz w:val="26"/>
                <w:szCs w:val="26"/>
                <w:lang w:val="en-US" w:eastAsia="en-US"/>
              </w:rPr>
            </w:pPr>
          </w:p>
        </w:tc>
      </w:tr>
      <w:tr w:rsidR="008D10AF" w14:paraId="036C0E22" w14:textId="77777777" w:rsidTr="00BB3621">
        <w:trPr>
          <w:trHeight w:val="356"/>
        </w:trPr>
        <w:tc>
          <w:tcPr>
            <w:tcW w:w="5098" w:type="dxa"/>
          </w:tcPr>
          <w:p w14:paraId="04537110" w14:textId="7A459A6B" w:rsidR="008D10AF" w:rsidRDefault="003B488A" w:rsidP="00A54271">
            <w:pPr>
              <w:rPr>
                <w:sz w:val="26"/>
                <w:szCs w:val="26"/>
                <w:lang w:val="en-US" w:eastAsia="en-US"/>
              </w:rPr>
            </w:pPr>
            <w:r>
              <w:rPr>
                <w:sz w:val="26"/>
                <w:szCs w:val="26"/>
                <w:lang w:val="en-US" w:eastAsia="en-US"/>
              </w:rPr>
              <w:t>Cash</w:t>
            </w:r>
          </w:p>
        </w:tc>
        <w:tc>
          <w:tcPr>
            <w:tcW w:w="2694" w:type="dxa"/>
          </w:tcPr>
          <w:p w14:paraId="10251EA6" w14:textId="67F0DDE5" w:rsidR="008D10AF" w:rsidRDefault="003B488A" w:rsidP="00A54271">
            <w:pPr>
              <w:rPr>
                <w:sz w:val="26"/>
                <w:szCs w:val="26"/>
                <w:lang w:val="en-US" w:eastAsia="en-US"/>
              </w:rPr>
            </w:pPr>
            <w:r>
              <w:rPr>
                <w:sz w:val="26"/>
                <w:szCs w:val="26"/>
                <w:lang w:val="en-US" w:eastAsia="en-US"/>
              </w:rPr>
              <w:t>21,000</w:t>
            </w:r>
          </w:p>
        </w:tc>
        <w:tc>
          <w:tcPr>
            <w:tcW w:w="2835" w:type="dxa"/>
          </w:tcPr>
          <w:p w14:paraId="7B1583BE" w14:textId="77777777" w:rsidR="008D10AF" w:rsidRDefault="008D10AF" w:rsidP="00A54271">
            <w:pPr>
              <w:rPr>
                <w:sz w:val="26"/>
                <w:szCs w:val="26"/>
                <w:lang w:val="en-US" w:eastAsia="en-US"/>
              </w:rPr>
            </w:pPr>
          </w:p>
        </w:tc>
      </w:tr>
      <w:tr w:rsidR="008D10AF" w14:paraId="4409A5FF" w14:textId="77777777" w:rsidTr="00BB3621">
        <w:trPr>
          <w:trHeight w:val="356"/>
        </w:trPr>
        <w:tc>
          <w:tcPr>
            <w:tcW w:w="5098" w:type="dxa"/>
          </w:tcPr>
          <w:p w14:paraId="6366D670" w14:textId="5FFA0D89" w:rsidR="008D10AF" w:rsidRDefault="00FA66FB" w:rsidP="00A54271">
            <w:pPr>
              <w:rPr>
                <w:sz w:val="26"/>
                <w:szCs w:val="26"/>
                <w:lang w:val="en-US" w:eastAsia="en-US"/>
              </w:rPr>
            </w:pPr>
            <w:r>
              <w:rPr>
                <w:sz w:val="26"/>
                <w:szCs w:val="26"/>
                <w:lang w:val="en-US" w:eastAsia="en-US"/>
              </w:rPr>
              <w:t xml:space="preserve">Total Current Assets </w:t>
            </w:r>
          </w:p>
        </w:tc>
        <w:tc>
          <w:tcPr>
            <w:tcW w:w="2694" w:type="dxa"/>
          </w:tcPr>
          <w:p w14:paraId="7B3D6757" w14:textId="0B8D7D49" w:rsidR="008D10AF" w:rsidRDefault="00FA66FB" w:rsidP="00A54271">
            <w:pPr>
              <w:rPr>
                <w:sz w:val="26"/>
                <w:szCs w:val="26"/>
                <w:lang w:val="en-US" w:eastAsia="en-US"/>
              </w:rPr>
            </w:pPr>
            <w:r>
              <w:rPr>
                <w:sz w:val="26"/>
                <w:szCs w:val="26"/>
                <w:lang w:val="en-US" w:eastAsia="en-US"/>
              </w:rPr>
              <w:t>189,000</w:t>
            </w:r>
          </w:p>
        </w:tc>
        <w:tc>
          <w:tcPr>
            <w:tcW w:w="2835" w:type="dxa"/>
          </w:tcPr>
          <w:p w14:paraId="7DB280F1" w14:textId="77777777" w:rsidR="008D10AF" w:rsidRDefault="008D10AF" w:rsidP="00A54271">
            <w:pPr>
              <w:rPr>
                <w:sz w:val="26"/>
                <w:szCs w:val="26"/>
                <w:lang w:val="en-US" w:eastAsia="en-US"/>
              </w:rPr>
            </w:pPr>
          </w:p>
        </w:tc>
      </w:tr>
      <w:tr w:rsidR="008D10AF" w14:paraId="17AF9B0F" w14:textId="77777777" w:rsidTr="00BB3621">
        <w:trPr>
          <w:trHeight w:val="387"/>
        </w:trPr>
        <w:tc>
          <w:tcPr>
            <w:tcW w:w="5098" w:type="dxa"/>
          </w:tcPr>
          <w:p w14:paraId="4131F8A2" w14:textId="7C2DC207" w:rsidR="00354FF4" w:rsidRDefault="00354FF4" w:rsidP="00A54271">
            <w:pPr>
              <w:rPr>
                <w:sz w:val="26"/>
                <w:szCs w:val="26"/>
                <w:lang w:val="en-US" w:eastAsia="en-US"/>
              </w:rPr>
            </w:pPr>
            <w:r>
              <w:rPr>
                <w:sz w:val="26"/>
                <w:szCs w:val="26"/>
                <w:lang w:val="en-US" w:eastAsia="en-US"/>
              </w:rPr>
              <w:t xml:space="preserve">Less: Current Liabilities </w:t>
            </w:r>
          </w:p>
        </w:tc>
        <w:tc>
          <w:tcPr>
            <w:tcW w:w="2694" w:type="dxa"/>
          </w:tcPr>
          <w:p w14:paraId="351C4641" w14:textId="77777777" w:rsidR="008D10AF" w:rsidRDefault="008D10AF" w:rsidP="00A54271">
            <w:pPr>
              <w:rPr>
                <w:sz w:val="26"/>
                <w:szCs w:val="26"/>
                <w:lang w:val="en-US" w:eastAsia="en-US"/>
              </w:rPr>
            </w:pPr>
          </w:p>
        </w:tc>
        <w:tc>
          <w:tcPr>
            <w:tcW w:w="2835" w:type="dxa"/>
          </w:tcPr>
          <w:p w14:paraId="18BFF891" w14:textId="77777777" w:rsidR="008D10AF" w:rsidRDefault="008D10AF" w:rsidP="00A54271">
            <w:pPr>
              <w:rPr>
                <w:sz w:val="26"/>
                <w:szCs w:val="26"/>
                <w:lang w:val="en-US" w:eastAsia="en-US"/>
              </w:rPr>
            </w:pPr>
          </w:p>
        </w:tc>
      </w:tr>
      <w:tr w:rsidR="008D10AF" w14:paraId="4F453D7D" w14:textId="77777777" w:rsidTr="00BB3621">
        <w:trPr>
          <w:trHeight w:val="356"/>
        </w:trPr>
        <w:tc>
          <w:tcPr>
            <w:tcW w:w="5098" w:type="dxa"/>
          </w:tcPr>
          <w:p w14:paraId="46DC53C2" w14:textId="49EC613F" w:rsidR="008D10AF" w:rsidRDefault="00354FF4" w:rsidP="00A54271">
            <w:pPr>
              <w:rPr>
                <w:sz w:val="26"/>
                <w:szCs w:val="26"/>
                <w:lang w:val="en-US" w:eastAsia="en-US"/>
              </w:rPr>
            </w:pPr>
            <w:r>
              <w:rPr>
                <w:sz w:val="26"/>
                <w:szCs w:val="26"/>
                <w:lang w:val="en-US" w:eastAsia="en-US"/>
              </w:rPr>
              <w:t>Trade Creditor</w:t>
            </w:r>
          </w:p>
        </w:tc>
        <w:tc>
          <w:tcPr>
            <w:tcW w:w="2694" w:type="dxa"/>
          </w:tcPr>
          <w:p w14:paraId="0D8613FE" w14:textId="0CFD4050" w:rsidR="008D10AF" w:rsidRDefault="00A37818" w:rsidP="00A54271">
            <w:pPr>
              <w:rPr>
                <w:sz w:val="26"/>
                <w:szCs w:val="26"/>
                <w:lang w:val="en-US" w:eastAsia="en-US"/>
              </w:rPr>
            </w:pPr>
            <w:r>
              <w:rPr>
                <w:sz w:val="26"/>
                <w:szCs w:val="26"/>
                <w:lang w:val="en-US" w:eastAsia="en-US"/>
              </w:rPr>
              <w:t>(94,000)</w:t>
            </w:r>
          </w:p>
        </w:tc>
        <w:tc>
          <w:tcPr>
            <w:tcW w:w="2835" w:type="dxa"/>
          </w:tcPr>
          <w:p w14:paraId="6BB9BAEE" w14:textId="77777777" w:rsidR="008D10AF" w:rsidRDefault="008D10AF" w:rsidP="00A54271">
            <w:pPr>
              <w:rPr>
                <w:sz w:val="26"/>
                <w:szCs w:val="26"/>
                <w:lang w:val="en-US" w:eastAsia="en-US"/>
              </w:rPr>
            </w:pPr>
          </w:p>
        </w:tc>
      </w:tr>
      <w:tr w:rsidR="008D10AF" w14:paraId="566C7C8C" w14:textId="77777777" w:rsidTr="00BB3621">
        <w:trPr>
          <w:trHeight w:val="356"/>
        </w:trPr>
        <w:tc>
          <w:tcPr>
            <w:tcW w:w="5098" w:type="dxa"/>
          </w:tcPr>
          <w:p w14:paraId="2E54B602" w14:textId="6DF510BB" w:rsidR="008D10AF" w:rsidRDefault="00A37818" w:rsidP="00A54271">
            <w:pPr>
              <w:rPr>
                <w:sz w:val="26"/>
                <w:szCs w:val="26"/>
                <w:lang w:val="en-US" w:eastAsia="en-US"/>
              </w:rPr>
            </w:pPr>
            <w:r>
              <w:rPr>
                <w:sz w:val="26"/>
                <w:szCs w:val="26"/>
                <w:lang w:val="en-US" w:eastAsia="en-US"/>
              </w:rPr>
              <w:t xml:space="preserve">Net Current Assets </w:t>
            </w:r>
          </w:p>
        </w:tc>
        <w:tc>
          <w:tcPr>
            <w:tcW w:w="2694" w:type="dxa"/>
          </w:tcPr>
          <w:p w14:paraId="02D73D27" w14:textId="5FAC9D19" w:rsidR="008D10AF" w:rsidRDefault="00A37818" w:rsidP="00A54271">
            <w:pPr>
              <w:rPr>
                <w:sz w:val="26"/>
                <w:szCs w:val="26"/>
                <w:lang w:val="en-US" w:eastAsia="en-US"/>
              </w:rPr>
            </w:pPr>
            <w:r>
              <w:rPr>
                <w:sz w:val="26"/>
                <w:szCs w:val="26"/>
                <w:lang w:val="en-US" w:eastAsia="en-US"/>
              </w:rPr>
              <w:t>95,000</w:t>
            </w:r>
          </w:p>
        </w:tc>
        <w:tc>
          <w:tcPr>
            <w:tcW w:w="2835" w:type="dxa"/>
          </w:tcPr>
          <w:p w14:paraId="1651AD27" w14:textId="77777777" w:rsidR="008D10AF" w:rsidRDefault="008D10AF" w:rsidP="00A54271">
            <w:pPr>
              <w:rPr>
                <w:sz w:val="26"/>
                <w:szCs w:val="26"/>
                <w:lang w:val="en-US" w:eastAsia="en-US"/>
              </w:rPr>
            </w:pPr>
          </w:p>
        </w:tc>
      </w:tr>
      <w:tr w:rsidR="008D10AF" w14:paraId="6161695D" w14:textId="77777777" w:rsidTr="00BB3621">
        <w:trPr>
          <w:trHeight w:val="387"/>
        </w:trPr>
        <w:tc>
          <w:tcPr>
            <w:tcW w:w="5098" w:type="dxa"/>
          </w:tcPr>
          <w:p w14:paraId="1AF2ED5D" w14:textId="0AFD1A1F" w:rsidR="008D10AF" w:rsidRDefault="00A37818" w:rsidP="00A54271">
            <w:pPr>
              <w:rPr>
                <w:sz w:val="26"/>
                <w:szCs w:val="26"/>
                <w:lang w:val="en-US" w:eastAsia="en-US"/>
              </w:rPr>
            </w:pPr>
            <w:r>
              <w:rPr>
                <w:sz w:val="26"/>
                <w:szCs w:val="26"/>
                <w:lang w:val="en-US" w:eastAsia="en-US"/>
              </w:rPr>
              <w:t xml:space="preserve">Net Assets </w:t>
            </w:r>
          </w:p>
        </w:tc>
        <w:tc>
          <w:tcPr>
            <w:tcW w:w="2694" w:type="dxa"/>
          </w:tcPr>
          <w:p w14:paraId="7488CED7" w14:textId="77777777" w:rsidR="008D10AF" w:rsidRDefault="008D10AF" w:rsidP="00A54271">
            <w:pPr>
              <w:rPr>
                <w:sz w:val="26"/>
                <w:szCs w:val="26"/>
                <w:lang w:val="en-US" w:eastAsia="en-US"/>
              </w:rPr>
            </w:pPr>
          </w:p>
        </w:tc>
        <w:tc>
          <w:tcPr>
            <w:tcW w:w="2835" w:type="dxa"/>
          </w:tcPr>
          <w:p w14:paraId="3F7407F0" w14:textId="7E6B0A6A" w:rsidR="008D10AF" w:rsidRDefault="00F21453" w:rsidP="00A54271">
            <w:pPr>
              <w:rPr>
                <w:sz w:val="26"/>
                <w:szCs w:val="26"/>
                <w:lang w:val="en-US" w:eastAsia="en-US"/>
              </w:rPr>
            </w:pPr>
            <w:r>
              <w:rPr>
                <w:sz w:val="26"/>
                <w:szCs w:val="26"/>
                <w:lang w:val="en-US" w:eastAsia="en-US"/>
              </w:rPr>
              <w:t>151,000</w:t>
            </w:r>
          </w:p>
        </w:tc>
      </w:tr>
      <w:tr w:rsidR="008D10AF" w14:paraId="150FE0F8" w14:textId="77777777" w:rsidTr="00BB3621">
        <w:trPr>
          <w:trHeight w:val="356"/>
        </w:trPr>
        <w:tc>
          <w:tcPr>
            <w:tcW w:w="5098" w:type="dxa"/>
          </w:tcPr>
          <w:p w14:paraId="7113F331" w14:textId="7CAA9B07" w:rsidR="008D10AF" w:rsidRDefault="00F21453" w:rsidP="00A54271">
            <w:pPr>
              <w:rPr>
                <w:sz w:val="26"/>
                <w:szCs w:val="26"/>
                <w:lang w:val="en-US" w:eastAsia="en-US"/>
              </w:rPr>
            </w:pPr>
            <w:r>
              <w:rPr>
                <w:sz w:val="26"/>
                <w:szCs w:val="26"/>
                <w:lang w:val="en-US" w:eastAsia="en-US"/>
              </w:rPr>
              <w:t xml:space="preserve">Capital Employed </w:t>
            </w:r>
          </w:p>
        </w:tc>
        <w:tc>
          <w:tcPr>
            <w:tcW w:w="2694" w:type="dxa"/>
          </w:tcPr>
          <w:p w14:paraId="256599E9" w14:textId="77777777" w:rsidR="008D10AF" w:rsidRDefault="008D10AF" w:rsidP="00A54271">
            <w:pPr>
              <w:rPr>
                <w:sz w:val="26"/>
                <w:szCs w:val="26"/>
                <w:lang w:val="en-US" w:eastAsia="en-US"/>
              </w:rPr>
            </w:pPr>
          </w:p>
        </w:tc>
        <w:tc>
          <w:tcPr>
            <w:tcW w:w="2835" w:type="dxa"/>
          </w:tcPr>
          <w:p w14:paraId="45CE43E7" w14:textId="77777777" w:rsidR="008D10AF" w:rsidRDefault="008D10AF" w:rsidP="00A54271">
            <w:pPr>
              <w:rPr>
                <w:sz w:val="26"/>
                <w:szCs w:val="26"/>
                <w:lang w:val="en-US" w:eastAsia="en-US"/>
              </w:rPr>
            </w:pPr>
          </w:p>
        </w:tc>
      </w:tr>
      <w:tr w:rsidR="008D10AF" w14:paraId="625897BF" w14:textId="77777777" w:rsidTr="00BB3621">
        <w:trPr>
          <w:trHeight w:val="387"/>
        </w:trPr>
        <w:tc>
          <w:tcPr>
            <w:tcW w:w="5098" w:type="dxa"/>
          </w:tcPr>
          <w:p w14:paraId="1D363ABA" w14:textId="76DC1F32" w:rsidR="008D10AF" w:rsidRDefault="00F21453" w:rsidP="00A54271">
            <w:pPr>
              <w:rPr>
                <w:sz w:val="26"/>
                <w:szCs w:val="26"/>
                <w:lang w:val="en-US" w:eastAsia="en-US"/>
              </w:rPr>
            </w:pPr>
            <w:r>
              <w:rPr>
                <w:sz w:val="26"/>
                <w:szCs w:val="26"/>
                <w:lang w:val="en-US" w:eastAsia="en-US"/>
              </w:rPr>
              <w:t xml:space="preserve">Capital </w:t>
            </w:r>
          </w:p>
        </w:tc>
        <w:tc>
          <w:tcPr>
            <w:tcW w:w="2694" w:type="dxa"/>
          </w:tcPr>
          <w:p w14:paraId="4477A0A0" w14:textId="742366EB" w:rsidR="008D10AF" w:rsidRDefault="00E7536D" w:rsidP="00A54271">
            <w:pPr>
              <w:rPr>
                <w:sz w:val="26"/>
                <w:szCs w:val="26"/>
                <w:lang w:val="en-US" w:eastAsia="en-US"/>
              </w:rPr>
            </w:pPr>
            <w:r>
              <w:rPr>
                <w:sz w:val="26"/>
                <w:szCs w:val="26"/>
                <w:lang w:val="en-US" w:eastAsia="en-US"/>
              </w:rPr>
              <w:t>270,000</w:t>
            </w:r>
          </w:p>
        </w:tc>
        <w:tc>
          <w:tcPr>
            <w:tcW w:w="2835" w:type="dxa"/>
          </w:tcPr>
          <w:p w14:paraId="3C59F6A9" w14:textId="77777777" w:rsidR="008D10AF" w:rsidRDefault="008D10AF" w:rsidP="00A54271">
            <w:pPr>
              <w:rPr>
                <w:sz w:val="26"/>
                <w:szCs w:val="26"/>
                <w:lang w:val="en-US" w:eastAsia="en-US"/>
              </w:rPr>
            </w:pPr>
          </w:p>
        </w:tc>
      </w:tr>
      <w:tr w:rsidR="008D10AF" w14:paraId="030F9D4F" w14:textId="77777777" w:rsidTr="00BB3621">
        <w:trPr>
          <w:trHeight w:val="356"/>
        </w:trPr>
        <w:tc>
          <w:tcPr>
            <w:tcW w:w="5098" w:type="dxa"/>
          </w:tcPr>
          <w:p w14:paraId="7BC258DE" w14:textId="2F41D6F3" w:rsidR="008D10AF" w:rsidRDefault="00E7536D" w:rsidP="00A54271">
            <w:pPr>
              <w:rPr>
                <w:sz w:val="26"/>
                <w:szCs w:val="26"/>
                <w:lang w:val="en-US" w:eastAsia="en-US"/>
              </w:rPr>
            </w:pPr>
            <w:r>
              <w:rPr>
                <w:sz w:val="26"/>
                <w:szCs w:val="26"/>
                <w:lang w:val="en-US" w:eastAsia="en-US"/>
              </w:rPr>
              <w:t xml:space="preserve">Less: Drawing </w:t>
            </w:r>
          </w:p>
        </w:tc>
        <w:tc>
          <w:tcPr>
            <w:tcW w:w="2694" w:type="dxa"/>
          </w:tcPr>
          <w:p w14:paraId="69D83EB9" w14:textId="275A7181" w:rsidR="008D10AF" w:rsidRDefault="00E7536D" w:rsidP="00A54271">
            <w:pPr>
              <w:rPr>
                <w:sz w:val="26"/>
                <w:szCs w:val="26"/>
                <w:lang w:val="en-US" w:eastAsia="en-US"/>
              </w:rPr>
            </w:pPr>
            <w:r>
              <w:rPr>
                <w:sz w:val="26"/>
                <w:szCs w:val="26"/>
                <w:lang w:val="en-US" w:eastAsia="en-US"/>
              </w:rPr>
              <w:t>(36,000)</w:t>
            </w:r>
          </w:p>
        </w:tc>
        <w:tc>
          <w:tcPr>
            <w:tcW w:w="2835" w:type="dxa"/>
          </w:tcPr>
          <w:p w14:paraId="27EB25A3" w14:textId="77777777" w:rsidR="008D10AF" w:rsidRDefault="008D10AF" w:rsidP="00A54271">
            <w:pPr>
              <w:rPr>
                <w:sz w:val="26"/>
                <w:szCs w:val="26"/>
                <w:lang w:val="en-US" w:eastAsia="en-US"/>
              </w:rPr>
            </w:pPr>
          </w:p>
        </w:tc>
      </w:tr>
      <w:tr w:rsidR="008D10AF" w14:paraId="111CF9B9" w14:textId="77777777" w:rsidTr="00BB3621">
        <w:trPr>
          <w:trHeight w:val="356"/>
        </w:trPr>
        <w:tc>
          <w:tcPr>
            <w:tcW w:w="5098" w:type="dxa"/>
          </w:tcPr>
          <w:p w14:paraId="091290EE" w14:textId="1A9F23A9" w:rsidR="008D10AF" w:rsidRDefault="00E7536D" w:rsidP="00A54271">
            <w:pPr>
              <w:rPr>
                <w:sz w:val="26"/>
                <w:szCs w:val="26"/>
                <w:lang w:val="en-US" w:eastAsia="en-US"/>
              </w:rPr>
            </w:pPr>
            <w:r>
              <w:rPr>
                <w:sz w:val="26"/>
                <w:szCs w:val="26"/>
                <w:lang w:val="en-US" w:eastAsia="en-US"/>
              </w:rPr>
              <w:t>Less: Net Loss</w:t>
            </w:r>
          </w:p>
        </w:tc>
        <w:tc>
          <w:tcPr>
            <w:tcW w:w="2694" w:type="dxa"/>
          </w:tcPr>
          <w:p w14:paraId="284EBAE7" w14:textId="026F81B5" w:rsidR="008D10AF" w:rsidRDefault="00E7536D" w:rsidP="00A54271">
            <w:pPr>
              <w:rPr>
                <w:sz w:val="26"/>
                <w:szCs w:val="26"/>
                <w:lang w:val="en-US" w:eastAsia="en-US"/>
              </w:rPr>
            </w:pPr>
            <w:r>
              <w:rPr>
                <w:sz w:val="26"/>
                <w:szCs w:val="26"/>
                <w:lang w:val="en-US" w:eastAsia="en-US"/>
              </w:rPr>
              <w:t>(83,000)</w:t>
            </w:r>
          </w:p>
        </w:tc>
        <w:tc>
          <w:tcPr>
            <w:tcW w:w="2835" w:type="dxa"/>
          </w:tcPr>
          <w:p w14:paraId="6F65027A" w14:textId="77777777" w:rsidR="008D10AF" w:rsidRDefault="008D10AF" w:rsidP="00A54271">
            <w:pPr>
              <w:rPr>
                <w:sz w:val="26"/>
                <w:szCs w:val="26"/>
                <w:lang w:val="en-US" w:eastAsia="en-US"/>
              </w:rPr>
            </w:pPr>
          </w:p>
        </w:tc>
      </w:tr>
      <w:tr w:rsidR="008D10AF" w14:paraId="1F9A9658" w14:textId="77777777" w:rsidTr="00BB3621">
        <w:trPr>
          <w:trHeight w:val="387"/>
        </w:trPr>
        <w:tc>
          <w:tcPr>
            <w:tcW w:w="5098" w:type="dxa"/>
          </w:tcPr>
          <w:p w14:paraId="1FA4DF96" w14:textId="7D834ADC" w:rsidR="008D10AF" w:rsidRDefault="004063C7" w:rsidP="00A54271">
            <w:pPr>
              <w:rPr>
                <w:sz w:val="26"/>
                <w:szCs w:val="26"/>
                <w:lang w:val="en-US" w:eastAsia="en-US"/>
              </w:rPr>
            </w:pPr>
            <w:r>
              <w:rPr>
                <w:sz w:val="26"/>
                <w:szCs w:val="26"/>
                <w:lang w:val="en-US" w:eastAsia="en-US"/>
              </w:rPr>
              <w:t xml:space="preserve">Closing Capital </w:t>
            </w:r>
          </w:p>
        </w:tc>
        <w:tc>
          <w:tcPr>
            <w:tcW w:w="2694" w:type="dxa"/>
          </w:tcPr>
          <w:p w14:paraId="13224BDF" w14:textId="77777777" w:rsidR="008D10AF" w:rsidRDefault="008D10AF" w:rsidP="00A54271">
            <w:pPr>
              <w:rPr>
                <w:sz w:val="26"/>
                <w:szCs w:val="26"/>
                <w:lang w:val="en-US" w:eastAsia="en-US"/>
              </w:rPr>
            </w:pPr>
          </w:p>
        </w:tc>
        <w:tc>
          <w:tcPr>
            <w:tcW w:w="2835" w:type="dxa"/>
          </w:tcPr>
          <w:p w14:paraId="25C55D57" w14:textId="63A975A2" w:rsidR="008D10AF" w:rsidRDefault="004063C7" w:rsidP="00A54271">
            <w:pPr>
              <w:rPr>
                <w:sz w:val="26"/>
                <w:szCs w:val="26"/>
                <w:lang w:val="en-US" w:eastAsia="en-US"/>
              </w:rPr>
            </w:pPr>
            <w:r>
              <w:rPr>
                <w:sz w:val="26"/>
                <w:szCs w:val="26"/>
                <w:lang w:val="en-US" w:eastAsia="en-US"/>
              </w:rPr>
              <w:t>151,000</w:t>
            </w:r>
          </w:p>
        </w:tc>
      </w:tr>
    </w:tbl>
    <w:p w14:paraId="469F88D3" w14:textId="389D697B" w:rsidR="00A85BFE" w:rsidRPr="00553D79" w:rsidRDefault="00A85BFE" w:rsidP="00A54271">
      <w:pPr>
        <w:rPr>
          <w:sz w:val="26"/>
          <w:szCs w:val="26"/>
          <w:lang w:val="en-US" w:eastAsia="en-US"/>
        </w:rPr>
      </w:pPr>
    </w:p>
    <w:p w14:paraId="1E88E071" w14:textId="77777777" w:rsidR="00BD5DE0" w:rsidRDefault="00BD5DE0">
      <w:pPr>
        <w:pStyle w:val="NormalWeb"/>
        <w:rPr>
          <w:rFonts w:ascii="Arial" w:hAnsi="Arial" w:cs="Arial"/>
          <w:color w:val="303B44"/>
          <w:sz w:val="22"/>
          <w:szCs w:val="22"/>
        </w:rPr>
      </w:pPr>
    </w:p>
    <w:p w14:paraId="7784AA4B" w14:textId="77BC61E3" w:rsidR="00DB426A" w:rsidRDefault="00E33651">
      <w:pPr>
        <w:pStyle w:val="NormalWeb"/>
        <w:rPr>
          <w:rFonts w:ascii="Arial" w:hAnsi="Arial" w:cs="Arial"/>
          <w:color w:val="303B44"/>
          <w:sz w:val="22"/>
          <w:szCs w:val="22"/>
        </w:rPr>
      </w:pPr>
      <w:r>
        <w:rPr>
          <w:rFonts w:ascii="Arial" w:hAnsi="Arial" w:cs="Arial"/>
          <w:color w:val="303B44"/>
          <w:sz w:val="22"/>
          <w:szCs w:val="22"/>
        </w:rPr>
        <w:t xml:space="preserve"> 3 (A)</w:t>
      </w:r>
      <w:r w:rsidR="00DB426A">
        <w:rPr>
          <w:rFonts w:ascii="Arial" w:hAnsi="Arial" w:cs="Arial"/>
          <w:color w:val="303B44"/>
          <w:sz w:val="22"/>
          <w:szCs w:val="22"/>
        </w:rPr>
        <w:t xml:space="preserve"> </w:t>
      </w:r>
    </w:p>
    <w:p w14:paraId="6B4C8F62" w14:textId="77777777" w:rsidR="00D478F4" w:rsidRDefault="00D478F4">
      <w:pPr>
        <w:pStyle w:val="NormalWeb"/>
        <w:rPr>
          <w:rFonts w:ascii="Arial" w:hAnsi="Arial" w:cs="Arial"/>
          <w:color w:val="303B44"/>
          <w:sz w:val="22"/>
          <w:szCs w:val="22"/>
        </w:rPr>
      </w:pPr>
    </w:p>
    <w:p w14:paraId="28330CB8" w14:textId="75FE1DC1" w:rsidR="00DB426A" w:rsidRDefault="00DB426A">
      <w:pPr>
        <w:pStyle w:val="NormalWeb"/>
        <w:rPr>
          <w:rFonts w:ascii="-webkit-standard" w:hAnsi="-webkit-standard"/>
          <w:color w:val="000000"/>
          <w:sz w:val="27"/>
          <w:szCs w:val="27"/>
        </w:rPr>
      </w:pPr>
      <w:r>
        <w:rPr>
          <w:rFonts w:ascii="-webkit-standard" w:hAnsi="-webkit-standard"/>
          <w:color w:val="000000"/>
          <w:sz w:val="27"/>
          <w:szCs w:val="27"/>
        </w:rPr>
        <w:t xml:space="preserve">If a company's taxable turnover is less than the HMRC </w:t>
      </w:r>
      <w:proofErr w:type="spellStart"/>
      <w:r>
        <w:rPr>
          <w:rFonts w:ascii="-webkit-standard" w:hAnsi="-webkit-standard"/>
          <w:color w:val="000000"/>
          <w:sz w:val="27"/>
          <w:szCs w:val="27"/>
        </w:rPr>
        <w:t>deregistration</w:t>
      </w:r>
      <w:proofErr w:type="spellEnd"/>
      <w:r>
        <w:rPr>
          <w:rFonts w:ascii="-webkit-standard" w:hAnsi="-webkit-standard"/>
          <w:color w:val="000000"/>
          <w:sz w:val="27"/>
          <w:szCs w:val="27"/>
        </w:rPr>
        <w:t xml:space="preserve"> level, it may be possible to deregister for VAT.</w:t>
      </w:r>
    </w:p>
    <w:p w14:paraId="2651963E" w14:textId="216235DF" w:rsidR="00D251F0" w:rsidRDefault="00F86B49">
      <w:pPr>
        <w:pStyle w:val="NormalWeb"/>
        <w:rPr>
          <w:rFonts w:ascii="-webkit-standard" w:hAnsi="-webkit-standard"/>
          <w:color w:val="000000"/>
          <w:sz w:val="27"/>
          <w:szCs w:val="27"/>
        </w:rPr>
      </w:pPr>
      <w:r>
        <w:rPr>
          <w:rFonts w:ascii="-webkit-standard" w:hAnsi="-webkit-standard"/>
          <w:color w:val="000000"/>
          <w:sz w:val="27"/>
          <w:szCs w:val="27"/>
        </w:rPr>
        <w:t>The company must submit an online or postal application to HMRC together with accompanying financial data.</w:t>
      </w:r>
    </w:p>
    <w:p w14:paraId="09EAB27B" w14:textId="77777777" w:rsidR="00A81952" w:rsidRDefault="00A81952">
      <w:pPr>
        <w:pStyle w:val="NormalWeb"/>
        <w:rPr>
          <w:rFonts w:ascii="-webkit-standard" w:hAnsi="-webkit-standard"/>
          <w:color w:val="000000"/>
          <w:sz w:val="27"/>
          <w:szCs w:val="27"/>
        </w:rPr>
      </w:pPr>
    </w:p>
    <w:p w14:paraId="0A660D6F" w14:textId="16EB3BA6" w:rsidR="00B64912" w:rsidRDefault="00A81952" w:rsidP="003D530C">
      <w:pPr>
        <w:pStyle w:val="NormalWeb"/>
        <w:rPr>
          <w:rFonts w:ascii="-webkit-standard" w:hAnsi="-webkit-standard"/>
          <w:color w:val="000000"/>
          <w:sz w:val="27"/>
          <w:szCs w:val="27"/>
        </w:rPr>
      </w:pPr>
      <w:r>
        <w:rPr>
          <w:rFonts w:ascii="-webkit-standard" w:hAnsi="-webkit-standard"/>
          <w:color w:val="000000"/>
          <w:sz w:val="27"/>
          <w:szCs w:val="27"/>
        </w:rPr>
        <w:t>(B</w:t>
      </w:r>
      <w:r w:rsidR="004F3332">
        <w:rPr>
          <w:rFonts w:ascii="-webkit-standard" w:hAnsi="-webkit-standard"/>
          <w:color w:val="000000"/>
          <w:sz w:val="27"/>
          <w:szCs w:val="27"/>
        </w:rPr>
        <w:t>)</w:t>
      </w:r>
    </w:p>
    <w:p w14:paraId="3D8C9A2B" w14:textId="69DE0254" w:rsidR="004F3332" w:rsidRDefault="00051C28" w:rsidP="003D530C">
      <w:pPr>
        <w:pStyle w:val="NormalWeb"/>
        <w:rPr>
          <w:rFonts w:ascii="-webkit-standard" w:hAnsi="-webkit-standard"/>
          <w:color w:val="000000"/>
          <w:sz w:val="27"/>
          <w:szCs w:val="27"/>
        </w:rPr>
      </w:pPr>
      <w:r>
        <w:rPr>
          <w:rFonts w:ascii="-webkit-standard" w:hAnsi="-webkit-standard"/>
          <w:color w:val="000000"/>
          <w:sz w:val="27"/>
          <w:szCs w:val="27"/>
        </w:rPr>
        <w:t>The majority of motor spare components are currently subject to 20% VAT and are standard-rated.</w:t>
      </w:r>
    </w:p>
    <w:p w14:paraId="7A383CB1" w14:textId="77777777" w:rsidR="003518FD" w:rsidRDefault="003518FD" w:rsidP="003D530C">
      <w:pPr>
        <w:pStyle w:val="NormalWeb"/>
        <w:rPr>
          <w:rFonts w:ascii="-webkit-standard" w:hAnsi="-webkit-standard"/>
          <w:color w:val="000000"/>
          <w:sz w:val="27"/>
          <w:szCs w:val="27"/>
        </w:rPr>
      </w:pPr>
    </w:p>
    <w:p w14:paraId="54AE9F19" w14:textId="1408E72A" w:rsidR="003518FD" w:rsidRDefault="003518FD" w:rsidP="003D530C">
      <w:pPr>
        <w:pStyle w:val="NormalWeb"/>
        <w:rPr>
          <w:rFonts w:ascii="-webkit-standard" w:hAnsi="-webkit-standard"/>
          <w:color w:val="000000"/>
          <w:sz w:val="27"/>
          <w:szCs w:val="27"/>
        </w:rPr>
      </w:pPr>
      <w:r>
        <w:rPr>
          <w:rFonts w:ascii="-webkit-standard" w:hAnsi="-webkit-standard"/>
          <w:color w:val="000000"/>
          <w:sz w:val="27"/>
          <w:szCs w:val="27"/>
        </w:rPr>
        <w:t xml:space="preserve">(C) </w:t>
      </w:r>
    </w:p>
    <w:p w14:paraId="36DE9C1D" w14:textId="04AC9B41" w:rsidR="00A81952" w:rsidRDefault="00ED02CE">
      <w:pPr>
        <w:pStyle w:val="NormalWeb"/>
        <w:rPr>
          <w:rFonts w:ascii="-webkit-standard" w:hAnsi="-webkit-standard"/>
          <w:color w:val="000000"/>
          <w:sz w:val="27"/>
          <w:szCs w:val="27"/>
        </w:rPr>
      </w:pPr>
      <w:r>
        <w:rPr>
          <w:rFonts w:ascii="-webkit-standard" w:hAnsi="-webkit-standard"/>
          <w:color w:val="000000"/>
          <w:sz w:val="27"/>
          <w:szCs w:val="27"/>
        </w:rPr>
        <w:t>Monthly VAT returns and the VAT annual accounting system are substitutes for quarterly VAT returns.</w:t>
      </w:r>
    </w:p>
    <w:p w14:paraId="2CE2FB27" w14:textId="460D9C82" w:rsidR="00AC0F26" w:rsidRDefault="00D61F40">
      <w:pPr>
        <w:pStyle w:val="NormalWeb"/>
        <w:rPr>
          <w:rFonts w:ascii="-webkit-standard" w:hAnsi="-webkit-standard"/>
          <w:color w:val="000000"/>
          <w:sz w:val="27"/>
          <w:szCs w:val="27"/>
        </w:rPr>
      </w:pPr>
      <w:r>
        <w:rPr>
          <w:rFonts w:ascii="-webkit-standard" w:hAnsi="-webkit-standard"/>
          <w:color w:val="000000"/>
          <w:sz w:val="27"/>
          <w:szCs w:val="27"/>
        </w:rPr>
        <w:lastRenderedPageBreak/>
        <w:t>4</w:t>
      </w:r>
    </w:p>
    <w:p w14:paraId="3E85303A" w14:textId="6019CA7A" w:rsidR="002E5FE1" w:rsidRDefault="00B50C18">
      <w:pPr>
        <w:pStyle w:val="NormalWeb"/>
        <w:rPr>
          <w:rFonts w:ascii="-webkit-standard" w:hAnsi="-webkit-standard"/>
          <w:color w:val="000000"/>
          <w:sz w:val="27"/>
          <w:szCs w:val="27"/>
        </w:rPr>
      </w:pPr>
      <w:r>
        <w:rPr>
          <w:rFonts w:ascii="-webkit-standard" w:hAnsi="-webkit-standard"/>
          <w:color w:val="000000"/>
          <w:sz w:val="27"/>
          <w:szCs w:val="27"/>
        </w:rPr>
        <w:t>Depreciation Using 15-Year Life The depreciation expense would be roughly £80,000 ÷ 15 = £5,333 annually if the company employed a 15-year useful life.</w:t>
      </w:r>
      <w:r>
        <w:rPr>
          <w:color w:val="000000"/>
        </w:rPr>
        <w:br/>
      </w:r>
      <w:r>
        <w:rPr>
          <w:rFonts w:ascii="-webkit-standard" w:hAnsi="-webkit-standard"/>
          <w:color w:val="000000"/>
          <w:sz w:val="27"/>
          <w:szCs w:val="27"/>
        </w:rPr>
        <w:t>The depreciation expense would be as follows if the company had a 15-year useful life:</w:t>
      </w:r>
      <w:r>
        <w:rPr>
          <w:color w:val="000000"/>
        </w:rPr>
        <w:br/>
      </w:r>
      <w:r>
        <w:rPr>
          <w:rFonts w:ascii="-webkit-standard" w:hAnsi="-webkit-standard"/>
          <w:color w:val="000000"/>
          <w:sz w:val="27"/>
          <w:szCs w:val="27"/>
        </w:rPr>
        <w:t>£80,000 ÷ 15 = around £5,333 annually.</w:t>
      </w:r>
    </w:p>
    <w:p w14:paraId="13CD699D" w14:textId="536EA5CD" w:rsidR="00B50C18" w:rsidRDefault="00284F7E">
      <w:pPr>
        <w:pStyle w:val="NormalWeb"/>
        <w:rPr>
          <w:rFonts w:ascii="-webkit-standard" w:hAnsi="-webkit-standard"/>
          <w:color w:val="000000"/>
          <w:sz w:val="27"/>
          <w:szCs w:val="27"/>
        </w:rPr>
      </w:pPr>
      <w:r>
        <w:rPr>
          <w:rFonts w:ascii="-webkit-standard" w:hAnsi="-webkit-standard"/>
          <w:color w:val="000000"/>
          <w:sz w:val="27"/>
          <w:szCs w:val="27"/>
        </w:rPr>
        <w:t>Compared to the 10-year approach, this would lower annual costs and boost profit. Because the depreciation charge has decreased annually over the past three years, the company has reported larger profits.</w:t>
      </w:r>
    </w:p>
    <w:p w14:paraId="4957C8CD" w14:textId="77777777" w:rsidR="009B7D9D" w:rsidRDefault="009B7D9D">
      <w:pPr>
        <w:pStyle w:val="NormalWeb"/>
        <w:rPr>
          <w:rFonts w:ascii="-webkit-standard" w:hAnsi="-webkit-standard"/>
          <w:color w:val="000000"/>
          <w:sz w:val="27"/>
          <w:szCs w:val="27"/>
        </w:rPr>
      </w:pPr>
    </w:p>
    <w:p w14:paraId="4048353B" w14:textId="77777777" w:rsidR="003B72E9" w:rsidRDefault="009B7D9D">
      <w:pPr>
        <w:pStyle w:val="NormalWeb"/>
        <w:rPr>
          <w:rFonts w:ascii="-webkit-standard" w:hAnsi="-webkit-standard"/>
          <w:color w:val="000000"/>
          <w:sz w:val="27"/>
          <w:szCs w:val="27"/>
        </w:rPr>
      </w:pPr>
      <w:r>
        <w:rPr>
          <w:rFonts w:ascii="-webkit-standard" w:hAnsi="-webkit-standard"/>
          <w:color w:val="000000"/>
          <w:sz w:val="27"/>
          <w:szCs w:val="27"/>
        </w:rPr>
        <w:t>5</w:t>
      </w:r>
    </w:p>
    <w:p w14:paraId="202BEEA1" w14:textId="5F24234E" w:rsidR="003B72E9" w:rsidRDefault="00364551">
      <w:pPr>
        <w:pStyle w:val="NormalWeb"/>
        <w:rPr>
          <w:rFonts w:ascii="-webkit-standard" w:hAnsi="-webkit-standard"/>
          <w:color w:val="000000"/>
          <w:sz w:val="27"/>
          <w:szCs w:val="27"/>
        </w:rPr>
      </w:pPr>
      <w:r>
        <w:rPr>
          <w:rFonts w:ascii="-webkit-standard" w:hAnsi="-webkit-standard"/>
          <w:color w:val="000000"/>
          <w:sz w:val="27"/>
          <w:szCs w:val="27"/>
        </w:rPr>
        <w:t xml:space="preserve"> Economic Arguments for and Against Price Increase Raising prices by 10% might increase revenue and profit margins if customers keep making the same purchases. The warehouse renovation might also improve efficiency, storage capacity, and customer service. On the other hand, if customers choose to purchase cheaper spare parts from competitors, higher prices might decrease demand. The ultimate effect depends on price elasticity of demand; if demand is elastic, sales volume could drop dramatically.</w:t>
      </w:r>
      <w:r>
        <w:rPr>
          <w:color w:val="000000"/>
        </w:rPr>
        <w:br/>
      </w:r>
      <w:r>
        <w:rPr>
          <w:rFonts w:ascii="-webkit-standard" w:hAnsi="-webkit-standard"/>
          <w:color w:val="000000"/>
          <w:sz w:val="27"/>
          <w:szCs w:val="27"/>
        </w:rPr>
        <w:t>If customers keep making the same purchases, a 10% price increase could increase revenue and profit margins. Efficiency, storage capacity, and customer service might all be enhanced by the warehouse renovation. However, if consumers choose to purchase less expensive replacement components from rival companies, increasing pricing can decrease demand. Price elasticity of demand determines the ultimate effect. Sales volume may drastically decline if demand is elastic.</w:t>
      </w:r>
    </w:p>
    <w:p w14:paraId="17C1153A" w14:textId="77777777" w:rsidR="003B72E9" w:rsidRDefault="003B72E9">
      <w:pPr>
        <w:pStyle w:val="NormalWeb"/>
        <w:rPr>
          <w:rFonts w:ascii="-webkit-standard" w:hAnsi="-webkit-standard"/>
          <w:color w:val="000000"/>
          <w:sz w:val="27"/>
          <w:szCs w:val="27"/>
        </w:rPr>
      </w:pPr>
    </w:p>
    <w:p w14:paraId="4CE3F3FB" w14:textId="77777777" w:rsidR="00D478F4" w:rsidRDefault="003B72E9">
      <w:pPr>
        <w:pStyle w:val="NormalWeb"/>
        <w:rPr>
          <w:rFonts w:ascii="-webkit-standard" w:hAnsi="-webkit-standard"/>
          <w:color w:val="000000"/>
          <w:sz w:val="27"/>
          <w:szCs w:val="27"/>
        </w:rPr>
      </w:pPr>
      <w:r>
        <w:rPr>
          <w:rFonts w:ascii="-webkit-standard" w:hAnsi="-webkit-standard"/>
          <w:color w:val="000000"/>
          <w:sz w:val="27"/>
          <w:szCs w:val="27"/>
        </w:rPr>
        <w:t>6</w:t>
      </w:r>
    </w:p>
    <w:p w14:paraId="57B067CC" w14:textId="1CC04D3F" w:rsidR="00817C60" w:rsidRDefault="005D1A0E">
      <w:pPr>
        <w:pStyle w:val="NormalWeb"/>
        <w:rPr>
          <w:rFonts w:ascii="-webkit-standard" w:hAnsi="-webkit-standard"/>
          <w:color w:val="000000"/>
          <w:sz w:val="27"/>
          <w:szCs w:val="27"/>
        </w:rPr>
      </w:pPr>
      <w:r>
        <w:rPr>
          <w:rFonts w:ascii="-webkit-standard" w:hAnsi="-webkit-standard"/>
          <w:color w:val="000000"/>
          <w:sz w:val="27"/>
          <w:szCs w:val="27"/>
        </w:rPr>
        <w:t>Impact on Profitability A 10% increase in selling prices would boost sales revenue and gross profit if sales volume stays the same. Since many operating costs would stay constant in the near future, the company would probably see higher net profits. The strategy may also improve cash flow and speed up the recovery of the warehouse investment.</w:t>
      </w:r>
      <w:r>
        <w:rPr>
          <w:color w:val="000000"/>
        </w:rPr>
        <w:br/>
      </w:r>
      <w:r>
        <w:rPr>
          <w:rFonts w:ascii="-webkit-standard" w:hAnsi="-webkit-standard"/>
          <w:color w:val="000000"/>
          <w:sz w:val="27"/>
          <w:szCs w:val="27"/>
        </w:rPr>
        <w:t>A 10% rise in selling prices would boost sales revenue and gross profit if sales volume stays the same.</w:t>
      </w:r>
      <w:r>
        <w:rPr>
          <w:color w:val="000000"/>
        </w:rPr>
        <w:br/>
      </w:r>
      <w:r>
        <w:rPr>
          <w:rFonts w:ascii="-webkit-standard" w:hAnsi="-webkit-standard"/>
          <w:color w:val="000000"/>
          <w:sz w:val="27"/>
          <w:szCs w:val="27"/>
        </w:rPr>
        <w:t>The company would probably see larger net profits since many operating expenses would stay constant in the near future.</w:t>
      </w:r>
      <w:r>
        <w:rPr>
          <w:color w:val="000000"/>
        </w:rPr>
        <w:br/>
      </w:r>
      <w:r>
        <w:rPr>
          <w:rFonts w:ascii="-webkit-standard" w:hAnsi="-webkit-standard"/>
          <w:color w:val="000000"/>
          <w:sz w:val="27"/>
          <w:szCs w:val="27"/>
        </w:rPr>
        <w:t>Additionally, the plan can improve cash flow and speed up the return on the warehousing investment.</w:t>
      </w:r>
    </w:p>
    <w:p w14:paraId="7221216C" w14:textId="77777777" w:rsidR="00821F2E" w:rsidRDefault="00821F2E">
      <w:pPr>
        <w:pStyle w:val="NormalWeb"/>
        <w:rPr>
          <w:rFonts w:ascii="-webkit-standard" w:hAnsi="-webkit-standard"/>
          <w:color w:val="000000"/>
          <w:sz w:val="27"/>
          <w:szCs w:val="27"/>
        </w:rPr>
      </w:pPr>
    </w:p>
    <w:p w14:paraId="799E9B9B" w14:textId="77777777" w:rsidR="00821F2E" w:rsidRDefault="00821F2E">
      <w:pPr>
        <w:pStyle w:val="NormalWeb"/>
        <w:rPr>
          <w:rFonts w:ascii="-webkit-standard" w:hAnsi="-webkit-standard"/>
          <w:color w:val="000000"/>
          <w:sz w:val="27"/>
          <w:szCs w:val="27"/>
        </w:rPr>
      </w:pPr>
    </w:p>
    <w:p w14:paraId="0FCE5B84" w14:textId="77777777" w:rsidR="00821F2E" w:rsidRDefault="00821F2E">
      <w:pPr>
        <w:pStyle w:val="NormalWeb"/>
        <w:rPr>
          <w:rFonts w:ascii="-webkit-standard" w:hAnsi="-webkit-standard"/>
          <w:color w:val="000000"/>
          <w:sz w:val="27"/>
          <w:szCs w:val="27"/>
        </w:rPr>
      </w:pPr>
    </w:p>
    <w:p w14:paraId="719C75E5" w14:textId="77777777" w:rsidR="00821F2E" w:rsidRDefault="00821F2E">
      <w:pPr>
        <w:pStyle w:val="NormalWeb"/>
        <w:rPr>
          <w:rFonts w:ascii="-webkit-standard" w:hAnsi="-webkit-standard"/>
          <w:color w:val="000000"/>
          <w:sz w:val="27"/>
          <w:szCs w:val="27"/>
        </w:rPr>
      </w:pPr>
    </w:p>
    <w:p w14:paraId="0052180D" w14:textId="77777777" w:rsidR="00821F2E" w:rsidRDefault="00821F2E">
      <w:pPr>
        <w:pStyle w:val="NormalWeb"/>
        <w:rPr>
          <w:rFonts w:ascii="-webkit-standard" w:hAnsi="-webkit-standard"/>
          <w:color w:val="000000"/>
          <w:sz w:val="27"/>
          <w:szCs w:val="27"/>
        </w:rPr>
      </w:pPr>
    </w:p>
    <w:p w14:paraId="5CFEA151" w14:textId="77777777" w:rsidR="00821F2E" w:rsidRDefault="00821F2E">
      <w:pPr>
        <w:pStyle w:val="NormalWeb"/>
        <w:rPr>
          <w:rFonts w:ascii="-webkit-standard" w:hAnsi="-webkit-standard"/>
          <w:color w:val="000000"/>
          <w:sz w:val="27"/>
          <w:szCs w:val="27"/>
        </w:rPr>
      </w:pPr>
    </w:p>
    <w:p w14:paraId="499EE792" w14:textId="77777777" w:rsidR="00821F2E" w:rsidRDefault="00821F2E">
      <w:pPr>
        <w:pStyle w:val="NormalWeb"/>
        <w:rPr>
          <w:rFonts w:ascii="-webkit-standard" w:hAnsi="-webkit-standard"/>
          <w:color w:val="000000"/>
          <w:sz w:val="27"/>
          <w:szCs w:val="27"/>
        </w:rPr>
      </w:pPr>
    </w:p>
    <w:p w14:paraId="3CF6CC11" w14:textId="77777777" w:rsidR="00E13E1F" w:rsidRDefault="00E13E1F">
      <w:pPr>
        <w:pStyle w:val="NormalWeb"/>
        <w:rPr>
          <w:rFonts w:ascii="-webkit-standard" w:hAnsi="-webkit-standard"/>
          <w:color w:val="000000"/>
          <w:sz w:val="27"/>
          <w:szCs w:val="27"/>
        </w:rPr>
      </w:pPr>
    </w:p>
    <w:p w14:paraId="7DB31610" w14:textId="5A626656" w:rsidR="00E13E1F" w:rsidRDefault="00E13E1F">
      <w:pPr>
        <w:pStyle w:val="NormalWeb"/>
        <w:rPr>
          <w:rFonts w:ascii="-webkit-standard" w:hAnsi="-webkit-standard"/>
          <w:color w:val="000000"/>
          <w:sz w:val="27"/>
          <w:szCs w:val="27"/>
        </w:rPr>
      </w:pPr>
      <w:r>
        <w:rPr>
          <w:rFonts w:ascii="-webkit-standard" w:hAnsi="-webkit-standard"/>
          <w:color w:val="000000"/>
          <w:sz w:val="27"/>
          <w:szCs w:val="27"/>
        </w:rPr>
        <w:lastRenderedPageBreak/>
        <w:t>7</w:t>
      </w:r>
    </w:p>
    <w:p w14:paraId="7E6EDA9F" w14:textId="406EF993" w:rsidR="00E13E1F" w:rsidRDefault="00E13E1F">
      <w:pPr>
        <w:pStyle w:val="NormalWeb"/>
        <w:rPr>
          <w:rFonts w:ascii="-webkit-standard" w:hAnsi="-webkit-standard"/>
          <w:color w:val="000000"/>
          <w:sz w:val="27"/>
          <w:szCs w:val="27"/>
        </w:rPr>
      </w:pPr>
      <w:r>
        <w:rPr>
          <w:rFonts w:ascii="-webkit-standard" w:hAnsi="-webkit-standard"/>
          <w:color w:val="000000"/>
          <w:sz w:val="27"/>
          <w:szCs w:val="27"/>
        </w:rPr>
        <w:t xml:space="preserve">                                                  Forecast profit and loss </w:t>
      </w:r>
      <w:r w:rsidR="008634CB">
        <w:rPr>
          <w:rFonts w:ascii="-webkit-standard" w:hAnsi="-webkit-standard"/>
          <w:color w:val="000000"/>
          <w:sz w:val="27"/>
          <w:szCs w:val="27"/>
        </w:rPr>
        <w:t xml:space="preserve">account </w:t>
      </w:r>
    </w:p>
    <w:p w14:paraId="5DDD3956" w14:textId="34229F5F" w:rsidR="0045117C" w:rsidRDefault="008634CB">
      <w:pPr>
        <w:pStyle w:val="NormalWeb"/>
        <w:rPr>
          <w:rFonts w:ascii="-webkit-standard" w:hAnsi="-webkit-standard"/>
          <w:color w:val="000000"/>
          <w:sz w:val="27"/>
          <w:szCs w:val="27"/>
        </w:rPr>
      </w:pPr>
      <w:r>
        <w:rPr>
          <w:rFonts w:ascii="-webkit-standard" w:hAnsi="-webkit-standard"/>
          <w:color w:val="000000"/>
          <w:sz w:val="27"/>
          <w:szCs w:val="27"/>
        </w:rPr>
        <w:t xml:space="preserve">                                                For year ending </w:t>
      </w:r>
      <w:r w:rsidR="0045117C">
        <w:rPr>
          <w:rFonts w:ascii="-webkit-standard" w:hAnsi="-webkit-standard"/>
          <w:color w:val="000000"/>
          <w:sz w:val="27"/>
          <w:szCs w:val="27"/>
        </w:rPr>
        <w:t>31 August 2028</w:t>
      </w:r>
    </w:p>
    <w:p w14:paraId="183769D6" w14:textId="77777777" w:rsidR="006F4FD3" w:rsidRDefault="006F4FD3">
      <w:pPr>
        <w:pStyle w:val="NormalWeb"/>
        <w:rPr>
          <w:rFonts w:ascii="-webkit-standard" w:hAnsi="-webkit-standard"/>
          <w:color w:val="000000"/>
          <w:sz w:val="27"/>
          <w:szCs w:val="27"/>
        </w:rPr>
      </w:pPr>
    </w:p>
    <w:p w14:paraId="64AE2038" w14:textId="615945AE" w:rsidR="006F4FD3" w:rsidRDefault="006F4FD3">
      <w:pPr>
        <w:pStyle w:val="NormalWeb"/>
        <w:rPr>
          <w:rFonts w:ascii="-webkit-standard" w:hAnsi="-webkit-standard"/>
          <w:color w:val="000000"/>
          <w:sz w:val="27"/>
          <w:szCs w:val="27"/>
        </w:rPr>
      </w:pPr>
      <w:r>
        <w:rPr>
          <w:rFonts w:ascii="-webkit-standard" w:hAnsi="-webkit-standard"/>
          <w:color w:val="000000"/>
          <w:sz w:val="27"/>
          <w:szCs w:val="27"/>
        </w:rPr>
        <w:t>Forecast Item</w:t>
      </w:r>
      <w:r w:rsidR="00670CFE">
        <w:rPr>
          <w:rFonts w:ascii="-webkit-standard" w:hAnsi="-webkit-standard"/>
          <w:color w:val="000000"/>
          <w:sz w:val="27"/>
          <w:szCs w:val="27"/>
        </w:rPr>
        <w:t>s                                                                                                   £</w:t>
      </w:r>
    </w:p>
    <w:p w14:paraId="73D18D1E" w14:textId="0A90B545" w:rsidR="00EC6809" w:rsidRDefault="00EC6809">
      <w:pPr>
        <w:pStyle w:val="NormalWeb"/>
        <w:rPr>
          <w:rFonts w:ascii="-webkit-standard" w:hAnsi="-webkit-standard"/>
          <w:color w:val="000000"/>
          <w:sz w:val="27"/>
          <w:szCs w:val="27"/>
        </w:rPr>
      </w:pPr>
      <w:r>
        <w:rPr>
          <w:rFonts w:ascii="-webkit-standard" w:hAnsi="-webkit-standard"/>
          <w:color w:val="000000"/>
          <w:sz w:val="27"/>
          <w:szCs w:val="27"/>
        </w:rPr>
        <w:t>Forecast Sales (560,000*1.10</w:t>
      </w:r>
      <w:r w:rsidR="004D39EA">
        <w:rPr>
          <w:rFonts w:ascii="-webkit-standard" w:hAnsi="-webkit-standard"/>
          <w:color w:val="000000"/>
          <w:sz w:val="27"/>
          <w:szCs w:val="27"/>
        </w:rPr>
        <w:t>)                                                             6,16,000</w:t>
      </w:r>
    </w:p>
    <w:p w14:paraId="0F6F523F" w14:textId="15731303" w:rsidR="00FA6808" w:rsidRDefault="00FA6808">
      <w:pPr>
        <w:pStyle w:val="NormalWeb"/>
        <w:rPr>
          <w:rFonts w:ascii="-webkit-standard" w:hAnsi="-webkit-standard"/>
          <w:color w:val="000000"/>
          <w:sz w:val="27"/>
          <w:szCs w:val="27"/>
        </w:rPr>
      </w:pPr>
      <w:r>
        <w:rPr>
          <w:rFonts w:ascii="-webkit-standard" w:hAnsi="-webkit-standard"/>
          <w:color w:val="000000"/>
          <w:sz w:val="27"/>
          <w:szCs w:val="27"/>
        </w:rPr>
        <w:t xml:space="preserve">Cost of Sales                                                                                               </w:t>
      </w:r>
      <w:r w:rsidR="006202CD">
        <w:rPr>
          <w:rFonts w:ascii="-webkit-standard" w:hAnsi="-webkit-standard"/>
          <w:color w:val="000000"/>
          <w:sz w:val="27"/>
          <w:szCs w:val="27"/>
        </w:rPr>
        <w:t>392,000</w:t>
      </w:r>
    </w:p>
    <w:p w14:paraId="5D3036DD" w14:textId="7777B372" w:rsidR="006202CD" w:rsidRDefault="006202CD">
      <w:pPr>
        <w:pStyle w:val="NormalWeb"/>
        <w:rPr>
          <w:rFonts w:ascii="-webkit-standard" w:hAnsi="-webkit-standard"/>
          <w:color w:val="000000"/>
          <w:sz w:val="27"/>
          <w:szCs w:val="27"/>
        </w:rPr>
      </w:pPr>
      <w:r>
        <w:rPr>
          <w:rFonts w:ascii="-webkit-standard" w:hAnsi="-webkit-standard"/>
          <w:color w:val="000000"/>
          <w:sz w:val="27"/>
          <w:szCs w:val="27"/>
        </w:rPr>
        <w:t xml:space="preserve">Gross Profit </w:t>
      </w:r>
      <w:r w:rsidR="00514B43">
        <w:rPr>
          <w:rFonts w:ascii="-webkit-standard" w:hAnsi="-webkit-standard"/>
          <w:color w:val="000000"/>
          <w:sz w:val="27"/>
          <w:szCs w:val="27"/>
        </w:rPr>
        <w:t xml:space="preserve">                                                                                                224,000</w:t>
      </w:r>
    </w:p>
    <w:p w14:paraId="23B79D91" w14:textId="5520092D" w:rsidR="00514B43" w:rsidRDefault="00A23228">
      <w:pPr>
        <w:pStyle w:val="NormalWeb"/>
        <w:rPr>
          <w:rFonts w:ascii="-webkit-standard" w:hAnsi="-webkit-standard"/>
          <w:color w:val="000000"/>
          <w:sz w:val="27"/>
          <w:szCs w:val="27"/>
        </w:rPr>
      </w:pPr>
      <w:r>
        <w:rPr>
          <w:rFonts w:ascii="-webkit-standard" w:hAnsi="-webkit-standard"/>
          <w:color w:val="000000"/>
          <w:sz w:val="27"/>
          <w:szCs w:val="27"/>
        </w:rPr>
        <w:t xml:space="preserve">Operating Expenses                                                                                 </w:t>
      </w:r>
      <w:r w:rsidR="005B75C4">
        <w:rPr>
          <w:rFonts w:ascii="-webkit-standard" w:hAnsi="-webkit-standard"/>
          <w:color w:val="000000"/>
          <w:sz w:val="27"/>
          <w:szCs w:val="27"/>
        </w:rPr>
        <w:t>251,000</w:t>
      </w:r>
    </w:p>
    <w:p w14:paraId="0F37B8F9" w14:textId="2D387B74" w:rsidR="005B75C4" w:rsidRDefault="005B75C4">
      <w:pPr>
        <w:pStyle w:val="NormalWeb"/>
        <w:rPr>
          <w:rFonts w:ascii="-webkit-standard" w:hAnsi="-webkit-standard"/>
          <w:color w:val="000000"/>
          <w:sz w:val="27"/>
          <w:szCs w:val="27"/>
        </w:rPr>
      </w:pPr>
      <w:r>
        <w:rPr>
          <w:rFonts w:ascii="-webkit-standard" w:hAnsi="-webkit-standard"/>
          <w:color w:val="000000"/>
          <w:sz w:val="27"/>
          <w:szCs w:val="27"/>
        </w:rPr>
        <w:t xml:space="preserve">Forecast </w:t>
      </w:r>
      <w:r w:rsidR="003651F7">
        <w:rPr>
          <w:rFonts w:ascii="-webkit-standard" w:hAnsi="-webkit-standard"/>
          <w:color w:val="000000"/>
          <w:sz w:val="27"/>
          <w:szCs w:val="27"/>
        </w:rPr>
        <w:t>Net Profit</w:t>
      </w:r>
      <w:r w:rsidR="003E22AE">
        <w:rPr>
          <w:rFonts w:ascii="-webkit-standard" w:hAnsi="-webkit-standard"/>
          <w:color w:val="000000"/>
          <w:sz w:val="27"/>
          <w:szCs w:val="27"/>
        </w:rPr>
        <w:t>/ Loss</w:t>
      </w:r>
      <w:r w:rsidR="00171402">
        <w:rPr>
          <w:rFonts w:ascii="-webkit-standard" w:hAnsi="-webkit-standard"/>
          <w:color w:val="000000"/>
          <w:sz w:val="27"/>
          <w:szCs w:val="27"/>
        </w:rPr>
        <w:t xml:space="preserve">.  </w:t>
      </w:r>
      <w:r w:rsidR="003E22AE">
        <w:rPr>
          <w:rFonts w:ascii="-webkit-standard" w:hAnsi="-webkit-standard"/>
          <w:color w:val="000000"/>
          <w:sz w:val="27"/>
          <w:szCs w:val="27"/>
        </w:rPr>
        <w:t xml:space="preserve">                                                                    </w:t>
      </w:r>
      <w:r w:rsidR="00171402">
        <w:rPr>
          <w:rFonts w:ascii="-webkit-standard" w:hAnsi="-webkit-standard"/>
          <w:color w:val="000000"/>
          <w:sz w:val="27"/>
          <w:szCs w:val="27"/>
        </w:rPr>
        <w:t>(</w:t>
      </w:r>
      <w:r w:rsidR="003E22AE">
        <w:rPr>
          <w:rFonts w:ascii="-webkit-standard" w:hAnsi="-webkit-standard"/>
          <w:color w:val="000000"/>
          <w:sz w:val="27"/>
          <w:szCs w:val="27"/>
        </w:rPr>
        <w:t>27</w:t>
      </w:r>
      <w:r w:rsidR="00171402">
        <w:rPr>
          <w:rFonts w:ascii="-webkit-standard" w:hAnsi="-webkit-standard"/>
          <w:color w:val="000000"/>
          <w:sz w:val="27"/>
          <w:szCs w:val="27"/>
        </w:rPr>
        <w:t>,</w:t>
      </w:r>
      <w:r w:rsidR="003E22AE">
        <w:rPr>
          <w:rFonts w:ascii="-webkit-standard" w:hAnsi="-webkit-standard"/>
          <w:color w:val="000000"/>
          <w:sz w:val="27"/>
          <w:szCs w:val="27"/>
        </w:rPr>
        <w:t>000)</w:t>
      </w:r>
    </w:p>
    <w:p w14:paraId="1CACF6BC" w14:textId="77777777" w:rsidR="009B7D9D" w:rsidRDefault="009B7D9D">
      <w:pPr>
        <w:pStyle w:val="NormalWeb"/>
        <w:rPr>
          <w:rFonts w:ascii="-webkit-standard" w:hAnsi="-webkit-standard"/>
          <w:color w:val="000000"/>
          <w:sz w:val="27"/>
          <w:szCs w:val="27"/>
        </w:rPr>
      </w:pPr>
    </w:p>
    <w:p w14:paraId="11F177B3" w14:textId="77777777" w:rsidR="002645AF" w:rsidRPr="00D61F40" w:rsidRDefault="002645AF">
      <w:pPr>
        <w:pStyle w:val="NormalWeb"/>
        <w:rPr>
          <w:rFonts w:ascii="-webkit-standard" w:hAnsi="-webkit-standard"/>
          <w:color w:val="000000"/>
          <w:sz w:val="27"/>
          <w:szCs w:val="27"/>
        </w:rPr>
      </w:pPr>
    </w:p>
    <w:p w14:paraId="2C773A8E" w14:textId="77777777" w:rsidR="00DB426A" w:rsidRDefault="00DB426A">
      <w:pPr>
        <w:pStyle w:val="NormalWeb"/>
        <w:rPr>
          <w:rFonts w:ascii="Arial" w:hAnsi="Arial" w:cs="Arial"/>
          <w:color w:val="303B44"/>
          <w:sz w:val="22"/>
          <w:szCs w:val="22"/>
        </w:rPr>
      </w:pPr>
    </w:p>
    <w:p w14:paraId="37D5A7F3" w14:textId="407860B0" w:rsidR="00DB426A" w:rsidRDefault="00C76980">
      <w:pPr>
        <w:pStyle w:val="NormalWeb"/>
        <w:rPr>
          <w:rFonts w:ascii="Arial" w:hAnsi="Arial" w:cs="Arial"/>
          <w:color w:val="303B44"/>
          <w:sz w:val="22"/>
          <w:szCs w:val="22"/>
        </w:rPr>
      </w:pPr>
      <w:r>
        <w:rPr>
          <w:rFonts w:ascii="Arial" w:hAnsi="Arial" w:cs="Arial"/>
          <w:color w:val="303B44"/>
          <w:sz w:val="22"/>
          <w:szCs w:val="22"/>
        </w:rPr>
        <w:t>Conclusion</w:t>
      </w:r>
    </w:p>
    <w:p w14:paraId="67B9BF2C" w14:textId="2E10871B" w:rsidR="00C76980" w:rsidRDefault="00800D51">
      <w:pPr>
        <w:pStyle w:val="NormalWeb"/>
        <w:rPr>
          <w:rFonts w:ascii="-webkit-standard" w:hAnsi="-webkit-standard"/>
          <w:color w:val="000000"/>
          <w:sz w:val="27"/>
          <w:szCs w:val="27"/>
        </w:rPr>
      </w:pPr>
      <w:r>
        <w:rPr>
          <w:rFonts w:ascii="-webkit-standard" w:hAnsi="-webkit-standard"/>
          <w:color w:val="000000"/>
          <w:sz w:val="27"/>
          <w:szCs w:val="27"/>
        </w:rPr>
        <w:t>Overall, Swansea Motor Spares is currently in a net loss position, according to the financial accounts. However, with careful management, the proposed pricing strategy and warehouse expansion could boost long-term profitability. To preserve financial stability, the company should keep an eye on VAT compliance, operating expenses, and consumer demand.</w:t>
      </w:r>
    </w:p>
    <w:p w14:paraId="40C1FAF6" w14:textId="77777777" w:rsidR="00800D51" w:rsidRPr="00A406E5" w:rsidRDefault="00800D51">
      <w:pPr>
        <w:pStyle w:val="NormalWeb"/>
        <w:rPr>
          <w:rFonts w:ascii="Arial" w:hAnsi="Arial" w:cs="Arial"/>
          <w:color w:val="303B44"/>
          <w:sz w:val="22"/>
          <w:szCs w:val="22"/>
        </w:rPr>
      </w:pPr>
    </w:p>
    <w:sectPr w:rsidR="00800D51" w:rsidRPr="00A406E5" w:rsidSect="00DC17E2">
      <w:footerReference w:type="default" r:id="rId1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55B35" w14:textId="77777777" w:rsidR="00226F4A" w:rsidRDefault="00226F4A">
      <w:r>
        <w:separator/>
      </w:r>
    </w:p>
  </w:endnote>
  <w:endnote w:type="continuationSeparator" w:id="0">
    <w:p w14:paraId="136C56F6" w14:textId="77777777" w:rsidR="00226F4A" w:rsidRDefault="00226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ebkit-standard">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B0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17F61" w14:textId="77777777" w:rsidR="00226F4A" w:rsidRDefault="00226F4A">
      <w:r>
        <w:separator/>
      </w:r>
    </w:p>
  </w:footnote>
  <w:footnote w:type="continuationSeparator" w:id="0">
    <w:p w14:paraId="5055BE29" w14:textId="77777777" w:rsidR="00226F4A" w:rsidRDefault="00226F4A">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02"/>
    <w:multiLevelType w:val="multilevel"/>
    <w:tmpl w:val="7F1838D8"/>
    <w:lvl w:ilvl="0">
      <w:numFmt w:val="bullet"/>
      <w:lvlText w:val="•"/>
      <w:lvlJc w:val="left"/>
      <w:pPr>
        <w:ind w:left="685" w:hanging="536"/>
      </w:pPr>
      <w:rPr>
        <w:rFonts w:ascii="Arial" w:hAnsi="Arial" w:cs="Arial" w:hint="default"/>
        <w:b w:val="0"/>
        <w:bCs w:val="0"/>
        <w:color w:val="231F20"/>
        <w:spacing w:val="-17"/>
        <w:w w:val="100"/>
        <w:sz w:val="18"/>
        <w:szCs w:val="18"/>
      </w:rPr>
    </w:lvl>
    <w:lvl w:ilvl="1">
      <w:start w:val="1"/>
      <w:numFmt w:val="lowerLetter"/>
      <w:lvlText w:val="(%2)"/>
      <w:lvlJc w:val="left"/>
      <w:pPr>
        <w:ind w:left="1302" w:hanging="567"/>
      </w:pPr>
      <w:rPr>
        <w:rFonts w:ascii="Arial" w:hAnsi="Arial" w:cs="Arial" w:hint="default"/>
        <w:b/>
        <w:bCs/>
        <w:color w:val="231F20"/>
        <w:spacing w:val="-10"/>
        <w:w w:val="100"/>
        <w:sz w:val="18"/>
        <w:szCs w:val="18"/>
      </w:rPr>
    </w:lvl>
    <w:lvl w:ilvl="2">
      <w:start w:val="1"/>
      <w:numFmt w:val="decimal"/>
      <w:lvlText w:val="(%3)"/>
      <w:lvlJc w:val="left"/>
      <w:pPr>
        <w:ind w:left="1306" w:hanging="567"/>
      </w:pPr>
      <w:rPr>
        <w:rFonts w:ascii="Arial" w:hAnsi="Arial" w:cs="Arial" w:hint="default"/>
        <w:b/>
        <w:bCs/>
        <w:color w:val="231F20"/>
        <w:w w:val="100"/>
        <w:sz w:val="18"/>
        <w:szCs w:val="18"/>
      </w:rPr>
    </w:lvl>
    <w:lvl w:ilvl="3">
      <w:start w:val="1"/>
      <w:numFmt w:val="lowerLetter"/>
      <w:lvlText w:val="(%4)"/>
      <w:lvlJc w:val="left"/>
      <w:pPr>
        <w:ind w:left="1340" w:hanging="567"/>
      </w:pPr>
      <w:rPr>
        <w:rFonts w:ascii="Arial" w:hAnsi="Arial" w:cs="Arial" w:hint="default"/>
        <w:b/>
        <w:bCs/>
        <w:color w:val="231F20"/>
        <w:spacing w:val="-10"/>
        <w:w w:val="100"/>
        <w:sz w:val="18"/>
        <w:szCs w:val="18"/>
      </w:rPr>
    </w:lvl>
    <w:lvl w:ilvl="4">
      <w:numFmt w:val="bullet"/>
      <w:lvlText w:val="•"/>
      <w:lvlJc w:val="left"/>
      <w:pPr>
        <w:ind w:left="1907" w:hanging="567"/>
      </w:pPr>
      <w:rPr>
        <w:rFonts w:ascii="Arial" w:hAnsi="Arial" w:cs="Arial" w:hint="default"/>
        <w:b w:val="0"/>
        <w:bCs w:val="0"/>
        <w:color w:val="231F20"/>
        <w:w w:val="100"/>
        <w:sz w:val="18"/>
        <w:szCs w:val="18"/>
      </w:rPr>
    </w:lvl>
    <w:lvl w:ilvl="5">
      <w:numFmt w:val="bullet"/>
      <w:lvlText w:val="•"/>
      <w:lvlJc w:val="left"/>
      <w:pPr>
        <w:ind w:left="4029" w:hanging="567"/>
      </w:pPr>
      <w:rPr>
        <w:rFonts w:hint="default"/>
      </w:rPr>
    </w:lvl>
    <w:lvl w:ilvl="6">
      <w:numFmt w:val="bullet"/>
      <w:lvlText w:val="•"/>
      <w:lvlJc w:val="left"/>
      <w:pPr>
        <w:ind w:left="5094" w:hanging="567"/>
      </w:pPr>
      <w:rPr>
        <w:rFonts w:hint="default"/>
      </w:rPr>
    </w:lvl>
    <w:lvl w:ilvl="7">
      <w:numFmt w:val="bullet"/>
      <w:lvlText w:val="•"/>
      <w:lvlJc w:val="left"/>
      <w:pPr>
        <w:ind w:left="6159" w:hanging="567"/>
      </w:pPr>
      <w:rPr>
        <w:rFonts w:hint="default"/>
      </w:rPr>
    </w:lvl>
    <w:lvl w:ilvl="8">
      <w:numFmt w:val="bullet"/>
      <w:lvlText w:val="•"/>
      <w:lvlJc w:val="left"/>
      <w:pPr>
        <w:ind w:left="7224" w:hanging="567"/>
      </w:pPr>
      <w:rPr>
        <w:rFont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5FA26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1205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DE28F0"/>
    <w:multiLevelType w:val="hybridMultilevel"/>
    <w:tmpl w:val="72187EF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016B39"/>
    <w:multiLevelType w:val="hybridMultilevel"/>
    <w:tmpl w:val="984E6E0C"/>
    <w:lvl w:ilvl="0" w:tplc="FFFFFFFF">
      <w:start w:val="3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F8F242C"/>
    <w:multiLevelType w:val="hybridMultilevel"/>
    <w:tmpl w:val="DD92C6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B3821"/>
    <w:multiLevelType w:val="hybridMultilevel"/>
    <w:tmpl w:val="33D8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23136522">
    <w:abstractNumId w:val="2"/>
  </w:num>
  <w:num w:numId="2" w16cid:durableId="1791433156">
    <w:abstractNumId w:val="12"/>
  </w:num>
  <w:num w:numId="3" w16cid:durableId="1437293350">
    <w:abstractNumId w:val="21"/>
  </w:num>
  <w:num w:numId="4" w16cid:durableId="1725135962">
    <w:abstractNumId w:val="16"/>
  </w:num>
  <w:num w:numId="5" w16cid:durableId="895354616">
    <w:abstractNumId w:val="10"/>
  </w:num>
  <w:num w:numId="6" w16cid:durableId="141242434">
    <w:abstractNumId w:val="20"/>
  </w:num>
  <w:num w:numId="7" w16cid:durableId="1028070879">
    <w:abstractNumId w:val="3"/>
  </w:num>
  <w:num w:numId="8" w16cid:durableId="1839156777">
    <w:abstractNumId w:val="19"/>
  </w:num>
  <w:num w:numId="9" w16cid:durableId="535968532">
    <w:abstractNumId w:val="13"/>
  </w:num>
  <w:num w:numId="10" w16cid:durableId="1285381192">
    <w:abstractNumId w:val="5"/>
  </w:num>
  <w:num w:numId="11" w16cid:durableId="109595601">
    <w:abstractNumId w:val="6"/>
  </w:num>
  <w:num w:numId="12" w16cid:durableId="1418289426">
    <w:abstractNumId w:val="11"/>
  </w:num>
  <w:num w:numId="13" w16cid:durableId="990250435">
    <w:abstractNumId w:val="17"/>
  </w:num>
  <w:num w:numId="14" w16cid:durableId="659964981">
    <w:abstractNumId w:val="4"/>
  </w:num>
  <w:num w:numId="15" w16cid:durableId="2003582051">
    <w:abstractNumId w:val="0"/>
  </w:num>
  <w:num w:numId="16" w16cid:durableId="1672753319">
    <w:abstractNumId w:val="8"/>
  </w:num>
  <w:num w:numId="17" w16cid:durableId="1580288242">
    <w:abstractNumId w:val="18"/>
  </w:num>
  <w:num w:numId="18" w16cid:durableId="388312468">
    <w:abstractNumId w:val="15"/>
  </w:num>
  <w:num w:numId="19" w16cid:durableId="1471706975">
    <w:abstractNumId w:val="1"/>
  </w:num>
  <w:num w:numId="20" w16cid:durableId="1161847113">
    <w:abstractNumId w:val="9"/>
  </w:num>
  <w:num w:numId="21" w16cid:durableId="821504170">
    <w:abstractNumId w:val="14"/>
  </w:num>
  <w:num w:numId="22" w16cid:durableId="10877731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6D"/>
    <w:rsid w:val="00014424"/>
    <w:rsid w:val="000164F1"/>
    <w:rsid w:val="000264DB"/>
    <w:rsid w:val="00026B02"/>
    <w:rsid w:val="00044C92"/>
    <w:rsid w:val="00045A81"/>
    <w:rsid w:val="00051C28"/>
    <w:rsid w:val="000822E5"/>
    <w:rsid w:val="00095564"/>
    <w:rsid w:val="000971FC"/>
    <w:rsid w:val="000A2A3A"/>
    <w:rsid w:val="000A492A"/>
    <w:rsid w:val="000A616E"/>
    <w:rsid w:val="000B565B"/>
    <w:rsid w:val="000C4CB1"/>
    <w:rsid w:val="000C5A65"/>
    <w:rsid w:val="000C66A8"/>
    <w:rsid w:val="000D2F80"/>
    <w:rsid w:val="000D3532"/>
    <w:rsid w:val="000E1B3F"/>
    <w:rsid w:val="000E2947"/>
    <w:rsid w:val="000E413A"/>
    <w:rsid w:val="000F4447"/>
    <w:rsid w:val="000F5AA3"/>
    <w:rsid w:val="00100396"/>
    <w:rsid w:val="00100B5C"/>
    <w:rsid w:val="00106651"/>
    <w:rsid w:val="001106E9"/>
    <w:rsid w:val="00113BAD"/>
    <w:rsid w:val="00122DBE"/>
    <w:rsid w:val="00124CA5"/>
    <w:rsid w:val="00134F77"/>
    <w:rsid w:val="001363A5"/>
    <w:rsid w:val="00141B61"/>
    <w:rsid w:val="001437E7"/>
    <w:rsid w:val="00152E9D"/>
    <w:rsid w:val="00154487"/>
    <w:rsid w:val="001575E1"/>
    <w:rsid w:val="00162E35"/>
    <w:rsid w:val="00165E6A"/>
    <w:rsid w:val="00166CDD"/>
    <w:rsid w:val="00167329"/>
    <w:rsid w:val="00171402"/>
    <w:rsid w:val="0017512A"/>
    <w:rsid w:val="00177887"/>
    <w:rsid w:val="00196958"/>
    <w:rsid w:val="001A1E39"/>
    <w:rsid w:val="001A24F3"/>
    <w:rsid w:val="001A76F9"/>
    <w:rsid w:val="001B405C"/>
    <w:rsid w:val="001B4A5F"/>
    <w:rsid w:val="001B5F45"/>
    <w:rsid w:val="001B794F"/>
    <w:rsid w:val="001C14D8"/>
    <w:rsid w:val="001C24A8"/>
    <w:rsid w:val="001C4979"/>
    <w:rsid w:val="001C627D"/>
    <w:rsid w:val="001D1B19"/>
    <w:rsid w:val="001E1050"/>
    <w:rsid w:val="001E1E1F"/>
    <w:rsid w:val="001E2007"/>
    <w:rsid w:val="001E5389"/>
    <w:rsid w:val="001E57C1"/>
    <w:rsid w:val="001E748F"/>
    <w:rsid w:val="001E796B"/>
    <w:rsid w:val="001F07EF"/>
    <w:rsid w:val="001F2E1A"/>
    <w:rsid w:val="001F3836"/>
    <w:rsid w:val="001F4126"/>
    <w:rsid w:val="001F50B6"/>
    <w:rsid w:val="001F6D7A"/>
    <w:rsid w:val="00205C68"/>
    <w:rsid w:val="00214F3C"/>
    <w:rsid w:val="00224849"/>
    <w:rsid w:val="00226F4A"/>
    <w:rsid w:val="0022746E"/>
    <w:rsid w:val="00235F71"/>
    <w:rsid w:val="00243632"/>
    <w:rsid w:val="002444CA"/>
    <w:rsid w:val="00244C69"/>
    <w:rsid w:val="002472A4"/>
    <w:rsid w:val="00247521"/>
    <w:rsid w:val="00255D78"/>
    <w:rsid w:val="00260DE6"/>
    <w:rsid w:val="002645AF"/>
    <w:rsid w:val="00265F14"/>
    <w:rsid w:val="00273FEE"/>
    <w:rsid w:val="00275856"/>
    <w:rsid w:val="00280314"/>
    <w:rsid w:val="0028204E"/>
    <w:rsid w:val="00284F7E"/>
    <w:rsid w:val="002853A6"/>
    <w:rsid w:val="0028591B"/>
    <w:rsid w:val="002878BF"/>
    <w:rsid w:val="00291841"/>
    <w:rsid w:val="0029545E"/>
    <w:rsid w:val="002A441F"/>
    <w:rsid w:val="002A47AC"/>
    <w:rsid w:val="002A76C1"/>
    <w:rsid w:val="002B06D2"/>
    <w:rsid w:val="002C449B"/>
    <w:rsid w:val="002C6040"/>
    <w:rsid w:val="002D0246"/>
    <w:rsid w:val="002D100C"/>
    <w:rsid w:val="002D5B3F"/>
    <w:rsid w:val="002E272E"/>
    <w:rsid w:val="002E5FE1"/>
    <w:rsid w:val="002F5778"/>
    <w:rsid w:val="00300CAA"/>
    <w:rsid w:val="00305F1D"/>
    <w:rsid w:val="003223E0"/>
    <w:rsid w:val="00323583"/>
    <w:rsid w:val="00325738"/>
    <w:rsid w:val="003518FD"/>
    <w:rsid w:val="00352C4A"/>
    <w:rsid w:val="00354FF4"/>
    <w:rsid w:val="00362560"/>
    <w:rsid w:val="00364551"/>
    <w:rsid w:val="003651F7"/>
    <w:rsid w:val="00371327"/>
    <w:rsid w:val="003732FD"/>
    <w:rsid w:val="003753B2"/>
    <w:rsid w:val="0037566F"/>
    <w:rsid w:val="00376559"/>
    <w:rsid w:val="00382BAA"/>
    <w:rsid w:val="00384D73"/>
    <w:rsid w:val="00393EB6"/>
    <w:rsid w:val="003A3CE5"/>
    <w:rsid w:val="003B366F"/>
    <w:rsid w:val="003B3F9D"/>
    <w:rsid w:val="003B488A"/>
    <w:rsid w:val="003B6C95"/>
    <w:rsid w:val="003B72E9"/>
    <w:rsid w:val="003C494A"/>
    <w:rsid w:val="003C7780"/>
    <w:rsid w:val="003D030D"/>
    <w:rsid w:val="003D530C"/>
    <w:rsid w:val="003D7E2E"/>
    <w:rsid w:val="003E22AE"/>
    <w:rsid w:val="003E38D7"/>
    <w:rsid w:val="003E5751"/>
    <w:rsid w:val="003F6B62"/>
    <w:rsid w:val="003F7C24"/>
    <w:rsid w:val="004010EC"/>
    <w:rsid w:val="004046A9"/>
    <w:rsid w:val="00404C50"/>
    <w:rsid w:val="004057B4"/>
    <w:rsid w:val="004063C7"/>
    <w:rsid w:val="004137DB"/>
    <w:rsid w:val="00417680"/>
    <w:rsid w:val="0042087E"/>
    <w:rsid w:val="00423934"/>
    <w:rsid w:val="00426244"/>
    <w:rsid w:val="00433EF2"/>
    <w:rsid w:val="0045117C"/>
    <w:rsid w:val="00451810"/>
    <w:rsid w:val="00455243"/>
    <w:rsid w:val="00455BC3"/>
    <w:rsid w:val="00456D75"/>
    <w:rsid w:val="0046274E"/>
    <w:rsid w:val="00470A38"/>
    <w:rsid w:val="00470DDD"/>
    <w:rsid w:val="00477880"/>
    <w:rsid w:val="004874DE"/>
    <w:rsid w:val="00492D26"/>
    <w:rsid w:val="004A09A6"/>
    <w:rsid w:val="004A1253"/>
    <w:rsid w:val="004A2945"/>
    <w:rsid w:val="004A71A0"/>
    <w:rsid w:val="004B2E56"/>
    <w:rsid w:val="004B5334"/>
    <w:rsid w:val="004B6C14"/>
    <w:rsid w:val="004C6042"/>
    <w:rsid w:val="004C7E38"/>
    <w:rsid w:val="004D18CB"/>
    <w:rsid w:val="004D39EA"/>
    <w:rsid w:val="004D5E9B"/>
    <w:rsid w:val="004D63D9"/>
    <w:rsid w:val="004D681C"/>
    <w:rsid w:val="004E4309"/>
    <w:rsid w:val="004E6585"/>
    <w:rsid w:val="004F3332"/>
    <w:rsid w:val="004F38B4"/>
    <w:rsid w:val="0050249F"/>
    <w:rsid w:val="005043DC"/>
    <w:rsid w:val="00505198"/>
    <w:rsid w:val="00507BB6"/>
    <w:rsid w:val="00514B43"/>
    <w:rsid w:val="00515CBE"/>
    <w:rsid w:val="00517901"/>
    <w:rsid w:val="00524566"/>
    <w:rsid w:val="00527E60"/>
    <w:rsid w:val="00530BEF"/>
    <w:rsid w:val="00533C3F"/>
    <w:rsid w:val="00543BA6"/>
    <w:rsid w:val="00545DE6"/>
    <w:rsid w:val="00551BB3"/>
    <w:rsid w:val="00552351"/>
    <w:rsid w:val="00553321"/>
    <w:rsid w:val="00553D79"/>
    <w:rsid w:val="00561F00"/>
    <w:rsid w:val="00562C4E"/>
    <w:rsid w:val="00562DEC"/>
    <w:rsid w:val="00567591"/>
    <w:rsid w:val="00576AB4"/>
    <w:rsid w:val="00577917"/>
    <w:rsid w:val="0058048A"/>
    <w:rsid w:val="00584FD6"/>
    <w:rsid w:val="00586009"/>
    <w:rsid w:val="00590667"/>
    <w:rsid w:val="00590DA5"/>
    <w:rsid w:val="0059220B"/>
    <w:rsid w:val="00595EF0"/>
    <w:rsid w:val="005969E2"/>
    <w:rsid w:val="005A1689"/>
    <w:rsid w:val="005A6E65"/>
    <w:rsid w:val="005B61CD"/>
    <w:rsid w:val="005B75C4"/>
    <w:rsid w:val="005D1A0E"/>
    <w:rsid w:val="005D1D58"/>
    <w:rsid w:val="005D432C"/>
    <w:rsid w:val="005E088C"/>
    <w:rsid w:val="005E285E"/>
    <w:rsid w:val="005E5012"/>
    <w:rsid w:val="005E6E4F"/>
    <w:rsid w:val="005E72F8"/>
    <w:rsid w:val="005F0579"/>
    <w:rsid w:val="005F3A53"/>
    <w:rsid w:val="006062A3"/>
    <w:rsid w:val="006066E5"/>
    <w:rsid w:val="00610800"/>
    <w:rsid w:val="00610E08"/>
    <w:rsid w:val="00612B8D"/>
    <w:rsid w:val="006140BF"/>
    <w:rsid w:val="006161BE"/>
    <w:rsid w:val="006202CD"/>
    <w:rsid w:val="006204F5"/>
    <w:rsid w:val="00620787"/>
    <w:rsid w:val="00630B55"/>
    <w:rsid w:val="00632434"/>
    <w:rsid w:val="0063478F"/>
    <w:rsid w:val="00636B61"/>
    <w:rsid w:val="00644256"/>
    <w:rsid w:val="0065026D"/>
    <w:rsid w:val="006540CF"/>
    <w:rsid w:val="00657FB0"/>
    <w:rsid w:val="00661D6F"/>
    <w:rsid w:val="006628E9"/>
    <w:rsid w:val="0066725E"/>
    <w:rsid w:val="00670CFE"/>
    <w:rsid w:val="006716C7"/>
    <w:rsid w:val="006771CA"/>
    <w:rsid w:val="00680C3B"/>
    <w:rsid w:val="00681208"/>
    <w:rsid w:val="00681FA9"/>
    <w:rsid w:val="00691EA9"/>
    <w:rsid w:val="006934D4"/>
    <w:rsid w:val="0069761C"/>
    <w:rsid w:val="006A2211"/>
    <w:rsid w:val="006A6A0C"/>
    <w:rsid w:val="006A6DC3"/>
    <w:rsid w:val="006B285F"/>
    <w:rsid w:val="006B6BF5"/>
    <w:rsid w:val="006C47B4"/>
    <w:rsid w:val="006D49ED"/>
    <w:rsid w:val="006D55CE"/>
    <w:rsid w:val="006D637A"/>
    <w:rsid w:val="006D6F24"/>
    <w:rsid w:val="006E305F"/>
    <w:rsid w:val="006E46F0"/>
    <w:rsid w:val="006F0F95"/>
    <w:rsid w:val="006F0FA7"/>
    <w:rsid w:val="006F45BF"/>
    <w:rsid w:val="006F4FD3"/>
    <w:rsid w:val="006F59DB"/>
    <w:rsid w:val="006F60E0"/>
    <w:rsid w:val="00702F71"/>
    <w:rsid w:val="007110D3"/>
    <w:rsid w:val="007259D5"/>
    <w:rsid w:val="007366DF"/>
    <w:rsid w:val="00757839"/>
    <w:rsid w:val="00763B57"/>
    <w:rsid w:val="00770C81"/>
    <w:rsid w:val="0077412F"/>
    <w:rsid w:val="00781CA1"/>
    <w:rsid w:val="00791024"/>
    <w:rsid w:val="00791F5F"/>
    <w:rsid w:val="00793E15"/>
    <w:rsid w:val="00793F0A"/>
    <w:rsid w:val="007954C4"/>
    <w:rsid w:val="007A213C"/>
    <w:rsid w:val="007A2657"/>
    <w:rsid w:val="007A60A7"/>
    <w:rsid w:val="007A7B89"/>
    <w:rsid w:val="007B2F53"/>
    <w:rsid w:val="007B745E"/>
    <w:rsid w:val="007C2905"/>
    <w:rsid w:val="007C3109"/>
    <w:rsid w:val="007C682C"/>
    <w:rsid w:val="007D2385"/>
    <w:rsid w:val="007D5DE2"/>
    <w:rsid w:val="007E0393"/>
    <w:rsid w:val="007F214F"/>
    <w:rsid w:val="007F332D"/>
    <w:rsid w:val="00800069"/>
    <w:rsid w:val="00800D51"/>
    <w:rsid w:val="008042F0"/>
    <w:rsid w:val="00805EE9"/>
    <w:rsid w:val="00813914"/>
    <w:rsid w:val="00817C60"/>
    <w:rsid w:val="00821F2E"/>
    <w:rsid w:val="00824491"/>
    <w:rsid w:val="008310A0"/>
    <w:rsid w:val="00832916"/>
    <w:rsid w:val="00835D29"/>
    <w:rsid w:val="00842E7F"/>
    <w:rsid w:val="00846DCE"/>
    <w:rsid w:val="00852933"/>
    <w:rsid w:val="00855E25"/>
    <w:rsid w:val="008566E5"/>
    <w:rsid w:val="008566FE"/>
    <w:rsid w:val="008634CB"/>
    <w:rsid w:val="00864546"/>
    <w:rsid w:val="00865B46"/>
    <w:rsid w:val="00873ACF"/>
    <w:rsid w:val="00893ACD"/>
    <w:rsid w:val="00896134"/>
    <w:rsid w:val="008A46B6"/>
    <w:rsid w:val="008A62BC"/>
    <w:rsid w:val="008B43E7"/>
    <w:rsid w:val="008C1C35"/>
    <w:rsid w:val="008D10AF"/>
    <w:rsid w:val="008D763F"/>
    <w:rsid w:val="008E7445"/>
    <w:rsid w:val="008F036F"/>
    <w:rsid w:val="008F1308"/>
    <w:rsid w:val="008F302C"/>
    <w:rsid w:val="008F78C2"/>
    <w:rsid w:val="00904568"/>
    <w:rsid w:val="00911334"/>
    <w:rsid w:val="00911394"/>
    <w:rsid w:val="00923EF2"/>
    <w:rsid w:val="00926D25"/>
    <w:rsid w:val="00926E9D"/>
    <w:rsid w:val="00927AC1"/>
    <w:rsid w:val="00930A3C"/>
    <w:rsid w:val="009315A0"/>
    <w:rsid w:val="00931F15"/>
    <w:rsid w:val="00932C6E"/>
    <w:rsid w:val="00933F10"/>
    <w:rsid w:val="00936D4E"/>
    <w:rsid w:val="009433C5"/>
    <w:rsid w:val="00952D82"/>
    <w:rsid w:val="00954FB6"/>
    <w:rsid w:val="00960263"/>
    <w:rsid w:val="00965881"/>
    <w:rsid w:val="0097516B"/>
    <w:rsid w:val="009871FF"/>
    <w:rsid w:val="00990799"/>
    <w:rsid w:val="00995D51"/>
    <w:rsid w:val="009A0631"/>
    <w:rsid w:val="009B10ED"/>
    <w:rsid w:val="009B1C50"/>
    <w:rsid w:val="009B495E"/>
    <w:rsid w:val="009B672B"/>
    <w:rsid w:val="009B7D9D"/>
    <w:rsid w:val="009D2741"/>
    <w:rsid w:val="009D3EA4"/>
    <w:rsid w:val="009D4045"/>
    <w:rsid w:val="009D649C"/>
    <w:rsid w:val="009E4BC1"/>
    <w:rsid w:val="009E7FCC"/>
    <w:rsid w:val="009F0A8A"/>
    <w:rsid w:val="009F5CB2"/>
    <w:rsid w:val="00A03BB8"/>
    <w:rsid w:val="00A077E9"/>
    <w:rsid w:val="00A16E98"/>
    <w:rsid w:val="00A171BC"/>
    <w:rsid w:val="00A23228"/>
    <w:rsid w:val="00A31091"/>
    <w:rsid w:val="00A34060"/>
    <w:rsid w:val="00A3505D"/>
    <w:rsid w:val="00A37818"/>
    <w:rsid w:val="00A4036F"/>
    <w:rsid w:val="00A406E5"/>
    <w:rsid w:val="00A423D0"/>
    <w:rsid w:val="00A4641C"/>
    <w:rsid w:val="00A54271"/>
    <w:rsid w:val="00A54D7D"/>
    <w:rsid w:val="00A55876"/>
    <w:rsid w:val="00A67FB1"/>
    <w:rsid w:val="00A76A83"/>
    <w:rsid w:val="00A81952"/>
    <w:rsid w:val="00A85BFE"/>
    <w:rsid w:val="00A96AA0"/>
    <w:rsid w:val="00AB6FE7"/>
    <w:rsid w:val="00AB7AD7"/>
    <w:rsid w:val="00AC0F26"/>
    <w:rsid w:val="00AC30DB"/>
    <w:rsid w:val="00AC4CAD"/>
    <w:rsid w:val="00AD2430"/>
    <w:rsid w:val="00AE256E"/>
    <w:rsid w:val="00AE408D"/>
    <w:rsid w:val="00AE41A6"/>
    <w:rsid w:val="00AF0E34"/>
    <w:rsid w:val="00AF271D"/>
    <w:rsid w:val="00AF3091"/>
    <w:rsid w:val="00AF56C2"/>
    <w:rsid w:val="00AF5DB8"/>
    <w:rsid w:val="00AF602E"/>
    <w:rsid w:val="00B004E6"/>
    <w:rsid w:val="00B02D3C"/>
    <w:rsid w:val="00B071F4"/>
    <w:rsid w:val="00B0744D"/>
    <w:rsid w:val="00B11243"/>
    <w:rsid w:val="00B16279"/>
    <w:rsid w:val="00B168FF"/>
    <w:rsid w:val="00B270DB"/>
    <w:rsid w:val="00B320DC"/>
    <w:rsid w:val="00B32A0E"/>
    <w:rsid w:val="00B3533F"/>
    <w:rsid w:val="00B50C18"/>
    <w:rsid w:val="00B50EA8"/>
    <w:rsid w:val="00B62C73"/>
    <w:rsid w:val="00B64082"/>
    <w:rsid w:val="00B64912"/>
    <w:rsid w:val="00B64FDC"/>
    <w:rsid w:val="00B72325"/>
    <w:rsid w:val="00B81AD3"/>
    <w:rsid w:val="00B827B1"/>
    <w:rsid w:val="00B829D8"/>
    <w:rsid w:val="00B84B5B"/>
    <w:rsid w:val="00B86446"/>
    <w:rsid w:val="00B87500"/>
    <w:rsid w:val="00B9532E"/>
    <w:rsid w:val="00BA1176"/>
    <w:rsid w:val="00BB3621"/>
    <w:rsid w:val="00BB460C"/>
    <w:rsid w:val="00BB6179"/>
    <w:rsid w:val="00BB740F"/>
    <w:rsid w:val="00BC5F7D"/>
    <w:rsid w:val="00BD1338"/>
    <w:rsid w:val="00BD2877"/>
    <w:rsid w:val="00BD5DE0"/>
    <w:rsid w:val="00BD707D"/>
    <w:rsid w:val="00BE060E"/>
    <w:rsid w:val="00BE0B01"/>
    <w:rsid w:val="00BE3C24"/>
    <w:rsid w:val="00BE427B"/>
    <w:rsid w:val="00BE79C7"/>
    <w:rsid w:val="00BE7E5D"/>
    <w:rsid w:val="00BF3002"/>
    <w:rsid w:val="00BF3CB5"/>
    <w:rsid w:val="00C01A3F"/>
    <w:rsid w:val="00C06EBC"/>
    <w:rsid w:val="00C073F1"/>
    <w:rsid w:val="00C1285B"/>
    <w:rsid w:val="00C1361B"/>
    <w:rsid w:val="00C14E1F"/>
    <w:rsid w:val="00C16697"/>
    <w:rsid w:val="00C315AF"/>
    <w:rsid w:val="00C356EE"/>
    <w:rsid w:val="00C36D9A"/>
    <w:rsid w:val="00C44A72"/>
    <w:rsid w:val="00C61FC2"/>
    <w:rsid w:val="00C62740"/>
    <w:rsid w:val="00C63264"/>
    <w:rsid w:val="00C652B4"/>
    <w:rsid w:val="00C705F9"/>
    <w:rsid w:val="00C71AC3"/>
    <w:rsid w:val="00C76980"/>
    <w:rsid w:val="00C76C57"/>
    <w:rsid w:val="00C80F0F"/>
    <w:rsid w:val="00C8667A"/>
    <w:rsid w:val="00C903D9"/>
    <w:rsid w:val="00C93BCB"/>
    <w:rsid w:val="00CA4FD2"/>
    <w:rsid w:val="00CB35B1"/>
    <w:rsid w:val="00CB4477"/>
    <w:rsid w:val="00CC241A"/>
    <w:rsid w:val="00CD3401"/>
    <w:rsid w:val="00CD3FEE"/>
    <w:rsid w:val="00CE4035"/>
    <w:rsid w:val="00CE65AB"/>
    <w:rsid w:val="00CF4266"/>
    <w:rsid w:val="00D10108"/>
    <w:rsid w:val="00D122DB"/>
    <w:rsid w:val="00D22D9C"/>
    <w:rsid w:val="00D241F1"/>
    <w:rsid w:val="00D251F0"/>
    <w:rsid w:val="00D275CB"/>
    <w:rsid w:val="00D30410"/>
    <w:rsid w:val="00D30628"/>
    <w:rsid w:val="00D30DFA"/>
    <w:rsid w:val="00D32EE0"/>
    <w:rsid w:val="00D461C2"/>
    <w:rsid w:val="00D463A5"/>
    <w:rsid w:val="00D4710D"/>
    <w:rsid w:val="00D478F4"/>
    <w:rsid w:val="00D47D25"/>
    <w:rsid w:val="00D57F76"/>
    <w:rsid w:val="00D61F40"/>
    <w:rsid w:val="00D62ACD"/>
    <w:rsid w:val="00D631BA"/>
    <w:rsid w:val="00D669E6"/>
    <w:rsid w:val="00D70319"/>
    <w:rsid w:val="00D757F6"/>
    <w:rsid w:val="00D814B0"/>
    <w:rsid w:val="00D94853"/>
    <w:rsid w:val="00D95C80"/>
    <w:rsid w:val="00DA36EE"/>
    <w:rsid w:val="00DA4C21"/>
    <w:rsid w:val="00DA68BF"/>
    <w:rsid w:val="00DB116D"/>
    <w:rsid w:val="00DB426A"/>
    <w:rsid w:val="00DB5998"/>
    <w:rsid w:val="00DC17E2"/>
    <w:rsid w:val="00DC4393"/>
    <w:rsid w:val="00DD0A43"/>
    <w:rsid w:val="00DD17CC"/>
    <w:rsid w:val="00DD24BD"/>
    <w:rsid w:val="00DE217A"/>
    <w:rsid w:val="00DE2720"/>
    <w:rsid w:val="00DE70D3"/>
    <w:rsid w:val="00DF029C"/>
    <w:rsid w:val="00DF321B"/>
    <w:rsid w:val="00DF7EC4"/>
    <w:rsid w:val="00E13E1F"/>
    <w:rsid w:val="00E230E0"/>
    <w:rsid w:val="00E24A77"/>
    <w:rsid w:val="00E25971"/>
    <w:rsid w:val="00E27F15"/>
    <w:rsid w:val="00E33651"/>
    <w:rsid w:val="00E34E1E"/>
    <w:rsid w:val="00E35FA5"/>
    <w:rsid w:val="00E44F05"/>
    <w:rsid w:val="00E51AAC"/>
    <w:rsid w:val="00E64AB5"/>
    <w:rsid w:val="00E66CC0"/>
    <w:rsid w:val="00E728A9"/>
    <w:rsid w:val="00E7536D"/>
    <w:rsid w:val="00E807D9"/>
    <w:rsid w:val="00E96934"/>
    <w:rsid w:val="00EA0F4E"/>
    <w:rsid w:val="00EA295B"/>
    <w:rsid w:val="00EA3B9B"/>
    <w:rsid w:val="00EA6801"/>
    <w:rsid w:val="00EB4F96"/>
    <w:rsid w:val="00EB503E"/>
    <w:rsid w:val="00EC6809"/>
    <w:rsid w:val="00ED02CE"/>
    <w:rsid w:val="00ED1949"/>
    <w:rsid w:val="00ED38D3"/>
    <w:rsid w:val="00ED4D51"/>
    <w:rsid w:val="00ED7072"/>
    <w:rsid w:val="00EE3132"/>
    <w:rsid w:val="00EE3D9D"/>
    <w:rsid w:val="00EE6F25"/>
    <w:rsid w:val="00EF4C69"/>
    <w:rsid w:val="00F02126"/>
    <w:rsid w:val="00F0229A"/>
    <w:rsid w:val="00F02621"/>
    <w:rsid w:val="00F03D85"/>
    <w:rsid w:val="00F076BF"/>
    <w:rsid w:val="00F07C8C"/>
    <w:rsid w:val="00F16F43"/>
    <w:rsid w:val="00F21453"/>
    <w:rsid w:val="00F22EB5"/>
    <w:rsid w:val="00F249F1"/>
    <w:rsid w:val="00F25B9D"/>
    <w:rsid w:val="00F2664E"/>
    <w:rsid w:val="00F31163"/>
    <w:rsid w:val="00F311D9"/>
    <w:rsid w:val="00F31C04"/>
    <w:rsid w:val="00F43324"/>
    <w:rsid w:val="00F442A7"/>
    <w:rsid w:val="00F45CE3"/>
    <w:rsid w:val="00F52595"/>
    <w:rsid w:val="00F57A89"/>
    <w:rsid w:val="00F6046D"/>
    <w:rsid w:val="00F618A5"/>
    <w:rsid w:val="00F61A20"/>
    <w:rsid w:val="00F63DD9"/>
    <w:rsid w:val="00F67644"/>
    <w:rsid w:val="00F8381F"/>
    <w:rsid w:val="00F84343"/>
    <w:rsid w:val="00F847F3"/>
    <w:rsid w:val="00F86B49"/>
    <w:rsid w:val="00F94539"/>
    <w:rsid w:val="00FA04CD"/>
    <w:rsid w:val="00FA25F5"/>
    <w:rsid w:val="00FA2810"/>
    <w:rsid w:val="00FA66FB"/>
    <w:rsid w:val="00FA6808"/>
    <w:rsid w:val="00FA68F8"/>
    <w:rsid w:val="00FB1DC0"/>
    <w:rsid w:val="00FB3B4E"/>
    <w:rsid w:val="00FB4521"/>
    <w:rsid w:val="00FB4F84"/>
    <w:rsid w:val="00FB5CF8"/>
    <w:rsid w:val="00FC0846"/>
    <w:rsid w:val="00FD3B85"/>
    <w:rsid w:val="00FD5C29"/>
    <w:rsid w:val="00FE6F42"/>
    <w:rsid w:val="00FF273B"/>
    <w:rsid w:val="00FF564C"/>
    <w:rsid w:val="00FF632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43B1A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A1253"/>
    <w:pPr>
      <w:autoSpaceDE w:val="0"/>
      <w:autoSpaceDN w:val="0"/>
      <w:adjustRightInd w:val="0"/>
    </w:pPr>
    <w:rPr>
      <w:rFonts w:ascii="Calibri" w:eastAsiaTheme="minorHAnsi" w:hAnsi="Calibri" w:cs="Calibri"/>
      <w:color w:val="000000"/>
      <w:sz w:val="24"/>
      <w:szCs w:val="24"/>
    </w:rPr>
  </w:style>
  <w:style w:type="character" w:customStyle="1" w:styleId="normalchar1">
    <w:name w:val="normal__char1"/>
    <w:basedOn w:val="DefaultParagraphFont"/>
    <w:rsid w:val="004A1253"/>
    <w:rPr>
      <w:rFonts w:ascii="Times New Roman" w:hAnsi="Times New Roman" w:cs="Times New Roman" w:hint="default"/>
      <w:strike w:val="0"/>
      <w:dstrike w:val="0"/>
      <w:sz w:val="24"/>
      <w:szCs w:val="24"/>
      <w:u w:val="none"/>
      <w:effect w:val="none"/>
    </w:rPr>
  </w:style>
  <w:style w:type="character" w:customStyle="1" w:styleId="Heading4Char">
    <w:name w:val="Heading 4 Char"/>
    <w:basedOn w:val="DefaultParagraphFont"/>
    <w:link w:val="Heading4"/>
    <w:rsid w:val="004A1253"/>
    <w:rPr>
      <w:sz w:val="40"/>
      <w:lang w:eastAsia="en-GB"/>
    </w:rPr>
  </w:style>
  <w:style w:type="paragraph" w:styleId="BodyText">
    <w:name w:val="Body Text"/>
    <w:basedOn w:val="Normal"/>
    <w:link w:val="BodyTextChar"/>
    <w:uiPriority w:val="99"/>
    <w:semiHidden/>
    <w:unhideWhenUsed/>
    <w:rsid w:val="007E0393"/>
    <w:pPr>
      <w:spacing w:after="120" w:line="259" w:lineRule="auto"/>
    </w:pPr>
    <w:rPr>
      <w:rFonts w:asciiTheme="minorHAnsi" w:eastAsiaTheme="minorHAnsi" w:hAnsiTheme="minorHAnsi" w:cstheme="minorBidi"/>
      <w:kern w:val="2"/>
      <w:sz w:val="22"/>
      <w:szCs w:val="22"/>
      <w:lang w:eastAsia="en-US"/>
      <w14:ligatures w14:val="standardContextual"/>
    </w:rPr>
  </w:style>
  <w:style w:type="character" w:customStyle="1" w:styleId="BodyTextChar">
    <w:name w:val="Body Text Char"/>
    <w:basedOn w:val="DefaultParagraphFont"/>
    <w:link w:val="BodyText"/>
    <w:uiPriority w:val="99"/>
    <w:semiHidden/>
    <w:rsid w:val="007E0393"/>
    <w:rPr>
      <w:rFonts w:asciiTheme="minorHAnsi" w:eastAsiaTheme="minorHAnsi" w:hAnsiTheme="minorHAnsi" w:cstheme="minorBidi"/>
      <w:kern w:val="2"/>
      <w:sz w:val="22"/>
      <w:szCs w:val="22"/>
      <w14:ligatures w14:val="standardContextual"/>
    </w:rPr>
  </w:style>
  <w:style w:type="character" w:customStyle="1" w:styleId="s1">
    <w:name w:val="s1"/>
    <w:basedOn w:val="DefaultParagraphFont"/>
    <w:rsid w:val="00B64912"/>
    <w:rPr>
      <w:rFonts w:ascii="Helvetica" w:hAnsi="Helvetica" w:hint="default"/>
      <w:b w:val="0"/>
      <w:bCs w:val="0"/>
      <w:i w:val="0"/>
      <w:iCs w:val="0"/>
      <w:sz w:val="18"/>
      <w:szCs w:val="18"/>
    </w:rPr>
  </w:style>
  <w:style w:type="paragraph" w:customStyle="1" w:styleId="li1">
    <w:name w:val="li1"/>
    <w:basedOn w:val="Normal"/>
    <w:rsid w:val="00B64912"/>
    <w:rPr>
      <w:rFonts w:ascii="Helvetica" w:eastAsiaTheme="minorEastAsia" w:hAnsi="Helvetic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190792">
      <w:bodyDiv w:val="1"/>
      <w:marLeft w:val="0"/>
      <w:marRight w:val="0"/>
      <w:marTop w:val="0"/>
      <w:marBottom w:val="0"/>
      <w:divBdr>
        <w:top w:val="none" w:sz="0" w:space="0" w:color="auto"/>
        <w:left w:val="none" w:sz="0" w:space="0" w:color="auto"/>
        <w:bottom w:val="none" w:sz="0" w:space="0" w:color="auto"/>
        <w:right w:val="none" w:sz="0" w:space="0" w:color="auto"/>
      </w:divBdr>
    </w:div>
    <w:div w:id="932126545">
      <w:bodyDiv w:val="1"/>
      <w:marLeft w:val="0"/>
      <w:marRight w:val="0"/>
      <w:marTop w:val="0"/>
      <w:marBottom w:val="0"/>
      <w:divBdr>
        <w:top w:val="none" w:sz="0" w:space="0" w:color="auto"/>
        <w:left w:val="none" w:sz="0" w:space="0" w:color="auto"/>
        <w:bottom w:val="none" w:sz="0" w:space="0" w:color="auto"/>
        <w:right w:val="none" w:sz="0" w:space="0" w:color="auto"/>
      </w:divBdr>
    </w:div>
    <w:div w:id="11072325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1E785-CCF8-4DBB-95B8-E65DDA0BB3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1047</TotalTime>
  <Pages>5</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8238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Sathi Begum (2521691)</cp:lastModifiedBy>
  <cp:revision>280</cp:revision>
  <cp:lastPrinted>2014-10-10T07:42:00Z</cp:lastPrinted>
  <dcterms:created xsi:type="dcterms:W3CDTF">2026-05-10T11:15:00Z</dcterms:created>
  <dcterms:modified xsi:type="dcterms:W3CDTF">2026-05-13T13:37:00Z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