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793E" w:rsidRPr="00AB78DC" w:rsidRDefault="00AB78DC" w:rsidP="0063006B">
      <w:pPr>
        <w:pStyle w:val="NormalWeb"/>
        <w:shd w:val="clear" w:color="auto" w:fill="FFFFFF"/>
        <w:spacing w:before="0" w:beforeAutospacing="0" w:after="270" w:afterAutospacing="0"/>
        <w:textAlignment w:val="baseline"/>
        <w:rPr>
          <w:rFonts w:ascii="Arial" w:hAnsi="Arial" w:cs="Arial"/>
          <w:b/>
          <w:color w:val="222222"/>
          <w:sz w:val="32"/>
          <w:szCs w:val="23"/>
          <w:u w:val="single"/>
        </w:rPr>
      </w:pPr>
      <w:r w:rsidRPr="00AB78DC">
        <w:rPr>
          <w:rFonts w:ascii="Arial" w:hAnsi="Arial" w:cs="Arial"/>
          <w:b/>
          <w:color w:val="222222"/>
          <w:sz w:val="32"/>
          <w:szCs w:val="23"/>
          <w:u w:val="single"/>
        </w:rPr>
        <w:t>Task for Thursday 23.1.20</w:t>
      </w:r>
    </w:p>
    <w:p w:rsidR="00AB78DC" w:rsidRDefault="00AB78DC" w:rsidP="0063006B">
      <w:pPr>
        <w:pStyle w:val="NormalWeb"/>
        <w:shd w:val="clear" w:color="auto" w:fill="FFFFFF"/>
        <w:spacing w:before="0" w:beforeAutospacing="0" w:after="270" w:afterAutospacing="0"/>
        <w:textAlignment w:val="baseline"/>
        <w:rPr>
          <w:rFonts w:ascii="Arial" w:hAnsi="Arial" w:cs="Arial"/>
          <w:color w:val="222222"/>
          <w:sz w:val="23"/>
          <w:szCs w:val="23"/>
        </w:rPr>
      </w:pPr>
    </w:p>
    <w:p w:rsidR="00A2793E" w:rsidRDefault="00807270" w:rsidP="00AB78DC">
      <w:pPr>
        <w:pStyle w:val="NormalWeb"/>
        <w:shd w:val="clear" w:color="auto" w:fill="FFFFFF"/>
        <w:tabs>
          <w:tab w:val="left" w:pos="5475"/>
        </w:tabs>
        <w:spacing w:before="0" w:beforeAutospacing="0" w:after="270" w:afterAutospacing="0"/>
        <w:textAlignment w:val="baseline"/>
        <w:rPr>
          <w:rFonts w:ascii="Arial" w:hAnsi="Arial" w:cs="Arial"/>
          <w:b/>
          <w:color w:val="222222"/>
          <w:szCs w:val="23"/>
        </w:rPr>
      </w:pPr>
      <w:r w:rsidRPr="00AB78DC">
        <w:rPr>
          <w:rFonts w:ascii="Arial" w:hAnsi="Arial" w:cs="Arial"/>
          <w:b/>
          <w:color w:val="222222"/>
          <w:szCs w:val="23"/>
        </w:rPr>
        <w:t>Hi all, the text below i</w:t>
      </w:r>
      <w:r w:rsidR="00A2793E" w:rsidRPr="00AB78DC">
        <w:rPr>
          <w:rFonts w:ascii="Arial" w:hAnsi="Arial" w:cs="Arial"/>
          <w:b/>
          <w:color w:val="222222"/>
          <w:szCs w:val="23"/>
        </w:rPr>
        <w:t xml:space="preserve">n italics is from a nursing journal, read through it then as a </w:t>
      </w:r>
      <w:r w:rsidR="00A2793E" w:rsidRPr="00AB78DC">
        <w:rPr>
          <w:rFonts w:ascii="Arial" w:hAnsi="Arial" w:cs="Arial"/>
          <w:b/>
          <w:color w:val="222222"/>
          <w:sz w:val="23"/>
          <w:szCs w:val="23"/>
        </w:rPr>
        <w:t>group</w:t>
      </w:r>
      <w:r w:rsidR="00A2793E">
        <w:rPr>
          <w:rFonts w:ascii="Arial" w:hAnsi="Arial" w:cs="Arial"/>
          <w:color w:val="222222"/>
          <w:sz w:val="23"/>
          <w:szCs w:val="23"/>
        </w:rPr>
        <w:t xml:space="preserve"> </w:t>
      </w:r>
      <w:r w:rsidR="00A2793E" w:rsidRPr="00AB78DC">
        <w:rPr>
          <w:rFonts w:ascii="Arial" w:hAnsi="Arial" w:cs="Arial"/>
          <w:b/>
          <w:color w:val="222222"/>
          <w:szCs w:val="23"/>
        </w:rPr>
        <w:t>complete the task below:</w:t>
      </w:r>
    </w:p>
    <w:p w:rsidR="00690A7D" w:rsidRPr="00AB78DC" w:rsidRDefault="00690A7D" w:rsidP="00AB78DC">
      <w:pPr>
        <w:pStyle w:val="NormalWeb"/>
        <w:shd w:val="clear" w:color="auto" w:fill="FFFFFF"/>
        <w:tabs>
          <w:tab w:val="left" w:pos="5475"/>
        </w:tabs>
        <w:spacing w:before="0" w:beforeAutospacing="0" w:after="270" w:afterAutospacing="0"/>
        <w:textAlignment w:val="baseline"/>
        <w:rPr>
          <w:rFonts w:ascii="Arial" w:hAnsi="Arial" w:cs="Arial"/>
          <w:b/>
          <w:color w:val="222222"/>
          <w:szCs w:val="23"/>
        </w:rPr>
      </w:pPr>
    </w:p>
    <w:p w:rsidR="0063006B" w:rsidRPr="00A2793E" w:rsidRDefault="00690A7D" w:rsidP="0063006B">
      <w:pPr>
        <w:pStyle w:val="NormalWeb"/>
        <w:shd w:val="clear" w:color="auto" w:fill="FFFFFF"/>
        <w:spacing w:before="0" w:beforeAutospacing="0" w:after="270" w:afterAutospacing="0"/>
        <w:textAlignment w:val="baseline"/>
        <w:rPr>
          <w:rFonts w:ascii="Arial" w:hAnsi="Arial" w:cs="Arial"/>
          <w:i/>
          <w:color w:val="222222"/>
          <w:sz w:val="23"/>
          <w:szCs w:val="23"/>
        </w:rPr>
      </w:pPr>
      <w:r>
        <w:rPr>
          <w:rFonts w:ascii="Arial" w:hAnsi="Arial" w:cs="Arial"/>
          <w:i/>
          <w:color w:val="222222"/>
          <w:sz w:val="23"/>
          <w:szCs w:val="23"/>
        </w:rPr>
        <w:t>‘’</w:t>
      </w:r>
      <w:r w:rsidR="0063006B" w:rsidRPr="00A2793E">
        <w:rPr>
          <w:rFonts w:ascii="Arial" w:hAnsi="Arial" w:cs="Arial"/>
          <w:i/>
          <w:color w:val="222222"/>
          <w:sz w:val="23"/>
          <w:szCs w:val="23"/>
        </w:rPr>
        <w:t>Studies show that good communication between nurses and patients have many benefits. First, it greatly contributes to the ability to provide patients with individualized care. Nurses who take the time to understand the unique challenges and concerns of their patients will be better prepared to advocate on their behalf and properly address issues as they arise. This greater focus on communication frequently leads to better patient outcomes as well.</w:t>
      </w:r>
    </w:p>
    <w:p w:rsidR="0063006B" w:rsidRPr="00A2793E" w:rsidRDefault="0063006B" w:rsidP="0063006B">
      <w:pPr>
        <w:pStyle w:val="NormalWeb"/>
        <w:shd w:val="clear" w:color="auto" w:fill="FFFFFF"/>
        <w:spacing w:before="0" w:beforeAutospacing="0" w:after="270" w:afterAutospacing="0"/>
        <w:textAlignment w:val="baseline"/>
        <w:rPr>
          <w:rFonts w:ascii="Arial" w:hAnsi="Arial" w:cs="Arial"/>
          <w:i/>
          <w:color w:val="222222"/>
          <w:sz w:val="23"/>
          <w:szCs w:val="23"/>
        </w:rPr>
      </w:pPr>
      <w:r w:rsidRPr="00A2793E">
        <w:rPr>
          <w:rFonts w:ascii="Arial" w:hAnsi="Arial" w:cs="Arial"/>
          <w:i/>
          <w:color w:val="222222"/>
          <w:sz w:val="23"/>
          <w:szCs w:val="23"/>
        </w:rPr>
        <w:t>Second, patients who feel like they are receiving all of the nurse’s attention during an interaction are more likely to disclose the true extent of their feelings and symptoms much quicker. Patients may also feel more satisfaction with their care if the nurse provides them with undivided attention.</w:t>
      </w:r>
    </w:p>
    <w:p w:rsidR="0063006B" w:rsidRPr="00A2793E" w:rsidRDefault="0063006B" w:rsidP="0063006B">
      <w:pPr>
        <w:pStyle w:val="NormalWeb"/>
        <w:shd w:val="clear" w:color="auto" w:fill="FFFFFF"/>
        <w:spacing w:before="0" w:beforeAutospacing="0" w:after="270" w:afterAutospacing="0"/>
        <w:textAlignment w:val="baseline"/>
        <w:rPr>
          <w:rFonts w:ascii="Arial" w:hAnsi="Arial" w:cs="Arial"/>
          <w:i/>
          <w:color w:val="222222"/>
          <w:sz w:val="23"/>
          <w:szCs w:val="23"/>
        </w:rPr>
      </w:pPr>
      <w:r w:rsidRPr="00A2793E">
        <w:rPr>
          <w:rFonts w:ascii="Arial" w:hAnsi="Arial" w:cs="Arial"/>
          <w:i/>
          <w:color w:val="222222"/>
          <w:sz w:val="23"/>
          <w:szCs w:val="23"/>
        </w:rPr>
        <w:t>Third, interpersonal communication can satisfy the innate needs of the patient as outlined in Maslow’s hierarchy of needs. Those needs include the feelings of safety, love and confidence, all of which are important during a patient’s treatment and recovery.</w:t>
      </w:r>
    </w:p>
    <w:p w:rsidR="0063006B" w:rsidRPr="00A2793E" w:rsidRDefault="0063006B" w:rsidP="0063006B">
      <w:pPr>
        <w:pStyle w:val="NormalWeb"/>
        <w:shd w:val="clear" w:color="auto" w:fill="FFFFFF"/>
        <w:spacing w:before="0" w:beforeAutospacing="0" w:after="270" w:afterAutospacing="0"/>
        <w:textAlignment w:val="baseline"/>
        <w:rPr>
          <w:rFonts w:ascii="Arial" w:hAnsi="Arial" w:cs="Arial"/>
          <w:i/>
          <w:color w:val="222222"/>
          <w:sz w:val="23"/>
          <w:szCs w:val="23"/>
        </w:rPr>
      </w:pPr>
      <w:r w:rsidRPr="00A2793E">
        <w:rPr>
          <w:rFonts w:ascii="Arial" w:hAnsi="Arial" w:cs="Arial"/>
          <w:i/>
          <w:color w:val="222222"/>
          <w:sz w:val="23"/>
          <w:szCs w:val="23"/>
        </w:rPr>
        <w:t>Finally, research shows that communication in nursing not only benefits the patients, but the nurses as well. Nurses who communicate well with their co</w:t>
      </w:r>
      <w:r w:rsidR="00690A7D">
        <w:rPr>
          <w:rFonts w:ascii="Arial" w:hAnsi="Arial" w:cs="Arial"/>
          <w:i/>
          <w:color w:val="222222"/>
          <w:sz w:val="23"/>
          <w:szCs w:val="23"/>
        </w:rPr>
        <w:t>-</w:t>
      </w:r>
      <w:r w:rsidRPr="00A2793E">
        <w:rPr>
          <w:rFonts w:ascii="Arial" w:hAnsi="Arial" w:cs="Arial"/>
          <w:i/>
          <w:color w:val="222222"/>
          <w:sz w:val="23"/>
          <w:szCs w:val="23"/>
        </w:rPr>
        <w:t>workers tend to witness an improvement in morale as well as job satisfaction</w:t>
      </w:r>
      <w:r w:rsidR="00690A7D">
        <w:rPr>
          <w:rFonts w:ascii="Arial" w:hAnsi="Arial" w:cs="Arial"/>
          <w:i/>
          <w:color w:val="222222"/>
          <w:sz w:val="23"/>
          <w:szCs w:val="23"/>
        </w:rPr>
        <w:t>.’’</w:t>
      </w:r>
    </w:p>
    <w:p w:rsidR="00690A7D" w:rsidRPr="00690A7D" w:rsidRDefault="00690A7D">
      <w:r>
        <w:t>University of New Mexico (2019)</w:t>
      </w:r>
    </w:p>
    <w:p w:rsidR="004B3BB7" w:rsidRPr="00A2793E" w:rsidRDefault="0063006B">
      <w:pPr>
        <w:rPr>
          <w:i/>
        </w:rPr>
      </w:pPr>
      <w:r w:rsidRPr="00A2793E">
        <w:rPr>
          <w:i/>
        </w:rPr>
        <w:t>(</w:t>
      </w:r>
      <w:hyperlink r:id="rId5" w:history="1">
        <w:r w:rsidRPr="00A2793E">
          <w:rPr>
            <w:rStyle w:val="Hyperlink"/>
            <w:i/>
          </w:rPr>
          <w:t>https://rnbsnonline.unm.edu/articles/importan</w:t>
        </w:r>
        <w:r w:rsidRPr="00A2793E">
          <w:rPr>
            <w:rStyle w:val="Hyperlink"/>
            <w:i/>
          </w:rPr>
          <w:t>c</w:t>
        </w:r>
        <w:r w:rsidRPr="00A2793E">
          <w:rPr>
            <w:rStyle w:val="Hyperlink"/>
            <w:i/>
          </w:rPr>
          <w:t>e-of-communication-in-nursing.aspx</w:t>
        </w:r>
      </w:hyperlink>
      <w:r w:rsidRPr="00A2793E">
        <w:rPr>
          <w:i/>
        </w:rPr>
        <w:t>)</w:t>
      </w:r>
    </w:p>
    <w:p w:rsidR="0063006B" w:rsidRDefault="0063006B"/>
    <w:p w:rsidR="00AB78DC" w:rsidRDefault="00AB78DC">
      <w:r w:rsidRPr="00AB78DC">
        <w:rPr>
          <w:b/>
          <w:sz w:val="24"/>
        </w:rPr>
        <w:t xml:space="preserve">Task: </w:t>
      </w:r>
    </w:p>
    <w:p w:rsidR="00690A7D" w:rsidRDefault="00AB78DC" w:rsidP="00690A7D">
      <w:r>
        <w:t>The text above identifies 4</w:t>
      </w:r>
      <w:r w:rsidR="00A2793E">
        <w:t xml:space="preserve"> benefits to good communication.  As </w:t>
      </w:r>
      <w:r w:rsidR="00690A7D">
        <w:t xml:space="preserve">we have </w:t>
      </w:r>
      <w:r w:rsidR="00A2793E">
        <w:t>discussed in class there are a range of tan</w:t>
      </w:r>
      <w:r w:rsidR="00690A7D">
        <w:t xml:space="preserve">gible and intangible factors within the working environment that can impact on a nurses ability to firstly have good communication skills, and secondly to be able to use them. </w:t>
      </w:r>
    </w:p>
    <w:p w:rsidR="00690A7D" w:rsidRDefault="00690A7D" w:rsidP="00690A7D">
      <w:r w:rsidRPr="00690A7D">
        <w:rPr>
          <w:b/>
        </w:rPr>
        <w:t>Tangible</w:t>
      </w:r>
      <w:r>
        <w:t xml:space="preserve"> factor</w:t>
      </w:r>
      <w:r>
        <w:t>s</w:t>
      </w:r>
      <w:r>
        <w:t xml:space="preserve"> are systems and processes </w:t>
      </w:r>
      <w:r>
        <w:t>etc.</w:t>
      </w:r>
      <w:r>
        <w:t xml:space="preserve"> that have been created and can be written down and can be changed and amended.  These will control factors such as:</w:t>
      </w:r>
    </w:p>
    <w:p w:rsidR="00690A7D" w:rsidRDefault="00690A7D" w:rsidP="00690A7D">
      <w:pPr>
        <w:pStyle w:val="ListParagraph"/>
        <w:numPr>
          <w:ilvl w:val="0"/>
          <w:numId w:val="1"/>
        </w:numPr>
      </w:pPr>
      <w:r>
        <w:t>Patient to nurse ratios</w:t>
      </w:r>
    </w:p>
    <w:p w:rsidR="00690A7D" w:rsidRDefault="00690A7D" w:rsidP="00690A7D">
      <w:pPr>
        <w:pStyle w:val="ListParagraph"/>
        <w:numPr>
          <w:ilvl w:val="0"/>
          <w:numId w:val="1"/>
        </w:numPr>
      </w:pPr>
      <w:r>
        <w:t>Available equipment</w:t>
      </w:r>
    </w:p>
    <w:p w:rsidR="00690A7D" w:rsidRDefault="00690A7D" w:rsidP="00690A7D">
      <w:pPr>
        <w:pStyle w:val="ListParagraph"/>
        <w:numPr>
          <w:ilvl w:val="0"/>
          <w:numId w:val="1"/>
        </w:numPr>
      </w:pPr>
      <w:r>
        <w:t>Staff pay</w:t>
      </w:r>
    </w:p>
    <w:p w:rsidR="00690A7D" w:rsidRDefault="00690A7D" w:rsidP="00690A7D">
      <w:pPr>
        <w:pStyle w:val="ListParagraph"/>
        <w:numPr>
          <w:ilvl w:val="0"/>
          <w:numId w:val="1"/>
        </w:numPr>
      </w:pPr>
      <w:r>
        <w:t>Staff support systems such as coaching and mentoring, means of providing feedback to staff on their performance from patients or management and appraisals.</w:t>
      </w:r>
    </w:p>
    <w:p w:rsidR="00690A7D" w:rsidRDefault="00690A7D" w:rsidP="00690A7D">
      <w:pPr>
        <w:pStyle w:val="ListParagraph"/>
        <w:numPr>
          <w:ilvl w:val="0"/>
          <w:numId w:val="1"/>
        </w:numPr>
      </w:pPr>
      <w:r>
        <w:t>Training and development opportunities for staff.</w:t>
      </w:r>
    </w:p>
    <w:p w:rsidR="00690A7D" w:rsidRDefault="00690A7D" w:rsidP="00690A7D">
      <w:pPr>
        <w:pStyle w:val="ListParagraph"/>
        <w:numPr>
          <w:ilvl w:val="0"/>
          <w:numId w:val="1"/>
        </w:numPr>
      </w:pPr>
      <w:r>
        <w:t>Processes for admission, treatment and discharge.</w:t>
      </w:r>
    </w:p>
    <w:p w:rsidR="00690A7D" w:rsidRDefault="00690A7D" w:rsidP="00690A7D"/>
    <w:p w:rsidR="00690A7D" w:rsidRDefault="00690A7D" w:rsidP="00690A7D">
      <w:r w:rsidRPr="00690A7D">
        <w:rPr>
          <w:b/>
        </w:rPr>
        <w:t>Intangible</w:t>
      </w:r>
      <w:r>
        <w:t xml:space="preserve"> factors are things that exist but that you can’t touch, such as:</w:t>
      </w:r>
    </w:p>
    <w:p w:rsidR="00690A7D" w:rsidRDefault="00690A7D" w:rsidP="00690A7D"/>
    <w:p w:rsidR="00690A7D" w:rsidRDefault="00690A7D" w:rsidP="00690A7D">
      <w:pPr>
        <w:pStyle w:val="ListParagraph"/>
        <w:numPr>
          <w:ilvl w:val="0"/>
          <w:numId w:val="2"/>
        </w:numPr>
      </w:pPr>
      <w:r>
        <w:t xml:space="preserve">Our personalities and the traits and skills we have as a result. </w:t>
      </w:r>
    </w:p>
    <w:p w:rsidR="00690A7D" w:rsidRDefault="00690A7D" w:rsidP="00690A7D">
      <w:pPr>
        <w:pStyle w:val="ListParagraph"/>
        <w:numPr>
          <w:ilvl w:val="0"/>
          <w:numId w:val="2"/>
        </w:numPr>
      </w:pPr>
      <w:r>
        <w:t>The ‘culture’ of a particular ward, hospital or the wider NHS.</w:t>
      </w:r>
    </w:p>
    <w:p w:rsidR="00690A7D" w:rsidRDefault="00690A7D" w:rsidP="00690A7D">
      <w:pPr>
        <w:pStyle w:val="ListParagraph"/>
        <w:numPr>
          <w:ilvl w:val="0"/>
          <w:numId w:val="2"/>
        </w:numPr>
      </w:pPr>
      <w:r>
        <w:t>The climate, or atmosphere, of a particular ward, hospital or the wider NHS.</w:t>
      </w:r>
    </w:p>
    <w:p w:rsidR="00690A7D" w:rsidRDefault="00690A7D" w:rsidP="00690A7D">
      <w:pPr>
        <w:pStyle w:val="ListParagraph"/>
        <w:numPr>
          <w:ilvl w:val="0"/>
          <w:numId w:val="2"/>
        </w:numPr>
      </w:pPr>
      <w:r>
        <w:t>Any prejudices we may harbour.</w:t>
      </w:r>
    </w:p>
    <w:p w:rsidR="00690A7D" w:rsidRDefault="00690A7D" w:rsidP="00690A7D">
      <w:pPr>
        <w:pStyle w:val="ListParagraph"/>
        <w:numPr>
          <w:ilvl w:val="0"/>
          <w:numId w:val="2"/>
        </w:numPr>
      </w:pPr>
      <w:r>
        <w:t xml:space="preserve">The skills a nurse has such as those covered so far (active listening, transparency </w:t>
      </w:r>
      <w:proofErr w:type="spellStart"/>
      <w:r>
        <w:t>etc</w:t>
      </w:r>
      <w:proofErr w:type="spellEnd"/>
      <w:r>
        <w:t>)</w:t>
      </w:r>
    </w:p>
    <w:p w:rsidR="00690A7D" w:rsidRDefault="00690A7D"/>
    <w:p w:rsidR="00690A7D" w:rsidRPr="00690A7D" w:rsidRDefault="00690A7D">
      <w:pPr>
        <w:rPr>
          <w:b/>
        </w:rPr>
      </w:pPr>
      <w:r w:rsidRPr="00690A7D">
        <w:rPr>
          <w:b/>
        </w:rPr>
        <w:t>So fo</w:t>
      </w:r>
      <w:r w:rsidR="00A2793E" w:rsidRPr="00690A7D">
        <w:rPr>
          <w:b/>
        </w:rPr>
        <w:t>r each of the 4 benefits</w:t>
      </w:r>
      <w:r w:rsidRPr="00690A7D">
        <w:rPr>
          <w:b/>
        </w:rPr>
        <w:t xml:space="preserve"> mentioned above</w:t>
      </w:r>
      <w:r w:rsidR="00A2793E" w:rsidRPr="00690A7D">
        <w:rPr>
          <w:b/>
        </w:rPr>
        <w:t xml:space="preserve"> please identify at least one tangible and one intangible factor that would </w:t>
      </w:r>
      <w:r>
        <w:rPr>
          <w:b/>
        </w:rPr>
        <w:t xml:space="preserve">ensure </w:t>
      </w:r>
      <w:r w:rsidRPr="00690A7D">
        <w:rPr>
          <w:b/>
        </w:rPr>
        <w:t xml:space="preserve">the nurse </w:t>
      </w:r>
      <w:r>
        <w:rPr>
          <w:b/>
        </w:rPr>
        <w:t xml:space="preserve">could use good </w:t>
      </w:r>
      <w:r w:rsidRPr="00690A7D">
        <w:rPr>
          <w:b/>
        </w:rPr>
        <w:t xml:space="preserve">communication skills and therefore the benefit being realised. </w:t>
      </w:r>
    </w:p>
    <w:p w:rsidR="00A2793E" w:rsidRDefault="00690A7D">
      <w:r>
        <w:t>I have provided an e</w:t>
      </w:r>
      <w:r w:rsidR="00A2793E">
        <w:t>xamples of tangible and intangible factors</w:t>
      </w:r>
      <w:r>
        <w:t xml:space="preserve"> for benefit one</w:t>
      </w:r>
      <w:r w:rsidR="00A2793E">
        <w:t xml:space="preserve"> below</w:t>
      </w:r>
      <w:r>
        <w:t xml:space="preserve"> to give you an idea of what I am looking for. P</w:t>
      </w:r>
      <w:r w:rsidR="00A2793E">
        <w:t>lease come up with more of your own.</w:t>
      </w:r>
    </w:p>
    <w:p w:rsidR="00A2793E" w:rsidRDefault="00A2793E">
      <w:r>
        <w:t>An example of how to present the work is as follows:</w:t>
      </w:r>
    </w:p>
    <w:p w:rsidR="00A2793E" w:rsidRDefault="00A2793E"/>
    <w:tbl>
      <w:tblPr>
        <w:tblStyle w:val="TableGrid"/>
        <w:tblW w:w="0" w:type="auto"/>
        <w:tblLook w:val="04A0" w:firstRow="1" w:lastRow="0" w:firstColumn="1" w:lastColumn="0" w:noHBand="0" w:noVBand="1"/>
      </w:tblPr>
      <w:tblGrid>
        <w:gridCol w:w="1271"/>
        <w:gridCol w:w="2977"/>
        <w:gridCol w:w="4768"/>
      </w:tblGrid>
      <w:tr w:rsidR="00A2793E" w:rsidTr="00A2793E">
        <w:tc>
          <w:tcPr>
            <w:tcW w:w="1271" w:type="dxa"/>
          </w:tcPr>
          <w:p w:rsidR="00A2793E" w:rsidRDefault="00A2793E">
            <w:r>
              <w:t>Benefit</w:t>
            </w:r>
          </w:p>
        </w:tc>
        <w:tc>
          <w:tcPr>
            <w:tcW w:w="2977" w:type="dxa"/>
          </w:tcPr>
          <w:p w:rsidR="00A2793E" w:rsidRDefault="00A2793E">
            <w:r>
              <w:t>Tangible or intangible factor</w:t>
            </w:r>
          </w:p>
        </w:tc>
        <w:tc>
          <w:tcPr>
            <w:tcW w:w="4768" w:type="dxa"/>
          </w:tcPr>
          <w:p w:rsidR="00A2793E" w:rsidRDefault="00A2793E">
            <w:r>
              <w:t>Why you chose this?</w:t>
            </w:r>
          </w:p>
        </w:tc>
      </w:tr>
      <w:tr w:rsidR="00A2793E" w:rsidTr="00A2793E">
        <w:tc>
          <w:tcPr>
            <w:tcW w:w="1271" w:type="dxa"/>
          </w:tcPr>
          <w:p w:rsidR="00A2793E" w:rsidRDefault="00A2793E">
            <w:r>
              <w:t>1</w:t>
            </w:r>
          </w:p>
        </w:tc>
        <w:tc>
          <w:tcPr>
            <w:tcW w:w="2977" w:type="dxa"/>
          </w:tcPr>
          <w:p w:rsidR="00A2793E" w:rsidRDefault="00A2793E">
            <w:r>
              <w:t>Tangible factor, patient to nurse ratios</w:t>
            </w:r>
          </w:p>
        </w:tc>
        <w:tc>
          <w:tcPr>
            <w:tcW w:w="4768" w:type="dxa"/>
          </w:tcPr>
          <w:p w:rsidR="00A2793E" w:rsidRDefault="00AB78DC" w:rsidP="00AB78DC">
            <w:r>
              <w:t>T</w:t>
            </w:r>
            <w:r w:rsidR="00A2793E">
              <w:t>ime</w:t>
            </w:r>
            <w:r>
              <w:t xml:space="preserve"> is a key benefit</w:t>
            </w:r>
            <w:r w:rsidR="00A2793E">
              <w:t>, nurses have to have the time to speak to patients and gather this information.  If they have too many patients then this limits the amount of time they can spend with each one.</w:t>
            </w:r>
          </w:p>
        </w:tc>
      </w:tr>
    </w:tbl>
    <w:p w:rsidR="00A2793E" w:rsidRDefault="00A2793E">
      <w:bookmarkStart w:id="0" w:name="_GoBack"/>
      <w:bookmarkEnd w:id="0"/>
    </w:p>
    <w:sectPr w:rsidR="00A279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91C0F"/>
    <w:multiLevelType w:val="hybridMultilevel"/>
    <w:tmpl w:val="3C446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892BEF"/>
    <w:multiLevelType w:val="hybridMultilevel"/>
    <w:tmpl w:val="49BE7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006B"/>
    <w:rsid w:val="001803C4"/>
    <w:rsid w:val="005147D6"/>
    <w:rsid w:val="005F0A60"/>
    <w:rsid w:val="0063006B"/>
    <w:rsid w:val="00690A7D"/>
    <w:rsid w:val="00807270"/>
    <w:rsid w:val="008963DF"/>
    <w:rsid w:val="00A2793E"/>
    <w:rsid w:val="00AB78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1E788"/>
  <w15:chartTrackingRefBased/>
  <w15:docId w15:val="{17D57E8A-2103-405A-BAF7-17B53FCA4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300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63006B"/>
    <w:rPr>
      <w:color w:val="0000FF"/>
      <w:u w:val="single"/>
    </w:rPr>
  </w:style>
  <w:style w:type="paragraph" w:styleId="ListParagraph">
    <w:name w:val="List Paragraph"/>
    <w:basedOn w:val="Normal"/>
    <w:uiPriority w:val="34"/>
    <w:qFormat/>
    <w:rsid w:val="0063006B"/>
    <w:pPr>
      <w:ind w:left="720"/>
      <w:contextualSpacing/>
    </w:pPr>
  </w:style>
  <w:style w:type="table" w:styleId="TableGrid">
    <w:name w:val="Table Grid"/>
    <w:basedOn w:val="TableNormal"/>
    <w:uiPriority w:val="39"/>
    <w:rsid w:val="00A279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90A7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6177945">
      <w:bodyDiv w:val="1"/>
      <w:marLeft w:val="0"/>
      <w:marRight w:val="0"/>
      <w:marTop w:val="0"/>
      <w:marBottom w:val="0"/>
      <w:divBdr>
        <w:top w:val="none" w:sz="0" w:space="0" w:color="auto"/>
        <w:left w:val="none" w:sz="0" w:space="0" w:color="auto"/>
        <w:bottom w:val="none" w:sz="0" w:space="0" w:color="auto"/>
        <w:right w:val="none" w:sz="0" w:space="0" w:color="auto"/>
      </w:divBdr>
      <w:divsChild>
        <w:div w:id="1161313259">
          <w:marLeft w:val="0"/>
          <w:marRight w:val="0"/>
          <w:marTop w:val="0"/>
          <w:marBottom w:val="0"/>
          <w:divBdr>
            <w:top w:val="none" w:sz="0" w:space="0" w:color="auto"/>
            <w:left w:val="none" w:sz="0" w:space="0" w:color="auto"/>
            <w:bottom w:val="none" w:sz="0" w:space="0" w:color="auto"/>
            <w:right w:val="none" w:sz="0" w:space="0" w:color="auto"/>
          </w:divBdr>
        </w:div>
        <w:div w:id="806817725">
          <w:marLeft w:val="0"/>
          <w:marRight w:val="0"/>
          <w:marTop w:val="0"/>
          <w:marBottom w:val="0"/>
          <w:divBdr>
            <w:top w:val="none" w:sz="0" w:space="0" w:color="auto"/>
            <w:left w:val="none" w:sz="0" w:space="0" w:color="auto"/>
            <w:bottom w:val="none" w:sz="0" w:space="0" w:color="auto"/>
            <w:right w:val="none" w:sz="0" w:space="0" w:color="auto"/>
          </w:divBdr>
        </w:div>
        <w:div w:id="1158762651">
          <w:marLeft w:val="0"/>
          <w:marRight w:val="0"/>
          <w:marTop w:val="0"/>
          <w:marBottom w:val="0"/>
          <w:divBdr>
            <w:top w:val="none" w:sz="0" w:space="0" w:color="auto"/>
            <w:left w:val="none" w:sz="0" w:space="0" w:color="auto"/>
            <w:bottom w:val="none" w:sz="0" w:space="0" w:color="auto"/>
            <w:right w:val="none" w:sz="0" w:space="0" w:color="auto"/>
          </w:divBdr>
        </w:div>
        <w:div w:id="1948155070">
          <w:marLeft w:val="0"/>
          <w:marRight w:val="0"/>
          <w:marTop w:val="0"/>
          <w:marBottom w:val="0"/>
          <w:divBdr>
            <w:top w:val="none" w:sz="0" w:space="0" w:color="auto"/>
            <w:left w:val="none" w:sz="0" w:space="0" w:color="auto"/>
            <w:bottom w:val="none" w:sz="0" w:space="0" w:color="auto"/>
            <w:right w:val="none" w:sz="0" w:space="0" w:color="auto"/>
          </w:divBdr>
        </w:div>
      </w:divsChild>
    </w:div>
    <w:div w:id="1893274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rnbsnonline.unm.edu/articles/importance-of-communication-in-nursing.asp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918</TotalTime>
  <Pages>2</Pages>
  <Words>526</Words>
  <Characters>2999</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Hapgood</dc:creator>
  <cp:keywords/>
  <dc:description/>
  <cp:lastModifiedBy>Neil Hapgood</cp:lastModifiedBy>
  <cp:revision>3</cp:revision>
  <dcterms:created xsi:type="dcterms:W3CDTF">2020-01-21T18:44:00Z</dcterms:created>
  <dcterms:modified xsi:type="dcterms:W3CDTF">2020-01-22T10:02:00Z</dcterms:modified>
</cp:coreProperties>
</file>