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864088" w14:textId="34AFA52B" w:rsidR="00F951FD" w:rsidRPr="002200BC" w:rsidRDefault="00537A7F" w:rsidP="00E52457">
      <w:pPr>
        <w:pStyle w:val="CM95"/>
        <w:tabs>
          <w:tab w:val="center" w:pos="4513"/>
        </w:tabs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  <w:r w:rsidR="00E52457">
        <w:rPr>
          <w:rFonts w:ascii="Montserrat" w:hAnsi="Montserrat" w:cstheme="majorBidi"/>
          <w:b/>
          <w:bCs/>
          <w:color w:val="000000" w:themeColor="text1"/>
        </w:rPr>
        <w:tab/>
      </w:r>
      <w:r w:rsidR="00E52457">
        <w:rPr>
          <w:noProof/>
        </w:rPr>
        <w:drawing>
          <wp:inline distT="0" distB="0" distL="0" distR="0" wp14:anchorId="51603A4A" wp14:editId="73A8FEAC">
            <wp:extent cx="2911475" cy="899795"/>
            <wp:effectExtent l="0" t="0" r="3175" b="0"/>
            <wp:docPr id="356198234" name="Picture 3" descr="A black and white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198234" name="Picture 3" descr="A black and white sign with white text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1475" cy="899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A146DC" w14:textId="77777777" w:rsidR="007F6FEC" w:rsidRDefault="007F6FEC" w:rsidP="002200BC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5B24561C" w14:textId="1974E291" w:rsidR="00F951FD" w:rsidRPr="000C3EA0" w:rsidRDefault="00731CE5" w:rsidP="004F02DE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="000D4F74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Musical Theatre </w:t>
      </w:r>
    </w:p>
    <w:p w14:paraId="05BB7EE0" w14:textId="77777777" w:rsidR="00F951FD" w:rsidRPr="000C3EA0" w:rsidRDefault="00F951FD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55A304B" w14:textId="72FC31BF" w:rsidR="00F951FD" w:rsidRPr="000C3EA0" w:rsidRDefault="00E33B94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="00F951FD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="002200BC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14:paraId="6C4857CC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445BAD5E" w14:textId="77777777" w:rsidR="00085702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9DE1381" w14:textId="77777777" w:rsidR="000D4F74" w:rsidRPr="000C3EA0" w:rsidRDefault="000D4F74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E0DC7DC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F835CC" w14:textId="55A7CF71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Name</w:t>
      </w:r>
      <w:r w:rsidR="00AB60AA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E906EC">
        <w:rPr>
          <w:rFonts w:ascii="Arial" w:hAnsi="Arial" w:cs="Arial"/>
          <w:color w:val="000000" w:themeColor="text1"/>
          <w:sz w:val="28"/>
          <w:szCs w:val="28"/>
        </w:rPr>
        <w:t xml:space="preserve"> Lillie MacIsaac</w:t>
      </w:r>
    </w:p>
    <w:p w14:paraId="135483E9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1632A99" w14:textId="284FAA5C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 xml:space="preserve">Student </w:t>
      </w:r>
      <w:r w:rsidR="002200BC" w:rsidRPr="000C3EA0">
        <w:rPr>
          <w:rFonts w:ascii="Arial" w:hAnsi="Arial" w:cs="Arial"/>
          <w:color w:val="000000" w:themeColor="text1"/>
          <w:sz w:val="28"/>
          <w:szCs w:val="28"/>
        </w:rPr>
        <w:t>N</w:t>
      </w:r>
      <w:r w:rsidRPr="000C3EA0">
        <w:rPr>
          <w:rFonts w:ascii="Arial" w:hAnsi="Arial" w:cs="Arial"/>
          <w:color w:val="000000" w:themeColor="text1"/>
          <w:sz w:val="28"/>
          <w:szCs w:val="28"/>
        </w:rPr>
        <w:t>umber</w:t>
      </w:r>
      <w:r w:rsidR="00731CE5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E906EC">
        <w:rPr>
          <w:rFonts w:ascii="Arial" w:hAnsi="Arial" w:cs="Arial"/>
          <w:color w:val="000000" w:themeColor="text1"/>
          <w:sz w:val="28"/>
          <w:szCs w:val="28"/>
        </w:rPr>
        <w:t xml:space="preserve"> 2500549</w:t>
      </w:r>
    </w:p>
    <w:p w14:paraId="5E351B62" w14:textId="456905EC" w:rsidR="003256A8" w:rsidRDefault="002200BC" w:rsidP="00AB60AA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  <w:t>Module</w:t>
      </w:r>
      <w:r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E906EC">
        <w:rPr>
          <w:rFonts w:ascii="Arial" w:hAnsi="Arial" w:cs="Arial"/>
          <w:sz w:val="28"/>
          <w:szCs w:val="28"/>
          <w:lang w:eastAsia="en-GB"/>
        </w:rPr>
        <w:t xml:space="preserve">Learning In </w:t>
      </w:r>
      <w:r w:rsidR="00302EB7">
        <w:rPr>
          <w:rFonts w:ascii="Arial" w:hAnsi="Arial" w:cs="Arial"/>
          <w:sz w:val="28"/>
          <w:szCs w:val="28"/>
          <w:lang w:eastAsia="en-GB"/>
        </w:rPr>
        <w:t>the</w:t>
      </w:r>
      <w:r w:rsidR="00E906EC">
        <w:rPr>
          <w:rFonts w:ascii="Arial" w:hAnsi="Arial" w:cs="Arial"/>
          <w:sz w:val="28"/>
          <w:szCs w:val="28"/>
          <w:lang w:eastAsia="en-GB"/>
        </w:rPr>
        <w:t xml:space="preserve"> Digital Era</w:t>
      </w:r>
    </w:p>
    <w:p w14:paraId="5D016E1E" w14:textId="77777777" w:rsidR="003256A8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609A6A2" w14:textId="62D1C9EB" w:rsidR="004F02DE" w:rsidRPr="000C3EA0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>Module Code:</w:t>
      </w:r>
      <w:r w:rsidR="00E906EC" w:rsidRPr="00E906EC">
        <w:t xml:space="preserve"> </w:t>
      </w:r>
      <w:r w:rsidR="00E906EC" w:rsidRPr="00E906EC">
        <w:rPr>
          <w:rFonts w:ascii="Arial" w:hAnsi="Arial" w:cs="Arial"/>
          <w:sz w:val="28"/>
          <w:szCs w:val="28"/>
          <w:lang w:eastAsia="en-GB"/>
        </w:rPr>
        <w:t>ADPA4001/C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</w:r>
      <w:r w:rsidR="00E906EC" w:rsidRPr="000C3EA0">
        <w:rPr>
          <w:rFonts w:ascii="Arial" w:hAnsi="Arial" w:cs="Arial"/>
          <w:sz w:val="28"/>
          <w:szCs w:val="28"/>
          <w:lang w:eastAsia="en-GB"/>
        </w:rPr>
        <w:t>Assessment:</w:t>
      </w:r>
      <w:r w:rsidR="00E906EC">
        <w:rPr>
          <w:rFonts w:ascii="Arial" w:hAnsi="Arial" w:cs="Arial"/>
          <w:sz w:val="28"/>
          <w:szCs w:val="28"/>
          <w:lang w:eastAsia="en-GB"/>
        </w:rPr>
        <w:t xml:space="preserve"> Reflective Essay</w:t>
      </w:r>
    </w:p>
    <w:p w14:paraId="38B1FDB3" w14:textId="4E2F0BBB" w:rsidR="00E906EC" w:rsidRDefault="00731CE5" w:rsidP="004B6053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  <w:t xml:space="preserve">Word Count: </w:t>
      </w:r>
      <w:r w:rsidR="004A04D5">
        <w:rPr>
          <w:rFonts w:ascii="Arial" w:hAnsi="Arial" w:cs="Arial"/>
          <w:sz w:val="28"/>
          <w:szCs w:val="28"/>
          <w:lang w:eastAsia="en-GB"/>
        </w:rPr>
        <w:t>965</w:t>
      </w:r>
    </w:p>
    <w:p w14:paraId="2A041770" w14:textId="77777777" w:rsidR="00E906EC" w:rsidRDefault="00E906EC" w:rsidP="000D4F74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3F1588F7" w14:textId="77777777" w:rsidR="00E52457" w:rsidRDefault="00E52457" w:rsidP="00BA4858">
      <w:pPr>
        <w:rPr>
          <w:u w:val="single"/>
          <w:lang w:eastAsia="en-GB"/>
        </w:rPr>
      </w:pPr>
    </w:p>
    <w:p w14:paraId="4A0A1071" w14:textId="77777777" w:rsidR="00E52457" w:rsidRDefault="00E52457" w:rsidP="00BA4858">
      <w:pPr>
        <w:rPr>
          <w:u w:val="single"/>
          <w:lang w:eastAsia="en-GB"/>
        </w:rPr>
      </w:pPr>
    </w:p>
    <w:p w14:paraId="604D55AA" w14:textId="77777777" w:rsidR="00E52457" w:rsidRDefault="00E52457" w:rsidP="00BA4858">
      <w:pPr>
        <w:rPr>
          <w:u w:val="single"/>
          <w:lang w:eastAsia="en-GB"/>
        </w:rPr>
      </w:pPr>
    </w:p>
    <w:p w14:paraId="479B6619" w14:textId="77777777" w:rsidR="00E52457" w:rsidRDefault="00E52457" w:rsidP="00BA4858">
      <w:pPr>
        <w:rPr>
          <w:u w:val="single"/>
          <w:lang w:eastAsia="en-GB"/>
        </w:rPr>
      </w:pPr>
    </w:p>
    <w:p w14:paraId="761DE620" w14:textId="77777777" w:rsidR="00E52457" w:rsidRDefault="00E52457" w:rsidP="00BA4858">
      <w:pPr>
        <w:rPr>
          <w:u w:val="single"/>
          <w:lang w:eastAsia="en-GB"/>
        </w:rPr>
      </w:pPr>
    </w:p>
    <w:p w14:paraId="7D0D42C7" w14:textId="77777777" w:rsidR="00E52457" w:rsidRDefault="00E52457" w:rsidP="00BA4858">
      <w:pPr>
        <w:rPr>
          <w:u w:val="single"/>
          <w:lang w:eastAsia="en-GB"/>
        </w:rPr>
      </w:pPr>
    </w:p>
    <w:p w14:paraId="0DAC227D" w14:textId="77777777" w:rsidR="00E52457" w:rsidRDefault="00E52457" w:rsidP="00BA4858">
      <w:pPr>
        <w:rPr>
          <w:u w:val="single"/>
          <w:lang w:eastAsia="en-GB"/>
        </w:rPr>
      </w:pPr>
    </w:p>
    <w:p w14:paraId="4F81E5E3" w14:textId="77777777" w:rsidR="00E52457" w:rsidRDefault="00E52457" w:rsidP="00BA4858">
      <w:pPr>
        <w:rPr>
          <w:u w:val="single"/>
          <w:lang w:eastAsia="en-GB"/>
        </w:rPr>
      </w:pPr>
    </w:p>
    <w:p w14:paraId="1F981418" w14:textId="77777777" w:rsidR="00E52457" w:rsidRDefault="00E52457" w:rsidP="00BA4858">
      <w:pPr>
        <w:rPr>
          <w:u w:val="single"/>
          <w:lang w:eastAsia="en-GB"/>
        </w:rPr>
      </w:pPr>
    </w:p>
    <w:p w14:paraId="618125A3" w14:textId="77777777" w:rsidR="00E52457" w:rsidRDefault="00E52457" w:rsidP="00BA4858">
      <w:pPr>
        <w:rPr>
          <w:u w:val="single"/>
          <w:lang w:eastAsia="en-GB"/>
        </w:rPr>
      </w:pPr>
    </w:p>
    <w:p w14:paraId="059517D3" w14:textId="77777777" w:rsidR="00E52457" w:rsidRDefault="00E52457" w:rsidP="00BA4858">
      <w:pPr>
        <w:rPr>
          <w:u w:val="single"/>
          <w:lang w:eastAsia="en-GB"/>
        </w:rPr>
      </w:pPr>
    </w:p>
    <w:p w14:paraId="2D3EC732" w14:textId="77777777" w:rsidR="00E52457" w:rsidRDefault="00E52457" w:rsidP="00BA4858">
      <w:pPr>
        <w:rPr>
          <w:u w:val="single"/>
          <w:lang w:eastAsia="en-GB"/>
        </w:rPr>
      </w:pPr>
    </w:p>
    <w:p w14:paraId="49DC66E7" w14:textId="77777777" w:rsidR="00E52457" w:rsidRDefault="00E52457" w:rsidP="00BA4858">
      <w:pPr>
        <w:rPr>
          <w:u w:val="single"/>
          <w:lang w:eastAsia="en-GB"/>
        </w:rPr>
      </w:pPr>
    </w:p>
    <w:p w14:paraId="58B0DB06" w14:textId="77777777" w:rsidR="00E52457" w:rsidRDefault="00E52457" w:rsidP="00BA4858">
      <w:pPr>
        <w:rPr>
          <w:u w:val="single"/>
          <w:lang w:eastAsia="en-GB"/>
        </w:rPr>
      </w:pPr>
    </w:p>
    <w:p w14:paraId="14C0B15A" w14:textId="77777777" w:rsidR="00E52457" w:rsidRDefault="00E52457" w:rsidP="00BA4858">
      <w:pPr>
        <w:rPr>
          <w:u w:val="single"/>
          <w:lang w:eastAsia="en-GB"/>
        </w:rPr>
      </w:pPr>
    </w:p>
    <w:p w14:paraId="74330CB4" w14:textId="77777777" w:rsidR="00E52457" w:rsidRDefault="00E52457" w:rsidP="00BA4858">
      <w:pPr>
        <w:rPr>
          <w:u w:val="single"/>
          <w:lang w:eastAsia="en-GB"/>
        </w:rPr>
      </w:pPr>
    </w:p>
    <w:p w14:paraId="47D476DD" w14:textId="77777777" w:rsidR="00E52457" w:rsidRDefault="00E52457" w:rsidP="00BA4858">
      <w:pPr>
        <w:rPr>
          <w:u w:val="single"/>
          <w:lang w:eastAsia="en-GB"/>
        </w:rPr>
      </w:pPr>
    </w:p>
    <w:p w14:paraId="162A9654" w14:textId="77777777" w:rsidR="00E52457" w:rsidRDefault="00E52457" w:rsidP="00BA4858">
      <w:pPr>
        <w:rPr>
          <w:u w:val="single"/>
          <w:lang w:eastAsia="en-GB"/>
        </w:rPr>
      </w:pPr>
    </w:p>
    <w:p w14:paraId="78ECEFD8" w14:textId="77777777" w:rsidR="00E52457" w:rsidRDefault="00E52457" w:rsidP="00BA4858">
      <w:pPr>
        <w:rPr>
          <w:u w:val="single"/>
          <w:lang w:eastAsia="en-GB"/>
        </w:rPr>
      </w:pPr>
    </w:p>
    <w:p w14:paraId="6507F121" w14:textId="77777777" w:rsidR="00E52457" w:rsidRDefault="00E52457" w:rsidP="00BA4858">
      <w:pPr>
        <w:rPr>
          <w:u w:val="single"/>
          <w:lang w:eastAsia="en-GB"/>
        </w:rPr>
      </w:pPr>
    </w:p>
    <w:p w14:paraId="586B74AB" w14:textId="34BA2AC7" w:rsidR="00BA4858" w:rsidRDefault="00BA4858" w:rsidP="00BA4858">
      <w:pPr>
        <w:rPr>
          <w:u w:val="single"/>
          <w:lang w:eastAsia="en-GB"/>
        </w:rPr>
      </w:pPr>
      <w:r w:rsidRPr="00BA4858">
        <w:rPr>
          <w:u w:val="single"/>
          <w:lang w:eastAsia="en-GB"/>
        </w:rPr>
        <w:t>Introduction</w:t>
      </w:r>
    </w:p>
    <w:p w14:paraId="21ECCC8F" w14:textId="77777777" w:rsidR="00BA4858" w:rsidRPr="00BA4858" w:rsidRDefault="00BA4858" w:rsidP="00BA4858">
      <w:pPr>
        <w:rPr>
          <w:u w:val="single"/>
          <w:lang w:eastAsia="en-GB"/>
        </w:rPr>
      </w:pPr>
    </w:p>
    <w:p w14:paraId="7A03E88B" w14:textId="18FBCC83" w:rsidR="00E906EC" w:rsidRDefault="00E906EC" w:rsidP="00E906EC">
      <w:r>
        <w:t xml:space="preserve">I </w:t>
      </w:r>
      <w:r w:rsidR="00E52457">
        <w:t xml:space="preserve">will </w:t>
      </w:r>
      <w:r>
        <w:t>be u</w:t>
      </w:r>
      <w:r w:rsidR="00E52457">
        <w:t>tilising</w:t>
      </w:r>
      <w:r>
        <w:t xml:space="preserve"> Schon’s</w:t>
      </w:r>
      <w:r w:rsidR="00505A5D">
        <w:t xml:space="preserve"> </w:t>
      </w:r>
      <w:r>
        <w:t>reflective practice</w:t>
      </w:r>
      <w:r w:rsidR="00505A5D">
        <w:t xml:space="preserve"> </w:t>
      </w:r>
      <w:r w:rsidR="00505A5D" w:rsidRPr="00505A5D">
        <w:t>(Schon, 1991)</w:t>
      </w:r>
      <w:r>
        <w:t xml:space="preserve"> to reflect on Comparison and confidence, specifically within dance</w:t>
      </w:r>
      <w:r w:rsidR="00B07983">
        <w:t xml:space="preserve"> (</w:t>
      </w:r>
      <w:r>
        <w:t>This is</w:t>
      </w:r>
      <w:r w:rsidR="00102D32">
        <w:t xml:space="preserve"> a barrier for me </w:t>
      </w:r>
      <w:r>
        <w:t>as a performer and student. I feel that it is holding me back in my training</w:t>
      </w:r>
      <w:r w:rsidR="00E52457">
        <w:t>. For</w:t>
      </w:r>
      <w:r>
        <w:t xml:space="preserve"> example, </w:t>
      </w:r>
      <w:r w:rsidR="00E52457">
        <w:t xml:space="preserve">I experience </w:t>
      </w:r>
      <w:r>
        <w:t>self-conscious</w:t>
      </w:r>
      <w:r w:rsidR="00E52457">
        <w:t xml:space="preserve">ness </w:t>
      </w:r>
      <w:r>
        <w:t>when I have to perform in front of my peers</w:t>
      </w:r>
      <w:r w:rsidR="00E52457">
        <w:t>,</w:t>
      </w:r>
      <w:r>
        <w:t xml:space="preserve"> </w:t>
      </w:r>
      <w:r w:rsidR="00E52457">
        <w:t>as</w:t>
      </w:r>
      <w:r>
        <w:t xml:space="preserve"> I do not think I am as good as the</w:t>
      </w:r>
      <w:r w:rsidR="00870872">
        <w:t>y are</w:t>
      </w:r>
      <w:r>
        <w:t>. I want to reflect on this and explore what I can do to improve</w:t>
      </w:r>
      <w:r w:rsidR="001D2630">
        <w:t>, so that I can be the best version of the performer I aspire</w:t>
      </w:r>
      <w:r>
        <w:t xml:space="preserve"> to be. The area I will be looking into is tap, as that is my weakest area in dance and the area that I would like to improve on. </w:t>
      </w:r>
    </w:p>
    <w:p w14:paraId="37996C56" w14:textId="77777777" w:rsidR="00C20066" w:rsidRDefault="00C20066" w:rsidP="00E906EC"/>
    <w:p w14:paraId="03AE5733" w14:textId="20D57D33" w:rsidR="00BA4858" w:rsidRPr="00BA4858" w:rsidRDefault="00BA4858" w:rsidP="00E906EC">
      <w:pPr>
        <w:rPr>
          <w:u w:val="single"/>
        </w:rPr>
      </w:pPr>
      <w:r w:rsidRPr="00BA4858">
        <w:rPr>
          <w:u w:val="single"/>
        </w:rPr>
        <w:t>Main Body</w:t>
      </w:r>
    </w:p>
    <w:p w14:paraId="5CFD1239" w14:textId="4DEB2046" w:rsidR="004A6A97" w:rsidRDefault="00E906EC" w:rsidP="00E906EC">
      <w:r>
        <w:t xml:space="preserve">I get very frustrated with myself </w:t>
      </w:r>
      <w:r w:rsidR="001D2630">
        <w:t>during my dance technique lessons because I want to be able to pick it up at a good pace. When I can’t, I really struggle, as I</w:t>
      </w:r>
      <w:r w:rsidR="00E52457">
        <w:t xml:space="preserve"> find myself</w:t>
      </w:r>
      <w:r w:rsidR="001D2630">
        <w:t xml:space="preserve"> comparing my</w:t>
      </w:r>
      <w:r w:rsidR="00E52457">
        <w:t xml:space="preserve"> </w:t>
      </w:r>
      <w:r w:rsidR="00244A0E">
        <w:t>abilities to those of my peers, causing my confidence to decrease significantly</w:t>
      </w:r>
      <w:r w:rsidR="002E367B">
        <w:t xml:space="preserve">. </w:t>
      </w:r>
      <w:r w:rsidR="002E367B" w:rsidRPr="002E367B">
        <w:t>Simmon</w:t>
      </w:r>
      <w:r w:rsidR="00BA4858">
        <w:t>s ( 2</w:t>
      </w:r>
      <w:r w:rsidR="002E367B" w:rsidRPr="002E367B">
        <w:t>016)</w:t>
      </w:r>
      <w:r w:rsidR="002E367B">
        <w:t xml:space="preserve"> s</w:t>
      </w:r>
      <w:r w:rsidR="00E52457">
        <w:t xml:space="preserve">tates </w:t>
      </w:r>
      <w:r w:rsidR="002E367B">
        <w:t>that “There will always be competition in dance, whether it is between you and your peers or strictly with yourself.).</w:t>
      </w:r>
      <w:r w:rsidR="00870872">
        <w:t xml:space="preserve"> </w:t>
      </w:r>
      <w:r>
        <w:t xml:space="preserve">This is where I would implement the use of </w:t>
      </w:r>
      <w:r w:rsidR="00870872">
        <w:t>Schon's reflective practice, as it incorporates</w:t>
      </w:r>
      <w:r>
        <w:t xml:space="preserve"> reflection in action and is a much faster process.</w:t>
      </w:r>
      <w:r w:rsidR="00CF2CF0">
        <w:t xml:space="preserve"> To carry this out, I</w:t>
      </w:r>
      <w:r w:rsidR="002E367B">
        <w:t xml:space="preserve"> will</w:t>
      </w:r>
      <w:r w:rsidR="00CF2CF0">
        <w:t xml:space="preserve"> record our tap lessons and </w:t>
      </w:r>
      <w:r w:rsidR="00244A0E">
        <w:t>review them so that I can identify</w:t>
      </w:r>
      <w:r w:rsidR="00CF2CF0">
        <w:t xml:space="preserve"> all the areas I need to reflect on after the lesson.</w:t>
      </w:r>
      <w:r>
        <w:t xml:space="preserve"> Alternatively, you could use Gibbs</w:t>
      </w:r>
      <w:r w:rsidR="00470444">
        <w:t xml:space="preserve"> reflective pra</w:t>
      </w:r>
      <w:r w:rsidR="00102D32">
        <w:t>ctice</w:t>
      </w:r>
      <w:r w:rsidR="001D2630">
        <w:t xml:space="preserve"> </w:t>
      </w:r>
      <w:r w:rsidR="001D2630" w:rsidRPr="001D2630">
        <w:t>(Gibbs, 1988)</w:t>
      </w:r>
      <w:r w:rsidR="002E367B">
        <w:t xml:space="preserve"> i</w:t>
      </w:r>
      <w:r w:rsidR="00E159F7">
        <w:t>n</w:t>
      </w:r>
      <w:r>
        <w:t xml:space="preserve"> this area, as you would achieve the same outcome</w:t>
      </w:r>
      <w:r w:rsidR="00870872">
        <w:t>,</w:t>
      </w:r>
      <w:r w:rsidR="00102D32">
        <w:t xml:space="preserve"> and it allows you to be more emotive,</w:t>
      </w:r>
      <w:r w:rsidR="00870872">
        <w:t xml:space="preserve"> but</w:t>
      </w:r>
      <w:r>
        <w:t xml:space="preserve"> it is a longer journey. I have not chosen this </w:t>
      </w:r>
      <w:r w:rsidR="002E367B">
        <w:t xml:space="preserve">method </w:t>
      </w:r>
      <w:r>
        <w:t xml:space="preserve">because I know I would feel better if I could act on it quickly. Specifically in tap because it is </w:t>
      </w:r>
      <w:r w:rsidR="002E367B">
        <w:t>extremely</w:t>
      </w:r>
      <w:r>
        <w:t xml:space="preserve"> intricate and there </w:t>
      </w:r>
      <w:r w:rsidR="002E367B">
        <w:t>are many aspects</w:t>
      </w:r>
      <w:r>
        <w:t xml:space="preserve"> that you need to think about</w:t>
      </w:r>
      <w:r w:rsidR="007967FD">
        <w:t>,</w:t>
      </w:r>
      <w:r w:rsidR="002B414E">
        <w:t xml:space="preserve"> and</w:t>
      </w:r>
      <w:r>
        <w:t xml:space="preserve"> I always want to be the best version of myself.</w:t>
      </w:r>
      <w:r w:rsidR="002E367B">
        <w:t xml:space="preserve"> </w:t>
      </w:r>
    </w:p>
    <w:p w14:paraId="62248E5C" w14:textId="77777777" w:rsidR="002E367B" w:rsidRDefault="002E367B" w:rsidP="00E906EC"/>
    <w:p w14:paraId="76D38D42" w14:textId="09F948A5" w:rsidR="00C55475" w:rsidRDefault="00E906EC" w:rsidP="00C55475">
      <w:r>
        <w:t xml:space="preserve">Another area I struggle with in tap is confidence. It does directly link to comparison because as soon as you start comparing yourself to others in the room, your confidence also decreases. I find that as soon as I get </w:t>
      </w:r>
      <w:r w:rsidR="003151F0">
        <w:t>into</w:t>
      </w:r>
      <w:r>
        <w:t xml:space="preserve"> my head and I’m lacking in confidence, the standard of my technique is affected. One of the areas that psychologically affects me, and I believe to be one of the main roots of my lack of confidence, is people pleasing.</w:t>
      </w:r>
      <w:r w:rsidR="007967FD">
        <w:t xml:space="preserve"> I</w:t>
      </w:r>
      <w:r>
        <w:t xml:space="preserve">t is something that holds me back in most aspects of my training, but it means that I constantly want everyone to like me, and I'm </w:t>
      </w:r>
      <w:r w:rsidR="00C20066">
        <w:t>continually</w:t>
      </w:r>
      <w:r>
        <w:t xml:space="preserve"> trying to prove myself. Another aspect that correlates </w:t>
      </w:r>
      <w:r w:rsidR="00C20066">
        <w:t>with people pleasing is that I always overthink and overanalyse, which causes me to stress myself out. This doesn’t allow me to reach my full potential because I’m thinking so much that I struggle to focus on</w:t>
      </w:r>
      <w:r>
        <w:t xml:space="preserve"> what I’m doing. I also think something I struggle with is perfectionism, and that is massively affecting my performance, as if it isn’t to my standard, it really bothers me.</w:t>
      </w:r>
      <w:r w:rsidR="00280294">
        <w:t xml:space="preserve"> I think </w:t>
      </w:r>
      <w:r w:rsidR="00870872">
        <w:t>Schon's</w:t>
      </w:r>
      <w:r w:rsidR="00280294">
        <w:t xml:space="preserve"> reflective practice will help with</w:t>
      </w:r>
      <w:r w:rsidR="00505A5D">
        <w:t xml:space="preserve"> all of</w:t>
      </w:r>
      <w:r w:rsidR="00280294">
        <w:t xml:space="preserve"> this</w:t>
      </w:r>
      <w:r w:rsidR="00870872">
        <w:t xml:space="preserve"> in tap,</w:t>
      </w:r>
      <w:r w:rsidR="00280294">
        <w:t xml:space="preserve"> because I can reflect</w:t>
      </w:r>
      <w:r w:rsidR="00870872">
        <w:t xml:space="preserve"> in</w:t>
      </w:r>
      <w:r w:rsidR="002E367B">
        <w:t xml:space="preserve"> action</w:t>
      </w:r>
      <w:r w:rsidR="00870872">
        <w:t xml:space="preserve"> </w:t>
      </w:r>
      <w:r w:rsidR="002E367B">
        <w:t>and reflect on action, so I can</w:t>
      </w:r>
      <w:r w:rsidR="00870872">
        <w:t xml:space="preserve"> look back and know where I'm going wrong. This will be beneficial</w:t>
      </w:r>
      <w:r w:rsidR="00280294">
        <w:t xml:space="preserve"> </w:t>
      </w:r>
      <w:r w:rsidR="00870872">
        <w:t xml:space="preserve">because </w:t>
      </w:r>
      <w:r w:rsidR="00280294">
        <w:t>rationally</w:t>
      </w:r>
      <w:r w:rsidR="00870872">
        <w:t xml:space="preserve">, </w:t>
      </w:r>
      <w:r w:rsidR="00280294">
        <w:t>I can</w:t>
      </w:r>
      <w:r w:rsidR="007967FD">
        <w:t xml:space="preserve"> see</w:t>
      </w:r>
      <w:r w:rsidR="00870872">
        <w:t xml:space="preserve"> my errors</w:t>
      </w:r>
      <w:r w:rsidR="00280294">
        <w:t xml:space="preserve"> and </w:t>
      </w:r>
      <w:r w:rsidR="00870872">
        <w:t>then be in the right mindset to figure out how to fix them.</w:t>
      </w:r>
    </w:p>
    <w:p w14:paraId="04C5D29A" w14:textId="77777777" w:rsidR="00C55475" w:rsidRDefault="00C55475" w:rsidP="00C55475"/>
    <w:p w14:paraId="5A92A4C2" w14:textId="48CC0C40" w:rsidR="00C55475" w:rsidRPr="00C55475" w:rsidRDefault="00BD5F64" w:rsidP="00C55475">
      <w:r>
        <w:t xml:space="preserve">I believe that </w:t>
      </w:r>
      <w:r w:rsidR="003151F0">
        <w:t>all</w:t>
      </w:r>
      <w:r>
        <w:t xml:space="preserve"> these issues </w:t>
      </w:r>
      <w:r w:rsidR="003151F0">
        <w:t>are linked</w:t>
      </w:r>
      <w:r>
        <w:t xml:space="preserve"> to stress and anxiety, so</w:t>
      </w:r>
      <w:r w:rsidR="009B09E0">
        <w:t xml:space="preserve"> </w:t>
      </w:r>
      <w:r>
        <w:t>s</w:t>
      </w:r>
      <w:r w:rsidR="00301742">
        <w:t xml:space="preserve">omething I can do to help with this is </w:t>
      </w:r>
      <w:r w:rsidR="009B09E0">
        <w:t>meditation</w:t>
      </w:r>
      <w:r w:rsidR="003151F0">
        <w:t>. Research</w:t>
      </w:r>
      <w:r w:rsidR="00C55475">
        <w:t xml:space="preserve"> states </w:t>
      </w:r>
      <w:r w:rsidR="003151F0">
        <w:t>that” mindfulness</w:t>
      </w:r>
      <w:r w:rsidR="00C55475" w:rsidRPr="00C55475">
        <w:t xml:space="preserve"> training is beneficial in reducing the symptoms of subclinical depression and anxiety and can substantially reduce stress.</w:t>
      </w:r>
      <w:r w:rsidR="00C55475">
        <w:t>” (</w:t>
      </w:r>
      <w:r w:rsidR="00C55475" w:rsidRPr="00C55475">
        <w:t>Schreiner, I. and Malcolm, J.P. (2008). The Benefits of Mindfulness Meditation: Changes in Emotional States of Depression, Anxiety, and Stress. </w:t>
      </w:r>
      <w:r w:rsidR="00C55475" w:rsidRPr="00C55475">
        <w:rPr>
          <w:i/>
          <w:iCs/>
        </w:rPr>
        <w:t>Behaviour Change</w:t>
      </w:r>
      <w:r w:rsidR="00C55475" w:rsidRPr="00C55475">
        <w:t>, pp.156–168.</w:t>
      </w:r>
      <w:r w:rsidR="00C55475">
        <w:t xml:space="preserve">) </w:t>
      </w:r>
      <w:r w:rsidR="00244A0E">
        <w:t>So,</w:t>
      </w:r>
      <w:r w:rsidR="00C55475">
        <w:t xml:space="preserve"> I </w:t>
      </w:r>
      <w:r w:rsidR="00C55475">
        <w:lastRenderedPageBreak/>
        <w:t xml:space="preserve">am going to try to fit in </w:t>
      </w:r>
      <w:r>
        <w:t>meditation every morning to start me off feeling more relaxed</w:t>
      </w:r>
      <w:r w:rsidR="003151F0">
        <w:t>,</w:t>
      </w:r>
      <w:r>
        <w:t xml:space="preserve"> so I have a clear head</w:t>
      </w:r>
      <w:r w:rsidR="003151F0">
        <w:t>,</w:t>
      </w:r>
      <w:r>
        <w:t xml:space="preserve"> and I can bring a good attitude to my lessons.</w:t>
      </w:r>
    </w:p>
    <w:p w14:paraId="46C77B12" w14:textId="77777777" w:rsidR="00C55475" w:rsidRPr="00C55475" w:rsidRDefault="00C55475" w:rsidP="00C55475">
      <w:r w:rsidRPr="00C55475">
        <w:t>‌</w:t>
      </w:r>
    </w:p>
    <w:p w14:paraId="254B3213" w14:textId="0363DA9A" w:rsidR="00E8074C" w:rsidRDefault="00C20066" w:rsidP="00E906EC">
      <w:r>
        <w:t xml:space="preserve">However, </w:t>
      </w:r>
      <w:r w:rsidR="000708CE">
        <w:t xml:space="preserve">even though I put a lot of pressure on myself, it allows me to have a very good work </w:t>
      </w:r>
      <w:r w:rsidR="00CF2CF0">
        <w:t>ethic and</w:t>
      </w:r>
      <w:r w:rsidR="000708CE">
        <w:t xml:space="preserve"> means that I make sure I always try my best and push myself in my lessons because I want to make the most out of my training. I </w:t>
      </w:r>
      <w:r w:rsidR="007967FD">
        <w:t>believe</w:t>
      </w:r>
      <w:r w:rsidR="000708CE">
        <w:t xml:space="preserve"> I have made good contributions in </w:t>
      </w:r>
      <w:r w:rsidR="00CF2CF0">
        <w:t>class</w:t>
      </w:r>
      <w:r w:rsidR="00F319C0">
        <w:t xml:space="preserve"> because of my work ethic and good commitment.</w:t>
      </w:r>
      <w:r w:rsidR="000708CE">
        <w:t xml:space="preserve"> I make sure I try to volunteer and </w:t>
      </w:r>
      <w:r w:rsidR="00CF2CF0">
        <w:t>give myself as many opportunities as I can because I want to use the help and directions that are given to me. I believe that this is beneficial to my trai</w:t>
      </w:r>
      <w:r w:rsidR="004A6A97">
        <w:t>ning because it sets me up to have the right attitude when I finish my degree and go into the industry.</w:t>
      </w:r>
      <w:r w:rsidR="00DE7D2B">
        <w:t xml:space="preserve"> </w:t>
      </w:r>
      <w:r w:rsidR="00822B06">
        <w:t>One area I have improved</w:t>
      </w:r>
      <w:r w:rsidR="00505A5D">
        <w:t xml:space="preserve"> in</w:t>
      </w:r>
      <w:r w:rsidR="00822B06">
        <w:t xml:space="preserve"> since starting my training is my ability to be redirected and accept constructive feedback</w:t>
      </w:r>
      <w:r w:rsidR="00E8074C">
        <w:t>. For example, I have been told in tap to bend my knees more, which I am struggling to do</w:t>
      </w:r>
      <w:r w:rsidR="00F319C0">
        <w:t>,</w:t>
      </w:r>
      <w:r w:rsidR="00E8074C">
        <w:t xml:space="preserve"> but I know that it is something that I need </w:t>
      </w:r>
      <w:r w:rsidR="00822B06">
        <w:t>to do until it becomes muscle memory for me</w:t>
      </w:r>
      <w:r w:rsidR="00E8074C">
        <w:t>.</w:t>
      </w:r>
    </w:p>
    <w:p w14:paraId="258AA274" w14:textId="77777777" w:rsidR="00D01211" w:rsidRDefault="00D01211" w:rsidP="00E906EC"/>
    <w:p w14:paraId="5E493796" w14:textId="120F5A87" w:rsidR="00BA4858" w:rsidRPr="00BA4858" w:rsidRDefault="00BA4858" w:rsidP="00E906EC">
      <w:pPr>
        <w:rPr>
          <w:u w:val="single"/>
        </w:rPr>
      </w:pPr>
      <w:r w:rsidRPr="00BA4858">
        <w:rPr>
          <w:u w:val="single"/>
        </w:rPr>
        <w:t>Conclusion</w:t>
      </w:r>
    </w:p>
    <w:p w14:paraId="6600C52A" w14:textId="171EAF6F" w:rsidR="00E906EC" w:rsidRDefault="00D01211" w:rsidP="00E906EC">
      <w:r>
        <w:t xml:space="preserve">In conclusion, I will be using Schon’s </w:t>
      </w:r>
      <w:r w:rsidR="00822B06">
        <w:t xml:space="preserve">reflective practice to help improve my confidence and my self-belief. </w:t>
      </w:r>
      <w:r w:rsidR="00937DF8">
        <w:t>On reflection, I know that I need to work on not being so hard on myself and making sure before I approach my lessons I need to make sure that I am taking time for myself to make sure I come in with a good mindset</w:t>
      </w:r>
      <w:r w:rsidR="003151F0">
        <w:t xml:space="preserve">. If I can work on my mindset, then this should have a good effect on my confidence and allow me to improve on how I approach specifically tap, but </w:t>
      </w:r>
      <w:r w:rsidR="00F319C0">
        <w:t xml:space="preserve">also </w:t>
      </w:r>
      <w:r w:rsidR="003151F0">
        <w:t>any other elements of my performance as well.</w:t>
      </w:r>
    </w:p>
    <w:p w14:paraId="4698DB30" w14:textId="77777777" w:rsidR="00E906EC" w:rsidRDefault="00E906EC" w:rsidP="00E906EC"/>
    <w:p w14:paraId="6C7A6A0B" w14:textId="77777777" w:rsidR="001D2630" w:rsidRDefault="00B07983" w:rsidP="00E906EC">
      <w:r>
        <w:t>Reference table:</w:t>
      </w:r>
    </w:p>
    <w:p w14:paraId="7F66D512" w14:textId="77777777" w:rsidR="00E159F7" w:rsidRDefault="00E159F7" w:rsidP="00E906EC"/>
    <w:p w14:paraId="1E69A6C0" w14:textId="5886F292" w:rsidR="001D2630" w:rsidRDefault="00E159F7" w:rsidP="00E159F7">
      <w:r>
        <w:t xml:space="preserve"> </w:t>
      </w:r>
      <w:r w:rsidR="001D2630" w:rsidRPr="001D2630">
        <w:t xml:space="preserve">Gibbs, G. (1988). Learning by Doing, A Guide to Teaching and Learning Methods. [online] Available at: </w:t>
      </w:r>
      <w:hyperlink r:id="rId9" w:history="1">
        <w:r w:rsidR="001D2630" w:rsidRPr="00FD7AAE">
          <w:rPr>
            <w:rStyle w:val="Hyperlink"/>
          </w:rPr>
          <w:t>https://dsdweb.co.uk/wp-content/uploads/2021/10/learning-by-doing-graham-gibbs.pdf</w:t>
        </w:r>
      </w:hyperlink>
      <w:r w:rsidR="001D2630" w:rsidRPr="001D2630">
        <w:t>.</w:t>
      </w:r>
    </w:p>
    <w:p w14:paraId="43C8EF3C" w14:textId="75B0E5B7" w:rsidR="001D2630" w:rsidRDefault="00E159F7" w:rsidP="00E159F7">
      <w:r w:rsidRPr="00E159F7">
        <w:t>‌</w:t>
      </w:r>
    </w:p>
    <w:p w14:paraId="4CE53C2E" w14:textId="1590A573" w:rsidR="00E159F7" w:rsidRDefault="00E159F7" w:rsidP="00E159F7">
      <w:r w:rsidRPr="00E159F7">
        <w:t>‌</w:t>
      </w:r>
      <w:r>
        <w:t xml:space="preserve"> </w:t>
      </w:r>
      <w:r w:rsidRPr="00E159F7">
        <w:t>Schreiner, I. and Malcolm, J.P. (2008). The Benefits of Mindfulness Meditation: Changes in Emotional States of Depression, Anxiety, and Stress. </w:t>
      </w:r>
      <w:r w:rsidRPr="00E159F7">
        <w:rPr>
          <w:i/>
          <w:iCs/>
        </w:rPr>
        <w:t>Behaviour Change</w:t>
      </w:r>
      <w:r w:rsidRPr="00E159F7">
        <w:t xml:space="preserve">, [online] 25(3), pp.156–168. </w:t>
      </w:r>
      <w:proofErr w:type="spellStart"/>
      <w:r w:rsidRPr="00E159F7">
        <w:t>doi:https</w:t>
      </w:r>
      <w:proofErr w:type="spellEnd"/>
      <w:r w:rsidRPr="00E159F7">
        <w:t>://doi.org/10.1375/bech.25.3.156.</w:t>
      </w:r>
    </w:p>
    <w:p w14:paraId="3D930417" w14:textId="77777777" w:rsidR="002E367B" w:rsidRDefault="002E367B" w:rsidP="00E159F7"/>
    <w:p w14:paraId="3A4B0898" w14:textId="077C154B" w:rsidR="002E367B" w:rsidRDefault="002E367B" w:rsidP="00E159F7">
      <w:r w:rsidRPr="002E367B">
        <w:t xml:space="preserve">Simmons, M. (2016). UC Irvine Dance Major Journal Title Rivalries, insecurities, and dance competition: can you escape the pressure? [online] Available at: </w:t>
      </w:r>
      <w:hyperlink r:id="rId10" w:history="1">
        <w:r w:rsidR="00505A5D" w:rsidRPr="00FD7AAE">
          <w:rPr>
            <w:rStyle w:val="Hyperlink"/>
          </w:rPr>
          <w:t>https://escholarship.org/content/qt5995z0xw/qt5995z0xw.pdf</w:t>
        </w:r>
      </w:hyperlink>
      <w:r w:rsidRPr="002E367B">
        <w:t>.</w:t>
      </w:r>
    </w:p>
    <w:p w14:paraId="79B9A1BB" w14:textId="77777777" w:rsidR="00505A5D" w:rsidRDefault="00505A5D" w:rsidP="00E159F7"/>
    <w:p w14:paraId="3345D3A2" w14:textId="77777777" w:rsidR="00505A5D" w:rsidRDefault="00505A5D" w:rsidP="00505A5D">
      <w:r>
        <w:t xml:space="preserve"> </w:t>
      </w:r>
      <w:r w:rsidRPr="00E159F7">
        <w:t>Wiss-Carline, J. (2025). </w:t>
      </w:r>
      <w:r w:rsidRPr="00E159F7">
        <w:rPr>
          <w:i/>
          <w:iCs/>
        </w:rPr>
        <w:t>Schön’s reflective model: reflection-in-action and reflection-on-action guide | UKEssays.com</w:t>
      </w:r>
      <w:r w:rsidRPr="00E159F7">
        <w:t xml:space="preserve">. [online] UKEssays.com. Available at: </w:t>
      </w:r>
      <w:hyperlink r:id="rId11" w:history="1">
        <w:r w:rsidRPr="004C2D4E">
          <w:rPr>
            <w:rStyle w:val="Hyperlink"/>
          </w:rPr>
          <w:t>https://www.ukessays.com/guides/schons-reflective-model-reflection-in-action-and-reflection-on-action-guide.php</w:t>
        </w:r>
      </w:hyperlink>
      <w:r w:rsidRPr="00E159F7">
        <w:t>.</w:t>
      </w:r>
    </w:p>
    <w:p w14:paraId="5997E555" w14:textId="77777777" w:rsidR="00505A5D" w:rsidRPr="00E159F7" w:rsidRDefault="00505A5D" w:rsidP="00E159F7"/>
    <w:p w14:paraId="22BCB709" w14:textId="70786AE3" w:rsidR="00E159F7" w:rsidRDefault="00E159F7" w:rsidP="00E906EC">
      <w:r w:rsidRPr="00E159F7">
        <w:t>‌</w:t>
      </w:r>
    </w:p>
    <w:p w14:paraId="412CF975" w14:textId="785A6209" w:rsidR="00E159F7" w:rsidRDefault="00E159F7" w:rsidP="00E906EC">
      <w:r>
        <w:t>Bibliography-</w:t>
      </w:r>
    </w:p>
    <w:p w14:paraId="0619DF8B" w14:textId="77777777" w:rsidR="00505A5D" w:rsidRPr="00E159F7" w:rsidRDefault="00505A5D" w:rsidP="00505A5D">
      <w:hyperlink r:id="rId12" w:history="1">
        <w:r w:rsidRPr="00E159F7">
          <w:rPr>
            <w:rStyle w:val="Hyperlink"/>
          </w:rPr>
          <w:t>Anxiety, Creativity, and Dance Performance | Dance Research Journal | Cambridge Core</w:t>
        </w:r>
      </w:hyperlink>
    </w:p>
    <w:p w14:paraId="4635232B" w14:textId="77777777" w:rsidR="00505A5D" w:rsidRDefault="00505A5D" w:rsidP="00E159F7"/>
    <w:p w14:paraId="4787B59E" w14:textId="77777777" w:rsidR="00505A5D" w:rsidRDefault="00505A5D" w:rsidP="00505A5D">
      <w:hyperlink r:id="rId13" w:history="1">
        <w:r w:rsidRPr="00E159F7">
          <w:rPr>
            <w:rStyle w:val="Hyperlink"/>
          </w:rPr>
          <w:t>Crash course in confidence</w:t>
        </w:r>
      </w:hyperlink>
    </w:p>
    <w:p w14:paraId="3C4F3847" w14:textId="77777777" w:rsidR="00505A5D" w:rsidRDefault="00505A5D" w:rsidP="00505A5D">
      <w:hyperlink r:id="rId14" w:anchor="citeas" w:history="1">
        <w:r w:rsidRPr="004C2D4E">
          <w:rPr>
            <w:rStyle w:val="Hyperlink"/>
          </w:rPr>
          <w:t>https://link.springer.com/chapter/10.1007/978-1-349-22747-1_13#citeas</w:t>
        </w:r>
      </w:hyperlink>
    </w:p>
    <w:p w14:paraId="43935468" w14:textId="77777777" w:rsidR="00505A5D" w:rsidRDefault="00505A5D" w:rsidP="00E159F7"/>
    <w:p w14:paraId="1C29A128" w14:textId="7F92F379" w:rsidR="00E159F7" w:rsidRDefault="00E159F7" w:rsidP="00E159F7">
      <w:hyperlink r:id="rId15" w:history="1">
        <w:r w:rsidRPr="00E159F7">
          <w:rPr>
            <w:rStyle w:val="Hyperlink"/>
          </w:rPr>
          <w:t>Dance confidence, age and gender - ScienceDirect</w:t>
        </w:r>
      </w:hyperlink>
    </w:p>
    <w:p w14:paraId="1BF1919B" w14:textId="77777777" w:rsidR="00505A5D" w:rsidRDefault="00505A5D" w:rsidP="00E159F7"/>
    <w:p w14:paraId="35AFC54E" w14:textId="77777777" w:rsidR="00505A5D" w:rsidRDefault="00505A5D" w:rsidP="00505A5D">
      <w:hyperlink r:id="rId16" w:history="1">
        <w:r>
          <w:rPr>
            <w:rStyle w:val="Hyperlink"/>
          </w:rPr>
          <w:t>Full article: Dance improvisation research: embodied self-esteem and self-confidence through glass art</w:t>
        </w:r>
      </w:hyperlink>
    </w:p>
    <w:p w14:paraId="452EF668" w14:textId="77777777" w:rsidR="00505A5D" w:rsidRDefault="00505A5D" w:rsidP="00E159F7"/>
    <w:p w14:paraId="3C38C4A0" w14:textId="68DBF275" w:rsidR="00505A5D" w:rsidRDefault="00505A5D" w:rsidP="00E159F7">
      <w:hyperlink r:id="rId17" w:history="1">
        <w:r w:rsidRPr="004B6053">
          <w:rPr>
            <w:rStyle w:val="Hyperlink"/>
            <w:rFonts w:ascii="Arial" w:hAnsi="Arial" w:cs="Arial"/>
            <w:b/>
            <w:bCs/>
            <w:sz w:val="18"/>
            <w:szCs w:val="18"/>
          </w:rPr>
          <w:t>Importance of students’ views and the role of self-esteem in lessons of creative dance in physical education: Research in Dance Education: Vol 17, No 3</w:t>
        </w:r>
      </w:hyperlink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</w:p>
    <w:p w14:paraId="04184989" w14:textId="77777777" w:rsidR="00E159F7" w:rsidRDefault="00E159F7" w:rsidP="00E159F7">
      <w:hyperlink r:id="rId18" w:history="1">
        <w:r w:rsidRPr="00E159F7">
          <w:rPr>
            <w:rStyle w:val="Hyperlink"/>
          </w:rPr>
          <w:t>Physiological characteristics of elite dancers of different dance styles - Liiv - 2014 - European Journal of Sport Science - Wiley Online Library</w:t>
        </w:r>
      </w:hyperlink>
    </w:p>
    <w:p w14:paraId="0AA34647" w14:textId="77777777" w:rsidR="00E159F7" w:rsidRPr="00E159F7" w:rsidRDefault="00E159F7" w:rsidP="00E159F7"/>
    <w:p w14:paraId="32C9C39E" w14:textId="77777777" w:rsidR="00E159F7" w:rsidRDefault="00E159F7" w:rsidP="00E159F7">
      <w:hyperlink r:id="rId19" w:history="1">
        <w:r w:rsidRPr="00E159F7">
          <w:rPr>
            <w:rStyle w:val="Hyperlink"/>
          </w:rPr>
          <w:t>qt5995z0xw.pdf</w:t>
        </w:r>
      </w:hyperlink>
    </w:p>
    <w:p w14:paraId="0BA0341C" w14:textId="77777777" w:rsidR="00E159F7" w:rsidRPr="00E159F7" w:rsidRDefault="00E159F7" w:rsidP="00E159F7"/>
    <w:p w14:paraId="01AD8036" w14:textId="77777777" w:rsidR="00E159F7" w:rsidRDefault="00E159F7" w:rsidP="00E906EC"/>
    <w:p w14:paraId="08AF482C" w14:textId="7BC477D9" w:rsidR="000D4F74" w:rsidRPr="000C3EA0" w:rsidRDefault="00731CE5" w:rsidP="000D4F74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</w:p>
    <w:p w14:paraId="0CF3A136" w14:textId="5B852155" w:rsidR="007F6FEC" w:rsidRPr="000C3EA0" w:rsidRDefault="00731CE5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</w:p>
    <w:sectPr w:rsidR="007F6FEC" w:rsidRPr="000C3EA0" w:rsidSect="008B647F">
      <w:headerReference w:type="default" r:id="rId20"/>
      <w:footerReference w:type="default" r:id="rId21"/>
      <w:pgSz w:w="11906" w:h="16838"/>
      <w:pgMar w:top="113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95BCB5" w14:textId="77777777" w:rsidR="00F23026" w:rsidRDefault="00F23026" w:rsidP="002200BC">
      <w:r>
        <w:separator/>
      </w:r>
    </w:p>
  </w:endnote>
  <w:endnote w:type="continuationSeparator" w:id="0">
    <w:p w14:paraId="0EEC7111" w14:textId="77777777" w:rsidR="00F23026" w:rsidRDefault="00F23026" w:rsidP="002200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charset w:val="00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abon MT Pro">
    <w:altName w:val="Cambria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021702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79BF1E" w14:textId="0BC402D5" w:rsidR="00244A0E" w:rsidRDefault="00244A0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98C2DCD" w14:textId="43BB1937" w:rsidR="005D2ACC" w:rsidRDefault="005D2A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A89A73" w14:textId="77777777" w:rsidR="00F23026" w:rsidRDefault="00F23026" w:rsidP="002200BC">
      <w:r>
        <w:separator/>
      </w:r>
    </w:p>
  </w:footnote>
  <w:footnote w:type="continuationSeparator" w:id="0">
    <w:p w14:paraId="7CDE4315" w14:textId="77777777" w:rsidR="00F23026" w:rsidRDefault="00F23026" w:rsidP="002200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D720E4" w14:textId="323191F6" w:rsidR="002200BC" w:rsidRDefault="002200BC" w:rsidP="004F02DE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708CE"/>
    <w:rsid w:val="00085702"/>
    <w:rsid w:val="000A4383"/>
    <w:rsid w:val="000C3EA0"/>
    <w:rsid w:val="000D4F74"/>
    <w:rsid w:val="00102D32"/>
    <w:rsid w:val="00166ED8"/>
    <w:rsid w:val="001D2630"/>
    <w:rsid w:val="002200BC"/>
    <w:rsid w:val="00244A0E"/>
    <w:rsid w:val="0027044D"/>
    <w:rsid w:val="00280294"/>
    <w:rsid w:val="002B414E"/>
    <w:rsid w:val="002E367B"/>
    <w:rsid w:val="00301742"/>
    <w:rsid w:val="00302EB7"/>
    <w:rsid w:val="003151F0"/>
    <w:rsid w:val="003256A8"/>
    <w:rsid w:val="003370F9"/>
    <w:rsid w:val="0036082A"/>
    <w:rsid w:val="003E69D6"/>
    <w:rsid w:val="00426B74"/>
    <w:rsid w:val="00470444"/>
    <w:rsid w:val="00487140"/>
    <w:rsid w:val="00490455"/>
    <w:rsid w:val="004A04D5"/>
    <w:rsid w:val="004A6A97"/>
    <w:rsid w:val="004B6053"/>
    <w:rsid w:val="004D4693"/>
    <w:rsid w:val="004D73C6"/>
    <w:rsid w:val="004F02DE"/>
    <w:rsid w:val="00505A5D"/>
    <w:rsid w:val="00537A7F"/>
    <w:rsid w:val="00555E05"/>
    <w:rsid w:val="005D2ACC"/>
    <w:rsid w:val="00601C21"/>
    <w:rsid w:val="006252BB"/>
    <w:rsid w:val="00663E54"/>
    <w:rsid w:val="00681000"/>
    <w:rsid w:val="006D402F"/>
    <w:rsid w:val="006E232B"/>
    <w:rsid w:val="0072056B"/>
    <w:rsid w:val="00731CE5"/>
    <w:rsid w:val="00756DBB"/>
    <w:rsid w:val="007967FD"/>
    <w:rsid w:val="007A2568"/>
    <w:rsid w:val="007B0709"/>
    <w:rsid w:val="007F6FEC"/>
    <w:rsid w:val="0080385B"/>
    <w:rsid w:val="00822B06"/>
    <w:rsid w:val="008467D4"/>
    <w:rsid w:val="00870872"/>
    <w:rsid w:val="00883BF0"/>
    <w:rsid w:val="008B647F"/>
    <w:rsid w:val="008D1A6F"/>
    <w:rsid w:val="00900881"/>
    <w:rsid w:val="00937DF8"/>
    <w:rsid w:val="009B09E0"/>
    <w:rsid w:val="00A0668D"/>
    <w:rsid w:val="00A40F67"/>
    <w:rsid w:val="00A86E92"/>
    <w:rsid w:val="00AB60AA"/>
    <w:rsid w:val="00B07983"/>
    <w:rsid w:val="00BA4858"/>
    <w:rsid w:val="00BD5F64"/>
    <w:rsid w:val="00BF4FCC"/>
    <w:rsid w:val="00C06AE1"/>
    <w:rsid w:val="00C20066"/>
    <w:rsid w:val="00C55475"/>
    <w:rsid w:val="00C63266"/>
    <w:rsid w:val="00C95446"/>
    <w:rsid w:val="00CF2CF0"/>
    <w:rsid w:val="00D01211"/>
    <w:rsid w:val="00D37814"/>
    <w:rsid w:val="00DC7CD9"/>
    <w:rsid w:val="00DD46B0"/>
    <w:rsid w:val="00DE7D2B"/>
    <w:rsid w:val="00E159F7"/>
    <w:rsid w:val="00E33B94"/>
    <w:rsid w:val="00E52457"/>
    <w:rsid w:val="00E8074C"/>
    <w:rsid w:val="00E906EC"/>
    <w:rsid w:val="00F17880"/>
    <w:rsid w:val="00F23026"/>
    <w:rsid w:val="00F319C0"/>
    <w:rsid w:val="00F83517"/>
    <w:rsid w:val="00F951FD"/>
    <w:rsid w:val="00FF2B6B"/>
    <w:rsid w:val="00FF41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character" w:styleId="Hyperlink">
    <w:name w:val="Hyperlink"/>
    <w:basedOn w:val="DefaultParagraphFont"/>
    <w:rsid w:val="00E906EC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2006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8074C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55475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danceinmind.org/post/crash-course-in-confidence" TargetMode="External"/><Relationship Id="rId18" Type="http://schemas.openxmlformats.org/officeDocument/2006/relationships/hyperlink" Target="https://onlinelibrary.wiley.com/doi/full/10.1080/17461391.2012.711861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www.cambridge.org/core/journals/dance-research-journal/article/abs/anxiety-creativity-and-dance-performance/0A4B74184E53C8780444C9C53D023820" TargetMode="External"/><Relationship Id="rId17" Type="http://schemas.openxmlformats.org/officeDocument/2006/relationships/hyperlink" Target="https://www.tandfonline.com/doi/abs/10.1080/14647893.2016.1208646?casa_token=eiiTe-sVxBEAAAAA:PiKfTJDkNYEacG3-miNLWEtOgKnqp0AqjoA8k7svz1CS9ON-wVDFFNafPAU0xO3JDUWjxwNcigTbBQ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tandfonline.com/doi/full/10.1080/14647893.2020.1746258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ukessays.com/guides/schons-reflective-model-reflection-in-action-and-reflection-on-action-guide.php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sciencedirect.com/science/article/pii/S0191886910006008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escholarship.org/content/qt5995z0xw/qt5995z0xw.pdf" TargetMode="External"/><Relationship Id="rId19" Type="http://schemas.openxmlformats.org/officeDocument/2006/relationships/hyperlink" Target="https://escholarship.org/content/qt5995z0xw/qt5995z0xw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sdweb.co.uk/wp-content/uploads/2021/10/learning-by-doing-graham-gibbs.pdf" TargetMode="External"/><Relationship Id="rId14" Type="http://schemas.openxmlformats.org/officeDocument/2006/relationships/hyperlink" Target="https://link.springer.com/chapter/10.1007/978-1-349-22747-1_13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4</Pages>
  <Words>1221</Words>
  <Characters>6961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Laurence</dc:creator>
  <cp:keywords/>
  <dc:description/>
  <cp:lastModifiedBy>Lillie MacIsaac (2500549)</cp:lastModifiedBy>
  <cp:revision>6</cp:revision>
  <dcterms:created xsi:type="dcterms:W3CDTF">2026-01-18T21:31:00Z</dcterms:created>
  <dcterms:modified xsi:type="dcterms:W3CDTF">2026-01-19T18:10:00Z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ce4533d4-89a7-41ac-92e5-54f86d44c14c</vt:lpwstr>
  </property>
</Properties>
</file>