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614F70C" wp14:paraId="2C078E63" wp14:textId="14341A97">
      <w:pPr>
        <w:spacing w:line="480" w:lineRule="auto"/>
        <w:ind w:left="3600" w:firstLine="0"/>
        <w:jc w:val="left"/>
        <w:rPr>
          <w:rFonts w:ascii="Arial" w:hAnsi="Arial" w:eastAsia="Arial" w:cs="Arial"/>
          <w:b w:val="1"/>
          <w:bCs w:val="1"/>
          <w:sz w:val="24"/>
          <w:szCs w:val="24"/>
          <w:u w:val="single"/>
        </w:rPr>
      </w:pPr>
      <w:r w:rsidRPr="1614F70C" w:rsidR="7BF0FA18">
        <w:rPr>
          <w:rFonts w:ascii="Arial" w:hAnsi="Arial" w:eastAsia="Arial" w:cs="Arial"/>
          <w:b w:val="1"/>
          <w:bCs w:val="1"/>
          <w:sz w:val="24"/>
          <w:szCs w:val="24"/>
          <w:u w:val="single"/>
        </w:rPr>
        <w:t>Portfolio of Activities</w:t>
      </w:r>
    </w:p>
    <w:p w:rsidR="7BF0FA18" w:rsidP="1614F70C" w:rsidRDefault="7BF0FA18" w14:paraId="2BF731E2" w14:textId="6EFD179B">
      <w:pPr>
        <w:pStyle w:val="Normal"/>
        <w:spacing w:line="480" w:lineRule="auto"/>
        <w:jc w:val="left"/>
        <w:rPr>
          <w:rFonts w:ascii="Arial" w:hAnsi="Arial" w:eastAsia="Arial" w:cs="Arial"/>
          <w:b w:val="1"/>
          <w:bCs w:val="1"/>
          <w:sz w:val="24"/>
          <w:szCs w:val="24"/>
          <w:u w:val="single"/>
        </w:rPr>
      </w:pPr>
      <w:r w:rsidRPr="1614F70C" w:rsidR="7BF0FA18">
        <w:rPr>
          <w:rFonts w:ascii="Arial" w:hAnsi="Arial" w:eastAsia="Arial" w:cs="Arial"/>
          <w:b w:val="1"/>
          <w:bCs w:val="1"/>
          <w:sz w:val="24"/>
          <w:szCs w:val="24"/>
          <w:u w:val="single"/>
        </w:rPr>
        <w:t>Part 1:</w:t>
      </w:r>
    </w:p>
    <w:p w:rsidR="6DFC3277" w:rsidP="1614F70C" w:rsidRDefault="6DFC3277" w14:paraId="750FC7B3" w14:textId="2481E925">
      <w:pPr>
        <w:pStyle w:val="Normal"/>
        <w:spacing w:line="480" w:lineRule="auto"/>
        <w:jc w:val="left"/>
        <w:rPr>
          <w:rFonts w:ascii="Arial" w:hAnsi="Arial" w:eastAsia="Arial" w:cs="Arial"/>
          <w:b w:val="0"/>
          <w:bCs w:val="0"/>
          <w:sz w:val="24"/>
          <w:szCs w:val="24"/>
          <w:u w:val="none"/>
        </w:rPr>
      </w:pPr>
      <w:r w:rsidRPr="1614F70C" w:rsidR="6DFC3277">
        <w:rPr>
          <w:rFonts w:ascii="Arial" w:hAnsi="Arial" w:eastAsia="Arial" w:cs="Arial"/>
          <w:b w:val="0"/>
          <w:bCs w:val="0"/>
          <w:sz w:val="24"/>
          <w:szCs w:val="24"/>
          <w:u w:val="none"/>
        </w:rPr>
        <w:t>In Wales, there are many policies and important documents that inform us about youth work</w:t>
      </w:r>
      <w:r w:rsidRPr="1614F70C" w:rsidR="0C5ACC77">
        <w:rPr>
          <w:rFonts w:ascii="Arial" w:hAnsi="Arial" w:eastAsia="Arial" w:cs="Arial"/>
          <w:b w:val="0"/>
          <w:bCs w:val="0"/>
          <w:sz w:val="24"/>
          <w:szCs w:val="24"/>
          <w:u w:val="none"/>
        </w:rPr>
        <w:t>, such as; what it is and where it happens. These are useful when you are a youth work student</w:t>
      </w:r>
      <w:r w:rsidRPr="1614F70C" w:rsidR="77F639B5">
        <w:rPr>
          <w:rFonts w:ascii="Arial" w:hAnsi="Arial" w:eastAsia="Arial" w:cs="Arial"/>
          <w:b w:val="0"/>
          <w:bCs w:val="0"/>
          <w:sz w:val="24"/>
          <w:szCs w:val="24"/>
          <w:u w:val="none"/>
        </w:rPr>
        <w:t xml:space="preserve"> to help you alongside your learning. </w:t>
      </w:r>
      <w:r w:rsidRPr="1614F70C" w:rsidR="0942C968">
        <w:rPr>
          <w:rFonts w:ascii="Arial" w:hAnsi="Arial" w:eastAsia="Arial" w:cs="Arial"/>
          <w:b w:val="0"/>
          <w:bCs w:val="0"/>
          <w:sz w:val="24"/>
          <w:szCs w:val="24"/>
          <w:u w:val="none"/>
        </w:rPr>
        <w:t>These documents are also helpful to those already working in youth work.</w:t>
      </w:r>
      <w:r w:rsidRPr="1614F70C" w:rsidR="6A70AB51">
        <w:rPr>
          <w:rFonts w:ascii="Arial" w:hAnsi="Arial" w:eastAsia="Arial" w:cs="Arial"/>
          <w:b w:val="0"/>
          <w:bCs w:val="0"/>
          <w:sz w:val="24"/>
          <w:szCs w:val="24"/>
          <w:u w:val="none"/>
        </w:rPr>
        <w:t xml:space="preserve"> According to ‘Youth Work in Wales: Principles and Purposes’ (2018), </w:t>
      </w:r>
      <w:r w:rsidRPr="1614F70C" w:rsidR="1665FF79">
        <w:rPr>
          <w:rFonts w:ascii="Arial" w:hAnsi="Arial" w:eastAsia="Arial" w:cs="Arial"/>
          <w:b w:val="0"/>
          <w:bCs w:val="0"/>
          <w:sz w:val="24"/>
          <w:szCs w:val="24"/>
          <w:u w:val="none"/>
        </w:rPr>
        <w:t>the voluntary relationship between the young people and the youth worker is important as a principle of youth work practice</w:t>
      </w:r>
      <w:r w:rsidRPr="1614F70C" w:rsidR="6153DF50">
        <w:rPr>
          <w:rFonts w:ascii="Arial" w:hAnsi="Arial" w:eastAsia="Arial" w:cs="Arial"/>
          <w:b w:val="0"/>
          <w:bCs w:val="0"/>
          <w:sz w:val="24"/>
          <w:szCs w:val="24"/>
          <w:u w:val="none"/>
        </w:rPr>
        <w:t xml:space="preserve">. All young people can engage in youth </w:t>
      </w:r>
      <w:r w:rsidRPr="1614F70C" w:rsidR="02DC3304">
        <w:rPr>
          <w:rFonts w:ascii="Arial" w:hAnsi="Arial" w:eastAsia="Arial" w:cs="Arial"/>
          <w:b w:val="0"/>
          <w:bCs w:val="0"/>
          <w:sz w:val="24"/>
          <w:szCs w:val="24"/>
          <w:u w:val="none"/>
        </w:rPr>
        <w:t>work,</w:t>
      </w:r>
      <w:r w:rsidRPr="1614F70C" w:rsidR="6153DF50">
        <w:rPr>
          <w:rFonts w:ascii="Arial" w:hAnsi="Arial" w:eastAsia="Arial" w:cs="Arial"/>
          <w:b w:val="0"/>
          <w:bCs w:val="0"/>
          <w:sz w:val="24"/>
          <w:szCs w:val="24"/>
          <w:u w:val="none"/>
        </w:rPr>
        <w:t xml:space="preserve"> but ‘youth’ usually refers to young people aged eleven</w:t>
      </w:r>
      <w:r w:rsidRPr="1614F70C" w:rsidR="345D5743">
        <w:rPr>
          <w:rFonts w:ascii="Arial" w:hAnsi="Arial" w:eastAsia="Arial" w:cs="Arial"/>
          <w:b w:val="0"/>
          <w:bCs w:val="0"/>
          <w:sz w:val="24"/>
          <w:szCs w:val="24"/>
          <w:u w:val="none"/>
        </w:rPr>
        <w:t xml:space="preserve"> to </w:t>
      </w:r>
      <w:r w:rsidRPr="1614F70C" w:rsidR="42E3AE88">
        <w:rPr>
          <w:rFonts w:ascii="Arial" w:hAnsi="Arial" w:eastAsia="Arial" w:cs="Arial"/>
          <w:b w:val="0"/>
          <w:bCs w:val="0"/>
          <w:sz w:val="24"/>
          <w:szCs w:val="24"/>
          <w:u w:val="none"/>
        </w:rPr>
        <w:t>twenty-five</w:t>
      </w:r>
      <w:r w:rsidRPr="1614F70C" w:rsidR="6E01A73A">
        <w:rPr>
          <w:rFonts w:ascii="Arial" w:hAnsi="Arial" w:eastAsia="Arial" w:cs="Arial"/>
          <w:b w:val="0"/>
          <w:bCs w:val="0"/>
          <w:sz w:val="24"/>
          <w:szCs w:val="24"/>
          <w:u w:val="none"/>
        </w:rPr>
        <w:t xml:space="preserve">. This emphasis on the voluntary relationship between young people and youth workers, you can </w:t>
      </w:r>
      <w:r w:rsidRPr="1614F70C" w:rsidR="6E01A73A">
        <w:rPr>
          <w:rFonts w:ascii="Arial" w:hAnsi="Arial" w:eastAsia="Arial" w:cs="Arial"/>
          <w:b w:val="0"/>
          <w:bCs w:val="0"/>
          <w:sz w:val="24"/>
          <w:szCs w:val="24"/>
          <w:u w:val="none"/>
        </w:rPr>
        <w:t>observe</w:t>
      </w:r>
      <w:r w:rsidRPr="1614F70C" w:rsidR="6E01A73A">
        <w:rPr>
          <w:rFonts w:ascii="Arial" w:hAnsi="Arial" w:eastAsia="Arial" w:cs="Arial"/>
          <w:b w:val="0"/>
          <w:bCs w:val="0"/>
          <w:sz w:val="24"/>
          <w:szCs w:val="24"/>
          <w:u w:val="none"/>
        </w:rPr>
        <w:t xml:space="preserve"> from various books and other materials. For example, according to Jeffs a</w:t>
      </w:r>
      <w:r w:rsidRPr="1614F70C" w:rsidR="64E4DB39">
        <w:rPr>
          <w:rFonts w:ascii="Arial" w:hAnsi="Arial" w:eastAsia="Arial" w:cs="Arial"/>
          <w:b w:val="0"/>
          <w:bCs w:val="0"/>
          <w:sz w:val="24"/>
          <w:szCs w:val="24"/>
          <w:u w:val="none"/>
        </w:rPr>
        <w:t>n</w:t>
      </w:r>
      <w:r w:rsidRPr="1614F70C" w:rsidR="6E01A73A">
        <w:rPr>
          <w:rFonts w:ascii="Arial" w:hAnsi="Arial" w:eastAsia="Arial" w:cs="Arial"/>
          <w:b w:val="0"/>
          <w:bCs w:val="0"/>
          <w:sz w:val="24"/>
          <w:szCs w:val="24"/>
          <w:u w:val="none"/>
        </w:rPr>
        <w:t>d Smith (2019)</w:t>
      </w:r>
      <w:r w:rsidRPr="1614F70C" w:rsidR="7F2BD23C">
        <w:rPr>
          <w:rFonts w:ascii="Arial" w:hAnsi="Arial" w:eastAsia="Arial" w:cs="Arial"/>
          <w:b w:val="0"/>
          <w:bCs w:val="0"/>
          <w:sz w:val="24"/>
          <w:szCs w:val="24"/>
          <w:u w:val="none"/>
        </w:rPr>
        <w:t>, the voluntary principle means that the young people can choose to enter the re</w:t>
      </w:r>
      <w:r w:rsidRPr="1614F70C" w:rsidR="6B4B719D">
        <w:rPr>
          <w:rFonts w:ascii="Arial" w:hAnsi="Arial" w:eastAsia="Arial" w:cs="Arial"/>
          <w:b w:val="0"/>
          <w:bCs w:val="0"/>
          <w:sz w:val="24"/>
          <w:szCs w:val="24"/>
          <w:u w:val="none"/>
        </w:rPr>
        <w:t>lationship</w:t>
      </w:r>
      <w:r w:rsidRPr="1614F70C" w:rsidR="7F2BD23C">
        <w:rPr>
          <w:rFonts w:ascii="Arial" w:hAnsi="Arial" w:eastAsia="Arial" w:cs="Arial"/>
          <w:b w:val="0"/>
          <w:bCs w:val="0"/>
          <w:sz w:val="24"/>
          <w:szCs w:val="24"/>
          <w:u w:val="none"/>
        </w:rPr>
        <w:t xml:space="preserve"> with the youth worker and ther</w:t>
      </w:r>
      <w:r w:rsidRPr="1614F70C" w:rsidR="2656E89E">
        <w:rPr>
          <w:rFonts w:ascii="Arial" w:hAnsi="Arial" w:eastAsia="Arial" w:cs="Arial"/>
          <w:b w:val="0"/>
          <w:bCs w:val="0"/>
          <w:sz w:val="24"/>
          <w:szCs w:val="24"/>
          <w:u w:val="none"/>
        </w:rPr>
        <w:t>e</w:t>
      </w:r>
      <w:r w:rsidRPr="1614F70C" w:rsidR="7F2BD23C">
        <w:rPr>
          <w:rFonts w:ascii="Arial" w:hAnsi="Arial" w:eastAsia="Arial" w:cs="Arial"/>
          <w:b w:val="0"/>
          <w:bCs w:val="0"/>
          <w:sz w:val="24"/>
          <w:szCs w:val="24"/>
          <w:u w:val="none"/>
        </w:rPr>
        <w:t xml:space="preserve">fore meaning that a young person could also choose to end it. </w:t>
      </w:r>
      <w:r w:rsidRPr="1614F70C" w:rsidR="5F8DA113">
        <w:rPr>
          <w:rFonts w:ascii="Arial" w:hAnsi="Arial" w:eastAsia="Arial" w:cs="Arial"/>
          <w:b w:val="0"/>
          <w:bCs w:val="0"/>
          <w:sz w:val="24"/>
          <w:szCs w:val="24"/>
          <w:u w:val="none"/>
        </w:rPr>
        <w:t xml:space="preserve">The ‘Youth Work Strategy for Wales’ (2019) </w:t>
      </w:r>
      <w:r w:rsidRPr="1614F70C" w:rsidR="5F8DA113">
        <w:rPr>
          <w:rFonts w:ascii="Arial" w:hAnsi="Arial" w:eastAsia="Arial" w:cs="Arial"/>
          <w:b w:val="0"/>
          <w:bCs w:val="0"/>
          <w:sz w:val="24"/>
          <w:szCs w:val="24"/>
          <w:u w:val="none"/>
        </w:rPr>
        <w:t>indicates</w:t>
      </w:r>
      <w:r w:rsidRPr="1614F70C" w:rsidR="5F8DA113">
        <w:rPr>
          <w:rFonts w:ascii="Arial" w:hAnsi="Arial" w:eastAsia="Arial" w:cs="Arial"/>
          <w:b w:val="0"/>
          <w:bCs w:val="0"/>
          <w:sz w:val="24"/>
          <w:szCs w:val="24"/>
          <w:u w:val="none"/>
        </w:rPr>
        <w:t xml:space="preserve"> how youth work is based on the voluntary participation between the young people and the youth worker</w:t>
      </w:r>
      <w:r w:rsidRPr="1614F70C" w:rsidR="2389C06B">
        <w:rPr>
          <w:rFonts w:ascii="Arial" w:hAnsi="Arial" w:eastAsia="Arial" w:cs="Arial"/>
          <w:b w:val="0"/>
          <w:bCs w:val="0"/>
          <w:sz w:val="24"/>
          <w:szCs w:val="24"/>
          <w:u w:val="none"/>
        </w:rPr>
        <w:t xml:space="preserve">s, and therefore, this helps the young people to feel like empowered partners. </w:t>
      </w:r>
    </w:p>
    <w:p w:rsidR="593E4A83" w:rsidP="1614F70C" w:rsidRDefault="593E4A83" w14:paraId="057D61CD" w14:textId="5E704BAA">
      <w:pPr>
        <w:pStyle w:val="Normal"/>
        <w:spacing w:line="480" w:lineRule="auto"/>
        <w:jc w:val="left"/>
        <w:rPr>
          <w:rFonts w:ascii="Arial" w:hAnsi="Arial" w:eastAsia="Arial" w:cs="Arial"/>
          <w:noProof w:val="0"/>
          <w:sz w:val="24"/>
          <w:szCs w:val="24"/>
          <w:lang w:val="en-US"/>
        </w:rPr>
      </w:pPr>
      <w:r w:rsidRPr="1614F70C" w:rsidR="593E4A83">
        <w:rPr>
          <w:rFonts w:ascii="Arial" w:hAnsi="Arial" w:eastAsia="Arial" w:cs="Arial"/>
          <w:noProof w:val="0"/>
          <w:sz w:val="24"/>
          <w:szCs w:val="24"/>
          <w:lang w:val="en-US"/>
        </w:rPr>
        <w:t xml:space="preserve">Adapted from: </w:t>
      </w:r>
    </w:p>
    <w:p w:rsidR="593E4A83" w:rsidP="1614F70C" w:rsidRDefault="593E4A83" w14:paraId="2B73231C" w14:textId="309CEA5F">
      <w:pPr>
        <w:pStyle w:val="Normal"/>
        <w:spacing w:line="480" w:lineRule="auto"/>
        <w:jc w:val="left"/>
        <w:rPr>
          <w:rFonts w:ascii="Arial" w:hAnsi="Arial" w:eastAsia="Arial" w:cs="Arial"/>
          <w:noProof w:val="0"/>
          <w:sz w:val="24"/>
          <w:szCs w:val="24"/>
          <w:lang w:val="en-US"/>
        </w:rPr>
      </w:pPr>
      <w:r w:rsidRPr="1614F70C" w:rsidR="593E4A83">
        <w:rPr>
          <w:rFonts w:ascii="Arial" w:hAnsi="Arial" w:eastAsia="Arial" w:cs="Arial"/>
          <w:noProof w:val="0"/>
          <w:sz w:val="24"/>
          <w:szCs w:val="24"/>
          <w:lang w:val="en-US"/>
        </w:rPr>
        <w:t xml:space="preserve">Youth Work in Wales Review Group. (2018) Youth Work in Wales: Principles and Purposes, Cardiff: Youth Work in Wales Review Group. </w:t>
      </w:r>
    </w:p>
    <w:p w:rsidR="593E4A83" w:rsidP="1614F70C" w:rsidRDefault="593E4A83" w14:paraId="101252D8" w14:textId="315EA915">
      <w:pPr>
        <w:pStyle w:val="Normal"/>
        <w:spacing w:line="480" w:lineRule="auto"/>
        <w:jc w:val="left"/>
        <w:rPr>
          <w:rFonts w:ascii="Arial" w:hAnsi="Arial" w:eastAsia="Arial" w:cs="Arial"/>
          <w:b w:val="0"/>
          <w:bCs w:val="0"/>
          <w:sz w:val="24"/>
          <w:szCs w:val="24"/>
          <w:u w:val="none"/>
        </w:rPr>
      </w:pPr>
      <w:r w:rsidRPr="1614F70C" w:rsidR="593E4A83">
        <w:rPr>
          <w:rFonts w:ascii="Arial" w:hAnsi="Arial" w:eastAsia="Arial" w:cs="Arial"/>
          <w:noProof w:val="0"/>
          <w:sz w:val="24"/>
          <w:szCs w:val="24"/>
          <w:lang w:val="en-US"/>
        </w:rPr>
        <w:t>Welsh Government. (2019) Youth Work Strategy for Wales, Cardiff: Welsh Government.</w:t>
      </w:r>
    </w:p>
    <w:p w:rsidR="6DDF8B84" w:rsidP="1614F70C" w:rsidRDefault="6DDF8B84" w14:paraId="4747B4BF" w14:textId="2B30EBAB">
      <w:pPr>
        <w:pStyle w:val="Normal"/>
        <w:spacing w:line="480" w:lineRule="auto"/>
        <w:jc w:val="left"/>
        <w:rPr>
          <w:rFonts w:ascii="Arial" w:hAnsi="Arial" w:eastAsia="Arial" w:cs="Arial"/>
          <w:b w:val="0"/>
          <w:bCs w:val="0"/>
          <w:sz w:val="24"/>
          <w:szCs w:val="24"/>
          <w:u w:val="none"/>
        </w:rPr>
      </w:pPr>
      <w:r w:rsidRPr="1614F70C" w:rsidR="6DDF8B84">
        <w:rPr>
          <w:rFonts w:ascii="Arial" w:hAnsi="Arial" w:eastAsia="Arial" w:cs="Arial"/>
          <w:b w:val="1"/>
          <w:bCs w:val="1"/>
          <w:sz w:val="24"/>
          <w:szCs w:val="24"/>
          <w:u w:val="single"/>
        </w:rPr>
        <w:t>Part 2a:</w:t>
      </w:r>
    </w:p>
    <w:p w:rsidR="6DDF8B84" w:rsidP="1614F70C" w:rsidRDefault="6DDF8B84" w14:paraId="2C67EDC5" w14:textId="48BCC3EA">
      <w:pPr>
        <w:pStyle w:val="Normal"/>
        <w:spacing w:line="480" w:lineRule="auto"/>
        <w:jc w:val="left"/>
        <w:rPr>
          <w:rFonts w:ascii="Arial" w:hAnsi="Arial" w:eastAsia="Arial" w:cs="Arial"/>
          <w:b w:val="0"/>
          <w:bCs w:val="0"/>
          <w:sz w:val="24"/>
          <w:szCs w:val="24"/>
          <w:u w:val="none"/>
        </w:rPr>
      </w:pPr>
      <w:r w:rsidRPr="1614F70C" w:rsidR="6DDF8B84">
        <w:rPr>
          <w:rFonts w:ascii="Arial" w:hAnsi="Arial" w:eastAsia="Arial" w:cs="Arial"/>
          <w:b w:val="0"/>
          <w:bCs w:val="0"/>
          <w:sz w:val="24"/>
          <w:szCs w:val="24"/>
          <w:u w:val="none"/>
        </w:rPr>
        <w:t xml:space="preserve">This essay will discuss Youth Work. </w:t>
      </w:r>
      <w:bookmarkStart w:name="_Int_68eI1Qdj" w:id="651892134"/>
      <w:r w:rsidRPr="1614F70C" w:rsidR="6DDF8B84">
        <w:rPr>
          <w:rFonts w:ascii="Arial" w:hAnsi="Arial" w:eastAsia="Arial" w:cs="Arial"/>
          <w:b w:val="0"/>
          <w:bCs w:val="0"/>
          <w:sz w:val="24"/>
          <w:szCs w:val="24"/>
          <w:u w:val="none"/>
        </w:rPr>
        <w:t>A definition of the purpose of Youth Work has been made by the CLD Standards Council Scotland (2019).</w:t>
      </w:r>
      <w:bookmarkEnd w:id="651892134"/>
      <w:r w:rsidRPr="1614F70C" w:rsidR="6DDF8B84">
        <w:rPr>
          <w:rFonts w:ascii="Arial" w:hAnsi="Arial" w:eastAsia="Arial" w:cs="Arial"/>
          <w:b w:val="0"/>
          <w:bCs w:val="0"/>
          <w:sz w:val="24"/>
          <w:szCs w:val="24"/>
          <w:u w:val="none"/>
        </w:rPr>
        <w:t xml:space="preserve"> They suggest that youth</w:t>
      </w:r>
      <w:r w:rsidRPr="1614F70C" w:rsidR="20D38ACE">
        <w:rPr>
          <w:rFonts w:ascii="Arial" w:hAnsi="Arial" w:eastAsia="Arial" w:cs="Arial"/>
          <w:b w:val="0"/>
          <w:bCs w:val="0"/>
          <w:sz w:val="24"/>
          <w:szCs w:val="24"/>
          <w:u w:val="none"/>
        </w:rPr>
        <w:t xml:space="preserve"> work should</w:t>
      </w:r>
      <w:r w:rsidRPr="1614F70C" w:rsidR="157D8AF4">
        <w:rPr>
          <w:rFonts w:ascii="Arial" w:hAnsi="Arial" w:eastAsia="Arial" w:cs="Arial"/>
          <w:b w:val="0"/>
          <w:bCs w:val="0"/>
          <w:sz w:val="24"/>
          <w:szCs w:val="24"/>
          <w:u w:val="none"/>
        </w:rPr>
        <w:t xml:space="preserve">: </w:t>
      </w:r>
    </w:p>
    <w:p w:rsidR="20D38ACE" w:rsidP="1614F70C" w:rsidRDefault="20D38ACE" w14:paraId="070F2AC3" w14:textId="27886FF5">
      <w:pPr>
        <w:pStyle w:val="Normal"/>
        <w:spacing w:line="480" w:lineRule="auto"/>
        <w:jc w:val="left"/>
        <w:rPr>
          <w:rFonts w:ascii="Arial" w:hAnsi="Arial" w:eastAsia="Arial" w:cs="Arial"/>
          <w:b w:val="0"/>
          <w:bCs w:val="0"/>
          <w:sz w:val="24"/>
          <w:szCs w:val="24"/>
          <w:u w:val="none"/>
        </w:rPr>
      </w:pPr>
      <w:r w:rsidRPr="1614F70C" w:rsidR="20D38ACE">
        <w:rPr>
          <w:rFonts w:ascii="Arial" w:hAnsi="Arial" w:eastAsia="Arial" w:cs="Arial"/>
          <w:b w:val="0"/>
          <w:bCs w:val="0"/>
          <w:i w:val="1"/>
          <w:iCs w:val="1"/>
          <w:sz w:val="24"/>
          <w:szCs w:val="24"/>
          <w:u w:val="none"/>
        </w:rPr>
        <w:t>“</w:t>
      </w:r>
      <w:bookmarkStart w:name="_Int_zBlIJocR" w:id="1025389387"/>
      <w:r w:rsidRPr="1614F70C" w:rsidR="20D38ACE">
        <w:rPr>
          <w:rFonts w:ascii="Arial" w:hAnsi="Arial" w:eastAsia="Arial" w:cs="Arial"/>
          <w:b w:val="0"/>
          <w:bCs w:val="0"/>
          <w:i w:val="1"/>
          <w:iCs w:val="1"/>
          <w:sz w:val="24"/>
          <w:szCs w:val="24"/>
          <w:u w:val="none"/>
        </w:rPr>
        <w:t>enable</w:t>
      </w:r>
      <w:bookmarkEnd w:id="1025389387"/>
      <w:r w:rsidRPr="1614F70C" w:rsidR="20D38ACE">
        <w:rPr>
          <w:rFonts w:ascii="Arial" w:hAnsi="Arial" w:eastAsia="Arial" w:cs="Arial"/>
          <w:b w:val="0"/>
          <w:bCs w:val="0"/>
          <w:i w:val="1"/>
          <w:iCs w:val="1"/>
          <w:sz w:val="24"/>
          <w:szCs w:val="24"/>
          <w:u w:val="none"/>
        </w:rPr>
        <w:t xml:space="preserve"> young people to develop holistically, working with them to</w:t>
      </w:r>
      <w:r w:rsidRPr="1614F70C" w:rsidR="73DD02C0">
        <w:rPr>
          <w:rFonts w:ascii="Arial" w:hAnsi="Arial" w:eastAsia="Arial" w:cs="Arial"/>
          <w:b w:val="0"/>
          <w:bCs w:val="0"/>
          <w:i w:val="1"/>
          <w:iCs w:val="1"/>
          <w:sz w:val="24"/>
          <w:szCs w:val="24"/>
          <w:u w:val="none"/>
        </w:rPr>
        <w:t xml:space="preserve"> facilitate their personal, social, and educational development, to enable then to develop their voice, influence and place in society and to reach their full potential.”</w:t>
      </w:r>
      <w:r w:rsidRPr="1614F70C" w:rsidR="01C3C376">
        <w:rPr>
          <w:rFonts w:ascii="Arial" w:hAnsi="Arial" w:eastAsia="Arial" w:cs="Arial"/>
          <w:b w:val="0"/>
          <w:bCs w:val="0"/>
          <w:i w:val="1"/>
          <w:iCs w:val="1"/>
          <w:sz w:val="24"/>
          <w:szCs w:val="24"/>
          <w:u w:val="none"/>
        </w:rPr>
        <w:t xml:space="preserve"> </w:t>
      </w:r>
      <w:r w:rsidRPr="1614F70C" w:rsidR="01C3C376">
        <w:rPr>
          <w:rFonts w:ascii="Arial" w:hAnsi="Arial" w:eastAsia="Arial" w:cs="Arial"/>
          <w:b w:val="0"/>
          <w:bCs w:val="0"/>
          <w:sz w:val="24"/>
          <w:szCs w:val="24"/>
          <w:u w:val="none"/>
        </w:rPr>
        <w:t>(CLD Standards Council Scotland, 2019)</w:t>
      </w:r>
    </w:p>
    <w:p w:rsidR="01C3C376" w:rsidP="1614F70C" w:rsidRDefault="01C3C376" w14:paraId="358DE398" w14:textId="43973A80">
      <w:pPr>
        <w:pStyle w:val="Normal"/>
        <w:spacing w:line="480" w:lineRule="auto"/>
        <w:jc w:val="left"/>
        <w:rPr>
          <w:rFonts w:ascii="Arial" w:hAnsi="Arial" w:eastAsia="Arial" w:cs="Arial"/>
          <w:b w:val="0"/>
          <w:bCs w:val="0"/>
          <w:sz w:val="24"/>
          <w:szCs w:val="24"/>
          <w:u w:val="none"/>
        </w:rPr>
      </w:pPr>
      <w:bookmarkStart w:name="_Int_se8LnsRr" w:id="478031814"/>
      <w:r w:rsidRPr="1614F70C" w:rsidR="01C3C376">
        <w:rPr>
          <w:rFonts w:ascii="Arial" w:hAnsi="Arial" w:eastAsia="Arial" w:cs="Arial"/>
          <w:b w:val="0"/>
          <w:bCs w:val="0"/>
          <w:sz w:val="24"/>
          <w:szCs w:val="24"/>
          <w:u w:val="none"/>
        </w:rPr>
        <w:t xml:space="preserve">One </w:t>
      </w:r>
      <w:r w:rsidRPr="1614F70C" w:rsidR="7452FBC8">
        <w:rPr>
          <w:rFonts w:ascii="Arial" w:hAnsi="Arial" w:eastAsia="Arial" w:cs="Arial"/>
          <w:b w:val="0"/>
          <w:bCs w:val="0"/>
          <w:sz w:val="24"/>
          <w:szCs w:val="24"/>
          <w:u w:val="none"/>
        </w:rPr>
        <w:t>i</w:t>
      </w:r>
      <w:r w:rsidRPr="1614F70C" w:rsidR="01C3C376">
        <w:rPr>
          <w:rFonts w:ascii="Arial" w:hAnsi="Arial" w:eastAsia="Arial" w:cs="Arial"/>
          <w:b w:val="0"/>
          <w:bCs w:val="0"/>
          <w:sz w:val="24"/>
          <w:szCs w:val="24"/>
          <w:u w:val="none"/>
        </w:rPr>
        <w:t>mportant aspect of being a youth worker is t</w:t>
      </w:r>
      <w:r w:rsidRPr="1614F70C" w:rsidR="6E709786">
        <w:rPr>
          <w:rFonts w:ascii="Arial" w:hAnsi="Arial" w:eastAsia="Arial" w:cs="Arial"/>
          <w:b w:val="0"/>
          <w:bCs w:val="0"/>
          <w:sz w:val="24"/>
          <w:szCs w:val="24"/>
          <w:u w:val="none"/>
        </w:rPr>
        <w:t>o be able</w:t>
      </w:r>
      <w:r w:rsidRPr="1614F70C" w:rsidR="01C3C376">
        <w:rPr>
          <w:rFonts w:ascii="Arial" w:hAnsi="Arial" w:eastAsia="Arial" w:cs="Arial"/>
          <w:b w:val="0"/>
          <w:bCs w:val="0"/>
          <w:sz w:val="24"/>
          <w:szCs w:val="24"/>
          <w:u w:val="none"/>
        </w:rPr>
        <w:t xml:space="preserve"> to build a relationship with young people.</w:t>
      </w:r>
      <w:bookmarkEnd w:id="478031814"/>
      <w:r w:rsidRPr="1614F70C" w:rsidR="01C3C376">
        <w:rPr>
          <w:rFonts w:ascii="Arial" w:hAnsi="Arial" w:eastAsia="Arial" w:cs="Arial"/>
          <w:b w:val="0"/>
          <w:bCs w:val="0"/>
          <w:sz w:val="24"/>
          <w:szCs w:val="24"/>
          <w:u w:val="none"/>
        </w:rPr>
        <w:t xml:space="preserve"> This is something that many have written about, such as Blacker (2010), who </w:t>
      </w:r>
      <w:r w:rsidRPr="1614F70C" w:rsidR="01C3C376">
        <w:rPr>
          <w:rFonts w:ascii="Arial" w:hAnsi="Arial" w:eastAsia="Arial" w:cs="Arial"/>
          <w:b w:val="0"/>
          <w:bCs w:val="0"/>
          <w:sz w:val="24"/>
          <w:szCs w:val="24"/>
          <w:u w:val="none"/>
        </w:rPr>
        <w:t>indicated</w:t>
      </w:r>
      <w:r w:rsidRPr="1614F70C" w:rsidR="01C3C376">
        <w:rPr>
          <w:rFonts w:ascii="Arial" w:hAnsi="Arial" w:eastAsia="Arial" w:cs="Arial"/>
          <w:b w:val="0"/>
          <w:bCs w:val="0"/>
          <w:sz w:val="24"/>
          <w:szCs w:val="24"/>
          <w:u w:val="none"/>
        </w:rPr>
        <w:t xml:space="preserve"> that “</w:t>
      </w:r>
      <w:r w:rsidRPr="1614F70C" w:rsidR="2483EB95">
        <w:rPr>
          <w:rFonts w:ascii="Arial" w:hAnsi="Arial" w:eastAsia="Arial" w:cs="Arial"/>
          <w:b w:val="0"/>
          <w:bCs w:val="0"/>
          <w:sz w:val="24"/>
          <w:szCs w:val="24"/>
          <w:u w:val="none"/>
        </w:rPr>
        <w:t>a central task for any youth worker has always been the need to construct an</w:t>
      </w:r>
      <w:r w:rsidRPr="1614F70C" w:rsidR="2FCBB255">
        <w:rPr>
          <w:rFonts w:ascii="Arial" w:hAnsi="Arial" w:eastAsia="Arial" w:cs="Arial"/>
          <w:b w:val="0"/>
          <w:bCs w:val="0"/>
          <w:sz w:val="24"/>
          <w:szCs w:val="24"/>
          <w:u w:val="none"/>
        </w:rPr>
        <w:t xml:space="preserve">d </w:t>
      </w:r>
      <w:r w:rsidRPr="1614F70C" w:rsidR="2483EB95">
        <w:rPr>
          <w:rFonts w:ascii="Arial" w:hAnsi="Arial" w:eastAsia="Arial" w:cs="Arial"/>
          <w:b w:val="0"/>
          <w:bCs w:val="0"/>
          <w:sz w:val="24"/>
          <w:szCs w:val="24"/>
          <w:u w:val="none"/>
        </w:rPr>
        <w:t xml:space="preserve">sustain educational and social relationships with young people.” </w:t>
      </w:r>
      <w:r w:rsidRPr="1614F70C" w:rsidR="066AE07D">
        <w:rPr>
          <w:rFonts w:ascii="Arial" w:hAnsi="Arial" w:eastAsia="Arial" w:cs="Arial"/>
          <w:b w:val="0"/>
          <w:bCs w:val="0"/>
          <w:sz w:val="24"/>
          <w:szCs w:val="24"/>
          <w:u w:val="none"/>
        </w:rPr>
        <w:t>Jolly (2010, pg.6) suggests, similarly to Blacker, that “it is no exaggeration</w:t>
      </w:r>
      <w:r w:rsidRPr="1614F70C" w:rsidR="360A5D26">
        <w:rPr>
          <w:rFonts w:ascii="Arial" w:hAnsi="Arial" w:eastAsia="Arial" w:cs="Arial"/>
          <w:b w:val="0"/>
          <w:bCs w:val="0"/>
          <w:sz w:val="24"/>
          <w:szCs w:val="24"/>
          <w:u w:val="none"/>
        </w:rPr>
        <w:t xml:space="preserve"> </w:t>
      </w:r>
      <w:r w:rsidRPr="1614F70C" w:rsidR="0B70A26C">
        <w:rPr>
          <w:rFonts w:ascii="Arial" w:hAnsi="Arial" w:eastAsia="Arial" w:cs="Arial"/>
          <w:b w:val="0"/>
          <w:bCs w:val="0"/>
          <w:sz w:val="24"/>
          <w:szCs w:val="24"/>
          <w:u w:val="none"/>
        </w:rPr>
        <w:t xml:space="preserve">to say that the single most important factor in defining youth work practice rests with the worker.” Youth </w:t>
      </w:r>
      <w:r w:rsidRPr="1614F70C" w:rsidR="2D157CB8">
        <w:rPr>
          <w:rFonts w:ascii="Arial" w:hAnsi="Arial" w:eastAsia="Arial" w:cs="Arial"/>
          <w:b w:val="0"/>
          <w:bCs w:val="0"/>
          <w:sz w:val="24"/>
          <w:szCs w:val="24"/>
          <w:u w:val="none"/>
        </w:rPr>
        <w:t>workers provide young people with opportunities to learn in a non-formal and informal format. The activities that youth workers use are tools; according to Harte (</w:t>
      </w:r>
      <w:r w:rsidRPr="1614F70C" w:rsidR="1F17805B">
        <w:rPr>
          <w:rFonts w:ascii="Arial" w:hAnsi="Arial" w:eastAsia="Arial" w:cs="Arial"/>
          <w:b w:val="0"/>
          <w:bCs w:val="0"/>
          <w:sz w:val="24"/>
          <w:szCs w:val="24"/>
          <w:u w:val="none"/>
        </w:rPr>
        <w:t xml:space="preserve">2020, pg.20), “they provide a key setting to enable the educational processes of youth work to take place.” They act as a catalyst to </w:t>
      </w:r>
      <w:r w:rsidRPr="1614F70C" w:rsidR="1F17805B">
        <w:rPr>
          <w:rFonts w:ascii="Arial" w:hAnsi="Arial" w:eastAsia="Arial" w:cs="Arial"/>
          <w:b w:val="0"/>
          <w:bCs w:val="0"/>
          <w:sz w:val="24"/>
          <w:szCs w:val="24"/>
          <w:u w:val="none"/>
        </w:rPr>
        <w:t>initiate</w:t>
      </w:r>
      <w:r w:rsidRPr="1614F70C" w:rsidR="1F17805B">
        <w:rPr>
          <w:rFonts w:ascii="Arial" w:hAnsi="Arial" w:eastAsia="Arial" w:cs="Arial"/>
          <w:b w:val="0"/>
          <w:bCs w:val="0"/>
          <w:sz w:val="24"/>
          <w:szCs w:val="24"/>
          <w:u w:val="none"/>
        </w:rPr>
        <w:t xml:space="preserve"> and hasten young people’s development and</w:t>
      </w:r>
      <w:r w:rsidRPr="1614F70C" w:rsidR="4B0CD482">
        <w:rPr>
          <w:rFonts w:ascii="Arial" w:hAnsi="Arial" w:eastAsia="Arial" w:cs="Arial"/>
          <w:b w:val="0"/>
          <w:bCs w:val="0"/>
          <w:sz w:val="24"/>
          <w:szCs w:val="24"/>
          <w:u w:val="none"/>
        </w:rPr>
        <w:t xml:space="preserve"> learning. </w:t>
      </w:r>
    </w:p>
    <w:p w:rsidR="20FFFBB6" w:rsidP="1614F70C" w:rsidRDefault="20FFFBB6" w14:paraId="3159878B" w14:textId="340CA4DC">
      <w:pPr>
        <w:pStyle w:val="Normal"/>
        <w:spacing w:line="480" w:lineRule="auto"/>
        <w:jc w:val="left"/>
        <w:rPr>
          <w:rFonts w:ascii="Arial" w:hAnsi="Arial" w:eastAsia="Arial" w:cs="Arial"/>
          <w:noProof w:val="0"/>
          <w:sz w:val="24"/>
          <w:szCs w:val="24"/>
          <w:lang w:val="en-US"/>
        </w:rPr>
      </w:pPr>
      <w:r w:rsidRPr="1614F70C" w:rsidR="20FFFBB6">
        <w:rPr>
          <w:rFonts w:ascii="Arial" w:hAnsi="Arial" w:eastAsia="Arial" w:cs="Arial"/>
          <w:noProof w:val="0"/>
          <w:sz w:val="24"/>
          <w:szCs w:val="24"/>
          <w:lang w:val="en-US"/>
        </w:rPr>
        <w:t xml:space="preserve">Reference List: </w:t>
      </w:r>
    </w:p>
    <w:p w:rsidR="20FFFBB6" w:rsidP="1614F70C" w:rsidRDefault="20FFFBB6" w14:paraId="49E214C6" w14:textId="70A99716">
      <w:pPr>
        <w:pStyle w:val="Normal"/>
        <w:spacing w:line="480" w:lineRule="auto"/>
        <w:jc w:val="left"/>
        <w:rPr>
          <w:rFonts w:ascii="Arial" w:hAnsi="Arial" w:eastAsia="Arial" w:cs="Arial"/>
          <w:noProof w:val="0"/>
          <w:sz w:val="24"/>
          <w:szCs w:val="24"/>
          <w:lang w:val="en-US"/>
        </w:rPr>
      </w:pPr>
      <w:r w:rsidRPr="1614F70C" w:rsidR="20FFFBB6">
        <w:rPr>
          <w:rFonts w:ascii="Arial" w:hAnsi="Arial" w:eastAsia="Arial" w:cs="Arial"/>
          <w:noProof w:val="0"/>
          <w:sz w:val="24"/>
          <w:szCs w:val="24"/>
          <w:lang w:val="en-US"/>
        </w:rPr>
        <w:t xml:space="preserve">CLD Standards Council Scotland. (2019) Youth Work National Occupational Standards, Glasgow: CLD Standards Council Scotland. </w:t>
      </w:r>
    </w:p>
    <w:p w:rsidR="20FFFBB6" w:rsidP="1614F70C" w:rsidRDefault="20FFFBB6" w14:paraId="7669AEF7" w14:textId="6147F932">
      <w:pPr>
        <w:pStyle w:val="Normal"/>
        <w:spacing w:line="480" w:lineRule="auto"/>
        <w:jc w:val="left"/>
        <w:rPr>
          <w:rFonts w:ascii="Arial" w:hAnsi="Arial" w:eastAsia="Arial" w:cs="Arial"/>
          <w:i w:val="1"/>
          <w:iCs w:val="1"/>
          <w:noProof w:val="0"/>
          <w:sz w:val="24"/>
          <w:szCs w:val="24"/>
          <w:lang w:val="en-US"/>
        </w:rPr>
      </w:pPr>
      <w:r w:rsidRPr="1614F70C" w:rsidR="20FFFBB6">
        <w:rPr>
          <w:rFonts w:ascii="Arial" w:hAnsi="Arial" w:eastAsia="Arial" w:cs="Arial"/>
          <w:noProof w:val="0"/>
          <w:sz w:val="24"/>
          <w:szCs w:val="24"/>
          <w:lang w:val="en-US"/>
        </w:rPr>
        <w:t xml:space="preserve">Blacker, H. (2010) </w:t>
      </w:r>
      <w:r w:rsidRPr="1614F70C" w:rsidR="20FFFBB6">
        <w:rPr>
          <w:rFonts w:ascii="Arial" w:hAnsi="Arial" w:eastAsia="Arial" w:cs="Arial"/>
          <w:i w:val="1"/>
          <w:iCs w:val="1"/>
          <w:noProof w:val="0"/>
          <w:sz w:val="24"/>
          <w:szCs w:val="24"/>
          <w:lang w:val="en-US"/>
        </w:rPr>
        <w:t>“Relationships, friendships and youth work”</w:t>
      </w:r>
    </w:p>
    <w:p w:rsidR="20FFFBB6" w:rsidP="1614F70C" w:rsidRDefault="20FFFBB6" w14:paraId="6F378494" w14:textId="24D0D4A8">
      <w:pPr>
        <w:pStyle w:val="Normal"/>
        <w:spacing w:line="480" w:lineRule="auto"/>
        <w:jc w:val="left"/>
        <w:rPr>
          <w:rFonts w:ascii="Arial" w:hAnsi="Arial" w:eastAsia="Arial" w:cs="Arial"/>
          <w:noProof w:val="0"/>
          <w:sz w:val="24"/>
          <w:szCs w:val="24"/>
          <w:lang w:val="en-US"/>
        </w:rPr>
      </w:pPr>
      <w:r w:rsidRPr="1614F70C" w:rsidR="20FFFBB6">
        <w:rPr>
          <w:rFonts w:ascii="Arial" w:hAnsi="Arial" w:eastAsia="Arial" w:cs="Arial"/>
          <w:noProof w:val="0"/>
          <w:sz w:val="24"/>
          <w:szCs w:val="24"/>
          <w:lang w:val="en-US"/>
        </w:rPr>
        <w:t xml:space="preserve">Jeffs, T. &amp; Smith, M. (eds). (2010) Youth work Practice, </w:t>
      </w:r>
      <w:r w:rsidRPr="1614F70C" w:rsidR="20FFFBB6">
        <w:rPr>
          <w:rFonts w:ascii="Arial" w:hAnsi="Arial" w:eastAsia="Arial" w:cs="Arial"/>
          <w:noProof w:val="0"/>
          <w:sz w:val="24"/>
          <w:szCs w:val="24"/>
          <w:lang w:val="en-US"/>
        </w:rPr>
        <w:t>Basingstoke: Palgrave Macmillan, pp. 15-30, pp. 85-100</w:t>
      </w:r>
    </w:p>
    <w:p w:rsidR="20FFFBB6" w:rsidP="1614F70C" w:rsidRDefault="20FFFBB6" w14:paraId="3596502B" w14:textId="070473FD">
      <w:pPr>
        <w:pStyle w:val="Normal"/>
        <w:spacing w:line="480" w:lineRule="auto"/>
        <w:jc w:val="left"/>
        <w:rPr>
          <w:rFonts w:ascii="Arial" w:hAnsi="Arial" w:eastAsia="Arial" w:cs="Arial"/>
          <w:noProof w:val="0"/>
          <w:sz w:val="24"/>
          <w:szCs w:val="24"/>
          <w:lang w:val="en-US"/>
        </w:rPr>
      </w:pPr>
      <w:r w:rsidRPr="1614F70C" w:rsidR="20FFFBB6">
        <w:rPr>
          <w:rFonts w:ascii="Arial" w:hAnsi="Arial" w:eastAsia="Arial" w:cs="Arial"/>
          <w:noProof w:val="0"/>
          <w:sz w:val="24"/>
          <w:szCs w:val="24"/>
          <w:lang w:val="en-US"/>
        </w:rPr>
        <w:t>Harte</w:t>
      </w:r>
      <w:r w:rsidRPr="1614F70C" w:rsidR="20FFFBB6">
        <w:rPr>
          <w:rFonts w:ascii="Arial" w:hAnsi="Arial" w:eastAsia="Arial" w:cs="Arial"/>
          <w:noProof w:val="0"/>
          <w:sz w:val="24"/>
          <w:szCs w:val="24"/>
          <w:lang w:val="en-US"/>
        </w:rPr>
        <w:t xml:space="preserve">, S. (2010) </w:t>
      </w:r>
      <w:r w:rsidRPr="1614F70C" w:rsidR="20FFFBB6">
        <w:rPr>
          <w:rFonts w:ascii="Arial" w:hAnsi="Arial" w:eastAsia="Arial" w:cs="Arial"/>
          <w:i w:val="1"/>
          <w:iCs w:val="1"/>
          <w:noProof w:val="0"/>
          <w:sz w:val="24"/>
          <w:szCs w:val="24"/>
          <w:lang w:val="en-US"/>
        </w:rPr>
        <w:t>“Activities in youth work”</w:t>
      </w:r>
      <w:r w:rsidRPr="1614F70C" w:rsidR="20FFFBB6">
        <w:rPr>
          <w:rFonts w:ascii="Arial" w:hAnsi="Arial" w:eastAsia="Arial" w:cs="Arial"/>
          <w:noProof w:val="0"/>
          <w:sz w:val="24"/>
          <w:szCs w:val="24"/>
          <w:lang w:val="en-US"/>
        </w:rPr>
        <w:t xml:space="preserve">, </w:t>
      </w:r>
    </w:p>
    <w:p w:rsidR="20FFFBB6" w:rsidP="1614F70C" w:rsidRDefault="20FFFBB6" w14:paraId="52E6CFDB" w14:textId="672069FB">
      <w:pPr>
        <w:pStyle w:val="Normal"/>
        <w:spacing w:line="480" w:lineRule="auto"/>
        <w:jc w:val="left"/>
        <w:rPr>
          <w:rFonts w:ascii="Arial" w:hAnsi="Arial" w:eastAsia="Arial" w:cs="Arial"/>
          <w:noProof w:val="0"/>
          <w:sz w:val="24"/>
          <w:szCs w:val="24"/>
          <w:lang w:val="en-US"/>
        </w:rPr>
      </w:pPr>
      <w:r w:rsidRPr="1614F70C" w:rsidR="20FFFBB6">
        <w:rPr>
          <w:rFonts w:ascii="Arial" w:hAnsi="Arial" w:eastAsia="Arial" w:cs="Arial"/>
          <w:noProof w:val="0"/>
          <w:sz w:val="24"/>
          <w:szCs w:val="24"/>
          <w:lang w:val="en-US"/>
        </w:rPr>
        <w:t xml:space="preserve">Jolly, J. (2010) </w:t>
      </w:r>
      <w:r w:rsidRPr="1614F70C" w:rsidR="20FFFBB6">
        <w:rPr>
          <w:rFonts w:ascii="Arial" w:hAnsi="Arial" w:eastAsia="Arial" w:cs="Arial"/>
          <w:i w:val="1"/>
          <w:iCs w:val="1"/>
          <w:noProof w:val="0"/>
          <w:sz w:val="24"/>
          <w:szCs w:val="24"/>
          <w:lang w:val="en-US"/>
        </w:rPr>
        <w:t>“Local Youth Work”</w:t>
      </w:r>
      <w:r w:rsidRPr="1614F70C" w:rsidR="20FFFBB6">
        <w:rPr>
          <w:rFonts w:ascii="Arial" w:hAnsi="Arial" w:eastAsia="Arial" w:cs="Arial"/>
          <w:noProof w:val="0"/>
          <w:sz w:val="24"/>
          <w:szCs w:val="24"/>
          <w:lang w:val="en-US"/>
        </w:rPr>
        <w:t xml:space="preserve">, </w:t>
      </w:r>
    </w:p>
    <w:p w:rsidR="20FFFBB6" w:rsidP="1614F70C" w:rsidRDefault="20FFFBB6" w14:paraId="58CD6FEC" w14:textId="1F86CE18">
      <w:pPr>
        <w:pStyle w:val="Normal"/>
        <w:spacing w:line="480" w:lineRule="auto"/>
        <w:jc w:val="left"/>
        <w:rPr>
          <w:rFonts w:ascii="Arial" w:hAnsi="Arial" w:eastAsia="Arial" w:cs="Arial"/>
          <w:noProof w:val="0"/>
          <w:sz w:val="24"/>
          <w:szCs w:val="24"/>
          <w:lang w:val="en-US"/>
        </w:rPr>
      </w:pPr>
      <w:r w:rsidRPr="1614F70C" w:rsidR="20FFFBB6">
        <w:rPr>
          <w:rFonts w:ascii="Arial" w:hAnsi="Arial" w:eastAsia="Arial" w:cs="Arial"/>
          <w:noProof w:val="0"/>
          <w:sz w:val="24"/>
          <w:szCs w:val="24"/>
          <w:lang w:val="en-US"/>
        </w:rPr>
        <w:t xml:space="preserve">Rogers, A. &amp; Smith, M. (eds). (2010) </w:t>
      </w:r>
      <w:r w:rsidRPr="1614F70C" w:rsidR="20FFFBB6">
        <w:rPr>
          <w:rFonts w:ascii="Arial" w:hAnsi="Arial" w:eastAsia="Arial" w:cs="Arial"/>
          <w:i w:val="1"/>
          <w:iCs w:val="1"/>
          <w:noProof w:val="0"/>
          <w:sz w:val="24"/>
          <w:szCs w:val="24"/>
          <w:lang w:val="en-US"/>
        </w:rPr>
        <w:t>Journeying Together</w:t>
      </w:r>
      <w:r w:rsidRPr="1614F70C" w:rsidR="20FFFBB6">
        <w:rPr>
          <w:rFonts w:ascii="Arial" w:hAnsi="Arial" w:eastAsia="Arial" w:cs="Arial"/>
          <w:noProof w:val="0"/>
          <w:sz w:val="24"/>
          <w:szCs w:val="24"/>
          <w:lang w:val="en-US"/>
        </w:rPr>
        <w:t>, Dorset: Russell House Publishing, pp. 1-12</w:t>
      </w:r>
    </w:p>
    <w:p w:rsidR="1614F70C" w:rsidP="1614F70C" w:rsidRDefault="1614F70C" w14:paraId="00974DAB" w14:textId="71463C16">
      <w:pPr>
        <w:pStyle w:val="Normal"/>
        <w:spacing w:line="480" w:lineRule="auto"/>
        <w:jc w:val="left"/>
        <w:rPr>
          <w:rFonts w:ascii="Arial" w:hAnsi="Arial" w:eastAsia="Arial" w:cs="Arial"/>
          <w:noProof w:val="0"/>
          <w:sz w:val="24"/>
          <w:szCs w:val="24"/>
          <w:lang w:val="en-US"/>
        </w:rPr>
      </w:pPr>
    </w:p>
    <w:p w:rsidR="1614F70C" w:rsidP="1614F70C" w:rsidRDefault="1614F70C" w14:paraId="1BE1AB27" w14:textId="28C0D53A">
      <w:pPr>
        <w:pStyle w:val="Normal"/>
        <w:spacing w:line="480" w:lineRule="auto"/>
        <w:jc w:val="left"/>
        <w:rPr>
          <w:rFonts w:ascii="Arial" w:hAnsi="Arial" w:eastAsia="Arial" w:cs="Arial"/>
          <w:b w:val="1"/>
          <w:bCs w:val="1"/>
          <w:noProof w:val="0"/>
          <w:sz w:val="24"/>
          <w:szCs w:val="24"/>
          <w:u w:val="single"/>
          <w:lang w:val="en-US"/>
        </w:rPr>
      </w:pPr>
    </w:p>
    <w:p w:rsidR="1614F70C" w:rsidP="1614F70C" w:rsidRDefault="1614F70C" w14:paraId="2A302F68" w14:textId="45F5927A">
      <w:pPr>
        <w:pStyle w:val="Normal"/>
        <w:spacing w:line="480" w:lineRule="auto"/>
        <w:jc w:val="left"/>
        <w:rPr>
          <w:rFonts w:ascii="Arial" w:hAnsi="Arial" w:eastAsia="Arial" w:cs="Arial"/>
          <w:b w:val="1"/>
          <w:bCs w:val="1"/>
          <w:noProof w:val="0"/>
          <w:sz w:val="24"/>
          <w:szCs w:val="24"/>
          <w:u w:val="single"/>
          <w:lang w:val="en-US"/>
        </w:rPr>
      </w:pPr>
    </w:p>
    <w:p w:rsidR="1614F70C" w:rsidP="1614F70C" w:rsidRDefault="1614F70C" w14:paraId="5DD79289" w14:textId="5D232B7A">
      <w:pPr>
        <w:pStyle w:val="Normal"/>
        <w:spacing w:line="480" w:lineRule="auto"/>
        <w:jc w:val="left"/>
        <w:rPr>
          <w:rFonts w:ascii="Arial" w:hAnsi="Arial" w:eastAsia="Arial" w:cs="Arial"/>
          <w:b w:val="1"/>
          <w:bCs w:val="1"/>
          <w:noProof w:val="0"/>
          <w:sz w:val="24"/>
          <w:szCs w:val="24"/>
          <w:u w:val="single"/>
          <w:lang w:val="en-US"/>
        </w:rPr>
      </w:pPr>
    </w:p>
    <w:p w:rsidR="1614F70C" w:rsidP="1614F70C" w:rsidRDefault="1614F70C" w14:paraId="2117A063" w14:textId="67D57919">
      <w:pPr>
        <w:pStyle w:val="Normal"/>
        <w:spacing w:line="480" w:lineRule="auto"/>
        <w:jc w:val="left"/>
        <w:rPr>
          <w:rFonts w:ascii="Arial" w:hAnsi="Arial" w:eastAsia="Arial" w:cs="Arial"/>
          <w:b w:val="1"/>
          <w:bCs w:val="1"/>
          <w:noProof w:val="0"/>
          <w:sz w:val="24"/>
          <w:szCs w:val="24"/>
          <w:u w:val="single"/>
          <w:lang w:val="en-US"/>
        </w:rPr>
      </w:pPr>
    </w:p>
    <w:p w:rsidR="1614F70C" w:rsidP="1614F70C" w:rsidRDefault="1614F70C" w14:paraId="12D9E384" w14:textId="29B7D294">
      <w:pPr>
        <w:pStyle w:val="Normal"/>
        <w:spacing w:line="480" w:lineRule="auto"/>
        <w:jc w:val="left"/>
        <w:rPr>
          <w:rFonts w:ascii="Arial" w:hAnsi="Arial" w:eastAsia="Arial" w:cs="Arial"/>
          <w:b w:val="1"/>
          <w:bCs w:val="1"/>
          <w:noProof w:val="0"/>
          <w:sz w:val="24"/>
          <w:szCs w:val="24"/>
          <w:u w:val="single"/>
          <w:lang w:val="en-US"/>
        </w:rPr>
      </w:pPr>
    </w:p>
    <w:p w:rsidR="1614F70C" w:rsidP="1614F70C" w:rsidRDefault="1614F70C" w14:paraId="6D1D475B" w14:textId="457E115E">
      <w:pPr>
        <w:pStyle w:val="Normal"/>
        <w:spacing w:line="480" w:lineRule="auto"/>
        <w:jc w:val="left"/>
        <w:rPr>
          <w:rFonts w:ascii="Arial" w:hAnsi="Arial" w:eastAsia="Arial" w:cs="Arial"/>
          <w:b w:val="1"/>
          <w:bCs w:val="1"/>
          <w:noProof w:val="0"/>
          <w:sz w:val="24"/>
          <w:szCs w:val="24"/>
          <w:u w:val="single"/>
          <w:lang w:val="en-US"/>
        </w:rPr>
      </w:pPr>
    </w:p>
    <w:p w:rsidR="1614F70C" w:rsidP="1614F70C" w:rsidRDefault="1614F70C" w14:paraId="756251EE" w14:textId="2A2B3FA1">
      <w:pPr>
        <w:pStyle w:val="Normal"/>
        <w:spacing w:line="480" w:lineRule="auto"/>
        <w:jc w:val="left"/>
        <w:rPr>
          <w:rFonts w:ascii="Arial" w:hAnsi="Arial" w:eastAsia="Arial" w:cs="Arial"/>
          <w:b w:val="1"/>
          <w:bCs w:val="1"/>
          <w:noProof w:val="0"/>
          <w:sz w:val="24"/>
          <w:szCs w:val="24"/>
          <w:u w:val="single"/>
          <w:lang w:val="en-US"/>
        </w:rPr>
      </w:pPr>
    </w:p>
    <w:p w:rsidR="1614F70C" w:rsidP="1614F70C" w:rsidRDefault="1614F70C" w14:paraId="2B7DF383" w14:textId="29F5CACA">
      <w:pPr>
        <w:pStyle w:val="Normal"/>
        <w:spacing w:line="480" w:lineRule="auto"/>
        <w:jc w:val="left"/>
        <w:rPr>
          <w:rFonts w:ascii="Arial" w:hAnsi="Arial" w:eastAsia="Arial" w:cs="Arial"/>
          <w:b w:val="1"/>
          <w:bCs w:val="1"/>
          <w:noProof w:val="0"/>
          <w:sz w:val="24"/>
          <w:szCs w:val="24"/>
          <w:u w:val="single"/>
          <w:lang w:val="en-US"/>
        </w:rPr>
      </w:pPr>
    </w:p>
    <w:p w:rsidR="1614F70C" w:rsidP="1614F70C" w:rsidRDefault="1614F70C" w14:paraId="77C9402F" w14:textId="1665EA6F">
      <w:pPr>
        <w:pStyle w:val="Normal"/>
        <w:spacing w:line="480" w:lineRule="auto"/>
        <w:jc w:val="left"/>
        <w:rPr>
          <w:rFonts w:ascii="Arial" w:hAnsi="Arial" w:eastAsia="Arial" w:cs="Arial"/>
          <w:b w:val="1"/>
          <w:bCs w:val="1"/>
          <w:noProof w:val="0"/>
          <w:sz w:val="24"/>
          <w:szCs w:val="24"/>
          <w:u w:val="single"/>
          <w:lang w:val="en-US"/>
        </w:rPr>
      </w:pPr>
    </w:p>
    <w:p w:rsidR="1614F70C" w:rsidP="1614F70C" w:rsidRDefault="1614F70C" w14:paraId="0AA7CC32" w14:textId="102C0D78">
      <w:pPr>
        <w:pStyle w:val="Normal"/>
        <w:spacing w:line="480" w:lineRule="auto"/>
        <w:jc w:val="left"/>
        <w:rPr>
          <w:rFonts w:ascii="Arial" w:hAnsi="Arial" w:eastAsia="Arial" w:cs="Arial"/>
          <w:b w:val="1"/>
          <w:bCs w:val="1"/>
          <w:noProof w:val="0"/>
          <w:sz w:val="24"/>
          <w:szCs w:val="24"/>
          <w:u w:val="single"/>
          <w:lang w:val="en-US"/>
        </w:rPr>
      </w:pPr>
    </w:p>
    <w:p w:rsidR="1614F70C" w:rsidP="1614F70C" w:rsidRDefault="1614F70C" w14:paraId="3BD1DF16" w14:textId="2FA9F0CF">
      <w:pPr>
        <w:pStyle w:val="Normal"/>
        <w:spacing w:line="480" w:lineRule="auto"/>
        <w:jc w:val="left"/>
        <w:rPr>
          <w:rFonts w:ascii="Arial" w:hAnsi="Arial" w:eastAsia="Arial" w:cs="Arial"/>
          <w:b w:val="1"/>
          <w:bCs w:val="1"/>
          <w:noProof w:val="0"/>
          <w:sz w:val="24"/>
          <w:szCs w:val="24"/>
          <w:u w:val="single"/>
          <w:lang w:val="en-US"/>
        </w:rPr>
      </w:pPr>
    </w:p>
    <w:p w:rsidR="20FFFBB6" w:rsidP="1614F70C" w:rsidRDefault="20FFFBB6" w14:paraId="3064A35F" w14:textId="4A691D3F">
      <w:pPr>
        <w:pStyle w:val="Normal"/>
        <w:spacing w:line="480" w:lineRule="auto"/>
        <w:jc w:val="left"/>
        <w:rPr>
          <w:rFonts w:ascii="Arial" w:hAnsi="Arial" w:eastAsia="Arial" w:cs="Arial"/>
          <w:noProof w:val="0"/>
          <w:sz w:val="24"/>
          <w:szCs w:val="24"/>
          <w:lang w:val="en-US"/>
        </w:rPr>
      </w:pPr>
      <w:r w:rsidRPr="1614F70C" w:rsidR="20FFFBB6">
        <w:rPr>
          <w:rFonts w:ascii="Arial" w:hAnsi="Arial" w:eastAsia="Arial" w:cs="Arial"/>
          <w:b w:val="1"/>
          <w:bCs w:val="1"/>
          <w:noProof w:val="0"/>
          <w:sz w:val="24"/>
          <w:szCs w:val="24"/>
          <w:u w:val="single"/>
          <w:lang w:val="en-US"/>
        </w:rPr>
        <w:t>Part 2b:</w:t>
      </w:r>
    </w:p>
    <w:p w:rsidR="20FFFBB6" w:rsidP="1614F70C" w:rsidRDefault="20FFFBB6" w14:paraId="43517A78" w14:textId="45CF8AD7">
      <w:pPr>
        <w:pStyle w:val="ListParagraph"/>
        <w:numPr>
          <w:ilvl w:val="0"/>
          <w:numId w:val="1"/>
        </w:numPr>
        <w:spacing w:line="480" w:lineRule="auto"/>
        <w:jc w:val="left"/>
        <w:rPr>
          <w:rFonts w:ascii="Arial" w:hAnsi="Arial" w:eastAsia="Arial" w:cs="Arial"/>
          <w:noProof w:val="0"/>
          <w:sz w:val="24"/>
          <w:szCs w:val="24"/>
          <w:lang w:val="en-US"/>
        </w:rPr>
      </w:pPr>
      <w:r w:rsidRPr="1614F70C" w:rsidR="20FFFBB6">
        <w:rPr>
          <w:rFonts w:ascii="Arial" w:hAnsi="Arial" w:eastAsia="Arial" w:cs="Arial"/>
          <w:noProof w:val="0"/>
          <w:sz w:val="24"/>
          <w:szCs w:val="24"/>
          <w:lang w:val="en-US"/>
        </w:rPr>
        <w:t xml:space="preserve">If you </w:t>
      </w:r>
      <w:r w:rsidRPr="1614F70C" w:rsidR="20FFFBB6">
        <w:rPr>
          <w:rFonts w:ascii="Arial" w:hAnsi="Arial" w:eastAsia="Arial" w:cs="Arial"/>
          <w:noProof w:val="0"/>
          <w:sz w:val="24"/>
          <w:szCs w:val="24"/>
          <w:lang w:val="en-US"/>
        </w:rPr>
        <w:t>fail to</w:t>
      </w:r>
      <w:r w:rsidRPr="1614F70C" w:rsidR="20FFFBB6">
        <w:rPr>
          <w:rFonts w:ascii="Arial" w:hAnsi="Arial" w:eastAsia="Arial" w:cs="Arial"/>
          <w:noProof w:val="0"/>
          <w:sz w:val="24"/>
          <w:szCs w:val="24"/>
          <w:lang w:val="en-US"/>
        </w:rPr>
        <w:t xml:space="preserve"> acknowledge the source of your information in academic writing, you could be accused </w:t>
      </w:r>
      <w:r w:rsidRPr="1614F70C" w:rsidR="188A7085">
        <w:rPr>
          <w:rFonts w:ascii="Arial" w:hAnsi="Arial" w:eastAsia="Arial" w:cs="Arial"/>
          <w:noProof w:val="0"/>
          <w:sz w:val="24"/>
          <w:szCs w:val="24"/>
          <w:lang w:val="en-US"/>
        </w:rPr>
        <w:t>of?</w:t>
      </w:r>
      <w:r w:rsidRPr="1614F70C" w:rsidR="20FFFBB6">
        <w:rPr>
          <w:rFonts w:ascii="Arial" w:hAnsi="Arial" w:eastAsia="Arial" w:cs="Arial"/>
          <w:noProof w:val="0"/>
          <w:sz w:val="24"/>
          <w:szCs w:val="24"/>
          <w:lang w:val="en-US"/>
        </w:rPr>
        <w:t xml:space="preserve"> Why is it important that students avoid this? </w:t>
      </w:r>
    </w:p>
    <w:p w:rsidR="49D75A52" w:rsidP="1614F70C" w:rsidRDefault="49D75A52" w14:paraId="7EE11DC9" w14:textId="1B21BE5F">
      <w:pPr>
        <w:pStyle w:val="Normal"/>
        <w:spacing w:line="480" w:lineRule="auto"/>
        <w:ind w:left="0"/>
        <w:jc w:val="left"/>
        <w:rPr>
          <w:rFonts w:ascii="Arial" w:hAnsi="Arial" w:eastAsia="Arial" w:cs="Arial"/>
          <w:noProof w:val="0"/>
          <w:sz w:val="24"/>
          <w:szCs w:val="24"/>
          <w:lang w:val="en-US"/>
        </w:rPr>
      </w:pPr>
      <w:r w:rsidRPr="1614F70C" w:rsidR="49D75A52">
        <w:rPr>
          <w:rFonts w:ascii="Arial" w:hAnsi="Arial" w:eastAsia="Arial" w:cs="Arial"/>
          <w:noProof w:val="0"/>
          <w:sz w:val="24"/>
          <w:szCs w:val="24"/>
          <w:lang w:val="en-US"/>
        </w:rPr>
        <w:t xml:space="preserve">Plagiarism. </w:t>
      </w:r>
      <w:r w:rsidRPr="1614F70C" w:rsidR="49D75A52">
        <w:rPr>
          <w:rFonts w:ascii="Arial" w:hAnsi="Arial" w:eastAsia="Arial" w:cs="Arial"/>
          <w:noProof w:val="0"/>
          <w:sz w:val="24"/>
          <w:szCs w:val="24"/>
          <w:lang w:val="en-US"/>
        </w:rPr>
        <w:t xml:space="preserve">It is important for students to avoid this because it is an act of academic misconduct and can have </w:t>
      </w:r>
      <w:bookmarkStart w:name="_Int_phOCG02z" w:id="1896536298"/>
      <w:r w:rsidRPr="1614F70C" w:rsidR="49D75A52">
        <w:rPr>
          <w:rFonts w:ascii="Arial" w:hAnsi="Arial" w:eastAsia="Arial" w:cs="Arial"/>
          <w:noProof w:val="0"/>
          <w:sz w:val="24"/>
          <w:szCs w:val="24"/>
          <w:lang w:val="en-US"/>
        </w:rPr>
        <w:t>serious consequences</w:t>
      </w:r>
      <w:bookmarkEnd w:id="1896536298"/>
      <w:r w:rsidRPr="1614F70C" w:rsidR="49D75A52">
        <w:rPr>
          <w:rFonts w:ascii="Arial" w:hAnsi="Arial" w:eastAsia="Arial" w:cs="Arial"/>
          <w:noProof w:val="0"/>
          <w:sz w:val="24"/>
          <w:szCs w:val="24"/>
          <w:lang w:val="en-US"/>
        </w:rPr>
        <w:t xml:space="preserve">; including being disqualified from </w:t>
      </w:r>
      <w:r w:rsidRPr="1614F70C" w:rsidR="1A236C4A">
        <w:rPr>
          <w:rFonts w:ascii="Arial" w:hAnsi="Arial" w:eastAsia="Arial" w:cs="Arial"/>
          <w:noProof w:val="0"/>
          <w:sz w:val="24"/>
          <w:szCs w:val="24"/>
          <w:lang w:val="en-US"/>
        </w:rPr>
        <w:t>your course</w:t>
      </w:r>
      <w:r w:rsidRPr="1614F70C" w:rsidR="19F92F29">
        <w:rPr>
          <w:rFonts w:ascii="Arial" w:hAnsi="Arial" w:eastAsia="Arial" w:cs="Arial"/>
          <w:noProof w:val="0"/>
          <w:sz w:val="24"/>
          <w:szCs w:val="24"/>
          <w:lang w:val="en-US"/>
        </w:rPr>
        <w:t>.</w:t>
      </w:r>
      <w:r w:rsidRPr="1614F70C" w:rsidR="19F92F29">
        <w:rPr>
          <w:rFonts w:ascii="Arial" w:hAnsi="Arial" w:eastAsia="Arial" w:cs="Arial"/>
          <w:noProof w:val="0"/>
          <w:sz w:val="24"/>
          <w:szCs w:val="24"/>
          <w:lang w:val="en-US"/>
        </w:rPr>
        <w:t xml:space="preserve"> </w:t>
      </w:r>
    </w:p>
    <w:p w:rsidR="20FFFBB6" w:rsidP="1614F70C" w:rsidRDefault="20FFFBB6" w14:paraId="7111CFED" w14:textId="2386B7DC">
      <w:pPr>
        <w:pStyle w:val="ListParagraph"/>
        <w:numPr>
          <w:ilvl w:val="0"/>
          <w:numId w:val="1"/>
        </w:numPr>
        <w:spacing w:line="480" w:lineRule="auto"/>
        <w:jc w:val="left"/>
        <w:rPr>
          <w:rFonts w:ascii="Arial" w:hAnsi="Arial" w:eastAsia="Arial" w:cs="Arial"/>
          <w:noProof w:val="0"/>
          <w:sz w:val="24"/>
          <w:szCs w:val="24"/>
          <w:lang w:val="en-US"/>
        </w:rPr>
      </w:pPr>
      <w:r w:rsidRPr="1614F70C" w:rsidR="20FFFBB6">
        <w:rPr>
          <w:rFonts w:ascii="Arial" w:hAnsi="Arial" w:eastAsia="Arial" w:cs="Arial"/>
          <w:noProof w:val="0"/>
          <w:sz w:val="24"/>
          <w:szCs w:val="24"/>
          <w:lang w:val="en-US"/>
        </w:rPr>
        <w:t xml:space="preserve">You only </w:t>
      </w:r>
      <w:bookmarkStart w:name="_Int_ckqoQcG8" w:id="1304062326"/>
      <w:r w:rsidRPr="1614F70C" w:rsidR="20FFFBB6">
        <w:rPr>
          <w:rFonts w:ascii="Arial" w:hAnsi="Arial" w:eastAsia="Arial" w:cs="Arial"/>
          <w:noProof w:val="0"/>
          <w:sz w:val="24"/>
          <w:szCs w:val="24"/>
          <w:lang w:val="en-US"/>
        </w:rPr>
        <w:t>have to</w:t>
      </w:r>
      <w:bookmarkEnd w:id="1304062326"/>
      <w:r w:rsidRPr="1614F70C" w:rsidR="20FFFBB6">
        <w:rPr>
          <w:rFonts w:ascii="Arial" w:hAnsi="Arial" w:eastAsia="Arial" w:cs="Arial"/>
          <w:noProof w:val="0"/>
          <w:sz w:val="24"/>
          <w:szCs w:val="24"/>
          <w:lang w:val="en-US"/>
        </w:rPr>
        <w:t xml:space="preserve"> reference when you use a direct quotation. Is this True or False? Explain your answer. </w:t>
      </w:r>
    </w:p>
    <w:p w:rsidR="4F17524D" w:rsidP="1614F70C" w:rsidRDefault="4F17524D" w14:paraId="4926C5D3" w14:textId="183D6319">
      <w:pPr>
        <w:pStyle w:val="Normal"/>
        <w:spacing w:line="480" w:lineRule="auto"/>
        <w:ind w:left="0"/>
        <w:jc w:val="left"/>
        <w:rPr>
          <w:rFonts w:ascii="Arial" w:hAnsi="Arial" w:eastAsia="Arial" w:cs="Arial"/>
          <w:noProof w:val="0"/>
          <w:sz w:val="24"/>
          <w:szCs w:val="24"/>
          <w:lang w:val="en-US"/>
        </w:rPr>
      </w:pPr>
      <w:r w:rsidRPr="1614F70C" w:rsidR="4F17524D">
        <w:rPr>
          <w:rFonts w:ascii="Arial" w:hAnsi="Arial" w:eastAsia="Arial" w:cs="Arial"/>
          <w:noProof w:val="0"/>
          <w:sz w:val="24"/>
          <w:szCs w:val="24"/>
          <w:lang w:val="en-US"/>
        </w:rPr>
        <w:t>False. If you directly quote or refer to someone else’s piece of work</w:t>
      </w:r>
      <w:r w:rsidRPr="1614F70C" w:rsidR="2B3D9641">
        <w:rPr>
          <w:rFonts w:ascii="Arial" w:hAnsi="Arial" w:eastAsia="Arial" w:cs="Arial"/>
          <w:noProof w:val="0"/>
          <w:sz w:val="24"/>
          <w:szCs w:val="24"/>
          <w:lang w:val="en-US"/>
        </w:rPr>
        <w:t xml:space="preserve">, one needs to use references to avoid plagiarism and the consequences of academic misconduct. </w:t>
      </w:r>
    </w:p>
    <w:p w:rsidR="20FFFBB6" w:rsidP="1614F70C" w:rsidRDefault="20FFFBB6" w14:paraId="36356A33" w14:textId="7E34255B">
      <w:pPr>
        <w:pStyle w:val="ListParagraph"/>
        <w:numPr>
          <w:ilvl w:val="0"/>
          <w:numId w:val="1"/>
        </w:numPr>
        <w:spacing w:line="480" w:lineRule="auto"/>
        <w:jc w:val="left"/>
        <w:rPr>
          <w:rFonts w:ascii="Arial" w:hAnsi="Arial" w:eastAsia="Arial" w:cs="Arial"/>
          <w:noProof w:val="0"/>
          <w:sz w:val="24"/>
          <w:szCs w:val="24"/>
          <w:lang w:val="en-US"/>
        </w:rPr>
      </w:pPr>
      <w:r w:rsidRPr="1614F70C" w:rsidR="20FFFBB6">
        <w:rPr>
          <w:rFonts w:ascii="Arial" w:hAnsi="Arial" w:eastAsia="Arial" w:cs="Arial"/>
          <w:noProof w:val="0"/>
          <w:sz w:val="24"/>
          <w:szCs w:val="24"/>
          <w:lang w:val="en-US"/>
        </w:rPr>
        <w:t xml:space="preserve">Wikipedia is a good place to search for information for your academic assignments. Explain, with reasons, whether you believe this statement is true or false. </w:t>
      </w:r>
    </w:p>
    <w:p w:rsidR="62F7B2EC" w:rsidP="1614F70C" w:rsidRDefault="62F7B2EC" w14:paraId="4CC0F4BB" w14:textId="3F10C323">
      <w:pPr>
        <w:pStyle w:val="Normal"/>
        <w:spacing w:line="480" w:lineRule="auto"/>
        <w:ind w:left="0"/>
        <w:jc w:val="left"/>
        <w:rPr>
          <w:rFonts w:ascii="Arial" w:hAnsi="Arial" w:eastAsia="Arial" w:cs="Arial"/>
          <w:noProof w:val="0"/>
          <w:sz w:val="24"/>
          <w:szCs w:val="24"/>
          <w:lang w:val="en-US"/>
        </w:rPr>
      </w:pPr>
      <w:r w:rsidRPr="1614F70C" w:rsidR="62F7B2EC">
        <w:rPr>
          <w:rFonts w:ascii="Arial" w:hAnsi="Arial" w:eastAsia="Arial" w:cs="Arial"/>
          <w:noProof w:val="0"/>
          <w:sz w:val="24"/>
          <w:szCs w:val="24"/>
          <w:lang w:val="en-US"/>
        </w:rPr>
        <w:t xml:space="preserve">False, because Wikipedia is not a secure website, and anyone can edit the information it provides. </w:t>
      </w:r>
    </w:p>
    <w:p w:rsidR="20FFFBB6" w:rsidP="1614F70C" w:rsidRDefault="20FFFBB6" w14:paraId="50C94616" w14:textId="1429DB94">
      <w:pPr>
        <w:pStyle w:val="ListParagraph"/>
        <w:numPr>
          <w:ilvl w:val="0"/>
          <w:numId w:val="1"/>
        </w:numPr>
        <w:spacing w:line="480" w:lineRule="auto"/>
        <w:jc w:val="left"/>
        <w:rPr>
          <w:rFonts w:ascii="Arial" w:hAnsi="Arial" w:eastAsia="Arial" w:cs="Arial"/>
          <w:noProof w:val="0"/>
          <w:sz w:val="24"/>
          <w:szCs w:val="24"/>
          <w:lang w:val="en-US"/>
        </w:rPr>
      </w:pPr>
      <w:r w:rsidRPr="1614F70C" w:rsidR="20FFFBB6">
        <w:rPr>
          <w:rFonts w:ascii="Arial" w:hAnsi="Arial" w:eastAsia="Arial" w:cs="Arial"/>
          <w:noProof w:val="0"/>
          <w:sz w:val="24"/>
          <w:szCs w:val="24"/>
          <w:lang w:val="en-US"/>
        </w:rPr>
        <w:t xml:space="preserve">Write a set of instructions which could be included in a </w:t>
      </w:r>
      <w:bookmarkStart w:name="_Int_tNRTx9Du" w:id="1834489878"/>
      <w:r w:rsidRPr="1614F70C" w:rsidR="20FFFBB6">
        <w:rPr>
          <w:rFonts w:ascii="Arial" w:hAnsi="Arial" w:eastAsia="Arial" w:cs="Arial"/>
          <w:noProof w:val="0"/>
          <w:sz w:val="24"/>
          <w:szCs w:val="24"/>
          <w:lang w:val="en-US"/>
        </w:rPr>
        <w:t>referencing</w:t>
      </w:r>
      <w:bookmarkEnd w:id="1834489878"/>
      <w:r w:rsidRPr="1614F70C" w:rsidR="20FFFBB6">
        <w:rPr>
          <w:rFonts w:ascii="Arial" w:hAnsi="Arial" w:eastAsia="Arial" w:cs="Arial"/>
          <w:noProof w:val="0"/>
          <w:sz w:val="24"/>
          <w:szCs w:val="24"/>
          <w:lang w:val="en-US"/>
        </w:rPr>
        <w:t xml:space="preserve"> guide which explains how to present </w:t>
      </w:r>
      <w:bookmarkStart w:name="_Int_wtP5VsBY" w:id="662930224"/>
      <w:r w:rsidRPr="1614F70C" w:rsidR="20FFFBB6">
        <w:rPr>
          <w:rFonts w:ascii="Arial" w:hAnsi="Arial" w:eastAsia="Arial" w:cs="Arial"/>
          <w:noProof w:val="0"/>
          <w:sz w:val="24"/>
          <w:szCs w:val="24"/>
          <w:lang w:val="en-US"/>
        </w:rPr>
        <w:t>a very long</w:t>
      </w:r>
      <w:bookmarkEnd w:id="662930224"/>
      <w:r w:rsidRPr="1614F70C" w:rsidR="20FFFBB6">
        <w:rPr>
          <w:rFonts w:ascii="Arial" w:hAnsi="Arial" w:eastAsia="Arial" w:cs="Arial"/>
          <w:noProof w:val="0"/>
          <w:sz w:val="24"/>
          <w:szCs w:val="24"/>
          <w:lang w:val="en-US"/>
        </w:rPr>
        <w:t xml:space="preserve"> quotation. </w:t>
      </w:r>
    </w:p>
    <w:p w:rsidR="09CDD3A9" w:rsidP="1614F70C" w:rsidRDefault="09CDD3A9" w14:paraId="45D153FB" w14:textId="7C4D16A8">
      <w:pPr>
        <w:pStyle w:val="ListParagraph"/>
        <w:numPr>
          <w:ilvl w:val="0"/>
          <w:numId w:val="2"/>
        </w:numPr>
        <w:spacing w:line="480" w:lineRule="auto"/>
        <w:jc w:val="left"/>
        <w:rPr>
          <w:rFonts w:ascii="Arial" w:hAnsi="Arial" w:eastAsia="Arial" w:cs="Arial"/>
          <w:noProof w:val="0"/>
          <w:sz w:val="24"/>
          <w:szCs w:val="24"/>
          <w:lang w:val="en-US"/>
        </w:rPr>
      </w:pPr>
      <w:r w:rsidRPr="1614F70C" w:rsidR="09CDD3A9">
        <w:rPr>
          <w:rFonts w:ascii="Arial" w:hAnsi="Arial" w:eastAsia="Arial" w:cs="Arial"/>
          <w:noProof w:val="0"/>
          <w:sz w:val="24"/>
          <w:szCs w:val="24"/>
          <w:lang w:val="en-US"/>
        </w:rPr>
        <w:t xml:space="preserve">For a quotation longer than two lines, firstly leave a line between the paragraph and the start of the quote. </w:t>
      </w:r>
    </w:p>
    <w:p w:rsidR="09CDD3A9" w:rsidP="1614F70C" w:rsidRDefault="09CDD3A9" w14:paraId="468B9357" w14:textId="603EBA6F">
      <w:pPr>
        <w:pStyle w:val="ListParagraph"/>
        <w:numPr>
          <w:ilvl w:val="0"/>
          <w:numId w:val="2"/>
        </w:numPr>
        <w:spacing w:line="480" w:lineRule="auto"/>
        <w:jc w:val="left"/>
        <w:rPr>
          <w:rFonts w:ascii="Arial" w:hAnsi="Arial" w:eastAsia="Arial" w:cs="Arial"/>
          <w:noProof w:val="0"/>
          <w:sz w:val="24"/>
          <w:szCs w:val="24"/>
          <w:lang w:val="en-US"/>
        </w:rPr>
      </w:pPr>
      <w:r w:rsidRPr="1614F70C" w:rsidR="09CDD3A9">
        <w:rPr>
          <w:rFonts w:ascii="Arial" w:hAnsi="Arial" w:eastAsia="Arial" w:cs="Arial"/>
          <w:noProof w:val="0"/>
          <w:sz w:val="24"/>
          <w:szCs w:val="24"/>
          <w:lang w:val="en-US"/>
        </w:rPr>
        <w:t xml:space="preserve">Then in italics, write the quotation. </w:t>
      </w:r>
    </w:p>
    <w:p w:rsidR="09CDD3A9" w:rsidP="1614F70C" w:rsidRDefault="09CDD3A9" w14:paraId="36A6E91E" w14:textId="2B077F20">
      <w:pPr>
        <w:pStyle w:val="ListParagraph"/>
        <w:numPr>
          <w:ilvl w:val="0"/>
          <w:numId w:val="2"/>
        </w:numPr>
        <w:spacing w:line="480" w:lineRule="auto"/>
        <w:jc w:val="left"/>
        <w:rPr>
          <w:rFonts w:ascii="Arial" w:hAnsi="Arial" w:eastAsia="Arial" w:cs="Arial"/>
          <w:noProof w:val="0"/>
          <w:sz w:val="24"/>
          <w:szCs w:val="24"/>
          <w:lang w:val="en-US"/>
        </w:rPr>
      </w:pPr>
      <w:r w:rsidRPr="1614F70C" w:rsidR="09CDD3A9">
        <w:rPr>
          <w:rFonts w:ascii="Arial" w:hAnsi="Arial" w:eastAsia="Arial" w:cs="Arial"/>
          <w:noProof w:val="0"/>
          <w:sz w:val="24"/>
          <w:szCs w:val="24"/>
          <w:lang w:val="en-US"/>
        </w:rPr>
        <w:t>Once the quotation is written, turn off the italics and write the reference in brackets at the end.</w:t>
      </w:r>
    </w:p>
    <w:p w:rsidR="09CDD3A9" w:rsidP="1614F70C" w:rsidRDefault="09CDD3A9" w14:paraId="53301B4D" w14:textId="537D4AD9">
      <w:pPr>
        <w:pStyle w:val="ListParagraph"/>
        <w:numPr>
          <w:ilvl w:val="0"/>
          <w:numId w:val="2"/>
        </w:numPr>
        <w:spacing w:line="480" w:lineRule="auto"/>
        <w:jc w:val="left"/>
        <w:rPr>
          <w:rFonts w:ascii="Arial" w:hAnsi="Arial" w:eastAsia="Arial" w:cs="Arial"/>
          <w:noProof w:val="0"/>
          <w:sz w:val="24"/>
          <w:szCs w:val="24"/>
          <w:lang w:val="en-US"/>
        </w:rPr>
      </w:pPr>
      <w:r w:rsidRPr="1614F70C" w:rsidR="09CDD3A9">
        <w:rPr>
          <w:rFonts w:ascii="Arial" w:hAnsi="Arial" w:eastAsia="Arial" w:cs="Arial"/>
          <w:noProof w:val="0"/>
          <w:sz w:val="24"/>
          <w:szCs w:val="24"/>
          <w:lang w:val="en-US"/>
        </w:rPr>
        <w:t xml:space="preserve">Then, leave another line and go back to writing in paragraphs. </w:t>
      </w:r>
    </w:p>
    <w:p w:rsidR="1614F70C" w:rsidP="1614F70C" w:rsidRDefault="1614F70C" w14:paraId="7397AEE2" w14:textId="4B402F40">
      <w:pPr>
        <w:pStyle w:val="Normal"/>
        <w:spacing w:line="480" w:lineRule="auto"/>
        <w:ind w:left="0"/>
        <w:jc w:val="left"/>
        <w:rPr>
          <w:rFonts w:ascii="Arial" w:hAnsi="Arial" w:eastAsia="Arial" w:cs="Arial"/>
          <w:noProof w:val="0"/>
          <w:sz w:val="24"/>
          <w:szCs w:val="24"/>
          <w:lang w:val="en-US"/>
        </w:rPr>
      </w:pPr>
    </w:p>
    <w:p w:rsidR="20FFFBB6" w:rsidP="1614F70C" w:rsidRDefault="20FFFBB6" w14:paraId="73CA107A" w14:textId="354CD1E9">
      <w:pPr>
        <w:pStyle w:val="ListParagraph"/>
        <w:numPr>
          <w:ilvl w:val="0"/>
          <w:numId w:val="1"/>
        </w:numPr>
        <w:spacing w:line="480" w:lineRule="auto"/>
        <w:jc w:val="left"/>
        <w:rPr>
          <w:rFonts w:ascii="Arial" w:hAnsi="Arial" w:eastAsia="Arial" w:cs="Arial"/>
          <w:noProof w:val="0"/>
          <w:sz w:val="24"/>
          <w:szCs w:val="24"/>
          <w:lang w:val="en-US"/>
        </w:rPr>
      </w:pPr>
      <w:r w:rsidRPr="1614F70C" w:rsidR="20FFFBB6">
        <w:rPr>
          <w:rFonts w:ascii="Arial" w:hAnsi="Arial" w:eastAsia="Arial" w:cs="Arial"/>
          <w:noProof w:val="0"/>
          <w:sz w:val="24"/>
          <w:szCs w:val="24"/>
          <w:lang w:val="en-US"/>
        </w:rPr>
        <w:t xml:space="preserve">Explain how you can begin to conduct research for an academic assignment. </w:t>
      </w:r>
      <w:r w:rsidRPr="1614F70C" w:rsidR="20FFFBB6">
        <w:rPr>
          <w:rFonts w:ascii="Arial" w:hAnsi="Arial" w:eastAsia="Arial" w:cs="Arial"/>
          <w:noProof w:val="0"/>
          <w:sz w:val="24"/>
          <w:szCs w:val="24"/>
          <w:lang w:val="en-US"/>
        </w:rPr>
        <w:t>Identify</w:t>
      </w:r>
      <w:r w:rsidRPr="1614F70C" w:rsidR="20FFFBB6">
        <w:rPr>
          <w:rFonts w:ascii="Arial" w:hAnsi="Arial" w:eastAsia="Arial" w:cs="Arial"/>
          <w:noProof w:val="0"/>
          <w:sz w:val="24"/>
          <w:szCs w:val="24"/>
          <w:lang w:val="en-US"/>
        </w:rPr>
        <w:t xml:space="preserve"> five sources which would be acceptable for academic study.</w:t>
      </w:r>
      <w:r w:rsidRPr="1614F70C" w:rsidR="377F06D7">
        <w:rPr>
          <w:rFonts w:ascii="Arial" w:hAnsi="Arial" w:eastAsia="Arial" w:cs="Arial"/>
          <w:noProof w:val="0"/>
          <w:sz w:val="24"/>
          <w:szCs w:val="24"/>
          <w:lang w:val="en-US"/>
        </w:rPr>
        <w:t xml:space="preserve"> </w:t>
      </w:r>
    </w:p>
    <w:p w:rsidR="377F06D7" w:rsidP="1614F70C" w:rsidRDefault="377F06D7" w14:paraId="1993A28E" w14:textId="7869B4D0">
      <w:pPr>
        <w:pStyle w:val="Normal"/>
        <w:spacing w:line="480" w:lineRule="auto"/>
        <w:ind w:left="0"/>
        <w:jc w:val="left"/>
        <w:rPr>
          <w:rFonts w:ascii="Arial" w:hAnsi="Arial" w:eastAsia="Arial" w:cs="Arial"/>
          <w:noProof w:val="0"/>
          <w:sz w:val="24"/>
          <w:szCs w:val="24"/>
          <w:lang w:val="en-US"/>
        </w:rPr>
      </w:pPr>
      <w:r w:rsidRPr="1614F70C" w:rsidR="377F06D7">
        <w:rPr>
          <w:rFonts w:ascii="Arial" w:hAnsi="Arial" w:eastAsia="Arial" w:cs="Arial"/>
          <w:noProof w:val="0"/>
          <w:sz w:val="24"/>
          <w:szCs w:val="24"/>
          <w:lang w:val="en-US"/>
        </w:rPr>
        <w:t xml:space="preserve">Using academic journals, books, </w:t>
      </w:r>
      <w:r w:rsidRPr="1614F70C" w:rsidR="61132C65">
        <w:rPr>
          <w:rFonts w:ascii="Arial" w:hAnsi="Arial" w:eastAsia="Arial" w:cs="Arial"/>
          <w:noProof w:val="0"/>
          <w:sz w:val="24"/>
          <w:szCs w:val="24"/>
          <w:lang w:val="en-US"/>
        </w:rPr>
        <w:t>articles,</w:t>
      </w:r>
      <w:r w:rsidRPr="1614F70C" w:rsidR="377F06D7">
        <w:rPr>
          <w:rFonts w:ascii="Arial" w:hAnsi="Arial" w:eastAsia="Arial" w:cs="Arial"/>
          <w:noProof w:val="0"/>
          <w:sz w:val="24"/>
          <w:szCs w:val="24"/>
          <w:lang w:val="en-US"/>
        </w:rPr>
        <w:t xml:space="preserve"> and other texts, either printed or on the internet, written by professionals, preferably from the industry in ques</w:t>
      </w:r>
      <w:r w:rsidRPr="1614F70C" w:rsidR="42C6CD97">
        <w:rPr>
          <w:rFonts w:ascii="Arial" w:hAnsi="Arial" w:eastAsia="Arial" w:cs="Arial"/>
          <w:noProof w:val="0"/>
          <w:sz w:val="24"/>
          <w:szCs w:val="24"/>
          <w:lang w:val="en-US"/>
        </w:rPr>
        <w:t xml:space="preserve">tion. </w:t>
      </w:r>
      <w:r w:rsidRPr="1614F70C" w:rsidR="0A91F5A4">
        <w:rPr>
          <w:rFonts w:ascii="Arial" w:hAnsi="Arial" w:eastAsia="Arial" w:cs="Arial"/>
          <w:noProof w:val="0"/>
          <w:sz w:val="24"/>
          <w:szCs w:val="24"/>
          <w:lang w:val="en-US"/>
        </w:rPr>
        <w:t xml:space="preserve">Some examples of reliable sources </w:t>
      </w:r>
      <w:r w:rsidRPr="1614F70C" w:rsidR="34C843B5">
        <w:rPr>
          <w:rFonts w:ascii="Arial" w:hAnsi="Arial" w:eastAsia="Arial" w:cs="Arial"/>
          <w:noProof w:val="0"/>
          <w:sz w:val="24"/>
          <w:szCs w:val="24"/>
          <w:lang w:val="en-US"/>
        </w:rPr>
        <w:t>are</w:t>
      </w:r>
      <w:r w:rsidRPr="1614F70C" w:rsidR="0A91F5A4">
        <w:rPr>
          <w:rFonts w:ascii="Arial" w:hAnsi="Arial" w:eastAsia="Arial" w:cs="Arial"/>
          <w:noProof w:val="0"/>
          <w:sz w:val="24"/>
          <w:szCs w:val="24"/>
          <w:lang w:val="en-US"/>
        </w:rPr>
        <w:t xml:space="preserve"> government entities, county councils, academic research facilities</w:t>
      </w:r>
      <w:r w:rsidRPr="1614F70C" w:rsidR="5D9B6D96">
        <w:rPr>
          <w:rFonts w:ascii="Arial" w:hAnsi="Arial" w:eastAsia="Arial" w:cs="Arial"/>
          <w:noProof w:val="0"/>
          <w:sz w:val="24"/>
          <w:szCs w:val="24"/>
          <w:lang w:val="en-US"/>
        </w:rPr>
        <w:t xml:space="preserve"> (</w:t>
      </w:r>
      <w:r w:rsidRPr="1614F70C" w:rsidR="7F426CD1">
        <w:rPr>
          <w:rFonts w:ascii="Arial" w:hAnsi="Arial" w:eastAsia="Arial" w:cs="Arial"/>
          <w:noProof w:val="0"/>
          <w:sz w:val="24"/>
          <w:szCs w:val="24"/>
          <w:lang w:val="en-US"/>
        </w:rPr>
        <w:t>e.g.,</w:t>
      </w:r>
      <w:r w:rsidRPr="1614F70C" w:rsidR="5D9B6D96">
        <w:rPr>
          <w:rFonts w:ascii="Arial" w:hAnsi="Arial" w:eastAsia="Arial" w:cs="Arial"/>
          <w:noProof w:val="0"/>
          <w:sz w:val="24"/>
          <w:szCs w:val="24"/>
          <w:lang w:val="en-US"/>
        </w:rPr>
        <w:t xml:space="preserve"> Oxford Research Encyclopedia)</w:t>
      </w:r>
      <w:r w:rsidRPr="1614F70C" w:rsidR="56B66FEA">
        <w:rPr>
          <w:rFonts w:ascii="Arial" w:hAnsi="Arial" w:eastAsia="Arial" w:cs="Arial"/>
          <w:noProof w:val="0"/>
          <w:sz w:val="24"/>
          <w:szCs w:val="24"/>
          <w:lang w:val="en-US"/>
        </w:rPr>
        <w:t xml:space="preserve"> amongst many others. </w:t>
      </w:r>
      <w:r w:rsidRPr="1614F70C" w:rsidR="7A50C10E">
        <w:rPr>
          <w:rFonts w:ascii="Arial" w:hAnsi="Arial" w:eastAsia="Arial" w:cs="Arial"/>
          <w:noProof w:val="0"/>
          <w:sz w:val="24"/>
          <w:szCs w:val="24"/>
          <w:lang w:val="en-US"/>
        </w:rPr>
        <w:t xml:space="preserve">While researching for an academic assignment, a student should look for the reliability, purpose, author, amount of detail, </w:t>
      </w:r>
      <w:bookmarkStart w:name="_Int_zfSjbhzt" w:id="1095940332"/>
      <w:r w:rsidRPr="1614F70C" w:rsidR="7A50C10E">
        <w:rPr>
          <w:rFonts w:ascii="Arial" w:hAnsi="Arial" w:eastAsia="Arial" w:cs="Arial"/>
          <w:noProof w:val="0"/>
          <w:sz w:val="24"/>
          <w:szCs w:val="24"/>
          <w:lang w:val="en-US"/>
        </w:rPr>
        <w:t>possib</w:t>
      </w:r>
      <w:r w:rsidRPr="1614F70C" w:rsidR="4CD606DF">
        <w:rPr>
          <w:rFonts w:ascii="Arial" w:hAnsi="Arial" w:eastAsia="Arial" w:cs="Arial"/>
          <w:noProof w:val="0"/>
          <w:sz w:val="24"/>
          <w:szCs w:val="24"/>
          <w:lang w:val="en-US"/>
        </w:rPr>
        <w:t>le bias</w:t>
      </w:r>
      <w:bookmarkEnd w:id="1095940332"/>
      <w:r w:rsidRPr="1614F70C" w:rsidR="4CD606DF">
        <w:rPr>
          <w:rFonts w:ascii="Arial" w:hAnsi="Arial" w:eastAsia="Arial" w:cs="Arial"/>
          <w:noProof w:val="0"/>
          <w:sz w:val="24"/>
          <w:szCs w:val="24"/>
          <w:lang w:val="en-US"/>
        </w:rPr>
        <w:t xml:space="preserve">, amongst many other factors. However, </w:t>
      </w:r>
      <w:r w:rsidRPr="1614F70C" w:rsidR="4CD606DF">
        <w:rPr>
          <w:rFonts w:ascii="Arial" w:hAnsi="Arial" w:eastAsia="Arial" w:cs="Arial"/>
          <w:noProof w:val="0"/>
          <w:sz w:val="24"/>
          <w:szCs w:val="24"/>
          <w:lang w:val="en-US"/>
        </w:rPr>
        <w:t>CityU</w:t>
      </w:r>
      <w:r w:rsidRPr="1614F70C" w:rsidR="4CD606DF">
        <w:rPr>
          <w:rFonts w:ascii="Arial" w:hAnsi="Arial" w:eastAsia="Arial" w:cs="Arial"/>
          <w:noProof w:val="0"/>
          <w:sz w:val="24"/>
          <w:szCs w:val="24"/>
          <w:lang w:val="en-US"/>
        </w:rPr>
        <w:t xml:space="preserve"> Library Research Guidelines (2023) puts this into five main categories, which are; </w:t>
      </w:r>
      <w:r w:rsidRPr="1614F70C" w:rsidR="377E7952">
        <w:rPr>
          <w:rFonts w:ascii="Arial" w:hAnsi="Arial" w:eastAsia="Arial" w:cs="Arial"/>
          <w:noProof w:val="0"/>
          <w:sz w:val="24"/>
          <w:szCs w:val="24"/>
          <w:lang w:val="en-US"/>
        </w:rPr>
        <w:t xml:space="preserve">Accuracy, Authority, Objectivity, Currency (if applicable) and Coverage. NMSU Library (2023) </w:t>
      </w:r>
      <w:r w:rsidRPr="1614F70C" w:rsidR="623BCD86">
        <w:rPr>
          <w:rFonts w:ascii="Arial" w:hAnsi="Arial" w:eastAsia="Arial" w:cs="Arial"/>
          <w:noProof w:val="0"/>
          <w:sz w:val="24"/>
          <w:szCs w:val="24"/>
          <w:lang w:val="en-US"/>
        </w:rPr>
        <w:t xml:space="preserve">gives several examples of </w:t>
      </w:r>
      <w:r w:rsidRPr="1614F70C" w:rsidR="58A9087D">
        <w:rPr>
          <w:rFonts w:ascii="Arial" w:hAnsi="Arial" w:eastAsia="Arial" w:cs="Arial"/>
          <w:noProof w:val="0"/>
          <w:sz w:val="24"/>
          <w:szCs w:val="24"/>
          <w:lang w:val="en-US"/>
        </w:rPr>
        <w:t xml:space="preserve">sources </w:t>
      </w:r>
      <w:r w:rsidRPr="1614F70C" w:rsidR="623BCD86">
        <w:rPr>
          <w:rFonts w:ascii="Arial" w:hAnsi="Arial" w:eastAsia="Arial" w:cs="Arial"/>
          <w:noProof w:val="0"/>
          <w:sz w:val="24"/>
          <w:szCs w:val="24"/>
          <w:lang w:val="en-US"/>
        </w:rPr>
        <w:t>that could be used in an academic assignment and they are Scholarly publications like articles or journals that are usually refereed or peer reviewed, Trade pub</w:t>
      </w:r>
      <w:r w:rsidRPr="1614F70C" w:rsidR="7039C9E3">
        <w:rPr>
          <w:rFonts w:ascii="Arial" w:hAnsi="Arial" w:eastAsia="Arial" w:cs="Arial"/>
          <w:noProof w:val="0"/>
          <w:sz w:val="24"/>
          <w:szCs w:val="24"/>
          <w:lang w:val="en-US"/>
        </w:rPr>
        <w:t xml:space="preserve">lications although they are usually used for practitioners and are focused but often not necessarily scholarly, Academic books or book chapters, Government published documents, and lastly Theses </w:t>
      </w:r>
      <w:r w:rsidRPr="1614F70C" w:rsidR="52C6A43B">
        <w:rPr>
          <w:rFonts w:ascii="Arial" w:hAnsi="Arial" w:eastAsia="Arial" w:cs="Arial"/>
          <w:noProof w:val="0"/>
          <w:sz w:val="24"/>
          <w:szCs w:val="24"/>
          <w:lang w:val="en-US"/>
        </w:rPr>
        <w:t xml:space="preserve">or Dissertations, however they are not considered peer reviewed. </w:t>
      </w:r>
    </w:p>
    <w:p w:rsidR="1614F70C" w:rsidP="1614F70C" w:rsidRDefault="1614F70C" w14:paraId="52C5101D" w14:textId="24559D25">
      <w:pPr>
        <w:pStyle w:val="Normal"/>
        <w:spacing w:line="480" w:lineRule="auto"/>
        <w:ind w:left="0"/>
        <w:jc w:val="left"/>
        <w:rPr>
          <w:rFonts w:ascii="Arial" w:hAnsi="Arial" w:eastAsia="Arial" w:cs="Arial"/>
          <w:noProof w:val="0"/>
          <w:sz w:val="24"/>
          <w:szCs w:val="24"/>
          <w:lang w:val="en-US"/>
        </w:rPr>
      </w:pPr>
    </w:p>
    <w:p w:rsidR="323FB2F6" w:rsidP="1614F70C" w:rsidRDefault="323FB2F6" w14:paraId="29F568EA" w14:textId="696CE6A4">
      <w:pPr>
        <w:pStyle w:val="Normal"/>
        <w:spacing w:line="480" w:lineRule="auto"/>
        <w:ind w:left="0"/>
        <w:jc w:val="left"/>
        <w:rPr>
          <w:rFonts w:ascii="Arial" w:hAnsi="Arial" w:eastAsia="Arial" w:cs="Arial"/>
          <w:noProof w:val="0"/>
          <w:sz w:val="24"/>
          <w:szCs w:val="24"/>
          <w:lang w:val="en-US"/>
        </w:rPr>
      </w:pPr>
      <w:r w:rsidRPr="1614F70C" w:rsidR="323FB2F6">
        <w:rPr>
          <w:rFonts w:ascii="Arial" w:hAnsi="Arial" w:eastAsia="Arial" w:cs="Arial"/>
          <w:noProof w:val="0"/>
          <w:sz w:val="24"/>
          <w:szCs w:val="24"/>
          <w:lang w:val="en-US"/>
        </w:rPr>
        <w:t xml:space="preserve">Reference List: </w:t>
      </w:r>
    </w:p>
    <w:p w:rsidR="323FB2F6" w:rsidP="1614F70C" w:rsidRDefault="323FB2F6" w14:paraId="46DA62A8" w14:textId="1D46EFE5">
      <w:pPr>
        <w:pStyle w:val="Normal"/>
        <w:spacing w:line="480" w:lineRule="auto"/>
        <w:ind w:left="0"/>
        <w:jc w:val="left"/>
        <w:rPr>
          <w:rFonts w:ascii="Arial" w:hAnsi="Arial" w:eastAsia="Arial" w:cs="Arial"/>
          <w:i w:val="0"/>
          <w:iCs w:val="0"/>
          <w:noProof w:val="0"/>
          <w:sz w:val="24"/>
          <w:szCs w:val="24"/>
          <w:lang w:val="en-US"/>
        </w:rPr>
      </w:pPr>
      <w:r w:rsidRPr="1614F70C" w:rsidR="323FB2F6">
        <w:rPr>
          <w:rFonts w:ascii="Arial" w:hAnsi="Arial" w:eastAsia="Arial" w:cs="Arial"/>
          <w:noProof w:val="0"/>
          <w:sz w:val="24"/>
          <w:szCs w:val="24"/>
          <w:lang w:val="en-US"/>
        </w:rPr>
        <w:t>CityU</w:t>
      </w:r>
      <w:r w:rsidRPr="1614F70C" w:rsidR="323FB2F6">
        <w:rPr>
          <w:rFonts w:ascii="Arial" w:hAnsi="Arial" w:eastAsia="Arial" w:cs="Arial"/>
          <w:noProof w:val="0"/>
          <w:sz w:val="24"/>
          <w:szCs w:val="24"/>
          <w:lang w:val="en-US"/>
        </w:rPr>
        <w:t xml:space="preserve"> Library Research Guidelines, July 2023, </w:t>
      </w:r>
      <w:r w:rsidRPr="1614F70C" w:rsidR="323FB2F6">
        <w:rPr>
          <w:rFonts w:ascii="Arial" w:hAnsi="Arial" w:eastAsia="Arial" w:cs="Arial"/>
          <w:i w:val="1"/>
          <w:iCs w:val="1"/>
          <w:noProof w:val="0"/>
          <w:sz w:val="24"/>
          <w:szCs w:val="24"/>
          <w:lang w:val="en-US"/>
        </w:rPr>
        <w:t xml:space="preserve">Beginning Your Research, </w:t>
      </w:r>
      <w:r w:rsidRPr="1614F70C" w:rsidR="323FB2F6">
        <w:rPr>
          <w:rFonts w:ascii="Arial" w:hAnsi="Arial" w:eastAsia="Arial" w:cs="Arial"/>
          <w:i w:val="0"/>
          <w:iCs w:val="0"/>
          <w:noProof w:val="0"/>
          <w:sz w:val="24"/>
          <w:szCs w:val="24"/>
          <w:lang w:val="en-US"/>
        </w:rPr>
        <w:t xml:space="preserve">City University of Hong Kong. </w:t>
      </w:r>
    </w:p>
    <w:p w:rsidR="41184717" w:rsidP="1614F70C" w:rsidRDefault="41184717" w14:paraId="1AFA4641" w14:textId="38903D45">
      <w:pPr>
        <w:pStyle w:val="Normal"/>
        <w:spacing w:line="480" w:lineRule="auto"/>
        <w:ind w:left="0"/>
        <w:jc w:val="left"/>
        <w:rPr>
          <w:rFonts w:ascii="Arial" w:hAnsi="Arial" w:eastAsia="Arial" w:cs="Arial"/>
          <w:i w:val="0"/>
          <w:iCs w:val="0"/>
          <w:noProof w:val="0"/>
          <w:sz w:val="24"/>
          <w:szCs w:val="24"/>
          <w:lang w:val="en-US"/>
        </w:rPr>
      </w:pPr>
      <w:r w:rsidRPr="1614F70C" w:rsidR="41184717">
        <w:rPr>
          <w:rFonts w:ascii="Arial" w:hAnsi="Arial" w:eastAsia="Arial" w:cs="Arial"/>
          <w:i w:val="0"/>
          <w:iCs w:val="0"/>
          <w:noProof w:val="0"/>
          <w:sz w:val="24"/>
          <w:szCs w:val="24"/>
          <w:lang w:val="en-US"/>
        </w:rPr>
        <w:t xml:space="preserve">NMSU Library, December 2023, </w:t>
      </w:r>
      <w:r w:rsidRPr="1614F70C" w:rsidR="41184717">
        <w:rPr>
          <w:rFonts w:ascii="Arial" w:hAnsi="Arial" w:eastAsia="Arial" w:cs="Arial"/>
          <w:i w:val="1"/>
          <w:iCs w:val="1"/>
          <w:noProof w:val="0"/>
          <w:sz w:val="24"/>
          <w:szCs w:val="24"/>
          <w:lang w:val="en-US"/>
        </w:rPr>
        <w:t xml:space="preserve">Understanding and Evaluating Sources, </w:t>
      </w:r>
      <w:r w:rsidRPr="1614F70C" w:rsidR="41184717">
        <w:rPr>
          <w:rFonts w:ascii="Arial" w:hAnsi="Arial" w:eastAsia="Arial" w:cs="Arial"/>
          <w:i w:val="0"/>
          <w:iCs w:val="0"/>
          <w:noProof w:val="0"/>
          <w:sz w:val="24"/>
          <w:szCs w:val="24"/>
          <w:lang w:val="en-US"/>
        </w:rPr>
        <w:t xml:space="preserve">New Mexico State University. </w:t>
      </w:r>
    </w:p>
    <w:p w:rsidR="1614F70C" w:rsidP="1614F70C" w:rsidRDefault="1614F70C" w14:paraId="4B8E834A" w14:textId="4128825D">
      <w:pPr>
        <w:pStyle w:val="Normal"/>
        <w:spacing w:line="480" w:lineRule="auto"/>
        <w:ind w:left="0"/>
        <w:jc w:val="left"/>
        <w:rPr>
          <w:rFonts w:ascii="Arial" w:hAnsi="Arial" w:eastAsia="Arial" w:cs="Arial"/>
          <w:i w:val="0"/>
          <w:iCs w:val="0"/>
          <w:noProof w:val="0"/>
          <w:sz w:val="24"/>
          <w:szCs w:val="24"/>
          <w:lang w:val="en-US"/>
        </w:rPr>
      </w:pPr>
    </w:p>
    <w:p w:rsidR="1614F70C" w:rsidP="1614F70C" w:rsidRDefault="1614F70C" w14:paraId="0EBD18F6" w14:textId="210637EB">
      <w:pPr>
        <w:pStyle w:val="Normal"/>
        <w:spacing w:line="480" w:lineRule="auto"/>
        <w:ind w:left="0"/>
        <w:jc w:val="left"/>
        <w:rPr>
          <w:rFonts w:ascii="Arial" w:hAnsi="Arial" w:eastAsia="Arial" w:cs="Arial"/>
          <w:b w:val="1"/>
          <w:bCs w:val="1"/>
          <w:i w:val="0"/>
          <w:iCs w:val="0"/>
          <w:noProof w:val="0"/>
          <w:sz w:val="24"/>
          <w:szCs w:val="24"/>
          <w:u w:val="single"/>
          <w:lang w:val="en-US"/>
        </w:rPr>
      </w:pPr>
    </w:p>
    <w:p w:rsidR="1614F70C" w:rsidP="1614F70C" w:rsidRDefault="1614F70C" w14:paraId="4419C12D" w14:textId="2DF17880">
      <w:pPr>
        <w:pStyle w:val="Normal"/>
        <w:spacing w:line="480" w:lineRule="auto"/>
        <w:ind w:left="0"/>
        <w:jc w:val="left"/>
        <w:rPr>
          <w:rFonts w:ascii="Arial" w:hAnsi="Arial" w:eastAsia="Arial" w:cs="Arial"/>
          <w:b w:val="1"/>
          <w:bCs w:val="1"/>
          <w:i w:val="0"/>
          <w:iCs w:val="0"/>
          <w:noProof w:val="0"/>
          <w:sz w:val="24"/>
          <w:szCs w:val="24"/>
          <w:u w:val="single"/>
          <w:lang w:val="en-US"/>
        </w:rPr>
      </w:pPr>
    </w:p>
    <w:p w:rsidR="1614F70C" w:rsidP="1614F70C" w:rsidRDefault="1614F70C" w14:paraId="1ACF48F5" w14:textId="36071DD1">
      <w:pPr>
        <w:pStyle w:val="Normal"/>
        <w:spacing w:line="480" w:lineRule="auto"/>
        <w:ind w:left="0"/>
        <w:jc w:val="left"/>
        <w:rPr>
          <w:rFonts w:ascii="Arial" w:hAnsi="Arial" w:eastAsia="Arial" w:cs="Arial"/>
          <w:b w:val="1"/>
          <w:bCs w:val="1"/>
          <w:i w:val="0"/>
          <w:iCs w:val="0"/>
          <w:noProof w:val="0"/>
          <w:sz w:val="24"/>
          <w:szCs w:val="24"/>
          <w:u w:val="single"/>
          <w:lang w:val="en-US"/>
        </w:rPr>
      </w:pPr>
    </w:p>
    <w:p w:rsidR="1614F70C" w:rsidP="1614F70C" w:rsidRDefault="1614F70C" w14:paraId="7C612E3B" w14:textId="137D5AD9">
      <w:pPr>
        <w:pStyle w:val="Normal"/>
        <w:spacing w:line="480" w:lineRule="auto"/>
        <w:ind w:left="0"/>
        <w:jc w:val="left"/>
        <w:rPr>
          <w:rFonts w:ascii="Arial" w:hAnsi="Arial" w:eastAsia="Arial" w:cs="Arial"/>
          <w:b w:val="1"/>
          <w:bCs w:val="1"/>
          <w:i w:val="0"/>
          <w:iCs w:val="0"/>
          <w:noProof w:val="0"/>
          <w:sz w:val="24"/>
          <w:szCs w:val="24"/>
          <w:u w:val="single"/>
          <w:lang w:val="en-US"/>
        </w:rPr>
      </w:pPr>
    </w:p>
    <w:p w:rsidR="1614F70C" w:rsidP="1614F70C" w:rsidRDefault="1614F70C" w14:paraId="3E750346" w14:textId="2BD1D94D">
      <w:pPr>
        <w:pStyle w:val="Normal"/>
        <w:spacing w:line="480" w:lineRule="auto"/>
        <w:ind w:left="0"/>
        <w:jc w:val="left"/>
        <w:rPr>
          <w:rFonts w:ascii="Arial" w:hAnsi="Arial" w:eastAsia="Arial" w:cs="Arial"/>
          <w:b w:val="1"/>
          <w:bCs w:val="1"/>
          <w:i w:val="0"/>
          <w:iCs w:val="0"/>
          <w:noProof w:val="0"/>
          <w:sz w:val="24"/>
          <w:szCs w:val="24"/>
          <w:u w:val="single"/>
          <w:lang w:val="en-US"/>
        </w:rPr>
      </w:pPr>
    </w:p>
    <w:p w:rsidR="1614F70C" w:rsidP="1614F70C" w:rsidRDefault="1614F70C" w14:paraId="2D641FFA" w14:textId="6F265B35">
      <w:pPr>
        <w:pStyle w:val="Normal"/>
        <w:spacing w:line="480" w:lineRule="auto"/>
        <w:ind w:left="0"/>
        <w:jc w:val="left"/>
        <w:rPr>
          <w:rFonts w:ascii="Arial" w:hAnsi="Arial" w:eastAsia="Arial" w:cs="Arial"/>
          <w:b w:val="1"/>
          <w:bCs w:val="1"/>
          <w:i w:val="0"/>
          <w:iCs w:val="0"/>
          <w:noProof w:val="0"/>
          <w:sz w:val="24"/>
          <w:szCs w:val="24"/>
          <w:u w:val="single"/>
          <w:lang w:val="en-US"/>
        </w:rPr>
      </w:pPr>
    </w:p>
    <w:p w:rsidR="1614F70C" w:rsidP="1614F70C" w:rsidRDefault="1614F70C" w14:paraId="5DF81CEC" w14:textId="5A4A9FF0">
      <w:pPr>
        <w:pStyle w:val="Normal"/>
        <w:spacing w:line="480" w:lineRule="auto"/>
        <w:ind w:left="0"/>
        <w:jc w:val="left"/>
        <w:rPr>
          <w:rFonts w:ascii="Arial" w:hAnsi="Arial" w:eastAsia="Arial" w:cs="Arial"/>
          <w:b w:val="1"/>
          <w:bCs w:val="1"/>
          <w:i w:val="0"/>
          <w:iCs w:val="0"/>
          <w:noProof w:val="0"/>
          <w:sz w:val="24"/>
          <w:szCs w:val="24"/>
          <w:u w:val="single"/>
          <w:lang w:val="en-US"/>
        </w:rPr>
      </w:pPr>
    </w:p>
    <w:p w:rsidR="1614F70C" w:rsidP="1614F70C" w:rsidRDefault="1614F70C" w14:paraId="418EB3AC" w14:textId="2D3DAE9E">
      <w:pPr>
        <w:pStyle w:val="Normal"/>
        <w:spacing w:line="480" w:lineRule="auto"/>
        <w:ind w:left="0"/>
        <w:jc w:val="left"/>
        <w:rPr>
          <w:rFonts w:ascii="Arial" w:hAnsi="Arial" w:eastAsia="Arial" w:cs="Arial"/>
          <w:b w:val="1"/>
          <w:bCs w:val="1"/>
          <w:i w:val="0"/>
          <w:iCs w:val="0"/>
          <w:noProof w:val="0"/>
          <w:sz w:val="24"/>
          <w:szCs w:val="24"/>
          <w:u w:val="single"/>
          <w:lang w:val="en-US"/>
        </w:rPr>
      </w:pPr>
    </w:p>
    <w:p w:rsidR="1614F70C" w:rsidP="1614F70C" w:rsidRDefault="1614F70C" w14:paraId="7EAC4823" w14:textId="3BFBBC3F">
      <w:pPr>
        <w:pStyle w:val="Normal"/>
        <w:spacing w:line="480" w:lineRule="auto"/>
        <w:ind w:left="0"/>
        <w:jc w:val="left"/>
        <w:rPr>
          <w:rFonts w:ascii="Arial" w:hAnsi="Arial" w:eastAsia="Arial" w:cs="Arial"/>
          <w:b w:val="1"/>
          <w:bCs w:val="1"/>
          <w:i w:val="0"/>
          <w:iCs w:val="0"/>
          <w:noProof w:val="0"/>
          <w:sz w:val="24"/>
          <w:szCs w:val="24"/>
          <w:u w:val="single"/>
          <w:lang w:val="en-US"/>
        </w:rPr>
      </w:pPr>
    </w:p>
    <w:p w:rsidR="1614F70C" w:rsidP="1614F70C" w:rsidRDefault="1614F70C" w14:paraId="0655C4A9" w14:textId="30E9247B">
      <w:pPr>
        <w:pStyle w:val="Normal"/>
        <w:spacing w:line="480" w:lineRule="auto"/>
        <w:ind w:left="0"/>
        <w:jc w:val="left"/>
        <w:rPr>
          <w:rFonts w:ascii="Arial" w:hAnsi="Arial" w:eastAsia="Arial" w:cs="Arial"/>
          <w:b w:val="1"/>
          <w:bCs w:val="1"/>
          <w:i w:val="0"/>
          <w:iCs w:val="0"/>
          <w:noProof w:val="0"/>
          <w:sz w:val="24"/>
          <w:szCs w:val="24"/>
          <w:u w:val="single"/>
          <w:lang w:val="en-US"/>
        </w:rPr>
      </w:pPr>
    </w:p>
    <w:p w:rsidR="1614F70C" w:rsidP="1614F70C" w:rsidRDefault="1614F70C" w14:paraId="4A397D4B" w14:textId="4E70253B">
      <w:pPr>
        <w:pStyle w:val="Normal"/>
        <w:spacing w:line="480" w:lineRule="auto"/>
        <w:ind w:left="0"/>
        <w:jc w:val="left"/>
        <w:rPr>
          <w:rFonts w:ascii="Arial" w:hAnsi="Arial" w:eastAsia="Arial" w:cs="Arial"/>
          <w:b w:val="1"/>
          <w:bCs w:val="1"/>
          <w:i w:val="0"/>
          <w:iCs w:val="0"/>
          <w:noProof w:val="0"/>
          <w:sz w:val="24"/>
          <w:szCs w:val="24"/>
          <w:u w:val="single"/>
          <w:lang w:val="en-US"/>
        </w:rPr>
      </w:pPr>
    </w:p>
    <w:p w:rsidR="1614F70C" w:rsidP="1614F70C" w:rsidRDefault="1614F70C" w14:paraId="567C0C2F" w14:textId="552B6813">
      <w:pPr>
        <w:pStyle w:val="Normal"/>
        <w:spacing w:line="480" w:lineRule="auto"/>
        <w:ind w:left="0"/>
        <w:jc w:val="left"/>
        <w:rPr>
          <w:rFonts w:ascii="Arial" w:hAnsi="Arial" w:eastAsia="Arial" w:cs="Arial"/>
          <w:b w:val="1"/>
          <w:bCs w:val="1"/>
          <w:i w:val="0"/>
          <w:iCs w:val="0"/>
          <w:noProof w:val="0"/>
          <w:sz w:val="24"/>
          <w:szCs w:val="24"/>
          <w:u w:val="single"/>
          <w:lang w:val="en-US"/>
        </w:rPr>
      </w:pPr>
    </w:p>
    <w:p w:rsidR="1614F70C" w:rsidP="1614F70C" w:rsidRDefault="1614F70C" w14:paraId="44895403" w14:textId="082CBA3F">
      <w:pPr>
        <w:pStyle w:val="Normal"/>
        <w:spacing w:line="480" w:lineRule="auto"/>
        <w:ind w:left="0"/>
        <w:jc w:val="left"/>
        <w:rPr>
          <w:rFonts w:ascii="Arial" w:hAnsi="Arial" w:eastAsia="Arial" w:cs="Arial"/>
          <w:b w:val="1"/>
          <w:bCs w:val="1"/>
          <w:i w:val="0"/>
          <w:iCs w:val="0"/>
          <w:noProof w:val="0"/>
          <w:sz w:val="24"/>
          <w:szCs w:val="24"/>
          <w:u w:val="single"/>
          <w:lang w:val="en-US"/>
        </w:rPr>
      </w:pPr>
    </w:p>
    <w:p w:rsidR="1614F70C" w:rsidP="1614F70C" w:rsidRDefault="1614F70C" w14:paraId="0E265DFE" w14:textId="3F5F0E86">
      <w:pPr>
        <w:pStyle w:val="Normal"/>
        <w:spacing w:line="480" w:lineRule="auto"/>
        <w:ind w:left="0"/>
        <w:jc w:val="left"/>
        <w:rPr>
          <w:rFonts w:ascii="Arial" w:hAnsi="Arial" w:eastAsia="Arial" w:cs="Arial"/>
          <w:b w:val="1"/>
          <w:bCs w:val="1"/>
          <w:i w:val="0"/>
          <w:iCs w:val="0"/>
          <w:noProof w:val="0"/>
          <w:sz w:val="24"/>
          <w:szCs w:val="24"/>
          <w:u w:val="single"/>
          <w:lang w:val="en-US"/>
        </w:rPr>
      </w:pPr>
    </w:p>
    <w:p w:rsidR="54F8A7B6" w:rsidP="1614F70C" w:rsidRDefault="54F8A7B6" w14:paraId="6534710E" w14:textId="227A7EC3">
      <w:pPr>
        <w:pStyle w:val="Normal"/>
        <w:spacing w:line="480" w:lineRule="auto"/>
        <w:ind w:left="0"/>
        <w:jc w:val="left"/>
        <w:rPr>
          <w:rFonts w:ascii="Arial" w:hAnsi="Arial" w:eastAsia="Arial" w:cs="Arial"/>
          <w:i w:val="0"/>
          <w:iCs w:val="0"/>
          <w:noProof w:val="0"/>
          <w:sz w:val="24"/>
          <w:szCs w:val="24"/>
          <w:lang w:val="en-US"/>
        </w:rPr>
      </w:pPr>
      <w:r w:rsidRPr="1614F70C" w:rsidR="54F8A7B6">
        <w:rPr>
          <w:rFonts w:ascii="Arial" w:hAnsi="Arial" w:eastAsia="Arial" w:cs="Arial"/>
          <w:b w:val="1"/>
          <w:bCs w:val="1"/>
          <w:i w:val="0"/>
          <w:iCs w:val="0"/>
          <w:noProof w:val="0"/>
          <w:sz w:val="24"/>
          <w:szCs w:val="24"/>
          <w:u w:val="single"/>
          <w:lang w:val="en-US"/>
        </w:rPr>
        <w:t>Part 3:</w:t>
      </w:r>
    </w:p>
    <w:p w:rsidR="12811A1D" w:rsidP="1614F70C" w:rsidRDefault="12811A1D" w14:paraId="0E6BDE12" w14:textId="61951A29">
      <w:pPr>
        <w:pStyle w:val="Normal"/>
        <w:spacing w:line="480" w:lineRule="auto"/>
        <w:ind w:left="0" w:firstLine="720"/>
        <w:jc w:val="left"/>
        <w:rPr>
          <w:rFonts w:ascii="Arial" w:hAnsi="Arial" w:eastAsia="Arial" w:cs="Arial"/>
          <w:b w:val="0"/>
          <w:bCs w:val="0"/>
          <w:i w:val="0"/>
          <w:iCs w:val="0"/>
          <w:noProof w:val="0"/>
          <w:sz w:val="24"/>
          <w:szCs w:val="24"/>
          <w:u w:val="none"/>
          <w:lang w:val="en-US"/>
        </w:rPr>
      </w:pPr>
      <w:r w:rsidRPr="1614F70C" w:rsidR="12811A1D">
        <w:rPr>
          <w:rFonts w:ascii="Arial" w:hAnsi="Arial" w:eastAsia="Arial" w:cs="Arial"/>
          <w:b w:val="0"/>
          <w:bCs w:val="0"/>
          <w:i w:val="0"/>
          <w:iCs w:val="0"/>
          <w:noProof w:val="0"/>
          <w:sz w:val="24"/>
          <w:szCs w:val="24"/>
          <w:u w:val="none"/>
          <w:lang w:val="en-US"/>
        </w:rPr>
        <w:t>To begin, t</w:t>
      </w:r>
      <w:r w:rsidRPr="1614F70C" w:rsidR="475EA782">
        <w:rPr>
          <w:rFonts w:ascii="Arial" w:hAnsi="Arial" w:eastAsia="Arial" w:cs="Arial"/>
          <w:b w:val="0"/>
          <w:bCs w:val="0"/>
          <w:i w:val="0"/>
          <w:iCs w:val="0"/>
          <w:noProof w:val="0"/>
          <w:sz w:val="24"/>
          <w:szCs w:val="24"/>
          <w:u w:val="none"/>
          <w:lang w:val="en-US"/>
        </w:rPr>
        <w:t xml:space="preserve">he title of the journal </w:t>
      </w:r>
      <w:r w:rsidRPr="1614F70C" w:rsidR="4494CCC1">
        <w:rPr>
          <w:rFonts w:ascii="Arial" w:hAnsi="Arial" w:eastAsia="Arial" w:cs="Arial"/>
          <w:b w:val="0"/>
          <w:bCs w:val="0"/>
          <w:i w:val="0"/>
          <w:iCs w:val="0"/>
          <w:noProof w:val="0"/>
          <w:sz w:val="24"/>
          <w:szCs w:val="24"/>
          <w:u w:val="none"/>
          <w:lang w:val="en-US"/>
        </w:rPr>
        <w:t xml:space="preserve">article </w:t>
      </w:r>
      <w:r w:rsidRPr="1614F70C" w:rsidR="475EA782">
        <w:rPr>
          <w:rFonts w:ascii="Arial" w:hAnsi="Arial" w:eastAsia="Arial" w:cs="Arial"/>
          <w:b w:val="0"/>
          <w:bCs w:val="0"/>
          <w:i w:val="0"/>
          <w:iCs w:val="0"/>
          <w:noProof w:val="0"/>
          <w:sz w:val="24"/>
          <w:szCs w:val="24"/>
          <w:u w:val="none"/>
          <w:lang w:val="en-US"/>
        </w:rPr>
        <w:t>is “</w:t>
      </w:r>
      <w:r w:rsidRPr="1614F70C" w:rsidR="475EA782">
        <w:rPr>
          <w:rFonts w:ascii="Arial" w:hAnsi="Arial" w:eastAsia="Arial" w:cs="Arial"/>
          <w:b w:val="0"/>
          <w:bCs w:val="0"/>
          <w:i w:val="1"/>
          <w:iCs w:val="1"/>
          <w:noProof w:val="0"/>
          <w:sz w:val="24"/>
          <w:szCs w:val="24"/>
          <w:u w:val="none"/>
          <w:lang w:val="en-US"/>
        </w:rPr>
        <w:t>Students’ Perspectives on Cyber Bullying</w:t>
      </w:r>
      <w:r w:rsidRPr="1614F70C" w:rsidR="68CB09E6">
        <w:rPr>
          <w:rFonts w:ascii="Arial" w:hAnsi="Arial" w:eastAsia="Arial" w:cs="Arial"/>
          <w:b w:val="0"/>
          <w:bCs w:val="0"/>
          <w:i w:val="1"/>
          <w:iCs w:val="1"/>
          <w:noProof w:val="0"/>
          <w:sz w:val="24"/>
          <w:szCs w:val="24"/>
          <w:u w:val="none"/>
          <w:lang w:val="en-US"/>
        </w:rPr>
        <w:t>,”</w:t>
      </w:r>
      <w:r w:rsidRPr="1614F70C" w:rsidR="3C16E0C2">
        <w:rPr>
          <w:rFonts w:ascii="Arial" w:hAnsi="Arial" w:eastAsia="Arial" w:cs="Arial"/>
          <w:b w:val="0"/>
          <w:bCs w:val="0"/>
          <w:i w:val="1"/>
          <w:iCs w:val="1"/>
          <w:noProof w:val="0"/>
          <w:sz w:val="24"/>
          <w:szCs w:val="24"/>
          <w:u w:val="none"/>
          <w:lang w:val="en-US"/>
        </w:rPr>
        <w:t xml:space="preserve"> </w:t>
      </w:r>
      <w:r w:rsidRPr="1614F70C" w:rsidR="3C16E0C2">
        <w:rPr>
          <w:rFonts w:ascii="Arial" w:hAnsi="Arial" w:eastAsia="Arial" w:cs="Arial"/>
          <w:b w:val="0"/>
          <w:bCs w:val="0"/>
          <w:i w:val="0"/>
          <w:iCs w:val="0"/>
          <w:noProof w:val="0"/>
          <w:sz w:val="24"/>
          <w:szCs w:val="24"/>
          <w:u w:val="none"/>
          <w:lang w:val="en-US"/>
        </w:rPr>
        <w:t>and the authors are Patricia W.</w:t>
      </w:r>
      <w:r w:rsidRPr="1614F70C" w:rsidR="3C16E0C2">
        <w:rPr>
          <w:rFonts w:ascii="Arial" w:hAnsi="Arial" w:eastAsia="Arial" w:cs="Arial"/>
          <w:b w:val="0"/>
          <w:bCs w:val="0"/>
          <w:i w:val="0"/>
          <w:iCs w:val="0"/>
          <w:noProof w:val="0"/>
          <w:sz w:val="24"/>
          <w:szCs w:val="24"/>
          <w:u w:val="none"/>
          <w:lang w:val="en-US"/>
        </w:rPr>
        <w:t xml:space="preserve"> Agaston PhD, Robin Kowalski PhD and Susan Limber PhD. </w:t>
      </w:r>
      <w:r w:rsidRPr="1614F70C" w:rsidR="63515E36">
        <w:rPr>
          <w:rFonts w:ascii="Arial" w:hAnsi="Arial" w:eastAsia="Arial" w:cs="Arial"/>
          <w:b w:val="0"/>
          <w:bCs w:val="0"/>
          <w:i w:val="0"/>
          <w:iCs w:val="0"/>
          <w:noProof w:val="0"/>
          <w:sz w:val="24"/>
          <w:szCs w:val="24"/>
          <w:u w:val="none"/>
          <w:lang w:val="en-US"/>
        </w:rPr>
        <w:t>Furthermore,</w:t>
      </w:r>
      <w:r w:rsidRPr="1614F70C" w:rsidR="63515E36">
        <w:rPr>
          <w:rFonts w:ascii="Arial" w:hAnsi="Arial" w:eastAsia="Arial" w:cs="Arial"/>
          <w:b w:val="0"/>
          <w:bCs w:val="0"/>
          <w:i w:val="0"/>
          <w:iCs w:val="0"/>
          <w:noProof w:val="0"/>
          <w:sz w:val="24"/>
          <w:szCs w:val="24"/>
          <w:u w:val="none"/>
          <w:lang w:val="en-US"/>
        </w:rPr>
        <w:t xml:space="preserve"> t</w:t>
      </w:r>
      <w:r w:rsidRPr="1614F70C" w:rsidR="3C16E0C2">
        <w:rPr>
          <w:rFonts w:ascii="Arial" w:hAnsi="Arial" w:eastAsia="Arial" w:cs="Arial"/>
          <w:b w:val="0"/>
          <w:bCs w:val="0"/>
          <w:i w:val="0"/>
          <w:iCs w:val="0"/>
          <w:noProof w:val="0"/>
          <w:sz w:val="24"/>
          <w:szCs w:val="24"/>
          <w:u w:val="none"/>
          <w:lang w:val="en-US"/>
        </w:rPr>
        <w:t>he aim of the journal is to gain a better understanding of the impact of cyber bullying on students, and to investigate into the possible need for “prevention mess</w:t>
      </w:r>
      <w:r w:rsidRPr="1614F70C" w:rsidR="140FC22B">
        <w:rPr>
          <w:rFonts w:ascii="Arial" w:hAnsi="Arial" w:eastAsia="Arial" w:cs="Arial"/>
          <w:b w:val="0"/>
          <w:bCs w:val="0"/>
          <w:i w:val="0"/>
          <w:iCs w:val="0"/>
          <w:noProof w:val="0"/>
          <w:sz w:val="24"/>
          <w:szCs w:val="24"/>
          <w:u w:val="none"/>
          <w:lang w:val="en-US"/>
        </w:rPr>
        <w:t>ages</w:t>
      </w:r>
      <w:r w:rsidRPr="1614F70C" w:rsidR="52377DF6">
        <w:rPr>
          <w:rFonts w:ascii="Arial" w:hAnsi="Arial" w:eastAsia="Arial" w:cs="Arial"/>
          <w:b w:val="0"/>
          <w:bCs w:val="0"/>
          <w:i w:val="0"/>
          <w:iCs w:val="0"/>
          <w:noProof w:val="0"/>
          <w:sz w:val="24"/>
          <w:szCs w:val="24"/>
          <w:u w:val="none"/>
          <w:lang w:val="en-US"/>
        </w:rPr>
        <w:t>,”</w:t>
      </w:r>
      <w:r w:rsidRPr="1614F70C" w:rsidR="140FC22B">
        <w:rPr>
          <w:rFonts w:ascii="Arial" w:hAnsi="Arial" w:eastAsia="Arial" w:cs="Arial"/>
          <w:b w:val="0"/>
          <w:bCs w:val="0"/>
          <w:i w:val="0"/>
          <w:iCs w:val="0"/>
          <w:noProof w:val="0"/>
          <w:sz w:val="24"/>
          <w:szCs w:val="24"/>
          <w:u w:val="none"/>
          <w:lang w:val="en-US"/>
        </w:rPr>
        <w:t xml:space="preserve"> targeting students, </w:t>
      </w:r>
      <w:r w:rsidRPr="1614F70C" w:rsidR="42D4EEDF">
        <w:rPr>
          <w:rFonts w:ascii="Arial" w:hAnsi="Arial" w:eastAsia="Arial" w:cs="Arial"/>
          <w:b w:val="0"/>
          <w:bCs w:val="0"/>
          <w:i w:val="0"/>
          <w:iCs w:val="0"/>
          <w:noProof w:val="0"/>
          <w:sz w:val="24"/>
          <w:szCs w:val="24"/>
          <w:u w:val="none"/>
          <w:lang w:val="en-US"/>
        </w:rPr>
        <w:t>educators,</w:t>
      </w:r>
      <w:r w:rsidRPr="1614F70C" w:rsidR="140FC22B">
        <w:rPr>
          <w:rFonts w:ascii="Arial" w:hAnsi="Arial" w:eastAsia="Arial" w:cs="Arial"/>
          <w:b w:val="0"/>
          <w:bCs w:val="0"/>
          <w:i w:val="0"/>
          <w:iCs w:val="0"/>
          <w:noProof w:val="0"/>
          <w:sz w:val="24"/>
          <w:szCs w:val="24"/>
          <w:u w:val="none"/>
          <w:lang w:val="en-US"/>
        </w:rPr>
        <w:t xml:space="preserve"> and parents. </w:t>
      </w:r>
    </w:p>
    <w:p w:rsidR="49C9E121" w:rsidP="1614F70C" w:rsidRDefault="49C9E121" w14:paraId="7FE95F47" w14:textId="4B2A9E56">
      <w:pPr>
        <w:pStyle w:val="Normal"/>
        <w:spacing w:line="480" w:lineRule="auto"/>
        <w:ind w:left="0" w:firstLine="720"/>
        <w:jc w:val="left"/>
        <w:rPr>
          <w:rFonts w:ascii="Arial" w:hAnsi="Arial" w:eastAsia="Arial" w:cs="Arial"/>
          <w:b w:val="0"/>
          <w:bCs w:val="0"/>
          <w:i w:val="0"/>
          <w:iCs w:val="0"/>
          <w:noProof w:val="0"/>
          <w:sz w:val="24"/>
          <w:szCs w:val="24"/>
          <w:u w:val="none"/>
          <w:lang w:val="en-US"/>
        </w:rPr>
      </w:pPr>
      <w:r w:rsidRPr="1614F70C" w:rsidR="49C9E121">
        <w:rPr>
          <w:rFonts w:ascii="Arial" w:hAnsi="Arial" w:eastAsia="Arial" w:cs="Arial"/>
          <w:b w:val="0"/>
          <w:bCs w:val="0"/>
          <w:i w:val="0"/>
          <w:iCs w:val="0"/>
          <w:noProof w:val="0"/>
          <w:sz w:val="24"/>
          <w:szCs w:val="24"/>
          <w:u w:val="none"/>
          <w:lang w:val="en-US"/>
        </w:rPr>
        <w:t>Firstly, t</w:t>
      </w:r>
      <w:r w:rsidRPr="1614F70C" w:rsidR="140FC22B">
        <w:rPr>
          <w:rFonts w:ascii="Arial" w:hAnsi="Arial" w:eastAsia="Arial" w:cs="Arial"/>
          <w:b w:val="0"/>
          <w:bCs w:val="0"/>
          <w:i w:val="0"/>
          <w:iCs w:val="0"/>
          <w:noProof w:val="0"/>
          <w:sz w:val="24"/>
          <w:szCs w:val="24"/>
          <w:u w:val="none"/>
          <w:lang w:val="en-US"/>
        </w:rPr>
        <w:t xml:space="preserve">he main findings of the journal </w:t>
      </w:r>
      <w:r w:rsidRPr="1614F70C" w:rsidR="589E145A">
        <w:rPr>
          <w:rFonts w:ascii="Arial" w:hAnsi="Arial" w:eastAsia="Arial" w:cs="Arial"/>
          <w:b w:val="0"/>
          <w:bCs w:val="0"/>
          <w:i w:val="0"/>
          <w:iCs w:val="0"/>
          <w:noProof w:val="0"/>
          <w:sz w:val="24"/>
          <w:szCs w:val="24"/>
          <w:u w:val="none"/>
          <w:lang w:val="en-US"/>
        </w:rPr>
        <w:t>are</w:t>
      </w:r>
      <w:r w:rsidRPr="1614F70C" w:rsidR="140FC22B">
        <w:rPr>
          <w:rFonts w:ascii="Arial" w:hAnsi="Arial" w:eastAsia="Arial" w:cs="Arial"/>
          <w:b w:val="0"/>
          <w:bCs w:val="0"/>
          <w:i w:val="0"/>
          <w:iCs w:val="0"/>
          <w:noProof w:val="0"/>
          <w:sz w:val="24"/>
          <w:szCs w:val="24"/>
          <w:u w:val="none"/>
          <w:lang w:val="en-US"/>
        </w:rPr>
        <w:t xml:space="preserve"> that in grade six to eight (</w:t>
      </w:r>
      <w:bookmarkStart w:name="_Int_q2BP8vLM" w:id="141592587"/>
      <w:r w:rsidRPr="1614F70C" w:rsidR="0FF6D43D">
        <w:rPr>
          <w:rFonts w:ascii="Arial" w:hAnsi="Arial" w:eastAsia="Arial" w:cs="Arial"/>
          <w:b w:val="0"/>
          <w:bCs w:val="0"/>
          <w:i w:val="0"/>
          <w:iCs w:val="0"/>
          <w:noProof w:val="0"/>
          <w:sz w:val="24"/>
          <w:szCs w:val="24"/>
          <w:u w:val="none"/>
          <w:lang w:val="en-US"/>
        </w:rPr>
        <w:t xml:space="preserve">roughly </w:t>
      </w:r>
      <w:r w:rsidRPr="1614F70C" w:rsidR="6DD0CBD5">
        <w:rPr>
          <w:rFonts w:ascii="Arial" w:hAnsi="Arial" w:eastAsia="Arial" w:cs="Arial"/>
          <w:b w:val="0"/>
          <w:bCs w:val="0"/>
          <w:i w:val="0"/>
          <w:iCs w:val="0"/>
          <w:noProof w:val="0"/>
          <w:sz w:val="24"/>
          <w:szCs w:val="24"/>
          <w:u w:val="none"/>
          <w:lang w:val="en-US"/>
        </w:rPr>
        <w:t>year</w:t>
      </w:r>
      <w:bookmarkEnd w:id="141592587"/>
      <w:r w:rsidRPr="1614F70C" w:rsidR="5331A920">
        <w:rPr>
          <w:rFonts w:ascii="Arial" w:hAnsi="Arial" w:eastAsia="Arial" w:cs="Arial"/>
          <w:b w:val="0"/>
          <w:bCs w:val="0"/>
          <w:i w:val="0"/>
          <w:iCs w:val="0"/>
          <w:noProof w:val="0"/>
          <w:sz w:val="24"/>
          <w:szCs w:val="24"/>
          <w:u w:val="none"/>
          <w:lang w:val="en-US"/>
        </w:rPr>
        <w:t xml:space="preserve"> seven to nine), 3767 students were involved in a former study which showed that; 78% have never experienced cyber bullying, 11% were victims, </w:t>
      </w:r>
      <w:r w:rsidRPr="1614F70C" w:rsidR="3BA0E7BA">
        <w:rPr>
          <w:rFonts w:ascii="Arial" w:hAnsi="Arial" w:eastAsia="Arial" w:cs="Arial"/>
          <w:b w:val="0"/>
          <w:bCs w:val="0"/>
          <w:i w:val="0"/>
          <w:iCs w:val="0"/>
          <w:noProof w:val="0"/>
          <w:sz w:val="24"/>
          <w:szCs w:val="24"/>
          <w:u w:val="none"/>
          <w:lang w:val="en-US"/>
        </w:rPr>
        <w:t xml:space="preserve">7% were bullies and victims and 4% were bullies (Kowalski, Limber). The study taken place for this journal showed that </w:t>
      </w:r>
      <w:bookmarkStart w:name="_Int_faHAMxuB" w:id="1226754647"/>
      <w:r w:rsidRPr="1614F70C" w:rsidR="3BA0E7BA">
        <w:rPr>
          <w:rFonts w:ascii="Arial" w:hAnsi="Arial" w:eastAsia="Arial" w:cs="Arial"/>
          <w:b w:val="0"/>
          <w:bCs w:val="0"/>
          <w:i w:val="0"/>
          <w:iCs w:val="0"/>
          <w:noProof w:val="0"/>
          <w:sz w:val="24"/>
          <w:szCs w:val="24"/>
          <w:u w:val="none"/>
          <w:lang w:val="en-US"/>
        </w:rPr>
        <w:t>the “</w:t>
      </w:r>
      <w:r w:rsidRPr="1614F70C" w:rsidR="353A5156">
        <w:rPr>
          <w:rFonts w:ascii="Arial" w:hAnsi="Arial" w:eastAsia="Arial" w:cs="Arial"/>
          <w:b w:val="0"/>
          <w:bCs w:val="0"/>
          <w:i w:val="0"/>
          <w:iCs w:val="0"/>
          <w:noProof w:val="0"/>
          <w:sz w:val="24"/>
          <w:szCs w:val="24"/>
          <w:u w:val="none"/>
          <w:lang w:val="en-US"/>
        </w:rPr>
        <w:t>majority” of</w:t>
      </w:r>
      <w:bookmarkEnd w:id="1226754647"/>
      <w:r w:rsidRPr="1614F70C" w:rsidR="353A5156">
        <w:rPr>
          <w:rFonts w:ascii="Arial" w:hAnsi="Arial" w:eastAsia="Arial" w:cs="Arial"/>
          <w:b w:val="0"/>
          <w:bCs w:val="0"/>
          <w:i w:val="0"/>
          <w:iCs w:val="0"/>
          <w:noProof w:val="0"/>
          <w:sz w:val="24"/>
          <w:szCs w:val="24"/>
          <w:u w:val="none"/>
          <w:lang w:val="en-US"/>
        </w:rPr>
        <w:t xml:space="preserve"> female students agreed that cyber bullying is an issue and that it is rarely discussed in the school environment. However, male students were less likely to say the same. Each district</w:t>
      </w:r>
      <w:r w:rsidRPr="1614F70C" w:rsidR="76956C24">
        <w:rPr>
          <w:rFonts w:ascii="Arial" w:hAnsi="Arial" w:eastAsia="Arial" w:cs="Arial"/>
          <w:b w:val="0"/>
          <w:bCs w:val="0"/>
          <w:i w:val="0"/>
          <w:iCs w:val="0"/>
          <w:noProof w:val="0"/>
          <w:sz w:val="24"/>
          <w:szCs w:val="24"/>
          <w:u w:val="none"/>
          <w:lang w:val="en-US"/>
        </w:rPr>
        <w:t xml:space="preserve"> has a </w:t>
      </w:r>
      <w:bookmarkStart w:name="_Int_WMzDCRCl" w:id="426217125"/>
      <w:r w:rsidRPr="1614F70C" w:rsidR="22FD8CBF">
        <w:rPr>
          <w:rFonts w:ascii="Arial" w:hAnsi="Arial" w:eastAsia="Arial" w:cs="Arial"/>
          <w:b w:val="0"/>
          <w:bCs w:val="0"/>
          <w:i w:val="0"/>
          <w:iCs w:val="0"/>
          <w:noProof w:val="0"/>
          <w:sz w:val="24"/>
          <w:szCs w:val="24"/>
          <w:u w:val="none"/>
          <w:lang w:val="en-US"/>
        </w:rPr>
        <w:t>schools</w:t>
      </w:r>
      <w:bookmarkEnd w:id="426217125"/>
      <w:r w:rsidRPr="1614F70C" w:rsidR="76956C24">
        <w:rPr>
          <w:rFonts w:ascii="Arial" w:hAnsi="Arial" w:eastAsia="Arial" w:cs="Arial"/>
          <w:b w:val="0"/>
          <w:bCs w:val="0"/>
          <w:i w:val="0"/>
          <w:iCs w:val="0"/>
          <w:noProof w:val="0"/>
          <w:sz w:val="24"/>
          <w:szCs w:val="24"/>
          <w:u w:val="none"/>
          <w:lang w:val="en-US"/>
        </w:rPr>
        <w:t xml:space="preserve"> district policy that parents and students need to sign. Schools are encouraged to adopt a prevention of bullying program, including cyber bullying, consisting of classroom </w:t>
      </w:r>
      <w:r w:rsidRPr="1614F70C" w:rsidR="197C2D65">
        <w:rPr>
          <w:rFonts w:ascii="Arial" w:hAnsi="Arial" w:eastAsia="Arial" w:cs="Arial"/>
          <w:b w:val="0"/>
          <w:bCs w:val="0"/>
          <w:i w:val="0"/>
          <w:iCs w:val="0"/>
          <w:noProof w:val="0"/>
          <w:sz w:val="24"/>
          <w:szCs w:val="24"/>
          <w:u w:val="none"/>
          <w:lang w:val="en-US"/>
        </w:rPr>
        <w:t>lessons that aim to help students to understand cyber bullying and bullying in general and its impact. Furthermore, the program also aims to teach wha</w:t>
      </w:r>
      <w:r w:rsidRPr="1614F70C" w:rsidR="49A9F5A5">
        <w:rPr>
          <w:rFonts w:ascii="Arial" w:hAnsi="Arial" w:eastAsia="Arial" w:cs="Arial"/>
          <w:b w:val="0"/>
          <w:bCs w:val="0"/>
          <w:i w:val="0"/>
          <w:iCs w:val="0"/>
          <w:noProof w:val="0"/>
          <w:sz w:val="24"/>
          <w:szCs w:val="24"/>
          <w:u w:val="none"/>
          <w:lang w:val="en-US"/>
        </w:rPr>
        <w:t xml:space="preserve">t a victim or bystander can do to report instances of cyber bullying. </w:t>
      </w:r>
      <w:r w:rsidRPr="1614F70C" w:rsidR="2A11DB83">
        <w:rPr>
          <w:rFonts w:ascii="Arial" w:hAnsi="Arial" w:eastAsia="Arial" w:cs="Arial"/>
          <w:b w:val="0"/>
          <w:bCs w:val="0"/>
          <w:i w:val="0"/>
          <w:iCs w:val="0"/>
          <w:noProof w:val="0"/>
          <w:sz w:val="24"/>
          <w:szCs w:val="24"/>
          <w:u w:val="none"/>
          <w:lang w:val="en-US"/>
        </w:rPr>
        <w:t>Additionally, t</w:t>
      </w:r>
      <w:r w:rsidRPr="1614F70C" w:rsidR="66961E45">
        <w:rPr>
          <w:rFonts w:ascii="Arial" w:hAnsi="Arial" w:eastAsia="Arial" w:cs="Arial"/>
          <w:b w:val="0"/>
          <w:bCs w:val="0"/>
          <w:i w:val="0"/>
          <w:iCs w:val="0"/>
          <w:noProof w:val="0"/>
          <w:sz w:val="24"/>
          <w:szCs w:val="24"/>
          <w:u w:val="none"/>
          <w:lang w:val="en-US"/>
        </w:rPr>
        <w:t>he overall view of this article could be argued as one-sided, with a need to prove the severity of cyber bullying and the necessity to</w:t>
      </w:r>
      <w:r w:rsidRPr="1614F70C" w:rsidR="2D6C050A">
        <w:rPr>
          <w:rFonts w:ascii="Arial" w:hAnsi="Arial" w:eastAsia="Arial" w:cs="Arial"/>
          <w:b w:val="0"/>
          <w:bCs w:val="0"/>
          <w:i w:val="0"/>
          <w:iCs w:val="0"/>
          <w:noProof w:val="0"/>
          <w:sz w:val="24"/>
          <w:szCs w:val="24"/>
          <w:u w:val="none"/>
          <w:lang w:val="en-US"/>
        </w:rPr>
        <w:t xml:space="preserve"> implement solutions quickly; especially with the lack of statistics for this </w:t>
      </w:r>
      <w:bookmarkStart w:name="_Int_XOf8zESi" w:id="1762291220"/>
      <w:r w:rsidRPr="1614F70C" w:rsidR="2D6C050A">
        <w:rPr>
          <w:rFonts w:ascii="Arial" w:hAnsi="Arial" w:eastAsia="Arial" w:cs="Arial"/>
          <w:b w:val="0"/>
          <w:bCs w:val="0"/>
          <w:i w:val="0"/>
          <w:iCs w:val="0"/>
          <w:noProof w:val="0"/>
          <w:sz w:val="24"/>
          <w:szCs w:val="24"/>
          <w:u w:val="none"/>
          <w:lang w:val="en-US"/>
        </w:rPr>
        <w:t>particular study</w:t>
      </w:r>
      <w:bookmarkEnd w:id="1762291220"/>
      <w:r w:rsidRPr="1614F70C" w:rsidR="2D6C050A">
        <w:rPr>
          <w:rFonts w:ascii="Arial" w:hAnsi="Arial" w:eastAsia="Arial" w:cs="Arial"/>
          <w:b w:val="0"/>
          <w:bCs w:val="0"/>
          <w:i w:val="0"/>
          <w:iCs w:val="0"/>
          <w:noProof w:val="0"/>
          <w:sz w:val="24"/>
          <w:szCs w:val="24"/>
          <w:u w:val="none"/>
          <w:lang w:val="en-US"/>
        </w:rPr>
        <w:t xml:space="preserve"> and the </w:t>
      </w:r>
      <w:r w:rsidRPr="1614F70C" w:rsidR="537EF4EF">
        <w:rPr>
          <w:rFonts w:ascii="Arial" w:hAnsi="Arial" w:eastAsia="Arial" w:cs="Arial"/>
          <w:b w:val="0"/>
          <w:bCs w:val="0"/>
          <w:i w:val="0"/>
          <w:iCs w:val="0"/>
          <w:noProof w:val="0"/>
          <w:sz w:val="24"/>
          <w:szCs w:val="24"/>
          <w:u w:val="none"/>
          <w:lang w:val="en-US"/>
        </w:rPr>
        <w:t xml:space="preserve">absence of much </w:t>
      </w:r>
      <w:r w:rsidRPr="1614F70C" w:rsidR="59E58B53">
        <w:rPr>
          <w:rFonts w:ascii="Arial" w:hAnsi="Arial" w:eastAsia="Arial" w:cs="Arial"/>
          <w:b w:val="0"/>
          <w:bCs w:val="0"/>
          <w:i w:val="0"/>
          <w:iCs w:val="0"/>
          <w:noProof w:val="0"/>
          <w:sz w:val="24"/>
          <w:szCs w:val="24"/>
          <w:u w:val="none"/>
          <w:lang w:val="en-US"/>
        </w:rPr>
        <w:t xml:space="preserve">substantial evidence to support it. </w:t>
      </w:r>
    </w:p>
    <w:p w:rsidR="22627D1B" w:rsidP="1614F70C" w:rsidRDefault="22627D1B" w14:paraId="660EBF3F" w14:textId="39CC7666">
      <w:pPr>
        <w:pStyle w:val="Normal"/>
        <w:suppressLineNumbers w:val="0"/>
        <w:bidi w:val="0"/>
        <w:spacing w:before="0" w:beforeAutospacing="off" w:after="160" w:afterAutospacing="off" w:line="480" w:lineRule="auto"/>
        <w:ind w:left="0" w:right="0" w:firstLine="720"/>
        <w:jc w:val="left"/>
        <w:rPr>
          <w:rFonts w:ascii="Arial" w:hAnsi="Arial" w:eastAsia="Arial" w:cs="Arial"/>
          <w:b w:val="0"/>
          <w:bCs w:val="0"/>
          <w:i w:val="0"/>
          <w:iCs w:val="0"/>
          <w:noProof w:val="0"/>
          <w:sz w:val="24"/>
          <w:szCs w:val="24"/>
          <w:u w:val="none"/>
          <w:lang w:val="en-US"/>
        </w:rPr>
      </w:pPr>
      <w:r w:rsidRPr="1614F70C" w:rsidR="22627D1B">
        <w:rPr>
          <w:rFonts w:ascii="Arial" w:hAnsi="Arial" w:eastAsia="Arial" w:cs="Arial"/>
          <w:b w:val="0"/>
          <w:bCs w:val="0"/>
          <w:i w:val="0"/>
          <w:iCs w:val="0"/>
          <w:noProof w:val="0"/>
          <w:sz w:val="24"/>
          <w:szCs w:val="24"/>
          <w:u w:val="none"/>
          <w:lang w:val="en-US"/>
        </w:rPr>
        <w:t>Regarding</w:t>
      </w:r>
      <w:r w:rsidRPr="1614F70C" w:rsidR="31D7A666">
        <w:rPr>
          <w:rFonts w:ascii="Arial" w:hAnsi="Arial" w:eastAsia="Arial" w:cs="Arial"/>
          <w:b w:val="0"/>
          <w:bCs w:val="0"/>
          <w:i w:val="0"/>
          <w:iCs w:val="0"/>
          <w:noProof w:val="0"/>
          <w:sz w:val="24"/>
          <w:szCs w:val="24"/>
          <w:u w:val="none"/>
          <w:lang w:val="en-US"/>
        </w:rPr>
        <w:t xml:space="preserve"> the use of language in the journal, firstly there are phrases like “prevention message” and “grade 6-8" which are not given clarification </w:t>
      </w:r>
      <w:r w:rsidRPr="1614F70C" w:rsidR="6107624C">
        <w:rPr>
          <w:rFonts w:ascii="Arial" w:hAnsi="Arial" w:eastAsia="Arial" w:cs="Arial"/>
          <w:b w:val="0"/>
          <w:bCs w:val="0"/>
          <w:i w:val="0"/>
          <w:iCs w:val="0"/>
          <w:noProof w:val="0"/>
          <w:sz w:val="24"/>
          <w:szCs w:val="24"/>
          <w:u w:val="none"/>
          <w:lang w:val="en-US"/>
        </w:rPr>
        <w:t xml:space="preserve">until much later in the text, even though they are first mentioned in the abstract. </w:t>
      </w:r>
      <w:r w:rsidRPr="1614F70C" w:rsidR="5A62F543">
        <w:rPr>
          <w:rFonts w:ascii="Arial" w:hAnsi="Arial" w:eastAsia="Arial" w:cs="Arial"/>
          <w:b w:val="0"/>
          <w:bCs w:val="0"/>
          <w:i w:val="0"/>
          <w:iCs w:val="0"/>
          <w:noProof w:val="0"/>
          <w:sz w:val="24"/>
          <w:szCs w:val="24"/>
          <w:u w:val="none"/>
          <w:lang w:val="en-US"/>
        </w:rPr>
        <w:t xml:space="preserve">The references to “middle” and “high” school only makes sense in this context if you are American or know the American school system and yet, these are also not clarified. </w:t>
      </w:r>
      <w:r w:rsidRPr="1614F70C" w:rsidR="3DA6DCE2">
        <w:rPr>
          <w:rFonts w:ascii="Arial" w:hAnsi="Arial" w:eastAsia="Arial" w:cs="Arial"/>
          <w:b w:val="0"/>
          <w:bCs w:val="0"/>
          <w:i w:val="0"/>
          <w:iCs w:val="0"/>
          <w:noProof w:val="0"/>
          <w:sz w:val="24"/>
          <w:szCs w:val="24"/>
          <w:u w:val="none"/>
          <w:lang w:val="en-US"/>
        </w:rPr>
        <w:t xml:space="preserve">The definition of cyberbullying used to explain to </w:t>
      </w:r>
      <w:r w:rsidRPr="1614F70C" w:rsidR="29C43352">
        <w:rPr>
          <w:rFonts w:ascii="Arial" w:hAnsi="Arial" w:eastAsia="Arial" w:cs="Arial"/>
          <w:b w:val="0"/>
          <w:bCs w:val="0"/>
          <w:i w:val="0"/>
          <w:iCs w:val="0"/>
          <w:noProof w:val="0"/>
          <w:sz w:val="24"/>
          <w:szCs w:val="24"/>
          <w:u w:val="none"/>
          <w:lang w:val="en-US"/>
        </w:rPr>
        <w:t>young</w:t>
      </w:r>
      <w:r w:rsidRPr="1614F70C" w:rsidR="3DA6DCE2">
        <w:rPr>
          <w:rFonts w:ascii="Arial" w:hAnsi="Arial" w:eastAsia="Arial" w:cs="Arial"/>
          <w:b w:val="0"/>
          <w:bCs w:val="0"/>
          <w:i w:val="0"/>
          <w:iCs w:val="0"/>
          <w:noProof w:val="0"/>
          <w:sz w:val="24"/>
          <w:szCs w:val="24"/>
          <w:u w:val="none"/>
          <w:lang w:val="en-US"/>
        </w:rPr>
        <w:t xml:space="preserve"> people what cyber bullying is could also be debated on its accu</w:t>
      </w:r>
      <w:r w:rsidRPr="1614F70C" w:rsidR="61846410">
        <w:rPr>
          <w:rFonts w:ascii="Arial" w:hAnsi="Arial" w:eastAsia="Arial" w:cs="Arial"/>
          <w:b w:val="0"/>
          <w:bCs w:val="0"/>
          <w:i w:val="0"/>
          <w:iCs w:val="0"/>
          <w:noProof w:val="0"/>
          <w:sz w:val="24"/>
          <w:szCs w:val="24"/>
          <w:u w:val="none"/>
          <w:lang w:val="en-US"/>
        </w:rPr>
        <w:t xml:space="preserve">racy and authenticity. </w:t>
      </w:r>
      <w:r w:rsidRPr="1614F70C" w:rsidR="4443492E">
        <w:rPr>
          <w:rFonts w:ascii="Arial" w:hAnsi="Arial" w:eastAsia="Arial" w:cs="Arial"/>
          <w:b w:val="0"/>
          <w:bCs w:val="0"/>
          <w:i w:val="0"/>
          <w:iCs w:val="0"/>
          <w:noProof w:val="0"/>
          <w:sz w:val="24"/>
          <w:szCs w:val="24"/>
          <w:u w:val="none"/>
          <w:lang w:val="en-US"/>
        </w:rPr>
        <w:t>It could be argued that because of the vague nature of certain aspects of the language, some points become almost meaningl</w:t>
      </w:r>
      <w:r w:rsidRPr="1614F70C" w:rsidR="5BD40A94">
        <w:rPr>
          <w:rFonts w:ascii="Arial" w:hAnsi="Arial" w:eastAsia="Arial" w:cs="Arial"/>
          <w:b w:val="0"/>
          <w:bCs w:val="0"/>
          <w:i w:val="0"/>
          <w:iCs w:val="0"/>
          <w:noProof w:val="0"/>
          <w:sz w:val="24"/>
          <w:szCs w:val="24"/>
          <w:u w:val="none"/>
          <w:lang w:val="en-US"/>
        </w:rPr>
        <w:t xml:space="preserve">ess, since the lack of precision </w:t>
      </w:r>
      <w:r w:rsidRPr="1614F70C" w:rsidR="418D1391">
        <w:rPr>
          <w:rFonts w:ascii="Arial" w:hAnsi="Arial" w:eastAsia="Arial" w:cs="Arial"/>
          <w:b w:val="0"/>
          <w:bCs w:val="0"/>
          <w:i w:val="0"/>
          <w:iCs w:val="0"/>
          <w:noProof w:val="0"/>
          <w:sz w:val="24"/>
          <w:szCs w:val="24"/>
          <w:u w:val="none"/>
          <w:lang w:val="en-US"/>
        </w:rPr>
        <w:t xml:space="preserve">takes away the significance of the point, when the reader does not fully understand the language used. </w:t>
      </w:r>
      <w:r w:rsidRPr="1614F70C" w:rsidR="77D7FC84">
        <w:rPr>
          <w:rFonts w:ascii="Arial" w:hAnsi="Arial" w:eastAsia="Arial" w:cs="Arial"/>
          <w:b w:val="0"/>
          <w:bCs w:val="0"/>
          <w:i w:val="0"/>
          <w:iCs w:val="0"/>
          <w:noProof w:val="0"/>
          <w:sz w:val="24"/>
          <w:szCs w:val="24"/>
          <w:u w:val="none"/>
          <w:lang w:val="en-US"/>
        </w:rPr>
        <w:t>The article uses subjective language to its advantage as already mentioned</w:t>
      </w:r>
      <w:r w:rsidRPr="1614F70C" w:rsidR="4183BCD7">
        <w:rPr>
          <w:rFonts w:ascii="Arial" w:hAnsi="Arial" w:eastAsia="Arial" w:cs="Arial"/>
          <w:b w:val="0"/>
          <w:bCs w:val="0"/>
          <w:i w:val="0"/>
          <w:iCs w:val="0"/>
          <w:noProof w:val="0"/>
          <w:sz w:val="24"/>
          <w:szCs w:val="24"/>
          <w:u w:val="none"/>
          <w:lang w:val="en-US"/>
        </w:rPr>
        <w:t xml:space="preserve"> </w:t>
      </w:r>
      <w:r w:rsidRPr="1614F70C" w:rsidR="5A6C2B93">
        <w:rPr>
          <w:rFonts w:ascii="Arial" w:hAnsi="Arial" w:eastAsia="Arial" w:cs="Arial"/>
          <w:b w:val="0"/>
          <w:bCs w:val="0"/>
          <w:i w:val="0"/>
          <w:iCs w:val="0"/>
          <w:noProof w:val="0"/>
          <w:sz w:val="24"/>
          <w:szCs w:val="24"/>
          <w:u w:val="none"/>
          <w:lang w:val="en-US"/>
        </w:rPr>
        <w:t>and the article occasionally uses persuasive</w:t>
      </w:r>
      <w:r w:rsidRPr="1614F70C" w:rsidR="6B965695">
        <w:rPr>
          <w:rFonts w:ascii="Arial" w:hAnsi="Arial" w:eastAsia="Arial" w:cs="Arial"/>
          <w:b w:val="0"/>
          <w:bCs w:val="0"/>
          <w:i w:val="0"/>
          <w:iCs w:val="0"/>
          <w:noProof w:val="0"/>
          <w:sz w:val="24"/>
          <w:szCs w:val="24"/>
          <w:u w:val="none"/>
          <w:lang w:val="en-US"/>
        </w:rPr>
        <w:t xml:space="preserve"> language</w:t>
      </w:r>
      <w:r w:rsidRPr="1614F70C" w:rsidR="5A6C2B93">
        <w:rPr>
          <w:rFonts w:ascii="Arial" w:hAnsi="Arial" w:eastAsia="Arial" w:cs="Arial"/>
          <w:b w:val="0"/>
          <w:bCs w:val="0"/>
          <w:i w:val="0"/>
          <w:iCs w:val="0"/>
          <w:noProof w:val="0"/>
          <w:sz w:val="24"/>
          <w:szCs w:val="24"/>
          <w:u w:val="none"/>
          <w:lang w:val="en-US"/>
        </w:rPr>
        <w:t xml:space="preserve">, and emotive language, such as; </w:t>
      </w:r>
      <w:r w:rsidRPr="1614F70C" w:rsidR="58D34CD5">
        <w:rPr>
          <w:rFonts w:ascii="Arial" w:hAnsi="Arial" w:eastAsia="Arial" w:cs="Arial"/>
          <w:b w:val="0"/>
          <w:bCs w:val="0"/>
          <w:i w:val="0"/>
          <w:iCs w:val="0"/>
          <w:noProof w:val="0"/>
          <w:sz w:val="24"/>
          <w:szCs w:val="24"/>
          <w:u w:val="none"/>
          <w:lang w:val="en-US"/>
        </w:rPr>
        <w:t xml:space="preserve">“cruel,” </w:t>
      </w:r>
      <w:r w:rsidRPr="1614F70C" w:rsidR="57B5F5F6">
        <w:rPr>
          <w:rFonts w:ascii="Arial" w:hAnsi="Arial" w:eastAsia="Arial" w:cs="Arial"/>
          <w:b w:val="0"/>
          <w:bCs w:val="0"/>
          <w:i w:val="0"/>
          <w:iCs w:val="0"/>
          <w:noProof w:val="0"/>
          <w:sz w:val="24"/>
          <w:szCs w:val="24"/>
          <w:u w:val="none"/>
          <w:lang w:val="en-US"/>
        </w:rPr>
        <w:t>harass</w:t>
      </w:r>
      <w:r w:rsidRPr="1614F70C" w:rsidR="58D34CD5">
        <w:rPr>
          <w:rFonts w:ascii="Arial" w:hAnsi="Arial" w:eastAsia="Arial" w:cs="Arial"/>
          <w:b w:val="0"/>
          <w:bCs w:val="0"/>
          <w:i w:val="0"/>
          <w:iCs w:val="0"/>
          <w:noProof w:val="0"/>
          <w:sz w:val="24"/>
          <w:szCs w:val="24"/>
          <w:u w:val="none"/>
          <w:lang w:val="en-US"/>
        </w:rPr>
        <w:t>,” “threatening,” and “victim</w:t>
      </w:r>
      <w:r w:rsidRPr="1614F70C" w:rsidR="7863835D">
        <w:rPr>
          <w:rFonts w:ascii="Arial" w:hAnsi="Arial" w:eastAsia="Arial" w:cs="Arial"/>
          <w:b w:val="0"/>
          <w:bCs w:val="0"/>
          <w:i w:val="0"/>
          <w:iCs w:val="0"/>
          <w:noProof w:val="0"/>
          <w:sz w:val="24"/>
          <w:szCs w:val="24"/>
          <w:u w:val="none"/>
          <w:lang w:val="en-US"/>
        </w:rPr>
        <w:t xml:space="preserve">,” which tend to bring readers or audiences to </w:t>
      </w:r>
      <w:r w:rsidRPr="1614F70C" w:rsidR="7863835D">
        <w:rPr>
          <w:rFonts w:ascii="Arial" w:hAnsi="Arial" w:eastAsia="Arial" w:cs="Arial"/>
          <w:b w:val="0"/>
          <w:bCs w:val="0"/>
          <w:i w:val="0"/>
          <w:iCs w:val="0"/>
          <w:noProof w:val="0"/>
          <w:sz w:val="24"/>
          <w:szCs w:val="24"/>
          <w:u w:val="none"/>
          <w:lang w:val="en-US"/>
        </w:rPr>
        <w:t>sympathise</w:t>
      </w:r>
      <w:r w:rsidRPr="1614F70C" w:rsidR="7863835D">
        <w:rPr>
          <w:rFonts w:ascii="Arial" w:hAnsi="Arial" w:eastAsia="Arial" w:cs="Arial"/>
          <w:b w:val="0"/>
          <w:bCs w:val="0"/>
          <w:i w:val="0"/>
          <w:iCs w:val="0"/>
          <w:noProof w:val="0"/>
          <w:sz w:val="24"/>
          <w:szCs w:val="24"/>
          <w:u w:val="none"/>
          <w:lang w:val="en-US"/>
        </w:rPr>
        <w:t xml:space="preserve"> with something. </w:t>
      </w:r>
    </w:p>
    <w:p w:rsidR="69159616" w:rsidP="1614F70C" w:rsidRDefault="69159616" w14:paraId="3DB995CA" w14:textId="7F2D6831">
      <w:pPr>
        <w:pStyle w:val="Normal"/>
        <w:suppressLineNumbers w:val="0"/>
        <w:bidi w:val="0"/>
        <w:spacing w:before="0" w:beforeAutospacing="off" w:after="160" w:afterAutospacing="off" w:line="480" w:lineRule="auto"/>
        <w:ind w:left="0" w:right="0" w:firstLine="720"/>
        <w:jc w:val="left"/>
        <w:rPr>
          <w:rFonts w:ascii="Arial" w:hAnsi="Arial" w:eastAsia="Arial" w:cs="Arial"/>
          <w:b w:val="0"/>
          <w:bCs w:val="0"/>
          <w:i w:val="0"/>
          <w:iCs w:val="0"/>
          <w:noProof w:val="0"/>
          <w:sz w:val="24"/>
          <w:szCs w:val="24"/>
          <w:u w:val="none"/>
          <w:lang w:val="en-US"/>
        </w:rPr>
      </w:pPr>
      <w:r w:rsidRPr="1614F70C" w:rsidR="69159616">
        <w:rPr>
          <w:rFonts w:ascii="Arial" w:hAnsi="Arial" w:eastAsia="Arial" w:cs="Arial"/>
          <w:b w:val="0"/>
          <w:bCs w:val="0"/>
          <w:i w:val="0"/>
          <w:iCs w:val="0"/>
          <w:noProof w:val="0"/>
          <w:sz w:val="24"/>
          <w:szCs w:val="24"/>
          <w:u w:val="none"/>
          <w:lang w:val="en-US"/>
        </w:rPr>
        <w:t xml:space="preserve">In general, the structure of the journal is clear. There </w:t>
      </w:r>
      <w:r w:rsidRPr="1614F70C" w:rsidR="64093CB3">
        <w:rPr>
          <w:rFonts w:ascii="Arial" w:hAnsi="Arial" w:eastAsia="Arial" w:cs="Arial"/>
          <w:b w:val="0"/>
          <w:bCs w:val="0"/>
          <w:i w:val="0"/>
          <w:iCs w:val="0"/>
          <w:noProof w:val="0"/>
          <w:sz w:val="24"/>
          <w:szCs w:val="24"/>
          <w:u w:val="none"/>
          <w:lang w:val="en-US"/>
        </w:rPr>
        <w:t xml:space="preserve">is an abstract, two paragraphs of introduction, a paragraph on Methods of their research, a paragraph on the Results and a paragraph on the Discussion. </w:t>
      </w:r>
      <w:r w:rsidRPr="1614F70C" w:rsidR="1287EEFE">
        <w:rPr>
          <w:rFonts w:ascii="Arial" w:hAnsi="Arial" w:eastAsia="Arial" w:cs="Arial"/>
          <w:b w:val="0"/>
          <w:bCs w:val="0"/>
          <w:i w:val="0"/>
          <w:iCs w:val="0"/>
          <w:noProof w:val="0"/>
          <w:sz w:val="24"/>
          <w:szCs w:val="24"/>
          <w:u w:val="none"/>
          <w:lang w:val="en-US"/>
        </w:rPr>
        <w:t xml:space="preserve">This </w:t>
      </w:r>
      <w:r w:rsidRPr="1614F70C" w:rsidR="628DBCFD">
        <w:rPr>
          <w:rFonts w:ascii="Arial" w:hAnsi="Arial" w:eastAsia="Arial" w:cs="Arial"/>
          <w:b w:val="0"/>
          <w:bCs w:val="0"/>
          <w:i w:val="0"/>
          <w:iCs w:val="0"/>
          <w:noProof w:val="0"/>
          <w:sz w:val="24"/>
          <w:szCs w:val="24"/>
          <w:u w:val="none"/>
          <w:lang w:val="en-US"/>
        </w:rPr>
        <w:t xml:space="preserve">use of paragraphs </w:t>
      </w:r>
      <w:r w:rsidRPr="1614F70C" w:rsidR="1287EEFE">
        <w:rPr>
          <w:rFonts w:ascii="Arial" w:hAnsi="Arial" w:eastAsia="Arial" w:cs="Arial"/>
          <w:b w:val="0"/>
          <w:bCs w:val="0"/>
          <w:i w:val="0"/>
          <w:iCs w:val="0"/>
          <w:noProof w:val="0"/>
          <w:sz w:val="24"/>
          <w:szCs w:val="24"/>
          <w:u w:val="none"/>
          <w:lang w:val="en-US"/>
        </w:rPr>
        <w:t>i</w:t>
      </w:r>
      <w:r w:rsidRPr="1614F70C" w:rsidR="1287EEFE">
        <w:rPr>
          <w:rFonts w:ascii="Arial" w:hAnsi="Arial" w:eastAsia="Arial" w:cs="Arial"/>
          <w:b w:val="0"/>
          <w:bCs w:val="0"/>
          <w:i w:val="0"/>
          <w:iCs w:val="0"/>
          <w:noProof w:val="0"/>
          <w:sz w:val="24"/>
          <w:szCs w:val="24"/>
          <w:u w:val="none"/>
          <w:lang w:val="en-US"/>
        </w:rPr>
        <w:t>s an easy structure to read as they make it clear what is relevant to the different sections of the research and the overall study.</w:t>
      </w:r>
      <w:r w:rsidRPr="1614F70C" w:rsidR="435BAF4C">
        <w:rPr>
          <w:rFonts w:ascii="Arial" w:hAnsi="Arial" w:eastAsia="Arial" w:cs="Arial"/>
          <w:b w:val="0"/>
          <w:bCs w:val="0"/>
          <w:i w:val="0"/>
          <w:iCs w:val="0"/>
          <w:noProof w:val="0"/>
          <w:sz w:val="24"/>
          <w:szCs w:val="24"/>
          <w:u w:val="none"/>
          <w:lang w:val="en-US"/>
        </w:rPr>
        <w:t xml:space="preserve"> </w:t>
      </w:r>
      <w:r w:rsidRPr="1614F70C" w:rsidR="46F97ECB">
        <w:rPr>
          <w:rFonts w:ascii="Arial" w:hAnsi="Arial" w:eastAsia="Arial" w:cs="Arial"/>
          <w:b w:val="0"/>
          <w:bCs w:val="0"/>
          <w:i w:val="0"/>
          <w:iCs w:val="0"/>
          <w:noProof w:val="0"/>
          <w:sz w:val="24"/>
          <w:szCs w:val="24"/>
          <w:u w:val="none"/>
          <w:lang w:val="en-US"/>
        </w:rPr>
        <w:t xml:space="preserve">However, it is notable that there is no </w:t>
      </w:r>
      <w:r w:rsidRPr="1614F70C" w:rsidR="586C165C">
        <w:rPr>
          <w:rFonts w:ascii="Arial" w:hAnsi="Arial" w:eastAsia="Arial" w:cs="Arial"/>
          <w:b w:val="0"/>
          <w:bCs w:val="0"/>
          <w:i w:val="0"/>
          <w:iCs w:val="0"/>
          <w:noProof w:val="0"/>
          <w:sz w:val="24"/>
          <w:szCs w:val="24"/>
          <w:u w:val="none"/>
          <w:lang w:val="en-US"/>
        </w:rPr>
        <w:t>independent</w:t>
      </w:r>
      <w:r w:rsidRPr="1614F70C" w:rsidR="46F97ECB">
        <w:rPr>
          <w:rFonts w:ascii="Arial" w:hAnsi="Arial" w:eastAsia="Arial" w:cs="Arial"/>
          <w:b w:val="0"/>
          <w:bCs w:val="0"/>
          <w:i w:val="0"/>
          <w:iCs w:val="0"/>
          <w:noProof w:val="0"/>
          <w:sz w:val="24"/>
          <w:szCs w:val="24"/>
          <w:u w:val="none"/>
          <w:lang w:val="en-US"/>
        </w:rPr>
        <w:t xml:space="preserve"> conclusion. </w:t>
      </w:r>
      <w:r w:rsidRPr="1614F70C" w:rsidR="7CD4B400">
        <w:rPr>
          <w:rFonts w:ascii="Arial" w:hAnsi="Arial" w:eastAsia="Arial" w:cs="Arial"/>
          <w:b w:val="0"/>
          <w:bCs w:val="0"/>
          <w:i w:val="0"/>
          <w:iCs w:val="0"/>
          <w:noProof w:val="0"/>
          <w:sz w:val="24"/>
          <w:szCs w:val="24"/>
          <w:u w:val="none"/>
          <w:lang w:val="en-US"/>
        </w:rPr>
        <w:t xml:space="preserve">There is a lack of statistics from the study they are writing about, but they do use statistics from </w:t>
      </w:r>
      <w:r w:rsidRPr="1614F70C" w:rsidR="7CD4B400">
        <w:rPr>
          <w:rFonts w:ascii="Arial" w:hAnsi="Arial" w:eastAsia="Arial" w:cs="Arial"/>
          <w:b w:val="0"/>
          <w:bCs w:val="0"/>
          <w:i w:val="0"/>
          <w:iCs w:val="0"/>
          <w:noProof w:val="0"/>
          <w:sz w:val="24"/>
          <w:szCs w:val="24"/>
          <w:u w:val="none"/>
          <w:lang w:val="en-US"/>
        </w:rPr>
        <w:t>previous</w:t>
      </w:r>
      <w:r w:rsidRPr="1614F70C" w:rsidR="7CD4B400">
        <w:rPr>
          <w:rFonts w:ascii="Arial" w:hAnsi="Arial" w:eastAsia="Arial" w:cs="Arial"/>
          <w:b w:val="0"/>
          <w:bCs w:val="0"/>
          <w:i w:val="0"/>
          <w:iCs w:val="0"/>
          <w:noProof w:val="0"/>
          <w:sz w:val="24"/>
          <w:szCs w:val="24"/>
          <w:u w:val="none"/>
          <w:lang w:val="en-US"/>
        </w:rPr>
        <w:t xml:space="preserve"> studies that two of the authors carried out. Th</w:t>
      </w:r>
      <w:r w:rsidRPr="1614F70C" w:rsidR="76F24FBE">
        <w:rPr>
          <w:rFonts w:ascii="Arial" w:hAnsi="Arial" w:eastAsia="Arial" w:cs="Arial"/>
          <w:b w:val="0"/>
          <w:bCs w:val="0"/>
          <w:i w:val="0"/>
          <w:iCs w:val="0"/>
          <w:noProof w:val="0"/>
          <w:sz w:val="24"/>
          <w:szCs w:val="24"/>
          <w:u w:val="none"/>
          <w:lang w:val="en-US"/>
        </w:rPr>
        <w:t xml:space="preserve">ere </w:t>
      </w:r>
      <w:r w:rsidRPr="1614F70C" w:rsidR="2A413516">
        <w:rPr>
          <w:rFonts w:ascii="Arial" w:hAnsi="Arial" w:eastAsia="Arial" w:cs="Arial"/>
          <w:b w:val="0"/>
          <w:bCs w:val="0"/>
          <w:i w:val="0"/>
          <w:iCs w:val="0"/>
          <w:noProof w:val="0"/>
          <w:sz w:val="24"/>
          <w:szCs w:val="24"/>
          <w:u w:val="none"/>
          <w:lang w:val="en-US"/>
        </w:rPr>
        <w:t>are</w:t>
      </w:r>
      <w:r w:rsidRPr="1614F70C" w:rsidR="76F24FBE">
        <w:rPr>
          <w:rFonts w:ascii="Arial" w:hAnsi="Arial" w:eastAsia="Arial" w:cs="Arial"/>
          <w:b w:val="0"/>
          <w:bCs w:val="0"/>
          <w:i w:val="0"/>
          <w:iCs w:val="0"/>
          <w:noProof w:val="0"/>
          <w:sz w:val="24"/>
          <w:szCs w:val="24"/>
          <w:u w:val="none"/>
          <w:lang w:val="en-US"/>
        </w:rPr>
        <w:t xml:space="preserve"> also no appendices used in this article either. </w:t>
      </w:r>
      <w:r w:rsidRPr="1614F70C" w:rsidR="59F5231E">
        <w:rPr>
          <w:rFonts w:ascii="Arial" w:hAnsi="Arial" w:eastAsia="Arial" w:cs="Arial"/>
          <w:b w:val="0"/>
          <w:bCs w:val="0"/>
          <w:i w:val="0"/>
          <w:iCs w:val="0"/>
          <w:noProof w:val="0"/>
          <w:sz w:val="24"/>
          <w:szCs w:val="24"/>
          <w:u w:val="none"/>
          <w:lang w:val="en-US"/>
        </w:rPr>
        <w:t>The paragraphs are long but make sense and are not too long, although they may be difficult for some readers.</w:t>
      </w:r>
      <w:r w:rsidRPr="1614F70C" w:rsidR="6DD583BD">
        <w:rPr>
          <w:rFonts w:ascii="Arial" w:hAnsi="Arial" w:eastAsia="Arial" w:cs="Arial"/>
          <w:b w:val="0"/>
          <w:bCs w:val="0"/>
          <w:i w:val="0"/>
          <w:iCs w:val="0"/>
          <w:noProof w:val="0"/>
          <w:sz w:val="24"/>
          <w:szCs w:val="24"/>
          <w:u w:val="none"/>
          <w:lang w:val="en-US"/>
        </w:rPr>
        <w:t xml:space="preserve"> The </w:t>
      </w:r>
      <w:r w:rsidRPr="1614F70C" w:rsidR="13C293BA">
        <w:rPr>
          <w:rFonts w:ascii="Arial" w:hAnsi="Arial" w:eastAsia="Arial" w:cs="Arial"/>
          <w:b w:val="0"/>
          <w:bCs w:val="0"/>
          <w:i w:val="0"/>
          <w:iCs w:val="0"/>
          <w:noProof w:val="0"/>
          <w:sz w:val="24"/>
          <w:szCs w:val="24"/>
          <w:u w:val="none"/>
          <w:lang w:val="en-US"/>
        </w:rPr>
        <w:t>links between the paragraphs could flow better. However, it is straight to the point and</w:t>
      </w:r>
      <w:r w:rsidRPr="1614F70C" w:rsidR="014151A8">
        <w:rPr>
          <w:rFonts w:ascii="Arial" w:hAnsi="Arial" w:eastAsia="Arial" w:cs="Arial"/>
          <w:b w:val="0"/>
          <w:bCs w:val="0"/>
          <w:i w:val="0"/>
          <w:iCs w:val="0"/>
          <w:noProof w:val="0"/>
          <w:sz w:val="24"/>
          <w:szCs w:val="24"/>
          <w:u w:val="none"/>
          <w:lang w:val="en-US"/>
        </w:rPr>
        <w:t xml:space="preserve"> does not interfere with the point of the text. </w:t>
      </w:r>
    </w:p>
    <w:p w:rsidR="61846410" w:rsidP="1614F70C" w:rsidRDefault="61846410" w14:paraId="1E2E0302" w14:textId="081B50A8">
      <w:pPr>
        <w:pStyle w:val="Normal"/>
        <w:suppressLineNumbers w:val="0"/>
        <w:bidi w:val="0"/>
        <w:spacing w:before="0" w:beforeAutospacing="off" w:after="160" w:afterAutospacing="off" w:line="480" w:lineRule="auto"/>
        <w:ind w:left="0" w:right="0" w:firstLine="720"/>
        <w:jc w:val="left"/>
        <w:rPr>
          <w:rFonts w:ascii="Arial" w:hAnsi="Arial" w:eastAsia="Arial" w:cs="Arial"/>
          <w:b w:val="0"/>
          <w:bCs w:val="0"/>
          <w:i w:val="0"/>
          <w:iCs w:val="0"/>
          <w:noProof w:val="0"/>
          <w:sz w:val="24"/>
          <w:szCs w:val="24"/>
          <w:u w:val="none"/>
          <w:lang w:val="en-US"/>
        </w:rPr>
      </w:pPr>
      <w:r w:rsidRPr="1614F70C" w:rsidR="61846410">
        <w:rPr>
          <w:rFonts w:ascii="Arial" w:hAnsi="Arial" w:eastAsia="Arial" w:cs="Arial"/>
          <w:b w:val="0"/>
          <w:bCs w:val="0"/>
          <w:i w:val="0"/>
          <w:iCs w:val="0"/>
          <w:noProof w:val="0"/>
          <w:sz w:val="24"/>
          <w:szCs w:val="24"/>
          <w:u w:val="none"/>
          <w:lang w:val="en-US"/>
        </w:rPr>
        <w:t>In terms of detail and coverage, firstly there are no statistics or data provided in the journal article to support what the authors say they found</w:t>
      </w:r>
      <w:r w:rsidRPr="1614F70C" w:rsidR="6F82606D">
        <w:rPr>
          <w:rFonts w:ascii="Arial" w:hAnsi="Arial" w:eastAsia="Arial" w:cs="Arial"/>
          <w:b w:val="0"/>
          <w:bCs w:val="0"/>
          <w:i w:val="0"/>
          <w:iCs w:val="0"/>
          <w:noProof w:val="0"/>
          <w:sz w:val="24"/>
          <w:szCs w:val="24"/>
          <w:u w:val="none"/>
          <w:lang w:val="en-US"/>
        </w:rPr>
        <w:t>; only estimations in phrases like “majority of female students” which gives no clarity to what they mean or what a majority is. T</w:t>
      </w:r>
      <w:r w:rsidRPr="1614F70C" w:rsidR="5612D9CD">
        <w:rPr>
          <w:rFonts w:ascii="Arial" w:hAnsi="Arial" w:eastAsia="Arial" w:cs="Arial"/>
          <w:b w:val="0"/>
          <w:bCs w:val="0"/>
          <w:i w:val="0"/>
          <w:iCs w:val="0"/>
          <w:noProof w:val="0"/>
          <w:sz w:val="24"/>
          <w:szCs w:val="24"/>
          <w:u w:val="none"/>
          <w:lang w:val="en-US"/>
        </w:rPr>
        <w:t>his article was originally published in 2007 and a lot has changed from then until now, culturally, politically, socially, technologically, amongst o</w:t>
      </w:r>
      <w:r w:rsidRPr="1614F70C" w:rsidR="518B08A3">
        <w:rPr>
          <w:rFonts w:ascii="Arial" w:hAnsi="Arial" w:eastAsia="Arial" w:cs="Arial"/>
          <w:b w:val="0"/>
          <w:bCs w:val="0"/>
          <w:i w:val="0"/>
          <w:iCs w:val="0"/>
          <w:noProof w:val="0"/>
          <w:sz w:val="24"/>
          <w:szCs w:val="24"/>
          <w:u w:val="none"/>
          <w:lang w:val="en-US"/>
        </w:rPr>
        <w:t xml:space="preserve">thers. The journal gives a </w:t>
      </w:r>
      <w:r w:rsidRPr="1614F70C" w:rsidR="518B08A3">
        <w:rPr>
          <w:rFonts w:ascii="Arial" w:hAnsi="Arial" w:eastAsia="Arial" w:cs="Arial"/>
          <w:b w:val="0"/>
          <w:bCs w:val="0"/>
          <w:i w:val="0"/>
          <w:iCs w:val="0"/>
          <w:noProof w:val="0"/>
          <w:sz w:val="24"/>
          <w:szCs w:val="24"/>
          <w:u w:val="none"/>
          <w:lang w:val="en-US"/>
        </w:rPr>
        <w:t>generalised</w:t>
      </w:r>
      <w:r w:rsidRPr="1614F70C" w:rsidR="518B08A3">
        <w:rPr>
          <w:rFonts w:ascii="Arial" w:hAnsi="Arial" w:eastAsia="Arial" w:cs="Arial"/>
          <w:b w:val="0"/>
          <w:bCs w:val="0"/>
          <w:i w:val="0"/>
          <w:iCs w:val="0"/>
          <w:noProof w:val="0"/>
          <w:sz w:val="24"/>
          <w:szCs w:val="24"/>
          <w:u w:val="none"/>
          <w:lang w:val="en-US"/>
        </w:rPr>
        <w:t xml:space="preserve"> overview of their findings for “Cobb County School District of Marietta, Georgia.” There were fou</w:t>
      </w:r>
      <w:r w:rsidRPr="1614F70C" w:rsidR="54C57062">
        <w:rPr>
          <w:rFonts w:ascii="Arial" w:hAnsi="Arial" w:eastAsia="Arial" w:cs="Arial"/>
          <w:b w:val="0"/>
          <w:bCs w:val="0"/>
          <w:i w:val="0"/>
          <w:iCs w:val="0"/>
          <w:noProof w:val="0"/>
          <w:sz w:val="24"/>
          <w:szCs w:val="24"/>
          <w:u w:val="none"/>
          <w:lang w:val="en-US"/>
        </w:rPr>
        <w:t xml:space="preserve">r schools involved (two middle schools and two high schools), with </w:t>
      </w:r>
      <w:r w:rsidRPr="1614F70C" w:rsidR="74EECBA7">
        <w:rPr>
          <w:rFonts w:ascii="Arial" w:hAnsi="Arial" w:eastAsia="Arial" w:cs="Arial"/>
          <w:b w:val="0"/>
          <w:bCs w:val="0"/>
          <w:i w:val="0"/>
          <w:iCs w:val="0"/>
          <w:noProof w:val="0"/>
          <w:sz w:val="24"/>
          <w:szCs w:val="24"/>
          <w:u w:val="none"/>
          <w:lang w:val="en-US"/>
        </w:rPr>
        <w:t>one hundred and fifty</w:t>
      </w:r>
      <w:r w:rsidRPr="1614F70C" w:rsidR="54C57062">
        <w:rPr>
          <w:rFonts w:ascii="Arial" w:hAnsi="Arial" w:eastAsia="Arial" w:cs="Arial"/>
          <w:b w:val="0"/>
          <w:bCs w:val="0"/>
          <w:i w:val="0"/>
          <w:iCs w:val="0"/>
          <w:noProof w:val="0"/>
          <w:sz w:val="24"/>
          <w:szCs w:val="24"/>
          <w:u w:val="none"/>
          <w:lang w:val="en-US"/>
        </w:rPr>
        <w:t xml:space="preserve"> participants across the four schools but as readers, we do not know the population of this area or </w:t>
      </w:r>
      <w:r w:rsidRPr="1614F70C" w:rsidR="5AA7D4A4">
        <w:rPr>
          <w:rFonts w:ascii="Arial" w:hAnsi="Arial" w:eastAsia="Arial" w:cs="Arial"/>
          <w:b w:val="0"/>
          <w:bCs w:val="0"/>
          <w:i w:val="0"/>
          <w:iCs w:val="0"/>
          <w:noProof w:val="0"/>
          <w:sz w:val="24"/>
          <w:szCs w:val="24"/>
          <w:u w:val="none"/>
          <w:lang w:val="en-US"/>
        </w:rPr>
        <w:t xml:space="preserve">even how many young people live in the area. Therefore, one hundred and fifty participants may be too small of a sample to </w:t>
      </w:r>
      <w:r w:rsidRPr="1614F70C" w:rsidR="5AA7D4A4">
        <w:rPr>
          <w:rFonts w:ascii="Arial" w:hAnsi="Arial" w:eastAsia="Arial" w:cs="Arial"/>
          <w:b w:val="0"/>
          <w:bCs w:val="0"/>
          <w:i w:val="0"/>
          <w:iCs w:val="0"/>
          <w:noProof w:val="0"/>
          <w:sz w:val="24"/>
          <w:szCs w:val="24"/>
          <w:u w:val="none"/>
          <w:lang w:val="en-US"/>
        </w:rPr>
        <w:t>generalise</w:t>
      </w:r>
      <w:r w:rsidRPr="1614F70C" w:rsidR="5AA7D4A4">
        <w:rPr>
          <w:rFonts w:ascii="Arial" w:hAnsi="Arial" w:eastAsia="Arial" w:cs="Arial"/>
          <w:b w:val="0"/>
          <w:bCs w:val="0"/>
          <w:i w:val="0"/>
          <w:iCs w:val="0"/>
          <w:noProof w:val="0"/>
          <w:sz w:val="24"/>
          <w:szCs w:val="24"/>
          <w:u w:val="none"/>
          <w:lang w:val="en-US"/>
        </w:rPr>
        <w:t xml:space="preserve"> for an area. </w:t>
      </w:r>
      <w:r w:rsidRPr="1614F70C" w:rsidR="79BD88B1">
        <w:rPr>
          <w:rFonts w:ascii="Arial" w:hAnsi="Arial" w:eastAsia="Arial" w:cs="Arial"/>
          <w:b w:val="0"/>
          <w:bCs w:val="0"/>
          <w:i w:val="0"/>
          <w:iCs w:val="0"/>
          <w:noProof w:val="0"/>
          <w:sz w:val="24"/>
          <w:szCs w:val="24"/>
          <w:u w:val="none"/>
          <w:lang w:val="en-US"/>
        </w:rPr>
        <w:t xml:space="preserve">However, there are statistics for the socio-economic diversity in the four schools and they used both male and female participants which would give a better overview of how </w:t>
      </w:r>
      <w:r w:rsidRPr="1614F70C" w:rsidR="159C590F">
        <w:rPr>
          <w:rFonts w:ascii="Arial" w:hAnsi="Arial" w:eastAsia="Arial" w:cs="Arial"/>
          <w:b w:val="0"/>
          <w:bCs w:val="0"/>
          <w:i w:val="0"/>
          <w:iCs w:val="0"/>
          <w:noProof w:val="0"/>
          <w:sz w:val="24"/>
          <w:szCs w:val="24"/>
          <w:u w:val="none"/>
          <w:lang w:val="en-US"/>
        </w:rPr>
        <w:t xml:space="preserve">aspects like gender, living conditions, or areas, would affect cyber bullying. </w:t>
      </w:r>
      <w:r w:rsidRPr="1614F70C" w:rsidR="6AED5868">
        <w:rPr>
          <w:rFonts w:ascii="Arial" w:hAnsi="Arial" w:eastAsia="Arial" w:cs="Arial"/>
          <w:b w:val="0"/>
          <w:bCs w:val="0"/>
          <w:i w:val="0"/>
          <w:iCs w:val="0"/>
          <w:noProof w:val="0"/>
          <w:sz w:val="24"/>
          <w:szCs w:val="24"/>
          <w:u w:val="none"/>
          <w:lang w:val="en-US"/>
        </w:rPr>
        <w:t>There are some recommendations made in the discussion section of the journal, including reinforced and robust strategy, aiming to protect students during the s</w:t>
      </w:r>
      <w:r w:rsidRPr="1614F70C" w:rsidR="020CAC7D">
        <w:rPr>
          <w:rFonts w:ascii="Arial" w:hAnsi="Arial" w:eastAsia="Arial" w:cs="Arial"/>
          <w:b w:val="0"/>
          <w:bCs w:val="0"/>
          <w:i w:val="0"/>
          <w:iCs w:val="0"/>
          <w:noProof w:val="0"/>
          <w:sz w:val="24"/>
          <w:szCs w:val="24"/>
          <w:u w:val="none"/>
          <w:lang w:val="en-US"/>
        </w:rPr>
        <w:t xml:space="preserve">chool day. </w:t>
      </w:r>
    </w:p>
    <w:p w:rsidR="6C6A6359" w:rsidP="1614F70C" w:rsidRDefault="6C6A6359" w14:paraId="6056A15F" w14:textId="14F7C0FD">
      <w:pPr>
        <w:pStyle w:val="Normal"/>
        <w:suppressLineNumbers w:val="0"/>
        <w:bidi w:val="0"/>
        <w:spacing w:before="0" w:beforeAutospacing="off" w:after="160" w:afterAutospacing="off" w:line="480" w:lineRule="auto"/>
        <w:ind w:left="0" w:right="0" w:firstLine="720"/>
        <w:jc w:val="left"/>
        <w:rPr>
          <w:rFonts w:ascii="Arial" w:hAnsi="Arial" w:eastAsia="Arial" w:cs="Arial"/>
          <w:b w:val="0"/>
          <w:bCs w:val="0"/>
          <w:i w:val="0"/>
          <w:iCs w:val="0"/>
          <w:noProof w:val="0"/>
          <w:sz w:val="24"/>
          <w:szCs w:val="24"/>
          <w:u w:val="none"/>
          <w:lang w:val="en-US"/>
        </w:rPr>
      </w:pPr>
      <w:r w:rsidRPr="1614F70C" w:rsidR="6C6A6359">
        <w:rPr>
          <w:rFonts w:ascii="Arial" w:hAnsi="Arial" w:eastAsia="Arial" w:cs="Arial"/>
          <w:b w:val="0"/>
          <w:bCs w:val="0"/>
          <w:i w:val="0"/>
          <w:iCs w:val="0"/>
          <w:noProof w:val="0"/>
          <w:sz w:val="24"/>
          <w:szCs w:val="24"/>
          <w:u w:val="none"/>
          <w:lang w:val="en-US"/>
        </w:rPr>
        <w:t>Bergman</w:t>
      </w:r>
      <w:r w:rsidRPr="1614F70C" w:rsidR="3ED96BE2">
        <w:rPr>
          <w:rFonts w:ascii="Arial" w:hAnsi="Arial" w:eastAsia="Arial" w:cs="Arial"/>
          <w:b w:val="0"/>
          <w:bCs w:val="0"/>
          <w:i w:val="0"/>
          <w:iCs w:val="0"/>
          <w:noProof w:val="0"/>
          <w:sz w:val="24"/>
          <w:szCs w:val="24"/>
          <w:u w:val="none"/>
          <w:lang w:val="en-US"/>
        </w:rPr>
        <w:t xml:space="preserve"> (2023)</w:t>
      </w:r>
      <w:r w:rsidRPr="1614F70C" w:rsidR="6C6A6359">
        <w:rPr>
          <w:rFonts w:ascii="Arial" w:hAnsi="Arial" w:eastAsia="Arial" w:cs="Arial"/>
          <w:b w:val="0"/>
          <w:bCs w:val="0"/>
          <w:i w:val="0"/>
          <w:iCs w:val="0"/>
          <w:noProof w:val="0"/>
          <w:sz w:val="24"/>
          <w:szCs w:val="24"/>
          <w:u w:val="none"/>
          <w:lang w:val="en-US"/>
        </w:rPr>
        <w:t xml:space="preserve"> concludes that cyberbullying can have long lasting effects on these four </w:t>
      </w:r>
      <w:r w:rsidRPr="1614F70C" w:rsidR="71DA6196">
        <w:rPr>
          <w:rFonts w:ascii="Arial" w:hAnsi="Arial" w:eastAsia="Arial" w:cs="Arial"/>
          <w:b w:val="0"/>
          <w:bCs w:val="0"/>
          <w:i w:val="0"/>
          <w:iCs w:val="0"/>
          <w:noProof w:val="0"/>
          <w:sz w:val="24"/>
          <w:szCs w:val="24"/>
          <w:u w:val="none"/>
          <w:lang w:val="en-US"/>
        </w:rPr>
        <w:t>fundamental areas</w:t>
      </w:r>
      <w:r w:rsidRPr="1614F70C" w:rsidR="6C6A6359">
        <w:rPr>
          <w:rFonts w:ascii="Arial" w:hAnsi="Arial" w:eastAsia="Arial" w:cs="Arial"/>
          <w:b w:val="0"/>
          <w:bCs w:val="0"/>
          <w:i w:val="0"/>
          <w:iCs w:val="0"/>
          <w:noProof w:val="0"/>
          <w:sz w:val="24"/>
          <w:szCs w:val="24"/>
          <w:u w:val="none"/>
          <w:lang w:val="en-US"/>
        </w:rPr>
        <w:t xml:space="preserve">; psychological health, physical health, emotional </w:t>
      </w:r>
      <w:r w:rsidRPr="1614F70C" w:rsidR="2E4ED0B3">
        <w:rPr>
          <w:rFonts w:ascii="Arial" w:hAnsi="Arial" w:eastAsia="Arial" w:cs="Arial"/>
          <w:b w:val="0"/>
          <w:bCs w:val="0"/>
          <w:i w:val="0"/>
          <w:iCs w:val="0"/>
          <w:noProof w:val="0"/>
          <w:sz w:val="24"/>
          <w:szCs w:val="24"/>
          <w:u w:val="none"/>
          <w:lang w:val="en-US"/>
        </w:rPr>
        <w:t>health,</w:t>
      </w:r>
      <w:r w:rsidRPr="1614F70C" w:rsidR="6C6A6359">
        <w:rPr>
          <w:rFonts w:ascii="Arial" w:hAnsi="Arial" w:eastAsia="Arial" w:cs="Arial"/>
          <w:b w:val="0"/>
          <w:bCs w:val="0"/>
          <w:i w:val="0"/>
          <w:iCs w:val="0"/>
          <w:noProof w:val="0"/>
          <w:sz w:val="24"/>
          <w:szCs w:val="24"/>
          <w:u w:val="none"/>
          <w:lang w:val="en-US"/>
        </w:rPr>
        <w:t xml:space="preserve"> and mental health.</w:t>
      </w:r>
      <w:r w:rsidRPr="1614F70C" w:rsidR="7B179D9A">
        <w:rPr>
          <w:rFonts w:ascii="Arial" w:hAnsi="Arial" w:eastAsia="Arial" w:cs="Arial"/>
          <w:b w:val="0"/>
          <w:bCs w:val="0"/>
          <w:i w:val="0"/>
          <w:iCs w:val="0"/>
          <w:noProof w:val="0"/>
          <w:sz w:val="24"/>
          <w:szCs w:val="24"/>
          <w:u w:val="none"/>
          <w:lang w:val="en-US"/>
        </w:rPr>
        <w:t xml:space="preserve"> According to a publishing from the United States Government (stopbullying.gov, 2021), there are three ‘special concerns’ to </w:t>
      </w:r>
      <w:r w:rsidRPr="1614F70C" w:rsidR="7B179D9A">
        <w:rPr>
          <w:rFonts w:ascii="Arial" w:hAnsi="Arial" w:eastAsia="Arial" w:cs="Arial"/>
          <w:b w:val="0"/>
          <w:bCs w:val="0"/>
          <w:i w:val="0"/>
          <w:iCs w:val="0"/>
          <w:noProof w:val="0"/>
          <w:sz w:val="24"/>
          <w:szCs w:val="24"/>
          <w:u w:val="none"/>
          <w:lang w:val="en-US"/>
        </w:rPr>
        <w:t>identify</w:t>
      </w:r>
      <w:r w:rsidRPr="1614F70C" w:rsidR="7B179D9A">
        <w:rPr>
          <w:rFonts w:ascii="Arial" w:hAnsi="Arial" w:eastAsia="Arial" w:cs="Arial"/>
          <w:b w:val="0"/>
          <w:bCs w:val="0"/>
          <w:i w:val="0"/>
          <w:iCs w:val="0"/>
          <w:noProof w:val="0"/>
          <w:sz w:val="24"/>
          <w:szCs w:val="24"/>
          <w:u w:val="none"/>
          <w:lang w:val="en-US"/>
        </w:rPr>
        <w:t xml:space="preserve"> </w:t>
      </w:r>
      <w:r w:rsidRPr="1614F70C" w:rsidR="71B25831">
        <w:rPr>
          <w:rFonts w:ascii="Arial" w:hAnsi="Arial" w:eastAsia="Arial" w:cs="Arial"/>
          <w:b w:val="0"/>
          <w:bCs w:val="0"/>
          <w:i w:val="0"/>
          <w:iCs w:val="0"/>
          <w:noProof w:val="0"/>
          <w:sz w:val="24"/>
          <w:szCs w:val="24"/>
          <w:u w:val="none"/>
          <w:lang w:val="en-US"/>
        </w:rPr>
        <w:t>cyberbullying which are; it is persistent, it is permanent, and it is hard to notice</w:t>
      </w:r>
      <w:r w:rsidRPr="1614F70C" w:rsidR="38600529">
        <w:rPr>
          <w:rFonts w:ascii="Arial" w:hAnsi="Arial" w:eastAsia="Arial" w:cs="Arial"/>
          <w:b w:val="0"/>
          <w:bCs w:val="0"/>
          <w:i w:val="0"/>
          <w:iCs w:val="0"/>
          <w:noProof w:val="0"/>
          <w:sz w:val="24"/>
          <w:szCs w:val="24"/>
          <w:u w:val="none"/>
          <w:lang w:val="en-US"/>
        </w:rPr>
        <w:t xml:space="preserve">. </w:t>
      </w:r>
      <w:r w:rsidRPr="1614F70C" w:rsidR="2CA6DC9C">
        <w:rPr>
          <w:rFonts w:ascii="Arial" w:hAnsi="Arial" w:eastAsia="Arial" w:cs="Arial"/>
          <w:b w:val="0"/>
          <w:bCs w:val="0"/>
          <w:i w:val="0"/>
          <w:iCs w:val="0"/>
          <w:noProof w:val="0"/>
          <w:sz w:val="24"/>
          <w:szCs w:val="24"/>
          <w:u w:val="none"/>
          <w:lang w:val="en-US"/>
        </w:rPr>
        <w:t>At the time of this previously mentioned publishing, all states of the US had laws requiring schools to resp</w:t>
      </w:r>
      <w:r w:rsidRPr="1614F70C" w:rsidR="4D546A03">
        <w:rPr>
          <w:rFonts w:ascii="Arial" w:hAnsi="Arial" w:eastAsia="Arial" w:cs="Arial"/>
          <w:b w:val="0"/>
          <w:bCs w:val="0"/>
          <w:i w:val="0"/>
          <w:iCs w:val="0"/>
          <w:noProof w:val="0"/>
          <w:sz w:val="24"/>
          <w:szCs w:val="24"/>
          <w:u w:val="none"/>
          <w:lang w:val="en-US"/>
        </w:rPr>
        <w:t xml:space="preserve">ond to bullying, and as technology has advanced, many states have now included or mention response to cyberbullying offences or threat under these laws. </w:t>
      </w:r>
    </w:p>
    <w:p w:rsidR="3209B12C" w:rsidP="1614F70C" w:rsidRDefault="3209B12C" w14:paraId="4D4D3DD2" w14:textId="0BADB385">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noProof w:val="0"/>
          <w:sz w:val="24"/>
          <w:szCs w:val="24"/>
          <w:u w:val="none"/>
          <w:lang w:val="en-US"/>
        </w:rPr>
      </w:pPr>
      <w:r w:rsidRPr="1614F70C" w:rsidR="3209B12C">
        <w:rPr>
          <w:rFonts w:ascii="Arial" w:hAnsi="Arial" w:eastAsia="Arial" w:cs="Arial"/>
          <w:b w:val="0"/>
          <w:bCs w:val="0"/>
          <w:i w:val="0"/>
          <w:iCs w:val="0"/>
          <w:noProof w:val="0"/>
          <w:sz w:val="24"/>
          <w:szCs w:val="24"/>
          <w:u w:val="none"/>
          <w:lang w:val="en-US"/>
        </w:rPr>
        <w:t xml:space="preserve">In conclusion, the aim of the article was to gain a better understanding of the impact of cyber bullying on students and the possible need for prevention messages targeting students, </w:t>
      </w:r>
      <w:r w:rsidRPr="1614F70C" w:rsidR="5810B795">
        <w:rPr>
          <w:rFonts w:ascii="Arial" w:hAnsi="Arial" w:eastAsia="Arial" w:cs="Arial"/>
          <w:b w:val="0"/>
          <w:bCs w:val="0"/>
          <w:i w:val="0"/>
          <w:iCs w:val="0"/>
          <w:noProof w:val="0"/>
          <w:sz w:val="24"/>
          <w:szCs w:val="24"/>
          <w:u w:val="none"/>
          <w:lang w:val="en-US"/>
        </w:rPr>
        <w:t>educators,</w:t>
      </w:r>
      <w:r w:rsidRPr="1614F70C" w:rsidR="240BB4CF">
        <w:rPr>
          <w:rFonts w:ascii="Arial" w:hAnsi="Arial" w:eastAsia="Arial" w:cs="Arial"/>
          <w:b w:val="0"/>
          <w:bCs w:val="0"/>
          <w:i w:val="0"/>
          <w:iCs w:val="0"/>
          <w:noProof w:val="0"/>
          <w:sz w:val="24"/>
          <w:szCs w:val="24"/>
          <w:u w:val="none"/>
          <w:lang w:val="en-US"/>
        </w:rPr>
        <w:t xml:space="preserve"> and parents. The authors of the journal article make </w:t>
      </w:r>
      <w:r w:rsidRPr="1614F70C" w:rsidR="1E29508D">
        <w:rPr>
          <w:rFonts w:ascii="Arial" w:hAnsi="Arial" w:eastAsia="Arial" w:cs="Arial"/>
          <w:b w:val="0"/>
          <w:bCs w:val="0"/>
          <w:i w:val="0"/>
          <w:iCs w:val="0"/>
          <w:noProof w:val="0"/>
          <w:sz w:val="24"/>
          <w:szCs w:val="24"/>
          <w:u w:val="none"/>
          <w:lang w:val="en-US"/>
        </w:rPr>
        <w:t xml:space="preserve">some valid arguments and further recommendations for the schools in question. However, the lack of explanation and precision around some of the </w:t>
      </w:r>
      <w:r w:rsidRPr="1614F70C" w:rsidR="35BA11F3">
        <w:rPr>
          <w:rFonts w:ascii="Arial" w:hAnsi="Arial" w:eastAsia="Arial" w:cs="Arial"/>
          <w:b w:val="0"/>
          <w:bCs w:val="0"/>
          <w:i w:val="0"/>
          <w:iCs w:val="0"/>
          <w:noProof w:val="0"/>
          <w:sz w:val="24"/>
          <w:szCs w:val="24"/>
          <w:u w:val="none"/>
          <w:lang w:val="en-US"/>
        </w:rPr>
        <w:t xml:space="preserve">references and language decreases the significance of the points being made. </w:t>
      </w:r>
    </w:p>
    <w:p w:rsidR="6C6A6359" w:rsidP="1614F70C" w:rsidRDefault="6C6A6359" w14:paraId="42378A74" w14:textId="380AEC3A">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noProof w:val="0"/>
          <w:sz w:val="24"/>
          <w:szCs w:val="24"/>
          <w:u w:val="single"/>
          <w:lang w:val="en-US"/>
        </w:rPr>
      </w:pPr>
      <w:r w:rsidRPr="1614F70C" w:rsidR="6C6A6359">
        <w:rPr>
          <w:rFonts w:ascii="Arial" w:hAnsi="Arial" w:eastAsia="Arial" w:cs="Arial"/>
          <w:b w:val="0"/>
          <w:bCs w:val="0"/>
          <w:i w:val="0"/>
          <w:iCs w:val="0"/>
          <w:noProof w:val="0"/>
          <w:sz w:val="24"/>
          <w:szCs w:val="24"/>
          <w:u w:val="single"/>
          <w:lang w:val="en-US"/>
        </w:rPr>
        <w:t>Reference List:</w:t>
      </w:r>
    </w:p>
    <w:p w:rsidR="068659DA" w:rsidP="1614F70C" w:rsidRDefault="068659DA" w14:paraId="50269692" w14:textId="0E39F0FE">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noProof w:val="0"/>
          <w:sz w:val="24"/>
          <w:szCs w:val="24"/>
          <w:u w:val="none"/>
          <w:lang w:val="en-US"/>
        </w:rPr>
      </w:pPr>
      <w:r w:rsidRPr="1614F70C" w:rsidR="068659DA">
        <w:rPr>
          <w:rFonts w:ascii="Arial" w:hAnsi="Arial" w:eastAsia="Arial" w:cs="Arial"/>
          <w:b w:val="0"/>
          <w:bCs w:val="0"/>
          <w:i w:val="0"/>
          <w:iCs w:val="0"/>
          <w:noProof w:val="0"/>
          <w:sz w:val="24"/>
          <w:szCs w:val="24"/>
          <w:u w:val="none"/>
          <w:lang w:val="en-US"/>
        </w:rPr>
        <w:t>Agaston, P, PhD. Kowalski, R, PhD. Limber, S, PhD</w:t>
      </w:r>
      <w:r w:rsidRPr="1614F70C" w:rsidR="30427A28">
        <w:rPr>
          <w:rFonts w:ascii="Arial" w:hAnsi="Arial" w:eastAsia="Arial" w:cs="Arial"/>
          <w:b w:val="0"/>
          <w:bCs w:val="0"/>
          <w:i w:val="0"/>
          <w:iCs w:val="0"/>
          <w:noProof w:val="0"/>
          <w:sz w:val="24"/>
          <w:szCs w:val="24"/>
          <w:u w:val="none"/>
          <w:lang w:val="en-US"/>
        </w:rPr>
        <w:t xml:space="preserve">. 2007. </w:t>
      </w:r>
      <w:r w:rsidRPr="1614F70C" w:rsidR="30427A28">
        <w:rPr>
          <w:rFonts w:ascii="Arial" w:hAnsi="Arial" w:eastAsia="Arial" w:cs="Arial"/>
          <w:b w:val="0"/>
          <w:bCs w:val="0"/>
          <w:i w:val="1"/>
          <w:iCs w:val="1"/>
          <w:noProof w:val="0"/>
          <w:sz w:val="24"/>
          <w:szCs w:val="24"/>
          <w:u w:val="none"/>
          <w:lang w:val="en-US"/>
        </w:rPr>
        <w:t xml:space="preserve">Students’ Perspectives on Cyber Bullying, </w:t>
      </w:r>
      <w:r w:rsidRPr="1614F70C" w:rsidR="30427A28">
        <w:rPr>
          <w:rFonts w:ascii="Arial" w:hAnsi="Arial" w:eastAsia="Arial" w:cs="Arial"/>
          <w:b w:val="0"/>
          <w:bCs w:val="0"/>
          <w:i w:val="0"/>
          <w:iCs w:val="0"/>
          <w:noProof w:val="0"/>
          <w:sz w:val="24"/>
          <w:szCs w:val="24"/>
          <w:u w:val="none"/>
          <w:lang w:val="en-US"/>
        </w:rPr>
        <w:t xml:space="preserve">Journal of Adolescent Health, </w:t>
      </w:r>
      <w:r w:rsidRPr="1614F70C" w:rsidR="30C6AC4A">
        <w:rPr>
          <w:rFonts w:ascii="Arial" w:hAnsi="Arial" w:eastAsia="Arial" w:cs="Arial"/>
          <w:b w:val="0"/>
          <w:bCs w:val="0"/>
          <w:i w:val="0"/>
          <w:iCs w:val="0"/>
          <w:noProof w:val="0"/>
          <w:sz w:val="24"/>
          <w:szCs w:val="24"/>
          <w:u w:val="none"/>
          <w:lang w:val="en-US"/>
        </w:rPr>
        <w:t xml:space="preserve">S59-S60. </w:t>
      </w:r>
    </w:p>
    <w:p w:rsidR="10441F66" w:rsidP="1614F70C" w:rsidRDefault="10441F66" w14:paraId="4E7FC658" w14:textId="48E15D0F">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noProof w:val="0"/>
          <w:sz w:val="24"/>
          <w:szCs w:val="24"/>
          <w:u w:val="none"/>
          <w:lang w:val="en-US"/>
        </w:rPr>
      </w:pPr>
      <w:r w:rsidRPr="1614F70C" w:rsidR="10441F66">
        <w:rPr>
          <w:rFonts w:ascii="Arial" w:hAnsi="Arial" w:eastAsia="Arial" w:cs="Arial"/>
          <w:b w:val="0"/>
          <w:bCs w:val="0"/>
          <w:i w:val="0"/>
          <w:iCs w:val="0"/>
          <w:noProof w:val="0"/>
          <w:sz w:val="24"/>
          <w:szCs w:val="24"/>
          <w:u w:val="none"/>
          <w:lang w:val="en-US"/>
        </w:rPr>
        <w:t xml:space="preserve">Bergman, M. December 2023, </w:t>
      </w:r>
      <w:r w:rsidRPr="1614F70C" w:rsidR="10441F66">
        <w:rPr>
          <w:rFonts w:ascii="Arial" w:hAnsi="Arial" w:eastAsia="Arial" w:cs="Arial"/>
          <w:b w:val="0"/>
          <w:bCs w:val="0"/>
          <w:i w:val="1"/>
          <w:iCs w:val="1"/>
          <w:noProof w:val="0"/>
          <w:sz w:val="24"/>
          <w:szCs w:val="24"/>
          <w:u w:val="none"/>
          <w:lang w:val="en-US"/>
        </w:rPr>
        <w:t>Effects of Cyberbullying</w:t>
      </w:r>
      <w:r w:rsidRPr="1614F70C" w:rsidR="10441F66">
        <w:rPr>
          <w:rFonts w:ascii="Arial" w:hAnsi="Arial" w:eastAsia="Arial" w:cs="Arial"/>
          <w:b w:val="0"/>
          <w:bCs w:val="0"/>
          <w:i w:val="0"/>
          <w:iCs w:val="0"/>
          <w:noProof w:val="0"/>
          <w:sz w:val="24"/>
          <w:szCs w:val="24"/>
          <w:u w:val="none"/>
          <w:lang w:val="en-US"/>
        </w:rPr>
        <w:t xml:space="preserve">, Social Media Victims Law Center. </w:t>
      </w:r>
    </w:p>
    <w:p w:rsidR="030599D2" w:rsidP="1614F70C" w:rsidRDefault="030599D2" w14:paraId="75E54E82" w14:textId="68D4F295">
      <w:pPr>
        <w:pStyle w:val="Normal"/>
        <w:bidi w:val="0"/>
        <w:spacing w:before="0" w:beforeAutospacing="off" w:after="160" w:afterAutospacing="off" w:line="480" w:lineRule="auto"/>
        <w:ind w:left="0" w:right="0"/>
        <w:jc w:val="left"/>
      </w:pPr>
      <w:r w:rsidRPr="1614F70C" w:rsidR="030599D2">
        <w:rPr>
          <w:rFonts w:ascii="Arial" w:hAnsi="Arial" w:eastAsia="Arial" w:cs="Arial"/>
          <w:noProof w:val="0"/>
          <w:sz w:val="24"/>
          <w:szCs w:val="24"/>
          <w:lang w:val="en-US"/>
        </w:rPr>
        <w:t xml:space="preserve">Kowalski RM, Limber SP. </w:t>
      </w:r>
      <w:r w:rsidRPr="1614F70C" w:rsidR="030599D2">
        <w:rPr>
          <w:rFonts w:ascii="Arial" w:hAnsi="Arial" w:eastAsia="Arial" w:cs="Arial"/>
          <w:i w:val="1"/>
          <w:iCs w:val="1"/>
          <w:noProof w:val="0"/>
          <w:sz w:val="24"/>
          <w:szCs w:val="24"/>
          <w:lang w:val="en-US"/>
        </w:rPr>
        <w:t>Cyber bullying among middle school students</w:t>
      </w:r>
      <w:r w:rsidRPr="1614F70C" w:rsidR="030599D2">
        <w:rPr>
          <w:rFonts w:ascii="Arial" w:hAnsi="Arial" w:eastAsia="Arial" w:cs="Arial"/>
          <w:noProof w:val="0"/>
          <w:sz w:val="24"/>
          <w:szCs w:val="24"/>
          <w:lang w:val="en-US"/>
        </w:rPr>
        <w:t xml:space="preserve">. J </w:t>
      </w:r>
      <w:r w:rsidRPr="1614F70C" w:rsidR="030599D2">
        <w:rPr>
          <w:rFonts w:ascii="Arial" w:hAnsi="Arial" w:eastAsia="Arial" w:cs="Arial"/>
          <w:noProof w:val="0"/>
          <w:sz w:val="24"/>
          <w:szCs w:val="24"/>
          <w:lang w:val="en-US"/>
        </w:rPr>
        <w:t>Adolesc</w:t>
      </w:r>
      <w:r w:rsidRPr="1614F70C" w:rsidR="030599D2">
        <w:rPr>
          <w:rFonts w:ascii="Arial" w:hAnsi="Arial" w:eastAsia="Arial" w:cs="Arial"/>
          <w:noProof w:val="0"/>
          <w:sz w:val="24"/>
          <w:szCs w:val="24"/>
          <w:lang w:val="en-US"/>
        </w:rPr>
        <w:t xml:space="preserve"> Health 2007;41(Suppl</w:t>
      </w:r>
      <w:bookmarkStart w:name="_Int_lEiNqTWO" w:id="1308337403"/>
      <w:r w:rsidRPr="1614F70C" w:rsidR="030599D2">
        <w:rPr>
          <w:rFonts w:ascii="Arial" w:hAnsi="Arial" w:eastAsia="Arial" w:cs="Arial"/>
          <w:noProof w:val="0"/>
          <w:sz w:val="24"/>
          <w:szCs w:val="24"/>
          <w:lang w:val="en-US"/>
        </w:rPr>
        <w:t>):S</w:t>
      </w:r>
      <w:bookmarkEnd w:id="1308337403"/>
      <w:r w:rsidRPr="1614F70C" w:rsidR="030599D2">
        <w:rPr>
          <w:rFonts w:ascii="Arial" w:hAnsi="Arial" w:eastAsia="Arial" w:cs="Arial"/>
          <w:noProof w:val="0"/>
          <w:sz w:val="24"/>
          <w:szCs w:val="24"/>
          <w:lang w:val="en-US"/>
        </w:rPr>
        <w:t>22–S30.</w:t>
      </w:r>
    </w:p>
    <w:p w:rsidR="2A0899F1" w:rsidP="1614F70C" w:rsidRDefault="2A0899F1" w14:paraId="3E60EBD2" w14:textId="1393383A">
      <w:pPr>
        <w:pStyle w:val="Normal"/>
        <w:suppressLineNumbers w:val="0"/>
        <w:bidi w:val="0"/>
        <w:spacing w:before="0" w:beforeAutospacing="off" w:after="160" w:afterAutospacing="off" w:line="480" w:lineRule="auto"/>
        <w:ind w:left="0" w:right="0"/>
        <w:jc w:val="left"/>
        <w:rPr>
          <w:rFonts w:ascii="Arial" w:hAnsi="Arial" w:eastAsia="Arial" w:cs="Arial"/>
          <w:b w:val="0"/>
          <w:bCs w:val="0"/>
          <w:i w:val="1"/>
          <w:iCs w:val="1"/>
          <w:noProof w:val="0"/>
          <w:sz w:val="24"/>
          <w:szCs w:val="24"/>
          <w:u w:val="none"/>
          <w:lang w:val="en-US"/>
        </w:rPr>
      </w:pPr>
      <w:r w:rsidRPr="1614F70C" w:rsidR="2A0899F1">
        <w:rPr>
          <w:rFonts w:ascii="Arial" w:hAnsi="Arial" w:eastAsia="Arial" w:cs="Arial"/>
          <w:b w:val="0"/>
          <w:bCs w:val="0"/>
          <w:i w:val="0"/>
          <w:iCs w:val="0"/>
          <w:noProof w:val="0"/>
          <w:sz w:val="24"/>
          <w:szCs w:val="24"/>
          <w:u w:val="none"/>
          <w:lang w:val="en-US"/>
        </w:rPr>
        <w:t>s</w:t>
      </w:r>
      <w:r w:rsidRPr="1614F70C" w:rsidR="00264D97">
        <w:rPr>
          <w:rFonts w:ascii="Arial" w:hAnsi="Arial" w:eastAsia="Arial" w:cs="Arial"/>
          <w:b w:val="0"/>
          <w:bCs w:val="0"/>
          <w:i w:val="0"/>
          <w:iCs w:val="0"/>
          <w:noProof w:val="0"/>
          <w:sz w:val="24"/>
          <w:szCs w:val="24"/>
          <w:u w:val="none"/>
          <w:lang w:val="en-US"/>
        </w:rPr>
        <w:t>topbullying.gov</w:t>
      </w:r>
      <w:r w:rsidRPr="1614F70C" w:rsidR="799B6551">
        <w:rPr>
          <w:rFonts w:ascii="Arial" w:hAnsi="Arial" w:eastAsia="Arial" w:cs="Arial"/>
          <w:b w:val="0"/>
          <w:bCs w:val="0"/>
          <w:i w:val="0"/>
          <w:iCs w:val="0"/>
          <w:noProof w:val="0"/>
          <w:sz w:val="24"/>
          <w:szCs w:val="24"/>
          <w:u w:val="none"/>
          <w:lang w:val="en-US"/>
        </w:rPr>
        <w:t>.</w:t>
      </w:r>
      <w:r w:rsidRPr="1614F70C" w:rsidR="00264D97">
        <w:rPr>
          <w:rFonts w:ascii="Arial" w:hAnsi="Arial" w:eastAsia="Arial" w:cs="Arial"/>
          <w:b w:val="0"/>
          <w:bCs w:val="0"/>
          <w:i w:val="0"/>
          <w:iCs w:val="0"/>
          <w:noProof w:val="0"/>
          <w:sz w:val="24"/>
          <w:szCs w:val="24"/>
          <w:u w:val="none"/>
          <w:lang w:val="en-US"/>
        </w:rPr>
        <w:t xml:space="preserve"> Last reviewed in November 2021</w:t>
      </w:r>
      <w:r w:rsidRPr="1614F70C" w:rsidR="366E8BD1">
        <w:rPr>
          <w:rFonts w:ascii="Arial" w:hAnsi="Arial" w:eastAsia="Arial" w:cs="Arial"/>
          <w:b w:val="0"/>
          <w:bCs w:val="0"/>
          <w:i w:val="0"/>
          <w:iCs w:val="0"/>
          <w:noProof w:val="0"/>
          <w:sz w:val="24"/>
          <w:szCs w:val="24"/>
          <w:u w:val="none"/>
          <w:lang w:val="en-US"/>
        </w:rPr>
        <w:t>.</w:t>
      </w:r>
      <w:r w:rsidRPr="1614F70C" w:rsidR="00264D97">
        <w:rPr>
          <w:rFonts w:ascii="Arial" w:hAnsi="Arial" w:eastAsia="Arial" w:cs="Arial"/>
          <w:b w:val="0"/>
          <w:bCs w:val="0"/>
          <w:i w:val="0"/>
          <w:iCs w:val="0"/>
          <w:noProof w:val="0"/>
          <w:sz w:val="24"/>
          <w:szCs w:val="24"/>
          <w:u w:val="none"/>
          <w:lang w:val="en-US"/>
        </w:rPr>
        <w:t xml:space="preserve"> </w:t>
      </w:r>
      <w:r w:rsidRPr="1614F70C" w:rsidR="00264D97">
        <w:rPr>
          <w:rFonts w:ascii="Arial" w:hAnsi="Arial" w:eastAsia="Arial" w:cs="Arial"/>
          <w:b w:val="0"/>
          <w:bCs w:val="0"/>
          <w:i w:val="1"/>
          <w:iCs w:val="1"/>
          <w:noProof w:val="0"/>
          <w:sz w:val="24"/>
          <w:szCs w:val="24"/>
          <w:u w:val="none"/>
          <w:lang w:val="en-US"/>
        </w:rPr>
        <w:t>What</w:t>
      </w:r>
      <w:r w:rsidRPr="1614F70C" w:rsidR="00264D97">
        <w:rPr>
          <w:rFonts w:ascii="Arial" w:hAnsi="Arial" w:eastAsia="Arial" w:cs="Arial"/>
          <w:b w:val="0"/>
          <w:bCs w:val="0"/>
          <w:i w:val="1"/>
          <w:iCs w:val="1"/>
          <w:noProof w:val="0"/>
          <w:sz w:val="24"/>
          <w:szCs w:val="24"/>
          <w:u w:val="none"/>
          <w:lang w:val="en-US"/>
        </w:rPr>
        <w:t xml:space="preserve"> is Cyberbullying? </w:t>
      </w:r>
      <w:r w:rsidRPr="1614F70C" w:rsidR="00264D97">
        <w:rPr>
          <w:rFonts w:ascii="Arial" w:hAnsi="Arial" w:eastAsia="Arial" w:cs="Arial"/>
          <w:b w:val="0"/>
          <w:bCs w:val="0"/>
          <w:i w:val="0"/>
          <w:iCs w:val="0"/>
          <w:noProof w:val="0"/>
          <w:sz w:val="24"/>
          <w:szCs w:val="24"/>
          <w:u w:val="none"/>
          <w:lang w:val="en-US"/>
        </w:rPr>
        <w:t xml:space="preserve">United States Government.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raflfMxzNmdT31" int2:id="ii9tv5TA">
      <int2:state int2:type="AugLoop_Text_Critique" int2:value="Rejected"/>
    </int2:textHash>
    <int2:textHash int2:hashCode="o5WnrFwaiCgT78" int2:id="YHvK7GGB">
      <int2:state int2:type="AugLoop_Text_Critique" int2:value="Rejected"/>
    </int2:textHash>
    <int2:textHash int2:hashCode="kc0/02yEqqlOhW" int2:id="q3tAm7gF">
      <int2:state int2:type="AugLoop_Text_Critique" int2:value="Rejected"/>
    </int2:textHash>
    <int2:textHash int2:hashCode="F4clyIdG1wciwx" int2:id="2OCY7R9s">
      <int2:state int2:type="AugLoop_Text_Critique" int2:value="Rejected"/>
    </int2:textHash>
    <int2:textHash int2:hashCode="rYQklV+QPoKQr9" int2:id="xrNTcWiL">
      <int2:state int2:type="AugLoop_Text_Critique" int2:value="Rejected"/>
    </int2:textHash>
    <int2:bookmark int2:bookmarkName="_Int_q2BP8vLM" int2:invalidationBookmarkName="" int2:hashCode="AFLCCUydyXFTum" int2:id="hTG7XUt2">
      <int2:state int2:type="AugLoop_Text_Critique" int2:value="Rejected"/>
    </int2:bookmark>
    <int2:bookmark int2:bookmarkName="_Int_tNRTx9Du" int2:invalidationBookmarkName="" int2:hashCode="9cwBWlfKlULnf8" int2:id="5jSJkprm">
      <int2:state int2:type="AugLoop_Text_Critique" int2:value="Rejected"/>
    </int2:bookmark>
    <int2:bookmark int2:bookmarkName="_Int_phOCG02z" int2:invalidationBookmarkName="" int2:hashCode="nhfx+KM2W5Eq/m" int2:id="6EU9jShW">
      <int2:state int2:type="AugLoop_Text_Critique" int2:value="Rejected"/>
    </int2:bookmark>
    <int2:bookmark int2:bookmarkName="_Int_wtP5VsBY" int2:invalidationBookmarkName="" int2:hashCode="u+ZZ5rK7MSfyj+" int2:id="MvLIG5KV">
      <int2:state int2:type="AugLoop_Text_Critique" int2:value="Rejected"/>
    </int2:bookmark>
    <int2:bookmark int2:bookmarkName="_Int_XOf8zESi" int2:invalidationBookmarkName="" int2:hashCode="yHe8+79fRAGf0E" int2:id="my193VL7">
      <int2:state int2:type="AugLoop_Text_Critique" int2:value="Rejected"/>
    </int2:bookmark>
    <int2:bookmark int2:bookmarkName="_Int_faHAMxuB" int2:invalidationBookmarkName="" int2:hashCode="QNniLywREf5PQA" int2:id="bHA7QErU">
      <int2:state int2:type="AugLoop_Text_Critique" int2:value="Rejected"/>
    </int2:bookmark>
    <int2:bookmark int2:bookmarkName="_Int_zfSjbhzt" int2:invalidationBookmarkName="" int2:hashCode="YODQwb/goIQCyz" int2:id="4v4Lphbj">
      <int2:state int2:type="AugLoop_Text_Critique" int2:value="Rejected"/>
    </int2:bookmark>
    <int2:bookmark int2:bookmarkName="_Int_ckqoQcG8" int2:invalidationBookmarkName="" int2:hashCode="5cEnj+BQkBZE21" int2:id="OCLQHDrG">
      <int2:state int2:type="AugLoop_Text_Critique" int2:value="Rejected"/>
    </int2:bookmark>
    <int2:bookmark int2:bookmarkName="_Int_lEiNqTWO" int2:invalidationBookmarkName="" int2:hashCode="tTLGGUcR2X2lBD" int2:id="qGZavy5L">
      <int2:state int2:type="AugLoop_Text_Critique" int2:value="Rejected"/>
    </int2:bookmark>
    <int2:bookmark int2:bookmarkName="_Int_WMzDCRCl" int2:invalidationBookmarkName="" int2:hashCode="ivB4Ad1dgjlQbh" int2:id="fvkywjSv">
      <int2:state int2:type="AugLoop_Text_Critique" int2:value="Rejected"/>
    </int2:bookmark>
    <int2:bookmark int2:bookmarkName="_Int_se8LnsRr" int2:invalidationBookmarkName="" int2:hashCode="4T97OiwlnDPWbv" int2:id="zGEKSrSw">
      <int2:state int2:type="AugLoop_Text_Critique" int2:value="Rejected"/>
    </int2:bookmark>
    <int2:bookmark int2:bookmarkName="_Int_zBlIJocR" int2:invalidationBookmarkName="" int2:hashCode="mQXDOTNgKugE6U" int2:id="2M91I5Gk">
      <int2:state int2:type="AugLoop_Text_Critique" int2:value="Rejected"/>
    </int2:bookmark>
    <int2:bookmark int2:bookmarkName="_Int_68eI1Qdj" int2:invalidationBookmarkName="" int2:hashCode="KNJpJ+CENXpIDz" int2:id="CbG8ipV5">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a6fae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a0ae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472350"/>
    <w:rsid w:val="00264D97"/>
    <w:rsid w:val="014151A8"/>
    <w:rsid w:val="01BAACD2"/>
    <w:rsid w:val="01C3C376"/>
    <w:rsid w:val="020CAC7D"/>
    <w:rsid w:val="02DC3304"/>
    <w:rsid w:val="02F99DEA"/>
    <w:rsid w:val="030599D2"/>
    <w:rsid w:val="03863D3C"/>
    <w:rsid w:val="03F21527"/>
    <w:rsid w:val="04956E4B"/>
    <w:rsid w:val="05B54EEE"/>
    <w:rsid w:val="066AE07D"/>
    <w:rsid w:val="068659DA"/>
    <w:rsid w:val="069D70A6"/>
    <w:rsid w:val="07CD0F0D"/>
    <w:rsid w:val="092D03FA"/>
    <w:rsid w:val="0942C968"/>
    <w:rsid w:val="09CDD3A9"/>
    <w:rsid w:val="0A208793"/>
    <w:rsid w:val="0A91F5A4"/>
    <w:rsid w:val="0B635AA7"/>
    <w:rsid w:val="0B70A26C"/>
    <w:rsid w:val="0BC506FE"/>
    <w:rsid w:val="0C49DD4C"/>
    <w:rsid w:val="0C5ACC77"/>
    <w:rsid w:val="0C63704C"/>
    <w:rsid w:val="0D6015DB"/>
    <w:rsid w:val="0E3CA0E5"/>
    <w:rsid w:val="0EFBE63C"/>
    <w:rsid w:val="0FF6D43D"/>
    <w:rsid w:val="1007C8E2"/>
    <w:rsid w:val="10441F66"/>
    <w:rsid w:val="104B97E7"/>
    <w:rsid w:val="10CC3439"/>
    <w:rsid w:val="1122FAA9"/>
    <w:rsid w:val="11D29C2B"/>
    <w:rsid w:val="1268049A"/>
    <w:rsid w:val="12811A1D"/>
    <w:rsid w:val="1287EEFE"/>
    <w:rsid w:val="12B6DD84"/>
    <w:rsid w:val="1347572A"/>
    <w:rsid w:val="13C293BA"/>
    <w:rsid w:val="1403D4FB"/>
    <w:rsid w:val="140FC22B"/>
    <w:rsid w:val="141674D3"/>
    <w:rsid w:val="14472350"/>
    <w:rsid w:val="147764CD"/>
    <w:rsid w:val="14B833E5"/>
    <w:rsid w:val="152CC7CD"/>
    <w:rsid w:val="156B27C0"/>
    <w:rsid w:val="157D8AF4"/>
    <w:rsid w:val="159C590F"/>
    <w:rsid w:val="15A8CA39"/>
    <w:rsid w:val="1614F70C"/>
    <w:rsid w:val="1665FF79"/>
    <w:rsid w:val="167EF7EC"/>
    <w:rsid w:val="16C8982E"/>
    <w:rsid w:val="1706F821"/>
    <w:rsid w:val="17576770"/>
    <w:rsid w:val="179488F5"/>
    <w:rsid w:val="17AF058F"/>
    <w:rsid w:val="1826E9C3"/>
    <w:rsid w:val="18575257"/>
    <w:rsid w:val="188A7085"/>
    <w:rsid w:val="19305956"/>
    <w:rsid w:val="197253A6"/>
    <w:rsid w:val="197C2D65"/>
    <w:rsid w:val="19C2BA24"/>
    <w:rsid w:val="19F92F29"/>
    <w:rsid w:val="1A236C4A"/>
    <w:rsid w:val="1B21B919"/>
    <w:rsid w:val="1B5E8A85"/>
    <w:rsid w:val="1BDA6944"/>
    <w:rsid w:val="1C541907"/>
    <w:rsid w:val="1C6A279E"/>
    <w:rsid w:val="1D7639A5"/>
    <w:rsid w:val="1E29508D"/>
    <w:rsid w:val="1EF8E1A9"/>
    <w:rsid w:val="1F13115C"/>
    <w:rsid w:val="1F17805B"/>
    <w:rsid w:val="1F2D0EF1"/>
    <w:rsid w:val="1F4687A2"/>
    <w:rsid w:val="1F783EB3"/>
    <w:rsid w:val="204CEF94"/>
    <w:rsid w:val="20D38ACE"/>
    <w:rsid w:val="20FFFBB6"/>
    <w:rsid w:val="2123D675"/>
    <w:rsid w:val="21C1AA93"/>
    <w:rsid w:val="22627D1B"/>
    <w:rsid w:val="2264AFB3"/>
    <w:rsid w:val="22715183"/>
    <w:rsid w:val="22FD8CBF"/>
    <w:rsid w:val="2389C06B"/>
    <w:rsid w:val="23A1E236"/>
    <w:rsid w:val="23E57B29"/>
    <w:rsid w:val="240BB4CF"/>
    <w:rsid w:val="245796D8"/>
    <w:rsid w:val="245B7737"/>
    <w:rsid w:val="2483EB95"/>
    <w:rsid w:val="24AF7302"/>
    <w:rsid w:val="2568232D"/>
    <w:rsid w:val="25A8F245"/>
    <w:rsid w:val="260C8F96"/>
    <w:rsid w:val="260FC76A"/>
    <w:rsid w:val="2656E89E"/>
    <w:rsid w:val="279317F9"/>
    <w:rsid w:val="28741745"/>
    <w:rsid w:val="28E09307"/>
    <w:rsid w:val="29443058"/>
    <w:rsid w:val="29C43352"/>
    <w:rsid w:val="2A0899F1"/>
    <w:rsid w:val="2A11DB83"/>
    <w:rsid w:val="2A413516"/>
    <w:rsid w:val="2AE000B9"/>
    <w:rsid w:val="2AE3388D"/>
    <w:rsid w:val="2B1EB486"/>
    <w:rsid w:val="2B3D9641"/>
    <w:rsid w:val="2C1833C9"/>
    <w:rsid w:val="2C66891C"/>
    <w:rsid w:val="2C7F08EE"/>
    <w:rsid w:val="2CA6DC9C"/>
    <w:rsid w:val="2D157CB8"/>
    <w:rsid w:val="2D6C050A"/>
    <w:rsid w:val="2E4ED0B3"/>
    <w:rsid w:val="2FA9CB19"/>
    <w:rsid w:val="2FCBB255"/>
    <w:rsid w:val="30427A28"/>
    <w:rsid w:val="30C6AC4A"/>
    <w:rsid w:val="31169892"/>
    <w:rsid w:val="31D7A666"/>
    <w:rsid w:val="3209B12C"/>
    <w:rsid w:val="323FB2F6"/>
    <w:rsid w:val="32D5CAA0"/>
    <w:rsid w:val="32E16BDB"/>
    <w:rsid w:val="344D9C83"/>
    <w:rsid w:val="345D5743"/>
    <w:rsid w:val="34754EB6"/>
    <w:rsid w:val="34C843B5"/>
    <w:rsid w:val="34DEE893"/>
    <w:rsid w:val="353A5156"/>
    <w:rsid w:val="35BA11F3"/>
    <w:rsid w:val="360A5D26"/>
    <w:rsid w:val="366E8BD1"/>
    <w:rsid w:val="377E7952"/>
    <w:rsid w:val="377F06D7"/>
    <w:rsid w:val="37A93BC3"/>
    <w:rsid w:val="38600529"/>
    <w:rsid w:val="38B62713"/>
    <w:rsid w:val="3A9A4BB3"/>
    <w:rsid w:val="3AEC7DC0"/>
    <w:rsid w:val="3BA0E7BA"/>
    <w:rsid w:val="3C16E0C2"/>
    <w:rsid w:val="3C6D5A35"/>
    <w:rsid w:val="3C834E0A"/>
    <w:rsid w:val="3DA6DCE2"/>
    <w:rsid w:val="3ED96BE2"/>
    <w:rsid w:val="402A650F"/>
    <w:rsid w:val="4040E6EF"/>
    <w:rsid w:val="405E7C2F"/>
    <w:rsid w:val="408B07DF"/>
    <w:rsid w:val="41184717"/>
    <w:rsid w:val="4156BF2D"/>
    <w:rsid w:val="415BBF44"/>
    <w:rsid w:val="4183BCD7"/>
    <w:rsid w:val="418D1391"/>
    <w:rsid w:val="41A4433E"/>
    <w:rsid w:val="41FA4C90"/>
    <w:rsid w:val="42C6CD97"/>
    <w:rsid w:val="42D4EEDF"/>
    <w:rsid w:val="42DC9BB9"/>
    <w:rsid w:val="42E3AE88"/>
    <w:rsid w:val="42EBEE6A"/>
    <w:rsid w:val="4340139F"/>
    <w:rsid w:val="435BAF4C"/>
    <w:rsid w:val="43DE7CED"/>
    <w:rsid w:val="4443492E"/>
    <w:rsid w:val="447244FC"/>
    <w:rsid w:val="4487BECB"/>
    <w:rsid w:val="4494CCC1"/>
    <w:rsid w:val="4528C875"/>
    <w:rsid w:val="462B7CB2"/>
    <w:rsid w:val="462F3067"/>
    <w:rsid w:val="46B02873"/>
    <w:rsid w:val="46F97ECB"/>
    <w:rsid w:val="475EA782"/>
    <w:rsid w:val="493C3B24"/>
    <w:rsid w:val="49A9F5A5"/>
    <w:rsid w:val="49C9E121"/>
    <w:rsid w:val="49D75A52"/>
    <w:rsid w:val="4B0CD482"/>
    <w:rsid w:val="4BDC4572"/>
    <w:rsid w:val="4C1E9D69"/>
    <w:rsid w:val="4CD606DF"/>
    <w:rsid w:val="4D546A03"/>
    <w:rsid w:val="4ECFAABB"/>
    <w:rsid w:val="4F17524D"/>
    <w:rsid w:val="4FD25EF8"/>
    <w:rsid w:val="5081AA5B"/>
    <w:rsid w:val="514A79A8"/>
    <w:rsid w:val="518B08A3"/>
    <w:rsid w:val="520EDCC3"/>
    <w:rsid w:val="52377DF6"/>
    <w:rsid w:val="52C6A43B"/>
    <w:rsid w:val="5309FFBA"/>
    <w:rsid w:val="5310A0DE"/>
    <w:rsid w:val="5331A920"/>
    <w:rsid w:val="537EF4EF"/>
    <w:rsid w:val="53E49A50"/>
    <w:rsid w:val="54C57062"/>
    <w:rsid w:val="54F8A7B6"/>
    <w:rsid w:val="5532155E"/>
    <w:rsid w:val="55D4667C"/>
    <w:rsid w:val="5612D9CD"/>
    <w:rsid w:val="5641A07C"/>
    <w:rsid w:val="56B66FEA"/>
    <w:rsid w:val="56F8D965"/>
    <w:rsid w:val="5704FADB"/>
    <w:rsid w:val="571C3B12"/>
    <w:rsid w:val="57B5F5F6"/>
    <w:rsid w:val="5810B795"/>
    <w:rsid w:val="586C165C"/>
    <w:rsid w:val="589E145A"/>
    <w:rsid w:val="58A296CB"/>
    <w:rsid w:val="58A9087D"/>
    <w:rsid w:val="58B80B73"/>
    <w:rsid w:val="58D34CD5"/>
    <w:rsid w:val="593E4A83"/>
    <w:rsid w:val="597FE262"/>
    <w:rsid w:val="59E58B53"/>
    <w:rsid w:val="59F5231E"/>
    <w:rsid w:val="5A3E672C"/>
    <w:rsid w:val="5A62F543"/>
    <w:rsid w:val="5A6C2B93"/>
    <w:rsid w:val="5AA7D4A4"/>
    <w:rsid w:val="5B15119F"/>
    <w:rsid w:val="5BD40A94"/>
    <w:rsid w:val="5BDA378D"/>
    <w:rsid w:val="5BEFAC35"/>
    <w:rsid w:val="5C28E6E0"/>
    <w:rsid w:val="5CB78324"/>
    <w:rsid w:val="5CC23A62"/>
    <w:rsid w:val="5D23D5E1"/>
    <w:rsid w:val="5D8B7C96"/>
    <w:rsid w:val="5D9B6D96"/>
    <w:rsid w:val="5DD6F2C1"/>
    <w:rsid w:val="5DE0D0BB"/>
    <w:rsid w:val="5E8A4031"/>
    <w:rsid w:val="5EF32AE6"/>
    <w:rsid w:val="5F8DA113"/>
    <w:rsid w:val="5FFE072E"/>
    <w:rsid w:val="60ADA8B0"/>
    <w:rsid w:val="6107624C"/>
    <w:rsid w:val="61132C65"/>
    <w:rsid w:val="6153DF50"/>
    <w:rsid w:val="61846410"/>
    <w:rsid w:val="6199D78F"/>
    <w:rsid w:val="61F74704"/>
    <w:rsid w:val="623B8C0C"/>
    <w:rsid w:val="623BCD86"/>
    <w:rsid w:val="62497911"/>
    <w:rsid w:val="628DBCFD"/>
    <w:rsid w:val="62F18158"/>
    <w:rsid w:val="62F7B2EC"/>
    <w:rsid w:val="63515E36"/>
    <w:rsid w:val="63931765"/>
    <w:rsid w:val="63D75C6D"/>
    <w:rsid w:val="64093CB3"/>
    <w:rsid w:val="64463445"/>
    <w:rsid w:val="64D17851"/>
    <w:rsid w:val="64E4DB39"/>
    <w:rsid w:val="66731137"/>
    <w:rsid w:val="66961E45"/>
    <w:rsid w:val="671CEA34"/>
    <w:rsid w:val="67325EDC"/>
    <w:rsid w:val="68B8BA95"/>
    <w:rsid w:val="68CB09E6"/>
    <w:rsid w:val="69159616"/>
    <w:rsid w:val="69A4E974"/>
    <w:rsid w:val="6A469DF1"/>
    <w:rsid w:val="6A70AB51"/>
    <w:rsid w:val="6AE9F365"/>
    <w:rsid w:val="6AED5868"/>
    <w:rsid w:val="6B46825A"/>
    <w:rsid w:val="6B4B719D"/>
    <w:rsid w:val="6B965695"/>
    <w:rsid w:val="6BC945F5"/>
    <w:rsid w:val="6BF05B57"/>
    <w:rsid w:val="6C6A6359"/>
    <w:rsid w:val="6C6C4B15"/>
    <w:rsid w:val="6C85C3C6"/>
    <w:rsid w:val="6CDC8A36"/>
    <w:rsid w:val="6DD0CBD5"/>
    <w:rsid w:val="6DD583BD"/>
    <w:rsid w:val="6DDF8B84"/>
    <w:rsid w:val="6DFC3277"/>
    <w:rsid w:val="6E01A73A"/>
    <w:rsid w:val="6E709786"/>
    <w:rsid w:val="6E942EE3"/>
    <w:rsid w:val="6F27FC19"/>
    <w:rsid w:val="6F28558B"/>
    <w:rsid w:val="6F2E1E10"/>
    <w:rsid w:val="6F82606D"/>
    <w:rsid w:val="7039C9E3"/>
    <w:rsid w:val="706C0722"/>
    <w:rsid w:val="7091D08A"/>
    <w:rsid w:val="709C1A47"/>
    <w:rsid w:val="70DFE246"/>
    <w:rsid w:val="7196D2FC"/>
    <w:rsid w:val="71AFFB59"/>
    <w:rsid w:val="71B25831"/>
    <w:rsid w:val="71DA6196"/>
    <w:rsid w:val="72AC1BAE"/>
    <w:rsid w:val="72C087AE"/>
    <w:rsid w:val="72F8C59A"/>
    <w:rsid w:val="734BCBBA"/>
    <w:rsid w:val="73DD02C0"/>
    <w:rsid w:val="740EE854"/>
    <w:rsid w:val="743C1A21"/>
    <w:rsid w:val="7447EC0F"/>
    <w:rsid w:val="7452FBC8"/>
    <w:rsid w:val="74650719"/>
    <w:rsid w:val="74EECBA7"/>
    <w:rsid w:val="76532ACA"/>
    <w:rsid w:val="76836C7C"/>
    <w:rsid w:val="76956C24"/>
    <w:rsid w:val="76F24FBE"/>
    <w:rsid w:val="77336770"/>
    <w:rsid w:val="779BE657"/>
    <w:rsid w:val="77D7FC84"/>
    <w:rsid w:val="77F639B5"/>
    <w:rsid w:val="7863835D"/>
    <w:rsid w:val="78D50056"/>
    <w:rsid w:val="78EAF42B"/>
    <w:rsid w:val="792FC932"/>
    <w:rsid w:val="799B6551"/>
    <w:rsid w:val="79BD88B1"/>
    <w:rsid w:val="7A50C10E"/>
    <w:rsid w:val="7AC8B1BF"/>
    <w:rsid w:val="7B179D9A"/>
    <w:rsid w:val="7BF0FA18"/>
    <w:rsid w:val="7C06D893"/>
    <w:rsid w:val="7CA3D516"/>
    <w:rsid w:val="7CBA0455"/>
    <w:rsid w:val="7CD4B400"/>
    <w:rsid w:val="7CFCE84E"/>
    <w:rsid w:val="7D6A6F80"/>
    <w:rsid w:val="7E02453F"/>
    <w:rsid w:val="7E9A4C46"/>
    <w:rsid w:val="7E9F74F8"/>
    <w:rsid w:val="7F2A3668"/>
    <w:rsid w:val="7F2BD23C"/>
    <w:rsid w:val="7F426CD1"/>
    <w:rsid w:val="7FF10846"/>
    <w:rsid w:val="7FF1A5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72350"/>
  <w15:chartTrackingRefBased/>
  <w15:docId w15:val="{DA3903F0-6221-4CD4-8EE5-21093C145D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59891ce5dae439b" /><Relationship Type="http://schemas.openxmlformats.org/officeDocument/2006/relationships/numbering" Target="numbering.xml" Id="R61b4bf6b4683437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2023-11-30T12:23:45.2372080Z</dcterms:created>
  <dcterms:modified xsi:type="dcterms:W3CDTF">2023-12-11T12:49:18.8191285Z</dcterms:modified>
  <dc:creator>Bethany Sexton (2300108)</dc:creator>
  <lastModifiedBy>Bethany Sexton (2300108)</lastModifiedBy>
</coreProperties>
</file>