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A3284E" w14:textId="77777777" w:rsidR="008A02C4" w:rsidRPr="00A03B52" w:rsidRDefault="00A03B52" w:rsidP="00A03B52">
      <w:pPr>
        <w:jc w:val="center"/>
        <w:rPr>
          <w:b/>
        </w:rPr>
      </w:pPr>
      <w:r w:rsidRPr="00A03B52">
        <w:rPr>
          <w:b/>
        </w:rPr>
        <w:t>Research Proposal</w:t>
      </w:r>
    </w:p>
    <w:p w14:paraId="40A3284F" w14:textId="77777777" w:rsidR="00B60C80" w:rsidRPr="001E6844" w:rsidRDefault="00A03B52" w:rsidP="00A03B52">
      <w:pPr>
        <w:jc w:val="center"/>
        <w:rPr>
          <w:rFonts w:cs="Times New Roman"/>
          <w:b/>
          <w:szCs w:val="24"/>
        </w:rPr>
      </w:pPr>
      <w:r w:rsidRPr="001E6844">
        <w:rPr>
          <w:rFonts w:cs="Times New Roman"/>
          <w:b/>
          <w:szCs w:val="24"/>
        </w:rPr>
        <w:t>“A Critical Evaluation of how managers motivate the employees to increase productivity at work in an organization”</w:t>
      </w:r>
    </w:p>
    <w:p w14:paraId="2ED70F73" w14:textId="77777777" w:rsidR="000D77FB" w:rsidRDefault="000D77FB" w:rsidP="00A03B52">
      <w:pPr>
        <w:jc w:val="center"/>
        <w:rPr>
          <w:rFonts w:cs="Times New Roman"/>
          <w:b/>
          <w:szCs w:val="24"/>
        </w:rPr>
      </w:pPr>
    </w:p>
    <w:p w14:paraId="58040BFF" w14:textId="77777777" w:rsidR="00F91437" w:rsidRDefault="000D77FB" w:rsidP="00A03B52">
      <w:pPr>
        <w:jc w:val="center"/>
        <w:rPr>
          <w:rFonts w:cs="Times New Roman"/>
          <w:b/>
          <w:szCs w:val="24"/>
        </w:rPr>
      </w:pPr>
      <w:r>
        <w:rPr>
          <w:rFonts w:cs="Times New Roman"/>
          <w:b/>
          <w:szCs w:val="24"/>
        </w:rPr>
        <w:t xml:space="preserve">Student: </w:t>
      </w:r>
      <w:r w:rsidRPr="000D77FB">
        <w:rPr>
          <w:rFonts w:cs="Times New Roman"/>
          <w:b/>
          <w:szCs w:val="24"/>
        </w:rPr>
        <w:t xml:space="preserve">Vlad </w:t>
      </w:r>
      <w:r w:rsidR="00F91437">
        <w:rPr>
          <w:rFonts w:cs="Times New Roman"/>
          <w:b/>
          <w:szCs w:val="24"/>
        </w:rPr>
        <w:t xml:space="preserve">Constantin </w:t>
      </w:r>
      <w:r w:rsidRPr="000D77FB">
        <w:rPr>
          <w:rFonts w:cs="Times New Roman"/>
          <w:b/>
          <w:szCs w:val="24"/>
        </w:rPr>
        <w:t>Timpau</w:t>
      </w:r>
    </w:p>
    <w:p w14:paraId="554F0B07" w14:textId="3EE414A5" w:rsidR="00F91437" w:rsidRDefault="00F91437" w:rsidP="00A03B52">
      <w:pPr>
        <w:jc w:val="center"/>
        <w:rPr>
          <w:rFonts w:cs="Times New Roman"/>
          <w:b/>
          <w:szCs w:val="24"/>
        </w:rPr>
      </w:pPr>
      <w:r>
        <w:rPr>
          <w:rFonts w:cs="Times New Roman"/>
          <w:b/>
          <w:szCs w:val="24"/>
        </w:rPr>
        <w:t>Student number: 2208334</w:t>
      </w:r>
    </w:p>
    <w:p w14:paraId="2174038B" w14:textId="3E80B2E2" w:rsidR="00742214" w:rsidRDefault="00742214" w:rsidP="00A03B52">
      <w:pPr>
        <w:jc w:val="center"/>
        <w:rPr>
          <w:rFonts w:cs="Times New Roman"/>
          <w:b/>
          <w:szCs w:val="24"/>
        </w:rPr>
      </w:pPr>
      <w:r>
        <w:rPr>
          <w:rFonts w:cs="Times New Roman"/>
          <w:b/>
          <w:szCs w:val="24"/>
        </w:rPr>
        <w:t>Lecturer</w:t>
      </w:r>
      <w:r w:rsidR="00EE544C">
        <w:rPr>
          <w:rFonts w:cs="Times New Roman"/>
          <w:b/>
          <w:szCs w:val="24"/>
        </w:rPr>
        <w:t>: Arpu Kumar</w:t>
      </w:r>
    </w:p>
    <w:p w14:paraId="40A32850" w14:textId="29F273BE" w:rsidR="00AE226B" w:rsidRPr="001E6844" w:rsidRDefault="00A03B52" w:rsidP="00A03B52">
      <w:pPr>
        <w:jc w:val="center"/>
        <w:rPr>
          <w:rFonts w:cs="Times New Roman"/>
          <w:b/>
          <w:szCs w:val="24"/>
        </w:rPr>
      </w:pPr>
      <w:r w:rsidRPr="001E6844">
        <w:rPr>
          <w:rFonts w:cs="Times New Roman"/>
          <w:b/>
          <w:szCs w:val="24"/>
        </w:rPr>
        <w:br w:type="page"/>
      </w:r>
    </w:p>
    <w:sdt>
      <w:sdtPr>
        <w:rPr>
          <w:rFonts w:ascii="Times New Roman" w:eastAsiaTheme="minorHAnsi" w:hAnsi="Times New Roman" w:cs="Times New Roman"/>
          <w:b/>
          <w:color w:val="auto"/>
          <w:sz w:val="24"/>
          <w:szCs w:val="24"/>
        </w:rPr>
        <w:id w:val="210543137"/>
        <w:docPartObj>
          <w:docPartGallery w:val="Table of Contents"/>
          <w:docPartUnique/>
        </w:docPartObj>
      </w:sdtPr>
      <w:sdtEndPr>
        <w:rPr>
          <w:bCs/>
          <w:noProof/>
        </w:rPr>
      </w:sdtEndPr>
      <w:sdtContent>
        <w:p w14:paraId="40A32851" w14:textId="77777777" w:rsidR="00AE226B" w:rsidRPr="001E6844" w:rsidRDefault="00A03B52" w:rsidP="00AE226B">
          <w:pPr>
            <w:pStyle w:val="TOCHeading"/>
            <w:jc w:val="center"/>
            <w:rPr>
              <w:rFonts w:ascii="Times New Roman" w:hAnsi="Times New Roman" w:cs="Times New Roman"/>
              <w:b/>
              <w:color w:val="auto"/>
              <w:sz w:val="24"/>
              <w:szCs w:val="24"/>
            </w:rPr>
          </w:pPr>
          <w:r w:rsidRPr="001E6844">
            <w:rPr>
              <w:rFonts w:ascii="Times New Roman" w:hAnsi="Times New Roman" w:cs="Times New Roman"/>
              <w:b/>
              <w:color w:val="auto"/>
              <w:sz w:val="24"/>
              <w:szCs w:val="24"/>
            </w:rPr>
            <w:t>Table of Contents</w:t>
          </w:r>
        </w:p>
        <w:p w14:paraId="40A32852" w14:textId="77777777" w:rsidR="00A03B52" w:rsidRDefault="00A03B52">
          <w:pPr>
            <w:pStyle w:val="TOC2"/>
            <w:tabs>
              <w:tab w:val="left" w:pos="660"/>
              <w:tab w:val="right" w:leader="dot" w:pos="9350"/>
            </w:tabs>
            <w:rPr>
              <w:rFonts w:asciiTheme="minorHAnsi" w:eastAsiaTheme="minorEastAsia" w:hAnsiTheme="minorHAnsi"/>
              <w:noProof/>
              <w:sz w:val="22"/>
            </w:rPr>
          </w:pPr>
          <w:r w:rsidRPr="001E6844">
            <w:rPr>
              <w:rFonts w:cs="Times New Roman"/>
              <w:szCs w:val="24"/>
            </w:rPr>
            <w:fldChar w:fldCharType="begin"/>
          </w:r>
          <w:r w:rsidRPr="001E6844">
            <w:rPr>
              <w:rFonts w:cs="Times New Roman"/>
              <w:szCs w:val="24"/>
            </w:rPr>
            <w:instrText xml:space="preserve"> TOC \o "1-3" \h \z \u </w:instrText>
          </w:r>
          <w:r w:rsidRPr="001E6844">
            <w:rPr>
              <w:rFonts w:cs="Times New Roman"/>
              <w:szCs w:val="24"/>
            </w:rPr>
            <w:fldChar w:fldCharType="separate"/>
          </w:r>
          <w:hyperlink w:anchor="_Toc169966326" w:history="1">
            <w:r w:rsidRPr="007C6DB2">
              <w:rPr>
                <w:rStyle w:val="Hyperlink"/>
                <w:rFonts w:cs="Times New Roman"/>
                <w:noProof/>
              </w:rPr>
              <w:t>1.</w:t>
            </w:r>
            <w:r>
              <w:rPr>
                <w:rFonts w:asciiTheme="minorHAnsi" w:eastAsiaTheme="minorEastAsia" w:hAnsiTheme="minorHAnsi"/>
                <w:noProof/>
                <w:sz w:val="22"/>
              </w:rPr>
              <w:tab/>
            </w:r>
            <w:r w:rsidRPr="007C6DB2">
              <w:rPr>
                <w:rStyle w:val="Hyperlink"/>
                <w:rFonts w:cs="Times New Roman"/>
                <w:noProof/>
              </w:rPr>
              <w:t>Introduction</w:t>
            </w:r>
            <w:r>
              <w:rPr>
                <w:noProof/>
                <w:webHidden/>
              </w:rPr>
              <w:tab/>
            </w:r>
            <w:r>
              <w:rPr>
                <w:noProof/>
                <w:webHidden/>
              </w:rPr>
              <w:fldChar w:fldCharType="begin"/>
            </w:r>
            <w:r>
              <w:rPr>
                <w:noProof/>
                <w:webHidden/>
              </w:rPr>
              <w:instrText xml:space="preserve"> PAGEREF _Toc169966326 \h </w:instrText>
            </w:r>
            <w:r>
              <w:rPr>
                <w:noProof/>
                <w:webHidden/>
              </w:rPr>
            </w:r>
            <w:r>
              <w:rPr>
                <w:noProof/>
                <w:webHidden/>
              </w:rPr>
              <w:fldChar w:fldCharType="separate"/>
            </w:r>
            <w:r>
              <w:rPr>
                <w:noProof/>
                <w:webHidden/>
              </w:rPr>
              <w:t>3</w:t>
            </w:r>
            <w:r>
              <w:rPr>
                <w:noProof/>
                <w:webHidden/>
              </w:rPr>
              <w:fldChar w:fldCharType="end"/>
            </w:r>
          </w:hyperlink>
        </w:p>
        <w:p w14:paraId="40A32853" w14:textId="77777777" w:rsidR="00A03B52" w:rsidRDefault="00EE544C">
          <w:pPr>
            <w:pStyle w:val="TOC2"/>
            <w:tabs>
              <w:tab w:val="left" w:pos="660"/>
              <w:tab w:val="right" w:leader="dot" w:pos="9350"/>
            </w:tabs>
            <w:rPr>
              <w:rFonts w:asciiTheme="minorHAnsi" w:eastAsiaTheme="minorEastAsia" w:hAnsiTheme="minorHAnsi"/>
              <w:noProof/>
              <w:sz w:val="22"/>
            </w:rPr>
          </w:pPr>
          <w:hyperlink w:anchor="_Toc169966327" w:history="1">
            <w:r w:rsidR="00A03B52" w:rsidRPr="007C6DB2">
              <w:rPr>
                <w:rStyle w:val="Hyperlink"/>
                <w:rFonts w:cs="Times New Roman"/>
                <w:noProof/>
              </w:rPr>
              <w:t>2.</w:t>
            </w:r>
            <w:r w:rsidR="00A03B52">
              <w:rPr>
                <w:rFonts w:asciiTheme="minorHAnsi" w:eastAsiaTheme="minorEastAsia" w:hAnsiTheme="minorHAnsi"/>
                <w:noProof/>
                <w:sz w:val="22"/>
              </w:rPr>
              <w:tab/>
            </w:r>
            <w:r w:rsidR="00A03B52" w:rsidRPr="007C6DB2">
              <w:rPr>
                <w:rStyle w:val="Hyperlink"/>
                <w:rFonts w:cs="Times New Roman"/>
                <w:noProof/>
              </w:rPr>
              <w:t>Rational of the study</w:t>
            </w:r>
            <w:r w:rsidR="00A03B52">
              <w:rPr>
                <w:noProof/>
                <w:webHidden/>
              </w:rPr>
              <w:tab/>
            </w:r>
            <w:r w:rsidR="00A03B52">
              <w:rPr>
                <w:noProof/>
                <w:webHidden/>
              </w:rPr>
              <w:fldChar w:fldCharType="begin"/>
            </w:r>
            <w:r w:rsidR="00A03B52">
              <w:rPr>
                <w:noProof/>
                <w:webHidden/>
              </w:rPr>
              <w:instrText xml:space="preserve"> PAGEREF _Toc169966327 \h </w:instrText>
            </w:r>
            <w:r w:rsidR="00A03B52">
              <w:rPr>
                <w:noProof/>
                <w:webHidden/>
              </w:rPr>
            </w:r>
            <w:r w:rsidR="00A03B52">
              <w:rPr>
                <w:noProof/>
                <w:webHidden/>
              </w:rPr>
              <w:fldChar w:fldCharType="separate"/>
            </w:r>
            <w:r w:rsidR="00A03B52">
              <w:rPr>
                <w:noProof/>
                <w:webHidden/>
              </w:rPr>
              <w:t>3</w:t>
            </w:r>
            <w:r w:rsidR="00A03B52">
              <w:rPr>
                <w:noProof/>
                <w:webHidden/>
              </w:rPr>
              <w:fldChar w:fldCharType="end"/>
            </w:r>
          </w:hyperlink>
        </w:p>
        <w:p w14:paraId="40A32854" w14:textId="77777777" w:rsidR="00A03B52" w:rsidRDefault="00EE544C">
          <w:pPr>
            <w:pStyle w:val="TOC2"/>
            <w:tabs>
              <w:tab w:val="left" w:pos="660"/>
              <w:tab w:val="right" w:leader="dot" w:pos="9350"/>
            </w:tabs>
            <w:rPr>
              <w:rFonts w:asciiTheme="minorHAnsi" w:eastAsiaTheme="minorEastAsia" w:hAnsiTheme="minorHAnsi"/>
              <w:noProof/>
              <w:sz w:val="22"/>
            </w:rPr>
          </w:pPr>
          <w:hyperlink w:anchor="_Toc169966328" w:history="1">
            <w:r w:rsidR="00A03B52" w:rsidRPr="007C6DB2">
              <w:rPr>
                <w:rStyle w:val="Hyperlink"/>
                <w:rFonts w:cs="Times New Roman"/>
                <w:noProof/>
              </w:rPr>
              <w:t>3.</w:t>
            </w:r>
            <w:r w:rsidR="00A03B52">
              <w:rPr>
                <w:rFonts w:asciiTheme="minorHAnsi" w:eastAsiaTheme="minorEastAsia" w:hAnsiTheme="minorHAnsi"/>
                <w:noProof/>
                <w:sz w:val="22"/>
              </w:rPr>
              <w:tab/>
            </w:r>
            <w:r w:rsidR="00A03B52" w:rsidRPr="007C6DB2">
              <w:rPr>
                <w:rStyle w:val="Hyperlink"/>
                <w:rFonts w:cs="Times New Roman"/>
                <w:noProof/>
              </w:rPr>
              <w:t>Aims and objectives</w:t>
            </w:r>
            <w:r w:rsidR="00A03B52">
              <w:rPr>
                <w:noProof/>
                <w:webHidden/>
              </w:rPr>
              <w:tab/>
            </w:r>
            <w:r w:rsidR="00A03B52">
              <w:rPr>
                <w:noProof/>
                <w:webHidden/>
              </w:rPr>
              <w:fldChar w:fldCharType="begin"/>
            </w:r>
            <w:r w:rsidR="00A03B52">
              <w:rPr>
                <w:noProof/>
                <w:webHidden/>
              </w:rPr>
              <w:instrText xml:space="preserve"> PAGEREF _Toc169966328 \h </w:instrText>
            </w:r>
            <w:r w:rsidR="00A03B52">
              <w:rPr>
                <w:noProof/>
                <w:webHidden/>
              </w:rPr>
            </w:r>
            <w:r w:rsidR="00A03B52">
              <w:rPr>
                <w:noProof/>
                <w:webHidden/>
              </w:rPr>
              <w:fldChar w:fldCharType="separate"/>
            </w:r>
            <w:r w:rsidR="00A03B52">
              <w:rPr>
                <w:noProof/>
                <w:webHidden/>
              </w:rPr>
              <w:t>3</w:t>
            </w:r>
            <w:r w:rsidR="00A03B52">
              <w:rPr>
                <w:noProof/>
                <w:webHidden/>
              </w:rPr>
              <w:fldChar w:fldCharType="end"/>
            </w:r>
          </w:hyperlink>
        </w:p>
        <w:p w14:paraId="40A32855" w14:textId="77777777" w:rsidR="00A03B52" w:rsidRDefault="00EE544C">
          <w:pPr>
            <w:pStyle w:val="TOC2"/>
            <w:tabs>
              <w:tab w:val="left" w:pos="660"/>
              <w:tab w:val="right" w:leader="dot" w:pos="9350"/>
            </w:tabs>
            <w:rPr>
              <w:rFonts w:asciiTheme="minorHAnsi" w:eastAsiaTheme="minorEastAsia" w:hAnsiTheme="minorHAnsi"/>
              <w:noProof/>
              <w:sz w:val="22"/>
            </w:rPr>
          </w:pPr>
          <w:hyperlink w:anchor="_Toc169966329" w:history="1">
            <w:r w:rsidR="00A03B52" w:rsidRPr="007C6DB2">
              <w:rPr>
                <w:rStyle w:val="Hyperlink"/>
                <w:rFonts w:cs="Times New Roman"/>
                <w:noProof/>
              </w:rPr>
              <w:t>4.</w:t>
            </w:r>
            <w:r w:rsidR="00A03B52">
              <w:rPr>
                <w:rFonts w:asciiTheme="minorHAnsi" w:eastAsiaTheme="minorEastAsia" w:hAnsiTheme="minorHAnsi"/>
                <w:noProof/>
                <w:sz w:val="22"/>
              </w:rPr>
              <w:tab/>
            </w:r>
            <w:r w:rsidR="00A03B52" w:rsidRPr="007C6DB2">
              <w:rPr>
                <w:rStyle w:val="Hyperlink"/>
                <w:rFonts w:cs="Times New Roman"/>
                <w:noProof/>
              </w:rPr>
              <w:t>Research Questions</w:t>
            </w:r>
            <w:r w:rsidR="00A03B52">
              <w:rPr>
                <w:noProof/>
                <w:webHidden/>
              </w:rPr>
              <w:tab/>
            </w:r>
            <w:r w:rsidR="00A03B52">
              <w:rPr>
                <w:noProof/>
                <w:webHidden/>
              </w:rPr>
              <w:fldChar w:fldCharType="begin"/>
            </w:r>
            <w:r w:rsidR="00A03B52">
              <w:rPr>
                <w:noProof/>
                <w:webHidden/>
              </w:rPr>
              <w:instrText xml:space="preserve"> PAGEREF _Toc169966329 \h </w:instrText>
            </w:r>
            <w:r w:rsidR="00A03B52">
              <w:rPr>
                <w:noProof/>
                <w:webHidden/>
              </w:rPr>
            </w:r>
            <w:r w:rsidR="00A03B52">
              <w:rPr>
                <w:noProof/>
                <w:webHidden/>
              </w:rPr>
              <w:fldChar w:fldCharType="separate"/>
            </w:r>
            <w:r w:rsidR="00A03B52">
              <w:rPr>
                <w:noProof/>
                <w:webHidden/>
              </w:rPr>
              <w:t>4</w:t>
            </w:r>
            <w:r w:rsidR="00A03B52">
              <w:rPr>
                <w:noProof/>
                <w:webHidden/>
              </w:rPr>
              <w:fldChar w:fldCharType="end"/>
            </w:r>
          </w:hyperlink>
        </w:p>
        <w:p w14:paraId="40A32856" w14:textId="77777777" w:rsidR="00A03B52" w:rsidRDefault="00EE544C">
          <w:pPr>
            <w:pStyle w:val="TOC2"/>
            <w:tabs>
              <w:tab w:val="left" w:pos="660"/>
              <w:tab w:val="right" w:leader="dot" w:pos="9350"/>
            </w:tabs>
            <w:rPr>
              <w:rFonts w:asciiTheme="minorHAnsi" w:eastAsiaTheme="minorEastAsia" w:hAnsiTheme="minorHAnsi"/>
              <w:noProof/>
              <w:sz w:val="22"/>
            </w:rPr>
          </w:pPr>
          <w:hyperlink w:anchor="_Toc169966330" w:history="1">
            <w:r w:rsidR="00A03B52" w:rsidRPr="007C6DB2">
              <w:rPr>
                <w:rStyle w:val="Hyperlink"/>
                <w:rFonts w:cs="Times New Roman"/>
                <w:noProof/>
              </w:rPr>
              <w:t>5.</w:t>
            </w:r>
            <w:r w:rsidR="00A03B52">
              <w:rPr>
                <w:rFonts w:asciiTheme="minorHAnsi" w:eastAsiaTheme="minorEastAsia" w:hAnsiTheme="minorHAnsi"/>
                <w:noProof/>
                <w:sz w:val="22"/>
              </w:rPr>
              <w:tab/>
            </w:r>
            <w:r w:rsidR="00A03B52" w:rsidRPr="007C6DB2">
              <w:rPr>
                <w:rStyle w:val="Hyperlink"/>
                <w:rFonts w:cs="Times New Roman"/>
                <w:noProof/>
              </w:rPr>
              <w:t>Discussion of key literature linked to the research questions</w:t>
            </w:r>
            <w:r w:rsidR="00A03B52">
              <w:rPr>
                <w:noProof/>
                <w:webHidden/>
              </w:rPr>
              <w:tab/>
            </w:r>
            <w:r w:rsidR="00A03B52">
              <w:rPr>
                <w:noProof/>
                <w:webHidden/>
              </w:rPr>
              <w:fldChar w:fldCharType="begin"/>
            </w:r>
            <w:r w:rsidR="00A03B52">
              <w:rPr>
                <w:noProof/>
                <w:webHidden/>
              </w:rPr>
              <w:instrText xml:space="preserve"> PAGEREF _Toc169966330 \h </w:instrText>
            </w:r>
            <w:r w:rsidR="00A03B52">
              <w:rPr>
                <w:noProof/>
                <w:webHidden/>
              </w:rPr>
            </w:r>
            <w:r w:rsidR="00A03B52">
              <w:rPr>
                <w:noProof/>
                <w:webHidden/>
              </w:rPr>
              <w:fldChar w:fldCharType="separate"/>
            </w:r>
            <w:r w:rsidR="00A03B52">
              <w:rPr>
                <w:noProof/>
                <w:webHidden/>
              </w:rPr>
              <w:t>4</w:t>
            </w:r>
            <w:r w:rsidR="00A03B52">
              <w:rPr>
                <w:noProof/>
                <w:webHidden/>
              </w:rPr>
              <w:fldChar w:fldCharType="end"/>
            </w:r>
          </w:hyperlink>
        </w:p>
        <w:p w14:paraId="40A32857" w14:textId="77777777" w:rsidR="00A03B52" w:rsidRDefault="00EE544C">
          <w:pPr>
            <w:pStyle w:val="TOC3"/>
            <w:tabs>
              <w:tab w:val="left" w:pos="1100"/>
              <w:tab w:val="right" w:leader="dot" w:pos="9350"/>
            </w:tabs>
            <w:rPr>
              <w:rFonts w:asciiTheme="minorHAnsi" w:eastAsiaTheme="minorEastAsia" w:hAnsiTheme="minorHAnsi"/>
              <w:noProof/>
              <w:sz w:val="22"/>
            </w:rPr>
          </w:pPr>
          <w:hyperlink w:anchor="_Toc169966331" w:history="1">
            <w:r w:rsidR="00A03B52" w:rsidRPr="007C6DB2">
              <w:rPr>
                <w:rStyle w:val="Hyperlink"/>
                <w:rFonts w:cs="Times New Roman"/>
                <w:noProof/>
              </w:rPr>
              <w:t>5.1</w:t>
            </w:r>
            <w:r w:rsidR="00A03B52">
              <w:rPr>
                <w:rFonts w:asciiTheme="minorHAnsi" w:eastAsiaTheme="minorEastAsia" w:hAnsiTheme="minorHAnsi"/>
                <w:noProof/>
                <w:sz w:val="22"/>
              </w:rPr>
              <w:tab/>
            </w:r>
            <w:r w:rsidR="00A03B52" w:rsidRPr="007C6DB2">
              <w:rPr>
                <w:rStyle w:val="Hyperlink"/>
                <w:rFonts w:cs="Times New Roman"/>
                <w:noProof/>
              </w:rPr>
              <w:t>Impact of Motivation and employees' productivity</w:t>
            </w:r>
            <w:r w:rsidR="00A03B52">
              <w:rPr>
                <w:noProof/>
                <w:webHidden/>
              </w:rPr>
              <w:tab/>
            </w:r>
            <w:r w:rsidR="00A03B52">
              <w:rPr>
                <w:noProof/>
                <w:webHidden/>
              </w:rPr>
              <w:fldChar w:fldCharType="begin"/>
            </w:r>
            <w:r w:rsidR="00A03B52">
              <w:rPr>
                <w:noProof/>
                <w:webHidden/>
              </w:rPr>
              <w:instrText xml:space="preserve"> PAGEREF _Toc169966331 \h </w:instrText>
            </w:r>
            <w:r w:rsidR="00A03B52">
              <w:rPr>
                <w:noProof/>
                <w:webHidden/>
              </w:rPr>
            </w:r>
            <w:r w:rsidR="00A03B52">
              <w:rPr>
                <w:noProof/>
                <w:webHidden/>
              </w:rPr>
              <w:fldChar w:fldCharType="separate"/>
            </w:r>
            <w:r w:rsidR="00A03B52">
              <w:rPr>
                <w:noProof/>
                <w:webHidden/>
              </w:rPr>
              <w:t>4</w:t>
            </w:r>
            <w:r w:rsidR="00A03B52">
              <w:rPr>
                <w:noProof/>
                <w:webHidden/>
              </w:rPr>
              <w:fldChar w:fldCharType="end"/>
            </w:r>
          </w:hyperlink>
        </w:p>
        <w:p w14:paraId="40A32858" w14:textId="77777777" w:rsidR="00A03B52" w:rsidRDefault="00EE544C">
          <w:pPr>
            <w:pStyle w:val="TOC3"/>
            <w:tabs>
              <w:tab w:val="left" w:pos="1100"/>
              <w:tab w:val="right" w:leader="dot" w:pos="9350"/>
            </w:tabs>
            <w:rPr>
              <w:rFonts w:asciiTheme="minorHAnsi" w:eastAsiaTheme="minorEastAsia" w:hAnsiTheme="minorHAnsi"/>
              <w:noProof/>
              <w:sz w:val="22"/>
            </w:rPr>
          </w:pPr>
          <w:hyperlink w:anchor="_Toc169966332" w:history="1">
            <w:r w:rsidR="00A03B52" w:rsidRPr="007C6DB2">
              <w:rPr>
                <w:rStyle w:val="Hyperlink"/>
                <w:rFonts w:cs="Times New Roman"/>
                <w:noProof/>
              </w:rPr>
              <w:t>5.2</w:t>
            </w:r>
            <w:r w:rsidR="00A03B52">
              <w:rPr>
                <w:rFonts w:asciiTheme="minorHAnsi" w:eastAsiaTheme="minorEastAsia" w:hAnsiTheme="minorHAnsi"/>
                <w:noProof/>
                <w:sz w:val="22"/>
              </w:rPr>
              <w:tab/>
            </w:r>
            <w:r w:rsidR="00A03B52" w:rsidRPr="007C6DB2">
              <w:rPr>
                <w:rStyle w:val="Hyperlink"/>
                <w:rFonts w:cs="Times New Roman"/>
                <w:noProof/>
              </w:rPr>
              <w:t>Employee engagement and Employee retention</w:t>
            </w:r>
            <w:r w:rsidR="00A03B52">
              <w:rPr>
                <w:noProof/>
                <w:webHidden/>
              </w:rPr>
              <w:tab/>
            </w:r>
            <w:r w:rsidR="00A03B52">
              <w:rPr>
                <w:noProof/>
                <w:webHidden/>
              </w:rPr>
              <w:fldChar w:fldCharType="begin"/>
            </w:r>
            <w:r w:rsidR="00A03B52">
              <w:rPr>
                <w:noProof/>
                <w:webHidden/>
              </w:rPr>
              <w:instrText xml:space="preserve"> PAGEREF _Toc169966332 \h </w:instrText>
            </w:r>
            <w:r w:rsidR="00A03B52">
              <w:rPr>
                <w:noProof/>
                <w:webHidden/>
              </w:rPr>
            </w:r>
            <w:r w:rsidR="00A03B52">
              <w:rPr>
                <w:noProof/>
                <w:webHidden/>
              </w:rPr>
              <w:fldChar w:fldCharType="separate"/>
            </w:r>
            <w:r w:rsidR="00A03B52">
              <w:rPr>
                <w:noProof/>
                <w:webHidden/>
              </w:rPr>
              <w:t>5</w:t>
            </w:r>
            <w:r w:rsidR="00A03B52">
              <w:rPr>
                <w:noProof/>
                <w:webHidden/>
              </w:rPr>
              <w:fldChar w:fldCharType="end"/>
            </w:r>
          </w:hyperlink>
        </w:p>
        <w:p w14:paraId="40A32859" w14:textId="77777777" w:rsidR="00A03B52" w:rsidRDefault="00EE544C">
          <w:pPr>
            <w:pStyle w:val="TOC3"/>
            <w:tabs>
              <w:tab w:val="left" w:pos="1100"/>
              <w:tab w:val="right" w:leader="dot" w:pos="9350"/>
            </w:tabs>
            <w:rPr>
              <w:rFonts w:asciiTheme="minorHAnsi" w:eastAsiaTheme="minorEastAsia" w:hAnsiTheme="minorHAnsi"/>
              <w:noProof/>
              <w:sz w:val="22"/>
            </w:rPr>
          </w:pPr>
          <w:hyperlink w:anchor="_Toc169966333" w:history="1">
            <w:r w:rsidR="00A03B52" w:rsidRPr="007C6DB2">
              <w:rPr>
                <w:rStyle w:val="Hyperlink"/>
                <w:rFonts w:cs="Times New Roman"/>
                <w:noProof/>
              </w:rPr>
              <w:t>5.3</w:t>
            </w:r>
            <w:r w:rsidR="00A03B52">
              <w:rPr>
                <w:rFonts w:asciiTheme="minorHAnsi" w:eastAsiaTheme="minorEastAsia" w:hAnsiTheme="minorHAnsi"/>
                <w:noProof/>
                <w:sz w:val="22"/>
              </w:rPr>
              <w:tab/>
            </w:r>
            <w:r w:rsidR="00A03B52" w:rsidRPr="007C6DB2">
              <w:rPr>
                <w:rStyle w:val="Hyperlink"/>
                <w:rFonts w:cs="Times New Roman"/>
                <w:noProof/>
              </w:rPr>
              <w:t>Effective strategies to enhance employee performance</w:t>
            </w:r>
            <w:r w:rsidR="00A03B52">
              <w:rPr>
                <w:noProof/>
                <w:webHidden/>
              </w:rPr>
              <w:tab/>
            </w:r>
            <w:r w:rsidR="00A03B52">
              <w:rPr>
                <w:noProof/>
                <w:webHidden/>
              </w:rPr>
              <w:fldChar w:fldCharType="begin"/>
            </w:r>
            <w:r w:rsidR="00A03B52">
              <w:rPr>
                <w:noProof/>
                <w:webHidden/>
              </w:rPr>
              <w:instrText xml:space="preserve"> PAGEREF _Toc169966333 \h </w:instrText>
            </w:r>
            <w:r w:rsidR="00A03B52">
              <w:rPr>
                <w:noProof/>
                <w:webHidden/>
              </w:rPr>
            </w:r>
            <w:r w:rsidR="00A03B52">
              <w:rPr>
                <w:noProof/>
                <w:webHidden/>
              </w:rPr>
              <w:fldChar w:fldCharType="separate"/>
            </w:r>
            <w:r w:rsidR="00A03B52">
              <w:rPr>
                <w:noProof/>
                <w:webHidden/>
              </w:rPr>
              <w:t>6</w:t>
            </w:r>
            <w:r w:rsidR="00A03B52">
              <w:rPr>
                <w:noProof/>
                <w:webHidden/>
              </w:rPr>
              <w:fldChar w:fldCharType="end"/>
            </w:r>
          </w:hyperlink>
        </w:p>
        <w:p w14:paraId="40A3285A" w14:textId="77777777" w:rsidR="00A03B52" w:rsidRDefault="00EE544C">
          <w:pPr>
            <w:pStyle w:val="TOC3"/>
            <w:tabs>
              <w:tab w:val="left" w:pos="1100"/>
              <w:tab w:val="right" w:leader="dot" w:pos="9350"/>
            </w:tabs>
            <w:rPr>
              <w:rFonts w:asciiTheme="minorHAnsi" w:eastAsiaTheme="minorEastAsia" w:hAnsiTheme="minorHAnsi"/>
              <w:noProof/>
              <w:sz w:val="22"/>
            </w:rPr>
          </w:pPr>
          <w:hyperlink w:anchor="_Toc169966334" w:history="1">
            <w:r w:rsidR="00A03B52" w:rsidRPr="007C6DB2">
              <w:rPr>
                <w:rStyle w:val="Hyperlink"/>
                <w:rFonts w:cs="Times New Roman"/>
                <w:noProof/>
              </w:rPr>
              <w:t>5.4</w:t>
            </w:r>
            <w:r w:rsidR="00A03B52">
              <w:rPr>
                <w:rFonts w:asciiTheme="minorHAnsi" w:eastAsiaTheme="minorEastAsia" w:hAnsiTheme="minorHAnsi"/>
                <w:noProof/>
                <w:sz w:val="22"/>
              </w:rPr>
              <w:tab/>
            </w:r>
            <w:r w:rsidR="00A03B52" w:rsidRPr="007C6DB2">
              <w:rPr>
                <w:rStyle w:val="Hyperlink"/>
                <w:rFonts w:cs="Times New Roman"/>
                <w:noProof/>
              </w:rPr>
              <w:t>McClelland`s Motivational Theory</w:t>
            </w:r>
            <w:r w:rsidR="00A03B52">
              <w:rPr>
                <w:noProof/>
                <w:webHidden/>
              </w:rPr>
              <w:tab/>
            </w:r>
            <w:r w:rsidR="00A03B52">
              <w:rPr>
                <w:noProof/>
                <w:webHidden/>
              </w:rPr>
              <w:fldChar w:fldCharType="begin"/>
            </w:r>
            <w:r w:rsidR="00A03B52">
              <w:rPr>
                <w:noProof/>
                <w:webHidden/>
              </w:rPr>
              <w:instrText xml:space="preserve"> PAGEREF _Toc169966334 \h </w:instrText>
            </w:r>
            <w:r w:rsidR="00A03B52">
              <w:rPr>
                <w:noProof/>
                <w:webHidden/>
              </w:rPr>
            </w:r>
            <w:r w:rsidR="00A03B52">
              <w:rPr>
                <w:noProof/>
                <w:webHidden/>
              </w:rPr>
              <w:fldChar w:fldCharType="separate"/>
            </w:r>
            <w:r w:rsidR="00A03B52">
              <w:rPr>
                <w:noProof/>
                <w:webHidden/>
              </w:rPr>
              <w:t>6</w:t>
            </w:r>
            <w:r w:rsidR="00A03B52">
              <w:rPr>
                <w:noProof/>
                <w:webHidden/>
              </w:rPr>
              <w:fldChar w:fldCharType="end"/>
            </w:r>
          </w:hyperlink>
        </w:p>
        <w:p w14:paraId="40A3285B" w14:textId="77777777" w:rsidR="00A03B52" w:rsidRDefault="00EE544C">
          <w:pPr>
            <w:pStyle w:val="TOC3"/>
            <w:tabs>
              <w:tab w:val="left" w:pos="1100"/>
              <w:tab w:val="right" w:leader="dot" w:pos="9350"/>
            </w:tabs>
            <w:rPr>
              <w:rFonts w:asciiTheme="minorHAnsi" w:eastAsiaTheme="minorEastAsia" w:hAnsiTheme="minorHAnsi"/>
              <w:noProof/>
              <w:sz w:val="22"/>
            </w:rPr>
          </w:pPr>
          <w:hyperlink w:anchor="_Toc169966335" w:history="1">
            <w:r w:rsidR="00A03B52" w:rsidRPr="007C6DB2">
              <w:rPr>
                <w:rStyle w:val="Hyperlink"/>
                <w:rFonts w:cs="Times New Roman"/>
                <w:noProof/>
              </w:rPr>
              <w:t>5.5</w:t>
            </w:r>
            <w:r w:rsidR="00A03B52">
              <w:rPr>
                <w:rFonts w:asciiTheme="minorHAnsi" w:eastAsiaTheme="minorEastAsia" w:hAnsiTheme="minorHAnsi"/>
                <w:noProof/>
                <w:sz w:val="22"/>
              </w:rPr>
              <w:tab/>
            </w:r>
            <w:r w:rsidR="00A03B52" w:rsidRPr="007C6DB2">
              <w:rPr>
                <w:rStyle w:val="Hyperlink"/>
                <w:rFonts w:cs="Times New Roman"/>
                <w:noProof/>
              </w:rPr>
              <w:t>Maslow’s Hierarchy of Needs</w:t>
            </w:r>
            <w:r w:rsidR="00A03B52">
              <w:rPr>
                <w:noProof/>
                <w:webHidden/>
              </w:rPr>
              <w:tab/>
            </w:r>
            <w:r w:rsidR="00A03B52">
              <w:rPr>
                <w:noProof/>
                <w:webHidden/>
              </w:rPr>
              <w:fldChar w:fldCharType="begin"/>
            </w:r>
            <w:r w:rsidR="00A03B52">
              <w:rPr>
                <w:noProof/>
                <w:webHidden/>
              </w:rPr>
              <w:instrText xml:space="preserve"> PAGEREF _Toc169966335 \h </w:instrText>
            </w:r>
            <w:r w:rsidR="00A03B52">
              <w:rPr>
                <w:noProof/>
                <w:webHidden/>
              </w:rPr>
            </w:r>
            <w:r w:rsidR="00A03B52">
              <w:rPr>
                <w:noProof/>
                <w:webHidden/>
              </w:rPr>
              <w:fldChar w:fldCharType="separate"/>
            </w:r>
            <w:r w:rsidR="00A03B52">
              <w:rPr>
                <w:noProof/>
                <w:webHidden/>
              </w:rPr>
              <w:t>7</w:t>
            </w:r>
            <w:r w:rsidR="00A03B52">
              <w:rPr>
                <w:noProof/>
                <w:webHidden/>
              </w:rPr>
              <w:fldChar w:fldCharType="end"/>
            </w:r>
          </w:hyperlink>
        </w:p>
        <w:p w14:paraId="40A3285C" w14:textId="77777777" w:rsidR="00A03B52" w:rsidRDefault="00EE544C">
          <w:pPr>
            <w:pStyle w:val="TOC2"/>
            <w:tabs>
              <w:tab w:val="left" w:pos="660"/>
              <w:tab w:val="right" w:leader="dot" w:pos="9350"/>
            </w:tabs>
            <w:rPr>
              <w:rFonts w:asciiTheme="minorHAnsi" w:eastAsiaTheme="minorEastAsia" w:hAnsiTheme="minorHAnsi"/>
              <w:noProof/>
              <w:sz w:val="22"/>
            </w:rPr>
          </w:pPr>
          <w:hyperlink w:anchor="_Toc169966336" w:history="1">
            <w:r w:rsidR="00A03B52" w:rsidRPr="007C6DB2">
              <w:rPr>
                <w:rStyle w:val="Hyperlink"/>
                <w:rFonts w:cs="Times New Roman"/>
                <w:noProof/>
              </w:rPr>
              <w:t>6.</w:t>
            </w:r>
            <w:r w:rsidR="00A03B52">
              <w:rPr>
                <w:rFonts w:asciiTheme="minorHAnsi" w:eastAsiaTheme="minorEastAsia" w:hAnsiTheme="minorHAnsi"/>
                <w:noProof/>
                <w:sz w:val="22"/>
              </w:rPr>
              <w:tab/>
            </w:r>
            <w:r w:rsidR="00A03B52" w:rsidRPr="007C6DB2">
              <w:rPr>
                <w:rStyle w:val="Hyperlink"/>
                <w:rFonts w:cs="Times New Roman"/>
                <w:noProof/>
              </w:rPr>
              <w:t>Methodology</w:t>
            </w:r>
            <w:r w:rsidR="00A03B52">
              <w:rPr>
                <w:noProof/>
                <w:webHidden/>
              </w:rPr>
              <w:tab/>
            </w:r>
            <w:r w:rsidR="00A03B52">
              <w:rPr>
                <w:noProof/>
                <w:webHidden/>
              </w:rPr>
              <w:fldChar w:fldCharType="begin"/>
            </w:r>
            <w:r w:rsidR="00A03B52">
              <w:rPr>
                <w:noProof/>
                <w:webHidden/>
              </w:rPr>
              <w:instrText xml:space="preserve"> PAGEREF _Toc169966336 \h </w:instrText>
            </w:r>
            <w:r w:rsidR="00A03B52">
              <w:rPr>
                <w:noProof/>
                <w:webHidden/>
              </w:rPr>
            </w:r>
            <w:r w:rsidR="00A03B52">
              <w:rPr>
                <w:noProof/>
                <w:webHidden/>
              </w:rPr>
              <w:fldChar w:fldCharType="separate"/>
            </w:r>
            <w:r w:rsidR="00A03B52">
              <w:rPr>
                <w:noProof/>
                <w:webHidden/>
              </w:rPr>
              <w:t>7</w:t>
            </w:r>
            <w:r w:rsidR="00A03B52">
              <w:rPr>
                <w:noProof/>
                <w:webHidden/>
              </w:rPr>
              <w:fldChar w:fldCharType="end"/>
            </w:r>
          </w:hyperlink>
        </w:p>
        <w:p w14:paraId="40A3285D" w14:textId="77777777" w:rsidR="00A03B52" w:rsidRDefault="00EE544C">
          <w:pPr>
            <w:pStyle w:val="TOC2"/>
            <w:tabs>
              <w:tab w:val="left" w:pos="660"/>
              <w:tab w:val="right" w:leader="dot" w:pos="9350"/>
            </w:tabs>
            <w:rPr>
              <w:rFonts w:asciiTheme="minorHAnsi" w:eastAsiaTheme="minorEastAsia" w:hAnsiTheme="minorHAnsi"/>
              <w:noProof/>
              <w:sz w:val="22"/>
            </w:rPr>
          </w:pPr>
          <w:hyperlink w:anchor="_Toc169966337" w:history="1">
            <w:r w:rsidR="00A03B52" w:rsidRPr="007C6DB2">
              <w:rPr>
                <w:rStyle w:val="Hyperlink"/>
                <w:rFonts w:cs="Times New Roman"/>
                <w:noProof/>
              </w:rPr>
              <w:t>7.</w:t>
            </w:r>
            <w:r w:rsidR="00A03B52">
              <w:rPr>
                <w:rFonts w:asciiTheme="minorHAnsi" w:eastAsiaTheme="minorEastAsia" w:hAnsiTheme="minorHAnsi"/>
                <w:noProof/>
                <w:sz w:val="22"/>
              </w:rPr>
              <w:tab/>
            </w:r>
            <w:r w:rsidR="00A03B52" w:rsidRPr="007C6DB2">
              <w:rPr>
                <w:rStyle w:val="Hyperlink"/>
                <w:rFonts w:cs="Times New Roman"/>
                <w:noProof/>
              </w:rPr>
              <w:t>Ethical behavior and consideration</w:t>
            </w:r>
            <w:r w:rsidR="00A03B52">
              <w:rPr>
                <w:noProof/>
                <w:webHidden/>
              </w:rPr>
              <w:tab/>
            </w:r>
            <w:r w:rsidR="00A03B52">
              <w:rPr>
                <w:noProof/>
                <w:webHidden/>
              </w:rPr>
              <w:fldChar w:fldCharType="begin"/>
            </w:r>
            <w:r w:rsidR="00A03B52">
              <w:rPr>
                <w:noProof/>
                <w:webHidden/>
              </w:rPr>
              <w:instrText xml:space="preserve"> PAGEREF _Toc169966337 \h </w:instrText>
            </w:r>
            <w:r w:rsidR="00A03B52">
              <w:rPr>
                <w:noProof/>
                <w:webHidden/>
              </w:rPr>
            </w:r>
            <w:r w:rsidR="00A03B52">
              <w:rPr>
                <w:noProof/>
                <w:webHidden/>
              </w:rPr>
              <w:fldChar w:fldCharType="separate"/>
            </w:r>
            <w:r w:rsidR="00A03B52">
              <w:rPr>
                <w:noProof/>
                <w:webHidden/>
              </w:rPr>
              <w:t>7</w:t>
            </w:r>
            <w:r w:rsidR="00A03B52">
              <w:rPr>
                <w:noProof/>
                <w:webHidden/>
              </w:rPr>
              <w:fldChar w:fldCharType="end"/>
            </w:r>
          </w:hyperlink>
        </w:p>
        <w:p w14:paraId="40A3285E" w14:textId="77777777" w:rsidR="00A03B52" w:rsidRDefault="00EE544C">
          <w:pPr>
            <w:pStyle w:val="TOC2"/>
            <w:tabs>
              <w:tab w:val="left" w:pos="660"/>
              <w:tab w:val="right" w:leader="dot" w:pos="9350"/>
            </w:tabs>
            <w:rPr>
              <w:rFonts w:asciiTheme="minorHAnsi" w:eastAsiaTheme="minorEastAsia" w:hAnsiTheme="minorHAnsi"/>
              <w:noProof/>
              <w:sz w:val="22"/>
            </w:rPr>
          </w:pPr>
          <w:hyperlink w:anchor="_Toc169966338" w:history="1">
            <w:r w:rsidR="00A03B52" w:rsidRPr="007C6DB2">
              <w:rPr>
                <w:rStyle w:val="Hyperlink"/>
                <w:rFonts w:cs="Times New Roman"/>
                <w:noProof/>
              </w:rPr>
              <w:t>8.</w:t>
            </w:r>
            <w:r w:rsidR="00A03B52">
              <w:rPr>
                <w:rFonts w:asciiTheme="minorHAnsi" w:eastAsiaTheme="minorEastAsia" w:hAnsiTheme="minorHAnsi"/>
                <w:noProof/>
                <w:sz w:val="22"/>
              </w:rPr>
              <w:tab/>
            </w:r>
            <w:r w:rsidR="00A03B52" w:rsidRPr="007C6DB2">
              <w:rPr>
                <w:rStyle w:val="Hyperlink"/>
                <w:rFonts w:cs="Times New Roman"/>
                <w:noProof/>
              </w:rPr>
              <w:t>Findings of the research</w:t>
            </w:r>
            <w:r w:rsidR="00A03B52">
              <w:rPr>
                <w:noProof/>
                <w:webHidden/>
              </w:rPr>
              <w:tab/>
            </w:r>
            <w:r w:rsidR="00A03B52">
              <w:rPr>
                <w:noProof/>
                <w:webHidden/>
              </w:rPr>
              <w:fldChar w:fldCharType="begin"/>
            </w:r>
            <w:r w:rsidR="00A03B52">
              <w:rPr>
                <w:noProof/>
                <w:webHidden/>
              </w:rPr>
              <w:instrText xml:space="preserve"> PAGEREF _Toc169966338 \h </w:instrText>
            </w:r>
            <w:r w:rsidR="00A03B52">
              <w:rPr>
                <w:noProof/>
                <w:webHidden/>
              </w:rPr>
            </w:r>
            <w:r w:rsidR="00A03B52">
              <w:rPr>
                <w:noProof/>
                <w:webHidden/>
              </w:rPr>
              <w:fldChar w:fldCharType="separate"/>
            </w:r>
            <w:r w:rsidR="00A03B52">
              <w:rPr>
                <w:noProof/>
                <w:webHidden/>
              </w:rPr>
              <w:t>8</w:t>
            </w:r>
            <w:r w:rsidR="00A03B52">
              <w:rPr>
                <w:noProof/>
                <w:webHidden/>
              </w:rPr>
              <w:fldChar w:fldCharType="end"/>
            </w:r>
          </w:hyperlink>
        </w:p>
        <w:p w14:paraId="40A3285F" w14:textId="77777777" w:rsidR="00A03B52" w:rsidRDefault="00EE544C">
          <w:pPr>
            <w:pStyle w:val="TOC2"/>
            <w:tabs>
              <w:tab w:val="left" w:pos="660"/>
              <w:tab w:val="right" w:leader="dot" w:pos="9350"/>
            </w:tabs>
            <w:rPr>
              <w:rFonts w:asciiTheme="minorHAnsi" w:eastAsiaTheme="minorEastAsia" w:hAnsiTheme="minorHAnsi"/>
              <w:noProof/>
              <w:sz w:val="22"/>
            </w:rPr>
          </w:pPr>
          <w:hyperlink w:anchor="_Toc169966339" w:history="1">
            <w:r w:rsidR="00A03B52" w:rsidRPr="007C6DB2">
              <w:rPr>
                <w:rStyle w:val="Hyperlink"/>
                <w:rFonts w:cs="Times New Roman"/>
                <w:noProof/>
              </w:rPr>
              <w:t>9.</w:t>
            </w:r>
            <w:r w:rsidR="00A03B52">
              <w:rPr>
                <w:rFonts w:asciiTheme="minorHAnsi" w:eastAsiaTheme="minorEastAsia" w:hAnsiTheme="minorHAnsi"/>
                <w:noProof/>
                <w:sz w:val="22"/>
              </w:rPr>
              <w:tab/>
            </w:r>
            <w:r w:rsidR="00A03B52" w:rsidRPr="007C6DB2">
              <w:rPr>
                <w:rStyle w:val="Hyperlink"/>
                <w:rFonts w:cs="Times New Roman"/>
                <w:noProof/>
              </w:rPr>
              <w:t>Conclusion</w:t>
            </w:r>
            <w:r w:rsidR="00A03B52">
              <w:rPr>
                <w:noProof/>
                <w:webHidden/>
              </w:rPr>
              <w:tab/>
            </w:r>
            <w:r w:rsidR="00A03B52">
              <w:rPr>
                <w:noProof/>
                <w:webHidden/>
              </w:rPr>
              <w:fldChar w:fldCharType="begin"/>
            </w:r>
            <w:r w:rsidR="00A03B52">
              <w:rPr>
                <w:noProof/>
                <w:webHidden/>
              </w:rPr>
              <w:instrText xml:space="preserve"> PAGEREF _Toc169966339 \h </w:instrText>
            </w:r>
            <w:r w:rsidR="00A03B52">
              <w:rPr>
                <w:noProof/>
                <w:webHidden/>
              </w:rPr>
            </w:r>
            <w:r w:rsidR="00A03B52">
              <w:rPr>
                <w:noProof/>
                <w:webHidden/>
              </w:rPr>
              <w:fldChar w:fldCharType="separate"/>
            </w:r>
            <w:r w:rsidR="00A03B52">
              <w:rPr>
                <w:noProof/>
                <w:webHidden/>
              </w:rPr>
              <w:t>8</w:t>
            </w:r>
            <w:r w:rsidR="00A03B52">
              <w:rPr>
                <w:noProof/>
                <w:webHidden/>
              </w:rPr>
              <w:fldChar w:fldCharType="end"/>
            </w:r>
          </w:hyperlink>
        </w:p>
        <w:p w14:paraId="40A32860" w14:textId="77777777" w:rsidR="00A03B52" w:rsidRDefault="00EE544C">
          <w:pPr>
            <w:pStyle w:val="TOC2"/>
            <w:tabs>
              <w:tab w:val="left" w:pos="880"/>
              <w:tab w:val="right" w:leader="dot" w:pos="9350"/>
            </w:tabs>
            <w:rPr>
              <w:rFonts w:asciiTheme="minorHAnsi" w:eastAsiaTheme="minorEastAsia" w:hAnsiTheme="minorHAnsi"/>
              <w:noProof/>
              <w:sz w:val="22"/>
            </w:rPr>
          </w:pPr>
          <w:hyperlink w:anchor="_Toc169966340" w:history="1">
            <w:r w:rsidR="00A03B52" w:rsidRPr="007C6DB2">
              <w:rPr>
                <w:rStyle w:val="Hyperlink"/>
                <w:rFonts w:cs="Times New Roman"/>
                <w:noProof/>
              </w:rPr>
              <w:t>10.</w:t>
            </w:r>
            <w:r w:rsidR="00A03B52">
              <w:rPr>
                <w:rFonts w:asciiTheme="minorHAnsi" w:eastAsiaTheme="minorEastAsia" w:hAnsiTheme="minorHAnsi"/>
                <w:noProof/>
                <w:sz w:val="22"/>
              </w:rPr>
              <w:tab/>
            </w:r>
            <w:r w:rsidR="00A03B52" w:rsidRPr="007C6DB2">
              <w:rPr>
                <w:rStyle w:val="Hyperlink"/>
                <w:rFonts w:cs="Times New Roman"/>
                <w:noProof/>
              </w:rPr>
              <w:t>References</w:t>
            </w:r>
            <w:r w:rsidR="00A03B52">
              <w:rPr>
                <w:noProof/>
                <w:webHidden/>
              </w:rPr>
              <w:tab/>
            </w:r>
            <w:r w:rsidR="00A03B52">
              <w:rPr>
                <w:noProof/>
                <w:webHidden/>
              </w:rPr>
              <w:fldChar w:fldCharType="begin"/>
            </w:r>
            <w:r w:rsidR="00A03B52">
              <w:rPr>
                <w:noProof/>
                <w:webHidden/>
              </w:rPr>
              <w:instrText xml:space="preserve"> PAGEREF _Toc169966340 \h </w:instrText>
            </w:r>
            <w:r w:rsidR="00A03B52">
              <w:rPr>
                <w:noProof/>
                <w:webHidden/>
              </w:rPr>
            </w:r>
            <w:r w:rsidR="00A03B52">
              <w:rPr>
                <w:noProof/>
                <w:webHidden/>
              </w:rPr>
              <w:fldChar w:fldCharType="separate"/>
            </w:r>
            <w:r w:rsidR="00A03B52">
              <w:rPr>
                <w:noProof/>
                <w:webHidden/>
              </w:rPr>
              <w:t>9</w:t>
            </w:r>
            <w:r w:rsidR="00A03B52">
              <w:rPr>
                <w:noProof/>
                <w:webHidden/>
              </w:rPr>
              <w:fldChar w:fldCharType="end"/>
            </w:r>
          </w:hyperlink>
        </w:p>
        <w:p w14:paraId="40A32861" w14:textId="77777777" w:rsidR="00A03B52" w:rsidRDefault="00EE544C">
          <w:pPr>
            <w:pStyle w:val="TOC2"/>
            <w:tabs>
              <w:tab w:val="left" w:pos="880"/>
              <w:tab w:val="right" w:leader="dot" w:pos="9350"/>
            </w:tabs>
            <w:rPr>
              <w:rFonts w:asciiTheme="minorHAnsi" w:eastAsiaTheme="minorEastAsia" w:hAnsiTheme="minorHAnsi"/>
              <w:noProof/>
              <w:sz w:val="22"/>
            </w:rPr>
          </w:pPr>
          <w:hyperlink w:anchor="_Toc169966341" w:history="1">
            <w:r w:rsidR="00A03B52" w:rsidRPr="007C6DB2">
              <w:rPr>
                <w:rStyle w:val="Hyperlink"/>
                <w:rFonts w:cs="Times New Roman"/>
                <w:noProof/>
              </w:rPr>
              <w:t>11.</w:t>
            </w:r>
            <w:r w:rsidR="00A03B52">
              <w:rPr>
                <w:rFonts w:asciiTheme="minorHAnsi" w:eastAsiaTheme="minorEastAsia" w:hAnsiTheme="minorHAnsi"/>
                <w:noProof/>
                <w:sz w:val="22"/>
              </w:rPr>
              <w:tab/>
            </w:r>
            <w:r w:rsidR="00A03B52" w:rsidRPr="007C6DB2">
              <w:rPr>
                <w:rStyle w:val="Hyperlink"/>
                <w:rFonts w:cs="Times New Roman"/>
                <w:noProof/>
              </w:rPr>
              <w:t>Appendix</w:t>
            </w:r>
            <w:r w:rsidR="00A03B52">
              <w:rPr>
                <w:noProof/>
                <w:webHidden/>
              </w:rPr>
              <w:tab/>
            </w:r>
            <w:r w:rsidR="00A03B52">
              <w:rPr>
                <w:noProof/>
                <w:webHidden/>
              </w:rPr>
              <w:fldChar w:fldCharType="begin"/>
            </w:r>
            <w:r w:rsidR="00A03B52">
              <w:rPr>
                <w:noProof/>
                <w:webHidden/>
              </w:rPr>
              <w:instrText xml:space="preserve"> PAGEREF _Toc169966341 \h </w:instrText>
            </w:r>
            <w:r w:rsidR="00A03B52">
              <w:rPr>
                <w:noProof/>
                <w:webHidden/>
              </w:rPr>
            </w:r>
            <w:r w:rsidR="00A03B52">
              <w:rPr>
                <w:noProof/>
                <w:webHidden/>
              </w:rPr>
              <w:fldChar w:fldCharType="separate"/>
            </w:r>
            <w:r w:rsidR="00A03B52">
              <w:rPr>
                <w:noProof/>
                <w:webHidden/>
              </w:rPr>
              <w:t>13</w:t>
            </w:r>
            <w:r w:rsidR="00A03B52">
              <w:rPr>
                <w:noProof/>
                <w:webHidden/>
              </w:rPr>
              <w:fldChar w:fldCharType="end"/>
            </w:r>
          </w:hyperlink>
        </w:p>
        <w:p w14:paraId="40A32862" w14:textId="77777777" w:rsidR="00A03B52" w:rsidRDefault="00EE544C">
          <w:pPr>
            <w:pStyle w:val="TOC2"/>
            <w:tabs>
              <w:tab w:val="right" w:leader="dot" w:pos="9350"/>
            </w:tabs>
            <w:rPr>
              <w:rFonts w:asciiTheme="minorHAnsi" w:eastAsiaTheme="minorEastAsia" w:hAnsiTheme="minorHAnsi"/>
              <w:noProof/>
              <w:sz w:val="22"/>
            </w:rPr>
          </w:pPr>
          <w:hyperlink w:anchor="_Toc169966342" w:history="1">
            <w:r w:rsidR="00A03B52" w:rsidRPr="007C6DB2">
              <w:rPr>
                <w:rStyle w:val="Hyperlink"/>
                <w:rFonts w:cs="Times New Roman"/>
                <w:noProof/>
              </w:rPr>
              <w:t>Questionnaire</w:t>
            </w:r>
            <w:r w:rsidR="00A03B52">
              <w:rPr>
                <w:noProof/>
                <w:webHidden/>
              </w:rPr>
              <w:tab/>
            </w:r>
            <w:r w:rsidR="00A03B52">
              <w:rPr>
                <w:noProof/>
                <w:webHidden/>
              </w:rPr>
              <w:fldChar w:fldCharType="begin"/>
            </w:r>
            <w:r w:rsidR="00A03B52">
              <w:rPr>
                <w:noProof/>
                <w:webHidden/>
              </w:rPr>
              <w:instrText xml:space="preserve"> PAGEREF _Toc169966342 \h </w:instrText>
            </w:r>
            <w:r w:rsidR="00A03B52">
              <w:rPr>
                <w:noProof/>
                <w:webHidden/>
              </w:rPr>
            </w:r>
            <w:r w:rsidR="00A03B52">
              <w:rPr>
                <w:noProof/>
                <w:webHidden/>
              </w:rPr>
              <w:fldChar w:fldCharType="separate"/>
            </w:r>
            <w:r w:rsidR="00A03B52">
              <w:rPr>
                <w:noProof/>
                <w:webHidden/>
              </w:rPr>
              <w:t>13</w:t>
            </w:r>
            <w:r w:rsidR="00A03B52">
              <w:rPr>
                <w:noProof/>
                <w:webHidden/>
              </w:rPr>
              <w:fldChar w:fldCharType="end"/>
            </w:r>
          </w:hyperlink>
        </w:p>
        <w:p w14:paraId="40A32863" w14:textId="77777777" w:rsidR="00AE226B" w:rsidRPr="001E6844" w:rsidRDefault="00A03B52">
          <w:pPr>
            <w:rPr>
              <w:rFonts w:cs="Times New Roman"/>
              <w:szCs w:val="24"/>
            </w:rPr>
          </w:pPr>
          <w:r w:rsidRPr="001E6844">
            <w:rPr>
              <w:rFonts w:cs="Times New Roman"/>
              <w:b/>
              <w:bCs/>
              <w:noProof/>
              <w:szCs w:val="24"/>
            </w:rPr>
            <w:fldChar w:fldCharType="end"/>
          </w:r>
        </w:p>
      </w:sdtContent>
    </w:sdt>
    <w:p w14:paraId="40A32864" w14:textId="77777777" w:rsidR="00AE226B" w:rsidRPr="001E6844" w:rsidRDefault="00A03B52">
      <w:pPr>
        <w:spacing w:line="259" w:lineRule="auto"/>
        <w:jc w:val="left"/>
        <w:rPr>
          <w:rFonts w:cs="Times New Roman"/>
          <w:b/>
          <w:szCs w:val="24"/>
        </w:rPr>
      </w:pPr>
      <w:r w:rsidRPr="001E6844">
        <w:rPr>
          <w:rFonts w:cs="Times New Roman"/>
          <w:b/>
          <w:szCs w:val="24"/>
        </w:rPr>
        <w:br w:type="page"/>
      </w:r>
    </w:p>
    <w:p w14:paraId="40A32865" w14:textId="77777777" w:rsidR="00B60C80" w:rsidRPr="001E6844" w:rsidRDefault="00A03B52" w:rsidP="00AE226B">
      <w:pPr>
        <w:pStyle w:val="Heading2"/>
        <w:numPr>
          <w:ilvl w:val="0"/>
          <w:numId w:val="3"/>
        </w:numPr>
        <w:rPr>
          <w:rFonts w:cs="Times New Roman"/>
          <w:szCs w:val="24"/>
        </w:rPr>
      </w:pPr>
      <w:bookmarkStart w:id="0" w:name="_Toc169966326"/>
      <w:r w:rsidRPr="001E6844">
        <w:rPr>
          <w:rFonts w:cs="Times New Roman"/>
          <w:szCs w:val="24"/>
        </w:rPr>
        <w:lastRenderedPageBreak/>
        <w:t>Introduction</w:t>
      </w:r>
      <w:bookmarkEnd w:id="0"/>
    </w:p>
    <w:p w14:paraId="40A32866" w14:textId="77777777" w:rsidR="0078663E" w:rsidRPr="001E6844" w:rsidRDefault="00A03B52" w:rsidP="00AE226B">
      <w:pPr>
        <w:ind w:firstLine="360"/>
        <w:rPr>
          <w:rFonts w:cs="Times New Roman"/>
          <w:szCs w:val="24"/>
        </w:rPr>
      </w:pPr>
      <w:r w:rsidRPr="001E6844">
        <w:rPr>
          <w:rFonts w:cs="Times New Roman"/>
          <w:szCs w:val="24"/>
        </w:rPr>
        <w:t xml:space="preserve">In this fast-moving world, employees remain considered an organizational asset. Employee's hard work, dedication, passion, sincerity, and loyalty toward their work enhance their work. However, this research is </w:t>
      </w:r>
      <w:r w:rsidR="0009513F" w:rsidRPr="001E6844">
        <w:rPr>
          <w:rFonts w:cs="Times New Roman"/>
          <w:szCs w:val="24"/>
        </w:rPr>
        <w:t>based on managers motivating</w:t>
      </w:r>
      <w:r w:rsidRPr="001E6844">
        <w:rPr>
          <w:rFonts w:cs="Times New Roman"/>
          <w:szCs w:val="24"/>
        </w:rPr>
        <w:t xml:space="preserve"> employees to increase </w:t>
      </w:r>
      <w:r w:rsidR="0009513F" w:rsidRPr="001E6844">
        <w:rPr>
          <w:rFonts w:cs="Times New Roman"/>
          <w:szCs w:val="24"/>
        </w:rPr>
        <w:t>productivity at the workplace. Managers play a vital in developing employee's careers and motivating employees to the world in a better way. However, this study involves research questions and objectives to support this research. However, managers</w:t>
      </w:r>
      <w:r w:rsidR="009E3E6B" w:rsidRPr="001E6844">
        <w:rPr>
          <w:rFonts w:cs="Times New Roman"/>
          <w:szCs w:val="24"/>
        </w:rPr>
        <w:t xml:space="preserve"> must</w:t>
      </w:r>
      <w:r w:rsidR="0009513F" w:rsidRPr="001E6844">
        <w:rPr>
          <w:rFonts w:cs="Times New Roman"/>
          <w:szCs w:val="24"/>
        </w:rPr>
        <w:t xml:space="preserve"> employ strong communication and build healthy </w:t>
      </w:r>
      <w:r w:rsidR="009E3E6B" w:rsidRPr="001E6844">
        <w:rPr>
          <w:rFonts w:cs="Times New Roman"/>
          <w:szCs w:val="24"/>
        </w:rPr>
        <w:t xml:space="preserve">relationships in the organization which have a positive impact on employee performance. This study also integrates with employee retention, and effective strategies to enhance the employee's performance. </w:t>
      </w:r>
    </w:p>
    <w:p w14:paraId="40A32867" w14:textId="77777777" w:rsidR="00B60C80" w:rsidRPr="001E6844" w:rsidRDefault="00A03B52" w:rsidP="00AE226B">
      <w:pPr>
        <w:pStyle w:val="Heading2"/>
        <w:numPr>
          <w:ilvl w:val="0"/>
          <w:numId w:val="3"/>
        </w:numPr>
        <w:rPr>
          <w:rFonts w:cs="Times New Roman"/>
          <w:szCs w:val="24"/>
        </w:rPr>
      </w:pPr>
      <w:bookmarkStart w:id="1" w:name="_Toc169966327"/>
      <w:r w:rsidRPr="001E6844">
        <w:rPr>
          <w:rFonts w:cs="Times New Roman"/>
          <w:szCs w:val="24"/>
        </w:rPr>
        <w:t>Rational of the study</w:t>
      </w:r>
      <w:bookmarkEnd w:id="1"/>
    </w:p>
    <w:p w14:paraId="40A32868" w14:textId="77777777" w:rsidR="009E3E6B" w:rsidRPr="001E6844" w:rsidRDefault="00A03B52" w:rsidP="00AE226B">
      <w:pPr>
        <w:rPr>
          <w:rFonts w:cs="Times New Roman"/>
          <w:szCs w:val="24"/>
        </w:rPr>
      </w:pPr>
      <w:r w:rsidRPr="001E6844">
        <w:rPr>
          <w:rFonts w:cs="Times New Roman"/>
          <w:szCs w:val="24"/>
        </w:rPr>
        <w:t>The impact of motivation to ears employees' performance has a positive influence in accomplishing organizational goals</w:t>
      </w:r>
      <w:r w:rsidR="00F754AA" w:rsidRPr="001E6844">
        <w:rPr>
          <w:rFonts w:cs="Times New Roman"/>
          <w:szCs w:val="24"/>
        </w:rPr>
        <w:t xml:space="preserve"> </w:t>
      </w:r>
      <w:r w:rsidR="00F754AA" w:rsidRPr="001E6844">
        <w:rPr>
          <w:rFonts w:cs="Times New Roman"/>
          <w:color w:val="222222"/>
          <w:szCs w:val="24"/>
          <w:shd w:val="clear" w:color="auto" w:fill="FFFFFF"/>
        </w:rPr>
        <w:t>(Chua and Ayoko, 2021)</w:t>
      </w:r>
      <w:r w:rsidRPr="001E6844">
        <w:rPr>
          <w:rFonts w:cs="Times New Roman"/>
          <w:szCs w:val="24"/>
        </w:rPr>
        <w:t>. This study highly emphasizes the performance metrics and measures the result before and after the implication of managerial practices. The research includes the behavior of managers at the workplace and how it will affect employee performance</w:t>
      </w:r>
      <w:r w:rsidR="00844766" w:rsidRPr="001E6844">
        <w:rPr>
          <w:rFonts w:cs="Times New Roman"/>
          <w:szCs w:val="24"/>
        </w:rPr>
        <w:t xml:space="preserve">. However, finding out the role of the manager in developing the skills, knowledge, and awareness in employees to accelerate their performance. The findings of this research will be valuable in decision-making, policies in terms of benefiting employees, and future development for the organizations to maximize profit. </w:t>
      </w:r>
    </w:p>
    <w:p w14:paraId="40A32869" w14:textId="77777777" w:rsidR="00B60C80" w:rsidRPr="001E6844" w:rsidRDefault="00A03B52" w:rsidP="00AE226B">
      <w:pPr>
        <w:pStyle w:val="Heading2"/>
        <w:numPr>
          <w:ilvl w:val="0"/>
          <w:numId w:val="3"/>
        </w:numPr>
        <w:rPr>
          <w:rFonts w:cs="Times New Roman"/>
          <w:szCs w:val="24"/>
        </w:rPr>
      </w:pPr>
      <w:bookmarkStart w:id="2" w:name="_Toc169966328"/>
      <w:r w:rsidRPr="001E6844">
        <w:rPr>
          <w:rFonts w:cs="Times New Roman"/>
          <w:szCs w:val="24"/>
        </w:rPr>
        <w:t>Aims and objectives</w:t>
      </w:r>
      <w:bookmarkEnd w:id="2"/>
    </w:p>
    <w:p w14:paraId="40A3286A" w14:textId="77777777" w:rsidR="006024D9" w:rsidRPr="001E6844" w:rsidRDefault="00A03B52" w:rsidP="00AE226B">
      <w:pPr>
        <w:rPr>
          <w:rFonts w:cs="Times New Roman"/>
          <w:color w:val="222222"/>
          <w:szCs w:val="24"/>
          <w:shd w:val="clear" w:color="auto" w:fill="FFFFFF"/>
        </w:rPr>
      </w:pPr>
      <w:r w:rsidRPr="001E6844">
        <w:rPr>
          <w:rFonts w:cs="Times New Roman"/>
          <w:szCs w:val="24"/>
        </w:rPr>
        <w:t xml:space="preserve">This research aims to explore about managers motivate employees to enhance their productivity at work in an organization in the UK context. This research seeks to understand about motivation, encouragement, and engaging employees </w:t>
      </w:r>
      <w:r w:rsidR="00465565" w:rsidRPr="001E6844">
        <w:rPr>
          <w:rFonts w:cs="Times New Roman"/>
          <w:szCs w:val="24"/>
        </w:rPr>
        <w:t>in the workplace</w:t>
      </w:r>
      <w:r w:rsidR="00F754AA" w:rsidRPr="001E6844">
        <w:rPr>
          <w:rFonts w:cs="Times New Roman"/>
          <w:szCs w:val="24"/>
        </w:rPr>
        <w:t xml:space="preserve"> </w:t>
      </w:r>
      <w:r w:rsidR="00F754AA" w:rsidRPr="001E6844">
        <w:rPr>
          <w:rFonts w:cs="Times New Roman"/>
          <w:color w:val="222222"/>
          <w:szCs w:val="24"/>
          <w:shd w:val="clear" w:color="auto" w:fill="FFFFFF"/>
        </w:rPr>
        <w:t>(Jankelová et al., 2020)</w:t>
      </w:r>
      <w:r w:rsidR="00465565" w:rsidRPr="001E6844">
        <w:rPr>
          <w:rFonts w:cs="Times New Roman"/>
          <w:szCs w:val="24"/>
        </w:rPr>
        <w:t xml:space="preserve">. </w:t>
      </w:r>
    </w:p>
    <w:p w14:paraId="40A3286B" w14:textId="77777777" w:rsidR="00465565" w:rsidRPr="001E6844" w:rsidRDefault="00A03B52" w:rsidP="000F75AF">
      <w:pPr>
        <w:pStyle w:val="ListParagraph"/>
        <w:numPr>
          <w:ilvl w:val="0"/>
          <w:numId w:val="22"/>
        </w:numPr>
        <w:rPr>
          <w:rFonts w:cs="Times New Roman"/>
          <w:szCs w:val="24"/>
        </w:rPr>
      </w:pPr>
      <w:r w:rsidRPr="001E6844">
        <w:rPr>
          <w:rFonts w:cs="Times New Roman"/>
          <w:szCs w:val="24"/>
        </w:rPr>
        <w:t>To study the impact of motivation on employee performance.</w:t>
      </w:r>
    </w:p>
    <w:p w14:paraId="40A3286C" w14:textId="77777777" w:rsidR="00465565" w:rsidRPr="001E6844" w:rsidRDefault="00A03B52" w:rsidP="000F75AF">
      <w:pPr>
        <w:pStyle w:val="ListParagraph"/>
        <w:numPr>
          <w:ilvl w:val="0"/>
          <w:numId w:val="22"/>
        </w:numPr>
        <w:rPr>
          <w:rFonts w:cs="Times New Roman"/>
          <w:szCs w:val="24"/>
        </w:rPr>
      </w:pPr>
      <w:r w:rsidRPr="001E6844">
        <w:rPr>
          <w:rFonts w:cs="Times New Roman"/>
          <w:szCs w:val="24"/>
        </w:rPr>
        <w:t>To explore the factors enhancing employee performance.</w:t>
      </w:r>
    </w:p>
    <w:p w14:paraId="40A3286D" w14:textId="77777777" w:rsidR="0009513F" w:rsidRPr="001E6844" w:rsidRDefault="00A03B52" w:rsidP="000F75AF">
      <w:pPr>
        <w:pStyle w:val="ListParagraph"/>
        <w:numPr>
          <w:ilvl w:val="0"/>
          <w:numId w:val="22"/>
        </w:numPr>
        <w:rPr>
          <w:rFonts w:cs="Times New Roman"/>
          <w:szCs w:val="24"/>
        </w:rPr>
      </w:pPr>
      <w:r w:rsidRPr="001E6844">
        <w:rPr>
          <w:rFonts w:cs="Times New Roman"/>
          <w:szCs w:val="24"/>
        </w:rPr>
        <w:t>To evaluate the effective strategies that managers must employ to accelerate employee productivity at the workplace.</w:t>
      </w:r>
    </w:p>
    <w:p w14:paraId="40A3286E" w14:textId="77777777" w:rsidR="00465565" w:rsidRPr="001E6844" w:rsidRDefault="00A03B52" w:rsidP="000F75AF">
      <w:pPr>
        <w:pStyle w:val="ListParagraph"/>
        <w:numPr>
          <w:ilvl w:val="0"/>
          <w:numId w:val="22"/>
        </w:numPr>
        <w:rPr>
          <w:rFonts w:cs="Times New Roman"/>
          <w:szCs w:val="24"/>
        </w:rPr>
      </w:pPr>
      <w:r w:rsidRPr="001E6844">
        <w:rPr>
          <w:rFonts w:cs="Times New Roman"/>
          <w:szCs w:val="24"/>
        </w:rPr>
        <w:t xml:space="preserve">To provide recommendations for improving the managing strategies of managers which accelerate employee productivity. </w:t>
      </w:r>
    </w:p>
    <w:p w14:paraId="40A3286F" w14:textId="77777777" w:rsidR="00B60C80" w:rsidRPr="001E6844" w:rsidRDefault="00A03B52" w:rsidP="00A03B52">
      <w:pPr>
        <w:pStyle w:val="Heading2"/>
        <w:numPr>
          <w:ilvl w:val="0"/>
          <w:numId w:val="3"/>
        </w:numPr>
        <w:rPr>
          <w:rFonts w:cs="Times New Roman"/>
          <w:szCs w:val="24"/>
        </w:rPr>
      </w:pPr>
      <w:bookmarkStart w:id="3" w:name="_Toc169966329"/>
      <w:r w:rsidRPr="001E6844">
        <w:rPr>
          <w:rFonts w:cs="Times New Roman"/>
          <w:szCs w:val="24"/>
        </w:rPr>
        <w:lastRenderedPageBreak/>
        <w:t>Research Questions</w:t>
      </w:r>
      <w:bookmarkEnd w:id="3"/>
    </w:p>
    <w:p w14:paraId="40A32870" w14:textId="77777777" w:rsidR="00465565" w:rsidRPr="001E6844" w:rsidRDefault="00A03B52" w:rsidP="000F75AF">
      <w:pPr>
        <w:pStyle w:val="ListParagraph"/>
        <w:numPr>
          <w:ilvl w:val="0"/>
          <w:numId w:val="23"/>
        </w:numPr>
        <w:rPr>
          <w:rFonts w:cs="Times New Roman"/>
          <w:szCs w:val="24"/>
        </w:rPr>
      </w:pPr>
      <w:r w:rsidRPr="001E6844">
        <w:rPr>
          <w:rFonts w:cs="Times New Roman"/>
          <w:szCs w:val="24"/>
        </w:rPr>
        <w:t>What is the impact of motivation on employee performance?</w:t>
      </w:r>
    </w:p>
    <w:p w14:paraId="40A32871" w14:textId="77777777" w:rsidR="00465565" w:rsidRPr="001E6844" w:rsidRDefault="00A03B52" w:rsidP="000F75AF">
      <w:pPr>
        <w:pStyle w:val="ListParagraph"/>
        <w:numPr>
          <w:ilvl w:val="0"/>
          <w:numId w:val="23"/>
        </w:numPr>
        <w:rPr>
          <w:rFonts w:cs="Times New Roman"/>
          <w:szCs w:val="24"/>
        </w:rPr>
      </w:pPr>
      <w:r w:rsidRPr="001E6844">
        <w:rPr>
          <w:rFonts w:cs="Times New Roman"/>
          <w:szCs w:val="24"/>
        </w:rPr>
        <w:t>What are the effective strategies that managers must employ to accelerate employee productivity at the workplace?</w:t>
      </w:r>
    </w:p>
    <w:p w14:paraId="40A32872" w14:textId="77777777" w:rsidR="00AC645D" w:rsidRPr="000F75AF" w:rsidRDefault="00A03B52" w:rsidP="00AE226B">
      <w:pPr>
        <w:pStyle w:val="Heading2"/>
        <w:numPr>
          <w:ilvl w:val="0"/>
          <w:numId w:val="3"/>
        </w:numPr>
        <w:rPr>
          <w:rFonts w:cs="Times New Roman"/>
          <w:szCs w:val="24"/>
        </w:rPr>
      </w:pPr>
      <w:bookmarkStart w:id="4" w:name="_Toc169966330"/>
      <w:r w:rsidRPr="001E6844">
        <w:rPr>
          <w:rFonts w:cs="Times New Roman"/>
          <w:szCs w:val="24"/>
        </w:rPr>
        <w:t>Discussion of key literature linked to the research questions</w:t>
      </w:r>
      <w:bookmarkEnd w:id="4"/>
    </w:p>
    <w:p w14:paraId="40A32873" w14:textId="77777777" w:rsidR="008E25EC" w:rsidRPr="001E6844" w:rsidRDefault="00A03B52" w:rsidP="00A03B52">
      <w:pPr>
        <w:pStyle w:val="Heading3"/>
        <w:numPr>
          <w:ilvl w:val="1"/>
          <w:numId w:val="3"/>
        </w:numPr>
        <w:rPr>
          <w:rFonts w:cs="Times New Roman"/>
          <w:szCs w:val="24"/>
        </w:rPr>
      </w:pPr>
      <w:bookmarkStart w:id="5" w:name="_Toc169966331"/>
      <w:r w:rsidRPr="001E6844">
        <w:rPr>
          <w:rFonts w:cs="Times New Roman"/>
          <w:szCs w:val="24"/>
        </w:rPr>
        <w:t>Impact of Motivation and employees' productivity</w:t>
      </w:r>
      <w:bookmarkEnd w:id="5"/>
    </w:p>
    <w:p w14:paraId="40A32874" w14:textId="77777777" w:rsidR="00AC645D" w:rsidRPr="001E6844" w:rsidRDefault="00A03B52" w:rsidP="00AE226B">
      <w:pPr>
        <w:ind w:firstLine="720"/>
        <w:rPr>
          <w:rFonts w:cs="Times New Roman"/>
          <w:szCs w:val="24"/>
        </w:rPr>
      </w:pPr>
      <w:r w:rsidRPr="001E6844">
        <w:rPr>
          <w:rFonts w:cs="Times New Roman"/>
          <w:szCs w:val="24"/>
        </w:rPr>
        <w:t xml:space="preserve">The impact of manager motivation on employee performance has a significant influence on the organization's development and goals </w:t>
      </w:r>
      <w:r w:rsidRPr="001E6844">
        <w:rPr>
          <w:rFonts w:cs="Times New Roman"/>
          <w:color w:val="222222"/>
          <w:szCs w:val="24"/>
          <w:shd w:val="clear" w:color="auto" w:fill="FFFFFF"/>
        </w:rPr>
        <w:t>(Hajiali et al., 2022)</w:t>
      </w:r>
      <w:r w:rsidRPr="001E6844">
        <w:rPr>
          <w:rFonts w:cs="Times New Roman"/>
          <w:szCs w:val="24"/>
        </w:rPr>
        <w:t>. Motivation factors include intrinsic and extrinsic, workplace culture, teamwork, job security</w:t>
      </w:r>
      <w:r w:rsidR="005145C2" w:rsidRPr="001E6844">
        <w:rPr>
          <w:rFonts w:cs="Times New Roman"/>
          <w:szCs w:val="24"/>
        </w:rPr>
        <w:t>, recognition, and personal growth. These factors enhance the motivation level of employees to increase their productivity at the workplace</w:t>
      </w:r>
      <w:r w:rsidRPr="001E6844">
        <w:rPr>
          <w:rFonts w:cs="Times New Roman"/>
          <w:szCs w:val="24"/>
        </w:rPr>
        <w:t xml:space="preserve"> </w:t>
      </w:r>
      <w:r w:rsidRPr="001E6844">
        <w:rPr>
          <w:rFonts w:cs="Times New Roman"/>
          <w:color w:val="222222"/>
          <w:szCs w:val="24"/>
          <w:shd w:val="clear" w:color="auto" w:fill="FFFFFF"/>
        </w:rPr>
        <w:t>(Kumari</w:t>
      </w:r>
      <w:r w:rsidRPr="001E6844">
        <w:rPr>
          <w:rFonts w:cs="Times New Roman"/>
          <w:szCs w:val="24"/>
        </w:rPr>
        <w:t xml:space="preserve"> et al., 2021)</w:t>
      </w:r>
      <w:r w:rsidR="005145C2" w:rsidRPr="001E6844">
        <w:rPr>
          <w:rFonts w:cs="Times New Roman"/>
          <w:szCs w:val="24"/>
        </w:rPr>
        <w:t>. Subsequently, motivation is the fundamental aspect of reshaping the employee's behavior. In contrast, motivated employees at the workplace look towards freedom, peaceful working environment, and autonomy</w:t>
      </w:r>
      <w:r w:rsidRPr="001E6844">
        <w:rPr>
          <w:rFonts w:cs="Times New Roman"/>
          <w:szCs w:val="24"/>
        </w:rPr>
        <w:t xml:space="preserve"> (</w:t>
      </w:r>
      <w:r w:rsidRPr="001E6844">
        <w:rPr>
          <w:rFonts w:cs="Times New Roman"/>
          <w:color w:val="222222"/>
          <w:szCs w:val="24"/>
          <w:shd w:val="clear" w:color="auto" w:fill="FFFFFF"/>
        </w:rPr>
        <w:t>Nuriman, 2021)</w:t>
      </w:r>
      <w:r w:rsidR="005145C2" w:rsidRPr="001E6844">
        <w:rPr>
          <w:rFonts w:cs="Times New Roman"/>
          <w:szCs w:val="24"/>
        </w:rPr>
        <w:t xml:space="preserve">. Contradictory, unmotivated employees are dependent on other staff members, teammates, or the manager to help them accomplish their tasks. In addition, </w:t>
      </w:r>
      <w:r w:rsidR="00100D0E" w:rsidRPr="001E6844">
        <w:rPr>
          <w:rFonts w:cs="Times New Roman"/>
          <w:szCs w:val="24"/>
        </w:rPr>
        <w:t xml:space="preserve">employee performance includes quality of work and attendance which shows much employees are punctual towards their work. The influence of manager motivation at the workplace has a significant impact on employee performance. The manager's role is to provide extensive knowledge about the things related to accomplishing the organizational goals. However, when a manager doesn't pay attention to employee performance, by not helping them in their work task, if an employee facing any challenge or problem while doing the task the manager must help them out. If the manager doesn't pay attention then this leads to </w:t>
      </w:r>
      <w:r w:rsidR="003C4993" w:rsidRPr="001E6844">
        <w:rPr>
          <w:rFonts w:cs="Times New Roman"/>
          <w:szCs w:val="24"/>
        </w:rPr>
        <w:t>dissatisfaction in employees and their performance decreases eventually</w:t>
      </w:r>
      <w:r w:rsidRPr="001E6844">
        <w:rPr>
          <w:rFonts w:cs="Times New Roman"/>
          <w:szCs w:val="24"/>
        </w:rPr>
        <w:t xml:space="preserve"> </w:t>
      </w:r>
      <w:r w:rsidRPr="001E6844">
        <w:rPr>
          <w:rFonts w:cs="Times New Roman"/>
          <w:color w:val="222222"/>
          <w:szCs w:val="24"/>
          <w:shd w:val="clear" w:color="auto" w:fill="FFFFFF"/>
        </w:rPr>
        <w:t>(Fjendbo, 2021)</w:t>
      </w:r>
      <w:r w:rsidR="003C4993" w:rsidRPr="001E6844">
        <w:rPr>
          <w:rFonts w:cs="Times New Roman"/>
          <w:szCs w:val="24"/>
        </w:rPr>
        <w:t xml:space="preserve">. </w:t>
      </w:r>
    </w:p>
    <w:p w14:paraId="40A32875" w14:textId="77777777" w:rsidR="00844766" w:rsidRPr="001E6844" w:rsidRDefault="00A03B52" w:rsidP="00AE226B">
      <w:pPr>
        <w:ind w:firstLine="720"/>
        <w:rPr>
          <w:rFonts w:cs="Times New Roman"/>
          <w:szCs w:val="24"/>
        </w:rPr>
      </w:pPr>
      <w:r w:rsidRPr="001E6844">
        <w:rPr>
          <w:rFonts w:cs="Times New Roman"/>
          <w:szCs w:val="24"/>
        </w:rPr>
        <w:t>However, manager can motivate their employees by integrating intrinsic rewards which include personal development, becoming excellence in their field Intrinsic rewards therefore are the motivating forces in the organization's work culture and can be tangible or intangible individuals gain intrinsic rewards from the work done or from the psychological satisfaction arising from accomplishments</w:t>
      </w:r>
      <w:r w:rsidR="00AC645D" w:rsidRPr="001E6844">
        <w:rPr>
          <w:rFonts w:cs="Times New Roman"/>
          <w:szCs w:val="24"/>
        </w:rPr>
        <w:t xml:space="preserve"> </w:t>
      </w:r>
      <w:r w:rsidR="00AC645D" w:rsidRPr="001E6844">
        <w:rPr>
          <w:rFonts w:cs="Times New Roman"/>
          <w:color w:val="222222"/>
          <w:szCs w:val="24"/>
          <w:shd w:val="clear" w:color="auto" w:fill="FFFFFF"/>
        </w:rPr>
        <w:t>(Parashakti et al., 2020)</w:t>
      </w:r>
      <w:r w:rsidRPr="001E6844">
        <w:rPr>
          <w:rFonts w:cs="Times New Roman"/>
          <w:szCs w:val="24"/>
        </w:rPr>
        <w:t xml:space="preserve">. These rewards are more closely aligned with an employee's values and interests, as well as the sheer pleasure of the job. This motivates the employees and is defined as the use of external means by the organization to encourage people. These rewards are concrete and at times, monetary, and their purpose is to promote compliance, </w:t>
      </w:r>
      <w:r w:rsidRPr="001E6844">
        <w:rPr>
          <w:rFonts w:cs="Times New Roman"/>
          <w:szCs w:val="24"/>
        </w:rPr>
        <w:lastRenderedPageBreak/>
        <w:t>as well as foreseeable results. Additionally, there should be provision of a consideration of the uses of intrinsic and extrinsic motivation in employee productivity</w:t>
      </w:r>
      <w:r w:rsidR="00F754AA" w:rsidRPr="001E6844">
        <w:rPr>
          <w:rFonts w:cs="Times New Roman"/>
          <w:szCs w:val="24"/>
        </w:rPr>
        <w:t xml:space="preserve"> (Shkoler, and Kimura, 2020)</w:t>
      </w:r>
      <w:r w:rsidRPr="001E6844">
        <w:rPr>
          <w:rFonts w:cs="Times New Roman"/>
          <w:szCs w:val="24"/>
        </w:rPr>
        <w:t>.</w:t>
      </w:r>
    </w:p>
    <w:p w14:paraId="40A32876" w14:textId="77777777" w:rsidR="00465565" w:rsidRPr="001E6844" w:rsidRDefault="00A03B52" w:rsidP="00A03B52">
      <w:pPr>
        <w:pStyle w:val="Heading3"/>
        <w:numPr>
          <w:ilvl w:val="1"/>
          <w:numId w:val="3"/>
        </w:numPr>
        <w:rPr>
          <w:rFonts w:cs="Times New Roman"/>
          <w:szCs w:val="24"/>
        </w:rPr>
      </w:pPr>
      <w:bookmarkStart w:id="6" w:name="_Toc169966332"/>
      <w:r w:rsidRPr="001E6844">
        <w:rPr>
          <w:rFonts w:cs="Times New Roman"/>
          <w:szCs w:val="24"/>
        </w:rPr>
        <w:t xml:space="preserve">Employee </w:t>
      </w:r>
      <w:r w:rsidR="00A35B98" w:rsidRPr="001E6844">
        <w:rPr>
          <w:rFonts w:cs="Times New Roman"/>
          <w:szCs w:val="24"/>
        </w:rPr>
        <w:t>engagement and</w:t>
      </w:r>
      <w:r w:rsidRPr="001E6844">
        <w:rPr>
          <w:rFonts w:cs="Times New Roman"/>
          <w:szCs w:val="24"/>
        </w:rPr>
        <w:t xml:space="preserve"> Employee retention</w:t>
      </w:r>
      <w:bookmarkEnd w:id="6"/>
      <w:r w:rsidRPr="001E6844">
        <w:rPr>
          <w:rFonts w:cs="Times New Roman"/>
          <w:szCs w:val="24"/>
        </w:rPr>
        <w:t xml:space="preserve"> </w:t>
      </w:r>
    </w:p>
    <w:p w14:paraId="40A32877" w14:textId="77777777" w:rsidR="004768A1" w:rsidRPr="001E6844" w:rsidRDefault="00A03B52" w:rsidP="00AE226B">
      <w:pPr>
        <w:ind w:firstLine="720"/>
        <w:rPr>
          <w:rFonts w:cs="Times New Roman"/>
          <w:color w:val="222222"/>
          <w:szCs w:val="24"/>
          <w:shd w:val="clear" w:color="auto" w:fill="FFFFFF"/>
        </w:rPr>
      </w:pPr>
      <w:r w:rsidRPr="001E6844">
        <w:rPr>
          <w:rFonts w:cs="Times New Roman"/>
          <w:szCs w:val="24"/>
        </w:rPr>
        <w:t>Engagement is a concept that aims at the psychological state of employees in the workplace as well as the extent to which employees are willing to commit their time, energy, and creativity to the accomplishment of their work</w:t>
      </w:r>
      <w:r w:rsidR="00F754AA" w:rsidRPr="001E6844">
        <w:rPr>
          <w:rFonts w:cs="Times New Roman"/>
          <w:szCs w:val="24"/>
        </w:rPr>
        <w:t xml:space="preserve"> </w:t>
      </w:r>
      <w:r w:rsidR="00F754AA" w:rsidRPr="001E6844">
        <w:rPr>
          <w:rFonts w:cs="Times New Roman"/>
          <w:color w:val="222222"/>
          <w:szCs w:val="24"/>
          <w:shd w:val="clear" w:color="auto" w:fill="FFFFFF"/>
        </w:rPr>
        <w:t>(Andreas, 2022)</w:t>
      </w:r>
      <w:r w:rsidRPr="001E6844">
        <w:rPr>
          <w:rFonts w:cs="Times New Roman"/>
          <w:szCs w:val="24"/>
        </w:rPr>
        <w:t>. It is easier for organizations where employees feel they belong to the organizational family, know their goals and objectives, and can see their accomplishments helping the organization achieve its goals and objectives</w:t>
      </w:r>
      <w:r w:rsidR="00F754AA" w:rsidRPr="001E6844">
        <w:rPr>
          <w:rFonts w:cs="Times New Roman"/>
          <w:szCs w:val="24"/>
        </w:rPr>
        <w:t xml:space="preserve"> </w:t>
      </w:r>
      <w:r w:rsidR="00F754AA" w:rsidRPr="001E6844">
        <w:rPr>
          <w:rFonts w:cs="Times New Roman"/>
          <w:color w:val="222222"/>
          <w:szCs w:val="24"/>
          <w:shd w:val="clear" w:color="auto" w:fill="FFFFFF"/>
        </w:rPr>
        <w:t>(Maryani et al., 2021)</w:t>
      </w:r>
      <w:r w:rsidRPr="001E6844">
        <w:rPr>
          <w:rFonts w:cs="Times New Roman"/>
          <w:szCs w:val="24"/>
        </w:rPr>
        <w:t>. This has a positive effect on staff retention where for instance, staff members are faithful to the company and there are cases of people changing jobs. These types of employees are also willing to remain in the organization for a long time and work extra hard in their responsibility assignments to help shape a great company culture</w:t>
      </w:r>
      <w:r w:rsidR="00F754AA" w:rsidRPr="001E6844">
        <w:rPr>
          <w:rFonts w:cs="Times New Roman"/>
          <w:szCs w:val="24"/>
        </w:rPr>
        <w:t xml:space="preserve"> (Ann and Blum, 2020)</w:t>
      </w:r>
      <w:r w:rsidRPr="001E6844">
        <w:rPr>
          <w:rFonts w:cs="Times New Roman"/>
          <w:szCs w:val="24"/>
        </w:rPr>
        <w:t>.</w:t>
      </w:r>
    </w:p>
    <w:p w14:paraId="40A32878" w14:textId="77777777" w:rsidR="004768A1" w:rsidRPr="001E6844" w:rsidRDefault="00A03B52" w:rsidP="00AE226B">
      <w:pPr>
        <w:ind w:firstLine="720"/>
        <w:rPr>
          <w:rFonts w:cs="Times New Roman"/>
          <w:color w:val="222222"/>
          <w:szCs w:val="24"/>
          <w:shd w:val="clear" w:color="auto" w:fill="FFFFFF"/>
        </w:rPr>
      </w:pPr>
      <w:r w:rsidRPr="001E6844">
        <w:rPr>
          <w:rFonts w:cs="Times New Roman"/>
          <w:szCs w:val="24"/>
        </w:rPr>
        <w:t>Employee retention is a paramount beneficiary of high engagement and commitment in the workplace</w:t>
      </w:r>
      <w:r w:rsidR="00F754AA" w:rsidRPr="001E6844">
        <w:rPr>
          <w:rFonts w:cs="Times New Roman"/>
          <w:szCs w:val="24"/>
        </w:rPr>
        <w:t xml:space="preserve"> </w:t>
      </w:r>
      <w:r w:rsidR="00F754AA" w:rsidRPr="001E6844">
        <w:rPr>
          <w:rFonts w:cs="Times New Roman"/>
          <w:color w:val="222222"/>
          <w:szCs w:val="24"/>
          <w:shd w:val="clear" w:color="auto" w:fill="FFFFFF"/>
        </w:rPr>
        <w:t>(Oppong and Zhau, 2020).</w:t>
      </w:r>
      <w:r w:rsidRPr="001E6844">
        <w:rPr>
          <w:rFonts w:cs="Times New Roman"/>
          <w:szCs w:val="24"/>
        </w:rPr>
        <w:t xml:space="preserve"> Reducing employee turnover has the effect of avoiding costs that are encountered in the process of recruiting, training, and economizing on a set of key performer workers</w:t>
      </w:r>
      <w:r w:rsidR="00F754AA" w:rsidRPr="001E6844">
        <w:rPr>
          <w:rFonts w:cs="Times New Roman"/>
          <w:szCs w:val="24"/>
        </w:rPr>
        <w:t xml:space="preserve"> </w:t>
      </w:r>
      <w:r w:rsidR="00F754AA" w:rsidRPr="001E6844">
        <w:rPr>
          <w:rFonts w:cs="Times New Roman"/>
          <w:color w:val="222222"/>
          <w:szCs w:val="24"/>
          <w:shd w:val="clear" w:color="auto" w:fill="FFFFFF"/>
        </w:rPr>
        <w:t>(Riyanto et al., 2021)</w:t>
      </w:r>
      <w:r w:rsidRPr="001E6844">
        <w:rPr>
          <w:rFonts w:cs="Times New Roman"/>
          <w:szCs w:val="24"/>
        </w:rPr>
        <w:t>. It is beneficial to have a stable team because it lets people with valuable information stay employed and improve their cohesiveness, which is crucial in the context of the project’s duration. In addition, retention is also fostered by nurturing employees through focusing on their growth needs, appreciation, and general satisfaction with their lives, including at the place of work</w:t>
      </w:r>
      <w:r w:rsidR="00F754AA" w:rsidRPr="001E6844">
        <w:rPr>
          <w:rFonts w:cs="Times New Roman"/>
          <w:szCs w:val="24"/>
        </w:rPr>
        <w:t xml:space="preserve"> </w:t>
      </w:r>
      <w:r w:rsidR="00F754AA" w:rsidRPr="001E6844">
        <w:rPr>
          <w:rFonts w:cs="Times New Roman"/>
          <w:color w:val="222222"/>
          <w:szCs w:val="24"/>
          <w:shd w:val="clear" w:color="auto" w:fill="FFFFFF"/>
        </w:rPr>
        <w:t>(Efendi et al., 2020)</w:t>
      </w:r>
      <w:r w:rsidRPr="001E6844">
        <w:rPr>
          <w:rFonts w:cs="Times New Roman"/>
          <w:szCs w:val="24"/>
        </w:rPr>
        <w:t>.</w:t>
      </w:r>
    </w:p>
    <w:p w14:paraId="40A32879" w14:textId="77777777" w:rsidR="004768A1" w:rsidRPr="001E6844" w:rsidRDefault="00A03B52" w:rsidP="00AE226B">
      <w:pPr>
        <w:ind w:firstLine="720"/>
        <w:rPr>
          <w:rFonts w:cs="Times New Roman"/>
          <w:szCs w:val="24"/>
        </w:rPr>
      </w:pPr>
      <w:r w:rsidRPr="001E6844">
        <w:rPr>
          <w:rFonts w:cs="Times New Roman"/>
          <w:szCs w:val="24"/>
        </w:rPr>
        <w:t>Effective motivation of managers is quite important as they will motivate their teams and encourage them to perform tasks effectively, fostering a culture of trust and respect</w:t>
      </w:r>
      <w:r w:rsidR="00F754AA" w:rsidRPr="001E6844">
        <w:rPr>
          <w:rFonts w:cs="Times New Roman"/>
          <w:szCs w:val="24"/>
        </w:rPr>
        <w:t xml:space="preserve"> (</w:t>
      </w:r>
      <w:r w:rsidR="00F754AA" w:rsidRPr="001E6844">
        <w:rPr>
          <w:rFonts w:cs="Times New Roman"/>
          <w:color w:val="222222"/>
          <w:szCs w:val="24"/>
          <w:shd w:val="clear" w:color="auto" w:fill="FFFFFF"/>
        </w:rPr>
        <w:t>Ali and Anwar, 2021</w:t>
      </w:r>
      <w:r w:rsidR="00F754AA" w:rsidRPr="001E6844">
        <w:rPr>
          <w:rFonts w:cs="Times New Roman"/>
          <w:szCs w:val="24"/>
        </w:rPr>
        <w:t>)</w:t>
      </w:r>
      <w:r w:rsidRPr="001E6844">
        <w:rPr>
          <w:rFonts w:cs="Times New Roman"/>
          <w:szCs w:val="24"/>
        </w:rPr>
        <w:t>. These include timely and appropriate comprehensible communication, realistic goal setting, and positive feedback, which are all important elements of employee commitment. Having motivated managers themselves helps in modeling the behavior and, as effective scouts, assists in retaining talent</w:t>
      </w:r>
      <w:r w:rsidR="00F754AA" w:rsidRPr="001E6844">
        <w:rPr>
          <w:rFonts w:cs="Times New Roman"/>
          <w:szCs w:val="24"/>
        </w:rPr>
        <w:t xml:space="preserve"> </w:t>
      </w:r>
      <w:r>
        <w:rPr>
          <w:rFonts w:cs="Times New Roman"/>
          <w:color w:val="222222"/>
          <w:szCs w:val="24"/>
          <w:shd w:val="clear" w:color="auto" w:fill="FFFFFF"/>
        </w:rPr>
        <w:t>(</w:t>
      </w:r>
      <w:r w:rsidR="00F754AA" w:rsidRPr="001E6844">
        <w:rPr>
          <w:rFonts w:cs="Times New Roman"/>
          <w:color w:val="222222"/>
          <w:szCs w:val="24"/>
          <w:shd w:val="clear" w:color="auto" w:fill="FFFFFF"/>
        </w:rPr>
        <w:t>Saluy et al., 2022)</w:t>
      </w:r>
      <w:r w:rsidRPr="001E6844">
        <w:rPr>
          <w:rFonts w:cs="Times New Roman"/>
          <w:szCs w:val="24"/>
        </w:rPr>
        <w:t xml:space="preserve">. </w:t>
      </w:r>
    </w:p>
    <w:p w14:paraId="40A3287A" w14:textId="77777777" w:rsidR="00C54EF0" w:rsidRPr="001E6844" w:rsidRDefault="00A03B52" w:rsidP="00A03B52">
      <w:pPr>
        <w:pStyle w:val="Heading3"/>
        <w:numPr>
          <w:ilvl w:val="1"/>
          <w:numId w:val="3"/>
        </w:numPr>
        <w:rPr>
          <w:rFonts w:cs="Times New Roman"/>
          <w:szCs w:val="24"/>
        </w:rPr>
      </w:pPr>
      <w:bookmarkStart w:id="7" w:name="_Toc169966333"/>
      <w:r w:rsidRPr="001E6844">
        <w:rPr>
          <w:rFonts w:cs="Times New Roman"/>
          <w:szCs w:val="24"/>
        </w:rPr>
        <w:t>Effective strategies to enhance employee performance</w:t>
      </w:r>
      <w:bookmarkEnd w:id="7"/>
    </w:p>
    <w:p w14:paraId="40A3287B" w14:textId="77777777" w:rsidR="004768A1" w:rsidRPr="001E6844" w:rsidRDefault="00A03B52" w:rsidP="00AE226B">
      <w:pPr>
        <w:ind w:firstLine="720"/>
        <w:rPr>
          <w:rFonts w:cs="Times New Roman"/>
          <w:szCs w:val="24"/>
        </w:rPr>
      </w:pPr>
      <w:r w:rsidRPr="001E6844">
        <w:rPr>
          <w:rFonts w:cs="Times New Roman"/>
          <w:szCs w:val="24"/>
        </w:rPr>
        <w:t xml:space="preserve">Managers should </w:t>
      </w:r>
      <w:r w:rsidR="0073348B" w:rsidRPr="001E6844">
        <w:rPr>
          <w:rFonts w:cs="Times New Roman"/>
          <w:szCs w:val="24"/>
        </w:rPr>
        <w:t>employ</w:t>
      </w:r>
      <w:r w:rsidRPr="001E6844">
        <w:rPr>
          <w:rFonts w:cs="Times New Roman"/>
          <w:szCs w:val="24"/>
        </w:rPr>
        <w:t xml:space="preserve"> training, practical sessions, workshops, and seminars to increase awareness</w:t>
      </w:r>
      <w:r w:rsidR="0073348B" w:rsidRPr="001E6844">
        <w:rPr>
          <w:rFonts w:cs="Times New Roman"/>
          <w:szCs w:val="24"/>
        </w:rPr>
        <w:t xml:space="preserve"> among the employees so that their performance may increase. However, </w:t>
      </w:r>
      <w:r w:rsidR="00B848AF" w:rsidRPr="001E6844">
        <w:rPr>
          <w:rFonts w:cs="Times New Roman"/>
          <w:szCs w:val="24"/>
        </w:rPr>
        <w:t xml:space="preserve">Feedback can </w:t>
      </w:r>
      <w:r w:rsidR="00B848AF" w:rsidRPr="001E6844">
        <w:rPr>
          <w:rFonts w:cs="Times New Roman"/>
          <w:szCs w:val="24"/>
        </w:rPr>
        <w:lastRenderedPageBreak/>
        <w:t>make the employees know areas that they are strong at and areas that need improvement. Positive feedback should be timely and overbid and should not refer to personality traits but action is taken. Also, acknowledging the performance and rewarding everyone herein contributes to increased morale and motivation among employees. Having structured and effective means and ways of recognition practice can be made systematic through the implementation of formal recognition programs. Employ performance management systems for evaluating, assessing, and systematically controlling the standard of employees. Performance reviews and personal development plans mean that there is a system in place that guides how progress is assessed and where the next goals should be set. These systems offer a framework for supervising and enhancing standards and results across the organization</w:t>
      </w:r>
      <w:r w:rsidR="00F754AA" w:rsidRPr="001E6844">
        <w:rPr>
          <w:rFonts w:cs="Times New Roman"/>
          <w:szCs w:val="24"/>
        </w:rPr>
        <w:t xml:space="preserve"> (</w:t>
      </w:r>
      <w:r w:rsidR="00F754AA" w:rsidRPr="001E6844">
        <w:rPr>
          <w:rFonts w:cs="Times New Roman"/>
          <w:color w:val="222222"/>
          <w:szCs w:val="24"/>
          <w:shd w:val="clear" w:color="auto" w:fill="FFFFFF"/>
        </w:rPr>
        <w:t>Paais and Pattiruhu, 2020</w:t>
      </w:r>
      <w:r w:rsidR="00F754AA" w:rsidRPr="001E6844">
        <w:rPr>
          <w:rFonts w:cs="Times New Roman"/>
          <w:szCs w:val="24"/>
        </w:rPr>
        <w:t>)</w:t>
      </w:r>
      <w:r w:rsidR="00B848AF" w:rsidRPr="001E6844">
        <w:rPr>
          <w:rFonts w:cs="Times New Roman"/>
          <w:szCs w:val="24"/>
        </w:rPr>
        <w:t>.</w:t>
      </w:r>
    </w:p>
    <w:p w14:paraId="40A3287C" w14:textId="77777777" w:rsidR="008E25EC" w:rsidRPr="001E6844" w:rsidRDefault="00A03B52" w:rsidP="00A03B52">
      <w:pPr>
        <w:pStyle w:val="Heading3"/>
        <w:numPr>
          <w:ilvl w:val="1"/>
          <w:numId w:val="3"/>
        </w:numPr>
        <w:rPr>
          <w:rFonts w:cs="Times New Roman"/>
          <w:szCs w:val="24"/>
        </w:rPr>
      </w:pPr>
      <w:bookmarkStart w:id="8" w:name="_Toc169966334"/>
      <w:r w:rsidRPr="001E6844">
        <w:rPr>
          <w:rFonts w:cs="Times New Roman"/>
          <w:szCs w:val="24"/>
        </w:rPr>
        <w:t>M</w:t>
      </w:r>
      <w:r w:rsidR="00B848AF" w:rsidRPr="001E6844">
        <w:rPr>
          <w:rFonts w:cs="Times New Roman"/>
          <w:szCs w:val="24"/>
        </w:rPr>
        <w:t>cClelland`s Motivational Theory</w:t>
      </w:r>
      <w:bookmarkEnd w:id="8"/>
    </w:p>
    <w:p w14:paraId="40A3287D" w14:textId="77777777" w:rsidR="00B848AF" w:rsidRPr="001E6844" w:rsidRDefault="00A03B52" w:rsidP="00AE226B">
      <w:pPr>
        <w:ind w:firstLine="720"/>
        <w:rPr>
          <w:rFonts w:cs="Times New Roman"/>
          <w:color w:val="101828"/>
          <w:szCs w:val="24"/>
          <w:shd w:val="clear" w:color="auto" w:fill="FFFFFF"/>
        </w:rPr>
      </w:pPr>
      <w:r w:rsidRPr="001E6844">
        <w:rPr>
          <w:rFonts w:cs="Times New Roman"/>
          <w:color w:val="101828"/>
          <w:szCs w:val="24"/>
          <w:shd w:val="clear" w:color="auto" w:fill="FFFFFF"/>
        </w:rPr>
        <w:t>According to McClelland's need theory, these needs are developed through interactions with the world and experiences and are useful when you need to motivate a person in the workplace</w:t>
      </w:r>
      <w:r w:rsidR="00F754AA" w:rsidRPr="001E6844">
        <w:rPr>
          <w:rFonts w:cs="Times New Roman"/>
          <w:szCs w:val="24"/>
        </w:rPr>
        <w:t xml:space="preserve"> (</w:t>
      </w:r>
      <w:r w:rsidR="00F754AA" w:rsidRPr="001E6844">
        <w:rPr>
          <w:rFonts w:cs="Times New Roman"/>
          <w:color w:val="222222"/>
          <w:szCs w:val="24"/>
          <w:shd w:val="clear" w:color="auto" w:fill="FFFFFF"/>
        </w:rPr>
        <w:t>Manzoor et al., 2021</w:t>
      </w:r>
      <w:r w:rsidR="00F754AA" w:rsidRPr="001E6844">
        <w:rPr>
          <w:rFonts w:cs="Times New Roman"/>
          <w:szCs w:val="24"/>
        </w:rPr>
        <w:t>)</w:t>
      </w:r>
      <w:r w:rsidRPr="001E6844">
        <w:rPr>
          <w:rFonts w:cs="Times New Roman"/>
          <w:color w:val="101828"/>
          <w:szCs w:val="24"/>
          <w:shd w:val="clear" w:color="auto" w:fill="FFFFFF"/>
        </w:rPr>
        <w:t>. The need for achievement is the drive to attain high standards and accomplish tasks; it looks for activities that are not too difficult but not too easy, necessitating ability and hard work. Individuals with high Achievement Motives need to operate in conditions in which they have full personal control over solutions</w:t>
      </w:r>
      <w:r w:rsidR="00F754AA" w:rsidRPr="001E6844">
        <w:rPr>
          <w:rFonts w:cs="Times New Roman"/>
          <w:color w:val="101828"/>
          <w:szCs w:val="24"/>
          <w:shd w:val="clear" w:color="auto" w:fill="FFFFFF"/>
        </w:rPr>
        <w:t xml:space="preserve"> </w:t>
      </w:r>
      <w:r w:rsidR="00F754AA" w:rsidRPr="001E6844">
        <w:rPr>
          <w:rFonts w:cs="Times New Roman"/>
          <w:szCs w:val="24"/>
        </w:rPr>
        <w:t>(</w:t>
      </w:r>
      <w:r w:rsidR="00F754AA" w:rsidRPr="001E6844">
        <w:rPr>
          <w:rFonts w:cs="Times New Roman"/>
          <w:color w:val="222222"/>
          <w:szCs w:val="24"/>
          <w:shd w:val="clear" w:color="auto" w:fill="FFFFFF"/>
        </w:rPr>
        <w:t xml:space="preserve"> Mareny, 2021</w:t>
      </w:r>
      <w:r w:rsidR="00F754AA" w:rsidRPr="001E6844">
        <w:rPr>
          <w:rFonts w:cs="Times New Roman"/>
          <w:szCs w:val="24"/>
        </w:rPr>
        <w:t>)</w:t>
      </w:r>
      <w:r w:rsidRPr="001E6844">
        <w:rPr>
          <w:rFonts w:cs="Times New Roman"/>
          <w:color w:val="101828"/>
          <w:szCs w:val="24"/>
          <w:shd w:val="clear" w:color="auto" w:fill="FFFFFF"/>
        </w:rPr>
        <w:t>.</w:t>
      </w:r>
    </w:p>
    <w:p w14:paraId="40A3287E" w14:textId="77777777" w:rsidR="00B848AF" w:rsidRPr="001E6844" w:rsidRDefault="00A03B52" w:rsidP="00AE226B">
      <w:pPr>
        <w:ind w:firstLine="720"/>
        <w:rPr>
          <w:rFonts w:cs="Times New Roman"/>
          <w:color w:val="222222"/>
          <w:szCs w:val="24"/>
          <w:shd w:val="clear" w:color="auto" w:fill="FFFFFF"/>
        </w:rPr>
      </w:pPr>
      <w:r w:rsidRPr="001E6844">
        <w:rPr>
          <w:rFonts w:cs="Times New Roman"/>
          <w:color w:val="101828"/>
          <w:szCs w:val="24"/>
          <w:shd w:val="clear" w:color="auto" w:fill="FFFFFF"/>
        </w:rPr>
        <w:t>The need for affiliation is characterized by the eagerness to establish friendly and close relationships with other people</w:t>
      </w:r>
      <w:r w:rsidR="00F754AA" w:rsidRPr="001E6844">
        <w:rPr>
          <w:rFonts w:cs="Times New Roman"/>
          <w:color w:val="101828"/>
          <w:szCs w:val="24"/>
          <w:shd w:val="clear" w:color="auto" w:fill="FFFFFF"/>
        </w:rPr>
        <w:t xml:space="preserve"> </w:t>
      </w:r>
      <w:r w:rsidR="00F754AA" w:rsidRPr="001E6844">
        <w:rPr>
          <w:rFonts w:cs="Times New Roman"/>
          <w:color w:val="222222"/>
          <w:szCs w:val="24"/>
          <w:shd w:val="clear" w:color="auto" w:fill="FFFFFF"/>
        </w:rPr>
        <w:t>(Nguyen et al., 2020)</w:t>
      </w:r>
      <w:r w:rsidRPr="001E6844">
        <w:rPr>
          <w:rFonts w:cs="Times New Roman"/>
          <w:color w:val="101828"/>
          <w:szCs w:val="24"/>
          <w:shd w:val="clear" w:color="auto" w:fill="FFFFFF"/>
        </w:rPr>
        <w:t>. This means that those with a high need for affiliation are those who need acceptance from other people and they do work best when grouped. These people avoid conflict intrinsically and tend to be overly conscious of other people's attitudes towards them</w:t>
      </w:r>
      <w:r w:rsidR="00F754AA" w:rsidRPr="001E6844">
        <w:rPr>
          <w:rFonts w:cs="Times New Roman"/>
          <w:szCs w:val="24"/>
        </w:rPr>
        <w:t xml:space="preserve"> (</w:t>
      </w:r>
      <w:r w:rsidR="00F754AA" w:rsidRPr="001E6844">
        <w:rPr>
          <w:rFonts w:cs="Times New Roman"/>
          <w:color w:val="222222"/>
          <w:szCs w:val="24"/>
          <w:shd w:val="clear" w:color="auto" w:fill="FFFFFF"/>
        </w:rPr>
        <w:t>Dangol, 2021</w:t>
      </w:r>
      <w:r w:rsidR="00F754AA" w:rsidRPr="001E6844">
        <w:rPr>
          <w:rFonts w:cs="Times New Roman"/>
          <w:szCs w:val="24"/>
        </w:rPr>
        <w:t>)</w:t>
      </w:r>
      <w:r w:rsidRPr="001E6844">
        <w:rPr>
          <w:rFonts w:cs="Times New Roman"/>
          <w:color w:val="101828"/>
          <w:szCs w:val="24"/>
          <w:shd w:val="clear" w:color="auto" w:fill="FFFFFF"/>
        </w:rPr>
        <w:t>. The need for power is divided into two types: emotional power, which is the desire to dominate others, and structural power, which is the need to guide, coordinate, and mobilize the efforts of the organization and its members for the latter’s benefit. The self-need of power refers to the disposition towards gaining dominance in a given environment and other people</w:t>
      </w:r>
      <w:r w:rsidR="00F754AA" w:rsidRPr="001E6844">
        <w:rPr>
          <w:rFonts w:cs="Times New Roman"/>
          <w:color w:val="101828"/>
          <w:szCs w:val="24"/>
          <w:shd w:val="clear" w:color="auto" w:fill="FFFFFF"/>
        </w:rPr>
        <w:t xml:space="preserve"> </w:t>
      </w:r>
      <w:r w:rsidR="00F754AA" w:rsidRPr="001E6844">
        <w:rPr>
          <w:rFonts w:cs="Times New Roman"/>
          <w:color w:val="222222"/>
          <w:szCs w:val="24"/>
          <w:shd w:val="clear" w:color="auto" w:fill="FFFFFF"/>
        </w:rPr>
        <w:t>(Rivaldo</w:t>
      </w:r>
      <w:r w:rsidR="00AE226B" w:rsidRPr="001E6844">
        <w:rPr>
          <w:rFonts w:cs="Times New Roman"/>
          <w:color w:val="222222"/>
          <w:szCs w:val="24"/>
          <w:shd w:val="clear" w:color="auto" w:fill="FFFFFF"/>
        </w:rPr>
        <w:t>, 2021</w:t>
      </w:r>
      <w:r w:rsidR="00F754AA" w:rsidRPr="001E6844">
        <w:rPr>
          <w:rFonts w:cs="Times New Roman"/>
          <w:color w:val="222222"/>
          <w:szCs w:val="24"/>
          <w:shd w:val="clear" w:color="auto" w:fill="FFFFFF"/>
        </w:rPr>
        <w:t>)</w:t>
      </w:r>
      <w:r w:rsidRPr="001E6844">
        <w:rPr>
          <w:rFonts w:cs="Times New Roman"/>
          <w:color w:val="101828"/>
          <w:szCs w:val="24"/>
          <w:shd w:val="clear" w:color="auto" w:fill="FFFFFF"/>
        </w:rPr>
        <w:t>.</w:t>
      </w:r>
    </w:p>
    <w:p w14:paraId="40A3287F" w14:textId="77777777" w:rsidR="00B848AF" w:rsidRPr="001E6844" w:rsidRDefault="00A03B52" w:rsidP="00A03B52">
      <w:pPr>
        <w:pStyle w:val="Heading3"/>
        <w:numPr>
          <w:ilvl w:val="1"/>
          <w:numId w:val="3"/>
        </w:numPr>
        <w:rPr>
          <w:rFonts w:cs="Times New Roman"/>
          <w:szCs w:val="24"/>
        </w:rPr>
      </w:pPr>
      <w:bookmarkStart w:id="9" w:name="_Toc169966335"/>
      <w:r w:rsidRPr="001E6844">
        <w:rPr>
          <w:rFonts w:cs="Times New Roman"/>
          <w:szCs w:val="24"/>
        </w:rPr>
        <w:t>Maslow’s Hierarchy of Needs</w:t>
      </w:r>
      <w:bookmarkEnd w:id="9"/>
    </w:p>
    <w:p w14:paraId="40A32880" w14:textId="77777777" w:rsidR="00B848AF" w:rsidRPr="001E6844" w:rsidRDefault="00A03B52" w:rsidP="00AE226B">
      <w:pPr>
        <w:ind w:firstLine="720"/>
        <w:rPr>
          <w:rFonts w:cs="Times New Roman"/>
          <w:szCs w:val="24"/>
        </w:rPr>
      </w:pPr>
      <w:r w:rsidRPr="001E6844">
        <w:rPr>
          <w:rFonts w:cs="Times New Roman"/>
          <w:color w:val="101828"/>
          <w:szCs w:val="24"/>
          <w:shd w:val="clear" w:color="auto" w:fill="FFFFFF"/>
        </w:rPr>
        <w:t>In Maslow's hierarchy of needs, human motivation is presumed to be based on a series of needs, which are before and predominating over other needs</w:t>
      </w:r>
      <w:r w:rsidR="00F754AA" w:rsidRPr="001E6844">
        <w:rPr>
          <w:rFonts w:cs="Times New Roman"/>
          <w:color w:val="101828"/>
          <w:szCs w:val="24"/>
          <w:shd w:val="clear" w:color="auto" w:fill="FFFFFF"/>
        </w:rPr>
        <w:t xml:space="preserve"> </w:t>
      </w:r>
      <w:r w:rsidR="00F754AA" w:rsidRPr="001E6844">
        <w:rPr>
          <w:rFonts w:cs="Times New Roman"/>
          <w:szCs w:val="24"/>
        </w:rPr>
        <w:t>(</w:t>
      </w:r>
      <w:r w:rsidR="00F754AA" w:rsidRPr="001E6844">
        <w:rPr>
          <w:rFonts w:cs="Times New Roman"/>
          <w:color w:val="222222"/>
          <w:szCs w:val="24"/>
          <w:shd w:val="clear" w:color="auto" w:fill="FFFFFF"/>
        </w:rPr>
        <w:t>Al-kharabsheh et al., 2022)</w:t>
      </w:r>
      <w:r w:rsidRPr="001E6844">
        <w:rPr>
          <w:rFonts w:cs="Times New Roman"/>
          <w:color w:val="101828"/>
          <w:szCs w:val="24"/>
          <w:shd w:val="clear" w:color="auto" w:fill="FFFFFF"/>
        </w:rPr>
        <w:t xml:space="preserve">. The hierarchy is usually illustrated with five successive stages depicted in the form of a pyramid. The </w:t>
      </w:r>
      <w:r w:rsidRPr="001E6844">
        <w:rPr>
          <w:rFonts w:cs="Times New Roman"/>
          <w:color w:val="101828"/>
          <w:szCs w:val="24"/>
          <w:shd w:val="clear" w:color="auto" w:fill="FFFFFF"/>
        </w:rPr>
        <w:lastRenderedPageBreak/>
        <w:t>first tier or need is the physiological need, which is the requirement of necessities in life including food, water, and shelter. After these have been achieved, the person strives to attain psychological needs of safety, both physical and financial, and protection from diseases</w:t>
      </w:r>
      <w:r w:rsidR="00F754AA" w:rsidRPr="001E6844">
        <w:rPr>
          <w:rFonts w:cs="Times New Roman"/>
          <w:color w:val="101828"/>
          <w:szCs w:val="24"/>
          <w:shd w:val="clear" w:color="auto" w:fill="FFFFFF"/>
        </w:rPr>
        <w:t xml:space="preserve"> </w:t>
      </w:r>
      <w:r w:rsidR="00F754AA" w:rsidRPr="001E6844">
        <w:rPr>
          <w:rFonts w:cs="Times New Roman"/>
          <w:color w:val="222222"/>
          <w:szCs w:val="24"/>
          <w:shd w:val="clear" w:color="auto" w:fill="FFFFFF"/>
        </w:rPr>
        <w:t>(Girdwichai, and Sriviboon, 2020)</w:t>
      </w:r>
      <w:r w:rsidRPr="001E6844">
        <w:rPr>
          <w:rFonts w:cs="Times New Roman"/>
          <w:color w:val="101828"/>
          <w:szCs w:val="24"/>
          <w:shd w:val="clear" w:color="auto" w:fill="FFFFFF"/>
        </w:rPr>
        <w:t>. The third level of Maslow’s hierarchy is its social level which in particular includes the need to love and belong. The fourth level is esteem needs which are self-esteem, self-discipline, status, and recognition. Satisfying these needs leads to a feeling of satisfaction and confidence improvement within the person</w:t>
      </w:r>
      <w:r w:rsidR="00F754AA" w:rsidRPr="001E6844">
        <w:rPr>
          <w:rFonts w:cs="Times New Roman"/>
          <w:color w:val="101828"/>
          <w:szCs w:val="24"/>
          <w:shd w:val="clear" w:color="auto" w:fill="FFFFFF"/>
        </w:rPr>
        <w:t xml:space="preserve"> </w:t>
      </w:r>
      <w:r w:rsidR="00F754AA" w:rsidRPr="001E6844">
        <w:rPr>
          <w:rFonts w:cs="Times New Roman"/>
          <w:szCs w:val="24"/>
        </w:rPr>
        <w:t>(</w:t>
      </w:r>
      <w:r w:rsidR="00F754AA" w:rsidRPr="001E6844">
        <w:rPr>
          <w:rFonts w:cs="Times New Roman"/>
          <w:color w:val="222222"/>
          <w:szCs w:val="24"/>
          <w:shd w:val="clear" w:color="auto" w:fill="FFFFFF"/>
        </w:rPr>
        <w:t>Kuswati, 2020</w:t>
      </w:r>
      <w:r w:rsidR="00F754AA" w:rsidRPr="001E6844">
        <w:rPr>
          <w:rFonts w:cs="Times New Roman"/>
          <w:szCs w:val="24"/>
        </w:rPr>
        <w:t>)</w:t>
      </w:r>
      <w:r w:rsidRPr="001E6844">
        <w:rPr>
          <w:rFonts w:cs="Times New Roman"/>
          <w:color w:val="101828"/>
          <w:szCs w:val="24"/>
          <w:shd w:val="clear" w:color="auto" w:fill="FFFFFF"/>
        </w:rPr>
        <w:t xml:space="preserve">. </w:t>
      </w:r>
    </w:p>
    <w:p w14:paraId="40A32881" w14:textId="77777777" w:rsidR="00B848AF" w:rsidRPr="001E6844" w:rsidRDefault="00A03B52" w:rsidP="00AE226B">
      <w:pPr>
        <w:ind w:firstLine="360"/>
        <w:rPr>
          <w:rFonts w:cs="Times New Roman"/>
          <w:color w:val="101828"/>
          <w:szCs w:val="24"/>
          <w:shd w:val="clear" w:color="auto" w:fill="FFFFFF"/>
        </w:rPr>
      </w:pPr>
      <w:r w:rsidRPr="001E6844">
        <w:rPr>
          <w:rFonts w:cs="Times New Roman"/>
          <w:color w:val="101828"/>
          <w:szCs w:val="24"/>
          <w:shd w:val="clear" w:color="auto" w:fill="FFFFFF"/>
        </w:rPr>
        <w:t>Therefore</w:t>
      </w:r>
      <w:r w:rsidR="00AE226B" w:rsidRPr="001E6844">
        <w:rPr>
          <w:rFonts w:cs="Times New Roman"/>
          <w:color w:val="101828"/>
          <w:szCs w:val="24"/>
          <w:shd w:val="clear" w:color="auto" w:fill="FFFFFF"/>
        </w:rPr>
        <w:t>,</w:t>
      </w:r>
      <w:r w:rsidRPr="001E6844">
        <w:rPr>
          <w:rFonts w:cs="Times New Roman"/>
          <w:color w:val="101828"/>
          <w:szCs w:val="24"/>
          <w:shd w:val="clear" w:color="auto" w:fill="FFFFFF"/>
        </w:rPr>
        <w:t xml:space="preserve"> we have self-actualization at the </w:t>
      </w:r>
      <w:r w:rsidR="00CD6E53" w:rsidRPr="001E6844">
        <w:rPr>
          <w:rFonts w:cs="Times New Roman"/>
          <w:color w:val="101828"/>
          <w:szCs w:val="24"/>
          <w:shd w:val="clear" w:color="auto" w:fill="FFFFFF"/>
        </w:rPr>
        <w:t>zenith</w:t>
      </w:r>
      <w:r w:rsidRPr="001E6844">
        <w:rPr>
          <w:rFonts w:cs="Times New Roman"/>
          <w:color w:val="101828"/>
          <w:szCs w:val="24"/>
          <w:shd w:val="clear" w:color="auto" w:fill="FFFFFF"/>
        </w:rPr>
        <w:t xml:space="preserve"> of the pyramid </w:t>
      </w:r>
      <w:r w:rsidR="00CD6E53" w:rsidRPr="001E6844">
        <w:rPr>
          <w:rFonts w:cs="Times New Roman"/>
          <w:color w:val="101828"/>
          <w:szCs w:val="24"/>
          <w:shd w:val="clear" w:color="auto" w:fill="FFFFFF"/>
        </w:rPr>
        <w:t xml:space="preserve">which </w:t>
      </w:r>
      <w:r w:rsidRPr="001E6844">
        <w:rPr>
          <w:rFonts w:cs="Times New Roman"/>
          <w:color w:val="101828"/>
          <w:szCs w:val="24"/>
          <w:shd w:val="clear" w:color="auto" w:fill="FFFFFF"/>
        </w:rPr>
        <w:t>entails the human striving for the actualization of individual potential for self-fulfillment. According to Maslow's need theory, basic needs dominate and create a reason for a person to act once the need is fulfilled then the higher-order needs. This framework enables comprehension of human inspiration and is broadly utilized in several career sectors such as psychology, business, and education to evaluate and manage people's necessities and inspirations</w:t>
      </w:r>
      <w:r w:rsidR="00F754AA" w:rsidRPr="001E6844">
        <w:rPr>
          <w:rFonts w:cs="Times New Roman"/>
          <w:color w:val="101828"/>
          <w:szCs w:val="24"/>
          <w:shd w:val="clear" w:color="auto" w:fill="FFFFFF"/>
        </w:rPr>
        <w:t xml:space="preserve"> </w:t>
      </w:r>
      <w:r w:rsidR="00F754AA" w:rsidRPr="001E6844">
        <w:rPr>
          <w:rFonts w:cs="Times New Roman"/>
          <w:color w:val="222222"/>
          <w:szCs w:val="24"/>
          <w:shd w:val="clear" w:color="auto" w:fill="FFFFFF"/>
        </w:rPr>
        <w:t>(Kurniasih et al., 2022)</w:t>
      </w:r>
      <w:r w:rsidRPr="001E6844">
        <w:rPr>
          <w:rFonts w:cs="Times New Roman"/>
          <w:color w:val="101828"/>
          <w:szCs w:val="24"/>
          <w:shd w:val="clear" w:color="auto" w:fill="FFFFFF"/>
        </w:rPr>
        <w:t>.</w:t>
      </w:r>
    </w:p>
    <w:p w14:paraId="40A32882" w14:textId="77777777" w:rsidR="00B60C80" w:rsidRPr="001E6844" w:rsidRDefault="00A03B52" w:rsidP="00AE226B">
      <w:pPr>
        <w:pStyle w:val="Heading2"/>
        <w:numPr>
          <w:ilvl w:val="0"/>
          <w:numId w:val="3"/>
        </w:numPr>
        <w:rPr>
          <w:rFonts w:cs="Times New Roman"/>
          <w:szCs w:val="24"/>
        </w:rPr>
      </w:pPr>
      <w:bookmarkStart w:id="10" w:name="_Toc169966336"/>
      <w:r w:rsidRPr="001E6844">
        <w:rPr>
          <w:rFonts w:cs="Times New Roman"/>
          <w:szCs w:val="24"/>
        </w:rPr>
        <w:t>Methodology</w:t>
      </w:r>
      <w:bookmarkEnd w:id="10"/>
      <w:r w:rsidRPr="001E6844">
        <w:rPr>
          <w:rFonts w:cs="Times New Roman"/>
          <w:szCs w:val="24"/>
        </w:rPr>
        <w:t xml:space="preserve"> </w:t>
      </w:r>
    </w:p>
    <w:p w14:paraId="40A32883" w14:textId="77777777" w:rsidR="00CD6E53" w:rsidRPr="001E6844" w:rsidRDefault="00A03B52" w:rsidP="00AE226B">
      <w:pPr>
        <w:ind w:firstLine="360"/>
        <w:rPr>
          <w:rFonts w:cs="Times New Roman"/>
          <w:szCs w:val="24"/>
        </w:rPr>
      </w:pPr>
      <w:r w:rsidRPr="001E6844">
        <w:rPr>
          <w:rFonts w:cs="Times New Roman"/>
          <w:szCs w:val="24"/>
        </w:rPr>
        <w:t>In this section of research, the Research philosophy will be positivism in which the quantitative method will be used. However, a deductive approach will be employed in this research.</w:t>
      </w:r>
      <w:r w:rsidR="009B3600" w:rsidRPr="001E6844">
        <w:rPr>
          <w:rFonts w:cs="Times New Roman"/>
          <w:szCs w:val="24"/>
        </w:rPr>
        <w:t xml:space="preserve"> Primary data will used,</w:t>
      </w:r>
      <w:r w:rsidRPr="001E6844">
        <w:rPr>
          <w:rFonts w:cs="Times New Roman"/>
          <w:szCs w:val="24"/>
        </w:rPr>
        <w:t xml:space="preserve"> </w:t>
      </w:r>
      <w:r w:rsidR="009B3600" w:rsidRPr="001E6844">
        <w:rPr>
          <w:rFonts w:cs="Times New Roman"/>
          <w:szCs w:val="24"/>
        </w:rPr>
        <w:t>and the r</w:t>
      </w:r>
      <w:r w:rsidRPr="001E6844">
        <w:rPr>
          <w:rFonts w:cs="Times New Roman"/>
          <w:szCs w:val="24"/>
        </w:rPr>
        <w:t>esearch technique will be non-probability sampling in which a convenience sampling style will be implemented</w:t>
      </w:r>
      <w:r w:rsidR="00F754AA" w:rsidRPr="001E6844">
        <w:rPr>
          <w:rFonts w:cs="Times New Roman"/>
          <w:szCs w:val="24"/>
        </w:rPr>
        <w:t xml:space="preserve"> </w:t>
      </w:r>
      <w:r w:rsidR="00F754AA" w:rsidRPr="001E6844">
        <w:rPr>
          <w:rFonts w:cs="Times New Roman"/>
          <w:color w:val="222222"/>
          <w:szCs w:val="24"/>
          <w:shd w:val="clear" w:color="auto" w:fill="FFFFFF"/>
        </w:rPr>
        <w:t>(Forson et al., 2021)</w:t>
      </w:r>
      <w:r w:rsidRPr="001E6844">
        <w:rPr>
          <w:rFonts w:cs="Times New Roman"/>
          <w:szCs w:val="24"/>
        </w:rPr>
        <w:t xml:space="preserve">. Data collection will be executed by the distribution of online surveys to the targeted audience. Statistical interference will include regression, correlation, and </w:t>
      </w:r>
      <w:r w:rsidR="000928E1" w:rsidRPr="001E6844">
        <w:rPr>
          <w:rFonts w:cs="Times New Roman"/>
          <w:szCs w:val="24"/>
        </w:rPr>
        <w:t xml:space="preserve">linear tests will be run using SPSS software with interpretation to analyze the raw data. </w:t>
      </w:r>
    </w:p>
    <w:p w14:paraId="40A32884" w14:textId="77777777" w:rsidR="00B60C80" w:rsidRPr="001E6844" w:rsidRDefault="00A03B52" w:rsidP="00AE226B">
      <w:pPr>
        <w:pStyle w:val="Heading2"/>
        <w:numPr>
          <w:ilvl w:val="0"/>
          <w:numId w:val="3"/>
        </w:numPr>
        <w:rPr>
          <w:rFonts w:cs="Times New Roman"/>
          <w:szCs w:val="24"/>
        </w:rPr>
      </w:pPr>
      <w:bookmarkStart w:id="11" w:name="_Toc169966337"/>
      <w:r w:rsidRPr="001E6844">
        <w:rPr>
          <w:rFonts w:cs="Times New Roman"/>
          <w:szCs w:val="24"/>
        </w:rPr>
        <w:t>Ethical behavior and consideration</w:t>
      </w:r>
      <w:bookmarkEnd w:id="11"/>
    </w:p>
    <w:p w14:paraId="40A32885" w14:textId="77777777" w:rsidR="00F754AA" w:rsidRPr="001E6844" w:rsidRDefault="00A03B52" w:rsidP="00A03B52">
      <w:pPr>
        <w:ind w:firstLine="360"/>
        <w:rPr>
          <w:rFonts w:cs="Times New Roman"/>
          <w:szCs w:val="24"/>
        </w:rPr>
      </w:pPr>
      <w:r w:rsidRPr="001E6844">
        <w:rPr>
          <w:rFonts w:cs="Times New Roman"/>
          <w:szCs w:val="24"/>
        </w:rPr>
        <w:t xml:space="preserve">This research highly focuses on the ethical behavior </w:t>
      </w:r>
      <w:r w:rsidR="00CD6E53" w:rsidRPr="001E6844">
        <w:rPr>
          <w:rFonts w:cs="Times New Roman"/>
          <w:szCs w:val="24"/>
        </w:rPr>
        <w:t xml:space="preserve">of the participants for this research. </w:t>
      </w:r>
      <w:r w:rsidRPr="001E6844">
        <w:rPr>
          <w:rFonts w:eastAsia="Times New Roman" w:cs="Times New Roman"/>
          <w:szCs w:val="24"/>
        </w:rPr>
        <w:t>Researchers must comply with several ethical constraints, particularly when gathering data from sources. The primary data-gathering approach raises the researchers' duty to evaluate all relevant ethical considerations</w:t>
      </w:r>
      <w:r w:rsidR="00F754AA" w:rsidRPr="001E6844">
        <w:rPr>
          <w:rFonts w:eastAsia="Times New Roman" w:cs="Times New Roman"/>
          <w:szCs w:val="24"/>
        </w:rPr>
        <w:t xml:space="preserve"> </w:t>
      </w:r>
      <w:r w:rsidR="00F754AA" w:rsidRPr="001E6844">
        <w:rPr>
          <w:rFonts w:cs="Times New Roman"/>
          <w:szCs w:val="24"/>
        </w:rPr>
        <w:t>(</w:t>
      </w:r>
      <w:r w:rsidR="00F754AA" w:rsidRPr="001E6844">
        <w:rPr>
          <w:rFonts w:cs="Times New Roman"/>
          <w:color w:val="222222"/>
          <w:szCs w:val="24"/>
          <w:shd w:val="clear" w:color="auto" w:fill="FFFFFF"/>
        </w:rPr>
        <w:t>Kalogiannidis, 2021</w:t>
      </w:r>
      <w:r w:rsidR="00F754AA" w:rsidRPr="001E6844">
        <w:rPr>
          <w:rFonts w:cs="Times New Roman"/>
          <w:szCs w:val="24"/>
        </w:rPr>
        <w:t>)</w:t>
      </w:r>
      <w:r w:rsidRPr="001E6844">
        <w:rPr>
          <w:rFonts w:eastAsia="Times New Roman" w:cs="Times New Roman"/>
          <w:szCs w:val="24"/>
        </w:rPr>
        <w:t>. One of the most important components of these ethical issues is maintaining the anonymity of the respondents; this is a crucial and ethical requirement that the researchers must meet</w:t>
      </w:r>
      <w:r w:rsidR="00F754AA" w:rsidRPr="001E6844">
        <w:rPr>
          <w:rFonts w:eastAsia="Times New Roman" w:cs="Times New Roman"/>
          <w:szCs w:val="24"/>
        </w:rPr>
        <w:t xml:space="preserve"> </w:t>
      </w:r>
      <w:r w:rsidR="00F754AA" w:rsidRPr="001E6844">
        <w:rPr>
          <w:rFonts w:cs="Times New Roman"/>
          <w:szCs w:val="24"/>
        </w:rPr>
        <w:t>(</w:t>
      </w:r>
      <w:r w:rsidR="00F754AA" w:rsidRPr="001E6844">
        <w:rPr>
          <w:rFonts w:cs="Times New Roman"/>
          <w:color w:val="222222"/>
          <w:szCs w:val="24"/>
          <w:shd w:val="clear" w:color="auto" w:fill="FFFFFF"/>
        </w:rPr>
        <w:t>Mareny, 2021</w:t>
      </w:r>
      <w:r w:rsidR="00F754AA" w:rsidRPr="001E6844">
        <w:rPr>
          <w:rFonts w:cs="Times New Roman"/>
          <w:szCs w:val="24"/>
        </w:rPr>
        <w:t>)</w:t>
      </w:r>
      <w:r w:rsidRPr="001E6844">
        <w:rPr>
          <w:rFonts w:eastAsia="Times New Roman" w:cs="Times New Roman"/>
          <w:szCs w:val="24"/>
        </w:rPr>
        <w:t xml:space="preserve">. The respondents should be informed about the research purpose and its usage, and the researcher must respect the respondents' privacy. In the context of the current study, respondents were pre-informed about the research's purpose </w:t>
      </w:r>
      <w:r w:rsidRPr="001E6844">
        <w:rPr>
          <w:rFonts w:eastAsia="Times New Roman" w:cs="Times New Roman"/>
          <w:szCs w:val="24"/>
        </w:rPr>
        <w:lastRenderedPageBreak/>
        <w:t>and data use; it was communicated that participation in the study is voluntary, and respondents' private information would be protected. The respondents have signed the consent form to confirm their voluntary involvement in the study and the data will be kept secure from unauthorized access by saving it in a password-protected system storage disk</w:t>
      </w:r>
      <w:r w:rsidR="00F754AA" w:rsidRPr="001E6844">
        <w:rPr>
          <w:rFonts w:eastAsia="Times New Roman" w:cs="Times New Roman"/>
          <w:szCs w:val="24"/>
        </w:rPr>
        <w:t xml:space="preserve"> </w:t>
      </w:r>
      <w:r w:rsidR="00F754AA" w:rsidRPr="001E6844">
        <w:rPr>
          <w:rFonts w:cs="Times New Roman"/>
          <w:color w:val="222222"/>
          <w:szCs w:val="24"/>
          <w:shd w:val="clear" w:color="auto" w:fill="FFFFFF"/>
        </w:rPr>
        <w:t>(Nugroho et al., 2020)</w:t>
      </w:r>
      <w:r w:rsidRPr="001E6844">
        <w:rPr>
          <w:rFonts w:eastAsia="Times New Roman" w:cs="Times New Roman"/>
          <w:szCs w:val="24"/>
        </w:rPr>
        <w:t xml:space="preserve">. </w:t>
      </w:r>
    </w:p>
    <w:p w14:paraId="40A32886" w14:textId="77777777" w:rsidR="00CD6E53" w:rsidRPr="001E6844" w:rsidRDefault="00A03B52" w:rsidP="00AE226B">
      <w:pPr>
        <w:pStyle w:val="Heading2"/>
        <w:numPr>
          <w:ilvl w:val="0"/>
          <w:numId w:val="3"/>
        </w:numPr>
        <w:rPr>
          <w:rFonts w:cs="Times New Roman"/>
          <w:szCs w:val="24"/>
        </w:rPr>
      </w:pPr>
      <w:bookmarkStart w:id="12" w:name="_Toc169966338"/>
      <w:r w:rsidRPr="001E6844">
        <w:rPr>
          <w:rFonts w:cs="Times New Roman"/>
          <w:szCs w:val="24"/>
        </w:rPr>
        <w:t>Findings of the research</w:t>
      </w:r>
      <w:bookmarkEnd w:id="12"/>
    </w:p>
    <w:p w14:paraId="40A32887" w14:textId="77777777" w:rsidR="00CD6E53" w:rsidRPr="001E6844" w:rsidRDefault="00A03B52" w:rsidP="00A03B52">
      <w:pPr>
        <w:ind w:firstLine="180"/>
        <w:rPr>
          <w:rFonts w:cs="Times New Roman"/>
          <w:szCs w:val="24"/>
        </w:rPr>
      </w:pPr>
      <w:r w:rsidRPr="001E6844">
        <w:rPr>
          <w:rFonts w:cs="Times New Roman"/>
          <w:szCs w:val="24"/>
        </w:rPr>
        <w:t xml:space="preserve">The findings </w:t>
      </w:r>
      <w:r w:rsidR="000928E1" w:rsidRPr="001E6844">
        <w:rPr>
          <w:rFonts w:cs="Times New Roman"/>
          <w:szCs w:val="24"/>
        </w:rPr>
        <w:t xml:space="preserve">will reflect whether </w:t>
      </w:r>
      <w:r w:rsidRPr="001E6844">
        <w:rPr>
          <w:rFonts w:cs="Times New Roman"/>
          <w:szCs w:val="24"/>
        </w:rPr>
        <w:t>there is</w:t>
      </w:r>
      <w:r w:rsidR="000928E1" w:rsidRPr="001E6844">
        <w:rPr>
          <w:rFonts w:cs="Times New Roman"/>
          <w:szCs w:val="24"/>
        </w:rPr>
        <w:t xml:space="preserve"> a positive or negative influence on manager motivation toward employee performance. The findings will show the relationship between managers and employees and how this impacts productivity. However, the findings will show a graphical representation with its interpretation of how much participants respond to the </w:t>
      </w:r>
      <w:r w:rsidR="00F754AA" w:rsidRPr="001E6844">
        <w:rPr>
          <w:rFonts w:cs="Times New Roman"/>
          <w:szCs w:val="24"/>
        </w:rPr>
        <w:t>questions (</w:t>
      </w:r>
      <w:r w:rsidR="00F754AA" w:rsidRPr="001E6844">
        <w:rPr>
          <w:rFonts w:cs="Times New Roman"/>
          <w:color w:val="222222"/>
          <w:szCs w:val="24"/>
          <w:shd w:val="clear" w:color="auto" w:fill="FFFFFF"/>
        </w:rPr>
        <w:t>Alsuwaidi et al., 2021</w:t>
      </w:r>
      <w:r w:rsidR="00F754AA" w:rsidRPr="001E6844">
        <w:rPr>
          <w:rFonts w:cs="Times New Roman"/>
          <w:szCs w:val="24"/>
        </w:rPr>
        <w:t xml:space="preserve">). </w:t>
      </w:r>
    </w:p>
    <w:p w14:paraId="40A32888" w14:textId="77777777" w:rsidR="00B60C80" w:rsidRPr="001E6844" w:rsidRDefault="00A03B52" w:rsidP="00AE226B">
      <w:pPr>
        <w:pStyle w:val="Heading2"/>
        <w:numPr>
          <w:ilvl w:val="0"/>
          <w:numId w:val="3"/>
        </w:numPr>
        <w:rPr>
          <w:rFonts w:cs="Times New Roman"/>
          <w:szCs w:val="24"/>
        </w:rPr>
      </w:pPr>
      <w:bookmarkStart w:id="13" w:name="_Toc169966339"/>
      <w:r w:rsidRPr="001E6844">
        <w:rPr>
          <w:rFonts w:cs="Times New Roman"/>
          <w:szCs w:val="24"/>
        </w:rPr>
        <w:t>Conclusion</w:t>
      </w:r>
      <w:bookmarkEnd w:id="13"/>
    </w:p>
    <w:p w14:paraId="40A32889" w14:textId="77777777" w:rsidR="000928E1" w:rsidRPr="001E6844" w:rsidRDefault="00A03B52" w:rsidP="00A03B52">
      <w:pPr>
        <w:ind w:firstLine="180"/>
        <w:rPr>
          <w:rFonts w:cs="Times New Roman"/>
          <w:szCs w:val="24"/>
        </w:rPr>
      </w:pPr>
      <w:r w:rsidRPr="001E6844">
        <w:rPr>
          <w:rFonts w:cs="Times New Roman"/>
          <w:szCs w:val="24"/>
        </w:rPr>
        <w:t xml:space="preserve">This study was based on manager motivation towards employee performance at the workplace in the UK context. However, this study highly emphasizes on the employee's working conditions and the role of managers in the workplace. Manager can motivate their employees by integrating intrinsic rewards which include personal development, and becoming excellent in their field Intrinsic rewards therefore are the motivating forces in the organization's work culture and can be tangible or intangible individuals gain intrinsic rewards from the work done or from the psychological satisfaction arising from accomplishments. </w:t>
      </w:r>
      <w:r w:rsidR="00F754AA" w:rsidRPr="001E6844">
        <w:rPr>
          <w:rFonts w:cs="Times New Roman"/>
          <w:szCs w:val="24"/>
        </w:rPr>
        <w:t xml:space="preserve">Two theories are implemented </w:t>
      </w:r>
      <w:r w:rsidRPr="001E6844">
        <w:rPr>
          <w:rFonts w:cs="Times New Roman"/>
          <w:szCs w:val="24"/>
        </w:rPr>
        <w:t xml:space="preserve">Maslow’s Hierarchy of Needs and McClelland`s Motivational Theory to support this research. </w:t>
      </w:r>
    </w:p>
    <w:p w14:paraId="40A3288A" w14:textId="77777777" w:rsidR="000928E1" w:rsidRPr="001E6844" w:rsidRDefault="00A03B52" w:rsidP="00AE226B">
      <w:pPr>
        <w:rPr>
          <w:rFonts w:cs="Times New Roman"/>
          <w:szCs w:val="24"/>
        </w:rPr>
      </w:pPr>
      <w:r w:rsidRPr="001E6844">
        <w:rPr>
          <w:rFonts w:cs="Times New Roman"/>
          <w:szCs w:val="24"/>
        </w:rPr>
        <w:br w:type="page"/>
      </w:r>
    </w:p>
    <w:p w14:paraId="40A3288B" w14:textId="77777777" w:rsidR="00AE226B" w:rsidRPr="001E6844" w:rsidRDefault="00A03B52" w:rsidP="00AE226B">
      <w:pPr>
        <w:pStyle w:val="Heading2"/>
        <w:numPr>
          <w:ilvl w:val="0"/>
          <w:numId w:val="3"/>
        </w:numPr>
        <w:rPr>
          <w:rFonts w:cs="Times New Roman"/>
          <w:szCs w:val="24"/>
        </w:rPr>
      </w:pPr>
      <w:bookmarkStart w:id="14" w:name="_Toc169966340"/>
      <w:r w:rsidRPr="001E6844">
        <w:rPr>
          <w:rFonts w:cs="Times New Roman"/>
          <w:szCs w:val="24"/>
        </w:rPr>
        <w:lastRenderedPageBreak/>
        <w:t>References</w:t>
      </w:r>
      <w:bookmarkEnd w:id="14"/>
      <w:r w:rsidRPr="001E6844">
        <w:rPr>
          <w:rFonts w:cs="Times New Roman"/>
          <w:szCs w:val="24"/>
        </w:rPr>
        <w:t xml:space="preserve"> </w:t>
      </w:r>
    </w:p>
    <w:p w14:paraId="40A3288C" w14:textId="77777777" w:rsidR="00AE226B" w:rsidRPr="001E6844" w:rsidRDefault="00AE226B" w:rsidP="00AE226B">
      <w:pPr>
        <w:rPr>
          <w:rFonts w:cs="Times New Roman"/>
          <w:szCs w:val="24"/>
        </w:rPr>
      </w:pPr>
    </w:p>
    <w:p w14:paraId="40A3288D" w14:textId="77777777" w:rsidR="00AE226B" w:rsidRPr="001E6844" w:rsidRDefault="00A03B52" w:rsidP="00AE226B">
      <w:pPr>
        <w:ind w:left="720" w:hanging="720"/>
        <w:rPr>
          <w:rFonts w:cs="Times New Roman"/>
          <w:szCs w:val="24"/>
        </w:rPr>
      </w:pPr>
      <w:r w:rsidRPr="001E6844">
        <w:rPr>
          <w:rFonts w:cs="Times New Roman"/>
          <w:szCs w:val="24"/>
          <w:shd w:val="clear" w:color="auto" w:fill="FFFFFF"/>
        </w:rPr>
        <w:t>Ali, B.J. and Anwar, G., 2021. An empirical study of employees' motivation and its influence on job satisfaction. Ali, BJ, &amp; Anwar, G.(2021). An Empirical Study of Employees' Motivation and Its Influence on Job Satisfaction. International Journal of Engineering, Business and Management, 5(2), pp.21-30.</w:t>
      </w:r>
    </w:p>
    <w:p w14:paraId="40A3288E"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Al-kharabsheh, S.A., Attiany, M.S., Alshawabkeh, R.O.K., Hamadneh, S. and Alshurideh, M.T., 2022. The impact of digital HRM on employee performance through employee motivation. </w:t>
      </w:r>
      <w:r w:rsidRPr="001E6844">
        <w:rPr>
          <w:rFonts w:cs="Times New Roman"/>
          <w:i/>
          <w:iCs/>
          <w:color w:val="222222"/>
          <w:szCs w:val="24"/>
          <w:shd w:val="clear" w:color="auto" w:fill="FFFFFF"/>
        </w:rPr>
        <w:t>International Journal of Data and Network Science</w:t>
      </w:r>
      <w:r w:rsidRPr="001E6844">
        <w:rPr>
          <w:rFonts w:cs="Times New Roman"/>
          <w:color w:val="222222"/>
          <w:szCs w:val="24"/>
          <w:shd w:val="clear" w:color="auto" w:fill="FFFFFF"/>
        </w:rPr>
        <w:t>, </w:t>
      </w:r>
      <w:r w:rsidRPr="001E6844">
        <w:rPr>
          <w:rFonts w:cs="Times New Roman"/>
          <w:i/>
          <w:iCs/>
          <w:color w:val="222222"/>
          <w:szCs w:val="24"/>
          <w:shd w:val="clear" w:color="auto" w:fill="FFFFFF"/>
        </w:rPr>
        <w:t>7</w:t>
      </w:r>
      <w:r w:rsidRPr="001E6844">
        <w:rPr>
          <w:rFonts w:cs="Times New Roman"/>
          <w:color w:val="222222"/>
          <w:szCs w:val="24"/>
          <w:shd w:val="clear" w:color="auto" w:fill="FFFFFF"/>
        </w:rPr>
        <w:t>(1), pp.275-282.</w:t>
      </w:r>
    </w:p>
    <w:p w14:paraId="40A3288F"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Alsuwaidi, M., Alshurideh, M., Al Kurdi, B. and Salloum, S.A., 2021. Performance appraisal on employees’ motivation: A comprehensive analysis. In </w:t>
      </w:r>
      <w:r w:rsidRPr="001E6844">
        <w:rPr>
          <w:rFonts w:cs="Times New Roman"/>
          <w:i/>
          <w:iCs/>
          <w:color w:val="222222"/>
          <w:szCs w:val="24"/>
          <w:shd w:val="clear" w:color="auto" w:fill="FFFFFF"/>
        </w:rPr>
        <w:t>Proceedings of the International Conference on Advanced Intelligent Systems and Informatics 2020</w:t>
      </w:r>
      <w:r w:rsidRPr="001E6844">
        <w:rPr>
          <w:rFonts w:cs="Times New Roman"/>
          <w:color w:val="222222"/>
          <w:szCs w:val="24"/>
          <w:shd w:val="clear" w:color="auto" w:fill="FFFFFF"/>
        </w:rPr>
        <w:t> (pp. 681-693). Springer International Publishing.</w:t>
      </w:r>
    </w:p>
    <w:p w14:paraId="40A32890"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Andreas, D., 2022. Employee performance: The effect of motivation and job satisfaction. </w:t>
      </w:r>
      <w:r w:rsidRPr="001E6844">
        <w:rPr>
          <w:rFonts w:cs="Times New Roman"/>
          <w:i/>
          <w:iCs/>
          <w:color w:val="222222"/>
          <w:szCs w:val="24"/>
          <w:shd w:val="clear" w:color="auto" w:fill="FFFFFF"/>
        </w:rPr>
        <w:t>PRODUKTIF: Jurnal Kepegawaian dan Organisasi</w:t>
      </w:r>
      <w:r w:rsidRPr="001E6844">
        <w:rPr>
          <w:rFonts w:cs="Times New Roman"/>
          <w:color w:val="222222"/>
          <w:szCs w:val="24"/>
          <w:shd w:val="clear" w:color="auto" w:fill="FFFFFF"/>
        </w:rPr>
        <w:t>, </w:t>
      </w:r>
      <w:r w:rsidRPr="001E6844">
        <w:rPr>
          <w:rFonts w:cs="Times New Roman"/>
          <w:i/>
          <w:iCs/>
          <w:color w:val="222222"/>
          <w:szCs w:val="24"/>
          <w:shd w:val="clear" w:color="auto" w:fill="FFFFFF"/>
        </w:rPr>
        <w:t>1</w:t>
      </w:r>
      <w:r w:rsidRPr="001E6844">
        <w:rPr>
          <w:rFonts w:cs="Times New Roman"/>
          <w:color w:val="222222"/>
          <w:szCs w:val="24"/>
          <w:shd w:val="clear" w:color="auto" w:fill="FFFFFF"/>
        </w:rPr>
        <w:t>(1), pp.28-35.</w:t>
      </w:r>
    </w:p>
    <w:p w14:paraId="40A32891"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Ann, S. and Blum, S.C., 2020. Motivating senior employees in the hospitality industry. </w:t>
      </w:r>
      <w:r w:rsidRPr="001E6844">
        <w:rPr>
          <w:rFonts w:cs="Times New Roman"/>
          <w:i/>
          <w:iCs/>
          <w:color w:val="222222"/>
          <w:szCs w:val="24"/>
          <w:shd w:val="clear" w:color="auto" w:fill="FFFFFF"/>
        </w:rPr>
        <w:t>International Journal of Contemporary Hospitality Management</w:t>
      </w:r>
      <w:r w:rsidRPr="001E6844">
        <w:rPr>
          <w:rFonts w:cs="Times New Roman"/>
          <w:color w:val="222222"/>
          <w:szCs w:val="24"/>
          <w:shd w:val="clear" w:color="auto" w:fill="FFFFFF"/>
        </w:rPr>
        <w:t>, </w:t>
      </w:r>
      <w:r w:rsidRPr="001E6844">
        <w:rPr>
          <w:rFonts w:cs="Times New Roman"/>
          <w:i/>
          <w:iCs/>
          <w:color w:val="222222"/>
          <w:szCs w:val="24"/>
          <w:shd w:val="clear" w:color="auto" w:fill="FFFFFF"/>
        </w:rPr>
        <w:t>32</w:t>
      </w:r>
      <w:r w:rsidRPr="001E6844">
        <w:rPr>
          <w:rFonts w:cs="Times New Roman"/>
          <w:color w:val="222222"/>
          <w:szCs w:val="24"/>
          <w:shd w:val="clear" w:color="auto" w:fill="FFFFFF"/>
        </w:rPr>
        <w:t>(1), pp.324-346.</w:t>
      </w:r>
    </w:p>
    <w:p w14:paraId="40A32892"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 xml:space="preserve">Chua, J. and Ayoko, O.B., 2021. Employees' self-determined motivation, transformational leadership, and work engagement. </w:t>
      </w:r>
      <w:r w:rsidRPr="001E6844">
        <w:rPr>
          <w:rFonts w:cs="Times New Roman"/>
          <w:i/>
          <w:iCs/>
          <w:color w:val="222222"/>
          <w:szCs w:val="24"/>
          <w:shd w:val="clear" w:color="auto" w:fill="FFFFFF"/>
        </w:rPr>
        <w:t>Journal of Management &amp; Organization</w:t>
      </w:r>
      <w:r w:rsidRPr="001E6844">
        <w:rPr>
          <w:rFonts w:cs="Times New Roman"/>
          <w:color w:val="222222"/>
          <w:szCs w:val="24"/>
          <w:shd w:val="clear" w:color="auto" w:fill="FFFFFF"/>
        </w:rPr>
        <w:t>, </w:t>
      </w:r>
      <w:r w:rsidRPr="001E6844">
        <w:rPr>
          <w:rFonts w:cs="Times New Roman"/>
          <w:i/>
          <w:iCs/>
          <w:color w:val="222222"/>
          <w:szCs w:val="24"/>
          <w:shd w:val="clear" w:color="auto" w:fill="FFFFFF"/>
        </w:rPr>
        <w:t>27</w:t>
      </w:r>
      <w:r w:rsidRPr="001E6844">
        <w:rPr>
          <w:rFonts w:cs="Times New Roman"/>
          <w:color w:val="222222"/>
          <w:szCs w:val="24"/>
          <w:shd w:val="clear" w:color="auto" w:fill="FFFFFF"/>
        </w:rPr>
        <w:t>(3), pp.523-543.</w:t>
      </w:r>
    </w:p>
    <w:p w14:paraId="40A32893"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Dangol, P., 2021. Role of performance appraisal system and its impact on employees motivation. </w:t>
      </w:r>
      <w:r w:rsidRPr="001E6844">
        <w:rPr>
          <w:rFonts w:cs="Times New Roman"/>
          <w:i/>
          <w:iCs/>
          <w:color w:val="222222"/>
          <w:szCs w:val="24"/>
          <w:shd w:val="clear" w:color="auto" w:fill="FFFFFF"/>
        </w:rPr>
        <w:t>Quantitative Economics and Management Studies</w:t>
      </w:r>
      <w:r w:rsidRPr="001E6844">
        <w:rPr>
          <w:rFonts w:cs="Times New Roman"/>
          <w:color w:val="222222"/>
          <w:szCs w:val="24"/>
          <w:shd w:val="clear" w:color="auto" w:fill="FFFFFF"/>
        </w:rPr>
        <w:t>, </w:t>
      </w:r>
      <w:r w:rsidRPr="001E6844">
        <w:rPr>
          <w:rFonts w:cs="Times New Roman"/>
          <w:i/>
          <w:iCs/>
          <w:color w:val="222222"/>
          <w:szCs w:val="24"/>
          <w:shd w:val="clear" w:color="auto" w:fill="FFFFFF"/>
        </w:rPr>
        <w:t>2</w:t>
      </w:r>
      <w:r w:rsidRPr="001E6844">
        <w:rPr>
          <w:rFonts w:cs="Times New Roman"/>
          <w:color w:val="222222"/>
          <w:szCs w:val="24"/>
          <w:shd w:val="clear" w:color="auto" w:fill="FFFFFF"/>
        </w:rPr>
        <w:t>(1), pp.13-26.</w:t>
      </w:r>
    </w:p>
    <w:p w14:paraId="40A32894"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Efendi, R., Rifa'i, M.N., Bahrun, K., Milla, H. and Suharmi, S., 2020. The mediation of work motivation on the effects of work discipline and compensation on performance batik msmes employees in Yogyakarta city, Indonesia. </w:t>
      </w:r>
      <w:r w:rsidRPr="001E6844">
        <w:rPr>
          <w:rFonts w:cs="Times New Roman"/>
          <w:i/>
          <w:iCs/>
          <w:color w:val="222222"/>
          <w:szCs w:val="24"/>
          <w:shd w:val="clear" w:color="auto" w:fill="FFFFFF"/>
        </w:rPr>
        <w:t>International Journal of Multicultural and Multireligious Understanding</w:t>
      </w:r>
      <w:r w:rsidRPr="001E6844">
        <w:rPr>
          <w:rFonts w:cs="Times New Roman"/>
          <w:color w:val="222222"/>
          <w:szCs w:val="24"/>
          <w:shd w:val="clear" w:color="auto" w:fill="FFFFFF"/>
        </w:rPr>
        <w:t>, </w:t>
      </w:r>
      <w:r w:rsidRPr="001E6844">
        <w:rPr>
          <w:rFonts w:cs="Times New Roman"/>
          <w:i/>
          <w:iCs/>
          <w:color w:val="222222"/>
          <w:szCs w:val="24"/>
          <w:shd w:val="clear" w:color="auto" w:fill="FFFFFF"/>
        </w:rPr>
        <w:t>7</w:t>
      </w:r>
      <w:r w:rsidRPr="001E6844">
        <w:rPr>
          <w:rFonts w:cs="Times New Roman"/>
          <w:color w:val="222222"/>
          <w:szCs w:val="24"/>
          <w:shd w:val="clear" w:color="auto" w:fill="FFFFFF"/>
        </w:rPr>
        <w:t>(1), pp.689-703.</w:t>
      </w:r>
    </w:p>
    <w:p w14:paraId="40A32895"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lastRenderedPageBreak/>
        <w:t>Fjendbo, T.H., 2021. Leading employees of different genders: the importance of gender for the leadership‒motivation relationship. </w:t>
      </w:r>
      <w:r w:rsidRPr="001E6844">
        <w:rPr>
          <w:rFonts w:cs="Times New Roman"/>
          <w:i/>
          <w:iCs/>
          <w:color w:val="222222"/>
          <w:szCs w:val="24"/>
          <w:shd w:val="clear" w:color="auto" w:fill="FFFFFF"/>
        </w:rPr>
        <w:t>Review of Public Personnel Administration</w:t>
      </w:r>
      <w:r w:rsidRPr="001E6844">
        <w:rPr>
          <w:rFonts w:cs="Times New Roman"/>
          <w:color w:val="222222"/>
          <w:szCs w:val="24"/>
          <w:shd w:val="clear" w:color="auto" w:fill="FFFFFF"/>
        </w:rPr>
        <w:t>, </w:t>
      </w:r>
      <w:r w:rsidRPr="001E6844">
        <w:rPr>
          <w:rFonts w:cs="Times New Roman"/>
          <w:i/>
          <w:iCs/>
          <w:color w:val="222222"/>
          <w:szCs w:val="24"/>
          <w:shd w:val="clear" w:color="auto" w:fill="FFFFFF"/>
        </w:rPr>
        <w:t>41</w:t>
      </w:r>
      <w:r w:rsidRPr="001E6844">
        <w:rPr>
          <w:rFonts w:cs="Times New Roman"/>
          <w:color w:val="222222"/>
          <w:szCs w:val="24"/>
          <w:shd w:val="clear" w:color="auto" w:fill="FFFFFF"/>
        </w:rPr>
        <w:t>(4), pp.651-673.</w:t>
      </w:r>
    </w:p>
    <w:p w14:paraId="40A32896"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Forson, J.A., Ofosu-Dwamena, E., Opoku, R.A. and Adjavon, S.E., 2021. Employee motivation and job performance: a study of basic school teachers in Ghana. </w:t>
      </w:r>
      <w:r w:rsidRPr="001E6844">
        <w:rPr>
          <w:rFonts w:cs="Times New Roman"/>
          <w:i/>
          <w:iCs/>
          <w:color w:val="222222"/>
          <w:szCs w:val="24"/>
          <w:shd w:val="clear" w:color="auto" w:fill="FFFFFF"/>
        </w:rPr>
        <w:t>Future Business Journal</w:t>
      </w:r>
      <w:r w:rsidRPr="001E6844">
        <w:rPr>
          <w:rFonts w:cs="Times New Roman"/>
          <w:color w:val="222222"/>
          <w:szCs w:val="24"/>
          <w:shd w:val="clear" w:color="auto" w:fill="FFFFFF"/>
        </w:rPr>
        <w:t>, </w:t>
      </w:r>
      <w:r w:rsidRPr="001E6844">
        <w:rPr>
          <w:rFonts w:cs="Times New Roman"/>
          <w:i/>
          <w:iCs/>
          <w:color w:val="222222"/>
          <w:szCs w:val="24"/>
          <w:shd w:val="clear" w:color="auto" w:fill="FFFFFF"/>
        </w:rPr>
        <w:t>7</w:t>
      </w:r>
      <w:r w:rsidRPr="001E6844">
        <w:rPr>
          <w:rFonts w:cs="Times New Roman"/>
          <w:color w:val="222222"/>
          <w:szCs w:val="24"/>
          <w:shd w:val="clear" w:color="auto" w:fill="FFFFFF"/>
        </w:rPr>
        <w:t>(1), p.30.</w:t>
      </w:r>
    </w:p>
    <w:p w14:paraId="40A32897"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Girdwichai, L. and Sriviboon, C., 2020. Employee motivation and performance: Do the work environment and the training matter? </w:t>
      </w:r>
      <w:r w:rsidRPr="001E6844">
        <w:rPr>
          <w:rFonts w:cs="Times New Roman"/>
          <w:i/>
          <w:iCs/>
          <w:color w:val="222222"/>
          <w:szCs w:val="24"/>
          <w:shd w:val="clear" w:color="auto" w:fill="FFFFFF"/>
        </w:rPr>
        <w:t>Journal of Security &amp; Sustainability Issues</w:t>
      </w:r>
      <w:r w:rsidRPr="001E6844">
        <w:rPr>
          <w:rFonts w:cs="Times New Roman"/>
          <w:color w:val="222222"/>
          <w:szCs w:val="24"/>
          <w:shd w:val="clear" w:color="auto" w:fill="FFFFFF"/>
        </w:rPr>
        <w:t>, </w:t>
      </w:r>
      <w:r w:rsidRPr="001E6844">
        <w:rPr>
          <w:rFonts w:cs="Times New Roman"/>
          <w:i/>
          <w:iCs/>
          <w:color w:val="222222"/>
          <w:szCs w:val="24"/>
          <w:shd w:val="clear" w:color="auto" w:fill="FFFFFF"/>
        </w:rPr>
        <w:t>9</w:t>
      </w:r>
      <w:r w:rsidRPr="001E6844">
        <w:rPr>
          <w:rFonts w:cs="Times New Roman"/>
          <w:color w:val="222222"/>
          <w:szCs w:val="24"/>
          <w:shd w:val="clear" w:color="auto" w:fill="FFFFFF"/>
        </w:rPr>
        <w:t>.</w:t>
      </w:r>
    </w:p>
    <w:p w14:paraId="40A32898"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Hajiali, I., Kessi, A.M.F., Budiandriani, B., Prihatin, E. and Sufri, M.M., 2022. Determination of work motivation, leadership style, employee competence on job satisfaction and employee performance. </w:t>
      </w:r>
      <w:r w:rsidRPr="001E6844">
        <w:rPr>
          <w:rFonts w:cs="Times New Roman"/>
          <w:i/>
          <w:iCs/>
          <w:color w:val="222222"/>
          <w:szCs w:val="24"/>
          <w:shd w:val="clear" w:color="auto" w:fill="FFFFFF"/>
        </w:rPr>
        <w:t>Golden Ratio of Human Resource Management</w:t>
      </w:r>
      <w:r w:rsidRPr="001E6844">
        <w:rPr>
          <w:rFonts w:cs="Times New Roman"/>
          <w:color w:val="222222"/>
          <w:szCs w:val="24"/>
          <w:shd w:val="clear" w:color="auto" w:fill="FFFFFF"/>
        </w:rPr>
        <w:t>, </w:t>
      </w:r>
      <w:r w:rsidRPr="001E6844">
        <w:rPr>
          <w:rFonts w:cs="Times New Roman"/>
          <w:i/>
          <w:iCs/>
          <w:color w:val="222222"/>
          <w:szCs w:val="24"/>
          <w:shd w:val="clear" w:color="auto" w:fill="FFFFFF"/>
        </w:rPr>
        <w:t>2</w:t>
      </w:r>
      <w:r w:rsidRPr="001E6844">
        <w:rPr>
          <w:rFonts w:cs="Times New Roman"/>
          <w:color w:val="222222"/>
          <w:szCs w:val="24"/>
          <w:shd w:val="clear" w:color="auto" w:fill="FFFFFF"/>
        </w:rPr>
        <w:t>(1), pp.57-69.</w:t>
      </w:r>
    </w:p>
    <w:p w14:paraId="40A32899"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 xml:space="preserve">Jankelová, N., Joniaková, Z., Romanová, A. and Remeňová, K., 2020. Motivational factors and job satisfaction of employees in agriculture in the context of the performance of agricultural companies in Slovakia. </w:t>
      </w:r>
      <w:r w:rsidRPr="001E6844">
        <w:rPr>
          <w:rFonts w:cs="Times New Roman"/>
          <w:i/>
          <w:iCs/>
          <w:color w:val="222222"/>
          <w:szCs w:val="24"/>
          <w:shd w:val="clear" w:color="auto" w:fill="FFFFFF"/>
        </w:rPr>
        <w:t>Agricultural Economics/Zemedelska Ekonomika</w:t>
      </w:r>
      <w:r w:rsidRPr="001E6844">
        <w:rPr>
          <w:rFonts w:cs="Times New Roman"/>
          <w:color w:val="222222"/>
          <w:szCs w:val="24"/>
          <w:shd w:val="clear" w:color="auto" w:fill="FFFFFF"/>
        </w:rPr>
        <w:t>, </w:t>
      </w:r>
      <w:r w:rsidRPr="001E6844">
        <w:rPr>
          <w:rFonts w:cs="Times New Roman"/>
          <w:i/>
          <w:iCs/>
          <w:color w:val="222222"/>
          <w:szCs w:val="24"/>
          <w:shd w:val="clear" w:color="auto" w:fill="FFFFFF"/>
        </w:rPr>
        <w:t>66</w:t>
      </w:r>
      <w:r w:rsidRPr="001E6844">
        <w:rPr>
          <w:rFonts w:cs="Times New Roman"/>
          <w:color w:val="222222"/>
          <w:szCs w:val="24"/>
          <w:shd w:val="clear" w:color="auto" w:fill="FFFFFF"/>
        </w:rPr>
        <w:t>(9).</w:t>
      </w:r>
    </w:p>
    <w:p w14:paraId="40A3289A"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 xml:space="preserve">Kalogiannidis, S., 2021. Impact of employee motivation on organizational performance. A scoping review paper for the public sector. </w:t>
      </w:r>
      <w:r w:rsidRPr="001E6844">
        <w:rPr>
          <w:rFonts w:cs="Times New Roman"/>
          <w:i/>
          <w:iCs/>
          <w:color w:val="222222"/>
          <w:szCs w:val="24"/>
          <w:shd w:val="clear" w:color="auto" w:fill="FFFFFF"/>
        </w:rPr>
        <w:t>The Strategic Journal of Business &amp; Change Management, 8 (3), 984</w:t>
      </w:r>
      <w:r w:rsidRPr="001E6844">
        <w:rPr>
          <w:rFonts w:cs="Times New Roman"/>
          <w:color w:val="222222"/>
          <w:szCs w:val="24"/>
          <w:shd w:val="clear" w:color="auto" w:fill="FFFFFF"/>
        </w:rPr>
        <w:t>, </w:t>
      </w:r>
      <w:r w:rsidRPr="001E6844">
        <w:rPr>
          <w:rFonts w:cs="Times New Roman"/>
          <w:i/>
          <w:iCs/>
          <w:color w:val="222222"/>
          <w:szCs w:val="24"/>
          <w:shd w:val="clear" w:color="auto" w:fill="FFFFFF"/>
        </w:rPr>
        <w:t>996</w:t>
      </w:r>
      <w:r w:rsidRPr="001E6844">
        <w:rPr>
          <w:rFonts w:cs="Times New Roman"/>
          <w:color w:val="222222"/>
          <w:szCs w:val="24"/>
          <w:shd w:val="clear" w:color="auto" w:fill="FFFFFF"/>
        </w:rPr>
        <w:t>(3).</w:t>
      </w:r>
    </w:p>
    <w:p w14:paraId="40A3289B"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Kumari, K., Ali, S.B. and Abbas, J., 2021. Examining the Role of Motivation and Reward in Employees' Job Performance through Mediating Effect of Job Satisfaction: An Empirical Evidence. </w:t>
      </w:r>
      <w:r w:rsidRPr="001E6844">
        <w:rPr>
          <w:rFonts w:cs="Times New Roman"/>
          <w:i/>
          <w:iCs/>
          <w:color w:val="222222"/>
          <w:szCs w:val="24"/>
          <w:shd w:val="clear" w:color="auto" w:fill="FFFFFF"/>
        </w:rPr>
        <w:t>International Journal of Organizational Leadership</w:t>
      </w:r>
      <w:r w:rsidRPr="001E6844">
        <w:rPr>
          <w:rFonts w:cs="Times New Roman"/>
          <w:color w:val="222222"/>
          <w:szCs w:val="24"/>
          <w:shd w:val="clear" w:color="auto" w:fill="FFFFFF"/>
        </w:rPr>
        <w:t>, </w:t>
      </w:r>
      <w:r w:rsidRPr="001E6844">
        <w:rPr>
          <w:rFonts w:cs="Times New Roman"/>
          <w:i/>
          <w:iCs/>
          <w:color w:val="222222"/>
          <w:szCs w:val="24"/>
          <w:shd w:val="clear" w:color="auto" w:fill="FFFFFF"/>
        </w:rPr>
        <w:t>10</w:t>
      </w:r>
      <w:r w:rsidRPr="001E6844">
        <w:rPr>
          <w:rFonts w:cs="Times New Roman"/>
          <w:color w:val="222222"/>
          <w:szCs w:val="24"/>
          <w:shd w:val="clear" w:color="auto" w:fill="FFFFFF"/>
        </w:rPr>
        <w:t>(4).</w:t>
      </w:r>
    </w:p>
    <w:p w14:paraId="40A3289C"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Kurniasih, D., Setyoko, P.I. and Saputra, A.S., 2022. The Influence of Digital Electronic Performance, Competence, and Motivation on Government Organization Employees Performance During the Digital Era. </w:t>
      </w:r>
      <w:r w:rsidRPr="001E6844">
        <w:rPr>
          <w:rFonts w:cs="Times New Roman"/>
          <w:i/>
          <w:iCs/>
          <w:color w:val="222222"/>
          <w:szCs w:val="24"/>
          <w:shd w:val="clear" w:color="auto" w:fill="FFFFFF"/>
        </w:rPr>
        <w:t>Journal of Industrial Engineering &amp; Management Research</w:t>
      </w:r>
      <w:r w:rsidRPr="001E6844">
        <w:rPr>
          <w:rFonts w:cs="Times New Roman"/>
          <w:color w:val="222222"/>
          <w:szCs w:val="24"/>
          <w:shd w:val="clear" w:color="auto" w:fill="FFFFFF"/>
        </w:rPr>
        <w:t>, </w:t>
      </w:r>
      <w:r w:rsidRPr="001E6844">
        <w:rPr>
          <w:rFonts w:cs="Times New Roman"/>
          <w:i/>
          <w:iCs/>
          <w:color w:val="222222"/>
          <w:szCs w:val="24"/>
          <w:shd w:val="clear" w:color="auto" w:fill="FFFFFF"/>
        </w:rPr>
        <w:t>3</w:t>
      </w:r>
      <w:r w:rsidRPr="001E6844">
        <w:rPr>
          <w:rFonts w:cs="Times New Roman"/>
          <w:color w:val="222222"/>
          <w:szCs w:val="24"/>
          <w:shd w:val="clear" w:color="auto" w:fill="FFFFFF"/>
        </w:rPr>
        <w:t>(5), pp.86-99.</w:t>
      </w:r>
    </w:p>
    <w:p w14:paraId="40A3289D"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Kuswati, Y., 2020. The effect of motivation on employee performance. </w:t>
      </w:r>
      <w:r w:rsidRPr="001E6844">
        <w:rPr>
          <w:rFonts w:cs="Times New Roman"/>
          <w:i/>
          <w:iCs/>
          <w:color w:val="222222"/>
          <w:szCs w:val="24"/>
          <w:shd w:val="clear" w:color="auto" w:fill="FFFFFF"/>
        </w:rPr>
        <w:t>Budapest International Research and Critics Institute-Journal (BIRCI-Journal)</w:t>
      </w:r>
      <w:r w:rsidRPr="001E6844">
        <w:rPr>
          <w:rFonts w:cs="Times New Roman"/>
          <w:color w:val="222222"/>
          <w:szCs w:val="24"/>
          <w:shd w:val="clear" w:color="auto" w:fill="FFFFFF"/>
        </w:rPr>
        <w:t>, </w:t>
      </w:r>
      <w:r w:rsidRPr="001E6844">
        <w:rPr>
          <w:rFonts w:cs="Times New Roman"/>
          <w:i/>
          <w:iCs/>
          <w:color w:val="222222"/>
          <w:szCs w:val="24"/>
          <w:shd w:val="clear" w:color="auto" w:fill="FFFFFF"/>
        </w:rPr>
        <w:t>3</w:t>
      </w:r>
      <w:r w:rsidRPr="001E6844">
        <w:rPr>
          <w:rFonts w:cs="Times New Roman"/>
          <w:color w:val="222222"/>
          <w:szCs w:val="24"/>
          <w:shd w:val="clear" w:color="auto" w:fill="FFFFFF"/>
        </w:rPr>
        <w:t>(2), pp.995-1002.</w:t>
      </w:r>
    </w:p>
    <w:p w14:paraId="40A3289E"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Manzoor, F., Wei, L. and Asif, M., 2021. Intrinsic rewards and employee's performance with the mediating mechanism of employee's motivation. </w:t>
      </w:r>
      <w:r w:rsidRPr="001E6844">
        <w:rPr>
          <w:rFonts w:cs="Times New Roman"/>
          <w:i/>
          <w:iCs/>
          <w:color w:val="222222"/>
          <w:szCs w:val="24"/>
          <w:shd w:val="clear" w:color="auto" w:fill="FFFFFF"/>
        </w:rPr>
        <w:t>Frontiers in Psychology</w:t>
      </w:r>
      <w:r w:rsidRPr="001E6844">
        <w:rPr>
          <w:rFonts w:cs="Times New Roman"/>
          <w:color w:val="222222"/>
          <w:szCs w:val="24"/>
          <w:shd w:val="clear" w:color="auto" w:fill="FFFFFF"/>
        </w:rPr>
        <w:t>, </w:t>
      </w:r>
      <w:r w:rsidRPr="001E6844">
        <w:rPr>
          <w:rFonts w:cs="Times New Roman"/>
          <w:i/>
          <w:iCs/>
          <w:color w:val="222222"/>
          <w:szCs w:val="24"/>
          <w:shd w:val="clear" w:color="auto" w:fill="FFFFFF"/>
        </w:rPr>
        <w:t>12</w:t>
      </w:r>
      <w:r w:rsidRPr="001E6844">
        <w:rPr>
          <w:rFonts w:cs="Times New Roman"/>
          <w:color w:val="222222"/>
          <w:szCs w:val="24"/>
          <w:shd w:val="clear" w:color="auto" w:fill="FFFFFF"/>
        </w:rPr>
        <w:t>, p.563070.</w:t>
      </w:r>
    </w:p>
    <w:p w14:paraId="40A3289F"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lastRenderedPageBreak/>
        <w:t>Mareny, R., 2021. THE RELATIONSHIP OF LEADERSHIP AND MOTIVATION TO THE PERFORMANCE OF BAH KAPUL PUSKESMAS EMPLOYEES IN THE WORKING AREA OF SIANTAR SITALASARI SUB-DISTRICT PEMATANGSIANTAR CITY. </w:t>
      </w:r>
      <w:r w:rsidRPr="001E6844">
        <w:rPr>
          <w:rFonts w:cs="Times New Roman"/>
          <w:i/>
          <w:iCs/>
          <w:color w:val="222222"/>
          <w:szCs w:val="24"/>
          <w:shd w:val="clear" w:color="auto" w:fill="FFFFFF"/>
        </w:rPr>
        <w:t>MEDALION JOURNAL: Medical Research, Nursing, Health and Midwife Participation</w:t>
      </w:r>
      <w:r w:rsidRPr="001E6844">
        <w:rPr>
          <w:rFonts w:cs="Times New Roman"/>
          <w:color w:val="222222"/>
          <w:szCs w:val="24"/>
          <w:shd w:val="clear" w:color="auto" w:fill="FFFFFF"/>
        </w:rPr>
        <w:t>, </w:t>
      </w:r>
      <w:r w:rsidRPr="001E6844">
        <w:rPr>
          <w:rFonts w:cs="Times New Roman"/>
          <w:i/>
          <w:iCs/>
          <w:color w:val="222222"/>
          <w:szCs w:val="24"/>
          <w:shd w:val="clear" w:color="auto" w:fill="FFFFFF"/>
        </w:rPr>
        <w:t>2</w:t>
      </w:r>
      <w:r w:rsidRPr="001E6844">
        <w:rPr>
          <w:rFonts w:cs="Times New Roman"/>
          <w:color w:val="222222"/>
          <w:szCs w:val="24"/>
          <w:shd w:val="clear" w:color="auto" w:fill="FFFFFF"/>
        </w:rPr>
        <w:t>(2), pp.76-80.</w:t>
      </w:r>
    </w:p>
    <w:p w14:paraId="40A328A0"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 xml:space="preserve">Maryani, Y., Entang, M. and Tukiran, M., 2021. The relationship between work motivation, work discipline, and employee performance at the Regional Secretariat of Bogor City. </w:t>
      </w:r>
      <w:r w:rsidRPr="001E6844">
        <w:rPr>
          <w:rFonts w:cs="Times New Roman"/>
          <w:i/>
          <w:iCs/>
          <w:color w:val="222222"/>
          <w:szCs w:val="24"/>
          <w:shd w:val="clear" w:color="auto" w:fill="FFFFFF"/>
        </w:rPr>
        <w:t>International Journal of Social and Management Studies</w:t>
      </w:r>
      <w:r w:rsidRPr="001E6844">
        <w:rPr>
          <w:rFonts w:cs="Times New Roman"/>
          <w:color w:val="222222"/>
          <w:szCs w:val="24"/>
          <w:shd w:val="clear" w:color="auto" w:fill="FFFFFF"/>
        </w:rPr>
        <w:t>, </w:t>
      </w:r>
      <w:r w:rsidRPr="001E6844">
        <w:rPr>
          <w:rFonts w:cs="Times New Roman"/>
          <w:i/>
          <w:iCs/>
          <w:color w:val="222222"/>
          <w:szCs w:val="24"/>
          <w:shd w:val="clear" w:color="auto" w:fill="FFFFFF"/>
        </w:rPr>
        <w:t>2</w:t>
      </w:r>
      <w:r w:rsidRPr="001E6844">
        <w:rPr>
          <w:rFonts w:cs="Times New Roman"/>
          <w:color w:val="222222"/>
          <w:szCs w:val="24"/>
          <w:shd w:val="clear" w:color="auto" w:fill="FFFFFF"/>
        </w:rPr>
        <w:t>(2), pp.1-16.</w:t>
      </w:r>
    </w:p>
    <w:p w14:paraId="40A328A1"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Nguyen, H.N., Le, Q.H., Tran, Q.B., Tran, T.H.M., Nguyen, T.H.Y. and Nguyen, T.T.Q., 2020. The impact of organizational commitment on employee motivation: A study in Vietnamese enterprises. </w:t>
      </w:r>
      <w:r w:rsidRPr="001E6844">
        <w:rPr>
          <w:rFonts w:cs="Times New Roman"/>
          <w:i/>
          <w:iCs/>
          <w:color w:val="222222"/>
          <w:szCs w:val="24"/>
          <w:shd w:val="clear" w:color="auto" w:fill="FFFFFF"/>
        </w:rPr>
        <w:t>The Journal of Asian Finance, Economics and Business</w:t>
      </w:r>
      <w:r w:rsidRPr="001E6844">
        <w:rPr>
          <w:rFonts w:cs="Times New Roman"/>
          <w:color w:val="222222"/>
          <w:szCs w:val="24"/>
          <w:shd w:val="clear" w:color="auto" w:fill="FFFFFF"/>
        </w:rPr>
        <w:t>, </w:t>
      </w:r>
      <w:r w:rsidRPr="001E6844">
        <w:rPr>
          <w:rFonts w:cs="Times New Roman"/>
          <w:i/>
          <w:iCs/>
          <w:color w:val="222222"/>
          <w:szCs w:val="24"/>
          <w:shd w:val="clear" w:color="auto" w:fill="FFFFFF"/>
        </w:rPr>
        <w:t>7</w:t>
      </w:r>
      <w:r w:rsidRPr="001E6844">
        <w:rPr>
          <w:rFonts w:cs="Times New Roman"/>
          <w:color w:val="222222"/>
          <w:szCs w:val="24"/>
          <w:shd w:val="clear" w:color="auto" w:fill="FFFFFF"/>
        </w:rPr>
        <w:t>(6), pp.439-447.</w:t>
      </w:r>
    </w:p>
    <w:p w14:paraId="40A328A2"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Nugroho, Y.A., Asbari, M., Purwanto, A., Basuki, S., Sudiyono, R.N., Fikri, M.A.A., Hulu, P., Mustofa, M., Chidir, G., Suroso, S. and Xavir, Y., 2020. Transformational leadership and employees' performances: The mediating role of motivation and work environment. </w:t>
      </w:r>
      <w:r w:rsidRPr="001E6844">
        <w:rPr>
          <w:rFonts w:cs="Times New Roman"/>
          <w:i/>
          <w:iCs/>
          <w:color w:val="222222"/>
          <w:szCs w:val="24"/>
          <w:shd w:val="clear" w:color="auto" w:fill="FFFFFF"/>
        </w:rPr>
        <w:t>EduPsyCouns: Journal of Education, Psychology, and Counseling</w:t>
      </w:r>
      <w:r w:rsidRPr="001E6844">
        <w:rPr>
          <w:rFonts w:cs="Times New Roman"/>
          <w:color w:val="222222"/>
          <w:szCs w:val="24"/>
          <w:shd w:val="clear" w:color="auto" w:fill="FFFFFF"/>
        </w:rPr>
        <w:t>, </w:t>
      </w:r>
      <w:r w:rsidRPr="001E6844">
        <w:rPr>
          <w:rFonts w:cs="Times New Roman"/>
          <w:i/>
          <w:iCs/>
          <w:color w:val="222222"/>
          <w:szCs w:val="24"/>
          <w:shd w:val="clear" w:color="auto" w:fill="FFFFFF"/>
        </w:rPr>
        <w:t>2</w:t>
      </w:r>
      <w:r w:rsidRPr="001E6844">
        <w:rPr>
          <w:rFonts w:cs="Times New Roman"/>
          <w:color w:val="222222"/>
          <w:szCs w:val="24"/>
          <w:shd w:val="clear" w:color="auto" w:fill="FFFFFF"/>
        </w:rPr>
        <w:t>(1), pp.438-460.</w:t>
      </w:r>
    </w:p>
    <w:p w14:paraId="40A328A3"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Nuriman, H., 2021. The Analysis Of Competence And Career Development Impact On Work Motivation And Its Implication Toward Employee’s Performance. </w:t>
      </w:r>
      <w:r w:rsidRPr="001E6844">
        <w:rPr>
          <w:rFonts w:cs="Times New Roman"/>
          <w:i/>
          <w:iCs/>
          <w:color w:val="222222"/>
          <w:szCs w:val="24"/>
          <w:shd w:val="clear" w:color="auto" w:fill="FFFFFF"/>
        </w:rPr>
        <w:t>AKADEMIK: Jurnal Mahasiswa Ekonomi &amp; Bisnis</w:t>
      </w:r>
      <w:r w:rsidRPr="001E6844">
        <w:rPr>
          <w:rFonts w:cs="Times New Roman"/>
          <w:color w:val="222222"/>
          <w:szCs w:val="24"/>
          <w:shd w:val="clear" w:color="auto" w:fill="FFFFFF"/>
        </w:rPr>
        <w:t>, </w:t>
      </w:r>
      <w:r w:rsidRPr="001E6844">
        <w:rPr>
          <w:rFonts w:cs="Times New Roman"/>
          <w:i/>
          <w:iCs/>
          <w:color w:val="222222"/>
          <w:szCs w:val="24"/>
          <w:shd w:val="clear" w:color="auto" w:fill="FFFFFF"/>
        </w:rPr>
        <w:t>1</w:t>
      </w:r>
      <w:r w:rsidRPr="001E6844">
        <w:rPr>
          <w:rFonts w:cs="Times New Roman"/>
          <w:color w:val="222222"/>
          <w:szCs w:val="24"/>
          <w:shd w:val="clear" w:color="auto" w:fill="FFFFFF"/>
        </w:rPr>
        <w:t>(1), pp.10-17.</w:t>
      </w:r>
    </w:p>
    <w:p w14:paraId="40A328A4"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Oppong, R.F. and Zhau, W., 2020. THE INFLUENCE OF COMPETENCE ON PERFORMANCE WITH MOTIVATION AS AN INTERVENING VARIABLE ON MEDICAL EMPLOYEES IN AMERICA PUBLIC SERVICE DEPARTMENT. </w:t>
      </w:r>
      <w:r w:rsidRPr="001E6844">
        <w:rPr>
          <w:rFonts w:cs="Times New Roman"/>
          <w:i/>
          <w:iCs/>
          <w:color w:val="222222"/>
          <w:szCs w:val="24"/>
          <w:shd w:val="clear" w:color="auto" w:fill="FFFFFF"/>
        </w:rPr>
        <w:t>MEDALION JOURNAL: Medical Research, Nursing, Health and Midwife Participation</w:t>
      </w:r>
      <w:r w:rsidRPr="001E6844">
        <w:rPr>
          <w:rFonts w:cs="Times New Roman"/>
          <w:color w:val="222222"/>
          <w:szCs w:val="24"/>
          <w:shd w:val="clear" w:color="auto" w:fill="FFFFFF"/>
        </w:rPr>
        <w:t>, </w:t>
      </w:r>
      <w:r w:rsidRPr="001E6844">
        <w:rPr>
          <w:rFonts w:cs="Times New Roman"/>
          <w:i/>
          <w:iCs/>
          <w:color w:val="222222"/>
          <w:szCs w:val="24"/>
          <w:shd w:val="clear" w:color="auto" w:fill="FFFFFF"/>
        </w:rPr>
        <w:t>1</w:t>
      </w:r>
      <w:r w:rsidRPr="001E6844">
        <w:rPr>
          <w:rFonts w:cs="Times New Roman"/>
          <w:color w:val="222222"/>
          <w:szCs w:val="24"/>
          <w:shd w:val="clear" w:color="auto" w:fill="FFFFFF"/>
        </w:rPr>
        <w:t>(2), pp.63-70.</w:t>
      </w:r>
    </w:p>
    <w:p w14:paraId="40A328A5"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Paais, M. and Pattiruhu, J.R., 2020. Effect of motivation, leadership, and organizational culture on satisfaction and employee performance. </w:t>
      </w:r>
      <w:r w:rsidRPr="001E6844">
        <w:rPr>
          <w:rFonts w:cs="Times New Roman"/>
          <w:i/>
          <w:iCs/>
          <w:color w:val="222222"/>
          <w:szCs w:val="24"/>
          <w:shd w:val="clear" w:color="auto" w:fill="FFFFFF"/>
        </w:rPr>
        <w:t>The Journal of Asian Finance, Economics and Business</w:t>
      </w:r>
      <w:r w:rsidRPr="001E6844">
        <w:rPr>
          <w:rFonts w:cs="Times New Roman"/>
          <w:color w:val="222222"/>
          <w:szCs w:val="24"/>
          <w:shd w:val="clear" w:color="auto" w:fill="FFFFFF"/>
        </w:rPr>
        <w:t>, </w:t>
      </w:r>
      <w:r w:rsidRPr="001E6844">
        <w:rPr>
          <w:rFonts w:cs="Times New Roman"/>
          <w:i/>
          <w:iCs/>
          <w:color w:val="222222"/>
          <w:szCs w:val="24"/>
          <w:shd w:val="clear" w:color="auto" w:fill="FFFFFF"/>
        </w:rPr>
        <w:t>7</w:t>
      </w:r>
      <w:r w:rsidRPr="001E6844">
        <w:rPr>
          <w:rFonts w:cs="Times New Roman"/>
          <w:color w:val="222222"/>
          <w:szCs w:val="24"/>
          <w:shd w:val="clear" w:color="auto" w:fill="FFFFFF"/>
        </w:rPr>
        <w:t>(8), pp.577-588.</w:t>
      </w:r>
    </w:p>
    <w:p w14:paraId="40A328A6"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lastRenderedPageBreak/>
        <w:t xml:space="preserve">Parashakti, R.D., Fahlevi, M., Ekhsan, M. and Hadinata, A., 2020, April. The influence of work environment and competence on motivation and its impact on employee performance in the health sector. In </w:t>
      </w:r>
      <w:r w:rsidRPr="001E6844">
        <w:rPr>
          <w:rFonts w:cs="Times New Roman"/>
          <w:i/>
          <w:iCs/>
          <w:color w:val="222222"/>
          <w:szCs w:val="24"/>
          <w:shd w:val="clear" w:color="auto" w:fill="FFFFFF"/>
        </w:rPr>
        <w:t>3rd Asia Pacific International Conference of Management and Business Science (AICMBS 2019)</w:t>
      </w:r>
      <w:r w:rsidRPr="001E6844">
        <w:rPr>
          <w:rFonts w:cs="Times New Roman"/>
          <w:color w:val="222222"/>
          <w:szCs w:val="24"/>
          <w:shd w:val="clear" w:color="auto" w:fill="FFFFFF"/>
        </w:rPr>
        <w:t> (pp. 259-267). Atlantis Press.</w:t>
      </w:r>
    </w:p>
    <w:p w14:paraId="40A328A7"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Rivaldo, Y., 2021. Leadership and motivation to performance through job satisfaction of hotel employees at D'Merlion Batam. </w:t>
      </w:r>
      <w:r w:rsidRPr="001E6844">
        <w:rPr>
          <w:rFonts w:cs="Times New Roman"/>
          <w:i/>
          <w:iCs/>
          <w:color w:val="222222"/>
          <w:szCs w:val="24"/>
          <w:shd w:val="clear" w:color="auto" w:fill="FFFFFF"/>
        </w:rPr>
        <w:t>The Winners</w:t>
      </w:r>
      <w:r w:rsidRPr="001E6844">
        <w:rPr>
          <w:rFonts w:cs="Times New Roman"/>
          <w:color w:val="222222"/>
          <w:szCs w:val="24"/>
          <w:shd w:val="clear" w:color="auto" w:fill="FFFFFF"/>
        </w:rPr>
        <w:t>, </w:t>
      </w:r>
      <w:r w:rsidRPr="001E6844">
        <w:rPr>
          <w:rFonts w:cs="Times New Roman"/>
          <w:i/>
          <w:iCs/>
          <w:color w:val="222222"/>
          <w:szCs w:val="24"/>
          <w:shd w:val="clear" w:color="auto" w:fill="FFFFFF"/>
        </w:rPr>
        <w:t>22</w:t>
      </w:r>
      <w:r w:rsidRPr="001E6844">
        <w:rPr>
          <w:rFonts w:cs="Times New Roman"/>
          <w:color w:val="222222"/>
          <w:szCs w:val="24"/>
          <w:shd w:val="clear" w:color="auto" w:fill="FFFFFF"/>
        </w:rPr>
        <w:t>(1), pp.25-30.</w:t>
      </w:r>
    </w:p>
    <w:p w14:paraId="40A328A8"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Riyanto, S., Endri, E. and Herlisha, N., 2021. Effect of work motivation and job satisfaction on employee performance: Mediating role of employee engagement. </w:t>
      </w:r>
      <w:r w:rsidRPr="001E6844">
        <w:rPr>
          <w:rFonts w:cs="Times New Roman"/>
          <w:i/>
          <w:iCs/>
          <w:color w:val="222222"/>
          <w:szCs w:val="24"/>
          <w:shd w:val="clear" w:color="auto" w:fill="FFFFFF"/>
        </w:rPr>
        <w:t>Problems and Perspectives in Management</w:t>
      </w:r>
      <w:r w:rsidRPr="001E6844">
        <w:rPr>
          <w:rFonts w:cs="Times New Roman"/>
          <w:color w:val="222222"/>
          <w:szCs w:val="24"/>
          <w:shd w:val="clear" w:color="auto" w:fill="FFFFFF"/>
        </w:rPr>
        <w:t>, </w:t>
      </w:r>
      <w:r w:rsidRPr="001E6844">
        <w:rPr>
          <w:rFonts w:cs="Times New Roman"/>
          <w:i/>
          <w:iCs/>
          <w:color w:val="222222"/>
          <w:szCs w:val="24"/>
          <w:shd w:val="clear" w:color="auto" w:fill="FFFFFF"/>
        </w:rPr>
        <w:t>19</w:t>
      </w:r>
      <w:r w:rsidRPr="001E6844">
        <w:rPr>
          <w:rFonts w:cs="Times New Roman"/>
          <w:color w:val="222222"/>
          <w:szCs w:val="24"/>
          <w:shd w:val="clear" w:color="auto" w:fill="FFFFFF"/>
        </w:rPr>
        <w:t>(3), p.162.</w:t>
      </w:r>
    </w:p>
    <w:p w14:paraId="40A328A9"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Saluy, A.B., Armansyah, S.A.N.D.H.I., Djamil, M.A.S.H.Y.U.D.Z.U.L.H.A.K., Mulyana, B.A.M.B.A.N.G., Pramudena, S.M., Rinda, R.T. and Endri, E.N.D.R.I., 2022. Motivation Moderating the Influence of Organizational Culture and Leadership on Employment Performance. </w:t>
      </w:r>
      <w:r w:rsidRPr="001E6844">
        <w:rPr>
          <w:rFonts w:cs="Times New Roman"/>
          <w:i/>
          <w:iCs/>
          <w:color w:val="222222"/>
          <w:szCs w:val="24"/>
          <w:shd w:val="clear" w:color="auto" w:fill="FFFFFF"/>
        </w:rPr>
        <w:t>WSEAS Transactions on Environment and Development</w:t>
      </w:r>
      <w:r w:rsidRPr="001E6844">
        <w:rPr>
          <w:rFonts w:cs="Times New Roman"/>
          <w:color w:val="222222"/>
          <w:szCs w:val="24"/>
          <w:shd w:val="clear" w:color="auto" w:fill="FFFFFF"/>
        </w:rPr>
        <w:t>, </w:t>
      </w:r>
      <w:r w:rsidRPr="001E6844">
        <w:rPr>
          <w:rFonts w:cs="Times New Roman"/>
          <w:i/>
          <w:iCs/>
          <w:color w:val="222222"/>
          <w:szCs w:val="24"/>
          <w:shd w:val="clear" w:color="auto" w:fill="FFFFFF"/>
        </w:rPr>
        <w:t>18</w:t>
      </w:r>
      <w:r w:rsidRPr="001E6844">
        <w:rPr>
          <w:rFonts w:cs="Times New Roman"/>
          <w:color w:val="222222"/>
          <w:szCs w:val="24"/>
          <w:shd w:val="clear" w:color="auto" w:fill="FFFFFF"/>
        </w:rPr>
        <w:t>, pp.662-670.</w:t>
      </w:r>
    </w:p>
    <w:p w14:paraId="40A328AA" w14:textId="77777777" w:rsidR="00AE226B" w:rsidRPr="001E6844" w:rsidRDefault="00A03B52" w:rsidP="00AE226B">
      <w:pPr>
        <w:ind w:left="720" w:hanging="720"/>
        <w:rPr>
          <w:rFonts w:cs="Times New Roman"/>
          <w:color w:val="222222"/>
          <w:szCs w:val="24"/>
          <w:shd w:val="clear" w:color="auto" w:fill="FFFFFF"/>
        </w:rPr>
      </w:pPr>
      <w:r w:rsidRPr="001E6844">
        <w:rPr>
          <w:rFonts w:cs="Times New Roman"/>
          <w:color w:val="222222"/>
          <w:szCs w:val="24"/>
          <w:shd w:val="clear" w:color="auto" w:fill="FFFFFF"/>
        </w:rPr>
        <w:t>Shkoler, O. and Kimura, T., 2020. How does work motivation impact employees’ investment at work and their job engagement? A moderated-moderation perspective through an international lens. </w:t>
      </w:r>
      <w:r w:rsidRPr="001E6844">
        <w:rPr>
          <w:rFonts w:cs="Times New Roman"/>
          <w:i/>
          <w:iCs/>
          <w:color w:val="222222"/>
          <w:szCs w:val="24"/>
          <w:shd w:val="clear" w:color="auto" w:fill="FFFFFF"/>
        </w:rPr>
        <w:t>Frontiers in Psychology</w:t>
      </w:r>
      <w:r w:rsidRPr="001E6844">
        <w:rPr>
          <w:rFonts w:cs="Times New Roman"/>
          <w:color w:val="222222"/>
          <w:szCs w:val="24"/>
          <w:shd w:val="clear" w:color="auto" w:fill="FFFFFF"/>
        </w:rPr>
        <w:t>, </w:t>
      </w:r>
      <w:r w:rsidRPr="001E6844">
        <w:rPr>
          <w:rFonts w:cs="Times New Roman"/>
          <w:i/>
          <w:iCs/>
          <w:color w:val="222222"/>
          <w:szCs w:val="24"/>
          <w:shd w:val="clear" w:color="auto" w:fill="FFFFFF"/>
        </w:rPr>
        <w:t>11</w:t>
      </w:r>
      <w:r w:rsidRPr="001E6844">
        <w:rPr>
          <w:rFonts w:cs="Times New Roman"/>
          <w:color w:val="222222"/>
          <w:szCs w:val="24"/>
          <w:shd w:val="clear" w:color="auto" w:fill="FFFFFF"/>
        </w:rPr>
        <w:t>, p.487698.</w:t>
      </w:r>
    </w:p>
    <w:p w14:paraId="40A328AB" w14:textId="77777777" w:rsidR="000928E1" w:rsidRPr="001E6844" w:rsidRDefault="00A03B52" w:rsidP="00AE226B">
      <w:pPr>
        <w:rPr>
          <w:rFonts w:cs="Times New Roman"/>
          <w:szCs w:val="24"/>
          <w:shd w:val="clear" w:color="auto" w:fill="FFFFFF"/>
        </w:rPr>
      </w:pPr>
      <w:r w:rsidRPr="001E6844">
        <w:rPr>
          <w:rFonts w:cs="Times New Roman"/>
          <w:szCs w:val="24"/>
        </w:rPr>
        <w:br w:type="page"/>
      </w:r>
    </w:p>
    <w:p w14:paraId="40A328AC" w14:textId="77777777" w:rsidR="000928E1" w:rsidRPr="001E6844" w:rsidRDefault="000928E1" w:rsidP="00AE226B">
      <w:pPr>
        <w:rPr>
          <w:rFonts w:cs="Times New Roman"/>
          <w:szCs w:val="24"/>
        </w:rPr>
      </w:pPr>
    </w:p>
    <w:p w14:paraId="40A328AD" w14:textId="77777777" w:rsidR="00B60C80" w:rsidRPr="001E6844" w:rsidRDefault="00A03B52" w:rsidP="00AE226B">
      <w:pPr>
        <w:pStyle w:val="Heading2"/>
        <w:numPr>
          <w:ilvl w:val="0"/>
          <w:numId w:val="3"/>
        </w:numPr>
        <w:rPr>
          <w:rFonts w:cs="Times New Roman"/>
          <w:szCs w:val="24"/>
        </w:rPr>
      </w:pPr>
      <w:bookmarkStart w:id="15" w:name="_Toc169966341"/>
      <w:r w:rsidRPr="001E6844">
        <w:rPr>
          <w:rFonts w:cs="Times New Roman"/>
          <w:szCs w:val="24"/>
        </w:rPr>
        <w:t>Appendix</w:t>
      </w:r>
      <w:bookmarkEnd w:id="15"/>
    </w:p>
    <w:p w14:paraId="40A328AE" w14:textId="77777777" w:rsidR="00B60C80" w:rsidRPr="001E6844" w:rsidRDefault="00A03B52" w:rsidP="00AE226B">
      <w:pPr>
        <w:pStyle w:val="Heading2"/>
        <w:rPr>
          <w:rFonts w:cs="Times New Roman"/>
          <w:szCs w:val="24"/>
        </w:rPr>
      </w:pPr>
      <w:bookmarkStart w:id="16" w:name="_Toc169966342"/>
      <w:r w:rsidRPr="001E6844">
        <w:rPr>
          <w:rFonts w:cs="Times New Roman"/>
          <w:szCs w:val="24"/>
        </w:rPr>
        <w:t>Questionnaire</w:t>
      </w:r>
      <w:bookmarkEnd w:id="16"/>
      <w:r w:rsidRPr="001E6844">
        <w:rPr>
          <w:rFonts w:cs="Times New Roman"/>
          <w:szCs w:val="24"/>
        </w:rPr>
        <w:t xml:space="preserve"> </w:t>
      </w:r>
    </w:p>
    <w:p w14:paraId="40A328AF" w14:textId="77777777" w:rsidR="009B3600" w:rsidRPr="001E6844" w:rsidRDefault="00A03B52" w:rsidP="00AE226B">
      <w:pPr>
        <w:rPr>
          <w:rFonts w:cs="Times New Roman"/>
          <w:b/>
          <w:szCs w:val="24"/>
        </w:rPr>
      </w:pPr>
      <w:r w:rsidRPr="001E6844">
        <w:rPr>
          <w:rFonts w:cs="Times New Roman"/>
          <w:b/>
          <w:szCs w:val="24"/>
        </w:rPr>
        <w:t>Demographics</w:t>
      </w:r>
    </w:p>
    <w:p w14:paraId="40A328B0" w14:textId="77777777" w:rsidR="009B3600" w:rsidRPr="001E6844" w:rsidRDefault="00A03B52" w:rsidP="00AE226B">
      <w:pPr>
        <w:pStyle w:val="ListParagraph"/>
        <w:numPr>
          <w:ilvl w:val="0"/>
          <w:numId w:val="13"/>
        </w:numPr>
        <w:rPr>
          <w:rFonts w:cs="Times New Roman"/>
          <w:b/>
          <w:szCs w:val="24"/>
        </w:rPr>
      </w:pPr>
      <w:r w:rsidRPr="001E6844">
        <w:rPr>
          <w:rFonts w:cs="Times New Roman"/>
          <w:b/>
          <w:szCs w:val="24"/>
        </w:rPr>
        <w:t>Age</w:t>
      </w:r>
    </w:p>
    <w:p w14:paraId="40A328B1" w14:textId="77777777" w:rsidR="009B3600" w:rsidRPr="001E6844" w:rsidRDefault="00A03B52" w:rsidP="00AE226B">
      <w:pPr>
        <w:pStyle w:val="ListParagraph"/>
        <w:numPr>
          <w:ilvl w:val="0"/>
          <w:numId w:val="11"/>
        </w:numPr>
        <w:rPr>
          <w:rFonts w:cs="Times New Roman"/>
          <w:szCs w:val="24"/>
        </w:rPr>
      </w:pPr>
      <w:r w:rsidRPr="001E6844">
        <w:rPr>
          <w:rFonts w:cs="Times New Roman"/>
          <w:szCs w:val="24"/>
        </w:rPr>
        <w:t>18-25</w:t>
      </w:r>
    </w:p>
    <w:p w14:paraId="40A328B2" w14:textId="77777777" w:rsidR="009B3600" w:rsidRPr="001E6844" w:rsidRDefault="00A03B52" w:rsidP="00AE226B">
      <w:pPr>
        <w:pStyle w:val="ListParagraph"/>
        <w:numPr>
          <w:ilvl w:val="0"/>
          <w:numId w:val="11"/>
        </w:numPr>
        <w:rPr>
          <w:rFonts w:cs="Times New Roman"/>
          <w:szCs w:val="24"/>
        </w:rPr>
      </w:pPr>
      <w:r w:rsidRPr="001E6844">
        <w:rPr>
          <w:rFonts w:cs="Times New Roman"/>
          <w:szCs w:val="24"/>
        </w:rPr>
        <w:t>26-35</w:t>
      </w:r>
    </w:p>
    <w:p w14:paraId="40A328B3" w14:textId="77777777" w:rsidR="009B3600" w:rsidRPr="001E6844" w:rsidRDefault="00A03B52" w:rsidP="00AE226B">
      <w:pPr>
        <w:pStyle w:val="ListParagraph"/>
        <w:numPr>
          <w:ilvl w:val="0"/>
          <w:numId w:val="11"/>
        </w:numPr>
        <w:rPr>
          <w:rFonts w:cs="Times New Roman"/>
          <w:szCs w:val="24"/>
        </w:rPr>
      </w:pPr>
      <w:r w:rsidRPr="001E6844">
        <w:rPr>
          <w:rFonts w:cs="Times New Roman"/>
          <w:szCs w:val="24"/>
        </w:rPr>
        <w:t>36-45</w:t>
      </w:r>
    </w:p>
    <w:p w14:paraId="40A328B4" w14:textId="77777777" w:rsidR="009B3600" w:rsidRPr="001E6844" w:rsidRDefault="00A03B52" w:rsidP="00AE226B">
      <w:pPr>
        <w:pStyle w:val="ListParagraph"/>
        <w:numPr>
          <w:ilvl w:val="0"/>
          <w:numId w:val="11"/>
        </w:numPr>
        <w:rPr>
          <w:rFonts w:cs="Times New Roman"/>
          <w:szCs w:val="24"/>
        </w:rPr>
      </w:pPr>
      <w:r w:rsidRPr="001E6844">
        <w:rPr>
          <w:rFonts w:cs="Times New Roman"/>
          <w:szCs w:val="24"/>
        </w:rPr>
        <w:t>46 onwards</w:t>
      </w:r>
    </w:p>
    <w:p w14:paraId="40A328B5" w14:textId="77777777" w:rsidR="009B3600" w:rsidRPr="001E6844" w:rsidRDefault="00A03B52" w:rsidP="00AE226B">
      <w:pPr>
        <w:pStyle w:val="ListParagraph"/>
        <w:numPr>
          <w:ilvl w:val="0"/>
          <w:numId w:val="13"/>
        </w:numPr>
        <w:rPr>
          <w:rFonts w:cs="Times New Roman"/>
          <w:b/>
          <w:szCs w:val="24"/>
        </w:rPr>
      </w:pPr>
      <w:r w:rsidRPr="001E6844">
        <w:rPr>
          <w:rFonts w:cs="Times New Roman"/>
          <w:b/>
          <w:szCs w:val="24"/>
        </w:rPr>
        <w:t>Gender</w:t>
      </w:r>
    </w:p>
    <w:p w14:paraId="40A328B6" w14:textId="77777777" w:rsidR="009B3600" w:rsidRPr="001E6844" w:rsidRDefault="00A03B52" w:rsidP="00AE226B">
      <w:pPr>
        <w:pStyle w:val="ListParagraph"/>
        <w:numPr>
          <w:ilvl w:val="0"/>
          <w:numId w:val="10"/>
        </w:numPr>
        <w:rPr>
          <w:rFonts w:cs="Times New Roman"/>
          <w:szCs w:val="24"/>
        </w:rPr>
      </w:pPr>
      <w:r w:rsidRPr="001E6844">
        <w:rPr>
          <w:rFonts w:cs="Times New Roman"/>
          <w:szCs w:val="24"/>
        </w:rPr>
        <w:t xml:space="preserve">Female </w:t>
      </w:r>
    </w:p>
    <w:p w14:paraId="40A328B7" w14:textId="77777777" w:rsidR="009B3600" w:rsidRPr="001E6844" w:rsidRDefault="00A03B52" w:rsidP="00AE226B">
      <w:pPr>
        <w:pStyle w:val="ListParagraph"/>
        <w:numPr>
          <w:ilvl w:val="0"/>
          <w:numId w:val="10"/>
        </w:numPr>
        <w:rPr>
          <w:rFonts w:cs="Times New Roman"/>
          <w:szCs w:val="24"/>
        </w:rPr>
      </w:pPr>
      <w:r w:rsidRPr="001E6844">
        <w:rPr>
          <w:rFonts w:cs="Times New Roman"/>
          <w:szCs w:val="24"/>
        </w:rPr>
        <w:t>Male</w:t>
      </w:r>
    </w:p>
    <w:p w14:paraId="40A328B8" w14:textId="77777777" w:rsidR="009B3600" w:rsidRPr="001E6844" w:rsidRDefault="00A03B52" w:rsidP="00AE226B">
      <w:pPr>
        <w:pStyle w:val="ListParagraph"/>
        <w:numPr>
          <w:ilvl w:val="0"/>
          <w:numId w:val="13"/>
        </w:numPr>
        <w:rPr>
          <w:rFonts w:cs="Times New Roman"/>
          <w:b/>
          <w:szCs w:val="24"/>
        </w:rPr>
      </w:pPr>
      <w:r w:rsidRPr="001E6844">
        <w:rPr>
          <w:rFonts w:cs="Times New Roman"/>
          <w:b/>
          <w:szCs w:val="24"/>
        </w:rPr>
        <w:t>Income</w:t>
      </w:r>
    </w:p>
    <w:p w14:paraId="40A328B9" w14:textId="77777777" w:rsidR="009B3600" w:rsidRPr="001E6844" w:rsidRDefault="00A03B52" w:rsidP="00AE226B">
      <w:pPr>
        <w:pStyle w:val="ListParagraph"/>
        <w:numPr>
          <w:ilvl w:val="0"/>
          <w:numId w:val="9"/>
        </w:numPr>
        <w:rPr>
          <w:rFonts w:cs="Times New Roman"/>
          <w:szCs w:val="24"/>
        </w:rPr>
      </w:pPr>
      <w:r w:rsidRPr="001E6844">
        <w:rPr>
          <w:rFonts w:cs="Times New Roman"/>
          <w:szCs w:val="24"/>
        </w:rPr>
        <w:t>25k to 40k</w:t>
      </w:r>
    </w:p>
    <w:p w14:paraId="40A328BA" w14:textId="77777777" w:rsidR="009B3600" w:rsidRPr="001E6844" w:rsidRDefault="00A03B52" w:rsidP="00AE226B">
      <w:pPr>
        <w:pStyle w:val="ListParagraph"/>
        <w:numPr>
          <w:ilvl w:val="0"/>
          <w:numId w:val="9"/>
        </w:numPr>
        <w:rPr>
          <w:rFonts w:cs="Times New Roman"/>
          <w:szCs w:val="24"/>
        </w:rPr>
      </w:pPr>
      <w:r w:rsidRPr="001E6844">
        <w:rPr>
          <w:rFonts w:cs="Times New Roman"/>
          <w:szCs w:val="24"/>
        </w:rPr>
        <w:t>41k to 50k</w:t>
      </w:r>
    </w:p>
    <w:p w14:paraId="40A328BB" w14:textId="77777777" w:rsidR="009B3600" w:rsidRPr="001E6844" w:rsidRDefault="00A03B52" w:rsidP="00AE226B">
      <w:pPr>
        <w:pStyle w:val="ListParagraph"/>
        <w:numPr>
          <w:ilvl w:val="0"/>
          <w:numId w:val="9"/>
        </w:numPr>
        <w:rPr>
          <w:rFonts w:cs="Times New Roman"/>
          <w:szCs w:val="24"/>
        </w:rPr>
      </w:pPr>
      <w:r w:rsidRPr="001E6844">
        <w:rPr>
          <w:rFonts w:cs="Times New Roman"/>
          <w:szCs w:val="24"/>
        </w:rPr>
        <w:t>50k to 75k</w:t>
      </w:r>
    </w:p>
    <w:p w14:paraId="40A328BC" w14:textId="77777777" w:rsidR="009B3600" w:rsidRPr="001E6844" w:rsidRDefault="00A03B52" w:rsidP="00AE226B">
      <w:pPr>
        <w:pStyle w:val="ListParagraph"/>
        <w:numPr>
          <w:ilvl w:val="0"/>
          <w:numId w:val="9"/>
        </w:numPr>
        <w:rPr>
          <w:rFonts w:cs="Times New Roman"/>
          <w:szCs w:val="24"/>
        </w:rPr>
      </w:pPr>
      <w:r w:rsidRPr="001E6844">
        <w:rPr>
          <w:rFonts w:cs="Times New Roman"/>
          <w:szCs w:val="24"/>
        </w:rPr>
        <w:t>75k onwards</w:t>
      </w:r>
    </w:p>
    <w:p w14:paraId="40A328BD" w14:textId="77777777" w:rsidR="009B3600" w:rsidRPr="001E6844" w:rsidRDefault="00A03B52" w:rsidP="00AE226B">
      <w:pPr>
        <w:pStyle w:val="ListParagraph"/>
        <w:numPr>
          <w:ilvl w:val="0"/>
          <w:numId w:val="13"/>
        </w:numPr>
        <w:rPr>
          <w:rFonts w:cs="Times New Roman"/>
          <w:b/>
          <w:szCs w:val="24"/>
        </w:rPr>
      </w:pPr>
      <w:r w:rsidRPr="001E6844">
        <w:rPr>
          <w:rFonts w:cs="Times New Roman"/>
          <w:b/>
          <w:szCs w:val="24"/>
        </w:rPr>
        <w:t>In which department do you work?</w:t>
      </w:r>
    </w:p>
    <w:p w14:paraId="40A328BE" w14:textId="77777777" w:rsidR="00A56489" w:rsidRPr="001E6844" w:rsidRDefault="00A03B52" w:rsidP="00AE226B">
      <w:pPr>
        <w:pStyle w:val="ListParagraph"/>
        <w:numPr>
          <w:ilvl w:val="0"/>
          <w:numId w:val="14"/>
        </w:numPr>
        <w:spacing w:after="0"/>
        <w:rPr>
          <w:rFonts w:eastAsia="Times New Roman" w:cs="Times New Roman"/>
          <w:szCs w:val="24"/>
        </w:rPr>
      </w:pPr>
      <w:r w:rsidRPr="001E6844">
        <w:rPr>
          <w:rFonts w:eastAsia="Times New Roman" w:cs="Times New Roman"/>
          <w:szCs w:val="24"/>
        </w:rPr>
        <w:t>Sales</w:t>
      </w:r>
    </w:p>
    <w:p w14:paraId="40A328BF" w14:textId="77777777" w:rsidR="00A56489" w:rsidRPr="001E6844" w:rsidRDefault="00A03B52" w:rsidP="00AE226B">
      <w:pPr>
        <w:pStyle w:val="ListParagraph"/>
        <w:numPr>
          <w:ilvl w:val="0"/>
          <w:numId w:val="14"/>
        </w:numPr>
        <w:spacing w:after="0"/>
        <w:rPr>
          <w:rFonts w:eastAsia="Times New Roman" w:cs="Times New Roman"/>
          <w:szCs w:val="24"/>
        </w:rPr>
      </w:pPr>
      <w:r w:rsidRPr="001E6844">
        <w:rPr>
          <w:rFonts w:eastAsia="Times New Roman" w:cs="Times New Roman"/>
          <w:szCs w:val="24"/>
        </w:rPr>
        <w:t>Marketing</w:t>
      </w:r>
    </w:p>
    <w:p w14:paraId="40A328C0" w14:textId="77777777" w:rsidR="00A56489" w:rsidRPr="001E6844" w:rsidRDefault="00A03B52" w:rsidP="00AE226B">
      <w:pPr>
        <w:pStyle w:val="ListParagraph"/>
        <w:numPr>
          <w:ilvl w:val="0"/>
          <w:numId w:val="14"/>
        </w:numPr>
        <w:spacing w:after="0"/>
        <w:rPr>
          <w:rFonts w:eastAsia="Times New Roman" w:cs="Times New Roman"/>
          <w:szCs w:val="24"/>
        </w:rPr>
      </w:pPr>
      <w:r w:rsidRPr="001E6844">
        <w:rPr>
          <w:rFonts w:eastAsia="Times New Roman" w:cs="Times New Roman"/>
          <w:szCs w:val="24"/>
        </w:rPr>
        <w:t>Finance</w:t>
      </w:r>
    </w:p>
    <w:p w14:paraId="40A328C1" w14:textId="77777777" w:rsidR="00A56489" w:rsidRPr="001E6844" w:rsidRDefault="00A03B52" w:rsidP="00AE226B">
      <w:pPr>
        <w:pStyle w:val="ListParagraph"/>
        <w:numPr>
          <w:ilvl w:val="0"/>
          <w:numId w:val="14"/>
        </w:numPr>
        <w:spacing w:after="0"/>
        <w:rPr>
          <w:rFonts w:eastAsia="Times New Roman" w:cs="Times New Roman"/>
          <w:szCs w:val="24"/>
        </w:rPr>
      </w:pPr>
      <w:r w:rsidRPr="001E6844">
        <w:rPr>
          <w:rFonts w:eastAsia="Times New Roman" w:cs="Times New Roman"/>
          <w:szCs w:val="24"/>
        </w:rPr>
        <w:t>Human Resources</w:t>
      </w:r>
    </w:p>
    <w:p w14:paraId="40A328C2" w14:textId="77777777" w:rsidR="00A56489" w:rsidRPr="001E6844" w:rsidRDefault="00A03B52" w:rsidP="00AE226B">
      <w:pPr>
        <w:pStyle w:val="ListParagraph"/>
        <w:numPr>
          <w:ilvl w:val="0"/>
          <w:numId w:val="14"/>
        </w:numPr>
        <w:tabs>
          <w:tab w:val="left" w:pos="906"/>
        </w:tabs>
        <w:spacing w:after="0"/>
        <w:rPr>
          <w:rFonts w:eastAsia="Times New Roman" w:cs="Times New Roman"/>
          <w:szCs w:val="24"/>
        </w:rPr>
      </w:pPr>
      <w:r w:rsidRPr="001E6844">
        <w:rPr>
          <w:rFonts w:eastAsia="Times New Roman" w:cs="Times New Roman"/>
          <w:szCs w:val="24"/>
        </w:rPr>
        <w:t>IT</w:t>
      </w:r>
      <w:r w:rsidRPr="001E6844">
        <w:rPr>
          <w:rFonts w:eastAsia="Times New Roman" w:cs="Times New Roman"/>
          <w:szCs w:val="24"/>
        </w:rPr>
        <w:tab/>
      </w:r>
    </w:p>
    <w:p w14:paraId="40A328C3" w14:textId="77777777" w:rsidR="00A56489" w:rsidRPr="001E6844" w:rsidRDefault="00A03B52" w:rsidP="00AE226B">
      <w:pPr>
        <w:pStyle w:val="ListParagraph"/>
        <w:numPr>
          <w:ilvl w:val="0"/>
          <w:numId w:val="14"/>
        </w:numPr>
        <w:rPr>
          <w:rFonts w:cs="Times New Roman"/>
          <w:szCs w:val="24"/>
        </w:rPr>
      </w:pPr>
      <w:r w:rsidRPr="001E6844">
        <w:rPr>
          <w:rFonts w:eastAsia="Times New Roman" w:cs="Times New Roman"/>
          <w:szCs w:val="24"/>
        </w:rPr>
        <w:t>Operations</w:t>
      </w:r>
    </w:p>
    <w:p w14:paraId="40A328C4" w14:textId="77777777" w:rsidR="009B3600" w:rsidRPr="001E6844" w:rsidRDefault="00A03B52" w:rsidP="00AE226B">
      <w:pPr>
        <w:pStyle w:val="ListParagraph"/>
        <w:numPr>
          <w:ilvl w:val="0"/>
          <w:numId w:val="13"/>
        </w:numPr>
        <w:rPr>
          <w:rFonts w:cs="Times New Roman"/>
          <w:b/>
          <w:szCs w:val="24"/>
        </w:rPr>
      </w:pPr>
      <w:r w:rsidRPr="001E6844">
        <w:rPr>
          <w:rFonts w:cs="Times New Roman"/>
          <w:b/>
          <w:szCs w:val="24"/>
        </w:rPr>
        <w:t>How long have you been working in this organization?</w:t>
      </w:r>
    </w:p>
    <w:p w14:paraId="40A328C5" w14:textId="77777777" w:rsidR="009B3600" w:rsidRPr="001E6844" w:rsidRDefault="00A03B52" w:rsidP="00AE226B">
      <w:pPr>
        <w:pStyle w:val="ListParagraph"/>
        <w:numPr>
          <w:ilvl w:val="0"/>
          <w:numId w:val="12"/>
        </w:numPr>
        <w:rPr>
          <w:rFonts w:eastAsia="Times New Roman" w:cs="Times New Roman"/>
          <w:szCs w:val="24"/>
        </w:rPr>
      </w:pPr>
      <w:r w:rsidRPr="001E6844">
        <w:rPr>
          <w:rFonts w:eastAsia="Times New Roman" w:cs="Times New Roman"/>
          <w:szCs w:val="24"/>
        </w:rPr>
        <w:t>Less than 1 year</w:t>
      </w:r>
    </w:p>
    <w:p w14:paraId="40A328C6" w14:textId="77777777" w:rsidR="009B3600" w:rsidRPr="001E6844" w:rsidRDefault="00A03B52" w:rsidP="00AE226B">
      <w:pPr>
        <w:pStyle w:val="ListParagraph"/>
        <w:numPr>
          <w:ilvl w:val="0"/>
          <w:numId w:val="12"/>
        </w:numPr>
        <w:rPr>
          <w:rFonts w:eastAsia="Times New Roman" w:cs="Times New Roman"/>
          <w:szCs w:val="24"/>
        </w:rPr>
      </w:pPr>
      <w:r w:rsidRPr="001E6844">
        <w:rPr>
          <w:rFonts w:eastAsia="Times New Roman" w:cs="Times New Roman"/>
          <w:szCs w:val="24"/>
        </w:rPr>
        <w:t>1-3 years</w:t>
      </w:r>
    </w:p>
    <w:p w14:paraId="40A328C7" w14:textId="77777777" w:rsidR="009B3600" w:rsidRPr="001E6844" w:rsidRDefault="00A03B52" w:rsidP="00AE226B">
      <w:pPr>
        <w:pStyle w:val="ListParagraph"/>
        <w:numPr>
          <w:ilvl w:val="0"/>
          <w:numId w:val="12"/>
        </w:numPr>
        <w:rPr>
          <w:rFonts w:eastAsia="Times New Roman" w:cs="Times New Roman"/>
          <w:szCs w:val="24"/>
        </w:rPr>
      </w:pPr>
      <w:r w:rsidRPr="001E6844">
        <w:rPr>
          <w:rFonts w:eastAsia="Times New Roman" w:cs="Times New Roman"/>
          <w:szCs w:val="24"/>
        </w:rPr>
        <w:t>4-6 years</w:t>
      </w:r>
    </w:p>
    <w:p w14:paraId="40A328C8" w14:textId="77777777" w:rsidR="009B3600" w:rsidRPr="001E6844" w:rsidRDefault="00A03B52" w:rsidP="00AE226B">
      <w:pPr>
        <w:pStyle w:val="ListParagraph"/>
        <w:numPr>
          <w:ilvl w:val="0"/>
          <w:numId w:val="12"/>
        </w:numPr>
        <w:rPr>
          <w:rFonts w:eastAsia="Times New Roman" w:cs="Times New Roman"/>
          <w:szCs w:val="24"/>
        </w:rPr>
      </w:pPr>
      <w:r w:rsidRPr="001E6844">
        <w:rPr>
          <w:rFonts w:eastAsia="Times New Roman" w:cs="Times New Roman"/>
          <w:szCs w:val="24"/>
        </w:rPr>
        <w:t>7-10 years</w:t>
      </w:r>
    </w:p>
    <w:p w14:paraId="40A328C9" w14:textId="77777777" w:rsidR="009B3600" w:rsidRPr="001E6844" w:rsidRDefault="00A03B52" w:rsidP="00AE226B">
      <w:pPr>
        <w:pStyle w:val="ListParagraph"/>
        <w:numPr>
          <w:ilvl w:val="0"/>
          <w:numId w:val="12"/>
        </w:numPr>
        <w:rPr>
          <w:rFonts w:eastAsia="Times New Roman" w:cs="Times New Roman"/>
          <w:szCs w:val="24"/>
        </w:rPr>
      </w:pPr>
      <w:r w:rsidRPr="001E6844">
        <w:rPr>
          <w:rFonts w:eastAsia="Times New Roman" w:cs="Times New Roman"/>
          <w:szCs w:val="24"/>
        </w:rPr>
        <w:lastRenderedPageBreak/>
        <w:t xml:space="preserve">More than 10 years </w:t>
      </w:r>
    </w:p>
    <w:p w14:paraId="40A328CA" w14:textId="77777777" w:rsidR="009B3600" w:rsidRPr="001E6844" w:rsidRDefault="00A03B52" w:rsidP="00AE226B">
      <w:pPr>
        <w:pStyle w:val="ListParagraph"/>
        <w:numPr>
          <w:ilvl w:val="0"/>
          <w:numId w:val="13"/>
        </w:numPr>
        <w:rPr>
          <w:rFonts w:cs="Times New Roman"/>
          <w:b/>
          <w:szCs w:val="24"/>
        </w:rPr>
      </w:pPr>
      <w:r w:rsidRPr="001E6844">
        <w:rPr>
          <w:rFonts w:cs="Times New Roman"/>
          <w:b/>
          <w:szCs w:val="24"/>
        </w:rPr>
        <w:t>What methods do you use to recognize and reward employee achievements?</w:t>
      </w:r>
    </w:p>
    <w:p w14:paraId="40A328CB" w14:textId="77777777" w:rsidR="009B3600" w:rsidRPr="001E6844" w:rsidRDefault="00A03B52" w:rsidP="00AE226B">
      <w:pPr>
        <w:pStyle w:val="ListParagraph"/>
        <w:numPr>
          <w:ilvl w:val="0"/>
          <w:numId w:val="8"/>
        </w:numPr>
        <w:rPr>
          <w:rFonts w:cs="Times New Roman"/>
          <w:szCs w:val="24"/>
        </w:rPr>
      </w:pPr>
      <w:r w:rsidRPr="001E6844">
        <w:rPr>
          <w:rFonts w:cs="Times New Roman"/>
          <w:szCs w:val="24"/>
        </w:rPr>
        <w:t>Bonuses</w:t>
      </w:r>
    </w:p>
    <w:p w14:paraId="40A328CC" w14:textId="77777777" w:rsidR="009B3600" w:rsidRPr="001E6844" w:rsidRDefault="00A03B52" w:rsidP="00AE226B">
      <w:pPr>
        <w:pStyle w:val="ListParagraph"/>
        <w:numPr>
          <w:ilvl w:val="0"/>
          <w:numId w:val="8"/>
        </w:numPr>
        <w:rPr>
          <w:rFonts w:cs="Times New Roman"/>
          <w:szCs w:val="24"/>
        </w:rPr>
      </w:pPr>
      <w:r w:rsidRPr="001E6844">
        <w:rPr>
          <w:rFonts w:cs="Times New Roman"/>
          <w:szCs w:val="24"/>
        </w:rPr>
        <w:t>Promotions</w:t>
      </w:r>
    </w:p>
    <w:p w14:paraId="40A328CD" w14:textId="77777777" w:rsidR="009B3600" w:rsidRPr="001E6844" w:rsidRDefault="00A03B52" w:rsidP="00AE226B">
      <w:pPr>
        <w:pStyle w:val="ListParagraph"/>
        <w:numPr>
          <w:ilvl w:val="0"/>
          <w:numId w:val="8"/>
        </w:numPr>
        <w:spacing w:after="0"/>
        <w:rPr>
          <w:rFonts w:eastAsia="Times New Roman" w:cs="Times New Roman"/>
          <w:szCs w:val="24"/>
        </w:rPr>
      </w:pPr>
      <w:r w:rsidRPr="001E6844">
        <w:rPr>
          <w:rFonts w:eastAsia="Times New Roman" w:cs="Times New Roman"/>
          <w:szCs w:val="24"/>
        </w:rPr>
        <w:t>Public recognition</w:t>
      </w:r>
    </w:p>
    <w:p w14:paraId="40A328CE" w14:textId="77777777" w:rsidR="009B3600" w:rsidRPr="001E6844" w:rsidRDefault="00A03B52" w:rsidP="00AE226B">
      <w:pPr>
        <w:pStyle w:val="ListParagraph"/>
        <w:numPr>
          <w:ilvl w:val="0"/>
          <w:numId w:val="8"/>
        </w:numPr>
        <w:rPr>
          <w:rFonts w:eastAsia="Times New Roman" w:cs="Times New Roman"/>
          <w:szCs w:val="24"/>
        </w:rPr>
      </w:pPr>
      <w:r w:rsidRPr="001E6844">
        <w:rPr>
          <w:rFonts w:eastAsia="Times New Roman" w:cs="Times New Roman"/>
          <w:szCs w:val="24"/>
        </w:rPr>
        <w:t>Private recognition</w:t>
      </w:r>
    </w:p>
    <w:p w14:paraId="40A328CF" w14:textId="77777777" w:rsidR="009B3600" w:rsidRPr="001E6844" w:rsidRDefault="00A03B52" w:rsidP="00AE226B">
      <w:pPr>
        <w:pStyle w:val="ListParagraph"/>
        <w:numPr>
          <w:ilvl w:val="0"/>
          <w:numId w:val="8"/>
        </w:numPr>
        <w:rPr>
          <w:rFonts w:eastAsia="Times New Roman" w:cs="Times New Roman"/>
          <w:szCs w:val="24"/>
        </w:rPr>
      </w:pPr>
      <w:r w:rsidRPr="001E6844">
        <w:rPr>
          <w:rFonts w:cs="Times New Roman"/>
          <w:szCs w:val="24"/>
        </w:rPr>
        <w:t>Awards</w:t>
      </w:r>
    </w:p>
    <w:p w14:paraId="40A328D0" w14:textId="77777777" w:rsidR="009B3600" w:rsidRPr="001E6844" w:rsidRDefault="00A03B52" w:rsidP="00AE226B">
      <w:pPr>
        <w:pStyle w:val="ListParagraph"/>
        <w:numPr>
          <w:ilvl w:val="0"/>
          <w:numId w:val="13"/>
        </w:numPr>
        <w:rPr>
          <w:rFonts w:eastAsia="Times New Roman" w:cs="Times New Roman"/>
          <w:b/>
          <w:szCs w:val="24"/>
        </w:rPr>
      </w:pPr>
      <w:r w:rsidRPr="001E6844">
        <w:rPr>
          <w:rFonts w:eastAsia="Times New Roman" w:cs="Times New Roman"/>
          <w:b/>
          <w:szCs w:val="24"/>
        </w:rPr>
        <w:t xml:space="preserve">Do flexible working hours, remote work options, and paid leaves have a positive impact on employee performance? </w:t>
      </w:r>
    </w:p>
    <w:p w14:paraId="40A328D1" w14:textId="77777777" w:rsidR="00A56489" w:rsidRPr="001E6844" w:rsidRDefault="00A03B52" w:rsidP="001E6844">
      <w:pPr>
        <w:pStyle w:val="ListParagraph"/>
        <w:numPr>
          <w:ilvl w:val="1"/>
          <w:numId w:val="21"/>
        </w:numPr>
        <w:spacing w:after="0"/>
        <w:rPr>
          <w:rFonts w:eastAsia="Times New Roman" w:cs="Times New Roman"/>
          <w:szCs w:val="24"/>
        </w:rPr>
      </w:pPr>
      <w:r w:rsidRPr="001E6844">
        <w:rPr>
          <w:rFonts w:eastAsia="Times New Roman" w:cs="Times New Roman"/>
          <w:szCs w:val="24"/>
        </w:rPr>
        <w:t>Strongly Agree</w:t>
      </w:r>
    </w:p>
    <w:p w14:paraId="40A328D2" w14:textId="77777777" w:rsidR="00A56489" w:rsidRPr="001E6844" w:rsidRDefault="00A03B52" w:rsidP="001E6844">
      <w:pPr>
        <w:pStyle w:val="ListParagraph"/>
        <w:numPr>
          <w:ilvl w:val="1"/>
          <w:numId w:val="21"/>
        </w:numPr>
        <w:spacing w:after="0"/>
        <w:rPr>
          <w:rFonts w:eastAsia="Times New Roman" w:cs="Times New Roman"/>
          <w:szCs w:val="24"/>
        </w:rPr>
      </w:pPr>
      <w:r w:rsidRPr="001E6844">
        <w:rPr>
          <w:rFonts w:eastAsia="Times New Roman" w:cs="Times New Roman"/>
          <w:szCs w:val="24"/>
        </w:rPr>
        <w:t>Agree</w:t>
      </w:r>
    </w:p>
    <w:p w14:paraId="40A328D3" w14:textId="77777777" w:rsidR="00A56489" w:rsidRPr="001E6844" w:rsidRDefault="00A03B52" w:rsidP="001E6844">
      <w:pPr>
        <w:pStyle w:val="ListParagraph"/>
        <w:numPr>
          <w:ilvl w:val="1"/>
          <w:numId w:val="21"/>
        </w:numPr>
        <w:spacing w:after="0"/>
        <w:rPr>
          <w:rFonts w:eastAsia="Times New Roman" w:cs="Times New Roman"/>
          <w:szCs w:val="24"/>
        </w:rPr>
      </w:pPr>
      <w:r w:rsidRPr="001E6844">
        <w:rPr>
          <w:rFonts w:eastAsia="Times New Roman" w:cs="Times New Roman"/>
          <w:szCs w:val="24"/>
        </w:rPr>
        <w:t>Neutral</w:t>
      </w:r>
    </w:p>
    <w:p w14:paraId="40A328D4" w14:textId="77777777" w:rsidR="00A56489" w:rsidRPr="001E6844" w:rsidRDefault="00A03B52" w:rsidP="001E6844">
      <w:pPr>
        <w:pStyle w:val="ListParagraph"/>
        <w:numPr>
          <w:ilvl w:val="1"/>
          <w:numId w:val="21"/>
        </w:numPr>
        <w:spacing w:after="0"/>
        <w:rPr>
          <w:rFonts w:eastAsia="Times New Roman" w:cs="Times New Roman"/>
          <w:szCs w:val="24"/>
        </w:rPr>
      </w:pPr>
      <w:r w:rsidRPr="001E6844">
        <w:rPr>
          <w:rFonts w:eastAsia="Times New Roman" w:cs="Times New Roman"/>
          <w:szCs w:val="24"/>
        </w:rPr>
        <w:t>Disagree</w:t>
      </w:r>
    </w:p>
    <w:p w14:paraId="40A328D5" w14:textId="77777777" w:rsidR="00A56489" w:rsidRPr="001E6844" w:rsidRDefault="00A03B52" w:rsidP="001E6844">
      <w:pPr>
        <w:pStyle w:val="ListParagraph"/>
        <w:numPr>
          <w:ilvl w:val="1"/>
          <w:numId w:val="21"/>
        </w:numPr>
        <w:rPr>
          <w:rFonts w:eastAsia="Times New Roman" w:cs="Times New Roman"/>
          <w:szCs w:val="24"/>
        </w:rPr>
      </w:pPr>
      <w:r w:rsidRPr="001E6844">
        <w:rPr>
          <w:rFonts w:eastAsia="Times New Roman" w:cs="Times New Roman"/>
          <w:szCs w:val="24"/>
        </w:rPr>
        <w:t>Strongly Disagree</w:t>
      </w:r>
    </w:p>
    <w:p w14:paraId="40A328D6" w14:textId="77777777" w:rsidR="00A56489" w:rsidRPr="001E6844" w:rsidRDefault="00A03B52" w:rsidP="00AE226B">
      <w:pPr>
        <w:pStyle w:val="ListParagraph"/>
        <w:numPr>
          <w:ilvl w:val="0"/>
          <w:numId w:val="13"/>
        </w:numPr>
        <w:rPr>
          <w:rFonts w:cs="Times New Roman"/>
          <w:b/>
          <w:szCs w:val="24"/>
        </w:rPr>
      </w:pPr>
      <w:r w:rsidRPr="001E6844">
        <w:rPr>
          <w:rFonts w:cs="Times New Roman"/>
          <w:b/>
          <w:szCs w:val="24"/>
        </w:rPr>
        <w:t>How effectively do your managers communicate organizational goals and expectations to your team?</w:t>
      </w:r>
    </w:p>
    <w:p w14:paraId="40A328D7" w14:textId="77777777" w:rsidR="00A56489" w:rsidRPr="001E6844" w:rsidRDefault="00A03B52" w:rsidP="00AE226B">
      <w:pPr>
        <w:pStyle w:val="ListParagraph"/>
        <w:numPr>
          <w:ilvl w:val="0"/>
          <w:numId w:val="16"/>
        </w:numPr>
        <w:rPr>
          <w:rFonts w:cs="Times New Roman"/>
          <w:szCs w:val="24"/>
        </w:rPr>
      </w:pPr>
      <w:r w:rsidRPr="001E6844">
        <w:rPr>
          <w:rFonts w:cs="Times New Roman"/>
          <w:szCs w:val="24"/>
        </w:rPr>
        <w:t>Strongly Agree</w:t>
      </w:r>
    </w:p>
    <w:p w14:paraId="40A328D8" w14:textId="77777777" w:rsidR="00A56489" w:rsidRPr="001E6844" w:rsidRDefault="00A03B52" w:rsidP="00AE226B">
      <w:pPr>
        <w:pStyle w:val="ListParagraph"/>
        <w:numPr>
          <w:ilvl w:val="0"/>
          <w:numId w:val="16"/>
        </w:numPr>
        <w:rPr>
          <w:rFonts w:cs="Times New Roman"/>
          <w:szCs w:val="24"/>
        </w:rPr>
      </w:pPr>
      <w:r w:rsidRPr="001E6844">
        <w:rPr>
          <w:rFonts w:cs="Times New Roman"/>
          <w:szCs w:val="24"/>
        </w:rPr>
        <w:t>Agree</w:t>
      </w:r>
    </w:p>
    <w:p w14:paraId="40A328D9" w14:textId="77777777" w:rsidR="00A56489" w:rsidRPr="001E6844" w:rsidRDefault="00A03B52" w:rsidP="00AE226B">
      <w:pPr>
        <w:pStyle w:val="ListParagraph"/>
        <w:numPr>
          <w:ilvl w:val="0"/>
          <w:numId w:val="16"/>
        </w:numPr>
        <w:rPr>
          <w:rFonts w:cs="Times New Roman"/>
          <w:szCs w:val="24"/>
        </w:rPr>
      </w:pPr>
      <w:r w:rsidRPr="001E6844">
        <w:rPr>
          <w:rFonts w:cs="Times New Roman"/>
          <w:szCs w:val="24"/>
        </w:rPr>
        <w:t>Neutral</w:t>
      </w:r>
    </w:p>
    <w:p w14:paraId="40A328DA" w14:textId="77777777" w:rsidR="00A56489" w:rsidRPr="001E6844" w:rsidRDefault="00A03B52" w:rsidP="00AE226B">
      <w:pPr>
        <w:pStyle w:val="ListParagraph"/>
        <w:numPr>
          <w:ilvl w:val="0"/>
          <w:numId w:val="16"/>
        </w:numPr>
        <w:rPr>
          <w:rFonts w:cs="Times New Roman"/>
          <w:szCs w:val="24"/>
        </w:rPr>
      </w:pPr>
      <w:r w:rsidRPr="001E6844">
        <w:rPr>
          <w:rFonts w:cs="Times New Roman"/>
          <w:szCs w:val="24"/>
        </w:rPr>
        <w:t>Disagree</w:t>
      </w:r>
    </w:p>
    <w:p w14:paraId="40A328DB" w14:textId="77777777" w:rsidR="00A56489" w:rsidRPr="001E6844" w:rsidRDefault="00A03B52" w:rsidP="00AE226B">
      <w:pPr>
        <w:pStyle w:val="ListParagraph"/>
        <w:numPr>
          <w:ilvl w:val="0"/>
          <w:numId w:val="16"/>
        </w:numPr>
        <w:rPr>
          <w:rFonts w:cs="Times New Roman"/>
          <w:szCs w:val="24"/>
        </w:rPr>
      </w:pPr>
      <w:r w:rsidRPr="001E6844">
        <w:rPr>
          <w:rFonts w:cs="Times New Roman"/>
          <w:szCs w:val="24"/>
        </w:rPr>
        <w:t>Strongly Disagree</w:t>
      </w:r>
    </w:p>
    <w:p w14:paraId="40A328DC" w14:textId="77777777" w:rsidR="00A56489" w:rsidRPr="001E6844" w:rsidRDefault="00A03B52" w:rsidP="00AE226B">
      <w:pPr>
        <w:pStyle w:val="ListParagraph"/>
        <w:numPr>
          <w:ilvl w:val="0"/>
          <w:numId w:val="13"/>
        </w:numPr>
        <w:rPr>
          <w:rFonts w:cs="Times New Roman"/>
          <w:b/>
          <w:szCs w:val="24"/>
        </w:rPr>
      </w:pPr>
      <w:r w:rsidRPr="001E6844">
        <w:rPr>
          <w:rFonts w:cs="Times New Roman"/>
          <w:b/>
          <w:szCs w:val="24"/>
        </w:rPr>
        <w:t>Do your managers set clear and specific goals for your team?</w:t>
      </w:r>
    </w:p>
    <w:p w14:paraId="40A328DD" w14:textId="77777777" w:rsidR="00A56489" w:rsidRPr="001E6844" w:rsidRDefault="00A03B52" w:rsidP="00AE226B">
      <w:pPr>
        <w:pStyle w:val="ListParagraph"/>
        <w:numPr>
          <w:ilvl w:val="0"/>
          <w:numId w:val="17"/>
        </w:numPr>
        <w:spacing w:after="0"/>
        <w:rPr>
          <w:rFonts w:eastAsia="Times New Roman" w:cs="Times New Roman"/>
          <w:szCs w:val="24"/>
        </w:rPr>
      </w:pPr>
      <w:r w:rsidRPr="001E6844">
        <w:rPr>
          <w:rFonts w:eastAsia="Times New Roman" w:cs="Times New Roman"/>
          <w:szCs w:val="24"/>
        </w:rPr>
        <w:t>Strongly Agree</w:t>
      </w:r>
    </w:p>
    <w:p w14:paraId="40A328DE" w14:textId="77777777" w:rsidR="00A56489" w:rsidRPr="001E6844" w:rsidRDefault="00A03B52" w:rsidP="00AE226B">
      <w:pPr>
        <w:pStyle w:val="ListParagraph"/>
        <w:numPr>
          <w:ilvl w:val="0"/>
          <w:numId w:val="17"/>
        </w:numPr>
        <w:spacing w:after="0"/>
        <w:rPr>
          <w:rFonts w:eastAsia="Times New Roman" w:cs="Times New Roman"/>
          <w:szCs w:val="24"/>
        </w:rPr>
      </w:pPr>
      <w:r w:rsidRPr="001E6844">
        <w:rPr>
          <w:rFonts w:eastAsia="Times New Roman" w:cs="Times New Roman"/>
          <w:szCs w:val="24"/>
        </w:rPr>
        <w:t>Agree</w:t>
      </w:r>
    </w:p>
    <w:p w14:paraId="40A328DF" w14:textId="77777777" w:rsidR="00A56489" w:rsidRPr="001E6844" w:rsidRDefault="00A03B52" w:rsidP="00AE226B">
      <w:pPr>
        <w:pStyle w:val="ListParagraph"/>
        <w:numPr>
          <w:ilvl w:val="0"/>
          <w:numId w:val="17"/>
        </w:numPr>
        <w:spacing w:after="0"/>
        <w:rPr>
          <w:rFonts w:eastAsia="Times New Roman" w:cs="Times New Roman"/>
          <w:szCs w:val="24"/>
        </w:rPr>
      </w:pPr>
      <w:r w:rsidRPr="001E6844">
        <w:rPr>
          <w:rFonts w:eastAsia="Times New Roman" w:cs="Times New Roman"/>
          <w:szCs w:val="24"/>
        </w:rPr>
        <w:t>Neutral</w:t>
      </w:r>
    </w:p>
    <w:p w14:paraId="40A328E0" w14:textId="77777777" w:rsidR="00A56489" w:rsidRPr="001E6844" w:rsidRDefault="00A03B52" w:rsidP="00AE226B">
      <w:pPr>
        <w:pStyle w:val="ListParagraph"/>
        <w:numPr>
          <w:ilvl w:val="0"/>
          <w:numId w:val="17"/>
        </w:numPr>
        <w:spacing w:after="0"/>
        <w:rPr>
          <w:rFonts w:eastAsia="Times New Roman" w:cs="Times New Roman"/>
          <w:szCs w:val="24"/>
        </w:rPr>
      </w:pPr>
      <w:r w:rsidRPr="001E6844">
        <w:rPr>
          <w:rFonts w:eastAsia="Times New Roman" w:cs="Times New Roman"/>
          <w:szCs w:val="24"/>
        </w:rPr>
        <w:t>Disagree</w:t>
      </w:r>
    </w:p>
    <w:p w14:paraId="40A328E1" w14:textId="77777777" w:rsidR="00A56489" w:rsidRPr="001E6844" w:rsidRDefault="00A03B52" w:rsidP="00AE226B">
      <w:pPr>
        <w:pStyle w:val="ListParagraph"/>
        <w:numPr>
          <w:ilvl w:val="0"/>
          <w:numId w:val="17"/>
        </w:numPr>
        <w:rPr>
          <w:rFonts w:eastAsia="Times New Roman" w:cs="Times New Roman"/>
          <w:szCs w:val="24"/>
        </w:rPr>
      </w:pPr>
      <w:r w:rsidRPr="001E6844">
        <w:rPr>
          <w:rFonts w:eastAsia="Times New Roman" w:cs="Times New Roman"/>
          <w:szCs w:val="24"/>
        </w:rPr>
        <w:t>Strongly Disagree</w:t>
      </w:r>
    </w:p>
    <w:p w14:paraId="40A328E2" w14:textId="77777777" w:rsidR="009B3600" w:rsidRPr="001E6844" w:rsidRDefault="00A03B52" w:rsidP="00AE226B">
      <w:pPr>
        <w:pStyle w:val="ListParagraph"/>
        <w:numPr>
          <w:ilvl w:val="0"/>
          <w:numId w:val="13"/>
        </w:numPr>
        <w:rPr>
          <w:rFonts w:cs="Times New Roman"/>
          <w:b/>
          <w:szCs w:val="24"/>
        </w:rPr>
      </w:pPr>
      <w:r w:rsidRPr="001E6844">
        <w:rPr>
          <w:rFonts w:cs="Times New Roman"/>
          <w:b/>
          <w:szCs w:val="24"/>
        </w:rPr>
        <w:t>Does the workplace environment affect your performance?</w:t>
      </w:r>
    </w:p>
    <w:p w14:paraId="40A328E3" w14:textId="77777777" w:rsidR="00A56489" w:rsidRPr="001E6844" w:rsidRDefault="00A03B52" w:rsidP="00AE226B">
      <w:pPr>
        <w:pStyle w:val="ListParagraph"/>
        <w:numPr>
          <w:ilvl w:val="0"/>
          <w:numId w:val="18"/>
        </w:numPr>
        <w:spacing w:after="0"/>
        <w:rPr>
          <w:rFonts w:eastAsia="Times New Roman" w:cs="Times New Roman"/>
          <w:szCs w:val="24"/>
        </w:rPr>
      </w:pPr>
      <w:r w:rsidRPr="001E6844">
        <w:rPr>
          <w:rFonts w:eastAsia="Times New Roman" w:cs="Times New Roman"/>
          <w:szCs w:val="24"/>
        </w:rPr>
        <w:t>Strongly Agree</w:t>
      </w:r>
    </w:p>
    <w:p w14:paraId="40A328E4" w14:textId="77777777" w:rsidR="00A56489" w:rsidRPr="001E6844" w:rsidRDefault="00A03B52" w:rsidP="00AE226B">
      <w:pPr>
        <w:pStyle w:val="ListParagraph"/>
        <w:numPr>
          <w:ilvl w:val="0"/>
          <w:numId w:val="18"/>
        </w:numPr>
        <w:spacing w:after="0"/>
        <w:rPr>
          <w:rFonts w:eastAsia="Times New Roman" w:cs="Times New Roman"/>
          <w:szCs w:val="24"/>
        </w:rPr>
      </w:pPr>
      <w:r w:rsidRPr="001E6844">
        <w:rPr>
          <w:rFonts w:eastAsia="Times New Roman" w:cs="Times New Roman"/>
          <w:szCs w:val="24"/>
        </w:rPr>
        <w:t>Agree</w:t>
      </w:r>
    </w:p>
    <w:p w14:paraId="40A328E5" w14:textId="77777777" w:rsidR="00A56489" w:rsidRPr="001E6844" w:rsidRDefault="00A03B52" w:rsidP="00AE226B">
      <w:pPr>
        <w:pStyle w:val="ListParagraph"/>
        <w:numPr>
          <w:ilvl w:val="0"/>
          <w:numId w:val="18"/>
        </w:numPr>
        <w:spacing w:after="0"/>
        <w:rPr>
          <w:rFonts w:eastAsia="Times New Roman" w:cs="Times New Roman"/>
          <w:szCs w:val="24"/>
        </w:rPr>
      </w:pPr>
      <w:r w:rsidRPr="001E6844">
        <w:rPr>
          <w:rFonts w:eastAsia="Times New Roman" w:cs="Times New Roman"/>
          <w:szCs w:val="24"/>
        </w:rPr>
        <w:lastRenderedPageBreak/>
        <w:t>Neutral</w:t>
      </w:r>
    </w:p>
    <w:p w14:paraId="40A328E6" w14:textId="77777777" w:rsidR="00A56489" w:rsidRPr="001E6844" w:rsidRDefault="00A03B52" w:rsidP="00AE226B">
      <w:pPr>
        <w:pStyle w:val="ListParagraph"/>
        <w:numPr>
          <w:ilvl w:val="0"/>
          <w:numId w:val="18"/>
        </w:numPr>
        <w:spacing w:after="0"/>
        <w:rPr>
          <w:rFonts w:eastAsia="Times New Roman" w:cs="Times New Roman"/>
          <w:szCs w:val="24"/>
        </w:rPr>
      </w:pPr>
      <w:r w:rsidRPr="001E6844">
        <w:rPr>
          <w:rFonts w:eastAsia="Times New Roman" w:cs="Times New Roman"/>
          <w:szCs w:val="24"/>
        </w:rPr>
        <w:t>Disagree</w:t>
      </w:r>
    </w:p>
    <w:p w14:paraId="40A328E7" w14:textId="77777777" w:rsidR="00A56489" w:rsidRPr="001E6844" w:rsidRDefault="00A03B52" w:rsidP="00AE226B">
      <w:pPr>
        <w:pStyle w:val="ListParagraph"/>
        <w:numPr>
          <w:ilvl w:val="0"/>
          <w:numId w:val="18"/>
        </w:numPr>
        <w:rPr>
          <w:rFonts w:eastAsia="Times New Roman" w:cs="Times New Roman"/>
          <w:szCs w:val="24"/>
        </w:rPr>
      </w:pPr>
      <w:r w:rsidRPr="001E6844">
        <w:rPr>
          <w:rFonts w:eastAsia="Times New Roman" w:cs="Times New Roman"/>
          <w:szCs w:val="24"/>
        </w:rPr>
        <w:t>Strongly Disagree</w:t>
      </w:r>
    </w:p>
    <w:p w14:paraId="40A328E8" w14:textId="77777777" w:rsidR="00A56489" w:rsidRPr="001E6844" w:rsidRDefault="00A03B52" w:rsidP="00AE226B">
      <w:pPr>
        <w:pStyle w:val="ListParagraph"/>
        <w:numPr>
          <w:ilvl w:val="0"/>
          <w:numId w:val="13"/>
        </w:numPr>
        <w:rPr>
          <w:rFonts w:eastAsia="Times New Roman" w:cs="Times New Roman"/>
          <w:b/>
          <w:szCs w:val="24"/>
        </w:rPr>
      </w:pPr>
      <w:r w:rsidRPr="001E6844">
        <w:rPr>
          <w:rFonts w:eastAsia="Times New Roman" w:cs="Times New Roman"/>
          <w:b/>
          <w:szCs w:val="24"/>
        </w:rPr>
        <w:t>Does your manager support your team in accomplishing the task?</w:t>
      </w:r>
    </w:p>
    <w:p w14:paraId="40A328E9" w14:textId="77777777" w:rsidR="00A56489" w:rsidRPr="001E6844" w:rsidRDefault="00A03B52" w:rsidP="00AE226B">
      <w:pPr>
        <w:pStyle w:val="ListParagraph"/>
        <w:numPr>
          <w:ilvl w:val="0"/>
          <w:numId w:val="18"/>
        </w:numPr>
        <w:spacing w:after="0"/>
        <w:rPr>
          <w:rFonts w:eastAsia="Times New Roman" w:cs="Times New Roman"/>
          <w:szCs w:val="24"/>
        </w:rPr>
      </w:pPr>
      <w:r w:rsidRPr="001E6844">
        <w:rPr>
          <w:rFonts w:eastAsia="Times New Roman" w:cs="Times New Roman"/>
          <w:szCs w:val="24"/>
        </w:rPr>
        <w:t>Strongly Agree</w:t>
      </w:r>
    </w:p>
    <w:p w14:paraId="40A328EA" w14:textId="77777777" w:rsidR="00A56489" w:rsidRPr="001E6844" w:rsidRDefault="00A03B52" w:rsidP="00AE226B">
      <w:pPr>
        <w:pStyle w:val="ListParagraph"/>
        <w:numPr>
          <w:ilvl w:val="0"/>
          <w:numId w:val="18"/>
        </w:numPr>
        <w:spacing w:after="0"/>
        <w:rPr>
          <w:rFonts w:eastAsia="Times New Roman" w:cs="Times New Roman"/>
          <w:szCs w:val="24"/>
        </w:rPr>
      </w:pPr>
      <w:r w:rsidRPr="001E6844">
        <w:rPr>
          <w:rFonts w:eastAsia="Times New Roman" w:cs="Times New Roman"/>
          <w:szCs w:val="24"/>
        </w:rPr>
        <w:t>Agree</w:t>
      </w:r>
    </w:p>
    <w:p w14:paraId="40A328EB" w14:textId="77777777" w:rsidR="00A56489" w:rsidRPr="001E6844" w:rsidRDefault="00A03B52" w:rsidP="00AE226B">
      <w:pPr>
        <w:pStyle w:val="ListParagraph"/>
        <w:numPr>
          <w:ilvl w:val="0"/>
          <w:numId w:val="18"/>
        </w:numPr>
        <w:spacing w:after="0"/>
        <w:rPr>
          <w:rFonts w:eastAsia="Times New Roman" w:cs="Times New Roman"/>
          <w:szCs w:val="24"/>
        </w:rPr>
      </w:pPr>
      <w:r w:rsidRPr="001E6844">
        <w:rPr>
          <w:rFonts w:eastAsia="Times New Roman" w:cs="Times New Roman"/>
          <w:szCs w:val="24"/>
        </w:rPr>
        <w:t>Neutral</w:t>
      </w:r>
    </w:p>
    <w:p w14:paraId="40A328EC" w14:textId="77777777" w:rsidR="00A56489" w:rsidRPr="001E6844" w:rsidRDefault="00A03B52" w:rsidP="00AE226B">
      <w:pPr>
        <w:pStyle w:val="ListParagraph"/>
        <w:numPr>
          <w:ilvl w:val="0"/>
          <w:numId w:val="18"/>
        </w:numPr>
        <w:spacing w:after="0"/>
        <w:rPr>
          <w:rFonts w:eastAsia="Times New Roman" w:cs="Times New Roman"/>
          <w:szCs w:val="24"/>
        </w:rPr>
      </w:pPr>
      <w:r w:rsidRPr="001E6844">
        <w:rPr>
          <w:rFonts w:eastAsia="Times New Roman" w:cs="Times New Roman"/>
          <w:szCs w:val="24"/>
        </w:rPr>
        <w:t>Disagree</w:t>
      </w:r>
    </w:p>
    <w:p w14:paraId="40A328ED" w14:textId="77777777" w:rsidR="00A56489" w:rsidRPr="001E6844" w:rsidRDefault="00A03B52" w:rsidP="00AE226B">
      <w:pPr>
        <w:pStyle w:val="ListParagraph"/>
        <w:numPr>
          <w:ilvl w:val="0"/>
          <w:numId w:val="18"/>
        </w:numPr>
        <w:rPr>
          <w:rFonts w:eastAsia="Times New Roman" w:cs="Times New Roman"/>
          <w:szCs w:val="24"/>
        </w:rPr>
      </w:pPr>
      <w:r w:rsidRPr="001E6844">
        <w:rPr>
          <w:rFonts w:eastAsia="Times New Roman" w:cs="Times New Roman"/>
          <w:szCs w:val="24"/>
        </w:rPr>
        <w:t>Strongly Disagree</w:t>
      </w:r>
    </w:p>
    <w:p w14:paraId="40A328EE" w14:textId="77777777" w:rsidR="00A56489" w:rsidRPr="001E6844" w:rsidRDefault="00A56489" w:rsidP="00AE226B">
      <w:pPr>
        <w:rPr>
          <w:rFonts w:eastAsia="Times New Roman" w:cs="Times New Roman"/>
          <w:szCs w:val="24"/>
        </w:rPr>
      </w:pPr>
    </w:p>
    <w:p w14:paraId="40A328EF" w14:textId="77777777" w:rsidR="00A56489" w:rsidRPr="001E6844" w:rsidRDefault="00A03B52" w:rsidP="00AE226B">
      <w:pPr>
        <w:pStyle w:val="ListParagraph"/>
        <w:numPr>
          <w:ilvl w:val="0"/>
          <w:numId w:val="13"/>
        </w:numPr>
        <w:rPr>
          <w:rFonts w:eastAsia="Times New Roman" w:cs="Times New Roman"/>
          <w:b/>
          <w:szCs w:val="24"/>
        </w:rPr>
      </w:pPr>
      <w:r w:rsidRPr="001E6844">
        <w:rPr>
          <w:rFonts w:eastAsia="Times New Roman" w:cs="Times New Roman"/>
          <w:b/>
          <w:szCs w:val="24"/>
        </w:rPr>
        <w:t>Does the manager at your organization provide incentives and other promotion activities to motivate their employees?</w:t>
      </w:r>
    </w:p>
    <w:p w14:paraId="40A328F0" w14:textId="77777777" w:rsidR="00A56489" w:rsidRPr="001E6844" w:rsidRDefault="00A03B52" w:rsidP="00AE226B">
      <w:pPr>
        <w:pStyle w:val="ListParagraph"/>
        <w:numPr>
          <w:ilvl w:val="0"/>
          <w:numId w:val="18"/>
        </w:numPr>
        <w:spacing w:after="0"/>
        <w:rPr>
          <w:rFonts w:eastAsia="Times New Roman" w:cs="Times New Roman"/>
          <w:szCs w:val="24"/>
        </w:rPr>
      </w:pPr>
      <w:r w:rsidRPr="001E6844">
        <w:rPr>
          <w:rFonts w:eastAsia="Times New Roman" w:cs="Times New Roman"/>
          <w:szCs w:val="24"/>
        </w:rPr>
        <w:t>Strongly Agree</w:t>
      </w:r>
    </w:p>
    <w:p w14:paraId="40A328F1" w14:textId="77777777" w:rsidR="00A56489" w:rsidRPr="001E6844" w:rsidRDefault="00A03B52" w:rsidP="00AE226B">
      <w:pPr>
        <w:pStyle w:val="ListParagraph"/>
        <w:numPr>
          <w:ilvl w:val="0"/>
          <w:numId w:val="18"/>
        </w:numPr>
        <w:spacing w:after="0"/>
        <w:rPr>
          <w:rFonts w:eastAsia="Times New Roman" w:cs="Times New Roman"/>
          <w:szCs w:val="24"/>
        </w:rPr>
      </w:pPr>
      <w:r w:rsidRPr="001E6844">
        <w:rPr>
          <w:rFonts w:eastAsia="Times New Roman" w:cs="Times New Roman"/>
          <w:szCs w:val="24"/>
        </w:rPr>
        <w:t>Agree</w:t>
      </w:r>
    </w:p>
    <w:p w14:paraId="40A328F2" w14:textId="77777777" w:rsidR="00A56489" w:rsidRPr="001E6844" w:rsidRDefault="00A03B52" w:rsidP="00AE226B">
      <w:pPr>
        <w:pStyle w:val="ListParagraph"/>
        <w:numPr>
          <w:ilvl w:val="0"/>
          <w:numId w:val="18"/>
        </w:numPr>
        <w:spacing w:after="0"/>
        <w:rPr>
          <w:rFonts w:eastAsia="Times New Roman" w:cs="Times New Roman"/>
          <w:szCs w:val="24"/>
        </w:rPr>
      </w:pPr>
      <w:r w:rsidRPr="001E6844">
        <w:rPr>
          <w:rFonts w:eastAsia="Times New Roman" w:cs="Times New Roman"/>
          <w:szCs w:val="24"/>
        </w:rPr>
        <w:t>Neutral</w:t>
      </w:r>
    </w:p>
    <w:p w14:paraId="40A328F3" w14:textId="77777777" w:rsidR="00A56489" w:rsidRPr="001E6844" w:rsidRDefault="00A03B52" w:rsidP="00AE226B">
      <w:pPr>
        <w:pStyle w:val="ListParagraph"/>
        <w:numPr>
          <w:ilvl w:val="0"/>
          <w:numId w:val="18"/>
        </w:numPr>
        <w:spacing w:after="0"/>
        <w:rPr>
          <w:rFonts w:eastAsia="Times New Roman" w:cs="Times New Roman"/>
          <w:szCs w:val="24"/>
        </w:rPr>
      </w:pPr>
      <w:r w:rsidRPr="001E6844">
        <w:rPr>
          <w:rFonts w:eastAsia="Times New Roman" w:cs="Times New Roman"/>
          <w:szCs w:val="24"/>
        </w:rPr>
        <w:t>Disagree</w:t>
      </w:r>
    </w:p>
    <w:p w14:paraId="40A328F4" w14:textId="77777777" w:rsidR="00A56489" w:rsidRPr="001E6844" w:rsidRDefault="00A03B52" w:rsidP="00AE226B">
      <w:pPr>
        <w:pStyle w:val="ListParagraph"/>
        <w:numPr>
          <w:ilvl w:val="0"/>
          <w:numId w:val="18"/>
        </w:numPr>
        <w:rPr>
          <w:rFonts w:eastAsia="Times New Roman" w:cs="Times New Roman"/>
          <w:szCs w:val="24"/>
        </w:rPr>
      </w:pPr>
      <w:r w:rsidRPr="001E6844">
        <w:rPr>
          <w:rFonts w:eastAsia="Times New Roman" w:cs="Times New Roman"/>
          <w:szCs w:val="24"/>
        </w:rPr>
        <w:t>Strongly Disagree</w:t>
      </w:r>
    </w:p>
    <w:p w14:paraId="40A328F5" w14:textId="77777777" w:rsidR="00A56489" w:rsidRPr="001E6844" w:rsidRDefault="00A56489" w:rsidP="00AE226B">
      <w:pPr>
        <w:rPr>
          <w:rFonts w:cs="Times New Roman"/>
          <w:szCs w:val="24"/>
        </w:rPr>
      </w:pPr>
    </w:p>
    <w:sectPr w:rsidR="00A56489" w:rsidRPr="001E684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519B7"/>
    <w:multiLevelType w:val="hybridMultilevel"/>
    <w:tmpl w:val="88943640"/>
    <w:lvl w:ilvl="0" w:tplc="ABC4EB10">
      <w:start w:val="1"/>
      <w:numFmt w:val="bullet"/>
      <w:lvlText w:val=""/>
      <w:lvlJc w:val="left"/>
      <w:pPr>
        <w:ind w:left="1800" w:hanging="360"/>
      </w:pPr>
      <w:rPr>
        <w:rFonts w:ascii="Symbol" w:hAnsi="Symbol" w:hint="default"/>
      </w:rPr>
    </w:lvl>
    <w:lvl w:ilvl="1" w:tplc="54CC9FCE" w:tentative="1">
      <w:start w:val="1"/>
      <w:numFmt w:val="bullet"/>
      <w:lvlText w:val="o"/>
      <w:lvlJc w:val="left"/>
      <w:pPr>
        <w:ind w:left="2520" w:hanging="360"/>
      </w:pPr>
      <w:rPr>
        <w:rFonts w:ascii="Courier New" w:hAnsi="Courier New" w:cs="Courier New" w:hint="default"/>
      </w:rPr>
    </w:lvl>
    <w:lvl w:ilvl="2" w:tplc="13EA5D30" w:tentative="1">
      <w:start w:val="1"/>
      <w:numFmt w:val="bullet"/>
      <w:lvlText w:val=""/>
      <w:lvlJc w:val="left"/>
      <w:pPr>
        <w:ind w:left="3240" w:hanging="360"/>
      </w:pPr>
      <w:rPr>
        <w:rFonts w:ascii="Wingdings" w:hAnsi="Wingdings" w:hint="default"/>
      </w:rPr>
    </w:lvl>
    <w:lvl w:ilvl="3" w:tplc="8D9296E4" w:tentative="1">
      <w:start w:val="1"/>
      <w:numFmt w:val="bullet"/>
      <w:lvlText w:val=""/>
      <w:lvlJc w:val="left"/>
      <w:pPr>
        <w:ind w:left="3960" w:hanging="360"/>
      </w:pPr>
      <w:rPr>
        <w:rFonts w:ascii="Symbol" w:hAnsi="Symbol" w:hint="default"/>
      </w:rPr>
    </w:lvl>
    <w:lvl w:ilvl="4" w:tplc="180271B2" w:tentative="1">
      <w:start w:val="1"/>
      <w:numFmt w:val="bullet"/>
      <w:lvlText w:val="o"/>
      <w:lvlJc w:val="left"/>
      <w:pPr>
        <w:ind w:left="4680" w:hanging="360"/>
      </w:pPr>
      <w:rPr>
        <w:rFonts w:ascii="Courier New" w:hAnsi="Courier New" w:cs="Courier New" w:hint="default"/>
      </w:rPr>
    </w:lvl>
    <w:lvl w:ilvl="5" w:tplc="3368AD1A" w:tentative="1">
      <w:start w:val="1"/>
      <w:numFmt w:val="bullet"/>
      <w:lvlText w:val=""/>
      <w:lvlJc w:val="left"/>
      <w:pPr>
        <w:ind w:left="5400" w:hanging="360"/>
      </w:pPr>
      <w:rPr>
        <w:rFonts w:ascii="Wingdings" w:hAnsi="Wingdings" w:hint="default"/>
      </w:rPr>
    </w:lvl>
    <w:lvl w:ilvl="6" w:tplc="579205DC" w:tentative="1">
      <w:start w:val="1"/>
      <w:numFmt w:val="bullet"/>
      <w:lvlText w:val=""/>
      <w:lvlJc w:val="left"/>
      <w:pPr>
        <w:ind w:left="6120" w:hanging="360"/>
      </w:pPr>
      <w:rPr>
        <w:rFonts w:ascii="Symbol" w:hAnsi="Symbol" w:hint="default"/>
      </w:rPr>
    </w:lvl>
    <w:lvl w:ilvl="7" w:tplc="414C6536" w:tentative="1">
      <w:start w:val="1"/>
      <w:numFmt w:val="bullet"/>
      <w:lvlText w:val="o"/>
      <w:lvlJc w:val="left"/>
      <w:pPr>
        <w:ind w:left="6840" w:hanging="360"/>
      </w:pPr>
      <w:rPr>
        <w:rFonts w:ascii="Courier New" w:hAnsi="Courier New" w:cs="Courier New" w:hint="default"/>
      </w:rPr>
    </w:lvl>
    <w:lvl w:ilvl="8" w:tplc="3DE4E2B8" w:tentative="1">
      <w:start w:val="1"/>
      <w:numFmt w:val="bullet"/>
      <w:lvlText w:val=""/>
      <w:lvlJc w:val="left"/>
      <w:pPr>
        <w:ind w:left="7560" w:hanging="360"/>
      </w:pPr>
      <w:rPr>
        <w:rFonts w:ascii="Wingdings" w:hAnsi="Wingdings" w:hint="default"/>
      </w:rPr>
    </w:lvl>
  </w:abstractNum>
  <w:abstractNum w:abstractNumId="1" w15:restartNumberingAfterBreak="0">
    <w:nsid w:val="094720B5"/>
    <w:multiLevelType w:val="hybridMultilevel"/>
    <w:tmpl w:val="08445852"/>
    <w:lvl w:ilvl="0" w:tplc="1CAC3F5E">
      <w:start w:val="1"/>
      <w:numFmt w:val="bullet"/>
      <w:lvlText w:val=""/>
      <w:lvlJc w:val="left"/>
      <w:pPr>
        <w:ind w:left="1080" w:hanging="360"/>
      </w:pPr>
      <w:rPr>
        <w:rFonts w:ascii="Symbol" w:hAnsi="Symbol" w:hint="default"/>
      </w:rPr>
    </w:lvl>
    <w:lvl w:ilvl="1" w:tplc="83304920" w:tentative="1">
      <w:start w:val="1"/>
      <w:numFmt w:val="bullet"/>
      <w:lvlText w:val="o"/>
      <w:lvlJc w:val="left"/>
      <w:pPr>
        <w:ind w:left="1800" w:hanging="360"/>
      </w:pPr>
      <w:rPr>
        <w:rFonts w:ascii="Courier New" w:hAnsi="Courier New" w:cs="Courier New" w:hint="default"/>
      </w:rPr>
    </w:lvl>
    <w:lvl w:ilvl="2" w:tplc="BDAC0948" w:tentative="1">
      <w:start w:val="1"/>
      <w:numFmt w:val="bullet"/>
      <w:lvlText w:val=""/>
      <w:lvlJc w:val="left"/>
      <w:pPr>
        <w:ind w:left="2520" w:hanging="360"/>
      </w:pPr>
      <w:rPr>
        <w:rFonts w:ascii="Wingdings" w:hAnsi="Wingdings" w:hint="default"/>
      </w:rPr>
    </w:lvl>
    <w:lvl w:ilvl="3" w:tplc="4AA29D86" w:tentative="1">
      <w:start w:val="1"/>
      <w:numFmt w:val="bullet"/>
      <w:lvlText w:val=""/>
      <w:lvlJc w:val="left"/>
      <w:pPr>
        <w:ind w:left="3240" w:hanging="360"/>
      </w:pPr>
      <w:rPr>
        <w:rFonts w:ascii="Symbol" w:hAnsi="Symbol" w:hint="default"/>
      </w:rPr>
    </w:lvl>
    <w:lvl w:ilvl="4" w:tplc="A7D29112" w:tentative="1">
      <w:start w:val="1"/>
      <w:numFmt w:val="bullet"/>
      <w:lvlText w:val="o"/>
      <w:lvlJc w:val="left"/>
      <w:pPr>
        <w:ind w:left="3960" w:hanging="360"/>
      </w:pPr>
      <w:rPr>
        <w:rFonts w:ascii="Courier New" w:hAnsi="Courier New" w:cs="Courier New" w:hint="default"/>
      </w:rPr>
    </w:lvl>
    <w:lvl w:ilvl="5" w:tplc="DECCBEA4" w:tentative="1">
      <w:start w:val="1"/>
      <w:numFmt w:val="bullet"/>
      <w:lvlText w:val=""/>
      <w:lvlJc w:val="left"/>
      <w:pPr>
        <w:ind w:left="4680" w:hanging="360"/>
      </w:pPr>
      <w:rPr>
        <w:rFonts w:ascii="Wingdings" w:hAnsi="Wingdings" w:hint="default"/>
      </w:rPr>
    </w:lvl>
    <w:lvl w:ilvl="6" w:tplc="3F8EAB74" w:tentative="1">
      <w:start w:val="1"/>
      <w:numFmt w:val="bullet"/>
      <w:lvlText w:val=""/>
      <w:lvlJc w:val="left"/>
      <w:pPr>
        <w:ind w:left="5400" w:hanging="360"/>
      </w:pPr>
      <w:rPr>
        <w:rFonts w:ascii="Symbol" w:hAnsi="Symbol" w:hint="default"/>
      </w:rPr>
    </w:lvl>
    <w:lvl w:ilvl="7" w:tplc="119C0B1A" w:tentative="1">
      <w:start w:val="1"/>
      <w:numFmt w:val="bullet"/>
      <w:lvlText w:val="o"/>
      <w:lvlJc w:val="left"/>
      <w:pPr>
        <w:ind w:left="6120" w:hanging="360"/>
      </w:pPr>
      <w:rPr>
        <w:rFonts w:ascii="Courier New" w:hAnsi="Courier New" w:cs="Courier New" w:hint="default"/>
      </w:rPr>
    </w:lvl>
    <w:lvl w:ilvl="8" w:tplc="4DFAF224" w:tentative="1">
      <w:start w:val="1"/>
      <w:numFmt w:val="bullet"/>
      <w:lvlText w:val=""/>
      <w:lvlJc w:val="left"/>
      <w:pPr>
        <w:ind w:left="6840" w:hanging="360"/>
      </w:pPr>
      <w:rPr>
        <w:rFonts w:ascii="Wingdings" w:hAnsi="Wingdings" w:hint="default"/>
      </w:rPr>
    </w:lvl>
  </w:abstractNum>
  <w:abstractNum w:abstractNumId="2" w15:restartNumberingAfterBreak="0">
    <w:nsid w:val="0B4872A1"/>
    <w:multiLevelType w:val="hybridMultilevel"/>
    <w:tmpl w:val="5D40C646"/>
    <w:lvl w:ilvl="0" w:tplc="28967586">
      <w:start w:val="1"/>
      <w:numFmt w:val="decimal"/>
      <w:lvlText w:val="%1."/>
      <w:lvlJc w:val="left"/>
      <w:pPr>
        <w:ind w:left="720" w:hanging="360"/>
      </w:pPr>
    </w:lvl>
    <w:lvl w:ilvl="1" w:tplc="F2D6973E" w:tentative="1">
      <w:start w:val="1"/>
      <w:numFmt w:val="lowerLetter"/>
      <w:lvlText w:val="%2."/>
      <w:lvlJc w:val="left"/>
      <w:pPr>
        <w:ind w:left="1440" w:hanging="360"/>
      </w:pPr>
    </w:lvl>
    <w:lvl w:ilvl="2" w:tplc="9B64C36A" w:tentative="1">
      <w:start w:val="1"/>
      <w:numFmt w:val="lowerRoman"/>
      <w:lvlText w:val="%3."/>
      <w:lvlJc w:val="right"/>
      <w:pPr>
        <w:ind w:left="2160" w:hanging="180"/>
      </w:pPr>
    </w:lvl>
    <w:lvl w:ilvl="3" w:tplc="40849724" w:tentative="1">
      <w:start w:val="1"/>
      <w:numFmt w:val="decimal"/>
      <w:lvlText w:val="%4."/>
      <w:lvlJc w:val="left"/>
      <w:pPr>
        <w:ind w:left="2880" w:hanging="360"/>
      </w:pPr>
    </w:lvl>
    <w:lvl w:ilvl="4" w:tplc="E582523E" w:tentative="1">
      <w:start w:val="1"/>
      <w:numFmt w:val="lowerLetter"/>
      <w:lvlText w:val="%5."/>
      <w:lvlJc w:val="left"/>
      <w:pPr>
        <w:ind w:left="3600" w:hanging="360"/>
      </w:pPr>
    </w:lvl>
    <w:lvl w:ilvl="5" w:tplc="7D6891F2" w:tentative="1">
      <w:start w:val="1"/>
      <w:numFmt w:val="lowerRoman"/>
      <w:lvlText w:val="%6."/>
      <w:lvlJc w:val="right"/>
      <w:pPr>
        <w:ind w:left="4320" w:hanging="180"/>
      </w:pPr>
    </w:lvl>
    <w:lvl w:ilvl="6" w:tplc="778CAEB4" w:tentative="1">
      <w:start w:val="1"/>
      <w:numFmt w:val="decimal"/>
      <w:lvlText w:val="%7."/>
      <w:lvlJc w:val="left"/>
      <w:pPr>
        <w:ind w:left="5040" w:hanging="360"/>
      </w:pPr>
    </w:lvl>
    <w:lvl w:ilvl="7" w:tplc="A2FE6770" w:tentative="1">
      <w:start w:val="1"/>
      <w:numFmt w:val="lowerLetter"/>
      <w:lvlText w:val="%8."/>
      <w:lvlJc w:val="left"/>
      <w:pPr>
        <w:ind w:left="5760" w:hanging="360"/>
      </w:pPr>
    </w:lvl>
    <w:lvl w:ilvl="8" w:tplc="B4E6564C" w:tentative="1">
      <w:start w:val="1"/>
      <w:numFmt w:val="lowerRoman"/>
      <w:lvlText w:val="%9."/>
      <w:lvlJc w:val="right"/>
      <w:pPr>
        <w:ind w:left="6480" w:hanging="180"/>
      </w:pPr>
    </w:lvl>
  </w:abstractNum>
  <w:abstractNum w:abstractNumId="3" w15:restartNumberingAfterBreak="0">
    <w:nsid w:val="0EF74429"/>
    <w:multiLevelType w:val="hybridMultilevel"/>
    <w:tmpl w:val="79DC8E4A"/>
    <w:lvl w:ilvl="0" w:tplc="5FD25B0E">
      <w:start w:val="1"/>
      <w:numFmt w:val="bullet"/>
      <w:lvlText w:val=""/>
      <w:lvlJc w:val="left"/>
      <w:pPr>
        <w:ind w:left="1080" w:hanging="360"/>
      </w:pPr>
      <w:rPr>
        <w:rFonts w:ascii="Symbol" w:hAnsi="Symbol" w:hint="default"/>
      </w:rPr>
    </w:lvl>
    <w:lvl w:ilvl="1" w:tplc="AF12C364">
      <w:start w:val="1"/>
      <w:numFmt w:val="bullet"/>
      <w:lvlText w:val="o"/>
      <w:lvlJc w:val="left"/>
      <w:pPr>
        <w:ind w:left="1800" w:hanging="360"/>
      </w:pPr>
      <w:rPr>
        <w:rFonts w:ascii="Courier New" w:hAnsi="Courier New" w:cs="Courier New" w:hint="default"/>
      </w:rPr>
    </w:lvl>
    <w:lvl w:ilvl="2" w:tplc="44721BD8" w:tentative="1">
      <w:start w:val="1"/>
      <w:numFmt w:val="bullet"/>
      <w:lvlText w:val=""/>
      <w:lvlJc w:val="left"/>
      <w:pPr>
        <w:ind w:left="2520" w:hanging="360"/>
      </w:pPr>
      <w:rPr>
        <w:rFonts w:ascii="Wingdings" w:hAnsi="Wingdings" w:hint="default"/>
      </w:rPr>
    </w:lvl>
    <w:lvl w:ilvl="3" w:tplc="8E4C5B42" w:tentative="1">
      <w:start w:val="1"/>
      <w:numFmt w:val="bullet"/>
      <w:lvlText w:val=""/>
      <w:lvlJc w:val="left"/>
      <w:pPr>
        <w:ind w:left="3240" w:hanging="360"/>
      </w:pPr>
      <w:rPr>
        <w:rFonts w:ascii="Symbol" w:hAnsi="Symbol" w:hint="default"/>
      </w:rPr>
    </w:lvl>
    <w:lvl w:ilvl="4" w:tplc="5C14E5D8" w:tentative="1">
      <w:start w:val="1"/>
      <w:numFmt w:val="bullet"/>
      <w:lvlText w:val="o"/>
      <w:lvlJc w:val="left"/>
      <w:pPr>
        <w:ind w:left="3960" w:hanging="360"/>
      </w:pPr>
      <w:rPr>
        <w:rFonts w:ascii="Courier New" w:hAnsi="Courier New" w:cs="Courier New" w:hint="default"/>
      </w:rPr>
    </w:lvl>
    <w:lvl w:ilvl="5" w:tplc="14346160" w:tentative="1">
      <w:start w:val="1"/>
      <w:numFmt w:val="bullet"/>
      <w:lvlText w:val=""/>
      <w:lvlJc w:val="left"/>
      <w:pPr>
        <w:ind w:left="4680" w:hanging="360"/>
      </w:pPr>
      <w:rPr>
        <w:rFonts w:ascii="Wingdings" w:hAnsi="Wingdings" w:hint="default"/>
      </w:rPr>
    </w:lvl>
    <w:lvl w:ilvl="6" w:tplc="15CA26F2" w:tentative="1">
      <w:start w:val="1"/>
      <w:numFmt w:val="bullet"/>
      <w:lvlText w:val=""/>
      <w:lvlJc w:val="left"/>
      <w:pPr>
        <w:ind w:left="5400" w:hanging="360"/>
      </w:pPr>
      <w:rPr>
        <w:rFonts w:ascii="Symbol" w:hAnsi="Symbol" w:hint="default"/>
      </w:rPr>
    </w:lvl>
    <w:lvl w:ilvl="7" w:tplc="73F4C88E" w:tentative="1">
      <w:start w:val="1"/>
      <w:numFmt w:val="bullet"/>
      <w:lvlText w:val="o"/>
      <w:lvlJc w:val="left"/>
      <w:pPr>
        <w:ind w:left="6120" w:hanging="360"/>
      </w:pPr>
      <w:rPr>
        <w:rFonts w:ascii="Courier New" w:hAnsi="Courier New" w:cs="Courier New" w:hint="default"/>
      </w:rPr>
    </w:lvl>
    <w:lvl w:ilvl="8" w:tplc="7F3821A2" w:tentative="1">
      <w:start w:val="1"/>
      <w:numFmt w:val="bullet"/>
      <w:lvlText w:val=""/>
      <w:lvlJc w:val="left"/>
      <w:pPr>
        <w:ind w:left="6840" w:hanging="360"/>
      </w:pPr>
      <w:rPr>
        <w:rFonts w:ascii="Wingdings" w:hAnsi="Wingdings" w:hint="default"/>
      </w:rPr>
    </w:lvl>
  </w:abstractNum>
  <w:abstractNum w:abstractNumId="4" w15:restartNumberingAfterBreak="0">
    <w:nsid w:val="19E21D46"/>
    <w:multiLevelType w:val="hybridMultilevel"/>
    <w:tmpl w:val="84CAC9F0"/>
    <w:lvl w:ilvl="0" w:tplc="CC60FD02">
      <w:start w:val="1"/>
      <w:numFmt w:val="bullet"/>
      <w:lvlText w:val=""/>
      <w:lvlJc w:val="left"/>
      <w:pPr>
        <w:ind w:left="1800" w:hanging="360"/>
      </w:pPr>
      <w:rPr>
        <w:rFonts w:ascii="Symbol" w:hAnsi="Symbol" w:hint="default"/>
      </w:rPr>
    </w:lvl>
    <w:lvl w:ilvl="1" w:tplc="FEFCCF88" w:tentative="1">
      <w:start w:val="1"/>
      <w:numFmt w:val="bullet"/>
      <w:lvlText w:val="o"/>
      <w:lvlJc w:val="left"/>
      <w:pPr>
        <w:ind w:left="2520" w:hanging="360"/>
      </w:pPr>
      <w:rPr>
        <w:rFonts w:ascii="Courier New" w:hAnsi="Courier New" w:cs="Courier New" w:hint="default"/>
      </w:rPr>
    </w:lvl>
    <w:lvl w:ilvl="2" w:tplc="362A4872" w:tentative="1">
      <w:start w:val="1"/>
      <w:numFmt w:val="bullet"/>
      <w:lvlText w:val=""/>
      <w:lvlJc w:val="left"/>
      <w:pPr>
        <w:ind w:left="3240" w:hanging="360"/>
      </w:pPr>
      <w:rPr>
        <w:rFonts w:ascii="Wingdings" w:hAnsi="Wingdings" w:hint="default"/>
      </w:rPr>
    </w:lvl>
    <w:lvl w:ilvl="3" w:tplc="BE2AD7D8" w:tentative="1">
      <w:start w:val="1"/>
      <w:numFmt w:val="bullet"/>
      <w:lvlText w:val=""/>
      <w:lvlJc w:val="left"/>
      <w:pPr>
        <w:ind w:left="3960" w:hanging="360"/>
      </w:pPr>
      <w:rPr>
        <w:rFonts w:ascii="Symbol" w:hAnsi="Symbol" w:hint="default"/>
      </w:rPr>
    </w:lvl>
    <w:lvl w:ilvl="4" w:tplc="091A7542" w:tentative="1">
      <w:start w:val="1"/>
      <w:numFmt w:val="bullet"/>
      <w:lvlText w:val="o"/>
      <w:lvlJc w:val="left"/>
      <w:pPr>
        <w:ind w:left="4680" w:hanging="360"/>
      </w:pPr>
      <w:rPr>
        <w:rFonts w:ascii="Courier New" w:hAnsi="Courier New" w:cs="Courier New" w:hint="default"/>
      </w:rPr>
    </w:lvl>
    <w:lvl w:ilvl="5" w:tplc="FA44A0FA" w:tentative="1">
      <w:start w:val="1"/>
      <w:numFmt w:val="bullet"/>
      <w:lvlText w:val=""/>
      <w:lvlJc w:val="left"/>
      <w:pPr>
        <w:ind w:left="5400" w:hanging="360"/>
      </w:pPr>
      <w:rPr>
        <w:rFonts w:ascii="Wingdings" w:hAnsi="Wingdings" w:hint="default"/>
      </w:rPr>
    </w:lvl>
    <w:lvl w:ilvl="6" w:tplc="0F78ED26" w:tentative="1">
      <w:start w:val="1"/>
      <w:numFmt w:val="bullet"/>
      <w:lvlText w:val=""/>
      <w:lvlJc w:val="left"/>
      <w:pPr>
        <w:ind w:left="6120" w:hanging="360"/>
      </w:pPr>
      <w:rPr>
        <w:rFonts w:ascii="Symbol" w:hAnsi="Symbol" w:hint="default"/>
      </w:rPr>
    </w:lvl>
    <w:lvl w:ilvl="7" w:tplc="83B0866E" w:tentative="1">
      <w:start w:val="1"/>
      <w:numFmt w:val="bullet"/>
      <w:lvlText w:val="o"/>
      <w:lvlJc w:val="left"/>
      <w:pPr>
        <w:ind w:left="6840" w:hanging="360"/>
      </w:pPr>
      <w:rPr>
        <w:rFonts w:ascii="Courier New" w:hAnsi="Courier New" w:cs="Courier New" w:hint="default"/>
      </w:rPr>
    </w:lvl>
    <w:lvl w:ilvl="8" w:tplc="A838FAC0" w:tentative="1">
      <w:start w:val="1"/>
      <w:numFmt w:val="bullet"/>
      <w:lvlText w:val=""/>
      <w:lvlJc w:val="left"/>
      <w:pPr>
        <w:ind w:left="7560" w:hanging="360"/>
      </w:pPr>
      <w:rPr>
        <w:rFonts w:ascii="Wingdings" w:hAnsi="Wingdings" w:hint="default"/>
      </w:rPr>
    </w:lvl>
  </w:abstractNum>
  <w:abstractNum w:abstractNumId="5" w15:restartNumberingAfterBreak="0">
    <w:nsid w:val="1A38137D"/>
    <w:multiLevelType w:val="hybridMultilevel"/>
    <w:tmpl w:val="BCC0BC72"/>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6" w15:restartNumberingAfterBreak="0">
    <w:nsid w:val="1B7C2D31"/>
    <w:multiLevelType w:val="hybridMultilevel"/>
    <w:tmpl w:val="F320CA1A"/>
    <w:lvl w:ilvl="0" w:tplc="E1B2289C">
      <w:start w:val="1"/>
      <w:numFmt w:val="decimal"/>
      <w:lvlText w:val="%1)"/>
      <w:lvlJc w:val="left"/>
      <w:pPr>
        <w:ind w:left="720" w:hanging="360"/>
      </w:pPr>
    </w:lvl>
    <w:lvl w:ilvl="1" w:tplc="59A0D256" w:tentative="1">
      <w:start w:val="1"/>
      <w:numFmt w:val="lowerLetter"/>
      <w:lvlText w:val="%2."/>
      <w:lvlJc w:val="left"/>
      <w:pPr>
        <w:ind w:left="1440" w:hanging="360"/>
      </w:pPr>
    </w:lvl>
    <w:lvl w:ilvl="2" w:tplc="E62CCCEE" w:tentative="1">
      <w:start w:val="1"/>
      <w:numFmt w:val="lowerRoman"/>
      <w:lvlText w:val="%3."/>
      <w:lvlJc w:val="right"/>
      <w:pPr>
        <w:ind w:left="2160" w:hanging="180"/>
      </w:pPr>
    </w:lvl>
    <w:lvl w:ilvl="3" w:tplc="4DA2A6EC" w:tentative="1">
      <w:start w:val="1"/>
      <w:numFmt w:val="decimal"/>
      <w:lvlText w:val="%4."/>
      <w:lvlJc w:val="left"/>
      <w:pPr>
        <w:ind w:left="2880" w:hanging="360"/>
      </w:pPr>
    </w:lvl>
    <w:lvl w:ilvl="4" w:tplc="23A6DE2E" w:tentative="1">
      <w:start w:val="1"/>
      <w:numFmt w:val="lowerLetter"/>
      <w:lvlText w:val="%5."/>
      <w:lvlJc w:val="left"/>
      <w:pPr>
        <w:ind w:left="3600" w:hanging="360"/>
      </w:pPr>
    </w:lvl>
    <w:lvl w:ilvl="5" w:tplc="1CF2B59C" w:tentative="1">
      <w:start w:val="1"/>
      <w:numFmt w:val="lowerRoman"/>
      <w:lvlText w:val="%6."/>
      <w:lvlJc w:val="right"/>
      <w:pPr>
        <w:ind w:left="4320" w:hanging="180"/>
      </w:pPr>
    </w:lvl>
    <w:lvl w:ilvl="6" w:tplc="AC1EADF2" w:tentative="1">
      <w:start w:val="1"/>
      <w:numFmt w:val="decimal"/>
      <w:lvlText w:val="%7."/>
      <w:lvlJc w:val="left"/>
      <w:pPr>
        <w:ind w:left="5040" w:hanging="360"/>
      </w:pPr>
    </w:lvl>
    <w:lvl w:ilvl="7" w:tplc="CC580B6C" w:tentative="1">
      <w:start w:val="1"/>
      <w:numFmt w:val="lowerLetter"/>
      <w:lvlText w:val="%8."/>
      <w:lvlJc w:val="left"/>
      <w:pPr>
        <w:ind w:left="5760" w:hanging="360"/>
      </w:pPr>
    </w:lvl>
    <w:lvl w:ilvl="8" w:tplc="72F81B84" w:tentative="1">
      <w:start w:val="1"/>
      <w:numFmt w:val="lowerRoman"/>
      <w:lvlText w:val="%9."/>
      <w:lvlJc w:val="right"/>
      <w:pPr>
        <w:ind w:left="6480" w:hanging="180"/>
      </w:pPr>
    </w:lvl>
  </w:abstractNum>
  <w:abstractNum w:abstractNumId="7" w15:restartNumberingAfterBreak="0">
    <w:nsid w:val="247A0508"/>
    <w:multiLevelType w:val="hybridMultilevel"/>
    <w:tmpl w:val="72D8410C"/>
    <w:lvl w:ilvl="0" w:tplc="D42AE6A6">
      <w:start w:val="1"/>
      <w:numFmt w:val="bullet"/>
      <w:lvlText w:val=""/>
      <w:lvlJc w:val="left"/>
      <w:pPr>
        <w:ind w:left="1080" w:hanging="360"/>
      </w:pPr>
      <w:rPr>
        <w:rFonts w:ascii="Symbol" w:hAnsi="Symbol" w:hint="default"/>
      </w:rPr>
    </w:lvl>
    <w:lvl w:ilvl="1" w:tplc="F30EE4BA" w:tentative="1">
      <w:start w:val="1"/>
      <w:numFmt w:val="bullet"/>
      <w:lvlText w:val="o"/>
      <w:lvlJc w:val="left"/>
      <w:pPr>
        <w:ind w:left="1800" w:hanging="360"/>
      </w:pPr>
      <w:rPr>
        <w:rFonts w:ascii="Courier New" w:hAnsi="Courier New" w:cs="Courier New" w:hint="default"/>
      </w:rPr>
    </w:lvl>
    <w:lvl w:ilvl="2" w:tplc="79A42D6C" w:tentative="1">
      <w:start w:val="1"/>
      <w:numFmt w:val="bullet"/>
      <w:lvlText w:val=""/>
      <w:lvlJc w:val="left"/>
      <w:pPr>
        <w:ind w:left="2520" w:hanging="360"/>
      </w:pPr>
      <w:rPr>
        <w:rFonts w:ascii="Wingdings" w:hAnsi="Wingdings" w:hint="default"/>
      </w:rPr>
    </w:lvl>
    <w:lvl w:ilvl="3" w:tplc="E32CA8DA" w:tentative="1">
      <w:start w:val="1"/>
      <w:numFmt w:val="bullet"/>
      <w:lvlText w:val=""/>
      <w:lvlJc w:val="left"/>
      <w:pPr>
        <w:ind w:left="3240" w:hanging="360"/>
      </w:pPr>
      <w:rPr>
        <w:rFonts w:ascii="Symbol" w:hAnsi="Symbol" w:hint="default"/>
      </w:rPr>
    </w:lvl>
    <w:lvl w:ilvl="4" w:tplc="56AA0FD2" w:tentative="1">
      <w:start w:val="1"/>
      <w:numFmt w:val="bullet"/>
      <w:lvlText w:val="o"/>
      <w:lvlJc w:val="left"/>
      <w:pPr>
        <w:ind w:left="3960" w:hanging="360"/>
      </w:pPr>
      <w:rPr>
        <w:rFonts w:ascii="Courier New" w:hAnsi="Courier New" w:cs="Courier New" w:hint="default"/>
      </w:rPr>
    </w:lvl>
    <w:lvl w:ilvl="5" w:tplc="3F5868B4" w:tentative="1">
      <w:start w:val="1"/>
      <w:numFmt w:val="bullet"/>
      <w:lvlText w:val=""/>
      <w:lvlJc w:val="left"/>
      <w:pPr>
        <w:ind w:left="4680" w:hanging="360"/>
      </w:pPr>
      <w:rPr>
        <w:rFonts w:ascii="Wingdings" w:hAnsi="Wingdings" w:hint="default"/>
      </w:rPr>
    </w:lvl>
    <w:lvl w:ilvl="6" w:tplc="3F3C428A" w:tentative="1">
      <w:start w:val="1"/>
      <w:numFmt w:val="bullet"/>
      <w:lvlText w:val=""/>
      <w:lvlJc w:val="left"/>
      <w:pPr>
        <w:ind w:left="5400" w:hanging="360"/>
      </w:pPr>
      <w:rPr>
        <w:rFonts w:ascii="Symbol" w:hAnsi="Symbol" w:hint="default"/>
      </w:rPr>
    </w:lvl>
    <w:lvl w:ilvl="7" w:tplc="30069E8C" w:tentative="1">
      <w:start w:val="1"/>
      <w:numFmt w:val="bullet"/>
      <w:lvlText w:val="o"/>
      <w:lvlJc w:val="left"/>
      <w:pPr>
        <w:ind w:left="6120" w:hanging="360"/>
      </w:pPr>
      <w:rPr>
        <w:rFonts w:ascii="Courier New" w:hAnsi="Courier New" w:cs="Courier New" w:hint="default"/>
      </w:rPr>
    </w:lvl>
    <w:lvl w:ilvl="8" w:tplc="D106808A" w:tentative="1">
      <w:start w:val="1"/>
      <w:numFmt w:val="bullet"/>
      <w:lvlText w:val=""/>
      <w:lvlJc w:val="left"/>
      <w:pPr>
        <w:ind w:left="6840" w:hanging="360"/>
      </w:pPr>
      <w:rPr>
        <w:rFonts w:ascii="Wingdings" w:hAnsi="Wingdings" w:hint="default"/>
      </w:rPr>
    </w:lvl>
  </w:abstractNum>
  <w:abstractNum w:abstractNumId="8" w15:restartNumberingAfterBreak="0">
    <w:nsid w:val="2A5C4643"/>
    <w:multiLevelType w:val="multilevel"/>
    <w:tmpl w:val="F07C67F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2CAD1E08"/>
    <w:multiLevelType w:val="hybridMultilevel"/>
    <w:tmpl w:val="9F004CB8"/>
    <w:lvl w:ilvl="0" w:tplc="11AE8F0A">
      <w:start w:val="1"/>
      <w:numFmt w:val="bullet"/>
      <w:lvlText w:val=""/>
      <w:lvlJc w:val="left"/>
      <w:pPr>
        <w:ind w:left="1080" w:hanging="360"/>
      </w:pPr>
      <w:rPr>
        <w:rFonts w:ascii="Symbol" w:hAnsi="Symbol" w:hint="default"/>
      </w:rPr>
    </w:lvl>
    <w:lvl w:ilvl="1" w:tplc="1ECCEC18" w:tentative="1">
      <w:start w:val="1"/>
      <w:numFmt w:val="bullet"/>
      <w:lvlText w:val="o"/>
      <w:lvlJc w:val="left"/>
      <w:pPr>
        <w:ind w:left="1800" w:hanging="360"/>
      </w:pPr>
      <w:rPr>
        <w:rFonts w:ascii="Courier New" w:hAnsi="Courier New" w:cs="Courier New" w:hint="default"/>
      </w:rPr>
    </w:lvl>
    <w:lvl w:ilvl="2" w:tplc="0F80F5D6" w:tentative="1">
      <w:start w:val="1"/>
      <w:numFmt w:val="bullet"/>
      <w:lvlText w:val=""/>
      <w:lvlJc w:val="left"/>
      <w:pPr>
        <w:ind w:left="2520" w:hanging="360"/>
      </w:pPr>
      <w:rPr>
        <w:rFonts w:ascii="Wingdings" w:hAnsi="Wingdings" w:hint="default"/>
      </w:rPr>
    </w:lvl>
    <w:lvl w:ilvl="3" w:tplc="D71AC174" w:tentative="1">
      <w:start w:val="1"/>
      <w:numFmt w:val="bullet"/>
      <w:lvlText w:val=""/>
      <w:lvlJc w:val="left"/>
      <w:pPr>
        <w:ind w:left="3240" w:hanging="360"/>
      </w:pPr>
      <w:rPr>
        <w:rFonts w:ascii="Symbol" w:hAnsi="Symbol" w:hint="default"/>
      </w:rPr>
    </w:lvl>
    <w:lvl w:ilvl="4" w:tplc="25A0BF02" w:tentative="1">
      <w:start w:val="1"/>
      <w:numFmt w:val="bullet"/>
      <w:lvlText w:val="o"/>
      <w:lvlJc w:val="left"/>
      <w:pPr>
        <w:ind w:left="3960" w:hanging="360"/>
      </w:pPr>
      <w:rPr>
        <w:rFonts w:ascii="Courier New" w:hAnsi="Courier New" w:cs="Courier New" w:hint="default"/>
      </w:rPr>
    </w:lvl>
    <w:lvl w:ilvl="5" w:tplc="58EA97B2" w:tentative="1">
      <w:start w:val="1"/>
      <w:numFmt w:val="bullet"/>
      <w:lvlText w:val=""/>
      <w:lvlJc w:val="left"/>
      <w:pPr>
        <w:ind w:left="4680" w:hanging="360"/>
      </w:pPr>
      <w:rPr>
        <w:rFonts w:ascii="Wingdings" w:hAnsi="Wingdings" w:hint="default"/>
      </w:rPr>
    </w:lvl>
    <w:lvl w:ilvl="6" w:tplc="F5FEC6E0" w:tentative="1">
      <w:start w:val="1"/>
      <w:numFmt w:val="bullet"/>
      <w:lvlText w:val=""/>
      <w:lvlJc w:val="left"/>
      <w:pPr>
        <w:ind w:left="5400" w:hanging="360"/>
      </w:pPr>
      <w:rPr>
        <w:rFonts w:ascii="Symbol" w:hAnsi="Symbol" w:hint="default"/>
      </w:rPr>
    </w:lvl>
    <w:lvl w:ilvl="7" w:tplc="15DCE814" w:tentative="1">
      <w:start w:val="1"/>
      <w:numFmt w:val="bullet"/>
      <w:lvlText w:val="o"/>
      <w:lvlJc w:val="left"/>
      <w:pPr>
        <w:ind w:left="6120" w:hanging="360"/>
      </w:pPr>
      <w:rPr>
        <w:rFonts w:ascii="Courier New" w:hAnsi="Courier New" w:cs="Courier New" w:hint="default"/>
      </w:rPr>
    </w:lvl>
    <w:lvl w:ilvl="8" w:tplc="EC367B0C" w:tentative="1">
      <w:start w:val="1"/>
      <w:numFmt w:val="bullet"/>
      <w:lvlText w:val=""/>
      <w:lvlJc w:val="left"/>
      <w:pPr>
        <w:ind w:left="6840" w:hanging="360"/>
      </w:pPr>
      <w:rPr>
        <w:rFonts w:ascii="Wingdings" w:hAnsi="Wingdings" w:hint="default"/>
      </w:rPr>
    </w:lvl>
  </w:abstractNum>
  <w:abstractNum w:abstractNumId="10" w15:restartNumberingAfterBreak="0">
    <w:nsid w:val="31357FAD"/>
    <w:multiLevelType w:val="hybridMultilevel"/>
    <w:tmpl w:val="CE4242A0"/>
    <w:lvl w:ilvl="0" w:tplc="D4705D62">
      <w:start w:val="1"/>
      <w:numFmt w:val="decimal"/>
      <w:lvlText w:val="%1."/>
      <w:lvlJc w:val="left"/>
      <w:pPr>
        <w:ind w:left="720" w:hanging="360"/>
      </w:pPr>
    </w:lvl>
    <w:lvl w:ilvl="1" w:tplc="DBF841E2" w:tentative="1">
      <w:start w:val="1"/>
      <w:numFmt w:val="lowerLetter"/>
      <w:lvlText w:val="%2."/>
      <w:lvlJc w:val="left"/>
      <w:pPr>
        <w:ind w:left="1440" w:hanging="360"/>
      </w:pPr>
    </w:lvl>
    <w:lvl w:ilvl="2" w:tplc="DE24B782" w:tentative="1">
      <w:start w:val="1"/>
      <w:numFmt w:val="lowerRoman"/>
      <w:lvlText w:val="%3."/>
      <w:lvlJc w:val="right"/>
      <w:pPr>
        <w:ind w:left="2160" w:hanging="180"/>
      </w:pPr>
    </w:lvl>
    <w:lvl w:ilvl="3" w:tplc="7B0841A8" w:tentative="1">
      <w:start w:val="1"/>
      <w:numFmt w:val="decimal"/>
      <w:lvlText w:val="%4."/>
      <w:lvlJc w:val="left"/>
      <w:pPr>
        <w:ind w:left="2880" w:hanging="360"/>
      </w:pPr>
    </w:lvl>
    <w:lvl w:ilvl="4" w:tplc="266C6104" w:tentative="1">
      <w:start w:val="1"/>
      <w:numFmt w:val="lowerLetter"/>
      <w:lvlText w:val="%5."/>
      <w:lvlJc w:val="left"/>
      <w:pPr>
        <w:ind w:left="3600" w:hanging="360"/>
      </w:pPr>
    </w:lvl>
    <w:lvl w:ilvl="5" w:tplc="44BAE2F4" w:tentative="1">
      <w:start w:val="1"/>
      <w:numFmt w:val="lowerRoman"/>
      <w:lvlText w:val="%6."/>
      <w:lvlJc w:val="right"/>
      <w:pPr>
        <w:ind w:left="4320" w:hanging="180"/>
      </w:pPr>
    </w:lvl>
    <w:lvl w:ilvl="6" w:tplc="3806BD6E" w:tentative="1">
      <w:start w:val="1"/>
      <w:numFmt w:val="decimal"/>
      <w:lvlText w:val="%7."/>
      <w:lvlJc w:val="left"/>
      <w:pPr>
        <w:ind w:left="5040" w:hanging="360"/>
      </w:pPr>
    </w:lvl>
    <w:lvl w:ilvl="7" w:tplc="9FF27BDA" w:tentative="1">
      <w:start w:val="1"/>
      <w:numFmt w:val="lowerLetter"/>
      <w:lvlText w:val="%8."/>
      <w:lvlJc w:val="left"/>
      <w:pPr>
        <w:ind w:left="5760" w:hanging="360"/>
      </w:pPr>
    </w:lvl>
    <w:lvl w:ilvl="8" w:tplc="DAFA655E" w:tentative="1">
      <w:start w:val="1"/>
      <w:numFmt w:val="lowerRoman"/>
      <w:lvlText w:val="%9."/>
      <w:lvlJc w:val="right"/>
      <w:pPr>
        <w:ind w:left="6480" w:hanging="180"/>
      </w:pPr>
    </w:lvl>
  </w:abstractNum>
  <w:abstractNum w:abstractNumId="11" w15:restartNumberingAfterBreak="0">
    <w:nsid w:val="3CD1716D"/>
    <w:multiLevelType w:val="multilevel"/>
    <w:tmpl w:val="71704CC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3FC93FC7"/>
    <w:multiLevelType w:val="hybridMultilevel"/>
    <w:tmpl w:val="E1D2B286"/>
    <w:lvl w:ilvl="0" w:tplc="E0ACA302">
      <w:start w:val="1"/>
      <w:numFmt w:val="decimal"/>
      <w:lvlText w:val="%1."/>
      <w:lvlJc w:val="left"/>
      <w:pPr>
        <w:ind w:left="720" w:hanging="360"/>
      </w:pPr>
    </w:lvl>
    <w:lvl w:ilvl="1" w:tplc="1DACA204">
      <w:start w:val="7"/>
      <w:numFmt w:val="bullet"/>
      <w:lvlText w:val="•"/>
      <w:lvlJc w:val="left"/>
      <w:pPr>
        <w:ind w:left="1860" w:hanging="780"/>
      </w:pPr>
      <w:rPr>
        <w:rFonts w:ascii="Times New Roman" w:eastAsiaTheme="minorHAnsi" w:hAnsi="Times New Roman" w:cs="Times New Roman" w:hint="default"/>
        <w:b/>
      </w:rPr>
    </w:lvl>
    <w:lvl w:ilvl="2" w:tplc="E354937E" w:tentative="1">
      <w:start w:val="1"/>
      <w:numFmt w:val="lowerRoman"/>
      <w:lvlText w:val="%3."/>
      <w:lvlJc w:val="right"/>
      <w:pPr>
        <w:ind w:left="2160" w:hanging="180"/>
      </w:pPr>
    </w:lvl>
    <w:lvl w:ilvl="3" w:tplc="BE984E5E" w:tentative="1">
      <w:start w:val="1"/>
      <w:numFmt w:val="decimal"/>
      <w:lvlText w:val="%4."/>
      <w:lvlJc w:val="left"/>
      <w:pPr>
        <w:ind w:left="2880" w:hanging="360"/>
      </w:pPr>
    </w:lvl>
    <w:lvl w:ilvl="4" w:tplc="FED27A36" w:tentative="1">
      <w:start w:val="1"/>
      <w:numFmt w:val="lowerLetter"/>
      <w:lvlText w:val="%5."/>
      <w:lvlJc w:val="left"/>
      <w:pPr>
        <w:ind w:left="3600" w:hanging="360"/>
      </w:pPr>
    </w:lvl>
    <w:lvl w:ilvl="5" w:tplc="C8AE3D76" w:tentative="1">
      <w:start w:val="1"/>
      <w:numFmt w:val="lowerRoman"/>
      <w:lvlText w:val="%6."/>
      <w:lvlJc w:val="right"/>
      <w:pPr>
        <w:ind w:left="4320" w:hanging="180"/>
      </w:pPr>
    </w:lvl>
    <w:lvl w:ilvl="6" w:tplc="34D0991A" w:tentative="1">
      <w:start w:val="1"/>
      <w:numFmt w:val="decimal"/>
      <w:lvlText w:val="%7."/>
      <w:lvlJc w:val="left"/>
      <w:pPr>
        <w:ind w:left="5040" w:hanging="360"/>
      </w:pPr>
    </w:lvl>
    <w:lvl w:ilvl="7" w:tplc="F0C20B5C" w:tentative="1">
      <w:start w:val="1"/>
      <w:numFmt w:val="lowerLetter"/>
      <w:lvlText w:val="%8."/>
      <w:lvlJc w:val="left"/>
      <w:pPr>
        <w:ind w:left="5760" w:hanging="360"/>
      </w:pPr>
    </w:lvl>
    <w:lvl w:ilvl="8" w:tplc="40263C04" w:tentative="1">
      <w:start w:val="1"/>
      <w:numFmt w:val="lowerRoman"/>
      <w:lvlText w:val="%9."/>
      <w:lvlJc w:val="right"/>
      <w:pPr>
        <w:ind w:left="6480" w:hanging="180"/>
      </w:pPr>
    </w:lvl>
  </w:abstractNum>
  <w:abstractNum w:abstractNumId="13" w15:restartNumberingAfterBreak="0">
    <w:nsid w:val="436417A8"/>
    <w:multiLevelType w:val="hybridMultilevel"/>
    <w:tmpl w:val="A10E33CE"/>
    <w:lvl w:ilvl="0" w:tplc="6D5490FE">
      <w:start w:val="1"/>
      <w:numFmt w:val="bullet"/>
      <w:lvlText w:val=""/>
      <w:lvlJc w:val="left"/>
      <w:pPr>
        <w:ind w:left="1800" w:hanging="360"/>
      </w:pPr>
      <w:rPr>
        <w:rFonts w:ascii="Symbol" w:hAnsi="Symbol" w:hint="default"/>
      </w:rPr>
    </w:lvl>
    <w:lvl w:ilvl="1" w:tplc="01E884DC" w:tentative="1">
      <w:start w:val="1"/>
      <w:numFmt w:val="bullet"/>
      <w:lvlText w:val="o"/>
      <w:lvlJc w:val="left"/>
      <w:pPr>
        <w:ind w:left="2520" w:hanging="360"/>
      </w:pPr>
      <w:rPr>
        <w:rFonts w:ascii="Courier New" w:hAnsi="Courier New" w:cs="Courier New" w:hint="default"/>
      </w:rPr>
    </w:lvl>
    <w:lvl w:ilvl="2" w:tplc="812AC44C" w:tentative="1">
      <w:start w:val="1"/>
      <w:numFmt w:val="bullet"/>
      <w:lvlText w:val=""/>
      <w:lvlJc w:val="left"/>
      <w:pPr>
        <w:ind w:left="3240" w:hanging="360"/>
      </w:pPr>
      <w:rPr>
        <w:rFonts w:ascii="Wingdings" w:hAnsi="Wingdings" w:hint="default"/>
      </w:rPr>
    </w:lvl>
    <w:lvl w:ilvl="3" w:tplc="2946ACF2" w:tentative="1">
      <w:start w:val="1"/>
      <w:numFmt w:val="bullet"/>
      <w:lvlText w:val=""/>
      <w:lvlJc w:val="left"/>
      <w:pPr>
        <w:ind w:left="3960" w:hanging="360"/>
      </w:pPr>
      <w:rPr>
        <w:rFonts w:ascii="Symbol" w:hAnsi="Symbol" w:hint="default"/>
      </w:rPr>
    </w:lvl>
    <w:lvl w:ilvl="4" w:tplc="71CAD93C" w:tentative="1">
      <w:start w:val="1"/>
      <w:numFmt w:val="bullet"/>
      <w:lvlText w:val="o"/>
      <w:lvlJc w:val="left"/>
      <w:pPr>
        <w:ind w:left="4680" w:hanging="360"/>
      </w:pPr>
      <w:rPr>
        <w:rFonts w:ascii="Courier New" w:hAnsi="Courier New" w:cs="Courier New" w:hint="default"/>
      </w:rPr>
    </w:lvl>
    <w:lvl w:ilvl="5" w:tplc="8D6CD76A" w:tentative="1">
      <w:start w:val="1"/>
      <w:numFmt w:val="bullet"/>
      <w:lvlText w:val=""/>
      <w:lvlJc w:val="left"/>
      <w:pPr>
        <w:ind w:left="5400" w:hanging="360"/>
      </w:pPr>
      <w:rPr>
        <w:rFonts w:ascii="Wingdings" w:hAnsi="Wingdings" w:hint="default"/>
      </w:rPr>
    </w:lvl>
    <w:lvl w:ilvl="6" w:tplc="7854D37A" w:tentative="1">
      <w:start w:val="1"/>
      <w:numFmt w:val="bullet"/>
      <w:lvlText w:val=""/>
      <w:lvlJc w:val="left"/>
      <w:pPr>
        <w:ind w:left="6120" w:hanging="360"/>
      </w:pPr>
      <w:rPr>
        <w:rFonts w:ascii="Symbol" w:hAnsi="Symbol" w:hint="default"/>
      </w:rPr>
    </w:lvl>
    <w:lvl w:ilvl="7" w:tplc="90081FE2" w:tentative="1">
      <w:start w:val="1"/>
      <w:numFmt w:val="bullet"/>
      <w:lvlText w:val="o"/>
      <w:lvlJc w:val="left"/>
      <w:pPr>
        <w:ind w:left="6840" w:hanging="360"/>
      </w:pPr>
      <w:rPr>
        <w:rFonts w:ascii="Courier New" w:hAnsi="Courier New" w:cs="Courier New" w:hint="default"/>
      </w:rPr>
    </w:lvl>
    <w:lvl w:ilvl="8" w:tplc="A344D6FC" w:tentative="1">
      <w:start w:val="1"/>
      <w:numFmt w:val="bullet"/>
      <w:lvlText w:val=""/>
      <w:lvlJc w:val="left"/>
      <w:pPr>
        <w:ind w:left="7560" w:hanging="360"/>
      </w:pPr>
      <w:rPr>
        <w:rFonts w:ascii="Wingdings" w:hAnsi="Wingdings" w:hint="default"/>
      </w:rPr>
    </w:lvl>
  </w:abstractNum>
  <w:abstractNum w:abstractNumId="14" w15:restartNumberingAfterBreak="0">
    <w:nsid w:val="51A613D3"/>
    <w:multiLevelType w:val="hybridMultilevel"/>
    <w:tmpl w:val="68ECB010"/>
    <w:lvl w:ilvl="0" w:tplc="1766205A">
      <w:start w:val="1"/>
      <w:numFmt w:val="bullet"/>
      <w:lvlText w:val=""/>
      <w:lvlJc w:val="left"/>
      <w:pPr>
        <w:ind w:left="1080" w:hanging="360"/>
      </w:pPr>
      <w:rPr>
        <w:rFonts w:ascii="Symbol" w:hAnsi="Symbol" w:hint="default"/>
      </w:rPr>
    </w:lvl>
    <w:lvl w:ilvl="1" w:tplc="6024C77C">
      <w:start w:val="1"/>
      <w:numFmt w:val="bullet"/>
      <w:lvlText w:val="o"/>
      <w:lvlJc w:val="left"/>
      <w:pPr>
        <w:ind w:left="1800" w:hanging="360"/>
      </w:pPr>
      <w:rPr>
        <w:rFonts w:ascii="Courier New" w:hAnsi="Courier New" w:cs="Courier New" w:hint="default"/>
      </w:rPr>
    </w:lvl>
    <w:lvl w:ilvl="2" w:tplc="77AC8DB6" w:tentative="1">
      <w:start w:val="1"/>
      <w:numFmt w:val="bullet"/>
      <w:lvlText w:val=""/>
      <w:lvlJc w:val="left"/>
      <w:pPr>
        <w:ind w:left="2520" w:hanging="360"/>
      </w:pPr>
      <w:rPr>
        <w:rFonts w:ascii="Wingdings" w:hAnsi="Wingdings" w:hint="default"/>
      </w:rPr>
    </w:lvl>
    <w:lvl w:ilvl="3" w:tplc="1158B324" w:tentative="1">
      <w:start w:val="1"/>
      <w:numFmt w:val="bullet"/>
      <w:lvlText w:val=""/>
      <w:lvlJc w:val="left"/>
      <w:pPr>
        <w:ind w:left="3240" w:hanging="360"/>
      </w:pPr>
      <w:rPr>
        <w:rFonts w:ascii="Symbol" w:hAnsi="Symbol" w:hint="default"/>
      </w:rPr>
    </w:lvl>
    <w:lvl w:ilvl="4" w:tplc="E1D2B5D4" w:tentative="1">
      <w:start w:val="1"/>
      <w:numFmt w:val="bullet"/>
      <w:lvlText w:val="o"/>
      <w:lvlJc w:val="left"/>
      <w:pPr>
        <w:ind w:left="3960" w:hanging="360"/>
      </w:pPr>
      <w:rPr>
        <w:rFonts w:ascii="Courier New" w:hAnsi="Courier New" w:cs="Courier New" w:hint="default"/>
      </w:rPr>
    </w:lvl>
    <w:lvl w:ilvl="5" w:tplc="374812F8" w:tentative="1">
      <w:start w:val="1"/>
      <w:numFmt w:val="bullet"/>
      <w:lvlText w:val=""/>
      <w:lvlJc w:val="left"/>
      <w:pPr>
        <w:ind w:left="4680" w:hanging="360"/>
      </w:pPr>
      <w:rPr>
        <w:rFonts w:ascii="Wingdings" w:hAnsi="Wingdings" w:hint="default"/>
      </w:rPr>
    </w:lvl>
    <w:lvl w:ilvl="6" w:tplc="37EEF5E6" w:tentative="1">
      <w:start w:val="1"/>
      <w:numFmt w:val="bullet"/>
      <w:lvlText w:val=""/>
      <w:lvlJc w:val="left"/>
      <w:pPr>
        <w:ind w:left="5400" w:hanging="360"/>
      </w:pPr>
      <w:rPr>
        <w:rFonts w:ascii="Symbol" w:hAnsi="Symbol" w:hint="default"/>
      </w:rPr>
    </w:lvl>
    <w:lvl w:ilvl="7" w:tplc="1786CFDC" w:tentative="1">
      <w:start w:val="1"/>
      <w:numFmt w:val="bullet"/>
      <w:lvlText w:val="o"/>
      <w:lvlJc w:val="left"/>
      <w:pPr>
        <w:ind w:left="6120" w:hanging="360"/>
      </w:pPr>
      <w:rPr>
        <w:rFonts w:ascii="Courier New" w:hAnsi="Courier New" w:cs="Courier New" w:hint="default"/>
      </w:rPr>
    </w:lvl>
    <w:lvl w:ilvl="8" w:tplc="CAFE09AA" w:tentative="1">
      <w:start w:val="1"/>
      <w:numFmt w:val="bullet"/>
      <w:lvlText w:val=""/>
      <w:lvlJc w:val="left"/>
      <w:pPr>
        <w:ind w:left="6840" w:hanging="360"/>
      </w:pPr>
      <w:rPr>
        <w:rFonts w:ascii="Wingdings" w:hAnsi="Wingdings" w:hint="default"/>
      </w:rPr>
    </w:lvl>
  </w:abstractNum>
  <w:abstractNum w:abstractNumId="15" w15:restartNumberingAfterBreak="0">
    <w:nsid w:val="51E92991"/>
    <w:multiLevelType w:val="hybridMultilevel"/>
    <w:tmpl w:val="BA56E56A"/>
    <w:lvl w:ilvl="0" w:tplc="272047BA">
      <w:start w:val="1"/>
      <w:numFmt w:val="bullet"/>
      <w:lvlText w:val=""/>
      <w:lvlJc w:val="left"/>
      <w:pPr>
        <w:ind w:left="1080" w:hanging="360"/>
      </w:pPr>
      <w:rPr>
        <w:rFonts w:ascii="Symbol" w:hAnsi="Symbol" w:hint="default"/>
      </w:rPr>
    </w:lvl>
    <w:lvl w:ilvl="1" w:tplc="FAFAF08C" w:tentative="1">
      <w:start w:val="1"/>
      <w:numFmt w:val="bullet"/>
      <w:lvlText w:val="o"/>
      <w:lvlJc w:val="left"/>
      <w:pPr>
        <w:ind w:left="1800" w:hanging="360"/>
      </w:pPr>
      <w:rPr>
        <w:rFonts w:ascii="Courier New" w:hAnsi="Courier New" w:cs="Courier New" w:hint="default"/>
      </w:rPr>
    </w:lvl>
    <w:lvl w:ilvl="2" w:tplc="E7A2B16C" w:tentative="1">
      <w:start w:val="1"/>
      <w:numFmt w:val="bullet"/>
      <w:lvlText w:val=""/>
      <w:lvlJc w:val="left"/>
      <w:pPr>
        <w:ind w:left="2520" w:hanging="360"/>
      </w:pPr>
      <w:rPr>
        <w:rFonts w:ascii="Wingdings" w:hAnsi="Wingdings" w:hint="default"/>
      </w:rPr>
    </w:lvl>
    <w:lvl w:ilvl="3" w:tplc="FF4832E2" w:tentative="1">
      <w:start w:val="1"/>
      <w:numFmt w:val="bullet"/>
      <w:lvlText w:val=""/>
      <w:lvlJc w:val="left"/>
      <w:pPr>
        <w:ind w:left="3240" w:hanging="360"/>
      </w:pPr>
      <w:rPr>
        <w:rFonts w:ascii="Symbol" w:hAnsi="Symbol" w:hint="default"/>
      </w:rPr>
    </w:lvl>
    <w:lvl w:ilvl="4" w:tplc="7BE2086E" w:tentative="1">
      <w:start w:val="1"/>
      <w:numFmt w:val="bullet"/>
      <w:lvlText w:val="o"/>
      <w:lvlJc w:val="left"/>
      <w:pPr>
        <w:ind w:left="3960" w:hanging="360"/>
      </w:pPr>
      <w:rPr>
        <w:rFonts w:ascii="Courier New" w:hAnsi="Courier New" w:cs="Courier New" w:hint="default"/>
      </w:rPr>
    </w:lvl>
    <w:lvl w:ilvl="5" w:tplc="D9286B5E" w:tentative="1">
      <w:start w:val="1"/>
      <w:numFmt w:val="bullet"/>
      <w:lvlText w:val=""/>
      <w:lvlJc w:val="left"/>
      <w:pPr>
        <w:ind w:left="4680" w:hanging="360"/>
      </w:pPr>
      <w:rPr>
        <w:rFonts w:ascii="Wingdings" w:hAnsi="Wingdings" w:hint="default"/>
      </w:rPr>
    </w:lvl>
    <w:lvl w:ilvl="6" w:tplc="539CDACE" w:tentative="1">
      <w:start w:val="1"/>
      <w:numFmt w:val="bullet"/>
      <w:lvlText w:val=""/>
      <w:lvlJc w:val="left"/>
      <w:pPr>
        <w:ind w:left="5400" w:hanging="360"/>
      </w:pPr>
      <w:rPr>
        <w:rFonts w:ascii="Symbol" w:hAnsi="Symbol" w:hint="default"/>
      </w:rPr>
    </w:lvl>
    <w:lvl w:ilvl="7" w:tplc="B78CF176" w:tentative="1">
      <w:start w:val="1"/>
      <w:numFmt w:val="bullet"/>
      <w:lvlText w:val="o"/>
      <w:lvlJc w:val="left"/>
      <w:pPr>
        <w:ind w:left="6120" w:hanging="360"/>
      </w:pPr>
      <w:rPr>
        <w:rFonts w:ascii="Courier New" w:hAnsi="Courier New" w:cs="Courier New" w:hint="default"/>
      </w:rPr>
    </w:lvl>
    <w:lvl w:ilvl="8" w:tplc="D5F0E73E" w:tentative="1">
      <w:start w:val="1"/>
      <w:numFmt w:val="bullet"/>
      <w:lvlText w:val=""/>
      <w:lvlJc w:val="left"/>
      <w:pPr>
        <w:ind w:left="6840" w:hanging="360"/>
      </w:pPr>
      <w:rPr>
        <w:rFonts w:ascii="Wingdings" w:hAnsi="Wingdings" w:hint="default"/>
      </w:rPr>
    </w:lvl>
  </w:abstractNum>
  <w:abstractNum w:abstractNumId="16" w15:restartNumberingAfterBreak="0">
    <w:nsid w:val="54D12B77"/>
    <w:multiLevelType w:val="hybridMultilevel"/>
    <w:tmpl w:val="16D8E1E8"/>
    <w:lvl w:ilvl="0" w:tplc="C6D0AD88">
      <w:start w:val="1"/>
      <w:numFmt w:val="decimal"/>
      <w:lvlText w:val="%1."/>
      <w:lvlJc w:val="left"/>
      <w:pPr>
        <w:ind w:left="720" w:hanging="360"/>
      </w:pPr>
    </w:lvl>
    <w:lvl w:ilvl="1" w:tplc="D3C4BC82" w:tentative="1">
      <w:start w:val="1"/>
      <w:numFmt w:val="lowerLetter"/>
      <w:lvlText w:val="%2."/>
      <w:lvlJc w:val="left"/>
      <w:pPr>
        <w:ind w:left="1440" w:hanging="360"/>
      </w:pPr>
    </w:lvl>
    <w:lvl w:ilvl="2" w:tplc="5A060D26" w:tentative="1">
      <w:start w:val="1"/>
      <w:numFmt w:val="lowerRoman"/>
      <w:lvlText w:val="%3."/>
      <w:lvlJc w:val="right"/>
      <w:pPr>
        <w:ind w:left="2160" w:hanging="180"/>
      </w:pPr>
    </w:lvl>
    <w:lvl w:ilvl="3" w:tplc="B52AC49A" w:tentative="1">
      <w:start w:val="1"/>
      <w:numFmt w:val="decimal"/>
      <w:lvlText w:val="%4."/>
      <w:lvlJc w:val="left"/>
      <w:pPr>
        <w:ind w:left="2880" w:hanging="360"/>
      </w:pPr>
    </w:lvl>
    <w:lvl w:ilvl="4" w:tplc="C52A77A0" w:tentative="1">
      <w:start w:val="1"/>
      <w:numFmt w:val="lowerLetter"/>
      <w:lvlText w:val="%5."/>
      <w:lvlJc w:val="left"/>
      <w:pPr>
        <w:ind w:left="3600" w:hanging="360"/>
      </w:pPr>
    </w:lvl>
    <w:lvl w:ilvl="5" w:tplc="BF909FAA" w:tentative="1">
      <w:start w:val="1"/>
      <w:numFmt w:val="lowerRoman"/>
      <w:lvlText w:val="%6."/>
      <w:lvlJc w:val="right"/>
      <w:pPr>
        <w:ind w:left="4320" w:hanging="180"/>
      </w:pPr>
    </w:lvl>
    <w:lvl w:ilvl="6" w:tplc="CCDCBDAE" w:tentative="1">
      <w:start w:val="1"/>
      <w:numFmt w:val="decimal"/>
      <w:lvlText w:val="%7."/>
      <w:lvlJc w:val="left"/>
      <w:pPr>
        <w:ind w:left="5040" w:hanging="360"/>
      </w:pPr>
    </w:lvl>
    <w:lvl w:ilvl="7" w:tplc="68D657B8" w:tentative="1">
      <w:start w:val="1"/>
      <w:numFmt w:val="lowerLetter"/>
      <w:lvlText w:val="%8."/>
      <w:lvlJc w:val="left"/>
      <w:pPr>
        <w:ind w:left="5760" w:hanging="360"/>
      </w:pPr>
    </w:lvl>
    <w:lvl w:ilvl="8" w:tplc="976C73F4" w:tentative="1">
      <w:start w:val="1"/>
      <w:numFmt w:val="lowerRoman"/>
      <w:lvlText w:val="%9."/>
      <w:lvlJc w:val="right"/>
      <w:pPr>
        <w:ind w:left="6480" w:hanging="180"/>
      </w:pPr>
    </w:lvl>
  </w:abstractNum>
  <w:abstractNum w:abstractNumId="17" w15:restartNumberingAfterBreak="0">
    <w:nsid w:val="55BF4131"/>
    <w:multiLevelType w:val="hybridMultilevel"/>
    <w:tmpl w:val="88C8C708"/>
    <w:lvl w:ilvl="0" w:tplc="04090001">
      <w:start w:val="1"/>
      <w:numFmt w:val="bullet"/>
      <w:lvlText w:val=""/>
      <w:lvlJc w:val="left"/>
      <w:pPr>
        <w:ind w:left="720" w:hanging="360"/>
      </w:pPr>
      <w:rPr>
        <w:rFonts w:ascii="Symbol" w:hAnsi="Symbol" w:hint="default"/>
      </w:rPr>
    </w:lvl>
    <w:lvl w:ilvl="1" w:tplc="F2D6973E" w:tentative="1">
      <w:start w:val="1"/>
      <w:numFmt w:val="lowerLetter"/>
      <w:lvlText w:val="%2."/>
      <w:lvlJc w:val="left"/>
      <w:pPr>
        <w:ind w:left="1440" w:hanging="360"/>
      </w:pPr>
    </w:lvl>
    <w:lvl w:ilvl="2" w:tplc="9B64C36A" w:tentative="1">
      <w:start w:val="1"/>
      <w:numFmt w:val="lowerRoman"/>
      <w:lvlText w:val="%3."/>
      <w:lvlJc w:val="right"/>
      <w:pPr>
        <w:ind w:left="2160" w:hanging="180"/>
      </w:pPr>
    </w:lvl>
    <w:lvl w:ilvl="3" w:tplc="40849724" w:tentative="1">
      <w:start w:val="1"/>
      <w:numFmt w:val="decimal"/>
      <w:lvlText w:val="%4."/>
      <w:lvlJc w:val="left"/>
      <w:pPr>
        <w:ind w:left="2880" w:hanging="360"/>
      </w:pPr>
    </w:lvl>
    <w:lvl w:ilvl="4" w:tplc="E582523E" w:tentative="1">
      <w:start w:val="1"/>
      <w:numFmt w:val="lowerLetter"/>
      <w:lvlText w:val="%5."/>
      <w:lvlJc w:val="left"/>
      <w:pPr>
        <w:ind w:left="3600" w:hanging="360"/>
      </w:pPr>
    </w:lvl>
    <w:lvl w:ilvl="5" w:tplc="7D6891F2" w:tentative="1">
      <w:start w:val="1"/>
      <w:numFmt w:val="lowerRoman"/>
      <w:lvlText w:val="%6."/>
      <w:lvlJc w:val="right"/>
      <w:pPr>
        <w:ind w:left="4320" w:hanging="180"/>
      </w:pPr>
    </w:lvl>
    <w:lvl w:ilvl="6" w:tplc="778CAEB4" w:tentative="1">
      <w:start w:val="1"/>
      <w:numFmt w:val="decimal"/>
      <w:lvlText w:val="%7."/>
      <w:lvlJc w:val="left"/>
      <w:pPr>
        <w:ind w:left="5040" w:hanging="360"/>
      </w:pPr>
    </w:lvl>
    <w:lvl w:ilvl="7" w:tplc="A2FE6770" w:tentative="1">
      <w:start w:val="1"/>
      <w:numFmt w:val="lowerLetter"/>
      <w:lvlText w:val="%8."/>
      <w:lvlJc w:val="left"/>
      <w:pPr>
        <w:ind w:left="5760" w:hanging="360"/>
      </w:pPr>
    </w:lvl>
    <w:lvl w:ilvl="8" w:tplc="B4E6564C" w:tentative="1">
      <w:start w:val="1"/>
      <w:numFmt w:val="lowerRoman"/>
      <w:lvlText w:val="%9."/>
      <w:lvlJc w:val="right"/>
      <w:pPr>
        <w:ind w:left="6480" w:hanging="180"/>
      </w:pPr>
    </w:lvl>
  </w:abstractNum>
  <w:abstractNum w:abstractNumId="18" w15:restartNumberingAfterBreak="0">
    <w:nsid w:val="5AB35566"/>
    <w:multiLevelType w:val="hybridMultilevel"/>
    <w:tmpl w:val="F146C394"/>
    <w:lvl w:ilvl="0" w:tplc="ED5EC294">
      <w:start w:val="1"/>
      <w:numFmt w:val="bullet"/>
      <w:lvlText w:val=""/>
      <w:lvlJc w:val="left"/>
      <w:pPr>
        <w:ind w:left="1440" w:hanging="360"/>
      </w:pPr>
      <w:rPr>
        <w:rFonts w:ascii="Symbol" w:hAnsi="Symbol" w:hint="default"/>
      </w:rPr>
    </w:lvl>
    <w:lvl w:ilvl="1" w:tplc="41F85CD2" w:tentative="1">
      <w:start w:val="1"/>
      <w:numFmt w:val="bullet"/>
      <w:lvlText w:val="o"/>
      <w:lvlJc w:val="left"/>
      <w:pPr>
        <w:ind w:left="2160" w:hanging="360"/>
      </w:pPr>
      <w:rPr>
        <w:rFonts w:ascii="Courier New" w:hAnsi="Courier New" w:cs="Courier New" w:hint="default"/>
      </w:rPr>
    </w:lvl>
    <w:lvl w:ilvl="2" w:tplc="56824B98" w:tentative="1">
      <w:start w:val="1"/>
      <w:numFmt w:val="bullet"/>
      <w:lvlText w:val=""/>
      <w:lvlJc w:val="left"/>
      <w:pPr>
        <w:ind w:left="2880" w:hanging="360"/>
      </w:pPr>
      <w:rPr>
        <w:rFonts w:ascii="Wingdings" w:hAnsi="Wingdings" w:hint="default"/>
      </w:rPr>
    </w:lvl>
    <w:lvl w:ilvl="3" w:tplc="9C76F642" w:tentative="1">
      <w:start w:val="1"/>
      <w:numFmt w:val="bullet"/>
      <w:lvlText w:val=""/>
      <w:lvlJc w:val="left"/>
      <w:pPr>
        <w:ind w:left="3600" w:hanging="360"/>
      </w:pPr>
      <w:rPr>
        <w:rFonts w:ascii="Symbol" w:hAnsi="Symbol" w:hint="default"/>
      </w:rPr>
    </w:lvl>
    <w:lvl w:ilvl="4" w:tplc="D6E24B18" w:tentative="1">
      <w:start w:val="1"/>
      <w:numFmt w:val="bullet"/>
      <w:lvlText w:val="o"/>
      <w:lvlJc w:val="left"/>
      <w:pPr>
        <w:ind w:left="4320" w:hanging="360"/>
      </w:pPr>
      <w:rPr>
        <w:rFonts w:ascii="Courier New" w:hAnsi="Courier New" w:cs="Courier New" w:hint="default"/>
      </w:rPr>
    </w:lvl>
    <w:lvl w:ilvl="5" w:tplc="42CAA50C" w:tentative="1">
      <w:start w:val="1"/>
      <w:numFmt w:val="bullet"/>
      <w:lvlText w:val=""/>
      <w:lvlJc w:val="left"/>
      <w:pPr>
        <w:ind w:left="5040" w:hanging="360"/>
      </w:pPr>
      <w:rPr>
        <w:rFonts w:ascii="Wingdings" w:hAnsi="Wingdings" w:hint="default"/>
      </w:rPr>
    </w:lvl>
    <w:lvl w:ilvl="6" w:tplc="439ABA04" w:tentative="1">
      <w:start w:val="1"/>
      <w:numFmt w:val="bullet"/>
      <w:lvlText w:val=""/>
      <w:lvlJc w:val="left"/>
      <w:pPr>
        <w:ind w:left="5760" w:hanging="360"/>
      </w:pPr>
      <w:rPr>
        <w:rFonts w:ascii="Symbol" w:hAnsi="Symbol" w:hint="default"/>
      </w:rPr>
    </w:lvl>
    <w:lvl w:ilvl="7" w:tplc="C49ADC4C" w:tentative="1">
      <w:start w:val="1"/>
      <w:numFmt w:val="bullet"/>
      <w:lvlText w:val="o"/>
      <w:lvlJc w:val="left"/>
      <w:pPr>
        <w:ind w:left="6480" w:hanging="360"/>
      </w:pPr>
      <w:rPr>
        <w:rFonts w:ascii="Courier New" w:hAnsi="Courier New" w:cs="Courier New" w:hint="default"/>
      </w:rPr>
    </w:lvl>
    <w:lvl w:ilvl="8" w:tplc="FE7446E4" w:tentative="1">
      <w:start w:val="1"/>
      <w:numFmt w:val="bullet"/>
      <w:lvlText w:val=""/>
      <w:lvlJc w:val="left"/>
      <w:pPr>
        <w:ind w:left="7200" w:hanging="360"/>
      </w:pPr>
      <w:rPr>
        <w:rFonts w:ascii="Wingdings" w:hAnsi="Wingdings" w:hint="default"/>
      </w:rPr>
    </w:lvl>
  </w:abstractNum>
  <w:abstractNum w:abstractNumId="19" w15:restartNumberingAfterBreak="0">
    <w:nsid w:val="5CDA52D2"/>
    <w:multiLevelType w:val="hybridMultilevel"/>
    <w:tmpl w:val="F44ED680"/>
    <w:lvl w:ilvl="0" w:tplc="12ACAB2C">
      <w:start w:val="1"/>
      <w:numFmt w:val="decimal"/>
      <w:lvlText w:val="%1."/>
      <w:lvlJc w:val="left"/>
      <w:pPr>
        <w:ind w:left="720" w:hanging="360"/>
      </w:pPr>
    </w:lvl>
    <w:lvl w:ilvl="1" w:tplc="46AA6B78" w:tentative="1">
      <w:start w:val="1"/>
      <w:numFmt w:val="lowerLetter"/>
      <w:lvlText w:val="%2."/>
      <w:lvlJc w:val="left"/>
      <w:pPr>
        <w:ind w:left="1440" w:hanging="360"/>
      </w:pPr>
    </w:lvl>
    <w:lvl w:ilvl="2" w:tplc="357E9238" w:tentative="1">
      <w:start w:val="1"/>
      <w:numFmt w:val="lowerRoman"/>
      <w:lvlText w:val="%3."/>
      <w:lvlJc w:val="right"/>
      <w:pPr>
        <w:ind w:left="2160" w:hanging="180"/>
      </w:pPr>
    </w:lvl>
    <w:lvl w:ilvl="3" w:tplc="1846B488" w:tentative="1">
      <w:start w:val="1"/>
      <w:numFmt w:val="decimal"/>
      <w:lvlText w:val="%4."/>
      <w:lvlJc w:val="left"/>
      <w:pPr>
        <w:ind w:left="2880" w:hanging="360"/>
      </w:pPr>
    </w:lvl>
    <w:lvl w:ilvl="4" w:tplc="34343C3A" w:tentative="1">
      <w:start w:val="1"/>
      <w:numFmt w:val="lowerLetter"/>
      <w:lvlText w:val="%5."/>
      <w:lvlJc w:val="left"/>
      <w:pPr>
        <w:ind w:left="3600" w:hanging="360"/>
      </w:pPr>
    </w:lvl>
    <w:lvl w:ilvl="5" w:tplc="11565BE4" w:tentative="1">
      <w:start w:val="1"/>
      <w:numFmt w:val="lowerRoman"/>
      <w:lvlText w:val="%6."/>
      <w:lvlJc w:val="right"/>
      <w:pPr>
        <w:ind w:left="4320" w:hanging="180"/>
      </w:pPr>
    </w:lvl>
    <w:lvl w:ilvl="6" w:tplc="9C8AF50C" w:tentative="1">
      <w:start w:val="1"/>
      <w:numFmt w:val="decimal"/>
      <w:lvlText w:val="%7."/>
      <w:lvlJc w:val="left"/>
      <w:pPr>
        <w:ind w:left="5040" w:hanging="360"/>
      </w:pPr>
    </w:lvl>
    <w:lvl w:ilvl="7" w:tplc="7958CBA4" w:tentative="1">
      <w:start w:val="1"/>
      <w:numFmt w:val="lowerLetter"/>
      <w:lvlText w:val="%8."/>
      <w:lvlJc w:val="left"/>
      <w:pPr>
        <w:ind w:left="5760" w:hanging="360"/>
      </w:pPr>
    </w:lvl>
    <w:lvl w:ilvl="8" w:tplc="CEA66CB2" w:tentative="1">
      <w:start w:val="1"/>
      <w:numFmt w:val="lowerRoman"/>
      <w:lvlText w:val="%9."/>
      <w:lvlJc w:val="right"/>
      <w:pPr>
        <w:ind w:left="6480" w:hanging="180"/>
      </w:pPr>
    </w:lvl>
  </w:abstractNum>
  <w:abstractNum w:abstractNumId="20" w15:restartNumberingAfterBreak="0">
    <w:nsid w:val="692208C3"/>
    <w:multiLevelType w:val="multilevel"/>
    <w:tmpl w:val="2BAA7656"/>
    <w:lvl w:ilvl="0">
      <w:start w:val="1"/>
      <w:numFmt w:val="decimal"/>
      <w:lvlText w:val="%1."/>
      <w:lvlJc w:val="left"/>
      <w:pPr>
        <w:ind w:left="54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98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42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860" w:hanging="1440"/>
      </w:pPr>
      <w:rPr>
        <w:rFonts w:hint="default"/>
      </w:rPr>
    </w:lvl>
    <w:lvl w:ilvl="7">
      <w:start w:val="1"/>
      <w:numFmt w:val="decimal"/>
      <w:isLgl/>
      <w:lvlText w:val="%1.%2.%3.%4.%5.%6.%7.%8"/>
      <w:lvlJc w:val="left"/>
      <w:pPr>
        <w:ind w:left="5400" w:hanging="1440"/>
      </w:pPr>
      <w:rPr>
        <w:rFonts w:hint="default"/>
      </w:rPr>
    </w:lvl>
    <w:lvl w:ilvl="8">
      <w:start w:val="1"/>
      <w:numFmt w:val="decimal"/>
      <w:isLgl/>
      <w:lvlText w:val="%1.%2.%3.%4.%5.%6.%7.%8.%9"/>
      <w:lvlJc w:val="left"/>
      <w:pPr>
        <w:ind w:left="6300" w:hanging="1800"/>
      </w:pPr>
      <w:rPr>
        <w:rFonts w:hint="default"/>
      </w:rPr>
    </w:lvl>
  </w:abstractNum>
  <w:abstractNum w:abstractNumId="21" w15:restartNumberingAfterBreak="0">
    <w:nsid w:val="7A4F6FE3"/>
    <w:multiLevelType w:val="hybridMultilevel"/>
    <w:tmpl w:val="3D0A3410"/>
    <w:lvl w:ilvl="0" w:tplc="1766205A">
      <w:start w:val="1"/>
      <w:numFmt w:val="bullet"/>
      <w:lvlText w:val=""/>
      <w:lvlJc w:val="left"/>
      <w:pPr>
        <w:ind w:left="1080" w:hanging="360"/>
      </w:pPr>
      <w:rPr>
        <w:rFonts w:ascii="Symbol" w:hAnsi="Symbol" w:hint="default"/>
      </w:rPr>
    </w:lvl>
    <w:lvl w:ilvl="1" w:tplc="04090001">
      <w:start w:val="1"/>
      <w:numFmt w:val="bullet"/>
      <w:lvlText w:val=""/>
      <w:lvlJc w:val="left"/>
      <w:pPr>
        <w:ind w:left="1800" w:hanging="360"/>
      </w:pPr>
      <w:rPr>
        <w:rFonts w:ascii="Symbol" w:hAnsi="Symbol" w:hint="default"/>
      </w:rPr>
    </w:lvl>
    <w:lvl w:ilvl="2" w:tplc="77AC8DB6" w:tentative="1">
      <w:start w:val="1"/>
      <w:numFmt w:val="bullet"/>
      <w:lvlText w:val=""/>
      <w:lvlJc w:val="left"/>
      <w:pPr>
        <w:ind w:left="2520" w:hanging="360"/>
      </w:pPr>
      <w:rPr>
        <w:rFonts w:ascii="Wingdings" w:hAnsi="Wingdings" w:hint="default"/>
      </w:rPr>
    </w:lvl>
    <w:lvl w:ilvl="3" w:tplc="1158B324" w:tentative="1">
      <w:start w:val="1"/>
      <w:numFmt w:val="bullet"/>
      <w:lvlText w:val=""/>
      <w:lvlJc w:val="left"/>
      <w:pPr>
        <w:ind w:left="3240" w:hanging="360"/>
      </w:pPr>
      <w:rPr>
        <w:rFonts w:ascii="Symbol" w:hAnsi="Symbol" w:hint="default"/>
      </w:rPr>
    </w:lvl>
    <w:lvl w:ilvl="4" w:tplc="E1D2B5D4" w:tentative="1">
      <w:start w:val="1"/>
      <w:numFmt w:val="bullet"/>
      <w:lvlText w:val="o"/>
      <w:lvlJc w:val="left"/>
      <w:pPr>
        <w:ind w:left="3960" w:hanging="360"/>
      </w:pPr>
      <w:rPr>
        <w:rFonts w:ascii="Courier New" w:hAnsi="Courier New" w:cs="Courier New" w:hint="default"/>
      </w:rPr>
    </w:lvl>
    <w:lvl w:ilvl="5" w:tplc="374812F8" w:tentative="1">
      <w:start w:val="1"/>
      <w:numFmt w:val="bullet"/>
      <w:lvlText w:val=""/>
      <w:lvlJc w:val="left"/>
      <w:pPr>
        <w:ind w:left="4680" w:hanging="360"/>
      </w:pPr>
      <w:rPr>
        <w:rFonts w:ascii="Wingdings" w:hAnsi="Wingdings" w:hint="default"/>
      </w:rPr>
    </w:lvl>
    <w:lvl w:ilvl="6" w:tplc="37EEF5E6" w:tentative="1">
      <w:start w:val="1"/>
      <w:numFmt w:val="bullet"/>
      <w:lvlText w:val=""/>
      <w:lvlJc w:val="left"/>
      <w:pPr>
        <w:ind w:left="5400" w:hanging="360"/>
      </w:pPr>
      <w:rPr>
        <w:rFonts w:ascii="Symbol" w:hAnsi="Symbol" w:hint="default"/>
      </w:rPr>
    </w:lvl>
    <w:lvl w:ilvl="7" w:tplc="1786CFDC" w:tentative="1">
      <w:start w:val="1"/>
      <w:numFmt w:val="bullet"/>
      <w:lvlText w:val="o"/>
      <w:lvlJc w:val="left"/>
      <w:pPr>
        <w:ind w:left="6120" w:hanging="360"/>
      </w:pPr>
      <w:rPr>
        <w:rFonts w:ascii="Courier New" w:hAnsi="Courier New" w:cs="Courier New" w:hint="default"/>
      </w:rPr>
    </w:lvl>
    <w:lvl w:ilvl="8" w:tplc="CAFE09AA" w:tentative="1">
      <w:start w:val="1"/>
      <w:numFmt w:val="bullet"/>
      <w:lvlText w:val=""/>
      <w:lvlJc w:val="left"/>
      <w:pPr>
        <w:ind w:left="6840" w:hanging="360"/>
      </w:pPr>
      <w:rPr>
        <w:rFonts w:ascii="Wingdings" w:hAnsi="Wingdings" w:hint="default"/>
      </w:rPr>
    </w:lvl>
  </w:abstractNum>
  <w:abstractNum w:abstractNumId="22" w15:restartNumberingAfterBreak="0">
    <w:nsid w:val="7ABB370F"/>
    <w:multiLevelType w:val="hybridMultilevel"/>
    <w:tmpl w:val="F394228C"/>
    <w:lvl w:ilvl="0" w:tplc="04090001">
      <w:start w:val="1"/>
      <w:numFmt w:val="bullet"/>
      <w:lvlText w:val=""/>
      <w:lvlJc w:val="left"/>
      <w:pPr>
        <w:ind w:left="720" w:hanging="360"/>
      </w:pPr>
      <w:rPr>
        <w:rFonts w:ascii="Symbol" w:hAnsi="Symbol" w:hint="default"/>
      </w:rPr>
    </w:lvl>
    <w:lvl w:ilvl="1" w:tplc="D3C4BC82" w:tentative="1">
      <w:start w:val="1"/>
      <w:numFmt w:val="lowerLetter"/>
      <w:lvlText w:val="%2."/>
      <w:lvlJc w:val="left"/>
      <w:pPr>
        <w:ind w:left="1440" w:hanging="360"/>
      </w:pPr>
    </w:lvl>
    <w:lvl w:ilvl="2" w:tplc="5A060D26" w:tentative="1">
      <w:start w:val="1"/>
      <w:numFmt w:val="lowerRoman"/>
      <w:lvlText w:val="%3."/>
      <w:lvlJc w:val="right"/>
      <w:pPr>
        <w:ind w:left="2160" w:hanging="180"/>
      </w:pPr>
    </w:lvl>
    <w:lvl w:ilvl="3" w:tplc="B52AC49A" w:tentative="1">
      <w:start w:val="1"/>
      <w:numFmt w:val="decimal"/>
      <w:lvlText w:val="%4."/>
      <w:lvlJc w:val="left"/>
      <w:pPr>
        <w:ind w:left="2880" w:hanging="360"/>
      </w:pPr>
    </w:lvl>
    <w:lvl w:ilvl="4" w:tplc="C52A77A0" w:tentative="1">
      <w:start w:val="1"/>
      <w:numFmt w:val="lowerLetter"/>
      <w:lvlText w:val="%5."/>
      <w:lvlJc w:val="left"/>
      <w:pPr>
        <w:ind w:left="3600" w:hanging="360"/>
      </w:pPr>
    </w:lvl>
    <w:lvl w:ilvl="5" w:tplc="BF909FAA" w:tentative="1">
      <w:start w:val="1"/>
      <w:numFmt w:val="lowerRoman"/>
      <w:lvlText w:val="%6."/>
      <w:lvlJc w:val="right"/>
      <w:pPr>
        <w:ind w:left="4320" w:hanging="180"/>
      </w:pPr>
    </w:lvl>
    <w:lvl w:ilvl="6" w:tplc="CCDCBDAE" w:tentative="1">
      <w:start w:val="1"/>
      <w:numFmt w:val="decimal"/>
      <w:lvlText w:val="%7."/>
      <w:lvlJc w:val="left"/>
      <w:pPr>
        <w:ind w:left="5040" w:hanging="360"/>
      </w:pPr>
    </w:lvl>
    <w:lvl w:ilvl="7" w:tplc="68D657B8" w:tentative="1">
      <w:start w:val="1"/>
      <w:numFmt w:val="lowerLetter"/>
      <w:lvlText w:val="%8."/>
      <w:lvlJc w:val="left"/>
      <w:pPr>
        <w:ind w:left="5760" w:hanging="360"/>
      </w:pPr>
    </w:lvl>
    <w:lvl w:ilvl="8" w:tplc="976C73F4" w:tentative="1">
      <w:start w:val="1"/>
      <w:numFmt w:val="lowerRoman"/>
      <w:lvlText w:val="%9."/>
      <w:lvlJc w:val="right"/>
      <w:pPr>
        <w:ind w:left="6480" w:hanging="180"/>
      </w:pPr>
    </w:lvl>
  </w:abstractNum>
  <w:num w:numId="1" w16cid:durableId="270741860">
    <w:abstractNumId w:val="8"/>
  </w:num>
  <w:num w:numId="2" w16cid:durableId="637952334">
    <w:abstractNumId w:val="11"/>
  </w:num>
  <w:num w:numId="3" w16cid:durableId="1343825745">
    <w:abstractNumId w:val="20"/>
  </w:num>
  <w:num w:numId="4" w16cid:durableId="71586266">
    <w:abstractNumId w:val="10"/>
  </w:num>
  <w:num w:numId="5" w16cid:durableId="1115294087">
    <w:abstractNumId w:val="19"/>
  </w:num>
  <w:num w:numId="6" w16cid:durableId="126436977">
    <w:abstractNumId w:val="16"/>
  </w:num>
  <w:num w:numId="7" w16cid:durableId="1750811093">
    <w:abstractNumId w:val="2"/>
  </w:num>
  <w:num w:numId="8" w16cid:durableId="268004371">
    <w:abstractNumId w:val="14"/>
  </w:num>
  <w:num w:numId="9" w16cid:durableId="812526987">
    <w:abstractNumId w:val="15"/>
  </w:num>
  <w:num w:numId="10" w16cid:durableId="497505313">
    <w:abstractNumId w:val="1"/>
  </w:num>
  <w:num w:numId="11" w16cid:durableId="366754594">
    <w:abstractNumId w:val="9"/>
  </w:num>
  <w:num w:numId="12" w16cid:durableId="88433125">
    <w:abstractNumId w:val="7"/>
  </w:num>
  <w:num w:numId="13" w16cid:durableId="1894658848">
    <w:abstractNumId w:val="12"/>
  </w:num>
  <w:num w:numId="14" w16cid:durableId="1432554731">
    <w:abstractNumId w:val="3"/>
  </w:num>
  <w:num w:numId="15" w16cid:durableId="2033220373">
    <w:abstractNumId w:val="18"/>
  </w:num>
  <w:num w:numId="16" w16cid:durableId="1159079465">
    <w:abstractNumId w:val="4"/>
  </w:num>
  <w:num w:numId="17" w16cid:durableId="1176841053">
    <w:abstractNumId w:val="13"/>
  </w:num>
  <w:num w:numId="18" w16cid:durableId="1542127752">
    <w:abstractNumId w:val="0"/>
  </w:num>
  <w:num w:numId="19" w16cid:durableId="1426537252">
    <w:abstractNumId w:val="6"/>
  </w:num>
  <w:num w:numId="20" w16cid:durableId="922296981">
    <w:abstractNumId w:val="5"/>
  </w:num>
  <w:num w:numId="21" w16cid:durableId="2039234583">
    <w:abstractNumId w:val="21"/>
  </w:num>
  <w:num w:numId="22" w16cid:durableId="1628243797">
    <w:abstractNumId w:val="22"/>
  </w:num>
  <w:num w:numId="23" w16cid:durableId="102112977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02C4"/>
    <w:rsid w:val="000928E1"/>
    <w:rsid w:val="0009513F"/>
    <w:rsid w:val="000D77FB"/>
    <w:rsid w:val="000F75AF"/>
    <w:rsid w:val="00100D0E"/>
    <w:rsid w:val="001E6844"/>
    <w:rsid w:val="00246FF6"/>
    <w:rsid w:val="00270469"/>
    <w:rsid w:val="003A40DC"/>
    <w:rsid w:val="003C4993"/>
    <w:rsid w:val="0045728D"/>
    <w:rsid w:val="00465565"/>
    <w:rsid w:val="004768A1"/>
    <w:rsid w:val="005145C2"/>
    <w:rsid w:val="006024D9"/>
    <w:rsid w:val="00606CA5"/>
    <w:rsid w:val="0073348B"/>
    <w:rsid w:val="00742214"/>
    <w:rsid w:val="0078663E"/>
    <w:rsid w:val="00844766"/>
    <w:rsid w:val="008A02C4"/>
    <w:rsid w:val="008E25EC"/>
    <w:rsid w:val="00972B6F"/>
    <w:rsid w:val="009B3600"/>
    <w:rsid w:val="009E3E6B"/>
    <w:rsid w:val="00A03B52"/>
    <w:rsid w:val="00A178E4"/>
    <w:rsid w:val="00A35B98"/>
    <w:rsid w:val="00A56489"/>
    <w:rsid w:val="00AC645D"/>
    <w:rsid w:val="00AE226B"/>
    <w:rsid w:val="00B60C80"/>
    <w:rsid w:val="00B848AF"/>
    <w:rsid w:val="00C54EF0"/>
    <w:rsid w:val="00CD6E53"/>
    <w:rsid w:val="00D22845"/>
    <w:rsid w:val="00DB4494"/>
    <w:rsid w:val="00E23E27"/>
    <w:rsid w:val="00EE544C"/>
    <w:rsid w:val="00F754AA"/>
    <w:rsid w:val="00F914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A3284D"/>
  <w15:chartTrackingRefBased/>
  <w15:docId w15:val="{163F4BA1-09AF-4444-A9A4-8D66A1A58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8E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178E4"/>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178E4"/>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3A40DC"/>
    <w:pPr>
      <w:keepNext/>
      <w:keepLines/>
      <w:numPr>
        <w:ilvl w:val="2"/>
        <w:numId w:val="2"/>
      </w:numPr>
      <w:spacing w:before="200" w:after="0"/>
      <w:ind w:left="72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A40DC"/>
    <w:rPr>
      <w:rFonts w:eastAsiaTheme="majorEastAsia" w:cstheme="majorBidi"/>
      <w:b/>
      <w:bCs/>
      <w:i/>
    </w:rPr>
  </w:style>
  <w:style w:type="character" w:customStyle="1" w:styleId="Heading1Char">
    <w:name w:val="Heading 1 Char"/>
    <w:basedOn w:val="DefaultParagraphFont"/>
    <w:link w:val="Heading1"/>
    <w:uiPriority w:val="9"/>
    <w:rsid w:val="00A178E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178E4"/>
    <w:rPr>
      <w:rFonts w:ascii="Times New Roman" w:eastAsiaTheme="majorEastAsia" w:hAnsi="Times New Roman" w:cstheme="majorBidi"/>
      <w:b/>
      <w:sz w:val="24"/>
      <w:szCs w:val="26"/>
    </w:rPr>
  </w:style>
  <w:style w:type="paragraph" w:styleId="ListParagraph">
    <w:name w:val="List Paragraph"/>
    <w:basedOn w:val="Normal"/>
    <w:uiPriority w:val="34"/>
    <w:qFormat/>
    <w:rsid w:val="00465565"/>
    <w:pPr>
      <w:ind w:left="720"/>
      <w:contextualSpacing/>
    </w:pPr>
  </w:style>
  <w:style w:type="paragraph" w:styleId="TOCHeading">
    <w:name w:val="TOC Heading"/>
    <w:basedOn w:val="Heading1"/>
    <w:next w:val="Normal"/>
    <w:uiPriority w:val="39"/>
    <w:unhideWhenUsed/>
    <w:qFormat/>
    <w:rsid w:val="00AE226B"/>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E226B"/>
    <w:pPr>
      <w:spacing w:after="100"/>
    </w:pPr>
  </w:style>
  <w:style w:type="paragraph" w:styleId="TOC2">
    <w:name w:val="toc 2"/>
    <w:basedOn w:val="Normal"/>
    <w:next w:val="Normal"/>
    <w:autoRedefine/>
    <w:uiPriority w:val="39"/>
    <w:unhideWhenUsed/>
    <w:rsid w:val="00AE226B"/>
    <w:pPr>
      <w:spacing w:after="100"/>
      <w:ind w:left="240"/>
    </w:pPr>
  </w:style>
  <w:style w:type="paragraph" w:styleId="TOC3">
    <w:name w:val="toc 3"/>
    <w:basedOn w:val="Normal"/>
    <w:next w:val="Normal"/>
    <w:autoRedefine/>
    <w:uiPriority w:val="39"/>
    <w:unhideWhenUsed/>
    <w:rsid w:val="00AE226B"/>
    <w:pPr>
      <w:spacing w:after="100"/>
      <w:ind w:left="480"/>
    </w:pPr>
  </w:style>
  <w:style w:type="character" w:styleId="Hyperlink">
    <w:name w:val="Hyperlink"/>
    <w:basedOn w:val="DefaultParagraphFont"/>
    <w:uiPriority w:val="99"/>
    <w:unhideWhenUsed/>
    <w:rsid w:val="00AE22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B01764-EE74-4C0B-B3E1-5C5065C4C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15</Pages>
  <Words>3337</Words>
  <Characters>20914</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Vlad Timpau</cp:lastModifiedBy>
  <cp:revision>12</cp:revision>
  <dcterms:created xsi:type="dcterms:W3CDTF">2024-06-22T05:14:00Z</dcterms:created>
  <dcterms:modified xsi:type="dcterms:W3CDTF">2024-07-04T12:59:00Z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0fc93c7ce34f1dd86d2364b1ead269a6192a9c453bad843b92f7afb054afbfa6</vt:lpwstr>
  </property>
</Properties>
</file>