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FC88B" w14:textId="77777777" w:rsidR="00B61C4D" w:rsidRPr="00E82F83" w:rsidRDefault="00B61C4D" w:rsidP="00B61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noProof/>
        </w:rPr>
        <w:drawing>
          <wp:inline distT="0" distB="0" distL="0" distR="0" wp14:anchorId="7B8FC99F" wp14:editId="7B8FC9A0">
            <wp:extent cx="2266950" cy="752475"/>
            <wp:effectExtent l="0" t="0" r="0" b="9525"/>
            <wp:docPr id="1" name="Picture 1" descr="http://www.uwtsd.ac.uk/media/uwtsd-website/content-assets/images/news-and-events/2015/uwtsd-logo-bilingual-238x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uwtsd.ac.uk/media/uwtsd-website/content-assets/images/news-and-events/2015/uwtsd-logo-bilingual-238x7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FC88C" w14:textId="77777777" w:rsidR="00B61C4D" w:rsidRDefault="00B61C4D" w:rsidP="00B61C4D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  <w:r w:rsidRPr="005D4693">
        <w:rPr>
          <w:rFonts w:ascii="Arial" w:eastAsia="Times New Roman" w:hAnsi="Arial" w:cs="Arial"/>
          <w:b/>
          <w:sz w:val="24"/>
          <w:szCs w:val="24"/>
          <w:lang w:val="en-GB" w:eastAsia="en-GB"/>
        </w:rPr>
        <w:t>Wales Institute for Work Based Learning</w:t>
      </w:r>
    </w:p>
    <w:p w14:paraId="7B8FC88D" w14:textId="77777777" w:rsidR="00B61C4D" w:rsidRPr="005D4693" w:rsidRDefault="00B61C4D" w:rsidP="00B61C4D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</w:p>
    <w:p w14:paraId="7B8FC88E" w14:textId="77777777" w:rsidR="00B61C4D" w:rsidRPr="00E82F83" w:rsidRDefault="00B61C4D" w:rsidP="00B61C4D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</w:pPr>
      <w:r w:rsidRPr="00E82F83"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  <w:t>Assessment sheet</w:t>
      </w:r>
    </w:p>
    <w:p w14:paraId="7B8FC88F" w14:textId="77777777" w:rsidR="00B61C4D" w:rsidRPr="00E82F83" w:rsidRDefault="00B61C4D" w:rsidP="00B61C4D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tbl>
      <w:tblPr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89"/>
        <w:gridCol w:w="540"/>
        <w:gridCol w:w="540"/>
        <w:gridCol w:w="540"/>
        <w:gridCol w:w="180"/>
        <w:gridCol w:w="360"/>
        <w:gridCol w:w="540"/>
        <w:gridCol w:w="300"/>
        <w:gridCol w:w="240"/>
        <w:gridCol w:w="540"/>
        <w:gridCol w:w="420"/>
        <w:gridCol w:w="120"/>
        <w:gridCol w:w="540"/>
        <w:gridCol w:w="540"/>
        <w:gridCol w:w="540"/>
        <w:gridCol w:w="540"/>
        <w:gridCol w:w="540"/>
        <w:gridCol w:w="540"/>
      </w:tblGrid>
      <w:tr w:rsidR="00B61C4D" w:rsidRPr="00A64D38" w14:paraId="7B8FC892" w14:textId="77777777" w:rsidTr="00FC57C5">
        <w:trPr>
          <w:cantSplit/>
          <w:trHeight w:val="952"/>
          <w:jc w:val="center"/>
        </w:trPr>
        <w:tc>
          <w:tcPr>
            <w:tcW w:w="10349" w:type="dxa"/>
            <w:gridSpan w:val="18"/>
          </w:tcPr>
          <w:p w14:paraId="7B8FC890" w14:textId="77777777" w:rsidR="00B61C4D" w:rsidRDefault="00B61C4D" w:rsidP="005A01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Module: DSAW7058 </w:t>
            </w:r>
          </w:p>
          <w:p w14:paraId="7B8FC891" w14:textId="77777777" w:rsidR="00B61C4D" w:rsidRPr="00A64D38" w:rsidRDefault="00B61C4D" w:rsidP="00B61C4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Module title: </w:t>
            </w:r>
            <w:r w:rsidRPr="006218C2">
              <w:rPr>
                <w:rFonts w:ascii="Arial" w:eastAsia="Times New Roman" w:hAnsi="Arial" w:cs="Arial"/>
                <w:b/>
                <w:lang w:val="en-GB" w:eastAsia="en-GB"/>
              </w:rPr>
              <w:t>Leading Service Improvement.</w:t>
            </w:r>
            <w:r w:rsidRPr="00E82F83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                           30 credits           </w:t>
            </w:r>
          </w:p>
        </w:tc>
      </w:tr>
      <w:tr w:rsidR="00B61C4D" w14:paraId="7B8FC894" w14:textId="77777777" w:rsidTr="00FC57C5">
        <w:trPr>
          <w:cantSplit/>
          <w:trHeight w:val="700"/>
          <w:jc w:val="center"/>
        </w:trPr>
        <w:tc>
          <w:tcPr>
            <w:tcW w:w="10349" w:type="dxa"/>
            <w:gridSpan w:val="18"/>
          </w:tcPr>
          <w:p w14:paraId="7B8FC893" w14:textId="77777777" w:rsidR="00B61C4D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eastAsia="en-GB"/>
              </w:rPr>
              <w:t xml:space="preserve">Name of student  </w:t>
            </w:r>
          </w:p>
        </w:tc>
      </w:tr>
      <w:tr w:rsidR="00201B1E" w:rsidRPr="00A64D38" w14:paraId="7B8FC89A" w14:textId="77777777" w:rsidTr="00FC57C5">
        <w:trPr>
          <w:cantSplit/>
          <w:jc w:val="center"/>
        </w:trPr>
        <w:tc>
          <w:tcPr>
            <w:tcW w:w="4589" w:type="dxa"/>
            <w:gridSpan w:val="5"/>
            <w:vMerge w:val="restart"/>
          </w:tcPr>
          <w:p w14:paraId="7B8FC895" w14:textId="77777777" w:rsidR="00201B1E" w:rsidRDefault="00201B1E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7B8FC896" w14:textId="77777777" w:rsidR="00201B1E" w:rsidRDefault="00201B1E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 Tutor: </w:t>
            </w:r>
          </w:p>
          <w:p w14:paraId="7B8FC897" w14:textId="77777777" w:rsidR="00201B1E" w:rsidRDefault="00201B1E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9"/>
          </w:tcPr>
          <w:p w14:paraId="7B8FC898" w14:textId="77777777" w:rsidR="00201B1E" w:rsidRPr="00A64D38" w:rsidRDefault="00201B1E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Component Marks</w:t>
            </w:r>
          </w:p>
        </w:tc>
        <w:tc>
          <w:tcPr>
            <w:tcW w:w="2160" w:type="dxa"/>
            <w:gridSpan w:val="4"/>
            <w:vMerge w:val="restart"/>
          </w:tcPr>
          <w:p w14:paraId="7B8FC899" w14:textId="77777777" w:rsidR="00201B1E" w:rsidRPr="00A64D38" w:rsidRDefault="00201B1E" w:rsidP="00201B1E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Provisional overall mark (to be confirmed by Examining Board)</w:t>
            </w:r>
          </w:p>
        </w:tc>
      </w:tr>
      <w:tr w:rsidR="00201B1E" w:rsidRPr="00BD5D72" w14:paraId="7B8FC8A2" w14:textId="77777777" w:rsidTr="00FC57C5">
        <w:trPr>
          <w:cantSplit/>
          <w:trHeight w:val="340"/>
          <w:jc w:val="center"/>
        </w:trPr>
        <w:tc>
          <w:tcPr>
            <w:tcW w:w="458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14:paraId="7B8FC89B" w14:textId="77777777" w:rsidR="00201B1E" w:rsidRPr="00A64D38" w:rsidRDefault="00201B1E" w:rsidP="005A0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</w:tc>
        <w:tc>
          <w:tcPr>
            <w:tcW w:w="1200" w:type="dxa"/>
            <w:gridSpan w:val="3"/>
            <w:shd w:val="clear" w:color="auto" w:fill="auto"/>
          </w:tcPr>
          <w:p w14:paraId="7B8FC89C" w14:textId="77777777" w:rsidR="00201B1E" w:rsidRDefault="00201B1E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proofErr w:type="spellStart"/>
            <w:r w:rsidRPr="00BD5D72">
              <w:rPr>
                <w:rFonts w:ascii="Arial" w:eastAsia="Times New Roman" w:hAnsi="Arial" w:cs="Arial"/>
                <w:lang w:val="en-GB" w:eastAsia="en-GB"/>
              </w:rPr>
              <w:t>Ass’t</w:t>
            </w:r>
            <w:proofErr w:type="spellEnd"/>
            <w:r w:rsidRPr="00BD5D72">
              <w:rPr>
                <w:rFonts w:ascii="Arial" w:eastAsia="Times New Roman" w:hAnsi="Arial" w:cs="Arial"/>
                <w:lang w:val="en-GB" w:eastAsia="en-GB"/>
              </w:rPr>
              <w:t xml:space="preserve"> 1</w:t>
            </w:r>
          </w:p>
          <w:p w14:paraId="7B8FC89D" w14:textId="77777777" w:rsidR="00201B1E" w:rsidRDefault="00201B1E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10%</w:t>
            </w:r>
            <w:r w:rsidRPr="00BD5D72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</w:p>
        </w:tc>
        <w:tc>
          <w:tcPr>
            <w:tcW w:w="1200" w:type="dxa"/>
            <w:gridSpan w:val="3"/>
            <w:shd w:val="clear" w:color="auto" w:fill="auto"/>
          </w:tcPr>
          <w:p w14:paraId="7B8FC89E" w14:textId="77777777" w:rsidR="00201B1E" w:rsidRDefault="00201B1E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lang w:val="en-GB" w:eastAsia="en-GB"/>
              </w:rPr>
              <w:t>Ass’t</w:t>
            </w:r>
            <w:proofErr w:type="spellEnd"/>
            <w:r>
              <w:rPr>
                <w:rFonts w:ascii="Arial" w:eastAsia="Times New Roman" w:hAnsi="Arial" w:cs="Arial"/>
                <w:lang w:val="en-GB" w:eastAsia="en-GB"/>
              </w:rPr>
              <w:t xml:space="preserve"> 2</w:t>
            </w:r>
          </w:p>
          <w:p w14:paraId="7B8FC89F" w14:textId="77777777" w:rsidR="00201B1E" w:rsidRPr="00BD5D72" w:rsidRDefault="00201B1E" w:rsidP="00B61C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60%</w:t>
            </w:r>
          </w:p>
        </w:tc>
        <w:tc>
          <w:tcPr>
            <w:tcW w:w="1200" w:type="dxa"/>
            <w:gridSpan w:val="3"/>
            <w:shd w:val="clear" w:color="auto" w:fill="auto"/>
          </w:tcPr>
          <w:p w14:paraId="7B8FC8A0" w14:textId="77777777" w:rsidR="00201B1E" w:rsidRPr="00BD5D72" w:rsidRDefault="00201B1E" w:rsidP="00B61C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lang w:val="en-GB" w:eastAsia="en-GB"/>
              </w:rPr>
              <w:t>Ass’t</w:t>
            </w:r>
            <w:proofErr w:type="spellEnd"/>
            <w:r>
              <w:rPr>
                <w:rFonts w:ascii="Arial" w:eastAsia="Times New Roman" w:hAnsi="Arial" w:cs="Arial"/>
                <w:lang w:val="en-GB" w:eastAsia="en-GB"/>
              </w:rPr>
              <w:t xml:space="preserve"> 3</w:t>
            </w:r>
            <w:r>
              <w:rPr>
                <w:rFonts w:ascii="Arial" w:eastAsia="Times New Roman" w:hAnsi="Arial" w:cs="Arial"/>
                <w:lang w:val="en-GB" w:eastAsia="en-GB"/>
              </w:rPr>
              <w:br/>
              <w:t>30%</w:t>
            </w:r>
          </w:p>
        </w:tc>
        <w:tc>
          <w:tcPr>
            <w:tcW w:w="2160" w:type="dxa"/>
            <w:gridSpan w:val="4"/>
            <w:vMerge/>
            <w:shd w:val="clear" w:color="auto" w:fill="D0CECE" w:themeFill="background2" w:themeFillShade="E6"/>
          </w:tcPr>
          <w:p w14:paraId="7B8FC8A1" w14:textId="77777777" w:rsidR="00201B1E" w:rsidRPr="00BD5D72" w:rsidRDefault="00201B1E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B61C4D" w:rsidRPr="00A64D38" w14:paraId="7B8FC8A8" w14:textId="77777777" w:rsidTr="00FC57C5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B8FC8A3" w14:textId="77777777" w:rsidR="00B61C4D" w:rsidRPr="00A64D38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First Marker marks</w:t>
            </w:r>
          </w:p>
        </w:tc>
        <w:tc>
          <w:tcPr>
            <w:tcW w:w="1200" w:type="dxa"/>
            <w:gridSpan w:val="3"/>
            <w:shd w:val="clear" w:color="auto" w:fill="auto"/>
          </w:tcPr>
          <w:p w14:paraId="7B8FC8A4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200" w:type="dxa"/>
            <w:gridSpan w:val="3"/>
            <w:shd w:val="clear" w:color="auto" w:fill="auto"/>
          </w:tcPr>
          <w:p w14:paraId="7B8FC8A5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200" w:type="dxa"/>
            <w:gridSpan w:val="3"/>
            <w:shd w:val="clear" w:color="auto" w:fill="auto"/>
          </w:tcPr>
          <w:p w14:paraId="7B8FC8A6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7B8FC8A7" w14:textId="77777777" w:rsidR="00B61C4D" w:rsidRPr="00A64D38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B61C4D" w:rsidRPr="00A64D38" w14:paraId="7B8FC8AE" w14:textId="77777777" w:rsidTr="00FC57C5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8FC8A9" w14:textId="77777777" w:rsidR="00B61C4D" w:rsidRPr="00A64D38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Second Marker marks</w:t>
            </w:r>
          </w:p>
        </w:tc>
        <w:tc>
          <w:tcPr>
            <w:tcW w:w="1200" w:type="dxa"/>
            <w:gridSpan w:val="3"/>
            <w:shd w:val="clear" w:color="auto" w:fill="auto"/>
          </w:tcPr>
          <w:p w14:paraId="7B8FC8AA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200" w:type="dxa"/>
            <w:gridSpan w:val="3"/>
            <w:shd w:val="clear" w:color="auto" w:fill="auto"/>
          </w:tcPr>
          <w:p w14:paraId="7B8FC8AB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200" w:type="dxa"/>
            <w:gridSpan w:val="3"/>
            <w:shd w:val="clear" w:color="auto" w:fill="auto"/>
          </w:tcPr>
          <w:p w14:paraId="7B8FC8AC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7B8FC8AD" w14:textId="77777777" w:rsidR="00B61C4D" w:rsidRPr="00A64D38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B61C4D" w:rsidRPr="00A64D38" w14:paraId="7B8FC8B6" w14:textId="77777777" w:rsidTr="00FC57C5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7B8FC8AF" w14:textId="77777777" w:rsidR="00B61C4D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>Agreed component marks</w:t>
            </w:r>
          </w:p>
          <w:p w14:paraId="7B8FC8B0" w14:textId="77777777" w:rsidR="00B61C4D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7B8FC8B1" w14:textId="77777777" w:rsidR="00B61C4D" w:rsidRPr="00A64D38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1200" w:type="dxa"/>
            <w:gridSpan w:val="3"/>
            <w:tcBorders>
              <w:bottom w:val="thinThickSmallGap" w:sz="24" w:space="0" w:color="auto"/>
            </w:tcBorders>
            <w:shd w:val="clear" w:color="auto" w:fill="auto"/>
          </w:tcPr>
          <w:p w14:paraId="7B8FC8B2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200" w:type="dxa"/>
            <w:gridSpan w:val="3"/>
            <w:tcBorders>
              <w:bottom w:val="thinThickSmallGap" w:sz="24" w:space="0" w:color="auto"/>
            </w:tcBorders>
            <w:shd w:val="clear" w:color="auto" w:fill="auto"/>
          </w:tcPr>
          <w:p w14:paraId="7B8FC8B3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200" w:type="dxa"/>
            <w:gridSpan w:val="3"/>
            <w:tcBorders>
              <w:bottom w:val="thinThickSmallGap" w:sz="24" w:space="0" w:color="auto"/>
            </w:tcBorders>
            <w:shd w:val="clear" w:color="auto" w:fill="auto"/>
          </w:tcPr>
          <w:p w14:paraId="7B8FC8B4" w14:textId="77777777" w:rsidR="00B61C4D" w:rsidRPr="003A3768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7B8FC8B5" w14:textId="77777777" w:rsidR="00B61C4D" w:rsidRPr="00A64D38" w:rsidRDefault="00B61C4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B61C4D" w:rsidRPr="004C48B7" w14:paraId="7B8FC8BC" w14:textId="77777777" w:rsidTr="00FC57C5">
        <w:trPr>
          <w:cantSplit/>
          <w:jc w:val="center"/>
        </w:trPr>
        <w:tc>
          <w:tcPr>
            <w:tcW w:w="2789" w:type="dxa"/>
            <w:tcBorders>
              <w:top w:val="thinThickSmallGap" w:sz="24" w:space="0" w:color="auto"/>
            </w:tcBorders>
          </w:tcPr>
          <w:p w14:paraId="7B8FC8B7" w14:textId="77777777" w:rsidR="00B61C4D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7B8FC8B8" w14:textId="77777777" w:rsidR="00B61C4D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Learning Outcomes</w:t>
            </w:r>
          </w:p>
          <w:p w14:paraId="7B8FC8B9" w14:textId="77777777" w:rsidR="00B61C4D" w:rsidRPr="004C48B7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7560" w:type="dxa"/>
            <w:gridSpan w:val="17"/>
            <w:tcBorders>
              <w:top w:val="thinThickSmallGap" w:sz="24" w:space="0" w:color="auto"/>
            </w:tcBorders>
          </w:tcPr>
          <w:p w14:paraId="7B8FC8BA" w14:textId="77777777" w:rsidR="00B61C4D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7B8FC8BB" w14:textId="77777777" w:rsidR="00B61C4D" w:rsidRPr="004C48B7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Marks</w:t>
            </w:r>
          </w:p>
        </w:tc>
      </w:tr>
      <w:tr w:rsidR="00B61C4D" w:rsidRPr="00435390" w14:paraId="7B8FC8D2" w14:textId="77777777" w:rsidTr="00FC57C5">
        <w:trPr>
          <w:cantSplit/>
          <w:trHeight w:val="790"/>
          <w:jc w:val="center"/>
        </w:trPr>
        <w:tc>
          <w:tcPr>
            <w:tcW w:w="2789" w:type="dxa"/>
          </w:tcPr>
          <w:p w14:paraId="7B8FC8BD" w14:textId="77777777" w:rsidR="00B61C4D" w:rsidRPr="00435390" w:rsidRDefault="00B61C4D" w:rsidP="005A014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  <w:textDirection w:val="btLr"/>
          </w:tcPr>
          <w:p w14:paraId="7B8FC8BE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80+</w:t>
            </w:r>
          </w:p>
          <w:p w14:paraId="7B8FC8BF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  <w:textDirection w:val="btLr"/>
          </w:tcPr>
          <w:p w14:paraId="7B8FC8C0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77-79</w:t>
            </w:r>
          </w:p>
        </w:tc>
        <w:tc>
          <w:tcPr>
            <w:tcW w:w="540" w:type="dxa"/>
            <w:textDirection w:val="btLr"/>
          </w:tcPr>
          <w:p w14:paraId="7B8FC8C1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74-76</w:t>
            </w: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  <w:textDirection w:val="btLr"/>
          </w:tcPr>
          <w:p w14:paraId="7B8FC8C2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70-73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  <w:textDirection w:val="btLr"/>
          </w:tcPr>
          <w:p w14:paraId="7B8FC8C3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67 - 69</w:t>
            </w:r>
          </w:p>
          <w:p w14:paraId="7B8FC8C4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gridSpan w:val="2"/>
            <w:textDirection w:val="btLr"/>
          </w:tcPr>
          <w:p w14:paraId="7B8FC8C5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64 - 66</w:t>
            </w:r>
          </w:p>
          <w:p w14:paraId="7B8FC8C6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14:paraId="7B8FC8C7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60 - 63</w:t>
            </w:r>
          </w:p>
        </w:tc>
        <w:tc>
          <w:tcPr>
            <w:tcW w:w="540" w:type="dxa"/>
            <w:gridSpan w:val="2"/>
            <w:tcBorders>
              <w:left w:val="thinThickSmallGap" w:sz="24" w:space="0" w:color="auto"/>
            </w:tcBorders>
            <w:textDirection w:val="btLr"/>
          </w:tcPr>
          <w:p w14:paraId="7B8FC8C8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57 - 59</w:t>
            </w:r>
          </w:p>
          <w:p w14:paraId="7B8FC8C9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extDirection w:val="btLr"/>
          </w:tcPr>
          <w:p w14:paraId="7B8FC8CA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54 - 56</w:t>
            </w:r>
          </w:p>
          <w:p w14:paraId="7B8FC8CB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14:paraId="7B8FC8CC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50 - 53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8FC8CD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40 -49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8FC8CE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30-39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8FC8CF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20-29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14:paraId="7B8FC8D0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0 19</w:t>
            </w:r>
          </w:p>
          <w:p w14:paraId="7B8FC8D1" w14:textId="77777777" w:rsidR="00B61C4D" w:rsidRPr="00435390" w:rsidRDefault="00B61C4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B61C4D" w:rsidRPr="00435390" w14:paraId="7B8FC8E2" w14:textId="77777777" w:rsidTr="00FC57C5">
        <w:trPr>
          <w:cantSplit/>
          <w:trHeight w:val="790"/>
          <w:jc w:val="center"/>
        </w:trPr>
        <w:tc>
          <w:tcPr>
            <w:tcW w:w="2789" w:type="dxa"/>
          </w:tcPr>
          <w:p w14:paraId="7B8FC8D3" w14:textId="77777777" w:rsidR="00B61C4D" w:rsidRPr="006218C2" w:rsidRDefault="00B61C4D" w:rsidP="00431DB0">
            <w:pPr>
              <w:pStyle w:val="bullet"/>
              <w:spacing w:before="0" w:after="24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218C2">
              <w:rPr>
                <w:rFonts w:ascii="Arial" w:hAnsi="Arial" w:cs="Arial"/>
                <w:sz w:val="22"/>
                <w:szCs w:val="22"/>
              </w:rPr>
              <w:t>Evidence detailed knowledge which supports the achievement of organisational objectives through effective management and leadership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7B8FC8D4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7B8FC8D5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8D6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7B8FC8D7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7B8FC8D8" w14:textId="77777777" w:rsidR="00B61C4D" w:rsidRPr="00435390" w:rsidRDefault="00B61C4D" w:rsidP="00431DB0">
            <w:pPr>
              <w:spacing w:after="24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</w:tcPr>
          <w:p w14:paraId="7B8FC8D9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8DA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left w:val="thinThickSmallGap" w:sz="24" w:space="0" w:color="auto"/>
            </w:tcBorders>
          </w:tcPr>
          <w:p w14:paraId="7B8FC8DB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8DC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8DD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DE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DF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E0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FC8E1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B61C4D" w:rsidRPr="00435390" w14:paraId="7B8FC8F2" w14:textId="77777777" w:rsidTr="00FC57C5">
        <w:trPr>
          <w:cantSplit/>
          <w:trHeight w:val="790"/>
          <w:jc w:val="center"/>
        </w:trPr>
        <w:tc>
          <w:tcPr>
            <w:tcW w:w="2789" w:type="dxa"/>
          </w:tcPr>
          <w:p w14:paraId="7B8FC8E3" w14:textId="77777777" w:rsidR="00B61C4D" w:rsidRPr="006218C2" w:rsidRDefault="00B61C4D" w:rsidP="00431DB0">
            <w:pPr>
              <w:pStyle w:val="bullet"/>
              <w:spacing w:before="0" w:after="24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218C2">
              <w:rPr>
                <w:rFonts w:ascii="Arial" w:hAnsi="Arial" w:cs="Arial"/>
                <w:sz w:val="22"/>
                <w:szCs w:val="22"/>
              </w:rPr>
              <w:lastRenderedPageBreak/>
              <w:t>Identify and apply a range of leadership and organisational change tools, models and theories to complex systems and develop innovative leadership strategies to effect patient focussed improvement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7B8FC8E4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7B8FC8E5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8E6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7B8FC8E7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7B8FC8E8" w14:textId="77777777" w:rsidR="00B61C4D" w:rsidRPr="00435390" w:rsidRDefault="00B61C4D" w:rsidP="00431DB0">
            <w:pPr>
              <w:spacing w:after="24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</w:tcPr>
          <w:p w14:paraId="7B8FC8E9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8EA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left w:val="thinThickSmallGap" w:sz="24" w:space="0" w:color="auto"/>
            </w:tcBorders>
          </w:tcPr>
          <w:p w14:paraId="7B8FC8EB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8EC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8ED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EE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EF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F0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FC8F1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B61C4D" w:rsidRPr="00435390" w14:paraId="7B8FC902" w14:textId="77777777" w:rsidTr="00FC57C5">
        <w:trPr>
          <w:cantSplit/>
          <w:trHeight w:val="790"/>
          <w:jc w:val="center"/>
        </w:trPr>
        <w:tc>
          <w:tcPr>
            <w:tcW w:w="2789" w:type="dxa"/>
          </w:tcPr>
          <w:p w14:paraId="7B8FC8F3" w14:textId="77777777" w:rsidR="00B61C4D" w:rsidRPr="006218C2" w:rsidRDefault="00B61C4D" w:rsidP="00431DB0">
            <w:pPr>
              <w:pStyle w:val="bullet"/>
              <w:spacing w:before="0" w:after="24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218C2">
              <w:rPr>
                <w:rFonts w:ascii="Arial" w:hAnsi="Arial" w:cs="Arial"/>
                <w:sz w:val="22"/>
                <w:szCs w:val="22"/>
              </w:rPr>
              <w:t>Negotiate a substantial, methodologically sound investigative study related to improving services for patients demonstrating due regard to value-conflicts and ethical issues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7B8FC8F4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7B8FC8F5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8F6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7B8FC8F7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7B8FC8F8" w14:textId="77777777" w:rsidR="00B61C4D" w:rsidRPr="00435390" w:rsidRDefault="00B61C4D" w:rsidP="00431DB0">
            <w:pPr>
              <w:spacing w:after="24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</w:tcPr>
          <w:p w14:paraId="7B8FC8F9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8FA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left w:val="thinThickSmallGap" w:sz="24" w:space="0" w:color="auto"/>
            </w:tcBorders>
          </w:tcPr>
          <w:p w14:paraId="7B8FC8FB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8FC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8FD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FE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8FF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900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FC901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B61C4D" w:rsidRPr="00435390" w14:paraId="7B8FC912" w14:textId="77777777" w:rsidTr="00FC57C5">
        <w:trPr>
          <w:cantSplit/>
          <w:trHeight w:val="619"/>
          <w:jc w:val="center"/>
        </w:trPr>
        <w:tc>
          <w:tcPr>
            <w:tcW w:w="2789" w:type="dxa"/>
          </w:tcPr>
          <w:p w14:paraId="7B8FC903" w14:textId="77777777" w:rsidR="00B61C4D" w:rsidRPr="006218C2" w:rsidRDefault="00B61C4D" w:rsidP="00431DB0">
            <w:pPr>
              <w:pStyle w:val="bullet"/>
              <w:spacing w:before="0" w:after="24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218C2">
              <w:rPr>
                <w:rFonts w:ascii="Arial" w:hAnsi="Arial" w:cs="Arial"/>
                <w:sz w:val="22"/>
                <w:szCs w:val="22"/>
              </w:rPr>
              <w:t>Demonstrate an advanced ability to present the outcomes of the project in terms of impact and to reflect critically on their learning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7B8FC904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7B8FC905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906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7B8FC907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7B8FC908" w14:textId="77777777" w:rsidR="00B61C4D" w:rsidRPr="00435390" w:rsidRDefault="00B61C4D" w:rsidP="00431DB0">
            <w:pPr>
              <w:spacing w:after="24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</w:tcPr>
          <w:p w14:paraId="7B8FC909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90A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left w:val="thinThickSmallGap" w:sz="24" w:space="0" w:color="auto"/>
            </w:tcBorders>
          </w:tcPr>
          <w:p w14:paraId="7B8FC90B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90C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90D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90E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90F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910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FC911" w14:textId="77777777" w:rsidR="00B61C4D" w:rsidRPr="00435390" w:rsidRDefault="00B61C4D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FC57C5" w:rsidRPr="00435390" w14:paraId="7B8FC922" w14:textId="77777777" w:rsidTr="00FC57C5">
        <w:trPr>
          <w:cantSplit/>
          <w:trHeight w:val="619"/>
          <w:jc w:val="center"/>
        </w:trPr>
        <w:tc>
          <w:tcPr>
            <w:tcW w:w="2789" w:type="dxa"/>
          </w:tcPr>
          <w:p w14:paraId="7B8FC913" w14:textId="77777777" w:rsidR="00FC57C5" w:rsidRPr="006218C2" w:rsidRDefault="00FC57C5" w:rsidP="00431DB0">
            <w:pPr>
              <w:pStyle w:val="bullet"/>
              <w:spacing w:before="0" w:after="24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218C2">
              <w:rPr>
                <w:rFonts w:ascii="Arial" w:hAnsi="Arial" w:cs="Arial"/>
                <w:sz w:val="22"/>
                <w:szCs w:val="22"/>
              </w:rPr>
              <w:t>Apply cognitive, intellectual, practical and transferable skills within relevant ethical and research frameworks and present their work appropriately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7B8FC914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7B8FC915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916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7B8FC917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7B8FC918" w14:textId="77777777" w:rsidR="00FC57C5" w:rsidRPr="00435390" w:rsidRDefault="00FC57C5" w:rsidP="00431DB0">
            <w:pPr>
              <w:spacing w:after="24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</w:tcPr>
          <w:p w14:paraId="7B8FC919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91A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left w:val="thinThickSmallGap" w:sz="24" w:space="0" w:color="auto"/>
            </w:tcBorders>
          </w:tcPr>
          <w:p w14:paraId="7B8FC91B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7B8FC91C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7B8FC91D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91E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91F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920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FC921" w14:textId="77777777" w:rsidR="00FC57C5" w:rsidRPr="00435390" w:rsidRDefault="00FC57C5" w:rsidP="00431DB0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</w:tbl>
    <w:p w14:paraId="7B8FC923" w14:textId="77777777" w:rsidR="00FC57C5" w:rsidRDefault="00FC57C5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34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First Marker’s (1) comments</w:t>
      </w:r>
    </w:p>
    <w:p w14:paraId="7B8FC935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52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53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56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57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58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14:paraId="7B8FC959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 xml:space="preserve">Dated: </w:t>
      </w:r>
    </w:p>
    <w:p w14:paraId="7B8FC95A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67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Second Marker’s (2) comments:</w:t>
      </w:r>
    </w:p>
    <w:p w14:paraId="7B8FC968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87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88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89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8A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14:paraId="7B8FC98C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Dated:</w:t>
      </w:r>
    </w:p>
    <w:p w14:paraId="7B8FC98E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  <w:bookmarkStart w:id="0" w:name="_GoBack"/>
      <w:bookmarkEnd w:id="0"/>
    </w:p>
    <w:p w14:paraId="7B8FC98F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>Moderation:</w:t>
      </w:r>
    </w:p>
    <w:p w14:paraId="7B8FC990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</w:p>
    <w:p w14:paraId="7B8FC991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 xml:space="preserve">After professional discussion at which the overall work was considered, final marks agreed between first and second marker at a moderation meeting on </w:t>
      </w:r>
      <w:proofErr w:type="spellStart"/>
      <w:r w:rsidRPr="00E82F83">
        <w:rPr>
          <w:rFonts w:ascii="Arial" w:eastAsia="Times New Roman" w:hAnsi="Arial" w:cs="Arial"/>
          <w:b/>
          <w:lang w:val="en-GB" w:eastAsia="en-GB"/>
        </w:rPr>
        <w:t>xxxxxxx</w:t>
      </w:r>
      <w:proofErr w:type="spellEnd"/>
      <w:r w:rsidRPr="00E82F83">
        <w:rPr>
          <w:rFonts w:ascii="Arial" w:eastAsia="Times New Roman" w:hAnsi="Arial" w:cs="Arial"/>
          <w:b/>
          <w:lang w:val="en-GB" w:eastAsia="en-GB"/>
        </w:rPr>
        <w:t xml:space="preserve"> (date)</w:t>
      </w:r>
    </w:p>
    <w:p w14:paraId="7B8FC992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7B8FC993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Signatures:</w:t>
      </w:r>
    </w:p>
    <w:p w14:paraId="7B8FC994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95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96" w14:textId="77777777" w:rsidR="00B61C4D" w:rsidRPr="00E82F83" w:rsidRDefault="00B61C4D" w:rsidP="00B61C4D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7B8FC997" w14:textId="77777777" w:rsidR="00B61C4D" w:rsidRPr="00E82F83" w:rsidRDefault="00B61C4D" w:rsidP="00B61C4D"/>
    <w:p w14:paraId="7B8FC998" w14:textId="77777777" w:rsidR="00B61C4D" w:rsidRDefault="00B61C4D" w:rsidP="00B61C4D"/>
    <w:p w14:paraId="7B8FC999" w14:textId="77777777" w:rsidR="00B61C4D" w:rsidRDefault="00B61C4D" w:rsidP="00B61C4D"/>
    <w:p w14:paraId="7B8FC99A" w14:textId="77777777" w:rsidR="00B61C4D" w:rsidRDefault="00B61C4D" w:rsidP="00B61C4D"/>
    <w:p w14:paraId="7B8FC99B" w14:textId="77777777" w:rsidR="00B61C4D" w:rsidRDefault="00B61C4D" w:rsidP="00B61C4D"/>
    <w:p w14:paraId="7B8FC99C" w14:textId="77777777" w:rsidR="00B61C4D" w:rsidRDefault="00B61C4D" w:rsidP="00B61C4D"/>
    <w:p w14:paraId="7B8FC99D" w14:textId="77777777" w:rsidR="00B61C4D" w:rsidRDefault="00B61C4D" w:rsidP="00B61C4D"/>
    <w:p w14:paraId="7B8FC99E" w14:textId="77777777" w:rsidR="002C1492" w:rsidRDefault="002C1492"/>
    <w:sectPr w:rsidR="002C1492" w:rsidSect="00A22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C4D"/>
    <w:rsid w:val="00201B1E"/>
    <w:rsid w:val="002C1492"/>
    <w:rsid w:val="003E3160"/>
    <w:rsid w:val="00431DB0"/>
    <w:rsid w:val="00B61C4D"/>
    <w:rsid w:val="00FC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FC88B"/>
  <w15:chartTrackingRefBased/>
  <w15:docId w15:val="{93F608DC-00E7-42BB-B61A-43E24223C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C4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rsid w:val="00B61C4D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Christine Davies</cp:lastModifiedBy>
  <cp:revision>5</cp:revision>
  <dcterms:created xsi:type="dcterms:W3CDTF">2016-01-25T10:43:00Z</dcterms:created>
  <dcterms:modified xsi:type="dcterms:W3CDTF">2016-09-19T08:33:00Z</dcterms:modified>
</cp:coreProperties>
</file>