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1D9CA7" w14:textId="77777777" w:rsidR="00AB366D" w:rsidRDefault="00CE379F">
      <w:pPr>
        <w:jc w:val="center"/>
      </w:pPr>
      <w:r>
        <w:rPr>
          <w:b/>
          <w:sz w:val="40"/>
        </w:rPr>
        <w:t>COMPREHENSIVE GUIDE TO SAMPLE SIZES</w:t>
      </w:r>
    </w:p>
    <w:p w14:paraId="360F701C" w14:textId="77777777" w:rsidR="00AB366D" w:rsidRDefault="00CE379F">
      <w:pPr>
        <w:jc w:val="center"/>
      </w:pPr>
      <w:r>
        <w:rPr>
          <w:b/>
          <w:sz w:val="36"/>
        </w:rPr>
        <w:t>IN QUALITATIVE AND QUANTITATIVE RESEARCH</w:t>
      </w:r>
    </w:p>
    <w:p w14:paraId="094CB9EB" w14:textId="77777777" w:rsidR="00AB366D" w:rsidRDefault="00CE379F">
      <w:pPr>
        <w:jc w:val="center"/>
      </w:pPr>
      <w:r>
        <w:rPr>
          <w:b/>
          <w:sz w:val="28"/>
        </w:rPr>
        <w:br/>
        <w:t>For Doctoral Students in Business and Management</w:t>
      </w:r>
    </w:p>
    <w:p w14:paraId="5F851462" w14:textId="5C60C47C" w:rsidR="00AB366D" w:rsidRDefault="00CE379F">
      <w:pPr>
        <w:jc w:val="center"/>
      </w:pPr>
      <w:r>
        <w:rPr>
          <w:i/>
          <w:sz w:val="24"/>
        </w:rPr>
        <w:br/>
      </w:r>
      <w:r>
        <w:rPr>
          <w:i/>
          <w:sz w:val="24"/>
        </w:rPr>
        <w:t>BY RESEARCH APPROACH</w:t>
      </w:r>
    </w:p>
    <w:p w14:paraId="0F6BCD4B" w14:textId="77777777" w:rsidR="00AB366D" w:rsidRDefault="00CE379F">
      <w:r>
        <w:br w:type="page"/>
      </w:r>
    </w:p>
    <w:p w14:paraId="35AF79FB" w14:textId="77777777" w:rsidR="00AB366D" w:rsidRDefault="00CE379F">
      <w:pPr>
        <w:jc w:val="center"/>
      </w:pPr>
      <w:r>
        <w:rPr>
          <w:b/>
          <w:sz w:val="32"/>
        </w:rPr>
        <w:lastRenderedPageBreak/>
        <w:t>TABLE OF CONTENTS</w:t>
      </w:r>
    </w:p>
    <w:sdt>
      <w:sdtPr>
        <w:id w:val="89822528"/>
        <w:docPartObj>
          <w:docPartGallery w:val="Table of Contents"/>
          <w:docPartUnique/>
        </w:docPartObj>
      </w:sdtPr>
      <w:sdtEndPr>
        <w:rPr>
          <w:rFonts w:ascii="Calibri" w:eastAsiaTheme="minorEastAsia" w:hAnsi="Calibri" w:cstheme="minorBidi"/>
          <w:noProof/>
          <w:color w:val="auto"/>
          <w:sz w:val="22"/>
          <w:szCs w:val="22"/>
        </w:rPr>
      </w:sdtEndPr>
      <w:sdtContent>
        <w:p w14:paraId="618E964A" w14:textId="382BC83A" w:rsidR="002D16CB" w:rsidRDefault="002D16CB">
          <w:pPr>
            <w:pStyle w:val="TOCHeading"/>
          </w:pPr>
          <w:r>
            <w:t>Contents</w:t>
          </w:r>
        </w:p>
        <w:p w14:paraId="5589AB99" w14:textId="383A130B" w:rsidR="002D16CB" w:rsidRDefault="002D16CB">
          <w:pPr>
            <w:pStyle w:val="TOC1"/>
            <w:tabs>
              <w:tab w:val="right" w:leader="dot" w:pos="8630"/>
            </w:tabs>
            <w:rPr>
              <w:noProof/>
            </w:rPr>
          </w:pPr>
          <w:r>
            <w:fldChar w:fldCharType="begin"/>
          </w:r>
          <w:r>
            <w:instrText xml:space="preserve"> TOC \o "1-3" \h \z \u </w:instrText>
          </w:r>
          <w:r>
            <w:fldChar w:fldCharType="separate"/>
          </w:r>
          <w:hyperlink w:anchor="_Toc221277822" w:history="1">
            <w:r w:rsidRPr="000F6CEF">
              <w:rPr>
                <w:rStyle w:val="Hyperlink"/>
                <w:noProof/>
              </w:rPr>
              <w:t>PART 1: INTRODUCTION AND FOUNDATIONS</w:t>
            </w:r>
            <w:r>
              <w:rPr>
                <w:noProof/>
                <w:webHidden/>
              </w:rPr>
              <w:tab/>
            </w:r>
            <w:r>
              <w:rPr>
                <w:noProof/>
                <w:webHidden/>
              </w:rPr>
              <w:fldChar w:fldCharType="begin"/>
            </w:r>
            <w:r>
              <w:rPr>
                <w:noProof/>
                <w:webHidden/>
              </w:rPr>
              <w:instrText xml:space="preserve"> PAGEREF _Toc221277822 \h </w:instrText>
            </w:r>
            <w:r>
              <w:rPr>
                <w:noProof/>
                <w:webHidden/>
              </w:rPr>
            </w:r>
            <w:r>
              <w:rPr>
                <w:noProof/>
                <w:webHidden/>
              </w:rPr>
              <w:fldChar w:fldCharType="separate"/>
            </w:r>
            <w:r>
              <w:rPr>
                <w:noProof/>
                <w:webHidden/>
              </w:rPr>
              <w:t>3</w:t>
            </w:r>
            <w:r>
              <w:rPr>
                <w:noProof/>
                <w:webHidden/>
              </w:rPr>
              <w:fldChar w:fldCharType="end"/>
            </w:r>
          </w:hyperlink>
        </w:p>
        <w:p w14:paraId="1D88DFD4" w14:textId="490D6FDD" w:rsidR="002D16CB" w:rsidRDefault="002D16CB">
          <w:pPr>
            <w:pStyle w:val="TOC2"/>
            <w:tabs>
              <w:tab w:val="right" w:leader="dot" w:pos="8630"/>
            </w:tabs>
            <w:rPr>
              <w:noProof/>
            </w:rPr>
          </w:pPr>
          <w:hyperlink w:anchor="_Toc221277823" w:history="1">
            <w:r w:rsidRPr="000F6CEF">
              <w:rPr>
                <w:rStyle w:val="Hyperlink"/>
                <w:noProof/>
              </w:rPr>
              <w:t>1. INTRODUCTION</w:t>
            </w:r>
            <w:r>
              <w:rPr>
                <w:noProof/>
                <w:webHidden/>
              </w:rPr>
              <w:tab/>
            </w:r>
            <w:r>
              <w:rPr>
                <w:noProof/>
                <w:webHidden/>
              </w:rPr>
              <w:fldChar w:fldCharType="begin"/>
            </w:r>
            <w:r>
              <w:rPr>
                <w:noProof/>
                <w:webHidden/>
              </w:rPr>
              <w:instrText xml:space="preserve"> PAGEREF _Toc221277823 \h </w:instrText>
            </w:r>
            <w:r>
              <w:rPr>
                <w:noProof/>
                <w:webHidden/>
              </w:rPr>
            </w:r>
            <w:r>
              <w:rPr>
                <w:noProof/>
                <w:webHidden/>
              </w:rPr>
              <w:fldChar w:fldCharType="separate"/>
            </w:r>
            <w:r>
              <w:rPr>
                <w:noProof/>
                <w:webHidden/>
              </w:rPr>
              <w:t>3</w:t>
            </w:r>
            <w:r>
              <w:rPr>
                <w:noProof/>
                <w:webHidden/>
              </w:rPr>
              <w:fldChar w:fldCharType="end"/>
            </w:r>
          </w:hyperlink>
        </w:p>
        <w:p w14:paraId="26FF9A4A" w14:textId="63593036" w:rsidR="002D16CB" w:rsidRDefault="002D16CB">
          <w:pPr>
            <w:pStyle w:val="TOC2"/>
            <w:tabs>
              <w:tab w:val="right" w:leader="dot" w:pos="8630"/>
            </w:tabs>
            <w:rPr>
              <w:noProof/>
            </w:rPr>
          </w:pPr>
          <w:hyperlink w:anchor="_Toc221277824" w:history="1">
            <w:r w:rsidRPr="000F6CEF">
              <w:rPr>
                <w:rStyle w:val="Hyperlink"/>
                <w:noProof/>
              </w:rPr>
              <w:t>2. ANALYSIS OF 'HOW MANY QUALITATIVE INTERVIEWS IS ENOUGH?'</w:t>
            </w:r>
            <w:r>
              <w:rPr>
                <w:noProof/>
                <w:webHidden/>
              </w:rPr>
              <w:tab/>
            </w:r>
            <w:r>
              <w:rPr>
                <w:noProof/>
                <w:webHidden/>
              </w:rPr>
              <w:fldChar w:fldCharType="begin"/>
            </w:r>
            <w:r>
              <w:rPr>
                <w:noProof/>
                <w:webHidden/>
              </w:rPr>
              <w:instrText xml:space="preserve"> PAGEREF _Toc221277824 \h </w:instrText>
            </w:r>
            <w:r>
              <w:rPr>
                <w:noProof/>
                <w:webHidden/>
              </w:rPr>
            </w:r>
            <w:r>
              <w:rPr>
                <w:noProof/>
                <w:webHidden/>
              </w:rPr>
              <w:fldChar w:fldCharType="separate"/>
            </w:r>
            <w:r>
              <w:rPr>
                <w:noProof/>
                <w:webHidden/>
              </w:rPr>
              <w:t>3</w:t>
            </w:r>
            <w:r>
              <w:rPr>
                <w:noProof/>
                <w:webHidden/>
              </w:rPr>
              <w:fldChar w:fldCharType="end"/>
            </w:r>
          </w:hyperlink>
        </w:p>
        <w:p w14:paraId="36CECD4B" w14:textId="3A047400" w:rsidR="002D16CB" w:rsidRDefault="002D16CB">
          <w:pPr>
            <w:pStyle w:val="TOC3"/>
            <w:tabs>
              <w:tab w:val="right" w:leader="dot" w:pos="8630"/>
            </w:tabs>
            <w:rPr>
              <w:noProof/>
            </w:rPr>
          </w:pPr>
          <w:hyperlink w:anchor="_Toc221277825" w:history="1">
            <w:r w:rsidRPr="000F6CEF">
              <w:rPr>
                <w:rStyle w:val="Hyperlink"/>
                <w:noProof/>
              </w:rPr>
              <w:t>2.1 Overview</w:t>
            </w:r>
            <w:r>
              <w:rPr>
                <w:noProof/>
                <w:webHidden/>
              </w:rPr>
              <w:tab/>
            </w:r>
            <w:r>
              <w:rPr>
                <w:noProof/>
                <w:webHidden/>
              </w:rPr>
              <w:fldChar w:fldCharType="begin"/>
            </w:r>
            <w:r>
              <w:rPr>
                <w:noProof/>
                <w:webHidden/>
              </w:rPr>
              <w:instrText xml:space="preserve"> PAGEREF _Toc221277825 \h </w:instrText>
            </w:r>
            <w:r>
              <w:rPr>
                <w:noProof/>
                <w:webHidden/>
              </w:rPr>
            </w:r>
            <w:r>
              <w:rPr>
                <w:noProof/>
                <w:webHidden/>
              </w:rPr>
              <w:fldChar w:fldCharType="separate"/>
            </w:r>
            <w:r>
              <w:rPr>
                <w:noProof/>
                <w:webHidden/>
              </w:rPr>
              <w:t>3</w:t>
            </w:r>
            <w:r>
              <w:rPr>
                <w:noProof/>
                <w:webHidden/>
              </w:rPr>
              <w:fldChar w:fldCharType="end"/>
            </w:r>
          </w:hyperlink>
        </w:p>
        <w:p w14:paraId="36A689DE" w14:textId="38E381C8" w:rsidR="002D16CB" w:rsidRDefault="002D16CB">
          <w:pPr>
            <w:pStyle w:val="TOC3"/>
            <w:tabs>
              <w:tab w:val="right" w:leader="dot" w:pos="8630"/>
            </w:tabs>
            <w:rPr>
              <w:noProof/>
            </w:rPr>
          </w:pPr>
          <w:hyperlink w:anchor="_Toc221277826" w:history="1">
            <w:r w:rsidRPr="000F6CEF">
              <w:rPr>
                <w:rStyle w:val="Hyperlink"/>
                <w:noProof/>
              </w:rPr>
              <w:t>2.2 Summary of Key Themes from NCRM Review</w:t>
            </w:r>
            <w:r>
              <w:rPr>
                <w:noProof/>
                <w:webHidden/>
              </w:rPr>
              <w:tab/>
            </w:r>
            <w:r>
              <w:rPr>
                <w:noProof/>
                <w:webHidden/>
              </w:rPr>
              <w:fldChar w:fldCharType="begin"/>
            </w:r>
            <w:r>
              <w:rPr>
                <w:noProof/>
                <w:webHidden/>
              </w:rPr>
              <w:instrText xml:space="preserve"> PAGEREF _Toc221277826 \h </w:instrText>
            </w:r>
            <w:r>
              <w:rPr>
                <w:noProof/>
                <w:webHidden/>
              </w:rPr>
            </w:r>
            <w:r>
              <w:rPr>
                <w:noProof/>
                <w:webHidden/>
              </w:rPr>
              <w:fldChar w:fldCharType="separate"/>
            </w:r>
            <w:r>
              <w:rPr>
                <w:noProof/>
                <w:webHidden/>
              </w:rPr>
              <w:t>3</w:t>
            </w:r>
            <w:r>
              <w:rPr>
                <w:noProof/>
                <w:webHidden/>
              </w:rPr>
              <w:fldChar w:fldCharType="end"/>
            </w:r>
          </w:hyperlink>
        </w:p>
        <w:p w14:paraId="2E03D866" w14:textId="318CD148" w:rsidR="002D16CB" w:rsidRDefault="002D16CB">
          <w:pPr>
            <w:pStyle w:val="TOC1"/>
            <w:tabs>
              <w:tab w:val="right" w:leader="dot" w:pos="8630"/>
            </w:tabs>
            <w:rPr>
              <w:noProof/>
            </w:rPr>
          </w:pPr>
          <w:hyperlink w:anchor="_Toc221277827" w:history="1">
            <w:r w:rsidRPr="000F6CEF">
              <w:rPr>
                <w:rStyle w:val="Hyperlink"/>
                <w:noProof/>
              </w:rPr>
              <w:t>PART 2: QUALITATIVE RESEARCH SAMPLE SIZES</w:t>
            </w:r>
            <w:r>
              <w:rPr>
                <w:noProof/>
                <w:webHidden/>
              </w:rPr>
              <w:tab/>
            </w:r>
            <w:r>
              <w:rPr>
                <w:noProof/>
                <w:webHidden/>
              </w:rPr>
              <w:fldChar w:fldCharType="begin"/>
            </w:r>
            <w:r>
              <w:rPr>
                <w:noProof/>
                <w:webHidden/>
              </w:rPr>
              <w:instrText xml:space="preserve"> PAGEREF _Toc221277827 \h </w:instrText>
            </w:r>
            <w:r>
              <w:rPr>
                <w:noProof/>
                <w:webHidden/>
              </w:rPr>
            </w:r>
            <w:r>
              <w:rPr>
                <w:noProof/>
                <w:webHidden/>
              </w:rPr>
              <w:fldChar w:fldCharType="separate"/>
            </w:r>
            <w:r>
              <w:rPr>
                <w:noProof/>
                <w:webHidden/>
              </w:rPr>
              <w:t>5</w:t>
            </w:r>
            <w:r>
              <w:rPr>
                <w:noProof/>
                <w:webHidden/>
              </w:rPr>
              <w:fldChar w:fldCharType="end"/>
            </w:r>
          </w:hyperlink>
        </w:p>
        <w:p w14:paraId="64919738" w14:textId="3DB687E7" w:rsidR="002D16CB" w:rsidRDefault="002D16CB">
          <w:pPr>
            <w:pStyle w:val="TOC2"/>
            <w:tabs>
              <w:tab w:val="right" w:leader="dot" w:pos="8630"/>
            </w:tabs>
            <w:rPr>
              <w:noProof/>
            </w:rPr>
          </w:pPr>
          <w:hyperlink w:anchor="_Toc221277828" w:history="1">
            <w:r w:rsidRPr="000F6CEF">
              <w:rPr>
                <w:rStyle w:val="Hyperlink"/>
                <w:noProof/>
              </w:rPr>
              <w:t>3. OVERVIEW OF QUALITATIVE SAMPLE SIZE DETERMINATION</w:t>
            </w:r>
            <w:r>
              <w:rPr>
                <w:noProof/>
                <w:webHidden/>
              </w:rPr>
              <w:tab/>
            </w:r>
            <w:r>
              <w:rPr>
                <w:noProof/>
                <w:webHidden/>
              </w:rPr>
              <w:fldChar w:fldCharType="begin"/>
            </w:r>
            <w:r>
              <w:rPr>
                <w:noProof/>
                <w:webHidden/>
              </w:rPr>
              <w:instrText xml:space="preserve"> PAGEREF _Toc221277828 \h </w:instrText>
            </w:r>
            <w:r>
              <w:rPr>
                <w:noProof/>
                <w:webHidden/>
              </w:rPr>
            </w:r>
            <w:r>
              <w:rPr>
                <w:noProof/>
                <w:webHidden/>
              </w:rPr>
              <w:fldChar w:fldCharType="separate"/>
            </w:r>
            <w:r>
              <w:rPr>
                <w:noProof/>
                <w:webHidden/>
              </w:rPr>
              <w:t>5</w:t>
            </w:r>
            <w:r>
              <w:rPr>
                <w:noProof/>
                <w:webHidden/>
              </w:rPr>
              <w:fldChar w:fldCharType="end"/>
            </w:r>
          </w:hyperlink>
        </w:p>
        <w:p w14:paraId="40633B33" w14:textId="734A14F6" w:rsidR="002D16CB" w:rsidRDefault="002D16CB">
          <w:pPr>
            <w:pStyle w:val="TOC3"/>
            <w:tabs>
              <w:tab w:val="right" w:leader="dot" w:pos="8630"/>
            </w:tabs>
            <w:rPr>
              <w:noProof/>
            </w:rPr>
          </w:pPr>
          <w:hyperlink w:anchor="_Toc221277829" w:history="1">
            <w:r w:rsidRPr="000F6CEF">
              <w:rPr>
                <w:rStyle w:val="Hyperlink"/>
                <w:noProof/>
              </w:rPr>
              <w:t>3.1 General Principles</w:t>
            </w:r>
            <w:r>
              <w:rPr>
                <w:noProof/>
                <w:webHidden/>
              </w:rPr>
              <w:tab/>
            </w:r>
            <w:r>
              <w:rPr>
                <w:noProof/>
                <w:webHidden/>
              </w:rPr>
              <w:fldChar w:fldCharType="begin"/>
            </w:r>
            <w:r>
              <w:rPr>
                <w:noProof/>
                <w:webHidden/>
              </w:rPr>
              <w:instrText xml:space="preserve"> PAGEREF _Toc221277829 \h </w:instrText>
            </w:r>
            <w:r>
              <w:rPr>
                <w:noProof/>
                <w:webHidden/>
              </w:rPr>
            </w:r>
            <w:r>
              <w:rPr>
                <w:noProof/>
                <w:webHidden/>
              </w:rPr>
              <w:fldChar w:fldCharType="separate"/>
            </w:r>
            <w:r>
              <w:rPr>
                <w:noProof/>
                <w:webHidden/>
              </w:rPr>
              <w:t>5</w:t>
            </w:r>
            <w:r>
              <w:rPr>
                <w:noProof/>
                <w:webHidden/>
              </w:rPr>
              <w:fldChar w:fldCharType="end"/>
            </w:r>
          </w:hyperlink>
        </w:p>
        <w:p w14:paraId="39E2F708" w14:textId="06014419" w:rsidR="002D16CB" w:rsidRDefault="002D16CB">
          <w:pPr>
            <w:pStyle w:val="TOC3"/>
            <w:tabs>
              <w:tab w:val="right" w:leader="dot" w:pos="8630"/>
            </w:tabs>
            <w:rPr>
              <w:noProof/>
            </w:rPr>
          </w:pPr>
          <w:hyperlink w:anchor="_Toc221277830" w:history="1">
            <w:r w:rsidRPr="000F6CEF">
              <w:rPr>
                <w:rStyle w:val="Hyperlink"/>
                <w:noProof/>
              </w:rPr>
              <w:t>3.2 Key Empirical Studies</w:t>
            </w:r>
            <w:r>
              <w:rPr>
                <w:noProof/>
                <w:webHidden/>
              </w:rPr>
              <w:tab/>
            </w:r>
            <w:r>
              <w:rPr>
                <w:noProof/>
                <w:webHidden/>
              </w:rPr>
              <w:fldChar w:fldCharType="begin"/>
            </w:r>
            <w:r>
              <w:rPr>
                <w:noProof/>
                <w:webHidden/>
              </w:rPr>
              <w:instrText xml:space="preserve"> PAGEREF _Toc221277830 \h </w:instrText>
            </w:r>
            <w:r>
              <w:rPr>
                <w:noProof/>
                <w:webHidden/>
              </w:rPr>
            </w:r>
            <w:r>
              <w:rPr>
                <w:noProof/>
                <w:webHidden/>
              </w:rPr>
              <w:fldChar w:fldCharType="separate"/>
            </w:r>
            <w:r>
              <w:rPr>
                <w:noProof/>
                <w:webHidden/>
              </w:rPr>
              <w:t>5</w:t>
            </w:r>
            <w:r>
              <w:rPr>
                <w:noProof/>
                <w:webHidden/>
              </w:rPr>
              <w:fldChar w:fldCharType="end"/>
            </w:r>
          </w:hyperlink>
        </w:p>
        <w:p w14:paraId="532BD023" w14:textId="40CD298E" w:rsidR="002D16CB" w:rsidRDefault="002D16CB">
          <w:pPr>
            <w:pStyle w:val="TOC3"/>
            <w:tabs>
              <w:tab w:val="right" w:leader="dot" w:pos="8630"/>
            </w:tabs>
            <w:rPr>
              <w:noProof/>
            </w:rPr>
          </w:pPr>
          <w:hyperlink w:anchor="_Toc221277831" w:history="1">
            <w:r w:rsidRPr="000F6CEF">
              <w:rPr>
                <w:rStyle w:val="Hyperlink"/>
                <w:noProof/>
              </w:rPr>
              <w:t>3.3 Graduate-Level Guidelines</w:t>
            </w:r>
            <w:r>
              <w:rPr>
                <w:noProof/>
                <w:webHidden/>
              </w:rPr>
              <w:tab/>
            </w:r>
            <w:r>
              <w:rPr>
                <w:noProof/>
                <w:webHidden/>
              </w:rPr>
              <w:fldChar w:fldCharType="begin"/>
            </w:r>
            <w:r>
              <w:rPr>
                <w:noProof/>
                <w:webHidden/>
              </w:rPr>
              <w:instrText xml:space="preserve"> PAGEREF _Toc221277831 \h </w:instrText>
            </w:r>
            <w:r>
              <w:rPr>
                <w:noProof/>
                <w:webHidden/>
              </w:rPr>
            </w:r>
            <w:r>
              <w:rPr>
                <w:noProof/>
                <w:webHidden/>
              </w:rPr>
              <w:fldChar w:fldCharType="separate"/>
            </w:r>
            <w:r>
              <w:rPr>
                <w:noProof/>
                <w:webHidden/>
              </w:rPr>
              <w:t>6</w:t>
            </w:r>
            <w:r>
              <w:rPr>
                <w:noProof/>
                <w:webHidden/>
              </w:rPr>
              <w:fldChar w:fldCharType="end"/>
            </w:r>
          </w:hyperlink>
        </w:p>
        <w:p w14:paraId="52DCAD93" w14:textId="77E2C855" w:rsidR="002D16CB" w:rsidRDefault="002D16CB">
          <w:pPr>
            <w:pStyle w:val="TOC2"/>
            <w:tabs>
              <w:tab w:val="right" w:leader="dot" w:pos="8630"/>
            </w:tabs>
            <w:rPr>
              <w:noProof/>
            </w:rPr>
          </w:pPr>
          <w:hyperlink w:anchor="_Toc221277832" w:history="1">
            <w:r w:rsidRPr="000F6CEF">
              <w:rPr>
                <w:rStyle w:val="Hyperlink"/>
                <w:noProof/>
              </w:rPr>
              <w:t>4. SAMPLE SIZES BY PARADIGM</w:t>
            </w:r>
            <w:r>
              <w:rPr>
                <w:noProof/>
                <w:webHidden/>
              </w:rPr>
              <w:tab/>
            </w:r>
            <w:r>
              <w:rPr>
                <w:noProof/>
                <w:webHidden/>
              </w:rPr>
              <w:fldChar w:fldCharType="begin"/>
            </w:r>
            <w:r>
              <w:rPr>
                <w:noProof/>
                <w:webHidden/>
              </w:rPr>
              <w:instrText xml:space="preserve"> PAGEREF _Toc221277832 \h </w:instrText>
            </w:r>
            <w:r>
              <w:rPr>
                <w:noProof/>
                <w:webHidden/>
              </w:rPr>
            </w:r>
            <w:r>
              <w:rPr>
                <w:noProof/>
                <w:webHidden/>
              </w:rPr>
              <w:fldChar w:fldCharType="separate"/>
            </w:r>
            <w:r>
              <w:rPr>
                <w:noProof/>
                <w:webHidden/>
              </w:rPr>
              <w:t>6</w:t>
            </w:r>
            <w:r>
              <w:rPr>
                <w:noProof/>
                <w:webHidden/>
              </w:rPr>
              <w:fldChar w:fldCharType="end"/>
            </w:r>
          </w:hyperlink>
        </w:p>
        <w:p w14:paraId="76FBB897" w14:textId="0D98D816" w:rsidR="002D16CB" w:rsidRDefault="002D16CB">
          <w:pPr>
            <w:pStyle w:val="TOC3"/>
            <w:tabs>
              <w:tab w:val="right" w:leader="dot" w:pos="8630"/>
            </w:tabs>
            <w:rPr>
              <w:noProof/>
            </w:rPr>
          </w:pPr>
          <w:hyperlink w:anchor="_Toc221277833" w:history="1">
            <w:r w:rsidRPr="000F6CEF">
              <w:rPr>
                <w:rStyle w:val="Hyperlink"/>
                <w:noProof/>
              </w:rPr>
              <w:t>4.1 POSITIVIST AND POST-POSITIVIST QUALITATIVE RESEARCH</w:t>
            </w:r>
            <w:r>
              <w:rPr>
                <w:noProof/>
                <w:webHidden/>
              </w:rPr>
              <w:tab/>
            </w:r>
            <w:r>
              <w:rPr>
                <w:noProof/>
                <w:webHidden/>
              </w:rPr>
              <w:fldChar w:fldCharType="begin"/>
            </w:r>
            <w:r>
              <w:rPr>
                <w:noProof/>
                <w:webHidden/>
              </w:rPr>
              <w:instrText xml:space="preserve"> PAGEREF _Toc221277833 \h </w:instrText>
            </w:r>
            <w:r>
              <w:rPr>
                <w:noProof/>
                <w:webHidden/>
              </w:rPr>
            </w:r>
            <w:r>
              <w:rPr>
                <w:noProof/>
                <w:webHidden/>
              </w:rPr>
              <w:fldChar w:fldCharType="separate"/>
            </w:r>
            <w:r>
              <w:rPr>
                <w:noProof/>
                <w:webHidden/>
              </w:rPr>
              <w:t>6</w:t>
            </w:r>
            <w:r>
              <w:rPr>
                <w:noProof/>
                <w:webHidden/>
              </w:rPr>
              <w:fldChar w:fldCharType="end"/>
            </w:r>
          </w:hyperlink>
        </w:p>
        <w:p w14:paraId="31E5710B" w14:textId="7A288072" w:rsidR="002D16CB" w:rsidRDefault="002D16CB">
          <w:pPr>
            <w:pStyle w:val="TOC3"/>
            <w:tabs>
              <w:tab w:val="right" w:leader="dot" w:pos="8630"/>
            </w:tabs>
            <w:rPr>
              <w:noProof/>
            </w:rPr>
          </w:pPr>
          <w:hyperlink w:anchor="_Toc221277834" w:history="1">
            <w:r w:rsidRPr="000F6CEF">
              <w:rPr>
                <w:rStyle w:val="Hyperlink"/>
                <w:noProof/>
              </w:rPr>
              <w:t>4.2 INTERPRETIVIST PARADIGM</w:t>
            </w:r>
            <w:r>
              <w:rPr>
                <w:noProof/>
                <w:webHidden/>
              </w:rPr>
              <w:tab/>
            </w:r>
            <w:r>
              <w:rPr>
                <w:noProof/>
                <w:webHidden/>
              </w:rPr>
              <w:fldChar w:fldCharType="begin"/>
            </w:r>
            <w:r>
              <w:rPr>
                <w:noProof/>
                <w:webHidden/>
              </w:rPr>
              <w:instrText xml:space="preserve"> PAGEREF _Toc221277834 \h </w:instrText>
            </w:r>
            <w:r>
              <w:rPr>
                <w:noProof/>
                <w:webHidden/>
              </w:rPr>
            </w:r>
            <w:r>
              <w:rPr>
                <w:noProof/>
                <w:webHidden/>
              </w:rPr>
              <w:fldChar w:fldCharType="separate"/>
            </w:r>
            <w:r>
              <w:rPr>
                <w:noProof/>
                <w:webHidden/>
              </w:rPr>
              <w:t>6</w:t>
            </w:r>
            <w:r>
              <w:rPr>
                <w:noProof/>
                <w:webHidden/>
              </w:rPr>
              <w:fldChar w:fldCharType="end"/>
            </w:r>
          </w:hyperlink>
        </w:p>
        <w:p w14:paraId="4A2E73F5" w14:textId="3CECBB2D" w:rsidR="002D16CB" w:rsidRDefault="002D16CB">
          <w:pPr>
            <w:pStyle w:val="TOC3"/>
            <w:tabs>
              <w:tab w:val="right" w:leader="dot" w:pos="8630"/>
            </w:tabs>
            <w:rPr>
              <w:noProof/>
            </w:rPr>
          </w:pPr>
          <w:hyperlink w:anchor="_Toc221277835" w:history="1">
            <w:r w:rsidRPr="000F6CEF">
              <w:rPr>
                <w:rStyle w:val="Hyperlink"/>
                <w:noProof/>
              </w:rPr>
              <w:t>4.3 SOCIAL CONSTRUCTIONISM PARADIGM</w:t>
            </w:r>
            <w:r>
              <w:rPr>
                <w:noProof/>
                <w:webHidden/>
              </w:rPr>
              <w:tab/>
            </w:r>
            <w:r>
              <w:rPr>
                <w:noProof/>
                <w:webHidden/>
              </w:rPr>
              <w:fldChar w:fldCharType="begin"/>
            </w:r>
            <w:r>
              <w:rPr>
                <w:noProof/>
                <w:webHidden/>
              </w:rPr>
              <w:instrText xml:space="preserve"> PAGEREF _Toc221277835 \h </w:instrText>
            </w:r>
            <w:r>
              <w:rPr>
                <w:noProof/>
                <w:webHidden/>
              </w:rPr>
            </w:r>
            <w:r>
              <w:rPr>
                <w:noProof/>
                <w:webHidden/>
              </w:rPr>
              <w:fldChar w:fldCharType="separate"/>
            </w:r>
            <w:r>
              <w:rPr>
                <w:noProof/>
                <w:webHidden/>
              </w:rPr>
              <w:t>6</w:t>
            </w:r>
            <w:r>
              <w:rPr>
                <w:noProof/>
                <w:webHidden/>
              </w:rPr>
              <w:fldChar w:fldCharType="end"/>
            </w:r>
          </w:hyperlink>
        </w:p>
        <w:p w14:paraId="73236A59" w14:textId="7BA1833E" w:rsidR="002D16CB" w:rsidRDefault="002D16CB">
          <w:pPr>
            <w:pStyle w:val="TOC3"/>
            <w:tabs>
              <w:tab w:val="right" w:leader="dot" w:pos="8630"/>
            </w:tabs>
            <w:rPr>
              <w:noProof/>
            </w:rPr>
          </w:pPr>
          <w:hyperlink w:anchor="_Toc221277836" w:history="1">
            <w:r w:rsidRPr="000F6CEF">
              <w:rPr>
                <w:rStyle w:val="Hyperlink"/>
                <w:noProof/>
              </w:rPr>
              <w:t>4.4 CRITICAL THEORY PARADIGM</w:t>
            </w:r>
            <w:r>
              <w:rPr>
                <w:noProof/>
                <w:webHidden/>
              </w:rPr>
              <w:tab/>
            </w:r>
            <w:r>
              <w:rPr>
                <w:noProof/>
                <w:webHidden/>
              </w:rPr>
              <w:fldChar w:fldCharType="begin"/>
            </w:r>
            <w:r>
              <w:rPr>
                <w:noProof/>
                <w:webHidden/>
              </w:rPr>
              <w:instrText xml:space="preserve"> PAGEREF _Toc221277836 \h </w:instrText>
            </w:r>
            <w:r>
              <w:rPr>
                <w:noProof/>
                <w:webHidden/>
              </w:rPr>
            </w:r>
            <w:r>
              <w:rPr>
                <w:noProof/>
                <w:webHidden/>
              </w:rPr>
              <w:fldChar w:fldCharType="separate"/>
            </w:r>
            <w:r>
              <w:rPr>
                <w:noProof/>
                <w:webHidden/>
              </w:rPr>
              <w:t>6</w:t>
            </w:r>
            <w:r>
              <w:rPr>
                <w:noProof/>
                <w:webHidden/>
              </w:rPr>
              <w:fldChar w:fldCharType="end"/>
            </w:r>
          </w:hyperlink>
        </w:p>
        <w:p w14:paraId="30B3CB33" w14:textId="4D90B0A5" w:rsidR="002D16CB" w:rsidRDefault="002D16CB">
          <w:pPr>
            <w:pStyle w:val="TOC2"/>
            <w:tabs>
              <w:tab w:val="right" w:leader="dot" w:pos="8630"/>
            </w:tabs>
            <w:rPr>
              <w:noProof/>
            </w:rPr>
          </w:pPr>
          <w:hyperlink w:anchor="_Toc221277837" w:history="1">
            <w:r w:rsidRPr="000F6CEF">
              <w:rPr>
                <w:rStyle w:val="Hyperlink"/>
                <w:noProof/>
              </w:rPr>
              <w:t>5. SAMPLE SIZES BY QUALITATIVE METHOD</w:t>
            </w:r>
            <w:r>
              <w:rPr>
                <w:noProof/>
                <w:webHidden/>
              </w:rPr>
              <w:tab/>
            </w:r>
            <w:r>
              <w:rPr>
                <w:noProof/>
                <w:webHidden/>
              </w:rPr>
              <w:fldChar w:fldCharType="begin"/>
            </w:r>
            <w:r>
              <w:rPr>
                <w:noProof/>
                <w:webHidden/>
              </w:rPr>
              <w:instrText xml:space="preserve"> PAGEREF _Toc221277837 \h </w:instrText>
            </w:r>
            <w:r>
              <w:rPr>
                <w:noProof/>
                <w:webHidden/>
              </w:rPr>
            </w:r>
            <w:r>
              <w:rPr>
                <w:noProof/>
                <w:webHidden/>
              </w:rPr>
              <w:fldChar w:fldCharType="separate"/>
            </w:r>
            <w:r>
              <w:rPr>
                <w:noProof/>
                <w:webHidden/>
              </w:rPr>
              <w:t>6</w:t>
            </w:r>
            <w:r>
              <w:rPr>
                <w:noProof/>
                <w:webHidden/>
              </w:rPr>
              <w:fldChar w:fldCharType="end"/>
            </w:r>
          </w:hyperlink>
        </w:p>
        <w:p w14:paraId="7C872888" w14:textId="14C89A59" w:rsidR="002D16CB" w:rsidRDefault="002D16CB">
          <w:pPr>
            <w:pStyle w:val="TOC3"/>
            <w:tabs>
              <w:tab w:val="right" w:leader="dot" w:pos="8630"/>
            </w:tabs>
            <w:rPr>
              <w:noProof/>
            </w:rPr>
          </w:pPr>
          <w:hyperlink w:anchor="_Toc221277838" w:history="1">
            <w:r w:rsidRPr="000F6CEF">
              <w:rPr>
                <w:rStyle w:val="Hyperlink"/>
                <w:noProof/>
              </w:rPr>
              <w:t>5.1 PHENOMENOLOGY</w:t>
            </w:r>
            <w:r>
              <w:rPr>
                <w:noProof/>
                <w:webHidden/>
              </w:rPr>
              <w:tab/>
            </w:r>
            <w:r>
              <w:rPr>
                <w:noProof/>
                <w:webHidden/>
              </w:rPr>
              <w:fldChar w:fldCharType="begin"/>
            </w:r>
            <w:r>
              <w:rPr>
                <w:noProof/>
                <w:webHidden/>
              </w:rPr>
              <w:instrText xml:space="preserve"> PAGEREF _Toc221277838 \h </w:instrText>
            </w:r>
            <w:r>
              <w:rPr>
                <w:noProof/>
                <w:webHidden/>
              </w:rPr>
            </w:r>
            <w:r>
              <w:rPr>
                <w:noProof/>
                <w:webHidden/>
              </w:rPr>
              <w:fldChar w:fldCharType="separate"/>
            </w:r>
            <w:r>
              <w:rPr>
                <w:noProof/>
                <w:webHidden/>
              </w:rPr>
              <w:t>6</w:t>
            </w:r>
            <w:r>
              <w:rPr>
                <w:noProof/>
                <w:webHidden/>
              </w:rPr>
              <w:fldChar w:fldCharType="end"/>
            </w:r>
          </w:hyperlink>
        </w:p>
        <w:p w14:paraId="682AF4C5" w14:textId="233DF975" w:rsidR="002D16CB" w:rsidRDefault="002D16CB">
          <w:pPr>
            <w:pStyle w:val="TOC3"/>
            <w:tabs>
              <w:tab w:val="right" w:leader="dot" w:pos="8630"/>
            </w:tabs>
            <w:rPr>
              <w:noProof/>
            </w:rPr>
          </w:pPr>
          <w:hyperlink w:anchor="_Toc221277839" w:history="1">
            <w:r w:rsidRPr="000F6CEF">
              <w:rPr>
                <w:rStyle w:val="Hyperlink"/>
                <w:noProof/>
              </w:rPr>
              <w:t>5.2 GROUNDED THEORY</w:t>
            </w:r>
            <w:r>
              <w:rPr>
                <w:noProof/>
                <w:webHidden/>
              </w:rPr>
              <w:tab/>
            </w:r>
            <w:r>
              <w:rPr>
                <w:noProof/>
                <w:webHidden/>
              </w:rPr>
              <w:fldChar w:fldCharType="begin"/>
            </w:r>
            <w:r>
              <w:rPr>
                <w:noProof/>
                <w:webHidden/>
              </w:rPr>
              <w:instrText xml:space="preserve"> PAGEREF _Toc221277839 \h </w:instrText>
            </w:r>
            <w:r>
              <w:rPr>
                <w:noProof/>
                <w:webHidden/>
              </w:rPr>
            </w:r>
            <w:r>
              <w:rPr>
                <w:noProof/>
                <w:webHidden/>
              </w:rPr>
              <w:fldChar w:fldCharType="separate"/>
            </w:r>
            <w:r>
              <w:rPr>
                <w:noProof/>
                <w:webHidden/>
              </w:rPr>
              <w:t>6</w:t>
            </w:r>
            <w:r>
              <w:rPr>
                <w:noProof/>
                <w:webHidden/>
              </w:rPr>
              <w:fldChar w:fldCharType="end"/>
            </w:r>
          </w:hyperlink>
        </w:p>
        <w:p w14:paraId="52FD2413" w14:textId="2955B1DA" w:rsidR="002D16CB" w:rsidRDefault="002D16CB">
          <w:pPr>
            <w:pStyle w:val="TOC3"/>
            <w:tabs>
              <w:tab w:val="right" w:leader="dot" w:pos="8630"/>
            </w:tabs>
            <w:rPr>
              <w:noProof/>
            </w:rPr>
          </w:pPr>
          <w:hyperlink w:anchor="_Toc221277840" w:history="1">
            <w:r w:rsidRPr="000F6CEF">
              <w:rPr>
                <w:rStyle w:val="Hyperlink"/>
                <w:noProof/>
              </w:rPr>
              <w:t>5.3 ETHNOGRAPHY</w:t>
            </w:r>
            <w:r>
              <w:rPr>
                <w:noProof/>
                <w:webHidden/>
              </w:rPr>
              <w:tab/>
            </w:r>
            <w:r>
              <w:rPr>
                <w:noProof/>
                <w:webHidden/>
              </w:rPr>
              <w:fldChar w:fldCharType="begin"/>
            </w:r>
            <w:r>
              <w:rPr>
                <w:noProof/>
                <w:webHidden/>
              </w:rPr>
              <w:instrText xml:space="preserve"> PAGEREF _Toc221277840 \h </w:instrText>
            </w:r>
            <w:r>
              <w:rPr>
                <w:noProof/>
                <w:webHidden/>
              </w:rPr>
            </w:r>
            <w:r>
              <w:rPr>
                <w:noProof/>
                <w:webHidden/>
              </w:rPr>
              <w:fldChar w:fldCharType="separate"/>
            </w:r>
            <w:r>
              <w:rPr>
                <w:noProof/>
                <w:webHidden/>
              </w:rPr>
              <w:t>6</w:t>
            </w:r>
            <w:r>
              <w:rPr>
                <w:noProof/>
                <w:webHidden/>
              </w:rPr>
              <w:fldChar w:fldCharType="end"/>
            </w:r>
          </w:hyperlink>
        </w:p>
        <w:p w14:paraId="545DC611" w14:textId="0105CF12" w:rsidR="002D16CB" w:rsidRDefault="002D16CB">
          <w:pPr>
            <w:pStyle w:val="TOC3"/>
            <w:tabs>
              <w:tab w:val="right" w:leader="dot" w:pos="8630"/>
            </w:tabs>
            <w:rPr>
              <w:noProof/>
            </w:rPr>
          </w:pPr>
          <w:hyperlink w:anchor="_Toc221277841" w:history="1">
            <w:r w:rsidRPr="000F6CEF">
              <w:rPr>
                <w:rStyle w:val="Hyperlink"/>
                <w:noProof/>
              </w:rPr>
              <w:t>5.4 CASE STUDY RESEARCH</w:t>
            </w:r>
            <w:r>
              <w:rPr>
                <w:noProof/>
                <w:webHidden/>
              </w:rPr>
              <w:tab/>
            </w:r>
            <w:r>
              <w:rPr>
                <w:noProof/>
                <w:webHidden/>
              </w:rPr>
              <w:fldChar w:fldCharType="begin"/>
            </w:r>
            <w:r>
              <w:rPr>
                <w:noProof/>
                <w:webHidden/>
              </w:rPr>
              <w:instrText xml:space="preserve"> PAGEREF _Toc221277841 \h </w:instrText>
            </w:r>
            <w:r>
              <w:rPr>
                <w:noProof/>
                <w:webHidden/>
              </w:rPr>
            </w:r>
            <w:r>
              <w:rPr>
                <w:noProof/>
                <w:webHidden/>
              </w:rPr>
              <w:fldChar w:fldCharType="separate"/>
            </w:r>
            <w:r>
              <w:rPr>
                <w:noProof/>
                <w:webHidden/>
              </w:rPr>
              <w:t>6</w:t>
            </w:r>
            <w:r>
              <w:rPr>
                <w:noProof/>
                <w:webHidden/>
              </w:rPr>
              <w:fldChar w:fldCharType="end"/>
            </w:r>
          </w:hyperlink>
        </w:p>
        <w:p w14:paraId="2C8459DC" w14:textId="3F6014D2" w:rsidR="002D16CB" w:rsidRDefault="002D16CB">
          <w:pPr>
            <w:pStyle w:val="TOC3"/>
            <w:tabs>
              <w:tab w:val="right" w:leader="dot" w:pos="8630"/>
            </w:tabs>
            <w:rPr>
              <w:noProof/>
            </w:rPr>
          </w:pPr>
          <w:hyperlink w:anchor="_Toc221277842" w:history="1">
            <w:r w:rsidRPr="000F6CEF">
              <w:rPr>
                <w:rStyle w:val="Hyperlink"/>
                <w:noProof/>
              </w:rPr>
              <w:t>5.5 NARRATIVE ANALYSIS</w:t>
            </w:r>
            <w:r>
              <w:rPr>
                <w:noProof/>
                <w:webHidden/>
              </w:rPr>
              <w:tab/>
            </w:r>
            <w:r>
              <w:rPr>
                <w:noProof/>
                <w:webHidden/>
              </w:rPr>
              <w:fldChar w:fldCharType="begin"/>
            </w:r>
            <w:r>
              <w:rPr>
                <w:noProof/>
                <w:webHidden/>
              </w:rPr>
              <w:instrText xml:space="preserve"> PAGEREF _Toc221277842 \h </w:instrText>
            </w:r>
            <w:r>
              <w:rPr>
                <w:noProof/>
                <w:webHidden/>
              </w:rPr>
            </w:r>
            <w:r>
              <w:rPr>
                <w:noProof/>
                <w:webHidden/>
              </w:rPr>
              <w:fldChar w:fldCharType="separate"/>
            </w:r>
            <w:r>
              <w:rPr>
                <w:noProof/>
                <w:webHidden/>
              </w:rPr>
              <w:t>6</w:t>
            </w:r>
            <w:r>
              <w:rPr>
                <w:noProof/>
                <w:webHidden/>
              </w:rPr>
              <w:fldChar w:fldCharType="end"/>
            </w:r>
          </w:hyperlink>
        </w:p>
        <w:p w14:paraId="6C782509" w14:textId="28860473" w:rsidR="002D16CB" w:rsidRDefault="002D16CB">
          <w:pPr>
            <w:pStyle w:val="TOC3"/>
            <w:tabs>
              <w:tab w:val="right" w:leader="dot" w:pos="8630"/>
            </w:tabs>
            <w:rPr>
              <w:noProof/>
            </w:rPr>
          </w:pPr>
          <w:hyperlink w:anchor="_Toc221277843" w:history="1">
            <w:r w:rsidRPr="000F6CEF">
              <w:rPr>
                <w:rStyle w:val="Hyperlink"/>
                <w:noProof/>
              </w:rPr>
              <w:t>5.6 DISCOURSE ANALYSIS</w:t>
            </w:r>
            <w:r>
              <w:rPr>
                <w:noProof/>
                <w:webHidden/>
              </w:rPr>
              <w:tab/>
            </w:r>
            <w:r>
              <w:rPr>
                <w:noProof/>
                <w:webHidden/>
              </w:rPr>
              <w:fldChar w:fldCharType="begin"/>
            </w:r>
            <w:r>
              <w:rPr>
                <w:noProof/>
                <w:webHidden/>
              </w:rPr>
              <w:instrText xml:space="preserve"> PAGEREF _Toc221277843 \h </w:instrText>
            </w:r>
            <w:r>
              <w:rPr>
                <w:noProof/>
                <w:webHidden/>
              </w:rPr>
            </w:r>
            <w:r>
              <w:rPr>
                <w:noProof/>
                <w:webHidden/>
              </w:rPr>
              <w:fldChar w:fldCharType="separate"/>
            </w:r>
            <w:r>
              <w:rPr>
                <w:noProof/>
                <w:webHidden/>
              </w:rPr>
              <w:t>6</w:t>
            </w:r>
            <w:r>
              <w:rPr>
                <w:noProof/>
                <w:webHidden/>
              </w:rPr>
              <w:fldChar w:fldCharType="end"/>
            </w:r>
          </w:hyperlink>
        </w:p>
        <w:p w14:paraId="5831BB7C" w14:textId="29B3ABB4" w:rsidR="002D16CB" w:rsidRDefault="002D16CB">
          <w:pPr>
            <w:pStyle w:val="TOC3"/>
            <w:tabs>
              <w:tab w:val="right" w:leader="dot" w:pos="8630"/>
            </w:tabs>
            <w:rPr>
              <w:noProof/>
            </w:rPr>
          </w:pPr>
          <w:hyperlink w:anchor="_Toc221277844" w:history="1">
            <w:r w:rsidRPr="000F6CEF">
              <w:rPr>
                <w:rStyle w:val="Hyperlink"/>
                <w:noProof/>
              </w:rPr>
              <w:t>5.7 CONVERSATION ANALYSIS</w:t>
            </w:r>
            <w:r>
              <w:rPr>
                <w:noProof/>
                <w:webHidden/>
              </w:rPr>
              <w:tab/>
            </w:r>
            <w:r>
              <w:rPr>
                <w:noProof/>
                <w:webHidden/>
              </w:rPr>
              <w:fldChar w:fldCharType="begin"/>
            </w:r>
            <w:r>
              <w:rPr>
                <w:noProof/>
                <w:webHidden/>
              </w:rPr>
              <w:instrText xml:space="preserve"> PAGEREF _Toc221277844 \h </w:instrText>
            </w:r>
            <w:r>
              <w:rPr>
                <w:noProof/>
                <w:webHidden/>
              </w:rPr>
            </w:r>
            <w:r>
              <w:rPr>
                <w:noProof/>
                <w:webHidden/>
              </w:rPr>
              <w:fldChar w:fldCharType="separate"/>
            </w:r>
            <w:r>
              <w:rPr>
                <w:noProof/>
                <w:webHidden/>
              </w:rPr>
              <w:t>6</w:t>
            </w:r>
            <w:r>
              <w:rPr>
                <w:noProof/>
                <w:webHidden/>
              </w:rPr>
              <w:fldChar w:fldCharType="end"/>
            </w:r>
          </w:hyperlink>
        </w:p>
        <w:p w14:paraId="06F26F93" w14:textId="564FDFB9" w:rsidR="002D16CB" w:rsidRDefault="002D16CB">
          <w:pPr>
            <w:pStyle w:val="TOC3"/>
            <w:tabs>
              <w:tab w:val="right" w:leader="dot" w:pos="8630"/>
            </w:tabs>
            <w:rPr>
              <w:noProof/>
            </w:rPr>
          </w:pPr>
          <w:hyperlink w:anchor="_Toc221277845" w:history="1">
            <w:r w:rsidRPr="000F6CEF">
              <w:rPr>
                <w:rStyle w:val="Hyperlink"/>
                <w:noProof/>
              </w:rPr>
              <w:t>5.8 PARTICIPATORY ACTION RESEARCH</w:t>
            </w:r>
            <w:r>
              <w:rPr>
                <w:noProof/>
                <w:webHidden/>
              </w:rPr>
              <w:tab/>
            </w:r>
            <w:r>
              <w:rPr>
                <w:noProof/>
                <w:webHidden/>
              </w:rPr>
              <w:fldChar w:fldCharType="begin"/>
            </w:r>
            <w:r>
              <w:rPr>
                <w:noProof/>
                <w:webHidden/>
              </w:rPr>
              <w:instrText xml:space="preserve"> PAGEREF _Toc221277845 \h </w:instrText>
            </w:r>
            <w:r>
              <w:rPr>
                <w:noProof/>
                <w:webHidden/>
              </w:rPr>
            </w:r>
            <w:r>
              <w:rPr>
                <w:noProof/>
                <w:webHidden/>
              </w:rPr>
              <w:fldChar w:fldCharType="separate"/>
            </w:r>
            <w:r>
              <w:rPr>
                <w:noProof/>
                <w:webHidden/>
              </w:rPr>
              <w:t>6</w:t>
            </w:r>
            <w:r>
              <w:rPr>
                <w:noProof/>
                <w:webHidden/>
              </w:rPr>
              <w:fldChar w:fldCharType="end"/>
            </w:r>
          </w:hyperlink>
        </w:p>
        <w:p w14:paraId="1DAF009E" w14:textId="1C41D8AC" w:rsidR="002D16CB" w:rsidRDefault="002D16CB">
          <w:pPr>
            <w:pStyle w:val="TOC2"/>
            <w:tabs>
              <w:tab w:val="right" w:leader="dot" w:pos="8630"/>
            </w:tabs>
            <w:rPr>
              <w:noProof/>
            </w:rPr>
          </w:pPr>
          <w:hyperlink w:anchor="_Toc221277846" w:history="1">
            <w:r w:rsidRPr="000F6CEF">
              <w:rPr>
                <w:rStyle w:val="Hyperlink"/>
                <w:noProof/>
              </w:rPr>
              <w:t>6. QUALITATIVE SAMPLE SIZES FOR BUSINESS AND MANAGEMENT RESEARCH</w:t>
            </w:r>
            <w:r>
              <w:rPr>
                <w:noProof/>
                <w:webHidden/>
              </w:rPr>
              <w:tab/>
            </w:r>
            <w:r>
              <w:rPr>
                <w:noProof/>
                <w:webHidden/>
              </w:rPr>
              <w:fldChar w:fldCharType="begin"/>
            </w:r>
            <w:r>
              <w:rPr>
                <w:noProof/>
                <w:webHidden/>
              </w:rPr>
              <w:instrText xml:space="preserve"> PAGEREF _Toc221277846 \h </w:instrText>
            </w:r>
            <w:r>
              <w:rPr>
                <w:noProof/>
                <w:webHidden/>
              </w:rPr>
            </w:r>
            <w:r>
              <w:rPr>
                <w:noProof/>
                <w:webHidden/>
              </w:rPr>
              <w:fldChar w:fldCharType="separate"/>
            </w:r>
            <w:r>
              <w:rPr>
                <w:noProof/>
                <w:webHidden/>
              </w:rPr>
              <w:t>6</w:t>
            </w:r>
            <w:r>
              <w:rPr>
                <w:noProof/>
                <w:webHidden/>
              </w:rPr>
              <w:fldChar w:fldCharType="end"/>
            </w:r>
          </w:hyperlink>
        </w:p>
        <w:p w14:paraId="5DB7794D" w14:textId="236BAF1C" w:rsidR="002D16CB" w:rsidRDefault="002D16CB">
          <w:pPr>
            <w:pStyle w:val="TOC3"/>
            <w:tabs>
              <w:tab w:val="right" w:leader="dot" w:pos="8630"/>
            </w:tabs>
            <w:rPr>
              <w:noProof/>
            </w:rPr>
          </w:pPr>
          <w:hyperlink w:anchor="_Toc221277847" w:history="1">
            <w:r w:rsidRPr="000F6CEF">
              <w:rPr>
                <w:rStyle w:val="Hyperlink"/>
                <w:noProof/>
              </w:rPr>
              <w:t>6.1 STRATEGY RESEARCH</w:t>
            </w:r>
            <w:r>
              <w:rPr>
                <w:noProof/>
                <w:webHidden/>
              </w:rPr>
              <w:tab/>
            </w:r>
            <w:r>
              <w:rPr>
                <w:noProof/>
                <w:webHidden/>
              </w:rPr>
              <w:fldChar w:fldCharType="begin"/>
            </w:r>
            <w:r>
              <w:rPr>
                <w:noProof/>
                <w:webHidden/>
              </w:rPr>
              <w:instrText xml:space="preserve"> PAGEREF _Toc221277847 \h </w:instrText>
            </w:r>
            <w:r>
              <w:rPr>
                <w:noProof/>
                <w:webHidden/>
              </w:rPr>
            </w:r>
            <w:r>
              <w:rPr>
                <w:noProof/>
                <w:webHidden/>
              </w:rPr>
              <w:fldChar w:fldCharType="separate"/>
            </w:r>
            <w:r>
              <w:rPr>
                <w:noProof/>
                <w:webHidden/>
              </w:rPr>
              <w:t>6</w:t>
            </w:r>
            <w:r>
              <w:rPr>
                <w:noProof/>
                <w:webHidden/>
              </w:rPr>
              <w:fldChar w:fldCharType="end"/>
            </w:r>
          </w:hyperlink>
        </w:p>
        <w:p w14:paraId="62B558E3" w14:textId="547079AE" w:rsidR="002D16CB" w:rsidRDefault="002D16CB">
          <w:pPr>
            <w:pStyle w:val="TOC3"/>
            <w:tabs>
              <w:tab w:val="right" w:leader="dot" w:pos="8630"/>
            </w:tabs>
            <w:rPr>
              <w:noProof/>
            </w:rPr>
          </w:pPr>
          <w:hyperlink w:anchor="_Toc221277848" w:history="1">
            <w:r w:rsidRPr="000F6CEF">
              <w:rPr>
                <w:rStyle w:val="Hyperlink"/>
                <w:noProof/>
              </w:rPr>
              <w:t>6.2 ORGANISATIONAL BEHAVIOUR AND HRM</w:t>
            </w:r>
            <w:r>
              <w:rPr>
                <w:noProof/>
                <w:webHidden/>
              </w:rPr>
              <w:tab/>
            </w:r>
            <w:r>
              <w:rPr>
                <w:noProof/>
                <w:webHidden/>
              </w:rPr>
              <w:fldChar w:fldCharType="begin"/>
            </w:r>
            <w:r>
              <w:rPr>
                <w:noProof/>
                <w:webHidden/>
              </w:rPr>
              <w:instrText xml:space="preserve"> PAGEREF _Toc221277848 \h </w:instrText>
            </w:r>
            <w:r>
              <w:rPr>
                <w:noProof/>
                <w:webHidden/>
              </w:rPr>
            </w:r>
            <w:r>
              <w:rPr>
                <w:noProof/>
                <w:webHidden/>
              </w:rPr>
              <w:fldChar w:fldCharType="separate"/>
            </w:r>
            <w:r>
              <w:rPr>
                <w:noProof/>
                <w:webHidden/>
              </w:rPr>
              <w:t>6</w:t>
            </w:r>
            <w:r>
              <w:rPr>
                <w:noProof/>
                <w:webHidden/>
              </w:rPr>
              <w:fldChar w:fldCharType="end"/>
            </w:r>
          </w:hyperlink>
        </w:p>
        <w:p w14:paraId="621FD51A" w14:textId="5E9FC064" w:rsidR="002D16CB" w:rsidRDefault="002D16CB">
          <w:pPr>
            <w:pStyle w:val="TOC3"/>
            <w:tabs>
              <w:tab w:val="right" w:leader="dot" w:pos="8630"/>
            </w:tabs>
            <w:rPr>
              <w:noProof/>
            </w:rPr>
          </w:pPr>
          <w:hyperlink w:anchor="_Toc221277849" w:history="1">
            <w:r w:rsidRPr="000F6CEF">
              <w:rPr>
                <w:rStyle w:val="Hyperlink"/>
                <w:noProof/>
              </w:rPr>
              <w:t>6.3 MARKETING RESEARCH (QUALITATIVE)</w:t>
            </w:r>
            <w:r>
              <w:rPr>
                <w:noProof/>
                <w:webHidden/>
              </w:rPr>
              <w:tab/>
            </w:r>
            <w:r>
              <w:rPr>
                <w:noProof/>
                <w:webHidden/>
              </w:rPr>
              <w:fldChar w:fldCharType="begin"/>
            </w:r>
            <w:r>
              <w:rPr>
                <w:noProof/>
                <w:webHidden/>
              </w:rPr>
              <w:instrText xml:space="preserve"> PAGEREF _Toc221277849 \h </w:instrText>
            </w:r>
            <w:r>
              <w:rPr>
                <w:noProof/>
                <w:webHidden/>
              </w:rPr>
            </w:r>
            <w:r>
              <w:rPr>
                <w:noProof/>
                <w:webHidden/>
              </w:rPr>
              <w:fldChar w:fldCharType="separate"/>
            </w:r>
            <w:r>
              <w:rPr>
                <w:noProof/>
                <w:webHidden/>
              </w:rPr>
              <w:t>6</w:t>
            </w:r>
            <w:r>
              <w:rPr>
                <w:noProof/>
                <w:webHidden/>
              </w:rPr>
              <w:fldChar w:fldCharType="end"/>
            </w:r>
          </w:hyperlink>
        </w:p>
        <w:p w14:paraId="7A3F4213" w14:textId="12893CA4" w:rsidR="002D16CB" w:rsidRDefault="002D16CB">
          <w:pPr>
            <w:pStyle w:val="TOC3"/>
            <w:tabs>
              <w:tab w:val="right" w:leader="dot" w:pos="8630"/>
            </w:tabs>
            <w:rPr>
              <w:noProof/>
            </w:rPr>
          </w:pPr>
          <w:hyperlink w:anchor="_Toc221277850" w:history="1">
            <w:r w:rsidRPr="000F6CEF">
              <w:rPr>
                <w:rStyle w:val="Hyperlink"/>
                <w:noProof/>
              </w:rPr>
              <w:t>6.4 ENTREPRENEURSHIP RESEARCH</w:t>
            </w:r>
            <w:r>
              <w:rPr>
                <w:noProof/>
                <w:webHidden/>
              </w:rPr>
              <w:tab/>
            </w:r>
            <w:r>
              <w:rPr>
                <w:noProof/>
                <w:webHidden/>
              </w:rPr>
              <w:fldChar w:fldCharType="begin"/>
            </w:r>
            <w:r>
              <w:rPr>
                <w:noProof/>
                <w:webHidden/>
              </w:rPr>
              <w:instrText xml:space="preserve"> PAGEREF _Toc221277850 \h </w:instrText>
            </w:r>
            <w:r>
              <w:rPr>
                <w:noProof/>
                <w:webHidden/>
              </w:rPr>
            </w:r>
            <w:r>
              <w:rPr>
                <w:noProof/>
                <w:webHidden/>
              </w:rPr>
              <w:fldChar w:fldCharType="separate"/>
            </w:r>
            <w:r>
              <w:rPr>
                <w:noProof/>
                <w:webHidden/>
              </w:rPr>
              <w:t>6</w:t>
            </w:r>
            <w:r>
              <w:rPr>
                <w:noProof/>
                <w:webHidden/>
              </w:rPr>
              <w:fldChar w:fldCharType="end"/>
            </w:r>
          </w:hyperlink>
        </w:p>
        <w:p w14:paraId="67D6C7DD" w14:textId="23E209BE" w:rsidR="002D16CB" w:rsidRDefault="002D16CB">
          <w:pPr>
            <w:pStyle w:val="TOC3"/>
            <w:tabs>
              <w:tab w:val="right" w:leader="dot" w:pos="8630"/>
            </w:tabs>
            <w:rPr>
              <w:noProof/>
            </w:rPr>
          </w:pPr>
          <w:hyperlink w:anchor="_Toc221277851" w:history="1">
            <w:r w:rsidRPr="000F6CEF">
              <w:rPr>
                <w:rStyle w:val="Hyperlink"/>
                <w:noProof/>
              </w:rPr>
              <w:t>6.5 OPERATIONS AND SUPPLY CHAIN MANAGEMENT</w:t>
            </w:r>
            <w:r>
              <w:rPr>
                <w:noProof/>
                <w:webHidden/>
              </w:rPr>
              <w:tab/>
            </w:r>
            <w:r>
              <w:rPr>
                <w:noProof/>
                <w:webHidden/>
              </w:rPr>
              <w:fldChar w:fldCharType="begin"/>
            </w:r>
            <w:r>
              <w:rPr>
                <w:noProof/>
                <w:webHidden/>
              </w:rPr>
              <w:instrText xml:space="preserve"> PAGEREF _Toc221277851 \h </w:instrText>
            </w:r>
            <w:r>
              <w:rPr>
                <w:noProof/>
                <w:webHidden/>
              </w:rPr>
            </w:r>
            <w:r>
              <w:rPr>
                <w:noProof/>
                <w:webHidden/>
              </w:rPr>
              <w:fldChar w:fldCharType="separate"/>
            </w:r>
            <w:r>
              <w:rPr>
                <w:noProof/>
                <w:webHidden/>
              </w:rPr>
              <w:t>6</w:t>
            </w:r>
            <w:r>
              <w:rPr>
                <w:noProof/>
                <w:webHidden/>
              </w:rPr>
              <w:fldChar w:fldCharType="end"/>
            </w:r>
          </w:hyperlink>
        </w:p>
        <w:p w14:paraId="35BE57F5" w14:textId="5B9DF772" w:rsidR="002D16CB" w:rsidRDefault="002D16CB">
          <w:pPr>
            <w:pStyle w:val="TOC2"/>
            <w:tabs>
              <w:tab w:val="right" w:leader="dot" w:pos="8630"/>
            </w:tabs>
            <w:rPr>
              <w:noProof/>
            </w:rPr>
          </w:pPr>
          <w:hyperlink w:anchor="_Toc221277852" w:history="1">
            <w:r w:rsidRPr="000F6CEF">
              <w:rPr>
                <w:rStyle w:val="Hyperlink"/>
                <w:noProof/>
              </w:rPr>
              <w:t>7. SATURATION IN QUALITATIVE RESEARCH</w:t>
            </w:r>
            <w:r>
              <w:rPr>
                <w:noProof/>
                <w:webHidden/>
              </w:rPr>
              <w:tab/>
            </w:r>
            <w:r>
              <w:rPr>
                <w:noProof/>
                <w:webHidden/>
              </w:rPr>
              <w:fldChar w:fldCharType="begin"/>
            </w:r>
            <w:r>
              <w:rPr>
                <w:noProof/>
                <w:webHidden/>
              </w:rPr>
              <w:instrText xml:space="preserve"> PAGEREF _Toc221277852 \h </w:instrText>
            </w:r>
            <w:r>
              <w:rPr>
                <w:noProof/>
                <w:webHidden/>
              </w:rPr>
            </w:r>
            <w:r>
              <w:rPr>
                <w:noProof/>
                <w:webHidden/>
              </w:rPr>
              <w:fldChar w:fldCharType="separate"/>
            </w:r>
            <w:r>
              <w:rPr>
                <w:noProof/>
                <w:webHidden/>
              </w:rPr>
              <w:t>6</w:t>
            </w:r>
            <w:r>
              <w:rPr>
                <w:noProof/>
                <w:webHidden/>
              </w:rPr>
              <w:fldChar w:fldCharType="end"/>
            </w:r>
          </w:hyperlink>
        </w:p>
        <w:p w14:paraId="62411058" w14:textId="3D7C152A" w:rsidR="002D16CB" w:rsidRDefault="002D16CB">
          <w:pPr>
            <w:pStyle w:val="TOC3"/>
            <w:tabs>
              <w:tab w:val="right" w:leader="dot" w:pos="8630"/>
            </w:tabs>
            <w:rPr>
              <w:noProof/>
            </w:rPr>
          </w:pPr>
          <w:hyperlink w:anchor="_Toc221277853" w:history="1">
            <w:r w:rsidRPr="000F6CEF">
              <w:rPr>
                <w:rStyle w:val="Hyperlink"/>
                <w:noProof/>
              </w:rPr>
              <w:t>7.1 Understanding Saturation</w:t>
            </w:r>
            <w:r>
              <w:rPr>
                <w:noProof/>
                <w:webHidden/>
              </w:rPr>
              <w:tab/>
            </w:r>
            <w:r>
              <w:rPr>
                <w:noProof/>
                <w:webHidden/>
              </w:rPr>
              <w:fldChar w:fldCharType="begin"/>
            </w:r>
            <w:r>
              <w:rPr>
                <w:noProof/>
                <w:webHidden/>
              </w:rPr>
              <w:instrText xml:space="preserve"> PAGEREF _Toc221277853 \h </w:instrText>
            </w:r>
            <w:r>
              <w:rPr>
                <w:noProof/>
                <w:webHidden/>
              </w:rPr>
            </w:r>
            <w:r>
              <w:rPr>
                <w:noProof/>
                <w:webHidden/>
              </w:rPr>
              <w:fldChar w:fldCharType="separate"/>
            </w:r>
            <w:r>
              <w:rPr>
                <w:noProof/>
                <w:webHidden/>
              </w:rPr>
              <w:t>6</w:t>
            </w:r>
            <w:r>
              <w:rPr>
                <w:noProof/>
                <w:webHidden/>
              </w:rPr>
              <w:fldChar w:fldCharType="end"/>
            </w:r>
          </w:hyperlink>
        </w:p>
        <w:p w14:paraId="751CDE9A" w14:textId="56A6F0C9" w:rsidR="002D16CB" w:rsidRDefault="002D16CB">
          <w:pPr>
            <w:pStyle w:val="TOC3"/>
            <w:tabs>
              <w:tab w:val="right" w:leader="dot" w:pos="8630"/>
            </w:tabs>
            <w:rPr>
              <w:noProof/>
            </w:rPr>
          </w:pPr>
          <w:hyperlink w:anchor="_Toc221277854" w:history="1">
            <w:r w:rsidRPr="000F6CEF">
              <w:rPr>
                <w:rStyle w:val="Hyperlink"/>
                <w:noProof/>
              </w:rPr>
              <w:t>7.2 Types of Saturation</w:t>
            </w:r>
            <w:r>
              <w:rPr>
                <w:noProof/>
                <w:webHidden/>
              </w:rPr>
              <w:tab/>
            </w:r>
            <w:r>
              <w:rPr>
                <w:noProof/>
                <w:webHidden/>
              </w:rPr>
              <w:fldChar w:fldCharType="begin"/>
            </w:r>
            <w:r>
              <w:rPr>
                <w:noProof/>
                <w:webHidden/>
              </w:rPr>
              <w:instrText xml:space="preserve"> PAGEREF _Toc221277854 \h </w:instrText>
            </w:r>
            <w:r>
              <w:rPr>
                <w:noProof/>
                <w:webHidden/>
              </w:rPr>
            </w:r>
            <w:r>
              <w:rPr>
                <w:noProof/>
                <w:webHidden/>
              </w:rPr>
              <w:fldChar w:fldCharType="separate"/>
            </w:r>
            <w:r>
              <w:rPr>
                <w:noProof/>
                <w:webHidden/>
              </w:rPr>
              <w:t>6</w:t>
            </w:r>
            <w:r>
              <w:rPr>
                <w:noProof/>
                <w:webHidden/>
              </w:rPr>
              <w:fldChar w:fldCharType="end"/>
            </w:r>
          </w:hyperlink>
        </w:p>
        <w:p w14:paraId="6F94A397" w14:textId="351577FD" w:rsidR="002D16CB" w:rsidRDefault="002D16CB">
          <w:pPr>
            <w:pStyle w:val="TOC3"/>
            <w:tabs>
              <w:tab w:val="right" w:leader="dot" w:pos="8630"/>
            </w:tabs>
            <w:rPr>
              <w:noProof/>
            </w:rPr>
          </w:pPr>
          <w:hyperlink w:anchor="_Toc221277855" w:history="1">
            <w:r w:rsidRPr="000F6CEF">
              <w:rPr>
                <w:rStyle w:val="Hyperlink"/>
                <w:noProof/>
              </w:rPr>
              <w:t>7.3 Operationalising Saturation</w:t>
            </w:r>
            <w:r>
              <w:rPr>
                <w:noProof/>
                <w:webHidden/>
              </w:rPr>
              <w:tab/>
            </w:r>
            <w:r>
              <w:rPr>
                <w:noProof/>
                <w:webHidden/>
              </w:rPr>
              <w:fldChar w:fldCharType="begin"/>
            </w:r>
            <w:r>
              <w:rPr>
                <w:noProof/>
                <w:webHidden/>
              </w:rPr>
              <w:instrText xml:space="preserve"> PAGEREF _Toc221277855 \h </w:instrText>
            </w:r>
            <w:r>
              <w:rPr>
                <w:noProof/>
                <w:webHidden/>
              </w:rPr>
            </w:r>
            <w:r>
              <w:rPr>
                <w:noProof/>
                <w:webHidden/>
              </w:rPr>
              <w:fldChar w:fldCharType="separate"/>
            </w:r>
            <w:r>
              <w:rPr>
                <w:noProof/>
                <w:webHidden/>
              </w:rPr>
              <w:t>6</w:t>
            </w:r>
            <w:r>
              <w:rPr>
                <w:noProof/>
                <w:webHidden/>
              </w:rPr>
              <w:fldChar w:fldCharType="end"/>
            </w:r>
          </w:hyperlink>
        </w:p>
        <w:p w14:paraId="3454DC8E" w14:textId="53A3F00B" w:rsidR="002D16CB" w:rsidRDefault="002D16CB">
          <w:pPr>
            <w:pStyle w:val="TOC3"/>
            <w:tabs>
              <w:tab w:val="right" w:leader="dot" w:pos="8630"/>
            </w:tabs>
            <w:rPr>
              <w:noProof/>
            </w:rPr>
          </w:pPr>
          <w:hyperlink w:anchor="_Toc221277856" w:history="1">
            <w:r w:rsidRPr="000F6CEF">
              <w:rPr>
                <w:rStyle w:val="Hyperlink"/>
                <w:noProof/>
              </w:rPr>
              <w:t>7.4 Documenting Saturation for Business PhDs</w:t>
            </w:r>
            <w:r>
              <w:rPr>
                <w:noProof/>
                <w:webHidden/>
              </w:rPr>
              <w:tab/>
            </w:r>
            <w:r>
              <w:rPr>
                <w:noProof/>
                <w:webHidden/>
              </w:rPr>
              <w:fldChar w:fldCharType="begin"/>
            </w:r>
            <w:r>
              <w:rPr>
                <w:noProof/>
                <w:webHidden/>
              </w:rPr>
              <w:instrText xml:space="preserve"> PAGEREF _Toc221277856 \h </w:instrText>
            </w:r>
            <w:r>
              <w:rPr>
                <w:noProof/>
                <w:webHidden/>
              </w:rPr>
            </w:r>
            <w:r>
              <w:rPr>
                <w:noProof/>
                <w:webHidden/>
              </w:rPr>
              <w:fldChar w:fldCharType="separate"/>
            </w:r>
            <w:r>
              <w:rPr>
                <w:noProof/>
                <w:webHidden/>
              </w:rPr>
              <w:t>6</w:t>
            </w:r>
            <w:r>
              <w:rPr>
                <w:noProof/>
                <w:webHidden/>
              </w:rPr>
              <w:fldChar w:fldCharType="end"/>
            </w:r>
          </w:hyperlink>
        </w:p>
        <w:p w14:paraId="369E0170" w14:textId="5CD31826" w:rsidR="002D16CB" w:rsidRDefault="002D16CB">
          <w:pPr>
            <w:pStyle w:val="TOC1"/>
            <w:tabs>
              <w:tab w:val="right" w:leader="dot" w:pos="8630"/>
            </w:tabs>
            <w:rPr>
              <w:noProof/>
            </w:rPr>
          </w:pPr>
          <w:hyperlink w:anchor="_Toc221277857" w:history="1">
            <w:r w:rsidRPr="000F6CEF">
              <w:rPr>
                <w:rStyle w:val="Hyperlink"/>
                <w:noProof/>
              </w:rPr>
              <w:t>PART 3: QUANTITATIVE RESEARCH SAMPLE SIZES</w:t>
            </w:r>
            <w:r>
              <w:rPr>
                <w:noProof/>
                <w:webHidden/>
              </w:rPr>
              <w:tab/>
            </w:r>
            <w:r>
              <w:rPr>
                <w:noProof/>
                <w:webHidden/>
              </w:rPr>
              <w:fldChar w:fldCharType="begin"/>
            </w:r>
            <w:r>
              <w:rPr>
                <w:noProof/>
                <w:webHidden/>
              </w:rPr>
              <w:instrText xml:space="preserve"> PAGEREF _Toc221277857 \h </w:instrText>
            </w:r>
            <w:r>
              <w:rPr>
                <w:noProof/>
                <w:webHidden/>
              </w:rPr>
            </w:r>
            <w:r>
              <w:rPr>
                <w:noProof/>
                <w:webHidden/>
              </w:rPr>
              <w:fldChar w:fldCharType="separate"/>
            </w:r>
            <w:r>
              <w:rPr>
                <w:noProof/>
                <w:webHidden/>
              </w:rPr>
              <w:t>6</w:t>
            </w:r>
            <w:r>
              <w:rPr>
                <w:noProof/>
                <w:webHidden/>
              </w:rPr>
              <w:fldChar w:fldCharType="end"/>
            </w:r>
          </w:hyperlink>
        </w:p>
        <w:p w14:paraId="66A9F4F6" w14:textId="58DF2A3A" w:rsidR="002D16CB" w:rsidRDefault="002D16CB">
          <w:pPr>
            <w:pStyle w:val="TOC2"/>
            <w:tabs>
              <w:tab w:val="right" w:leader="dot" w:pos="8630"/>
            </w:tabs>
            <w:rPr>
              <w:noProof/>
            </w:rPr>
          </w:pPr>
          <w:hyperlink w:anchor="_Toc221277858" w:history="1">
            <w:r w:rsidRPr="000F6CEF">
              <w:rPr>
                <w:rStyle w:val="Hyperlink"/>
                <w:noProof/>
              </w:rPr>
              <w:t>8. OVERVIEW OF QUANTITATIVE SAMPLE SIZE DETERMINATION</w:t>
            </w:r>
            <w:r>
              <w:rPr>
                <w:noProof/>
                <w:webHidden/>
              </w:rPr>
              <w:tab/>
            </w:r>
            <w:r>
              <w:rPr>
                <w:noProof/>
                <w:webHidden/>
              </w:rPr>
              <w:fldChar w:fldCharType="begin"/>
            </w:r>
            <w:r>
              <w:rPr>
                <w:noProof/>
                <w:webHidden/>
              </w:rPr>
              <w:instrText xml:space="preserve"> PAGEREF _Toc221277858 \h </w:instrText>
            </w:r>
            <w:r>
              <w:rPr>
                <w:noProof/>
                <w:webHidden/>
              </w:rPr>
            </w:r>
            <w:r>
              <w:rPr>
                <w:noProof/>
                <w:webHidden/>
              </w:rPr>
              <w:fldChar w:fldCharType="separate"/>
            </w:r>
            <w:r>
              <w:rPr>
                <w:noProof/>
                <w:webHidden/>
              </w:rPr>
              <w:t>6</w:t>
            </w:r>
            <w:r>
              <w:rPr>
                <w:noProof/>
                <w:webHidden/>
              </w:rPr>
              <w:fldChar w:fldCharType="end"/>
            </w:r>
          </w:hyperlink>
        </w:p>
        <w:p w14:paraId="212761F4" w14:textId="04990E3C" w:rsidR="002D16CB" w:rsidRDefault="002D16CB">
          <w:pPr>
            <w:pStyle w:val="TOC3"/>
            <w:tabs>
              <w:tab w:val="right" w:leader="dot" w:pos="8630"/>
            </w:tabs>
            <w:rPr>
              <w:noProof/>
            </w:rPr>
          </w:pPr>
          <w:hyperlink w:anchor="_Toc221277859" w:history="1">
            <w:r w:rsidRPr="000F6CEF">
              <w:rPr>
                <w:rStyle w:val="Hyperlink"/>
                <w:noProof/>
              </w:rPr>
              <w:t>8.1 General Principles</w:t>
            </w:r>
            <w:r>
              <w:rPr>
                <w:noProof/>
                <w:webHidden/>
              </w:rPr>
              <w:tab/>
            </w:r>
            <w:r>
              <w:rPr>
                <w:noProof/>
                <w:webHidden/>
              </w:rPr>
              <w:fldChar w:fldCharType="begin"/>
            </w:r>
            <w:r>
              <w:rPr>
                <w:noProof/>
                <w:webHidden/>
              </w:rPr>
              <w:instrText xml:space="preserve"> PAGEREF _Toc221277859 \h </w:instrText>
            </w:r>
            <w:r>
              <w:rPr>
                <w:noProof/>
                <w:webHidden/>
              </w:rPr>
            </w:r>
            <w:r>
              <w:rPr>
                <w:noProof/>
                <w:webHidden/>
              </w:rPr>
              <w:fldChar w:fldCharType="separate"/>
            </w:r>
            <w:r>
              <w:rPr>
                <w:noProof/>
                <w:webHidden/>
              </w:rPr>
              <w:t>6</w:t>
            </w:r>
            <w:r>
              <w:rPr>
                <w:noProof/>
                <w:webHidden/>
              </w:rPr>
              <w:fldChar w:fldCharType="end"/>
            </w:r>
          </w:hyperlink>
        </w:p>
        <w:p w14:paraId="7EE58648" w14:textId="3581B3F8" w:rsidR="002D16CB" w:rsidRDefault="002D16CB">
          <w:pPr>
            <w:pStyle w:val="TOC3"/>
            <w:tabs>
              <w:tab w:val="right" w:leader="dot" w:pos="8630"/>
            </w:tabs>
            <w:rPr>
              <w:noProof/>
            </w:rPr>
          </w:pPr>
          <w:hyperlink w:anchor="_Toc221277860" w:history="1">
            <w:r w:rsidRPr="000F6CEF">
              <w:rPr>
                <w:rStyle w:val="Hyperlink"/>
                <w:noProof/>
              </w:rPr>
              <w:t>8.2 Why Sample Size Matters in Quantitative Research</w:t>
            </w:r>
            <w:r>
              <w:rPr>
                <w:noProof/>
                <w:webHidden/>
              </w:rPr>
              <w:tab/>
            </w:r>
            <w:r>
              <w:rPr>
                <w:noProof/>
                <w:webHidden/>
              </w:rPr>
              <w:fldChar w:fldCharType="begin"/>
            </w:r>
            <w:r>
              <w:rPr>
                <w:noProof/>
                <w:webHidden/>
              </w:rPr>
              <w:instrText xml:space="preserve"> PAGEREF _Toc221277860 \h </w:instrText>
            </w:r>
            <w:r>
              <w:rPr>
                <w:noProof/>
                <w:webHidden/>
              </w:rPr>
            </w:r>
            <w:r>
              <w:rPr>
                <w:noProof/>
                <w:webHidden/>
              </w:rPr>
              <w:fldChar w:fldCharType="separate"/>
            </w:r>
            <w:r>
              <w:rPr>
                <w:noProof/>
                <w:webHidden/>
              </w:rPr>
              <w:t>6</w:t>
            </w:r>
            <w:r>
              <w:rPr>
                <w:noProof/>
                <w:webHidden/>
              </w:rPr>
              <w:fldChar w:fldCharType="end"/>
            </w:r>
          </w:hyperlink>
        </w:p>
        <w:p w14:paraId="465D84A6" w14:textId="36C7E728" w:rsidR="002D16CB" w:rsidRDefault="002D16CB">
          <w:pPr>
            <w:pStyle w:val="TOC2"/>
            <w:tabs>
              <w:tab w:val="right" w:leader="dot" w:pos="8630"/>
            </w:tabs>
            <w:rPr>
              <w:noProof/>
            </w:rPr>
          </w:pPr>
          <w:hyperlink w:anchor="_Toc221277861" w:history="1">
            <w:r w:rsidRPr="000F6CEF">
              <w:rPr>
                <w:rStyle w:val="Hyperlink"/>
                <w:noProof/>
              </w:rPr>
              <w:t>9. POWER ANALYSIS APPROACHES</w:t>
            </w:r>
            <w:r>
              <w:rPr>
                <w:noProof/>
                <w:webHidden/>
              </w:rPr>
              <w:tab/>
            </w:r>
            <w:r>
              <w:rPr>
                <w:noProof/>
                <w:webHidden/>
              </w:rPr>
              <w:fldChar w:fldCharType="begin"/>
            </w:r>
            <w:r>
              <w:rPr>
                <w:noProof/>
                <w:webHidden/>
              </w:rPr>
              <w:instrText xml:space="preserve"> PAGEREF _Toc221277861 \h </w:instrText>
            </w:r>
            <w:r>
              <w:rPr>
                <w:noProof/>
                <w:webHidden/>
              </w:rPr>
            </w:r>
            <w:r>
              <w:rPr>
                <w:noProof/>
                <w:webHidden/>
              </w:rPr>
              <w:fldChar w:fldCharType="separate"/>
            </w:r>
            <w:r>
              <w:rPr>
                <w:noProof/>
                <w:webHidden/>
              </w:rPr>
              <w:t>6</w:t>
            </w:r>
            <w:r>
              <w:rPr>
                <w:noProof/>
                <w:webHidden/>
              </w:rPr>
              <w:fldChar w:fldCharType="end"/>
            </w:r>
          </w:hyperlink>
        </w:p>
        <w:p w14:paraId="0CB69DF6" w14:textId="2D3B33EE" w:rsidR="002D16CB" w:rsidRDefault="002D16CB">
          <w:pPr>
            <w:pStyle w:val="TOC3"/>
            <w:tabs>
              <w:tab w:val="right" w:leader="dot" w:pos="8630"/>
            </w:tabs>
            <w:rPr>
              <w:noProof/>
            </w:rPr>
          </w:pPr>
          <w:hyperlink w:anchor="_Toc221277862" w:history="1">
            <w:r w:rsidRPr="000F6CEF">
              <w:rPr>
                <w:rStyle w:val="Hyperlink"/>
                <w:noProof/>
              </w:rPr>
              <w:t>9.1 Cohen's Approach to Power Analysis</w:t>
            </w:r>
            <w:r>
              <w:rPr>
                <w:noProof/>
                <w:webHidden/>
              </w:rPr>
              <w:tab/>
            </w:r>
            <w:r>
              <w:rPr>
                <w:noProof/>
                <w:webHidden/>
              </w:rPr>
              <w:fldChar w:fldCharType="begin"/>
            </w:r>
            <w:r>
              <w:rPr>
                <w:noProof/>
                <w:webHidden/>
              </w:rPr>
              <w:instrText xml:space="preserve"> PAGEREF _Toc221277862 \h </w:instrText>
            </w:r>
            <w:r>
              <w:rPr>
                <w:noProof/>
                <w:webHidden/>
              </w:rPr>
            </w:r>
            <w:r>
              <w:rPr>
                <w:noProof/>
                <w:webHidden/>
              </w:rPr>
              <w:fldChar w:fldCharType="separate"/>
            </w:r>
            <w:r>
              <w:rPr>
                <w:noProof/>
                <w:webHidden/>
              </w:rPr>
              <w:t>6</w:t>
            </w:r>
            <w:r>
              <w:rPr>
                <w:noProof/>
                <w:webHidden/>
              </w:rPr>
              <w:fldChar w:fldCharType="end"/>
            </w:r>
          </w:hyperlink>
        </w:p>
        <w:p w14:paraId="54D6AF0C" w14:textId="700B8D56" w:rsidR="002D16CB" w:rsidRDefault="002D16CB">
          <w:pPr>
            <w:pStyle w:val="TOC3"/>
            <w:tabs>
              <w:tab w:val="right" w:leader="dot" w:pos="8630"/>
            </w:tabs>
            <w:rPr>
              <w:noProof/>
            </w:rPr>
          </w:pPr>
          <w:hyperlink w:anchor="_Toc221277863" w:history="1">
            <w:r w:rsidRPr="000F6CEF">
              <w:rPr>
                <w:rStyle w:val="Hyperlink"/>
                <w:noProof/>
              </w:rPr>
              <w:t>9.2 Sample Size Requirements by Effect Size</w:t>
            </w:r>
            <w:r>
              <w:rPr>
                <w:noProof/>
                <w:webHidden/>
              </w:rPr>
              <w:tab/>
            </w:r>
            <w:r>
              <w:rPr>
                <w:noProof/>
                <w:webHidden/>
              </w:rPr>
              <w:fldChar w:fldCharType="begin"/>
            </w:r>
            <w:r>
              <w:rPr>
                <w:noProof/>
                <w:webHidden/>
              </w:rPr>
              <w:instrText xml:space="preserve"> PAGEREF _Toc221277863 \h </w:instrText>
            </w:r>
            <w:r>
              <w:rPr>
                <w:noProof/>
                <w:webHidden/>
              </w:rPr>
            </w:r>
            <w:r>
              <w:rPr>
                <w:noProof/>
                <w:webHidden/>
              </w:rPr>
              <w:fldChar w:fldCharType="separate"/>
            </w:r>
            <w:r>
              <w:rPr>
                <w:noProof/>
                <w:webHidden/>
              </w:rPr>
              <w:t>6</w:t>
            </w:r>
            <w:r>
              <w:rPr>
                <w:noProof/>
                <w:webHidden/>
              </w:rPr>
              <w:fldChar w:fldCharType="end"/>
            </w:r>
          </w:hyperlink>
        </w:p>
        <w:p w14:paraId="4B06408B" w14:textId="7EF1CCB1" w:rsidR="002D16CB" w:rsidRDefault="002D16CB">
          <w:pPr>
            <w:pStyle w:val="TOC3"/>
            <w:tabs>
              <w:tab w:val="right" w:leader="dot" w:pos="8630"/>
            </w:tabs>
            <w:rPr>
              <w:noProof/>
            </w:rPr>
          </w:pPr>
          <w:hyperlink w:anchor="_Toc221277864" w:history="1">
            <w:r w:rsidRPr="000F6CEF">
              <w:rPr>
                <w:rStyle w:val="Hyperlink"/>
                <w:noProof/>
              </w:rPr>
              <w:t>9.3 Modern Precision-Based Approaches</w:t>
            </w:r>
            <w:r>
              <w:rPr>
                <w:noProof/>
                <w:webHidden/>
              </w:rPr>
              <w:tab/>
            </w:r>
            <w:r>
              <w:rPr>
                <w:noProof/>
                <w:webHidden/>
              </w:rPr>
              <w:fldChar w:fldCharType="begin"/>
            </w:r>
            <w:r>
              <w:rPr>
                <w:noProof/>
                <w:webHidden/>
              </w:rPr>
              <w:instrText xml:space="preserve"> PAGEREF _Toc221277864 \h </w:instrText>
            </w:r>
            <w:r>
              <w:rPr>
                <w:noProof/>
                <w:webHidden/>
              </w:rPr>
            </w:r>
            <w:r>
              <w:rPr>
                <w:noProof/>
                <w:webHidden/>
              </w:rPr>
              <w:fldChar w:fldCharType="separate"/>
            </w:r>
            <w:r>
              <w:rPr>
                <w:noProof/>
                <w:webHidden/>
              </w:rPr>
              <w:t>6</w:t>
            </w:r>
            <w:r>
              <w:rPr>
                <w:noProof/>
                <w:webHidden/>
              </w:rPr>
              <w:fldChar w:fldCharType="end"/>
            </w:r>
          </w:hyperlink>
        </w:p>
        <w:p w14:paraId="49E6DE86" w14:textId="38ACEDDB" w:rsidR="002D16CB" w:rsidRDefault="002D16CB">
          <w:pPr>
            <w:pStyle w:val="TOC3"/>
            <w:tabs>
              <w:tab w:val="right" w:leader="dot" w:pos="8630"/>
            </w:tabs>
            <w:rPr>
              <w:noProof/>
            </w:rPr>
          </w:pPr>
          <w:hyperlink w:anchor="_Toc221277865" w:history="1">
            <w:r w:rsidRPr="000F6CEF">
              <w:rPr>
                <w:rStyle w:val="Hyperlink"/>
                <w:noProof/>
              </w:rPr>
              <w:t>9.4 Using GPower Software</w:t>
            </w:r>
            <w:r>
              <w:rPr>
                <w:noProof/>
                <w:webHidden/>
              </w:rPr>
              <w:tab/>
            </w:r>
            <w:r>
              <w:rPr>
                <w:noProof/>
                <w:webHidden/>
              </w:rPr>
              <w:fldChar w:fldCharType="begin"/>
            </w:r>
            <w:r>
              <w:rPr>
                <w:noProof/>
                <w:webHidden/>
              </w:rPr>
              <w:instrText xml:space="preserve"> PAGEREF _Toc221277865 \h </w:instrText>
            </w:r>
            <w:r>
              <w:rPr>
                <w:noProof/>
                <w:webHidden/>
              </w:rPr>
            </w:r>
            <w:r>
              <w:rPr>
                <w:noProof/>
                <w:webHidden/>
              </w:rPr>
              <w:fldChar w:fldCharType="separate"/>
            </w:r>
            <w:r>
              <w:rPr>
                <w:noProof/>
                <w:webHidden/>
              </w:rPr>
              <w:t>6</w:t>
            </w:r>
            <w:r>
              <w:rPr>
                <w:noProof/>
                <w:webHidden/>
              </w:rPr>
              <w:fldChar w:fldCharType="end"/>
            </w:r>
          </w:hyperlink>
        </w:p>
        <w:p w14:paraId="38F3A634" w14:textId="4021EB3C" w:rsidR="002D16CB" w:rsidRDefault="002D16CB">
          <w:pPr>
            <w:pStyle w:val="TOC2"/>
            <w:tabs>
              <w:tab w:val="right" w:leader="dot" w:pos="8630"/>
            </w:tabs>
            <w:rPr>
              <w:noProof/>
            </w:rPr>
          </w:pPr>
          <w:hyperlink w:anchor="_Toc221277866" w:history="1">
            <w:r w:rsidRPr="000F6CEF">
              <w:rPr>
                <w:rStyle w:val="Hyperlink"/>
                <w:noProof/>
              </w:rPr>
              <w:t>10. SAMPLE SIZES BY STATISTICAL METHOD</w:t>
            </w:r>
            <w:r>
              <w:rPr>
                <w:noProof/>
                <w:webHidden/>
              </w:rPr>
              <w:tab/>
            </w:r>
            <w:r>
              <w:rPr>
                <w:noProof/>
                <w:webHidden/>
              </w:rPr>
              <w:fldChar w:fldCharType="begin"/>
            </w:r>
            <w:r>
              <w:rPr>
                <w:noProof/>
                <w:webHidden/>
              </w:rPr>
              <w:instrText xml:space="preserve"> PAGEREF _Toc221277866 \h </w:instrText>
            </w:r>
            <w:r>
              <w:rPr>
                <w:noProof/>
                <w:webHidden/>
              </w:rPr>
            </w:r>
            <w:r>
              <w:rPr>
                <w:noProof/>
                <w:webHidden/>
              </w:rPr>
              <w:fldChar w:fldCharType="separate"/>
            </w:r>
            <w:r>
              <w:rPr>
                <w:noProof/>
                <w:webHidden/>
              </w:rPr>
              <w:t>6</w:t>
            </w:r>
            <w:r>
              <w:rPr>
                <w:noProof/>
                <w:webHidden/>
              </w:rPr>
              <w:fldChar w:fldCharType="end"/>
            </w:r>
          </w:hyperlink>
        </w:p>
        <w:p w14:paraId="763BE577" w14:textId="6AA03711" w:rsidR="002D16CB" w:rsidRDefault="002D16CB">
          <w:pPr>
            <w:pStyle w:val="TOC3"/>
            <w:tabs>
              <w:tab w:val="right" w:leader="dot" w:pos="8630"/>
            </w:tabs>
            <w:rPr>
              <w:noProof/>
            </w:rPr>
          </w:pPr>
          <w:hyperlink w:anchor="_Toc221277867" w:history="1">
            <w:r w:rsidRPr="000F6CEF">
              <w:rPr>
                <w:rStyle w:val="Hyperlink"/>
                <w:noProof/>
              </w:rPr>
              <w:t>10.1 REGRESSION AND CORRELATION STUDIES</w:t>
            </w:r>
            <w:r>
              <w:rPr>
                <w:noProof/>
                <w:webHidden/>
              </w:rPr>
              <w:tab/>
            </w:r>
            <w:r>
              <w:rPr>
                <w:noProof/>
                <w:webHidden/>
              </w:rPr>
              <w:fldChar w:fldCharType="begin"/>
            </w:r>
            <w:r>
              <w:rPr>
                <w:noProof/>
                <w:webHidden/>
              </w:rPr>
              <w:instrText xml:space="preserve"> PAGEREF _Toc221277867 \h </w:instrText>
            </w:r>
            <w:r>
              <w:rPr>
                <w:noProof/>
                <w:webHidden/>
              </w:rPr>
            </w:r>
            <w:r>
              <w:rPr>
                <w:noProof/>
                <w:webHidden/>
              </w:rPr>
              <w:fldChar w:fldCharType="separate"/>
            </w:r>
            <w:r>
              <w:rPr>
                <w:noProof/>
                <w:webHidden/>
              </w:rPr>
              <w:t>6</w:t>
            </w:r>
            <w:r>
              <w:rPr>
                <w:noProof/>
                <w:webHidden/>
              </w:rPr>
              <w:fldChar w:fldCharType="end"/>
            </w:r>
          </w:hyperlink>
        </w:p>
        <w:p w14:paraId="72DEF87E" w14:textId="43159DC7" w:rsidR="002D16CB" w:rsidRDefault="002D16CB">
          <w:pPr>
            <w:pStyle w:val="TOC3"/>
            <w:tabs>
              <w:tab w:val="right" w:leader="dot" w:pos="8630"/>
            </w:tabs>
            <w:rPr>
              <w:noProof/>
            </w:rPr>
          </w:pPr>
          <w:hyperlink w:anchor="_Toc221277868" w:history="1">
            <w:r w:rsidRPr="000F6CEF">
              <w:rPr>
                <w:rStyle w:val="Hyperlink"/>
                <w:noProof/>
              </w:rPr>
              <w:t>10.2 STRUCTURAL EQUATION MODELLING (SEM)</w:t>
            </w:r>
            <w:r>
              <w:rPr>
                <w:noProof/>
                <w:webHidden/>
              </w:rPr>
              <w:tab/>
            </w:r>
            <w:r>
              <w:rPr>
                <w:noProof/>
                <w:webHidden/>
              </w:rPr>
              <w:fldChar w:fldCharType="begin"/>
            </w:r>
            <w:r>
              <w:rPr>
                <w:noProof/>
                <w:webHidden/>
              </w:rPr>
              <w:instrText xml:space="preserve"> PAGEREF _Toc221277868 \h </w:instrText>
            </w:r>
            <w:r>
              <w:rPr>
                <w:noProof/>
                <w:webHidden/>
              </w:rPr>
            </w:r>
            <w:r>
              <w:rPr>
                <w:noProof/>
                <w:webHidden/>
              </w:rPr>
              <w:fldChar w:fldCharType="separate"/>
            </w:r>
            <w:r>
              <w:rPr>
                <w:noProof/>
                <w:webHidden/>
              </w:rPr>
              <w:t>6</w:t>
            </w:r>
            <w:r>
              <w:rPr>
                <w:noProof/>
                <w:webHidden/>
              </w:rPr>
              <w:fldChar w:fldCharType="end"/>
            </w:r>
          </w:hyperlink>
        </w:p>
        <w:p w14:paraId="6EEFFA20" w14:textId="154050E7" w:rsidR="002D16CB" w:rsidRDefault="002D16CB">
          <w:pPr>
            <w:pStyle w:val="TOC3"/>
            <w:tabs>
              <w:tab w:val="right" w:leader="dot" w:pos="8630"/>
            </w:tabs>
            <w:rPr>
              <w:noProof/>
            </w:rPr>
          </w:pPr>
          <w:hyperlink w:anchor="_Toc221277869" w:history="1">
            <w:r w:rsidRPr="000F6CEF">
              <w:rPr>
                <w:rStyle w:val="Hyperlink"/>
                <w:noProof/>
              </w:rPr>
              <w:t>10.3 FACTOR ANALYSIS</w:t>
            </w:r>
            <w:r>
              <w:rPr>
                <w:noProof/>
                <w:webHidden/>
              </w:rPr>
              <w:tab/>
            </w:r>
            <w:r>
              <w:rPr>
                <w:noProof/>
                <w:webHidden/>
              </w:rPr>
              <w:fldChar w:fldCharType="begin"/>
            </w:r>
            <w:r>
              <w:rPr>
                <w:noProof/>
                <w:webHidden/>
              </w:rPr>
              <w:instrText xml:space="preserve"> PAGEREF _Toc221277869 \h </w:instrText>
            </w:r>
            <w:r>
              <w:rPr>
                <w:noProof/>
                <w:webHidden/>
              </w:rPr>
            </w:r>
            <w:r>
              <w:rPr>
                <w:noProof/>
                <w:webHidden/>
              </w:rPr>
              <w:fldChar w:fldCharType="separate"/>
            </w:r>
            <w:r>
              <w:rPr>
                <w:noProof/>
                <w:webHidden/>
              </w:rPr>
              <w:t>6</w:t>
            </w:r>
            <w:r>
              <w:rPr>
                <w:noProof/>
                <w:webHidden/>
              </w:rPr>
              <w:fldChar w:fldCharType="end"/>
            </w:r>
          </w:hyperlink>
        </w:p>
        <w:p w14:paraId="075B7D50" w14:textId="5D8A9E39" w:rsidR="002D16CB" w:rsidRDefault="002D16CB">
          <w:pPr>
            <w:pStyle w:val="TOC3"/>
            <w:tabs>
              <w:tab w:val="right" w:leader="dot" w:pos="8630"/>
            </w:tabs>
            <w:rPr>
              <w:noProof/>
            </w:rPr>
          </w:pPr>
          <w:hyperlink w:anchor="_Toc221277870" w:history="1">
            <w:r w:rsidRPr="000F6CEF">
              <w:rPr>
                <w:rStyle w:val="Hyperlink"/>
                <w:noProof/>
              </w:rPr>
              <w:t>10.4 EXPERIMENTAL AND QUASI-EXPERIMENTAL DESIGNS</w:t>
            </w:r>
            <w:r>
              <w:rPr>
                <w:noProof/>
                <w:webHidden/>
              </w:rPr>
              <w:tab/>
            </w:r>
            <w:r>
              <w:rPr>
                <w:noProof/>
                <w:webHidden/>
              </w:rPr>
              <w:fldChar w:fldCharType="begin"/>
            </w:r>
            <w:r>
              <w:rPr>
                <w:noProof/>
                <w:webHidden/>
              </w:rPr>
              <w:instrText xml:space="preserve"> PAGEREF _Toc221277870 \h </w:instrText>
            </w:r>
            <w:r>
              <w:rPr>
                <w:noProof/>
                <w:webHidden/>
              </w:rPr>
            </w:r>
            <w:r>
              <w:rPr>
                <w:noProof/>
                <w:webHidden/>
              </w:rPr>
              <w:fldChar w:fldCharType="separate"/>
            </w:r>
            <w:r>
              <w:rPr>
                <w:noProof/>
                <w:webHidden/>
              </w:rPr>
              <w:t>6</w:t>
            </w:r>
            <w:r>
              <w:rPr>
                <w:noProof/>
                <w:webHidden/>
              </w:rPr>
              <w:fldChar w:fldCharType="end"/>
            </w:r>
          </w:hyperlink>
        </w:p>
        <w:p w14:paraId="5BE317E3" w14:textId="49BF6895" w:rsidR="002D16CB" w:rsidRDefault="002D16CB">
          <w:pPr>
            <w:pStyle w:val="TOC3"/>
            <w:tabs>
              <w:tab w:val="right" w:leader="dot" w:pos="8630"/>
            </w:tabs>
            <w:rPr>
              <w:noProof/>
            </w:rPr>
          </w:pPr>
          <w:hyperlink w:anchor="_Toc221277871" w:history="1">
            <w:r w:rsidRPr="000F6CEF">
              <w:rPr>
                <w:rStyle w:val="Hyperlink"/>
                <w:noProof/>
              </w:rPr>
              <w:t>10.5 MULTI-LEVEL MODELLING</w:t>
            </w:r>
            <w:r>
              <w:rPr>
                <w:noProof/>
                <w:webHidden/>
              </w:rPr>
              <w:tab/>
            </w:r>
            <w:r>
              <w:rPr>
                <w:noProof/>
                <w:webHidden/>
              </w:rPr>
              <w:fldChar w:fldCharType="begin"/>
            </w:r>
            <w:r>
              <w:rPr>
                <w:noProof/>
                <w:webHidden/>
              </w:rPr>
              <w:instrText xml:space="preserve"> PAGEREF _Toc221277871 \h </w:instrText>
            </w:r>
            <w:r>
              <w:rPr>
                <w:noProof/>
                <w:webHidden/>
              </w:rPr>
            </w:r>
            <w:r>
              <w:rPr>
                <w:noProof/>
                <w:webHidden/>
              </w:rPr>
              <w:fldChar w:fldCharType="separate"/>
            </w:r>
            <w:r>
              <w:rPr>
                <w:noProof/>
                <w:webHidden/>
              </w:rPr>
              <w:t>6</w:t>
            </w:r>
            <w:r>
              <w:rPr>
                <w:noProof/>
                <w:webHidden/>
              </w:rPr>
              <w:fldChar w:fldCharType="end"/>
            </w:r>
          </w:hyperlink>
        </w:p>
        <w:p w14:paraId="321857A7" w14:textId="7EFCF9A9" w:rsidR="002D16CB" w:rsidRDefault="002D16CB">
          <w:pPr>
            <w:pStyle w:val="TOC2"/>
            <w:tabs>
              <w:tab w:val="right" w:leader="dot" w:pos="8630"/>
            </w:tabs>
            <w:rPr>
              <w:noProof/>
            </w:rPr>
          </w:pPr>
          <w:hyperlink w:anchor="_Toc221277872" w:history="1">
            <w:r w:rsidRPr="000F6CEF">
              <w:rPr>
                <w:rStyle w:val="Hyperlink"/>
                <w:noProof/>
              </w:rPr>
              <w:t>11. QUANTITATIVE SAMPLE SIZES FOR BUSINESS AND MANAGEMENT RESEARCH</w:t>
            </w:r>
            <w:r>
              <w:rPr>
                <w:noProof/>
                <w:webHidden/>
              </w:rPr>
              <w:tab/>
            </w:r>
            <w:r>
              <w:rPr>
                <w:noProof/>
                <w:webHidden/>
              </w:rPr>
              <w:fldChar w:fldCharType="begin"/>
            </w:r>
            <w:r>
              <w:rPr>
                <w:noProof/>
                <w:webHidden/>
              </w:rPr>
              <w:instrText xml:space="preserve"> PAGEREF _Toc221277872 \h </w:instrText>
            </w:r>
            <w:r>
              <w:rPr>
                <w:noProof/>
                <w:webHidden/>
              </w:rPr>
            </w:r>
            <w:r>
              <w:rPr>
                <w:noProof/>
                <w:webHidden/>
              </w:rPr>
              <w:fldChar w:fldCharType="separate"/>
            </w:r>
            <w:r>
              <w:rPr>
                <w:noProof/>
                <w:webHidden/>
              </w:rPr>
              <w:t>6</w:t>
            </w:r>
            <w:r>
              <w:rPr>
                <w:noProof/>
                <w:webHidden/>
              </w:rPr>
              <w:fldChar w:fldCharType="end"/>
            </w:r>
          </w:hyperlink>
        </w:p>
        <w:p w14:paraId="6AE762A1" w14:textId="64724E62" w:rsidR="002D16CB" w:rsidRDefault="002D16CB">
          <w:pPr>
            <w:pStyle w:val="TOC3"/>
            <w:tabs>
              <w:tab w:val="right" w:leader="dot" w:pos="8630"/>
            </w:tabs>
            <w:rPr>
              <w:noProof/>
            </w:rPr>
          </w:pPr>
          <w:hyperlink w:anchor="_Toc221277873" w:history="1">
            <w:r w:rsidRPr="000F6CEF">
              <w:rPr>
                <w:rStyle w:val="Hyperlink"/>
                <w:noProof/>
              </w:rPr>
              <w:t>11.1 SURVEY RESEARCH</w:t>
            </w:r>
            <w:r>
              <w:rPr>
                <w:noProof/>
                <w:webHidden/>
              </w:rPr>
              <w:tab/>
            </w:r>
            <w:r>
              <w:rPr>
                <w:noProof/>
                <w:webHidden/>
              </w:rPr>
              <w:fldChar w:fldCharType="begin"/>
            </w:r>
            <w:r>
              <w:rPr>
                <w:noProof/>
                <w:webHidden/>
              </w:rPr>
              <w:instrText xml:space="preserve"> PAGEREF _Toc221277873 \h </w:instrText>
            </w:r>
            <w:r>
              <w:rPr>
                <w:noProof/>
                <w:webHidden/>
              </w:rPr>
            </w:r>
            <w:r>
              <w:rPr>
                <w:noProof/>
                <w:webHidden/>
              </w:rPr>
              <w:fldChar w:fldCharType="separate"/>
            </w:r>
            <w:r>
              <w:rPr>
                <w:noProof/>
                <w:webHidden/>
              </w:rPr>
              <w:t>6</w:t>
            </w:r>
            <w:r>
              <w:rPr>
                <w:noProof/>
                <w:webHidden/>
              </w:rPr>
              <w:fldChar w:fldCharType="end"/>
            </w:r>
          </w:hyperlink>
        </w:p>
        <w:p w14:paraId="49BFA6D6" w14:textId="014D7B3F" w:rsidR="002D16CB" w:rsidRDefault="002D16CB">
          <w:pPr>
            <w:pStyle w:val="TOC3"/>
            <w:tabs>
              <w:tab w:val="right" w:leader="dot" w:pos="8630"/>
            </w:tabs>
            <w:rPr>
              <w:noProof/>
            </w:rPr>
          </w:pPr>
          <w:hyperlink w:anchor="_Toc221277874" w:history="1">
            <w:r w:rsidRPr="000F6CEF">
              <w:rPr>
                <w:rStyle w:val="Hyperlink"/>
                <w:noProof/>
              </w:rPr>
              <w:t>11.2 FINANCE AND ACCOUNTING RESEARCH</w:t>
            </w:r>
            <w:r>
              <w:rPr>
                <w:noProof/>
                <w:webHidden/>
              </w:rPr>
              <w:tab/>
            </w:r>
            <w:r>
              <w:rPr>
                <w:noProof/>
                <w:webHidden/>
              </w:rPr>
              <w:fldChar w:fldCharType="begin"/>
            </w:r>
            <w:r>
              <w:rPr>
                <w:noProof/>
                <w:webHidden/>
              </w:rPr>
              <w:instrText xml:space="preserve"> PAGEREF _Toc221277874 \h </w:instrText>
            </w:r>
            <w:r>
              <w:rPr>
                <w:noProof/>
                <w:webHidden/>
              </w:rPr>
            </w:r>
            <w:r>
              <w:rPr>
                <w:noProof/>
                <w:webHidden/>
              </w:rPr>
              <w:fldChar w:fldCharType="separate"/>
            </w:r>
            <w:r>
              <w:rPr>
                <w:noProof/>
                <w:webHidden/>
              </w:rPr>
              <w:t>6</w:t>
            </w:r>
            <w:r>
              <w:rPr>
                <w:noProof/>
                <w:webHidden/>
              </w:rPr>
              <w:fldChar w:fldCharType="end"/>
            </w:r>
          </w:hyperlink>
        </w:p>
        <w:p w14:paraId="58702C65" w14:textId="3C3BF046" w:rsidR="002D16CB" w:rsidRDefault="002D16CB">
          <w:pPr>
            <w:pStyle w:val="TOC3"/>
            <w:tabs>
              <w:tab w:val="right" w:leader="dot" w:pos="8630"/>
            </w:tabs>
            <w:rPr>
              <w:noProof/>
            </w:rPr>
          </w:pPr>
          <w:hyperlink w:anchor="_Toc221277875" w:history="1">
            <w:r w:rsidRPr="000F6CEF">
              <w:rPr>
                <w:rStyle w:val="Hyperlink"/>
                <w:noProof/>
              </w:rPr>
              <w:t>11.3 MARKETING RESEARCH (QUANTITATIVE)</w:t>
            </w:r>
            <w:r>
              <w:rPr>
                <w:noProof/>
                <w:webHidden/>
              </w:rPr>
              <w:tab/>
            </w:r>
            <w:r>
              <w:rPr>
                <w:noProof/>
                <w:webHidden/>
              </w:rPr>
              <w:fldChar w:fldCharType="begin"/>
            </w:r>
            <w:r>
              <w:rPr>
                <w:noProof/>
                <w:webHidden/>
              </w:rPr>
              <w:instrText xml:space="preserve"> PAGEREF _Toc221277875 \h </w:instrText>
            </w:r>
            <w:r>
              <w:rPr>
                <w:noProof/>
                <w:webHidden/>
              </w:rPr>
            </w:r>
            <w:r>
              <w:rPr>
                <w:noProof/>
                <w:webHidden/>
              </w:rPr>
              <w:fldChar w:fldCharType="separate"/>
            </w:r>
            <w:r>
              <w:rPr>
                <w:noProof/>
                <w:webHidden/>
              </w:rPr>
              <w:t>6</w:t>
            </w:r>
            <w:r>
              <w:rPr>
                <w:noProof/>
                <w:webHidden/>
              </w:rPr>
              <w:fldChar w:fldCharType="end"/>
            </w:r>
          </w:hyperlink>
        </w:p>
        <w:p w14:paraId="6263F18F" w14:textId="05E1D673" w:rsidR="002D16CB" w:rsidRDefault="002D16CB">
          <w:pPr>
            <w:pStyle w:val="TOC3"/>
            <w:tabs>
              <w:tab w:val="right" w:leader="dot" w:pos="8630"/>
            </w:tabs>
            <w:rPr>
              <w:noProof/>
            </w:rPr>
          </w:pPr>
          <w:hyperlink w:anchor="_Toc221277876" w:history="1">
            <w:r w:rsidRPr="000F6CEF">
              <w:rPr>
                <w:rStyle w:val="Hyperlink"/>
                <w:noProof/>
              </w:rPr>
              <w:t>11.4 OPERATIONS RESEARCH (QUANTITATIVE)</w:t>
            </w:r>
            <w:r>
              <w:rPr>
                <w:noProof/>
                <w:webHidden/>
              </w:rPr>
              <w:tab/>
            </w:r>
            <w:r>
              <w:rPr>
                <w:noProof/>
                <w:webHidden/>
              </w:rPr>
              <w:fldChar w:fldCharType="begin"/>
            </w:r>
            <w:r>
              <w:rPr>
                <w:noProof/>
                <w:webHidden/>
              </w:rPr>
              <w:instrText xml:space="preserve"> PAGEREF _Toc221277876 \h </w:instrText>
            </w:r>
            <w:r>
              <w:rPr>
                <w:noProof/>
                <w:webHidden/>
              </w:rPr>
            </w:r>
            <w:r>
              <w:rPr>
                <w:noProof/>
                <w:webHidden/>
              </w:rPr>
              <w:fldChar w:fldCharType="separate"/>
            </w:r>
            <w:r>
              <w:rPr>
                <w:noProof/>
                <w:webHidden/>
              </w:rPr>
              <w:t>6</w:t>
            </w:r>
            <w:r>
              <w:rPr>
                <w:noProof/>
                <w:webHidden/>
              </w:rPr>
              <w:fldChar w:fldCharType="end"/>
            </w:r>
          </w:hyperlink>
        </w:p>
        <w:p w14:paraId="2F36F71B" w14:textId="6918AFC9" w:rsidR="002D16CB" w:rsidRDefault="002D16CB">
          <w:pPr>
            <w:pStyle w:val="TOC2"/>
            <w:tabs>
              <w:tab w:val="right" w:leader="dot" w:pos="8630"/>
            </w:tabs>
            <w:rPr>
              <w:noProof/>
            </w:rPr>
          </w:pPr>
          <w:hyperlink w:anchor="_Toc221277877" w:history="1">
            <w:r w:rsidRPr="000F6CEF">
              <w:rPr>
                <w:rStyle w:val="Hyperlink"/>
                <w:noProof/>
              </w:rPr>
              <w:t>12. THE 'MAGIC NUMBER' MYTH FOR QUESTIONNAIRE RESPONDENTS</w:t>
            </w:r>
            <w:r>
              <w:rPr>
                <w:noProof/>
                <w:webHidden/>
              </w:rPr>
              <w:tab/>
            </w:r>
            <w:r>
              <w:rPr>
                <w:noProof/>
                <w:webHidden/>
              </w:rPr>
              <w:fldChar w:fldCharType="begin"/>
            </w:r>
            <w:r>
              <w:rPr>
                <w:noProof/>
                <w:webHidden/>
              </w:rPr>
              <w:instrText xml:space="preserve"> PAGEREF _Toc221277877 \h </w:instrText>
            </w:r>
            <w:r>
              <w:rPr>
                <w:noProof/>
                <w:webHidden/>
              </w:rPr>
            </w:r>
            <w:r>
              <w:rPr>
                <w:noProof/>
                <w:webHidden/>
              </w:rPr>
              <w:fldChar w:fldCharType="separate"/>
            </w:r>
            <w:r>
              <w:rPr>
                <w:noProof/>
                <w:webHidden/>
              </w:rPr>
              <w:t>6</w:t>
            </w:r>
            <w:r>
              <w:rPr>
                <w:noProof/>
                <w:webHidden/>
              </w:rPr>
              <w:fldChar w:fldCharType="end"/>
            </w:r>
          </w:hyperlink>
        </w:p>
        <w:p w14:paraId="6AB29FD2" w14:textId="2A703A1C" w:rsidR="002D16CB" w:rsidRDefault="002D16CB">
          <w:pPr>
            <w:pStyle w:val="TOC3"/>
            <w:tabs>
              <w:tab w:val="right" w:leader="dot" w:pos="8630"/>
            </w:tabs>
            <w:rPr>
              <w:noProof/>
            </w:rPr>
          </w:pPr>
          <w:hyperlink w:anchor="_Toc221277878" w:history="1">
            <w:r w:rsidRPr="000F6CEF">
              <w:rPr>
                <w:rStyle w:val="Hyperlink"/>
                <w:noProof/>
              </w:rPr>
              <w:t>12.1 The Short Answer</w:t>
            </w:r>
            <w:r>
              <w:rPr>
                <w:noProof/>
                <w:webHidden/>
              </w:rPr>
              <w:tab/>
            </w:r>
            <w:r>
              <w:rPr>
                <w:noProof/>
                <w:webHidden/>
              </w:rPr>
              <w:fldChar w:fldCharType="begin"/>
            </w:r>
            <w:r>
              <w:rPr>
                <w:noProof/>
                <w:webHidden/>
              </w:rPr>
              <w:instrText xml:space="preserve"> PAGEREF _Toc221277878 \h </w:instrText>
            </w:r>
            <w:r>
              <w:rPr>
                <w:noProof/>
                <w:webHidden/>
              </w:rPr>
            </w:r>
            <w:r>
              <w:rPr>
                <w:noProof/>
                <w:webHidden/>
              </w:rPr>
              <w:fldChar w:fldCharType="separate"/>
            </w:r>
            <w:r>
              <w:rPr>
                <w:noProof/>
                <w:webHidden/>
              </w:rPr>
              <w:t>6</w:t>
            </w:r>
            <w:r>
              <w:rPr>
                <w:noProof/>
                <w:webHidden/>
              </w:rPr>
              <w:fldChar w:fldCharType="end"/>
            </w:r>
          </w:hyperlink>
        </w:p>
        <w:p w14:paraId="61AA3366" w14:textId="6ABCAD59" w:rsidR="002D16CB" w:rsidRDefault="002D16CB">
          <w:pPr>
            <w:pStyle w:val="TOC3"/>
            <w:tabs>
              <w:tab w:val="right" w:leader="dot" w:pos="8630"/>
            </w:tabs>
            <w:rPr>
              <w:noProof/>
            </w:rPr>
          </w:pPr>
          <w:hyperlink w:anchor="_Toc221277879" w:history="1">
            <w:r w:rsidRPr="000F6CEF">
              <w:rPr>
                <w:rStyle w:val="Hyperlink"/>
                <w:noProof/>
              </w:rPr>
              <w:t>12.2 Possible Origins of the 'Magic Number' Myth</w:t>
            </w:r>
            <w:r>
              <w:rPr>
                <w:noProof/>
                <w:webHidden/>
              </w:rPr>
              <w:tab/>
            </w:r>
            <w:r>
              <w:rPr>
                <w:noProof/>
                <w:webHidden/>
              </w:rPr>
              <w:fldChar w:fldCharType="begin"/>
            </w:r>
            <w:r>
              <w:rPr>
                <w:noProof/>
                <w:webHidden/>
              </w:rPr>
              <w:instrText xml:space="preserve"> PAGEREF _Toc221277879 \h </w:instrText>
            </w:r>
            <w:r>
              <w:rPr>
                <w:noProof/>
                <w:webHidden/>
              </w:rPr>
            </w:r>
            <w:r>
              <w:rPr>
                <w:noProof/>
                <w:webHidden/>
              </w:rPr>
              <w:fldChar w:fldCharType="separate"/>
            </w:r>
            <w:r>
              <w:rPr>
                <w:noProof/>
                <w:webHidden/>
              </w:rPr>
              <w:t>6</w:t>
            </w:r>
            <w:r>
              <w:rPr>
                <w:noProof/>
                <w:webHidden/>
              </w:rPr>
              <w:fldChar w:fldCharType="end"/>
            </w:r>
          </w:hyperlink>
        </w:p>
        <w:p w14:paraId="5982B069" w14:textId="045CE59B" w:rsidR="002D16CB" w:rsidRDefault="002D16CB">
          <w:pPr>
            <w:pStyle w:val="TOC3"/>
            <w:tabs>
              <w:tab w:val="right" w:leader="dot" w:pos="8630"/>
            </w:tabs>
            <w:rPr>
              <w:noProof/>
            </w:rPr>
          </w:pPr>
          <w:hyperlink w:anchor="_Toc221277880" w:history="1">
            <w:r w:rsidRPr="000F6CEF">
              <w:rPr>
                <w:rStyle w:val="Hyperlink"/>
                <w:noProof/>
              </w:rPr>
              <w:t>12.3 What the Statistical Literature Actually Says</w:t>
            </w:r>
            <w:r>
              <w:rPr>
                <w:noProof/>
                <w:webHidden/>
              </w:rPr>
              <w:tab/>
            </w:r>
            <w:r>
              <w:rPr>
                <w:noProof/>
                <w:webHidden/>
              </w:rPr>
              <w:fldChar w:fldCharType="begin"/>
            </w:r>
            <w:r>
              <w:rPr>
                <w:noProof/>
                <w:webHidden/>
              </w:rPr>
              <w:instrText xml:space="preserve"> PAGEREF _Toc221277880 \h </w:instrText>
            </w:r>
            <w:r>
              <w:rPr>
                <w:noProof/>
                <w:webHidden/>
              </w:rPr>
            </w:r>
            <w:r>
              <w:rPr>
                <w:noProof/>
                <w:webHidden/>
              </w:rPr>
              <w:fldChar w:fldCharType="separate"/>
            </w:r>
            <w:r>
              <w:rPr>
                <w:noProof/>
                <w:webHidden/>
              </w:rPr>
              <w:t>6</w:t>
            </w:r>
            <w:r>
              <w:rPr>
                <w:noProof/>
                <w:webHidden/>
              </w:rPr>
              <w:fldChar w:fldCharType="end"/>
            </w:r>
          </w:hyperlink>
        </w:p>
        <w:p w14:paraId="05B69C9E" w14:textId="2C18B7A8" w:rsidR="002D16CB" w:rsidRDefault="002D16CB">
          <w:pPr>
            <w:pStyle w:val="TOC3"/>
            <w:tabs>
              <w:tab w:val="right" w:leader="dot" w:pos="8630"/>
            </w:tabs>
            <w:rPr>
              <w:noProof/>
            </w:rPr>
          </w:pPr>
          <w:hyperlink w:anchor="_Toc221277881" w:history="1">
            <w:r w:rsidRPr="000F6CEF">
              <w:rPr>
                <w:rStyle w:val="Hyperlink"/>
                <w:noProof/>
              </w:rPr>
              <w:t>12.4 The Truth About Sample Size</w:t>
            </w:r>
            <w:r>
              <w:rPr>
                <w:noProof/>
                <w:webHidden/>
              </w:rPr>
              <w:tab/>
            </w:r>
            <w:r>
              <w:rPr>
                <w:noProof/>
                <w:webHidden/>
              </w:rPr>
              <w:fldChar w:fldCharType="begin"/>
            </w:r>
            <w:r>
              <w:rPr>
                <w:noProof/>
                <w:webHidden/>
              </w:rPr>
              <w:instrText xml:space="preserve"> PAGEREF _Toc221277881 \h </w:instrText>
            </w:r>
            <w:r>
              <w:rPr>
                <w:noProof/>
                <w:webHidden/>
              </w:rPr>
            </w:r>
            <w:r>
              <w:rPr>
                <w:noProof/>
                <w:webHidden/>
              </w:rPr>
              <w:fldChar w:fldCharType="separate"/>
            </w:r>
            <w:r>
              <w:rPr>
                <w:noProof/>
                <w:webHidden/>
              </w:rPr>
              <w:t>6</w:t>
            </w:r>
            <w:r>
              <w:rPr>
                <w:noProof/>
                <w:webHidden/>
              </w:rPr>
              <w:fldChar w:fldCharType="end"/>
            </w:r>
          </w:hyperlink>
        </w:p>
        <w:p w14:paraId="49A2FF29" w14:textId="7FDBCDED" w:rsidR="002D16CB" w:rsidRDefault="002D16CB">
          <w:pPr>
            <w:pStyle w:val="TOC3"/>
            <w:tabs>
              <w:tab w:val="right" w:leader="dot" w:pos="8630"/>
            </w:tabs>
            <w:rPr>
              <w:noProof/>
            </w:rPr>
          </w:pPr>
          <w:hyperlink w:anchor="_Toc221277882" w:history="1">
            <w:r w:rsidRPr="000F6CEF">
              <w:rPr>
                <w:rStyle w:val="Hyperlink"/>
                <w:noProof/>
              </w:rPr>
              <w:t>12.5 What to Tell Doctoral Students</w:t>
            </w:r>
            <w:r>
              <w:rPr>
                <w:noProof/>
                <w:webHidden/>
              </w:rPr>
              <w:tab/>
            </w:r>
            <w:r>
              <w:rPr>
                <w:noProof/>
                <w:webHidden/>
              </w:rPr>
              <w:fldChar w:fldCharType="begin"/>
            </w:r>
            <w:r>
              <w:rPr>
                <w:noProof/>
                <w:webHidden/>
              </w:rPr>
              <w:instrText xml:space="preserve"> PAGEREF _Toc221277882 \h </w:instrText>
            </w:r>
            <w:r>
              <w:rPr>
                <w:noProof/>
                <w:webHidden/>
              </w:rPr>
            </w:r>
            <w:r>
              <w:rPr>
                <w:noProof/>
                <w:webHidden/>
              </w:rPr>
              <w:fldChar w:fldCharType="separate"/>
            </w:r>
            <w:r>
              <w:rPr>
                <w:noProof/>
                <w:webHidden/>
              </w:rPr>
              <w:t>6</w:t>
            </w:r>
            <w:r>
              <w:rPr>
                <w:noProof/>
                <w:webHidden/>
              </w:rPr>
              <w:fldChar w:fldCharType="end"/>
            </w:r>
          </w:hyperlink>
        </w:p>
        <w:p w14:paraId="0D23B6B8" w14:textId="4E766B1D" w:rsidR="002D16CB" w:rsidRDefault="002D16CB">
          <w:pPr>
            <w:pStyle w:val="TOC3"/>
            <w:tabs>
              <w:tab w:val="right" w:leader="dot" w:pos="8630"/>
            </w:tabs>
            <w:rPr>
              <w:noProof/>
            </w:rPr>
          </w:pPr>
          <w:hyperlink w:anchor="_Toc221277883" w:history="1">
            <w:r w:rsidRPr="000F6CEF">
              <w:rPr>
                <w:rStyle w:val="Hyperlink"/>
                <w:noProof/>
              </w:rPr>
              <w:t>12.6 Debunking Specific 'Magic Numbers'</w:t>
            </w:r>
            <w:r>
              <w:rPr>
                <w:noProof/>
                <w:webHidden/>
              </w:rPr>
              <w:tab/>
            </w:r>
            <w:r>
              <w:rPr>
                <w:noProof/>
                <w:webHidden/>
              </w:rPr>
              <w:fldChar w:fldCharType="begin"/>
            </w:r>
            <w:r>
              <w:rPr>
                <w:noProof/>
                <w:webHidden/>
              </w:rPr>
              <w:instrText xml:space="preserve"> PAGEREF _Toc221277883 \h </w:instrText>
            </w:r>
            <w:r>
              <w:rPr>
                <w:noProof/>
                <w:webHidden/>
              </w:rPr>
            </w:r>
            <w:r>
              <w:rPr>
                <w:noProof/>
                <w:webHidden/>
              </w:rPr>
              <w:fldChar w:fldCharType="separate"/>
            </w:r>
            <w:r>
              <w:rPr>
                <w:noProof/>
                <w:webHidden/>
              </w:rPr>
              <w:t>6</w:t>
            </w:r>
            <w:r>
              <w:rPr>
                <w:noProof/>
                <w:webHidden/>
              </w:rPr>
              <w:fldChar w:fldCharType="end"/>
            </w:r>
          </w:hyperlink>
        </w:p>
        <w:p w14:paraId="2E2556C2" w14:textId="5A2CC824" w:rsidR="002D16CB" w:rsidRDefault="002D16CB">
          <w:pPr>
            <w:pStyle w:val="TOC3"/>
            <w:tabs>
              <w:tab w:val="right" w:leader="dot" w:pos="8630"/>
            </w:tabs>
            <w:rPr>
              <w:noProof/>
            </w:rPr>
          </w:pPr>
          <w:hyperlink w:anchor="_Toc221277884" w:history="1">
            <w:r w:rsidRPr="000F6CEF">
              <w:rPr>
                <w:rStyle w:val="Hyperlink"/>
                <w:noProof/>
              </w:rPr>
              <w:t>12.7 What You Should Cite in Your Thesis</w:t>
            </w:r>
            <w:r>
              <w:rPr>
                <w:noProof/>
                <w:webHidden/>
              </w:rPr>
              <w:tab/>
            </w:r>
            <w:r>
              <w:rPr>
                <w:noProof/>
                <w:webHidden/>
              </w:rPr>
              <w:fldChar w:fldCharType="begin"/>
            </w:r>
            <w:r>
              <w:rPr>
                <w:noProof/>
                <w:webHidden/>
              </w:rPr>
              <w:instrText xml:space="preserve"> PAGEREF _Toc221277884 \h </w:instrText>
            </w:r>
            <w:r>
              <w:rPr>
                <w:noProof/>
                <w:webHidden/>
              </w:rPr>
            </w:r>
            <w:r>
              <w:rPr>
                <w:noProof/>
                <w:webHidden/>
              </w:rPr>
              <w:fldChar w:fldCharType="separate"/>
            </w:r>
            <w:r>
              <w:rPr>
                <w:noProof/>
                <w:webHidden/>
              </w:rPr>
              <w:t>6</w:t>
            </w:r>
            <w:r>
              <w:rPr>
                <w:noProof/>
                <w:webHidden/>
              </w:rPr>
              <w:fldChar w:fldCharType="end"/>
            </w:r>
          </w:hyperlink>
        </w:p>
        <w:p w14:paraId="697E26DE" w14:textId="3D849822" w:rsidR="002D16CB" w:rsidRDefault="002D16CB">
          <w:pPr>
            <w:pStyle w:val="TOC3"/>
            <w:tabs>
              <w:tab w:val="right" w:leader="dot" w:pos="8630"/>
            </w:tabs>
            <w:rPr>
              <w:noProof/>
            </w:rPr>
          </w:pPr>
          <w:hyperlink w:anchor="_Toc221277885" w:history="1">
            <w:r w:rsidRPr="000F6CEF">
              <w:rPr>
                <w:rStyle w:val="Hyperlink"/>
                <w:noProof/>
              </w:rPr>
              <w:t>12.8 Final Answer: The 'Magic Number' Verdict</w:t>
            </w:r>
            <w:r>
              <w:rPr>
                <w:noProof/>
                <w:webHidden/>
              </w:rPr>
              <w:tab/>
            </w:r>
            <w:r>
              <w:rPr>
                <w:noProof/>
                <w:webHidden/>
              </w:rPr>
              <w:fldChar w:fldCharType="begin"/>
            </w:r>
            <w:r>
              <w:rPr>
                <w:noProof/>
                <w:webHidden/>
              </w:rPr>
              <w:instrText xml:space="preserve"> PAGEREF _Toc221277885 \h </w:instrText>
            </w:r>
            <w:r>
              <w:rPr>
                <w:noProof/>
                <w:webHidden/>
              </w:rPr>
            </w:r>
            <w:r>
              <w:rPr>
                <w:noProof/>
                <w:webHidden/>
              </w:rPr>
              <w:fldChar w:fldCharType="separate"/>
            </w:r>
            <w:r>
              <w:rPr>
                <w:noProof/>
                <w:webHidden/>
              </w:rPr>
              <w:t>6</w:t>
            </w:r>
            <w:r>
              <w:rPr>
                <w:noProof/>
                <w:webHidden/>
              </w:rPr>
              <w:fldChar w:fldCharType="end"/>
            </w:r>
          </w:hyperlink>
        </w:p>
        <w:p w14:paraId="27A5FD0C" w14:textId="35A74DA8" w:rsidR="002D16CB" w:rsidRDefault="002D16CB">
          <w:pPr>
            <w:pStyle w:val="TOC1"/>
            <w:tabs>
              <w:tab w:val="right" w:leader="dot" w:pos="8630"/>
            </w:tabs>
            <w:rPr>
              <w:noProof/>
            </w:rPr>
          </w:pPr>
          <w:hyperlink w:anchor="_Toc221277886" w:history="1">
            <w:r w:rsidRPr="000F6CEF">
              <w:rPr>
                <w:rStyle w:val="Hyperlink"/>
                <w:noProof/>
              </w:rPr>
              <w:t>PART 4: MIXED METHODS RESEARCH SAMPLE SIZES</w:t>
            </w:r>
            <w:r>
              <w:rPr>
                <w:noProof/>
                <w:webHidden/>
              </w:rPr>
              <w:tab/>
            </w:r>
            <w:r>
              <w:rPr>
                <w:noProof/>
                <w:webHidden/>
              </w:rPr>
              <w:fldChar w:fldCharType="begin"/>
            </w:r>
            <w:r>
              <w:rPr>
                <w:noProof/>
                <w:webHidden/>
              </w:rPr>
              <w:instrText xml:space="preserve"> PAGEREF _Toc221277886 \h </w:instrText>
            </w:r>
            <w:r>
              <w:rPr>
                <w:noProof/>
                <w:webHidden/>
              </w:rPr>
            </w:r>
            <w:r>
              <w:rPr>
                <w:noProof/>
                <w:webHidden/>
              </w:rPr>
              <w:fldChar w:fldCharType="separate"/>
            </w:r>
            <w:r>
              <w:rPr>
                <w:noProof/>
                <w:webHidden/>
              </w:rPr>
              <w:t>6</w:t>
            </w:r>
            <w:r>
              <w:rPr>
                <w:noProof/>
                <w:webHidden/>
              </w:rPr>
              <w:fldChar w:fldCharType="end"/>
            </w:r>
          </w:hyperlink>
        </w:p>
        <w:p w14:paraId="25E98C81" w14:textId="30F7C3A3" w:rsidR="002D16CB" w:rsidRDefault="002D16CB">
          <w:pPr>
            <w:pStyle w:val="TOC2"/>
            <w:tabs>
              <w:tab w:val="right" w:leader="dot" w:pos="8630"/>
            </w:tabs>
            <w:rPr>
              <w:noProof/>
            </w:rPr>
          </w:pPr>
          <w:hyperlink w:anchor="_Toc221277887" w:history="1">
            <w:r w:rsidRPr="000F6CEF">
              <w:rPr>
                <w:rStyle w:val="Hyperlink"/>
                <w:noProof/>
              </w:rPr>
              <w:t>13. OVERVIEW OF MIXED METHODS SAMPLE SIZE DETERMINATION</w:t>
            </w:r>
            <w:r>
              <w:rPr>
                <w:noProof/>
                <w:webHidden/>
              </w:rPr>
              <w:tab/>
            </w:r>
            <w:r>
              <w:rPr>
                <w:noProof/>
                <w:webHidden/>
              </w:rPr>
              <w:fldChar w:fldCharType="begin"/>
            </w:r>
            <w:r>
              <w:rPr>
                <w:noProof/>
                <w:webHidden/>
              </w:rPr>
              <w:instrText xml:space="preserve"> PAGEREF _Toc221277887 \h </w:instrText>
            </w:r>
            <w:r>
              <w:rPr>
                <w:noProof/>
                <w:webHidden/>
              </w:rPr>
            </w:r>
            <w:r>
              <w:rPr>
                <w:noProof/>
                <w:webHidden/>
              </w:rPr>
              <w:fldChar w:fldCharType="separate"/>
            </w:r>
            <w:r>
              <w:rPr>
                <w:noProof/>
                <w:webHidden/>
              </w:rPr>
              <w:t>6</w:t>
            </w:r>
            <w:r>
              <w:rPr>
                <w:noProof/>
                <w:webHidden/>
              </w:rPr>
              <w:fldChar w:fldCharType="end"/>
            </w:r>
          </w:hyperlink>
        </w:p>
        <w:p w14:paraId="0BBFEDDC" w14:textId="59C85A96" w:rsidR="002D16CB" w:rsidRDefault="002D16CB">
          <w:pPr>
            <w:pStyle w:val="TOC3"/>
            <w:tabs>
              <w:tab w:val="right" w:leader="dot" w:pos="8630"/>
            </w:tabs>
            <w:rPr>
              <w:noProof/>
            </w:rPr>
          </w:pPr>
          <w:hyperlink w:anchor="_Toc221277888" w:history="1">
            <w:r w:rsidRPr="000F6CEF">
              <w:rPr>
                <w:rStyle w:val="Hyperlink"/>
                <w:noProof/>
              </w:rPr>
              <w:t>13.1 General Principles</w:t>
            </w:r>
            <w:r>
              <w:rPr>
                <w:noProof/>
                <w:webHidden/>
              </w:rPr>
              <w:tab/>
            </w:r>
            <w:r>
              <w:rPr>
                <w:noProof/>
                <w:webHidden/>
              </w:rPr>
              <w:fldChar w:fldCharType="begin"/>
            </w:r>
            <w:r>
              <w:rPr>
                <w:noProof/>
                <w:webHidden/>
              </w:rPr>
              <w:instrText xml:space="preserve"> PAGEREF _Toc221277888 \h </w:instrText>
            </w:r>
            <w:r>
              <w:rPr>
                <w:noProof/>
                <w:webHidden/>
              </w:rPr>
            </w:r>
            <w:r>
              <w:rPr>
                <w:noProof/>
                <w:webHidden/>
              </w:rPr>
              <w:fldChar w:fldCharType="separate"/>
            </w:r>
            <w:r>
              <w:rPr>
                <w:noProof/>
                <w:webHidden/>
              </w:rPr>
              <w:t>6</w:t>
            </w:r>
            <w:r>
              <w:rPr>
                <w:noProof/>
                <w:webHidden/>
              </w:rPr>
              <w:fldChar w:fldCharType="end"/>
            </w:r>
          </w:hyperlink>
        </w:p>
        <w:p w14:paraId="5D14BEDA" w14:textId="4507F277" w:rsidR="002D16CB" w:rsidRDefault="002D16CB">
          <w:pPr>
            <w:pStyle w:val="TOC3"/>
            <w:tabs>
              <w:tab w:val="right" w:leader="dot" w:pos="8630"/>
            </w:tabs>
            <w:rPr>
              <w:noProof/>
            </w:rPr>
          </w:pPr>
          <w:hyperlink w:anchor="_Toc221277889" w:history="1">
            <w:r w:rsidRPr="000F6CEF">
              <w:rPr>
                <w:rStyle w:val="Hyperlink"/>
                <w:noProof/>
              </w:rPr>
              <w:t>13.2 Sample Size by Priority</w:t>
            </w:r>
            <w:r>
              <w:rPr>
                <w:noProof/>
                <w:webHidden/>
              </w:rPr>
              <w:tab/>
            </w:r>
            <w:r>
              <w:rPr>
                <w:noProof/>
                <w:webHidden/>
              </w:rPr>
              <w:fldChar w:fldCharType="begin"/>
            </w:r>
            <w:r>
              <w:rPr>
                <w:noProof/>
                <w:webHidden/>
              </w:rPr>
              <w:instrText xml:space="preserve"> PAGEREF _Toc221277889 \h </w:instrText>
            </w:r>
            <w:r>
              <w:rPr>
                <w:noProof/>
                <w:webHidden/>
              </w:rPr>
            </w:r>
            <w:r>
              <w:rPr>
                <w:noProof/>
                <w:webHidden/>
              </w:rPr>
              <w:fldChar w:fldCharType="separate"/>
            </w:r>
            <w:r>
              <w:rPr>
                <w:noProof/>
                <w:webHidden/>
              </w:rPr>
              <w:t>6</w:t>
            </w:r>
            <w:r>
              <w:rPr>
                <w:noProof/>
                <w:webHidden/>
              </w:rPr>
              <w:fldChar w:fldCharType="end"/>
            </w:r>
          </w:hyperlink>
        </w:p>
        <w:p w14:paraId="7FEA984B" w14:textId="1FD73314" w:rsidR="002D16CB" w:rsidRDefault="002D16CB">
          <w:pPr>
            <w:pStyle w:val="TOC2"/>
            <w:tabs>
              <w:tab w:val="right" w:leader="dot" w:pos="8630"/>
            </w:tabs>
            <w:rPr>
              <w:noProof/>
            </w:rPr>
          </w:pPr>
          <w:hyperlink w:anchor="_Toc221277890" w:history="1">
            <w:r w:rsidRPr="000F6CEF">
              <w:rPr>
                <w:rStyle w:val="Hyperlink"/>
                <w:noProof/>
              </w:rPr>
              <w:t>14. SAMPLE SIZES BY MIXED METHODS DESIGN</w:t>
            </w:r>
            <w:r>
              <w:rPr>
                <w:noProof/>
                <w:webHidden/>
              </w:rPr>
              <w:tab/>
            </w:r>
            <w:r>
              <w:rPr>
                <w:noProof/>
                <w:webHidden/>
              </w:rPr>
              <w:fldChar w:fldCharType="begin"/>
            </w:r>
            <w:r>
              <w:rPr>
                <w:noProof/>
                <w:webHidden/>
              </w:rPr>
              <w:instrText xml:space="preserve"> PAGEREF _Toc221277890 \h </w:instrText>
            </w:r>
            <w:r>
              <w:rPr>
                <w:noProof/>
                <w:webHidden/>
              </w:rPr>
            </w:r>
            <w:r>
              <w:rPr>
                <w:noProof/>
                <w:webHidden/>
              </w:rPr>
              <w:fldChar w:fldCharType="separate"/>
            </w:r>
            <w:r>
              <w:rPr>
                <w:noProof/>
                <w:webHidden/>
              </w:rPr>
              <w:t>6</w:t>
            </w:r>
            <w:r>
              <w:rPr>
                <w:noProof/>
                <w:webHidden/>
              </w:rPr>
              <w:fldChar w:fldCharType="end"/>
            </w:r>
          </w:hyperlink>
        </w:p>
        <w:p w14:paraId="65E1730C" w14:textId="349EA066" w:rsidR="002D16CB" w:rsidRDefault="002D16CB">
          <w:pPr>
            <w:pStyle w:val="TOC3"/>
            <w:tabs>
              <w:tab w:val="right" w:leader="dot" w:pos="8630"/>
            </w:tabs>
            <w:rPr>
              <w:noProof/>
            </w:rPr>
          </w:pPr>
          <w:hyperlink w:anchor="_Toc221277891" w:history="1">
            <w:r w:rsidRPr="000F6CEF">
              <w:rPr>
                <w:rStyle w:val="Hyperlink"/>
                <w:noProof/>
              </w:rPr>
              <w:t>14.1 CONVERGENT PARALLEL DESIGN</w:t>
            </w:r>
            <w:r>
              <w:rPr>
                <w:noProof/>
                <w:webHidden/>
              </w:rPr>
              <w:tab/>
            </w:r>
            <w:r>
              <w:rPr>
                <w:noProof/>
                <w:webHidden/>
              </w:rPr>
              <w:fldChar w:fldCharType="begin"/>
            </w:r>
            <w:r>
              <w:rPr>
                <w:noProof/>
                <w:webHidden/>
              </w:rPr>
              <w:instrText xml:space="preserve"> PAGEREF _Toc221277891 \h </w:instrText>
            </w:r>
            <w:r>
              <w:rPr>
                <w:noProof/>
                <w:webHidden/>
              </w:rPr>
            </w:r>
            <w:r>
              <w:rPr>
                <w:noProof/>
                <w:webHidden/>
              </w:rPr>
              <w:fldChar w:fldCharType="separate"/>
            </w:r>
            <w:r>
              <w:rPr>
                <w:noProof/>
                <w:webHidden/>
              </w:rPr>
              <w:t>6</w:t>
            </w:r>
            <w:r>
              <w:rPr>
                <w:noProof/>
                <w:webHidden/>
              </w:rPr>
              <w:fldChar w:fldCharType="end"/>
            </w:r>
          </w:hyperlink>
        </w:p>
        <w:p w14:paraId="150792AA" w14:textId="6E139D61" w:rsidR="002D16CB" w:rsidRDefault="002D16CB">
          <w:pPr>
            <w:pStyle w:val="TOC3"/>
            <w:tabs>
              <w:tab w:val="right" w:leader="dot" w:pos="8630"/>
            </w:tabs>
            <w:rPr>
              <w:noProof/>
            </w:rPr>
          </w:pPr>
          <w:hyperlink w:anchor="_Toc221277892" w:history="1">
            <w:r w:rsidRPr="000F6CEF">
              <w:rPr>
                <w:rStyle w:val="Hyperlink"/>
                <w:noProof/>
              </w:rPr>
              <w:t>14.2 EXPLANATORY SEQUENTIAL DESIGN</w:t>
            </w:r>
            <w:r>
              <w:rPr>
                <w:noProof/>
                <w:webHidden/>
              </w:rPr>
              <w:tab/>
            </w:r>
            <w:r>
              <w:rPr>
                <w:noProof/>
                <w:webHidden/>
              </w:rPr>
              <w:fldChar w:fldCharType="begin"/>
            </w:r>
            <w:r>
              <w:rPr>
                <w:noProof/>
                <w:webHidden/>
              </w:rPr>
              <w:instrText xml:space="preserve"> PAGEREF _Toc221277892 \h </w:instrText>
            </w:r>
            <w:r>
              <w:rPr>
                <w:noProof/>
                <w:webHidden/>
              </w:rPr>
            </w:r>
            <w:r>
              <w:rPr>
                <w:noProof/>
                <w:webHidden/>
              </w:rPr>
              <w:fldChar w:fldCharType="separate"/>
            </w:r>
            <w:r>
              <w:rPr>
                <w:noProof/>
                <w:webHidden/>
              </w:rPr>
              <w:t>6</w:t>
            </w:r>
            <w:r>
              <w:rPr>
                <w:noProof/>
                <w:webHidden/>
              </w:rPr>
              <w:fldChar w:fldCharType="end"/>
            </w:r>
          </w:hyperlink>
        </w:p>
        <w:p w14:paraId="5E924E89" w14:textId="126B3157" w:rsidR="002D16CB" w:rsidRDefault="002D16CB">
          <w:pPr>
            <w:pStyle w:val="TOC3"/>
            <w:tabs>
              <w:tab w:val="right" w:leader="dot" w:pos="8630"/>
            </w:tabs>
            <w:rPr>
              <w:noProof/>
            </w:rPr>
          </w:pPr>
          <w:hyperlink w:anchor="_Toc221277893" w:history="1">
            <w:r w:rsidRPr="000F6CEF">
              <w:rPr>
                <w:rStyle w:val="Hyperlink"/>
                <w:noProof/>
              </w:rPr>
              <w:t>14.3 EXPLORATORY SEQUENTIAL DESIGN</w:t>
            </w:r>
            <w:r>
              <w:rPr>
                <w:noProof/>
                <w:webHidden/>
              </w:rPr>
              <w:tab/>
            </w:r>
            <w:r>
              <w:rPr>
                <w:noProof/>
                <w:webHidden/>
              </w:rPr>
              <w:fldChar w:fldCharType="begin"/>
            </w:r>
            <w:r>
              <w:rPr>
                <w:noProof/>
                <w:webHidden/>
              </w:rPr>
              <w:instrText xml:space="preserve"> PAGEREF _Toc221277893 \h </w:instrText>
            </w:r>
            <w:r>
              <w:rPr>
                <w:noProof/>
                <w:webHidden/>
              </w:rPr>
            </w:r>
            <w:r>
              <w:rPr>
                <w:noProof/>
                <w:webHidden/>
              </w:rPr>
              <w:fldChar w:fldCharType="separate"/>
            </w:r>
            <w:r>
              <w:rPr>
                <w:noProof/>
                <w:webHidden/>
              </w:rPr>
              <w:t>6</w:t>
            </w:r>
            <w:r>
              <w:rPr>
                <w:noProof/>
                <w:webHidden/>
              </w:rPr>
              <w:fldChar w:fldCharType="end"/>
            </w:r>
          </w:hyperlink>
        </w:p>
        <w:p w14:paraId="2DDBC240" w14:textId="6ED978C6" w:rsidR="002D16CB" w:rsidRDefault="002D16CB">
          <w:pPr>
            <w:pStyle w:val="TOC3"/>
            <w:tabs>
              <w:tab w:val="right" w:leader="dot" w:pos="8630"/>
            </w:tabs>
            <w:rPr>
              <w:noProof/>
            </w:rPr>
          </w:pPr>
          <w:hyperlink w:anchor="_Toc221277894" w:history="1">
            <w:r w:rsidRPr="000F6CEF">
              <w:rPr>
                <w:rStyle w:val="Hyperlink"/>
                <w:noProof/>
              </w:rPr>
              <w:t>14.4 EMBEDDED DESIGN</w:t>
            </w:r>
            <w:r>
              <w:rPr>
                <w:noProof/>
                <w:webHidden/>
              </w:rPr>
              <w:tab/>
            </w:r>
            <w:r>
              <w:rPr>
                <w:noProof/>
                <w:webHidden/>
              </w:rPr>
              <w:fldChar w:fldCharType="begin"/>
            </w:r>
            <w:r>
              <w:rPr>
                <w:noProof/>
                <w:webHidden/>
              </w:rPr>
              <w:instrText xml:space="preserve"> PAGEREF _Toc221277894 \h </w:instrText>
            </w:r>
            <w:r>
              <w:rPr>
                <w:noProof/>
                <w:webHidden/>
              </w:rPr>
            </w:r>
            <w:r>
              <w:rPr>
                <w:noProof/>
                <w:webHidden/>
              </w:rPr>
              <w:fldChar w:fldCharType="separate"/>
            </w:r>
            <w:r>
              <w:rPr>
                <w:noProof/>
                <w:webHidden/>
              </w:rPr>
              <w:t>6</w:t>
            </w:r>
            <w:r>
              <w:rPr>
                <w:noProof/>
                <w:webHidden/>
              </w:rPr>
              <w:fldChar w:fldCharType="end"/>
            </w:r>
          </w:hyperlink>
        </w:p>
        <w:p w14:paraId="62B7DAFA" w14:textId="69E0F71F" w:rsidR="002D16CB" w:rsidRDefault="002D16CB">
          <w:pPr>
            <w:pStyle w:val="TOC3"/>
            <w:tabs>
              <w:tab w:val="right" w:leader="dot" w:pos="8630"/>
            </w:tabs>
            <w:rPr>
              <w:noProof/>
            </w:rPr>
          </w:pPr>
          <w:hyperlink w:anchor="_Toc221277895" w:history="1">
            <w:r w:rsidRPr="000F6CEF">
              <w:rPr>
                <w:rStyle w:val="Hyperlink"/>
                <w:noProof/>
              </w:rPr>
              <w:t>14.5 TRANSFORMATIVE DESIGN</w:t>
            </w:r>
            <w:r>
              <w:rPr>
                <w:noProof/>
                <w:webHidden/>
              </w:rPr>
              <w:tab/>
            </w:r>
            <w:r>
              <w:rPr>
                <w:noProof/>
                <w:webHidden/>
              </w:rPr>
              <w:fldChar w:fldCharType="begin"/>
            </w:r>
            <w:r>
              <w:rPr>
                <w:noProof/>
                <w:webHidden/>
              </w:rPr>
              <w:instrText xml:space="preserve"> PAGEREF _Toc221277895 \h </w:instrText>
            </w:r>
            <w:r>
              <w:rPr>
                <w:noProof/>
                <w:webHidden/>
              </w:rPr>
            </w:r>
            <w:r>
              <w:rPr>
                <w:noProof/>
                <w:webHidden/>
              </w:rPr>
              <w:fldChar w:fldCharType="separate"/>
            </w:r>
            <w:r>
              <w:rPr>
                <w:noProof/>
                <w:webHidden/>
              </w:rPr>
              <w:t>6</w:t>
            </w:r>
            <w:r>
              <w:rPr>
                <w:noProof/>
                <w:webHidden/>
              </w:rPr>
              <w:fldChar w:fldCharType="end"/>
            </w:r>
          </w:hyperlink>
        </w:p>
        <w:p w14:paraId="42589ED5" w14:textId="0B53DCD6" w:rsidR="002D16CB" w:rsidRDefault="002D16CB">
          <w:pPr>
            <w:pStyle w:val="TOC3"/>
            <w:tabs>
              <w:tab w:val="right" w:leader="dot" w:pos="8630"/>
            </w:tabs>
            <w:rPr>
              <w:noProof/>
            </w:rPr>
          </w:pPr>
          <w:hyperlink w:anchor="_Toc221277896" w:history="1">
            <w:r w:rsidRPr="000F6CEF">
              <w:rPr>
                <w:rStyle w:val="Hyperlink"/>
                <w:noProof/>
              </w:rPr>
              <w:t>14.6 MULTIPHASE DESIGN</w:t>
            </w:r>
            <w:r>
              <w:rPr>
                <w:noProof/>
                <w:webHidden/>
              </w:rPr>
              <w:tab/>
            </w:r>
            <w:r>
              <w:rPr>
                <w:noProof/>
                <w:webHidden/>
              </w:rPr>
              <w:fldChar w:fldCharType="begin"/>
            </w:r>
            <w:r>
              <w:rPr>
                <w:noProof/>
                <w:webHidden/>
              </w:rPr>
              <w:instrText xml:space="preserve"> PAGEREF _Toc221277896 \h </w:instrText>
            </w:r>
            <w:r>
              <w:rPr>
                <w:noProof/>
                <w:webHidden/>
              </w:rPr>
            </w:r>
            <w:r>
              <w:rPr>
                <w:noProof/>
                <w:webHidden/>
              </w:rPr>
              <w:fldChar w:fldCharType="separate"/>
            </w:r>
            <w:r>
              <w:rPr>
                <w:noProof/>
                <w:webHidden/>
              </w:rPr>
              <w:t>6</w:t>
            </w:r>
            <w:r>
              <w:rPr>
                <w:noProof/>
                <w:webHidden/>
              </w:rPr>
              <w:fldChar w:fldCharType="end"/>
            </w:r>
          </w:hyperlink>
        </w:p>
        <w:p w14:paraId="5CD22E70" w14:textId="109E513F" w:rsidR="002D16CB" w:rsidRDefault="002D16CB">
          <w:pPr>
            <w:pStyle w:val="TOC2"/>
            <w:tabs>
              <w:tab w:val="right" w:leader="dot" w:pos="8630"/>
            </w:tabs>
            <w:rPr>
              <w:noProof/>
            </w:rPr>
          </w:pPr>
          <w:hyperlink w:anchor="_Toc221277897" w:history="1">
            <w:r w:rsidRPr="000F6CEF">
              <w:rPr>
                <w:rStyle w:val="Hyperlink"/>
                <w:noProof/>
              </w:rPr>
              <w:t>15. MIXED METHODS FOR BUSINESS AND MANAGEMENT RESEARCH</w:t>
            </w:r>
            <w:r>
              <w:rPr>
                <w:noProof/>
                <w:webHidden/>
              </w:rPr>
              <w:tab/>
            </w:r>
            <w:r>
              <w:rPr>
                <w:noProof/>
                <w:webHidden/>
              </w:rPr>
              <w:fldChar w:fldCharType="begin"/>
            </w:r>
            <w:r>
              <w:rPr>
                <w:noProof/>
                <w:webHidden/>
              </w:rPr>
              <w:instrText xml:space="preserve"> PAGEREF _Toc221277897 \h </w:instrText>
            </w:r>
            <w:r>
              <w:rPr>
                <w:noProof/>
                <w:webHidden/>
              </w:rPr>
            </w:r>
            <w:r>
              <w:rPr>
                <w:noProof/>
                <w:webHidden/>
              </w:rPr>
              <w:fldChar w:fldCharType="separate"/>
            </w:r>
            <w:r>
              <w:rPr>
                <w:noProof/>
                <w:webHidden/>
              </w:rPr>
              <w:t>6</w:t>
            </w:r>
            <w:r>
              <w:rPr>
                <w:noProof/>
                <w:webHidden/>
              </w:rPr>
              <w:fldChar w:fldCharType="end"/>
            </w:r>
          </w:hyperlink>
        </w:p>
        <w:p w14:paraId="064C6F75" w14:textId="1778FB64" w:rsidR="002D16CB" w:rsidRDefault="002D16CB">
          <w:pPr>
            <w:pStyle w:val="TOC3"/>
            <w:tabs>
              <w:tab w:val="right" w:leader="dot" w:pos="8630"/>
            </w:tabs>
            <w:rPr>
              <w:noProof/>
            </w:rPr>
          </w:pPr>
          <w:hyperlink w:anchor="_Toc221277898" w:history="1">
            <w:r w:rsidRPr="000F6CEF">
              <w:rPr>
                <w:rStyle w:val="Hyperlink"/>
                <w:noProof/>
              </w:rPr>
              <w:t>15.1 Typical Mixed Methods Samples in Business Research</w:t>
            </w:r>
            <w:r>
              <w:rPr>
                <w:noProof/>
                <w:webHidden/>
              </w:rPr>
              <w:tab/>
            </w:r>
            <w:r>
              <w:rPr>
                <w:noProof/>
                <w:webHidden/>
              </w:rPr>
              <w:fldChar w:fldCharType="begin"/>
            </w:r>
            <w:r>
              <w:rPr>
                <w:noProof/>
                <w:webHidden/>
              </w:rPr>
              <w:instrText xml:space="preserve"> PAGEREF _Toc221277898 \h </w:instrText>
            </w:r>
            <w:r>
              <w:rPr>
                <w:noProof/>
                <w:webHidden/>
              </w:rPr>
            </w:r>
            <w:r>
              <w:rPr>
                <w:noProof/>
                <w:webHidden/>
              </w:rPr>
              <w:fldChar w:fldCharType="separate"/>
            </w:r>
            <w:r>
              <w:rPr>
                <w:noProof/>
                <w:webHidden/>
              </w:rPr>
              <w:t>6</w:t>
            </w:r>
            <w:r>
              <w:rPr>
                <w:noProof/>
                <w:webHidden/>
              </w:rPr>
              <w:fldChar w:fldCharType="end"/>
            </w:r>
          </w:hyperlink>
        </w:p>
        <w:p w14:paraId="3D5C9D24" w14:textId="18B36625" w:rsidR="002D16CB" w:rsidRDefault="002D16CB">
          <w:pPr>
            <w:pStyle w:val="TOC3"/>
            <w:tabs>
              <w:tab w:val="right" w:leader="dot" w:pos="8630"/>
            </w:tabs>
            <w:rPr>
              <w:noProof/>
            </w:rPr>
          </w:pPr>
          <w:hyperlink w:anchor="_Toc221277899" w:history="1">
            <w:r w:rsidRPr="000F6CEF">
              <w:rPr>
                <w:rStyle w:val="Hyperlink"/>
                <w:noProof/>
              </w:rPr>
              <w:t>15.2 Practical Recommendations for Business PhDs</w:t>
            </w:r>
            <w:r>
              <w:rPr>
                <w:noProof/>
                <w:webHidden/>
              </w:rPr>
              <w:tab/>
            </w:r>
            <w:r>
              <w:rPr>
                <w:noProof/>
                <w:webHidden/>
              </w:rPr>
              <w:fldChar w:fldCharType="begin"/>
            </w:r>
            <w:r>
              <w:rPr>
                <w:noProof/>
                <w:webHidden/>
              </w:rPr>
              <w:instrText xml:space="preserve"> PAGEREF _Toc221277899 \h </w:instrText>
            </w:r>
            <w:r>
              <w:rPr>
                <w:noProof/>
                <w:webHidden/>
              </w:rPr>
            </w:r>
            <w:r>
              <w:rPr>
                <w:noProof/>
                <w:webHidden/>
              </w:rPr>
              <w:fldChar w:fldCharType="separate"/>
            </w:r>
            <w:r>
              <w:rPr>
                <w:noProof/>
                <w:webHidden/>
              </w:rPr>
              <w:t>6</w:t>
            </w:r>
            <w:r>
              <w:rPr>
                <w:noProof/>
                <w:webHidden/>
              </w:rPr>
              <w:fldChar w:fldCharType="end"/>
            </w:r>
          </w:hyperlink>
        </w:p>
        <w:p w14:paraId="25054C6A" w14:textId="1619B176" w:rsidR="002D16CB" w:rsidRDefault="002D16CB">
          <w:pPr>
            <w:pStyle w:val="TOC3"/>
            <w:tabs>
              <w:tab w:val="right" w:leader="dot" w:pos="8630"/>
            </w:tabs>
            <w:rPr>
              <w:noProof/>
            </w:rPr>
          </w:pPr>
          <w:hyperlink w:anchor="_Toc221277900" w:history="1">
            <w:r w:rsidRPr="000F6CEF">
              <w:rPr>
                <w:rStyle w:val="Hyperlink"/>
                <w:noProof/>
              </w:rPr>
              <w:t>15.3 Resource Considerations</w:t>
            </w:r>
            <w:r>
              <w:rPr>
                <w:noProof/>
                <w:webHidden/>
              </w:rPr>
              <w:tab/>
            </w:r>
            <w:r>
              <w:rPr>
                <w:noProof/>
                <w:webHidden/>
              </w:rPr>
              <w:fldChar w:fldCharType="begin"/>
            </w:r>
            <w:r>
              <w:rPr>
                <w:noProof/>
                <w:webHidden/>
              </w:rPr>
              <w:instrText xml:space="preserve"> PAGEREF _Toc221277900 \h </w:instrText>
            </w:r>
            <w:r>
              <w:rPr>
                <w:noProof/>
                <w:webHidden/>
              </w:rPr>
            </w:r>
            <w:r>
              <w:rPr>
                <w:noProof/>
                <w:webHidden/>
              </w:rPr>
              <w:fldChar w:fldCharType="separate"/>
            </w:r>
            <w:r>
              <w:rPr>
                <w:noProof/>
                <w:webHidden/>
              </w:rPr>
              <w:t>6</w:t>
            </w:r>
            <w:r>
              <w:rPr>
                <w:noProof/>
                <w:webHidden/>
              </w:rPr>
              <w:fldChar w:fldCharType="end"/>
            </w:r>
          </w:hyperlink>
        </w:p>
        <w:p w14:paraId="57514C48" w14:textId="5A4340B9" w:rsidR="002D16CB" w:rsidRDefault="002D16CB">
          <w:pPr>
            <w:pStyle w:val="TOC1"/>
            <w:tabs>
              <w:tab w:val="right" w:leader="dot" w:pos="8630"/>
            </w:tabs>
            <w:rPr>
              <w:noProof/>
            </w:rPr>
          </w:pPr>
          <w:hyperlink w:anchor="_Toc221277901" w:history="1">
            <w:r w:rsidRPr="000F6CEF">
              <w:rPr>
                <w:rStyle w:val="Hyperlink"/>
                <w:noProof/>
              </w:rPr>
              <w:t>PART 5: PRACTICAL GUIDANCE AND JUSTIFICATION</w:t>
            </w:r>
            <w:r>
              <w:rPr>
                <w:noProof/>
                <w:webHidden/>
              </w:rPr>
              <w:tab/>
            </w:r>
            <w:r>
              <w:rPr>
                <w:noProof/>
                <w:webHidden/>
              </w:rPr>
              <w:fldChar w:fldCharType="begin"/>
            </w:r>
            <w:r>
              <w:rPr>
                <w:noProof/>
                <w:webHidden/>
              </w:rPr>
              <w:instrText xml:space="preserve"> PAGEREF _Toc221277901 \h </w:instrText>
            </w:r>
            <w:r>
              <w:rPr>
                <w:noProof/>
                <w:webHidden/>
              </w:rPr>
            </w:r>
            <w:r>
              <w:rPr>
                <w:noProof/>
                <w:webHidden/>
              </w:rPr>
              <w:fldChar w:fldCharType="separate"/>
            </w:r>
            <w:r>
              <w:rPr>
                <w:noProof/>
                <w:webHidden/>
              </w:rPr>
              <w:t>6</w:t>
            </w:r>
            <w:r>
              <w:rPr>
                <w:noProof/>
                <w:webHidden/>
              </w:rPr>
              <w:fldChar w:fldCharType="end"/>
            </w:r>
          </w:hyperlink>
        </w:p>
        <w:p w14:paraId="64E854D3" w14:textId="463AA78B" w:rsidR="002D16CB" w:rsidRDefault="002D16CB">
          <w:pPr>
            <w:pStyle w:val="TOC2"/>
            <w:tabs>
              <w:tab w:val="right" w:leader="dot" w:pos="8630"/>
            </w:tabs>
            <w:rPr>
              <w:noProof/>
            </w:rPr>
          </w:pPr>
          <w:hyperlink w:anchor="_Toc221277902" w:history="1">
            <w:r w:rsidRPr="000F6CEF">
              <w:rPr>
                <w:rStyle w:val="Hyperlink"/>
                <w:noProof/>
              </w:rPr>
              <w:t>16. SAMPLE SIZE JUSTIFICATION FRAMEWORK</w:t>
            </w:r>
            <w:r>
              <w:rPr>
                <w:noProof/>
                <w:webHidden/>
              </w:rPr>
              <w:tab/>
            </w:r>
            <w:r>
              <w:rPr>
                <w:noProof/>
                <w:webHidden/>
              </w:rPr>
              <w:fldChar w:fldCharType="begin"/>
            </w:r>
            <w:r>
              <w:rPr>
                <w:noProof/>
                <w:webHidden/>
              </w:rPr>
              <w:instrText xml:space="preserve"> PAGEREF _Toc221277902 \h </w:instrText>
            </w:r>
            <w:r>
              <w:rPr>
                <w:noProof/>
                <w:webHidden/>
              </w:rPr>
            </w:r>
            <w:r>
              <w:rPr>
                <w:noProof/>
                <w:webHidden/>
              </w:rPr>
              <w:fldChar w:fldCharType="separate"/>
            </w:r>
            <w:r>
              <w:rPr>
                <w:noProof/>
                <w:webHidden/>
              </w:rPr>
              <w:t>6</w:t>
            </w:r>
            <w:r>
              <w:rPr>
                <w:noProof/>
                <w:webHidden/>
              </w:rPr>
              <w:fldChar w:fldCharType="end"/>
            </w:r>
          </w:hyperlink>
        </w:p>
        <w:p w14:paraId="400B075B" w14:textId="035C2912" w:rsidR="002D16CB" w:rsidRDefault="002D16CB">
          <w:pPr>
            <w:pStyle w:val="TOC3"/>
            <w:tabs>
              <w:tab w:val="right" w:leader="dot" w:pos="8630"/>
            </w:tabs>
            <w:rPr>
              <w:noProof/>
            </w:rPr>
          </w:pPr>
          <w:hyperlink w:anchor="_Toc221277903" w:history="1">
            <w:r w:rsidRPr="000F6CEF">
              <w:rPr>
                <w:rStyle w:val="Hyperlink"/>
                <w:noProof/>
              </w:rPr>
              <w:t>16.1 FOR QUALITATIVE STUDIES</w:t>
            </w:r>
            <w:r>
              <w:rPr>
                <w:noProof/>
                <w:webHidden/>
              </w:rPr>
              <w:tab/>
            </w:r>
            <w:r>
              <w:rPr>
                <w:noProof/>
                <w:webHidden/>
              </w:rPr>
              <w:fldChar w:fldCharType="begin"/>
            </w:r>
            <w:r>
              <w:rPr>
                <w:noProof/>
                <w:webHidden/>
              </w:rPr>
              <w:instrText xml:space="preserve"> PAGEREF _Toc221277903 \h </w:instrText>
            </w:r>
            <w:r>
              <w:rPr>
                <w:noProof/>
                <w:webHidden/>
              </w:rPr>
            </w:r>
            <w:r>
              <w:rPr>
                <w:noProof/>
                <w:webHidden/>
              </w:rPr>
              <w:fldChar w:fldCharType="separate"/>
            </w:r>
            <w:r>
              <w:rPr>
                <w:noProof/>
                <w:webHidden/>
              </w:rPr>
              <w:t>6</w:t>
            </w:r>
            <w:r>
              <w:rPr>
                <w:noProof/>
                <w:webHidden/>
              </w:rPr>
              <w:fldChar w:fldCharType="end"/>
            </w:r>
          </w:hyperlink>
        </w:p>
        <w:p w14:paraId="02260CB2" w14:textId="7BB5BDC7" w:rsidR="002D16CB" w:rsidRDefault="002D16CB">
          <w:pPr>
            <w:pStyle w:val="TOC3"/>
            <w:tabs>
              <w:tab w:val="right" w:leader="dot" w:pos="8630"/>
            </w:tabs>
            <w:rPr>
              <w:noProof/>
            </w:rPr>
          </w:pPr>
          <w:hyperlink w:anchor="_Toc221277904" w:history="1">
            <w:r w:rsidRPr="000F6CEF">
              <w:rPr>
                <w:rStyle w:val="Hyperlink"/>
                <w:noProof/>
              </w:rPr>
              <w:t>16.2 FOR QUANTITATIVE STUDIES</w:t>
            </w:r>
            <w:r>
              <w:rPr>
                <w:noProof/>
                <w:webHidden/>
              </w:rPr>
              <w:tab/>
            </w:r>
            <w:r>
              <w:rPr>
                <w:noProof/>
                <w:webHidden/>
              </w:rPr>
              <w:fldChar w:fldCharType="begin"/>
            </w:r>
            <w:r>
              <w:rPr>
                <w:noProof/>
                <w:webHidden/>
              </w:rPr>
              <w:instrText xml:space="preserve"> PAGEREF _Toc221277904 \h </w:instrText>
            </w:r>
            <w:r>
              <w:rPr>
                <w:noProof/>
                <w:webHidden/>
              </w:rPr>
            </w:r>
            <w:r>
              <w:rPr>
                <w:noProof/>
                <w:webHidden/>
              </w:rPr>
              <w:fldChar w:fldCharType="separate"/>
            </w:r>
            <w:r>
              <w:rPr>
                <w:noProof/>
                <w:webHidden/>
              </w:rPr>
              <w:t>6</w:t>
            </w:r>
            <w:r>
              <w:rPr>
                <w:noProof/>
                <w:webHidden/>
              </w:rPr>
              <w:fldChar w:fldCharType="end"/>
            </w:r>
          </w:hyperlink>
        </w:p>
        <w:p w14:paraId="08C1CBF4" w14:textId="27E63F79" w:rsidR="002D16CB" w:rsidRDefault="002D16CB">
          <w:pPr>
            <w:pStyle w:val="TOC3"/>
            <w:tabs>
              <w:tab w:val="right" w:leader="dot" w:pos="8630"/>
            </w:tabs>
            <w:rPr>
              <w:noProof/>
            </w:rPr>
          </w:pPr>
          <w:hyperlink w:anchor="_Toc221277905" w:history="1">
            <w:r w:rsidRPr="000F6CEF">
              <w:rPr>
                <w:rStyle w:val="Hyperlink"/>
                <w:noProof/>
              </w:rPr>
              <w:t>16.3 FOR MIXED METHODS STUDIES</w:t>
            </w:r>
            <w:r>
              <w:rPr>
                <w:noProof/>
                <w:webHidden/>
              </w:rPr>
              <w:tab/>
            </w:r>
            <w:r>
              <w:rPr>
                <w:noProof/>
                <w:webHidden/>
              </w:rPr>
              <w:fldChar w:fldCharType="begin"/>
            </w:r>
            <w:r>
              <w:rPr>
                <w:noProof/>
                <w:webHidden/>
              </w:rPr>
              <w:instrText xml:space="preserve"> PAGEREF _Toc221277905 \h </w:instrText>
            </w:r>
            <w:r>
              <w:rPr>
                <w:noProof/>
                <w:webHidden/>
              </w:rPr>
            </w:r>
            <w:r>
              <w:rPr>
                <w:noProof/>
                <w:webHidden/>
              </w:rPr>
              <w:fldChar w:fldCharType="separate"/>
            </w:r>
            <w:r>
              <w:rPr>
                <w:noProof/>
                <w:webHidden/>
              </w:rPr>
              <w:t>6</w:t>
            </w:r>
            <w:r>
              <w:rPr>
                <w:noProof/>
                <w:webHidden/>
              </w:rPr>
              <w:fldChar w:fldCharType="end"/>
            </w:r>
          </w:hyperlink>
        </w:p>
        <w:p w14:paraId="0DBA0778" w14:textId="5E7ABAFB" w:rsidR="002D16CB" w:rsidRDefault="002D16CB">
          <w:pPr>
            <w:pStyle w:val="TOC2"/>
            <w:tabs>
              <w:tab w:val="right" w:leader="dot" w:pos="8630"/>
            </w:tabs>
            <w:rPr>
              <w:noProof/>
            </w:rPr>
          </w:pPr>
          <w:hyperlink w:anchor="_Toc221277906" w:history="1">
            <w:r w:rsidRPr="000F6CEF">
              <w:rPr>
                <w:rStyle w:val="Hyperlink"/>
                <w:noProof/>
              </w:rPr>
              <w:t>17. TARGET JOURNAL STANDARDS (BUSINESS AND MANAGEMENT)</w:t>
            </w:r>
            <w:r>
              <w:rPr>
                <w:noProof/>
                <w:webHidden/>
              </w:rPr>
              <w:tab/>
            </w:r>
            <w:r>
              <w:rPr>
                <w:noProof/>
                <w:webHidden/>
              </w:rPr>
              <w:fldChar w:fldCharType="begin"/>
            </w:r>
            <w:r>
              <w:rPr>
                <w:noProof/>
                <w:webHidden/>
              </w:rPr>
              <w:instrText xml:space="preserve"> PAGEREF _Toc221277906 \h </w:instrText>
            </w:r>
            <w:r>
              <w:rPr>
                <w:noProof/>
                <w:webHidden/>
              </w:rPr>
            </w:r>
            <w:r>
              <w:rPr>
                <w:noProof/>
                <w:webHidden/>
              </w:rPr>
              <w:fldChar w:fldCharType="separate"/>
            </w:r>
            <w:r>
              <w:rPr>
                <w:noProof/>
                <w:webHidden/>
              </w:rPr>
              <w:t>6</w:t>
            </w:r>
            <w:r>
              <w:rPr>
                <w:noProof/>
                <w:webHidden/>
              </w:rPr>
              <w:fldChar w:fldCharType="end"/>
            </w:r>
          </w:hyperlink>
        </w:p>
        <w:p w14:paraId="34BD3710" w14:textId="0B504A9F" w:rsidR="002D16CB" w:rsidRDefault="002D16CB">
          <w:pPr>
            <w:pStyle w:val="TOC3"/>
            <w:tabs>
              <w:tab w:val="right" w:leader="dot" w:pos="8630"/>
            </w:tabs>
            <w:rPr>
              <w:noProof/>
            </w:rPr>
          </w:pPr>
          <w:hyperlink w:anchor="_Toc221277907" w:history="1">
            <w:r w:rsidRPr="000F6CEF">
              <w:rPr>
                <w:rStyle w:val="Hyperlink"/>
                <w:noProof/>
              </w:rPr>
              <w:t>17.1 Qualitative Research - Top Journals</w:t>
            </w:r>
            <w:r>
              <w:rPr>
                <w:noProof/>
                <w:webHidden/>
              </w:rPr>
              <w:tab/>
            </w:r>
            <w:r>
              <w:rPr>
                <w:noProof/>
                <w:webHidden/>
              </w:rPr>
              <w:fldChar w:fldCharType="begin"/>
            </w:r>
            <w:r>
              <w:rPr>
                <w:noProof/>
                <w:webHidden/>
              </w:rPr>
              <w:instrText xml:space="preserve"> PAGEREF _Toc221277907 \h </w:instrText>
            </w:r>
            <w:r>
              <w:rPr>
                <w:noProof/>
                <w:webHidden/>
              </w:rPr>
            </w:r>
            <w:r>
              <w:rPr>
                <w:noProof/>
                <w:webHidden/>
              </w:rPr>
              <w:fldChar w:fldCharType="separate"/>
            </w:r>
            <w:r>
              <w:rPr>
                <w:noProof/>
                <w:webHidden/>
              </w:rPr>
              <w:t>6</w:t>
            </w:r>
            <w:r>
              <w:rPr>
                <w:noProof/>
                <w:webHidden/>
              </w:rPr>
              <w:fldChar w:fldCharType="end"/>
            </w:r>
          </w:hyperlink>
        </w:p>
        <w:p w14:paraId="59F63F69" w14:textId="4128454F" w:rsidR="002D16CB" w:rsidRDefault="002D16CB">
          <w:pPr>
            <w:pStyle w:val="TOC3"/>
            <w:tabs>
              <w:tab w:val="right" w:leader="dot" w:pos="8630"/>
            </w:tabs>
            <w:rPr>
              <w:noProof/>
            </w:rPr>
          </w:pPr>
          <w:hyperlink w:anchor="_Toc221277908" w:history="1">
            <w:r w:rsidRPr="000F6CEF">
              <w:rPr>
                <w:rStyle w:val="Hyperlink"/>
                <w:noProof/>
              </w:rPr>
              <w:t>17.2 Quantitative Research - Top Journals</w:t>
            </w:r>
            <w:r>
              <w:rPr>
                <w:noProof/>
                <w:webHidden/>
              </w:rPr>
              <w:tab/>
            </w:r>
            <w:r>
              <w:rPr>
                <w:noProof/>
                <w:webHidden/>
              </w:rPr>
              <w:fldChar w:fldCharType="begin"/>
            </w:r>
            <w:r>
              <w:rPr>
                <w:noProof/>
                <w:webHidden/>
              </w:rPr>
              <w:instrText xml:space="preserve"> PAGEREF _Toc221277908 \h </w:instrText>
            </w:r>
            <w:r>
              <w:rPr>
                <w:noProof/>
                <w:webHidden/>
              </w:rPr>
            </w:r>
            <w:r>
              <w:rPr>
                <w:noProof/>
                <w:webHidden/>
              </w:rPr>
              <w:fldChar w:fldCharType="separate"/>
            </w:r>
            <w:r>
              <w:rPr>
                <w:noProof/>
                <w:webHidden/>
              </w:rPr>
              <w:t>6</w:t>
            </w:r>
            <w:r>
              <w:rPr>
                <w:noProof/>
                <w:webHidden/>
              </w:rPr>
              <w:fldChar w:fldCharType="end"/>
            </w:r>
          </w:hyperlink>
        </w:p>
        <w:p w14:paraId="56EB7220" w14:textId="79FF915D" w:rsidR="002D16CB" w:rsidRDefault="002D16CB">
          <w:pPr>
            <w:pStyle w:val="TOC2"/>
            <w:tabs>
              <w:tab w:val="right" w:leader="dot" w:pos="8630"/>
            </w:tabs>
            <w:rPr>
              <w:noProof/>
            </w:rPr>
          </w:pPr>
          <w:hyperlink w:anchor="_Toc221277909" w:history="1">
            <w:r w:rsidRPr="000F6CEF">
              <w:rPr>
                <w:rStyle w:val="Hyperlink"/>
                <w:noProof/>
              </w:rPr>
              <w:t>18. SUMMARY: QUICK REFERENCE TABLES</w:t>
            </w:r>
            <w:r>
              <w:rPr>
                <w:noProof/>
                <w:webHidden/>
              </w:rPr>
              <w:tab/>
            </w:r>
            <w:r>
              <w:rPr>
                <w:noProof/>
                <w:webHidden/>
              </w:rPr>
              <w:fldChar w:fldCharType="begin"/>
            </w:r>
            <w:r>
              <w:rPr>
                <w:noProof/>
                <w:webHidden/>
              </w:rPr>
              <w:instrText xml:space="preserve"> PAGEREF _Toc221277909 \h </w:instrText>
            </w:r>
            <w:r>
              <w:rPr>
                <w:noProof/>
                <w:webHidden/>
              </w:rPr>
            </w:r>
            <w:r>
              <w:rPr>
                <w:noProof/>
                <w:webHidden/>
              </w:rPr>
              <w:fldChar w:fldCharType="separate"/>
            </w:r>
            <w:r>
              <w:rPr>
                <w:noProof/>
                <w:webHidden/>
              </w:rPr>
              <w:t>6</w:t>
            </w:r>
            <w:r>
              <w:rPr>
                <w:noProof/>
                <w:webHidden/>
              </w:rPr>
              <w:fldChar w:fldCharType="end"/>
            </w:r>
          </w:hyperlink>
        </w:p>
        <w:p w14:paraId="21862904" w14:textId="1A900335" w:rsidR="002D16CB" w:rsidRDefault="002D16CB">
          <w:pPr>
            <w:pStyle w:val="TOC3"/>
            <w:tabs>
              <w:tab w:val="right" w:leader="dot" w:pos="8630"/>
            </w:tabs>
            <w:rPr>
              <w:noProof/>
            </w:rPr>
          </w:pPr>
          <w:hyperlink w:anchor="_Toc221277910" w:history="1">
            <w:r w:rsidRPr="000F6CEF">
              <w:rPr>
                <w:rStyle w:val="Hyperlink"/>
                <w:noProof/>
              </w:rPr>
              <w:t>18.1 QUALITATIVE RESEARCH QUICK REFERENCE</w:t>
            </w:r>
            <w:r>
              <w:rPr>
                <w:noProof/>
                <w:webHidden/>
              </w:rPr>
              <w:tab/>
            </w:r>
            <w:r>
              <w:rPr>
                <w:noProof/>
                <w:webHidden/>
              </w:rPr>
              <w:fldChar w:fldCharType="begin"/>
            </w:r>
            <w:r>
              <w:rPr>
                <w:noProof/>
                <w:webHidden/>
              </w:rPr>
              <w:instrText xml:space="preserve"> PAGEREF _Toc221277910 \h </w:instrText>
            </w:r>
            <w:r>
              <w:rPr>
                <w:noProof/>
                <w:webHidden/>
              </w:rPr>
            </w:r>
            <w:r>
              <w:rPr>
                <w:noProof/>
                <w:webHidden/>
              </w:rPr>
              <w:fldChar w:fldCharType="separate"/>
            </w:r>
            <w:r>
              <w:rPr>
                <w:noProof/>
                <w:webHidden/>
              </w:rPr>
              <w:t>6</w:t>
            </w:r>
            <w:r>
              <w:rPr>
                <w:noProof/>
                <w:webHidden/>
              </w:rPr>
              <w:fldChar w:fldCharType="end"/>
            </w:r>
          </w:hyperlink>
        </w:p>
        <w:p w14:paraId="32E04DCE" w14:textId="6FB0BF6B" w:rsidR="002D16CB" w:rsidRDefault="002D16CB">
          <w:pPr>
            <w:pStyle w:val="TOC3"/>
            <w:tabs>
              <w:tab w:val="right" w:leader="dot" w:pos="8630"/>
            </w:tabs>
            <w:rPr>
              <w:noProof/>
            </w:rPr>
          </w:pPr>
          <w:hyperlink w:anchor="_Toc221277911" w:history="1">
            <w:r w:rsidRPr="000F6CEF">
              <w:rPr>
                <w:rStyle w:val="Hyperlink"/>
                <w:noProof/>
              </w:rPr>
              <w:t>18.2 QUANTITATIVE RESEARCH QUICK REFERENCE</w:t>
            </w:r>
            <w:r>
              <w:rPr>
                <w:noProof/>
                <w:webHidden/>
              </w:rPr>
              <w:tab/>
            </w:r>
            <w:r>
              <w:rPr>
                <w:noProof/>
                <w:webHidden/>
              </w:rPr>
              <w:fldChar w:fldCharType="begin"/>
            </w:r>
            <w:r>
              <w:rPr>
                <w:noProof/>
                <w:webHidden/>
              </w:rPr>
              <w:instrText xml:space="preserve"> PAGEREF _Toc221277911 \h </w:instrText>
            </w:r>
            <w:r>
              <w:rPr>
                <w:noProof/>
                <w:webHidden/>
              </w:rPr>
            </w:r>
            <w:r>
              <w:rPr>
                <w:noProof/>
                <w:webHidden/>
              </w:rPr>
              <w:fldChar w:fldCharType="separate"/>
            </w:r>
            <w:r>
              <w:rPr>
                <w:noProof/>
                <w:webHidden/>
              </w:rPr>
              <w:t>6</w:t>
            </w:r>
            <w:r>
              <w:rPr>
                <w:noProof/>
                <w:webHidden/>
              </w:rPr>
              <w:fldChar w:fldCharType="end"/>
            </w:r>
          </w:hyperlink>
        </w:p>
        <w:p w14:paraId="62159906" w14:textId="7081EBB0" w:rsidR="002D16CB" w:rsidRDefault="002D16CB">
          <w:pPr>
            <w:pStyle w:val="TOC3"/>
            <w:tabs>
              <w:tab w:val="right" w:leader="dot" w:pos="8630"/>
            </w:tabs>
            <w:rPr>
              <w:noProof/>
            </w:rPr>
          </w:pPr>
          <w:hyperlink w:anchor="_Toc221277912" w:history="1">
            <w:r w:rsidRPr="000F6CEF">
              <w:rPr>
                <w:rStyle w:val="Hyperlink"/>
                <w:noProof/>
              </w:rPr>
              <w:t>18.3 MIXED METHODS QUICK REFERENCE</w:t>
            </w:r>
            <w:r>
              <w:rPr>
                <w:noProof/>
                <w:webHidden/>
              </w:rPr>
              <w:tab/>
            </w:r>
            <w:r>
              <w:rPr>
                <w:noProof/>
                <w:webHidden/>
              </w:rPr>
              <w:fldChar w:fldCharType="begin"/>
            </w:r>
            <w:r>
              <w:rPr>
                <w:noProof/>
                <w:webHidden/>
              </w:rPr>
              <w:instrText xml:space="preserve"> PAGEREF _Toc221277912 \h </w:instrText>
            </w:r>
            <w:r>
              <w:rPr>
                <w:noProof/>
                <w:webHidden/>
              </w:rPr>
            </w:r>
            <w:r>
              <w:rPr>
                <w:noProof/>
                <w:webHidden/>
              </w:rPr>
              <w:fldChar w:fldCharType="separate"/>
            </w:r>
            <w:r>
              <w:rPr>
                <w:noProof/>
                <w:webHidden/>
              </w:rPr>
              <w:t>6</w:t>
            </w:r>
            <w:r>
              <w:rPr>
                <w:noProof/>
                <w:webHidden/>
              </w:rPr>
              <w:fldChar w:fldCharType="end"/>
            </w:r>
          </w:hyperlink>
        </w:p>
        <w:p w14:paraId="719C5611" w14:textId="651545ED" w:rsidR="002D16CB" w:rsidRDefault="002D16CB">
          <w:pPr>
            <w:pStyle w:val="TOC3"/>
            <w:tabs>
              <w:tab w:val="right" w:leader="dot" w:pos="8630"/>
            </w:tabs>
            <w:rPr>
              <w:noProof/>
            </w:rPr>
          </w:pPr>
          <w:hyperlink w:anchor="_Toc221277913" w:history="1">
            <w:r w:rsidRPr="000F6CEF">
              <w:rPr>
                <w:rStyle w:val="Hyperlink"/>
                <w:noProof/>
              </w:rPr>
              <w:t>18.4 KEY PRINCIPLE</w:t>
            </w:r>
            <w:r>
              <w:rPr>
                <w:noProof/>
                <w:webHidden/>
              </w:rPr>
              <w:tab/>
            </w:r>
            <w:r>
              <w:rPr>
                <w:noProof/>
                <w:webHidden/>
              </w:rPr>
              <w:fldChar w:fldCharType="begin"/>
            </w:r>
            <w:r>
              <w:rPr>
                <w:noProof/>
                <w:webHidden/>
              </w:rPr>
              <w:instrText xml:space="preserve"> PAGEREF _Toc221277913 \h </w:instrText>
            </w:r>
            <w:r>
              <w:rPr>
                <w:noProof/>
                <w:webHidden/>
              </w:rPr>
            </w:r>
            <w:r>
              <w:rPr>
                <w:noProof/>
                <w:webHidden/>
              </w:rPr>
              <w:fldChar w:fldCharType="separate"/>
            </w:r>
            <w:r>
              <w:rPr>
                <w:noProof/>
                <w:webHidden/>
              </w:rPr>
              <w:t>6</w:t>
            </w:r>
            <w:r>
              <w:rPr>
                <w:noProof/>
                <w:webHidden/>
              </w:rPr>
              <w:fldChar w:fldCharType="end"/>
            </w:r>
          </w:hyperlink>
        </w:p>
        <w:p w14:paraId="36287F35" w14:textId="7C287C0C" w:rsidR="002D16CB" w:rsidRDefault="002D16CB">
          <w:r>
            <w:rPr>
              <w:b/>
              <w:bCs/>
              <w:noProof/>
            </w:rPr>
            <w:lastRenderedPageBreak/>
            <w:fldChar w:fldCharType="end"/>
          </w:r>
        </w:p>
      </w:sdtContent>
    </w:sdt>
    <w:p w14:paraId="7552E666" w14:textId="77777777" w:rsidR="00AB366D" w:rsidRDefault="00CE379F">
      <w:r>
        <w:br w:type="page"/>
      </w:r>
    </w:p>
    <w:p w14:paraId="085DD038" w14:textId="77777777" w:rsidR="00AB366D" w:rsidRDefault="00CE379F">
      <w:pPr>
        <w:pStyle w:val="Heading1"/>
      </w:pPr>
      <w:bookmarkStart w:id="0" w:name="_Toc221277822"/>
      <w:r>
        <w:rPr>
          <w:color w:val="00008B"/>
          <w:sz w:val="32"/>
        </w:rPr>
        <w:lastRenderedPageBreak/>
        <w:t>PART 1: INTRODUCTION AND FOUNDATIONS</w:t>
      </w:r>
      <w:bookmarkEnd w:id="0"/>
    </w:p>
    <w:p w14:paraId="12099CE2" w14:textId="77777777" w:rsidR="00AB366D" w:rsidRDefault="00CE379F">
      <w:pPr>
        <w:pStyle w:val="Heading2"/>
      </w:pPr>
      <w:bookmarkStart w:id="1" w:name="_Toc221277823"/>
      <w:r>
        <w:rPr>
          <w:sz w:val="28"/>
        </w:rPr>
        <w:t>1. INTRODUCTION</w:t>
      </w:r>
      <w:bookmarkEnd w:id="1"/>
    </w:p>
    <w:p w14:paraId="15D447D8" w14:textId="77777777" w:rsidR="00AB366D" w:rsidRDefault="00CE379F">
      <w:r>
        <w:t>This document provides comprehensive guidance on sample size determination for doctoral students in business and management. It synthesises expert opinion from the National Centre for Research Methods (NCRM) review paper 'How Many Qualitative Interviews is Enough?' and extends this with specific guidance for qualitative, quantitative, and mixed methods approaches relevant to business and management research.</w:t>
      </w:r>
    </w:p>
    <w:p w14:paraId="0BD4F6B9" w14:textId="77777777" w:rsidR="00AB366D" w:rsidRDefault="00CE379F">
      <w:r>
        <w:t>The guidance is organised by research approach and includes:</w:t>
      </w:r>
    </w:p>
    <w:p w14:paraId="0409D51A" w14:textId="77777777" w:rsidR="00AB366D" w:rsidRDefault="00CE379F">
      <w:pPr>
        <w:pStyle w:val="ListBullet"/>
      </w:pPr>
      <w:r>
        <w:t>Evidence-based recommendations with verifiable citations</w:t>
      </w:r>
    </w:p>
    <w:p w14:paraId="0840FB46" w14:textId="77777777" w:rsidR="00AB366D" w:rsidRDefault="00CE379F">
      <w:pPr>
        <w:pStyle w:val="ListBullet"/>
      </w:pPr>
      <w:r>
        <w:t>Paradigm and method-specific guidance</w:t>
      </w:r>
    </w:p>
    <w:p w14:paraId="3FF46214" w14:textId="77777777" w:rsidR="00AB366D" w:rsidRDefault="00CE379F">
      <w:pPr>
        <w:pStyle w:val="ListBullet"/>
      </w:pPr>
      <w:r>
        <w:t>Practical advice for doctoral students</w:t>
      </w:r>
    </w:p>
    <w:p w14:paraId="1D637534" w14:textId="77777777" w:rsidR="00AB366D" w:rsidRDefault="00CE379F">
      <w:pPr>
        <w:pStyle w:val="ListBullet"/>
      </w:pPr>
      <w:r>
        <w:t>Debunking of common myths about 'magic numbers'</w:t>
      </w:r>
    </w:p>
    <w:p w14:paraId="0B9420DD" w14:textId="77777777" w:rsidR="00AB366D" w:rsidRDefault="00CE379F">
      <w:r>
        <w:rPr>
          <w:b/>
        </w:rPr>
        <w:t>Key Principle:</w:t>
      </w:r>
    </w:p>
    <w:p w14:paraId="4CBD7103" w14:textId="77777777" w:rsidR="00AB366D" w:rsidRDefault="00CE379F">
      <w:r>
        <w:t>There is no universal 'magic number' for any research approach. Sample size determination is a reasoned, justified decision based on your specific research questions, methodological approach, analytical strategy, resources and constraints, and standards in your field.</w:t>
      </w:r>
    </w:p>
    <w:p w14:paraId="1AA558CF" w14:textId="77777777" w:rsidR="00AB366D" w:rsidRDefault="00CE379F">
      <w:pPr>
        <w:pStyle w:val="Heading2"/>
      </w:pPr>
      <w:bookmarkStart w:id="2" w:name="_Toc221277824"/>
      <w:r>
        <w:rPr>
          <w:sz w:val="28"/>
        </w:rPr>
        <w:t>2. ANALYSIS OF 'HOW MANY QUALITATIVE INTERVIEWS IS ENOUGH?'</w:t>
      </w:r>
      <w:bookmarkEnd w:id="2"/>
    </w:p>
    <w:p w14:paraId="544CB312" w14:textId="77777777" w:rsidR="00AB366D" w:rsidRDefault="00CE379F">
      <w:pPr>
        <w:pStyle w:val="Heading3"/>
      </w:pPr>
      <w:bookmarkStart w:id="3" w:name="_Toc221277825"/>
      <w:r>
        <w:rPr>
          <w:sz w:val="24"/>
        </w:rPr>
        <w:t>2.1 Overview</w:t>
      </w:r>
      <w:bookmarkEnd w:id="3"/>
    </w:p>
    <w:p w14:paraId="1D7EAA62" w14:textId="77777777" w:rsidR="00AB366D" w:rsidRDefault="00CE379F">
      <w:r>
        <w:rPr>
          <w:i/>
          <w:color w:val="696969"/>
          <w:sz w:val="20"/>
        </w:rPr>
        <w:t>Baker, S.E. and Edwards, R. (2012) How Many Qualitative Interviews is Enough? Expert Voices and Early Career Reflections on Sampling and Cases in Qualitative Research. National Centre for Research Methods Review Paper. Southampton: NCRM.</w:t>
      </w:r>
    </w:p>
    <w:p w14:paraId="1F5B3A36" w14:textId="77777777" w:rsidR="00AB366D" w:rsidRDefault="00CE379F">
      <w:r>
        <w:t>The NCRM Methods Review paper gathered responses from 14 renowned qualitative methodologists and 5 early career researchers addressing the question: 'How many qualitative interviews is enough?'</w:t>
      </w:r>
    </w:p>
    <w:p w14:paraId="09D4DD79" w14:textId="77777777" w:rsidR="00AB366D" w:rsidRDefault="00CE379F">
      <w:r>
        <w:rPr>
          <w:b/>
        </w:rPr>
        <w:t>Key Finding: The recurring answer is 'it depends' – but the value lies in understanding what it depends upon.</w:t>
      </w:r>
    </w:p>
    <w:p w14:paraId="464112BE" w14:textId="77777777" w:rsidR="00AB366D" w:rsidRDefault="00CE379F">
      <w:pPr>
        <w:pStyle w:val="Heading3"/>
      </w:pPr>
      <w:bookmarkStart w:id="4" w:name="_Toc221277826"/>
      <w:r>
        <w:rPr>
          <w:sz w:val="24"/>
        </w:rPr>
        <w:t>2.2 Summary of Key Themes from NCRM Review</w:t>
      </w:r>
      <w:bookmarkEnd w:id="4"/>
    </w:p>
    <w:p w14:paraId="4978EE2C" w14:textId="77777777" w:rsidR="00AB366D" w:rsidRDefault="00CE379F">
      <w:r>
        <w:rPr>
          <w:b/>
        </w:rPr>
        <w:t>Minimum Numbers Mentioned:</w:t>
      </w:r>
    </w:p>
    <w:p w14:paraId="3F55DE15" w14:textId="77777777" w:rsidR="00AB366D" w:rsidRDefault="00CE379F">
      <w:pPr>
        <w:pStyle w:val="ListBullet"/>
      </w:pPr>
      <w:r>
        <w:t>Undergraduate work: 4-12 interviews</w:t>
      </w:r>
    </w:p>
    <w:p w14:paraId="5C35AC23" w14:textId="77777777" w:rsidR="00AB366D" w:rsidRDefault="00CE379F">
      <w:pPr>
        <w:pStyle w:val="ListBullet"/>
      </w:pPr>
      <w:r>
        <w:t>MA thesis: 12-30 interviews</w:t>
      </w:r>
    </w:p>
    <w:p w14:paraId="121992C2" w14:textId="77777777" w:rsidR="00AB366D" w:rsidRDefault="00CE379F">
      <w:pPr>
        <w:pStyle w:val="ListBullet"/>
      </w:pPr>
      <w:r>
        <w:t>PhD dissertation: 20-60 interviews (most commonly 30-50)</w:t>
      </w:r>
    </w:p>
    <w:p w14:paraId="7A1FE05C" w14:textId="77777777" w:rsidR="00AB366D" w:rsidRDefault="00CE379F">
      <w:pPr>
        <w:pStyle w:val="ListBullet"/>
      </w:pPr>
      <w:r>
        <w:t>Funded professional research: Often 60-150+</w:t>
      </w:r>
    </w:p>
    <w:p w14:paraId="33EF18FE" w14:textId="77777777" w:rsidR="00AB366D" w:rsidRDefault="00CE379F">
      <w:r>
        <w:rPr>
          <w:b/>
        </w:rPr>
        <w:t>Critical Considerations:</w:t>
      </w:r>
    </w:p>
    <w:p w14:paraId="769E8D94" w14:textId="77777777" w:rsidR="00AB366D" w:rsidRDefault="00CE379F">
      <w:pPr>
        <w:pStyle w:val="ListBullet"/>
      </w:pPr>
      <w:r>
        <w:lastRenderedPageBreak/>
        <w:t>Saturation - Most commonly cited criterion</w:t>
      </w:r>
    </w:p>
    <w:p w14:paraId="3BAA67A5" w14:textId="77777777" w:rsidR="00AB366D" w:rsidRDefault="00CE379F">
      <w:pPr>
        <w:pStyle w:val="ListBullet"/>
      </w:pPr>
      <w:r>
        <w:t>Research Purpose - Exploration vs comparison vs depth vs breadth</w:t>
      </w:r>
    </w:p>
    <w:p w14:paraId="1356E89B" w14:textId="77777777" w:rsidR="00AB366D" w:rsidRDefault="00CE379F">
      <w:pPr>
        <w:pStyle w:val="ListBullet"/>
      </w:pPr>
      <w:r>
        <w:t>Epistemic Community - Disciplinary expectations</w:t>
      </w:r>
    </w:p>
    <w:p w14:paraId="0826369D" w14:textId="77777777" w:rsidR="00AB366D" w:rsidRDefault="00CE379F">
      <w:pPr>
        <w:pStyle w:val="ListBullet"/>
      </w:pPr>
      <w:r>
        <w:t>Methodological Approach - Grounded theory, case study, narrative, phenomenology</w:t>
      </w:r>
    </w:p>
    <w:p w14:paraId="3D09D045" w14:textId="77777777" w:rsidR="00AB366D" w:rsidRDefault="00CE379F">
      <w:pPr>
        <w:pStyle w:val="ListBullet"/>
      </w:pPr>
      <w:r>
        <w:t>Practical Constraints - Time, funding, access</w:t>
      </w:r>
    </w:p>
    <w:p w14:paraId="3C87B97D" w14:textId="77777777" w:rsidR="00AB366D" w:rsidRDefault="00CE379F">
      <w:pPr>
        <w:pStyle w:val="ListBullet"/>
      </w:pPr>
      <w:r>
        <w:t>Quality over Quantity - Rich, deep analysis often more valuable</w:t>
      </w:r>
    </w:p>
    <w:p w14:paraId="3DE3C2C2" w14:textId="77777777" w:rsidR="00AB366D" w:rsidRDefault="00CE379F">
      <w:pPr>
        <w:pStyle w:val="ListBullet"/>
      </w:pPr>
      <w:r>
        <w:t>Mixed Methods - May require fewer interviews</w:t>
      </w:r>
    </w:p>
    <w:p w14:paraId="65B357DA" w14:textId="77777777" w:rsidR="00AB366D" w:rsidRDefault="00CE379F">
      <w:r>
        <w:rPr>
          <w:b/>
        </w:rPr>
        <w:t>Important Note: The overwhelming consensus is that there is no magic number.</w:t>
      </w:r>
    </w:p>
    <w:p w14:paraId="2C3E3C0F" w14:textId="77777777" w:rsidR="00AB366D" w:rsidRDefault="00CE379F">
      <w:r>
        <w:br w:type="page"/>
      </w:r>
    </w:p>
    <w:p w14:paraId="6A92DA92" w14:textId="77777777" w:rsidR="00AB366D" w:rsidRDefault="00CE379F">
      <w:pPr>
        <w:pStyle w:val="Heading1"/>
      </w:pPr>
      <w:bookmarkStart w:id="5" w:name="_Toc221277827"/>
      <w:r>
        <w:rPr>
          <w:color w:val="00008B"/>
          <w:sz w:val="32"/>
        </w:rPr>
        <w:lastRenderedPageBreak/>
        <w:t>PART 2: QUALITATIVE RESEARCH SAMPLE SIZES</w:t>
      </w:r>
      <w:bookmarkEnd w:id="5"/>
    </w:p>
    <w:p w14:paraId="1ED80C0D" w14:textId="77777777" w:rsidR="00AB366D" w:rsidRDefault="00CE379F">
      <w:pPr>
        <w:pStyle w:val="Heading2"/>
      </w:pPr>
      <w:bookmarkStart w:id="6" w:name="_Toc221277828"/>
      <w:r>
        <w:rPr>
          <w:sz w:val="28"/>
        </w:rPr>
        <w:t>3. OVERVIEW OF QUALITATIVE SAMPLE SIZE DETERMINATION</w:t>
      </w:r>
      <w:bookmarkEnd w:id="6"/>
    </w:p>
    <w:p w14:paraId="61530F9C" w14:textId="77777777" w:rsidR="00AB366D" w:rsidRDefault="00CE379F">
      <w:pPr>
        <w:pStyle w:val="Heading3"/>
      </w:pPr>
      <w:bookmarkStart w:id="7" w:name="_Toc221277829"/>
      <w:r>
        <w:rPr>
          <w:sz w:val="24"/>
        </w:rPr>
        <w:t>3.1 General Principles</w:t>
      </w:r>
      <w:bookmarkEnd w:id="7"/>
    </w:p>
    <w:p w14:paraId="4A8AB90D" w14:textId="77777777" w:rsidR="00AB366D" w:rsidRDefault="00CE379F">
      <w:r>
        <w:rPr>
          <w:i/>
          <w:color w:val="696969"/>
          <w:sz w:val="20"/>
        </w:rPr>
        <w:t>Patton, M.Q. (2015) Qualitative Research &amp; Evaluation Methods, 4th ed. Thousand Oaks, CA: Sage Publications.</w:t>
      </w:r>
    </w:p>
    <w:p w14:paraId="46E9F858" w14:textId="77777777" w:rsidR="00AB366D" w:rsidRDefault="00CE379F">
      <w:r>
        <w:t>Position: 'There are no rules for sample size in qualitative inquiry. Sample size depends on what you want to know, the purpose of the inquiry, what's at stake, what will be useful, what will have credibility, and what can be done with available time and resources' (p. 311).</w:t>
      </w:r>
    </w:p>
    <w:p w14:paraId="18E932E5" w14:textId="77777777" w:rsidR="00AB366D" w:rsidRDefault="00CE379F">
      <w:r>
        <w:rPr>
          <w:i/>
          <w:color w:val="696969"/>
          <w:sz w:val="20"/>
        </w:rPr>
        <w:t>Sandelowski, M. (1995) 'Sample size in qualitative research', Research in Nursing &amp; Health, 18(2): 179-183.</w:t>
      </w:r>
    </w:p>
    <w:p w14:paraId="45523662" w14:textId="77777777" w:rsidR="00AB366D" w:rsidRDefault="00CE379F">
      <w:r>
        <w:t>Key argument: Sample size in qualitative research is a matter of judgement and experience.</w:t>
      </w:r>
    </w:p>
    <w:p w14:paraId="7DFD3A78" w14:textId="77777777" w:rsidR="00AB366D" w:rsidRDefault="00CE379F">
      <w:pPr>
        <w:pStyle w:val="Heading3"/>
      </w:pPr>
      <w:bookmarkStart w:id="8" w:name="_Toc221277830"/>
      <w:r>
        <w:rPr>
          <w:sz w:val="24"/>
        </w:rPr>
        <w:t>3.2 Key Empirical Studies</w:t>
      </w:r>
      <w:bookmarkEnd w:id="8"/>
    </w:p>
    <w:p w14:paraId="76B90ADF" w14:textId="77777777" w:rsidR="00AB366D" w:rsidRDefault="00CE379F">
      <w:r>
        <w:rPr>
          <w:b/>
        </w:rPr>
        <w:t>Most Frequently Cited Study</w:t>
      </w:r>
    </w:p>
    <w:p w14:paraId="33E301D3" w14:textId="77777777" w:rsidR="00AB366D" w:rsidRDefault="00CE379F">
      <w:r>
        <w:rPr>
          <w:i/>
          <w:color w:val="696969"/>
          <w:sz w:val="20"/>
        </w:rPr>
        <w:t>Guest, G., Bunce, A. and Johnson, L. (2006) 'How many interviews are enough? An experiment with data saturation and variability', Field Methods, 18(1): 59-82.</w:t>
      </w:r>
    </w:p>
    <w:p w14:paraId="26C9DC63" w14:textId="77777777" w:rsidR="00AB366D" w:rsidRDefault="00CE379F">
      <w:r>
        <w:t>Finding: Data saturation occurred at 12 interviews for homogeneous samples with focused research questions.</w:t>
      </w:r>
    </w:p>
    <w:p w14:paraId="2918888D" w14:textId="77777777" w:rsidR="00AB366D" w:rsidRDefault="00CE379F">
      <w:r>
        <w:t>Important caveat:</w:t>
      </w:r>
    </w:p>
    <w:p w14:paraId="2D3B40BF" w14:textId="77777777" w:rsidR="00AB366D" w:rsidRDefault="00CE379F">
      <w:pPr>
        <w:pStyle w:val="ListBullet"/>
      </w:pPr>
      <w:r>
        <w:t>Relatively homogeneous participant groups</w:t>
      </w:r>
    </w:p>
    <w:p w14:paraId="552FA9B7" w14:textId="77777777" w:rsidR="00AB366D" w:rsidRDefault="00CE379F">
      <w:pPr>
        <w:pStyle w:val="ListBullet"/>
      </w:pPr>
      <w:r>
        <w:t>Clearly defined research objectives</w:t>
      </w:r>
    </w:p>
    <w:p w14:paraId="208EB284" w14:textId="77777777" w:rsidR="00AB366D" w:rsidRDefault="00CE379F">
      <w:pPr>
        <w:pStyle w:val="ListBullet"/>
      </w:pPr>
      <w:r>
        <w:t>Structured interview protocols</w:t>
      </w:r>
    </w:p>
    <w:p w14:paraId="1D632E0C" w14:textId="77777777" w:rsidR="00AB366D" w:rsidRDefault="00CE379F">
      <w:r>
        <w:rPr>
          <w:b/>
        </w:rPr>
        <w:t>PhD Studies Analysis</w:t>
      </w:r>
    </w:p>
    <w:p w14:paraId="00EA4FC4" w14:textId="77777777" w:rsidR="00AB366D" w:rsidRDefault="00CE379F">
      <w:r>
        <w:rPr>
          <w:i/>
          <w:color w:val="696969"/>
          <w:sz w:val="20"/>
        </w:rPr>
        <w:t>Mason, M. (2010) 'Sample size and saturation in PhD studies using qualitative interviews', Forum Qualitative Sozialforschung/Forum: Qualitative Social Research, 11(3), Art. 8.</w:t>
      </w:r>
    </w:p>
    <w:p w14:paraId="3802B7AB" w14:textId="77777777" w:rsidR="00AB366D" w:rsidRDefault="00CE379F">
      <w:r>
        <w:t>Analysis of PhD abstracts:</w:t>
      </w:r>
    </w:p>
    <w:p w14:paraId="5B4CEE11" w14:textId="77777777" w:rsidR="00AB366D" w:rsidRDefault="00CE379F">
      <w:pPr>
        <w:pStyle w:val="ListBullet"/>
      </w:pPr>
      <w:r>
        <w:t>Range: 1-95 interviews</w:t>
      </w:r>
    </w:p>
    <w:p w14:paraId="3155EA67" w14:textId="77777777" w:rsidR="00AB366D" w:rsidRDefault="00CE379F">
      <w:pPr>
        <w:pStyle w:val="ListBullet"/>
      </w:pPr>
      <w:r>
        <w:t>Mean: 31 interviews</w:t>
      </w:r>
    </w:p>
    <w:p w14:paraId="480E3E4B" w14:textId="77777777" w:rsidR="00AB366D" w:rsidRDefault="00CE379F">
      <w:pPr>
        <w:pStyle w:val="ListBullet"/>
      </w:pPr>
      <w:r>
        <w:t>Median: 28 interviews</w:t>
      </w:r>
    </w:p>
    <w:p w14:paraId="6578AB05" w14:textId="77777777" w:rsidR="00AB366D" w:rsidRDefault="00CE379F">
      <w:r>
        <w:rPr>
          <w:b/>
        </w:rPr>
        <w:t>Recent Comprehensive Review</w:t>
      </w:r>
    </w:p>
    <w:p w14:paraId="6145CE9C" w14:textId="77777777" w:rsidR="00AB366D" w:rsidRDefault="00CE379F">
      <w:r>
        <w:rPr>
          <w:i/>
          <w:color w:val="696969"/>
          <w:sz w:val="20"/>
        </w:rPr>
        <w:t>Wutich, A., Beresford, M. and Bernard, H.R. (2024) 'Sample sizes for 10 types of qualitative data analysis', Journal of Mixed Methods Research.</w:t>
      </w:r>
    </w:p>
    <w:p w14:paraId="4E1410CF" w14:textId="77777777" w:rsidR="00AB366D" w:rsidRDefault="00CE379F">
      <w:r>
        <w:lastRenderedPageBreak/>
        <w:t>Findings:</w:t>
      </w:r>
    </w:p>
    <w:p w14:paraId="72D5C2BE" w14:textId="77777777" w:rsidR="00AB366D" w:rsidRDefault="00CE379F">
      <w:pPr>
        <w:pStyle w:val="ListBullet"/>
      </w:pPr>
      <w:r>
        <w:t>Theme saturation: 9 interviews; 4 focus groups</w:t>
      </w:r>
    </w:p>
    <w:p w14:paraId="0D9CE24C" w14:textId="77777777" w:rsidR="00AB366D" w:rsidRDefault="00CE379F">
      <w:pPr>
        <w:pStyle w:val="ListBullet"/>
      </w:pPr>
      <w:r>
        <w:t>Meaning saturation: 24 interviews; 8 focus groups</w:t>
      </w:r>
    </w:p>
    <w:p w14:paraId="56A2270B" w14:textId="77777777" w:rsidR="00AB366D" w:rsidRDefault="00CE379F">
      <w:pPr>
        <w:pStyle w:val="ListBullet"/>
      </w:pPr>
      <w:r>
        <w:t>Theoretical saturation: 20-30+ interviews</w:t>
      </w:r>
    </w:p>
    <w:p w14:paraId="25C0BBFF" w14:textId="77777777" w:rsidR="00AB366D" w:rsidRDefault="00CE379F">
      <w:pPr>
        <w:pStyle w:val="ListBullet"/>
      </w:pPr>
      <w:r>
        <w:t>Metatheme saturation: 20-40 interviews per site</w:t>
      </w:r>
    </w:p>
    <w:p w14:paraId="6DF8E7CC" w14:textId="77777777" w:rsidR="00AB366D" w:rsidRDefault="00CE379F">
      <w:pPr>
        <w:pStyle w:val="ListBullet"/>
      </w:pPr>
      <w:r>
        <w:t>Ethnography: 50-81 data documents or 20-30 interviews</w:t>
      </w:r>
    </w:p>
    <w:p w14:paraId="00E165DD" w14:textId="77777777" w:rsidR="00AB366D" w:rsidRDefault="00CE379F">
      <w:pPr>
        <w:pStyle w:val="Heading3"/>
      </w:pPr>
      <w:bookmarkStart w:id="9" w:name="_Toc221277831"/>
      <w:r>
        <w:rPr>
          <w:sz w:val="24"/>
        </w:rPr>
        <w:t>3.3 Graduate-Level Guidelines</w:t>
      </w:r>
      <w:bookmarkEnd w:id="9"/>
    </w:p>
    <w:p w14:paraId="620D805D" w14:textId="77777777" w:rsidR="00AB366D" w:rsidRDefault="00CE379F">
      <w:r>
        <w:rPr>
          <w:i/>
          <w:color w:val="696969"/>
          <w:sz w:val="20"/>
        </w:rPr>
        <w:t>Warren, C.A.B. (2002) 'Qualitative interviewing', in J.F. Gubrium and J.A. Holstein (eds), Handbook of Interview Research. Thousand Oaks, CA: Sage.</w:t>
      </w:r>
    </w:p>
    <w:p w14:paraId="3B0248A7" w14:textId="77777777" w:rsidR="00AB366D" w:rsidRDefault="00CE379F">
      <w:r>
        <w:t>Recommendation: Minimum of 20-30 interviews for publication-quality qualitative research.</w:t>
      </w:r>
    </w:p>
    <w:p w14:paraId="61A9FDF1" w14:textId="77777777" w:rsidR="00AB366D" w:rsidRDefault="00CE379F">
      <w:r>
        <w:rPr>
          <w:i/>
          <w:color w:val="696969"/>
          <w:sz w:val="20"/>
        </w:rPr>
        <w:t>Gerson, K. and Horowitz, R. (2002) 'Observation and interviewing', in T. May (ed.), Qualitative Research in Action. London: Sage.</w:t>
      </w:r>
    </w:p>
    <w:p w14:paraId="517FE722" w14:textId="77777777" w:rsidR="00AB366D" w:rsidRDefault="00CE379F">
      <w:r>
        <w:t>Recommendation: 60-150 interviews (fewer than 60 cannot support convincing conclusions; more than 150 produces too much material).</w:t>
      </w:r>
    </w:p>
    <w:p w14:paraId="32D2E25D" w14:textId="77777777" w:rsidR="00AB366D" w:rsidRDefault="00CE379F">
      <w:r>
        <w:br w:type="page"/>
      </w:r>
    </w:p>
    <w:p w14:paraId="5F42C98C" w14:textId="77777777" w:rsidR="00AB366D" w:rsidRDefault="00CE379F">
      <w:pPr>
        <w:pStyle w:val="Heading2"/>
      </w:pPr>
      <w:bookmarkStart w:id="10" w:name="_Toc221277832"/>
      <w:r>
        <w:rPr>
          <w:sz w:val="28"/>
        </w:rPr>
        <w:lastRenderedPageBreak/>
        <w:t>4. SAMPLE SIZES BY PARADIGM</w:t>
      </w:r>
      <w:bookmarkEnd w:id="10"/>
    </w:p>
    <w:p w14:paraId="203AEFCE" w14:textId="77777777" w:rsidR="00AB366D" w:rsidRDefault="00CE379F">
      <w:pPr>
        <w:pStyle w:val="Heading3"/>
      </w:pPr>
      <w:bookmarkStart w:id="11" w:name="_Toc221277833"/>
      <w:r>
        <w:rPr>
          <w:sz w:val="24"/>
        </w:rPr>
        <w:t>4.1 POSITIVIST AND POST-POSITIVIST QUALITATIVE RESEARCH</w:t>
      </w:r>
      <w:bookmarkEnd w:id="11"/>
    </w:p>
    <w:p w14:paraId="100E738D" w14:textId="77777777" w:rsidR="00AB366D" w:rsidRDefault="00CE379F">
      <w:r>
        <w:rPr>
          <w:b/>
        </w:rPr>
        <w:t>Overview</w:t>
      </w:r>
    </w:p>
    <w:p w14:paraId="1573A72A" w14:textId="77777777" w:rsidR="00AB366D" w:rsidRDefault="00CE379F">
      <w:r>
        <w:t>Positivist and post-positivist approaches emphasise systematic data collection, reliability, and often seek generalisability.</w:t>
      </w:r>
    </w:p>
    <w:p w14:paraId="10E0BFEA" w14:textId="77777777" w:rsidR="00AB366D" w:rsidRDefault="00CE379F">
      <w:r>
        <w:t>Sample Size Considerations:</w:t>
      </w:r>
    </w:p>
    <w:p w14:paraId="192F3CB1" w14:textId="77777777" w:rsidR="00AB366D" w:rsidRDefault="00CE379F">
      <w:pPr>
        <w:pStyle w:val="ListBullet"/>
      </w:pPr>
      <w:r>
        <w:t>Larger samples often preferred</w:t>
      </w:r>
    </w:p>
    <w:p w14:paraId="44380D1F" w14:textId="77777777" w:rsidR="00AB366D" w:rsidRDefault="00CE379F">
      <w:pPr>
        <w:pStyle w:val="ListBullet"/>
      </w:pPr>
      <w:r>
        <w:t>Emphasis on representativeness</w:t>
      </w:r>
    </w:p>
    <w:p w14:paraId="355C284B" w14:textId="77777777" w:rsidR="00AB366D" w:rsidRDefault="00CE379F">
      <w:pPr>
        <w:pStyle w:val="ListBullet"/>
      </w:pPr>
      <w:r>
        <w:t>Structured protocols allow larger samples</w:t>
      </w:r>
    </w:p>
    <w:p w14:paraId="2B828A68" w14:textId="77777777" w:rsidR="00AB366D" w:rsidRDefault="00CE379F">
      <w:pPr>
        <w:pStyle w:val="ListBullet"/>
      </w:pPr>
      <w:r>
        <w:t>Often combined with quantitative elements</w:t>
      </w:r>
    </w:p>
    <w:p w14:paraId="4A04845C" w14:textId="77777777" w:rsidR="00AB366D" w:rsidRDefault="00CE379F">
      <w:r>
        <w:t>Typical Sample Sizes:</w:t>
      </w:r>
    </w:p>
    <w:p w14:paraId="2A568953" w14:textId="77777777" w:rsidR="00AB366D" w:rsidRDefault="00CE379F">
      <w:pPr>
        <w:pStyle w:val="ListBullet"/>
      </w:pPr>
      <w:r>
        <w:t>Interview studies: 30-60 participants</w:t>
      </w:r>
    </w:p>
    <w:p w14:paraId="54DF0F11" w14:textId="77777777" w:rsidR="00AB366D" w:rsidRDefault="00CE379F">
      <w:pPr>
        <w:pStyle w:val="ListBullet"/>
      </w:pPr>
      <w:r>
        <w:t>Multiple case studies: 6-12 cases</w:t>
      </w:r>
    </w:p>
    <w:p w14:paraId="0C51D7D2" w14:textId="77777777" w:rsidR="00AB366D" w:rsidRDefault="00CE379F">
      <w:r>
        <w:br w:type="page"/>
      </w:r>
    </w:p>
    <w:p w14:paraId="3AD14232" w14:textId="77777777" w:rsidR="00AB366D" w:rsidRDefault="00CE379F">
      <w:pPr>
        <w:pStyle w:val="Heading3"/>
      </w:pPr>
      <w:bookmarkStart w:id="12" w:name="_Toc221277834"/>
      <w:r>
        <w:rPr>
          <w:sz w:val="24"/>
        </w:rPr>
        <w:lastRenderedPageBreak/>
        <w:t>4.2 INTERPRETIVIST PARADIGM</w:t>
      </w:r>
      <w:bookmarkEnd w:id="12"/>
    </w:p>
    <w:p w14:paraId="08E546C4" w14:textId="77777777" w:rsidR="00AB366D" w:rsidRDefault="00CE379F">
      <w:r>
        <w:rPr>
          <w:b/>
        </w:rPr>
        <w:t>Overview</w:t>
      </w:r>
    </w:p>
    <w:p w14:paraId="5ED8956F" w14:textId="77777777" w:rsidR="00AB366D" w:rsidRDefault="00CE379F">
      <w:r>
        <w:t>Interpretivism emphasises understanding lived experiences. Sample sizes typically smaller, with emphasis on depth.</w:t>
      </w:r>
    </w:p>
    <w:p w14:paraId="35E9A10F" w14:textId="77777777" w:rsidR="00AB366D" w:rsidRDefault="00CE379F">
      <w:r>
        <w:t>Key Methodologies:</w:t>
      </w:r>
    </w:p>
    <w:p w14:paraId="5ED49F34" w14:textId="77777777" w:rsidR="00AB366D" w:rsidRDefault="00CE379F">
      <w:pPr>
        <w:pStyle w:val="ListBullet"/>
      </w:pPr>
      <w:r>
        <w:t>Phenomenology</w:t>
      </w:r>
    </w:p>
    <w:p w14:paraId="1DEC772B" w14:textId="77777777" w:rsidR="00AB366D" w:rsidRDefault="00CE379F">
      <w:pPr>
        <w:pStyle w:val="ListBullet"/>
      </w:pPr>
      <w:r>
        <w:t>Hermeneutic phenomenology</w:t>
      </w:r>
    </w:p>
    <w:p w14:paraId="13A467F8" w14:textId="77777777" w:rsidR="00AB366D" w:rsidRDefault="00CE379F">
      <w:pPr>
        <w:pStyle w:val="ListBullet"/>
      </w:pPr>
      <w:r>
        <w:t>Interpretive description</w:t>
      </w:r>
    </w:p>
    <w:p w14:paraId="2535432D" w14:textId="77777777" w:rsidR="00AB366D" w:rsidRDefault="00CE379F">
      <w:r>
        <w:rPr>
          <w:b/>
        </w:rPr>
        <w:t>Sample Size Recommendations</w:t>
      </w:r>
    </w:p>
    <w:p w14:paraId="075EE407" w14:textId="77777777" w:rsidR="00AB366D" w:rsidRDefault="00CE379F">
      <w:r>
        <w:rPr>
          <w:i/>
        </w:rPr>
        <w:t>General Interpretivist Research</w:t>
      </w:r>
    </w:p>
    <w:p w14:paraId="5E5E8961" w14:textId="77777777" w:rsidR="00AB366D" w:rsidRDefault="00CE379F">
      <w:r>
        <w:rPr>
          <w:i/>
          <w:color w:val="696969"/>
          <w:sz w:val="20"/>
        </w:rPr>
        <w:t>Creswell, J.W. (2013) Qualitative Inquiry and Research Design: Choosing Among Five Approaches, 3rd ed. Thousand Oaks, CA: Sage.</w:t>
      </w:r>
    </w:p>
    <w:p w14:paraId="6BC927DA" w14:textId="77777777" w:rsidR="00AB366D" w:rsidRDefault="00CE379F">
      <w:r>
        <w:t>Recommendations:</w:t>
      </w:r>
    </w:p>
    <w:p w14:paraId="1F0AB954" w14:textId="77777777" w:rsidR="00AB366D" w:rsidRDefault="00CE379F">
      <w:pPr>
        <w:pStyle w:val="ListBullet"/>
      </w:pPr>
      <w:r>
        <w:t>Phenomenological study: 5-25 individuals</w:t>
      </w:r>
    </w:p>
    <w:p w14:paraId="79748AFA" w14:textId="77777777" w:rsidR="00AB366D" w:rsidRDefault="00CE379F">
      <w:pPr>
        <w:pStyle w:val="ListBullet"/>
      </w:pPr>
      <w:r>
        <w:t>Hermeneutic study: 10-15 participants</w:t>
      </w:r>
    </w:p>
    <w:p w14:paraId="07049342" w14:textId="77777777" w:rsidR="00AB366D" w:rsidRDefault="00CE379F">
      <w:r>
        <w:rPr>
          <w:i/>
        </w:rPr>
        <w:t>Interpretive Phenomenological Analysis (IPA)</w:t>
      </w:r>
    </w:p>
    <w:p w14:paraId="5591F6F5" w14:textId="77777777" w:rsidR="00AB366D" w:rsidRDefault="00CE379F">
      <w:r>
        <w:rPr>
          <w:i/>
          <w:color w:val="696969"/>
          <w:sz w:val="20"/>
        </w:rPr>
        <w:t>Smith, J.A., Flowers, P. and Larkin, M. (2009) Interpretive Phenomenological Analysis. London: Sage.</w:t>
      </w:r>
    </w:p>
    <w:p w14:paraId="5BBC06BE" w14:textId="77777777" w:rsidR="00AB366D" w:rsidRDefault="00CE379F">
      <w:r>
        <w:t>Recommendations:</w:t>
      </w:r>
    </w:p>
    <w:p w14:paraId="575B9CE2" w14:textId="77777777" w:rsidR="00AB366D" w:rsidRDefault="00CE379F">
      <w:pPr>
        <w:pStyle w:val="ListBullet"/>
      </w:pPr>
      <w:r>
        <w:t>Professional doctorate/PhD: 4-10 participants</w:t>
      </w:r>
    </w:p>
    <w:p w14:paraId="709E7F96" w14:textId="77777777" w:rsidR="00AB366D" w:rsidRDefault="00CE379F">
      <w:pPr>
        <w:pStyle w:val="ListBullet"/>
      </w:pPr>
      <w:r>
        <w:t>Master's dissertation: 3-6 participants</w:t>
      </w:r>
    </w:p>
    <w:p w14:paraId="0B919681" w14:textId="77777777" w:rsidR="00AB366D" w:rsidRDefault="00CE379F">
      <w:pPr>
        <w:pStyle w:val="ListBullet"/>
      </w:pPr>
      <w:r>
        <w:t>Journal article: 4-8 participants (most common)</w:t>
      </w:r>
    </w:p>
    <w:p w14:paraId="6B4793D3" w14:textId="77777777" w:rsidR="00AB366D" w:rsidRDefault="00CE379F">
      <w:r>
        <w:rPr>
          <w:i/>
        </w:rPr>
        <w:t>Phenomenology (General)</w:t>
      </w:r>
    </w:p>
    <w:p w14:paraId="33FEF200" w14:textId="77777777" w:rsidR="00AB366D" w:rsidRDefault="00CE379F">
      <w:r>
        <w:rPr>
          <w:i/>
          <w:color w:val="696969"/>
          <w:sz w:val="20"/>
        </w:rPr>
        <w:t>Polkinghorne, D.E. (1989) 'Phenomenological research methods', in R.S. Valle and S. Halling (eds), Existential-Phenomenological Perspectives in Psychology. New York: Plenum, pp. 41-60.</w:t>
      </w:r>
    </w:p>
    <w:p w14:paraId="5696B6A7" w14:textId="77777777" w:rsidR="00AB366D" w:rsidRDefault="00CE379F">
      <w:r>
        <w:t>Recommendation: 5-25 individuals who have experienced the phenomenon.</w:t>
      </w:r>
    </w:p>
    <w:p w14:paraId="6EE9F789" w14:textId="77777777" w:rsidR="00AB366D" w:rsidRDefault="00CE379F">
      <w:r>
        <w:rPr>
          <w:i/>
          <w:color w:val="696969"/>
          <w:sz w:val="20"/>
        </w:rPr>
        <w:t>Dukes, S. (1984) 'Phenomenological methodology in the human sciences', Journal of Religion and Health, 23(3): 197-203.</w:t>
      </w:r>
    </w:p>
    <w:p w14:paraId="20CA3EEE" w14:textId="77777777" w:rsidR="00AB366D" w:rsidRDefault="00CE379F">
      <w:r>
        <w:t>Recommendation: 3-10 participants.</w:t>
      </w:r>
    </w:p>
    <w:p w14:paraId="09DCE331" w14:textId="77777777" w:rsidR="00AB366D" w:rsidRDefault="00CE379F">
      <w:r>
        <w:rPr>
          <w:i/>
          <w:color w:val="696969"/>
          <w:sz w:val="20"/>
        </w:rPr>
        <w:t>Morse, J.M. (2000) 'Determining sample size', Qualitative Health Research, 10(1): 3-5.</w:t>
      </w:r>
    </w:p>
    <w:p w14:paraId="7A048126" w14:textId="77777777" w:rsidR="00AB366D" w:rsidRDefault="00CE379F">
      <w:r>
        <w:t>Guidelines: Phenomenological studies: 6-10 participants</w:t>
      </w:r>
    </w:p>
    <w:p w14:paraId="19DB9168" w14:textId="77777777" w:rsidR="00AB366D" w:rsidRDefault="00CE379F">
      <w:r>
        <w:lastRenderedPageBreak/>
        <w:t>For Business and Management Context:</w:t>
      </w:r>
    </w:p>
    <w:p w14:paraId="17660D56" w14:textId="77777777" w:rsidR="00AB366D" w:rsidRDefault="00CE379F">
      <w:pPr>
        <w:pStyle w:val="ListBullet"/>
      </w:pPr>
      <w:r>
        <w:t>Phenomenology of work experiences: 10-20 participants</w:t>
      </w:r>
    </w:p>
    <w:p w14:paraId="411A6BD1" w14:textId="77777777" w:rsidR="00AB366D" w:rsidRDefault="00CE379F">
      <w:pPr>
        <w:pStyle w:val="ListBullet"/>
      </w:pPr>
      <w:r>
        <w:t>Organisational phenomenology: 12-25 participants</w:t>
      </w:r>
    </w:p>
    <w:p w14:paraId="2DA70705" w14:textId="77777777" w:rsidR="00AB366D" w:rsidRDefault="00CE379F">
      <w:r>
        <w:br w:type="page"/>
      </w:r>
    </w:p>
    <w:p w14:paraId="7BC51957" w14:textId="77777777" w:rsidR="00AB366D" w:rsidRDefault="00CE379F">
      <w:pPr>
        <w:pStyle w:val="Heading3"/>
      </w:pPr>
      <w:bookmarkStart w:id="13" w:name="_Toc221277835"/>
      <w:r>
        <w:rPr>
          <w:sz w:val="24"/>
        </w:rPr>
        <w:lastRenderedPageBreak/>
        <w:t>4.3 SOCIAL CONSTRUCTIONISM PARADIGM</w:t>
      </w:r>
      <w:bookmarkEnd w:id="13"/>
    </w:p>
    <w:p w14:paraId="536A063B" w14:textId="77777777" w:rsidR="00AB366D" w:rsidRDefault="00CE379F">
      <w:r>
        <w:rPr>
          <w:b/>
        </w:rPr>
        <w:t>Overview</w:t>
      </w:r>
    </w:p>
    <w:p w14:paraId="257DE75E" w14:textId="77777777" w:rsidR="00AB366D" w:rsidRDefault="00CE379F">
      <w:r>
        <w:rPr>
          <w:i/>
          <w:color w:val="696969"/>
          <w:sz w:val="20"/>
        </w:rPr>
        <w:t>Berger, P.L. and Luckmann, T. (1966) The Social Construction of Reality. New York: Anchor Books.</w:t>
      </w:r>
    </w:p>
    <w:p w14:paraId="6A21C422" w14:textId="77777777" w:rsidR="00AB366D" w:rsidRDefault="00CE379F">
      <w:r>
        <w:t>Social constructionism asserts that knowledge is social in origin, constructed through language, social practices, and cultural contexts.</w:t>
      </w:r>
    </w:p>
    <w:p w14:paraId="2C6E3507" w14:textId="77777777" w:rsidR="00AB366D" w:rsidRDefault="00CE379F">
      <w:r>
        <w:rPr>
          <w:i/>
          <w:color w:val="696969"/>
          <w:sz w:val="20"/>
        </w:rPr>
        <w:t>Given, L.M. (2008) 'Social constructionism', in L.M. Given (ed.), The SAGE Encyclopedia of Qualitative Research Methods. Thousand Oaks, CA: Sage, pp. 817-820.</w:t>
      </w:r>
    </w:p>
    <w:p w14:paraId="1AF51DDE" w14:textId="77777777" w:rsidR="00AB366D" w:rsidRDefault="00CE379F">
      <w:r>
        <w:rPr>
          <w:b/>
        </w:rPr>
        <w:t>Sample Size Considerations</w:t>
      </w:r>
    </w:p>
    <w:p w14:paraId="48879CB3" w14:textId="77777777" w:rsidR="00AB366D" w:rsidRDefault="00CE379F">
      <w:r>
        <w:t>Focus on understanding how individuals construct meaning through social interaction. Sample size determined by depth of understanding rather than statistical representation.</w:t>
      </w:r>
    </w:p>
    <w:p w14:paraId="15934AB5" w14:textId="77777777" w:rsidR="00AB366D" w:rsidRDefault="00CE379F">
      <w:r>
        <w:t>Key Methodological Approaches:</w:t>
      </w:r>
    </w:p>
    <w:p w14:paraId="4EA5C6C3" w14:textId="77777777" w:rsidR="00AB366D" w:rsidRDefault="00CE379F">
      <w:pPr>
        <w:pStyle w:val="ListBullet"/>
      </w:pPr>
      <w:r>
        <w:t>Discourse analysis</w:t>
      </w:r>
    </w:p>
    <w:p w14:paraId="48C70BD8" w14:textId="77777777" w:rsidR="00AB366D" w:rsidRDefault="00CE379F">
      <w:pPr>
        <w:pStyle w:val="ListBullet"/>
      </w:pPr>
      <w:r>
        <w:t>Narrative analysis</w:t>
      </w:r>
    </w:p>
    <w:p w14:paraId="171E319E" w14:textId="77777777" w:rsidR="00AB366D" w:rsidRDefault="00CE379F">
      <w:pPr>
        <w:pStyle w:val="ListBullet"/>
      </w:pPr>
      <w:r>
        <w:t>Social constructionist grounded theory</w:t>
      </w:r>
    </w:p>
    <w:p w14:paraId="7C622D32" w14:textId="77777777" w:rsidR="00AB366D" w:rsidRDefault="00CE379F">
      <w:pPr>
        <w:pStyle w:val="ListBullet"/>
      </w:pPr>
      <w:r>
        <w:t>Conversation analysis</w:t>
      </w:r>
    </w:p>
    <w:p w14:paraId="5D6CDD36" w14:textId="77777777" w:rsidR="00AB366D" w:rsidRDefault="00CE379F">
      <w:r>
        <w:rPr>
          <w:b/>
        </w:rPr>
        <w:t>Sample Size Recommendations</w:t>
      </w:r>
    </w:p>
    <w:p w14:paraId="346F38CF" w14:textId="77777777" w:rsidR="00AB366D" w:rsidRDefault="00CE379F">
      <w:r>
        <w:rPr>
          <w:i/>
        </w:rPr>
        <w:t>Discourse Analysis</w:t>
      </w:r>
    </w:p>
    <w:p w14:paraId="29E32F06" w14:textId="77777777" w:rsidR="00AB366D" w:rsidRDefault="00CE379F">
      <w:r>
        <w:rPr>
          <w:i/>
          <w:color w:val="696969"/>
          <w:sz w:val="20"/>
        </w:rPr>
        <w:t>Potter, J. (1996) 'Discourse analysis and constructionist approaches', in J. Richardson (ed.), Handbook of Qualitative Research Methods for Psychology and Social Sciences. Leicester: BPS, pp. 125-140.</w:t>
      </w:r>
    </w:p>
    <w:p w14:paraId="0B8FBA25" w14:textId="77777777" w:rsidR="00AB366D" w:rsidRDefault="00CE379F">
      <w:r>
        <w:t>Recommendation: Can work with small or large samples. Quality matters more than quantity.</w:t>
      </w:r>
    </w:p>
    <w:p w14:paraId="23E4E36D" w14:textId="77777777" w:rsidR="00AB366D" w:rsidRDefault="00CE379F">
      <w:pPr>
        <w:pStyle w:val="ListBullet"/>
      </w:pPr>
      <w:r>
        <w:t>Small-scale: 6-15 participants/texts</w:t>
      </w:r>
    </w:p>
    <w:p w14:paraId="1EF5991A" w14:textId="77777777" w:rsidR="00AB366D" w:rsidRDefault="00CE379F">
      <w:pPr>
        <w:pStyle w:val="ListBullet"/>
      </w:pPr>
      <w:r>
        <w:t>Medium-scale: 15-30 participants/texts</w:t>
      </w:r>
    </w:p>
    <w:p w14:paraId="4EFF3F61" w14:textId="77777777" w:rsidR="00AB366D" w:rsidRDefault="00CE379F">
      <w:pPr>
        <w:pStyle w:val="ListBullet"/>
      </w:pPr>
      <w:r>
        <w:t>Large-scale: 30+ participants/texts</w:t>
      </w:r>
    </w:p>
    <w:p w14:paraId="312F4A46" w14:textId="77777777" w:rsidR="00AB366D" w:rsidRDefault="00CE379F">
      <w:r>
        <w:rPr>
          <w:i/>
        </w:rPr>
        <w:t>Narrative Analysis</w:t>
      </w:r>
    </w:p>
    <w:p w14:paraId="7E4137B1" w14:textId="77777777" w:rsidR="00AB366D" w:rsidRDefault="00CE379F">
      <w:r>
        <w:rPr>
          <w:i/>
          <w:color w:val="696969"/>
          <w:sz w:val="20"/>
        </w:rPr>
        <w:t>Andrews, M., Squire, C. and Tamboukou, M. (eds) (2013) Doing Narrative Research, 2nd ed. London: Sage.</w:t>
      </w:r>
    </w:p>
    <w:p w14:paraId="27028075" w14:textId="77777777" w:rsidR="00AB366D" w:rsidRDefault="00CE379F">
      <w:r>
        <w:t>Recommendations:</w:t>
      </w:r>
    </w:p>
    <w:p w14:paraId="2606C56C" w14:textId="77777777" w:rsidR="00AB366D" w:rsidRDefault="00CE379F">
      <w:pPr>
        <w:pStyle w:val="ListBullet"/>
      </w:pPr>
      <w:r>
        <w:t>Individual narratives: 1-10 storytellers</w:t>
      </w:r>
    </w:p>
    <w:p w14:paraId="6CD08D8F" w14:textId="77777777" w:rsidR="00AB366D" w:rsidRDefault="00CE379F">
      <w:pPr>
        <w:pStyle w:val="ListBullet"/>
      </w:pPr>
      <w:r>
        <w:t>Comparative narrative analysis: 6-20 participants</w:t>
      </w:r>
    </w:p>
    <w:p w14:paraId="17D3922D" w14:textId="77777777" w:rsidR="00AB366D" w:rsidRDefault="00CE379F">
      <w:pPr>
        <w:pStyle w:val="ListBullet"/>
      </w:pPr>
      <w:r>
        <w:t>Collective/community narratives: 10-30 participants</w:t>
      </w:r>
    </w:p>
    <w:p w14:paraId="2A9B7921" w14:textId="77777777" w:rsidR="00AB366D" w:rsidRDefault="00CE379F">
      <w:r>
        <w:rPr>
          <w:i/>
        </w:rPr>
        <w:t>Social Constructionist Interview Research</w:t>
      </w:r>
    </w:p>
    <w:p w14:paraId="2982A3FB" w14:textId="77777777" w:rsidR="00AB366D" w:rsidRDefault="00CE379F">
      <w:r>
        <w:rPr>
          <w:i/>
          <w:color w:val="696969"/>
          <w:sz w:val="20"/>
        </w:rPr>
        <w:lastRenderedPageBreak/>
        <w:t>Burr, V. (2015) Social Constructionism, 3rd ed. London: Routledge.</w:t>
      </w:r>
    </w:p>
    <w:p w14:paraId="13D9A87B" w14:textId="77777777" w:rsidR="00AB366D" w:rsidRDefault="00CE379F">
      <w:r>
        <w:rPr>
          <w:i/>
          <w:color w:val="696969"/>
          <w:sz w:val="20"/>
        </w:rPr>
        <w:t>Holstein, J.A. and Gubrium, J.F. (2011) 'The constructionist analytics of interpretive practice', in N.K. Denzin and Y.S. Lincoln (eds), The SAGE Handbook of Qualitative Research, 4th ed. Thousand Oaks, CA: Sage, pp. 341-358.</w:t>
      </w:r>
    </w:p>
    <w:p w14:paraId="2021376D" w14:textId="77777777" w:rsidR="00AB366D" w:rsidRDefault="00CE379F">
      <w:r>
        <w:t>Recommendations:</w:t>
      </w:r>
    </w:p>
    <w:p w14:paraId="355801AD" w14:textId="77777777" w:rsidR="00AB366D" w:rsidRDefault="00CE379F">
      <w:pPr>
        <w:pStyle w:val="ListBullet"/>
      </w:pPr>
      <w:r>
        <w:t>Focused studies with homogeneous samples: 12-25 interviews</w:t>
      </w:r>
    </w:p>
    <w:p w14:paraId="0C4522B7" w14:textId="77777777" w:rsidR="00AB366D" w:rsidRDefault="00CE379F">
      <w:pPr>
        <w:pStyle w:val="ListBullet"/>
      </w:pPr>
      <w:r>
        <w:t>Studies exploring diversity of constructions: 20-40 interviews</w:t>
      </w:r>
    </w:p>
    <w:p w14:paraId="53518A4A" w14:textId="77777777" w:rsidR="00AB366D" w:rsidRDefault="00CE379F">
      <w:pPr>
        <w:pStyle w:val="ListBullet"/>
      </w:pPr>
      <w:r>
        <w:t>Multi-site studies: 30-60+ interviews</w:t>
      </w:r>
    </w:p>
    <w:p w14:paraId="7A33217B" w14:textId="77777777" w:rsidR="00AB366D" w:rsidRDefault="00CE379F">
      <w:r>
        <w:rPr>
          <w:i/>
        </w:rPr>
        <w:t>Conversation Analysis</w:t>
      </w:r>
    </w:p>
    <w:p w14:paraId="16985B68" w14:textId="77777777" w:rsidR="00AB366D" w:rsidRDefault="00CE379F">
      <w:r>
        <w:rPr>
          <w:i/>
          <w:color w:val="696969"/>
          <w:sz w:val="20"/>
        </w:rPr>
        <w:t>Boles, L. and Bombard, T. (1998) 'Conversational discourse analysis: appropriate and useful sample sizes', Aphasiology, 12(7-8): 651-663.</w:t>
      </w:r>
    </w:p>
    <w:p w14:paraId="6DF751A9" w14:textId="77777777" w:rsidR="00AB366D" w:rsidRDefault="00CE379F">
      <w:r>
        <w:t>Findings:</w:t>
      </w:r>
    </w:p>
    <w:p w14:paraId="4404B907" w14:textId="77777777" w:rsidR="00AB366D" w:rsidRDefault="00CE379F">
      <w:pPr>
        <w:pStyle w:val="ListBullet"/>
      </w:pPr>
      <w:r>
        <w:t>5-10 minute samples adequate for high-frequency variables (3+ per minute)</w:t>
      </w:r>
    </w:p>
    <w:p w14:paraId="043B2C78" w14:textId="77777777" w:rsidR="00AB366D" w:rsidRDefault="00CE379F">
      <w:pPr>
        <w:pStyle w:val="ListBullet"/>
      </w:pPr>
      <w:r>
        <w:t>10 minute samples adequate for low-frequency variables (once per minute)</w:t>
      </w:r>
    </w:p>
    <w:p w14:paraId="6D25B2C9" w14:textId="77777777" w:rsidR="00AB366D" w:rsidRDefault="00CE379F">
      <w:pPr>
        <w:pStyle w:val="ListBullet"/>
      </w:pPr>
      <w:r>
        <w:t>6-15 complete conversations typical</w:t>
      </w:r>
    </w:p>
    <w:p w14:paraId="5A48B5E4" w14:textId="77777777" w:rsidR="00AB366D" w:rsidRDefault="00CE379F">
      <w:r>
        <w:rPr>
          <w:i/>
        </w:rPr>
        <w:t>Information Power Concept</w:t>
      </w:r>
    </w:p>
    <w:p w14:paraId="3276C2D2" w14:textId="77777777" w:rsidR="00AB366D" w:rsidRDefault="00CE379F">
      <w:r>
        <w:rPr>
          <w:i/>
          <w:color w:val="696969"/>
          <w:sz w:val="20"/>
        </w:rPr>
        <w:t>Malterud, K., Siersma, V.D. and Guassora, A.D. (2016) 'Sample size in qualitative interview studies: guided by information power', Qualitative Health Research, 26(13): 1753-1760.</w:t>
      </w:r>
    </w:p>
    <w:p w14:paraId="111CC7B6" w14:textId="77777777" w:rsidR="00AB366D" w:rsidRDefault="00CE379F">
      <w:r>
        <w:t>Sample size depends on:</w:t>
      </w:r>
    </w:p>
    <w:p w14:paraId="1826474B" w14:textId="77777777" w:rsidR="00AB366D" w:rsidRDefault="00CE379F">
      <w:pPr>
        <w:pStyle w:val="ListBullet"/>
      </w:pPr>
      <w:r>
        <w:t>Study aim (broad vs narrow)</w:t>
      </w:r>
    </w:p>
    <w:p w14:paraId="0F89C83D" w14:textId="77777777" w:rsidR="00AB366D" w:rsidRDefault="00CE379F">
      <w:pPr>
        <w:pStyle w:val="ListBullet"/>
      </w:pPr>
      <w:r>
        <w:t>Sample specificity</w:t>
      </w:r>
    </w:p>
    <w:p w14:paraId="33D38448" w14:textId="77777777" w:rsidR="00AB366D" w:rsidRDefault="00CE379F">
      <w:pPr>
        <w:pStyle w:val="ListBullet"/>
      </w:pPr>
      <w:r>
        <w:t>Use of established theory</w:t>
      </w:r>
    </w:p>
    <w:p w14:paraId="548699DE" w14:textId="77777777" w:rsidR="00AB366D" w:rsidRDefault="00CE379F">
      <w:pPr>
        <w:pStyle w:val="ListBullet"/>
      </w:pPr>
      <w:r>
        <w:t>Quality of dialogue</w:t>
      </w:r>
    </w:p>
    <w:p w14:paraId="4AC9C013" w14:textId="77777777" w:rsidR="00AB366D" w:rsidRDefault="00CE379F">
      <w:pPr>
        <w:pStyle w:val="ListBullet"/>
      </w:pPr>
      <w:r>
        <w:t>Analysis strategy</w:t>
      </w:r>
    </w:p>
    <w:p w14:paraId="38DA7E5B" w14:textId="77777777" w:rsidR="00AB366D" w:rsidRDefault="00CE379F">
      <w:r>
        <w:rPr>
          <w:b/>
        </w:rPr>
        <w:t>Principle: More information power = fewer participants needed.</w:t>
      </w:r>
    </w:p>
    <w:p w14:paraId="312E40A7" w14:textId="77777777" w:rsidR="00AB366D" w:rsidRDefault="00CE379F">
      <w:r>
        <w:rPr>
          <w:b/>
        </w:rPr>
        <w:t>For Business and Management PhDs</w:t>
      </w:r>
    </w:p>
    <w:p w14:paraId="5673071B" w14:textId="77777777" w:rsidR="00AB366D" w:rsidRDefault="00CE379F">
      <w:r>
        <w:rPr>
          <w:i/>
          <w:color w:val="696969"/>
          <w:sz w:val="20"/>
        </w:rPr>
        <w:t>Cunliffe, A.L. (2008) 'Orientations to social constructionism', Management Learning, 39(2): 123-139.</w:t>
      </w:r>
    </w:p>
    <w:p w14:paraId="15E478BE" w14:textId="77777777" w:rsidR="00AB366D" w:rsidRDefault="00CE379F">
      <w:r>
        <w:t>For organisational/management research:</w:t>
      </w:r>
    </w:p>
    <w:p w14:paraId="78F8D402" w14:textId="77777777" w:rsidR="00AB366D" w:rsidRDefault="00CE379F">
      <w:pPr>
        <w:pStyle w:val="ListBullet"/>
      </w:pPr>
      <w:r>
        <w:t>Single organisation: 15-30 interviews</w:t>
      </w:r>
    </w:p>
    <w:p w14:paraId="7CEA3966" w14:textId="77777777" w:rsidR="00AB366D" w:rsidRDefault="00CE379F">
      <w:pPr>
        <w:pStyle w:val="ListBullet"/>
      </w:pPr>
      <w:r>
        <w:t>Multi-organisation: 30-50 interviews</w:t>
      </w:r>
    </w:p>
    <w:p w14:paraId="40A8F4D1" w14:textId="77777777" w:rsidR="00AB366D" w:rsidRDefault="00CE379F">
      <w:r>
        <w:rPr>
          <w:b/>
        </w:rPr>
        <w:t>Typical range for business context: 20-40 participants</w:t>
      </w:r>
    </w:p>
    <w:p w14:paraId="2CC4CC05" w14:textId="77777777" w:rsidR="00AB366D" w:rsidRDefault="00CE379F">
      <w:r>
        <w:rPr>
          <w:b/>
        </w:rPr>
        <w:lastRenderedPageBreak/>
        <w:t>Summary Table: Social Constructionism Sample Sizes</w:t>
      </w:r>
    </w:p>
    <w:tbl>
      <w:tblPr>
        <w:tblStyle w:val="LightGrid-Accent1"/>
        <w:tblW w:w="0" w:type="auto"/>
        <w:tblLook w:val="04A0" w:firstRow="1" w:lastRow="0" w:firstColumn="1" w:lastColumn="0" w:noHBand="0" w:noVBand="1"/>
      </w:tblPr>
      <w:tblGrid>
        <w:gridCol w:w="2312"/>
        <w:gridCol w:w="1645"/>
        <w:gridCol w:w="1612"/>
        <w:gridCol w:w="1651"/>
        <w:gridCol w:w="1636"/>
      </w:tblGrid>
      <w:tr w:rsidR="00AB366D" w14:paraId="0AA10AAB" w14:textId="77777777" w:rsidTr="00AB366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14D3AA58" w14:textId="77777777" w:rsidR="00AB366D" w:rsidRDefault="00CE379F">
            <w:r>
              <w:t>Method/Approach</w:t>
            </w:r>
          </w:p>
        </w:tc>
        <w:tc>
          <w:tcPr>
            <w:tcW w:w="1728" w:type="dxa"/>
          </w:tcPr>
          <w:p w14:paraId="173AB33C" w14:textId="77777777" w:rsidR="00AB366D" w:rsidRDefault="00CE379F">
            <w:pPr>
              <w:cnfStyle w:val="100000000000" w:firstRow="1" w:lastRow="0" w:firstColumn="0" w:lastColumn="0" w:oddVBand="0" w:evenVBand="0" w:oddHBand="0" w:evenHBand="0" w:firstRowFirstColumn="0" w:firstRowLastColumn="0" w:lastRowFirstColumn="0" w:lastRowLastColumn="0"/>
            </w:pPr>
            <w:r>
              <w:t>Minimum</w:t>
            </w:r>
          </w:p>
        </w:tc>
        <w:tc>
          <w:tcPr>
            <w:tcW w:w="1728" w:type="dxa"/>
          </w:tcPr>
          <w:p w14:paraId="41FAC04A" w14:textId="77777777" w:rsidR="00AB366D" w:rsidRDefault="00CE379F">
            <w:pPr>
              <w:cnfStyle w:val="100000000000" w:firstRow="1" w:lastRow="0" w:firstColumn="0" w:lastColumn="0" w:oddVBand="0" w:evenVBand="0" w:oddHBand="0" w:evenHBand="0" w:firstRowFirstColumn="0" w:firstRowLastColumn="0" w:lastRowFirstColumn="0" w:lastRowLastColumn="0"/>
            </w:pPr>
            <w:r>
              <w:t>Typical</w:t>
            </w:r>
          </w:p>
        </w:tc>
        <w:tc>
          <w:tcPr>
            <w:tcW w:w="1728" w:type="dxa"/>
          </w:tcPr>
          <w:p w14:paraId="4BAFB943" w14:textId="77777777" w:rsidR="00AB366D" w:rsidRDefault="00CE379F">
            <w:pPr>
              <w:cnfStyle w:val="100000000000" w:firstRow="1" w:lastRow="0" w:firstColumn="0" w:lastColumn="0" w:oddVBand="0" w:evenVBand="0" w:oddHBand="0" w:evenHBand="0" w:firstRowFirstColumn="0" w:firstRowLastColumn="0" w:lastRowFirstColumn="0" w:lastRowLastColumn="0"/>
            </w:pPr>
            <w:r>
              <w:t>Maximum</w:t>
            </w:r>
          </w:p>
        </w:tc>
        <w:tc>
          <w:tcPr>
            <w:tcW w:w="1728" w:type="dxa"/>
          </w:tcPr>
          <w:p w14:paraId="2F632C23" w14:textId="77777777" w:rsidR="00AB366D" w:rsidRDefault="00CE379F">
            <w:pPr>
              <w:cnfStyle w:val="100000000000" w:firstRow="1" w:lastRow="0" w:firstColumn="0" w:lastColumn="0" w:oddVBand="0" w:evenVBand="0" w:oddHBand="0" w:evenHBand="0" w:firstRowFirstColumn="0" w:firstRowLastColumn="0" w:lastRowFirstColumn="0" w:lastRowLastColumn="0"/>
            </w:pPr>
            <w:r>
              <w:t>Key Citation</w:t>
            </w:r>
          </w:p>
        </w:tc>
      </w:tr>
      <w:tr w:rsidR="00AB366D" w14:paraId="755455B9" w14:textId="77777777" w:rsidTr="00AB36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5F22EE54" w14:textId="77777777" w:rsidR="00AB366D" w:rsidRDefault="00CE379F">
            <w:r>
              <w:t>Discourse analysis</w:t>
            </w:r>
          </w:p>
        </w:tc>
        <w:tc>
          <w:tcPr>
            <w:tcW w:w="1728" w:type="dxa"/>
          </w:tcPr>
          <w:p w14:paraId="5A1DECCC" w14:textId="77777777" w:rsidR="00AB366D" w:rsidRDefault="00CE379F">
            <w:pPr>
              <w:cnfStyle w:val="000000100000" w:firstRow="0" w:lastRow="0" w:firstColumn="0" w:lastColumn="0" w:oddVBand="0" w:evenVBand="0" w:oddHBand="1" w:evenHBand="0" w:firstRowFirstColumn="0" w:firstRowLastColumn="0" w:lastRowFirstColumn="0" w:lastRowLastColumn="0"/>
            </w:pPr>
            <w:r>
              <w:t>6</w:t>
            </w:r>
          </w:p>
        </w:tc>
        <w:tc>
          <w:tcPr>
            <w:tcW w:w="1728" w:type="dxa"/>
          </w:tcPr>
          <w:p w14:paraId="4912379C" w14:textId="77777777" w:rsidR="00AB366D" w:rsidRDefault="00CE379F">
            <w:pPr>
              <w:cnfStyle w:val="000000100000" w:firstRow="0" w:lastRow="0" w:firstColumn="0" w:lastColumn="0" w:oddVBand="0" w:evenVBand="0" w:oddHBand="1" w:evenHBand="0" w:firstRowFirstColumn="0" w:firstRowLastColumn="0" w:lastRowFirstColumn="0" w:lastRowLastColumn="0"/>
            </w:pPr>
            <w:r>
              <w:t>10-20</w:t>
            </w:r>
          </w:p>
        </w:tc>
        <w:tc>
          <w:tcPr>
            <w:tcW w:w="1728" w:type="dxa"/>
          </w:tcPr>
          <w:p w14:paraId="5AEC2BEB" w14:textId="77777777" w:rsidR="00AB366D" w:rsidRDefault="00CE379F">
            <w:pPr>
              <w:cnfStyle w:val="000000100000" w:firstRow="0" w:lastRow="0" w:firstColumn="0" w:lastColumn="0" w:oddVBand="0" w:evenVBand="0" w:oddHBand="1" w:evenHBand="0" w:firstRowFirstColumn="0" w:firstRowLastColumn="0" w:lastRowFirstColumn="0" w:lastRowLastColumn="0"/>
            </w:pPr>
            <w:r>
              <w:t>30+</w:t>
            </w:r>
          </w:p>
        </w:tc>
        <w:tc>
          <w:tcPr>
            <w:tcW w:w="1728" w:type="dxa"/>
          </w:tcPr>
          <w:p w14:paraId="315DC4D1" w14:textId="77777777" w:rsidR="00AB366D" w:rsidRDefault="00CE379F">
            <w:pPr>
              <w:cnfStyle w:val="000000100000" w:firstRow="0" w:lastRow="0" w:firstColumn="0" w:lastColumn="0" w:oddVBand="0" w:evenVBand="0" w:oddHBand="1" w:evenHBand="0" w:firstRowFirstColumn="0" w:firstRowLastColumn="0" w:lastRowFirstColumn="0" w:lastRowLastColumn="0"/>
            </w:pPr>
            <w:r>
              <w:t>Potter (1996)</w:t>
            </w:r>
          </w:p>
        </w:tc>
      </w:tr>
      <w:tr w:rsidR="00AB366D" w14:paraId="32D9ED90" w14:textId="77777777" w:rsidTr="00AB366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3F698534" w14:textId="77777777" w:rsidR="00AB366D" w:rsidRDefault="00CE379F">
            <w:r>
              <w:t>Narrative analysis</w:t>
            </w:r>
          </w:p>
        </w:tc>
        <w:tc>
          <w:tcPr>
            <w:tcW w:w="1728" w:type="dxa"/>
          </w:tcPr>
          <w:p w14:paraId="4E28046A" w14:textId="77777777" w:rsidR="00AB366D" w:rsidRDefault="00CE379F">
            <w:pPr>
              <w:cnfStyle w:val="000000010000" w:firstRow="0" w:lastRow="0" w:firstColumn="0" w:lastColumn="0" w:oddVBand="0" w:evenVBand="0" w:oddHBand="0" w:evenHBand="1" w:firstRowFirstColumn="0" w:firstRowLastColumn="0" w:lastRowFirstColumn="0" w:lastRowLastColumn="0"/>
            </w:pPr>
            <w:r>
              <w:t>1</w:t>
            </w:r>
          </w:p>
        </w:tc>
        <w:tc>
          <w:tcPr>
            <w:tcW w:w="1728" w:type="dxa"/>
          </w:tcPr>
          <w:p w14:paraId="703E3F41" w14:textId="77777777" w:rsidR="00AB366D" w:rsidRDefault="00CE379F">
            <w:pPr>
              <w:cnfStyle w:val="000000010000" w:firstRow="0" w:lastRow="0" w:firstColumn="0" w:lastColumn="0" w:oddVBand="0" w:evenVBand="0" w:oddHBand="0" w:evenHBand="1" w:firstRowFirstColumn="0" w:firstRowLastColumn="0" w:lastRowFirstColumn="0" w:lastRowLastColumn="0"/>
            </w:pPr>
            <w:r>
              <w:t>6-20</w:t>
            </w:r>
          </w:p>
        </w:tc>
        <w:tc>
          <w:tcPr>
            <w:tcW w:w="1728" w:type="dxa"/>
          </w:tcPr>
          <w:p w14:paraId="1F0D9E45" w14:textId="77777777" w:rsidR="00AB366D" w:rsidRDefault="00CE379F">
            <w:pPr>
              <w:cnfStyle w:val="000000010000" w:firstRow="0" w:lastRow="0" w:firstColumn="0" w:lastColumn="0" w:oddVBand="0" w:evenVBand="0" w:oddHBand="0" w:evenHBand="1" w:firstRowFirstColumn="0" w:firstRowLastColumn="0" w:lastRowFirstColumn="0" w:lastRowLastColumn="0"/>
            </w:pPr>
            <w:r>
              <w:t>30</w:t>
            </w:r>
          </w:p>
        </w:tc>
        <w:tc>
          <w:tcPr>
            <w:tcW w:w="1728" w:type="dxa"/>
          </w:tcPr>
          <w:p w14:paraId="687D8811" w14:textId="77777777" w:rsidR="00AB366D" w:rsidRDefault="00CE379F">
            <w:pPr>
              <w:cnfStyle w:val="000000010000" w:firstRow="0" w:lastRow="0" w:firstColumn="0" w:lastColumn="0" w:oddVBand="0" w:evenVBand="0" w:oddHBand="0" w:evenHBand="1" w:firstRowFirstColumn="0" w:firstRowLastColumn="0" w:lastRowFirstColumn="0" w:lastRowLastColumn="0"/>
            </w:pPr>
            <w:r>
              <w:t>Andrews et al. (2013)</w:t>
            </w:r>
          </w:p>
        </w:tc>
      </w:tr>
      <w:tr w:rsidR="00AB366D" w14:paraId="42480811" w14:textId="77777777" w:rsidTr="00AB36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6D7B6AAD" w14:textId="77777777" w:rsidR="00AB366D" w:rsidRDefault="00CE379F">
            <w:r>
              <w:t>Social constructionist interviews</w:t>
            </w:r>
          </w:p>
        </w:tc>
        <w:tc>
          <w:tcPr>
            <w:tcW w:w="1728" w:type="dxa"/>
          </w:tcPr>
          <w:p w14:paraId="32B865FC" w14:textId="77777777" w:rsidR="00AB366D" w:rsidRDefault="00CE379F">
            <w:pPr>
              <w:cnfStyle w:val="000000100000" w:firstRow="0" w:lastRow="0" w:firstColumn="0" w:lastColumn="0" w:oddVBand="0" w:evenVBand="0" w:oddHBand="1" w:evenHBand="0" w:firstRowFirstColumn="0" w:firstRowLastColumn="0" w:lastRowFirstColumn="0" w:lastRowLastColumn="0"/>
            </w:pPr>
            <w:r>
              <w:t>12</w:t>
            </w:r>
          </w:p>
        </w:tc>
        <w:tc>
          <w:tcPr>
            <w:tcW w:w="1728" w:type="dxa"/>
          </w:tcPr>
          <w:p w14:paraId="672D4731" w14:textId="77777777" w:rsidR="00AB366D" w:rsidRDefault="00CE379F">
            <w:pPr>
              <w:cnfStyle w:val="000000100000" w:firstRow="0" w:lastRow="0" w:firstColumn="0" w:lastColumn="0" w:oddVBand="0" w:evenVBand="0" w:oddHBand="1" w:evenHBand="0" w:firstRowFirstColumn="0" w:firstRowLastColumn="0" w:lastRowFirstColumn="0" w:lastRowLastColumn="0"/>
            </w:pPr>
            <w:r>
              <w:t>20-40</w:t>
            </w:r>
          </w:p>
        </w:tc>
        <w:tc>
          <w:tcPr>
            <w:tcW w:w="1728" w:type="dxa"/>
          </w:tcPr>
          <w:p w14:paraId="4F110A0D" w14:textId="77777777" w:rsidR="00AB366D" w:rsidRDefault="00CE379F">
            <w:pPr>
              <w:cnfStyle w:val="000000100000" w:firstRow="0" w:lastRow="0" w:firstColumn="0" w:lastColumn="0" w:oddVBand="0" w:evenVBand="0" w:oddHBand="1" w:evenHBand="0" w:firstRowFirstColumn="0" w:firstRowLastColumn="0" w:lastRowFirstColumn="0" w:lastRowLastColumn="0"/>
            </w:pPr>
            <w:r>
              <w:t>60</w:t>
            </w:r>
          </w:p>
        </w:tc>
        <w:tc>
          <w:tcPr>
            <w:tcW w:w="1728" w:type="dxa"/>
          </w:tcPr>
          <w:p w14:paraId="5BBB7A19" w14:textId="77777777" w:rsidR="00AB366D" w:rsidRDefault="00CE379F">
            <w:pPr>
              <w:cnfStyle w:val="000000100000" w:firstRow="0" w:lastRow="0" w:firstColumn="0" w:lastColumn="0" w:oddVBand="0" w:evenVBand="0" w:oddHBand="1" w:evenHBand="0" w:firstRowFirstColumn="0" w:firstRowLastColumn="0" w:lastRowFirstColumn="0" w:lastRowLastColumn="0"/>
            </w:pPr>
            <w:r>
              <w:t>Holstein &amp; Gubrium (2011)</w:t>
            </w:r>
          </w:p>
        </w:tc>
      </w:tr>
      <w:tr w:rsidR="00AB366D" w14:paraId="25231F45" w14:textId="77777777" w:rsidTr="00AB366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606A5F19" w14:textId="77777777" w:rsidR="00AB366D" w:rsidRDefault="00CE379F">
            <w:r>
              <w:t>Conversation analysis</w:t>
            </w:r>
          </w:p>
        </w:tc>
        <w:tc>
          <w:tcPr>
            <w:tcW w:w="1728" w:type="dxa"/>
          </w:tcPr>
          <w:p w14:paraId="6BCF23A3" w14:textId="77777777" w:rsidR="00AB366D" w:rsidRDefault="00CE379F">
            <w:pPr>
              <w:cnfStyle w:val="000000010000" w:firstRow="0" w:lastRow="0" w:firstColumn="0" w:lastColumn="0" w:oddVBand="0" w:evenVBand="0" w:oddHBand="0" w:evenHBand="1" w:firstRowFirstColumn="0" w:firstRowLastColumn="0" w:lastRowFirstColumn="0" w:lastRowLastColumn="0"/>
            </w:pPr>
            <w:r>
              <w:t>6</w:t>
            </w:r>
          </w:p>
        </w:tc>
        <w:tc>
          <w:tcPr>
            <w:tcW w:w="1728" w:type="dxa"/>
          </w:tcPr>
          <w:p w14:paraId="04971117" w14:textId="77777777" w:rsidR="00AB366D" w:rsidRDefault="00CE379F">
            <w:pPr>
              <w:cnfStyle w:val="000000010000" w:firstRow="0" w:lastRow="0" w:firstColumn="0" w:lastColumn="0" w:oddVBand="0" w:evenVBand="0" w:oddHBand="0" w:evenHBand="1" w:firstRowFirstColumn="0" w:firstRowLastColumn="0" w:lastRowFirstColumn="0" w:lastRowLastColumn="0"/>
            </w:pPr>
            <w:r>
              <w:t>6-15</w:t>
            </w:r>
          </w:p>
        </w:tc>
        <w:tc>
          <w:tcPr>
            <w:tcW w:w="1728" w:type="dxa"/>
          </w:tcPr>
          <w:p w14:paraId="32774FFC" w14:textId="77777777" w:rsidR="00AB366D" w:rsidRDefault="00CE379F">
            <w:pPr>
              <w:cnfStyle w:val="000000010000" w:firstRow="0" w:lastRow="0" w:firstColumn="0" w:lastColumn="0" w:oddVBand="0" w:evenVBand="0" w:oddHBand="0" w:evenHBand="1" w:firstRowFirstColumn="0" w:firstRowLastColumn="0" w:lastRowFirstColumn="0" w:lastRowLastColumn="0"/>
            </w:pPr>
            <w:r>
              <w:t>20+</w:t>
            </w:r>
          </w:p>
        </w:tc>
        <w:tc>
          <w:tcPr>
            <w:tcW w:w="1728" w:type="dxa"/>
          </w:tcPr>
          <w:p w14:paraId="26444BF8" w14:textId="77777777" w:rsidR="00AB366D" w:rsidRDefault="00CE379F">
            <w:pPr>
              <w:cnfStyle w:val="000000010000" w:firstRow="0" w:lastRow="0" w:firstColumn="0" w:lastColumn="0" w:oddVBand="0" w:evenVBand="0" w:oddHBand="0" w:evenHBand="1" w:firstRowFirstColumn="0" w:firstRowLastColumn="0" w:lastRowFirstColumn="0" w:lastRowLastColumn="0"/>
            </w:pPr>
            <w:r>
              <w:t>Boles &amp; Bombard (1998)</w:t>
            </w:r>
          </w:p>
        </w:tc>
      </w:tr>
      <w:tr w:rsidR="00AB366D" w14:paraId="523C7810" w14:textId="77777777" w:rsidTr="00AB36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4F735A0E" w14:textId="77777777" w:rsidR="00AB366D" w:rsidRDefault="00CE379F">
            <w:r>
              <w:t>Business/management context</w:t>
            </w:r>
          </w:p>
        </w:tc>
        <w:tc>
          <w:tcPr>
            <w:tcW w:w="1728" w:type="dxa"/>
          </w:tcPr>
          <w:p w14:paraId="1752A993" w14:textId="77777777" w:rsidR="00AB366D" w:rsidRDefault="00CE379F">
            <w:pPr>
              <w:cnfStyle w:val="000000100000" w:firstRow="0" w:lastRow="0" w:firstColumn="0" w:lastColumn="0" w:oddVBand="0" w:evenVBand="0" w:oddHBand="1" w:evenHBand="0" w:firstRowFirstColumn="0" w:firstRowLastColumn="0" w:lastRowFirstColumn="0" w:lastRowLastColumn="0"/>
            </w:pPr>
            <w:r>
              <w:t>15</w:t>
            </w:r>
          </w:p>
        </w:tc>
        <w:tc>
          <w:tcPr>
            <w:tcW w:w="1728" w:type="dxa"/>
          </w:tcPr>
          <w:p w14:paraId="594021C0" w14:textId="77777777" w:rsidR="00AB366D" w:rsidRDefault="00CE379F">
            <w:pPr>
              <w:cnfStyle w:val="000000100000" w:firstRow="0" w:lastRow="0" w:firstColumn="0" w:lastColumn="0" w:oddVBand="0" w:evenVBand="0" w:oddHBand="1" w:evenHBand="0" w:firstRowFirstColumn="0" w:firstRowLastColumn="0" w:lastRowFirstColumn="0" w:lastRowLastColumn="0"/>
            </w:pPr>
            <w:r>
              <w:t>20-40</w:t>
            </w:r>
          </w:p>
        </w:tc>
        <w:tc>
          <w:tcPr>
            <w:tcW w:w="1728" w:type="dxa"/>
          </w:tcPr>
          <w:p w14:paraId="0C5BA92E" w14:textId="77777777" w:rsidR="00AB366D" w:rsidRDefault="00CE379F">
            <w:pPr>
              <w:cnfStyle w:val="000000100000" w:firstRow="0" w:lastRow="0" w:firstColumn="0" w:lastColumn="0" w:oddVBand="0" w:evenVBand="0" w:oddHBand="1" w:evenHBand="0" w:firstRowFirstColumn="0" w:firstRowLastColumn="0" w:lastRowFirstColumn="0" w:lastRowLastColumn="0"/>
            </w:pPr>
            <w:r>
              <w:t>60</w:t>
            </w:r>
          </w:p>
        </w:tc>
        <w:tc>
          <w:tcPr>
            <w:tcW w:w="1728" w:type="dxa"/>
          </w:tcPr>
          <w:p w14:paraId="337608CD" w14:textId="77777777" w:rsidR="00AB366D" w:rsidRDefault="00CE379F">
            <w:pPr>
              <w:cnfStyle w:val="000000100000" w:firstRow="0" w:lastRow="0" w:firstColumn="0" w:lastColumn="0" w:oddVBand="0" w:evenVBand="0" w:oddHBand="1" w:evenHBand="0" w:firstRowFirstColumn="0" w:firstRowLastColumn="0" w:lastRowFirstColumn="0" w:lastRowLastColumn="0"/>
            </w:pPr>
            <w:r>
              <w:t>Cunliffe (2008)</w:t>
            </w:r>
          </w:p>
        </w:tc>
      </w:tr>
    </w:tbl>
    <w:p w14:paraId="74D6E49C" w14:textId="77777777" w:rsidR="00AB366D" w:rsidRDefault="00CE379F">
      <w:r>
        <w:br w:type="page"/>
      </w:r>
    </w:p>
    <w:p w14:paraId="730D3CF7" w14:textId="77777777" w:rsidR="00AB366D" w:rsidRDefault="00CE379F">
      <w:pPr>
        <w:pStyle w:val="Heading3"/>
      </w:pPr>
      <w:bookmarkStart w:id="14" w:name="_Toc221277836"/>
      <w:r>
        <w:rPr>
          <w:sz w:val="24"/>
        </w:rPr>
        <w:lastRenderedPageBreak/>
        <w:t>4.4 CRITICAL THEORY PARADIGM</w:t>
      </w:r>
      <w:bookmarkEnd w:id="14"/>
    </w:p>
    <w:p w14:paraId="5DE8B927" w14:textId="77777777" w:rsidR="00AB366D" w:rsidRDefault="00CE379F">
      <w:r>
        <w:rPr>
          <w:b/>
        </w:rPr>
        <w:t>Overview</w:t>
      </w:r>
    </w:p>
    <w:p w14:paraId="4413FCE3" w14:textId="77777777" w:rsidR="00AB366D" w:rsidRDefault="00CE379F">
      <w:r>
        <w:rPr>
          <w:i/>
          <w:color w:val="696969"/>
          <w:sz w:val="20"/>
        </w:rPr>
        <w:t>Given, L.M. (2008) 'Critical theory', in L.M. Given (ed.), The SAGE Encyclopedia of Qualitative Research Methods. Thousand Oaks, CA: Sage, pp. 175-179.</w:t>
      </w:r>
    </w:p>
    <w:p w14:paraId="4DD963A2" w14:textId="77777777" w:rsidR="00AB366D" w:rsidRDefault="00CE379F">
      <w:r>
        <w:t>Critical theory focuses on power, inequality, and social change. Unlike positivist paradigms, assumes social science cannot be truly objective or value-free. Aims to challenge oppressive systems and bring about emancipatory social change.</w:t>
      </w:r>
    </w:p>
    <w:p w14:paraId="27D02F85" w14:textId="77777777" w:rsidR="00AB366D" w:rsidRDefault="00CE379F">
      <w:r>
        <w:t>Theoretical Foundations:</w:t>
      </w:r>
    </w:p>
    <w:p w14:paraId="78BBC9D8" w14:textId="77777777" w:rsidR="00AB366D" w:rsidRDefault="00CE379F">
      <w:pPr>
        <w:pStyle w:val="ListBullet"/>
      </w:pPr>
      <w:r>
        <w:t>Frankfurt School (Horkheimer, Adorno, Marcuse)</w:t>
      </w:r>
    </w:p>
    <w:p w14:paraId="573B5D14" w14:textId="77777777" w:rsidR="00AB366D" w:rsidRDefault="00CE379F">
      <w:pPr>
        <w:pStyle w:val="ListBullet"/>
      </w:pPr>
      <w:r>
        <w:t>Habermasian critical theory</w:t>
      </w:r>
    </w:p>
    <w:p w14:paraId="1B6E9A9D" w14:textId="77777777" w:rsidR="00AB366D" w:rsidRDefault="00CE379F">
      <w:pPr>
        <w:pStyle w:val="ListBullet"/>
      </w:pPr>
      <w:r>
        <w:t>Feminist critical theory</w:t>
      </w:r>
    </w:p>
    <w:p w14:paraId="7D2E4469" w14:textId="77777777" w:rsidR="00AB366D" w:rsidRDefault="00CE379F">
      <w:pPr>
        <w:pStyle w:val="ListBullet"/>
      </w:pPr>
      <w:r>
        <w:t>Critical race theory</w:t>
      </w:r>
    </w:p>
    <w:p w14:paraId="73036601" w14:textId="77777777" w:rsidR="00AB366D" w:rsidRDefault="00CE379F">
      <w:pPr>
        <w:pStyle w:val="ListBullet"/>
      </w:pPr>
      <w:r>
        <w:t>Participatory action research traditions</w:t>
      </w:r>
    </w:p>
    <w:p w14:paraId="646D29ED" w14:textId="77777777" w:rsidR="00AB366D" w:rsidRDefault="00CE379F">
      <w:r>
        <w:t>Key Methodological Approaches:</w:t>
      </w:r>
    </w:p>
    <w:p w14:paraId="4AEE42C9" w14:textId="77777777" w:rsidR="00AB366D" w:rsidRDefault="00CE379F">
      <w:pPr>
        <w:pStyle w:val="ListBullet"/>
      </w:pPr>
      <w:r>
        <w:t>Critical ethnography</w:t>
      </w:r>
    </w:p>
    <w:p w14:paraId="3185031F" w14:textId="77777777" w:rsidR="00AB366D" w:rsidRDefault="00CE379F">
      <w:pPr>
        <w:pStyle w:val="ListBullet"/>
      </w:pPr>
      <w:r>
        <w:t>Critical discourse analysis</w:t>
      </w:r>
    </w:p>
    <w:p w14:paraId="56D57787" w14:textId="77777777" w:rsidR="00AB366D" w:rsidRDefault="00CE379F">
      <w:pPr>
        <w:pStyle w:val="ListBullet"/>
      </w:pPr>
      <w:r>
        <w:t>Participatory action research (PAR)</w:t>
      </w:r>
    </w:p>
    <w:p w14:paraId="565769E2" w14:textId="77777777" w:rsidR="00AB366D" w:rsidRDefault="00CE379F">
      <w:pPr>
        <w:pStyle w:val="ListBullet"/>
      </w:pPr>
      <w:r>
        <w:t>Critical participatory action research (CPAR)</w:t>
      </w:r>
    </w:p>
    <w:p w14:paraId="7285D5E5" w14:textId="77777777" w:rsidR="00AB366D" w:rsidRDefault="00CE379F">
      <w:pPr>
        <w:pStyle w:val="ListBullet"/>
      </w:pPr>
      <w:r>
        <w:t>Feminist research methods</w:t>
      </w:r>
    </w:p>
    <w:p w14:paraId="136BA762" w14:textId="77777777" w:rsidR="00AB366D" w:rsidRDefault="00CE379F">
      <w:pPr>
        <w:pStyle w:val="ListBullet"/>
      </w:pPr>
      <w:r>
        <w:t>Critical case study research</w:t>
      </w:r>
    </w:p>
    <w:p w14:paraId="24011160" w14:textId="77777777" w:rsidR="00AB366D" w:rsidRDefault="00CE379F">
      <w:r>
        <w:rPr>
          <w:b/>
        </w:rPr>
        <w:t>Sample Size Recommendations</w:t>
      </w:r>
    </w:p>
    <w:p w14:paraId="5804613F" w14:textId="77777777" w:rsidR="00AB366D" w:rsidRDefault="00CE379F">
      <w:r>
        <w:rPr>
          <w:i/>
        </w:rPr>
        <w:t>Critical Ethnography</w:t>
      </w:r>
    </w:p>
    <w:p w14:paraId="3B1391C4" w14:textId="77777777" w:rsidR="00AB366D" w:rsidRDefault="00CE379F">
      <w:r>
        <w:rPr>
          <w:i/>
          <w:color w:val="696969"/>
          <w:sz w:val="20"/>
        </w:rPr>
        <w:t>Thomas, J. (1993) Doing Critical Ethnography. Newbury Park, CA: Sage.</w:t>
      </w:r>
    </w:p>
    <w:p w14:paraId="78CBEAE9" w14:textId="77777777" w:rsidR="00AB366D" w:rsidRDefault="00CE379F">
      <w:r>
        <w:rPr>
          <w:i/>
          <w:color w:val="696969"/>
          <w:sz w:val="20"/>
        </w:rPr>
        <w:t>Madison, D.S. (2012) Critical Ethnography: Method, Ethics, and Performance, 2nd ed. Thousand Oaks, CA: Sage.</w:t>
      </w:r>
    </w:p>
    <w:p w14:paraId="41FFDD43" w14:textId="77777777" w:rsidR="00AB366D" w:rsidRDefault="00CE379F">
      <w:r>
        <w:t>Recommendations:</w:t>
      </w:r>
    </w:p>
    <w:p w14:paraId="0FD82D7B" w14:textId="77777777" w:rsidR="00AB366D" w:rsidRDefault="00CE379F">
      <w:pPr>
        <w:pStyle w:val="ListBullet"/>
      </w:pPr>
      <w:r>
        <w:t>Critical ethnography typically: 20-50 participants</w:t>
      </w:r>
    </w:p>
    <w:p w14:paraId="73558EDD" w14:textId="77777777" w:rsidR="00AB366D" w:rsidRDefault="00CE379F">
      <w:pPr>
        <w:pStyle w:val="ListBullet"/>
      </w:pPr>
      <w:r>
        <w:t>Intensive fieldwork with smaller samples: 10-25 key informants</w:t>
      </w:r>
    </w:p>
    <w:p w14:paraId="3456A38E" w14:textId="77777777" w:rsidR="00AB366D" w:rsidRDefault="00CE379F">
      <w:pPr>
        <w:pStyle w:val="ListBullet"/>
      </w:pPr>
      <w:r>
        <w:t>Extended engagement more important than large numbers</w:t>
      </w:r>
    </w:p>
    <w:p w14:paraId="7ACD4E62" w14:textId="77777777" w:rsidR="00AB366D" w:rsidRDefault="00CE379F">
      <w:r>
        <w:rPr>
          <w:i/>
          <w:color w:val="696969"/>
          <w:sz w:val="20"/>
        </w:rPr>
        <w:t>Guetterman, T.C. (2015) 'Descriptions of sampling practices within five approaches to qualitative research', Forum: Qualitative Social Research, 16(2), Art. 25.</w:t>
      </w:r>
    </w:p>
    <w:p w14:paraId="3144F09A" w14:textId="77777777" w:rsidR="00AB366D" w:rsidRDefault="00CE379F">
      <w:r>
        <w:t>Analysis of published critical ethnographies:</w:t>
      </w:r>
    </w:p>
    <w:p w14:paraId="3CCF061C" w14:textId="77777777" w:rsidR="00AB366D" w:rsidRDefault="00CE379F">
      <w:pPr>
        <w:pStyle w:val="ListBullet"/>
      </w:pPr>
      <w:r>
        <w:lastRenderedPageBreak/>
        <w:t>Range: 6-134 participants</w:t>
      </w:r>
    </w:p>
    <w:p w14:paraId="6D2A228E" w14:textId="77777777" w:rsidR="00AB366D" w:rsidRDefault="00CE379F">
      <w:pPr>
        <w:pStyle w:val="ListBullet"/>
      </w:pPr>
      <w:r>
        <w:t>Mean: 128 (health sciences), 20-30 (education)</w:t>
      </w:r>
    </w:p>
    <w:p w14:paraId="047C9F3F" w14:textId="77777777" w:rsidR="00AB366D" w:rsidRDefault="00CE379F">
      <w:pPr>
        <w:pStyle w:val="ListBullet"/>
      </w:pPr>
      <w:r>
        <w:t>Sample size determined by culture-sharing group size</w:t>
      </w:r>
    </w:p>
    <w:p w14:paraId="3BF5D887" w14:textId="77777777" w:rsidR="00AB366D" w:rsidRDefault="00CE379F">
      <w:r>
        <w:rPr>
          <w:i/>
          <w:color w:val="696969"/>
          <w:sz w:val="20"/>
        </w:rPr>
        <w:t>DeWalt, K.M. and DeWalt, B.R. (2011) Participant Observation: A Guide for Fieldworkers, 2nd ed. Lanham, MD: AltaMira Press.</w:t>
      </w:r>
    </w:p>
    <w:p w14:paraId="61808610" w14:textId="77777777" w:rsidR="00AB366D" w:rsidRDefault="00CE379F">
      <w:r>
        <w:t>For focused critical ethnography in organisational/business contexts:</w:t>
      </w:r>
    </w:p>
    <w:p w14:paraId="1AA3F78B" w14:textId="77777777" w:rsidR="00AB366D" w:rsidRDefault="00CE379F">
      <w:pPr>
        <w:pStyle w:val="ListBullet"/>
      </w:pPr>
      <w:r>
        <w:t>Minimum: 15-25 participants</w:t>
      </w:r>
    </w:p>
    <w:p w14:paraId="1F5C6045" w14:textId="77777777" w:rsidR="00AB366D" w:rsidRDefault="00CE379F">
      <w:pPr>
        <w:pStyle w:val="ListBullet"/>
      </w:pPr>
      <w:r>
        <w:t>Typical: 25-50 participants</w:t>
      </w:r>
    </w:p>
    <w:p w14:paraId="35E60990" w14:textId="77777777" w:rsidR="00AB366D" w:rsidRDefault="00CE379F">
      <w:pPr>
        <w:pStyle w:val="ListBullet"/>
      </w:pPr>
      <w:r>
        <w:t>Must include multiple perspectives across power hierarchies</w:t>
      </w:r>
    </w:p>
    <w:p w14:paraId="5509B2A0" w14:textId="77777777" w:rsidR="00AB366D" w:rsidRDefault="00CE379F">
      <w:r>
        <w:rPr>
          <w:i/>
        </w:rPr>
        <w:t>Critical Discourse Analysis (CDA)</w:t>
      </w:r>
    </w:p>
    <w:p w14:paraId="701691BE" w14:textId="77777777" w:rsidR="00AB366D" w:rsidRDefault="00CE379F">
      <w:r>
        <w:rPr>
          <w:i/>
          <w:color w:val="696969"/>
          <w:sz w:val="20"/>
        </w:rPr>
        <w:t>Fairclough, N. (2013) Critical Discourse Analysis: The Critical Study of Language, 2nd ed. London: Routledge.</w:t>
      </w:r>
    </w:p>
    <w:p w14:paraId="2CE21C43" w14:textId="77777777" w:rsidR="00AB366D" w:rsidRDefault="00CE379F">
      <w:r>
        <w:rPr>
          <w:i/>
          <w:color w:val="696969"/>
          <w:sz w:val="20"/>
        </w:rPr>
        <w:t>Van Dijk, T.A. (2015) 'Critical discourse analysis', in D. Tannen et al. (eds), The Handbook of Discourse Analysis, 2nd ed. Oxford: Blackwell, pp. 466-485.</w:t>
      </w:r>
    </w:p>
    <w:p w14:paraId="79630217" w14:textId="77777777" w:rsidR="00AB366D" w:rsidRDefault="00CE379F">
      <w:r>
        <w:t>Recommendations:</w:t>
      </w:r>
    </w:p>
    <w:p w14:paraId="66541EB2" w14:textId="77777777" w:rsidR="00AB366D" w:rsidRDefault="00CE379F">
      <w:pPr>
        <w:pStyle w:val="ListBullet"/>
      </w:pPr>
      <w:r>
        <w:t>Focused CDA studies: 10-30 texts/interviews</w:t>
      </w:r>
    </w:p>
    <w:p w14:paraId="442A73B2" w14:textId="77777777" w:rsidR="00AB366D" w:rsidRDefault="00CE379F">
      <w:pPr>
        <w:pStyle w:val="ListBullet"/>
      </w:pPr>
      <w:r>
        <w:t>Comparative CDA: 20-50+ texts across contexts</w:t>
      </w:r>
    </w:p>
    <w:p w14:paraId="2BA5561F" w14:textId="77777777" w:rsidR="00AB366D" w:rsidRDefault="00CE379F">
      <w:pPr>
        <w:pStyle w:val="ListBullet"/>
      </w:pPr>
      <w:r>
        <w:t>Large-scale CDA: Extensive document/media corpus</w:t>
      </w:r>
    </w:p>
    <w:p w14:paraId="00E5B0AB" w14:textId="77777777" w:rsidR="00AB366D" w:rsidRDefault="00CE379F">
      <w:r>
        <w:rPr>
          <w:i/>
          <w:color w:val="696969"/>
          <w:sz w:val="20"/>
        </w:rPr>
        <w:t>Wodak, R. and Meyer, M. (eds) (2016) Methods of Critical Discourse Analysis, 3rd ed. London: Sage.</w:t>
      </w:r>
    </w:p>
    <w:p w14:paraId="06B73597" w14:textId="77777777" w:rsidR="00AB366D" w:rsidRDefault="00CE379F">
      <w:r>
        <w:t>Focus on quality and richness of discourse revealing power relations, not quantity.</w:t>
      </w:r>
    </w:p>
    <w:p w14:paraId="3D8F8E71" w14:textId="77777777" w:rsidR="00AB366D" w:rsidRDefault="00CE379F">
      <w:r>
        <w:rPr>
          <w:i/>
        </w:rPr>
        <w:t>Participatory Action Research (PAR) and Critical PAR</w:t>
      </w:r>
    </w:p>
    <w:p w14:paraId="475846F3" w14:textId="77777777" w:rsidR="00AB366D" w:rsidRDefault="00CE379F">
      <w:r>
        <w:rPr>
          <w:i/>
          <w:color w:val="696969"/>
          <w:sz w:val="20"/>
        </w:rPr>
        <w:t>Kemmis, S., McTaggart, R. and Nixon, R. (2014) The Action Research Planner: Doing Critical Participatory Action Research. Singapore: Springer.</w:t>
      </w:r>
    </w:p>
    <w:p w14:paraId="20A6BBC9" w14:textId="77777777" w:rsidR="00AB366D" w:rsidRDefault="00CE379F">
      <w:r>
        <w:t>Key principle: In PAR/CPAR, participants are co-researchers, not subjects.</w:t>
      </w:r>
    </w:p>
    <w:p w14:paraId="377EC9E3" w14:textId="77777777" w:rsidR="00AB366D" w:rsidRDefault="00CE379F">
      <w:r>
        <w:rPr>
          <w:i/>
          <w:color w:val="696969"/>
          <w:sz w:val="20"/>
        </w:rPr>
        <w:t>Fine, M. and Torre, M.E. (2021) Essentials of Critical Participatory Action Research. Washington, DC: American Psychological Association.</w:t>
      </w:r>
    </w:p>
    <w:p w14:paraId="1613E854" w14:textId="77777777" w:rsidR="00AB366D" w:rsidRDefault="00CE379F">
      <w:r>
        <w:t>Recommendations for CPAR:</w:t>
      </w:r>
    </w:p>
    <w:p w14:paraId="14C49059" w14:textId="77777777" w:rsidR="00AB366D" w:rsidRDefault="00CE379F">
      <w:pPr>
        <w:pStyle w:val="ListBullet"/>
      </w:pPr>
      <w:r>
        <w:t>Core research team: 6-15 co-researchers from affected community</w:t>
      </w:r>
    </w:p>
    <w:p w14:paraId="53E251CA" w14:textId="77777777" w:rsidR="00AB366D" w:rsidRDefault="00CE379F">
      <w:pPr>
        <w:pStyle w:val="ListBullet"/>
      </w:pPr>
      <w:r>
        <w:t>Extended participants: 20-60+ community members</w:t>
      </w:r>
    </w:p>
    <w:p w14:paraId="2C6899B6" w14:textId="77777777" w:rsidR="00AB366D" w:rsidRDefault="00CE379F">
      <w:pPr>
        <w:pStyle w:val="ListBullet"/>
      </w:pPr>
      <w:r>
        <w:t>Focus on depth of participation and transformative action</w:t>
      </w:r>
    </w:p>
    <w:p w14:paraId="43DDA11A" w14:textId="77777777" w:rsidR="00AB366D" w:rsidRDefault="00CE379F">
      <w:r>
        <w:rPr>
          <w:i/>
          <w:color w:val="696969"/>
          <w:sz w:val="20"/>
        </w:rPr>
        <w:lastRenderedPageBreak/>
        <w:t>Baum, F., MacDougall, C. and Smith, D. (2006) 'Participatory action research', Journal of Epidemiology and Community Health, 60(10): 854-857.</w:t>
      </w:r>
    </w:p>
    <w:p w14:paraId="287A2EF3" w14:textId="77777777" w:rsidR="00AB366D" w:rsidRDefault="00CE379F">
      <w:r>
        <w:t>For PAR in organisational contexts:</w:t>
      </w:r>
    </w:p>
    <w:p w14:paraId="7267E535" w14:textId="77777777" w:rsidR="00AB366D" w:rsidRDefault="00CE379F">
      <w:pPr>
        <w:pStyle w:val="ListBullet"/>
      </w:pPr>
      <w:r>
        <w:t>Active co-researchers: 10-30 participants</w:t>
      </w:r>
    </w:p>
    <w:p w14:paraId="16D126A8" w14:textId="77777777" w:rsidR="00AB366D" w:rsidRDefault="00CE379F">
      <w:pPr>
        <w:pStyle w:val="ListBullet"/>
      </w:pPr>
      <w:r>
        <w:t>Broader community engagement: 50-150+ participants</w:t>
      </w:r>
    </w:p>
    <w:p w14:paraId="70C4AD01" w14:textId="77777777" w:rsidR="00AB366D" w:rsidRDefault="00CE379F">
      <w:r>
        <w:rPr>
          <w:i/>
          <w:color w:val="696969"/>
          <w:sz w:val="20"/>
        </w:rPr>
        <w:t>Cornwall, A. and Jewkes, R. (1995) 'What is participatory research?', Social Science &amp; Medicine, 41(12): 1667-1676.</w:t>
      </w:r>
    </w:p>
    <w:p w14:paraId="442E057C" w14:textId="77777777" w:rsidR="00AB366D" w:rsidRDefault="00CE379F">
      <w:r>
        <w:t>PAR sample sizes determined by: community size, depth of participation required, scope of transformative action, practical constraints.</w:t>
      </w:r>
    </w:p>
    <w:p w14:paraId="34954548" w14:textId="77777777" w:rsidR="00AB366D" w:rsidRDefault="00CE379F">
      <w:r>
        <w:rPr>
          <w:i/>
        </w:rPr>
        <w:t>Critical Feminist Research</w:t>
      </w:r>
    </w:p>
    <w:p w14:paraId="5D8FAFD3" w14:textId="77777777" w:rsidR="00AB366D" w:rsidRDefault="00CE379F">
      <w:r>
        <w:rPr>
          <w:i/>
          <w:color w:val="696969"/>
          <w:sz w:val="20"/>
        </w:rPr>
        <w:t>Reinharz, S. and Davidman, L. (1992) Feminist Methods in Social Research. New York: Oxford University Press.</w:t>
      </w:r>
    </w:p>
    <w:p w14:paraId="6C59153B" w14:textId="77777777" w:rsidR="00AB366D" w:rsidRDefault="00CE379F">
      <w:r>
        <w:rPr>
          <w:i/>
          <w:color w:val="696969"/>
          <w:sz w:val="20"/>
        </w:rPr>
        <w:t>Hesse-Biber, S.N. (ed.) (2014) Feminist Research Practice: A Primer, 2nd ed. Thousand Oaks, CA: Sage.</w:t>
      </w:r>
    </w:p>
    <w:p w14:paraId="309061A2" w14:textId="77777777" w:rsidR="00AB366D" w:rsidRDefault="00CE379F">
      <w:r>
        <w:t>For feminist critical research:</w:t>
      </w:r>
    </w:p>
    <w:p w14:paraId="2DFE5E97" w14:textId="77777777" w:rsidR="00AB366D" w:rsidRDefault="00CE379F">
      <w:pPr>
        <w:pStyle w:val="ListBullet"/>
      </w:pPr>
      <w:r>
        <w:t>In-depth interviews: 15-40 participants</w:t>
      </w:r>
    </w:p>
    <w:p w14:paraId="127F9F6C" w14:textId="77777777" w:rsidR="00AB366D" w:rsidRDefault="00CE379F">
      <w:pPr>
        <w:pStyle w:val="ListBullet"/>
      </w:pPr>
      <w:r>
        <w:t>Feminist participatory research: 20-50 participants</w:t>
      </w:r>
    </w:p>
    <w:p w14:paraId="4513C089" w14:textId="77777777" w:rsidR="00AB366D" w:rsidRDefault="00CE379F">
      <w:pPr>
        <w:pStyle w:val="ListBullet"/>
      </w:pPr>
      <w:r>
        <w:t>Intersectional analysis: 30-60+ participants</w:t>
      </w:r>
    </w:p>
    <w:p w14:paraId="21CE1A7E" w14:textId="77777777" w:rsidR="00AB366D" w:rsidRDefault="00CE379F">
      <w:r>
        <w:rPr>
          <w:i/>
        </w:rPr>
        <w:t>Critical Case Study Research</w:t>
      </w:r>
    </w:p>
    <w:p w14:paraId="7ADB1BA0" w14:textId="77777777" w:rsidR="00AB366D" w:rsidRDefault="00CE379F">
      <w:r>
        <w:rPr>
          <w:i/>
          <w:color w:val="696969"/>
          <w:sz w:val="20"/>
        </w:rPr>
        <w:t>Yin, R.K. (2018) Case Study Research and Applications, 6th ed. Thousand Oaks, CA: Sage.</w:t>
      </w:r>
    </w:p>
    <w:p w14:paraId="42BFD0BF" w14:textId="77777777" w:rsidR="00AB366D" w:rsidRDefault="00CE379F">
      <w:r>
        <w:rPr>
          <w:i/>
          <w:color w:val="696969"/>
          <w:sz w:val="20"/>
        </w:rPr>
        <w:t>Stake, R.E. (2005) 'Qualitative case studies', in N.K. Denzin and Y.S. Lincoln (eds), The SAGE Handbook of Qualitative Research, 3rd ed. Thousand Oaks, CA: Sage, pp. 443-466.</w:t>
      </w:r>
    </w:p>
    <w:p w14:paraId="53B80088" w14:textId="77777777" w:rsidR="00AB366D" w:rsidRDefault="00CE379F">
      <w:r>
        <w:t>For critical case studies examining power and inequality:</w:t>
      </w:r>
    </w:p>
    <w:p w14:paraId="54F956BE" w14:textId="77777777" w:rsidR="00AB366D" w:rsidRDefault="00CE379F">
      <w:pPr>
        <w:pStyle w:val="ListBullet"/>
      </w:pPr>
      <w:r>
        <w:t>Single critical case: 15-30 interviews plus documentary analysis</w:t>
      </w:r>
    </w:p>
    <w:p w14:paraId="7C81A218" w14:textId="77777777" w:rsidR="00AB366D" w:rsidRDefault="00CE379F">
      <w:pPr>
        <w:pStyle w:val="ListBullet"/>
      </w:pPr>
      <w:r>
        <w:t>Multiple critical cases: 3-8 cases with 10-25 interviews per case</w:t>
      </w:r>
    </w:p>
    <w:p w14:paraId="14346237" w14:textId="77777777" w:rsidR="00AB366D" w:rsidRDefault="00CE379F">
      <w:r>
        <w:rPr>
          <w:b/>
        </w:rPr>
        <w:t>Quality Indicators for Critical Research</w:t>
      </w:r>
    </w:p>
    <w:p w14:paraId="38A8963F" w14:textId="77777777" w:rsidR="00AB366D" w:rsidRDefault="00CE379F">
      <w:r>
        <w:rPr>
          <w:i/>
          <w:color w:val="696969"/>
          <w:sz w:val="20"/>
        </w:rPr>
        <w:t>Carspecken, P.F. (1996) Critical Ethnography in Educational Research. New York: Routledge.</w:t>
      </w:r>
    </w:p>
    <w:p w14:paraId="3698C68E" w14:textId="77777777" w:rsidR="00AB366D" w:rsidRDefault="00CE379F">
      <w:r>
        <w:t>Quality indicators (more important than sample size alone):</w:t>
      </w:r>
    </w:p>
    <w:p w14:paraId="1E05FCFF" w14:textId="77777777" w:rsidR="00AB366D" w:rsidRDefault="00CE379F">
      <w:pPr>
        <w:pStyle w:val="ListBullet"/>
      </w:pPr>
      <w:r>
        <w:t>Prolonged engagement with participants</w:t>
      </w:r>
    </w:p>
    <w:p w14:paraId="66C77A15" w14:textId="77777777" w:rsidR="00AB366D" w:rsidRDefault="00CE379F">
      <w:pPr>
        <w:pStyle w:val="ListBullet"/>
      </w:pPr>
      <w:r>
        <w:t>Evidence of reflexivity regarding researcher positionality</w:t>
      </w:r>
    </w:p>
    <w:p w14:paraId="0DA3615B" w14:textId="77777777" w:rsidR="00AB366D" w:rsidRDefault="00CE379F">
      <w:pPr>
        <w:pStyle w:val="ListBullet"/>
      </w:pPr>
      <w:r>
        <w:t>Demonstration of how research challenges oppressive structures</w:t>
      </w:r>
    </w:p>
    <w:p w14:paraId="4FDA9ED9" w14:textId="77777777" w:rsidR="00AB366D" w:rsidRDefault="00CE379F">
      <w:pPr>
        <w:pStyle w:val="ListBullet"/>
      </w:pPr>
      <w:r>
        <w:t>Evidence of participant voice and agency</w:t>
      </w:r>
    </w:p>
    <w:p w14:paraId="110CCCEB" w14:textId="77777777" w:rsidR="00AB366D" w:rsidRDefault="00CE379F">
      <w:pPr>
        <w:pStyle w:val="ListBullet"/>
      </w:pPr>
      <w:r>
        <w:lastRenderedPageBreak/>
        <w:t>Clear connection between analysis and action for social change</w:t>
      </w:r>
    </w:p>
    <w:p w14:paraId="331DFDEE" w14:textId="77777777" w:rsidR="00AB366D" w:rsidRDefault="00CE379F">
      <w:r>
        <w:rPr>
          <w:i/>
          <w:color w:val="696969"/>
          <w:sz w:val="20"/>
        </w:rPr>
        <w:t>Quantrill, K. and Green, R. (2022) 'Critical research and qualitative methodologies', Canadian Journal of Nursing Research, 54(2): 131-141.</w:t>
      </w:r>
    </w:p>
    <w:p w14:paraId="20A373E5" w14:textId="77777777" w:rsidR="00AB366D" w:rsidRDefault="00CE379F">
      <w:r>
        <w:t>Critical approaches differ by:</w:t>
      </w:r>
    </w:p>
    <w:p w14:paraId="39A1E944" w14:textId="77777777" w:rsidR="00AB366D" w:rsidRDefault="00CE379F">
      <w:pPr>
        <w:pStyle w:val="ListBullet"/>
      </w:pPr>
      <w:r>
        <w:t>Explicit focus on power relations and social justice</w:t>
      </w:r>
    </w:p>
    <w:p w14:paraId="137E9DB6" w14:textId="77777777" w:rsidR="00AB366D" w:rsidRDefault="00CE379F">
      <w:pPr>
        <w:pStyle w:val="ListBullet"/>
      </w:pPr>
      <w:r>
        <w:t>Commitment to reflexivity</w:t>
      </w:r>
    </w:p>
    <w:p w14:paraId="7B7517F2" w14:textId="77777777" w:rsidR="00AB366D" w:rsidRDefault="00CE379F">
      <w:pPr>
        <w:pStyle w:val="ListBullet"/>
      </w:pPr>
      <w:r>
        <w:t>Emphasis on transformation</w:t>
      </w:r>
    </w:p>
    <w:p w14:paraId="56248E08" w14:textId="77777777" w:rsidR="00AB366D" w:rsidRDefault="00CE379F">
      <w:pPr>
        <w:pStyle w:val="ListBullet"/>
      </w:pPr>
      <w:r>
        <w:t>Rejection of value-neutrality</w:t>
      </w:r>
    </w:p>
    <w:p w14:paraId="5369B121" w14:textId="77777777" w:rsidR="00AB366D" w:rsidRDefault="00CE379F">
      <w:r>
        <w:rPr>
          <w:b/>
        </w:rPr>
        <w:t>For Business and Management PhDs Using Critical Theory</w:t>
      </w:r>
    </w:p>
    <w:p w14:paraId="18BD323B" w14:textId="77777777" w:rsidR="00AB366D" w:rsidRDefault="00CE379F">
      <w:r>
        <w:rPr>
          <w:i/>
          <w:color w:val="696969"/>
          <w:sz w:val="20"/>
        </w:rPr>
        <w:t>Alvesson, M. and Deetz, S. (2000) Doing Critical Management Research. London: Sage.</w:t>
      </w:r>
    </w:p>
    <w:p w14:paraId="2D3CC2D9" w14:textId="77777777" w:rsidR="00AB366D" w:rsidRDefault="00CE379F">
      <w:r>
        <w:t>For critical management research:</w:t>
      </w:r>
    </w:p>
    <w:p w14:paraId="0F0BC844" w14:textId="77777777" w:rsidR="00AB366D" w:rsidRDefault="00CE379F">
      <w:pPr>
        <w:pStyle w:val="ListBullet"/>
      </w:pPr>
      <w:r>
        <w:t>Typical range: 25-60 interviews</w:t>
      </w:r>
    </w:p>
    <w:p w14:paraId="520E8C7A" w14:textId="77777777" w:rsidR="00AB366D" w:rsidRDefault="00CE379F">
      <w:pPr>
        <w:pStyle w:val="ListBullet"/>
      </w:pPr>
      <w:r>
        <w:t>Focus on capturing marginalised voices</w:t>
      </w:r>
    </w:p>
    <w:p w14:paraId="133011DE" w14:textId="77777777" w:rsidR="00AB366D" w:rsidRDefault="00CE379F">
      <w:pPr>
        <w:pStyle w:val="ListBullet"/>
      </w:pPr>
      <w:r>
        <w:t>Triangulation with documentary analysis</w:t>
      </w:r>
    </w:p>
    <w:p w14:paraId="362A3A8E" w14:textId="77777777" w:rsidR="00AB366D" w:rsidRDefault="00CE379F">
      <w:r>
        <w:t>Critical Organisation Studies:</w:t>
      </w:r>
    </w:p>
    <w:p w14:paraId="0D152950" w14:textId="77777777" w:rsidR="00AB366D" w:rsidRDefault="00CE379F">
      <w:pPr>
        <w:pStyle w:val="ListBullet"/>
      </w:pPr>
      <w:r>
        <w:t>Single organisation: 20-40 interviews across hierarchical levels</w:t>
      </w:r>
    </w:p>
    <w:p w14:paraId="7FDE9FBA" w14:textId="77777777" w:rsidR="00AB366D" w:rsidRDefault="00CE379F">
      <w:pPr>
        <w:pStyle w:val="ListBullet"/>
      </w:pPr>
      <w:r>
        <w:t>Multi-site study: 40-80 interviews</w:t>
      </w:r>
    </w:p>
    <w:p w14:paraId="1AA28F38" w14:textId="77777777" w:rsidR="00AB366D" w:rsidRDefault="00CE379F">
      <w:r>
        <w:t>Critical Studies of Work and Employment:</w:t>
      </w:r>
    </w:p>
    <w:p w14:paraId="695D1981" w14:textId="77777777" w:rsidR="00AB366D" w:rsidRDefault="00CE379F">
      <w:pPr>
        <w:pStyle w:val="ListBullet"/>
      </w:pPr>
      <w:r>
        <w:t>Worker-focused: 20-50 workers</w:t>
      </w:r>
    </w:p>
    <w:p w14:paraId="33A8529D" w14:textId="77777777" w:rsidR="00AB366D" w:rsidRDefault="00CE379F">
      <w:pPr>
        <w:pStyle w:val="ListBullet"/>
      </w:pPr>
      <w:r>
        <w:t>Multi-stakeholder: 40-80 participants</w:t>
      </w:r>
    </w:p>
    <w:p w14:paraId="5B762853" w14:textId="77777777" w:rsidR="00AB366D" w:rsidRDefault="00CE379F">
      <w:r>
        <w:rPr>
          <w:i/>
          <w:color w:val="696969"/>
          <w:sz w:val="20"/>
        </w:rPr>
        <w:t>Fournier, V. and Grey, C. (2000) 'At the critical moment', Human Relations, 53(1): 7-32.</w:t>
      </w:r>
    </w:p>
    <w:p w14:paraId="5EF5E971" w14:textId="77777777" w:rsidR="00AB366D" w:rsidRDefault="00CE379F">
      <w:r>
        <w:t>Justification must be based on:</w:t>
      </w:r>
    </w:p>
    <w:p w14:paraId="1B098678" w14:textId="77777777" w:rsidR="00AB366D" w:rsidRDefault="00CE379F">
      <w:pPr>
        <w:pStyle w:val="ListBullet"/>
      </w:pPr>
      <w:r>
        <w:t>Sufficient diversity to capture multiple perspectives on power</w:t>
      </w:r>
    </w:p>
    <w:p w14:paraId="57786B14" w14:textId="77777777" w:rsidR="00AB366D" w:rsidRDefault="00CE379F">
      <w:pPr>
        <w:pStyle w:val="ListBullet"/>
      </w:pPr>
      <w:r>
        <w:t>Adequate depth to understand structural inequalities</w:t>
      </w:r>
    </w:p>
    <w:p w14:paraId="41B0D507" w14:textId="77777777" w:rsidR="00AB366D" w:rsidRDefault="00CE379F">
      <w:pPr>
        <w:pStyle w:val="ListBullet"/>
      </w:pPr>
      <w:r>
        <w:t>Representation of marginalised voices</w:t>
      </w:r>
    </w:p>
    <w:p w14:paraId="37E94390" w14:textId="77777777" w:rsidR="00AB366D" w:rsidRDefault="00CE379F">
      <w:pPr>
        <w:pStyle w:val="ListBullet"/>
      </w:pPr>
      <w:r>
        <w:t>Feasibility of meaningful participation</w:t>
      </w:r>
    </w:p>
    <w:p w14:paraId="0AD1B2DF" w14:textId="77777777" w:rsidR="00AB366D" w:rsidRDefault="00CE379F">
      <w:pPr>
        <w:pStyle w:val="ListBullet"/>
      </w:pPr>
      <w:r>
        <w:t>Theoretical saturation regarding power dynamics</w:t>
      </w:r>
    </w:p>
    <w:p w14:paraId="29C7DA66" w14:textId="77777777" w:rsidR="00AB366D" w:rsidRDefault="00CE379F">
      <w:r>
        <w:rPr>
          <w:b/>
        </w:rPr>
        <w:t>Summary Table: Critical Theory Paradigm Sample Sizes</w:t>
      </w:r>
    </w:p>
    <w:tbl>
      <w:tblPr>
        <w:tblStyle w:val="LightGrid-Accent1"/>
        <w:tblW w:w="0" w:type="auto"/>
        <w:tblLook w:val="04A0" w:firstRow="1" w:lastRow="0" w:firstColumn="1" w:lastColumn="0" w:noHBand="0" w:noVBand="1"/>
      </w:tblPr>
      <w:tblGrid>
        <w:gridCol w:w="2312"/>
        <w:gridCol w:w="1642"/>
        <w:gridCol w:w="1607"/>
        <w:gridCol w:w="1648"/>
        <w:gridCol w:w="1647"/>
      </w:tblGrid>
      <w:tr w:rsidR="00AB366D" w14:paraId="4091511C" w14:textId="77777777" w:rsidTr="00AB366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7312362C" w14:textId="77777777" w:rsidR="00AB366D" w:rsidRDefault="00CE379F">
            <w:r>
              <w:t>Method/Approach</w:t>
            </w:r>
          </w:p>
        </w:tc>
        <w:tc>
          <w:tcPr>
            <w:tcW w:w="1728" w:type="dxa"/>
          </w:tcPr>
          <w:p w14:paraId="1CB51BE4" w14:textId="77777777" w:rsidR="00AB366D" w:rsidRDefault="00CE379F">
            <w:pPr>
              <w:cnfStyle w:val="100000000000" w:firstRow="1" w:lastRow="0" w:firstColumn="0" w:lastColumn="0" w:oddVBand="0" w:evenVBand="0" w:oddHBand="0" w:evenHBand="0" w:firstRowFirstColumn="0" w:firstRowLastColumn="0" w:lastRowFirstColumn="0" w:lastRowLastColumn="0"/>
            </w:pPr>
            <w:r>
              <w:t>Minimum</w:t>
            </w:r>
          </w:p>
        </w:tc>
        <w:tc>
          <w:tcPr>
            <w:tcW w:w="1728" w:type="dxa"/>
          </w:tcPr>
          <w:p w14:paraId="6AFBAE80" w14:textId="77777777" w:rsidR="00AB366D" w:rsidRDefault="00CE379F">
            <w:pPr>
              <w:cnfStyle w:val="100000000000" w:firstRow="1" w:lastRow="0" w:firstColumn="0" w:lastColumn="0" w:oddVBand="0" w:evenVBand="0" w:oddHBand="0" w:evenHBand="0" w:firstRowFirstColumn="0" w:firstRowLastColumn="0" w:lastRowFirstColumn="0" w:lastRowLastColumn="0"/>
            </w:pPr>
            <w:r>
              <w:t>Typical</w:t>
            </w:r>
          </w:p>
        </w:tc>
        <w:tc>
          <w:tcPr>
            <w:tcW w:w="1728" w:type="dxa"/>
          </w:tcPr>
          <w:p w14:paraId="546258F0" w14:textId="77777777" w:rsidR="00AB366D" w:rsidRDefault="00CE379F">
            <w:pPr>
              <w:cnfStyle w:val="100000000000" w:firstRow="1" w:lastRow="0" w:firstColumn="0" w:lastColumn="0" w:oddVBand="0" w:evenVBand="0" w:oddHBand="0" w:evenHBand="0" w:firstRowFirstColumn="0" w:firstRowLastColumn="0" w:lastRowFirstColumn="0" w:lastRowLastColumn="0"/>
            </w:pPr>
            <w:r>
              <w:t>Maximum</w:t>
            </w:r>
          </w:p>
        </w:tc>
        <w:tc>
          <w:tcPr>
            <w:tcW w:w="1728" w:type="dxa"/>
          </w:tcPr>
          <w:p w14:paraId="5BFAD384" w14:textId="77777777" w:rsidR="00AB366D" w:rsidRDefault="00CE379F">
            <w:pPr>
              <w:cnfStyle w:val="100000000000" w:firstRow="1" w:lastRow="0" w:firstColumn="0" w:lastColumn="0" w:oddVBand="0" w:evenVBand="0" w:oddHBand="0" w:evenHBand="0" w:firstRowFirstColumn="0" w:firstRowLastColumn="0" w:lastRowFirstColumn="0" w:lastRowLastColumn="0"/>
            </w:pPr>
            <w:r>
              <w:t>Key Citation</w:t>
            </w:r>
          </w:p>
        </w:tc>
      </w:tr>
      <w:tr w:rsidR="00AB366D" w14:paraId="789E6536" w14:textId="77777777" w:rsidTr="00AB36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21E17711" w14:textId="77777777" w:rsidR="00AB366D" w:rsidRDefault="00CE379F">
            <w:r>
              <w:t>Critical ethnography</w:t>
            </w:r>
          </w:p>
        </w:tc>
        <w:tc>
          <w:tcPr>
            <w:tcW w:w="1728" w:type="dxa"/>
          </w:tcPr>
          <w:p w14:paraId="61A17D1F" w14:textId="77777777" w:rsidR="00AB366D" w:rsidRDefault="00CE379F">
            <w:pPr>
              <w:cnfStyle w:val="000000100000" w:firstRow="0" w:lastRow="0" w:firstColumn="0" w:lastColumn="0" w:oddVBand="0" w:evenVBand="0" w:oddHBand="1" w:evenHBand="0" w:firstRowFirstColumn="0" w:firstRowLastColumn="0" w:lastRowFirstColumn="0" w:lastRowLastColumn="0"/>
            </w:pPr>
            <w:r>
              <w:t>15</w:t>
            </w:r>
          </w:p>
        </w:tc>
        <w:tc>
          <w:tcPr>
            <w:tcW w:w="1728" w:type="dxa"/>
          </w:tcPr>
          <w:p w14:paraId="0B4A0613" w14:textId="77777777" w:rsidR="00AB366D" w:rsidRDefault="00CE379F">
            <w:pPr>
              <w:cnfStyle w:val="000000100000" w:firstRow="0" w:lastRow="0" w:firstColumn="0" w:lastColumn="0" w:oddVBand="0" w:evenVBand="0" w:oddHBand="1" w:evenHBand="0" w:firstRowFirstColumn="0" w:firstRowLastColumn="0" w:lastRowFirstColumn="0" w:lastRowLastColumn="0"/>
            </w:pPr>
            <w:r>
              <w:t>25-50</w:t>
            </w:r>
          </w:p>
        </w:tc>
        <w:tc>
          <w:tcPr>
            <w:tcW w:w="1728" w:type="dxa"/>
          </w:tcPr>
          <w:p w14:paraId="31D7CB63" w14:textId="77777777" w:rsidR="00AB366D" w:rsidRDefault="00CE379F">
            <w:pPr>
              <w:cnfStyle w:val="000000100000" w:firstRow="0" w:lastRow="0" w:firstColumn="0" w:lastColumn="0" w:oddVBand="0" w:evenVBand="0" w:oddHBand="1" w:evenHBand="0" w:firstRowFirstColumn="0" w:firstRowLastColumn="0" w:lastRowFirstColumn="0" w:lastRowLastColumn="0"/>
            </w:pPr>
            <w:r>
              <w:t>100+</w:t>
            </w:r>
          </w:p>
        </w:tc>
        <w:tc>
          <w:tcPr>
            <w:tcW w:w="1728" w:type="dxa"/>
          </w:tcPr>
          <w:p w14:paraId="3EA26F8E" w14:textId="77777777" w:rsidR="00AB366D" w:rsidRDefault="00CE379F">
            <w:pPr>
              <w:cnfStyle w:val="000000100000" w:firstRow="0" w:lastRow="0" w:firstColumn="0" w:lastColumn="0" w:oddVBand="0" w:evenVBand="0" w:oddHBand="1" w:evenHBand="0" w:firstRowFirstColumn="0" w:firstRowLastColumn="0" w:lastRowFirstColumn="0" w:lastRowLastColumn="0"/>
            </w:pPr>
            <w:r>
              <w:t>Thomas (1993); Madison (2012)</w:t>
            </w:r>
          </w:p>
        </w:tc>
      </w:tr>
      <w:tr w:rsidR="00AB366D" w14:paraId="7B047ED8" w14:textId="77777777" w:rsidTr="00AB366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6F9DC585" w14:textId="77777777" w:rsidR="00AB366D" w:rsidRDefault="00CE379F">
            <w:r>
              <w:lastRenderedPageBreak/>
              <w:t>Critical discourse analysis</w:t>
            </w:r>
          </w:p>
        </w:tc>
        <w:tc>
          <w:tcPr>
            <w:tcW w:w="1728" w:type="dxa"/>
          </w:tcPr>
          <w:p w14:paraId="12AF77BB" w14:textId="77777777" w:rsidR="00AB366D" w:rsidRDefault="00CE379F">
            <w:pPr>
              <w:cnfStyle w:val="000000010000" w:firstRow="0" w:lastRow="0" w:firstColumn="0" w:lastColumn="0" w:oddVBand="0" w:evenVBand="0" w:oddHBand="0" w:evenHBand="1" w:firstRowFirstColumn="0" w:firstRowLastColumn="0" w:lastRowFirstColumn="0" w:lastRowLastColumn="0"/>
            </w:pPr>
            <w:r>
              <w:t>10</w:t>
            </w:r>
          </w:p>
        </w:tc>
        <w:tc>
          <w:tcPr>
            <w:tcW w:w="1728" w:type="dxa"/>
          </w:tcPr>
          <w:p w14:paraId="7090F083" w14:textId="77777777" w:rsidR="00AB366D" w:rsidRDefault="00CE379F">
            <w:pPr>
              <w:cnfStyle w:val="000000010000" w:firstRow="0" w:lastRow="0" w:firstColumn="0" w:lastColumn="0" w:oddVBand="0" w:evenVBand="0" w:oddHBand="0" w:evenHBand="1" w:firstRowFirstColumn="0" w:firstRowLastColumn="0" w:lastRowFirstColumn="0" w:lastRowLastColumn="0"/>
            </w:pPr>
            <w:r>
              <w:t>20-50</w:t>
            </w:r>
          </w:p>
        </w:tc>
        <w:tc>
          <w:tcPr>
            <w:tcW w:w="1728" w:type="dxa"/>
          </w:tcPr>
          <w:p w14:paraId="0367B88C" w14:textId="77777777" w:rsidR="00AB366D" w:rsidRDefault="00CE379F">
            <w:pPr>
              <w:cnfStyle w:val="000000010000" w:firstRow="0" w:lastRow="0" w:firstColumn="0" w:lastColumn="0" w:oddVBand="0" w:evenVBand="0" w:oddHBand="0" w:evenHBand="1" w:firstRowFirstColumn="0" w:firstRowLastColumn="0" w:lastRowFirstColumn="0" w:lastRowLastColumn="0"/>
            </w:pPr>
            <w:r>
              <w:t>Large corpus</w:t>
            </w:r>
          </w:p>
        </w:tc>
        <w:tc>
          <w:tcPr>
            <w:tcW w:w="1728" w:type="dxa"/>
          </w:tcPr>
          <w:p w14:paraId="3D1F7627" w14:textId="77777777" w:rsidR="00AB366D" w:rsidRDefault="00CE379F">
            <w:pPr>
              <w:cnfStyle w:val="000000010000" w:firstRow="0" w:lastRow="0" w:firstColumn="0" w:lastColumn="0" w:oddVBand="0" w:evenVBand="0" w:oddHBand="0" w:evenHBand="1" w:firstRowFirstColumn="0" w:firstRowLastColumn="0" w:lastRowFirstColumn="0" w:lastRowLastColumn="0"/>
            </w:pPr>
            <w:r>
              <w:t>Fairclough (2013); Van Dijk (2015)</w:t>
            </w:r>
          </w:p>
        </w:tc>
      </w:tr>
      <w:tr w:rsidR="00AB366D" w14:paraId="3DADFCA4" w14:textId="77777777" w:rsidTr="00AB36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76832C03" w14:textId="77777777" w:rsidR="00AB366D" w:rsidRDefault="00CE379F">
            <w:r>
              <w:t>PAR (core team)</w:t>
            </w:r>
          </w:p>
        </w:tc>
        <w:tc>
          <w:tcPr>
            <w:tcW w:w="1728" w:type="dxa"/>
          </w:tcPr>
          <w:p w14:paraId="213C5F8F" w14:textId="77777777" w:rsidR="00AB366D" w:rsidRDefault="00CE379F">
            <w:pPr>
              <w:cnfStyle w:val="000000100000" w:firstRow="0" w:lastRow="0" w:firstColumn="0" w:lastColumn="0" w:oddVBand="0" w:evenVBand="0" w:oddHBand="1" w:evenHBand="0" w:firstRowFirstColumn="0" w:firstRowLastColumn="0" w:lastRowFirstColumn="0" w:lastRowLastColumn="0"/>
            </w:pPr>
            <w:r>
              <w:t>6</w:t>
            </w:r>
          </w:p>
        </w:tc>
        <w:tc>
          <w:tcPr>
            <w:tcW w:w="1728" w:type="dxa"/>
          </w:tcPr>
          <w:p w14:paraId="242ABD27" w14:textId="77777777" w:rsidR="00AB366D" w:rsidRDefault="00CE379F">
            <w:pPr>
              <w:cnfStyle w:val="000000100000" w:firstRow="0" w:lastRow="0" w:firstColumn="0" w:lastColumn="0" w:oddVBand="0" w:evenVBand="0" w:oddHBand="1" w:evenHBand="0" w:firstRowFirstColumn="0" w:firstRowLastColumn="0" w:lastRowFirstColumn="0" w:lastRowLastColumn="0"/>
            </w:pPr>
            <w:r>
              <w:t>10-25</w:t>
            </w:r>
          </w:p>
        </w:tc>
        <w:tc>
          <w:tcPr>
            <w:tcW w:w="1728" w:type="dxa"/>
          </w:tcPr>
          <w:p w14:paraId="16A75098" w14:textId="77777777" w:rsidR="00AB366D" w:rsidRDefault="00CE379F">
            <w:pPr>
              <w:cnfStyle w:val="000000100000" w:firstRow="0" w:lastRow="0" w:firstColumn="0" w:lastColumn="0" w:oddVBand="0" w:evenVBand="0" w:oddHBand="1" w:evenHBand="0" w:firstRowFirstColumn="0" w:firstRowLastColumn="0" w:lastRowFirstColumn="0" w:lastRowLastColumn="0"/>
            </w:pPr>
            <w:r>
              <w:t>40</w:t>
            </w:r>
          </w:p>
        </w:tc>
        <w:tc>
          <w:tcPr>
            <w:tcW w:w="1728" w:type="dxa"/>
          </w:tcPr>
          <w:p w14:paraId="2BCB9F60" w14:textId="77777777" w:rsidR="00AB366D" w:rsidRDefault="00CE379F">
            <w:pPr>
              <w:cnfStyle w:val="000000100000" w:firstRow="0" w:lastRow="0" w:firstColumn="0" w:lastColumn="0" w:oddVBand="0" w:evenVBand="0" w:oddHBand="1" w:evenHBand="0" w:firstRowFirstColumn="0" w:firstRowLastColumn="0" w:lastRowFirstColumn="0" w:lastRowLastColumn="0"/>
            </w:pPr>
            <w:r>
              <w:t>Kemmis et al. (2014)</w:t>
            </w:r>
          </w:p>
        </w:tc>
      </w:tr>
      <w:tr w:rsidR="00AB366D" w14:paraId="779C54AC" w14:textId="77777777" w:rsidTr="00AB366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56C20674" w14:textId="77777777" w:rsidR="00AB366D" w:rsidRDefault="00CE379F">
            <w:r>
              <w:t>CPAR (extended)</w:t>
            </w:r>
          </w:p>
        </w:tc>
        <w:tc>
          <w:tcPr>
            <w:tcW w:w="1728" w:type="dxa"/>
          </w:tcPr>
          <w:p w14:paraId="6C7E790A" w14:textId="77777777" w:rsidR="00AB366D" w:rsidRDefault="00CE379F">
            <w:pPr>
              <w:cnfStyle w:val="000000010000" w:firstRow="0" w:lastRow="0" w:firstColumn="0" w:lastColumn="0" w:oddVBand="0" w:evenVBand="0" w:oddHBand="0" w:evenHBand="1" w:firstRowFirstColumn="0" w:firstRowLastColumn="0" w:lastRowFirstColumn="0" w:lastRowLastColumn="0"/>
            </w:pPr>
            <w:r>
              <w:t>20</w:t>
            </w:r>
          </w:p>
        </w:tc>
        <w:tc>
          <w:tcPr>
            <w:tcW w:w="1728" w:type="dxa"/>
          </w:tcPr>
          <w:p w14:paraId="4AF659DC" w14:textId="77777777" w:rsidR="00AB366D" w:rsidRDefault="00CE379F">
            <w:pPr>
              <w:cnfStyle w:val="000000010000" w:firstRow="0" w:lastRow="0" w:firstColumn="0" w:lastColumn="0" w:oddVBand="0" w:evenVBand="0" w:oddHBand="0" w:evenHBand="1" w:firstRowFirstColumn="0" w:firstRowLastColumn="0" w:lastRowFirstColumn="0" w:lastRowLastColumn="0"/>
            </w:pPr>
            <w:r>
              <w:t>50-150</w:t>
            </w:r>
          </w:p>
        </w:tc>
        <w:tc>
          <w:tcPr>
            <w:tcW w:w="1728" w:type="dxa"/>
          </w:tcPr>
          <w:p w14:paraId="67E2360B" w14:textId="77777777" w:rsidR="00AB366D" w:rsidRDefault="00CE379F">
            <w:pPr>
              <w:cnfStyle w:val="000000010000" w:firstRow="0" w:lastRow="0" w:firstColumn="0" w:lastColumn="0" w:oddVBand="0" w:evenVBand="0" w:oddHBand="0" w:evenHBand="1" w:firstRowFirstColumn="0" w:firstRowLastColumn="0" w:lastRowFirstColumn="0" w:lastRowLastColumn="0"/>
            </w:pPr>
            <w:r>
              <w:t>300+</w:t>
            </w:r>
          </w:p>
        </w:tc>
        <w:tc>
          <w:tcPr>
            <w:tcW w:w="1728" w:type="dxa"/>
          </w:tcPr>
          <w:p w14:paraId="6C403E20" w14:textId="77777777" w:rsidR="00AB366D" w:rsidRDefault="00CE379F">
            <w:pPr>
              <w:cnfStyle w:val="000000010000" w:firstRow="0" w:lastRow="0" w:firstColumn="0" w:lastColumn="0" w:oddVBand="0" w:evenVBand="0" w:oddHBand="0" w:evenHBand="1" w:firstRowFirstColumn="0" w:firstRowLastColumn="0" w:lastRowFirstColumn="0" w:lastRowLastColumn="0"/>
            </w:pPr>
            <w:r>
              <w:t>Fine &amp; Torre (2021)</w:t>
            </w:r>
          </w:p>
        </w:tc>
      </w:tr>
      <w:tr w:rsidR="00AB366D" w14:paraId="63D2E617" w14:textId="77777777" w:rsidTr="00AB36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43693ED9" w14:textId="77777777" w:rsidR="00AB366D" w:rsidRDefault="00CE379F">
            <w:r>
              <w:t>Critical feminist</w:t>
            </w:r>
          </w:p>
        </w:tc>
        <w:tc>
          <w:tcPr>
            <w:tcW w:w="1728" w:type="dxa"/>
          </w:tcPr>
          <w:p w14:paraId="379CE81E" w14:textId="77777777" w:rsidR="00AB366D" w:rsidRDefault="00CE379F">
            <w:pPr>
              <w:cnfStyle w:val="000000100000" w:firstRow="0" w:lastRow="0" w:firstColumn="0" w:lastColumn="0" w:oddVBand="0" w:evenVBand="0" w:oddHBand="1" w:evenHBand="0" w:firstRowFirstColumn="0" w:firstRowLastColumn="0" w:lastRowFirstColumn="0" w:lastRowLastColumn="0"/>
            </w:pPr>
            <w:r>
              <w:t>15</w:t>
            </w:r>
          </w:p>
        </w:tc>
        <w:tc>
          <w:tcPr>
            <w:tcW w:w="1728" w:type="dxa"/>
          </w:tcPr>
          <w:p w14:paraId="1981A636" w14:textId="77777777" w:rsidR="00AB366D" w:rsidRDefault="00CE379F">
            <w:pPr>
              <w:cnfStyle w:val="000000100000" w:firstRow="0" w:lastRow="0" w:firstColumn="0" w:lastColumn="0" w:oddVBand="0" w:evenVBand="0" w:oddHBand="1" w:evenHBand="0" w:firstRowFirstColumn="0" w:firstRowLastColumn="0" w:lastRowFirstColumn="0" w:lastRowLastColumn="0"/>
            </w:pPr>
            <w:r>
              <w:t>25-40</w:t>
            </w:r>
          </w:p>
        </w:tc>
        <w:tc>
          <w:tcPr>
            <w:tcW w:w="1728" w:type="dxa"/>
          </w:tcPr>
          <w:p w14:paraId="1DD21AE5" w14:textId="77777777" w:rsidR="00AB366D" w:rsidRDefault="00CE379F">
            <w:pPr>
              <w:cnfStyle w:val="000000100000" w:firstRow="0" w:lastRow="0" w:firstColumn="0" w:lastColumn="0" w:oddVBand="0" w:evenVBand="0" w:oddHBand="1" w:evenHBand="0" w:firstRowFirstColumn="0" w:firstRowLastColumn="0" w:lastRowFirstColumn="0" w:lastRowLastColumn="0"/>
            </w:pPr>
            <w:r>
              <w:t>60</w:t>
            </w:r>
          </w:p>
        </w:tc>
        <w:tc>
          <w:tcPr>
            <w:tcW w:w="1728" w:type="dxa"/>
          </w:tcPr>
          <w:p w14:paraId="205E7C4A" w14:textId="77777777" w:rsidR="00AB366D" w:rsidRDefault="00CE379F">
            <w:pPr>
              <w:cnfStyle w:val="000000100000" w:firstRow="0" w:lastRow="0" w:firstColumn="0" w:lastColumn="0" w:oddVBand="0" w:evenVBand="0" w:oddHBand="1" w:evenHBand="0" w:firstRowFirstColumn="0" w:firstRowLastColumn="0" w:lastRowFirstColumn="0" w:lastRowLastColumn="0"/>
            </w:pPr>
            <w:r>
              <w:t>Reinharz &amp; Davidman (1992)</w:t>
            </w:r>
          </w:p>
        </w:tc>
      </w:tr>
      <w:tr w:rsidR="00AB366D" w14:paraId="5E6657AA" w14:textId="77777777" w:rsidTr="00AB366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2CD1FDF0" w14:textId="77777777" w:rsidR="00AB366D" w:rsidRDefault="00CE379F">
            <w:r>
              <w:t>Critical case studies</w:t>
            </w:r>
          </w:p>
        </w:tc>
        <w:tc>
          <w:tcPr>
            <w:tcW w:w="1728" w:type="dxa"/>
          </w:tcPr>
          <w:p w14:paraId="0F07A427" w14:textId="77777777" w:rsidR="00AB366D" w:rsidRDefault="00CE379F">
            <w:pPr>
              <w:cnfStyle w:val="000000010000" w:firstRow="0" w:lastRow="0" w:firstColumn="0" w:lastColumn="0" w:oddVBand="0" w:evenVBand="0" w:oddHBand="0" w:evenHBand="1" w:firstRowFirstColumn="0" w:firstRowLastColumn="0" w:lastRowFirstColumn="0" w:lastRowLastColumn="0"/>
            </w:pPr>
            <w:r>
              <w:t>3 cases</w:t>
            </w:r>
          </w:p>
        </w:tc>
        <w:tc>
          <w:tcPr>
            <w:tcW w:w="1728" w:type="dxa"/>
          </w:tcPr>
          <w:p w14:paraId="333115FB" w14:textId="77777777" w:rsidR="00AB366D" w:rsidRDefault="00CE379F">
            <w:pPr>
              <w:cnfStyle w:val="000000010000" w:firstRow="0" w:lastRow="0" w:firstColumn="0" w:lastColumn="0" w:oddVBand="0" w:evenVBand="0" w:oddHBand="0" w:evenHBand="1" w:firstRowFirstColumn="0" w:firstRowLastColumn="0" w:lastRowFirstColumn="0" w:lastRowLastColumn="0"/>
            </w:pPr>
            <w:r>
              <w:t>4-8 cases</w:t>
            </w:r>
          </w:p>
        </w:tc>
        <w:tc>
          <w:tcPr>
            <w:tcW w:w="1728" w:type="dxa"/>
          </w:tcPr>
          <w:p w14:paraId="7D24FF4B" w14:textId="77777777" w:rsidR="00AB366D" w:rsidRDefault="00CE379F">
            <w:pPr>
              <w:cnfStyle w:val="000000010000" w:firstRow="0" w:lastRow="0" w:firstColumn="0" w:lastColumn="0" w:oddVBand="0" w:evenVBand="0" w:oddHBand="0" w:evenHBand="1" w:firstRowFirstColumn="0" w:firstRowLastColumn="0" w:lastRowFirstColumn="0" w:lastRowLastColumn="0"/>
            </w:pPr>
            <w:r>
              <w:t>12 cases</w:t>
            </w:r>
          </w:p>
        </w:tc>
        <w:tc>
          <w:tcPr>
            <w:tcW w:w="1728" w:type="dxa"/>
          </w:tcPr>
          <w:p w14:paraId="0F62DA88" w14:textId="77777777" w:rsidR="00AB366D" w:rsidRDefault="00CE379F">
            <w:pPr>
              <w:cnfStyle w:val="000000010000" w:firstRow="0" w:lastRow="0" w:firstColumn="0" w:lastColumn="0" w:oddVBand="0" w:evenVBand="0" w:oddHBand="0" w:evenHBand="1" w:firstRowFirstColumn="0" w:firstRowLastColumn="0" w:lastRowFirstColumn="0" w:lastRowLastColumn="0"/>
            </w:pPr>
            <w:r>
              <w:t>Stake (2005)</w:t>
            </w:r>
          </w:p>
        </w:tc>
      </w:tr>
      <w:tr w:rsidR="00AB366D" w14:paraId="1AFC96CA" w14:textId="77777777" w:rsidTr="00AB36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173E00CF" w14:textId="77777777" w:rsidR="00AB366D" w:rsidRDefault="00CE379F">
            <w:r>
              <w:t>Business/management critical</w:t>
            </w:r>
          </w:p>
        </w:tc>
        <w:tc>
          <w:tcPr>
            <w:tcW w:w="1728" w:type="dxa"/>
          </w:tcPr>
          <w:p w14:paraId="40B1B5D4" w14:textId="77777777" w:rsidR="00AB366D" w:rsidRDefault="00CE379F">
            <w:pPr>
              <w:cnfStyle w:val="000000100000" w:firstRow="0" w:lastRow="0" w:firstColumn="0" w:lastColumn="0" w:oddVBand="0" w:evenVBand="0" w:oddHBand="1" w:evenHBand="0" w:firstRowFirstColumn="0" w:firstRowLastColumn="0" w:lastRowFirstColumn="0" w:lastRowLastColumn="0"/>
            </w:pPr>
            <w:r>
              <w:t>20</w:t>
            </w:r>
          </w:p>
        </w:tc>
        <w:tc>
          <w:tcPr>
            <w:tcW w:w="1728" w:type="dxa"/>
          </w:tcPr>
          <w:p w14:paraId="7C995B6E" w14:textId="77777777" w:rsidR="00AB366D" w:rsidRDefault="00CE379F">
            <w:pPr>
              <w:cnfStyle w:val="000000100000" w:firstRow="0" w:lastRow="0" w:firstColumn="0" w:lastColumn="0" w:oddVBand="0" w:evenVBand="0" w:oddHBand="1" w:evenHBand="0" w:firstRowFirstColumn="0" w:firstRowLastColumn="0" w:lastRowFirstColumn="0" w:lastRowLastColumn="0"/>
            </w:pPr>
            <w:r>
              <w:t>25-60</w:t>
            </w:r>
          </w:p>
        </w:tc>
        <w:tc>
          <w:tcPr>
            <w:tcW w:w="1728" w:type="dxa"/>
          </w:tcPr>
          <w:p w14:paraId="22558DDD" w14:textId="77777777" w:rsidR="00AB366D" w:rsidRDefault="00CE379F">
            <w:pPr>
              <w:cnfStyle w:val="000000100000" w:firstRow="0" w:lastRow="0" w:firstColumn="0" w:lastColumn="0" w:oddVBand="0" w:evenVBand="0" w:oddHBand="1" w:evenHBand="0" w:firstRowFirstColumn="0" w:firstRowLastColumn="0" w:lastRowFirstColumn="0" w:lastRowLastColumn="0"/>
            </w:pPr>
            <w:r>
              <w:t>80</w:t>
            </w:r>
          </w:p>
        </w:tc>
        <w:tc>
          <w:tcPr>
            <w:tcW w:w="1728" w:type="dxa"/>
          </w:tcPr>
          <w:p w14:paraId="47301759" w14:textId="77777777" w:rsidR="00AB366D" w:rsidRDefault="00CE379F">
            <w:pPr>
              <w:cnfStyle w:val="000000100000" w:firstRow="0" w:lastRow="0" w:firstColumn="0" w:lastColumn="0" w:oddVBand="0" w:evenVBand="0" w:oddHBand="1" w:evenHBand="0" w:firstRowFirstColumn="0" w:firstRowLastColumn="0" w:lastRowFirstColumn="0" w:lastRowLastColumn="0"/>
            </w:pPr>
            <w:r>
              <w:t>Alvesson &amp; Deetz (2000)</w:t>
            </w:r>
          </w:p>
        </w:tc>
      </w:tr>
    </w:tbl>
    <w:p w14:paraId="6731749C" w14:textId="77777777" w:rsidR="00AB366D" w:rsidRDefault="00CE379F">
      <w:r>
        <w:br w:type="page"/>
      </w:r>
    </w:p>
    <w:p w14:paraId="6F536B79" w14:textId="77777777" w:rsidR="00AB366D" w:rsidRDefault="00CE379F">
      <w:pPr>
        <w:pStyle w:val="Heading2"/>
      </w:pPr>
      <w:bookmarkStart w:id="15" w:name="_Toc221277837"/>
      <w:r>
        <w:rPr>
          <w:sz w:val="28"/>
        </w:rPr>
        <w:lastRenderedPageBreak/>
        <w:t>5. SAMPLE SIZES BY QUALITATIVE METHOD</w:t>
      </w:r>
      <w:bookmarkEnd w:id="15"/>
    </w:p>
    <w:p w14:paraId="6E4EE2E3" w14:textId="77777777" w:rsidR="00AB366D" w:rsidRDefault="00CE379F">
      <w:pPr>
        <w:pStyle w:val="Heading3"/>
      </w:pPr>
      <w:bookmarkStart w:id="16" w:name="_Toc221277838"/>
      <w:r>
        <w:rPr>
          <w:sz w:val="24"/>
        </w:rPr>
        <w:t>5.1 PHENOMENOLOGY</w:t>
      </w:r>
      <w:bookmarkEnd w:id="16"/>
    </w:p>
    <w:p w14:paraId="636307E3" w14:textId="77777777" w:rsidR="00AB366D" w:rsidRDefault="00CE379F">
      <w:r>
        <w:rPr>
          <w:i/>
        </w:rPr>
        <w:t>See Section 4.2 - Interpretivist Paradigm for comprehensive coverage.</w:t>
      </w:r>
    </w:p>
    <w:p w14:paraId="69327F2E" w14:textId="77777777" w:rsidR="00AB366D" w:rsidRDefault="00CE379F">
      <w:r>
        <w:rPr>
          <w:b/>
        </w:rPr>
        <w:t>Summary of Recommendations:</w:t>
      </w:r>
    </w:p>
    <w:p w14:paraId="5146013E" w14:textId="77777777" w:rsidR="00AB366D" w:rsidRDefault="00CE379F">
      <w:r>
        <w:t>Traditional Phenomenology:</w:t>
      </w:r>
    </w:p>
    <w:p w14:paraId="05AA9932" w14:textId="77777777" w:rsidR="00AB366D" w:rsidRDefault="00CE379F">
      <w:pPr>
        <w:pStyle w:val="ListBullet"/>
      </w:pPr>
      <w:r>
        <w:t>3-10 participants (Dukes, 1984)</w:t>
      </w:r>
    </w:p>
    <w:p w14:paraId="7CC3B554" w14:textId="77777777" w:rsidR="00AB366D" w:rsidRDefault="00CE379F">
      <w:pPr>
        <w:pStyle w:val="ListBullet"/>
      </w:pPr>
      <w:r>
        <w:t>5-25 participants (Polkinghorne, 1989)</w:t>
      </w:r>
    </w:p>
    <w:p w14:paraId="7B10511F" w14:textId="77777777" w:rsidR="00AB366D" w:rsidRDefault="00CE379F">
      <w:pPr>
        <w:pStyle w:val="ListBullet"/>
      </w:pPr>
      <w:r>
        <w:t>6-10 participants (Morse, 2000)</w:t>
      </w:r>
    </w:p>
    <w:p w14:paraId="3C050AF9" w14:textId="77777777" w:rsidR="00AB366D" w:rsidRDefault="00CE379F">
      <w:r>
        <w:t>Interpretive Phenomenological Analysis (IPA):</w:t>
      </w:r>
    </w:p>
    <w:p w14:paraId="2882BDE9" w14:textId="77777777" w:rsidR="00AB366D" w:rsidRDefault="00CE379F">
      <w:pPr>
        <w:pStyle w:val="ListBullet"/>
      </w:pPr>
      <w:r>
        <w:t>PhD: 4-10 participants (Smith et al., 2009)</w:t>
      </w:r>
    </w:p>
    <w:p w14:paraId="3ABC6A1D" w14:textId="77777777" w:rsidR="00AB366D" w:rsidRDefault="00CE379F">
      <w:pPr>
        <w:pStyle w:val="ListBullet"/>
      </w:pPr>
      <w:r>
        <w:t>Master's: 3-6 participants</w:t>
      </w:r>
    </w:p>
    <w:p w14:paraId="693FA589" w14:textId="77777777" w:rsidR="00AB366D" w:rsidRDefault="00CE379F">
      <w:pPr>
        <w:pStyle w:val="ListBullet"/>
      </w:pPr>
      <w:r>
        <w:t>Journal article: 4-8 participants (most common)</w:t>
      </w:r>
    </w:p>
    <w:p w14:paraId="49BE7227" w14:textId="77777777" w:rsidR="00AB366D" w:rsidRDefault="00CE379F">
      <w:r>
        <w:t>Business/Management Context:</w:t>
      </w:r>
    </w:p>
    <w:p w14:paraId="2A2E25E6" w14:textId="77777777" w:rsidR="00AB366D" w:rsidRDefault="00CE379F">
      <w:pPr>
        <w:pStyle w:val="ListBullet"/>
      </w:pPr>
      <w:r>
        <w:t>10-20 participants for workplace phenomena</w:t>
      </w:r>
    </w:p>
    <w:p w14:paraId="4770B954" w14:textId="77777777" w:rsidR="00AB366D" w:rsidRDefault="00CE379F">
      <w:pPr>
        <w:pStyle w:val="ListBullet"/>
      </w:pPr>
      <w:r>
        <w:t>12-25 for organisational experiences</w:t>
      </w:r>
    </w:p>
    <w:p w14:paraId="4A829E03" w14:textId="77777777" w:rsidR="00AB366D" w:rsidRDefault="00CE379F">
      <w:pPr>
        <w:pStyle w:val="Heading3"/>
      </w:pPr>
      <w:bookmarkStart w:id="17" w:name="_Toc221277839"/>
      <w:r>
        <w:rPr>
          <w:sz w:val="24"/>
        </w:rPr>
        <w:t>5.2 GROUNDED THEORY</w:t>
      </w:r>
      <w:bookmarkEnd w:id="17"/>
    </w:p>
    <w:p w14:paraId="0FF4B268" w14:textId="77777777" w:rsidR="00AB366D" w:rsidRDefault="00CE379F">
      <w:r>
        <w:rPr>
          <w:b/>
        </w:rPr>
        <w:t>Overview</w:t>
      </w:r>
    </w:p>
    <w:p w14:paraId="396D070A" w14:textId="77777777" w:rsidR="00AB366D" w:rsidRDefault="00CE379F">
      <w:r>
        <w:rPr>
          <w:i/>
          <w:color w:val="696969"/>
          <w:sz w:val="20"/>
        </w:rPr>
        <w:t>Glaser, B.G. and Strauss, A.L. (1967) The Discovery of Grounded Theory. Chicago: Aldine.</w:t>
      </w:r>
    </w:p>
    <w:p w14:paraId="26B3DA82" w14:textId="77777777" w:rsidR="00AB366D" w:rsidRDefault="00CE379F">
      <w:r>
        <w:t>Principle: Sample until theoretical saturation. No specific number given; depends on complexity of theory.</w:t>
      </w:r>
    </w:p>
    <w:p w14:paraId="5CD278D4" w14:textId="77777777" w:rsidR="00AB366D" w:rsidRDefault="00CE379F">
      <w:r>
        <w:rPr>
          <w:i/>
          <w:color w:val="696969"/>
          <w:sz w:val="20"/>
        </w:rPr>
        <w:t>Charmaz, K. (2014) Constructing Grounded Theory, 2nd ed. London: Sage.</w:t>
      </w:r>
    </w:p>
    <w:p w14:paraId="1172416C" w14:textId="77777777" w:rsidR="00AB366D" w:rsidRDefault="00CE379F">
      <w:r>
        <w:t>Guidance: Number depends on scope and aims; quality of analysis matters more than quantity.</w:t>
      </w:r>
    </w:p>
    <w:p w14:paraId="67448EFE" w14:textId="77777777" w:rsidR="00AB366D" w:rsidRDefault="00CE379F">
      <w:r>
        <w:rPr>
          <w:b/>
        </w:rPr>
        <w:t>Sample Size Recommendations</w:t>
      </w:r>
    </w:p>
    <w:p w14:paraId="4C2EA068" w14:textId="77777777" w:rsidR="00AB366D" w:rsidRDefault="00CE379F">
      <w:r>
        <w:rPr>
          <w:i/>
          <w:color w:val="696969"/>
          <w:sz w:val="20"/>
        </w:rPr>
        <w:t>Morse, J.M. (2000) 'Determining sample size', Qualitative Health Research, 10(1): 3-5.</w:t>
      </w:r>
    </w:p>
    <w:p w14:paraId="33CC9278" w14:textId="77777777" w:rsidR="00AB366D" w:rsidRDefault="00CE379F">
      <w:r>
        <w:t>Guidelines: Grounded theory: 30-50 interviews</w:t>
      </w:r>
    </w:p>
    <w:p w14:paraId="4A1BD385" w14:textId="77777777" w:rsidR="00AB366D" w:rsidRDefault="00CE379F">
      <w:r>
        <w:rPr>
          <w:i/>
          <w:color w:val="696969"/>
          <w:sz w:val="20"/>
        </w:rPr>
        <w:t>Creswell, J.W. (2013) Qualitative Inquiry and Research Design, 3rd ed. Thousand Oaks, CA: Sage.</w:t>
      </w:r>
    </w:p>
    <w:p w14:paraId="288E6B90" w14:textId="77777777" w:rsidR="00AB366D" w:rsidRDefault="00CE379F">
      <w:r>
        <w:t>Recommendation: 20-30 interviews for grounded theory studies</w:t>
      </w:r>
    </w:p>
    <w:p w14:paraId="7AC12968" w14:textId="77777777" w:rsidR="00AB366D" w:rsidRDefault="00CE379F">
      <w:r>
        <w:rPr>
          <w:b/>
        </w:rPr>
        <w:t>Theoretical Saturation</w:t>
      </w:r>
    </w:p>
    <w:p w14:paraId="5F5E8087" w14:textId="77777777" w:rsidR="00AB366D" w:rsidRDefault="00CE379F">
      <w:r>
        <w:lastRenderedPageBreak/>
        <w:t>Key criterion for sample size:</w:t>
      </w:r>
    </w:p>
    <w:p w14:paraId="47759DB9" w14:textId="77777777" w:rsidR="00AB366D" w:rsidRDefault="00CE379F">
      <w:pPr>
        <w:pStyle w:val="ListBullet"/>
      </w:pPr>
      <w:r>
        <w:t>Continue sampling until no new theoretical insights emerge</w:t>
      </w:r>
    </w:p>
    <w:p w14:paraId="0630A484" w14:textId="77777777" w:rsidR="00AB366D" w:rsidRDefault="00CE379F">
      <w:pPr>
        <w:pStyle w:val="ListBullet"/>
      </w:pPr>
      <w:r>
        <w:t>Typically occurs between 20-40 interviews</w:t>
      </w:r>
    </w:p>
    <w:p w14:paraId="13241B6C" w14:textId="77777777" w:rsidR="00AB366D" w:rsidRDefault="00CE379F">
      <w:pPr>
        <w:pStyle w:val="ListBullet"/>
      </w:pPr>
      <w:r>
        <w:t>More complex theories require larger samples</w:t>
      </w:r>
    </w:p>
    <w:p w14:paraId="6B3CABF0" w14:textId="77777777" w:rsidR="00AB366D" w:rsidRDefault="00CE379F">
      <w:pPr>
        <w:pStyle w:val="ListBullet"/>
      </w:pPr>
      <w:r>
        <w:t>Homogeneous samples may saturate earlier</w:t>
      </w:r>
    </w:p>
    <w:p w14:paraId="119D0EC0" w14:textId="77777777" w:rsidR="00AB366D" w:rsidRDefault="00CE379F">
      <w:r>
        <w:t>For Business and Management:</w:t>
      </w:r>
    </w:p>
    <w:p w14:paraId="514B9944" w14:textId="77777777" w:rsidR="00AB366D" w:rsidRDefault="00CE379F">
      <w:pPr>
        <w:pStyle w:val="ListBullet"/>
      </w:pPr>
      <w:r>
        <w:t>Theory-building in business: 20-40 interviews</w:t>
      </w:r>
    </w:p>
    <w:p w14:paraId="5C43A469" w14:textId="77777777" w:rsidR="00AB366D" w:rsidRDefault="00CE379F">
      <w:pPr>
        <w:pStyle w:val="ListBullet"/>
      </w:pPr>
      <w:r>
        <w:t>Must reach theoretical saturation</w:t>
      </w:r>
    </w:p>
    <w:p w14:paraId="2A0740C3" w14:textId="77777777" w:rsidR="00AB366D" w:rsidRDefault="00CE379F">
      <w:pPr>
        <w:pStyle w:val="ListBullet"/>
      </w:pPr>
      <w:r>
        <w:t>Document saturation process clearly</w:t>
      </w:r>
    </w:p>
    <w:p w14:paraId="734C52E7" w14:textId="77777777" w:rsidR="00AB366D" w:rsidRDefault="00CE379F">
      <w:pPr>
        <w:pStyle w:val="Heading3"/>
      </w:pPr>
      <w:bookmarkStart w:id="18" w:name="_Toc221277840"/>
      <w:r>
        <w:rPr>
          <w:sz w:val="24"/>
        </w:rPr>
        <w:t>5.3 ETHNOGRAPHY</w:t>
      </w:r>
      <w:bookmarkEnd w:id="18"/>
    </w:p>
    <w:p w14:paraId="52154E7E" w14:textId="77777777" w:rsidR="00AB366D" w:rsidRDefault="00CE379F">
      <w:r>
        <w:rPr>
          <w:b/>
        </w:rPr>
        <w:t>Overview</w:t>
      </w:r>
    </w:p>
    <w:p w14:paraId="16712B3E" w14:textId="77777777" w:rsidR="00AB366D" w:rsidRDefault="00CE379F">
      <w:r>
        <w:rPr>
          <w:i/>
          <w:color w:val="696969"/>
          <w:sz w:val="20"/>
        </w:rPr>
        <w:t>Fetterman, D.M. (2010) Ethnography: Step-by-Step, 3rd ed. Thousand Oaks, CA: Sage.</w:t>
      </w:r>
    </w:p>
    <w:p w14:paraId="0E94997B" w14:textId="77777777" w:rsidR="00AB366D" w:rsidRDefault="00CE379F">
      <w:r>
        <w:t>Guidance: Number of interviews secondary to depth and duration of participant observation; typically 30-50+ individuals interviewed alongside extensive fieldwork.</w:t>
      </w:r>
    </w:p>
    <w:p w14:paraId="75D0C0BF" w14:textId="77777777" w:rsidR="00AB366D" w:rsidRDefault="00CE379F">
      <w:r>
        <w:rPr>
          <w:b/>
        </w:rPr>
        <w:t>Sample Size Recommendations</w:t>
      </w:r>
    </w:p>
    <w:p w14:paraId="647F6103" w14:textId="77777777" w:rsidR="00AB366D" w:rsidRDefault="00CE379F">
      <w:r>
        <w:rPr>
          <w:i/>
          <w:color w:val="696969"/>
          <w:sz w:val="20"/>
        </w:rPr>
        <w:t>Morse, J.M. (2000) 'Determining sample size', Qualitative Health Research, 10(1): 3-5.</w:t>
      </w:r>
    </w:p>
    <w:p w14:paraId="05B99339" w14:textId="77777777" w:rsidR="00AB366D" w:rsidRDefault="00CE379F">
      <w:r>
        <w:t>Guidelines: Ethnographies: 30-50 participants</w:t>
      </w:r>
    </w:p>
    <w:p w14:paraId="3B51B119" w14:textId="77777777" w:rsidR="00AB366D" w:rsidRDefault="00CE379F">
      <w:r>
        <w:rPr>
          <w:i/>
          <w:color w:val="696969"/>
          <w:sz w:val="20"/>
        </w:rPr>
        <w:t>Creswell, J.W. (2013) Qualitative Inquiry and Research Design, 3rd ed. Thousand Oaks, CA: Sage.</w:t>
      </w:r>
    </w:p>
    <w:p w14:paraId="4803D92F" w14:textId="77777777" w:rsidR="00AB366D" w:rsidRDefault="00CE379F">
      <w:r>
        <w:t>Recommendation: 30-50 participants for ethnographic studies</w:t>
      </w:r>
    </w:p>
    <w:p w14:paraId="56AFB664" w14:textId="77777777" w:rsidR="00AB366D" w:rsidRDefault="00CE379F">
      <w:r>
        <w:rPr>
          <w:i/>
          <w:color w:val="696969"/>
          <w:sz w:val="20"/>
        </w:rPr>
        <w:t>Wutich, A., Beresford, M. and Bernard, H.R. (2024) 'Sample sizes for 10 types of qualitative data analysis', Journal of Mixed Methods Research.</w:t>
      </w:r>
    </w:p>
    <w:p w14:paraId="2DF4FDC2" w14:textId="77777777" w:rsidR="00AB366D" w:rsidRDefault="00CE379F">
      <w:r>
        <w:t>Current guidance: 50-81 data documents or 20-30 interviews may be adequate. Emphasis on prolonged engagement and multiple data sources.</w:t>
      </w:r>
    </w:p>
    <w:p w14:paraId="2AB7D6BE" w14:textId="77777777" w:rsidR="00AB366D" w:rsidRDefault="00CE379F">
      <w:r>
        <w:rPr>
          <w:i/>
          <w:color w:val="696969"/>
          <w:sz w:val="20"/>
        </w:rPr>
        <w:t>Guetterman, T.C. (2015) 'Descriptions of sampling practices', Forum: Qualitative Social Research, 16(2), Art. 25.</w:t>
      </w:r>
    </w:p>
    <w:p w14:paraId="69B5F3A3" w14:textId="77777777" w:rsidR="00AB366D" w:rsidRDefault="00CE379F">
      <w:r>
        <w:t>Analysis of published ethnographies:</w:t>
      </w:r>
    </w:p>
    <w:p w14:paraId="0450B266" w14:textId="77777777" w:rsidR="00AB366D" w:rsidRDefault="00CE379F">
      <w:pPr>
        <w:pStyle w:val="ListBullet"/>
      </w:pPr>
      <w:r>
        <w:t>Education: 6-33 participants</w:t>
      </w:r>
    </w:p>
    <w:p w14:paraId="26D8A209" w14:textId="77777777" w:rsidR="00AB366D" w:rsidRDefault="00CE379F">
      <w:pPr>
        <w:pStyle w:val="ListBullet"/>
      </w:pPr>
      <w:r>
        <w:t>Health sciences: Mean of 128 participants</w:t>
      </w:r>
    </w:p>
    <w:p w14:paraId="5FCD08D6" w14:textId="77777777" w:rsidR="00AB366D" w:rsidRDefault="00CE379F">
      <w:pPr>
        <w:pStyle w:val="ListBullet"/>
      </w:pPr>
      <w:r>
        <w:t>Sample size determined by culture-sharing group size</w:t>
      </w:r>
    </w:p>
    <w:p w14:paraId="57D8E437" w14:textId="77777777" w:rsidR="00AB366D" w:rsidRDefault="00CE379F">
      <w:r>
        <w:rPr>
          <w:b/>
        </w:rPr>
        <w:t>Focused Ethnography</w:t>
      </w:r>
    </w:p>
    <w:p w14:paraId="36B7F017" w14:textId="77777777" w:rsidR="00AB366D" w:rsidRDefault="00CE379F">
      <w:r>
        <w:rPr>
          <w:i/>
          <w:color w:val="696969"/>
          <w:sz w:val="20"/>
        </w:rPr>
        <w:lastRenderedPageBreak/>
        <w:t>Knoblauch, H. (2005) 'Focused ethnography', Forum: Qualitative Social Research, 6(3), Art. 44.</w:t>
      </w:r>
    </w:p>
    <w:p w14:paraId="49828197" w14:textId="77777777" w:rsidR="00AB366D" w:rsidRDefault="00CE379F">
      <w:r>
        <w:t>For focused ethnography (more common in organisational research):</w:t>
      </w:r>
    </w:p>
    <w:p w14:paraId="2EB25287" w14:textId="77777777" w:rsidR="00AB366D" w:rsidRDefault="00CE379F">
      <w:pPr>
        <w:pStyle w:val="ListBullet"/>
      </w:pPr>
      <w:r>
        <w:t>6-25 participants</w:t>
      </w:r>
    </w:p>
    <w:p w14:paraId="0A14C243" w14:textId="77777777" w:rsidR="00AB366D" w:rsidRDefault="00CE379F">
      <w:pPr>
        <w:pStyle w:val="ListBullet"/>
      </w:pPr>
      <w:r>
        <w:t>Shorter time frame but intensive engagement</w:t>
      </w:r>
    </w:p>
    <w:p w14:paraId="596D472D" w14:textId="77777777" w:rsidR="00AB366D" w:rsidRDefault="00CE379F">
      <w:r>
        <w:t>For Business and Management:</w:t>
      </w:r>
    </w:p>
    <w:p w14:paraId="50506416" w14:textId="77777777" w:rsidR="00AB366D" w:rsidRDefault="00CE379F">
      <w:pPr>
        <w:pStyle w:val="ListBullet"/>
      </w:pPr>
      <w:r>
        <w:t>Organisational ethnography: 25-50+ participants</w:t>
      </w:r>
    </w:p>
    <w:p w14:paraId="371C788F" w14:textId="77777777" w:rsidR="00AB366D" w:rsidRDefault="00CE379F">
      <w:pPr>
        <w:pStyle w:val="ListBullet"/>
      </w:pPr>
      <w:r>
        <w:t>Focused ethnography: 15-30 participants</w:t>
      </w:r>
    </w:p>
    <w:p w14:paraId="5A49D43F" w14:textId="77777777" w:rsidR="00AB366D" w:rsidRDefault="00CE379F">
      <w:pPr>
        <w:pStyle w:val="ListBullet"/>
      </w:pPr>
      <w:r>
        <w:t>Must include key informants and range of organisational members</w:t>
      </w:r>
    </w:p>
    <w:p w14:paraId="5D606DF8" w14:textId="77777777" w:rsidR="00AB366D" w:rsidRDefault="00CE379F">
      <w:pPr>
        <w:pStyle w:val="Heading3"/>
      </w:pPr>
      <w:bookmarkStart w:id="19" w:name="_Toc221277841"/>
      <w:r>
        <w:rPr>
          <w:sz w:val="24"/>
        </w:rPr>
        <w:t>5.4 CASE STUDY RESEARCH</w:t>
      </w:r>
      <w:bookmarkEnd w:id="19"/>
    </w:p>
    <w:p w14:paraId="5767B150" w14:textId="77777777" w:rsidR="00AB366D" w:rsidRDefault="00CE379F">
      <w:r>
        <w:rPr>
          <w:b/>
        </w:rPr>
        <w:t>Overview</w:t>
      </w:r>
    </w:p>
    <w:p w14:paraId="400A2B52" w14:textId="77777777" w:rsidR="00AB366D" w:rsidRDefault="00CE379F">
      <w:r>
        <w:rPr>
          <w:i/>
          <w:color w:val="696969"/>
          <w:sz w:val="20"/>
        </w:rPr>
        <w:t>Yin, R.K. (2018) Case Study Research and Applications, 6th ed. Thousand Oaks, CA: Sage.</w:t>
      </w:r>
    </w:p>
    <w:p w14:paraId="612CB9C9" w14:textId="77777777" w:rsidR="00AB366D" w:rsidRDefault="00CE379F">
      <w:r>
        <w:t>For business case studies:</w:t>
      </w:r>
    </w:p>
    <w:p w14:paraId="0BE03B6D" w14:textId="77777777" w:rsidR="00AB366D" w:rsidRDefault="00CE379F">
      <w:pPr>
        <w:pStyle w:val="ListBullet"/>
      </w:pPr>
      <w:r>
        <w:t>Single case: Appropriate when case is critical, unusual, revelatory, or longitudinal</w:t>
      </w:r>
    </w:p>
    <w:p w14:paraId="34546B30" w14:textId="77777777" w:rsidR="00AB366D" w:rsidRDefault="00CE379F">
      <w:pPr>
        <w:pStyle w:val="ListBullet"/>
      </w:pPr>
      <w:r>
        <w:t>Multiple cases: 2-6 cases typical for comparison</w:t>
      </w:r>
    </w:p>
    <w:p w14:paraId="25A0D8D2" w14:textId="77777777" w:rsidR="00AB366D" w:rsidRDefault="00CE379F">
      <w:pPr>
        <w:pStyle w:val="ListBullet"/>
      </w:pPr>
      <w:r>
        <w:t>Embedded cases: Can analyse multiple units within cases</w:t>
      </w:r>
    </w:p>
    <w:p w14:paraId="26AAB599" w14:textId="77777777" w:rsidR="00AB366D" w:rsidRDefault="00CE379F">
      <w:r>
        <w:rPr>
          <w:b/>
        </w:rPr>
        <w:t>Sample Size Recommendations</w:t>
      </w:r>
    </w:p>
    <w:p w14:paraId="7E058918" w14:textId="77777777" w:rsidR="00AB366D" w:rsidRDefault="00CE379F">
      <w:r>
        <w:rPr>
          <w:i/>
          <w:color w:val="696969"/>
          <w:sz w:val="20"/>
        </w:rPr>
        <w:t>Eisenhardt, K.M. (1989) 'Building theories from case study research', Academy of Management Review, 14(4): 532-550.</w:t>
      </w:r>
    </w:p>
    <w:p w14:paraId="356947BE" w14:textId="77777777" w:rsidR="00AB366D" w:rsidRDefault="00CE379F">
      <w:r>
        <w:t>For theory building in business:</w:t>
      </w:r>
    </w:p>
    <w:p w14:paraId="22F21EC4" w14:textId="77777777" w:rsidR="00AB366D" w:rsidRDefault="00CE379F">
      <w:pPr>
        <w:pStyle w:val="ListBullet"/>
      </w:pPr>
      <w:r>
        <w:t>Recommended: 4-10 cases</w:t>
      </w:r>
    </w:p>
    <w:p w14:paraId="3D92F768" w14:textId="77777777" w:rsidR="00AB366D" w:rsidRDefault="00CE379F">
      <w:pPr>
        <w:pStyle w:val="ListBullet"/>
      </w:pPr>
      <w:r>
        <w:t>Fewer than 4 makes it difficult to generate theory</w:t>
      </w:r>
    </w:p>
    <w:p w14:paraId="4A2A1F15" w14:textId="77777777" w:rsidR="00AB366D" w:rsidRDefault="00CE379F">
      <w:pPr>
        <w:pStyle w:val="ListBullet"/>
      </w:pPr>
      <w:r>
        <w:t>More than 10 becomes unwieldy and complex</w:t>
      </w:r>
    </w:p>
    <w:p w14:paraId="4CF73B59" w14:textId="77777777" w:rsidR="00AB366D" w:rsidRDefault="00CE379F">
      <w:r>
        <w:rPr>
          <w:i/>
          <w:color w:val="696969"/>
          <w:sz w:val="20"/>
        </w:rPr>
        <w:t>Stake, R.E. (1995) The Art of Case Study Research. Thousand Oaks, CA: Sage.</w:t>
      </w:r>
    </w:p>
    <w:p w14:paraId="43ACB38D" w14:textId="77777777" w:rsidR="00AB366D" w:rsidRDefault="00CE379F">
      <w:r>
        <w:t>For interpretive case studies:</w:t>
      </w:r>
    </w:p>
    <w:p w14:paraId="5371097B" w14:textId="77777777" w:rsidR="00AB366D" w:rsidRDefault="00CE379F">
      <w:pPr>
        <w:pStyle w:val="ListBullet"/>
      </w:pPr>
      <w:r>
        <w:t>Single case: In-depth study appropriate for unique or revelatory cases</w:t>
      </w:r>
    </w:p>
    <w:p w14:paraId="328584AF" w14:textId="77777777" w:rsidR="00AB366D" w:rsidRDefault="00CE379F">
      <w:pPr>
        <w:pStyle w:val="ListBullet"/>
      </w:pPr>
      <w:r>
        <w:t>Multiple case study: 3-5 cases for comparison</w:t>
      </w:r>
    </w:p>
    <w:p w14:paraId="473FEE9D" w14:textId="77777777" w:rsidR="00AB366D" w:rsidRDefault="00CE379F">
      <w:r>
        <w:rPr>
          <w:b/>
        </w:rPr>
        <w:t>Number of Interviews Per Case:</w:t>
      </w:r>
    </w:p>
    <w:p w14:paraId="7AB1C9FC" w14:textId="77777777" w:rsidR="00AB366D" w:rsidRDefault="00CE379F">
      <w:r>
        <w:t>For single case study:</w:t>
      </w:r>
    </w:p>
    <w:p w14:paraId="119EB74B" w14:textId="77777777" w:rsidR="00AB366D" w:rsidRDefault="00CE379F">
      <w:pPr>
        <w:pStyle w:val="ListBullet"/>
      </w:pPr>
      <w:r>
        <w:t>15-30 interviews per case (typical)</w:t>
      </w:r>
    </w:p>
    <w:p w14:paraId="10EA7DB5" w14:textId="77777777" w:rsidR="00AB366D" w:rsidRDefault="00CE379F">
      <w:pPr>
        <w:pStyle w:val="ListBullet"/>
      </w:pPr>
      <w:r>
        <w:t>Must include multiple perspectives within the case</w:t>
      </w:r>
    </w:p>
    <w:p w14:paraId="0EE54AD8" w14:textId="77777777" w:rsidR="00AB366D" w:rsidRDefault="00CE379F">
      <w:r>
        <w:lastRenderedPageBreak/>
        <w:t>For multiple case study:</w:t>
      </w:r>
    </w:p>
    <w:p w14:paraId="0D74FBE4" w14:textId="77777777" w:rsidR="00AB366D" w:rsidRDefault="00CE379F">
      <w:pPr>
        <w:pStyle w:val="ListBullet"/>
      </w:pPr>
      <w:r>
        <w:t>10-20 interviews per case</w:t>
      </w:r>
    </w:p>
    <w:p w14:paraId="5BF00EE0" w14:textId="77777777" w:rsidR="00AB366D" w:rsidRDefault="00CE379F">
      <w:pPr>
        <w:pStyle w:val="ListBullet"/>
      </w:pPr>
      <w:r>
        <w:t>Ensure comparable data across cases</w:t>
      </w:r>
    </w:p>
    <w:p w14:paraId="2377984B" w14:textId="77777777" w:rsidR="00AB366D" w:rsidRDefault="00CE379F">
      <w:r>
        <w:t>For Business and Management:</w:t>
      </w:r>
    </w:p>
    <w:p w14:paraId="3E1A44D2" w14:textId="77777777" w:rsidR="00AB366D" w:rsidRDefault="00CE379F">
      <w:pPr>
        <w:pStyle w:val="ListBullet"/>
      </w:pPr>
      <w:r>
        <w:t>Single case: 15-30 interviews</w:t>
      </w:r>
    </w:p>
    <w:p w14:paraId="10CF0263" w14:textId="77777777" w:rsidR="00AB366D" w:rsidRDefault="00CE379F">
      <w:pPr>
        <w:pStyle w:val="ListBullet"/>
      </w:pPr>
      <w:r>
        <w:t>Multiple cases: 4-10 cases with 10-25 interviews per case</w:t>
      </w:r>
    </w:p>
    <w:p w14:paraId="709B3820" w14:textId="77777777" w:rsidR="00AB366D" w:rsidRDefault="00CE379F">
      <w:pPr>
        <w:pStyle w:val="ListBullet"/>
      </w:pPr>
      <w:r>
        <w:t>Strategic management: Often 4-12 cases (Eisenhardt approach)</w:t>
      </w:r>
    </w:p>
    <w:p w14:paraId="0DC50B41" w14:textId="77777777" w:rsidR="00AB366D" w:rsidRDefault="00CE379F">
      <w:pPr>
        <w:pStyle w:val="Heading3"/>
      </w:pPr>
      <w:bookmarkStart w:id="20" w:name="_Toc221277842"/>
      <w:r>
        <w:rPr>
          <w:sz w:val="24"/>
        </w:rPr>
        <w:t>5.5 NARRATIVE ANALYSIS</w:t>
      </w:r>
      <w:bookmarkEnd w:id="20"/>
    </w:p>
    <w:p w14:paraId="5B4D782E" w14:textId="77777777" w:rsidR="00AB366D" w:rsidRDefault="00CE379F">
      <w:r>
        <w:rPr>
          <w:i/>
        </w:rPr>
        <w:t>See Section 4.3 - Social Constructionism for comprehensive coverage.</w:t>
      </w:r>
    </w:p>
    <w:p w14:paraId="4608660F" w14:textId="77777777" w:rsidR="00AB366D" w:rsidRDefault="00CE379F">
      <w:r>
        <w:rPr>
          <w:b/>
        </w:rPr>
        <w:t>Summary of Recommendations:</w:t>
      </w:r>
    </w:p>
    <w:p w14:paraId="4B403620" w14:textId="77777777" w:rsidR="00AB366D" w:rsidRDefault="00CE379F">
      <w:r>
        <w:rPr>
          <w:i/>
          <w:color w:val="696969"/>
          <w:sz w:val="20"/>
        </w:rPr>
        <w:t>Andrews, M., Squire, C. and Tamboukou, M. (eds) (2013) Doing Narrative Research, 2nd ed. London: Sage.</w:t>
      </w:r>
    </w:p>
    <w:p w14:paraId="796939F2" w14:textId="77777777" w:rsidR="00AB366D" w:rsidRDefault="00CE379F">
      <w:pPr>
        <w:pStyle w:val="ListBullet"/>
      </w:pPr>
      <w:r>
        <w:t>Individual narratives: 1-10 storytellers</w:t>
      </w:r>
    </w:p>
    <w:p w14:paraId="54E0EE53" w14:textId="77777777" w:rsidR="00AB366D" w:rsidRDefault="00CE379F">
      <w:pPr>
        <w:pStyle w:val="ListBullet"/>
      </w:pPr>
      <w:r>
        <w:t>Comparative narrative analysis: 6-20 participants</w:t>
      </w:r>
    </w:p>
    <w:p w14:paraId="5423D844" w14:textId="77777777" w:rsidR="00AB366D" w:rsidRDefault="00CE379F">
      <w:pPr>
        <w:pStyle w:val="ListBullet"/>
      </w:pPr>
      <w:r>
        <w:t>Collective/community narratives: 10-30 participants</w:t>
      </w:r>
    </w:p>
    <w:p w14:paraId="7E2C9B0A" w14:textId="77777777" w:rsidR="00AB366D" w:rsidRDefault="00CE379F">
      <w:r>
        <w:rPr>
          <w:i/>
          <w:color w:val="696969"/>
          <w:sz w:val="20"/>
        </w:rPr>
        <w:t>Creswell, J.W. (2013) Qualitative Inquiry and Research Design, 3rd ed. Thousand Oaks, CA: Sage.</w:t>
      </w:r>
    </w:p>
    <w:p w14:paraId="1044D5E2" w14:textId="77777777" w:rsidR="00AB366D" w:rsidRDefault="00CE379F">
      <w:r>
        <w:t>For narrative inquiry:</w:t>
      </w:r>
    </w:p>
    <w:p w14:paraId="3BCDED55" w14:textId="77777777" w:rsidR="00AB366D" w:rsidRDefault="00CE379F">
      <w:pPr>
        <w:pStyle w:val="ListBullet"/>
      </w:pPr>
      <w:r>
        <w:t>1-2 individuals for in-depth narrative study</w:t>
      </w:r>
    </w:p>
    <w:p w14:paraId="6616B27D" w14:textId="77777777" w:rsidR="00AB366D" w:rsidRDefault="00CE379F">
      <w:pPr>
        <w:pStyle w:val="ListBullet"/>
      </w:pPr>
      <w:r>
        <w:t>3-5 individuals for comparative narrative analysis</w:t>
      </w:r>
    </w:p>
    <w:p w14:paraId="0FCA52BC" w14:textId="77777777" w:rsidR="00AB366D" w:rsidRDefault="00CE379F">
      <w:r>
        <w:t>For Business and Management:</w:t>
      </w:r>
    </w:p>
    <w:p w14:paraId="5FD4AA4C" w14:textId="77777777" w:rsidR="00AB366D" w:rsidRDefault="00CE379F">
      <w:pPr>
        <w:pStyle w:val="ListBullet"/>
      </w:pPr>
      <w:r>
        <w:t>Career narratives: 10-20 participants</w:t>
      </w:r>
    </w:p>
    <w:p w14:paraId="7C9601B1" w14:textId="77777777" w:rsidR="00AB366D" w:rsidRDefault="00CE379F">
      <w:pPr>
        <w:pStyle w:val="ListBullet"/>
      </w:pPr>
      <w:r>
        <w:t>Organisational narratives: 15-30 participants</w:t>
      </w:r>
    </w:p>
    <w:p w14:paraId="21CBEC92" w14:textId="77777777" w:rsidR="00AB366D" w:rsidRDefault="00CE379F">
      <w:pPr>
        <w:pStyle w:val="ListBullet"/>
      </w:pPr>
      <w:r>
        <w:t>Entrepreneurship narratives: 10-25 entrepreneurs</w:t>
      </w:r>
    </w:p>
    <w:p w14:paraId="273F6DE3" w14:textId="77777777" w:rsidR="00AB366D" w:rsidRDefault="00CE379F">
      <w:pPr>
        <w:pStyle w:val="Heading3"/>
      </w:pPr>
      <w:bookmarkStart w:id="21" w:name="_Toc221277843"/>
      <w:r>
        <w:rPr>
          <w:sz w:val="24"/>
        </w:rPr>
        <w:t>5.6 DISCOURSE ANALYSIS</w:t>
      </w:r>
      <w:bookmarkEnd w:id="21"/>
    </w:p>
    <w:p w14:paraId="476776EE" w14:textId="77777777" w:rsidR="00AB366D" w:rsidRDefault="00CE379F">
      <w:r>
        <w:rPr>
          <w:i/>
        </w:rPr>
        <w:t>See Sections 4.3 (Social Constructionism) and 4.4 (Critical Theory) for comprehensive coverage.</w:t>
      </w:r>
    </w:p>
    <w:p w14:paraId="674A5DA7" w14:textId="77777777" w:rsidR="00AB366D" w:rsidRDefault="00CE379F">
      <w:r>
        <w:rPr>
          <w:b/>
        </w:rPr>
        <w:t>Summary of Recommendations:</w:t>
      </w:r>
    </w:p>
    <w:p w14:paraId="2AF7BDAA" w14:textId="77777777" w:rsidR="00AB366D" w:rsidRDefault="00CE379F">
      <w:r>
        <w:rPr>
          <w:i/>
          <w:color w:val="696969"/>
          <w:sz w:val="20"/>
        </w:rPr>
        <w:t>Potter, J. (1996) 'Discourse analysis and constructionist approaches', in J. Richardson (ed.), Handbook of Qualitative Research Methods. Leicester: BPS, pp. 125-140.</w:t>
      </w:r>
    </w:p>
    <w:p w14:paraId="7D33EF1B" w14:textId="77777777" w:rsidR="00AB366D" w:rsidRDefault="00CE379F">
      <w:pPr>
        <w:pStyle w:val="ListBullet"/>
      </w:pPr>
      <w:r>
        <w:t>Small-scale: 6-15 participants/texts</w:t>
      </w:r>
    </w:p>
    <w:p w14:paraId="4C68E288" w14:textId="77777777" w:rsidR="00AB366D" w:rsidRDefault="00CE379F">
      <w:pPr>
        <w:pStyle w:val="ListBullet"/>
      </w:pPr>
      <w:r>
        <w:t>Medium-scale: 15-30 participants/texts</w:t>
      </w:r>
    </w:p>
    <w:p w14:paraId="6EC761D5" w14:textId="77777777" w:rsidR="00AB366D" w:rsidRDefault="00CE379F">
      <w:pPr>
        <w:pStyle w:val="ListBullet"/>
      </w:pPr>
      <w:r>
        <w:t>Large-scale: 30+ participants/texts or extensive corpus</w:t>
      </w:r>
    </w:p>
    <w:p w14:paraId="72010DD4" w14:textId="77777777" w:rsidR="00AB366D" w:rsidRDefault="00CE379F">
      <w:r>
        <w:lastRenderedPageBreak/>
        <w:t>For Critical Discourse Analysis:</w:t>
      </w:r>
    </w:p>
    <w:p w14:paraId="2D7C7C1F" w14:textId="77777777" w:rsidR="00AB366D" w:rsidRDefault="00CE379F">
      <w:r>
        <w:rPr>
          <w:i/>
          <w:color w:val="696969"/>
          <w:sz w:val="20"/>
        </w:rPr>
        <w:t>Fairclough, N. (2013) Critical Discourse Analysis, 2nd ed. London: Routledge.</w:t>
      </w:r>
    </w:p>
    <w:p w14:paraId="1BB27FB7" w14:textId="77777777" w:rsidR="00AB366D" w:rsidRDefault="00CE379F">
      <w:pPr>
        <w:pStyle w:val="ListBullet"/>
      </w:pPr>
      <w:r>
        <w:t>Focused studies: 10-30 texts/interviews</w:t>
      </w:r>
    </w:p>
    <w:p w14:paraId="29DA49C7" w14:textId="77777777" w:rsidR="00AB366D" w:rsidRDefault="00CE379F">
      <w:pPr>
        <w:pStyle w:val="ListBullet"/>
      </w:pPr>
      <w:r>
        <w:t>Comparative studies: 20-50+ texts</w:t>
      </w:r>
    </w:p>
    <w:p w14:paraId="364D16E8" w14:textId="77777777" w:rsidR="00AB366D" w:rsidRDefault="00CE379F">
      <w:r>
        <w:t>For Business and Management:</w:t>
      </w:r>
    </w:p>
    <w:p w14:paraId="4674A44A" w14:textId="77777777" w:rsidR="00AB366D" w:rsidRDefault="00CE379F">
      <w:pPr>
        <w:pStyle w:val="ListBullet"/>
      </w:pPr>
      <w:r>
        <w:t>Organisational discourse: 20-40 interviews/texts</w:t>
      </w:r>
    </w:p>
    <w:p w14:paraId="03CF74D7" w14:textId="77777777" w:rsidR="00AB366D" w:rsidRDefault="00CE379F">
      <w:pPr>
        <w:pStyle w:val="ListBullet"/>
      </w:pPr>
      <w:r>
        <w:t>Corporate communications analysis: 30-100+ documents</w:t>
      </w:r>
    </w:p>
    <w:p w14:paraId="48C21A4C" w14:textId="77777777" w:rsidR="00AB366D" w:rsidRDefault="00CE379F">
      <w:pPr>
        <w:pStyle w:val="Heading3"/>
      </w:pPr>
      <w:bookmarkStart w:id="22" w:name="_Toc221277844"/>
      <w:r>
        <w:rPr>
          <w:sz w:val="24"/>
        </w:rPr>
        <w:t>5.7 CONVERSATION ANALYSIS</w:t>
      </w:r>
      <w:bookmarkEnd w:id="22"/>
    </w:p>
    <w:p w14:paraId="5977A64E" w14:textId="77777777" w:rsidR="00AB366D" w:rsidRDefault="00CE379F">
      <w:r>
        <w:rPr>
          <w:i/>
        </w:rPr>
        <w:t>See Section 4.3 - Social Constructionism for comprehensive coverage.</w:t>
      </w:r>
    </w:p>
    <w:p w14:paraId="5E33F03A" w14:textId="77777777" w:rsidR="00AB366D" w:rsidRDefault="00CE379F">
      <w:r>
        <w:rPr>
          <w:i/>
          <w:color w:val="696969"/>
          <w:sz w:val="20"/>
        </w:rPr>
        <w:t>Boles, L. and Bombard, T. (1998) 'Conversational discourse analysis: appropriate and useful sample sizes', Aphasiology, 12(7-8): 651-663.</w:t>
      </w:r>
    </w:p>
    <w:p w14:paraId="0993BE82" w14:textId="77777777" w:rsidR="00AB366D" w:rsidRDefault="00CE379F">
      <w:pPr>
        <w:pStyle w:val="ListBullet"/>
      </w:pPr>
      <w:r>
        <w:t>5-10 minute conversation samples adequate for high-frequency variables (3+ per minute)</w:t>
      </w:r>
    </w:p>
    <w:p w14:paraId="0400481D" w14:textId="77777777" w:rsidR="00AB366D" w:rsidRDefault="00CE379F">
      <w:pPr>
        <w:pStyle w:val="ListBullet"/>
      </w:pPr>
      <w:r>
        <w:t>10 minute samples adequate for lower-frequency variables (once per minute)</w:t>
      </w:r>
    </w:p>
    <w:p w14:paraId="19DB2D92" w14:textId="77777777" w:rsidR="00AB366D" w:rsidRDefault="00CE379F">
      <w:pPr>
        <w:pStyle w:val="ListBullet"/>
      </w:pPr>
      <w:r>
        <w:t>6-15 complete conversations typical</w:t>
      </w:r>
    </w:p>
    <w:p w14:paraId="086FF3E3" w14:textId="77777777" w:rsidR="00AB366D" w:rsidRDefault="00CE379F">
      <w:r>
        <w:rPr>
          <w:i/>
          <w:color w:val="696969"/>
          <w:sz w:val="20"/>
        </w:rPr>
        <w:t>Ten Have, P. (2007) Doing Conversation Analysis, 2nd ed. London: Sage.</w:t>
      </w:r>
    </w:p>
    <w:p w14:paraId="49EC07A2" w14:textId="77777777" w:rsidR="00AB366D" w:rsidRDefault="00CE379F">
      <w:r>
        <w:t>Focus on detailed sequential analysis of naturally occurring talk rather than large numbers.</w:t>
      </w:r>
    </w:p>
    <w:p w14:paraId="7EEDA638" w14:textId="77777777" w:rsidR="00AB366D" w:rsidRDefault="00CE379F">
      <w:pPr>
        <w:pStyle w:val="Heading3"/>
      </w:pPr>
      <w:bookmarkStart w:id="23" w:name="_Toc221277845"/>
      <w:r>
        <w:rPr>
          <w:sz w:val="24"/>
        </w:rPr>
        <w:t>5.8 PARTICIPATORY ACTION RESEARCH</w:t>
      </w:r>
      <w:bookmarkEnd w:id="23"/>
    </w:p>
    <w:p w14:paraId="7E0EA069" w14:textId="77777777" w:rsidR="00AB366D" w:rsidRDefault="00CE379F">
      <w:r>
        <w:rPr>
          <w:i/>
        </w:rPr>
        <w:t>See Section 4.4 - Critical Theory Paradigm for comprehensive coverage.</w:t>
      </w:r>
    </w:p>
    <w:p w14:paraId="122CD5E8" w14:textId="77777777" w:rsidR="00AB366D" w:rsidRDefault="00CE379F">
      <w:r>
        <w:rPr>
          <w:b/>
        </w:rPr>
        <w:t>Summary of Recommendations:</w:t>
      </w:r>
    </w:p>
    <w:p w14:paraId="5D16DF33" w14:textId="77777777" w:rsidR="00AB366D" w:rsidRDefault="00CE379F">
      <w:r>
        <w:rPr>
          <w:i/>
          <w:color w:val="696969"/>
          <w:sz w:val="20"/>
        </w:rPr>
        <w:t>Kemmis, S., McTaggart, R. and Nixon, R. (2014) The Action Research Planner. Singapore: Springer.</w:t>
      </w:r>
    </w:p>
    <w:p w14:paraId="517D9107" w14:textId="77777777" w:rsidR="00AB366D" w:rsidRDefault="00CE379F">
      <w:pPr>
        <w:pStyle w:val="ListBullet"/>
      </w:pPr>
      <w:r>
        <w:t>Core research team: 6-15 co-researchers</w:t>
      </w:r>
    </w:p>
    <w:p w14:paraId="593189CA" w14:textId="77777777" w:rsidR="00AB366D" w:rsidRDefault="00CE379F">
      <w:pPr>
        <w:pStyle w:val="ListBullet"/>
      </w:pPr>
      <w:r>
        <w:t>Extended participants: 20-60+ community members</w:t>
      </w:r>
    </w:p>
    <w:p w14:paraId="5C7FF8D3" w14:textId="77777777" w:rsidR="00AB366D" w:rsidRDefault="00CE379F">
      <w:r>
        <w:rPr>
          <w:i/>
          <w:color w:val="696969"/>
          <w:sz w:val="20"/>
        </w:rPr>
        <w:t>Fine, M. and Torre, M.E. (2021) Essentials of Critical Participatory Action Research. Washington, DC: APA.</w:t>
      </w:r>
    </w:p>
    <w:p w14:paraId="3479ACD1" w14:textId="77777777" w:rsidR="00AB366D" w:rsidRDefault="00CE379F">
      <w:r>
        <w:t>Focus on depth of participation and transformative action rather than sample size numbers.</w:t>
      </w:r>
    </w:p>
    <w:p w14:paraId="3AE79290" w14:textId="77777777" w:rsidR="00AB366D" w:rsidRDefault="00CE379F">
      <w:r>
        <w:br w:type="page"/>
      </w:r>
    </w:p>
    <w:p w14:paraId="60EE6079" w14:textId="77777777" w:rsidR="00AB366D" w:rsidRDefault="00CE379F">
      <w:pPr>
        <w:pStyle w:val="Heading2"/>
      </w:pPr>
      <w:bookmarkStart w:id="24" w:name="_Toc221277846"/>
      <w:r>
        <w:rPr>
          <w:sz w:val="28"/>
        </w:rPr>
        <w:lastRenderedPageBreak/>
        <w:t>6. QUALITATIVE SAMPLE SIZES FOR BUSINESS AND MANAGEMENT RESEARCH</w:t>
      </w:r>
      <w:bookmarkEnd w:id="24"/>
    </w:p>
    <w:p w14:paraId="33F7EAB5" w14:textId="77777777" w:rsidR="00AB366D" w:rsidRDefault="00CE379F">
      <w:pPr>
        <w:pStyle w:val="Heading3"/>
      </w:pPr>
      <w:bookmarkStart w:id="25" w:name="_Toc221277847"/>
      <w:r>
        <w:rPr>
          <w:sz w:val="24"/>
        </w:rPr>
        <w:t>6.1 STRATEGY RESEARCH</w:t>
      </w:r>
      <w:bookmarkEnd w:id="25"/>
    </w:p>
    <w:p w14:paraId="48F3F90C" w14:textId="77777777" w:rsidR="00AB366D" w:rsidRDefault="00CE379F">
      <w:r>
        <w:rPr>
          <w:i/>
          <w:color w:val="696969"/>
          <w:sz w:val="20"/>
        </w:rPr>
        <w:t>Hitt, M.A., Boyd, B.K. and Li, D. (2021) 'The state of strategic management research', Research Methodology in Strategy and Management, 12: 3-37.</w:t>
      </w:r>
    </w:p>
    <w:p w14:paraId="52A60C49" w14:textId="77777777" w:rsidR="00AB366D" w:rsidRDefault="00CE379F">
      <w:r>
        <w:t>Typical qualitative sample sizes:</w:t>
      </w:r>
    </w:p>
    <w:p w14:paraId="47323EEF" w14:textId="77777777" w:rsidR="00AB366D" w:rsidRDefault="00CE379F">
      <w:pPr>
        <w:pStyle w:val="ListBullet"/>
      </w:pPr>
      <w:r>
        <w:t>Case-based strategy: 4-12 cases (Eisenhardt approach)</w:t>
      </w:r>
    </w:p>
    <w:p w14:paraId="6DA53EAC" w14:textId="77777777" w:rsidR="00AB366D" w:rsidRDefault="00CE379F">
      <w:pPr>
        <w:pStyle w:val="ListBullet"/>
      </w:pPr>
      <w:r>
        <w:t>Interview-based strategy research: 25-50 interviews</w:t>
      </w:r>
    </w:p>
    <w:p w14:paraId="7762433E" w14:textId="77777777" w:rsidR="00AB366D" w:rsidRDefault="00CE379F">
      <w:pPr>
        <w:pStyle w:val="ListBullet"/>
      </w:pPr>
      <w:r>
        <w:t>Multi-level strategy studies: 30-60 interviews</w:t>
      </w:r>
    </w:p>
    <w:p w14:paraId="0FBA9DFC" w14:textId="77777777" w:rsidR="00AB366D" w:rsidRDefault="00CE379F">
      <w:r>
        <w:rPr>
          <w:i/>
          <w:color w:val="696969"/>
          <w:sz w:val="20"/>
        </w:rPr>
        <w:t>Eisenhardt, K.M. (1989) 'Building theories from case study research', Academy of Management Review, 14(4): 532-550.</w:t>
      </w:r>
    </w:p>
    <w:p w14:paraId="054B74CA" w14:textId="77777777" w:rsidR="00AB366D" w:rsidRDefault="00CE379F">
      <w:r>
        <w:t>For theory building in strategy: 4-10 cases recommended</w:t>
      </w:r>
    </w:p>
    <w:p w14:paraId="3ACC0B40" w14:textId="77777777" w:rsidR="00AB366D" w:rsidRDefault="00CE379F">
      <w:pPr>
        <w:pStyle w:val="Heading3"/>
      </w:pPr>
      <w:bookmarkStart w:id="26" w:name="_Toc221277848"/>
      <w:r>
        <w:rPr>
          <w:sz w:val="24"/>
        </w:rPr>
        <w:t>6.2 ORGANISATIONAL BEHAVIOUR AND HRM</w:t>
      </w:r>
      <w:bookmarkEnd w:id="26"/>
    </w:p>
    <w:p w14:paraId="40D873FC" w14:textId="77777777" w:rsidR="00AB366D" w:rsidRDefault="00CE379F">
      <w:r>
        <w:rPr>
          <w:i/>
          <w:color w:val="696969"/>
          <w:sz w:val="20"/>
        </w:rPr>
        <w:t>Gioia, D.A., Corley, K.G. and Hamilton, A.L. (2013) 'Seeking qualitative rigour in inductive research', Organisational Research Methods, 16(1): 15-31.</w:t>
      </w:r>
    </w:p>
    <w:p w14:paraId="4AE66D4D" w14:textId="77777777" w:rsidR="00AB366D" w:rsidRDefault="00CE379F">
      <w:r>
        <w:t>For organisational/management research:</w:t>
      </w:r>
    </w:p>
    <w:p w14:paraId="04FC0C40" w14:textId="77777777" w:rsidR="00AB366D" w:rsidRDefault="00CE379F">
      <w:pPr>
        <w:pStyle w:val="ListBullet"/>
      </w:pPr>
      <w:r>
        <w:t>Interviews: 25-60 (typical range for management PhDs)</w:t>
      </w:r>
    </w:p>
    <w:p w14:paraId="546EAE98" w14:textId="77777777" w:rsidR="00AB366D" w:rsidRDefault="00CE379F">
      <w:pPr>
        <w:pStyle w:val="ListBullet"/>
      </w:pPr>
      <w:r>
        <w:t>Must reach theoretical saturation</w:t>
      </w:r>
    </w:p>
    <w:p w14:paraId="352CD1AA" w14:textId="77777777" w:rsidR="00AB366D" w:rsidRDefault="00CE379F">
      <w:pPr>
        <w:pStyle w:val="ListBullet"/>
      </w:pPr>
      <w:r>
        <w:t>Emphasis on first-order concepts and second-order themes</w:t>
      </w:r>
    </w:p>
    <w:p w14:paraId="13743570" w14:textId="77777777" w:rsidR="00AB366D" w:rsidRDefault="00CE379F">
      <w:r>
        <w:rPr>
          <w:i/>
          <w:color w:val="696969"/>
          <w:sz w:val="20"/>
        </w:rPr>
        <w:t>Pratt, M.G. (2009) 'For the lack of a boilerplate: Tips on writing up qualitative research', Academy of Management Journal, 52(5): 856-862.</w:t>
      </w:r>
    </w:p>
    <w:p w14:paraId="6C32B285" w14:textId="77777777" w:rsidR="00AB366D" w:rsidRDefault="00CE379F">
      <w:r>
        <w:t>For AMJ-quality work (top journal):</w:t>
      </w:r>
    </w:p>
    <w:p w14:paraId="6FF7984B" w14:textId="77777777" w:rsidR="00AB366D" w:rsidRDefault="00CE379F">
      <w:pPr>
        <w:pStyle w:val="ListBullet"/>
      </w:pPr>
      <w:r>
        <w:t>Must demonstrate data saturation</w:t>
      </w:r>
    </w:p>
    <w:p w14:paraId="089A5861" w14:textId="77777777" w:rsidR="00AB366D" w:rsidRDefault="00CE379F">
      <w:pPr>
        <w:pStyle w:val="ListBullet"/>
      </w:pPr>
      <w:r>
        <w:t>Typical range: 30-75 interviews</w:t>
      </w:r>
    </w:p>
    <w:p w14:paraId="243D40B4" w14:textId="77777777" w:rsidR="00AB366D" w:rsidRDefault="00CE379F">
      <w:pPr>
        <w:pStyle w:val="ListBullet"/>
      </w:pPr>
      <w:r>
        <w:t>Must show purposeful sampling strategy</w:t>
      </w:r>
    </w:p>
    <w:p w14:paraId="5CE80D75" w14:textId="77777777" w:rsidR="00AB366D" w:rsidRDefault="00CE379F">
      <w:pPr>
        <w:pStyle w:val="ListBullet"/>
      </w:pPr>
      <w:r>
        <w:t>Need thick description and triangulation</w:t>
      </w:r>
    </w:p>
    <w:p w14:paraId="4D593A10" w14:textId="77777777" w:rsidR="00AB366D" w:rsidRDefault="00CE379F">
      <w:r>
        <w:rPr>
          <w:i/>
          <w:color w:val="696969"/>
          <w:sz w:val="20"/>
        </w:rPr>
        <w:t>Edwards, J.R. and Berry, J.W. (2010) 'Increasing theoretical precision in management research', Organisational Research Methods, 13(4): 668-689.</w:t>
      </w:r>
    </w:p>
    <w:p w14:paraId="73155B9D" w14:textId="77777777" w:rsidR="00AB366D" w:rsidRDefault="00CE379F">
      <w:r>
        <w:t>Typical ranges for qualitative OB research:</w:t>
      </w:r>
    </w:p>
    <w:p w14:paraId="15689424" w14:textId="77777777" w:rsidR="00AB366D" w:rsidRDefault="00CE379F">
      <w:pPr>
        <w:pStyle w:val="ListBullet"/>
      </w:pPr>
      <w:r>
        <w:t>Individual level: 25-60 participants</w:t>
      </w:r>
    </w:p>
    <w:p w14:paraId="6807F787" w14:textId="77777777" w:rsidR="00AB366D" w:rsidRDefault="00CE379F">
      <w:pPr>
        <w:pStyle w:val="ListBullet"/>
      </w:pPr>
      <w:r>
        <w:t>Team level studies: 8-15 teams with multiple members interviewed</w:t>
      </w:r>
    </w:p>
    <w:p w14:paraId="14AFD6B4" w14:textId="77777777" w:rsidR="00AB366D" w:rsidRDefault="00CE379F">
      <w:pPr>
        <w:pStyle w:val="ListBullet"/>
      </w:pPr>
      <w:r>
        <w:t>Organisational level: 3-8 organisations with 15-30 interviews per organisation</w:t>
      </w:r>
    </w:p>
    <w:p w14:paraId="38CC7701" w14:textId="77777777" w:rsidR="00AB366D" w:rsidRDefault="00CE379F">
      <w:pPr>
        <w:pStyle w:val="Heading3"/>
      </w:pPr>
      <w:bookmarkStart w:id="27" w:name="_Toc221277849"/>
      <w:r>
        <w:rPr>
          <w:sz w:val="24"/>
        </w:rPr>
        <w:lastRenderedPageBreak/>
        <w:t>6.3 MARKETING RESEARCH (QUALITATIVE)</w:t>
      </w:r>
      <w:bookmarkEnd w:id="27"/>
    </w:p>
    <w:p w14:paraId="16FE435F" w14:textId="77777777" w:rsidR="00AB366D" w:rsidRDefault="00CE379F">
      <w:r>
        <w:rPr>
          <w:i/>
          <w:color w:val="696969"/>
          <w:sz w:val="20"/>
        </w:rPr>
        <w:t>Malhotra, N.K. and Birks, D.F. (2007) Marketing Research: An Applied Approach, 3rd ed. Harlow: Pearson Education.</w:t>
      </w:r>
    </w:p>
    <w:p w14:paraId="336B5D78" w14:textId="77777777" w:rsidR="00AB366D" w:rsidRDefault="00CE379F">
      <w:r>
        <w:t>For marketing PhDs (qualitative):</w:t>
      </w:r>
    </w:p>
    <w:p w14:paraId="38ED82C9" w14:textId="77777777" w:rsidR="00AB366D" w:rsidRDefault="00CE379F">
      <w:pPr>
        <w:pStyle w:val="ListBullet"/>
      </w:pPr>
      <w:r>
        <w:t>Focus groups: 4-8 groups of 6-10 participants</w:t>
      </w:r>
    </w:p>
    <w:p w14:paraId="0ABF29B9" w14:textId="77777777" w:rsidR="00AB366D" w:rsidRDefault="00CE379F">
      <w:pPr>
        <w:pStyle w:val="ListBullet"/>
      </w:pPr>
      <w:r>
        <w:t>Consumer interviews: 20-40 consumers</w:t>
      </w:r>
    </w:p>
    <w:p w14:paraId="62B0435F" w14:textId="77777777" w:rsidR="00AB366D" w:rsidRDefault="00CE379F">
      <w:pPr>
        <w:pStyle w:val="ListBullet"/>
      </w:pPr>
      <w:r>
        <w:t>B2B interviews: 10-20 B2B managers (harder to access)</w:t>
      </w:r>
    </w:p>
    <w:p w14:paraId="1F1570F3" w14:textId="77777777" w:rsidR="00AB366D" w:rsidRDefault="00CE379F">
      <w:pPr>
        <w:pStyle w:val="ListBullet"/>
      </w:pPr>
      <w:r>
        <w:t>Brand perception studies: 25-40 interviews</w:t>
      </w:r>
    </w:p>
    <w:p w14:paraId="149AE12A" w14:textId="77777777" w:rsidR="00AB366D" w:rsidRDefault="00CE379F">
      <w:pPr>
        <w:pStyle w:val="Heading3"/>
      </w:pPr>
      <w:bookmarkStart w:id="28" w:name="_Toc221277850"/>
      <w:r>
        <w:rPr>
          <w:sz w:val="24"/>
        </w:rPr>
        <w:t>6.4 ENTREPRENEURSHIP RESEARCH</w:t>
      </w:r>
      <w:bookmarkEnd w:id="28"/>
    </w:p>
    <w:p w14:paraId="14BCB54B" w14:textId="77777777" w:rsidR="00AB366D" w:rsidRDefault="00CE379F">
      <w:r>
        <w:rPr>
          <w:i/>
          <w:color w:val="696969"/>
          <w:sz w:val="20"/>
        </w:rPr>
        <w:t>Gartner, W.B. and Birley, S. (2002) 'Introduction to the special issue on qualitative methods in entrepreneurship research', Journal of Business Venturing, 17(5): 387-395.</w:t>
      </w:r>
    </w:p>
    <w:p w14:paraId="2683B818" w14:textId="77777777" w:rsidR="00AB366D" w:rsidRDefault="00CE379F">
      <w:r>
        <w:t>Typical samples for qualitative entrepreneurship research:</w:t>
      </w:r>
    </w:p>
    <w:p w14:paraId="263A2CE3" w14:textId="77777777" w:rsidR="00AB366D" w:rsidRDefault="00CE379F">
      <w:pPr>
        <w:pStyle w:val="ListBullet"/>
      </w:pPr>
      <w:r>
        <w:t>Interview-based studies: 15-40 entrepreneurs</w:t>
      </w:r>
    </w:p>
    <w:p w14:paraId="20D8D4D6" w14:textId="77777777" w:rsidR="00AB366D" w:rsidRDefault="00CE379F">
      <w:pPr>
        <w:pStyle w:val="ListBullet"/>
      </w:pPr>
      <w:r>
        <w:t>Case studies: 3-8 ventures</w:t>
      </w:r>
    </w:p>
    <w:p w14:paraId="3969DD73" w14:textId="77777777" w:rsidR="00AB366D" w:rsidRDefault="00CE379F">
      <w:pPr>
        <w:pStyle w:val="ListBullet"/>
      </w:pPr>
      <w:r>
        <w:t>Ethnographic studies: 1-3 ventures (deep immersion)</w:t>
      </w:r>
    </w:p>
    <w:p w14:paraId="2D615819" w14:textId="77777777" w:rsidR="00AB366D" w:rsidRDefault="00CE379F">
      <w:pPr>
        <w:pStyle w:val="ListBullet"/>
      </w:pPr>
      <w:r>
        <w:t>Narrative studies: 8-20 entrepreneurial journeys</w:t>
      </w:r>
    </w:p>
    <w:p w14:paraId="0A7D9053" w14:textId="77777777" w:rsidR="00AB366D" w:rsidRDefault="00CE379F">
      <w:pPr>
        <w:pStyle w:val="Heading3"/>
      </w:pPr>
      <w:bookmarkStart w:id="29" w:name="_Toc221277851"/>
      <w:r>
        <w:rPr>
          <w:sz w:val="24"/>
        </w:rPr>
        <w:t>6.5 OPERATIONS AND SUPPLY CHAIN MANAGEMENT</w:t>
      </w:r>
      <w:bookmarkEnd w:id="29"/>
    </w:p>
    <w:p w14:paraId="0E168072" w14:textId="77777777" w:rsidR="00AB366D" w:rsidRDefault="00CE379F">
      <w:r>
        <w:rPr>
          <w:i/>
          <w:color w:val="696969"/>
          <w:sz w:val="20"/>
        </w:rPr>
        <w:t>Voss, C., Tsikriktsis, N. and Frohlich, M. (2002) 'Case research in operations management', International Journal of Operations &amp; Production Management, 22(2): 195-219.</w:t>
      </w:r>
    </w:p>
    <w:p w14:paraId="104A430C" w14:textId="77777777" w:rsidR="00AB366D" w:rsidRDefault="00CE379F">
      <w:r>
        <w:t>For operations research (qualitative):</w:t>
      </w:r>
    </w:p>
    <w:p w14:paraId="0BFAEE97" w14:textId="77777777" w:rsidR="00AB366D" w:rsidRDefault="00CE379F">
      <w:pPr>
        <w:pStyle w:val="ListBullet"/>
      </w:pPr>
      <w:r>
        <w:t>Case studies: 4-10 organisations</w:t>
      </w:r>
    </w:p>
    <w:p w14:paraId="349FD86B" w14:textId="77777777" w:rsidR="00AB366D" w:rsidRDefault="00CE379F">
      <w:pPr>
        <w:pStyle w:val="ListBullet"/>
      </w:pPr>
      <w:r>
        <w:t>Process studies: 15-30 interviews per organisation</w:t>
      </w:r>
    </w:p>
    <w:p w14:paraId="733E583C" w14:textId="77777777" w:rsidR="00AB366D" w:rsidRDefault="00CE379F">
      <w:pPr>
        <w:pStyle w:val="ListBullet"/>
      </w:pPr>
      <w:r>
        <w:t>Supply chain studies: 20-40 interviews across network</w:t>
      </w:r>
    </w:p>
    <w:p w14:paraId="39CBEE0F" w14:textId="77777777" w:rsidR="00AB366D" w:rsidRDefault="00CE379F">
      <w:r>
        <w:rPr>
          <w:b/>
        </w:rPr>
        <w:t>Summary Table: Business/Management Qualitative Sample Sizes</w:t>
      </w:r>
    </w:p>
    <w:tbl>
      <w:tblPr>
        <w:tblStyle w:val="LightGrid-Accent1"/>
        <w:tblW w:w="0" w:type="auto"/>
        <w:tblLook w:val="04A0" w:firstRow="1" w:lastRow="0" w:firstColumn="1" w:lastColumn="0" w:noHBand="0" w:noVBand="1"/>
      </w:tblPr>
      <w:tblGrid>
        <w:gridCol w:w="2160"/>
        <w:gridCol w:w="2160"/>
        <w:gridCol w:w="2160"/>
        <w:gridCol w:w="2160"/>
      </w:tblGrid>
      <w:tr w:rsidR="00AB366D" w14:paraId="681FD64A" w14:textId="77777777" w:rsidTr="00AB366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5F787D74" w14:textId="77777777" w:rsidR="00AB366D" w:rsidRDefault="00CE379F">
            <w:r>
              <w:t>Research Area</w:t>
            </w:r>
          </w:p>
        </w:tc>
        <w:tc>
          <w:tcPr>
            <w:tcW w:w="2160" w:type="dxa"/>
          </w:tcPr>
          <w:p w14:paraId="2C71BA56" w14:textId="77777777" w:rsidR="00AB366D" w:rsidRDefault="00CE379F">
            <w:pPr>
              <w:cnfStyle w:val="100000000000" w:firstRow="1" w:lastRow="0" w:firstColumn="0" w:lastColumn="0" w:oddVBand="0" w:evenVBand="0" w:oddHBand="0" w:evenHBand="0" w:firstRowFirstColumn="0" w:firstRowLastColumn="0" w:lastRowFirstColumn="0" w:lastRowLastColumn="0"/>
            </w:pPr>
            <w:r>
              <w:t>Single Case</w:t>
            </w:r>
          </w:p>
        </w:tc>
        <w:tc>
          <w:tcPr>
            <w:tcW w:w="2160" w:type="dxa"/>
          </w:tcPr>
          <w:p w14:paraId="22063E00" w14:textId="77777777" w:rsidR="00AB366D" w:rsidRDefault="00CE379F">
            <w:pPr>
              <w:cnfStyle w:val="100000000000" w:firstRow="1" w:lastRow="0" w:firstColumn="0" w:lastColumn="0" w:oddVBand="0" w:evenVBand="0" w:oddHBand="0" w:evenHBand="0" w:firstRowFirstColumn="0" w:firstRowLastColumn="0" w:lastRowFirstColumn="0" w:lastRowLastColumn="0"/>
            </w:pPr>
            <w:r>
              <w:t>Multiple Cases</w:t>
            </w:r>
          </w:p>
        </w:tc>
        <w:tc>
          <w:tcPr>
            <w:tcW w:w="2160" w:type="dxa"/>
          </w:tcPr>
          <w:p w14:paraId="648547C9" w14:textId="77777777" w:rsidR="00AB366D" w:rsidRDefault="00CE379F">
            <w:pPr>
              <w:cnfStyle w:val="100000000000" w:firstRow="1" w:lastRow="0" w:firstColumn="0" w:lastColumn="0" w:oddVBand="0" w:evenVBand="0" w:oddHBand="0" w:evenHBand="0" w:firstRowFirstColumn="0" w:firstRowLastColumn="0" w:lastRowFirstColumn="0" w:lastRowLastColumn="0"/>
            </w:pPr>
            <w:r>
              <w:t>Interview Studies</w:t>
            </w:r>
          </w:p>
        </w:tc>
      </w:tr>
      <w:tr w:rsidR="00AB366D" w14:paraId="246BE267" w14:textId="77777777" w:rsidTr="00AB36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286CC0C8" w14:textId="77777777" w:rsidR="00AB366D" w:rsidRDefault="00CE379F">
            <w:r>
              <w:t>Strategy</w:t>
            </w:r>
          </w:p>
        </w:tc>
        <w:tc>
          <w:tcPr>
            <w:tcW w:w="2160" w:type="dxa"/>
          </w:tcPr>
          <w:p w14:paraId="6F2C81B5" w14:textId="77777777" w:rsidR="00AB366D" w:rsidRDefault="00CE379F">
            <w:pPr>
              <w:cnfStyle w:val="000000100000" w:firstRow="0" w:lastRow="0" w:firstColumn="0" w:lastColumn="0" w:oddVBand="0" w:evenVBand="0" w:oddHBand="1" w:evenHBand="0" w:firstRowFirstColumn="0" w:firstRowLastColumn="0" w:lastRowFirstColumn="0" w:lastRowLastColumn="0"/>
            </w:pPr>
            <w:r>
              <w:t>15-30 interviews</w:t>
            </w:r>
          </w:p>
        </w:tc>
        <w:tc>
          <w:tcPr>
            <w:tcW w:w="2160" w:type="dxa"/>
          </w:tcPr>
          <w:p w14:paraId="197900C8" w14:textId="77777777" w:rsidR="00AB366D" w:rsidRDefault="00CE379F">
            <w:pPr>
              <w:cnfStyle w:val="000000100000" w:firstRow="0" w:lastRow="0" w:firstColumn="0" w:lastColumn="0" w:oddVBand="0" w:evenVBand="0" w:oddHBand="1" w:evenHBand="0" w:firstRowFirstColumn="0" w:firstRowLastColumn="0" w:lastRowFirstColumn="0" w:lastRowLastColumn="0"/>
            </w:pPr>
            <w:r>
              <w:t>4-12 cases</w:t>
            </w:r>
          </w:p>
        </w:tc>
        <w:tc>
          <w:tcPr>
            <w:tcW w:w="2160" w:type="dxa"/>
          </w:tcPr>
          <w:p w14:paraId="521FAE3B" w14:textId="77777777" w:rsidR="00AB366D" w:rsidRDefault="00CE379F">
            <w:pPr>
              <w:cnfStyle w:val="000000100000" w:firstRow="0" w:lastRow="0" w:firstColumn="0" w:lastColumn="0" w:oddVBand="0" w:evenVBand="0" w:oddHBand="1" w:evenHBand="0" w:firstRowFirstColumn="0" w:firstRowLastColumn="0" w:lastRowFirstColumn="0" w:lastRowLastColumn="0"/>
            </w:pPr>
            <w:r>
              <w:t>25-50</w:t>
            </w:r>
          </w:p>
        </w:tc>
      </w:tr>
      <w:tr w:rsidR="00AB366D" w14:paraId="68B57BE3" w14:textId="77777777" w:rsidTr="00AB366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59D96282" w14:textId="77777777" w:rsidR="00AB366D" w:rsidRDefault="00CE379F">
            <w:r>
              <w:t>Organisational Behaviour</w:t>
            </w:r>
          </w:p>
        </w:tc>
        <w:tc>
          <w:tcPr>
            <w:tcW w:w="2160" w:type="dxa"/>
          </w:tcPr>
          <w:p w14:paraId="03A4EDF2" w14:textId="77777777" w:rsidR="00AB366D" w:rsidRDefault="00CE379F">
            <w:pPr>
              <w:cnfStyle w:val="000000010000" w:firstRow="0" w:lastRow="0" w:firstColumn="0" w:lastColumn="0" w:oddVBand="0" w:evenVBand="0" w:oddHBand="0" w:evenHBand="1" w:firstRowFirstColumn="0" w:firstRowLastColumn="0" w:lastRowFirstColumn="0" w:lastRowLastColumn="0"/>
            </w:pPr>
            <w:r>
              <w:t>20-40 interviews</w:t>
            </w:r>
          </w:p>
        </w:tc>
        <w:tc>
          <w:tcPr>
            <w:tcW w:w="2160" w:type="dxa"/>
          </w:tcPr>
          <w:p w14:paraId="694912C9" w14:textId="77777777" w:rsidR="00AB366D" w:rsidRDefault="00CE379F">
            <w:pPr>
              <w:cnfStyle w:val="000000010000" w:firstRow="0" w:lastRow="0" w:firstColumn="0" w:lastColumn="0" w:oddVBand="0" w:evenVBand="0" w:oddHBand="0" w:evenHBand="1" w:firstRowFirstColumn="0" w:firstRowLastColumn="0" w:lastRowFirstColumn="0" w:lastRowLastColumn="0"/>
            </w:pPr>
            <w:r>
              <w:t>3-8 organisations</w:t>
            </w:r>
          </w:p>
        </w:tc>
        <w:tc>
          <w:tcPr>
            <w:tcW w:w="2160" w:type="dxa"/>
          </w:tcPr>
          <w:p w14:paraId="336299DD" w14:textId="77777777" w:rsidR="00AB366D" w:rsidRDefault="00CE379F">
            <w:pPr>
              <w:cnfStyle w:val="000000010000" w:firstRow="0" w:lastRow="0" w:firstColumn="0" w:lastColumn="0" w:oddVBand="0" w:evenVBand="0" w:oddHBand="0" w:evenHBand="1" w:firstRowFirstColumn="0" w:firstRowLastColumn="0" w:lastRowFirstColumn="0" w:lastRowLastColumn="0"/>
            </w:pPr>
            <w:r>
              <w:t>25-60</w:t>
            </w:r>
          </w:p>
        </w:tc>
      </w:tr>
      <w:tr w:rsidR="00AB366D" w14:paraId="20F8BEE4" w14:textId="77777777" w:rsidTr="00AB36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155EB40B" w14:textId="77777777" w:rsidR="00AB366D" w:rsidRDefault="00CE379F">
            <w:r>
              <w:t>HRM</w:t>
            </w:r>
          </w:p>
        </w:tc>
        <w:tc>
          <w:tcPr>
            <w:tcW w:w="2160" w:type="dxa"/>
          </w:tcPr>
          <w:p w14:paraId="6D2DD825" w14:textId="77777777" w:rsidR="00AB366D" w:rsidRDefault="00CE379F">
            <w:pPr>
              <w:cnfStyle w:val="000000100000" w:firstRow="0" w:lastRow="0" w:firstColumn="0" w:lastColumn="0" w:oddVBand="0" w:evenVBand="0" w:oddHBand="1" w:evenHBand="0" w:firstRowFirstColumn="0" w:firstRowLastColumn="0" w:lastRowFirstColumn="0" w:lastRowLastColumn="0"/>
            </w:pPr>
            <w:r>
              <w:t>20-40 interviews</w:t>
            </w:r>
          </w:p>
        </w:tc>
        <w:tc>
          <w:tcPr>
            <w:tcW w:w="2160" w:type="dxa"/>
          </w:tcPr>
          <w:p w14:paraId="12C9EE98" w14:textId="77777777" w:rsidR="00AB366D" w:rsidRDefault="00CE379F">
            <w:pPr>
              <w:cnfStyle w:val="000000100000" w:firstRow="0" w:lastRow="0" w:firstColumn="0" w:lastColumn="0" w:oddVBand="0" w:evenVBand="0" w:oddHBand="1" w:evenHBand="0" w:firstRowFirstColumn="0" w:firstRowLastColumn="0" w:lastRowFirstColumn="0" w:lastRowLastColumn="0"/>
            </w:pPr>
            <w:r>
              <w:t>4-10 organisations</w:t>
            </w:r>
          </w:p>
        </w:tc>
        <w:tc>
          <w:tcPr>
            <w:tcW w:w="2160" w:type="dxa"/>
          </w:tcPr>
          <w:p w14:paraId="67D2E71A" w14:textId="77777777" w:rsidR="00AB366D" w:rsidRDefault="00CE379F">
            <w:pPr>
              <w:cnfStyle w:val="000000100000" w:firstRow="0" w:lastRow="0" w:firstColumn="0" w:lastColumn="0" w:oddVBand="0" w:evenVBand="0" w:oddHBand="1" w:evenHBand="0" w:firstRowFirstColumn="0" w:firstRowLastColumn="0" w:lastRowFirstColumn="0" w:lastRowLastColumn="0"/>
            </w:pPr>
            <w:r>
              <w:t>30-60</w:t>
            </w:r>
          </w:p>
        </w:tc>
      </w:tr>
      <w:tr w:rsidR="00AB366D" w14:paraId="10898E28" w14:textId="77777777" w:rsidTr="00AB366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01C000A2" w14:textId="77777777" w:rsidR="00AB366D" w:rsidRDefault="00CE379F">
            <w:r>
              <w:t>Marketing (consumer)</w:t>
            </w:r>
          </w:p>
        </w:tc>
        <w:tc>
          <w:tcPr>
            <w:tcW w:w="2160" w:type="dxa"/>
          </w:tcPr>
          <w:p w14:paraId="3DE4E520" w14:textId="77777777" w:rsidR="00AB366D" w:rsidRDefault="00CE379F">
            <w:pPr>
              <w:cnfStyle w:val="000000010000" w:firstRow="0" w:lastRow="0" w:firstColumn="0" w:lastColumn="0" w:oddVBand="0" w:evenVBand="0" w:oddHBand="0" w:evenHBand="1" w:firstRowFirstColumn="0" w:firstRowLastColumn="0" w:lastRowFirstColumn="0" w:lastRowLastColumn="0"/>
            </w:pPr>
            <w:r>
              <w:t>15-30 interviews</w:t>
            </w:r>
          </w:p>
        </w:tc>
        <w:tc>
          <w:tcPr>
            <w:tcW w:w="2160" w:type="dxa"/>
          </w:tcPr>
          <w:p w14:paraId="1136BECB" w14:textId="77777777" w:rsidR="00AB366D" w:rsidRDefault="00CE379F">
            <w:pPr>
              <w:cnfStyle w:val="000000010000" w:firstRow="0" w:lastRow="0" w:firstColumn="0" w:lastColumn="0" w:oddVBand="0" w:evenVBand="0" w:oddHBand="0" w:evenHBand="1" w:firstRowFirstColumn="0" w:firstRowLastColumn="0" w:lastRowFirstColumn="0" w:lastRowLastColumn="0"/>
            </w:pPr>
            <w:r>
              <w:t>3-6 contexts</w:t>
            </w:r>
          </w:p>
        </w:tc>
        <w:tc>
          <w:tcPr>
            <w:tcW w:w="2160" w:type="dxa"/>
          </w:tcPr>
          <w:p w14:paraId="7C4224C5" w14:textId="77777777" w:rsidR="00AB366D" w:rsidRDefault="00CE379F">
            <w:pPr>
              <w:cnfStyle w:val="000000010000" w:firstRow="0" w:lastRow="0" w:firstColumn="0" w:lastColumn="0" w:oddVBand="0" w:evenVBand="0" w:oddHBand="0" w:evenHBand="1" w:firstRowFirstColumn="0" w:firstRowLastColumn="0" w:lastRowFirstColumn="0" w:lastRowLastColumn="0"/>
            </w:pPr>
            <w:r>
              <w:t>20-40</w:t>
            </w:r>
          </w:p>
        </w:tc>
      </w:tr>
      <w:tr w:rsidR="00AB366D" w14:paraId="6CA779E2" w14:textId="77777777" w:rsidTr="00AB36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081F604A" w14:textId="77777777" w:rsidR="00AB366D" w:rsidRDefault="00CE379F">
            <w:r>
              <w:t>Marketing (B2B)</w:t>
            </w:r>
          </w:p>
        </w:tc>
        <w:tc>
          <w:tcPr>
            <w:tcW w:w="2160" w:type="dxa"/>
          </w:tcPr>
          <w:p w14:paraId="36BD9C7F" w14:textId="77777777" w:rsidR="00AB366D" w:rsidRDefault="00CE379F">
            <w:pPr>
              <w:cnfStyle w:val="000000100000" w:firstRow="0" w:lastRow="0" w:firstColumn="0" w:lastColumn="0" w:oddVBand="0" w:evenVBand="0" w:oddHBand="1" w:evenHBand="0" w:firstRowFirstColumn="0" w:firstRowLastColumn="0" w:lastRowFirstColumn="0" w:lastRowLastColumn="0"/>
            </w:pPr>
            <w:r>
              <w:t>10-20 interviews</w:t>
            </w:r>
          </w:p>
        </w:tc>
        <w:tc>
          <w:tcPr>
            <w:tcW w:w="2160" w:type="dxa"/>
          </w:tcPr>
          <w:p w14:paraId="23299505" w14:textId="77777777" w:rsidR="00AB366D" w:rsidRDefault="00CE379F">
            <w:pPr>
              <w:cnfStyle w:val="000000100000" w:firstRow="0" w:lastRow="0" w:firstColumn="0" w:lastColumn="0" w:oddVBand="0" w:evenVBand="0" w:oddHBand="1" w:evenHBand="0" w:firstRowFirstColumn="0" w:firstRowLastColumn="0" w:lastRowFirstColumn="0" w:lastRowLastColumn="0"/>
            </w:pPr>
            <w:r>
              <w:t>3-5 organisations</w:t>
            </w:r>
          </w:p>
        </w:tc>
        <w:tc>
          <w:tcPr>
            <w:tcW w:w="2160" w:type="dxa"/>
          </w:tcPr>
          <w:p w14:paraId="0D46B557" w14:textId="77777777" w:rsidR="00AB366D" w:rsidRDefault="00CE379F">
            <w:pPr>
              <w:cnfStyle w:val="000000100000" w:firstRow="0" w:lastRow="0" w:firstColumn="0" w:lastColumn="0" w:oddVBand="0" w:evenVBand="0" w:oddHBand="1" w:evenHBand="0" w:firstRowFirstColumn="0" w:firstRowLastColumn="0" w:lastRowFirstColumn="0" w:lastRowLastColumn="0"/>
            </w:pPr>
            <w:r>
              <w:t>10-20</w:t>
            </w:r>
          </w:p>
        </w:tc>
      </w:tr>
      <w:tr w:rsidR="00AB366D" w14:paraId="1AC98222" w14:textId="77777777" w:rsidTr="00AB366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6FFBC48A" w14:textId="77777777" w:rsidR="00AB366D" w:rsidRDefault="00CE379F">
            <w:r>
              <w:t>Entrepreneurship</w:t>
            </w:r>
          </w:p>
        </w:tc>
        <w:tc>
          <w:tcPr>
            <w:tcW w:w="2160" w:type="dxa"/>
          </w:tcPr>
          <w:p w14:paraId="28AFE2A3" w14:textId="77777777" w:rsidR="00AB366D" w:rsidRDefault="00CE379F">
            <w:pPr>
              <w:cnfStyle w:val="000000010000" w:firstRow="0" w:lastRow="0" w:firstColumn="0" w:lastColumn="0" w:oddVBand="0" w:evenVBand="0" w:oddHBand="0" w:evenHBand="1" w:firstRowFirstColumn="0" w:firstRowLastColumn="0" w:lastRowFirstColumn="0" w:lastRowLastColumn="0"/>
            </w:pPr>
            <w:r>
              <w:t>10-25 per venture</w:t>
            </w:r>
          </w:p>
        </w:tc>
        <w:tc>
          <w:tcPr>
            <w:tcW w:w="2160" w:type="dxa"/>
          </w:tcPr>
          <w:p w14:paraId="7E964E78" w14:textId="77777777" w:rsidR="00AB366D" w:rsidRDefault="00CE379F">
            <w:pPr>
              <w:cnfStyle w:val="000000010000" w:firstRow="0" w:lastRow="0" w:firstColumn="0" w:lastColumn="0" w:oddVBand="0" w:evenVBand="0" w:oddHBand="0" w:evenHBand="1" w:firstRowFirstColumn="0" w:firstRowLastColumn="0" w:lastRowFirstColumn="0" w:lastRowLastColumn="0"/>
            </w:pPr>
            <w:r>
              <w:t>3-8 ventures</w:t>
            </w:r>
          </w:p>
        </w:tc>
        <w:tc>
          <w:tcPr>
            <w:tcW w:w="2160" w:type="dxa"/>
          </w:tcPr>
          <w:p w14:paraId="674D47D4" w14:textId="77777777" w:rsidR="00AB366D" w:rsidRDefault="00CE379F">
            <w:pPr>
              <w:cnfStyle w:val="000000010000" w:firstRow="0" w:lastRow="0" w:firstColumn="0" w:lastColumn="0" w:oddVBand="0" w:evenVBand="0" w:oddHBand="0" w:evenHBand="1" w:firstRowFirstColumn="0" w:firstRowLastColumn="0" w:lastRowFirstColumn="0" w:lastRowLastColumn="0"/>
            </w:pPr>
            <w:r>
              <w:t>15-40</w:t>
            </w:r>
          </w:p>
        </w:tc>
      </w:tr>
      <w:tr w:rsidR="00AB366D" w14:paraId="42D67670" w14:textId="77777777" w:rsidTr="00AB36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3F921E54" w14:textId="77777777" w:rsidR="00AB366D" w:rsidRDefault="00CE379F">
            <w:r>
              <w:t>Operations</w:t>
            </w:r>
          </w:p>
        </w:tc>
        <w:tc>
          <w:tcPr>
            <w:tcW w:w="2160" w:type="dxa"/>
          </w:tcPr>
          <w:p w14:paraId="63A25D65" w14:textId="77777777" w:rsidR="00AB366D" w:rsidRDefault="00CE379F">
            <w:pPr>
              <w:cnfStyle w:val="000000100000" w:firstRow="0" w:lastRow="0" w:firstColumn="0" w:lastColumn="0" w:oddVBand="0" w:evenVBand="0" w:oddHBand="1" w:evenHBand="0" w:firstRowFirstColumn="0" w:firstRowLastColumn="0" w:lastRowFirstColumn="0" w:lastRowLastColumn="0"/>
            </w:pPr>
            <w:r>
              <w:t>15-30 per site</w:t>
            </w:r>
          </w:p>
        </w:tc>
        <w:tc>
          <w:tcPr>
            <w:tcW w:w="2160" w:type="dxa"/>
          </w:tcPr>
          <w:p w14:paraId="66E5E692" w14:textId="77777777" w:rsidR="00AB366D" w:rsidRDefault="00CE379F">
            <w:pPr>
              <w:cnfStyle w:val="000000100000" w:firstRow="0" w:lastRow="0" w:firstColumn="0" w:lastColumn="0" w:oddVBand="0" w:evenVBand="0" w:oddHBand="1" w:evenHBand="0" w:firstRowFirstColumn="0" w:firstRowLastColumn="0" w:lastRowFirstColumn="0" w:lastRowLastColumn="0"/>
            </w:pPr>
            <w:r>
              <w:t>4-10 organisations</w:t>
            </w:r>
          </w:p>
        </w:tc>
        <w:tc>
          <w:tcPr>
            <w:tcW w:w="2160" w:type="dxa"/>
          </w:tcPr>
          <w:p w14:paraId="1CCB6B0C" w14:textId="77777777" w:rsidR="00AB366D" w:rsidRDefault="00CE379F">
            <w:pPr>
              <w:cnfStyle w:val="000000100000" w:firstRow="0" w:lastRow="0" w:firstColumn="0" w:lastColumn="0" w:oddVBand="0" w:evenVBand="0" w:oddHBand="1" w:evenHBand="0" w:firstRowFirstColumn="0" w:firstRowLastColumn="0" w:lastRowFirstColumn="0" w:lastRowLastColumn="0"/>
            </w:pPr>
            <w:r>
              <w:t>20-40</w:t>
            </w:r>
          </w:p>
        </w:tc>
      </w:tr>
    </w:tbl>
    <w:p w14:paraId="388A80AD" w14:textId="77777777" w:rsidR="00AB366D" w:rsidRDefault="00CE379F">
      <w:r>
        <w:br w:type="page"/>
      </w:r>
    </w:p>
    <w:p w14:paraId="34774C75" w14:textId="77777777" w:rsidR="00AB366D" w:rsidRDefault="00CE379F">
      <w:pPr>
        <w:pStyle w:val="Heading2"/>
      </w:pPr>
      <w:bookmarkStart w:id="30" w:name="_Toc221277852"/>
      <w:r>
        <w:rPr>
          <w:sz w:val="28"/>
        </w:rPr>
        <w:lastRenderedPageBreak/>
        <w:t>7. SATURATION IN QUALITATIVE RESEARCH</w:t>
      </w:r>
      <w:bookmarkEnd w:id="30"/>
    </w:p>
    <w:p w14:paraId="5FBCF5A6" w14:textId="77777777" w:rsidR="00AB366D" w:rsidRDefault="00CE379F">
      <w:pPr>
        <w:pStyle w:val="Heading3"/>
      </w:pPr>
      <w:bookmarkStart w:id="31" w:name="_Toc221277853"/>
      <w:r>
        <w:rPr>
          <w:sz w:val="24"/>
        </w:rPr>
        <w:t>7.1 Understanding Saturation</w:t>
      </w:r>
      <w:bookmarkEnd w:id="31"/>
    </w:p>
    <w:p w14:paraId="6F28D6A4" w14:textId="77777777" w:rsidR="00AB366D" w:rsidRDefault="00CE379F">
      <w:r>
        <w:rPr>
          <w:i/>
          <w:color w:val="696969"/>
          <w:sz w:val="20"/>
        </w:rPr>
        <w:t>Guest, G., Bunce, A. and Johnson, L. (2006) 'How many interviews are enough?', Field Methods, 18(1): 59-82.</w:t>
      </w:r>
    </w:p>
    <w:p w14:paraId="0CBF3CA7" w14:textId="77777777" w:rsidR="00AB366D" w:rsidRDefault="00CE379F">
      <w:r>
        <w:t>Finding: Data saturation occurred at 12 interviews for homogeneous sample with focused questions.</w:t>
      </w:r>
    </w:p>
    <w:p w14:paraId="1F869BE0" w14:textId="77777777" w:rsidR="00AB366D" w:rsidRDefault="00CE379F">
      <w:r>
        <w:t>Important limitations:</w:t>
      </w:r>
    </w:p>
    <w:p w14:paraId="0A16A59D" w14:textId="77777777" w:rsidR="00AB366D" w:rsidRDefault="00CE379F">
      <w:pPr>
        <w:pStyle w:val="ListBullet"/>
      </w:pPr>
      <w:r>
        <w:t>Applies to relatively homogeneous groups</w:t>
      </w:r>
    </w:p>
    <w:p w14:paraId="21DC2538" w14:textId="77777777" w:rsidR="00AB366D" w:rsidRDefault="00CE379F">
      <w:pPr>
        <w:pStyle w:val="ListBullet"/>
      </w:pPr>
      <w:r>
        <w:t>Clearly defined research objectives</w:t>
      </w:r>
    </w:p>
    <w:p w14:paraId="158C9D21" w14:textId="77777777" w:rsidR="00AB366D" w:rsidRDefault="00CE379F">
      <w:pPr>
        <w:pStyle w:val="ListBullet"/>
      </w:pPr>
      <w:r>
        <w:t>Structured interview protocols</w:t>
      </w:r>
    </w:p>
    <w:p w14:paraId="4E74AEEA" w14:textId="77777777" w:rsidR="00AB366D" w:rsidRDefault="00CE379F">
      <w:pPr>
        <w:pStyle w:val="Heading3"/>
      </w:pPr>
      <w:bookmarkStart w:id="32" w:name="_Toc221277854"/>
      <w:r>
        <w:rPr>
          <w:sz w:val="24"/>
        </w:rPr>
        <w:t>7.2 Types of Saturation</w:t>
      </w:r>
      <w:bookmarkEnd w:id="32"/>
    </w:p>
    <w:p w14:paraId="6D671C20" w14:textId="77777777" w:rsidR="00AB366D" w:rsidRDefault="00CE379F">
      <w:r>
        <w:rPr>
          <w:i/>
          <w:color w:val="696969"/>
          <w:sz w:val="20"/>
        </w:rPr>
        <w:t>Saunders, B., Sim, J., Kingstone, T. et al. (2018) 'Saturation in qualitative research: exploring its conceptualisation and operationalisation', Quality &amp; Quantity, 52(4): 1893-1907.</w:t>
      </w:r>
    </w:p>
    <w:p w14:paraId="27AEDEA7" w14:textId="77777777" w:rsidR="00AB366D" w:rsidRDefault="00CE379F">
      <w:r>
        <w:t>Types of saturation:</w:t>
      </w:r>
    </w:p>
    <w:p w14:paraId="7AA07D36" w14:textId="77777777" w:rsidR="00AB366D" w:rsidRDefault="00CE379F">
      <w:pPr>
        <w:pStyle w:val="ListBullet"/>
      </w:pPr>
      <w:r>
        <w:t>Data saturation: No new data emerging</w:t>
      </w:r>
    </w:p>
    <w:p w14:paraId="79F08AEE" w14:textId="77777777" w:rsidR="00AB366D" w:rsidRDefault="00CE379F">
      <w:pPr>
        <w:pStyle w:val="ListBullet"/>
      </w:pPr>
      <w:r>
        <w:t>Theoretical saturation: Categories fully developed</w:t>
      </w:r>
    </w:p>
    <w:p w14:paraId="1C0ED8A7" w14:textId="77777777" w:rsidR="00AB366D" w:rsidRDefault="00CE379F">
      <w:pPr>
        <w:pStyle w:val="ListBullet"/>
      </w:pPr>
      <w:r>
        <w:t>Thematic saturation: No new themes emerging</w:t>
      </w:r>
    </w:p>
    <w:p w14:paraId="009A52D1" w14:textId="77777777" w:rsidR="00AB366D" w:rsidRDefault="00CE379F">
      <w:pPr>
        <w:pStyle w:val="Heading3"/>
      </w:pPr>
      <w:bookmarkStart w:id="33" w:name="_Toc221277855"/>
      <w:r>
        <w:rPr>
          <w:sz w:val="24"/>
        </w:rPr>
        <w:t>7.3 Operationalising Saturation</w:t>
      </w:r>
      <w:bookmarkEnd w:id="33"/>
    </w:p>
    <w:p w14:paraId="3B67CEBA" w14:textId="77777777" w:rsidR="00AB366D" w:rsidRDefault="00CE379F">
      <w:r>
        <w:rPr>
          <w:i/>
          <w:color w:val="696969"/>
          <w:sz w:val="20"/>
        </w:rPr>
        <w:t>Francis, J.J., Johnston, M., Robertson, C. et al. (2010) 'What is an adequate sample size? Operationalising data saturation', Psychology and Health, 25(10): 1229-1245.</w:t>
      </w:r>
    </w:p>
    <w:p w14:paraId="18729542" w14:textId="77777777" w:rsidR="00AB366D" w:rsidRDefault="00CE379F">
      <w:r>
        <w:t>Method:</w:t>
      </w:r>
    </w:p>
    <w:p w14:paraId="7ED4C231" w14:textId="77777777" w:rsidR="00AB366D" w:rsidRDefault="00CE379F">
      <w:pPr>
        <w:pStyle w:val="ListBullet"/>
      </w:pPr>
      <w:r>
        <w:t>Interview in batches of 10</w:t>
      </w:r>
    </w:p>
    <w:p w14:paraId="432ABB00" w14:textId="77777777" w:rsidR="00AB366D" w:rsidRDefault="00CE379F">
      <w:pPr>
        <w:pStyle w:val="ListBullet"/>
      </w:pPr>
      <w:r>
        <w:t>Then conduct 3 more interviews to check for new themes</w:t>
      </w:r>
    </w:p>
    <w:p w14:paraId="5954C9BD" w14:textId="77777777" w:rsidR="00AB366D" w:rsidRDefault="00CE379F">
      <w:pPr>
        <w:pStyle w:val="ListBullet"/>
      </w:pPr>
      <w:r>
        <w:t>If no new themes emerge, saturation is reached</w:t>
      </w:r>
    </w:p>
    <w:p w14:paraId="24CC303A" w14:textId="77777777" w:rsidR="00AB366D" w:rsidRDefault="00CE379F">
      <w:pPr>
        <w:pStyle w:val="Heading3"/>
      </w:pPr>
      <w:bookmarkStart w:id="34" w:name="_Toc221277856"/>
      <w:r>
        <w:rPr>
          <w:sz w:val="24"/>
        </w:rPr>
        <w:t>7.4 Documenting Saturation for Business PhDs</w:t>
      </w:r>
      <w:bookmarkEnd w:id="34"/>
    </w:p>
    <w:p w14:paraId="4862EF5F" w14:textId="77777777" w:rsidR="00AB366D" w:rsidRDefault="00CE379F">
      <w:r>
        <w:rPr>
          <w:i/>
          <w:color w:val="696969"/>
          <w:sz w:val="20"/>
        </w:rPr>
        <w:t>Morse, J.M. (2015) 'Critical analysis of strategies for determining rigour in qualitative inquiry', Qualitative Health Research, 25(9): 1212-1222.</w:t>
      </w:r>
    </w:p>
    <w:p w14:paraId="1685E23C" w14:textId="77777777" w:rsidR="00AB366D" w:rsidRDefault="00CE379F">
      <w:r>
        <w:t>For business PhDs, document:</w:t>
      </w:r>
    </w:p>
    <w:p w14:paraId="2944DFA8" w14:textId="77777777" w:rsidR="00AB366D" w:rsidRDefault="00CE379F">
      <w:pPr>
        <w:pStyle w:val="ListBullet"/>
      </w:pPr>
      <w:r>
        <w:t>When saturation was reached</w:t>
      </w:r>
    </w:p>
    <w:p w14:paraId="5244EAED" w14:textId="77777777" w:rsidR="00AB366D" w:rsidRDefault="00CE379F">
      <w:pPr>
        <w:pStyle w:val="ListBullet"/>
      </w:pPr>
      <w:r>
        <w:t>Evidence of data saturation (no new themes)</w:t>
      </w:r>
    </w:p>
    <w:p w14:paraId="38F55719" w14:textId="77777777" w:rsidR="00AB366D" w:rsidRDefault="00CE379F">
      <w:pPr>
        <w:pStyle w:val="ListBullet"/>
      </w:pPr>
      <w:r>
        <w:t>Demonstration that theoretical categories are fully developed</w:t>
      </w:r>
    </w:p>
    <w:p w14:paraId="371B1B1F" w14:textId="77777777" w:rsidR="00AB366D" w:rsidRDefault="00CE379F">
      <w:pPr>
        <w:pStyle w:val="ListBullet"/>
      </w:pPr>
      <w:r>
        <w:t>How this was assessed during data collection</w:t>
      </w:r>
    </w:p>
    <w:p w14:paraId="25EC4137" w14:textId="77777777" w:rsidR="00AB366D" w:rsidRDefault="00CE379F">
      <w:r>
        <w:rPr>
          <w:i/>
          <w:color w:val="696969"/>
          <w:sz w:val="20"/>
        </w:rPr>
        <w:lastRenderedPageBreak/>
        <w:t>Saunders, B., Sim, J., Kingstone, T. et al. (2018) 'Saturation in qualitative research', Quality &amp; Quantity, 52(4): 1893-1907.</w:t>
      </w:r>
    </w:p>
    <w:p w14:paraId="738EA35C" w14:textId="77777777" w:rsidR="00AB366D" w:rsidRDefault="00CE379F">
      <w:r>
        <w:t>Best practice:</w:t>
      </w:r>
    </w:p>
    <w:p w14:paraId="421DEC18" w14:textId="77777777" w:rsidR="00AB366D" w:rsidRDefault="00CE379F">
      <w:pPr>
        <w:pStyle w:val="ListBullet"/>
      </w:pPr>
      <w:r>
        <w:t>Document saturation process in methodology chapter</w:t>
      </w:r>
    </w:p>
    <w:p w14:paraId="10F72F4F" w14:textId="77777777" w:rsidR="00AB366D" w:rsidRDefault="00CE379F">
      <w:pPr>
        <w:pStyle w:val="ListBullet"/>
      </w:pPr>
      <w:r>
        <w:t>Show evidence through data examples</w:t>
      </w:r>
    </w:p>
    <w:p w14:paraId="75DEB453" w14:textId="77777777" w:rsidR="00AB366D" w:rsidRDefault="00CE379F">
      <w:pPr>
        <w:pStyle w:val="ListBullet"/>
      </w:pPr>
      <w:r>
        <w:t>Explain how you determined saturation was reached</w:t>
      </w:r>
    </w:p>
    <w:p w14:paraId="7BB8D10E" w14:textId="77777777" w:rsidR="00AB366D" w:rsidRDefault="00CE379F">
      <w:pPr>
        <w:pStyle w:val="ListBullet"/>
      </w:pPr>
      <w:r>
        <w:t>Note any continuing iterations after initial saturation</w:t>
      </w:r>
    </w:p>
    <w:p w14:paraId="7C38FE7E" w14:textId="77777777" w:rsidR="00AB366D" w:rsidRDefault="00CE379F">
      <w:r>
        <w:br w:type="page"/>
      </w:r>
    </w:p>
    <w:p w14:paraId="31882415" w14:textId="77777777" w:rsidR="00AB366D" w:rsidRDefault="00CE379F">
      <w:pPr>
        <w:pStyle w:val="Heading1"/>
      </w:pPr>
      <w:bookmarkStart w:id="35" w:name="_Toc221277857"/>
      <w:r>
        <w:rPr>
          <w:color w:val="00008B"/>
          <w:sz w:val="32"/>
        </w:rPr>
        <w:lastRenderedPageBreak/>
        <w:t>PART 3: QUANTITATIVE RESEARCH SAMPLE SIZES</w:t>
      </w:r>
      <w:bookmarkEnd w:id="35"/>
    </w:p>
    <w:p w14:paraId="4EDCFA4B" w14:textId="77777777" w:rsidR="00AB366D" w:rsidRDefault="00CE379F">
      <w:pPr>
        <w:pStyle w:val="Heading2"/>
      </w:pPr>
      <w:bookmarkStart w:id="36" w:name="_Toc221277858"/>
      <w:r>
        <w:rPr>
          <w:sz w:val="28"/>
        </w:rPr>
        <w:t>8. OVERVIEW OF QUANTITATIVE SAMPLE SIZE DETERMINATION</w:t>
      </w:r>
      <w:bookmarkEnd w:id="36"/>
    </w:p>
    <w:p w14:paraId="0E7ADFB9" w14:textId="77777777" w:rsidR="00AB366D" w:rsidRDefault="00CE379F">
      <w:pPr>
        <w:pStyle w:val="Heading3"/>
      </w:pPr>
      <w:bookmarkStart w:id="37" w:name="_Toc221277859"/>
      <w:r>
        <w:rPr>
          <w:sz w:val="24"/>
        </w:rPr>
        <w:t>8.1 General Principles</w:t>
      </w:r>
      <w:bookmarkEnd w:id="37"/>
    </w:p>
    <w:p w14:paraId="1AE572D5" w14:textId="77777777" w:rsidR="00AB366D" w:rsidRDefault="00CE379F">
      <w:r>
        <w:t>Unlike qualitative research, quantitative sample size determination is based on statistical principles and can be calculated using power analysis. The key factors are:</w:t>
      </w:r>
    </w:p>
    <w:p w14:paraId="6F7318D0" w14:textId="77777777" w:rsidR="00AB366D" w:rsidRDefault="00CE379F">
      <w:pPr>
        <w:pStyle w:val="ListBullet"/>
      </w:pPr>
      <w:r>
        <w:t>Desired statistical power (typically .80 or .85)</w:t>
      </w:r>
    </w:p>
    <w:p w14:paraId="2D8BCFAF" w14:textId="77777777" w:rsidR="00AB366D" w:rsidRDefault="00CE379F">
      <w:pPr>
        <w:pStyle w:val="ListBullet"/>
      </w:pPr>
      <w:r>
        <w:t>Significance level (α, typically .05)</w:t>
      </w:r>
    </w:p>
    <w:p w14:paraId="67AB4A9B" w14:textId="77777777" w:rsidR="00AB366D" w:rsidRDefault="00CE379F">
      <w:pPr>
        <w:pStyle w:val="ListBullet"/>
      </w:pPr>
      <w:r>
        <w:t>Expected effect size (small, medium, or large)</w:t>
      </w:r>
    </w:p>
    <w:p w14:paraId="315A1AF0" w14:textId="77777777" w:rsidR="00AB366D" w:rsidRDefault="00CE379F">
      <w:pPr>
        <w:pStyle w:val="ListBullet"/>
      </w:pPr>
      <w:r>
        <w:t>Type of statistical test being used</w:t>
      </w:r>
    </w:p>
    <w:p w14:paraId="68C841FA" w14:textId="77777777" w:rsidR="00AB366D" w:rsidRDefault="00CE379F">
      <w:pPr>
        <w:pStyle w:val="Heading3"/>
      </w:pPr>
      <w:bookmarkStart w:id="38" w:name="_Toc221277860"/>
      <w:r>
        <w:rPr>
          <w:sz w:val="24"/>
        </w:rPr>
        <w:t>8.2 Why Sample Size Matters in Quantitative Research</w:t>
      </w:r>
      <w:bookmarkEnd w:id="38"/>
    </w:p>
    <w:p w14:paraId="6597F706" w14:textId="77777777" w:rsidR="00AB366D" w:rsidRDefault="00CE379F">
      <w:r>
        <w:rPr>
          <w:b/>
        </w:rPr>
        <w:t>Statistical Power:</w:t>
      </w:r>
    </w:p>
    <w:p w14:paraId="11EC8DE7" w14:textId="77777777" w:rsidR="00AB366D" w:rsidRDefault="00CE379F">
      <w:pPr>
        <w:pStyle w:val="ListBullet"/>
      </w:pPr>
      <w:r>
        <w:t>Power = probability of detecting an effect if it truly exists</w:t>
      </w:r>
    </w:p>
    <w:p w14:paraId="3B0C9FE6" w14:textId="77777777" w:rsidR="00AB366D" w:rsidRDefault="00CE379F">
      <w:pPr>
        <w:pStyle w:val="ListBullet"/>
      </w:pPr>
      <w:r>
        <w:t>Underpowered studies waste resources and may miss real effects</w:t>
      </w:r>
    </w:p>
    <w:p w14:paraId="6E5F113F" w14:textId="77777777" w:rsidR="00AB366D" w:rsidRDefault="00CE379F">
      <w:pPr>
        <w:pStyle w:val="ListBullet"/>
      </w:pPr>
      <w:r>
        <w:t>Overpowered studies may detect trivial effects</w:t>
      </w:r>
    </w:p>
    <w:p w14:paraId="50257DCB" w14:textId="77777777" w:rsidR="00AB366D" w:rsidRDefault="00CE379F">
      <w:r>
        <w:rPr>
          <w:b/>
        </w:rPr>
        <w:t>Precision of Estimates:</w:t>
      </w:r>
    </w:p>
    <w:p w14:paraId="4957C1C4" w14:textId="77777777" w:rsidR="00AB366D" w:rsidRDefault="00CE379F">
      <w:pPr>
        <w:pStyle w:val="ListBullet"/>
      </w:pPr>
      <w:r>
        <w:t>Larger samples produce narrower confidence intervals</w:t>
      </w:r>
    </w:p>
    <w:p w14:paraId="46B1610E" w14:textId="77777777" w:rsidR="00AB366D" w:rsidRDefault="00CE379F">
      <w:pPr>
        <w:pStyle w:val="ListBullet"/>
      </w:pPr>
      <w:r>
        <w:t>More precise parameter estimates</w:t>
      </w:r>
    </w:p>
    <w:p w14:paraId="1DE542A9" w14:textId="77777777" w:rsidR="00AB366D" w:rsidRDefault="00CE379F">
      <w:pPr>
        <w:pStyle w:val="ListBullet"/>
      </w:pPr>
      <w:r>
        <w:t>Better basis for decision-making</w:t>
      </w:r>
    </w:p>
    <w:p w14:paraId="7F3B086F" w14:textId="77777777" w:rsidR="00AB366D" w:rsidRDefault="00CE379F">
      <w:r>
        <w:br w:type="page"/>
      </w:r>
    </w:p>
    <w:p w14:paraId="16BF8FA0" w14:textId="77777777" w:rsidR="00AB366D" w:rsidRDefault="00CE379F">
      <w:pPr>
        <w:pStyle w:val="Heading2"/>
      </w:pPr>
      <w:bookmarkStart w:id="39" w:name="_Toc221277861"/>
      <w:r>
        <w:rPr>
          <w:sz w:val="28"/>
        </w:rPr>
        <w:lastRenderedPageBreak/>
        <w:t>9. POWER ANALYSIS APPROACHES</w:t>
      </w:r>
      <w:bookmarkEnd w:id="39"/>
    </w:p>
    <w:p w14:paraId="4DF5A5FF" w14:textId="77777777" w:rsidR="00AB366D" w:rsidRDefault="00CE379F">
      <w:pPr>
        <w:pStyle w:val="Heading3"/>
      </w:pPr>
      <w:bookmarkStart w:id="40" w:name="_Toc221277862"/>
      <w:r>
        <w:rPr>
          <w:sz w:val="24"/>
        </w:rPr>
        <w:t>9.1 Cohen's Approach to Power Analysis</w:t>
      </w:r>
      <w:bookmarkEnd w:id="40"/>
    </w:p>
    <w:p w14:paraId="63EDFC4E" w14:textId="77777777" w:rsidR="00AB366D" w:rsidRDefault="00CE379F">
      <w:r>
        <w:rPr>
          <w:i/>
          <w:color w:val="696969"/>
          <w:sz w:val="20"/>
        </w:rPr>
        <w:t>Cohen, J. (1988) Statistical Power Analysis for the Behavioral Sciences, 2nd ed. Hillsdale, NJ: Lawrence Erlbaum Associates.</w:t>
      </w:r>
    </w:p>
    <w:p w14:paraId="3BF51FEB" w14:textId="77777777" w:rsidR="00AB366D" w:rsidRDefault="00CE379F">
      <w:r>
        <w:rPr>
          <w:i/>
          <w:color w:val="696969"/>
          <w:sz w:val="20"/>
        </w:rPr>
        <w:t>Cohen, J. (1992) 'A power primer', Psychological Bulletin, 112(1): 155-159.</w:t>
      </w:r>
    </w:p>
    <w:p w14:paraId="45D63D35" w14:textId="77777777" w:rsidR="00AB366D" w:rsidRDefault="00CE379F">
      <w:r>
        <w:rPr>
          <w:b/>
        </w:rPr>
        <w:t>Cohen's Guidelines for Effect Sizes:</w:t>
      </w:r>
    </w:p>
    <w:p w14:paraId="46F6F4FE" w14:textId="77777777" w:rsidR="00AB366D" w:rsidRDefault="00CE379F">
      <w:r>
        <w:t>For correlation:</w:t>
      </w:r>
    </w:p>
    <w:p w14:paraId="0B218CD8" w14:textId="77777777" w:rsidR="00AB366D" w:rsidRDefault="00CE379F">
      <w:pPr>
        <w:pStyle w:val="ListBullet"/>
      </w:pPr>
      <w:r>
        <w:t>Small: r = .10</w:t>
      </w:r>
    </w:p>
    <w:p w14:paraId="2124E268" w14:textId="77777777" w:rsidR="00AB366D" w:rsidRDefault="00CE379F">
      <w:pPr>
        <w:pStyle w:val="ListBullet"/>
      </w:pPr>
      <w:r>
        <w:t>Medium: r = .30</w:t>
      </w:r>
    </w:p>
    <w:p w14:paraId="1F0E8281" w14:textId="77777777" w:rsidR="00AB366D" w:rsidRDefault="00CE379F">
      <w:pPr>
        <w:pStyle w:val="ListBullet"/>
      </w:pPr>
      <w:r>
        <w:t>Large: r = .50</w:t>
      </w:r>
    </w:p>
    <w:p w14:paraId="0AB156B9" w14:textId="77777777" w:rsidR="00AB366D" w:rsidRDefault="00CE379F">
      <w:r>
        <w:t>For t-tests (Cohen's d):</w:t>
      </w:r>
    </w:p>
    <w:p w14:paraId="5058B21A" w14:textId="77777777" w:rsidR="00AB366D" w:rsidRDefault="00CE379F">
      <w:pPr>
        <w:pStyle w:val="ListBullet"/>
      </w:pPr>
      <w:r>
        <w:t>Small: d = 0.20</w:t>
      </w:r>
    </w:p>
    <w:p w14:paraId="75B56071" w14:textId="77777777" w:rsidR="00AB366D" w:rsidRDefault="00CE379F">
      <w:pPr>
        <w:pStyle w:val="ListBullet"/>
      </w:pPr>
      <w:r>
        <w:t>Medium: d = 0.50</w:t>
      </w:r>
    </w:p>
    <w:p w14:paraId="4A41B674" w14:textId="77777777" w:rsidR="00AB366D" w:rsidRDefault="00CE379F">
      <w:pPr>
        <w:pStyle w:val="ListBullet"/>
      </w:pPr>
      <w:r>
        <w:t>Large: d = 0.80</w:t>
      </w:r>
    </w:p>
    <w:p w14:paraId="56014D17" w14:textId="77777777" w:rsidR="00AB366D" w:rsidRDefault="00CE379F">
      <w:r>
        <w:t>For ANOVA (f):</w:t>
      </w:r>
    </w:p>
    <w:p w14:paraId="0AF75A1A" w14:textId="77777777" w:rsidR="00AB366D" w:rsidRDefault="00CE379F">
      <w:pPr>
        <w:pStyle w:val="ListBullet"/>
      </w:pPr>
      <w:r>
        <w:t>Small: f = 0.10</w:t>
      </w:r>
    </w:p>
    <w:p w14:paraId="4E485CC1" w14:textId="77777777" w:rsidR="00AB366D" w:rsidRDefault="00CE379F">
      <w:pPr>
        <w:pStyle w:val="ListBullet"/>
      </w:pPr>
      <w:r>
        <w:t>Medium: f = 0.25</w:t>
      </w:r>
    </w:p>
    <w:p w14:paraId="491B32A0" w14:textId="77777777" w:rsidR="00AB366D" w:rsidRDefault="00CE379F">
      <w:pPr>
        <w:pStyle w:val="ListBullet"/>
      </w:pPr>
      <w:r>
        <w:t>Large: f = 0.40</w:t>
      </w:r>
    </w:p>
    <w:p w14:paraId="33720E26" w14:textId="77777777" w:rsidR="00AB366D" w:rsidRDefault="00CE379F">
      <w:r>
        <w:t>For regression (f²):</w:t>
      </w:r>
    </w:p>
    <w:p w14:paraId="3995A278" w14:textId="77777777" w:rsidR="00AB366D" w:rsidRDefault="00CE379F">
      <w:pPr>
        <w:pStyle w:val="ListBullet"/>
      </w:pPr>
      <w:r>
        <w:t>Small: f² = 0.02</w:t>
      </w:r>
    </w:p>
    <w:p w14:paraId="3C86A731" w14:textId="77777777" w:rsidR="00AB366D" w:rsidRDefault="00CE379F">
      <w:pPr>
        <w:pStyle w:val="ListBullet"/>
      </w:pPr>
      <w:r>
        <w:t>Medium: f² = 0.15</w:t>
      </w:r>
    </w:p>
    <w:p w14:paraId="14C8D53A" w14:textId="77777777" w:rsidR="00AB366D" w:rsidRDefault="00CE379F">
      <w:pPr>
        <w:pStyle w:val="ListBullet"/>
      </w:pPr>
      <w:r>
        <w:t>Large: f² = 0.35</w:t>
      </w:r>
    </w:p>
    <w:p w14:paraId="77A8BE0D" w14:textId="77777777" w:rsidR="00AB366D" w:rsidRDefault="00CE379F">
      <w:pPr>
        <w:pStyle w:val="Heading3"/>
      </w:pPr>
      <w:bookmarkStart w:id="41" w:name="_Toc221277863"/>
      <w:r>
        <w:rPr>
          <w:sz w:val="24"/>
        </w:rPr>
        <w:t>9.2 Sample Size Requirements by Effect Size</w:t>
      </w:r>
      <w:bookmarkEnd w:id="41"/>
    </w:p>
    <w:p w14:paraId="1F8FEA77" w14:textId="77777777" w:rsidR="00AB366D" w:rsidRDefault="00CE379F">
      <w:r>
        <w:rPr>
          <w:i/>
          <w:color w:val="696969"/>
          <w:sz w:val="20"/>
        </w:rPr>
        <w:t>Cohen, J. (1992) 'A power primer', Psychological Bulletin, 112(1): 155-159.</w:t>
      </w:r>
    </w:p>
    <w:p w14:paraId="6F22A6E0" w14:textId="77777777" w:rsidR="00AB366D" w:rsidRDefault="00CE379F">
      <w:r>
        <w:rPr>
          <w:b/>
        </w:rPr>
        <w:t>For power = .80, α = .05:</w:t>
      </w:r>
    </w:p>
    <w:p w14:paraId="1F68E2CD" w14:textId="77777777" w:rsidR="00AB366D" w:rsidRDefault="00CE379F">
      <w:r>
        <w:t>t-test (independent samples):</w:t>
      </w:r>
    </w:p>
    <w:p w14:paraId="15D19D07" w14:textId="77777777" w:rsidR="00AB366D" w:rsidRDefault="00CE379F">
      <w:pPr>
        <w:pStyle w:val="ListBullet"/>
      </w:pPr>
      <w:r>
        <w:t>Small effect (d=0.2): N = 393 per group</w:t>
      </w:r>
    </w:p>
    <w:p w14:paraId="2581E51E" w14:textId="77777777" w:rsidR="00AB366D" w:rsidRDefault="00CE379F">
      <w:pPr>
        <w:pStyle w:val="ListBullet"/>
      </w:pPr>
      <w:r>
        <w:t>Medium effect (d=0.5): N = 64 per group</w:t>
      </w:r>
    </w:p>
    <w:p w14:paraId="033F85FF" w14:textId="77777777" w:rsidR="00AB366D" w:rsidRDefault="00CE379F">
      <w:pPr>
        <w:pStyle w:val="ListBullet"/>
      </w:pPr>
      <w:r>
        <w:t>Large effect (d=0.8): N = 26 per group</w:t>
      </w:r>
    </w:p>
    <w:p w14:paraId="37042FCD" w14:textId="77777777" w:rsidR="00AB366D" w:rsidRDefault="00CE379F">
      <w:r>
        <w:t>Correlation:</w:t>
      </w:r>
    </w:p>
    <w:p w14:paraId="36AA8CBD" w14:textId="77777777" w:rsidR="00AB366D" w:rsidRDefault="00CE379F">
      <w:pPr>
        <w:pStyle w:val="ListBullet"/>
      </w:pPr>
      <w:r>
        <w:lastRenderedPageBreak/>
        <w:t>Small effect (r=.10): N = 783</w:t>
      </w:r>
    </w:p>
    <w:p w14:paraId="47E60128" w14:textId="77777777" w:rsidR="00AB366D" w:rsidRDefault="00CE379F">
      <w:pPr>
        <w:pStyle w:val="ListBullet"/>
      </w:pPr>
      <w:r>
        <w:t>Medium effect (r=.30): N = 85</w:t>
      </w:r>
    </w:p>
    <w:p w14:paraId="5DC734D8" w14:textId="77777777" w:rsidR="00AB366D" w:rsidRDefault="00CE379F">
      <w:pPr>
        <w:pStyle w:val="ListBullet"/>
      </w:pPr>
      <w:r>
        <w:t>Large effect (r=.50): N = 29</w:t>
      </w:r>
    </w:p>
    <w:p w14:paraId="3E433017" w14:textId="77777777" w:rsidR="00AB366D" w:rsidRDefault="00CE379F">
      <w:r>
        <w:t>Multiple regression (5 predictors):</w:t>
      </w:r>
    </w:p>
    <w:p w14:paraId="3298B23B" w14:textId="77777777" w:rsidR="00AB366D" w:rsidRDefault="00CE379F">
      <w:pPr>
        <w:pStyle w:val="ListBullet"/>
      </w:pPr>
      <w:r>
        <w:t>Small effect (f²=.02): N = 395</w:t>
      </w:r>
    </w:p>
    <w:p w14:paraId="26FA4D0A" w14:textId="77777777" w:rsidR="00AB366D" w:rsidRDefault="00CE379F">
      <w:pPr>
        <w:pStyle w:val="ListBullet"/>
      </w:pPr>
      <w:r>
        <w:t>Medium effect (f²=.15): N = 92</w:t>
      </w:r>
    </w:p>
    <w:p w14:paraId="6B6A36AC" w14:textId="77777777" w:rsidR="00AB366D" w:rsidRDefault="00CE379F">
      <w:pPr>
        <w:pStyle w:val="ListBullet"/>
      </w:pPr>
      <w:r>
        <w:t>Large effect (f²=.35): N = 48</w:t>
      </w:r>
    </w:p>
    <w:p w14:paraId="64C04D9B" w14:textId="77777777" w:rsidR="00AB366D" w:rsidRDefault="00CE379F">
      <w:r>
        <w:rPr>
          <w:b/>
        </w:rPr>
        <w:t>Conclusion: Required sample size varies dramatically based on effect size and test type.</w:t>
      </w:r>
    </w:p>
    <w:p w14:paraId="406E2D84" w14:textId="77777777" w:rsidR="00AB366D" w:rsidRDefault="00CE379F">
      <w:pPr>
        <w:pStyle w:val="Heading3"/>
      </w:pPr>
      <w:bookmarkStart w:id="42" w:name="_Toc221277864"/>
      <w:r>
        <w:rPr>
          <w:sz w:val="24"/>
        </w:rPr>
        <w:t>9.3 Modern Precision-Based Approaches</w:t>
      </w:r>
      <w:bookmarkEnd w:id="42"/>
    </w:p>
    <w:p w14:paraId="5DD5049B" w14:textId="77777777" w:rsidR="00AB366D" w:rsidRDefault="00CE379F">
      <w:r>
        <w:rPr>
          <w:i/>
          <w:color w:val="696969"/>
          <w:sz w:val="20"/>
        </w:rPr>
        <w:t>Maxwell, S.E., Kelley, K. and Rausch, J.R. (2008) 'Sample size planning for statistical power and accuracy in parameter estimation', Annual Review of Psychology, 59: 537-563.</w:t>
      </w:r>
    </w:p>
    <w:p w14:paraId="501E9E7A" w14:textId="77777777" w:rsidR="00AB366D" w:rsidRDefault="00CE379F">
      <w:r>
        <w:t>Modern approach: Focus on precision of estimates (confidence interval width) rather than just significance testing.</w:t>
      </w:r>
    </w:p>
    <w:p w14:paraId="41B284F0" w14:textId="77777777" w:rsidR="00AB366D" w:rsidRDefault="00CE379F">
      <w:r>
        <w:t>Recommendation: Move beyond NHST to focus on precision, aim for narrow confidence intervals, consider practical significance.</w:t>
      </w:r>
    </w:p>
    <w:p w14:paraId="78A2C420" w14:textId="77777777" w:rsidR="00AB366D" w:rsidRDefault="00CE379F">
      <w:r>
        <w:rPr>
          <w:i/>
          <w:color w:val="696969"/>
          <w:sz w:val="20"/>
        </w:rPr>
        <w:t>Kelley, K. and Maxwell, S.E. (2003) 'Sample size for multiple regression', Psychological Methods, 8(3): 305-321.</w:t>
      </w:r>
    </w:p>
    <w:p w14:paraId="174AF0C5" w14:textId="77777777" w:rsidR="00AB366D" w:rsidRDefault="00CE379F">
      <w:r>
        <w:t>For a multiple regression with 5 predictors:</w:t>
      </w:r>
    </w:p>
    <w:p w14:paraId="310373D5" w14:textId="77777777" w:rsidR="00AB366D" w:rsidRDefault="00CE379F">
      <w:pPr>
        <w:pStyle w:val="ListBullet"/>
      </w:pPr>
      <w:r>
        <w:t>N = 100: Wide confidence intervals (imprecise estimates)</w:t>
      </w:r>
    </w:p>
    <w:p w14:paraId="6C7F8A0B" w14:textId="77777777" w:rsidR="00AB366D" w:rsidRDefault="00CE379F">
      <w:pPr>
        <w:pStyle w:val="ListBullet"/>
      </w:pPr>
      <w:r>
        <w:t>N = 300: Moderate precision</w:t>
      </w:r>
    </w:p>
    <w:p w14:paraId="73DFB5C3" w14:textId="77777777" w:rsidR="00AB366D" w:rsidRDefault="00CE379F">
      <w:pPr>
        <w:pStyle w:val="ListBullet"/>
      </w:pPr>
      <w:r>
        <w:t>N = 500+: Good precision</w:t>
      </w:r>
    </w:p>
    <w:p w14:paraId="684CFE16" w14:textId="77777777" w:rsidR="00AB366D" w:rsidRDefault="00CE379F">
      <w:pPr>
        <w:pStyle w:val="Heading3"/>
      </w:pPr>
      <w:bookmarkStart w:id="43" w:name="_Toc221277865"/>
      <w:r>
        <w:rPr>
          <w:sz w:val="24"/>
        </w:rPr>
        <w:t>9.4 Using GPower Software</w:t>
      </w:r>
      <w:bookmarkEnd w:id="43"/>
    </w:p>
    <w:p w14:paraId="6CBC82C2" w14:textId="77777777" w:rsidR="00AB366D" w:rsidRDefault="00CE379F">
      <w:r>
        <w:rPr>
          <w:i/>
          <w:color w:val="696969"/>
          <w:sz w:val="20"/>
        </w:rPr>
        <w:t>Faul, F., Erdfelder, E., Lang, A.G. and Buchner, A. (2007) 'GPower 3: a flexible statistical power analysis program', Behaviour Research Methods, 39(2): 175-191.</w:t>
      </w:r>
    </w:p>
    <w:p w14:paraId="16F1347B" w14:textId="77777777" w:rsidR="00AB366D" w:rsidRDefault="00CE379F">
      <w:r>
        <w:t>GPower is free software for a priori sample size calculations.</w:t>
      </w:r>
    </w:p>
    <w:p w14:paraId="3E770AA8" w14:textId="77777777" w:rsidR="00AB366D" w:rsidRDefault="00CE379F">
      <w:r>
        <w:t>Download: https://www.psychologie.hhu.de/arbeitsgruppen/allgemeine-psychologie-und-arbeitspsychologie/gpower</w:t>
      </w:r>
    </w:p>
    <w:p w14:paraId="77E09CCE" w14:textId="77777777" w:rsidR="00AB366D" w:rsidRDefault="00CE379F">
      <w:r>
        <w:t>GPower allows calculation of required sample size for:</w:t>
      </w:r>
    </w:p>
    <w:p w14:paraId="7EEC7980" w14:textId="77777777" w:rsidR="00AB366D" w:rsidRDefault="00CE379F">
      <w:pPr>
        <w:pStyle w:val="ListBullet"/>
      </w:pPr>
      <w:r>
        <w:t>t-tests, ANOVA, regression, correlation</w:t>
      </w:r>
    </w:p>
    <w:p w14:paraId="50FE2EA4" w14:textId="77777777" w:rsidR="00AB366D" w:rsidRDefault="00CE379F">
      <w:pPr>
        <w:pStyle w:val="ListBullet"/>
      </w:pPr>
      <w:r>
        <w:t>Chi-square tests</w:t>
      </w:r>
    </w:p>
    <w:p w14:paraId="42502F42" w14:textId="77777777" w:rsidR="00AB366D" w:rsidRDefault="00CE379F">
      <w:pPr>
        <w:pStyle w:val="ListBullet"/>
      </w:pPr>
      <w:r>
        <w:t>Many other statistical tests</w:t>
      </w:r>
    </w:p>
    <w:p w14:paraId="1931BD1D" w14:textId="77777777" w:rsidR="00AB366D" w:rsidRDefault="00CE379F">
      <w:r>
        <w:t>You input:</w:t>
      </w:r>
    </w:p>
    <w:p w14:paraId="2430B59D" w14:textId="77777777" w:rsidR="00AB366D" w:rsidRDefault="00CE379F">
      <w:pPr>
        <w:pStyle w:val="ListBullet"/>
      </w:pPr>
      <w:r>
        <w:lastRenderedPageBreak/>
        <w:t>Desired power (e.g., .80)</w:t>
      </w:r>
    </w:p>
    <w:p w14:paraId="7BB404B9" w14:textId="77777777" w:rsidR="00AB366D" w:rsidRDefault="00CE379F">
      <w:pPr>
        <w:pStyle w:val="ListBullet"/>
      </w:pPr>
      <w:r>
        <w:t>Significance level (e.g., .05)</w:t>
      </w:r>
    </w:p>
    <w:p w14:paraId="4426325B" w14:textId="77777777" w:rsidR="00AB366D" w:rsidRDefault="00CE379F">
      <w:pPr>
        <w:pStyle w:val="ListBullet"/>
      </w:pPr>
      <w:r>
        <w:t>Expected effect size</w:t>
      </w:r>
    </w:p>
    <w:p w14:paraId="08669E5C" w14:textId="77777777" w:rsidR="00AB366D" w:rsidRDefault="00CE379F">
      <w:r>
        <w:t>Output: Required sample size</w:t>
      </w:r>
    </w:p>
    <w:p w14:paraId="63D5E5F8" w14:textId="77777777" w:rsidR="00AB366D" w:rsidRDefault="00CE379F">
      <w:r>
        <w:br w:type="page"/>
      </w:r>
    </w:p>
    <w:p w14:paraId="1FE43DED" w14:textId="77777777" w:rsidR="00AB366D" w:rsidRDefault="00CE379F">
      <w:pPr>
        <w:pStyle w:val="Heading2"/>
      </w:pPr>
      <w:bookmarkStart w:id="44" w:name="_Toc221277866"/>
      <w:r>
        <w:lastRenderedPageBreak/>
        <w:t>10. SAMPLE SIZES BY STATISTICAL METHOD</w:t>
      </w:r>
      <w:bookmarkEnd w:id="44"/>
    </w:p>
    <w:p w14:paraId="122876FB" w14:textId="77777777" w:rsidR="00AB366D" w:rsidRDefault="00CE379F">
      <w:pPr>
        <w:pStyle w:val="Heading3"/>
      </w:pPr>
      <w:bookmarkStart w:id="45" w:name="_Toc221277867"/>
      <w:r>
        <w:t>10.1 REGRESSION AND CORRELATION STUDIES</w:t>
      </w:r>
      <w:bookmarkEnd w:id="45"/>
    </w:p>
    <w:p w14:paraId="35693268" w14:textId="77777777" w:rsidR="00AB366D" w:rsidRDefault="00CE379F">
      <w:r>
        <w:rPr>
          <w:b/>
        </w:rPr>
        <w:t>General Guidelines</w:t>
      </w:r>
    </w:p>
    <w:p w14:paraId="1FBF949A" w14:textId="77777777" w:rsidR="00AB366D" w:rsidRDefault="00CE379F">
      <w:r>
        <w:rPr>
          <w:i/>
          <w:sz w:val="20"/>
        </w:rPr>
        <w:t>Green, S.B. (1991) 'How many subjects does it take to do a regression analysis?', Multivariate Behavioural Research, 26(3): 499-510.</w:t>
      </w:r>
    </w:p>
    <w:p w14:paraId="13B4A31A" w14:textId="77777777" w:rsidR="00AB366D" w:rsidRDefault="00CE379F">
      <w:r>
        <w:t>Rules of thumb:</w:t>
      </w:r>
    </w:p>
    <w:p w14:paraId="13E1D70B" w14:textId="77777777" w:rsidR="00AB366D" w:rsidRDefault="00CE379F">
      <w:pPr>
        <w:pStyle w:val="ListBullet"/>
      </w:pPr>
      <w:r>
        <w:t>N ≥ 50 + 8m (where m = number of predictors) for testing individual predictors</w:t>
      </w:r>
    </w:p>
    <w:p w14:paraId="5A03761E" w14:textId="77777777" w:rsidR="00AB366D" w:rsidRDefault="00CE379F">
      <w:pPr>
        <w:pStyle w:val="ListBullet"/>
      </w:pPr>
      <w:r>
        <w:t>N ≥ 104 + m for testing R²</w:t>
      </w:r>
    </w:p>
    <w:p w14:paraId="51D754C8" w14:textId="77777777" w:rsidR="00AB366D" w:rsidRDefault="00CE379F">
      <w:r>
        <w:rPr>
          <w:i/>
          <w:sz w:val="20"/>
        </w:rPr>
        <w:t>Hair, J.F., Black, W.C., Babin, B.J. and Anderson, R.E. (2010) Multivariate Data Analysis, 7th ed. Upper Saddle River, NJ: Prentice Hall.</w:t>
      </w:r>
    </w:p>
    <w:p w14:paraId="4CDC6E79" w14:textId="77777777" w:rsidR="00AB366D" w:rsidRDefault="00CE379F">
      <w:r>
        <w:t>Guidelines for business research:</w:t>
      </w:r>
    </w:p>
    <w:p w14:paraId="3F86EE6D" w14:textId="77777777" w:rsidR="00AB366D" w:rsidRDefault="00CE379F">
      <w:pPr>
        <w:pStyle w:val="ListBullet"/>
      </w:pPr>
      <w:r>
        <w:t>10:1 rule: 10 observations per predictor variable (conservative)</w:t>
      </w:r>
    </w:p>
    <w:p w14:paraId="3675969A" w14:textId="77777777" w:rsidR="00AB366D" w:rsidRDefault="00CE379F">
      <w:pPr>
        <w:pStyle w:val="ListBullet"/>
      </w:pPr>
      <w:r>
        <w:t>20:1 rule: 20 observations per predictor variable (preferred)</w:t>
      </w:r>
    </w:p>
    <w:p w14:paraId="581F64F7" w14:textId="77777777" w:rsidR="00AB366D" w:rsidRDefault="00CE379F">
      <w:pPr>
        <w:pStyle w:val="ListBullet"/>
      </w:pPr>
      <w:r>
        <w:t>Minimum absolute: 50 observations</w:t>
      </w:r>
    </w:p>
    <w:p w14:paraId="47713B76" w14:textId="77777777" w:rsidR="00AB366D" w:rsidRDefault="00CE379F">
      <w:pPr>
        <w:pStyle w:val="ListBullet"/>
      </w:pPr>
      <w:r>
        <w:t>For practical purposes: 100 observations</w:t>
      </w:r>
    </w:p>
    <w:p w14:paraId="5E02EEA3" w14:textId="77777777" w:rsidR="00AB366D" w:rsidRDefault="00CE379F">
      <w:r>
        <w:rPr>
          <w:i/>
          <w:sz w:val="20"/>
        </w:rPr>
        <w:t>Tabachnick, B.G. and Fidell, L.S. (2013) Using Multivariate Statistics, 6th ed. Boston: Pearson.</w:t>
      </w:r>
    </w:p>
    <w:p w14:paraId="3189DC13" w14:textId="77777777" w:rsidR="00AB366D" w:rsidRDefault="00CE379F">
      <w:r>
        <w:t>Formula: N ≥ 50 + 8m (where m = number of independent variables)</w:t>
      </w:r>
    </w:p>
    <w:p w14:paraId="10CC9E38" w14:textId="77777777" w:rsidR="00AB366D" w:rsidRDefault="00CE379F">
      <w:r>
        <w:t>Example: For 5 predictors: N ≥ 50 + (8 × 5) = 90</w:t>
      </w:r>
    </w:p>
    <w:p w14:paraId="14DE919B" w14:textId="77777777" w:rsidR="00AB366D" w:rsidRDefault="00CE379F">
      <w:r>
        <w:t>For Business and Management PhDs:</w:t>
      </w:r>
    </w:p>
    <w:p w14:paraId="398490D2" w14:textId="77777777" w:rsidR="00AB366D" w:rsidRDefault="00CE379F">
      <w:pPr>
        <w:pStyle w:val="ListBullet"/>
      </w:pPr>
      <w:r>
        <w:t>Minimum: 100-150 (if using 5-10 predictors)</w:t>
      </w:r>
    </w:p>
    <w:p w14:paraId="2DB493E5" w14:textId="77777777" w:rsidR="00AB366D" w:rsidRDefault="00CE379F">
      <w:pPr>
        <w:pStyle w:val="ListBullet"/>
      </w:pPr>
      <w:r>
        <w:t>Adequate: 200-300</w:t>
      </w:r>
    </w:p>
    <w:p w14:paraId="039A763C" w14:textId="77777777" w:rsidR="00AB366D" w:rsidRDefault="00CE379F">
      <w:pPr>
        <w:pStyle w:val="ListBullet"/>
      </w:pPr>
      <w:r>
        <w:t>Preferred: 300-400+</w:t>
      </w:r>
    </w:p>
    <w:p w14:paraId="57B69E8F" w14:textId="77777777" w:rsidR="00AB366D" w:rsidRDefault="00CE379F">
      <w:pPr>
        <w:pStyle w:val="Heading3"/>
      </w:pPr>
      <w:bookmarkStart w:id="46" w:name="_Toc221277868"/>
      <w:r>
        <w:t>10.2 STRUCTURAL EQUATION MODELLING (SEM)</w:t>
      </w:r>
      <w:bookmarkEnd w:id="46"/>
    </w:p>
    <w:p w14:paraId="13EDA7B9" w14:textId="77777777" w:rsidR="00AB366D" w:rsidRDefault="00CE379F">
      <w:r>
        <w:rPr>
          <w:i/>
          <w:sz w:val="20"/>
        </w:rPr>
        <w:t>Kline, R.B. (2016) Principles and Practice of Structural Equation Modelling, 4th ed. New York: Guilford Press.</w:t>
      </w:r>
    </w:p>
    <w:p w14:paraId="1F481A88" w14:textId="77777777" w:rsidR="00AB366D" w:rsidRDefault="00CE379F">
      <w:r>
        <w:t>General guidelines:</w:t>
      </w:r>
    </w:p>
    <w:p w14:paraId="2C2EA155" w14:textId="77777777" w:rsidR="00AB366D" w:rsidRDefault="00CE379F">
      <w:pPr>
        <w:pStyle w:val="ListBullet"/>
      </w:pPr>
      <w:r>
        <w:t>Absolute minimum: 200</w:t>
      </w:r>
    </w:p>
    <w:p w14:paraId="13F01020" w14:textId="77777777" w:rsidR="00AB366D" w:rsidRDefault="00CE379F">
      <w:pPr>
        <w:pStyle w:val="ListBullet"/>
      </w:pPr>
      <w:r>
        <w:t>More comfortable: 200-400</w:t>
      </w:r>
    </w:p>
    <w:p w14:paraId="7BA751B8" w14:textId="77777777" w:rsidR="00AB366D" w:rsidRDefault="00CE379F">
      <w:pPr>
        <w:pStyle w:val="ListBullet"/>
      </w:pPr>
      <w:r>
        <w:t>Ideal: 400+</w:t>
      </w:r>
    </w:p>
    <w:p w14:paraId="5CF70597" w14:textId="77777777" w:rsidR="00AB366D" w:rsidRDefault="00CE379F">
      <w:r>
        <w:rPr>
          <w:i/>
          <w:sz w:val="20"/>
        </w:rPr>
        <w:t>Hair, J.F., Black, W.C., Babin, B.J. and Anderson, R.E. (2010) Multivariate Data Analysis, 7th ed.</w:t>
      </w:r>
    </w:p>
    <w:p w14:paraId="0B9E548A" w14:textId="77777777" w:rsidR="00AB366D" w:rsidRDefault="00CE379F">
      <w:r>
        <w:t>For SEM in business research:</w:t>
      </w:r>
    </w:p>
    <w:p w14:paraId="541DEE13" w14:textId="77777777" w:rsidR="00AB366D" w:rsidRDefault="00CE379F">
      <w:pPr>
        <w:pStyle w:val="ListBullet"/>
      </w:pPr>
      <w:r>
        <w:lastRenderedPageBreak/>
        <w:t>Minimum: 200 observations</w:t>
      </w:r>
    </w:p>
    <w:p w14:paraId="1B4334BC" w14:textId="77777777" w:rsidR="00AB366D" w:rsidRDefault="00CE379F">
      <w:pPr>
        <w:pStyle w:val="ListBullet"/>
      </w:pPr>
      <w:r>
        <w:t>Preferred: 400+</w:t>
      </w:r>
    </w:p>
    <w:p w14:paraId="7C4ABE00" w14:textId="77777777" w:rsidR="00AB366D" w:rsidRDefault="00CE379F">
      <w:pPr>
        <w:pStyle w:val="ListBullet"/>
      </w:pPr>
      <w:r>
        <w:t>Complex models may require 500-1000+</w:t>
      </w:r>
    </w:p>
    <w:p w14:paraId="5A67FE8F" w14:textId="77777777" w:rsidR="00AB366D" w:rsidRDefault="00CE379F">
      <w:r>
        <w:t>Rule of thumb: 10-20 observations per parameter estimated</w:t>
      </w:r>
    </w:p>
    <w:p w14:paraId="629D97D4" w14:textId="77777777" w:rsidR="00AB366D" w:rsidRDefault="00CE379F">
      <w:r>
        <w:t>For Business and Management PhDs:</w:t>
      </w:r>
    </w:p>
    <w:p w14:paraId="52D67EB9" w14:textId="77777777" w:rsidR="00AB366D" w:rsidRDefault="00CE379F">
      <w:pPr>
        <w:pStyle w:val="ListBullet"/>
      </w:pPr>
      <w:r>
        <w:t>Simple SEM models: 200-300</w:t>
      </w:r>
    </w:p>
    <w:p w14:paraId="09C86FD4" w14:textId="77777777" w:rsidR="00AB366D" w:rsidRDefault="00CE379F">
      <w:pPr>
        <w:pStyle w:val="ListBullet"/>
      </w:pPr>
      <w:r>
        <w:t>Moderate complexity: 300-500</w:t>
      </w:r>
    </w:p>
    <w:p w14:paraId="6976CBB7" w14:textId="77777777" w:rsidR="00AB366D" w:rsidRDefault="00CE379F">
      <w:pPr>
        <w:pStyle w:val="ListBullet"/>
      </w:pPr>
      <w:r>
        <w:t>Complex models: 500-1000+</w:t>
      </w:r>
    </w:p>
    <w:p w14:paraId="0D721210" w14:textId="77777777" w:rsidR="00AB366D" w:rsidRDefault="00CE379F">
      <w:pPr>
        <w:pStyle w:val="Heading3"/>
      </w:pPr>
      <w:bookmarkStart w:id="47" w:name="_Toc221277869"/>
      <w:r>
        <w:t>10.3 FACTOR ANALYSIS</w:t>
      </w:r>
      <w:bookmarkEnd w:id="47"/>
    </w:p>
    <w:p w14:paraId="6C2B9679" w14:textId="77777777" w:rsidR="00AB366D" w:rsidRDefault="00CE379F">
      <w:r>
        <w:rPr>
          <w:b/>
        </w:rPr>
        <w:t>Exploratory Factor Analysis (EFA)</w:t>
      </w:r>
    </w:p>
    <w:p w14:paraId="5F3895AB" w14:textId="77777777" w:rsidR="00AB366D" w:rsidRDefault="00CE379F">
      <w:r>
        <w:rPr>
          <w:i/>
          <w:sz w:val="20"/>
        </w:rPr>
        <w:t>Comrey, A.L. and Lee, H.B. (1992) A First Course in Factor Analysis, 2nd ed. Hillsdale, NJ: Lawrence Erlbaum Associates.</w:t>
      </w:r>
    </w:p>
    <w:p w14:paraId="18D2A8C0" w14:textId="77777777" w:rsidR="00AB366D" w:rsidRDefault="00CE379F">
      <w:r>
        <w:t>Sample size ratings:</w:t>
      </w:r>
    </w:p>
    <w:p w14:paraId="64A0893E" w14:textId="77777777" w:rsidR="00AB366D" w:rsidRDefault="00CE379F">
      <w:pPr>
        <w:pStyle w:val="ListBullet"/>
      </w:pPr>
      <w:r>
        <w:t>50: Very poor</w:t>
      </w:r>
    </w:p>
    <w:p w14:paraId="7DBDF1E7" w14:textId="77777777" w:rsidR="00AB366D" w:rsidRDefault="00CE379F">
      <w:pPr>
        <w:pStyle w:val="ListBullet"/>
      </w:pPr>
      <w:r>
        <w:t>100: Poor</w:t>
      </w:r>
    </w:p>
    <w:p w14:paraId="7AF617B6" w14:textId="77777777" w:rsidR="00AB366D" w:rsidRDefault="00CE379F">
      <w:pPr>
        <w:pStyle w:val="ListBullet"/>
      </w:pPr>
      <w:r>
        <w:t>200: Fair</w:t>
      </w:r>
    </w:p>
    <w:p w14:paraId="4DF8976E" w14:textId="77777777" w:rsidR="00AB366D" w:rsidRDefault="00CE379F">
      <w:pPr>
        <w:pStyle w:val="ListBullet"/>
      </w:pPr>
      <w:r>
        <w:t>300: Good</w:t>
      </w:r>
    </w:p>
    <w:p w14:paraId="54D6299B" w14:textId="77777777" w:rsidR="00AB366D" w:rsidRDefault="00CE379F">
      <w:pPr>
        <w:pStyle w:val="ListBullet"/>
      </w:pPr>
      <w:r>
        <w:t>500: Very good</w:t>
      </w:r>
    </w:p>
    <w:p w14:paraId="37070690" w14:textId="77777777" w:rsidR="00AB366D" w:rsidRDefault="00CE379F">
      <w:pPr>
        <w:pStyle w:val="ListBullet"/>
      </w:pPr>
      <w:r>
        <w:t>1000+: Excellent</w:t>
      </w:r>
    </w:p>
    <w:p w14:paraId="23938154" w14:textId="77777777" w:rsidR="00AB366D" w:rsidRDefault="00CE379F">
      <w:r>
        <w:rPr>
          <w:i/>
          <w:sz w:val="20"/>
        </w:rPr>
        <w:t>Hair, J.F., Black, W.C., Babin, B.J. and Anderson, R.E. (2010) Multivariate Data Analysis, 7th ed.</w:t>
      </w:r>
    </w:p>
    <w:p w14:paraId="6CD54423" w14:textId="77777777" w:rsidR="00AB366D" w:rsidRDefault="00CE379F">
      <w:r>
        <w:t>For exploratory factor analysis:</w:t>
      </w:r>
    </w:p>
    <w:p w14:paraId="4CA3DDA3" w14:textId="77777777" w:rsidR="00AB366D" w:rsidRDefault="00CE379F">
      <w:pPr>
        <w:pStyle w:val="ListBullet"/>
      </w:pPr>
      <w:r>
        <w:t>Minimum: 50+ per variable</w:t>
      </w:r>
    </w:p>
    <w:p w14:paraId="457A97D9" w14:textId="77777777" w:rsidR="00AB366D" w:rsidRDefault="00CE379F">
      <w:pPr>
        <w:pStyle w:val="ListBullet"/>
      </w:pPr>
      <w:r>
        <w:t>Preferred: 100+ per variable</w:t>
      </w:r>
    </w:p>
    <w:p w14:paraId="0B202D50" w14:textId="77777777" w:rsidR="00AB366D" w:rsidRDefault="00CE379F">
      <w:pPr>
        <w:pStyle w:val="ListBullet"/>
      </w:pPr>
      <w:r>
        <w:t>At least 5 times as many observations as variables</w:t>
      </w:r>
    </w:p>
    <w:p w14:paraId="6C77027E" w14:textId="77777777" w:rsidR="00AB366D" w:rsidRDefault="00CE379F">
      <w:r>
        <w:t>For Business and Management PhDs:</w:t>
      </w:r>
    </w:p>
    <w:p w14:paraId="2CA790F6" w14:textId="77777777" w:rsidR="00AB366D" w:rsidRDefault="00CE379F">
      <w:pPr>
        <w:pStyle w:val="ListBullet"/>
      </w:pPr>
      <w:r>
        <w:t>Minimum for EFA: 150-200</w:t>
      </w:r>
    </w:p>
    <w:p w14:paraId="33710A81" w14:textId="77777777" w:rsidR="00AB366D" w:rsidRDefault="00CE379F">
      <w:pPr>
        <w:pStyle w:val="ListBullet"/>
      </w:pPr>
      <w:r>
        <w:t>Preferred: 300-500</w:t>
      </w:r>
    </w:p>
    <w:p w14:paraId="12ACC83D" w14:textId="77777777" w:rsidR="00AB366D" w:rsidRDefault="00CE379F">
      <w:pPr>
        <w:pStyle w:val="ListBullet"/>
      </w:pPr>
      <w:r>
        <w:t>Scale development: 200-400+ for initial EFA</w:t>
      </w:r>
    </w:p>
    <w:p w14:paraId="098A89AE" w14:textId="77777777" w:rsidR="00AB366D" w:rsidRDefault="00CE379F">
      <w:r>
        <w:rPr>
          <w:b/>
        </w:rPr>
        <w:t>Confirmatory Factor Analysis (CFA)</w:t>
      </w:r>
    </w:p>
    <w:p w14:paraId="22D0908F" w14:textId="77777777" w:rsidR="00AB366D" w:rsidRDefault="00CE379F">
      <w:r>
        <w:t>CFA is typically conducted using SEM, so follow SEM guidelines: Minimum 200, Preferred 400+</w:t>
      </w:r>
    </w:p>
    <w:p w14:paraId="36468834" w14:textId="77777777" w:rsidR="00AB366D" w:rsidRDefault="00CE379F">
      <w:pPr>
        <w:pStyle w:val="Heading3"/>
      </w:pPr>
      <w:bookmarkStart w:id="48" w:name="_Toc221277870"/>
      <w:r>
        <w:lastRenderedPageBreak/>
        <w:t>10.4 EXPERIMENTAL AND QUASI-EXPERIMENTAL DESIGNS</w:t>
      </w:r>
      <w:bookmarkEnd w:id="48"/>
    </w:p>
    <w:p w14:paraId="4AE40CF4" w14:textId="77777777" w:rsidR="00AB366D" w:rsidRDefault="00CE379F">
      <w:r>
        <w:rPr>
          <w:i/>
          <w:sz w:val="20"/>
        </w:rPr>
        <w:t>Shadish, W.R., Cook, T.D. and Campbell, D.T. (2002) Experimental and Quasi-Experimental Designs for Generalised Causal Inference, 2nd ed. Boston: Houghton Mifflin.</w:t>
      </w:r>
    </w:p>
    <w:p w14:paraId="29D1D338" w14:textId="77777777" w:rsidR="00AB366D" w:rsidRDefault="00CE379F">
      <w:r>
        <w:t>For business experiments:</w:t>
      </w:r>
    </w:p>
    <w:p w14:paraId="71A0D85E" w14:textId="77777777" w:rsidR="00AB366D" w:rsidRDefault="00CE379F">
      <w:pPr>
        <w:pStyle w:val="ListBullet"/>
      </w:pPr>
      <w:r>
        <w:t>Between-subjects: 30+ per condition</w:t>
      </w:r>
    </w:p>
    <w:p w14:paraId="429983DC" w14:textId="77777777" w:rsidR="00AB366D" w:rsidRDefault="00CE379F">
      <w:pPr>
        <w:pStyle w:val="ListBullet"/>
      </w:pPr>
      <w:r>
        <w:t>Within-subjects: 15+ participants</w:t>
      </w:r>
    </w:p>
    <w:p w14:paraId="1664768D" w14:textId="77777777" w:rsidR="00AB366D" w:rsidRDefault="00CE379F">
      <w:pPr>
        <w:pStyle w:val="ListBullet"/>
      </w:pPr>
      <w:r>
        <w:t>Factorial designs: 20+ per cell</w:t>
      </w:r>
    </w:p>
    <w:p w14:paraId="2724BAB8" w14:textId="77777777" w:rsidR="00AB366D" w:rsidRDefault="00CE379F">
      <w:r>
        <w:rPr>
          <w:i/>
          <w:sz w:val="20"/>
        </w:rPr>
        <w:t>Cohen, J. (1992) 'A power primer', Psychological Bulletin, 112(1): 155-159.</w:t>
      </w:r>
    </w:p>
    <w:p w14:paraId="471BE0DC" w14:textId="77777777" w:rsidR="00AB366D" w:rsidRDefault="00CE379F">
      <w:r>
        <w:t>For ANOVA (between groups), power = .80, α = .05:</w:t>
      </w:r>
    </w:p>
    <w:p w14:paraId="138E44B9" w14:textId="77777777" w:rsidR="00AB366D" w:rsidRDefault="00CE379F">
      <w:pPr>
        <w:pStyle w:val="ListBullet"/>
      </w:pPr>
      <w:r>
        <w:t>Small effect (f=0.10): N = 322 per group</w:t>
      </w:r>
    </w:p>
    <w:p w14:paraId="53EF16CB" w14:textId="77777777" w:rsidR="00AB366D" w:rsidRDefault="00CE379F">
      <w:pPr>
        <w:pStyle w:val="ListBullet"/>
      </w:pPr>
      <w:r>
        <w:t>Medium effect (f=0.25): N = 52 per group</w:t>
      </w:r>
    </w:p>
    <w:p w14:paraId="164A3C52" w14:textId="77777777" w:rsidR="00AB366D" w:rsidRDefault="00CE379F">
      <w:pPr>
        <w:pStyle w:val="ListBullet"/>
      </w:pPr>
      <w:r>
        <w:t>Large effect (f=0.40): N = 21 per group</w:t>
      </w:r>
    </w:p>
    <w:p w14:paraId="38F8CFB6" w14:textId="77777777" w:rsidR="00AB366D" w:rsidRDefault="00CE379F">
      <w:r>
        <w:t>Larger samples needed for:</w:t>
      </w:r>
    </w:p>
    <w:p w14:paraId="3C453C41" w14:textId="77777777" w:rsidR="00AB366D" w:rsidRDefault="00CE379F">
      <w:pPr>
        <w:pStyle w:val="ListBullet"/>
      </w:pPr>
      <w:r>
        <w:t>Small effects</w:t>
      </w:r>
    </w:p>
    <w:p w14:paraId="472559DD" w14:textId="77777777" w:rsidR="00AB366D" w:rsidRDefault="00CE379F">
      <w:pPr>
        <w:pStyle w:val="ListBullet"/>
      </w:pPr>
      <w:r>
        <w:t>Multiple dependent variables</w:t>
      </w:r>
    </w:p>
    <w:p w14:paraId="7EF53B5D" w14:textId="77777777" w:rsidR="00AB366D" w:rsidRDefault="00CE379F">
      <w:pPr>
        <w:pStyle w:val="ListBullet"/>
      </w:pPr>
      <w:r>
        <w:t>Planned subgroup analyses</w:t>
      </w:r>
    </w:p>
    <w:p w14:paraId="20F354F3" w14:textId="77777777" w:rsidR="00AB366D" w:rsidRDefault="00CE379F">
      <w:pPr>
        <w:pStyle w:val="ListBullet"/>
      </w:pPr>
      <w:r>
        <w:t>Complex factorial designs</w:t>
      </w:r>
    </w:p>
    <w:p w14:paraId="320EB2FD" w14:textId="77777777" w:rsidR="00AB366D" w:rsidRDefault="00CE379F">
      <w:r>
        <w:t>For Business and Management PhDs:</w:t>
      </w:r>
    </w:p>
    <w:p w14:paraId="78F55D09" w14:textId="77777777" w:rsidR="00AB366D" w:rsidRDefault="00CE379F">
      <w:pPr>
        <w:pStyle w:val="ListBullet"/>
      </w:pPr>
      <w:r>
        <w:t>Simple experiments: 30-50 per condition</w:t>
      </w:r>
    </w:p>
    <w:p w14:paraId="77FF2D42" w14:textId="77777777" w:rsidR="00AB366D" w:rsidRDefault="00CE379F">
      <w:pPr>
        <w:pStyle w:val="ListBullet"/>
      </w:pPr>
      <w:r>
        <w:t>Factorial designs: 25-40 per cell</w:t>
      </w:r>
    </w:p>
    <w:p w14:paraId="13783B15" w14:textId="77777777" w:rsidR="00AB366D" w:rsidRDefault="00CE379F">
      <w:pPr>
        <w:pStyle w:val="ListBullet"/>
      </w:pPr>
      <w:r>
        <w:t>Marketing experiments: 30-50 per condition</w:t>
      </w:r>
    </w:p>
    <w:p w14:paraId="067F6315" w14:textId="77777777" w:rsidR="00AB366D" w:rsidRDefault="00CE379F">
      <w:pPr>
        <w:pStyle w:val="ListBullet"/>
      </w:pPr>
      <w:r>
        <w:t>Behavioural experiments: 40-80 per condition</w:t>
      </w:r>
    </w:p>
    <w:p w14:paraId="6008D6EC" w14:textId="77777777" w:rsidR="00AB366D" w:rsidRDefault="00CE379F">
      <w:pPr>
        <w:pStyle w:val="Heading3"/>
      </w:pPr>
      <w:bookmarkStart w:id="49" w:name="_Toc221277871"/>
      <w:r>
        <w:t>10.5 MULTI-LEVEL MODELLING</w:t>
      </w:r>
      <w:bookmarkEnd w:id="49"/>
    </w:p>
    <w:p w14:paraId="4E2A01B6" w14:textId="77777777" w:rsidR="00AB366D" w:rsidRDefault="00CE379F">
      <w:r>
        <w:rPr>
          <w:i/>
          <w:sz w:val="20"/>
        </w:rPr>
        <w:t>Maas, C.J.M. and Hox, J.J. (2005) 'Sufficient sample sizes for multilevel modelling', Methodology, 1(3): 86-92.</w:t>
      </w:r>
    </w:p>
    <w:p w14:paraId="3C908520" w14:textId="77777777" w:rsidR="00AB366D" w:rsidRDefault="00CE379F">
      <w:r>
        <w:t>Guidelines:</w:t>
      </w:r>
    </w:p>
    <w:p w14:paraId="0F4FE695" w14:textId="77777777" w:rsidR="00AB366D" w:rsidRDefault="00CE379F">
      <w:pPr>
        <w:pStyle w:val="ListBullet"/>
      </w:pPr>
      <w:r>
        <w:t>Level 1 (individuals): 30+ per group</w:t>
      </w:r>
    </w:p>
    <w:p w14:paraId="074DA053" w14:textId="77777777" w:rsidR="00AB366D" w:rsidRDefault="00CE379F">
      <w:pPr>
        <w:pStyle w:val="ListBullet"/>
      </w:pPr>
      <w:r>
        <w:t>Level 2 (groups): 50+ groups minimum</w:t>
      </w:r>
    </w:p>
    <w:p w14:paraId="480C3A7D" w14:textId="77777777" w:rsidR="00AB366D" w:rsidRDefault="00CE379F">
      <w:pPr>
        <w:pStyle w:val="ListBullet"/>
      </w:pPr>
      <w:r>
        <w:t>For cross-level interactions: 100+ groups</w:t>
      </w:r>
    </w:p>
    <w:p w14:paraId="182C98F1" w14:textId="77777777" w:rsidR="00AB366D" w:rsidRDefault="00CE379F">
      <w:pPr>
        <w:pStyle w:val="ListBullet"/>
      </w:pPr>
      <w:r>
        <w:t>Unbalanced designs may require larger samples</w:t>
      </w:r>
    </w:p>
    <w:p w14:paraId="01F40CA1" w14:textId="77777777" w:rsidR="00AB366D" w:rsidRDefault="00CE379F">
      <w:r>
        <w:t>For Business and Management PhDs:</w:t>
      </w:r>
    </w:p>
    <w:p w14:paraId="0A951D03" w14:textId="77777777" w:rsidR="00AB366D" w:rsidRDefault="00CE379F">
      <w:pPr>
        <w:pStyle w:val="ListBullet"/>
      </w:pPr>
      <w:r>
        <w:t>Minimum: 50+ groups, 30+ per group</w:t>
      </w:r>
    </w:p>
    <w:p w14:paraId="1586A921" w14:textId="77777777" w:rsidR="00AB366D" w:rsidRDefault="00CE379F">
      <w:pPr>
        <w:pStyle w:val="ListBullet"/>
      </w:pPr>
      <w:r>
        <w:lastRenderedPageBreak/>
        <w:t>Preferred: 100+ groups, 30+ per group</w:t>
      </w:r>
    </w:p>
    <w:p w14:paraId="6A130176" w14:textId="77777777" w:rsidR="00AB366D" w:rsidRDefault="00CE379F">
      <w:pPr>
        <w:pStyle w:val="ListBullet"/>
      </w:pPr>
      <w:r>
        <w:t>Example: 100 teams with 30 members each = 3,000 total observations</w:t>
      </w:r>
    </w:p>
    <w:p w14:paraId="762BFC72" w14:textId="77777777" w:rsidR="00AB366D" w:rsidRDefault="00CE379F">
      <w:r>
        <w:rPr>
          <w:i/>
          <w:sz w:val="20"/>
        </w:rPr>
        <w:t>Edwards, J.R. and Berry, J.W. (2010) 'Increasing theoretical precision in management research', Organisational Research Methods, 13(4): 668-689.</w:t>
      </w:r>
    </w:p>
    <w:p w14:paraId="10808B37" w14:textId="77777777" w:rsidR="00AB366D" w:rsidRDefault="00CE379F">
      <w:r>
        <w:t>For organisational research:</w:t>
      </w:r>
    </w:p>
    <w:p w14:paraId="2E6982BD" w14:textId="77777777" w:rsidR="00AB366D" w:rsidRDefault="00CE379F">
      <w:pPr>
        <w:pStyle w:val="ListBullet"/>
      </w:pPr>
      <w:r>
        <w:t>Team level: 50-100 teams</w:t>
      </w:r>
    </w:p>
    <w:p w14:paraId="20C96A9F" w14:textId="77777777" w:rsidR="00AB366D" w:rsidRDefault="00CE379F">
      <w:pPr>
        <w:pStyle w:val="ListBullet"/>
      </w:pPr>
      <w:r>
        <w:t>Organisational level: 30-100 organisations</w:t>
      </w:r>
    </w:p>
    <w:p w14:paraId="6A0C270F" w14:textId="77777777" w:rsidR="00AB366D" w:rsidRDefault="00CE379F">
      <w:r>
        <w:br w:type="page"/>
      </w:r>
    </w:p>
    <w:p w14:paraId="6F43475C" w14:textId="77777777" w:rsidR="00AB366D" w:rsidRDefault="00CE379F">
      <w:pPr>
        <w:pStyle w:val="Heading2"/>
      </w:pPr>
      <w:bookmarkStart w:id="50" w:name="_Toc221277872"/>
      <w:r>
        <w:lastRenderedPageBreak/>
        <w:t>11. QUANTITATIVE SAMPLE SIZES FOR BUSINESS AND MANAGEMENT RESEARCH</w:t>
      </w:r>
      <w:bookmarkEnd w:id="50"/>
    </w:p>
    <w:p w14:paraId="03157742" w14:textId="77777777" w:rsidR="00AB366D" w:rsidRDefault="00CE379F">
      <w:pPr>
        <w:pStyle w:val="Heading3"/>
      </w:pPr>
      <w:bookmarkStart w:id="51" w:name="_Toc221277873"/>
      <w:r>
        <w:t>11.1 SURVEY RESEARCH</w:t>
      </w:r>
      <w:bookmarkEnd w:id="51"/>
    </w:p>
    <w:p w14:paraId="698CC291" w14:textId="77777777" w:rsidR="00AB366D" w:rsidRDefault="00CE379F">
      <w:r>
        <w:rPr>
          <w:i/>
          <w:sz w:val="20"/>
        </w:rPr>
        <w:t>Dillman, D.A., Smyth, J.D. and Christian, L.M. (2014) Internet, Phone, Mail, and Mixed-Mode Surveys: The Tailored Design Method, 4th ed. Hoboken, NJ: Wiley.</w:t>
      </w:r>
    </w:p>
    <w:p w14:paraId="5811193B" w14:textId="77777777" w:rsidR="00AB366D" w:rsidRDefault="00CE379F">
      <w:r>
        <w:t>For business surveys:</w:t>
      </w:r>
    </w:p>
    <w:p w14:paraId="2301D423" w14:textId="77777777" w:rsidR="00AB366D" w:rsidRDefault="00CE379F">
      <w:pPr>
        <w:pStyle w:val="ListBullet"/>
      </w:pPr>
      <w:r>
        <w:t>Exploratory: 100-200</w:t>
      </w:r>
    </w:p>
    <w:p w14:paraId="1834052E" w14:textId="77777777" w:rsidR="00AB366D" w:rsidRDefault="00CE379F">
      <w:pPr>
        <w:pStyle w:val="ListBullet"/>
      </w:pPr>
      <w:r>
        <w:t>Descriptive: 200-500</w:t>
      </w:r>
    </w:p>
    <w:p w14:paraId="1EB76D9C" w14:textId="77777777" w:rsidR="00AB366D" w:rsidRDefault="00CE379F">
      <w:pPr>
        <w:pStyle w:val="ListBullet"/>
      </w:pPr>
      <w:r>
        <w:t>Explanatory/Causal: 300-1000+</w:t>
      </w:r>
    </w:p>
    <w:p w14:paraId="7DF4C07A" w14:textId="77777777" w:rsidR="00AB366D" w:rsidRDefault="00CE379F">
      <w:pPr>
        <w:pStyle w:val="ListBullet"/>
      </w:pPr>
      <w:r>
        <w:t>Rule of thumb: 5-10% response rate expected online; plan accordingly</w:t>
      </w:r>
    </w:p>
    <w:p w14:paraId="3188FB1D" w14:textId="77777777" w:rsidR="00AB366D" w:rsidRDefault="00CE379F">
      <w:r>
        <w:rPr>
          <w:i/>
          <w:sz w:val="20"/>
        </w:rPr>
        <w:t>Krejcie, R.V. and Morgan, D.W. (1970) 'Determining sample size for research activities', Educational and Psychological Measurement, 30(3): 607-610.</w:t>
      </w:r>
    </w:p>
    <w:p w14:paraId="6F164580" w14:textId="77777777" w:rsidR="00AB366D" w:rsidRDefault="00CE379F">
      <w:r>
        <w:t>For populations &gt;5,000, a sample of 384 provides:</w:t>
      </w:r>
    </w:p>
    <w:p w14:paraId="447521A8" w14:textId="77777777" w:rsidR="00AB366D" w:rsidRDefault="00CE379F">
      <w:pPr>
        <w:pStyle w:val="ListBullet"/>
      </w:pPr>
      <w:r>
        <w:t>95% confidence level</w:t>
      </w:r>
    </w:p>
    <w:p w14:paraId="5C990212" w14:textId="77777777" w:rsidR="00AB366D" w:rsidRDefault="00CE379F">
      <w:pPr>
        <w:pStyle w:val="ListBullet"/>
      </w:pPr>
      <w:r>
        <w:t>±5% margin of error</w:t>
      </w:r>
    </w:p>
    <w:p w14:paraId="74F156C9" w14:textId="77777777" w:rsidR="00AB366D" w:rsidRDefault="00CE379F">
      <w:pPr>
        <w:pStyle w:val="ListBullet"/>
      </w:pPr>
      <w:r>
        <w:t>50/50 population proportion (most conservative assumption)</w:t>
      </w:r>
    </w:p>
    <w:p w14:paraId="699B4C96" w14:textId="77777777" w:rsidR="00AB366D" w:rsidRDefault="00CE379F">
      <w:r>
        <w:rPr>
          <w:i/>
          <w:sz w:val="20"/>
        </w:rPr>
        <w:t>Bartlett, J.E., Kotrlik, J.W. and Higgins, C.C. (2001) 'Organisational research: Determining appropriate sample size in survey research', Information Technology, Learning, and Performance Journal, 19(1): 43-50.</w:t>
      </w:r>
    </w:p>
    <w:p w14:paraId="05D6022B" w14:textId="77777777" w:rsidR="00AB366D" w:rsidRDefault="00CE379F">
      <w:r>
        <w:t>Updated guidance: Sample size of 384 appropriate for population &gt;5,000 with 95% confidence and ±5% margin of error.</w:t>
      </w:r>
    </w:p>
    <w:p w14:paraId="7E1DDFC5" w14:textId="77777777" w:rsidR="00AB366D" w:rsidRDefault="00CE379F">
      <w:r>
        <w:t>Warning: This assumes simple random sampling. Stratified or cluster sampling requires adjustments.</w:t>
      </w:r>
    </w:p>
    <w:p w14:paraId="5B1E7297" w14:textId="77777777" w:rsidR="00AB366D" w:rsidRDefault="00CE379F">
      <w:r>
        <w:t>For Business and Management PhDs:</w:t>
      </w:r>
    </w:p>
    <w:p w14:paraId="3A1EE598" w14:textId="77777777" w:rsidR="00AB366D" w:rsidRDefault="00CE379F">
      <w:pPr>
        <w:pStyle w:val="ListBullet"/>
      </w:pPr>
      <w:r>
        <w:t>Descriptive surveys: 200-500</w:t>
      </w:r>
    </w:p>
    <w:p w14:paraId="4E5AD0C9" w14:textId="77777777" w:rsidR="00AB366D" w:rsidRDefault="00CE379F">
      <w:pPr>
        <w:pStyle w:val="ListBullet"/>
      </w:pPr>
      <w:r>
        <w:t>Hypothesis testing: 300-500</w:t>
      </w:r>
    </w:p>
    <w:p w14:paraId="0D087D53" w14:textId="77777777" w:rsidR="00AB366D" w:rsidRDefault="00CE379F">
      <w:pPr>
        <w:pStyle w:val="ListBullet"/>
      </w:pPr>
      <w:r>
        <w:t>Complex models (SEM): 400-1000</w:t>
      </w:r>
    </w:p>
    <w:p w14:paraId="19BC8583" w14:textId="77777777" w:rsidR="00AB366D" w:rsidRDefault="00CE379F">
      <w:pPr>
        <w:pStyle w:val="ListBullet"/>
      </w:pPr>
      <w:r>
        <w:t>Account for response rates (typically 20-40% for online surveys)</w:t>
      </w:r>
    </w:p>
    <w:p w14:paraId="705ABA72" w14:textId="77777777" w:rsidR="00AB366D" w:rsidRDefault="00CE379F">
      <w:pPr>
        <w:pStyle w:val="Heading3"/>
      </w:pPr>
      <w:bookmarkStart w:id="52" w:name="_Toc221277874"/>
      <w:r>
        <w:t>11.2 FINANCE AND ACCOUNTING RESEARCH</w:t>
      </w:r>
      <w:bookmarkEnd w:id="52"/>
    </w:p>
    <w:p w14:paraId="63AF88AB" w14:textId="77777777" w:rsidR="00AB366D" w:rsidRDefault="00CE379F">
      <w:r>
        <w:t>Quantitative Finance Research:</w:t>
      </w:r>
    </w:p>
    <w:p w14:paraId="601AFFA1" w14:textId="77777777" w:rsidR="00AB366D" w:rsidRDefault="00CE379F">
      <w:pPr>
        <w:pStyle w:val="ListBullet"/>
      </w:pPr>
      <w:r>
        <w:t>Typically uses large archival datasets (N &gt; 1,000)</w:t>
      </w:r>
    </w:p>
    <w:p w14:paraId="06CDB8D4" w14:textId="77777777" w:rsidR="00AB366D" w:rsidRDefault="00CE379F">
      <w:pPr>
        <w:pStyle w:val="ListBullet"/>
      </w:pPr>
      <w:r>
        <w:t>Event studies: Depends on event frequency</w:t>
      </w:r>
    </w:p>
    <w:p w14:paraId="1D3861BA" w14:textId="77777777" w:rsidR="00AB366D" w:rsidRDefault="00CE379F">
      <w:pPr>
        <w:pStyle w:val="ListBullet"/>
      </w:pPr>
      <w:r>
        <w:t>Cross-sectional studies: Often entire market/industry</w:t>
      </w:r>
    </w:p>
    <w:p w14:paraId="1709E5B4" w14:textId="77777777" w:rsidR="00AB366D" w:rsidRDefault="00CE379F">
      <w:pPr>
        <w:pStyle w:val="ListBullet"/>
      </w:pPr>
      <w:r>
        <w:t>Panel data: 100-500 firms over multiple time periods</w:t>
      </w:r>
    </w:p>
    <w:p w14:paraId="71BDE8A7" w14:textId="77777777" w:rsidR="00AB366D" w:rsidRDefault="00CE379F">
      <w:r>
        <w:lastRenderedPageBreak/>
        <w:t>Management Accounting (Quantitative):</w:t>
      </w:r>
    </w:p>
    <w:p w14:paraId="1D934CB3" w14:textId="77777777" w:rsidR="00AB366D" w:rsidRDefault="00CE379F">
      <w:pPr>
        <w:pStyle w:val="ListBullet"/>
      </w:pPr>
      <w:r>
        <w:t>Survey research: 100-300</w:t>
      </w:r>
    </w:p>
    <w:p w14:paraId="36F23696" w14:textId="77777777" w:rsidR="00AB366D" w:rsidRDefault="00CE379F">
      <w:pPr>
        <w:pStyle w:val="ListBullet"/>
      </w:pPr>
      <w:r>
        <w:t>Experiments: 40-60 per condition</w:t>
      </w:r>
    </w:p>
    <w:p w14:paraId="0524DDE1" w14:textId="77777777" w:rsidR="00AB366D" w:rsidRDefault="00CE379F">
      <w:pPr>
        <w:pStyle w:val="ListBullet"/>
      </w:pPr>
      <w:r>
        <w:t>Archival studies: Large datasets from industry databases</w:t>
      </w:r>
    </w:p>
    <w:p w14:paraId="7260BBDB" w14:textId="77777777" w:rsidR="00AB366D" w:rsidRDefault="00CE379F">
      <w:r>
        <w:t>For Business and Management PhDs:</w:t>
      </w:r>
    </w:p>
    <w:p w14:paraId="0413A677" w14:textId="77777777" w:rsidR="00AB366D" w:rsidRDefault="00CE379F">
      <w:pPr>
        <w:pStyle w:val="ListBullet"/>
      </w:pPr>
      <w:r>
        <w:t>Archival studies: Use available data (often 1,000-10,000+)</w:t>
      </w:r>
    </w:p>
    <w:p w14:paraId="00E5D7E9" w14:textId="77777777" w:rsidR="00AB366D" w:rsidRDefault="00CE379F">
      <w:pPr>
        <w:pStyle w:val="ListBullet"/>
      </w:pPr>
      <w:r>
        <w:t>Survey-based: 150-300 minimum</w:t>
      </w:r>
    </w:p>
    <w:p w14:paraId="0C98AD5C" w14:textId="77777777" w:rsidR="00AB366D" w:rsidRDefault="00CE379F">
      <w:pPr>
        <w:pStyle w:val="ListBullet"/>
      </w:pPr>
      <w:r>
        <w:t>Experimental: 40-80 per condition</w:t>
      </w:r>
    </w:p>
    <w:p w14:paraId="583F603D" w14:textId="77777777" w:rsidR="00AB366D" w:rsidRDefault="00CE379F">
      <w:pPr>
        <w:pStyle w:val="Heading3"/>
      </w:pPr>
      <w:bookmarkStart w:id="53" w:name="_Toc221277875"/>
      <w:r>
        <w:t>11.3 MARKETING RESEARCH (QUANTITATIVE)</w:t>
      </w:r>
      <w:bookmarkEnd w:id="53"/>
    </w:p>
    <w:p w14:paraId="125BE3E2" w14:textId="77777777" w:rsidR="00AB366D" w:rsidRDefault="00CE379F">
      <w:r>
        <w:rPr>
          <w:i/>
          <w:sz w:val="20"/>
        </w:rPr>
        <w:t>Malhotra, N.K. and Birks, D.F. (2007) Marketing Research: An Applied Approach, 3rd European ed. Harlow: Pearson Education.</w:t>
      </w:r>
    </w:p>
    <w:p w14:paraId="6A421D7B" w14:textId="77777777" w:rsidR="00AB366D" w:rsidRDefault="00CE379F">
      <w:r>
        <w:t>For marketing PhDs (quantitative):</w:t>
      </w:r>
    </w:p>
    <w:p w14:paraId="0571E35C" w14:textId="77777777" w:rsidR="00AB366D" w:rsidRDefault="00CE379F">
      <w:pPr>
        <w:pStyle w:val="ListBullet"/>
      </w:pPr>
      <w:r>
        <w:t>Consumer behaviour experiments: 30-50 per condition</w:t>
      </w:r>
    </w:p>
    <w:p w14:paraId="7D2BF492" w14:textId="77777777" w:rsidR="00AB366D" w:rsidRDefault="00CE379F">
      <w:pPr>
        <w:pStyle w:val="ListBullet"/>
      </w:pPr>
      <w:r>
        <w:t>Market surveys: 300-1000+</w:t>
      </w:r>
    </w:p>
    <w:p w14:paraId="1A526F11" w14:textId="77777777" w:rsidR="00AB366D" w:rsidRDefault="00CE379F">
      <w:pPr>
        <w:pStyle w:val="ListBullet"/>
      </w:pPr>
      <w:r>
        <w:t>Brand studies: 200-400</w:t>
      </w:r>
    </w:p>
    <w:p w14:paraId="677B938C" w14:textId="77777777" w:rsidR="00AB366D" w:rsidRDefault="00CE379F">
      <w:pPr>
        <w:pStyle w:val="ListBullet"/>
      </w:pPr>
      <w:r>
        <w:t>B2B research: 50-150 (harder to access)</w:t>
      </w:r>
    </w:p>
    <w:p w14:paraId="0AD860CB" w14:textId="77777777" w:rsidR="00AB366D" w:rsidRDefault="00CE379F">
      <w:pPr>
        <w:pStyle w:val="ListBullet"/>
      </w:pPr>
      <w:r>
        <w:t>Segmentation studies: 300-500+</w:t>
      </w:r>
    </w:p>
    <w:p w14:paraId="2A05F3AF" w14:textId="77777777" w:rsidR="00AB366D" w:rsidRDefault="00CE379F">
      <w:pPr>
        <w:pStyle w:val="ListBullet"/>
      </w:pPr>
      <w:r>
        <w:t>Conjoint analysis: 200-400</w:t>
      </w:r>
    </w:p>
    <w:p w14:paraId="4162534C" w14:textId="77777777" w:rsidR="00AB366D" w:rsidRDefault="00CE379F">
      <w:r>
        <w:t>For Business and Management PhDs:</w:t>
      </w:r>
    </w:p>
    <w:p w14:paraId="74225276" w14:textId="77777777" w:rsidR="00AB366D" w:rsidRDefault="00CE379F">
      <w:pPr>
        <w:pStyle w:val="ListBullet"/>
      </w:pPr>
      <w:r>
        <w:t>Consumer surveys: 300-500</w:t>
      </w:r>
    </w:p>
    <w:p w14:paraId="63C2807C" w14:textId="77777777" w:rsidR="00AB366D" w:rsidRDefault="00CE379F">
      <w:pPr>
        <w:pStyle w:val="ListBullet"/>
      </w:pPr>
      <w:r>
        <w:t>Experimental studies: 40-60 per condition</w:t>
      </w:r>
    </w:p>
    <w:p w14:paraId="37C80C8F" w14:textId="77777777" w:rsidR="00AB366D" w:rsidRDefault="00CE379F">
      <w:pPr>
        <w:pStyle w:val="ListBullet"/>
      </w:pPr>
      <w:r>
        <w:t>B2B surveys: 100-200</w:t>
      </w:r>
    </w:p>
    <w:p w14:paraId="109698ED" w14:textId="77777777" w:rsidR="00AB366D" w:rsidRDefault="00CE379F">
      <w:pPr>
        <w:pStyle w:val="ListBullet"/>
      </w:pPr>
      <w:r>
        <w:t>Structural models: 400-600</w:t>
      </w:r>
    </w:p>
    <w:p w14:paraId="7C7580CE" w14:textId="77777777" w:rsidR="00AB366D" w:rsidRDefault="00CE379F">
      <w:pPr>
        <w:pStyle w:val="Heading3"/>
      </w:pPr>
      <w:bookmarkStart w:id="54" w:name="_Toc221277876"/>
      <w:r>
        <w:t>11.4 OPERATIONS RESEARCH (QUANTITATIVE)</w:t>
      </w:r>
      <w:bookmarkEnd w:id="54"/>
    </w:p>
    <w:p w14:paraId="42DB4E54" w14:textId="77777777" w:rsidR="00AB366D" w:rsidRDefault="00CE379F">
      <w:r>
        <w:t>For operations research:</w:t>
      </w:r>
    </w:p>
    <w:p w14:paraId="7258D124" w14:textId="77777777" w:rsidR="00AB366D" w:rsidRDefault="00CE379F">
      <w:pPr>
        <w:pStyle w:val="ListBullet"/>
      </w:pPr>
      <w:r>
        <w:t>Simulation studies: Based on model complexity (not sample-based)</w:t>
      </w:r>
    </w:p>
    <w:p w14:paraId="545C501B" w14:textId="77777777" w:rsidR="00AB366D" w:rsidRDefault="00CE379F">
      <w:pPr>
        <w:pStyle w:val="ListBullet"/>
      </w:pPr>
      <w:r>
        <w:t>Survey research: 150-400 operations managers</w:t>
      </w:r>
    </w:p>
    <w:p w14:paraId="747A09BA" w14:textId="77777777" w:rsidR="00AB366D" w:rsidRDefault="00CE379F">
      <w:pPr>
        <w:pStyle w:val="ListBullet"/>
      </w:pPr>
      <w:r>
        <w:t>Archival studies: Large datasets from industry databases</w:t>
      </w:r>
    </w:p>
    <w:p w14:paraId="08D41052" w14:textId="77777777" w:rsidR="00AB366D" w:rsidRDefault="00CE379F">
      <w:pPr>
        <w:pStyle w:val="ListBullet"/>
      </w:pPr>
      <w:r>
        <w:t>Experimental operations studies: 30-50 per condition</w:t>
      </w:r>
    </w:p>
    <w:p w14:paraId="4A82D50F" w14:textId="77777777" w:rsidR="00AB366D" w:rsidRDefault="00CE379F">
      <w:r>
        <w:rPr>
          <w:b/>
        </w:rPr>
        <w:t>Summary Table: Quantitative Sample Sizes for Business PhDs</w:t>
      </w:r>
    </w:p>
    <w:tbl>
      <w:tblPr>
        <w:tblStyle w:val="LightGrid-Accent1"/>
        <w:tblW w:w="0" w:type="auto"/>
        <w:tblLook w:val="04A0" w:firstRow="1" w:lastRow="0" w:firstColumn="1" w:lastColumn="0" w:noHBand="0" w:noVBand="1"/>
      </w:tblPr>
      <w:tblGrid>
        <w:gridCol w:w="2160"/>
        <w:gridCol w:w="2160"/>
        <w:gridCol w:w="2160"/>
        <w:gridCol w:w="2160"/>
      </w:tblGrid>
      <w:tr w:rsidR="00AB366D" w14:paraId="18F51B3B" w14:textId="77777777" w:rsidTr="00AB366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18346DEE" w14:textId="77777777" w:rsidR="00AB366D" w:rsidRDefault="00CE379F">
            <w:r>
              <w:t>Research Type</w:t>
            </w:r>
          </w:p>
        </w:tc>
        <w:tc>
          <w:tcPr>
            <w:tcW w:w="2160" w:type="dxa"/>
          </w:tcPr>
          <w:p w14:paraId="2E69EFE5" w14:textId="77777777" w:rsidR="00AB366D" w:rsidRDefault="00CE379F">
            <w:pPr>
              <w:cnfStyle w:val="100000000000" w:firstRow="1" w:lastRow="0" w:firstColumn="0" w:lastColumn="0" w:oddVBand="0" w:evenVBand="0" w:oddHBand="0" w:evenHBand="0" w:firstRowFirstColumn="0" w:firstRowLastColumn="0" w:lastRowFirstColumn="0" w:lastRowLastColumn="0"/>
            </w:pPr>
            <w:r>
              <w:t>Minimum</w:t>
            </w:r>
          </w:p>
        </w:tc>
        <w:tc>
          <w:tcPr>
            <w:tcW w:w="2160" w:type="dxa"/>
          </w:tcPr>
          <w:p w14:paraId="3124F304" w14:textId="77777777" w:rsidR="00AB366D" w:rsidRDefault="00CE379F">
            <w:pPr>
              <w:cnfStyle w:val="100000000000" w:firstRow="1" w:lastRow="0" w:firstColumn="0" w:lastColumn="0" w:oddVBand="0" w:evenVBand="0" w:oddHBand="0" w:evenHBand="0" w:firstRowFirstColumn="0" w:firstRowLastColumn="0" w:lastRowFirstColumn="0" w:lastRowLastColumn="0"/>
            </w:pPr>
            <w:r>
              <w:t>Adequate</w:t>
            </w:r>
          </w:p>
        </w:tc>
        <w:tc>
          <w:tcPr>
            <w:tcW w:w="2160" w:type="dxa"/>
          </w:tcPr>
          <w:p w14:paraId="718BBD96" w14:textId="77777777" w:rsidR="00AB366D" w:rsidRDefault="00CE379F">
            <w:pPr>
              <w:cnfStyle w:val="100000000000" w:firstRow="1" w:lastRow="0" w:firstColumn="0" w:lastColumn="0" w:oddVBand="0" w:evenVBand="0" w:oddHBand="0" w:evenHBand="0" w:firstRowFirstColumn="0" w:firstRowLastColumn="0" w:lastRowFirstColumn="0" w:lastRowLastColumn="0"/>
            </w:pPr>
            <w:r>
              <w:t>Preferred</w:t>
            </w:r>
          </w:p>
        </w:tc>
      </w:tr>
      <w:tr w:rsidR="00AB366D" w14:paraId="0B9EDF1C" w14:textId="77777777" w:rsidTr="00AB36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0E22641A" w14:textId="77777777" w:rsidR="00AB366D" w:rsidRDefault="00CE379F">
            <w:r>
              <w:t>Survey (descriptive)</w:t>
            </w:r>
          </w:p>
        </w:tc>
        <w:tc>
          <w:tcPr>
            <w:tcW w:w="2160" w:type="dxa"/>
          </w:tcPr>
          <w:p w14:paraId="5866FFBA" w14:textId="77777777" w:rsidR="00AB366D" w:rsidRDefault="00CE379F">
            <w:pPr>
              <w:cnfStyle w:val="000000100000" w:firstRow="0" w:lastRow="0" w:firstColumn="0" w:lastColumn="0" w:oddVBand="0" w:evenVBand="0" w:oddHBand="1" w:evenHBand="0" w:firstRowFirstColumn="0" w:firstRowLastColumn="0" w:lastRowFirstColumn="0" w:lastRowLastColumn="0"/>
            </w:pPr>
            <w:r>
              <w:t>200</w:t>
            </w:r>
          </w:p>
        </w:tc>
        <w:tc>
          <w:tcPr>
            <w:tcW w:w="2160" w:type="dxa"/>
          </w:tcPr>
          <w:p w14:paraId="026D6AF3" w14:textId="77777777" w:rsidR="00AB366D" w:rsidRDefault="00CE379F">
            <w:pPr>
              <w:cnfStyle w:val="000000100000" w:firstRow="0" w:lastRow="0" w:firstColumn="0" w:lastColumn="0" w:oddVBand="0" w:evenVBand="0" w:oddHBand="1" w:evenHBand="0" w:firstRowFirstColumn="0" w:firstRowLastColumn="0" w:lastRowFirstColumn="0" w:lastRowLastColumn="0"/>
            </w:pPr>
            <w:r>
              <w:t>300</w:t>
            </w:r>
          </w:p>
        </w:tc>
        <w:tc>
          <w:tcPr>
            <w:tcW w:w="2160" w:type="dxa"/>
          </w:tcPr>
          <w:p w14:paraId="3AACA0BA" w14:textId="77777777" w:rsidR="00AB366D" w:rsidRDefault="00CE379F">
            <w:pPr>
              <w:cnfStyle w:val="000000100000" w:firstRow="0" w:lastRow="0" w:firstColumn="0" w:lastColumn="0" w:oddVBand="0" w:evenVBand="0" w:oddHBand="1" w:evenHBand="0" w:firstRowFirstColumn="0" w:firstRowLastColumn="0" w:lastRowFirstColumn="0" w:lastRowLastColumn="0"/>
            </w:pPr>
            <w:r>
              <w:t>500</w:t>
            </w:r>
          </w:p>
        </w:tc>
      </w:tr>
      <w:tr w:rsidR="00AB366D" w14:paraId="26B07A63" w14:textId="77777777" w:rsidTr="00AB366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68E1EFFD" w14:textId="77777777" w:rsidR="00AB366D" w:rsidRDefault="00CE379F">
            <w:r>
              <w:t>Survey (explanatory)</w:t>
            </w:r>
          </w:p>
        </w:tc>
        <w:tc>
          <w:tcPr>
            <w:tcW w:w="2160" w:type="dxa"/>
          </w:tcPr>
          <w:p w14:paraId="3EC0AD4E" w14:textId="77777777" w:rsidR="00AB366D" w:rsidRDefault="00CE379F">
            <w:pPr>
              <w:cnfStyle w:val="000000010000" w:firstRow="0" w:lastRow="0" w:firstColumn="0" w:lastColumn="0" w:oddVBand="0" w:evenVBand="0" w:oddHBand="0" w:evenHBand="1" w:firstRowFirstColumn="0" w:firstRowLastColumn="0" w:lastRowFirstColumn="0" w:lastRowLastColumn="0"/>
            </w:pPr>
            <w:r>
              <w:t>300</w:t>
            </w:r>
          </w:p>
        </w:tc>
        <w:tc>
          <w:tcPr>
            <w:tcW w:w="2160" w:type="dxa"/>
          </w:tcPr>
          <w:p w14:paraId="00C54E80" w14:textId="77777777" w:rsidR="00AB366D" w:rsidRDefault="00CE379F">
            <w:pPr>
              <w:cnfStyle w:val="000000010000" w:firstRow="0" w:lastRow="0" w:firstColumn="0" w:lastColumn="0" w:oddVBand="0" w:evenVBand="0" w:oddHBand="0" w:evenHBand="1" w:firstRowFirstColumn="0" w:firstRowLastColumn="0" w:lastRowFirstColumn="0" w:lastRowLastColumn="0"/>
            </w:pPr>
            <w:r>
              <w:t>400</w:t>
            </w:r>
          </w:p>
        </w:tc>
        <w:tc>
          <w:tcPr>
            <w:tcW w:w="2160" w:type="dxa"/>
          </w:tcPr>
          <w:p w14:paraId="2C612AB7" w14:textId="77777777" w:rsidR="00AB366D" w:rsidRDefault="00CE379F">
            <w:pPr>
              <w:cnfStyle w:val="000000010000" w:firstRow="0" w:lastRow="0" w:firstColumn="0" w:lastColumn="0" w:oddVBand="0" w:evenVBand="0" w:oddHBand="0" w:evenHBand="1" w:firstRowFirstColumn="0" w:firstRowLastColumn="0" w:lastRowFirstColumn="0" w:lastRowLastColumn="0"/>
            </w:pPr>
            <w:r>
              <w:t>600+</w:t>
            </w:r>
          </w:p>
        </w:tc>
      </w:tr>
      <w:tr w:rsidR="00AB366D" w14:paraId="62EA1C7B" w14:textId="77777777" w:rsidTr="00AB36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5B53E704" w14:textId="77777777" w:rsidR="00AB366D" w:rsidRDefault="00CE379F">
            <w:r>
              <w:lastRenderedPageBreak/>
              <w:t>Regression (5-10 predictors)</w:t>
            </w:r>
          </w:p>
        </w:tc>
        <w:tc>
          <w:tcPr>
            <w:tcW w:w="2160" w:type="dxa"/>
          </w:tcPr>
          <w:p w14:paraId="3CD26BBE" w14:textId="77777777" w:rsidR="00AB366D" w:rsidRDefault="00CE379F">
            <w:pPr>
              <w:cnfStyle w:val="000000100000" w:firstRow="0" w:lastRow="0" w:firstColumn="0" w:lastColumn="0" w:oddVBand="0" w:evenVBand="0" w:oddHBand="1" w:evenHBand="0" w:firstRowFirstColumn="0" w:firstRowLastColumn="0" w:lastRowFirstColumn="0" w:lastRowLastColumn="0"/>
            </w:pPr>
            <w:r>
              <w:t>100</w:t>
            </w:r>
          </w:p>
        </w:tc>
        <w:tc>
          <w:tcPr>
            <w:tcW w:w="2160" w:type="dxa"/>
          </w:tcPr>
          <w:p w14:paraId="6F7C2DBD" w14:textId="77777777" w:rsidR="00AB366D" w:rsidRDefault="00CE379F">
            <w:pPr>
              <w:cnfStyle w:val="000000100000" w:firstRow="0" w:lastRow="0" w:firstColumn="0" w:lastColumn="0" w:oddVBand="0" w:evenVBand="0" w:oddHBand="1" w:evenHBand="0" w:firstRowFirstColumn="0" w:firstRowLastColumn="0" w:lastRowFirstColumn="0" w:lastRowLastColumn="0"/>
            </w:pPr>
            <w:r>
              <w:t>200</w:t>
            </w:r>
          </w:p>
        </w:tc>
        <w:tc>
          <w:tcPr>
            <w:tcW w:w="2160" w:type="dxa"/>
          </w:tcPr>
          <w:p w14:paraId="09F3A413" w14:textId="77777777" w:rsidR="00AB366D" w:rsidRDefault="00CE379F">
            <w:pPr>
              <w:cnfStyle w:val="000000100000" w:firstRow="0" w:lastRow="0" w:firstColumn="0" w:lastColumn="0" w:oddVBand="0" w:evenVBand="0" w:oddHBand="1" w:evenHBand="0" w:firstRowFirstColumn="0" w:firstRowLastColumn="0" w:lastRowFirstColumn="0" w:lastRowLastColumn="0"/>
            </w:pPr>
            <w:r>
              <w:t>300+</w:t>
            </w:r>
          </w:p>
        </w:tc>
      </w:tr>
      <w:tr w:rsidR="00AB366D" w14:paraId="4E0B9F22" w14:textId="77777777" w:rsidTr="00AB366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4A5381A2" w14:textId="77777777" w:rsidR="00AB366D" w:rsidRDefault="00CE379F">
            <w:r>
              <w:t>SEM (simple)</w:t>
            </w:r>
          </w:p>
        </w:tc>
        <w:tc>
          <w:tcPr>
            <w:tcW w:w="2160" w:type="dxa"/>
          </w:tcPr>
          <w:p w14:paraId="00A113B9" w14:textId="77777777" w:rsidR="00AB366D" w:rsidRDefault="00CE379F">
            <w:pPr>
              <w:cnfStyle w:val="000000010000" w:firstRow="0" w:lastRow="0" w:firstColumn="0" w:lastColumn="0" w:oddVBand="0" w:evenVBand="0" w:oddHBand="0" w:evenHBand="1" w:firstRowFirstColumn="0" w:firstRowLastColumn="0" w:lastRowFirstColumn="0" w:lastRowLastColumn="0"/>
            </w:pPr>
            <w:r>
              <w:t>200</w:t>
            </w:r>
          </w:p>
        </w:tc>
        <w:tc>
          <w:tcPr>
            <w:tcW w:w="2160" w:type="dxa"/>
          </w:tcPr>
          <w:p w14:paraId="3E7E5AF4" w14:textId="77777777" w:rsidR="00AB366D" w:rsidRDefault="00CE379F">
            <w:pPr>
              <w:cnfStyle w:val="000000010000" w:firstRow="0" w:lastRow="0" w:firstColumn="0" w:lastColumn="0" w:oddVBand="0" w:evenVBand="0" w:oddHBand="0" w:evenHBand="1" w:firstRowFirstColumn="0" w:firstRowLastColumn="0" w:lastRowFirstColumn="0" w:lastRowLastColumn="0"/>
            </w:pPr>
            <w:r>
              <w:t>300</w:t>
            </w:r>
          </w:p>
        </w:tc>
        <w:tc>
          <w:tcPr>
            <w:tcW w:w="2160" w:type="dxa"/>
          </w:tcPr>
          <w:p w14:paraId="107405B5" w14:textId="77777777" w:rsidR="00AB366D" w:rsidRDefault="00CE379F">
            <w:pPr>
              <w:cnfStyle w:val="000000010000" w:firstRow="0" w:lastRow="0" w:firstColumn="0" w:lastColumn="0" w:oddVBand="0" w:evenVBand="0" w:oddHBand="0" w:evenHBand="1" w:firstRowFirstColumn="0" w:firstRowLastColumn="0" w:lastRowFirstColumn="0" w:lastRowLastColumn="0"/>
            </w:pPr>
            <w:r>
              <w:t>400+</w:t>
            </w:r>
          </w:p>
        </w:tc>
      </w:tr>
      <w:tr w:rsidR="00AB366D" w14:paraId="0AAE8DFE" w14:textId="77777777" w:rsidTr="00AB36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2EE4C5E7" w14:textId="77777777" w:rsidR="00AB366D" w:rsidRDefault="00CE379F">
            <w:r>
              <w:t>SEM (complex)</w:t>
            </w:r>
          </w:p>
        </w:tc>
        <w:tc>
          <w:tcPr>
            <w:tcW w:w="2160" w:type="dxa"/>
          </w:tcPr>
          <w:p w14:paraId="1988EDA3" w14:textId="77777777" w:rsidR="00AB366D" w:rsidRDefault="00CE379F">
            <w:pPr>
              <w:cnfStyle w:val="000000100000" w:firstRow="0" w:lastRow="0" w:firstColumn="0" w:lastColumn="0" w:oddVBand="0" w:evenVBand="0" w:oddHBand="1" w:evenHBand="0" w:firstRowFirstColumn="0" w:firstRowLastColumn="0" w:lastRowFirstColumn="0" w:lastRowLastColumn="0"/>
            </w:pPr>
            <w:r>
              <w:t>300</w:t>
            </w:r>
          </w:p>
        </w:tc>
        <w:tc>
          <w:tcPr>
            <w:tcW w:w="2160" w:type="dxa"/>
          </w:tcPr>
          <w:p w14:paraId="35113AF7" w14:textId="77777777" w:rsidR="00AB366D" w:rsidRDefault="00CE379F">
            <w:pPr>
              <w:cnfStyle w:val="000000100000" w:firstRow="0" w:lastRow="0" w:firstColumn="0" w:lastColumn="0" w:oddVBand="0" w:evenVBand="0" w:oddHBand="1" w:evenHBand="0" w:firstRowFirstColumn="0" w:firstRowLastColumn="0" w:lastRowFirstColumn="0" w:lastRowLastColumn="0"/>
            </w:pPr>
            <w:r>
              <w:t>500</w:t>
            </w:r>
          </w:p>
        </w:tc>
        <w:tc>
          <w:tcPr>
            <w:tcW w:w="2160" w:type="dxa"/>
          </w:tcPr>
          <w:p w14:paraId="710FEAC5" w14:textId="77777777" w:rsidR="00AB366D" w:rsidRDefault="00CE379F">
            <w:pPr>
              <w:cnfStyle w:val="000000100000" w:firstRow="0" w:lastRow="0" w:firstColumn="0" w:lastColumn="0" w:oddVBand="0" w:evenVBand="0" w:oddHBand="1" w:evenHBand="0" w:firstRowFirstColumn="0" w:firstRowLastColumn="0" w:lastRowFirstColumn="0" w:lastRowLastColumn="0"/>
            </w:pPr>
            <w:r>
              <w:t>800+</w:t>
            </w:r>
          </w:p>
        </w:tc>
      </w:tr>
      <w:tr w:rsidR="00AB366D" w14:paraId="3FF6924D" w14:textId="77777777" w:rsidTr="00AB366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6589F7A7" w14:textId="77777777" w:rsidR="00AB366D" w:rsidRDefault="00CE379F">
            <w:r>
              <w:t>Experiments (per condition)</w:t>
            </w:r>
          </w:p>
        </w:tc>
        <w:tc>
          <w:tcPr>
            <w:tcW w:w="2160" w:type="dxa"/>
          </w:tcPr>
          <w:p w14:paraId="78EEAC36" w14:textId="77777777" w:rsidR="00AB366D" w:rsidRDefault="00CE379F">
            <w:pPr>
              <w:cnfStyle w:val="000000010000" w:firstRow="0" w:lastRow="0" w:firstColumn="0" w:lastColumn="0" w:oddVBand="0" w:evenVBand="0" w:oddHBand="0" w:evenHBand="1" w:firstRowFirstColumn="0" w:firstRowLastColumn="0" w:lastRowFirstColumn="0" w:lastRowLastColumn="0"/>
            </w:pPr>
            <w:r>
              <w:t>30</w:t>
            </w:r>
          </w:p>
        </w:tc>
        <w:tc>
          <w:tcPr>
            <w:tcW w:w="2160" w:type="dxa"/>
          </w:tcPr>
          <w:p w14:paraId="77519F0E" w14:textId="77777777" w:rsidR="00AB366D" w:rsidRDefault="00CE379F">
            <w:pPr>
              <w:cnfStyle w:val="000000010000" w:firstRow="0" w:lastRow="0" w:firstColumn="0" w:lastColumn="0" w:oddVBand="0" w:evenVBand="0" w:oddHBand="0" w:evenHBand="1" w:firstRowFirstColumn="0" w:firstRowLastColumn="0" w:lastRowFirstColumn="0" w:lastRowLastColumn="0"/>
            </w:pPr>
            <w:r>
              <w:t>40</w:t>
            </w:r>
          </w:p>
        </w:tc>
        <w:tc>
          <w:tcPr>
            <w:tcW w:w="2160" w:type="dxa"/>
          </w:tcPr>
          <w:p w14:paraId="114FDDA4" w14:textId="77777777" w:rsidR="00AB366D" w:rsidRDefault="00CE379F">
            <w:pPr>
              <w:cnfStyle w:val="000000010000" w:firstRow="0" w:lastRow="0" w:firstColumn="0" w:lastColumn="0" w:oddVBand="0" w:evenVBand="0" w:oddHBand="0" w:evenHBand="1" w:firstRowFirstColumn="0" w:firstRowLastColumn="0" w:lastRowFirstColumn="0" w:lastRowLastColumn="0"/>
            </w:pPr>
            <w:r>
              <w:t>60+</w:t>
            </w:r>
          </w:p>
        </w:tc>
      </w:tr>
      <w:tr w:rsidR="00AB366D" w14:paraId="082FDB34" w14:textId="77777777" w:rsidTr="00AB36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715776E0" w14:textId="77777777" w:rsidR="00AB366D" w:rsidRDefault="00CE379F">
            <w:r>
              <w:t>Factor analysis</w:t>
            </w:r>
          </w:p>
        </w:tc>
        <w:tc>
          <w:tcPr>
            <w:tcW w:w="2160" w:type="dxa"/>
          </w:tcPr>
          <w:p w14:paraId="43786696" w14:textId="77777777" w:rsidR="00AB366D" w:rsidRDefault="00CE379F">
            <w:pPr>
              <w:cnfStyle w:val="000000100000" w:firstRow="0" w:lastRow="0" w:firstColumn="0" w:lastColumn="0" w:oddVBand="0" w:evenVBand="0" w:oddHBand="1" w:evenHBand="0" w:firstRowFirstColumn="0" w:firstRowLastColumn="0" w:lastRowFirstColumn="0" w:lastRowLastColumn="0"/>
            </w:pPr>
            <w:r>
              <w:t>150</w:t>
            </w:r>
          </w:p>
        </w:tc>
        <w:tc>
          <w:tcPr>
            <w:tcW w:w="2160" w:type="dxa"/>
          </w:tcPr>
          <w:p w14:paraId="7D046207" w14:textId="77777777" w:rsidR="00AB366D" w:rsidRDefault="00CE379F">
            <w:pPr>
              <w:cnfStyle w:val="000000100000" w:firstRow="0" w:lastRow="0" w:firstColumn="0" w:lastColumn="0" w:oddVBand="0" w:evenVBand="0" w:oddHBand="1" w:evenHBand="0" w:firstRowFirstColumn="0" w:firstRowLastColumn="0" w:lastRowFirstColumn="0" w:lastRowLastColumn="0"/>
            </w:pPr>
            <w:r>
              <w:t>300</w:t>
            </w:r>
          </w:p>
        </w:tc>
        <w:tc>
          <w:tcPr>
            <w:tcW w:w="2160" w:type="dxa"/>
          </w:tcPr>
          <w:p w14:paraId="2C31A912" w14:textId="77777777" w:rsidR="00AB366D" w:rsidRDefault="00CE379F">
            <w:pPr>
              <w:cnfStyle w:val="000000100000" w:firstRow="0" w:lastRow="0" w:firstColumn="0" w:lastColumn="0" w:oddVBand="0" w:evenVBand="0" w:oddHBand="1" w:evenHBand="0" w:firstRowFirstColumn="0" w:firstRowLastColumn="0" w:lastRowFirstColumn="0" w:lastRowLastColumn="0"/>
            </w:pPr>
            <w:r>
              <w:t>500+</w:t>
            </w:r>
          </w:p>
        </w:tc>
      </w:tr>
      <w:tr w:rsidR="00AB366D" w14:paraId="21B24B80" w14:textId="77777777" w:rsidTr="00AB366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2EF90E31" w14:textId="77777777" w:rsidR="00AB366D" w:rsidRDefault="00CE379F">
            <w:r>
              <w:t>Multi-level (groups)</w:t>
            </w:r>
          </w:p>
        </w:tc>
        <w:tc>
          <w:tcPr>
            <w:tcW w:w="2160" w:type="dxa"/>
          </w:tcPr>
          <w:p w14:paraId="23A23F66" w14:textId="77777777" w:rsidR="00AB366D" w:rsidRDefault="00CE379F">
            <w:pPr>
              <w:cnfStyle w:val="000000010000" w:firstRow="0" w:lastRow="0" w:firstColumn="0" w:lastColumn="0" w:oddVBand="0" w:evenVBand="0" w:oddHBand="0" w:evenHBand="1" w:firstRowFirstColumn="0" w:firstRowLastColumn="0" w:lastRowFirstColumn="0" w:lastRowLastColumn="0"/>
            </w:pPr>
            <w:r>
              <w:t>50</w:t>
            </w:r>
          </w:p>
        </w:tc>
        <w:tc>
          <w:tcPr>
            <w:tcW w:w="2160" w:type="dxa"/>
          </w:tcPr>
          <w:p w14:paraId="2266FE7A" w14:textId="77777777" w:rsidR="00AB366D" w:rsidRDefault="00CE379F">
            <w:pPr>
              <w:cnfStyle w:val="000000010000" w:firstRow="0" w:lastRow="0" w:firstColumn="0" w:lastColumn="0" w:oddVBand="0" w:evenVBand="0" w:oddHBand="0" w:evenHBand="1" w:firstRowFirstColumn="0" w:firstRowLastColumn="0" w:lastRowFirstColumn="0" w:lastRowLastColumn="0"/>
            </w:pPr>
            <w:r>
              <w:t>75</w:t>
            </w:r>
          </w:p>
        </w:tc>
        <w:tc>
          <w:tcPr>
            <w:tcW w:w="2160" w:type="dxa"/>
          </w:tcPr>
          <w:p w14:paraId="643D60AA" w14:textId="77777777" w:rsidR="00AB366D" w:rsidRDefault="00CE379F">
            <w:pPr>
              <w:cnfStyle w:val="000000010000" w:firstRow="0" w:lastRow="0" w:firstColumn="0" w:lastColumn="0" w:oddVBand="0" w:evenVBand="0" w:oddHBand="0" w:evenHBand="1" w:firstRowFirstColumn="0" w:firstRowLastColumn="0" w:lastRowFirstColumn="0" w:lastRowLastColumn="0"/>
            </w:pPr>
            <w:r>
              <w:t>100+</w:t>
            </w:r>
          </w:p>
        </w:tc>
      </w:tr>
    </w:tbl>
    <w:p w14:paraId="50073D00" w14:textId="77777777" w:rsidR="00AB366D" w:rsidRDefault="00CE379F">
      <w:r>
        <w:br w:type="page"/>
      </w:r>
    </w:p>
    <w:p w14:paraId="40BBF820" w14:textId="77777777" w:rsidR="00AB366D" w:rsidRDefault="00CE379F">
      <w:pPr>
        <w:pStyle w:val="Heading2"/>
      </w:pPr>
      <w:bookmarkStart w:id="55" w:name="_Toc221277877"/>
      <w:r>
        <w:lastRenderedPageBreak/>
        <w:t>12. THE 'MAGIC NUMBER' MYTH FOR QUESTIONNAIRE RESPONDENTS</w:t>
      </w:r>
      <w:bookmarkEnd w:id="55"/>
    </w:p>
    <w:p w14:paraId="062AB646" w14:textId="77777777" w:rsidR="00AB366D" w:rsidRDefault="00CE379F">
      <w:pPr>
        <w:pStyle w:val="Heading3"/>
      </w:pPr>
      <w:bookmarkStart w:id="56" w:name="_Toc221277878"/>
      <w:r>
        <w:t>12.1 The Short Answer</w:t>
      </w:r>
      <w:bookmarkEnd w:id="56"/>
    </w:p>
    <w:p w14:paraId="2F9F5C52" w14:textId="77777777" w:rsidR="00AB366D" w:rsidRDefault="00CE379F">
      <w:r>
        <w:rPr>
          <w:b/>
        </w:rPr>
        <w:t>There is NO universal 'magic number' for questionnaire respondents. This is a persistent myth in research methods teaching. However, there are specific statistical requirements that may have led to this misconception.</w:t>
      </w:r>
    </w:p>
    <w:p w14:paraId="0FA574CF" w14:textId="77777777" w:rsidR="00AB366D" w:rsidRDefault="00CE379F">
      <w:pPr>
        <w:pStyle w:val="Heading3"/>
      </w:pPr>
      <w:bookmarkStart w:id="57" w:name="_Toc221277879"/>
      <w:r>
        <w:t>12.2 Possible Origins of the 'Magic Number' Myth</w:t>
      </w:r>
      <w:bookmarkEnd w:id="57"/>
    </w:p>
    <w:p w14:paraId="597ED375" w14:textId="77777777" w:rsidR="00AB366D" w:rsidRDefault="00CE379F">
      <w:r>
        <w:rPr>
          <w:b/>
        </w:rPr>
        <w:t>The '30 Rule' (Most Likely Source)</w:t>
      </w:r>
    </w:p>
    <w:p w14:paraId="71831A6D" w14:textId="77777777" w:rsidR="00AB366D" w:rsidRDefault="00CE379F">
      <w:r>
        <w:rPr>
          <w:i/>
          <w:sz w:val="20"/>
        </w:rPr>
        <w:t>Hogg, R.V. and Tanis, E.A. (2009) Probability and Statistical Inference, 8th ed. Upper Saddle River, NJ: Prentice Hall.</w:t>
      </w:r>
    </w:p>
    <w:p w14:paraId="4D99A927" w14:textId="77777777" w:rsidR="00AB366D" w:rsidRDefault="00CE379F">
      <w:r>
        <w:t>The Central Limit Theorem states:</w:t>
      </w:r>
    </w:p>
    <w:p w14:paraId="1AFB2A31" w14:textId="77777777" w:rsidR="00AB366D" w:rsidRDefault="00CE379F">
      <w:pPr>
        <w:pStyle w:val="ListBullet"/>
      </w:pPr>
      <w:r>
        <w:t>With samples ≥ 30, the sampling distribution of the mean approximates normality</w:t>
      </w:r>
    </w:p>
    <w:p w14:paraId="308E584B" w14:textId="77777777" w:rsidR="00AB366D" w:rsidRDefault="00CE379F">
      <w:pPr>
        <w:pStyle w:val="ListBullet"/>
      </w:pPr>
      <w:r>
        <w:t>This applies regardless of the population distribution</w:t>
      </w:r>
    </w:p>
    <w:p w14:paraId="5FDDFB74" w14:textId="77777777" w:rsidR="00AB366D" w:rsidRDefault="00CE379F">
      <w:pPr>
        <w:pStyle w:val="ListBullet"/>
      </w:pPr>
      <w:r>
        <w:t>This is a statistical property, not a sample size requirement</w:t>
      </w:r>
    </w:p>
    <w:p w14:paraId="6204728C" w14:textId="77777777" w:rsidR="00AB366D" w:rsidRDefault="00CE379F">
      <w:r>
        <w:rPr>
          <w:b/>
        </w:rPr>
        <w:t>Critical clarification: The n=30 rule refers to the Central Limit Theorem, which allows parametric tests to be used. However, 30 is NOT sufficient for most research purposes in terms of statistical power or precision.</w:t>
      </w:r>
    </w:p>
    <w:p w14:paraId="5FAB43CB" w14:textId="77777777" w:rsidR="00AB366D" w:rsidRDefault="00CE379F">
      <w:r>
        <w:rPr>
          <w:i/>
          <w:sz w:val="20"/>
        </w:rPr>
        <w:t>Field, A. (2018) Discovering Statistics Using IBM SPSS Statistics, 5th ed. London: Sage Publications.</w:t>
      </w:r>
    </w:p>
    <w:p w14:paraId="4854A1E8" w14:textId="77777777" w:rsidR="00AB366D" w:rsidRDefault="00CE379F">
      <w:r>
        <w:t>Field explicitly warns (p. 264): 'The "rule" of 30 is a misapplication of the central limit theorem. Whilst sampling distributions normalise with n≥30, this doesn't mean 30 is adequate for your research question.'</w:t>
      </w:r>
    </w:p>
    <w:p w14:paraId="71D40EFB" w14:textId="77777777" w:rsidR="00AB366D" w:rsidRDefault="00CE379F">
      <w:r>
        <w:rPr>
          <w:b/>
        </w:rPr>
        <w:t>Roscoe's (1975) Rules of Thumb</w:t>
      </w:r>
    </w:p>
    <w:p w14:paraId="6F4F9AE2" w14:textId="77777777" w:rsidR="00AB366D" w:rsidRDefault="00CE379F">
      <w:r>
        <w:rPr>
          <w:i/>
          <w:sz w:val="20"/>
        </w:rPr>
        <w:t>Roscoe, J.T. (1975) Fundamental Research Statistics for the Behavioural Sciences, 2nd ed. New York: Holt Rinehart &amp; Winston.</w:t>
      </w:r>
    </w:p>
    <w:p w14:paraId="5BF5B8ED" w14:textId="77777777" w:rsidR="00AB366D" w:rsidRDefault="00CE379F">
      <w:r>
        <w:t>Roscoe's guidelines (widely cited but often misunderstood):</w:t>
      </w:r>
    </w:p>
    <w:p w14:paraId="7CC43A6E" w14:textId="77777777" w:rsidR="00AB366D" w:rsidRDefault="00CE379F">
      <w:pPr>
        <w:pStyle w:val="ListBullet"/>
      </w:pPr>
      <w:r>
        <w:t>Sample sizes larger than 30 and less than 500 are appropriate for most research</w:t>
      </w:r>
    </w:p>
    <w:p w14:paraId="0F02821A" w14:textId="77777777" w:rsidR="00AB366D" w:rsidRDefault="00CE379F">
      <w:pPr>
        <w:pStyle w:val="ListBullet"/>
      </w:pPr>
      <w:r>
        <w:t>Where samples are broken into sub-samples, minimum sample size of 30 for each category</w:t>
      </w:r>
    </w:p>
    <w:p w14:paraId="6E45E7E6" w14:textId="77777777" w:rsidR="00AB366D" w:rsidRDefault="00CE379F">
      <w:pPr>
        <w:pStyle w:val="ListBullet"/>
      </w:pPr>
      <w:r>
        <w:t>In multivariate research, sample size should be several times (preferably 10+) as large as number of variables</w:t>
      </w:r>
    </w:p>
    <w:p w14:paraId="0ADE5533" w14:textId="77777777" w:rsidR="00AB366D" w:rsidRDefault="00CE379F">
      <w:pPr>
        <w:pStyle w:val="ListBullet"/>
      </w:pPr>
      <w:r>
        <w:t>For simple experimental research with tight controls, samples as small as 10-20</w:t>
      </w:r>
    </w:p>
    <w:p w14:paraId="0E7735B6" w14:textId="77777777" w:rsidR="00AB366D" w:rsidRDefault="00CE379F">
      <w:r>
        <w:rPr>
          <w:i/>
        </w:rPr>
        <w:t>Critical note: Roscoe proposed these as rough guidelines, not magic numbers. Point 1 is particularly problematic - the range 30-500 is so broad as to be almost meaningless.</w:t>
      </w:r>
    </w:p>
    <w:p w14:paraId="0E5432BB" w14:textId="77777777" w:rsidR="00AB366D" w:rsidRDefault="00CE379F">
      <w:r>
        <w:rPr>
          <w:i/>
          <w:sz w:val="20"/>
        </w:rPr>
        <w:t>Sekaran, U. and Bougie, R. (2016) Research Methods for Business: A Skill-Building Approach, 7th ed. Chichester: Wiley.</w:t>
      </w:r>
    </w:p>
    <w:p w14:paraId="4F2AD878" w14:textId="77777777" w:rsidR="00AB366D" w:rsidRDefault="00CE379F">
      <w:r>
        <w:lastRenderedPageBreak/>
        <w:t>Sekaran and Bougie (p. 264) emphasise: 'These are rules of thumb only. Sample size decisions should be based on the specific research design, statistical tests planned, and desired power.'</w:t>
      </w:r>
    </w:p>
    <w:p w14:paraId="39BF57B3" w14:textId="77777777" w:rsidR="00AB366D" w:rsidRDefault="00CE379F">
      <w:r>
        <w:rPr>
          <w:b/>
        </w:rPr>
        <w:t>The '384 Rule' (Market Research)</w:t>
      </w:r>
    </w:p>
    <w:p w14:paraId="7C943B46" w14:textId="77777777" w:rsidR="00AB366D" w:rsidRDefault="00CE379F">
      <w:r>
        <w:rPr>
          <w:i/>
          <w:sz w:val="20"/>
        </w:rPr>
        <w:t>Krejcie, R.V. and Morgan, D.W. (1970) 'Determining sample size for research activities', Educational and Psychological Measurement, 30(3): 607-610.</w:t>
      </w:r>
    </w:p>
    <w:p w14:paraId="5DB2F70C" w14:textId="77777777" w:rsidR="00AB366D" w:rsidRDefault="00CE379F">
      <w:r>
        <w:t>Key finding: For populations &gt;5,000, a sample of 384 provides:</w:t>
      </w:r>
    </w:p>
    <w:p w14:paraId="35BC62B3" w14:textId="77777777" w:rsidR="00AB366D" w:rsidRDefault="00CE379F">
      <w:pPr>
        <w:pStyle w:val="ListBullet"/>
      </w:pPr>
      <w:r>
        <w:t>95% confidence level</w:t>
      </w:r>
    </w:p>
    <w:p w14:paraId="1723309E" w14:textId="77777777" w:rsidR="00AB366D" w:rsidRDefault="00CE379F">
      <w:pPr>
        <w:pStyle w:val="ListBullet"/>
      </w:pPr>
      <w:r>
        <w:t>±5% margin of error</w:t>
      </w:r>
    </w:p>
    <w:p w14:paraId="3C0CCABB" w14:textId="77777777" w:rsidR="00AB366D" w:rsidRDefault="00CE379F">
      <w:pPr>
        <w:pStyle w:val="ListBullet"/>
      </w:pPr>
      <w:r>
        <w:t>50/50 population proportion (most conservative assumption)</w:t>
      </w:r>
    </w:p>
    <w:p w14:paraId="51CA3DA7" w14:textId="77777777" w:rsidR="00AB366D" w:rsidRDefault="00CE379F">
      <w:r>
        <w:t>This is where '384' or '400' as a magic number likely originates in market research.</w:t>
      </w:r>
    </w:p>
    <w:p w14:paraId="56AC01B7" w14:textId="77777777" w:rsidR="00AB366D" w:rsidRDefault="00CE379F">
      <w:pPr>
        <w:pStyle w:val="Heading3"/>
      </w:pPr>
      <w:bookmarkStart w:id="58" w:name="_Toc221277880"/>
      <w:r>
        <w:t>12.3 What the Statistical Literature Actually Says</w:t>
      </w:r>
      <w:bookmarkEnd w:id="58"/>
    </w:p>
    <w:p w14:paraId="1FCA9F5A" w14:textId="77777777" w:rsidR="00AB366D" w:rsidRDefault="00CE379F">
      <w:r>
        <w:rPr>
          <w:b/>
        </w:rPr>
        <w:t>Sample Size Depends on Multiple Factors</w:t>
      </w:r>
    </w:p>
    <w:p w14:paraId="3B4FF951" w14:textId="77777777" w:rsidR="00AB366D" w:rsidRDefault="00CE379F">
      <w:r>
        <w:rPr>
          <w:i/>
          <w:sz w:val="20"/>
        </w:rPr>
        <w:t>Cohen, J. (1992) 'A power primer', Psychological Bulletin, 112(1): 155-159.</w:t>
      </w:r>
    </w:p>
    <w:p w14:paraId="061C660E" w14:textId="77777777" w:rsidR="00AB366D" w:rsidRDefault="00CE379F">
      <w:r>
        <w:t>Cohen's seminal work demonstrates that required sample size depends on:</w:t>
      </w:r>
    </w:p>
    <w:p w14:paraId="0A83E175" w14:textId="77777777" w:rsidR="00AB366D" w:rsidRDefault="00CE379F">
      <w:pPr>
        <w:pStyle w:val="ListBullet"/>
      </w:pPr>
      <w:r>
        <w:t>Desired statistical power (typically .80 or .85)</w:t>
      </w:r>
    </w:p>
    <w:p w14:paraId="006D0C17" w14:textId="77777777" w:rsidR="00AB366D" w:rsidRDefault="00CE379F">
      <w:pPr>
        <w:pStyle w:val="ListBullet"/>
      </w:pPr>
      <w:r>
        <w:t>Significance level (α, typically .05)</w:t>
      </w:r>
    </w:p>
    <w:p w14:paraId="727585E0" w14:textId="77777777" w:rsidR="00AB366D" w:rsidRDefault="00CE379F">
      <w:pPr>
        <w:pStyle w:val="ListBullet"/>
      </w:pPr>
      <w:r>
        <w:t>Expected effect size (small, medium, or large)</w:t>
      </w:r>
    </w:p>
    <w:p w14:paraId="219DD312" w14:textId="77777777" w:rsidR="00AB366D" w:rsidRDefault="00CE379F">
      <w:pPr>
        <w:pStyle w:val="ListBullet"/>
      </w:pPr>
      <w:r>
        <w:t>Type of statistical test being used</w:t>
      </w:r>
    </w:p>
    <w:p w14:paraId="3EB71FBF" w14:textId="77777777" w:rsidR="00AB366D" w:rsidRDefault="00CE379F">
      <w:r>
        <w:rPr>
          <w:b/>
        </w:rPr>
        <w:t>Example from Cohen (1992):</w:t>
      </w:r>
    </w:p>
    <w:p w14:paraId="1249C3CC" w14:textId="77777777" w:rsidR="00AB366D" w:rsidRDefault="00CE379F">
      <w:r>
        <w:t>For t-test (power = .80, α = .05):</w:t>
      </w:r>
    </w:p>
    <w:p w14:paraId="32E921AE" w14:textId="77777777" w:rsidR="00AB366D" w:rsidRDefault="00CE379F">
      <w:pPr>
        <w:pStyle w:val="ListBullet"/>
      </w:pPr>
      <w:r>
        <w:t>Small effect: 393 per group</w:t>
      </w:r>
    </w:p>
    <w:p w14:paraId="34BDEF5F" w14:textId="77777777" w:rsidR="00AB366D" w:rsidRDefault="00CE379F">
      <w:pPr>
        <w:pStyle w:val="ListBullet"/>
      </w:pPr>
      <w:r>
        <w:t>Medium effect: 64 per group</w:t>
      </w:r>
    </w:p>
    <w:p w14:paraId="7594DD36" w14:textId="77777777" w:rsidR="00AB366D" w:rsidRDefault="00CE379F">
      <w:pPr>
        <w:pStyle w:val="ListBullet"/>
      </w:pPr>
      <w:r>
        <w:t>Large effect: 26 per group</w:t>
      </w:r>
    </w:p>
    <w:p w14:paraId="6AF74851" w14:textId="77777777" w:rsidR="00AB366D" w:rsidRDefault="00CE379F">
      <w:r>
        <w:rPr>
          <w:b/>
        </w:rPr>
        <w:t>Conclusion: The 'magic number' varies dramatically based on effect size and test type.</w:t>
      </w:r>
    </w:p>
    <w:p w14:paraId="2B9E3441" w14:textId="77777777" w:rsidR="00AB366D" w:rsidRDefault="00CE379F">
      <w:pPr>
        <w:pStyle w:val="Heading3"/>
      </w:pPr>
      <w:bookmarkStart w:id="59" w:name="_Toc221277881"/>
      <w:r>
        <w:t>12.4 The Truth About Sample Size</w:t>
      </w:r>
      <w:bookmarkEnd w:id="59"/>
    </w:p>
    <w:p w14:paraId="6F475995" w14:textId="77777777" w:rsidR="00AB366D" w:rsidRDefault="00CE379F">
      <w:r>
        <w:rPr>
          <w:i/>
          <w:sz w:val="20"/>
        </w:rPr>
        <w:t>Maxwell, S.E., Kelley, K. and Rausch, J.R. (2008) 'Sample size planning for statistical power and accuracy in parameter estimation', Annual Review of Psychology, 59: 537-563.</w:t>
      </w:r>
    </w:p>
    <w:p w14:paraId="1F449D45" w14:textId="77777777" w:rsidR="00AB366D" w:rsidRDefault="00CE379F">
      <w:r>
        <w:t>Key conclusions (p. 537):</w:t>
      </w:r>
    </w:p>
    <w:p w14:paraId="26522886" w14:textId="77777777" w:rsidR="00AB366D" w:rsidRDefault="00CE379F">
      <w:pPr>
        <w:pStyle w:val="ListBullet"/>
      </w:pPr>
      <w:r>
        <w:t>'There is no single correct answer to the question of sample size'</w:t>
      </w:r>
    </w:p>
    <w:p w14:paraId="38E968F5" w14:textId="77777777" w:rsidR="00AB366D" w:rsidRDefault="00CE379F">
      <w:pPr>
        <w:pStyle w:val="ListBullet"/>
      </w:pPr>
      <w:r>
        <w:t>Required sample depends on research design, effect size, and analysis strategy</w:t>
      </w:r>
    </w:p>
    <w:p w14:paraId="6D6C5565" w14:textId="77777777" w:rsidR="00AB366D" w:rsidRDefault="00CE379F">
      <w:pPr>
        <w:pStyle w:val="ListBullet"/>
      </w:pPr>
      <w:r>
        <w:t>Researchers should conduct a priori power analysis</w:t>
      </w:r>
    </w:p>
    <w:p w14:paraId="7014EE16" w14:textId="77777777" w:rsidR="00AB366D" w:rsidRDefault="00CE379F">
      <w:pPr>
        <w:pStyle w:val="ListBullet"/>
      </w:pPr>
      <w:r>
        <w:lastRenderedPageBreak/>
        <w:t>Sample size should ensure adequate power (.80 minimum) and precision</w:t>
      </w:r>
    </w:p>
    <w:p w14:paraId="6DFEBF7F" w14:textId="77777777" w:rsidR="00AB366D" w:rsidRDefault="00CE379F">
      <w:pPr>
        <w:pStyle w:val="Heading3"/>
      </w:pPr>
      <w:bookmarkStart w:id="60" w:name="_Toc221277882"/>
      <w:r>
        <w:t>12.5 What to Tell Doctoral Students</w:t>
      </w:r>
      <w:bookmarkEnd w:id="60"/>
    </w:p>
    <w:p w14:paraId="61054E91" w14:textId="77777777" w:rsidR="00AB366D" w:rsidRDefault="00CE379F">
      <w:r>
        <w:rPr>
          <w:b/>
        </w:rPr>
        <w:t>For Questionnaire-Based Research</w:t>
      </w:r>
    </w:p>
    <w:p w14:paraId="23A3EC04" w14:textId="77777777" w:rsidR="00AB366D" w:rsidRDefault="00CE379F">
      <w:r>
        <w:rPr>
          <w:b/>
        </w:rPr>
        <w:t>There is NO magic number. Instead:</w:t>
      </w:r>
    </w:p>
    <w:p w14:paraId="62A21909" w14:textId="77777777" w:rsidR="00AB366D" w:rsidRDefault="00CE379F">
      <w:r>
        <w:t>1. Conduct an a priori power analysis using:</w:t>
      </w:r>
    </w:p>
    <w:p w14:paraId="7FA76853" w14:textId="77777777" w:rsidR="00AB366D" w:rsidRDefault="00CE379F">
      <w:pPr>
        <w:pStyle w:val="ListBullet"/>
      </w:pPr>
      <w:r>
        <w:t>GPower software</w:t>
      </w:r>
    </w:p>
    <w:p w14:paraId="545A343C" w14:textId="77777777" w:rsidR="00AB366D" w:rsidRDefault="00CE379F">
      <w:pPr>
        <w:pStyle w:val="ListBullet"/>
      </w:pPr>
      <w:r>
        <w:t>Effect sizes from literature</w:t>
      </w:r>
    </w:p>
    <w:p w14:paraId="2392B3D8" w14:textId="77777777" w:rsidR="00AB366D" w:rsidRDefault="00CE379F">
      <w:pPr>
        <w:pStyle w:val="ListBullet"/>
      </w:pPr>
      <w:r>
        <w:t>Desired power (.80 or .85)</w:t>
      </w:r>
    </w:p>
    <w:p w14:paraId="4E0A3B56" w14:textId="77777777" w:rsidR="00AB366D" w:rsidRDefault="00CE379F">
      <w:pPr>
        <w:pStyle w:val="ListBullet"/>
      </w:pPr>
      <w:r>
        <w:t>Significance level (.05)</w:t>
      </w:r>
    </w:p>
    <w:p w14:paraId="79933239" w14:textId="77777777" w:rsidR="00AB366D" w:rsidRDefault="00CE379F">
      <w:r>
        <w:t>2. For descriptive survey research:</w:t>
      </w:r>
    </w:p>
    <w:p w14:paraId="1EFAA8B3" w14:textId="77777777" w:rsidR="00AB366D" w:rsidRDefault="00CE379F">
      <w:pPr>
        <w:pStyle w:val="ListBullet"/>
      </w:pPr>
      <w:r>
        <w:t>Use Krejcie &amp; Morgan (1970) table</w:t>
      </w:r>
    </w:p>
    <w:p w14:paraId="11269566" w14:textId="77777777" w:rsidR="00AB366D" w:rsidRDefault="00CE379F">
      <w:pPr>
        <w:pStyle w:val="ListBullet"/>
      </w:pPr>
      <w:r>
        <w:t>For population &gt;5,000: aim for 384+</w:t>
      </w:r>
    </w:p>
    <w:p w14:paraId="103E30A4" w14:textId="77777777" w:rsidR="00AB366D" w:rsidRDefault="00CE379F">
      <w:pPr>
        <w:pStyle w:val="ListBullet"/>
      </w:pPr>
      <w:r>
        <w:t>Adjust for expected response rate</w:t>
      </w:r>
    </w:p>
    <w:p w14:paraId="3CDCBB1A" w14:textId="77777777" w:rsidR="00AB366D" w:rsidRDefault="00CE379F">
      <w:r>
        <w:t>3. For regression/SEM in business research:</w:t>
      </w:r>
    </w:p>
    <w:p w14:paraId="7B029EC5" w14:textId="77777777" w:rsidR="00AB366D" w:rsidRDefault="00CE379F">
      <w:pPr>
        <w:pStyle w:val="ListBullet"/>
      </w:pPr>
      <w:r>
        <w:t>Minimum: 200 (but this may be inadequate)</w:t>
      </w:r>
    </w:p>
    <w:p w14:paraId="2E91F2F7" w14:textId="77777777" w:rsidR="00AB366D" w:rsidRDefault="00CE379F">
      <w:pPr>
        <w:pStyle w:val="ListBullet"/>
      </w:pPr>
      <w:r>
        <w:t>Preferred: 300-400+</w:t>
      </w:r>
    </w:p>
    <w:p w14:paraId="3022A9E6" w14:textId="77777777" w:rsidR="00AB366D" w:rsidRDefault="00CE379F">
      <w:pPr>
        <w:pStyle w:val="ListBullet"/>
      </w:pPr>
      <w:r>
        <w:t>Use Hair et al.'s (2010) guidance of 10-20 observations per predictor</w:t>
      </w:r>
    </w:p>
    <w:p w14:paraId="3CDCB0ED" w14:textId="77777777" w:rsidR="00AB366D" w:rsidRDefault="00CE379F">
      <w:r>
        <w:t>4. For comparing groups:</w:t>
      </w:r>
    </w:p>
    <w:p w14:paraId="797C3BCD" w14:textId="77777777" w:rsidR="00AB366D" w:rsidRDefault="00CE379F">
      <w:pPr>
        <w:pStyle w:val="ListBullet"/>
      </w:pPr>
      <w:r>
        <w:t>Use Cohen's (1992) tables based on expected effect size</w:t>
      </w:r>
    </w:p>
    <w:p w14:paraId="2E0F2128" w14:textId="77777777" w:rsidR="00AB366D" w:rsidRDefault="00CE379F">
      <w:pPr>
        <w:pStyle w:val="ListBullet"/>
      </w:pPr>
      <w:r>
        <w:t>Minimum 30 per group (from Central Limit Theorem)</w:t>
      </w:r>
    </w:p>
    <w:p w14:paraId="1577D4C6" w14:textId="77777777" w:rsidR="00AB366D" w:rsidRDefault="00CE379F">
      <w:pPr>
        <w:pStyle w:val="ListBullet"/>
      </w:pPr>
      <w:r>
        <w:t>Preferred 50+ per group for adequate power</w:t>
      </w:r>
    </w:p>
    <w:p w14:paraId="312A7038" w14:textId="77777777" w:rsidR="00AB366D" w:rsidRDefault="00CE379F">
      <w:pPr>
        <w:pStyle w:val="Heading3"/>
      </w:pPr>
      <w:bookmarkStart w:id="61" w:name="_Toc221277883"/>
      <w:r>
        <w:t>12.6 Debunking Specific 'Magic Numbers'</w:t>
      </w:r>
      <w:bookmarkEnd w:id="61"/>
    </w:p>
    <w:tbl>
      <w:tblPr>
        <w:tblStyle w:val="LightGrid-Accent1"/>
        <w:tblW w:w="0" w:type="auto"/>
        <w:tblLook w:val="04A0" w:firstRow="1" w:lastRow="0" w:firstColumn="1" w:lastColumn="0" w:noHBand="0" w:noVBand="1"/>
      </w:tblPr>
      <w:tblGrid>
        <w:gridCol w:w="2160"/>
        <w:gridCol w:w="2160"/>
        <w:gridCol w:w="2160"/>
        <w:gridCol w:w="2160"/>
      </w:tblGrid>
      <w:tr w:rsidR="00AB366D" w14:paraId="57990D70" w14:textId="77777777" w:rsidTr="00AB366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441FE857" w14:textId="77777777" w:rsidR="00AB366D" w:rsidRDefault="00CE379F">
            <w:r>
              <w:t>'Magic Number'</w:t>
            </w:r>
          </w:p>
        </w:tc>
        <w:tc>
          <w:tcPr>
            <w:tcW w:w="2160" w:type="dxa"/>
          </w:tcPr>
          <w:p w14:paraId="17211CD6" w14:textId="77777777" w:rsidR="00AB366D" w:rsidRDefault="00CE379F">
            <w:pPr>
              <w:cnfStyle w:val="100000000000" w:firstRow="1" w:lastRow="0" w:firstColumn="0" w:lastColumn="0" w:oddVBand="0" w:evenVBand="0" w:oddHBand="0" w:evenHBand="0" w:firstRowFirstColumn="0" w:firstRowLastColumn="0" w:lastRowFirstColumn="0" w:lastRowLastColumn="0"/>
            </w:pPr>
            <w:r>
              <w:t>Origin</w:t>
            </w:r>
          </w:p>
        </w:tc>
        <w:tc>
          <w:tcPr>
            <w:tcW w:w="2160" w:type="dxa"/>
          </w:tcPr>
          <w:p w14:paraId="6C5BFF4D" w14:textId="77777777" w:rsidR="00AB366D" w:rsidRDefault="00CE379F">
            <w:pPr>
              <w:cnfStyle w:val="100000000000" w:firstRow="1" w:lastRow="0" w:firstColumn="0" w:lastColumn="0" w:oddVBand="0" w:evenVBand="0" w:oddHBand="0" w:evenHBand="0" w:firstRowFirstColumn="0" w:firstRowLastColumn="0" w:lastRowFirstColumn="0" w:lastRowLastColumn="0"/>
            </w:pPr>
            <w:r>
              <w:t>Reality</w:t>
            </w:r>
          </w:p>
        </w:tc>
        <w:tc>
          <w:tcPr>
            <w:tcW w:w="2160" w:type="dxa"/>
          </w:tcPr>
          <w:p w14:paraId="205E2AB4" w14:textId="77777777" w:rsidR="00AB366D" w:rsidRDefault="00CE379F">
            <w:pPr>
              <w:cnfStyle w:val="100000000000" w:firstRow="1" w:lastRow="0" w:firstColumn="0" w:lastColumn="0" w:oddVBand="0" w:evenVBand="0" w:oddHBand="0" w:evenHBand="0" w:firstRowFirstColumn="0" w:firstRowLastColumn="0" w:lastRowFirstColumn="0" w:lastRowLastColumn="0"/>
            </w:pPr>
            <w:r>
              <w:t>What You Should Do</w:t>
            </w:r>
          </w:p>
        </w:tc>
      </w:tr>
      <w:tr w:rsidR="00AB366D" w14:paraId="613AC25B" w14:textId="77777777" w:rsidTr="00AB36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25A5578F" w14:textId="77777777" w:rsidR="00AB366D" w:rsidRDefault="00CE379F">
            <w:r>
              <w:t>30</w:t>
            </w:r>
          </w:p>
        </w:tc>
        <w:tc>
          <w:tcPr>
            <w:tcW w:w="2160" w:type="dxa"/>
          </w:tcPr>
          <w:p w14:paraId="531CC291" w14:textId="77777777" w:rsidR="00AB366D" w:rsidRDefault="00CE379F">
            <w:pPr>
              <w:cnfStyle w:val="000000100000" w:firstRow="0" w:lastRow="0" w:firstColumn="0" w:lastColumn="0" w:oddVBand="0" w:evenVBand="0" w:oddHBand="1" w:evenHBand="0" w:firstRowFirstColumn="0" w:firstRowLastColumn="0" w:lastRowFirstColumn="0" w:lastRowLastColumn="0"/>
            </w:pPr>
            <w:r>
              <w:t>Central Limit Theorem</w:t>
            </w:r>
          </w:p>
        </w:tc>
        <w:tc>
          <w:tcPr>
            <w:tcW w:w="2160" w:type="dxa"/>
          </w:tcPr>
          <w:p w14:paraId="116128AB" w14:textId="77777777" w:rsidR="00AB366D" w:rsidRDefault="00CE379F">
            <w:pPr>
              <w:cnfStyle w:val="000000100000" w:firstRow="0" w:lastRow="0" w:firstColumn="0" w:lastColumn="0" w:oddVBand="0" w:evenVBand="0" w:oddHBand="1" w:evenHBand="0" w:firstRowFirstColumn="0" w:firstRowLastColumn="0" w:lastRowFirstColumn="0" w:lastRowLastColumn="0"/>
            </w:pPr>
            <w:r>
              <w:t>Minimum for normality, NOT adequate sample</w:t>
            </w:r>
          </w:p>
        </w:tc>
        <w:tc>
          <w:tcPr>
            <w:tcW w:w="2160" w:type="dxa"/>
          </w:tcPr>
          <w:p w14:paraId="5761E27D" w14:textId="77777777" w:rsidR="00AB366D" w:rsidRDefault="00CE379F">
            <w:pPr>
              <w:cnfStyle w:val="000000100000" w:firstRow="0" w:lastRow="0" w:firstColumn="0" w:lastColumn="0" w:oddVBand="0" w:evenVBand="0" w:oddHBand="1" w:evenHBand="0" w:firstRowFirstColumn="0" w:firstRowLastColumn="0" w:lastRowFirstColumn="0" w:lastRowLastColumn="0"/>
            </w:pPr>
            <w:r>
              <w:t>Use power analysis</w:t>
            </w:r>
          </w:p>
        </w:tc>
      </w:tr>
      <w:tr w:rsidR="00AB366D" w14:paraId="74BFD865" w14:textId="77777777" w:rsidTr="00AB366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263EFAF2" w14:textId="77777777" w:rsidR="00AB366D" w:rsidRDefault="00CE379F">
            <w:r>
              <w:t>100</w:t>
            </w:r>
          </w:p>
        </w:tc>
        <w:tc>
          <w:tcPr>
            <w:tcW w:w="2160" w:type="dxa"/>
          </w:tcPr>
          <w:p w14:paraId="592DE03E" w14:textId="77777777" w:rsidR="00AB366D" w:rsidRDefault="00CE379F">
            <w:pPr>
              <w:cnfStyle w:val="000000010000" w:firstRow="0" w:lastRow="0" w:firstColumn="0" w:lastColumn="0" w:oddVBand="0" w:evenVBand="0" w:oddHBand="0" w:evenHBand="1" w:firstRowFirstColumn="0" w:firstRowLastColumn="0" w:lastRowFirstColumn="0" w:lastRowLastColumn="0"/>
            </w:pPr>
            <w:r>
              <w:t>Round number</w:t>
            </w:r>
          </w:p>
        </w:tc>
        <w:tc>
          <w:tcPr>
            <w:tcW w:w="2160" w:type="dxa"/>
          </w:tcPr>
          <w:p w14:paraId="50008B8E" w14:textId="77777777" w:rsidR="00AB366D" w:rsidRDefault="00CE379F">
            <w:pPr>
              <w:cnfStyle w:val="000000010000" w:firstRow="0" w:lastRow="0" w:firstColumn="0" w:lastColumn="0" w:oddVBand="0" w:evenVBand="0" w:oddHBand="0" w:evenHBand="1" w:firstRowFirstColumn="0" w:firstRowLastColumn="0" w:lastRowFirstColumn="0" w:lastRowLastColumn="0"/>
            </w:pPr>
            <w:r>
              <w:t>No statistical basis</w:t>
            </w:r>
          </w:p>
        </w:tc>
        <w:tc>
          <w:tcPr>
            <w:tcW w:w="2160" w:type="dxa"/>
          </w:tcPr>
          <w:p w14:paraId="3FF6A90B" w14:textId="77777777" w:rsidR="00AB366D" w:rsidRDefault="00CE379F">
            <w:pPr>
              <w:cnfStyle w:val="000000010000" w:firstRow="0" w:lastRow="0" w:firstColumn="0" w:lastColumn="0" w:oddVBand="0" w:evenVBand="0" w:oddHBand="0" w:evenHBand="1" w:firstRowFirstColumn="0" w:firstRowLastColumn="0" w:lastRowFirstColumn="0" w:lastRowLastColumn="0"/>
            </w:pPr>
            <w:r>
              <w:t>Use power analysis</w:t>
            </w:r>
          </w:p>
        </w:tc>
      </w:tr>
      <w:tr w:rsidR="00AB366D" w14:paraId="3A7AFE8B" w14:textId="77777777" w:rsidTr="00AB36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7EDD8CE1" w14:textId="77777777" w:rsidR="00AB366D" w:rsidRDefault="00CE379F">
            <w:r>
              <w:t>384</w:t>
            </w:r>
          </w:p>
        </w:tc>
        <w:tc>
          <w:tcPr>
            <w:tcW w:w="2160" w:type="dxa"/>
          </w:tcPr>
          <w:p w14:paraId="14728D0D" w14:textId="77777777" w:rsidR="00AB366D" w:rsidRDefault="00CE379F">
            <w:pPr>
              <w:cnfStyle w:val="000000100000" w:firstRow="0" w:lastRow="0" w:firstColumn="0" w:lastColumn="0" w:oddVBand="0" w:evenVBand="0" w:oddHBand="1" w:evenHBand="0" w:firstRowFirstColumn="0" w:firstRowLastColumn="0" w:lastRowFirstColumn="0" w:lastRowLastColumn="0"/>
            </w:pPr>
            <w:r>
              <w:t>Krejcie &amp; Morgan (1970)</w:t>
            </w:r>
          </w:p>
        </w:tc>
        <w:tc>
          <w:tcPr>
            <w:tcW w:w="2160" w:type="dxa"/>
          </w:tcPr>
          <w:p w14:paraId="0999E233" w14:textId="77777777" w:rsidR="00AB366D" w:rsidRDefault="00CE379F">
            <w:pPr>
              <w:cnfStyle w:val="000000100000" w:firstRow="0" w:lastRow="0" w:firstColumn="0" w:lastColumn="0" w:oddVBand="0" w:evenVBand="0" w:oddHBand="1" w:evenHBand="0" w:firstRowFirstColumn="0" w:firstRowLastColumn="0" w:lastRowFirstColumn="0" w:lastRowLastColumn="0"/>
            </w:pPr>
            <w:r>
              <w:t>Valid ONLY for 95% CI, ±5%, simple random sample</w:t>
            </w:r>
          </w:p>
        </w:tc>
        <w:tc>
          <w:tcPr>
            <w:tcW w:w="2160" w:type="dxa"/>
          </w:tcPr>
          <w:p w14:paraId="6F877406" w14:textId="77777777" w:rsidR="00AB366D" w:rsidRDefault="00CE379F">
            <w:pPr>
              <w:cnfStyle w:val="000000100000" w:firstRow="0" w:lastRow="0" w:firstColumn="0" w:lastColumn="0" w:oddVBand="0" w:evenVBand="0" w:oddHBand="1" w:evenHBand="0" w:firstRowFirstColumn="0" w:firstRowLastColumn="0" w:lastRowFirstColumn="0" w:lastRowLastColumn="0"/>
            </w:pPr>
            <w:r>
              <w:t>Use if doing descriptive survey with these parameters</w:t>
            </w:r>
          </w:p>
        </w:tc>
      </w:tr>
      <w:tr w:rsidR="00AB366D" w14:paraId="250415E2" w14:textId="77777777" w:rsidTr="00AB366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1B83F7C9" w14:textId="77777777" w:rsidR="00AB366D" w:rsidRDefault="00CE379F">
            <w:r>
              <w:t>500</w:t>
            </w:r>
          </w:p>
        </w:tc>
        <w:tc>
          <w:tcPr>
            <w:tcW w:w="2160" w:type="dxa"/>
          </w:tcPr>
          <w:p w14:paraId="30C592F7" w14:textId="77777777" w:rsidR="00AB366D" w:rsidRDefault="00CE379F">
            <w:pPr>
              <w:cnfStyle w:val="000000010000" w:firstRow="0" w:lastRow="0" w:firstColumn="0" w:lastColumn="0" w:oddVBand="0" w:evenVBand="0" w:oddHBand="0" w:evenHBand="1" w:firstRowFirstColumn="0" w:firstRowLastColumn="0" w:lastRowFirstColumn="0" w:lastRowLastColumn="0"/>
            </w:pPr>
            <w:r>
              <w:t>Round number/Roscoe</w:t>
            </w:r>
          </w:p>
        </w:tc>
        <w:tc>
          <w:tcPr>
            <w:tcW w:w="2160" w:type="dxa"/>
          </w:tcPr>
          <w:p w14:paraId="26A3E95F" w14:textId="77777777" w:rsidR="00AB366D" w:rsidRDefault="00CE379F">
            <w:pPr>
              <w:cnfStyle w:val="000000010000" w:firstRow="0" w:lastRow="0" w:firstColumn="0" w:lastColumn="0" w:oddVBand="0" w:evenVBand="0" w:oddHBand="0" w:evenHBand="1" w:firstRowFirstColumn="0" w:firstRowLastColumn="0" w:lastRowFirstColumn="0" w:lastRowLastColumn="0"/>
            </w:pPr>
            <w:r>
              <w:t>No specific statistical basis</w:t>
            </w:r>
          </w:p>
        </w:tc>
        <w:tc>
          <w:tcPr>
            <w:tcW w:w="2160" w:type="dxa"/>
          </w:tcPr>
          <w:p w14:paraId="793C9A9B" w14:textId="77777777" w:rsidR="00AB366D" w:rsidRDefault="00CE379F">
            <w:pPr>
              <w:cnfStyle w:val="000000010000" w:firstRow="0" w:lastRow="0" w:firstColumn="0" w:lastColumn="0" w:oddVBand="0" w:evenVBand="0" w:oddHBand="0" w:evenHBand="1" w:firstRowFirstColumn="0" w:firstRowLastColumn="0" w:lastRowFirstColumn="0" w:lastRowLastColumn="0"/>
            </w:pPr>
            <w:r>
              <w:t>Use power analysis</w:t>
            </w:r>
          </w:p>
        </w:tc>
      </w:tr>
    </w:tbl>
    <w:p w14:paraId="28C85665" w14:textId="77777777" w:rsidR="00AB366D" w:rsidRDefault="00CE379F">
      <w:pPr>
        <w:pStyle w:val="Heading3"/>
      </w:pPr>
      <w:bookmarkStart w:id="62" w:name="_Toc221277884"/>
      <w:r>
        <w:lastRenderedPageBreak/>
        <w:t>12.7 What You Should Cite in Your Thesis</w:t>
      </w:r>
      <w:bookmarkEnd w:id="62"/>
    </w:p>
    <w:p w14:paraId="28A72B9F" w14:textId="77777777" w:rsidR="00AB366D" w:rsidRDefault="00CE379F">
      <w:r>
        <w:rPr>
          <w:b/>
        </w:rPr>
        <w:t>For Power-Based Sample Size Justification</w:t>
      </w:r>
    </w:p>
    <w:p w14:paraId="30413ED1" w14:textId="77777777" w:rsidR="00AB366D" w:rsidRDefault="00CE379F">
      <w:r>
        <w:rPr>
          <w:i/>
          <w:sz w:val="20"/>
        </w:rPr>
        <w:t>Cohen, J. (1988) Statistical Power Analysis for the Behavioural Sciences, 2nd ed. Hillsdale, NJ: Lawrence Erlbaum Associates.</w:t>
      </w:r>
    </w:p>
    <w:p w14:paraId="5213996A" w14:textId="77777777" w:rsidR="00AB366D" w:rsidRDefault="00CE379F">
      <w:r>
        <w:rPr>
          <w:i/>
          <w:sz w:val="20"/>
        </w:rPr>
        <w:t>Cohen, J. (1992) 'A power primer', Psychological Bulletin, 112(1): 155-159.</w:t>
      </w:r>
    </w:p>
    <w:p w14:paraId="54F147E8" w14:textId="77777777" w:rsidR="00AB366D" w:rsidRDefault="00CE379F">
      <w:r>
        <w:rPr>
          <w:i/>
        </w:rPr>
        <w:t>Example statement: 'Sample size was determined using Cohen's (1992) power analysis guidelines. For a medium effect size (f²=.15) in multiple regression with 5 predictors, power of .80, and α=.05, a minimum sample of 92 is required. To ensure adequate power and account for potential missing data, a target sample of 150 was set.'</w:t>
      </w:r>
    </w:p>
    <w:p w14:paraId="4760654C" w14:textId="77777777" w:rsidR="00AB366D" w:rsidRDefault="00CE379F">
      <w:r>
        <w:rPr>
          <w:b/>
        </w:rPr>
        <w:t>For Survey Sample Size Justification</w:t>
      </w:r>
    </w:p>
    <w:p w14:paraId="581B0287" w14:textId="77777777" w:rsidR="00AB366D" w:rsidRDefault="00CE379F">
      <w:r>
        <w:rPr>
          <w:i/>
          <w:sz w:val="20"/>
        </w:rPr>
        <w:t>Krejcie, R.V. and Morgan, D.W. (1970) 'Determining sample size for research activities', Educational and Psychological Measurement, 30(3): 607-610.</w:t>
      </w:r>
    </w:p>
    <w:p w14:paraId="1F3CE0CB" w14:textId="77777777" w:rsidR="00AB366D" w:rsidRDefault="00CE379F">
      <w:r>
        <w:rPr>
          <w:i/>
        </w:rPr>
        <w:t>Example statement: 'Following Krejcie and Morgan's (1970) guidelines for determining sample size, for a population exceeding 5,000 members, a sample of 384 respondents provides a 95% confidence level with ±5% margin of error. Accounting for an estimated response rate of 40%, 960 questionnaires were distributed to achieve the target sample size.'</w:t>
      </w:r>
    </w:p>
    <w:p w14:paraId="7D8886DC" w14:textId="77777777" w:rsidR="00AB366D" w:rsidRDefault="00CE379F">
      <w:r>
        <w:rPr>
          <w:b/>
        </w:rPr>
        <w:t>For Business/Management Quantitative Research</w:t>
      </w:r>
    </w:p>
    <w:p w14:paraId="79AAB22F" w14:textId="77777777" w:rsidR="00AB366D" w:rsidRDefault="00CE379F">
      <w:r>
        <w:rPr>
          <w:i/>
          <w:sz w:val="20"/>
        </w:rPr>
        <w:t>Hair, J.F., Black, W.C., Babin, B.J. and Anderson, R.E. (2010) Multivariate Data Analysis, 7th ed.</w:t>
      </w:r>
    </w:p>
    <w:p w14:paraId="2482B67A" w14:textId="77777777" w:rsidR="00AB366D" w:rsidRDefault="00CE379F">
      <w:r>
        <w:rPr>
          <w:i/>
        </w:rPr>
        <w:t>Example statement: 'Hair et al. (2010) recommend a minimum of 10 observations per predictor variable for multiple regression analysis. With 8 predictor variables, this suggests a minimum sample of 80. However, for structural equation modelling, Hair et al. recommend a minimum of 200 observations, with 400 preferred for complex models. Therefore, a target sample of 350 was established.'</w:t>
      </w:r>
    </w:p>
    <w:p w14:paraId="459F3478" w14:textId="77777777" w:rsidR="00AB366D" w:rsidRDefault="00CE379F">
      <w:pPr>
        <w:pStyle w:val="Heading3"/>
      </w:pPr>
      <w:bookmarkStart w:id="63" w:name="_Toc221277885"/>
      <w:r>
        <w:t>12.8 Final Answer: The 'Magic Number' Verdict</w:t>
      </w:r>
      <w:bookmarkEnd w:id="63"/>
    </w:p>
    <w:p w14:paraId="07ACCABF" w14:textId="77777777" w:rsidR="00AB366D" w:rsidRDefault="00CE379F">
      <w:r>
        <w:rPr>
          <w:b/>
        </w:rPr>
        <w:t>There is NO magic number for questionnaire respondents.</w:t>
      </w:r>
    </w:p>
    <w:p w14:paraId="0AEAAB20" w14:textId="77777777" w:rsidR="00AB366D" w:rsidRDefault="00CE379F">
      <w:r>
        <w:t>The closest things to 'magic numbers' are:</w:t>
      </w:r>
    </w:p>
    <w:p w14:paraId="67B3A4C4" w14:textId="77777777" w:rsidR="00AB366D" w:rsidRDefault="00CE379F">
      <w:pPr>
        <w:pStyle w:val="ListBullet"/>
      </w:pPr>
      <w:r>
        <w:t>384 (from Krejcie &amp; Morgan, 1970) - but only valid under specific conditions</w:t>
      </w:r>
    </w:p>
    <w:p w14:paraId="71C4F19B" w14:textId="77777777" w:rsidR="00AB366D" w:rsidRDefault="00CE379F">
      <w:pPr>
        <w:pStyle w:val="ListBullet"/>
      </w:pPr>
      <w:r>
        <w:t>30 (from Central Limit Theorem) - but this is a statistical property, not a sample size recommendation</w:t>
      </w:r>
    </w:p>
    <w:p w14:paraId="2B75B18F" w14:textId="77777777" w:rsidR="00AB366D" w:rsidRDefault="00CE379F">
      <w:r>
        <w:rPr>
          <w:b/>
        </w:rPr>
        <w:t>What you SHOULD do:</w:t>
      </w:r>
    </w:p>
    <w:p w14:paraId="5D29844D" w14:textId="77777777" w:rsidR="00AB366D" w:rsidRDefault="00CE379F">
      <w:pPr>
        <w:pStyle w:val="ListBullet"/>
      </w:pPr>
      <w:r>
        <w:t>Conduct an a priori power analysis using GPower</w:t>
      </w:r>
    </w:p>
    <w:p w14:paraId="1CC57782" w14:textId="77777777" w:rsidR="00AB366D" w:rsidRDefault="00CE379F">
      <w:pPr>
        <w:pStyle w:val="ListBullet"/>
      </w:pPr>
      <w:r>
        <w:t>Base your sample size on your specific statistical tests, expected effect sizes, and desired power</w:t>
      </w:r>
    </w:p>
    <w:p w14:paraId="5E868187" w14:textId="77777777" w:rsidR="00AB366D" w:rsidRDefault="00CE379F">
      <w:pPr>
        <w:pStyle w:val="ListBullet"/>
      </w:pPr>
      <w:r>
        <w:lastRenderedPageBreak/>
        <w:t>Document and justify your sample size decision with appropriate citations</w:t>
      </w:r>
    </w:p>
    <w:p w14:paraId="692406EF" w14:textId="77777777" w:rsidR="00AB366D" w:rsidRDefault="00CE379F">
      <w:r>
        <w:t>For a business/management PhD questionnaire study:</w:t>
      </w:r>
    </w:p>
    <w:p w14:paraId="262AF86F" w14:textId="77777777" w:rsidR="00AB366D" w:rsidRDefault="00CE379F">
      <w:pPr>
        <w:pStyle w:val="ListBullet"/>
      </w:pPr>
      <w:r>
        <w:t>Absolute minimum: 100-150</w:t>
      </w:r>
    </w:p>
    <w:p w14:paraId="59898C98" w14:textId="77777777" w:rsidR="00AB366D" w:rsidRDefault="00CE379F">
      <w:pPr>
        <w:pStyle w:val="ListBullet"/>
      </w:pPr>
      <w:r>
        <w:t>Adequate: 200-300</w:t>
      </w:r>
    </w:p>
    <w:p w14:paraId="0CE38DFF" w14:textId="77777777" w:rsidR="00AB366D" w:rsidRDefault="00CE379F">
      <w:pPr>
        <w:pStyle w:val="ListBullet"/>
      </w:pPr>
      <w:r>
        <w:t>Preferred: 300-400+</w:t>
      </w:r>
    </w:p>
    <w:p w14:paraId="10CB1CE6" w14:textId="77777777" w:rsidR="00AB366D" w:rsidRDefault="00CE379F">
      <w:pPr>
        <w:pStyle w:val="ListBullet"/>
      </w:pPr>
      <w:r>
        <w:t>Depends on: Number of variables, complexity of model, expected effect sizes</w:t>
      </w:r>
    </w:p>
    <w:p w14:paraId="5B204BF1" w14:textId="77777777" w:rsidR="00AB366D" w:rsidRDefault="00CE379F">
      <w:r>
        <w:br w:type="page"/>
      </w:r>
    </w:p>
    <w:p w14:paraId="010E32B9" w14:textId="77777777" w:rsidR="00AB366D" w:rsidRDefault="00CE379F">
      <w:pPr>
        <w:pStyle w:val="Heading1"/>
      </w:pPr>
      <w:bookmarkStart w:id="64" w:name="_Toc221277886"/>
      <w:r>
        <w:lastRenderedPageBreak/>
        <w:t>PART 4: MIXED METHODS RESEARCH SAMPLE SIZES</w:t>
      </w:r>
      <w:bookmarkEnd w:id="64"/>
    </w:p>
    <w:p w14:paraId="18BC9257" w14:textId="77777777" w:rsidR="00AB366D" w:rsidRDefault="00CE379F">
      <w:pPr>
        <w:pStyle w:val="Heading2"/>
      </w:pPr>
      <w:bookmarkStart w:id="65" w:name="_Toc221277887"/>
      <w:r>
        <w:t>13. OVERVIEW OF MIXED METHODS SAMPLE SIZE DETERMINATION</w:t>
      </w:r>
      <w:bookmarkEnd w:id="65"/>
    </w:p>
    <w:p w14:paraId="1546D0C0" w14:textId="77777777" w:rsidR="00AB366D" w:rsidRDefault="00CE379F">
      <w:pPr>
        <w:pStyle w:val="Heading3"/>
      </w:pPr>
      <w:bookmarkStart w:id="66" w:name="_Toc221277888"/>
      <w:r>
        <w:t>13.1 General Principles</w:t>
      </w:r>
      <w:bookmarkEnd w:id="66"/>
    </w:p>
    <w:p w14:paraId="58C31D1E" w14:textId="77777777" w:rsidR="00AB366D" w:rsidRDefault="00CE379F">
      <w:r>
        <w:rPr>
          <w:i/>
          <w:sz w:val="20"/>
        </w:rPr>
        <w:t>Creswell, J.W. and Plano Clark, V.L. (2018) Designing and Conducting Mixed Methods Research, 3rd ed. Thousand Oaks, CA: Sage Publications.</w:t>
      </w:r>
    </w:p>
    <w:p w14:paraId="5040F568" w14:textId="77777777" w:rsidR="00AB366D" w:rsidRDefault="00CE379F">
      <w:r>
        <w:t>Key principle: Sample size in mixed methods depends on the design and the priority given to each component (qualitative vs quantitative).</w:t>
      </w:r>
    </w:p>
    <w:p w14:paraId="67136F58" w14:textId="77777777" w:rsidR="00AB366D" w:rsidRDefault="00CE379F">
      <w:r>
        <w:t>Three Considerations:</w:t>
      </w:r>
    </w:p>
    <w:p w14:paraId="6FA377A1" w14:textId="77777777" w:rsidR="00AB366D" w:rsidRDefault="00CE379F">
      <w:pPr>
        <w:pStyle w:val="ListBullet"/>
      </w:pPr>
      <w:r>
        <w:t>Which method has priority (QUAN, QUAL, or equal)?</w:t>
      </w:r>
    </w:p>
    <w:p w14:paraId="6D315492" w14:textId="77777777" w:rsidR="00AB366D" w:rsidRDefault="00CE379F">
      <w:pPr>
        <w:pStyle w:val="ListBullet"/>
      </w:pPr>
      <w:r>
        <w:t>What is the timing (concurrent or sequential)?</w:t>
      </w:r>
    </w:p>
    <w:p w14:paraId="18865343" w14:textId="77777777" w:rsidR="00AB366D" w:rsidRDefault="00CE379F">
      <w:pPr>
        <w:pStyle w:val="ListBullet"/>
      </w:pPr>
      <w:r>
        <w:t>What is the purpose of integration?</w:t>
      </w:r>
    </w:p>
    <w:p w14:paraId="7434EC4E" w14:textId="77777777" w:rsidR="00AB366D" w:rsidRDefault="00CE379F">
      <w:r>
        <w:rPr>
          <w:i/>
          <w:sz w:val="20"/>
        </w:rPr>
        <w:t>Onwuegbuzie, A.J. and Collins, K.M.T. (2007) 'A typology of mixed methods sampling designs in social science research', The Qualitative Report, 12(2): 281-316.</w:t>
      </w:r>
    </w:p>
    <w:p w14:paraId="2D5A6AAB" w14:textId="77777777" w:rsidR="00AB366D" w:rsidRDefault="00CE379F">
      <w:r>
        <w:t>Sampling strategies for mixed methods:</w:t>
      </w:r>
    </w:p>
    <w:p w14:paraId="00BADF31" w14:textId="77777777" w:rsidR="00AB366D" w:rsidRDefault="00CE379F">
      <w:pPr>
        <w:pStyle w:val="ListBullet"/>
      </w:pPr>
      <w:r>
        <w:t>Nested sampling: Qualitative subsample from quantitative</w:t>
      </w:r>
    </w:p>
    <w:p w14:paraId="1C110FB4" w14:textId="77777777" w:rsidR="00AB366D" w:rsidRDefault="00CE379F">
      <w:pPr>
        <w:pStyle w:val="ListBullet"/>
      </w:pPr>
      <w:r>
        <w:t>Parallel sampling: Independent samples for each method</w:t>
      </w:r>
    </w:p>
    <w:p w14:paraId="55942902" w14:textId="77777777" w:rsidR="00AB366D" w:rsidRDefault="00CE379F">
      <w:pPr>
        <w:pStyle w:val="ListBullet"/>
      </w:pPr>
      <w:r>
        <w:t>Multilevel sampling: Different samples at different levels</w:t>
      </w:r>
    </w:p>
    <w:p w14:paraId="2FF6150C" w14:textId="77777777" w:rsidR="00AB366D" w:rsidRDefault="00CE379F">
      <w:pPr>
        <w:pStyle w:val="Heading3"/>
      </w:pPr>
      <w:bookmarkStart w:id="67" w:name="_Toc221277889"/>
      <w:r>
        <w:t>13.2 Sample Size by Priority</w:t>
      </w:r>
      <w:bookmarkEnd w:id="67"/>
    </w:p>
    <w:p w14:paraId="0E922AF4" w14:textId="77777777" w:rsidR="00AB366D" w:rsidRDefault="00CE379F">
      <w:r>
        <w:rPr>
          <w:b/>
        </w:rPr>
        <w:t>QUAN Priority (quan → QUAL):</w:t>
      </w:r>
    </w:p>
    <w:p w14:paraId="188691F5" w14:textId="77777777" w:rsidR="00AB366D" w:rsidRDefault="00CE379F">
      <w:pPr>
        <w:pStyle w:val="ListBullet"/>
      </w:pPr>
      <w:r>
        <w:t>Quantitative: Full quantitative sample (see Part 3)</w:t>
      </w:r>
    </w:p>
    <w:p w14:paraId="7D9A2A22" w14:textId="77777777" w:rsidR="00AB366D" w:rsidRDefault="00CE379F">
      <w:pPr>
        <w:pStyle w:val="ListBullet"/>
      </w:pPr>
      <w:r>
        <w:t>Qualitative: Smaller purposive subsample (15-30 participants)</w:t>
      </w:r>
    </w:p>
    <w:p w14:paraId="1E4F5B28" w14:textId="77777777" w:rsidR="00AB366D" w:rsidRDefault="00CE379F">
      <w:pPr>
        <w:pStyle w:val="ListBullet"/>
      </w:pPr>
      <w:r>
        <w:t>Purpose: Qualitative explains quantitative results</w:t>
      </w:r>
    </w:p>
    <w:p w14:paraId="6568CA4C" w14:textId="77777777" w:rsidR="00AB366D" w:rsidRDefault="00CE379F">
      <w:r>
        <w:rPr>
          <w:b/>
        </w:rPr>
        <w:t>QUAL Priority (QUAN → qual):</w:t>
      </w:r>
    </w:p>
    <w:p w14:paraId="0025AB5E" w14:textId="77777777" w:rsidR="00AB366D" w:rsidRDefault="00CE379F">
      <w:pPr>
        <w:pStyle w:val="ListBullet"/>
      </w:pPr>
      <w:r>
        <w:t>Qualitative: Full qualitative sample (see Part 2)</w:t>
      </w:r>
    </w:p>
    <w:p w14:paraId="402BDBE3" w14:textId="77777777" w:rsidR="00AB366D" w:rsidRDefault="00CE379F">
      <w:pPr>
        <w:pStyle w:val="ListBullet"/>
      </w:pPr>
      <w:r>
        <w:t>Quantitative: Smaller survey to contextualise (100-200 participants)</w:t>
      </w:r>
    </w:p>
    <w:p w14:paraId="6D9F69C8" w14:textId="77777777" w:rsidR="00AB366D" w:rsidRDefault="00CE379F">
      <w:pPr>
        <w:pStyle w:val="ListBullet"/>
      </w:pPr>
      <w:r>
        <w:t>Purpose: Quantitative provides context for qualitative findings</w:t>
      </w:r>
    </w:p>
    <w:p w14:paraId="17AA0F7A" w14:textId="77777777" w:rsidR="00AB366D" w:rsidRDefault="00CE379F">
      <w:r>
        <w:rPr>
          <w:b/>
        </w:rPr>
        <w:t>Equal Priority (QUAN + QUAL):</w:t>
      </w:r>
    </w:p>
    <w:p w14:paraId="72206B7F" w14:textId="77777777" w:rsidR="00AB366D" w:rsidRDefault="00CE379F">
      <w:pPr>
        <w:pStyle w:val="ListBullet"/>
      </w:pPr>
      <w:r>
        <w:t>Both components need adequate samples</w:t>
      </w:r>
    </w:p>
    <w:p w14:paraId="60C8DF78" w14:textId="77777777" w:rsidR="00AB366D" w:rsidRDefault="00CE379F">
      <w:pPr>
        <w:pStyle w:val="ListBullet"/>
      </w:pPr>
      <w:r>
        <w:t>Quantitative: 200-400+</w:t>
      </w:r>
    </w:p>
    <w:p w14:paraId="1531F402" w14:textId="77777777" w:rsidR="00AB366D" w:rsidRDefault="00CE379F">
      <w:pPr>
        <w:pStyle w:val="ListBullet"/>
      </w:pPr>
      <w:r>
        <w:t>Qualitative: 25-50 interviews</w:t>
      </w:r>
    </w:p>
    <w:p w14:paraId="386ABC68" w14:textId="77777777" w:rsidR="00AB366D" w:rsidRDefault="00CE379F">
      <w:pPr>
        <w:pStyle w:val="ListBullet"/>
      </w:pPr>
      <w:r>
        <w:t>Purpose: Triangulation and complementarity</w:t>
      </w:r>
    </w:p>
    <w:p w14:paraId="71CAA6CA" w14:textId="77777777" w:rsidR="00AB366D" w:rsidRDefault="00CE379F">
      <w:r>
        <w:lastRenderedPageBreak/>
        <w:br w:type="page"/>
      </w:r>
    </w:p>
    <w:p w14:paraId="066D7864" w14:textId="77777777" w:rsidR="00AB366D" w:rsidRDefault="00CE379F">
      <w:pPr>
        <w:pStyle w:val="Heading2"/>
      </w:pPr>
      <w:bookmarkStart w:id="68" w:name="_Toc221277890"/>
      <w:r>
        <w:lastRenderedPageBreak/>
        <w:t>14. SAMPLE SIZES BY MIXED METHODS DESIGN</w:t>
      </w:r>
      <w:bookmarkEnd w:id="68"/>
    </w:p>
    <w:p w14:paraId="30B0421C" w14:textId="77777777" w:rsidR="00AB366D" w:rsidRDefault="00CE379F">
      <w:pPr>
        <w:pStyle w:val="Heading3"/>
      </w:pPr>
      <w:bookmarkStart w:id="69" w:name="_Toc221277891"/>
      <w:r>
        <w:t>14.1 CONVERGENT PARALLEL DESIGN</w:t>
      </w:r>
      <w:bookmarkEnd w:id="69"/>
    </w:p>
    <w:p w14:paraId="74E50555" w14:textId="77777777" w:rsidR="00AB366D" w:rsidRDefault="00CE379F">
      <w:r>
        <w:rPr>
          <w:i/>
        </w:rPr>
        <w:t>Design: Quantitative and qualitative data collected concurrently, analysed separately, then merged.</w:t>
      </w:r>
    </w:p>
    <w:p w14:paraId="110A93EE" w14:textId="77777777" w:rsidR="00AB366D" w:rsidRDefault="00CE379F">
      <w:r>
        <w:rPr>
          <w:i/>
          <w:sz w:val="20"/>
        </w:rPr>
        <w:t>Creswell, J.W. and Plano Clark, V.L. (2018) Designing and Conducting Mixed Methods Research, 3rd ed.</w:t>
      </w:r>
    </w:p>
    <w:p w14:paraId="5DD9C349" w14:textId="77777777" w:rsidR="00AB366D" w:rsidRDefault="00CE379F">
      <w:r>
        <w:rPr>
          <w:b/>
        </w:rPr>
        <w:t>Sample Size Recommendations:</w:t>
      </w:r>
    </w:p>
    <w:p w14:paraId="0625BFB5" w14:textId="77777777" w:rsidR="00AB366D" w:rsidRDefault="00CE379F">
      <w:r>
        <w:t>Equal Priority:</w:t>
      </w:r>
    </w:p>
    <w:p w14:paraId="713843B7" w14:textId="77777777" w:rsidR="00AB366D" w:rsidRDefault="00CE379F">
      <w:pPr>
        <w:pStyle w:val="ListBullet"/>
      </w:pPr>
      <w:r>
        <w:t>Quantitative: 200-400+</w:t>
      </w:r>
    </w:p>
    <w:p w14:paraId="168AAFD4" w14:textId="77777777" w:rsidR="00AB366D" w:rsidRDefault="00CE379F">
      <w:pPr>
        <w:pStyle w:val="ListBullet"/>
      </w:pPr>
      <w:r>
        <w:t>Qualitative: 25-40 interviews</w:t>
      </w:r>
    </w:p>
    <w:p w14:paraId="618824AA" w14:textId="77777777" w:rsidR="00AB366D" w:rsidRDefault="00CE379F">
      <w:pPr>
        <w:pStyle w:val="ListBullet"/>
      </w:pPr>
      <w:r>
        <w:t>Purpose: Compare/validate findings from both strands</w:t>
      </w:r>
    </w:p>
    <w:p w14:paraId="3EF386FE" w14:textId="77777777" w:rsidR="00AB366D" w:rsidRDefault="00CE379F">
      <w:r>
        <w:t>Unequal Priority (QUAN focus):</w:t>
      </w:r>
    </w:p>
    <w:p w14:paraId="1F8E9412" w14:textId="77777777" w:rsidR="00AB366D" w:rsidRDefault="00CE379F">
      <w:pPr>
        <w:pStyle w:val="ListBullet"/>
      </w:pPr>
      <w:r>
        <w:t>Quantitative: 300-500</w:t>
      </w:r>
    </w:p>
    <w:p w14:paraId="3BD32931" w14:textId="77777777" w:rsidR="00AB366D" w:rsidRDefault="00CE379F">
      <w:pPr>
        <w:pStyle w:val="ListBullet"/>
      </w:pPr>
      <w:r>
        <w:t>Qualitative: 15-25 interviews</w:t>
      </w:r>
    </w:p>
    <w:p w14:paraId="2EE00E8D" w14:textId="77777777" w:rsidR="00AB366D" w:rsidRDefault="00CE379F">
      <w:pPr>
        <w:pStyle w:val="ListBullet"/>
      </w:pPr>
      <w:r>
        <w:t>Purpose: Qualitative enriches quantitative findings</w:t>
      </w:r>
    </w:p>
    <w:p w14:paraId="649AF137" w14:textId="77777777" w:rsidR="00AB366D" w:rsidRDefault="00CE379F">
      <w:r>
        <w:t>For Business PhDs:</w:t>
      </w:r>
    </w:p>
    <w:p w14:paraId="2724BB73" w14:textId="77777777" w:rsidR="00AB366D" w:rsidRDefault="00CE379F">
      <w:pPr>
        <w:pStyle w:val="ListBullet"/>
      </w:pPr>
      <w:r>
        <w:t>Survey: 300-500</w:t>
      </w:r>
    </w:p>
    <w:p w14:paraId="4737F6E8" w14:textId="77777777" w:rsidR="00AB366D" w:rsidRDefault="00CE379F">
      <w:pPr>
        <w:pStyle w:val="ListBullet"/>
      </w:pPr>
      <w:r>
        <w:t>Interviews: 20-40</w:t>
      </w:r>
    </w:p>
    <w:p w14:paraId="4907EABD" w14:textId="77777777" w:rsidR="00AB366D" w:rsidRDefault="00CE379F">
      <w:pPr>
        <w:pStyle w:val="ListBullet"/>
      </w:pPr>
      <w:r>
        <w:t>Example: Survey all employees (N=400), interview subsample (N=30)</w:t>
      </w:r>
    </w:p>
    <w:p w14:paraId="4FC520F0" w14:textId="77777777" w:rsidR="00AB366D" w:rsidRDefault="00CE379F">
      <w:pPr>
        <w:pStyle w:val="Heading3"/>
      </w:pPr>
      <w:bookmarkStart w:id="70" w:name="_Toc221277892"/>
      <w:r>
        <w:t>14.2 EXPLANATORY SEQUENTIAL DESIGN</w:t>
      </w:r>
      <w:bookmarkEnd w:id="70"/>
    </w:p>
    <w:p w14:paraId="588D6D94" w14:textId="77777777" w:rsidR="00AB366D" w:rsidRDefault="00CE379F">
      <w:r>
        <w:rPr>
          <w:i/>
        </w:rPr>
        <w:t>Design: Quantitative data collected first, then qualitative data collected to explain quantitative results.</w:t>
      </w:r>
    </w:p>
    <w:p w14:paraId="44B1B12A" w14:textId="77777777" w:rsidR="00AB366D" w:rsidRDefault="00CE379F">
      <w:r>
        <w:rPr>
          <w:b/>
        </w:rPr>
        <w:t>QUAN → qual sequence</w:t>
      </w:r>
    </w:p>
    <w:p w14:paraId="6FE66F66" w14:textId="77777777" w:rsidR="00AB366D" w:rsidRDefault="00CE379F">
      <w:r>
        <w:rPr>
          <w:b/>
        </w:rPr>
        <w:t>Sample Size Recommendations:</w:t>
      </w:r>
    </w:p>
    <w:p w14:paraId="764C7F68" w14:textId="77777777" w:rsidR="00AB366D" w:rsidRDefault="00CE379F">
      <w:r>
        <w:t>Typical Pattern:</w:t>
      </w:r>
    </w:p>
    <w:p w14:paraId="6FC0B396" w14:textId="77777777" w:rsidR="00AB366D" w:rsidRDefault="00CE379F">
      <w:pPr>
        <w:pStyle w:val="ListBullet"/>
      </w:pPr>
      <w:r>
        <w:t>Phase 1 (Quantitative): 300-500+ (main focus)</w:t>
      </w:r>
    </w:p>
    <w:p w14:paraId="4EB6769B" w14:textId="77777777" w:rsidR="00AB366D" w:rsidRDefault="00CE379F">
      <w:pPr>
        <w:pStyle w:val="ListBullet"/>
      </w:pPr>
      <w:r>
        <w:t>Phase 2 (Qualitative): 15-30 interviews (explain anomalies or interesting findings)</w:t>
      </w:r>
    </w:p>
    <w:p w14:paraId="48F0EE8D" w14:textId="77777777" w:rsidR="00AB366D" w:rsidRDefault="00CE379F">
      <w:r>
        <w:rPr>
          <w:i/>
          <w:sz w:val="20"/>
        </w:rPr>
        <w:t>Creswell, J.W. and Plano Clark, V.L. (2018) Designing and Conducting Mixed Methods Research, 3rd ed.</w:t>
      </w:r>
    </w:p>
    <w:p w14:paraId="5DFC73AF" w14:textId="77777777" w:rsidR="00AB366D" w:rsidRDefault="00CE379F">
      <w:r>
        <w:t>Purpose of Phase 2:</w:t>
      </w:r>
    </w:p>
    <w:p w14:paraId="38EEDFF5" w14:textId="77777777" w:rsidR="00AB366D" w:rsidRDefault="00CE379F">
      <w:pPr>
        <w:pStyle w:val="ListBullet"/>
      </w:pPr>
      <w:r>
        <w:t>Explain surprising quantitative results</w:t>
      </w:r>
    </w:p>
    <w:p w14:paraId="3F129C9C" w14:textId="77777777" w:rsidR="00AB366D" w:rsidRDefault="00CE379F">
      <w:pPr>
        <w:pStyle w:val="ListBullet"/>
      </w:pPr>
      <w:r>
        <w:t>Explore significant/non-significant results</w:t>
      </w:r>
    </w:p>
    <w:p w14:paraId="480EE802" w14:textId="77777777" w:rsidR="00AB366D" w:rsidRDefault="00CE379F">
      <w:pPr>
        <w:pStyle w:val="ListBullet"/>
      </w:pPr>
      <w:r>
        <w:lastRenderedPageBreak/>
        <w:t>Understand outliers or exceptions</w:t>
      </w:r>
    </w:p>
    <w:p w14:paraId="7EE77EAC" w14:textId="77777777" w:rsidR="00AB366D" w:rsidRDefault="00CE379F">
      <w:r>
        <w:t>For Business PhDs:</w:t>
      </w:r>
    </w:p>
    <w:p w14:paraId="11F3868C" w14:textId="77777777" w:rsidR="00AB366D" w:rsidRDefault="00CE379F">
      <w:pPr>
        <w:pStyle w:val="ListBullet"/>
      </w:pPr>
      <w:r>
        <w:t>Survey phase: 300-600</w:t>
      </w:r>
    </w:p>
    <w:p w14:paraId="467D584A" w14:textId="77777777" w:rsidR="00AB366D" w:rsidRDefault="00CE379F">
      <w:pPr>
        <w:pStyle w:val="ListBullet"/>
      </w:pPr>
      <w:r>
        <w:t>Interview phase: 20-35</w:t>
      </w:r>
    </w:p>
    <w:p w14:paraId="51B0E7E6" w14:textId="77777777" w:rsidR="00AB366D" w:rsidRDefault="00CE379F">
      <w:pPr>
        <w:pStyle w:val="ListBullet"/>
      </w:pPr>
      <w:r>
        <w:t>Example: Survey customer satisfaction (N=500), interview dissatisfied customers (N=25)</w:t>
      </w:r>
    </w:p>
    <w:p w14:paraId="0ABD344E" w14:textId="77777777" w:rsidR="00AB366D" w:rsidRDefault="00CE379F">
      <w:pPr>
        <w:pStyle w:val="Heading3"/>
      </w:pPr>
      <w:bookmarkStart w:id="71" w:name="_Toc221277893"/>
      <w:r>
        <w:t>14.3 EXPLORATORY SEQUENTIAL DESIGN</w:t>
      </w:r>
      <w:bookmarkEnd w:id="71"/>
    </w:p>
    <w:p w14:paraId="178C4E55" w14:textId="77777777" w:rsidR="00AB366D" w:rsidRDefault="00CE379F">
      <w:r>
        <w:rPr>
          <w:i/>
        </w:rPr>
        <w:t>Design: Qualitative data collected first to explore a phenomenon, then quantitative data collected to test or generalise findings.</w:t>
      </w:r>
    </w:p>
    <w:p w14:paraId="7CA5DCFB" w14:textId="77777777" w:rsidR="00AB366D" w:rsidRDefault="00CE379F">
      <w:r>
        <w:rPr>
          <w:b/>
        </w:rPr>
        <w:t>QUAL → quan sequence</w:t>
      </w:r>
    </w:p>
    <w:p w14:paraId="021B7BAE" w14:textId="77777777" w:rsidR="00AB366D" w:rsidRDefault="00CE379F">
      <w:r>
        <w:rPr>
          <w:b/>
        </w:rPr>
        <w:t>Sample Size Recommendations:</w:t>
      </w:r>
    </w:p>
    <w:p w14:paraId="7364644D" w14:textId="77777777" w:rsidR="00AB366D" w:rsidRDefault="00CE379F">
      <w:r>
        <w:t>Typical Pattern:</w:t>
      </w:r>
    </w:p>
    <w:p w14:paraId="6D68D09D" w14:textId="77777777" w:rsidR="00AB366D" w:rsidRDefault="00CE379F">
      <w:pPr>
        <w:pStyle w:val="ListBullet"/>
      </w:pPr>
      <w:r>
        <w:t>Phase 1 (Qualitative): 20-40 interviews (develop themes/hypotheses)</w:t>
      </w:r>
    </w:p>
    <w:p w14:paraId="69180481" w14:textId="77777777" w:rsidR="00AB366D" w:rsidRDefault="00CE379F">
      <w:pPr>
        <w:pStyle w:val="ListBullet"/>
      </w:pPr>
      <w:r>
        <w:t>Phase 2 (Quantitative): 300-500+ (test themes on larger sample)</w:t>
      </w:r>
    </w:p>
    <w:p w14:paraId="5971B13D" w14:textId="77777777" w:rsidR="00AB366D" w:rsidRDefault="00CE379F">
      <w:r>
        <w:rPr>
          <w:i/>
          <w:sz w:val="20"/>
        </w:rPr>
        <w:t>Creswell, J.W. and Plano Clark, V.L. (2018) Designing and Conducting Mixed Methods Research, 3rd ed.</w:t>
      </w:r>
    </w:p>
    <w:p w14:paraId="79A94BF8" w14:textId="77777777" w:rsidR="00AB366D" w:rsidRDefault="00CE379F">
      <w:r>
        <w:t>Common in instrument development:</w:t>
      </w:r>
    </w:p>
    <w:p w14:paraId="6ED46EFD" w14:textId="77777777" w:rsidR="00AB366D" w:rsidRDefault="00CE379F">
      <w:pPr>
        <w:pStyle w:val="ListBullet"/>
      </w:pPr>
      <w:r>
        <w:t>Phase 1: Interviews to generate items (20-30 participants)</w:t>
      </w:r>
    </w:p>
    <w:p w14:paraId="66B2D086" w14:textId="77777777" w:rsidR="00AB366D" w:rsidRDefault="00CE379F">
      <w:pPr>
        <w:pStyle w:val="ListBullet"/>
      </w:pPr>
      <w:r>
        <w:t>Phase 2: Survey to validate instrument (300-500 participants)</w:t>
      </w:r>
    </w:p>
    <w:p w14:paraId="74F6A52E" w14:textId="77777777" w:rsidR="00AB366D" w:rsidRDefault="00CE379F">
      <w:r>
        <w:t>For Business PhDs:</w:t>
      </w:r>
    </w:p>
    <w:p w14:paraId="352BC342" w14:textId="77777777" w:rsidR="00AB366D" w:rsidRDefault="00CE379F">
      <w:pPr>
        <w:pStyle w:val="ListBullet"/>
      </w:pPr>
      <w:r>
        <w:t>Exploratory phase: 25-50 interviews</w:t>
      </w:r>
    </w:p>
    <w:p w14:paraId="6AEE8408" w14:textId="77777777" w:rsidR="00AB366D" w:rsidRDefault="00CE379F">
      <w:pPr>
        <w:pStyle w:val="ListBullet"/>
      </w:pPr>
      <w:r>
        <w:t>Testing phase: 400-600 survey</w:t>
      </w:r>
    </w:p>
    <w:p w14:paraId="5B4C0491" w14:textId="77777777" w:rsidR="00AB366D" w:rsidRDefault="00CE379F">
      <w:pPr>
        <w:pStyle w:val="ListBullet"/>
      </w:pPr>
      <w:r>
        <w:t>Example: Interview managers about leadership challenges (N=35), develop survey, test with larger sample (N=450)</w:t>
      </w:r>
    </w:p>
    <w:p w14:paraId="0E580A9E" w14:textId="77777777" w:rsidR="00AB366D" w:rsidRDefault="00CE379F">
      <w:pPr>
        <w:pStyle w:val="Heading3"/>
      </w:pPr>
      <w:bookmarkStart w:id="72" w:name="_Toc221277894"/>
      <w:r>
        <w:t>14.4 EMBEDDED DESIGN</w:t>
      </w:r>
      <w:bookmarkEnd w:id="72"/>
    </w:p>
    <w:p w14:paraId="629BFE01" w14:textId="77777777" w:rsidR="00AB366D" w:rsidRDefault="00CE379F">
      <w:r>
        <w:rPr>
          <w:i/>
        </w:rPr>
        <w:t>Design: One method embedded within a larger design of the other method.</w:t>
      </w:r>
    </w:p>
    <w:p w14:paraId="156C4575" w14:textId="77777777" w:rsidR="00AB366D" w:rsidRDefault="00CE379F">
      <w:r>
        <w:rPr>
          <w:b/>
        </w:rPr>
        <w:t>Sample Size Recommendations:</w:t>
      </w:r>
    </w:p>
    <w:p w14:paraId="75B14BDA" w14:textId="77777777" w:rsidR="00AB366D" w:rsidRDefault="00CE379F">
      <w:r>
        <w:t>Quantitative Primary with Embedded Qualitative:</w:t>
      </w:r>
    </w:p>
    <w:p w14:paraId="2DB7ECCC" w14:textId="77777777" w:rsidR="00AB366D" w:rsidRDefault="00CE379F">
      <w:pPr>
        <w:pStyle w:val="ListBullet"/>
      </w:pPr>
      <w:r>
        <w:t>Quantitative (primary): Full sample needed for design (e.g., 400 for SEM)</w:t>
      </w:r>
    </w:p>
    <w:p w14:paraId="040418AB" w14:textId="77777777" w:rsidR="00AB366D" w:rsidRDefault="00CE379F">
      <w:pPr>
        <w:pStyle w:val="ListBullet"/>
      </w:pPr>
      <w:r>
        <w:t>Qualitative (embedded): 10-20 interviews</w:t>
      </w:r>
    </w:p>
    <w:p w14:paraId="2C330155" w14:textId="77777777" w:rsidR="00AB366D" w:rsidRDefault="00CE379F">
      <w:pPr>
        <w:pStyle w:val="ListBullet"/>
      </w:pPr>
      <w:r>
        <w:t>Purpose: Address different question within primary study</w:t>
      </w:r>
    </w:p>
    <w:p w14:paraId="3BC6EFF9" w14:textId="77777777" w:rsidR="00AB366D" w:rsidRDefault="00CE379F">
      <w:r>
        <w:t>Qualitative Primary with Embedded Quantitative:</w:t>
      </w:r>
    </w:p>
    <w:p w14:paraId="59F0F1FB" w14:textId="77777777" w:rsidR="00AB366D" w:rsidRDefault="00CE379F">
      <w:pPr>
        <w:pStyle w:val="ListBullet"/>
      </w:pPr>
      <w:r>
        <w:lastRenderedPageBreak/>
        <w:t>Qualitative (primary): 30-50 interviews</w:t>
      </w:r>
    </w:p>
    <w:p w14:paraId="0B8011D0" w14:textId="77777777" w:rsidR="00AB366D" w:rsidRDefault="00CE379F">
      <w:pPr>
        <w:pStyle w:val="ListBullet"/>
      </w:pPr>
      <w:r>
        <w:t>Quantitative (embedded): 100-200 survey or demographic data</w:t>
      </w:r>
    </w:p>
    <w:p w14:paraId="4B38140E" w14:textId="77777777" w:rsidR="00AB366D" w:rsidRDefault="00CE379F">
      <w:pPr>
        <w:pStyle w:val="ListBullet"/>
      </w:pPr>
      <w:r>
        <w:t>Purpose: Describe sample characteristics or contextualise findings</w:t>
      </w:r>
    </w:p>
    <w:p w14:paraId="41663F78" w14:textId="77777777" w:rsidR="00AB366D" w:rsidRDefault="00CE379F">
      <w:r>
        <w:t>For Business PhDs:</w:t>
      </w:r>
    </w:p>
    <w:p w14:paraId="0A9DA508" w14:textId="77777777" w:rsidR="00AB366D" w:rsidRDefault="00CE379F">
      <w:pPr>
        <w:pStyle w:val="ListBullet"/>
      </w:pPr>
      <w:r>
        <w:t>Example 1: Experimental study (N=200) with embedded interviews (N=15)</w:t>
      </w:r>
    </w:p>
    <w:p w14:paraId="5CD0CD7D" w14:textId="77777777" w:rsidR="00AB366D" w:rsidRDefault="00CE379F">
      <w:pPr>
        <w:pStyle w:val="ListBullet"/>
      </w:pPr>
      <w:r>
        <w:t>Example 2: Ethnography (30 interviews) with embedded survey (N=150)</w:t>
      </w:r>
    </w:p>
    <w:p w14:paraId="51682D58" w14:textId="77777777" w:rsidR="00AB366D" w:rsidRDefault="00CE379F">
      <w:pPr>
        <w:pStyle w:val="Heading3"/>
      </w:pPr>
      <w:bookmarkStart w:id="73" w:name="_Toc221277895"/>
      <w:r>
        <w:t>14.5 TRANSFORMATIVE DESIGN</w:t>
      </w:r>
      <w:bookmarkEnd w:id="73"/>
    </w:p>
    <w:p w14:paraId="24A06941" w14:textId="77777777" w:rsidR="00AB366D" w:rsidRDefault="00CE379F">
      <w:r>
        <w:rPr>
          <w:i/>
        </w:rPr>
        <w:t>Design: Mixed methods study framed within transformative theoretical perspective (e.g., critical theory, feminist theory).</w:t>
      </w:r>
    </w:p>
    <w:p w14:paraId="38F2A5C0" w14:textId="77777777" w:rsidR="00AB366D" w:rsidRDefault="00CE379F">
      <w:r>
        <w:rPr>
          <w:b/>
        </w:rPr>
        <w:t>Sample Size Recommendations:</w:t>
      </w:r>
    </w:p>
    <w:p w14:paraId="4FCD86FF" w14:textId="77777777" w:rsidR="00AB366D" w:rsidRDefault="00CE379F">
      <w:r>
        <w:t>Similar to other designs but with specific considerations:</w:t>
      </w:r>
    </w:p>
    <w:p w14:paraId="1AC0D315" w14:textId="77777777" w:rsidR="00AB366D" w:rsidRDefault="00CE379F">
      <w:pPr>
        <w:pStyle w:val="ListBullet"/>
      </w:pPr>
      <w:r>
        <w:t>Quantitative: Large enough to demonstrate inequalities/disparities (300-500+)</w:t>
      </w:r>
    </w:p>
    <w:p w14:paraId="726E9C6D" w14:textId="77777777" w:rsidR="00AB366D" w:rsidRDefault="00CE379F">
      <w:pPr>
        <w:pStyle w:val="ListBullet"/>
      </w:pPr>
      <w:r>
        <w:t>Qualitative: Sufficient to capture marginalised voices (25-60)</w:t>
      </w:r>
    </w:p>
    <w:p w14:paraId="1873EC99" w14:textId="77777777" w:rsidR="00AB366D" w:rsidRDefault="00CE379F">
      <w:pPr>
        <w:pStyle w:val="ListBullet"/>
      </w:pPr>
      <w:r>
        <w:t>Priority on ensuring diverse, representative samples</w:t>
      </w:r>
    </w:p>
    <w:p w14:paraId="32486BBF" w14:textId="77777777" w:rsidR="00AB366D" w:rsidRDefault="00CE379F">
      <w:r>
        <w:t>For Business PhDs using critical or feminist frameworks:</w:t>
      </w:r>
    </w:p>
    <w:p w14:paraId="1F5A40C7" w14:textId="77777777" w:rsidR="00AB366D" w:rsidRDefault="00CE379F">
      <w:pPr>
        <w:pStyle w:val="ListBullet"/>
      </w:pPr>
      <w:r>
        <w:t>Survey: 300-600 (demonstrate patterns of inequality)</w:t>
      </w:r>
    </w:p>
    <w:p w14:paraId="6473C338" w14:textId="77777777" w:rsidR="00AB366D" w:rsidRDefault="00CE379F">
      <w:pPr>
        <w:pStyle w:val="ListBullet"/>
      </w:pPr>
      <w:r>
        <w:t>Interviews: 30-60 (capture marginalised experiences)</w:t>
      </w:r>
    </w:p>
    <w:p w14:paraId="48152CA3" w14:textId="77777777" w:rsidR="00AB366D" w:rsidRDefault="00CE379F">
      <w:pPr>
        <w:pStyle w:val="ListBullet"/>
      </w:pPr>
      <w:r>
        <w:t>Must include adequate representation of affected groups</w:t>
      </w:r>
    </w:p>
    <w:p w14:paraId="6F5E3544" w14:textId="77777777" w:rsidR="00AB366D" w:rsidRDefault="00CE379F">
      <w:pPr>
        <w:pStyle w:val="Heading3"/>
      </w:pPr>
      <w:bookmarkStart w:id="74" w:name="_Toc221277896"/>
      <w:r>
        <w:t>14.6 MULTIPHASE DESIGN</w:t>
      </w:r>
      <w:bookmarkEnd w:id="74"/>
    </w:p>
    <w:p w14:paraId="0C2E598F" w14:textId="77777777" w:rsidR="00AB366D" w:rsidRDefault="00CE379F">
      <w:r>
        <w:rPr>
          <w:i/>
        </w:rPr>
        <w:t>Design: Multiple sequential or concurrent phases over extended time.</w:t>
      </w:r>
    </w:p>
    <w:p w14:paraId="692E6D22" w14:textId="77777777" w:rsidR="00AB366D" w:rsidRDefault="00CE379F">
      <w:r>
        <w:rPr>
          <w:b/>
        </w:rPr>
        <w:t>Sample Size Recommendations:</w:t>
      </w:r>
    </w:p>
    <w:p w14:paraId="351D954F" w14:textId="77777777" w:rsidR="00AB366D" w:rsidRDefault="00CE379F">
      <w:r>
        <w:t>Varies widely depending on: Number of phases, Purpose of each phase, Resources and time available</w:t>
      </w:r>
    </w:p>
    <w:p w14:paraId="4AF5B703" w14:textId="77777777" w:rsidR="00AB366D" w:rsidRDefault="00CE379F">
      <w:r>
        <w:t>Typical pattern:</w:t>
      </w:r>
    </w:p>
    <w:p w14:paraId="4F7ADA96" w14:textId="77777777" w:rsidR="00AB366D" w:rsidRDefault="00CE379F">
      <w:pPr>
        <w:pStyle w:val="ListBullet"/>
      </w:pPr>
      <w:r>
        <w:t>Initial exploratory phase: 20-30 interviews</w:t>
      </w:r>
    </w:p>
    <w:p w14:paraId="372086EE" w14:textId="77777777" w:rsidR="00AB366D" w:rsidRDefault="00CE379F">
      <w:pPr>
        <w:pStyle w:val="ListBullet"/>
      </w:pPr>
      <w:r>
        <w:t>Development phase: 200-300 survey</w:t>
      </w:r>
    </w:p>
    <w:p w14:paraId="75E53B83" w14:textId="77777777" w:rsidR="00AB366D" w:rsidRDefault="00CE379F">
      <w:pPr>
        <w:pStyle w:val="ListBullet"/>
      </w:pPr>
      <w:r>
        <w:t>Validation phase: 400-600 survey</w:t>
      </w:r>
    </w:p>
    <w:p w14:paraId="762915BC" w14:textId="77777777" w:rsidR="00AB366D" w:rsidRDefault="00CE379F">
      <w:pPr>
        <w:pStyle w:val="ListBullet"/>
      </w:pPr>
      <w:r>
        <w:t>Final refinement: 15-25 interviews</w:t>
      </w:r>
    </w:p>
    <w:p w14:paraId="2133C4F6" w14:textId="77777777" w:rsidR="00AB366D" w:rsidRDefault="00CE379F">
      <w:r>
        <w:t>For Business PhDs:</w:t>
      </w:r>
    </w:p>
    <w:p w14:paraId="5A17C7FD" w14:textId="77777777" w:rsidR="00AB366D" w:rsidRDefault="00CE379F">
      <w:pPr>
        <w:pStyle w:val="ListBullet"/>
      </w:pPr>
      <w:r>
        <w:t>Rarely used due to time constraints</w:t>
      </w:r>
    </w:p>
    <w:p w14:paraId="5D601EB5" w14:textId="77777777" w:rsidR="00AB366D" w:rsidRDefault="00CE379F">
      <w:pPr>
        <w:pStyle w:val="ListBullet"/>
      </w:pPr>
      <w:r>
        <w:t>More common in funded research programmes</w:t>
      </w:r>
    </w:p>
    <w:p w14:paraId="4B86F1E0" w14:textId="77777777" w:rsidR="00AB366D" w:rsidRDefault="00CE379F">
      <w:pPr>
        <w:pStyle w:val="ListBullet"/>
      </w:pPr>
      <w:r>
        <w:lastRenderedPageBreak/>
        <w:t>Each phase should have adequate sample for its purpose</w:t>
      </w:r>
    </w:p>
    <w:p w14:paraId="12F9FC57" w14:textId="77777777" w:rsidR="00AB366D" w:rsidRDefault="00CE379F">
      <w:r>
        <w:br w:type="page"/>
      </w:r>
    </w:p>
    <w:p w14:paraId="1B52408B" w14:textId="77777777" w:rsidR="00AB366D" w:rsidRDefault="00CE379F">
      <w:pPr>
        <w:pStyle w:val="Heading2"/>
      </w:pPr>
      <w:bookmarkStart w:id="75" w:name="_Toc221277897"/>
      <w:r>
        <w:lastRenderedPageBreak/>
        <w:t>15. MIXED METHODS FOR BUSINESS AND MANAGEMENT RESEARCH</w:t>
      </w:r>
      <w:bookmarkEnd w:id="75"/>
    </w:p>
    <w:p w14:paraId="3D82CB0B" w14:textId="77777777" w:rsidR="00AB366D" w:rsidRDefault="00CE379F">
      <w:pPr>
        <w:pStyle w:val="Heading3"/>
      </w:pPr>
      <w:bookmarkStart w:id="76" w:name="_Toc221277898"/>
      <w:r>
        <w:t>15.1 Typical Mixed Methods Samples in Business Research</w:t>
      </w:r>
      <w:bookmarkEnd w:id="76"/>
    </w:p>
    <w:p w14:paraId="5DB447D3" w14:textId="77777777" w:rsidR="00AB366D" w:rsidRDefault="00CE379F">
      <w:r>
        <w:t>Marketing Research (Mixed Methods):</w:t>
      </w:r>
    </w:p>
    <w:p w14:paraId="683459E5" w14:textId="77777777" w:rsidR="00AB366D" w:rsidRDefault="00CE379F">
      <w:pPr>
        <w:pStyle w:val="ListBullet"/>
      </w:pPr>
      <w:r>
        <w:t>Survey: 400-800 consumers</w:t>
      </w:r>
    </w:p>
    <w:p w14:paraId="3B6983C7" w14:textId="77777777" w:rsidR="00AB366D" w:rsidRDefault="00CE379F">
      <w:pPr>
        <w:pStyle w:val="ListBullet"/>
      </w:pPr>
      <w:r>
        <w:t>Interviews: 25-40 consumers</w:t>
      </w:r>
    </w:p>
    <w:p w14:paraId="59F13E1C" w14:textId="77777777" w:rsidR="00AB366D" w:rsidRDefault="00CE379F">
      <w:pPr>
        <w:pStyle w:val="ListBullet"/>
      </w:pPr>
      <w:r>
        <w:t>Focus groups: 4-6 groups of 6-8 participants</w:t>
      </w:r>
    </w:p>
    <w:p w14:paraId="16E8A9B1" w14:textId="77777777" w:rsidR="00AB366D" w:rsidRDefault="00CE379F">
      <w:pPr>
        <w:pStyle w:val="ListBullet"/>
      </w:pPr>
      <w:r>
        <w:t>Purpose: Understand attitudes (qualitative) and prevalence (quantitative)</w:t>
      </w:r>
    </w:p>
    <w:p w14:paraId="76C2A5E4" w14:textId="77777777" w:rsidR="00AB366D" w:rsidRDefault="00CE379F">
      <w:r>
        <w:t>Organisational Change Research:</w:t>
      </w:r>
    </w:p>
    <w:p w14:paraId="24631DAE" w14:textId="77777777" w:rsidR="00AB366D" w:rsidRDefault="00CE379F">
      <w:pPr>
        <w:pStyle w:val="ListBullet"/>
      </w:pPr>
      <w:r>
        <w:t>Pre-change survey: 200-400 employees</w:t>
      </w:r>
    </w:p>
    <w:p w14:paraId="09766DD0" w14:textId="77777777" w:rsidR="00AB366D" w:rsidRDefault="00CE379F">
      <w:pPr>
        <w:pStyle w:val="ListBullet"/>
      </w:pPr>
      <w:r>
        <w:t>Implementation interviews: 30-50 employees</w:t>
      </w:r>
    </w:p>
    <w:p w14:paraId="1F5F709F" w14:textId="77777777" w:rsidR="00AB366D" w:rsidRDefault="00CE379F">
      <w:pPr>
        <w:pStyle w:val="ListBullet"/>
      </w:pPr>
      <w:r>
        <w:t>Post-change survey: 200-400 employees</w:t>
      </w:r>
    </w:p>
    <w:p w14:paraId="2B70561C" w14:textId="77777777" w:rsidR="00AB366D" w:rsidRDefault="00CE379F">
      <w:pPr>
        <w:pStyle w:val="ListBullet"/>
      </w:pPr>
      <w:r>
        <w:t>Purpose: Track change process and outcomes</w:t>
      </w:r>
    </w:p>
    <w:p w14:paraId="0FA43B8E" w14:textId="77777777" w:rsidR="00AB366D" w:rsidRDefault="00CE379F">
      <w:r>
        <w:t>Strategic Management (Mixed Methods):</w:t>
      </w:r>
    </w:p>
    <w:p w14:paraId="2A8D5FB9" w14:textId="77777777" w:rsidR="00AB366D" w:rsidRDefault="00CE379F">
      <w:pPr>
        <w:pStyle w:val="ListBullet"/>
      </w:pPr>
      <w:r>
        <w:t>Archival analysis: Large datasets (500-1000+ firms)</w:t>
      </w:r>
    </w:p>
    <w:p w14:paraId="0C9E0B56" w14:textId="77777777" w:rsidR="00AB366D" w:rsidRDefault="00CE379F">
      <w:pPr>
        <w:pStyle w:val="ListBullet"/>
      </w:pPr>
      <w:r>
        <w:t>Case studies: 4-8 organisations with 15-25 interviews each</w:t>
      </w:r>
    </w:p>
    <w:p w14:paraId="26258E87" w14:textId="77777777" w:rsidR="00AB366D" w:rsidRDefault="00CE379F">
      <w:pPr>
        <w:pStyle w:val="ListBullet"/>
      </w:pPr>
      <w:r>
        <w:t>Purpose: Test theory quantitatively, explore mechanisms qualitatively</w:t>
      </w:r>
    </w:p>
    <w:p w14:paraId="09D991EF" w14:textId="77777777" w:rsidR="00AB366D" w:rsidRDefault="00CE379F">
      <w:r>
        <w:t>HRM Research (Mixed Methods):</w:t>
      </w:r>
    </w:p>
    <w:p w14:paraId="7AC03CD6" w14:textId="77777777" w:rsidR="00AB366D" w:rsidRDefault="00CE379F">
      <w:pPr>
        <w:pStyle w:val="ListBullet"/>
      </w:pPr>
      <w:r>
        <w:t>Employee survey: 300-600</w:t>
      </w:r>
    </w:p>
    <w:p w14:paraId="3BEAD4BB" w14:textId="77777777" w:rsidR="00AB366D" w:rsidRDefault="00CE379F">
      <w:pPr>
        <w:pStyle w:val="ListBullet"/>
      </w:pPr>
      <w:r>
        <w:t>Manager interviews: 20-40</w:t>
      </w:r>
    </w:p>
    <w:p w14:paraId="3AEFCE7E" w14:textId="77777777" w:rsidR="00AB366D" w:rsidRDefault="00CE379F">
      <w:pPr>
        <w:pStyle w:val="ListBullet"/>
      </w:pPr>
      <w:r>
        <w:t>HR document analysis: Organisation-wide</w:t>
      </w:r>
    </w:p>
    <w:p w14:paraId="1CD19955" w14:textId="77777777" w:rsidR="00AB366D" w:rsidRDefault="00CE379F">
      <w:pPr>
        <w:pStyle w:val="ListBullet"/>
      </w:pPr>
      <w:r>
        <w:t>Purpose: Understand policy impact</w:t>
      </w:r>
    </w:p>
    <w:p w14:paraId="2FF41863" w14:textId="77777777" w:rsidR="00AB366D" w:rsidRDefault="00CE379F">
      <w:pPr>
        <w:pStyle w:val="Heading3"/>
      </w:pPr>
      <w:bookmarkStart w:id="77" w:name="_Toc221277899"/>
      <w:r>
        <w:t>15.2 Practical Recommendations for Business PhDs</w:t>
      </w:r>
      <w:bookmarkEnd w:id="77"/>
    </w:p>
    <w:p w14:paraId="425864E2" w14:textId="77777777" w:rsidR="00AB366D" w:rsidRDefault="00CE379F">
      <w:r>
        <w:t>QUAN Priority Mixed Methods:</w:t>
      </w:r>
    </w:p>
    <w:p w14:paraId="5423008D" w14:textId="77777777" w:rsidR="00AB366D" w:rsidRDefault="00CE379F">
      <w:pPr>
        <w:pStyle w:val="ListBullet"/>
      </w:pPr>
      <w:r>
        <w:t>Quantitative: 300-500+ (adequate for main analysis)</w:t>
      </w:r>
    </w:p>
    <w:p w14:paraId="5DD901E1" w14:textId="77777777" w:rsidR="00AB366D" w:rsidRDefault="00CE379F">
      <w:pPr>
        <w:pStyle w:val="ListBullet"/>
      </w:pPr>
      <w:r>
        <w:t>Qualitative: 15-25 (explain key findings)</w:t>
      </w:r>
    </w:p>
    <w:p w14:paraId="6929FAB7" w14:textId="77777777" w:rsidR="00AB366D" w:rsidRDefault="00CE379F">
      <w:pPr>
        <w:pStyle w:val="ListBullet"/>
      </w:pPr>
      <w:r>
        <w:t>Total time: 18-24 months</w:t>
      </w:r>
    </w:p>
    <w:p w14:paraId="0A84207E" w14:textId="77777777" w:rsidR="00AB366D" w:rsidRDefault="00CE379F">
      <w:pPr>
        <w:pStyle w:val="ListBullet"/>
      </w:pPr>
      <w:r>
        <w:t>Suitable when: Research question primarily quantitative</w:t>
      </w:r>
    </w:p>
    <w:p w14:paraId="09DF255E" w14:textId="77777777" w:rsidR="00AB366D" w:rsidRDefault="00CE379F">
      <w:r>
        <w:t>QUAL Priority Mixed Methods:</w:t>
      </w:r>
    </w:p>
    <w:p w14:paraId="50A94557" w14:textId="77777777" w:rsidR="00AB366D" w:rsidRDefault="00CE379F">
      <w:pPr>
        <w:pStyle w:val="ListBullet"/>
      </w:pPr>
      <w:r>
        <w:t>Qualitative: 30-50 (main data collection)</w:t>
      </w:r>
    </w:p>
    <w:p w14:paraId="08D5EB4F" w14:textId="77777777" w:rsidR="00AB366D" w:rsidRDefault="00CE379F">
      <w:pPr>
        <w:pStyle w:val="ListBullet"/>
      </w:pPr>
      <w:r>
        <w:t>Quantitative: 100-200 (contextualise/describe)</w:t>
      </w:r>
    </w:p>
    <w:p w14:paraId="11B0DADE" w14:textId="77777777" w:rsidR="00AB366D" w:rsidRDefault="00CE379F">
      <w:pPr>
        <w:pStyle w:val="ListBullet"/>
      </w:pPr>
      <w:r>
        <w:t>Total time: 20-26 months</w:t>
      </w:r>
    </w:p>
    <w:p w14:paraId="48C92DB8" w14:textId="77777777" w:rsidR="00AB366D" w:rsidRDefault="00CE379F">
      <w:pPr>
        <w:pStyle w:val="ListBullet"/>
      </w:pPr>
      <w:r>
        <w:t>Suitable when: Research question primarily qualitative</w:t>
      </w:r>
    </w:p>
    <w:p w14:paraId="68EBD916" w14:textId="77777777" w:rsidR="00AB366D" w:rsidRDefault="00CE379F">
      <w:r>
        <w:lastRenderedPageBreak/>
        <w:t>Equal Priority Mixed Methods:</w:t>
      </w:r>
    </w:p>
    <w:p w14:paraId="3AF41AC0" w14:textId="77777777" w:rsidR="00AB366D" w:rsidRDefault="00CE379F">
      <w:pPr>
        <w:pStyle w:val="ListBullet"/>
      </w:pPr>
      <w:r>
        <w:t>Quantitative: 200-400</w:t>
      </w:r>
    </w:p>
    <w:p w14:paraId="41B317F5" w14:textId="77777777" w:rsidR="00AB366D" w:rsidRDefault="00CE379F">
      <w:pPr>
        <w:pStyle w:val="ListBullet"/>
      </w:pPr>
      <w:r>
        <w:t>Qualitative: 25-40</w:t>
      </w:r>
    </w:p>
    <w:p w14:paraId="0EAAF48A" w14:textId="77777777" w:rsidR="00AB366D" w:rsidRDefault="00CE379F">
      <w:pPr>
        <w:pStyle w:val="ListBullet"/>
      </w:pPr>
      <w:r>
        <w:t>Total time: 24-30 months</w:t>
      </w:r>
    </w:p>
    <w:p w14:paraId="4F740023" w14:textId="77777777" w:rsidR="00AB366D" w:rsidRDefault="00CE379F">
      <w:pPr>
        <w:pStyle w:val="ListBullet"/>
      </w:pPr>
      <w:r>
        <w:t>Suitable when: Both approaches essential</w:t>
      </w:r>
    </w:p>
    <w:p w14:paraId="30362CC9" w14:textId="77777777" w:rsidR="00AB366D" w:rsidRDefault="00CE379F">
      <w:pPr>
        <w:pStyle w:val="ListBullet"/>
      </w:pPr>
      <w:r>
        <w:t>Warning: Most demanding design for PhD timeframes</w:t>
      </w:r>
    </w:p>
    <w:p w14:paraId="2960EE57" w14:textId="77777777" w:rsidR="00AB366D" w:rsidRDefault="00CE379F">
      <w:pPr>
        <w:pStyle w:val="Heading3"/>
      </w:pPr>
      <w:bookmarkStart w:id="78" w:name="_Toc221277900"/>
      <w:r>
        <w:t>15.3 Resource Considerations</w:t>
      </w:r>
      <w:bookmarkEnd w:id="78"/>
    </w:p>
    <w:p w14:paraId="06A458D9" w14:textId="77777777" w:rsidR="00AB366D" w:rsidRDefault="00CE379F">
      <w:r>
        <w:t>Time Requirements:</w:t>
      </w:r>
    </w:p>
    <w:p w14:paraId="69F13D1E" w14:textId="77777777" w:rsidR="00AB366D" w:rsidRDefault="00CE379F">
      <w:pPr>
        <w:pStyle w:val="ListBullet"/>
      </w:pPr>
      <w:r>
        <w:t>Quantitative data collection: 2-6 months (depending on response rate)</w:t>
      </w:r>
    </w:p>
    <w:p w14:paraId="66C2A241" w14:textId="77777777" w:rsidR="00AB366D" w:rsidRDefault="00CE379F">
      <w:pPr>
        <w:pStyle w:val="ListBullet"/>
      </w:pPr>
      <w:r>
        <w:t>Qualitative data collection: 4-8 months (including transcription)</w:t>
      </w:r>
    </w:p>
    <w:p w14:paraId="53D78934" w14:textId="77777777" w:rsidR="00AB366D" w:rsidRDefault="00CE379F">
      <w:pPr>
        <w:pStyle w:val="ListBullet"/>
      </w:pPr>
      <w:r>
        <w:t>Analysis: Add 3-6 months for each component</w:t>
      </w:r>
    </w:p>
    <w:p w14:paraId="0EB777D2" w14:textId="77777777" w:rsidR="00AB366D" w:rsidRDefault="00CE379F">
      <w:pPr>
        <w:pStyle w:val="ListBullet"/>
      </w:pPr>
      <w:r>
        <w:t>Integration: Add 2-3 months</w:t>
      </w:r>
    </w:p>
    <w:p w14:paraId="2F7C644B" w14:textId="77777777" w:rsidR="00AB366D" w:rsidRDefault="00CE379F">
      <w:r>
        <w:rPr>
          <w:b/>
        </w:rPr>
        <w:t>Practical advice: Most PhD students should prioritise one method and use the other as supplementary unless specific research questions require equal priority.</w:t>
      </w:r>
    </w:p>
    <w:p w14:paraId="52206324" w14:textId="77777777" w:rsidR="00AB366D" w:rsidRDefault="00CE379F">
      <w:r>
        <w:rPr>
          <w:b/>
        </w:rPr>
        <w:t>Summary Table: Mixed Methods Sample Sizes for Business PhDs</w:t>
      </w:r>
    </w:p>
    <w:tbl>
      <w:tblPr>
        <w:tblStyle w:val="LightGrid-Accent1"/>
        <w:tblW w:w="0" w:type="auto"/>
        <w:tblLook w:val="04A0" w:firstRow="1" w:lastRow="0" w:firstColumn="1" w:lastColumn="0" w:noHBand="0" w:noVBand="1"/>
      </w:tblPr>
      <w:tblGrid>
        <w:gridCol w:w="1728"/>
        <w:gridCol w:w="1728"/>
        <w:gridCol w:w="1728"/>
        <w:gridCol w:w="1728"/>
        <w:gridCol w:w="1728"/>
      </w:tblGrid>
      <w:tr w:rsidR="00AB366D" w14:paraId="3BD5CD06" w14:textId="77777777" w:rsidTr="00AB366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3F884A5F" w14:textId="77777777" w:rsidR="00AB366D" w:rsidRDefault="00CE379F">
            <w:r>
              <w:t>Design</w:t>
            </w:r>
          </w:p>
        </w:tc>
        <w:tc>
          <w:tcPr>
            <w:tcW w:w="1728" w:type="dxa"/>
          </w:tcPr>
          <w:p w14:paraId="6A9A06BC" w14:textId="77777777" w:rsidR="00AB366D" w:rsidRDefault="00CE379F">
            <w:pPr>
              <w:cnfStyle w:val="100000000000" w:firstRow="1" w:lastRow="0" w:firstColumn="0" w:lastColumn="0" w:oddVBand="0" w:evenVBand="0" w:oddHBand="0" w:evenHBand="0" w:firstRowFirstColumn="0" w:firstRowLastColumn="0" w:lastRowFirstColumn="0" w:lastRowLastColumn="0"/>
            </w:pPr>
            <w:r>
              <w:t>Quantitative</w:t>
            </w:r>
          </w:p>
        </w:tc>
        <w:tc>
          <w:tcPr>
            <w:tcW w:w="1728" w:type="dxa"/>
          </w:tcPr>
          <w:p w14:paraId="32014D8A" w14:textId="77777777" w:rsidR="00AB366D" w:rsidRDefault="00CE379F">
            <w:pPr>
              <w:cnfStyle w:val="100000000000" w:firstRow="1" w:lastRow="0" w:firstColumn="0" w:lastColumn="0" w:oddVBand="0" w:evenVBand="0" w:oddHBand="0" w:evenHBand="0" w:firstRowFirstColumn="0" w:firstRowLastColumn="0" w:lastRowFirstColumn="0" w:lastRowLastColumn="0"/>
            </w:pPr>
            <w:r>
              <w:t>Qualitative</w:t>
            </w:r>
          </w:p>
        </w:tc>
        <w:tc>
          <w:tcPr>
            <w:tcW w:w="1728" w:type="dxa"/>
          </w:tcPr>
          <w:p w14:paraId="7708688B" w14:textId="77777777" w:rsidR="00AB366D" w:rsidRDefault="00CE379F">
            <w:pPr>
              <w:cnfStyle w:val="100000000000" w:firstRow="1" w:lastRow="0" w:firstColumn="0" w:lastColumn="0" w:oddVBand="0" w:evenVBand="0" w:oddHBand="0" w:evenHBand="0" w:firstRowFirstColumn="0" w:firstRowLastColumn="0" w:lastRowFirstColumn="0" w:lastRowLastColumn="0"/>
            </w:pPr>
            <w:r>
              <w:t>Total Time</w:t>
            </w:r>
          </w:p>
        </w:tc>
        <w:tc>
          <w:tcPr>
            <w:tcW w:w="1728" w:type="dxa"/>
          </w:tcPr>
          <w:p w14:paraId="189F8C4B" w14:textId="77777777" w:rsidR="00AB366D" w:rsidRDefault="00CE379F">
            <w:pPr>
              <w:cnfStyle w:val="100000000000" w:firstRow="1" w:lastRow="0" w:firstColumn="0" w:lastColumn="0" w:oddVBand="0" w:evenVBand="0" w:oddHBand="0" w:evenHBand="0" w:firstRowFirstColumn="0" w:firstRowLastColumn="0" w:lastRowFirstColumn="0" w:lastRowLastColumn="0"/>
            </w:pPr>
            <w:r>
              <w:t>Priority</w:t>
            </w:r>
          </w:p>
        </w:tc>
      </w:tr>
      <w:tr w:rsidR="00AB366D" w14:paraId="6E7D36CC" w14:textId="77777777" w:rsidTr="00AB36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1427265D" w14:textId="77777777" w:rsidR="00AB366D" w:rsidRDefault="00CE379F">
            <w:r>
              <w:t>Convergent (equal)</w:t>
            </w:r>
          </w:p>
        </w:tc>
        <w:tc>
          <w:tcPr>
            <w:tcW w:w="1728" w:type="dxa"/>
          </w:tcPr>
          <w:p w14:paraId="3CF786B1" w14:textId="77777777" w:rsidR="00AB366D" w:rsidRDefault="00CE379F">
            <w:pPr>
              <w:cnfStyle w:val="000000100000" w:firstRow="0" w:lastRow="0" w:firstColumn="0" w:lastColumn="0" w:oddVBand="0" w:evenVBand="0" w:oddHBand="1" w:evenHBand="0" w:firstRowFirstColumn="0" w:firstRowLastColumn="0" w:lastRowFirstColumn="0" w:lastRowLastColumn="0"/>
            </w:pPr>
            <w:r>
              <w:t>300-400</w:t>
            </w:r>
          </w:p>
        </w:tc>
        <w:tc>
          <w:tcPr>
            <w:tcW w:w="1728" w:type="dxa"/>
          </w:tcPr>
          <w:p w14:paraId="7EF70405" w14:textId="77777777" w:rsidR="00AB366D" w:rsidRDefault="00CE379F">
            <w:pPr>
              <w:cnfStyle w:val="000000100000" w:firstRow="0" w:lastRow="0" w:firstColumn="0" w:lastColumn="0" w:oddVBand="0" w:evenVBand="0" w:oddHBand="1" w:evenHBand="0" w:firstRowFirstColumn="0" w:firstRowLastColumn="0" w:lastRowFirstColumn="0" w:lastRowLastColumn="0"/>
            </w:pPr>
            <w:r>
              <w:t>25-40</w:t>
            </w:r>
          </w:p>
        </w:tc>
        <w:tc>
          <w:tcPr>
            <w:tcW w:w="1728" w:type="dxa"/>
          </w:tcPr>
          <w:p w14:paraId="65623E35" w14:textId="77777777" w:rsidR="00AB366D" w:rsidRDefault="00CE379F">
            <w:pPr>
              <w:cnfStyle w:val="000000100000" w:firstRow="0" w:lastRow="0" w:firstColumn="0" w:lastColumn="0" w:oddVBand="0" w:evenVBand="0" w:oddHBand="1" w:evenHBand="0" w:firstRowFirstColumn="0" w:firstRowLastColumn="0" w:lastRowFirstColumn="0" w:lastRowLastColumn="0"/>
            </w:pPr>
            <w:r>
              <w:t>24-30 months</w:t>
            </w:r>
          </w:p>
        </w:tc>
        <w:tc>
          <w:tcPr>
            <w:tcW w:w="1728" w:type="dxa"/>
          </w:tcPr>
          <w:p w14:paraId="04F963FB" w14:textId="77777777" w:rsidR="00AB366D" w:rsidRDefault="00CE379F">
            <w:pPr>
              <w:cnfStyle w:val="000000100000" w:firstRow="0" w:lastRow="0" w:firstColumn="0" w:lastColumn="0" w:oddVBand="0" w:evenVBand="0" w:oddHBand="1" w:evenHBand="0" w:firstRowFirstColumn="0" w:firstRowLastColumn="0" w:lastRowFirstColumn="0" w:lastRowLastColumn="0"/>
            </w:pPr>
            <w:r>
              <w:t>Both</w:t>
            </w:r>
          </w:p>
        </w:tc>
      </w:tr>
      <w:tr w:rsidR="00AB366D" w14:paraId="007C2C51" w14:textId="77777777" w:rsidTr="00AB366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54AC2D2A" w14:textId="77777777" w:rsidR="00AB366D" w:rsidRDefault="00CE379F">
            <w:r>
              <w:t>Convergent (QUAN)</w:t>
            </w:r>
          </w:p>
        </w:tc>
        <w:tc>
          <w:tcPr>
            <w:tcW w:w="1728" w:type="dxa"/>
          </w:tcPr>
          <w:p w14:paraId="6C4D843D" w14:textId="77777777" w:rsidR="00AB366D" w:rsidRDefault="00CE379F">
            <w:pPr>
              <w:cnfStyle w:val="000000010000" w:firstRow="0" w:lastRow="0" w:firstColumn="0" w:lastColumn="0" w:oddVBand="0" w:evenVBand="0" w:oddHBand="0" w:evenHBand="1" w:firstRowFirstColumn="0" w:firstRowLastColumn="0" w:lastRowFirstColumn="0" w:lastRowLastColumn="0"/>
            </w:pPr>
            <w:r>
              <w:t>400-600</w:t>
            </w:r>
          </w:p>
        </w:tc>
        <w:tc>
          <w:tcPr>
            <w:tcW w:w="1728" w:type="dxa"/>
          </w:tcPr>
          <w:p w14:paraId="74D70C25" w14:textId="77777777" w:rsidR="00AB366D" w:rsidRDefault="00CE379F">
            <w:pPr>
              <w:cnfStyle w:val="000000010000" w:firstRow="0" w:lastRow="0" w:firstColumn="0" w:lastColumn="0" w:oddVBand="0" w:evenVBand="0" w:oddHBand="0" w:evenHBand="1" w:firstRowFirstColumn="0" w:firstRowLastColumn="0" w:lastRowFirstColumn="0" w:lastRowLastColumn="0"/>
            </w:pPr>
            <w:r>
              <w:t>15-25</w:t>
            </w:r>
          </w:p>
        </w:tc>
        <w:tc>
          <w:tcPr>
            <w:tcW w:w="1728" w:type="dxa"/>
          </w:tcPr>
          <w:p w14:paraId="78F9EE89" w14:textId="77777777" w:rsidR="00AB366D" w:rsidRDefault="00CE379F">
            <w:pPr>
              <w:cnfStyle w:val="000000010000" w:firstRow="0" w:lastRow="0" w:firstColumn="0" w:lastColumn="0" w:oddVBand="0" w:evenVBand="0" w:oddHBand="0" w:evenHBand="1" w:firstRowFirstColumn="0" w:firstRowLastColumn="0" w:lastRowFirstColumn="0" w:lastRowLastColumn="0"/>
            </w:pPr>
            <w:r>
              <w:t>20-26 months</w:t>
            </w:r>
          </w:p>
        </w:tc>
        <w:tc>
          <w:tcPr>
            <w:tcW w:w="1728" w:type="dxa"/>
          </w:tcPr>
          <w:p w14:paraId="2740EACB" w14:textId="77777777" w:rsidR="00AB366D" w:rsidRDefault="00CE379F">
            <w:pPr>
              <w:cnfStyle w:val="000000010000" w:firstRow="0" w:lastRow="0" w:firstColumn="0" w:lastColumn="0" w:oddVBand="0" w:evenVBand="0" w:oddHBand="0" w:evenHBand="1" w:firstRowFirstColumn="0" w:firstRowLastColumn="0" w:lastRowFirstColumn="0" w:lastRowLastColumn="0"/>
            </w:pPr>
            <w:r>
              <w:t>QUAN</w:t>
            </w:r>
          </w:p>
        </w:tc>
      </w:tr>
      <w:tr w:rsidR="00AB366D" w14:paraId="659B14FD" w14:textId="77777777" w:rsidTr="00AB36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36BCC63D" w14:textId="77777777" w:rsidR="00AB366D" w:rsidRDefault="00CE379F">
            <w:r>
              <w:t>Explanatory sequential</w:t>
            </w:r>
          </w:p>
        </w:tc>
        <w:tc>
          <w:tcPr>
            <w:tcW w:w="1728" w:type="dxa"/>
          </w:tcPr>
          <w:p w14:paraId="030DEF73" w14:textId="77777777" w:rsidR="00AB366D" w:rsidRDefault="00CE379F">
            <w:pPr>
              <w:cnfStyle w:val="000000100000" w:firstRow="0" w:lastRow="0" w:firstColumn="0" w:lastColumn="0" w:oddVBand="0" w:evenVBand="0" w:oddHBand="1" w:evenHBand="0" w:firstRowFirstColumn="0" w:firstRowLastColumn="0" w:lastRowFirstColumn="0" w:lastRowLastColumn="0"/>
            </w:pPr>
            <w:r>
              <w:t>300-500</w:t>
            </w:r>
          </w:p>
        </w:tc>
        <w:tc>
          <w:tcPr>
            <w:tcW w:w="1728" w:type="dxa"/>
          </w:tcPr>
          <w:p w14:paraId="48A7D330" w14:textId="77777777" w:rsidR="00AB366D" w:rsidRDefault="00CE379F">
            <w:pPr>
              <w:cnfStyle w:val="000000100000" w:firstRow="0" w:lastRow="0" w:firstColumn="0" w:lastColumn="0" w:oddVBand="0" w:evenVBand="0" w:oddHBand="1" w:evenHBand="0" w:firstRowFirstColumn="0" w:firstRowLastColumn="0" w:lastRowFirstColumn="0" w:lastRowLastColumn="0"/>
            </w:pPr>
            <w:r>
              <w:t>20-35</w:t>
            </w:r>
          </w:p>
        </w:tc>
        <w:tc>
          <w:tcPr>
            <w:tcW w:w="1728" w:type="dxa"/>
          </w:tcPr>
          <w:p w14:paraId="695DAC0F" w14:textId="77777777" w:rsidR="00AB366D" w:rsidRDefault="00CE379F">
            <w:pPr>
              <w:cnfStyle w:val="000000100000" w:firstRow="0" w:lastRow="0" w:firstColumn="0" w:lastColumn="0" w:oddVBand="0" w:evenVBand="0" w:oddHBand="1" w:evenHBand="0" w:firstRowFirstColumn="0" w:firstRowLastColumn="0" w:lastRowFirstColumn="0" w:lastRowLastColumn="0"/>
            </w:pPr>
            <w:r>
              <w:t>22-28 months</w:t>
            </w:r>
          </w:p>
        </w:tc>
        <w:tc>
          <w:tcPr>
            <w:tcW w:w="1728" w:type="dxa"/>
          </w:tcPr>
          <w:p w14:paraId="499EA134" w14:textId="77777777" w:rsidR="00AB366D" w:rsidRDefault="00CE379F">
            <w:pPr>
              <w:cnfStyle w:val="000000100000" w:firstRow="0" w:lastRow="0" w:firstColumn="0" w:lastColumn="0" w:oddVBand="0" w:evenVBand="0" w:oddHBand="1" w:evenHBand="0" w:firstRowFirstColumn="0" w:firstRowLastColumn="0" w:lastRowFirstColumn="0" w:lastRowLastColumn="0"/>
            </w:pPr>
            <w:r>
              <w:t>QUAN</w:t>
            </w:r>
          </w:p>
        </w:tc>
      </w:tr>
      <w:tr w:rsidR="00AB366D" w14:paraId="71C0A93F" w14:textId="77777777" w:rsidTr="00AB366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09812A98" w14:textId="77777777" w:rsidR="00AB366D" w:rsidRDefault="00CE379F">
            <w:r>
              <w:t>Exploratory sequential</w:t>
            </w:r>
          </w:p>
        </w:tc>
        <w:tc>
          <w:tcPr>
            <w:tcW w:w="1728" w:type="dxa"/>
          </w:tcPr>
          <w:p w14:paraId="3B4BC649" w14:textId="77777777" w:rsidR="00AB366D" w:rsidRDefault="00CE379F">
            <w:pPr>
              <w:cnfStyle w:val="000000010000" w:firstRow="0" w:lastRow="0" w:firstColumn="0" w:lastColumn="0" w:oddVBand="0" w:evenVBand="0" w:oddHBand="0" w:evenHBand="1" w:firstRowFirstColumn="0" w:firstRowLastColumn="0" w:lastRowFirstColumn="0" w:lastRowLastColumn="0"/>
            </w:pPr>
            <w:r>
              <w:t>300-500</w:t>
            </w:r>
          </w:p>
        </w:tc>
        <w:tc>
          <w:tcPr>
            <w:tcW w:w="1728" w:type="dxa"/>
          </w:tcPr>
          <w:p w14:paraId="6502B9C8" w14:textId="77777777" w:rsidR="00AB366D" w:rsidRDefault="00CE379F">
            <w:pPr>
              <w:cnfStyle w:val="000000010000" w:firstRow="0" w:lastRow="0" w:firstColumn="0" w:lastColumn="0" w:oddVBand="0" w:evenVBand="0" w:oddHBand="0" w:evenHBand="1" w:firstRowFirstColumn="0" w:firstRowLastColumn="0" w:lastRowFirstColumn="0" w:lastRowLastColumn="0"/>
            </w:pPr>
            <w:r>
              <w:t>25-50</w:t>
            </w:r>
          </w:p>
        </w:tc>
        <w:tc>
          <w:tcPr>
            <w:tcW w:w="1728" w:type="dxa"/>
          </w:tcPr>
          <w:p w14:paraId="349E10A3" w14:textId="77777777" w:rsidR="00AB366D" w:rsidRDefault="00CE379F">
            <w:pPr>
              <w:cnfStyle w:val="000000010000" w:firstRow="0" w:lastRow="0" w:firstColumn="0" w:lastColumn="0" w:oddVBand="0" w:evenVBand="0" w:oddHBand="0" w:evenHBand="1" w:firstRowFirstColumn="0" w:firstRowLastColumn="0" w:lastRowFirstColumn="0" w:lastRowLastColumn="0"/>
            </w:pPr>
            <w:r>
              <w:t>24-30 months</w:t>
            </w:r>
          </w:p>
        </w:tc>
        <w:tc>
          <w:tcPr>
            <w:tcW w:w="1728" w:type="dxa"/>
          </w:tcPr>
          <w:p w14:paraId="2EF11508" w14:textId="77777777" w:rsidR="00AB366D" w:rsidRDefault="00CE379F">
            <w:pPr>
              <w:cnfStyle w:val="000000010000" w:firstRow="0" w:lastRow="0" w:firstColumn="0" w:lastColumn="0" w:oddVBand="0" w:evenVBand="0" w:oddHBand="0" w:evenHBand="1" w:firstRowFirstColumn="0" w:firstRowLastColumn="0" w:lastRowFirstColumn="0" w:lastRowLastColumn="0"/>
            </w:pPr>
            <w:r>
              <w:t>QUAL</w:t>
            </w:r>
          </w:p>
        </w:tc>
      </w:tr>
      <w:tr w:rsidR="00AB366D" w14:paraId="0171B53E" w14:textId="77777777" w:rsidTr="00AB36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0729D1D2" w14:textId="77777777" w:rsidR="00AB366D" w:rsidRDefault="00CE379F">
            <w:r>
              <w:t>Embedded (QUAN)</w:t>
            </w:r>
          </w:p>
        </w:tc>
        <w:tc>
          <w:tcPr>
            <w:tcW w:w="1728" w:type="dxa"/>
          </w:tcPr>
          <w:p w14:paraId="6A63298C" w14:textId="77777777" w:rsidR="00AB366D" w:rsidRDefault="00CE379F">
            <w:pPr>
              <w:cnfStyle w:val="000000100000" w:firstRow="0" w:lastRow="0" w:firstColumn="0" w:lastColumn="0" w:oddVBand="0" w:evenVBand="0" w:oddHBand="1" w:evenHBand="0" w:firstRowFirstColumn="0" w:firstRowLastColumn="0" w:lastRowFirstColumn="0" w:lastRowLastColumn="0"/>
            </w:pPr>
            <w:r>
              <w:t>400-600</w:t>
            </w:r>
          </w:p>
        </w:tc>
        <w:tc>
          <w:tcPr>
            <w:tcW w:w="1728" w:type="dxa"/>
          </w:tcPr>
          <w:p w14:paraId="793DCBE7" w14:textId="77777777" w:rsidR="00AB366D" w:rsidRDefault="00CE379F">
            <w:pPr>
              <w:cnfStyle w:val="000000100000" w:firstRow="0" w:lastRow="0" w:firstColumn="0" w:lastColumn="0" w:oddVBand="0" w:evenVBand="0" w:oddHBand="1" w:evenHBand="0" w:firstRowFirstColumn="0" w:firstRowLastColumn="0" w:lastRowFirstColumn="0" w:lastRowLastColumn="0"/>
            </w:pPr>
            <w:r>
              <w:t>10-20</w:t>
            </w:r>
          </w:p>
        </w:tc>
        <w:tc>
          <w:tcPr>
            <w:tcW w:w="1728" w:type="dxa"/>
          </w:tcPr>
          <w:p w14:paraId="52C45A46" w14:textId="77777777" w:rsidR="00AB366D" w:rsidRDefault="00CE379F">
            <w:pPr>
              <w:cnfStyle w:val="000000100000" w:firstRow="0" w:lastRow="0" w:firstColumn="0" w:lastColumn="0" w:oddVBand="0" w:evenVBand="0" w:oddHBand="1" w:evenHBand="0" w:firstRowFirstColumn="0" w:firstRowLastColumn="0" w:lastRowFirstColumn="0" w:lastRowLastColumn="0"/>
            </w:pPr>
            <w:r>
              <w:t>18-24 months</w:t>
            </w:r>
          </w:p>
        </w:tc>
        <w:tc>
          <w:tcPr>
            <w:tcW w:w="1728" w:type="dxa"/>
          </w:tcPr>
          <w:p w14:paraId="51C804EC" w14:textId="77777777" w:rsidR="00AB366D" w:rsidRDefault="00CE379F">
            <w:pPr>
              <w:cnfStyle w:val="000000100000" w:firstRow="0" w:lastRow="0" w:firstColumn="0" w:lastColumn="0" w:oddVBand="0" w:evenVBand="0" w:oddHBand="1" w:evenHBand="0" w:firstRowFirstColumn="0" w:firstRowLastColumn="0" w:lastRowFirstColumn="0" w:lastRowLastColumn="0"/>
            </w:pPr>
            <w:r>
              <w:t>QUAN</w:t>
            </w:r>
          </w:p>
        </w:tc>
      </w:tr>
      <w:tr w:rsidR="00AB366D" w14:paraId="2B1C5D2A" w14:textId="77777777" w:rsidTr="00AB366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0242C765" w14:textId="77777777" w:rsidR="00AB366D" w:rsidRDefault="00CE379F">
            <w:r>
              <w:t>Embedded (QUAL)</w:t>
            </w:r>
          </w:p>
        </w:tc>
        <w:tc>
          <w:tcPr>
            <w:tcW w:w="1728" w:type="dxa"/>
          </w:tcPr>
          <w:p w14:paraId="56E82630" w14:textId="77777777" w:rsidR="00AB366D" w:rsidRDefault="00CE379F">
            <w:pPr>
              <w:cnfStyle w:val="000000010000" w:firstRow="0" w:lastRow="0" w:firstColumn="0" w:lastColumn="0" w:oddVBand="0" w:evenVBand="0" w:oddHBand="0" w:evenHBand="1" w:firstRowFirstColumn="0" w:firstRowLastColumn="0" w:lastRowFirstColumn="0" w:lastRowLastColumn="0"/>
            </w:pPr>
            <w:r>
              <w:t>100-200</w:t>
            </w:r>
          </w:p>
        </w:tc>
        <w:tc>
          <w:tcPr>
            <w:tcW w:w="1728" w:type="dxa"/>
          </w:tcPr>
          <w:p w14:paraId="230DE321" w14:textId="77777777" w:rsidR="00AB366D" w:rsidRDefault="00CE379F">
            <w:pPr>
              <w:cnfStyle w:val="000000010000" w:firstRow="0" w:lastRow="0" w:firstColumn="0" w:lastColumn="0" w:oddVBand="0" w:evenVBand="0" w:oddHBand="0" w:evenHBand="1" w:firstRowFirstColumn="0" w:firstRowLastColumn="0" w:lastRowFirstColumn="0" w:lastRowLastColumn="0"/>
            </w:pPr>
            <w:r>
              <w:t>30-50</w:t>
            </w:r>
          </w:p>
        </w:tc>
        <w:tc>
          <w:tcPr>
            <w:tcW w:w="1728" w:type="dxa"/>
          </w:tcPr>
          <w:p w14:paraId="66CF327E" w14:textId="77777777" w:rsidR="00AB366D" w:rsidRDefault="00CE379F">
            <w:pPr>
              <w:cnfStyle w:val="000000010000" w:firstRow="0" w:lastRow="0" w:firstColumn="0" w:lastColumn="0" w:oddVBand="0" w:evenVBand="0" w:oddHBand="0" w:evenHBand="1" w:firstRowFirstColumn="0" w:firstRowLastColumn="0" w:lastRowFirstColumn="0" w:lastRowLastColumn="0"/>
            </w:pPr>
            <w:r>
              <w:t>20-26 months</w:t>
            </w:r>
          </w:p>
        </w:tc>
        <w:tc>
          <w:tcPr>
            <w:tcW w:w="1728" w:type="dxa"/>
          </w:tcPr>
          <w:p w14:paraId="35D0ECE2" w14:textId="77777777" w:rsidR="00AB366D" w:rsidRDefault="00CE379F">
            <w:pPr>
              <w:cnfStyle w:val="000000010000" w:firstRow="0" w:lastRow="0" w:firstColumn="0" w:lastColumn="0" w:oddVBand="0" w:evenVBand="0" w:oddHBand="0" w:evenHBand="1" w:firstRowFirstColumn="0" w:firstRowLastColumn="0" w:lastRowFirstColumn="0" w:lastRowLastColumn="0"/>
            </w:pPr>
            <w:r>
              <w:t>QUAL</w:t>
            </w:r>
          </w:p>
        </w:tc>
      </w:tr>
    </w:tbl>
    <w:p w14:paraId="7A2EDD89" w14:textId="77777777" w:rsidR="00AB366D" w:rsidRDefault="00CE379F">
      <w:r>
        <w:br w:type="page"/>
      </w:r>
    </w:p>
    <w:p w14:paraId="72F5C355" w14:textId="77777777" w:rsidR="00AB366D" w:rsidRDefault="00CE379F">
      <w:pPr>
        <w:pStyle w:val="Heading1"/>
      </w:pPr>
      <w:bookmarkStart w:id="79" w:name="_Toc221277901"/>
      <w:r>
        <w:lastRenderedPageBreak/>
        <w:t>PART 5: PRACTICAL GUIDANCE AND JUSTIFICATION</w:t>
      </w:r>
      <w:bookmarkEnd w:id="79"/>
    </w:p>
    <w:p w14:paraId="595389BD" w14:textId="77777777" w:rsidR="00AB366D" w:rsidRDefault="00CE379F">
      <w:pPr>
        <w:pStyle w:val="Heading2"/>
      </w:pPr>
      <w:bookmarkStart w:id="80" w:name="_Toc221277902"/>
      <w:r>
        <w:t>16. SAMPLE SIZE JUSTIFICATION FRAMEWORK</w:t>
      </w:r>
      <w:bookmarkEnd w:id="80"/>
    </w:p>
    <w:p w14:paraId="74D80D38" w14:textId="77777777" w:rsidR="00AB366D" w:rsidRDefault="00CE379F">
      <w:pPr>
        <w:pStyle w:val="Heading3"/>
      </w:pPr>
      <w:bookmarkStart w:id="81" w:name="_Toc221277903"/>
      <w:r>
        <w:t>16.1 FOR QUALITATIVE STUDIES</w:t>
      </w:r>
      <w:bookmarkEnd w:id="81"/>
    </w:p>
    <w:p w14:paraId="1F801D53" w14:textId="77777777" w:rsidR="00AB366D" w:rsidRDefault="00CE379F">
      <w:r>
        <w:rPr>
          <w:b/>
        </w:rPr>
        <w:t>Essential Components of Justification:</w:t>
      </w:r>
    </w:p>
    <w:p w14:paraId="10F1B5EC" w14:textId="77777777" w:rsidR="00AB366D" w:rsidRDefault="00CE379F">
      <w:r>
        <w:t>1. Paradigm/Epistemological Position:</w:t>
      </w:r>
    </w:p>
    <w:p w14:paraId="23DCDE20" w14:textId="77777777" w:rsidR="00AB366D" w:rsidRDefault="00CE379F">
      <w:r>
        <w:t>State your research paradigm and how it influences sample size determination.</w:t>
      </w:r>
    </w:p>
    <w:p w14:paraId="6B423EB9" w14:textId="77777777" w:rsidR="00AB366D" w:rsidRDefault="00CE379F">
      <w:r>
        <w:rPr>
          <w:i/>
        </w:rPr>
        <w:t>Example: 'This study adopts an interpretivist phenomenological approach. Following Smith et al. (2009), sample size in IPA research should prioritise depth of analysis over breadth of participants. For professional doctorate research, 4-10 participants are recommended (Smith et al., 2009, p. 51).'</w:t>
      </w:r>
    </w:p>
    <w:p w14:paraId="676D3BE3" w14:textId="77777777" w:rsidR="00AB366D" w:rsidRDefault="00CE379F">
      <w:r>
        <w:t>2. Methodological Approach:</w:t>
      </w:r>
    </w:p>
    <w:p w14:paraId="649F56E5" w14:textId="77777777" w:rsidR="00AB366D" w:rsidRDefault="00CE379F">
      <w:r>
        <w:t>Cite method-specific guidelines.</w:t>
      </w:r>
    </w:p>
    <w:p w14:paraId="4FD56A74" w14:textId="77777777" w:rsidR="00AB366D" w:rsidRDefault="00CE379F">
      <w:r>
        <w:rPr>
          <w:i/>
        </w:rPr>
        <w:t>Example: 'For grounded theory research, Charmaz (2014) emphasises that sample size depends on scope and aims, with quality of analysis mattering more than quantity. Morse (2000) suggests 20-50 interviews for grounded theory studies.'</w:t>
      </w:r>
    </w:p>
    <w:p w14:paraId="4961C71F" w14:textId="77777777" w:rsidR="00AB366D" w:rsidRDefault="00CE379F">
      <w:r>
        <w:t>3. Saturation Criterion:</w:t>
      </w:r>
    </w:p>
    <w:p w14:paraId="4720C814" w14:textId="77777777" w:rsidR="00AB366D" w:rsidRDefault="00CE379F">
      <w:r>
        <w:t>Explain how saturation will be assessed.</w:t>
      </w:r>
    </w:p>
    <w:p w14:paraId="4FA87C9C" w14:textId="77777777" w:rsidR="00AB366D" w:rsidRDefault="00CE379F">
      <w:r>
        <w:rPr>
          <w:i/>
        </w:rPr>
        <w:t>Example: 'Following Francis et al. (2010), interviews will be conducted in batches of 10, followed by three additional interviews to verify that no new themes emerge, indicating saturation has been reached.'</w:t>
      </w:r>
    </w:p>
    <w:p w14:paraId="0DC1423E" w14:textId="77777777" w:rsidR="00AB366D" w:rsidRDefault="00CE379F">
      <w:r>
        <w:t>4. Research Context:</w:t>
      </w:r>
    </w:p>
    <w:p w14:paraId="4A1708A2" w14:textId="77777777" w:rsidR="00AB366D" w:rsidRDefault="00CE379F">
      <w:r>
        <w:t>Explain how your specific context influences sample size.</w:t>
      </w:r>
    </w:p>
    <w:p w14:paraId="70B30CF5" w14:textId="77777777" w:rsidR="00AB366D" w:rsidRDefault="00CE379F">
      <w:r>
        <w:rPr>
          <w:i/>
        </w:rPr>
        <w:t>Example: 'This study focuses on female CEOs in FTSE 100 companies, a relatively small population. Given the difficulty of access and the homogeneity of this elite sample, Guest et al. (2006) suggest that data saturation may occur with fewer participants. A target of 15-20 interviews is therefore appropriate.'</w:t>
      </w:r>
    </w:p>
    <w:p w14:paraId="2005189A" w14:textId="77777777" w:rsidR="00AB366D" w:rsidRDefault="00CE379F">
      <w:r>
        <w:t>5. Comparison to Published Studies:</w:t>
      </w:r>
    </w:p>
    <w:p w14:paraId="7E8DA0B0" w14:textId="77777777" w:rsidR="00AB366D" w:rsidRDefault="00CE379F">
      <w:r>
        <w:t>Reference similar published studies.</w:t>
      </w:r>
    </w:p>
    <w:p w14:paraId="1A5A6A7D" w14:textId="77777777" w:rsidR="00AB366D" w:rsidRDefault="00CE379F">
      <w:r>
        <w:rPr>
          <w:i/>
        </w:rPr>
        <w:t xml:space="preserve">Example: 'This target sample size is consistent with published research in similar contexts. Gioia et al. (2013) conducted 42 interviews in their organisational identity study, while Pratt's (2009) </w:t>
      </w:r>
      <w:r>
        <w:rPr>
          <w:i/>
        </w:rPr>
        <w:lastRenderedPageBreak/>
        <w:t>review of AMJ studies indicates that 30-75 interviews are typical for qualitative management research.'</w:t>
      </w:r>
    </w:p>
    <w:p w14:paraId="19B3FC47" w14:textId="77777777" w:rsidR="00AB366D" w:rsidRDefault="00CE379F">
      <w:r>
        <w:rPr>
          <w:b/>
        </w:rPr>
        <w:t>Key Citations for Qualitative Justification:</w:t>
      </w:r>
    </w:p>
    <w:p w14:paraId="28E1F27B" w14:textId="77777777" w:rsidR="00AB366D" w:rsidRDefault="00CE379F">
      <w:r>
        <w:t>For Saturation:</w:t>
      </w:r>
    </w:p>
    <w:p w14:paraId="7F20257B" w14:textId="77777777" w:rsidR="00AB366D" w:rsidRDefault="00CE379F">
      <w:pPr>
        <w:pStyle w:val="ListBullet"/>
      </w:pPr>
      <w:r>
        <w:t>Guest et al. (2006) - Data saturation</w:t>
      </w:r>
    </w:p>
    <w:p w14:paraId="0F4AE6DC" w14:textId="77777777" w:rsidR="00AB366D" w:rsidRDefault="00CE379F">
      <w:pPr>
        <w:pStyle w:val="ListBullet"/>
      </w:pPr>
      <w:r>
        <w:t>Francis et al. (2010) - Operationalising saturation</w:t>
      </w:r>
    </w:p>
    <w:p w14:paraId="47872D1C" w14:textId="77777777" w:rsidR="00AB366D" w:rsidRDefault="00CE379F">
      <w:pPr>
        <w:pStyle w:val="ListBullet"/>
      </w:pPr>
      <w:r>
        <w:t>Morse (2015) - Quality and rigour</w:t>
      </w:r>
    </w:p>
    <w:p w14:paraId="27DA64F0" w14:textId="77777777" w:rsidR="00AB366D" w:rsidRDefault="00CE379F">
      <w:pPr>
        <w:pStyle w:val="ListBullet"/>
      </w:pPr>
      <w:r>
        <w:t>Saunders et al. (2018) - Types of saturation</w:t>
      </w:r>
    </w:p>
    <w:p w14:paraId="005F15E5" w14:textId="77777777" w:rsidR="00AB366D" w:rsidRDefault="00CE379F">
      <w:r>
        <w:t>For Method-Specific:</w:t>
      </w:r>
    </w:p>
    <w:p w14:paraId="5AD7A956" w14:textId="77777777" w:rsidR="00AB366D" w:rsidRDefault="00CE379F">
      <w:pPr>
        <w:pStyle w:val="ListBullet"/>
      </w:pPr>
      <w:r>
        <w:t>Phenomenology: Smith et al. (2009), Morse (2000)</w:t>
      </w:r>
    </w:p>
    <w:p w14:paraId="1E883C76" w14:textId="77777777" w:rsidR="00AB366D" w:rsidRDefault="00CE379F">
      <w:pPr>
        <w:pStyle w:val="ListBullet"/>
      </w:pPr>
      <w:r>
        <w:t>Grounded Theory: Charmaz (2014), Glaser &amp; Strauss (1967)</w:t>
      </w:r>
    </w:p>
    <w:p w14:paraId="6B843229" w14:textId="77777777" w:rsidR="00AB366D" w:rsidRDefault="00CE379F">
      <w:pPr>
        <w:pStyle w:val="ListBullet"/>
      </w:pPr>
      <w:r>
        <w:t>Ethnography: Fetterman (2010), Morse (2000)</w:t>
      </w:r>
    </w:p>
    <w:p w14:paraId="4985510B" w14:textId="77777777" w:rsidR="00AB366D" w:rsidRDefault="00CE379F">
      <w:pPr>
        <w:pStyle w:val="ListBullet"/>
      </w:pPr>
      <w:r>
        <w:t>Case Study: Eisenhardt (1989), Yin (2018)</w:t>
      </w:r>
    </w:p>
    <w:p w14:paraId="1A830078" w14:textId="77777777" w:rsidR="00AB366D" w:rsidRDefault="00CE379F">
      <w:r>
        <w:t>For Management Research:</w:t>
      </w:r>
    </w:p>
    <w:p w14:paraId="2EB5BD88" w14:textId="77777777" w:rsidR="00AB366D" w:rsidRDefault="00CE379F">
      <w:pPr>
        <w:pStyle w:val="ListBullet"/>
      </w:pPr>
      <w:r>
        <w:t>Gioia et al. (2013) - Gioia methodology</w:t>
      </w:r>
    </w:p>
    <w:p w14:paraId="0D34DE41" w14:textId="77777777" w:rsidR="00AB366D" w:rsidRDefault="00CE379F">
      <w:pPr>
        <w:pStyle w:val="ListBullet"/>
      </w:pPr>
      <w:r>
        <w:t>Pratt (2009) - AMJ standards</w:t>
      </w:r>
    </w:p>
    <w:p w14:paraId="403F20E8" w14:textId="77777777" w:rsidR="00AB366D" w:rsidRDefault="00CE379F">
      <w:pPr>
        <w:pStyle w:val="ListBullet"/>
      </w:pPr>
      <w:r>
        <w:t>Eisenhardt (1989) - Case research</w:t>
      </w:r>
    </w:p>
    <w:p w14:paraId="50DE2E16" w14:textId="77777777" w:rsidR="00AB366D" w:rsidRDefault="00CE379F">
      <w:pPr>
        <w:pStyle w:val="Heading3"/>
      </w:pPr>
      <w:bookmarkStart w:id="82" w:name="_Toc221277904"/>
      <w:r>
        <w:t>16.2 FOR QUANTITATIVE STUDIES</w:t>
      </w:r>
      <w:bookmarkEnd w:id="82"/>
    </w:p>
    <w:p w14:paraId="769AD89B" w14:textId="77777777" w:rsidR="00AB366D" w:rsidRDefault="00CE379F">
      <w:r>
        <w:rPr>
          <w:b/>
        </w:rPr>
        <w:t>Essential Components of Justification:</w:t>
      </w:r>
    </w:p>
    <w:p w14:paraId="2D74B19D" w14:textId="77777777" w:rsidR="00AB366D" w:rsidRDefault="00CE379F">
      <w:r>
        <w:t>1. A Priori Power Analysis:</w:t>
      </w:r>
    </w:p>
    <w:p w14:paraId="70CE9EE3" w14:textId="77777777" w:rsidR="00AB366D" w:rsidRDefault="00CE379F">
      <w:r>
        <w:t>Document power analysis calculations.</w:t>
      </w:r>
    </w:p>
    <w:p w14:paraId="41B255EA" w14:textId="77777777" w:rsidR="00AB366D" w:rsidRDefault="00CE379F">
      <w:r>
        <w:rPr>
          <w:i/>
        </w:rPr>
        <w:t>Example: 'Sample size was determined using G*Power 3.1.9.7 (Faul et al., 2007). For multiple regression with 8 predictor variables, medium effect size (f²=.15), power of .80, and α=.05, the required sample size is 109. To account for potential missing data and dropout (estimated at 20%), a target sample of 140 was established.'</w:t>
      </w:r>
    </w:p>
    <w:p w14:paraId="7196B7C3" w14:textId="77777777" w:rsidR="00AB366D" w:rsidRDefault="00CE379F">
      <w:r>
        <w:t>2. Effect Size Justification:</w:t>
      </w:r>
    </w:p>
    <w:p w14:paraId="3E14B82A" w14:textId="77777777" w:rsidR="00AB366D" w:rsidRDefault="00CE379F">
      <w:r>
        <w:t>Explain expected effect size based on literature or pilot data.</w:t>
      </w:r>
    </w:p>
    <w:p w14:paraId="3BE9F4B5" w14:textId="77777777" w:rsidR="00AB366D" w:rsidRDefault="00CE379F">
      <w:r>
        <w:rPr>
          <w:i/>
        </w:rPr>
        <w:t>Example: 'The expected medium effect size (f²=.15) is based on similar studies in this domain. Smith and Jones (2020) reported f²=.18 in their study of employee engagement, while Brown et al. (2021) found f²=.14 in a related context.'</w:t>
      </w:r>
    </w:p>
    <w:p w14:paraId="195D883E" w14:textId="77777777" w:rsidR="00AB366D" w:rsidRDefault="00CE379F">
      <w:r>
        <w:t>3. Statistical Method Requirements:</w:t>
      </w:r>
    </w:p>
    <w:p w14:paraId="344066C0" w14:textId="77777777" w:rsidR="00AB366D" w:rsidRDefault="00CE379F">
      <w:r>
        <w:lastRenderedPageBreak/>
        <w:t>Cite method-specific requirements.</w:t>
      </w:r>
    </w:p>
    <w:p w14:paraId="25B29E61" w14:textId="77777777" w:rsidR="00AB366D" w:rsidRDefault="00CE379F">
      <w:r>
        <w:rPr>
          <w:i/>
        </w:rPr>
        <w:t>Example: 'For structural equation modelling, Hair et al. (2010) recommend a minimum of 200 observations, with 400 preferred for complex models. Given that the proposed model includes 6 latent variables and 24 observed variables, a target sample of 450 provides adequate power for robust estimation.'</w:t>
      </w:r>
    </w:p>
    <w:p w14:paraId="5072C5C8" w14:textId="77777777" w:rsidR="00AB366D" w:rsidRDefault="00CE379F">
      <w:r>
        <w:rPr>
          <w:b/>
        </w:rPr>
        <w:t>Key Citations for Quantitative Justification:</w:t>
      </w:r>
    </w:p>
    <w:p w14:paraId="5E1A5BA0" w14:textId="77777777" w:rsidR="00AB366D" w:rsidRDefault="00CE379F">
      <w:r>
        <w:t>For Power Analysis:</w:t>
      </w:r>
    </w:p>
    <w:p w14:paraId="3439FE64" w14:textId="77777777" w:rsidR="00AB366D" w:rsidRDefault="00CE379F">
      <w:pPr>
        <w:pStyle w:val="ListBullet"/>
      </w:pPr>
      <w:r>
        <w:t>Cohen (1988, 1992) - Power analysis and effect sizes</w:t>
      </w:r>
    </w:p>
    <w:p w14:paraId="2FE10012" w14:textId="77777777" w:rsidR="00AB366D" w:rsidRDefault="00CE379F">
      <w:pPr>
        <w:pStyle w:val="ListBullet"/>
      </w:pPr>
      <w:r>
        <w:t>Faul et al. (2007) - G*Power software</w:t>
      </w:r>
    </w:p>
    <w:p w14:paraId="65CC7FCA" w14:textId="77777777" w:rsidR="00AB366D" w:rsidRDefault="00CE379F">
      <w:pPr>
        <w:pStyle w:val="ListBullet"/>
      </w:pPr>
      <w:r>
        <w:t>Maxwell et al. (2008) - Precision-based approaches</w:t>
      </w:r>
    </w:p>
    <w:p w14:paraId="714F4CA2" w14:textId="77777777" w:rsidR="00AB366D" w:rsidRDefault="00CE379F">
      <w:r>
        <w:t>For Method-Specific:</w:t>
      </w:r>
    </w:p>
    <w:p w14:paraId="0A3BE468" w14:textId="77777777" w:rsidR="00AB366D" w:rsidRDefault="00CE379F">
      <w:pPr>
        <w:pStyle w:val="ListBullet"/>
      </w:pPr>
      <w:r>
        <w:t>Regression: Green (1991), Hair et al. (2010)</w:t>
      </w:r>
    </w:p>
    <w:p w14:paraId="36B61F81" w14:textId="77777777" w:rsidR="00AB366D" w:rsidRDefault="00CE379F">
      <w:pPr>
        <w:pStyle w:val="ListBullet"/>
      </w:pPr>
      <w:r>
        <w:t>SEM: Kline (2016), Hair et al. (2010)</w:t>
      </w:r>
    </w:p>
    <w:p w14:paraId="03E37AC6" w14:textId="77777777" w:rsidR="00AB366D" w:rsidRDefault="00CE379F">
      <w:pPr>
        <w:pStyle w:val="ListBullet"/>
      </w:pPr>
      <w:r>
        <w:t>Experiments: Shadish et al. (2002), Cohen (1992)</w:t>
      </w:r>
    </w:p>
    <w:p w14:paraId="48E9A86A" w14:textId="77777777" w:rsidR="00AB366D" w:rsidRDefault="00CE379F">
      <w:pPr>
        <w:pStyle w:val="ListBullet"/>
      </w:pPr>
      <w:r>
        <w:t>Surveys: Krejcie &amp; Morgan (1970), Bartlett et al. (2001)</w:t>
      </w:r>
    </w:p>
    <w:p w14:paraId="46EEC3F9" w14:textId="77777777" w:rsidR="00AB366D" w:rsidRDefault="00CE379F">
      <w:pPr>
        <w:pStyle w:val="Heading3"/>
      </w:pPr>
      <w:bookmarkStart w:id="83" w:name="_Toc221277905"/>
      <w:r>
        <w:t>16.3 FOR MIXED METHODS STUDIES</w:t>
      </w:r>
      <w:bookmarkEnd w:id="83"/>
    </w:p>
    <w:p w14:paraId="50E0FCA6" w14:textId="77777777" w:rsidR="00AB366D" w:rsidRDefault="00CE379F">
      <w:r>
        <w:rPr>
          <w:b/>
        </w:rPr>
        <w:t>Essential Components of Justification:</w:t>
      </w:r>
    </w:p>
    <w:p w14:paraId="62495A4C" w14:textId="77777777" w:rsidR="00AB366D" w:rsidRDefault="00CE379F">
      <w:r>
        <w:t>1. Mixed Methods Design:</w:t>
      </w:r>
    </w:p>
    <w:p w14:paraId="331A0853" w14:textId="77777777" w:rsidR="00AB366D" w:rsidRDefault="00CE379F">
      <w:r>
        <w:t>Specify design and integration rationale.</w:t>
      </w:r>
    </w:p>
    <w:p w14:paraId="08BE3584" w14:textId="77777777" w:rsidR="00AB366D" w:rsidRDefault="00CE379F">
      <w:r>
        <w:rPr>
          <w:i/>
        </w:rPr>
        <w:t>Example: 'This study employs an explanatory sequential mixed methods design (Creswell &amp; Plano Clark, 2018), where quantitative data collection is followed by qualitative interviews to explain and contextualise the quantitative findings.'</w:t>
      </w:r>
    </w:p>
    <w:p w14:paraId="0417C8DF" w14:textId="77777777" w:rsidR="00AB366D" w:rsidRDefault="00CE379F">
      <w:r>
        <w:t>2. Priority and Timing:</w:t>
      </w:r>
    </w:p>
    <w:p w14:paraId="1F81C42B" w14:textId="77777777" w:rsidR="00AB366D" w:rsidRDefault="00CE379F">
      <w:r>
        <w:t>Explain which method has priority and why.</w:t>
      </w:r>
    </w:p>
    <w:p w14:paraId="504F5F17" w14:textId="77777777" w:rsidR="00AB366D" w:rsidRDefault="00CE379F">
      <w:r>
        <w:t>3. Justify Each Component:</w:t>
      </w:r>
    </w:p>
    <w:p w14:paraId="0FFFDB69" w14:textId="77777777" w:rsidR="00AB366D" w:rsidRDefault="00CE379F">
      <w:r>
        <w:t>Provide separate justification for each strand based on guidelines above.</w:t>
      </w:r>
    </w:p>
    <w:p w14:paraId="65910DC1" w14:textId="77777777" w:rsidR="00AB366D" w:rsidRDefault="00CE379F">
      <w:r>
        <w:t>Key Citations for Mixed Methods Justification:</w:t>
      </w:r>
    </w:p>
    <w:p w14:paraId="08C99150" w14:textId="77777777" w:rsidR="00AB366D" w:rsidRDefault="00CE379F">
      <w:pPr>
        <w:pStyle w:val="ListBullet"/>
      </w:pPr>
      <w:r>
        <w:t>Creswell &amp; Plano Clark (2018) - Mixed methods designs</w:t>
      </w:r>
    </w:p>
    <w:p w14:paraId="37D868A1" w14:textId="77777777" w:rsidR="00AB366D" w:rsidRDefault="00CE379F">
      <w:pPr>
        <w:pStyle w:val="ListBullet"/>
      </w:pPr>
      <w:r>
        <w:t>Onwuegbuzie &amp; Collins (2007) - Sampling strategies</w:t>
      </w:r>
    </w:p>
    <w:p w14:paraId="0432B5AB" w14:textId="77777777" w:rsidR="00AB366D" w:rsidRDefault="00CE379F">
      <w:pPr>
        <w:pStyle w:val="ListBullet"/>
      </w:pPr>
      <w:r>
        <w:t>Plus relevant citations from qualitative and quantitative sections</w:t>
      </w:r>
    </w:p>
    <w:p w14:paraId="2870180C" w14:textId="77777777" w:rsidR="00AB366D" w:rsidRDefault="00CE379F">
      <w:r>
        <w:lastRenderedPageBreak/>
        <w:br w:type="page"/>
      </w:r>
    </w:p>
    <w:p w14:paraId="6F573D4D" w14:textId="77777777" w:rsidR="00AB366D" w:rsidRDefault="00CE379F">
      <w:pPr>
        <w:pStyle w:val="Heading2"/>
      </w:pPr>
      <w:bookmarkStart w:id="84" w:name="_Toc221277906"/>
      <w:r>
        <w:lastRenderedPageBreak/>
        <w:t>17. TARGET JOURNAL STANDARDS (BUSINESS AND MANAGEMENT)</w:t>
      </w:r>
      <w:bookmarkEnd w:id="84"/>
    </w:p>
    <w:p w14:paraId="00D7B4FA" w14:textId="77777777" w:rsidR="00AB366D" w:rsidRDefault="00CE379F">
      <w:pPr>
        <w:pStyle w:val="Heading3"/>
      </w:pPr>
      <w:bookmarkStart w:id="85" w:name="_Toc221277907"/>
      <w:r>
        <w:t>17.1 Qualitative Research - Top Journals</w:t>
      </w:r>
      <w:bookmarkEnd w:id="85"/>
    </w:p>
    <w:p w14:paraId="6E4693FD" w14:textId="77777777" w:rsidR="00AB366D" w:rsidRDefault="00CE379F">
      <w:r>
        <w:rPr>
          <w:i/>
        </w:rPr>
        <w:t>Analysis of published articles 2015-2023:</w:t>
      </w:r>
    </w:p>
    <w:tbl>
      <w:tblPr>
        <w:tblStyle w:val="LightGrid-Accent1"/>
        <w:tblW w:w="0" w:type="auto"/>
        <w:tblLook w:val="04A0" w:firstRow="1" w:lastRow="0" w:firstColumn="1" w:lastColumn="0" w:noHBand="0" w:noVBand="1"/>
      </w:tblPr>
      <w:tblGrid>
        <w:gridCol w:w="4320"/>
        <w:gridCol w:w="4320"/>
      </w:tblGrid>
      <w:tr w:rsidR="00AB366D" w14:paraId="71BFDE93" w14:textId="77777777" w:rsidTr="00AB366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14:paraId="24A84175" w14:textId="77777777" w:rsidR="00AB366D" w:rsidRDefault="00CE379F">
            <w:r>
              <w:t>Journal</w:t>
            </w:r>
          </w:p>
        </w:tc>
        <w:tc>
          <w:tcPr>
            <w:tcW w:w="4320" w:type="dxa"/>
          </w:tcPr>
          <w:p w14:paraId="65E3DDC6" w14:textId="77777777" w:rsidR="00AB366D" w:rsidRDefault="00CE379F">
            <w:pPr>
              <w:cnfStyle w:val="100000000000" w:firstRow="1" w:lastRow="0" w:firstColumn="0" w:lastColumn="0" w:oddVBand="0" w:evenVBand="0" w:oddHBand="0" w:evenHBand="0" w:firstRowFirstColumn="0" w:firstRowLastColumn="0" w:lastRowFirstColumn="0" w:lastRowLastColumn="0"/>
            </w:pPr>
            <w:r>
              <w:t>Typical Qualitative Sample</w:t>
            </w:r>
          </w:p>
        </w:tc>
      </w:tr>
      <w:tr w:rsidR="00AB366D" w14:paraId="48BE281A" w14:textId="77777777" w:rsidTr="00AB36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14:paraId="68CAB1F3" w14:textId="77777777" w:rsidR="00AB366D" w:rsidRDefault="00CE379F">
            <w:r>
              <w:t>Academy of Management Journal</w:t>
            </w:r>
          </w:p>
        </w:tc>
        <w:tc>
          <w:tcPr>
            <w:tcW w:w="4320" w:type="dxa"/>
          </w:tcPr>
          <w:p w14:paraId="43199D8E" w14:textId="77777777" w:rsidR="00AB366D" w:rsidRDefault="00CE379F">
            <w:pPr>
              <w:cnfStyle w:val="000000100000" w:firstRow="0" w:lastRow="0" w:firstColumn="0" w:lastColumn="0" w:oddVBand="0" w:evenVBand="0" w:oddHBand="1" w:evenHBand="0" w:firstRowFirstColumn="0" w:firstRowLastColumn="0" w:lastRowFirstColumn="0" w:lastRowLastColumn="0"/>
            </w:pPr>
            <w:r>
              <w:t>30-75 interviews; 4-12 cases</w:t>
            </w:r>
          </w:p>
        </w:tc>
      </w:tr>
      <w:tr w:rsidR="00AB366D" w14:paraId="00A28173" w14:textId="77777777" w:rsidTr="00AB366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14:paraId="42154D47" w14:textId="77777777" w:rsidR="00AB366D" w:rsidRDefault="00CE379F">
            <w:r>
              <w:t>Administrative Science Quarterly</w:t>
            </w:r>
          </w:p>
        </w:tc>
        <w:tc>
          <w:tcPr>
            <w:tcW w:w="4320" w:type="dxa"/>
          </w:tcPr>
          <w:p w14:paraId="464282D8" w14:textId="77777777" w:rsidR="00AB366D" w:rsidRDefault="00CE379F">
            <w:pPr>
              <w:cnfStyle w:val="000000010000" w:firstRow="0" w:lastRow="0" w:firstColumn="0" w:lastColumn="0" w:oddVBand="0" w:evenVBand="0" w:oddHBand="0" w:evenHBand="1" w:firstRowFirstColumn="0" w:firstRowLastColumn="0" w:lastRowFirstColumn="0" w:lastRowLastColumn="0"/>
            </w:pPr>
            <w:r>
              <w:t>35-80 interviews; 5-15 cases</w:t>
            </w:r>
          </w:p>
        </w:tc>
      </w:tr>
      <w:tr w:rsidR="00AB366D" w14:paraId="47FB83B7" w14:textId="77777777" w:rsidTr="00AB36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14:paraId="754CB83F" w14:textId="77777777" w:rsidR="00AB366D" w:rsidRDefault="00CE379F">
            <w:r>
              <w:t>Organization Science</w:t>
            </w:r>
          </w:p>
        </w:tc>
        <w:tc>
          <w:tcPr>
            <w:tcW w:w="4320" w:type="dxa"/>
          </w:tcPr>
          <w:p w14:paraId="1B452DD2" w14:textId="77777777" w:rsidR="00AB366D" w:rsidRDefault="00CE379F">
            <w:pPr>
              <w:cnfStyle w:val="000000100000" w:firstRow="0" w:lastRow="0" w:firstColumn="0" w:lastColumn="0" w:oddVBand="0" w:evenVBand="0" w:oddHBand="1" w:evenHBand="0" w:firstRowFirstColumn="0" w:firstRowLastColumn="0" w:lastRowFirstColumn="0" w:lastRowLastColumn="0"/>
            </w:pPr>
            <w:r>
              <w:t>30-70 interviews; 4-10 cases</w:t>
            </w:r>
          </w:p>
        </w:tc>
      </w:tr>
      <w:tr w:rsidR="00AB366D" w14:paraId="2D2F9097" w14:textId="77777777" w:rsidTr="00AB366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14:paraId="16F8E6B0" w14:textId="77777777" w:rsidR="00AB366D" w:rsidRDefault="00CE379F">
            <w:r>
              <w:t>Strategic Management Journal</w:t>
            </w:r>
          </w:p>
        </w:tc>
        <w:tc>
          <w:tcPr>
            <w:tcW w:w="4320" w:type="dxa"/>
          </w:tcPr>
          <w:p w14:paraId="65B6B44B" w14:textId="77777777" w:rsidR="00AB366D" w:rsidRDefault="00CE379F">
            <w:pPr>
              <w:cnfStyle w:val="000000010000" w:firstRow="0" w:lastRow="0" w:firstColumn="0" w:lastColumn="0" w:oddVBand="0" w:evenVBand="0" w:oddHBand="0" w:evenHBand="1" w:firstRowFirstColumn="0" w:firstRowLastColumn="0" w:lastRowFirstColumn="0" w:lastRowLastColumn="0"/>
            </w:pPr>
            <w:r>
              <w:t>25-60 interviews; 4-12 cases</w:t>
            </w:r>
          </w:p>
        </w:tc>
      </w:tr>
      <w:tr w:rsidR="00AB366D" w14:paraId="7DF3BD38" w14:textId="77777777" w:rsidTr="00AB36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14:paraId="14CAC78D" w14:textId="77777777" w:rsidR="00AB366D" w:rsidRDefault="00CE379F">
            <w:r>
              <w:t>Journal of Management Studies</w:t>
            </w:r>
          </w:p>
        </w:tc>
        <w:tc>
          <w:tcPr>
            <w:tcW w:w="4320" w:type="dxa"/>
          </w:tcPr>
          <w:p w14:paraId="425625C5" w14:textId="77777777" w:rsidR="00AB366D" w:rsidRDefault="00CE379F">
            <w:pPr>
              <w:cnfStyle w:val="000000100000" w:firstRow="0" w:lastRow="0" w:firstColumn="0" w:lastColumn="0" w:oddVBand="0" w:evenVBand="0" w:oddHBand="1" w:evenHBand="0" w:firstRowFirstColumn="0" w:firstRowLastColumn="0" w:lastRowFirstColumn="0" w:lastRowLastColumn="0"/>
            </w:pPr>
            <w:r>
              <w:t>25-65 interviews; 3-10 cases</w:t>
            </w:r>
          </w:p>
        </w:tc>
      </w:tr>
      <w:tr w:rsidR="00AB366D" w14:paraId="202F1978" w14:textId="77777777" w:rsidTr="00AB366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14:paraId="0AAF1890" w14:textId="77777777" w:rsidR="00AB366D" w:rsidRDefault="00CE379F">
            <w:r>
              <w:t>Organization Studies</w:t>
            </w:r>
          </w:p>
        </w:tc>
        <w:tc>
          <w:tcPr>
            <w:tcW w:w="4320" w:type="dxa"/>
          </w:tcPr>
          <w:p w14:paraId="7A4E12AB" w14:textId="77777777" w:rsidR="00AB366D" w:rsidRDefault="00CE379F">
            <w:pPr>
              <w:cnfStyle w:val="000000010000" w:firstRow="0" w:lastRow="0" w:firstColumn="0" w:lastColumn="0" w:oddVBand="0" w:evenVBand="0" w:oddHBand="0" w:evenHBand="1" w:firstRowFirstColumn="0" w:firstRowLastColumn="0" w:lastRowFirstColumn="0" w:lastRowLastColumn="0"/>
            </w:pPr>
            <w:r>
              <w:t>30-75 interviews; 4-12 cases</w:t>
            </w:r>
          </w:p>
        </w:tc>
      </w:tr>
      <w:tr w:rsidR="00AB366D" w14:paraId="0D0D3D62" w14:textId="77777777" w:rsidTr="00AB36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14:paraId="49F0C112" w14:textId="77777777" w:rsidR="00AB366D" w:rsidRDefault="00CE379F">
            <w:r>
              <w:t>Human Resource Management</w:t>
            </w:r>
          </w:p>
        </w:tc>
        <w:tc>
          <w:tcPr>
            <w:tcW w:w="4320" w:type="dxa"/>
          </w:tcPr>
          <w:p w14:paraId="342BBD63" w14:textId="77777777" w:rsidR="00AB366D" w:rsidRDefault="00CE379F">
            <w:pPr>
              <w:cnfStyle w:val="000000100000" w:firstRow="0" w:lastRow="0" w:firstColumn="0" w:lastColumn="0" w:oddVBand="0" w:evenVBand="0" w:oddHBand="1" w:evenHBand="0" w:firstRowFirstColumn="0" w:firstRowLastColumn="0" w:lastRowFirstColumn="0" w:lastRowLastColumn="0"/>
            </w:pPr>
            <w:r>
              <w:t>25-50 interviews; 3-8 organisations</w:t>
            </w:r>
          </w:p>
        </w:tc>
      </w:tr>
      <w:tr w:rsidR="00AB366D" w14:paraId="27803D6A" w14:textId="77777777" w:rsidTr="00AB366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14:paraId="4FF897D7" w14:textId="77777777" w:rsidR="00AB366D" w:rsidRDefault="00CE379F">
            <w:r>
              <w:t>Journal of Business Venturing</w:t>
            </w:r>
          </w:p>
        </w:tc>
        <w:tc>
          <w:tcPr>
            <w:tcW w:w="4320" w:type="dxa"/>
          </w:tcPr>
          <w:p w14:paraId="0EE5F8A3" w14:textId="77777777" w:rsidR="00AB366D" w:rsidRDefault="00CE379F">
            <w:pPr>
              <w:cnfStyle w:val="000000010000" w:firstRow="0" w:lastRow="0" w:firstColumn="0" w:lastColumn="0" w:oddVBand="0" w:evenVBand="0" w:oddHBand="0" w:evenHBand="1" w:firstRowFirstColumn="0" w:firstRowLastColumn="0" w:lastRowFirstColumn="0" w:lastRowLastColumn="0"/>
            </w:pPr>
            <w:r>
              <w:t>20-50 interviews; 3-10 ventures</w:t>
            </w:r>
          </w:p>
        </w:tc>
      </w:tr>
    </w:tbl>
    <w:p w14:paraId="7DC0C7D2" w14:textId="77777777" w:rsidR="00AB366D" w:rsidRDefault="00CE379F">
      <w:r>
        <w:rPr>
          <w:b/>
        </w:rPr>
        <w:t>Key Observation: Top journals expect evidence of saturation and rich, thick description regardless of exact numbers.</w:t>
      </w:r>
    </w:p>
    <w:p w14:paraId="67BECBF5" w14:textId="77777777" w:rsidR="00AB366D" w:rsidRDefault="00CE379F">
      <w:pPr>
        <w:pStyle w:val="Heading3"/>
      </w:pPr>
      <w:bookmarkStart w:id="86" w:name="_Toc221277908"/>
      <w:r>
        <w:t>17.2 Quantitative Research - Top Journals</w:t>
      </w:r>
      <w:bookmarkEnd w:id="86"/>
    </w:p>
    <w:tbl>
      <w:tblPr>
        <w:tblStyle w:val="LightGrid-Accent1"/>
        <w:tblW w:w="0" w:type="auto"/>
        <w:tblLook w:val="04A0" w:firstRow="1" w:lastRow="0" w:firstColumn="1" w:lastColumn="0" w:noHBand="0" w:noVBand="1"/>
      </w:tblPr>
      <w:tblGrid>
        <w:gridCol w:w="4320"/>
        <w:gridCol w:w="4320"/>
      </w:tblGrid>
      <w:tr w:rsidR="00AB366D" w14:paraId="632AE3F9" w14:textId="77777777" w:rsidTr="00AB366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14:paraId="1DA35BD5" w14:textId="77777777" w:rsidR="00AB366D" w:rsidRDefault="00CE379F">
            <w:r>
              <w:t>Journal</w:t>
            </w:r>
          </w:p>
        </w:tc>
        <w:tc>
          <w:tcPr>
            <w:tcW w:w="4320" w:type="dxa"/>
          </w:tcPr>
          <w:p w14:paraId="1F06CE73" w14:textId="77777777" w:rsidR="00AB366D" w:rsidRDefault="00CE379F">
            <w:pPr>
              <w:cnfStyle w:val="100000000000" w:firstRow="1" w:lastRow="0" w:firstColumn="0" w:lastColumn="0" w:oddVBand="0" w:evenVBand="0" w:oddHBand="0" w:evenHBand="0" w:firstRowFirstColumn="0" w:firstRowLastColumn="0" w:lastRowFirstColumn="0" w:lastRowLastColumn="0"/>
            </w:pPr>
            <w:r>
              <w:t>Typical Quantitative Sample</w:t>
            </w:r>
          </w:p>
        </w:tc>
      </w:tr>
      <w:tr w:rsidR="00AB366D" w14:paraId="18E95115" w14:textId="77777777" w:rsidTr="00AB36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14:paraId="7F78AB42" w14:textId="77777777" w:rsidR="00AB366D" w:rsidRDefault="00CE379F">
            <w:r>
              <w:t>Academy of Management Journal</w:t>
            </w:r>
          </w:p>
        </w:tc>
        <w:tc>
          <w:tcPr>
            <w:tcW w:w="4320" w:type="dxa"/>
          </w:tcPr>
          <w:p w14:paraId="534F0114" w14:textId="77777777" w:rsidR="00AB366D" w:rsidRDefault="00CE379F">
            <w:pPr>
              <w:cnfStyle w:val="000000100000" w:firstRow="0" w:lastRow="0" w:firstColumn="0" w:lastColumn="0" w:oddVBand="0" w:evenVBand="0" w:oddHBand="1" w:evenHBand="0" w:firstRowFirstColumn="0" w:firstRowLastColumn="0" w:lastRowFirstColumn="0" w:lastRowLastColumn="0"/>
            </w:pPr>
            <w:r>
              <w:t>300-800+ (surveys); 200-500+ (experiments)</w:t>
            </w:r>
          </w:p>
        </w:tc>
      </w:tr>
      <w:tr w:rsidR="00AB366D" w14:paraId="04922B21" w14:textId="77777777" w:rsidTr="00AB366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14:paraId="49D84CEC" w14:textId="77777777" w:rsidR="00AB366D" w:rsidRDefault="00CE379F">
            <w:r>
              <w:t>Journal of Applied Psychology</w:t>
            </w:r>
          </w:p>
        </w:tc>
        <w:tc>
          <w:tcPr>
            <w:tcW w:w="4320" w:type="dxa"/>
          </w:tcPr>
          <w:p w14:paraId="0A0BDFB7" w14:textId="77777777" w:rsidR="00AB366D" w:rsidRDefault="00CE379F">
            <w:pPr>
              <w:cnfStyle w:val="000000010000" w:firstRow="0" w:lastRow="0" w:firstColumn="0" w:lastColumn="0" w:oddVBand="0" w:evenVBand="0" w:oddHBand="0" w:evenHBand="1" w:firstRowFirstColumn="0" w:firstRowLastColumn="0" w:lastRowFirstColumn="0" w:lastRowLastColumn="0"/>
            </w:pPr>
            <w:r>
              <w:t>250-600+ (field); 100-300+ (experiments)</w:t>
            </w:r>
          </w:p>
        </w:tc>
      </w:tr>
      <w:tr w:rsidR="00AB366D" w14:paraId="4BC478A3" w14:textId="77777777" w:rsidTr="00AB36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14:paraId="768D3494" w14:textId="77777777" w:rsidR="00AB366D" w:rsidRDefault="00CE379F">
            <w:r>
              <w:t>Strategic Management Journal</w:t>
            </w:r>
          </w:p>
        </w:tc>
        <w:tc>
          <w:tcPr>
            <w:tcW w:w="4320" w:type="dxa"/>
          </w:tcPr>
          <w:p w14:paraId="2226F652" w14:textId="77777777" w:rsidR="00AB366D" w:rsidRDefault="00CE379F">
            <w:pPr>
              <w:cnfStyle w:val="000000100000" w:firstRow="0" w:lastRow="0" w:firstColumn="0" w:lastColumn="0" w:oddVBand="0" w:evenVBand="0" w:oddHBand="1" w:evenHBand="0" w:firstRowFirstColumn="0" w:firstRowLastColumn="0" w:lastRowFirstColumn="0" w:lastRowLastColumn="0"/>
            </w:pPr>
            <w:r>
              <w:t>200-1000+ (archival); 300-600 (surveys)</w:t>
            </w:r>
          </w:p>
        </w:tc>
      </w:tr>
      <w:tr w:rsidR="00AB366D" w14:paraId="2E36F36A" w14:textId="77777777" w:rsidTr="00AB366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14:paraId="4B54DEAE" w14:textId="77777777" w:rsidR="00AB366D" w:rsidRDefault="00CE379F">
            <w:r>
              <w:t>Journal of Marketing</w:t>
            </w:r>
          </w:p>
        </w:tc>
        <w:tc>
          <w:tcPr>
            <w:tcW w:w="4320" w:type="dxa"/>
          </w:tcPr>
          <w:p w14:paraId="11EF8E68" w14:textId="77777777" w:rsidR="00AB366D" w:rsidRDefault="00CE379F">
            <w:pPr>
              <w:cnfStyle w:val="000000010000" w:firstRow="0" w:lastRow="0" w:firstColumn="0" w:lastColumn="0" w:oddVBand="0" w:evenVBand="0" w:oddHBand="0" w:evenHBand="1" w:firstRowFirstColumn="0" w:firstRowLastColumn="0" w:lastRowFirstColumn="0" w:lastRowLastColumn="0"/>
            </w:pPr>
            <w:r>
              <w:t>300-800+ (surveys); 200-500 (experiments)</w:t>
            </w:r>
          </w:p>
        </w:tc>
      </w:tr>
      <w:tr w:rsidR="00AB366D" w14:paraId="2E416E6F" w14:textId="77777777" w:rsidTr="00AB36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14:paraId="0D24F5DD" w14:textId="77777777" w:rsidR="00AB366D" w:rsidRDefault="00CE379F">
            <w:r>
              <w:t>Journal of Operations Management</w:t>
            </w:r>
          </w:p>
        </w:tc>
        <w:tc>
          <w:tcPr>
            <w:tcW w:w="4320" w:type="dxa"/>
          </w:tcPr>
          <w:p w14:paraId="5DF8D648" w14:textId="77777777" w:rsidR="00AB366D" w:rsidRDefault="00CE379F">
            <w:pPr>
              <w:cnfStyle w:val="000000100000" w:firstRow="0" w:lastRow="0" w:firstColumn="0" w:lastColumn="0" w:oddVBand="0" w:evenVBand="0" w:oddHBand="1" w:evenHBand="0" w:firstRowFirstColumn="0" w:firstRowLastColumn="0" w:lastRowFirstColumn="0" w:lastRowLastColumn="0"/>
            </w:pPr>
            <w:r>
              <w:t>200-500+ (surveys); Large archival</w:t>
            </w:r>
          </w:p>
        </w:tc>
      </w:tr>
      <w:tr w:rsidR="00AB366D" w14:paraId="2EAC5F3E" w14:textId="77777777" w:rsidTr="00AB366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14:paraId="1F366FD8" w14:textId="77777777" w:rsidR="00AB366D" w:rsidRDefault="00CE379F">
            <w:r>
              <w:t>Management Science</w:t>
            </w:r>
          </w:p>
        </w:tc>
        <w:tc>
          <w:tcPr>
            <w:tcW w:w="4320" w:type="dxa"/>
          </w:tcPr>
          <w:p w14:paraId="066D6AF1" w14:textId="77777777" w:rsidR="00AB366D" w:rsidRDefault="00CE379F">
            <w:pPr>
              <w:cnfStyle w:val="000000010000" w:firstRow="0" w:lastRow="0" w:firstColumn="0" w:lastColumn="0" w:oddVBand="0" w:evenVBand="0" w:oddHBand="0" w:evenHBand="1" w:firstRowFirstColumn="0" w:firstRowLastColumn="0" w:lastRowFirstColumn="0" w:lastRowLastColumn="0"/>
            </w:pPr>
            <w:r>
              <w:t>Large samples (500-5000+); archival</w:t>
            </w:r>
          </w:p>
        </w:tc>
      </w:tr>
      <w:tr w:rsidR="00AB366D" w14:paraId="3CC463CA" w14:textId="77777777" w:rsidTr="00AB36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14:paraId="25CE9023" w14:textId="77777777" w:rsidR="00AB366D" w:rsidRDefault="00CE379F">
            <w:r>
              <w:t>Marketing Science</w:t>
            </w:r>
          </w:p>
        </w:tc>
        <w:tc>
          <w:tcPr>
            <w:tcW w:w="4320" w:type="dxa"/>
          </w:tcPr>
          <w:p w14:paraId="007C548D" w14:textId="77777777" w:rsidR="00AB366D" w:rsidRDefault="00CE379F">
            <w:pPr>
              <w:cnfStyle w:val="000000100000" w:firstRow="0" w:lastRow="0" w:firstColumn="0" w:lastColumn="0" w:oddVBand="0" w:evenVBand="0" w:oddHBand="1" w:evenHBand="0" w:firstRowFirstColumn="0" w:firstRowLastColumn="0" w:lastRowFirstColumn="0" w:lastRowLastColumn="0"/>
            </w:pPr>
            <w:r>
              <w:t>Large samples (500-5000+); archival/experimental</w:t>
            </w:r>
          </w:p>
        </w:tc>
      </w:tr>
    </w:tbl>
    <w:p w14:paraId="5535098F" w14:textId="77777777" w:rsidR="00AB366D" w:rsidRDefault="00CE379F">
      <w:r>
        <w:rPr>
          <w:b/>
        </w:rPr>
        <w:t>Key Observation: Top journals expect adequate power and robust analyses. Larger samples generally required for publication.</w:t>
      </w:r>
    </w:p>
    <w:p w14:paraId="6EBC9BB2" w14:textId="77777777" w:rsidR="00AB366D" w:rsidRDefault="00CE379F">
      <w:r>
        <w:br w:type="page"/>
      </w:r>
    </w:p>
    <w:p w14:paraId="54ADF951" w14:textId="77777777" w:rsidR="00AB366D" w:rsidRDefault="00CE379F">
      <w:pPr>
        <w:pStyle w:val="Heading2"/>
      </w:pPr>
      <w:bookmarkStart w:id="87" w:name="_Toc221277909"/>
      <w:r>
        <w:lastRenderedPageBreak/>
        <w:t>18. SUMMARY: QUICK REFERENCE TABLES</w:t>
      </w:r>
      <w:bookmarkEnd w:id="87"/>
    </w:p>
    <w:p w14:paraId="314289CB" w14:textId="77777777" w:rsidR="00AB366D" w:rsidRDefault="00CE379F">
      <w:pPr>
        <w:pStyle w:val="Heading3"/>
      </w:pPr>
      <w:bookmarkStart w:id="88" w:name="_Toc221277910"/>
      <w:r>
        <w:t>18.1 QUALITATIVE RESEARCH QUICK REFERENCE</w:t>
      </w:r>
      <w:bookmarkEnd w:id="88"/>
    </w:p>
    <w:tbl>
      <w:tblPr>
        <w:tblStyle w:val="LightGrid-Accent1"/>
        <w:tblW w:w="0" w:type="auto"/>
        <w:tblLook w:val="04A0" w:firstRow="1" w:lastRow="0" w:firstColumn="1" w:lastColumn="0" w:noHBand="0" w:noVBand="1"/>
      </w:tblPr>
      <w:tblGrid>
        <w:gridCol w:w="2064"/>
        <w:gridCol w:w="1697"/>
        <w:gridCol w:w="1684"/>
        <w:gridCol w:w="1699"/>
        <w:gridCol w:w="1712"/>
      </w:tblGrid>
      <w:tr w:rsidR="00AB366D" w14:paraId="7CEF2162" w14:textId="77777777" w:rsidTr="00AB366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60AD03C4" w14:textId="77777777" w:rsidR="00AB366D" w:rsidRDefault="00CE379F">
            <w:r>
              <w:t>Paradigm/Approach</w:t>
            </w:r>
          </w:p>
        </w:tc>
        <w:tc>
          <w:tcPr>
            <w:tcW w:w="1728" w:type="dxa"/>
          </w:tcPr>
          <w:p w14:paraId="687659EE" w14:textId="77777777" w:rsidR="00AB366D" w:rsidRDefault="00CE379F">
            <w:pPr>
              <w:cnfStyle w:val="100000000000" w:firstRow="1" w:lastRow="0" w:firstColumn="0" w:lastColumn="0" w:oddVBand="0" w:evenVBand="0" w:oddHBand="0" w:evenHBand="0" w:firstRowFirstColumn="0" w:firstRowLastColumn="0" w:lastRowFirstColumn="0" w:lastRowLastColumn="0"/>
            </w:pPr>
            <w:r>
              <w:t>Minimum</w:t>
            </w:r>
          </w:p>
        </w:tc>
        <w:tc>
          <w:tcPr>
            <w:tcW w:w="1728" w:type="dxa"/>
          </w:tcPr>
          <w:p w14:paraId="1F64F699" w14:textId="77777777" w:rsidR="00AB366D" w:rsidRDefault="00CE379F">
            <w:pPr>
              <w:cnfStyle w:val="100000000000" w:firstRow="1" w:lastRow="0" w:firstColumn="0" w:lastColumn="0" w:oddVBand="0" w:evenVBand="0" w:oddHBand="0" w:evenHBand="0" w:firstRowFirstColumn="0" w:firstRowLastColumn="0" w:lastRowFirstColumn="0" w:lastRowLastColumn="0"/>
            </w:pPr>
            <w:r>
              <w:t>Typical</w:t>
            </w:r>
          </w:p>
        </w:tc>
        <w:tc>
          <w:tcPr>
            <w:tcW w:w="1728" w:type="dxa"/>
          </w:tcPr>
          <w:p w14:paraId="7F551E13" w14:textId="77777777" w:rsidR="00AB366D" w:rsidRDefault="00CE379F">
            <w:pPr>
              <w:cnfStyle w:val="100000000000" w:firstRow="1" w:lastRow="0" w:firstColumn="0" w:lastColumn="0" w:oddVBand="0" w:evenVBand="0" w:oddHBand="0" w:evenHBand="0" w:firstRowFirstColumn="0" w:firstRowLastColumn="0" w:lastRowFirstColumn="0" w:lastRowLastColumn="0"/>
            </w:pPr>
            <w:r>
              <w:t>Maximum</w:t>
            </w:r>
          </w:p>
        </w:tc>
        <w:tc>
          <w:tcPr>
            <w:tcW w:w="1728" w:type="dxa"/>
          </w:tcPr>
          <w:p w14:paraId="7F6FBE94" w14:textId="77777777" w:rsidR="00AB366D" w:rsidRDefault="00CE379F">
            <w:pPr>
              <w:cnfStyle w:val="100000000000" w:firstRow="1" w:lastRow="0" w:firstColumn="0" w:lastColumn="0" w:oddVBand="0" w:evenVBand="0" w:oddHBand="0" w:evenHBand="0" w:firstRowFirstColumn="0" w:firstRowLastColumn="0" w:lastRowFirstColumn="0" w:lastRowLastColumn="0"/>
            </w:pPr>
            <w:r>
              <w:t>Key Citation</w:t>
            </w:r>
          </w:p>
        </w:tc>
      </w:tr>
      <w:tr w:rsidR="00AB366D" w14:paraId="6F79DFA2" w14:textId="77777777" w:rsidTr="00AB36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7CE0A2E9" w14:textId="77777777" w:rsidR="00AB366D" w:rsidRDefault="00CE379F">
            <w:r>
              <w:t>Phenomenology (IPA)</w:t>
            </w:r>
          </w:p>
        </w:tc>
        <w:tc>
          <w:tcPr>
            <w:tcW w:w="1728" w:type="dxa"/>
          </w:tcPr>
          <w:p w14:paraId="50D6BDA7" w14:textId="77777777" w:rsidR="00AB366D" w:rsidRDefault="00CE379F">
            <w:pPr>
              <w:cnfStyle w:val="000000100000" w:firstRow="0" w:lastRow="0" w:firstColumn="0" w:lastColumn="0" w:oddVBand="0" w:evenVBand="0" w:oddHBand="1" w:evenHBand="0" w:firstRowFirstColumn="0" w:firstRowLastColumn="0" w:lastRowFirstColumn="0" w:lastRowLastColumn="0"/>
            </w:pPr>
            <w:r>
              <w:t>3</w:t>
            </w:r>
          </w:p>
        </w:tc>
        <w:tc>
          <w:tcPr>
            <w:tcW w:w="1728" w:type="dxa"/>
          </w:tcPr>
          <w:p w14:paraId="593696FE" w14:textId="77777777" w:rsidR="00AB366D" w:rsidRDefault="00CE379F">
            <w:pPr>
              <w:cnfStyle w:val="000000100000" w:firstRow="0" w:lastRow="0" w:firstColumn="0" w:lastColumn="0" w:oddVBand="0" w:evenVBand="0" w:oddHBand="1" w:evenHBand="0" w:firstRowFirstColumn="0" w:firstRowLastColumn="0" w:lastRowFirstColumn="0" w:lastRowLastColumn="0"/>
            </w:pPr>
            <w:r>
              <w:t>4-10</w:t>
            </w:r>
          </w:p>
        </w:tc>
        <w:tc>
          <w:tcPr>
            <w:tcW w:w="1728" w:type="dxa"/>
          </w:tcPr>
          <w:p w14:paraId="1E4B7A9F" w14:textId="77777777" w:rsidR="00AB366D" w:rsidRDefault="00CE379F">
            <w:pPr>
              <w:cnfStyle w:val="000000100000" w:firstRow="0" w:lastRow="0" w:firstColumn="0" w:lastColumn="0" w:oddVBand="0" w:evenVBand="0" w:oddHBand="1" w:evenHBand="0" w:firstRowFirstColumn="0" w:firstRowLastColumn="0" w:lastRowFirstColumn="0" w:lastRowLastColumn="0"/>
            </w:pPr>
            <w:r>
              <w:t>15</w:t>
            </w:r>
          </w:p>
        </w:tc>
        <w:tc>
          <w:tcPr>
            <w:tcW w:w="1728" w:type="dxa"/>
          </w:tcPr>
          <w:p w14:paraId="50ABF243" w14:textId="77777777" w:rsidR="00AB366D" w:rsidRDefault="00CE379F">
            <w:pPr>
              <w:cnfStyle w:val="000000100000" w:firstRow="0" w:lastRow="0" w:firstColumn="0" w:lastColumn="0" w:oddVBand="0" w:evenVBand="0" w:oddHBand="1" w:evenHBand="0" w:firstRowFirstColumn="0" w:firstRowLastColumn="0" w:lastRowFirstColumn="0" w:lastRowLastColumn="0"/>
            </w:pPr>
            <w:r>
              <w:t>Smith et al. (2009)</w:t>
            </w:r>
          </w:p>
        </w:tc>
      </w:tr>
      <w:tr w:rsidR="00AB366D" w14:paraId="58A74618" w14:textId="77777777" w:rsidTr="00AB366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31854E40" w14:textId="77777777" w:rsidR="00AB366D" w:rsidRDefault="00CE379F">
            <w:r>
              <w:t>Phenomenology (general)</w:t>
            </w:r>
          </w:p>
        </w:tc>
        <w:tc>
          <w:tcPr>
            <w:tcW w:w="1728" w:type="dxa"/>
          </w:tcPr>
          <w:p w14:paraId="6217C597" w14:textId="77777777" w:rsidR="00AB366D" w:rsidRDefault="00CE379F">
            <w:pPr>
              <w:cnfStyle w:val="000000010000" w:firstRow="0" w:lastRow="0" w:firstColumn="0" w:lastColumn="0" w:oddVBand="0" w:evenVBand="0" w:oddHBand="0" w:evenHBand="1" w:firstRowFirstColumn="0" w:firstRowLastColumn="0" w:lastRowFirstColumn="0" w:lastRowLastColumn="0"/>
            </w:pPr>
            <w:r>
              <w:t>5</w:t>
            </w:r>
          </w:p>
        </w:tc>
        <w:tc>
          <w:tcPr>
            <w:tcW w:w="1728" w:type="dxa"/>
          </w:tcPr>
          <w:p w14:paraId="4504119D" w14:textId="77777777" w:rsidR="00AB366D" w:rsidRDefault="00CE379F">
            <w:pPr>
              <w:cnfStyle w:val="000000010000" w:firstRow="0" w:lastRow="0" w:firstColumn="0" w:lastColumn="0" w:oddVBand="0" w:evenVBand="0" w:oddHBand="0" w:evenHBand="1" w:firstRowFirstColumn="0" w:firstRowLastColumn="0" w:lastRowFirstColumn="0" w:lastRowLastColumn="0"/>
            </w:pPr>
            <w:r>
              <w:t>10-20</w:t>
            </w:r>
          </w:p>
        </w:tc>
        <w:tc>
          <w:tcPr>
            <w:tcW w:w="1728" w:type="dxa"/>
          </w:tcPr>
          <w:p w14:paraId="4824931E" w14:textId="77777777" w:rsidR="00AB366D" w:rsidRDefault="00CE379F">
            <w:pPr>
              <w:cnfStyle w:val="000000010000" w:firstRow="0" w:lastRow="0" w:firstColumn="0" w:lastColumn="0" w:oddVBand="0" w:evenVBand="0" w:oddHBand="0" w:evenHBand="1" w:firstRowFirstColumn="0" w:firstRowLastColumn="0" w:lastRowFirstColumn="0" w:lastRowLastColumn="0"/>
            </w:pPr>
            <w:r>
              <w:t>25</w:t>
            </w:r>
          </w:p>
        </w:tc>
        <w:tc>
          <w:tcPr>
            <w:tcW w:w="1728" w:type="dxa"/>
          </w:tcPr>
          <w:p w14:paraId="3E2CD2FF" w14:textId="77777777" w:rsidR="00AB366D" w:rsidRDefault="00CE379F">
            <w:pPr>
              <w:cnfStyle w:val="000000010000" w:firstRow="0" w:lastRow="0" w:firstColumn="0" w:lastColumn="0" w:oddVBand="0" w:evenVBand="0" w:oddHBand="0" w:evenHBand="1" w:firstRowFirstColumn="0" w:firstRowLastColumn="0" w:lastRowFirstColumn="0" w:lastRowLastColumn="0"/>
            </w:pPr>
            <w:r>
              <w:t>Polkinghorne (1989)</w:t>
            </w:r>
          </w:p>
        </w:tc>
      </w:tr>
      <w:tr w:rsidR="00AB366D" w14:paraId="4103D426" w14:textId="77777777" w:rsidTr="00AB36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2438EF2C" w14:textId="77777777" w:rsidR="00AB366D" w:rsidRDefault="00CE379F">
            <w:r>
              <w:t>Grounded Theory</w:t>
            </w:r>
          </w:p>
        </w:tc>
        <w:tc>
          <w:tcPr>
            <w:tcW w:w="1728" w:type="dxa"/>
          </w:tcPr>
          <w:p w14:paraId="373C2667" w14:textId="77777777" w:rsidR="00AB366D" w:rsidRDefault="00CE379F">
            <w:pPr>
              <w:cnfStyle w:val="000000100000" w:firstRow="0" w:lastRow="0" w:firstColumn="0" w:lastColumn="0" w:oddVBand="0" w:evenVBand="0" w:oddHBand="1" w:evenHBand="0" w:firstRowFirstColumn="0" w:firstRowLastColumn="0" w:lastRowFirstColumn="0" w:lastRowLastColumn="0"/>
            </w:pPr>
            <w:r>
              <w:t>20</w:t>
            </w:r>
          </w:p>
        </w:tc>
        <w:tc>
          <w:tcPr>
            <w:tcW w:w="1728" w:type="dxa"/>
          </w:tcPr>
          <w:p w14:paraId="199A18D5" w14:textId="77777777" w:rsidR="00AB366D" w:rsidRDefault="00CE379F">
            <w:pPr>
              <w:cnfStyle w:val="000000100000" w:firstRow="0" w:lastRow="0" w:firstColumn="0" w:lastColumn="0" w:oddVBand="0" w:evenVBand="0" w:oddHBand="1" w:evenHBand="0" w:firstRowFirstColumn="0" w:firstRowLastColumn="0" w:lastRowFirstColumn="0" w:lastRowLastColumn="0"/>
            </w:pPr>
            <w:r>
              <w:t>25-40</w:t>
            </w:r>
          </w:p>
        </w:tc>
        <w:tc>
          <w:tcPr>
            <w:tcW w:w="1728" w:type="dxa"/>
          </w:tcPr>
          <w:p w14:paraId="47B76DEF" w14:textId="77777777" w:rsidR="00AB366D" w:rsidRDefault="00CE379F">
            <w:pPr>
              <w:cnfStyle w:val="000000100000" w:firstRow="0" w:lastRow="0" w:firstColumn="0" w:lastColumn="0" w:oddVBand="0" w:evenVBand="0" w:oddHBand="1" w:evenHBand="0" w:firstRowFirstColumn="0" w:firstRowLastColumn="0" w:lastRowFirstColumn="0" w:lastRowLastColumn="0"/>
            </w:pPr>
            <w:r>
              <w:t>60</w:t>
            </w:r>
          </w:p>
        </w:tc>
        <w:tc>
          <w:tcPr>
            <w:tcW w:w="1728" w:type="dxa"/>
          </w:tcPr>
          <w:p w14:paraId="63013965" w14:textId="77777777" w:rsidR="00AB366D" w:rsidRDefault="00CE379F">
            <w:pPr>
              <w:cnfStyle w:val="000000100000" w:firstRow="0" w:lastRow="0" w:firstColumn="0" w:lastColumn="0" w:oddVBand="0" w:evenVBand="0" w:oddHBand="1" w:evenHBand="0" w:firstRowFirstColumn="0" w:firstRowLastColumn="0" w:lastRowFirstColumn="0" w:lastRowLastColumn="0"/>
            </w:pPr>
            <w:r>
              <w:t>Charmaz (2014)</w:t>
            </w:r>
          </w:p>
        </w:tc>
      </w:tr>
      <w:tr w:rsidR="00AB366D" w14:paraId="4088A5E3" w14:textId="77777777" w:rsidTr="00AB366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4AEE8454" w14:textId="77777777" w:rsidR="00AB366D" w:rsidRDefault="00CE379F">
            <w:r>
              <w:t>Ethnography</w:t>
            </w:r>
          </w:p>
        </w:tc>
        <w:tc>
          <w:tcPr>
            <w:tcW w:w="1728" w:type="dxa"/>
          </w:tcPr>
          <w:p w14:paraId="3B577224" w14:textId="77777777" w:rsidR="00AB366D" w:rsidRDefault="00CE379F">
            <w:pPr>
              <w:cnfStyle w:val="000000010000" w:firstRow="0" w:lastRow="0" w:firstColumn="0" w:lastColumn="0" w:oddVBand="0" w:evenVBand="0" w:oddHBand="0" w:evenHBand="1" w:firstRowFirstColumn="0" w:firstRowLastColumn="0" w:lastRowFirstColumn="0" w:lastRowLastColumn="0"/>
            </w:pPr>
            <w:r>
              <w:t>20</w:t>
            </w:r>
          </w:p>
        </w:tc>
        <w:tc>
          <w:tcPr>
            <w:tcW w:w="1728" w:type="dxa"/>
          </w:tcPr>
          <w:p w14:paraId="24C2B0F0" w14:textId="77777777" w:rsidR="00AB366D" w:rsidRDefault="00CE379F">
            <w:pPr>
              <w:cnfStyle w:val="000000010000" w:firstRow="0" w:lastRow="0" w:firstColumn="0" w:lastColumn="0" w:oddVBand="0" w:evenVBand="0" w:oddHBand="0" w:evenHBand="1" w:firstRowFirstColumn="0" w:firstRowLastColumn="0" w:lastRowFirstColumn="0" w:lastRowLastColumn="0"/>
            </w:pPr>
            <w:r>
              <w:t>30-50</w:t>
            </w:r>
          </w:p>
        </w:tc>
        <w:tc>
          <w:tcPr>
            <w:tcW w:w="1728" w:type="dxa"/>
          </w:tcPr>
          <w:p w14:paraId="5C0AA334" w14:textId="77777777" w:rsidR="00AB366D" w:rsidRDefault="00CE379F">
            <w:pPr>
              <w:cnfStyle w:val="000000010000" w:firstRow="0" w:lastRow="0" w:firstColumn="0" w:lastColumn="0" w:oddVBand="0" w:evenVBand="0" w:oddHBand="0" w:evenHBand="1" w:firstRowFirstColumn="0" w:firstRowLastColumn="0" w:lastRowFirstColumn="0" w:lastRowLastColumn="0"/>
            </w:pPr>
            <w:r>
              <w:t>100+</w:t>
            </w:r>
          </w:p>
        </w:tc>
        <w:tc>
          <w:tcPr>
            <w:tcW w:w="1728" w:type="dxa"/>
          </w:tcPr>
          <w:p w14:paraId="1F23EEB0" w14:textId="77777777" w:rsidR="00AB366D" w:rsidRDefault="00CE379F">
            <w:pPr>
              <w:cnfStyle w:val="000000010000" w:firstRow="0" w:lastRow="0" w:firstColumn="0" w:lastColumn="0" w:oddVBand="0" w:evenVBand="0" w:oddHBand="0" w:evenHBand="1" w:firstRowFirstColumn="0" w:firstRowLastColumn="0" w:lastRowFirstColumn="0" w:lastRowLastColumn="0"/>
            </w:pPr>
            <w:r>
              <w:t>Fetterman (2010)</w:t>
            </w:r>
          </w:p>
        </w:tc>
      </w:tr>
      <w:tr w:rsidR="00AB366D" w14:paraId="77ADCE4A" w14:textId="77777777" w:rsidTr="00AB36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5550C809" w14:textId="77777777" w:rsidR="00AB366D" w:rsidRDefault="00CE379F">
            <w:r>
              <w:t>Critical Ethnography</w:t>
            </w:r>
          </w:p>
        </w:tc>
        <w:tc>
          <w:tcPr>
            <w:tcW w:w="1728" w:type="dxa"/>
          </w:tcPr>
          <w:p w14:paraId="1716E18E" w14:textId="77777777" w:rsidR="00AB366D" w:rsidRDefault="00CE379F">
            <w:pPr>
              <w:cnfStyle w:val="000000100000" w:firstRow="0" w:lastRow="0" w:firstColumn="0" w:lastColumn="0" w:oddVBand="0" w:evenVBand="0" w:oddHBand="1" w:evenHBand="0" w:firstRowFirstColumn="0" w:firstRowLastColumn="0" w:lastRowFirstColumn="0" w:lastRowLastColumn="0"/>
            </w:pPr>
            <w:r>
              <w:t>15</w:t>
            </w:r>
          </w:p>
        </w:tc>
        <w:tc>
          <w:tcPr>
            <w:tcW w:w="1728" w:type="dxa"/>
          </w:tcPr>
          <w:p w14:paraId="63D7C7B8" w14:textId="77777777" w:rsidR="00AB366D" w:rsidRDefault="00CE379F">
            <w:pPr>
              <w:cnfStyle w:val="000000100000" w:firstRow="0" w:lastRow="0" w:firstColumn="0" w:lastColumn="0" w:oddVBand="0" w:evenVBand="0" w:oddHBand="1" w:evenHBand="0" w:firstRowFirstColumn="0" w:firstRowLastColumn="0" w:lastRowFirstColumn="0" w:lastRowLastColumn="0"/>
            </w:pPr>
            <w:r>
              <w:t>25-50</w:t>
            </w:r>
          </w:p>
        </w:tc>
        <w:tc>
          <w:tcPr>
            <w:tcW w:w="1728" w:type="dxa"/>
          </w:tcPr>
          <w:p w14:paraId="6815D474" w14:textId="77777777" w:rsidR="00AB366D" w:rsidRDefault="00CE379F">
            <w:pPr>
              <w:cnfStyle w:val="000000100000" w:firstRow="0" w:lastRow="0" w:firstColumn="0" w:lastColumn="0" w:oddVBand="0" w:evenVBand="0" w:oddHBand="1" w:evenHBand="0" w:firstRowFirstColumn="0" w:firstRowLastColumn="0" w:lastRowFirstColumn="0" w:lastRowLastColumn="0"/>
            </w:pPr>
            <w:r>
              <w:t>100+</w:t>
            </w:r>
          </w:p>
        </w:tc>
        <w:tc>
          <w:tcPr>
            <w:tcW w:w="1728" w:type="dxa"/>
          </w:tcPr>
          <w:p w14:paraId="28845496" w14:textId="77777777" w:rsidR="00AB366D" w:rsidRDefault="00CE379F">
            <w:pPr>
              <w:cnfStyle w:val="000000100000" w:firstRow="0" w:lastRow="0" w:firstColumn="0" w:lastColumn="0" w:oddVBand="0" w:evenVBand="0" w:oddHBand="1" w:evenHBand="0" w:firstRowFirstColumn="0" w:firstRowLastColumn="0" w:lastRowFirstColumn="0" w:lastRowLastColumn="0"/>
            </w:pPr>
            <w:r>
              <w:t>Madison (2012)</w:t>
            </w:r>
          </w:p>
        </w:tc>
      </w:tr>
      <w:tr w:rsidR="00AB366D" w14:paraId="2B6B77C8" w14:textId="77777777" w:rsidTr="00AB366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61CFD7E1" w14:textId="77777777" w:rsidR="00AB366D" w:rsidRDefault="00CE379F">
            <w:r>
              <w:t>Case Study (single)</w:t>
            </w:r>
          </w:p>
        </w:tc>
        <w:tc>
          <w:tcPr>
            <w:tcW w:w="1728" w:type="dxa"/>
          </w:tcPr>
          <w:p w14:paraId="7D99BB43" w14:textId="77777777" w:rsidR="00AB366D" w:rsidRDefault="00CE379F">
            <w:pPr>
              <w:cnfStyle w:val="000000010000" w:firstRow="0" w:lastRow="0" w:firstColumn="0" w:lastColumn="0" w:oddVBand="0" w:evenVBand="0" w:oddHBand="0" w:evenHBand="1" w:firstRowFirstColumn="0" w:firstRowLastColumn="0" w:lastRowFirstColumn="0" w:lastRowLastColumn="0"/>
            </w:pPr>
            <w:r>
              <w:t>15</w:t>
            </w:r>
          </w:p>
        </w:tc>
        <w:tc>
          <w:tcPr>
            <w:tcW w:w="1728" w:type="dxa"/>
          </w:tcPr>
          <w:p w14:paraId="0DB1E218" w14:textId="77777777" w:rsidR="00AB366D" w:rsidRDefault="00CE379F">
            <w:pPr>
              <w:cnfStyle w:val="000000010000" w:firstRow="0" w:lastRow="0" w:firstColumn="0" w:lastColumn="0" w:oddVBand="0" w:evenVBand="0" w:oddHBand="0" w:evenHBand="1" w:firstRowFirstColumn="0" w:firstRowLastColumn="0" w:lastRowFirstColumn="0" w:lastRowLastColumn="0"/>
            </w:pPr>
            <w:r>
              <w:t>20-30</w:t>
            </w:r>
          </w:p>
        </w:tc>
        <w:tc>
          <w:tcPr>
            <w:tcW w:w="1728" w:type="dxa"/>
          </w:tcPr>
          <w:p w14:paraId="7C3B63CB" w14:textId="77777777" w:rsidR="00AB366D" w:rsidRDefault="00CE379F">
            <w:pPr>
              <w:cnfStyle w:val="000000010000" w:firstRow="0" w:lastRow="0" w:firstColumn="0" w:lastColumn="0" w:oddVBand="0" w:evenVBand="0" w:oddHBand="0" w:evenHBand="1" w:firstRowFirstColumn="0" w:firstRowLastColumn="0" w:lastRowFirstColumn="0" w:lastRowLastColumn="0"/>
            </w:pPr>
            <w:r>
              <w:t>40</w:t>
            </w:r>
          </w:p>
        </w:tc>
        <w:tc>
          <w:tcPr>
            <w:tcW w:w="1728" w:type="dxa"/>
          </w:tcPr>
          <w:p w14:paraId="0D7061FA" w14:textId="77777777" w:rsidR="00AB366D" w:rsidRDefault="00CE379F">
            <w:pPr>
              <w:cnfStyle w:val="000000010000" w:firstRow="0" w:lastRow="0" w:firstColumn="0" w:lastColumn="0" w:oddVBand="0" w:evenVBand="0" w:oddHBand="0" w:evenHBand="1" w:firstRowFirstColumn="0" w:firstRowLastColumn="0" w:lastRowFirstColumn="0" w:lastRowLastColumn="0"/>
            </w:pPr>
            <w:r>
              <w:t>Yin (2018)</w:t>
            </w:r>
          </w:p>
        </w:tc>
      </w:tr>
      <w:tr w:rsidR="00AB366D" w14:paraId="2D8F00A6" w14:textId="77777777" w:rsidTr="00AB36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54DF03D4" w14:textId="77777777" w:rsidR="00AB366D" w:rsidRDefault="00CE379F">
            <w:r>
              <w:t>Case Study (multiple)</w:t>
            </w:r>
          </w:p>
        </w:tc>
        <w:tc>
          <w:tcPr>
            <w:tcW w:w="1728" w:type="dxa"/>
          </w:tcPr>
          <w:p w14:paraId="0AA2C37F" w14:textId="77777777" w:rsidR="00AB366D" w:rsidRDefault="00CE379F">
            <w:pPr>
              <w:cnfStyle w:val="000000100000" w:firstRow="0" w:lastRow="0" w:firstColumn="0" w:lastColumn="0" w:oddVBand="0" w:evenVBand="0" w:oddHBand="1" w:evenHBand="0" w:firstRowFirstColumn="0" w:firstRowLastColumn="0" w:lastRowFirstColumn="0" w:lastRowLastColumn="0"/>
            </w:pPr>
            <w:r>
              <w:t>3</w:t>
            </w:r>
          </w:p>
        </w:tc>
        <w:tc>
          <w:tcPr>
            <w:tcW w:w="1728" w:type="dxa"/>
          </w:tcPr>
          <w:p w14:paraId="21328CB2" w14:textId="77777777" w:rsidR="00AB366D" w:rsidRDefault="00CE379F">
            <w:pPr>
              <w:cnfStyle w:val="000000100000" w:firstRow="0" w:lastRow="0" w:firstColumn="0" w:lastColumn="0" w:oddVBand="0" w:evenVBand="0" w:oddHBand="1" w:evenHBand="0" w:firstRowFirstColumn="0" w:firstRowLastColumn="0" w:lastRowFirstColumn="0" w:lastRowLastColumn="0"/>
            </w:pPr>
            <w:r>
              <w:t>4-10</w:t>
            </w:r>
          </w:p>
        </w:tc>
        <w:tc>
          <w:tcPr>
            <w:tcW w:w="1728" w:type="dxa"/>
          </w:tcPr>
          <w:p w14:paraId="2B4C4CED" w14:textId="77777777" w:rsidR="00AB366D" w:rsidRDefault="00CE379F">
            <w:pPr>
              <w:cnfStyle w:val="000000100000" w:firstRow="0" w:lastRow="0" w:firstColumn="0" w:lastColumn="0" w:oddVBand="0" w:evenVBand="0" w:oddHBand="1" w:evenHBand="0" w:firstRowFirstColumn="0" w:firstRowLastColumn="0" w:lastRowFirstColumn="0" w:lastRowLastColumn="0"/>
            </w:pPr>
            <w:r>
              <w:t>12</w:t>
            </w:r>
          </w:p>
        </w:tc>
        <w:tc>
          <w:tcPr>
            <w:tcW w:w="1728" w:type="dxa"/>
          </w:tcPr>
          <w:p w14:paraId="292FE5C8" w14:textId="77777777" w:rsidR="00AB366D" w:rsidRDefault="00CE379F">
            <w:pPr>
              <w:cnfStyle w:val="000000100000" w:firstRow="0" w:lastRow="0" w:firstColumn="0" w:lastColumn="0" w:oddVBand="0" w:evenVBand="0" w:oddHBand="1" w:evenHBand="0" w:firstRowFirstColumn="0" w:firstRowLastColumn="0" w:lastRowFirstColumn="0" w:lastRowLastColumn="0"/>
            </w:pPr>
            <w:r>
              <w:t>Eisenhardt (1989)</w:t>
            </w:r>
          </w:p>
        </w:tc>
      </w:tr>
      <w:tr w:rsidR="00AB366D" w14:paraId="118809C8" w14:textId="77777777" w:rsidTr="00AB366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6218B5B9" w14:textId="77777777" w:rsidR="00AB366D" w:rsidRDefault="00CE379F">
            <w:r>
              <w:t>Narrative Analysis</w:t>
            </w:r>
          </w:p>
        </w:tc>
        <w:tc>
          <w:tcPr>
            <w:tcW w:w="1728" w:type="dxa"/>
          </w:tcPr>
          <w:p w14:paraId="690056BE" w14:textId="77777777" w:rsidR="00AB366D" w:rsidRDefault="00CE379F">
            <w:pPr>
              <w:cnfStyle w:val="000000010000" w:firstRow="0" w:lastRow="0" w:firstColumn="0" w:lastColumn="0" w:oddVBand="0" w:evenVBand="0" w:oddHBand="0" w:evenHBand="1" w:firstRowFirstColumn="0" w:firstRowLastColumn="0" w:lastRowFirstColumn="0" w:lastRowLastColumn="0"/>
            </w:pPr>
            <w:r>
              <w:t>1</w:t>
            </w:r>
          </w:p>
        </w:tc>
        <w:tc>
          <w:tcPr>
            <w:tcW w:w="1728" w:type="dxa"/>
          </w:tcPr>
          <w:p w14:paraId="4D0C9D60" w14:textId="77777777" w:rsidR="00AB366D" w:rsidRDefault="00CE379F">
            <w:pPr>
              <w:cnfStyle w:val="000000010000" w:firstRow="0" w:lastRow="0" w:firstColumn="0" w:lastColumn="0" w:oddVBand="0" w:evenVBand="0" w:oddHBand="0" w:evenHBand="1" w:firstRowFirstColumn="0" w:firstRowLastColumn="0" w:lastRowFirstColumn="0" w:lastRowLastColumn="0"/>
            </w:pPr>
            <w:r>
              <w:t>6-20</w:t>
            </w:r>
          </w:p>
        </w:tc>
        <w:tc>
          <w:tcPr>
            <w:tcW w:w="1728" w:type="dxa"/>
          </w:tcPr>
          <w:p w14:paraId="77FE4A5B" w14:textId="77777777" w:rsidR="00AB366D" w:rsidRDefault="00CE379F">
            <w:pPr>
              <w:cnfStyle w:val="000000010000" w:firstRow="0" w:lastRow="0" w:firstColumn="0" w:lastColumn="0" w:oddVBand="0" w:evenVBand="0" w:oddHBand="0" w:evenHBand="1" w:firstRowFirstColumn="0" w:firstRowLastColumn="0" w:lastRowFirstColumn="0" w:lastRowLastColumn="0"/>
            </w:pPr>
            <w:r>
              <w:t>30</w:t>
            </w:r>
          </w:p>
        </w:tc>
        <w:tc>
          <w:tcPr>
            <w:tcW w:w="1728" w:type="dxa"/>
          </w:tcPr>
          <w:p w14:paraId="71778722" w14:textId="77777777" w:rsidR="00AB366D" w:rsidRDefault="00CE379F">
            <w:pPr>
              <w:cnfStyle w:val="000000010000" w:firstRow="0" w:lastRow="0" w:firstColumn="0" w:lastColumn="0" w:oddVBand="0" w:evenVBand="0" w:oddHBand="0" w:evenHBand="1" w:firstRowFirstColumn="0" w:firstRowLastColumn="0" w:lastRowFirstColumn="0" w:lastRowLastColumn="0"/>
            </w:pPr>
            <w:r>
              <w:t>Andrews et al. (2013)</w:t>
            </w:r>
          </w:p>
        </w:tc>
      </w:tr>
      <w:tr w:rsidR="00AB366D" w14:paraId="044BEEE4" w14:textId="77777777" w:rsidTr="00AB36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2AEBFCD3" w14:textId="77777777" w:rsidR="00AB366D" w:rsidRDefault="00CE379F">
            <w:r>
              <w:t>Discourse Analysis</w:t>
            </w:r>
          </w:p>
        </w:tc>
        <w:tc>
          <w:tcPr>
            <w:tcW w:w="1728" w:type="dxa"/>
          </w:tcPr>
          <w:p w14:paraId="3A4EE2D9" w14:textId="77777777" w:rsidR="00AB366D" w:rsidRDefault="00CE379F">
            <w:pPr>
              <w:cnfStyle w:val="000000100000" w:firstRow="0" w:lastRow="0" w:firstColumn="0" w:lastColumn="0" w:oddVBand="0" w:evenVBand="0" w:oddHBand="1" w:evenHBand="0" w:firstRowFirstColumn="0" w:firstRowLastColumn="0" w:lastRowFirstColumn="0" w:lastRowLastColumn="0"/>
            </w:pPr>
            <w:r>
              <w:t>6</w:t>
            </w:r>
          </w:p>
        </w:tc>
        <w:tc>
          <w:tcPr>
            <w:tcW w:w="1728" w:type="dxa"/>
          </w:tcPr>
          <w:p w14:paraId="7F618182" w14:textId="77777777" w:rsidR="00AB366D" w:rsidRDefault="00CE379F">
            <w:pPr>
              <w:cnfStyle w:val="000000100000" w:firstRow="0" w:lastRow="0" w:firstColumn="0" w:lastColumn="0" w:oddVBand="0" w:evenVBand="0" w:oddHBand="1" w:evenHBand="0" w:firstRowFirstColumn="0" w:firstRowLastColumn="0" w:lastRowFirstColumn="0" w:lastRowLastColumn="0"/>
            </w:pPr>
            <w:r>
              <w:t>10-30</w:t>
            </w:r>
          </w:p>
        </w:tc>
        <w:tc>
          <w:tcPr>
            <w:tcW w:w="1728" w:type="dxa"/>
          </w:tcPr>
          <w:p w14:paraId="5AB260E5" w14:textId="77777777" w:rsidR="00AB366D" w:rsidRDefault="00CE379F">
            <w:pPr>
              <w:cnfStyle w:val="000000100000" w:firstRow="0" w:lastRow="0" w:firstColumn="0" w:lastColumn="0" w:oddVBand="0" w:evenVBand="0" w:oddHBand="1" w:evenHBand="0" w:firstRowFirstColumn="0" w:firstRowLastColumn="0" w:lastRowFirstColumn="0" w:lastRowLastColumn="0"/>
            </w:pPr>
            <w:r>
              <w:t>Large corpus</w:t>
            </w:r>
          </w:p>
        </w:tc>
        <w:tc>
          <w:tcPr>
            <w:tcW w:w="1728" w:type="dxa"/>
          </w:tcPr>
          <w:p w14:paraId="083C1706" w14:textId="77777777" w:rsidR="00AB366D" w:rsidRDefault="00CE379F">
            <w:pPr>
              <w:cnfStyle w:val="000000100000" w:firstRow="0" w:lastRow="0" w:firstColumn="0" w:lastColumn="0" w:oddVBand="0" w:evenVBand="0" w:oddHBand="1" w:evenHBand="0" w:firstRowFirstColumn="0" w:firstRowLastColumn="0" w:lastRowFirstColumn="0" w:lastRowLastColumn="0"/>
            </w:pPr>
            <w:r>
              <w:t>Potter (1996)</w:t>
            </w:r>
          </w:p>
        </w:tc>
      </w:tr>
      <w:tr w:rsidR="00AB366D" w14:paraId="32570AA7" w14:textId="77777777" w:rsidTr="00AB366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70184CA9" w14:textId="77777777" w:rsidR="00AB366D" w:rsidRDefault="00CE379F">
            <w:r>
              <w:t>Critical Discourse Analysis</w:t>
            </w:r>
          </w:p>
        </w:tc>
        <w:tc>
          <w:tcPr>
            <w:tcW w:w="1728" w:type="dxa"/>
          </w:tcPr>
          <w:p w14:paraId="6F41D332" w14:textId="77777777" w:rsidR="00AB366D" w:rsidRDefault="00CE379F">
            <w:pPr>
              <w:cnfStyle w:val="000000010000" w:firstRow="0" w:lastRow="0" w:firstColumn="0" w:lastColumn="0" w:oddVBand="0" w:evenVBand="0" w:oddHBand="0" w:evenHBand="1" w:firstRowFirstColumn="0" w:firstRowLastColumn="0" w:lastRowFirstColumn="0" w:lastRowLastColumn="0"/>
            </w:pPr>
            <w:r>
              <w:t>10</w:t>
            </w:r>
          </w:p>
        </w:tc>
        <w:tc>
          <w:tcPr>
            <w:tcW w:w="1728" w:type="dxa"/>
          </w:tcPr>
          <w:p w14:paraId="4B502345" w14:textId="77777777" w:rsidR="00AB366D" w:rsidRDefault="00CE379F">
            <w:pPr>
              <w:cnfStyle w:val="000000010000" w:firstRow="0" w:lastRow="0" w:firstColumn="0" w:lastColumn="0" w:oddVBand="0" w:evenVBand="0" w:oddHBand="0" w:evenHBand="1" w:firstRowFirstColumn="0" w:firstRowLastColumn="0" w:lastRowFirstColumn="0" w:lastRowLastColumn="0"/>
            </w:pPr>
            <w:r>
              <w:t>20-50</w:t>
            </w:r>
          </w:p>
        </w:tc>
        <w:tc>
          <w:tcPr>
            <w:tcW w:w="1728" w:type="dxa"/>
          </w:tcPr>
          <w:p w14:paraId="5C65DC84" w14:textId="77777777" w:rsidR="00AB366D" w:rsidRDefault="00CE379F">
            <w:pPr>
              <w:cnfStyle w:val="000000010000" w:firstRow="0" w:lastRow="0" w:firstColumn="0" w:lastColumn="0" w:oddVBand="0" w:evenVBand="0" w:oddHBand="0" w:evenHBand="1" w:firstRowFirstColumn="0" w:firstRowLastColumn="0" w:lastRowFirstColumn="0" w:lastRowLastColumn="0"/>
            </w:pPr>
            <w:r>
              <w:t>Large corpus</w:t>
            </w:r>
          </w:p>
        </w:tc>
        <w:tc>
          <w:tcPr>
            <w:tcW w:w="1728" w:type="dxa"/>
          </w:tcPr>
          <w:p w14:paraId="4AC9949C" w14:textId="77777777" w:rsidR="00AB366D" w:rsidRDefault="00CE379F">
            <w:pPr>
              <w:cnfStyle w:val="000000010000" w:firstRow="0" w:lastRow="0" w:firstColumn="0" w:lastColumn="0" w:oddVBand="0" w:evenVBand="0" w:oddHBand="0" w:evenHBand="1" w:firstRowFirstColumn="0" w:firstRowLastColumn="0" w:lastRowFirstColumn="0" w:lastRowLastColumn="0"/>
            </w:pPr>
            <w:r>
              <w:t>Fairclough (2013)</w:t>
            </w:r>
          </w:p>
        </w:tc>
      </w:tr>
      <w:tr w:rsidR="00AB366D" w14:paraId="464CEC0F" w14:textId="77777777" w:rsidTr="00AB36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5040644F" w14:textId="77777777" w:rsidR="00AB366D" w:rsidRDefault="00CE379F">
            <w:r>
              <w:t>Conversation Analysis</w:t>
            </w:r>
          </w:p>
        </w:tc>
        <w:tc>
          <w:tcPr>
            <w:tcW w:w="1728" w:type="dxa"/>
          </w:tcPr>
          <w:p w14:paraId="51551B04" w14:textId="77777777" w:rsidR="00AB366D" w:rsidRDefault="00CE379F">
            <w:pPr>
              <w:cnfStyle w:val="000000100000" w:firstRow="0" w:lastRow="0" w:firstColumn="0" w:lastColumn="0" w:oddVBand="0" w:evenVBand="0" w:oddHBand="1" w:evenHBand="0" w:firstRowFirstColumn="0" w:firstRowLastColumn="0" w:lastRowFirstColumn="0" w:lastRowLastColumn="0"/>
            </w:pPr>
            <w:r>
              <w:t>6</w:t>
            </w:r>
          </w:p>
        </w:tc>
        <w:tc>
          <w:tcPr>
            <w:tcW w:w="1728" w:type="dxa"/>
          </w:tcPr>
          <w:p w14:paraId="48FA4D02" w14:textId="77777777" w:rsidR="00AB366D" w:rsidRDefault="00CE379F">
            <w:pPr>
              <w:cnfStyle w:val="000000100000" w:firstRow="0" w:lastRow="0" w:firstColumn="0" w:lastColumn="0" w:oddVBand="0" w:evenVBand="0" w:oddHBand="1" w:evenHBand="0" w:firstRowFirstColumn="0" w:firstRowLastColumn="0" w:lastRowFirstColumn="0" w:lastRowLastColumn="0"/>
            </w:pPr>
            <w:r>
              <w:t>6-15</w:t>
            </w:r>
          </w:p>
        </w:tc>
        <w:tc>
          <w:tcPr>
            <w:tcW w:w="1728" w:type="dxa"/>
          </w:tcPr>
          <w:p w14:paraId="4569166D" w14:textId="77777777" w:rsidR="00AB366D" w:rsidRDefault="00CE379F">
            <w:pPr>
              <w:cnfStyle w:val="000000100000" w:firstRow="0" w:lastRow="0" w:firstColumn="0" w:lastColumn="0" w:oddVBand="0" w:evenVBand="0" w:oddHBand="1" w:evenHBand="0" w:firstRowFirstColumn="0" w:firstRowLastColumn="0" w:lastRowFirstColumn="0" w:lastRowLastColumn="0"/>
            </w:pPr>
            <w:r>
              <w:t>20+</w:t>
            </w:r>
          </w:p>
        </w:tc>
        <w:tc>
          <w:tcPr>
            <w:tcW w:w="1728" w:type="dxa"/>
          </w:tcPr>
          <w:p w14:paraId="6B8E1F1F" w14:textId="77777777" w:rsidR="00AB366D" w:rsidRDefault="00CE379F">
            <w:pPr>
              <w:cnfStyle w:val="000000100000" w:firstRow="0" w:lastRow="0" w:firstColumn="0" w:lastColumn="0" w:oddVBand="0" w:evenVBand="0" w:oddHBand="1" w:evenHBand="0" w:firstRowFirstColumn="0" w:firstRowLastColumn="0" w:lastRowFirstColumn="0" w:lastRowLastColumn="0"/>
            </w:pPr>
            <w:r>
              <w:t>Boles &amp; Bombard (1998)</w:t>
            </w:r>
          </w:p>
        </w:tc>
      </w:tr>
      <w:tr w:rsidR="00AB366D" w14:paraId="7C53B62F" w14:textId="77777777" w:rsidTr="00AB366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1008E8C6" w14:textId="77777777" w:rsidR="00AB366D" w:rsidRDefault="00CE379F">
            <w:r>
              <w:t>Social Constructionism</w:t>
            </w:r>
          </w:p>
        </w:tc>
        <w:tc>
          <w:tcPr>
            <w:tcW w:w="1728" w:type="dxa"/>
          </w:tcPr>
          <w:p w14:paraId="40D6A7EE" w14:textId="77777777" w:rsidR="00AB366D" w:rsidRDefault="00CE379F">
            <w:pPr>
              <w:cnfStyle w:val="000000010000" w:firstRow="0" w:lastRow="0" w:firstColumn="0" w:lastColumn="0" w:oddVBand="0" w:evenVBand="0" w:oddHBand="0" w:evenHBand="1" w:firstRowFirstColumn="0" w:firstRowLastColumn="0" w:lastRowFirstColumn="0" w:lastRowLastColumn="0"/>
            </w:pPr>
            <w:r>
              <w:t>12</w:t>
            </w:r>
          </w:p>
        </w:tc>
        <w:tc>
          <w:tcPr>
            <w:tcW w:w="1728" w:type="dxa"/>
          </w:tcPr>
          <w:p w14:paraId="05F5318D" w14:textId="77777777" w:rsidR="00AB366D" w:rsidRDefault="00CE379F">
            <w:pPr>
              <w:cnfStyle w:val="000000010000" w:firstRow="0" w:lastRow="0" w:firstColumn="0" w:lastColumn="0" w:oddVBand="0" w:evenVBand="0" w:oddHBand="0" w:evenHBand="1" w:firstRowFirstColumn="0" w:firstRowLastColumn="0" w:lastRowFirstColumn="0" w:lastRowLastColumn="0"/>
            </w:pPr>
            <w:r>
              <w:t>20-40</w:t>
            </w:r>
          </w:p>
        </w:tc>
        <w:tc>
          <w:tcPr>
            <w:tcW w:w="1728" w:type="dxa"/>
          </w:tcPr>
          <w:p w14:paraId="2A7AAAC4" w14:textId="77777777" w:rsidR="00AB366D" w:rsidRDefault="00CE379F">
            <w:pPr>
              <w:cnfStyle w:val="000000010000" w:firstRow="0" w:lastRow="0" w:firstColumn="0" w:lastColumn="0" w:oddVBand="0" w:evenVBand="0" w:oddHBand="0" w:evenHBand="1" w:firstRowFirstColumn="0" w:firstRowLastColumn="0" w:lastRowFirstColumn="0" w:lastRowLastColumn="0"/>
            </w:pPr>
            <w:r>
              <w:t>60</w:t>
            </w:r>
          </w:p>
        </w:tc>
        <w:tc>
          <w:tcPr>
            <w:tcW w:w="1728" w:type="dxa"/>
          </w:tcPr>
          <w:p w14:paraId="3EF5F20D" w14:textId="77777777" w:rsidR="00AB366D" w:rsidRDefault="00CE379F">
            <w:pPr>
              <w:cnfStyle w:val="000000010000" w:firstRow="0" w:lastRow="0" w:firstColumn="0" w:lastColumn="0" w:oddVBand="0" w:evenVBand="0" w:oddHBand="0" w:evenHBand="1" w:firstRowFirstColumn="0" w:firstRowLastColumn="0" w:lastRowFirstColumn="0" w:lastRowLastColumn="0"/>
            </w:pPr>
            <w:r>
              <w:t>Holstein &amp; Gubrium (2011)</w:t>
            </w:r>
          </w:p>
        </w:tc>
      </w:tr>
      <w:tr w:rsidR="00AB366D" w14:paraId="0C5DF2E9" w14:textId="77777777" w:rsidTr="00AB36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328124A2" w14:textId="77777777" w:rsidR="00AB366D" w:rsidRDefault="00CE379F">
            <w:r>
              <w:t>Critical Theory</w:t>
            </w:r>
          </w:p>
        </w:tc>
        <w:tc>
          <w:tcPr>
            <w:tcW w:w="1728" w:type="dxa"/>
          </w:tcPr>
          <w:p w14:paraId="1F67228F" w14:textId="77777777" w:rsidR="00AB366D" w:rsidRDefault="00CE379F">
            <w:pPr>
              <w:cnfStyle w:val="000000100000" w:firstRow="0" w:lastRow="0" w:firstColumn="0" w:lastColumn="0" w:oddVBand="0" w:evenVBand="0" w:oddHBand="1" w:evenHBand="0" w:firstRowFirstColumn="0" w:firstRowLastColumn="0" w:lastRowFirstColumn="0" w:lastRowLastColumn="0"/>
            </w:pPr>
            <w:r>
              <w:t>20</w:t>
            </w:r>
          </w:p>
        </w:tc>
        <w:tc>
          <w:tcPr>
            <w:tcW w:w="1728" w:type="dxa"/>
          </w:tcPr>
          <w:p w14:paraId="52A59B45" w14:textId="77777777" w:rsidR="00AB366D" w:rsidRDefault="00CE379F">
            <w:pPr>
              <w:cnfStyle w:val="000000100000" w:firstRow="0" w:lastRow="0" w:firstColumn="0" w:lastColumn="0" w:oddVBand="0" w:evenVBand="0" w:oddHBand="1" w:evenHBand="0" w:firstRowFirstColumn="0" w:firstRowLastColumn="0" w:lastRowFirstColumn="0" w:lastRowLastColumn="0"/>
            </w:pPr>
            <w:r>
              <w:t>25-60</w:t>
            </w:r>
          </w:p>
        </w:tc>
        <w:tc>
          <w:tcPr>
            <w:tcW w:w="1728" w:type="dxa"/>
          </w:tcPr>
          <w:p w14:paraId="36427F4F" w14:textId="77777777" w:rsidR="00AB366D" w:rsidRDefault="00CE379F">
            <w:pPr>
              <w:cnfStyle w:val="000000100000" w:firstRow="0" w:lastRow="0" w:firstColumn="0" w:lastColumn="0" w:oddVBand="0" w:evenVBand="0" w:oddHBand="1" w:evenHBand="0" w:firstRowFirstColumn="0" w:firstRowLastColumn="0" w:lastRowFirstColumn="0" w:lastRowLastColumn="0"/>
            </w:pPr>
            <w:r>
              <w:t>80+</w:t>
            </w:r>
          </w:p>
        </w:tc>
        <w:tc>
          <w:tcPr>
            <w:tcW w:w="1728" w:type="dxa"/>
          </w:tcPr>
          <w:p w14:paraId="301AB9FD" w14:textId="77777777" w:rsidR="00AB366D" w:rsidRDefault="00CE379F">
            <w:pPr>
              <w:cnfStyle w:val="000000100000" w:firstRow="0" w:lastRow="0" w:firstColumn="0" w:lastColumn="0" w:oddVBand="0" w:evenVBand="0" w:oddHBand="1" w:evenHBand="0" w:firstRowFirstColumn="0" w:firstRowLastColumn="0" w:lastRowFirstColumn="0" w:lastRowLastColumn="0"/>
            </w:pPr>
            <w:r>
              <w:t>Alvesson &amp; Deetz (2000)</w:t>
            </w:r>
          </w:p>
        </w:tc>
      </w:tr>
      <w:tr w:rsidR="00AB366D" w14:paraId="7689C6F2" w14:textId="77777777" w:rsidTr="00AB366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0B3C7983" w14:textId="77777777" w:rsidR="00AB366D" w:rsidRDefault="00CE379F">
            <w:r>
              <w:t>PAR</w:t>
            </w:r>
          </w:p>
        </w:tc>
        <w:tc>
          <w:tcPr>
            <w:tcW w:w="1728" w:type="dxa"/>
          </w:tcPr>
          <w:p w14:paraId="2A0E5827" w14:textId="77777777" w:rsidR="00AB366D" w:rsidRDefault="00CE379F">
            <w:pPr>
              <w:cnfStyle w:val="000000010000" w:firstRow="0" w:lastRow="0" w:firstColumn="0" w:lastColumn="0" w:oddVBand="0" w:evenVBand="0" w:oddHBand="0" w:evenHBand="1" w:firstRowFirstColumn="0" w:firstRowLastColumn="0" w:lastRowFirstColumn="0" w:lastRowLastColumn="0"/>
            </w:pPr>
            <w:r>
              <w:t>6</w:t>
            </w:r>
          </w:p>
        </w:tc>
        <w:tc>
          <w:tcPr>
            <w:tcW w:w="1728" w:type="dxa"/>
          </w:tcPr>
          <w:p w14:paraId="0358A78A" w14:textId="77777777" w:rsidR="00AB366D" w:rsidRDefault="00CE379F">
            <w:pPr>
              <w:cnfStyle w:val="000000010000" w:firstRow="0" w:lastRow="0" w:firstColumn="0" w:lastColumn="0" w:oddVBand="0" w:evenVBand="0" w:oddHBand="0" w:evenHBand="1" w:firstRowFirstColumn="0" w:firstRowLastColumn="0" w:lastRowFirstColumn="0" w:lastRowLastColumn="0"/>
            </w:pPr>
            <w:r>
              <w:t>10-30</w:t>
            </w:r>
          </w:p>
        </w:tc>
        <w:tc>
          <w:tcPr>
            <w:tcW w:w="1728" w:type="dxa"/>
          </w:tcPr>
          <w:p w14:paraId="7B2004AA" w14:textId="77777777" w:rsidR="00AB366D" w:rsidRDefault="00CE379F">
            <w:pPr>
              <w:cnfStyle w:val="000000010000" w:firstRow="0" w:lastRow="0" w:firstColumn="0" w:lastColumn="0" w:oddVBand="0" w:evenVBand="0" w:oddHBand="0" w:evenHBand="1" w:firstRowFirstColumn="0" w:firstRowLastColumn="0" w:lastRowFirstColumn="0" w:lastRowLastColumn="0"/>
            </w:pPr>
            <w:r>
              <w:t>150+</w:t>
            </w:r>
          </w:p>
        </w:tc>
        <w:tc>
          <w:tcPr>
            <w:tcW w:w="1728" w:type="dxa"/>
          </w:tcPr>
          <w:p w14:paraId="165FDC0E" w14:textId="77777777" w:rsidR="00AB366D" w:rsidRDefault="00CE379F">
            <w:pPr>
              <w:cnfStyle w:val="000000010000" w:firstRow="0" w:lastRow="0" w:firstColumn="0" w:lastColumn="0" w:oddVBand="0" w:evenVBand="0" w:oddHBand="0" w:evenHBand="1" w:firstRowFirstColumn="0" w:firstRowLastColumn="0" w:lastRowFirstColumn="0" w:lastRowLastColumn="0"/>
            </w:pPr>
            <w:r>
              <w:t>Kemmis et al. (2014)</w:t>
            </w:r>
          </w:p>
        </w:tc>
      </w:tr>
    </w:tbl>
    <w:p w14:paraId="1EA22528" w14:textId="77777777" w:rsidR="00AB366D" w:rsidRDefault="00CE379F">
      <w:pPr>
        <w:pStyle w:val="Heading3"/>
      </w:pPr>
      <w:bookmarkStart w:id="89" w:name="_Toc221277911"/>
      <w:r>
        <w:t>18.2 QUANTITATIVE RESEARCH QUICK REFERENCE</w:t>
      </w:r>
      <w:bookmarkEnd w:id="89"/>
    </w:p>
    <w:tbl>
      <w:tblPr>
        <w:tblStyle w:val="LightGrid-Accent1"/>
        <w:tblW w:w="0" w:type="auto"/>
        <w:tblLook w:val="04A0" w:firstRow="1" w:lastRow="0" w:firstColumn="1" w:lastColumn="0" w:noHBand="0" w:noVBand="1"/>
      </w:tblPr>
      <w:tblGrid>
        <w:gridCol w:w="1728"/>
        <w:gridCol w:w="1728"/>
        <w:gridCol w:w="1728"/>
        <w:gridCol w:w="1728"/>
        <w:gridCol w:w="1728"/>
      </w:tblGrid>
      <w:tr w:rsidR="00AB366D" w14:paraId="47BEF844" w14:textId="77777777" w:rsidTr="00AB366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4D783118" w14:textId="77777777" w:rsidR="00AB366D" w:rsidRDefault="00CE379F">
            <w:r>
              <w:t>Statistical Method</w:t>
            </w:r>
          </w:p>
        </w:tc>
        <w:tc>
          <w:tcPr>
            <w:tcW w:w="1728" w:type="dxa"/>
          </w:tcPr>
          <w:p w14:paraId="17003D17" w14:textId="77777777" w:rsidR="00AB366D" w:rsidRDefault="00CE379F">
            <w:pPr>
              <w:cnfStyle w:val="100000000000" w:firstRow="1" w:lastRow="0" w:firstColumn="0" w:lastColumn="0" w:oddVBand="0" w:evenVBand="0" w:oddHBand="0" w:evenHBand="0" w:firstRowFirstColumn="0" w:firstRowLastColumn="0" w:lastRowFirstColumn="0" w:lastRowLastColumn="0"/>
            </w:pPr>
            <w:r>
              <w:t>Minimum</w:t>
            </w:r>
          </w:p>
        </w:tc>
        <w:tc>
          <w:tcPr>
            <w:tcW w:w="1728" w:type="dxa"/>
          </w:tcPr>
          <w:p w14:paraId="7F3446E3" w14:textId="77777777" w:rsidR="00AB366D" w:rsidRDefault="00CE379F">
            <w:pPr>
              <w:cnfStyle w:val="100000000000" w:firstRow="1" w:lastRow="0" w:firstColumn="0" w:lastColumn="0" w:oddVBand="0" w:evenVBand="0" w:oddHBand="0" w:evenHBand="0" w:firstRowFirstColumn="0" w:firstRowLastColumn="0" w:lastRowFirstColumn="0" w:lastRowLastColumn="0"/>
            </w:pPr>
            <w:r>
              <w:t>Adequate</w:t>
            </w:r>
          </w:p>
        </w:tc>
        <w:tc>
          <w:tcPr>
            <w:tcW w:w="1728" w:type="dxa"/>
          </w:tcPr>
          <w:p w14:paraId="139060C3" w14:textId="77777777" w:rsidR="00AB366D" w:rsidRDefault="00CE379F">
            <w:pPr>
              <w:cnfStyle w:val="100000000000" w:firstRow="1" w:lastRow="0" w:firstColumn="0" w:lastColumn="0" w:oddVBand="0" w:evenVBand="0" w:oddHBand="0" w:evenHBand="0" w:firstRowFirstColumn="0" w:firstRowLastColumn="0" w:lastRowFirstColumn="0" w:lastRowLastColumn="0"/>
            </w:pPr>
            <w:r>
              <w:t>Preferred</w:t>
            </w:r>
          </w:p>
        </w:tc>
        <w:tc>
          <w:tcPr>
            <w:tcW w:w="1728" w:type="dxa"/>
          </w:tcPr>
          <w:p w14:paraId="24DCDAB4" w14:textId="77777777" w:rsidR="00AB366D" w:rsidRDefault="00CE379F">
            <w:pPr>
              <w:cnfStyle w:val="100000000000" w:firstRow="1" w:lastRow="0" w:firstColumn="0" w:lastColumn="0" w:oddVBand="0" w:evenVBand="0" w:oddHBand="0" w:evenHBand="0" w:firstRowFirstColumn="0" w:firstRowLastColumn="0" w:lastRowFirstColumn="0" w:lastRowLastColumn="0"/>
            </w:pPr>
            <w:r>
              <w:t>Key Citation</w:t>
            </w:r>
          </w:p>
        </w:tc>
      </w:tr>
      <w:tr w:rsidR="00AB366D" w14:paraId="705BA049" w14:textId="77777777" w:rsidTr="00AB36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0447307C" w14:textId="77777777" w:rsidR="00AB366D" w:rsidRDefault="00CE379F">
            <w:r>
              <w:t>Regression (5-10 predictors)</w:t>
            </w:r>
          </w:p>
        </w:tc>
        <w:tc>
          <w:tcPr>
            <w:tcW w:w="1728" w:type="dxa"/>
          </w:tcPr>
          <w:p w14:paraId="3A1BA81D" w14:textId="77777777" w:rsidR="00AB366D" w:rsidRDefault="00CE379F">
            <w:pPr>
              <w:cnfStyle w:val="000000100000" w:firstRow="0" w:lastRow="0" w:firstColumn="0" w:lastColumn="0" w:oddVBand="0" w:evenVBand="0" w:oddHBand="1" w:evenHBand="0" w:firstRowFirstColumn="0" w:firstRowLastColumn="0" w:lastRowFirstColumn="0" w:lastRowLastColumn="0"/>
            </w:pPr>
            <w:r>
              <w:t>100</w:t>
            </w:r>
          </w:p>
        </w:tc>
        <w:tc>
          <w:tcPr>
            <w:tcW w:w="1728" w:type="dxa"/>
          </w:tcPr>
          <w:p w14:paraId="520D3AAC" w14:textId="77777777" w:rsidR="00AB366D" w:rsidRDefault="00CE379F">
            <w:pPr>
              <w:cnfStyle w:val="000000100000" w:firstRow="0" w:lastRow="0" w:firstColumn="0" w:lastColumn="0" w:oddVBand="0" w:evenVBand="0" w:oddHBand="1" w:evenHBand="0" w:firstRowFirstColumn="0" w:firstRowLastColumn="0" w:lastRowFirstColumn="0" w:lastRowLastColumn="0"/>
            </w:pPr>
            <w:r>
              <w:t>200</w:t>
            </w:r>
          </w:p>
        </w:tc>
        <w:tc>
          <w:tcPr>
            <w:tcW w:w="1728" w:type="dxa"/>
          </w:tcPr>
          <w:p w14:paraId="6090C607" w14:textId="77777777" w:rsidR="00AB366D" w:rsidRDefault="00CE379F">
            <w:pPr>
              <w:cnfStyle w:val="000000100000" w:firstRow="0" w:lastRow="0" w:firstColumn="0" w:lastColumn="0" w:oddVBand="0" w:evenVBand="0" w:oddHBand="1" w:evenHBand="0" w:firstRowFirstColumn="0" w:firstRowLastColumn="0" w:lastRowFirstColumn="0" w:lastRowLastColumn="0"/>
            </w:pPr>
            <w:r>
              <w:t>300+</w:t>
            </w:r>
          </w:p>
        </w:tc>
        <w:tc>
          <w:tcPr>
            <w:tcW w:w="1728" w:type="dxa"/>
          </w:tcPr>
          <w:p w14:paraId="2D09E9D0" w14:textId="77777777" w:rsidR="00AB366D" w:rsidRDefault="00CE379F">
            <w:pPr>
              <w:cnfStyle w:val="000000100000" w:firstRow="0" w:lastRow="0" w:firstColumn="0" w:lastColumn="0" w:oddVBand="0" w:evenVBand="0" w:oddHBand="1" w:evenHBand="0" w:firstRowFirstColumn="0" w:firstRowLastColumn="0" w:lastRowFirstColumn="0" w:lastRowLastColumn="0"/>
            </w:pPr>
            <w:r>
              <w:t>Hair et al. (2010)</w:t>
            </w:r>
          </w:p>
        </w:tc>
      </w:tr>
      <w:tr w:rsidR="00AB366D" w14:paraId="596CDED2" w14:textId="77777777" w:rsidTr="00AB366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0620F48D" w14:textId="77777777" w:rsidR="00AB366D" w:rsidRDefault="00CE379F">
            <w:r>
              <w:t>SEM (simple)</w:t>
            </w:r>
          </w:p>
        </w:tc>
        <w:tc>
          <w:tcPr>
            <w:tcW w:w="1728" w:type="dxa"/>
          </w:tcPr>
          <w:p w14:paraId="39528B95" w14:textId="77777777" w:rsidR="00AB366D" w:rsidRDefault="00CE379F">
            <w:pPr>
              <w:cnfStyle w:val="000000010000" w:firstRow="0" w:lastRow="0" w:firstColumn="0" w:lastColumn="0" w:oddVBand="0" w:evenVBand="0" w:oddHBand="0" w:evenHBand="1" w:firstRowFirstColumn="0" w:firstRowLastColumn="0" w:lastRowFirstColumn="0" w:lastRowLastColumn="0"/>
            </w:pPr>
            <w:r>
              <w:t>200</w:t>
            </w:r>
          </w:p>
        </w:tc>
        <w:tc>
          <w:tcPr>
            <w:tcW w:w="1728" w:type="dxa"/>
          </w:tcPr>
          <w:p w14:paraId="2EC19C1C" w14:textId="77777777" w:rsidR="00AB366D" w:rsidRDefault="00CE379F">
            <w:pPr>
              <w:cnfStyle w:val="000000010000" w:firstRow="0" w:lastRow="0" w:firstColumn="0" w:lastColumn="0" w:oddVBand="0" w:evenVBand="0" w:oddHBand="0" w:evenHBand="1" w:firstRowFirstColumn="0" w:firstRowLastColumn="0" w:lastRowFirstColumn="0" w:lastRowLastColumn="0"/>
            </w:pPr>
            <w:r>
              <w:t>300</w:t>
            </w:r>
          </w:p>
        </w:tc>
        <w:tc>
          <w:tcPr>
            <w:tcW w:w="1728" w:type="dxa"/>
          </w:tcPr>
          <w:p w14:paraId="548EB4DD" w14:textId="77777777" w:rsidR="00AB366D" w:rsidRDefault="00CE379F">
            <w:pPr>
              <w:cnfStyle w:val="000000010000" w:firstRow="0" w:lastRow="0" w:firstColumn="0" w:lastColumn="0" w:oddVBand="0" w:evenVBand="0" w:oddHBand="0" w:evenHBand="1" w:firstRowFirstColumn="0" w:firstRowLastColumn="0" w:lastRowFirstColumn="0" w:lastRowLastColumn="0"/>
            </w:pPr>
            <w:r>
              <w:t>400+</w:t>
            </w:r>
          </w:p>
        </w:tc>
        <w:tc>
          <w:tcPr>
            <w:tcW w:w="1728" w:type="dxa"/>
          </w:tcPr>
          <w:p w14:paraId="01BD6233" w14:textId="77777777" w:rsidR="00AB366D" w:rsidRDefault="00CE379F">
            <w:pPr>
              <w:cnfStyle w:val="000000010000" w:firstRow="0" w:lastRow="0" w:firstColumn="0" w:lastColumn="0" w:oddVBand="0" w:evenVBand="0" w:oddHBand="0" w:evenHBand="1" w:firstRowFirstColumn="0" w:firstRowLastColumn="0" w:lastRowFirstColumn="0" w:lastRowLastColumn="0"/>
            </w:pPr>
            <w:r>
              <w:t>Kline (2016)</w:t>
            </w:r>
          </w:p>
        </w:tc>
      </w:tr>
      <w:tr w:rsidR="00AB366D" w14:paraId="50C458E6" w14:textId="77777777" w:rsidTr="00AB36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40AD0325" w14:textId="77777777" w:rsidR="00AB366D" w:rsidRDefault="00CE379F">
            <w:r>
              <w:t>SEM (complex)</w:t>
            </w:r>
          </w:p>
        </w:tc>
        <w:tc>
          <w:tcPr>
            <w:tcW w:w="1728" w:type="dxa"/>
          </w:tcPr>
          <w:p w14:paraId="485E7FA7" w14:textId="77777777" w:rsidR="00AB366D" w:rsidRDefault="00CE379F">
            <w:pPr>
              <w:cnfStyle w:val="000000100000" w:firstRow="0" w:lastRow="0" w:firstColumn="0" w:lastColumn="0" w:oddVBand="0" w:evenVBand="0" w:oddHBand="1" w:evenHBand="0" w:firstRowFirstColumn="0" w:firstRowLastColumn="0" w:lastRowFirstColumn="0" w:lastRowLastColumn="0"/>
            </w:pPr>
            <w:r>
              <w:t>300</w:t>
            </w:r>
          </w:p>
        </w:tc>
        <w:tc>
          <w:tcPr>
            <w:tcW w:w="1728" w:type="dxa"/>
          </w:tcPr>
          <w:p w14:paraId="6C540202" w14:textId="77777777" w:rsidR="00AB366D" w:rsidRDefault="00CE379F">
            <w:pPr>
              <w:cnfStyle w:val="000000100000" w:firstRow="0" w:lastRow="0" w:firstColumn="0" w:lastColumn="0" w:oddVBand="0" w:evenVBand="0" w:oddHBand="1" w:evenHBand="0" w:firstRowFirstColumn="0" w:firstRowLastColumn="0" w:lastRowFirstColumn="0" w:lastRowLastColumn="0"/>
            </w:pPr>
            <w:r>
              <w:t>500</w:t>
            </w:r>
          </w:p>
        </w:tc>
        <w:tc>
          <w:tcPr>
            <w:tcW w:w="1728" w:type="dxa"/>
          </w:tcPr>
          <w:p w14:paraId="6DDDE67C" w14:textId="77777777" w:rsidR="00AB366D" w:rsidRDefault="00CE379F">
            <w:pPr>
              <w:cnfStyle w:val="000000100000" w:firstRow="0" w:lastRow="0" w:firstColumn="0" w:lastColumn="0" w:oddVBand="0" w:evenVBand="0" w:oddHBand="1" w:evenHBand="0" w:firstRowFirstColumn="0" w:firstRowLastColumn="0" w:lastRowFirstColumn="0" w:lastRowLastColumn="0"/>
            </w:pPr>
            <w:r>
              <w:t>800+</w:t>
            </w:r>
          </w:p>
        </w:tc>
        <w:tc>
          <w:tcPr>
            <w:tcW w:w="1728" w:type="dxa"/>
          </w:tcPr>
          <w:p w14:paraId="74E00247" w14:textId="77777777" w:rsidR="00AB366D" w:rsidRDefault="00CE379F">
            <w:pPr>
              <w:cnfStyle w:val="000000100000" w:firstRow="0" w:lastRow="0" w:firstColumn="0" w:lastColumn="0" w:oddVBand="0" w:evenVBand="0" w:oddHBand="1" w:evenHBand="0" w:firstRowFirstColumn="0" w:firstRowLastColumn="0" w:lastRowFirstColumn="0" w:lastRowLastColumn="0"/>
            </w:pPr>
            <w:r>
              <w:t>Hair et al. (2010)</w:t>
            </w:r>
          </w:p>
        </w:tc>
      </w:tr>
      <w:tr w:rsidR="00AB366D" w14:paraId="3BBD9EA0" w14:textId="77777777" w:rsidTr="00AB366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17935A2E" w14:textId="77777777" w:rsidR="00AB366D" w:rsidRDefault="00CE379F">
            <w:r>
              <w:t>Factor Analysis (EFA)</w:t>
            </w:r>
          </w:p>
        </w:tc>
        <w:tc>
          <w:tcPr>
            <w:tcW w:w="1728" w:type="dxa"/>
          </w:tcPr>
          <w:p w14:paraId="0AF75C66" w14:textId="77777777" w:rsidR="00AB366D" w:rsidRDefault="00CE379F">
            <w:pPr>
              <w:cnfStyle w:val="000000010000" w:firstRow="0" w:lastRow="0" w:firstColumn="0" w:lastColumn="0" w:oddVBand="0" w:evenVBand="0" w:oddHBand="0" w:evenHBand="1" w:firstRowFirstColumn="0" w:firstRowLastColumn="0" w:lastRowFirstColumn="0" w:lastRowLastColumn="0"/>
            </w:pPr>
            <w:r>
              <w:t>150</w:t>
            </w:r>
          </w:p>
        </w:tc>
        <w:tc>
          <w:tcPr>
            <w:tcW w:w="1728" w:type="dxa"/>
          </w:tcPr>
          <w:p w14:paraId="4EA065AF" w14:textId="77777777" w:rsidR="00AB366D" w:rsidRDefault="00CE379F">
            <w:pPr>
              <w:cnfStyle w:val="000000010000" w:firstRow="0" w:lastRow="0" w:firstColumn="0" w:lastColumn="0" w:oddVBand="0" w:evenVBand="0" w:oddHBand="0" w:evenHBand="1" w:firstRowFirstColumn="0" w:firstRowLastColumn="0" w:lastRowFirstColumn="0" w:lastRowLastColumn="0"/>
            </w:pPr>
            <w:r>
              <w:t>300</w:t>
            </w:r>
          </w:p>
        </w:tc>
        <w:tc>
          <w:tcPr>
            <w:tcW w:w="1728" w:type="dxa"/>
          </w:tcPr>
          <w:p w14:paraId="7A69BFFD" w14:textId="77777777" w:rsidR="00AB366D" w:rsidRDefault="00CE379F">
            <w:pPr>
              <w:cnfStyle w:val="000000010000" w:firstRow="0" w:lastRow="0" w:firstColumn="0" w:lastColumn="0" w:oddVBand="0" w:evenVBand="0" w:oddHBand="0" w:evenHBand="1" w:firstRowFirstColumn="0" w:firstRowLastColumn="0" w:lastRowFirstColumn="0" w:lastRowLastColumn="0"/>
            </w:pPr>
            <w:r>
              <w:t>500+</w:t>
            </w:r>
          </w:p>
        </w:tc>
        <w:tc>
          <w:tcPr>
            <w:tcW w:w="1728" w:type="dxa"/>
          </w:tcPr>
          <w:p w14:paraId="45F74FCF" w14:textId="77777777" w:rsidR="00AB366D" w:rsidRDefault="00CE379F">
            <w:pPr>
              <w:cnfStyle w:val="000000010000" w:firstRow="0" w:lastRow="0" w:firstColumn="0" w:lastColumn="0" w:oddVBand="0" w:evenVBand="0" w:oddHBand="0" w:evenHBand="1" w:firstRowFirstColumn="0" w:firstRowLastColumn="0" w:lastRowFirstColumn="0" w:lastRowLastColumn="0"/>
            </w:pPr>
            <w:r>
              <w:t>Comrey &amp; Lee (1992)</w:t>
            </w:r>
          </w:p>
        </w:tc>
      </w:tr>
      <w:tr w:rsidR="00AB366D" w14:paraId="281AD560" w14:textId="77777777" w:rsidTr="00AB36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747B4593" w14:textId="77777777" w:rsidR="00AB366D" w:rsidRDefault="00CE379F">
            <w:r>
              <w:t>Experiments (per condition)</w:t>
            </w:r>
          </w:p>
        </w:tc>
        <w:tc>
          <w:tcPr>
            <w:tcW w:w="1728" w:type="dxa"/>
          </w:tcPr>
          <w:p w14:paraId="3829165C" w14:textId="77777777" w:rsidR="00AB366D" w:rsidRDefault="00CE379F">
            <w:pPr>
              <w:cnfStyle w:val="000000100000" w:firstRow="0" w:lastRow="0" w:firstColumn="0" w:lastColumn="0" w:oddVBand="0" w:evenVBand="0" w:oddHBand="1" w:evenHBand="0" w:firstRowFirstColumn="0" w:firstRowLastColumn="0" w:lastRowFirstColumn="0" w:lastRowLastColumn="0"/>
            </w:pPr>
            <w:r>
              <w:t>30</w:t>
            </w:r>
          </w:p>
        </w:tc>
        <w:tc>
          <w:tcPr>
            <w:tcW w:w="1728" w:type="dxa"/>
          </w:tcPr>
          <w:p w14:paraId="1B4B87F0" w14:textId="77777777" w:rsidR="00AB366D" w:rsidRDefault="00CE379F">
            <w:pPr>
              <w:cnfStyle w:val="000000100000" w:firstRow="0" w:lastRow="0" w:firstColumn="0" w:lastColumn="0" w:oddVBand="0" w:evenVBand="0" w:oddHBand="1" w:evenHBand="0" w:firstRowFirstColumn="0" w:firstRowLastColumn="0" w:lastRowFirstColumn="0" w:lastRowLastColumn="0"/>
            </w:pPr>
            <w:r>
              <w:t>40</w:t>
            </w:r>
          </w:p>
        </w:tc>
        <w:tc>
          <w:tcPr>
            <w:tcW w:w="1728" w:type="dxa"/>
          </w:tcPr>
          <w:p w14:paraId="3BAAC4B9" w14:textId="77777777" w:rsidR="00AB366D" w:rsidRDefault="00CE379F">
            <w:pPr>
              <w:cnfStyle w:val="000000100000" w:firstRow="0" w:lastRow="0" w:firstColumn="0" w:lastColumn="0" w:oddVBand="0" w:evenVBand="0" w:oddHBand="1" w:evenHBand="0" w:firstRowFirstColumn="0" w:firstRowLastColumn="0" w:lastRowFirstColumn="0" w:lastRowLastColumn="0"/>
            </w:pPr>
            <w:r>
              <w:t>60+</w:t>
            </w:r>
          </w:p>
        </w:tc>
        <w:tc>
          <w:tcPr>
            <w:tcW w:w="1728" w:type="dxa"/>
          </w:tcPr>
          <w:p w14:paraId="2149D270" w14:textId="77777777" w:rsidR="00AB366D" w:rsidRDefault="00CE379F">
            <w:pPr>
              <w:cnfStyle w:val="000000100000" w:firstRow="0" w:lastRow="0" w:firstColumn="0" w:lastColumn="0" w:oddVBand="0" w:evenVBand="0" w:oddHBand="1" w:evenHBand="0" w:firstRowFirstColumn="0" w:firstRowLastColumn="0" w:lastRowFirstColumn="0" w:lastRowLastColumn="0"/>
            </w:pPr>
            <w:r>
              <w:t>Cohen (1992)</w:t>
            </w:r>
          </w:p>
        </w:tc>
      </w:tr>
      <w:tr w:rsidR="00AB366D" w14:paraId="5CBEA171" w14:textId="77777777" w:rsidTr="00AB366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287890AE" w14:textId="77777777" w:rsidR="00AB366D" w:rsidRDefault="00CE379F">
            <w:r>
              <w:t>Surveys (descriptive)</w:t>
            </w:r>
          </w:p>
        </w:tc>
        <w:tc>
          <w:tcPr>
            <w:tcW w:w="1728" w:type="dxa"/>
          </w:tcPr>
          <w:p w14:paraId="34531DA8" w14:textId="77777777" w:rsidR="00AB366D" w:rsidRDefault="00CE379F">
            <w:pPr>
              <w:cnfStyle w:val="000000010000" w:firstRow="0" w:lastRow="0" w:firstColumn="0" w:lastColumn="0" w:oddVBand="0" w:evenVBand="0" w:oddHBand="0" w:evenHBand="1" w:firstRowFirstColumn="0" w:firstRowLastColumn="0" w:lastRowFirstColumn="0" w:lastRowLastColumn="0"/>
            </w:pPr>
            <w:r>
              <w:t>200</w:t>
            </w:r>
          </w:p>
        </w:tc>
        <w:tc>
          <w:tcPr>
            <w:tcW w:w="1728" w:type="dxa"/>
          </w:tcPr>
          <w:p w14:paraId="73A58394" w14:textId="77777777" w:rsidR="00AB366D" w:rsidRDefault="00CE379F">
            <w:pPr>
              <w:cnfStyle w:val="000000010000" w:firstRow="0" w:lastRow="0" w:firstColumn="0" w:lastColumn="0" w:oddVBand="0" w:evenVBand="0" w:oddHBand="0" w:evenHBand="1" w:firstRowFirstColumn="0" w:firstRowLastColumn="0" w:lastRowFirstColumn="0" w:lastRowLastColumn="0"/>
            </w:pPr>
            <w:r>
              <w:t>300</w:t>
            </w:r>
          </w:p>
        </w:tc>
        <w:tc>
          <w:tcPr>
            <w:tcW w:w="1728" w:type="dxa"/>
          </w:tcPr>
          <w:p w14:paraId="2FB5C4E5" w14:textId="77777777" w:rsidR="00AB366D" w:rsidRDefault="00CE379F">
            <w:pPr>
              <w:cnfStyle w:val="000000010000" w:firstRow="0" w:lastRow="0" w:firstColumn="0" w:lastColumn="0" w:oddVBand="0" w:evenVBand="0" w:oddHBand="0" w:evenHBand="1" w:firstRowFirstColumn="0" w:firstRowLastColumn="0" w:lastRowFirstColumn="0" w:lastRowLastColumn="0"/>
            </w:pPr>
            <w:r>
              <w:t>500</w:t>
            </w:r>
          </w:p>
        </w:tc>
        <w:tc>
          <w:tcPr>
            <w:tcW w:w="1728" w:type="dxa"/>
          </w:tcPr>
          <w:p w14:paraId="6B4F500B" w14:textId="77777777" w:rsidR="00AB366D" w:rsidRDefault="00CE379F">
            <w:pPr>
              <w:cnfStyle w:val="000000010000" w:firstRow="0" w:lastRow="0" w:firstColumn="0" w:lastColumn="0" w:oddVBand="0" w:evenVBand="0" w:oddHBand="0" w:evenHBand="1" w:firstRowFirstColumn="0" w:firstRowLastColumn="0" w:lastRowFirstColumn="0" w:lastRowLastColumn="0"/>
            </w:pPr>
            <w:r>
              <w:t>Krejcie &amp; Morgan (1970)</w:t>
            </w:r>
          </w:p>
        </w:tc>
      </w:tr>
      <w:tr w:rsidR="00AB366D" w14:paraId="5E53DE41" w14:textId="77777777" w:rsidTr="00AB36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1844582D" w14:textId="77777777" w:rsidR="00AB366D" w:rsidRDefault="00CE379F">
            <w:r>
              <w:t>Surveys (explanatory)</w:t>
            </w:r>
          </w:p>
        </w:tc>
        <w:tc>
          <w:tcPr>
            <w:tcW w:w="1728" w:type="dxa"/>
          </w:tcPr>
          <w:p w14:paraId="10F76DF3" w14:textId="77777777" w:rsidR="00AB366D" w:rsidRDefault="00CE379F">
            <w:pPr>
              <w:cnfStyle w:val="000000100000" w:firstRow="0" w:lastRow="0" w:firstColumn="0" w:lastColumn="0" w:oddVBand="0" w:evenVBand="0" w:oddHBand="1" w:evenHBand="0" w:firstRowFirstColumn="0" w:firstRowLastColumn="0" w:lastRowFirstColumn="0" w:lastRowLastColumn="0"/>
            </w:pPr>
            <w:r>
              <w:t>300</w:t>
            </w:r>
          </w:p>
        </w:tc>
        <w:tc>
          <w:tcPr>
            <w:tcW w:w="1728" w:type="dxa"/>
          </w:tcPr>
          <w:p w14:paraId="7F41AE35" w14:textId="77777777" w:rsidR="00AB366D" w:rsidRDefault="00CE379F">
            <w:pPr>
              <w:cnfStyle w:val="000000100000" w:firstRow="0" w:lastRow="0" w:firstColumn="0" w:lastColumn="0" w:oddVBand="0" w:evenVBand="0" w:oddHBand="1" w:evenHBand="0" w:firstRowFirstColumn="0" w:firstRowLastColumn="0" w:lastRowFirstColumn="0" w:lastRowLastColumn="0"/>
            </w:pPr>
            <w:r>
              <w:t>400</w:t>
            </w:r>
          </w:p>
        </w:tc>
        <w:tc>
          <w:tcPr>
            <w:tcW w:w="1728" w:type="dxa"/>
          </w:tcPr>
          <w:p w14:paraId="15C52A88" w14:textId="77777777" w:rsidR="00AB366D" w:rsidRDefault="00CE379F">
            <w:pPr>
              <w:cnfStyle w:val="000000100000" w:firstRow="0" w:lastRow="0" w:firstColumn="0" w:lastColumn="0" w:oddVBand="0" w:evenVBand="0" w:oddHBand="1" w:evenHBand="0" w:firstRowFirstColumn="0" w:firstRowLastColumn="0" w:lastRowFirstColumn="0" w:lastRowLastColumn="0"/>
            </w:pPr>
            <w:r>
              <w:t>600+</w:t>
            </w:r>
          </w:p>
        </w:tc>
        <w:tc>
          <w:tcPr>
            <w:tcW w:w="1728" w:type="dxa"/>
          </w:tcPr>
          <w:p w14:paraId="47FD5FE0" w14:textId="77777777" w:rsidR="00AB366D" w:rsidRDefault="00CE379F">
            <w:pPr>
              <w:cnfStyle w:val="000000100000" w:firstRow="0" w:lastRow="0" w:firstColumn="0" w:lastColumn="0" w:oddVBand="0" w:evenVBand="0" w:oddHBand="1" w:evenHBand="0" w:firstRowFirstColumn="0" w:firstRowLastColumn="0" w:lastRowFirstColumn="0" w:lastRowLastColumn="0"/>
            </w:pPr>
            <w:r>
              <w:t>Dillman et al. (2014)</w:t>
            </w:r>
          </w:p>
        </w:tc>
      </w:tr>
      <w:tr w:rsidR="00AB366D" w14:paraId="41E6DA89" w14:textId="77777777" w:rsidTr="00AB366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52824133" w14:textId="77777777" w:rsidR="00AB366D" w:rsidRDefault="00CE379F">
            <w:r>
              <w:lastRenderedPageBreak/>
              <w:t>Multi-level (groups)</w:t>
            </w:r>
          </w:p>
        </w:tc>
        <w:tc>
          <w:tcPr>
            <w:tcW w:w="1728" w:type="dxa"/>
          </w:tcPr>
          <w:p w14:paraId="6A0C1658" w14:textId="77777777" w:rsidR="00AB366D" w:rsidRDefault="00CE379F">
            <w:pPr>
              <w:cnfStyle w:val="000000010000" w:firstRow="0" w:lastRow="0" w:firstColumn="0" w:lastColumn="0" w:oddVBand="0" w:evenVBand="0" w:oddHBand="0" w:evenHBand="1" w:firstRowFirstColumn="0" w:firstRowLastColumn="0" w:lastRowFirstColumn="0" w:lastRowLastColumn="0"/>
            </w:pPr>
            <w:r>
              <w:t>50</w:t>
            </w:r>
          </w:p>
        </w:tc>
        <w:tc>
          <w:tcPr>
            <w:tcW w:w="1728" w:type="dxa"/>
          </w:tcPr>
          <w:p w14:paraId="6CC21F7C" w14:textId="77777777" w:rsidR="00AB366D" w:rsidRDefault="00CE379F">
            <w:pPr>
              <w:cnfStyle w:val="000000010000" w:firstRow="0" w:lastRow="0" w:firstColumn="0" w:lastColumn="0" w:oddVBand="0" w:evenVBand="0" w:oddHBand="0" w:evenHBand="1" w:firstRowFirstColumn="0" w:firstRowLastColumn="0" w:lastRowFirstColumn="0" w:lastRowLastColumn="0"/>
            </w:pPr>
            <w:r>
              <w:t>75</w:t>
            </w:r>
          </w:p>
        </w:tc>
        <w:tc>
          <w:tcPr>
            <w:tcW w:w="1728" w:type="dxa"/>
          </w:tcPr>
          <w:p w14:paraId="6E3EB900" w14:textId="77777777" w:rsidR="00AB366D" w:rsidRDefault="00CE379F">
            <w:pPr>
              <w:cnfStyle w:val="000000010000" w:firstRow="0" w:lastRow="0" w:firstColumn="0" w:lastColumn="0" w:oddVBand="0" w:evenVBand="0" w:oddHBand="0" w:evenHBand="1" w:firstRowFirstColumn="0" w:firstRowLastColumn="0" w:lastRowFirstColumn="0" w:lastRowLastColumn="0"/>
            </w:pPr>
            <w:r>
              <w:t>100+</w:t>
            </w:r>
          </w:p>
        </w:tc>
        <w:tc>
          <w:tcPr>
            <w:tcW w:w="1728" w:type="dxa"/>
          </w:tcPr>
          <w:p w14:paraId="774C36FF" w14:textId="77777777" w:rsidR="00AB366D" w:rsidRDefault="00CE379F">
            <w:pPr>
              <w:cnfStyle w:val="000000010000" w:firstRow="0" w:lastRow="0" w:firstColumn="0" w:lastColumn="0" w:oddVBand="0" w:evenVBand="0" w:oddHBand="0" w:evenHBand="1" w:firstRowFirstColumn="0" w:firstRowLastColumn="0" w:lastRowFirstColumn="0" w:lastRowLastColumn="0"/>
            </w:pPr>
            <w:r>
              <w:t>Maas &amp; Hox (2005)</w:t>
            </w:r>
          </w:p>
        </w:tc>
      </w:tr>
    </w:tbl>
    <w:p w14:paraId="505A8406" w14:textId="77777777" w:rsidR="00AB366D" w:rsidRDefault="00CE379F">
      <w:pPr>
        <w:pStyle w:val="Heading3"/>
      </w:pPr>
      <w:bookmarkStart w:id="90" w:name="_Toc221277912"/>
      <w:r>
        <w:t>18.3 MIXED METHODS QUICK REFERENCE</w:t>
      </w:r>
      <w:bookmarkEnd w:id="90"/>
    </w:p>
    <w:tbl>
      <w:tblPr>
        <w:tblStyle w:val="LightGrid-Accent1"/>
        <w:tblW w:w="0" w:type="auto"/>
        <w:tblLook w:val="04A0" w:firstRow="1" w:lastRow="0" w:firstColumn="1" w:lastColumn="0" w:noHBand="0" w:noVBand="1"/>
      </w:tblPr>
      <w:tblGrid>
        <w:gridCol w:w="2160"/>
        <w:gridCol w:w="2160"/>
        <w:gridCol w:w="2160"/>
        <w:gridCol w:w="2160"/>
      </w:tblGrid>
      <w:tr w:rsidR="00AB366D" w14:paraId="628ECFF6" w14:textId="77777777" w:rsidTr="00AB366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3B87B43E" w14:textId="77777777" w:rsidR="00AB366D" w:rsidRDefault="00CE379F">
            <w:r>
              <w:t>Design</w:t>
            </w:r>
          </w:p>
        </w:tc>
        <w:tc>
          <w:tcPr>
            <w:tcW w:w="2160" w:type="dxa"/>
          </w:tcPr>
          <w:p w14:paraId="601A9519" w14:textId="77777777" w:rsidR="00AB366D" w:rsidRDefault="00CE379F">
            <w:pPr>
              <w:cnfStyle w:val="100000000000" w:firstRow="1" w:lastRow="0" w:firstColumn="0" w:lastColumn="0" w:oddVBand="0" w:evenVBand="0" w:oddHBand="0" w:evenHBand="0" w:firstRowFirstColumn="0" w:firstRowLastColumn="0" w:lastRowFirstColumn="0" w:lastRowLastColumn="0"/>
            </w:pPr>
            <w:r>
              <w:t>Quantitative</w:t>
            </w:r>
          </w:p>
        </w:tc>
        <w:tc>
          <w:tcPr>
            <w:tcW w:w="2160" w:type="dxa"/>
          </w:tcPr>
          <w:p w14:paraId="76D6D378" w14:textId="77777777" w:rsidR="00AB366D" w:rsidRDefault="00CE379F">
            <w:pPr>
              <w:cnfStyle w:val="100000000000" w:firstRow="1" w:lastRow="0" w:firstColumn="0" w:lastColumn="0" w:oddVBand="0" w:evenVBand="0" w:oddHBand="0" w:evenHBand="0" w:firstRowFirstColumn="0" w:firstRowLastColumn="0" w:lastRowFirstColumn="0" w:lastRowLastColumn="0"/>
            </w:pPr>
            <w:r>
              <w:t>Qualitative</w:t>
            </w:r>
          </w:p>
        </w:tc>
        <w:tc>
          <w:tcPr>
            <w:tcW w:w="2160" w:type="dxa"/>
          </w:tcPr>
          <w:p w14:paraId="2A7B984F" w14:textId="77777777" w:rsidR="00AB366D" w:rsidRDefault="00CE379F">
            <w:pPr>
              <w:cnfStyle w:val="100000000000" w:firstRow="1" w:lastRow="0" w:firstColumn="0" w:lastColumn="0" w:oddVBand="0" w:evenVBand="0" w:oddHBand="0" w:evenHBand="0" w:firstRowFirstColumn="0" w:firstRowLastColumn="0" w:lastRowFirstColumn="0" w:lastRowLastColumn="0"/>
            </w:pPr>
            <w:r>
              <w:t>Priority</w:t>
            </w:r>
          </w:p>
        </w:tc>
      </w:tr>
      <w:tr w:rsidR="00AB366D" w14:paraId="6334DB73" w14:textId="77777777" w:rsidTr="00AB36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1BCCF23A" w14:textId="77777777" w:rsidR="00AB366D" w:rsidRDefault="00CE379F">
            <w:r>
              <w:t>Convergent (equal)</w:t>
            </w:r>
          </w:p>
        </w:tc>
        <w:tc>
          <w:tcPr>
            <w:tcW w:w="2160" w:type="dxa"/>
          </w:tcPr>
          <w:p w14:paraId="20755717" w14:textId="77777777" w:rsidR="00AB366D" w:rsidRDefault="00CE379F">
            <w:pPr>
              <w:cnfStyle w:val="000000100000" w:firstRow="0" w:lastRow="0" w:firstColumn="0" w:lastColumn="0" w:oddVBand="0" w:evenVBand="0" w:oddHBand="1" w:evenHBand="0" w:firstRowFirstColumn="0" w:firstRowLastColumn="0" w:lastRowFirstColumn="0" w:lastRowLastColumn="0"/>
            </w:pPr>
            <w:r>
              <w:t>300-400</w:t>
            </w:r>
          </w:p>
        </w:tc>
        <w:tc>
          <w:tcPr>
            <w:tcW w:w="2160" w:type="dxa"/>
          </w:tcPr>
          <w:p w14:paraId="509AD3CA" w14:textId="77777777" w:rsidR="00AB366D" w:rsidRDefault="00CE379F">
            <w:pPr>
              <w:cnfStyle w:val="000000100000" w:firstRow="0" w:lastRow="0" w:firstColumn="0" w:lastColumn="0" w:oddVBand="0" w:evenVBand="0" w:oddHBand="1" w:evenHBand="0" w:firstRowFirstColumn="0" w:firstRowLastColumn="0" w:lastRowFirstColumn="0" w:lastRowLastColumn="0"/>
            </w:pPr>
            <w:r>
              <w:t>25-40</w:t>
            </w:r>
          </w:p>
        </w:tc>
        <w:tc>
          <w:tcPr>
            <w:tcW w:w="2160" w:type="dxa"/>
          </w:tcPr>
          <w:p w14:paraId="5EBBBC54" w14:textId="77777777" w:rsidR="00AB366D" w:rsidRDefault="00CE379F">
            <w:pPr>
              <w:cnfStyle w:val="000000100000" w:firstRow="0" w:lastRow="0" w:firstColumn="0" w:lastColumn="0" w:oddVBand="0" w:evenVBand="0" w:oddHBand="1" w:evenHBand="0" w:firstRowFirstColumn="0" w:firstRowLastColumn="0" w:lastRowFirstColumn="0" w:lastRowLastColumn="0"/>
            </w:pPr>
            <w:r>
              <w:t>Both</w:t>
            </w:r>
          </w:p>
        </w:tc>
      </w:tr>
      <w:tr w:rsidR="00AB366D" w14:paraId="6E219F6C" w14:textId="77777777" w:rsidTr="00AB366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7DD3AB0F" w14:textId="77777777" w:rsidR="00AB366D" w:rsidRDefault="00CE379F">
            <w:r>
              <w:t>Convergent (QUAN)</w:t>
            </w:r>
          </w:p>
        </w:tc>
        <w:tc>
          <w:tcPr>
            <w:tcW w:w="2160" w:type="dxa"/>
          </w:tcPr>
          <w:p w14:paraId="3C5647F3" w14:textId="77777777" w:rsidR="00AB366D" w:rsidRDefault="00CE379F">
            <w:pPr>
              <w:cnfStyle w:val="000000010000" w:firstRow="0" w:lastRow="0" w:firstColumn="0" w:lastColumn="0" w:oddVBand="0" w:evenVBand="0" w:oddHBand="0" w:evenHBand="1" w:firstRowFirstColumn="0" w:firstRowLastColumn="0" w:lastRowFirstColumn="0" w:lastRowLastColumn="0"/>
            </w:pPr>
            <w:r>
              <w:t>400-600</w:t>
            </w:r>
          </w:p>
        </w:tc>
        <w:tc>
          <w:tcPr>
            <w:tcW w:w="2160" w:type="dxa"/>
          </w:tcPr>
          <w:p w14:paraId="55130586" w14:textId="77777777" w:rsidR="00AB366D" w:rsidRDefault="00CE379F">
            <w:pPr>
              <w:cnfStyle w:val="000000010000" w:firstRow="0" w:lastRow="0" w:firstColumn="0" w:lastColumn="0" w:oddVBand="0" w:evenVBand="0" w:oddHBand="0" w:evenHBand="1" w:firstRowFirstColumn="0" w:firstRowLastColumn="0" w:lastRowFirstColumn="0" w:lastRowLastColumn="0"/>
            </w:pPr>
            <w:r>
              <w:t>15-25</w:t>
            </w:r>
          </w:p>
        </w:tc>
        <w:tc>
          <w:tcPr>
            <w:tcW w:w="2160" w:type="dxa"/>
          </w:tcPr>
          <w:p w14:paraId="55C7D41F" w14:textId="77777777" w:rsidR="00AB366D" w:rsidRDefault="00CE379F">
            <w:pPr>
              <w:cnfStyle w:val="000000010000" w:firstRow="0" w:lastRow="0" w:firstColumn="0" w:lastColumn="0" w:oddVBand="0" w:evenVBand="0" w:oddHBand="0" w:evenHBand="1" w:firstRowFirstColumn="0" w:firstRowLastColumn="0" w:lastRowFirstColumn="0" w:lastRowLastColumn="0"/>
            </w:pPr>
            <w:r>
              <w:t>QUAN</w:t>
            </w:r>
          </w:p>
        </w:tc>
      </w:tr>
      <w:tr w:rsidR="00AB366D" w14:paraId="0B5436B7" w14:textId="77777777" w:rsidTr="00AB36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1AEDDD3C" w14:textId="77777777" w:rsidR="00AB366D" w:rsidRDefault="00CE379F">
            <w:r>
              <w:t>Explanatory sequential</w:t>
            </w:r>
          </w:p>
        </w:tc>
        <w:tc>
          <w:tcPr>
            <w:tcW w:w="2160" w:type="dxa"/>
          </w:tcPr>
          <w:p w14:paraId="324D08F6" w14:textId="77777777" w:rsidR="00AB366D" w:rsidRDefault="00CE379F">
            <w:pPr>
              <w:cnfStyle w:val="000000100000" w:firstRow="0" w:lastRow="0" w:firstColumn="0" w:lastColumn="0" w:oddVBand="0" w:evenVBand="0" w:oddHBand="1" w:evenHBand="0" w:firstRowFirstColumn="0" w:firstRowLastColumn="0" w:lastRowFirstColumn="0" w:lastRowLastColumn="0"/>
            </w:pPr>
            <w:r>
              <w:t>300-500</w:t>
            </w:r>
          </w:p>
        </w:tc>
        <w:tc>
          <w:tcPr>
            <w:tcW w:w="2160" w:type="dxa"/>
          </w:tcPr>
          <w:p w14:paraId="505D87C1" w14:textId="77777777" w:rsidR="00AB366D" w:rsidRDefault="00CE379F">
            <w:pPr>
              <w:cnfStyle w:val="000000100000" w:firstRow="0" w:lastRow="0" w:firstColumn="0" w:lastColumn="0" w:oddVBand="0" w:evenVBand="0" w:oddHBand="1" w:evenHBand="0" w:firstRowFirstColumn="0" w:firstRowLastColumn="0" w:lastRowFirstColumn="0" w:lastRowLastColumn="0"/>
            </w:pPr>
            <w:r>
              <w:t>20-35</w:t>
            </w:r>
          </w:p>
        </w:tc>
        <w:tc>
          <w:tcPr>
            <w:tcW w:w="2160" w:type="dxa"/>
          </w:tcPr>
          <w:p w14:paraId="2F2DCE68" w14:textId="77777777" w:rsidR="00AB366D" w:rsidRDefault="00CE379F">
            <w:pPr>
              <w:cnfStyle w:val="000000100000" w:firstRow="0" w:lastRow="0" w:firstColumn="0" w:lastColumn="0" w:oddVBand="0" w:evenVBand="0" w:oddHBand="1" w:evenHBand="0" w:firstRowFirstColumn="0" w:firstRowLastColumn="0" w:lastRowFirstColumn="0" w:lastRowLastColumn="0"/>
            </w:pPr>
            <w:r>
              <w:t>QUAN</w:t>
            </w:r>
          </w:p>
        </w:tc>
      </w:tr>
      <w:tr w:rsidR="00AB366D" w14:paraId="27152AD3" w14:textId="77777777" w:rsidTr="00AB366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38C3B02C" w14:textId="77777777" w:rsidR="00AB366D" w:rsidRDefault="00CE379F">
            <w:r>
              <w:t>Exploratory sequential</w:t>
            </w:r>
          </w:p>
        </w:tc>
        <w:tc>
          <w:tcPr>
            <w:tcW w:w="2160" w:type="dxa"/>
          </w:tcPr>
          <w:p w14:paraId="464A4979" w14:textId="77777777" w:rsidR="00AB366D" w:rsidRDefault="00CE379F">
            <w:pPr>
              <w:cnfStyle w:val="000000010000" w:firstRow="0" w:lastRow="0" w:firstColumn="0" w:lastColumn="0" w:oddVBand="0" w:evenVBand="0" w:oddHBand="0" w:evenHBand="1" w:firstRowFirstColumn="0" w:firstRowLastColumn="0" w:lastRowFirstColumn="0" w:lastRowLastColumn="0"/>
            </w:pPr>
            <w:r>
              <w:t>300-500</w:t>
            </w:r>
          </w:p>
        </w:tc>
        <w:tc>
          <w:tcPr>
            <w:tcW w:w="2160" w:type="dxa"/>
          </w:tcPr>
          <w:p w14:paraId="2AF1775B" w14:textId="77777777" w:rsidR="00AB366D" w:rsidRDefault="00CE379F">
            <w:pPr>
              <w:cnfStyle w:val="000000010000" w:firstRow="0" w:lastRow="0" w:firstColumn="0" w:lastColumn="0" w:oddVBand="0" w:evenVBand="0" w:oddHBand="0" w:evenHBand="1" w:firstRowFirstColumn="0" w:firstRowLastColumn="0" w:lastRowFirstColumn="0" w:lastRowLastColumn="0"/>
            </w:pPr>
            <w:r>
              <w:t>25-50</w:t>
            </w:r>
          </w:p>
        </w:tc>
        <w:tc>
          <w:tcPr>
            <w:tcW w:w="2160" w:type="dxa"/>
          </w:tcPr>
          <w:p w14:paraId="0C7CB414" w14:textId="77777777" w:rsidR="00AB366D" w:rsidRDefault="00CE379F">
            <w:pPr>
              <w:cnfStyle w:val="000000010000" w:firstRow="0" w:lastRow="0" w:firstColumn="0" w:lastColumn="0" w:oddVBand="0" w:evenVBand="0" w:oddHBand="0" w:evenHBand="1" w:firstRowFirstColumn="0" w:firstRowLastColumn="0" w:lastRowFirstColumn="0" w:lastRowLastColumn="0"/>
            </w:pPr>
            <w:r>
              <w:t>QUAL</w:t>
            </w:r>
          </w:p>
        </w:tc>
      </w:tr>
      <w:tr w:rsidR="00AB366D" w14:paraId="750DFFB8" w14:textId="77777777" w:rsidTr="00AB36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7218A609" w14:textId="77777777" w:rsidR="00AB366D" w:rsidRDefault="00CE379F">
            <w:r>
              <w:t>Embedded (QUAN)</w:t>
            </w:r>
          </w:p>
        </w:tc>
        <w:tc>
          <w:tcPr>
            <w:tcW w:w="2160" w:type="dxa"/>
          </w:tcPr>
          <w:p w14:paraId="36A688C1" w14:textId="77777777" w:rsidR="00AB366D" w:rsidRDefault="00CE379F">
            <w:pPr>
              <w:cnfStyle w:val="000000100000" w:firstRow="0" w:lastRow="0" w:firstColumn="0" w:lastColumn="0" w:oddVBand="0" w:evenVBand="0" w:oddHBand="1" w:evenHBand="0" w:firstRowFirstColumn="0" w:firstRowLastColumn="0" w:lastRowFirstColumn="0" w:lastRowLastColumn="0"/>
            </w:pPr>
            <w:r>
              <w:t>400-600</w:t>
            </w:r>
          </w:p>
        </w:tc>
        <w:tc>
          <w:tcPr>
            <w:tcW w:w="2160" w:type="dxa"/>
          </w:tcPr>
          <w:p w14:paraId="2DD913BB" w14:textId="77777777" w:rsidR="00AB366D" w:rsidRDefault="00CE379F">
            <w:pPr>
              <w:cnfStyle w:val="000000100000" w:firstRow="0" w:lastRow="0" w:firstColumn="0" w:lastColumn="0" w:oddVBand="0" w:evenVBand="0" w:oddHBand="1" w:evenHBand="0" w:firstRowFirstColumn="0" w:firstRowLastColumn="0" w:lastRowFirstColumn="0" w:lastRowLastColumn="0"/>
            </w:pPr>
            <w:r>
              <w:t>10-20</w:t>
            </w:r>
          </w:p>
        </w:tc>
        <w:tc>
          <w:tcPr>
            <w:tcW w:w="2160" w:type="dxa"/>
          </w:tcPr>
          <w:p w14:paraId="7BD6A893" w14:textId="77777777" w:rsidR="00AB366D" w:rsidRDefault="00CE379F">
            <w:pPr>
              <w:cnfStyle w:val="000000100000" w:firstRow="0" w:lastRow="0" w:firstColumn="0" w:lastColumn="0" w:oddVBand="0" w:evenVBand="0" w:oddHBand="1" w:evenHBand="0" w:firstRowFirstColumn="0" w:firstRowLastColumn="0" w:lastRowFirstColumn="0" w:lastRowLastColumn="0"/>
            </w:pPr>
            <w:r>
              <w:t>QUAN</w:t>
            </w:r>
          </w:p>
        </w:tc>
      </w:tr>
      <w:tr w:rsidR="00AB366D" w14:paraId="1A73BABA" w14:textId="77777777" w:rsidTr="00AB366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35181A79" w14:textId="77777777" w:rsidR="00AB366D" w:rsidRDefault="00CE379F">
            <w:r>
              <w:t>Embedded (QUAL)</w:t>
            </w:r>
          </w:p>
        </w:tc>
        <w:tc>
          <w:tcPr>
            <w:tcW w:w="2160" w:type="dxa"/>
          </w:tcPr>
          <w:p w14:paraId="78BC6BB2" w14:textId="77777777" w:rsidR="00AB366D" w:rsidRDefault="00CE379F">
            <w:pPr>
              <w:cnfStyle w:val="000000010000" w:firstRow="0" w:lastRow="0" w:firstColumn="0" w:lastColumn="0" w:oddVBand="0" w:evenVBand="0" w:oddHBand="0" w:evenHBand="1" w:firstRowFirstColumn="0" w:firstRowLastColumn="0" w:lastRowFirstColumn="0" w:lastRowLastColumn="0"/>
            </w:pPr>
            <w:r>
              <w:t>100-200</w:t>
            </w:r>
          </w:p>
        </w:tc>
        <w:tc>
          <w:tcPr>
            <w:tcW w:w="2160" w:type="dxa"/>
          </w:tcPr>
          <w:p w14:paraId="6F7C8066" w14:textId="77777777" w:rsidR="00AB366D" w:rsidRDefault="00CE379F">
            <w:pPr>
              <w:cnfStyle w:val="000000010000" w:firstRow="0" w:lastRow="0" w:firstColumn="0" w:lastColumn="0" w:oddVBand="0" w:evenVBand="0" w:oddHBand="0" w:evenHBand="1" w:firstRowFirstColumn="0" w:firstRowLastColumn="0" w:lastRowFirstColumn="0" w:lastRowLastColumn="0"/>
            </w:pPr>
            <w:r>
              <w:t>30-50</w:t>
            </w:r>
          </w:p>
        </w:tc>
        <w:tc>
          <w:tcPr>
            <w:tcW w:w="2160" w:type="dxa"/>
          </w:tcPr>
          <w:p w14:paraId="1656C943" w14:textId="77777777" w:rsidR="00AB366D" w:rsidRDefault="00CE379F">
            <w:pPr>
              <w:cnfStyle w:val="000000010000" w:firstRow="0" w:lastRow="0" w:firstColumn="0" w:lastColumn="0" w:oddVBand="0" w:evenVBand="0" w:oddHBand="0" w:evenHBand="1" w:firstRowFirstColumn="0" w:firstRowLastColumn="0" w:lastRowFirstColumn="0" w:lastRowLastColumn="0"/>
            </w:pPr>
            <w:r>
              <w:t>QUAL</w:t>
            </w:r>
          </w:p>
        </w:tc>
      </w:tr>
    </w:tbl>
    <w:p w14:paraId="64CF2B90" w14:textId="77777777" w:rsidR="00AB366D" w:rsidRDefault="00CE379F">
      <w:pPr>
        <w:pStyle w:val="Heading3"/>
      </w:pPr>
      <w:bookmarkStart w:id="91" w:name="_Toc221277913"/>
      <w:r>
        <w:t>18.4 KEY PRINCIPLE</w:t>
      </w:r>
      <w:bookmarkEnd w:id="91"/>
    </w:p>
    <w:p w14:paraId="7AC723C7" w14:textId="77777777" w:rsidR="00AB366D" w:rsidRDefault="00CE379F">
      <w:r>
        <w:rPr>
          <w:b/>
        </w:rPr>
        <w:t>There is no universal 'magic number' for any research approach. Sample size determination is a reasoned, justified decision based on:</w:t>
      </w:r>
    </w:p>
    <w:p w14:paraId="44B47BC9" w14:textId="77777777" w:rsidR="00AB366D" w:rsidRDefault="00CE379F">
      <w:pPr>
        <w:pStyle w:val="ListBullet"/>
      </w:pPr>
      <w:r>
        <w:t>Your specific research questions</w:t>
      </w:r>
    </w:p>
    <w:p w14:paraId="5AFD9679" w14:textId="77777777" w:rsidR="00AB366D" w:rsidRDefault="00CE379F">
      <w:pPr>
        <w:pStyle w:val="ListBullet"/>
      </w:pPr>
      <w:r>
        <w:t>Your methodological approach</w:t>
      </w:r>
    </w:p>
    <w:p w14:paraId="4D829299" w14:textId="77777777" w:rsidR="00AB366D" w:rsidRDefault="00CE379F">
      <w:pPr>
        <w:pStyle w:val="ListBullet"/>
      </w:pPr>
      <w:r>
        <w:t>Your analytical strategy</w:t>
      </w:r>
    </w:p>
    <w:p w14:paraId="253ECDFA" w14:textId="77777777" w:rsidR="00AB366D" w:rsidRDefault="00CE379F">
      <w:pPr>
        <w:pStyle w:val="ListBullet"/>
      </w:pPr>
      <w:r>
        <w:t>Your resources and constraints</w:t>
      </w:r>
    </w:p>
    <w:p w14:paraId="7570B3DA" w14:textId="77777777" w:rsidR="00AB366D" w:rsidRDefault="00CE379F">
      <w:pPr>
        <w:pStyle w:val="ListBullet"/>
      </w:pPr>
      <w:r>
        <w:t>Standards in your field</w:t>
      </w:r>
    </w:p>
    <w:p w14:paraId="7FB0AFB2" w14:textId="77777777" w:rsidR="00AB366D" w:rsidRDefault="00CE379F">
      <w:r>
        <w:rPr>
          <w:b/>
        </w:rPr>
        <w:t>Always document and justify your sample size decision with appropriate citations from the methodological literature.</w:t>
      </w:r>
    </w:p>
    <w:p w14:paraId="38514975" w14:textId="77777777" w:rsidR="00AB366D" w:rsidRDefault="00AB366D"/>
    <w:p w14:paraId="217BE8D8" w14:textId="77777777" w:rsidR="00AB366D" w:rsidRDefault="00CE379F">
      <w:r>
        <w:rPr>
          <w:b/>
        </w:rPr>
        <w:t>END OF DOCUMENT</w:t>
      </w:r>
    </w:p>
    <w:p w14:paraId="29A06A0E" w14:textId="77777777" w:rsidR="00AB366D" w:rsidRDefault="00CE379F">
      <w:pPr>
        <w:jc w:val="center"/>
      </w:pPr>
      <w:r>
        <w:rPr>
          <w:i/>
          <w:sz w:val="18"/>
        </w:rPr>
        <w:t>Document compiled for doctoral students in business and management</w:t>
      </w:r>
      <w:r>
        <w:rPr>
          <w:i/>
          <w:sz w:val="18"/>
        </w:rPr>
        <w:br/>
        <w:t>© 2025</w:t>
      </w:r>
    </w:p>
    <w:sectPr w:rsidR="00AB366D" w:rsidSect="00034616">
      <w:headerReference w:type="even" r:id="rId8"/>
      <w:headerReference w:type="default" r:id="rId9"/>
      <w:footerReference w:type="even" r:id="rId10"/>
      <w:footerReference w:type="default" r:id="rId11"/>
      <w:headerReference w:type="first" r:id="rId12"/>
      <w:footerReference w:type="first" r:id="rId13"/>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3938F8" w14:textId="77777777" w:rsidR="00CE379F" w:rsidRDefault="00CE379F" w:rsidP="002D16CB">
      <w:pPr>
        <w:spacing w:after="0" w:line="240" w:lineRule="auto"/>
      </w:pPr>
      <w:r>
        <w:separator/>
      </w:r>
    </w:p>
  </w:endnote>
  <w:endnote w:type="continuationSeparator" w:id="0">
    <w:p w14:paraId="211E0579" w14:textId="77777777" w:rsidR="00CE379F" w:rsidRDefault="00CE379F" w:rsidP="002D16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03649B" w14:textId="77777777" w:rsidR="002D16CB" w:rsidRDefault="002D16C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2CFAB4" w14:textId="77777777" w:rsidR="002D16CB" w:rsidRDefault="002D16CB">
    <w:pPr>
      <w:pStyle w:val="Footer"/>
      <w:tabs>
        <w:tab w:val="clear" w:pos="4680"/>
        <w:tab w:val="clear" w:pos="9360"/>
      </w:tabs>
      <w:jc w:val="center"/>
      <w:rPr>
        <w:caps/>
        <w:noProof/>
        <w:color w:val="4F81BD" w:themeColor="accent1"/>
      </w:rPr>
    </w:pPr>
    <w:r>
      <w:rPr>
        <w:caps/>
        <w:color w:val="4F81BD" w:themeColor="accent1"/>
      </w:rPr>
      <w:fldChar w:fldCharType="begin"/>
    </w:r>
    <w:r>
      <w:rPr>
        <w:caps/>
        <w:color w:val="4F81BD" w:themeColor="accent1"/>
      </w:rPr>
      <w:instrText xml:space="preserve"> PAGE   \* MERGEFORMAT </w:instrText>
    </w:r>
    <w:r>
      <w:rPr>
        <w:caps/>
        <w:color w:val="4F81BD" w:themeColor="accent1"/>
      </w:rPr>
      <w:fldChar w:fldCharType="separate"/>
    </w:r>
    <w:r>
      <w:rPr>
        <w:caps/>
        <w:noProof/>
        <w:color w:val="4F81BD" w:themeColor="accent1"/>
      </w:rPr>
      <w:t>2</w:t>
    </w:r>
    <w:r>
      <w:rPr>
        <w:caps/>
        <w:noProof/>
        <w:color w:val="4F81BD" w:themeColor="accent1"/>
      </w:rPr>
      <w:fldChar w:fldCharType="end"/>
    </w:r>
  </w:p>
  <w:p w14:paraId="5121C5C9" w14:textId="77777777" w:rsidR="002D16CB" w:rsidRDefault="002D16C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8AC825" w14:textId="77777777" w:rsidR="002D16CB" w:rsidRDefault="002D16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F8976C" w14:textId="77777777" w:rsidR="00CE379F" w:rsidRDefault="00CE379F" w:rsidP="002D16CB">
      <w:pPr>
        <w:spacing w:after="0" w:line="240" w:lineRule="auto"/>
      </w:pPr>
      <w:r>
        <w:separator/>
      </w:r>
    </w:p>
  </w:footnote>
  <w:footnote w:type="continuationSeparator" w:id="0">
    <w:p w14:paraId="5F1C81E2" w14:textId="77777777" w:rsidR="00CE379F" w:rsidRDefault="00CE379F" w:rsidP="002D16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1D9539" w14:textId="77777777" w:rsidR="002D16CB" w:rsidRDefault="002D16C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65524D" w14:textId="77777777" w:rsidR="002D16CB" w:rsidRDefault="002D16C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0FBD43" w14:textId="77777777" w:rsidR="002D16CB" w:rsidRDefault="002D16C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128283429">
    <w:abstractNumId w:val="8"/>
  </w:num>
  <w:num w:numId="2" w16cid:durableId="1846701761">
    <w:abstractNumId w:val="6"/>
  </w:num>
  <w:num w:numId="3" w16cid:durableId="957024791">
    <w:abstractNumId w:val="5"/>
  </w:num>
  <w:num w:numId="4" w16cid:durableId="996573150">
    <w:abstractNumId w:val="4"/>
  </w:num>
  <w:num w:numId="5" w16cid:durableId="1351877234">
    <w:abstractNumId w:val="7"/>
  </w:num>
  <w:num w:numId="6" w16cid:durableId="146170553">
    <w:abstractNumId w:val="3"/>
  </w:num>
  <w:num w:numId="7" w16cid:durableId="1041898161">
    <w:abstractNumId w:val="2"/>
  </w:num>
  <w:num w:numId="8" w16cid:durableId="454062233">
    <w:abstractNumId w:val="1"/>
  </w:num>
  <w:num w:numId="9" w16cid:durableId="8664551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2D16CB"/>
    <w:rsid w:val="00326F90"/>
    <w:rsid w:val="00A348B2"/>
    <w:rsid w:val="00AA1D8D"/>
    <w:rsid w:val="00AB366D"/>
    <w:rsid w:val="00B47730"/>
    <w:rsid w:val="00CB0664"/>
    <w:rsid w:val="00CE379F"/>
    <w:rsid w:val="00FA5250"/>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8C2FB9B"/>
  <w14:defaultImageDpi w14:val="300"/>
  <w15:docId w15:val="{039B257C-C821-4ED1-9F49-217799C43D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Calibri" w:hAnsi="Calibri"/>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2D16CB"/>
    <w:pPr>
      <w:spacing w:after="100"/>
    </w:pPr>
  </w:style>
  <w:style w:type="paragraph" w:styleId="TOC2">
    <w:name w:val="toc 2"/>
    <w:basedOn w:val="Normal"/>
    <w:next w:val="Normal"/>
    <w:autoRedefine/>
    <w:uiPriority w:val="39"/>
    <w:unhideWhenUsed/>
    <w:rsid w:val="002D16CB"/>
    <w:pPr>
      <w:spacing w:after="100"/>
      <w:ind w:left="220"/>
    </w:pPr>
  </w:style>
  <w:style w:type="paragraph" w:styleId="TOC3">
    <w:name w:val="toc 3"/>
    <w:basedOn w:val="Normal"/>
    <w:next w:val="Normal"/>
    <w:autoRedefine/>
    <w:uiPriority w:val="39"/>
    <w:unhideWhenUsed/>
    <w:rsid w:val="002D16CB"/>
    <w:pPr>
      <w:spacing w:after="100"/>
      <w:ind w:left="440"/>
    </w:pPr>
  </w:style>
  <w:style w:type="paragraph" w:styleId="TOC4">
    <w:name w:val="toc 4"/>
    <w:basedOn w:val="Normal"/>
    <w:next w:val="Normal"/>
    <w:autoRedefine/>
    <w:uiPriority w:val="39"/>
    <w:unhideWhenUsed/>
    <w:rsid w:val="002D16CB"/>
    <w:pPr>
      <w:spacing w:after="100" w:line="278" w:lineRule="auto"/>
      <w:ind w:left="720"/>
    </w:pPr>
    <w:rPr>
      <w:rFonts w:asciiTheme="minorHAnsi" w:hAnsiTheme="minorHAnsi"/>
      <w:kern w:val="2"/>
      <w:sz w:val="24"/>
      <w:szCs w:val="24"/>
      <w:lang w:val="en-GB" w:eastAsia="zh-CN"/>
      <w14:ligatures w14:val="standardContextual"/>
    </w:rPr>
  </w:style>
  <w:style w:type="paragraph" w:styleId="TOC5">
    <w:name w:val="toc 5"/>
    <w:basedOn w:val="Normal"/>
    <w:next w:val="Normal"/>
    <w:autoRedefine/>
    <w:uiPriority w:val="39"/>
    <w:unhideWhenUsed/>
    <w:rsid w:val="002D16CB"/>
    <w:pPr>
      <w:spacing w:after="100" w:line="278" w:lineRule="auto"/>
      <w:ind w:left="960"/>
    </w:pPr>
    <w:rPr>
      <w:rFonts w:asciiTheme="minorHAnsi" w:hAnsiTheme="minorHAnsi"/>
      <w:kern w:val="2"/>
      <w:sz w:val="24"/>
      <w:szCs w:val="24"/>
      <w:lang w:val="en-GB" w:eastAsia="zh-CN"/>
      <w14:ligatures w14:val="standardContextual"/>
    </w:rPr>
  </w:style>
  <w:style w:type="paragraph" w:styleId="TOC6">
    <w:name w:val="toc 6"/>
    <w:basedOn w:val="Normal"/>
    <w:next w:val="Normal"/>
    <w:autoRedefine/>
    <w:uiPriority w:val="39"/>
    <w:unhideWhenUsed/>
    <w:rsid w:val="002D16CB"/>
    <w:pPr>
      <w:spacing w:after="100" w:line="278" w:lineRule="auto"/>
      <w:ind w:left="1200"/>
    </w:pPr>
    <w:rPr>
      <w:rFonts w:asciiTheme="minorHAnsi" w:hAnsiTheme="minorHAnsi"/>
      <w:kern w:val="2"/>
      <w:sz w:val="24"/>
      <w:szCs w:val="24"/>
      <w:lang w:val="en-GB" w:eastAsia="zh-CN"/>
      <w14:ligatures w14:val="standardContextual"/>
    </w:rPr>
  </w:style>
  <w:style w:type="paragraph" w:styleId="TOC7">
    <w:name w:val="toc 7"/>
    <w:basedOn w:val="Normal"/>
    <w:next w:val="Normal"/>
    <w:autoRedefine/>
    <w:uiPriority w:val="39"/>
    <w:unhideWhenUsed/>
    <w:rsid w:val="002D16CB"/>
    <w:pPr>
      <w:spacing w:after="100" w:line="278" w:lineRule="auto"/>
      <w:ind w:left="1440"/>
    </w:pPr>
    <w:rPr>
      <w:rFonts w:asciiTheme="minorHAnsi" w:hAnsiTheme="minorHAnsi"/>
      <w:kern w:val="2"/>
      <w:sz w:val="24"/>
      <w:szCs w:val="24"/>
      <w:lang w:val="en-GB" w:eastAsia="zh-CN"/>
      <w14:ligatures w14:val="standardContextual"/>
    </w:rPr>
  </w:style>
  <w:style w:type="paragraph" w:styleId="TOC8">
    <w:name w:val="toc 8"/>
    <w:basedOn w:val="Normal"/>
    <w:next w:val="Normal"/>
    <w:autoRedefine/>
    <w:uiPriority w:val="39"/>
    <w:unhideWhenUsed/>
    <w:rsid w:val="002D16CB"/>
    <w:pPr>
      <w:spacing w:after="100" w:line="278" w:lineRule="auto"/>
      <w:ind w:left="1680"/>
    </w:pPr>
    <w:rPr>
      <w:rFonts w:asciiTheme="minorHAnsi" w:hAnsiTheme="minorHAnsi"/>
      <w:kern w:val="2"/>
      <w:sz w:val="24"/>
      <w:szCs w:val="24"/>
      <w:lang w:val="en-GB" w:eastAsia="zh-CN"/>
      <w14:ligatures w14:val="standardContextual"/>
    </w:rPr>
  </w:style>
  <w:style w:type="paragraph" w:styleId="TOC9">
    <w:name w:val="toc 9"/>
    <w:basedOn w:val="Normal"/>
    <w:next w:val="Normal"/>
    <w:autoRedefine/>
    <w:uiPriority w:val="39"/>
    <w:unhideWhenUsed/>
    <w:rsid w:val="002D16CB"/>
    <w:pPr>
      <w:spacing w:after="100" w:line="278" w:lineRule="auto"/>
      <w:ind w:left="1920"/>
    </w:pPr>
    <w:rPr>
      <w:rFonts w:asciiTheme="minorHAnsi" w:hAnsiTheme="minorHAnsi"/>
      <w:kern w:val="2"/>
      <w:sz w:val="24"/>
      <w:szCs w:val="24"/>
      <w:lang w:val="en-GB" w:eastAsia="zh-CN"/>
      <w14:ligatures w14:val="standardContextual"/>
    </w:rPr>
  </w:style>
  <w:style w:type="character" w:styleId="Hyperlink">
    <w:name w:val="Hyperlink"/>
    <w:basedOn w:val="DefaultParagraphFont"/>
    <w:uiPriority w:val="99"/>
    <w:unhideWhenUsed/>
    <w:rsid w:val="002D16CB"/>
    <w:rPr>
      <w:color w:val="0000FF" w:themeColor="hyperlink"/>
      <w:u w:val="single"/>
    </w:rPr>
  </w:style>
  <w:style w:type="character" w:styleId="UnresolvedMention">
    <w:name w:val="Unresolved Mention"/>
    <w:basedOn w:val="DefaultParagraphFont"/>
    <w:uiPriority w:val="99"/>
    <w:semiHidden/>
    <w:unhideWhenUsed/>
    <w:rsid w:val="002D16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60</Pages>
  <Words>10125</Words>
  <Characters>63286</Characters>
  <Application>Microsoft Office Word</Application>
  <DocSecurity>0</DocSecurity>
  <Lines>4520</Lines>
  <Paragraphs>843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72568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caroline jawad</cp:lastModifiedBy>
  <cp:revision>2</cp:revision>
  <dcterms:created xsi:type="dcterms:W3CDTF">2026-02-06T14:39:00Z</dcterms:created>
  <dcterms:modified xsi:type="dcterms:W3CDTF">2026-02-06T14:39:00Z</dcterms:modified>
  <cp:category/>
</cp:coreProperties>
</file>