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EA3E5F" w14:textId="77777777" w:rsidR="00F139FE" w:rsidRPr="00C85418" w:rsidRDefault="00BD3B11">
      <w:pPr>
        <w:jc w:val="center"/>
        <w:rPr>
          <w:rFonts w:cs="Arial"/>
          <w:sz w:val="24"/>
          <w:szCs w:val="24"/>
        </w:rPr>
      </w:pPr>
      <w:r w:rsidRPr="00C85418">
        <w:rPr>
          <w:rFonts w:cs="Arial"/>
          <w:b/>
          <w:sz w:val="24"/>
          <w:szCs w:val="24"/>
        </w:rPr>
        <w:br/>
      </w:r>
      <w:r w:rsidRPr="00C85418">
        <w:rPr>
          <w:rFonts w:cs="Arial"/>
          <w:b/>
          <w:sz w:val="24"/>
          <w:szCs w:val="24"/>
        </w:rPr>
        <w:br/>
      </w:r>
      <w:r w:rsidRPr="00C85418">
        <w:rPr>
          <w:rFonts w:cs="Arial"/>
          <w:b/>
          <w:sz w:val="28"/>
          <w:szCs w:val="28"/>
        </w:rPr>
        <w:br/>
        <w:t>THE STRATEGIC IMPACT OF AI-DRIVEN PERFORMANCE MANAGEMENT SYSTEMS ON EMPLOYEE PRODUCTIVITY WITHIN THE UK TECHNOLOGY SECTOR</w:t>
      </w:r>
    </w:p>
    <w:p w14:paraId="12677DDC" w14:textId="77777777" w:rsidR="00F139FE" w:rsidRPr="00C85418" w:rsidRDefault="00BD3B11">
      <w:pPr>
        <w:jc w:val="center"/>
        <w:rPr>
          <w:rFonts w:cs="Arial"/>
          <w:sz w:val="28"/>
          <w:szCs w:val="28"/>
        </w:rPr>
      </w:pPr>
      <w:r w:rsidRPr="00C85418">
        <w:rPr>
          <w:rFonts w:cs="Arial"/>
          <w:sz w:val="24"/>
          <w:szCs w:val="24"/>
        </w:rPr>
        <w:br/>
      </w:r>
      <w:r w:rsidRPr="00C85418">
        <w:rPr>
          <w:rFonts w:cs="Arial"/>
          <w:sz w:val="28"/>
          <w:szCs w:val="28"/>
        </w:rPr>
        <w:t>A dissertation submitted in partial fulfilment of the requirements for the degree of</w:t>
      </w:r>
      <w:r w:rsidRPr="00C85418">
        <w:rPr>
          <w:rFonts w:cs="Arial"/>
          <w:sz w:val="28"/>
          <w:szCs w:val="28"/>
        </w:rPr>
        <w:br/>
        <w:t>Master of Business Administration (MBA)</w:t>
      </w:r>
    </w:p>
    <w:p w14:paraId="27540F02" w14:textId="77777777" w:rsidR="00F139FE" w:rsidRPr="00C85418" w:rsidRDefault="00BD3B11">
      <w:pPr>
        <w:jc w:val="center"/>
        <w:rPr>
          <w:rFonts w:cs="Arial"/>
          <w:sz w:val="28"/>
          <w:szCs w:val="28"/>
        </w:rPr>
      </w:pPr>
      <w:r w:rsidRPr="00C85418">
        <w:rPr>
          <w:rFonts w:cs="Arial"/>
          <w:sz w:val="28"/>
          <w:szCs w:val="28"/>
        </w:rPr>
        <w:br/>
        <w:t>University of Wales Trinity Saint David (UWTSD)</w:t>
      </w:r>
    </w:p>
    <w:p w14:paraId="5ED07F0A" w14:textId="7426CDB6" w:rsidR="00F139FE" w:rsidRPr="00C85418" w:rsidRDefault="00BD3B11">
      <w:pPr>
        <w:jc w:val="center"/>
        <w:rPr>
          <w:rFonts w:cs="Arial"/>
          <w:sz w:val="28"/>
          <w:szCs w:val="28"/>
        </w:rPr>
      </w:pPr>
      <w:r w:rsidRPr="00C85418">
        <w:rPr>
          <w:rFonts w:cs="Arial"/>
          <w:sz w:val="28"/>
          <w:szCs w:val="28"/>
        </w:rPr>
        <w:br/>
      </w:r>
      <w:r w:rsidRPr="00C85418">
        <w:rPr>
          <w:rFonts w:cs="Arial"/>
          <w:sz w:val="28"/>
          <w:szCs w:val="28"/>
        </w:rPr>
        <w:br/>
        <w:t>Darius Hoole</w:t>
      </w:r>
      <w:r w:rsidRPr="00C85418">
        <w:rPr>
          <w:rFonts w:cs="Arial"/>
          <w:sz w:val="28"/>
          <w:szCs w:val="28"/>
        </w:rPr>
        <w:br/>
        <w:t xml:space="preserve">Student number: </w:t>
      </w:r>
      <w:r w:rsidR="00B96DD6" w:rsidRPr="00C85418">
        <w:rPr>
          <w:rFonts w:cs="Arial"/>
          <w:sz w:val="28"/>
          <w:szCs w:val="28"/>
        </w:rPr>
        <w:t>2110931</w:t>
      </w:r>
      <w:r w:rsidRPr="00C85418">
        <w:rPr>
          <w:rFonts w:cs="Arial"/>
          <w:sz w:val="28"/>
          <w:szCs w:val="28"/>
        </w:rPr>
        <w:br/>
        <w:t>Supervisor: Rebecca Francis-Davies</w:t>
      </w:r>
      <w:r w:rsidRPr="00C85418">
        <w:rPr>
          <w:rFonts w:cs="Arial"/>
          <w:sz w:val="28"/>
          <w:szCs w:val="28"/>
        </w:rPr>
        <w:br/>
        <w:t xml:space="preserve">Submission date: </w:t>
      </w:r>
      <w:r w:rsidR="009D165F" w:rsidRPr="00C85418">
        <w:rPr>
          <w:rFonts w:cs="Arial"/>
          <w:sz w:val="28"/>
          <w:szCs w:val="28"/>
        </w:rPr>
        <w:t>25</w:t>
      </w:r>
      <w:r w:rsidR="00791390" w:rsidRPr="00C85418">
        <w:rPr>
          <w:rFonts w:cs="Arial"/>
          <w:sz w:val="28"/>
          <w:szCs w:val="28"/>
        </w:rPr>
        <w:t xml:space="preserve"> September 2026</w:t>
      </w:r>
    </w:p>
    <w:p w14:paraId="7FA68F20" w14:textId="77777777" w:rsidR="00F139FE" w:rsidRPr="00C85418" w:rsidRDefault="00BD3B11">
      <w:pPr>
        <w:rPr>
          <w:rFonts w:cs="Arial"/>
          <w:sz w:val="24"/>
          <w:szCs w:val="24"/>
        </w:rPr>
      </w:pPr>
      <w:r w:rsidRPr="00C85418">
        <w:rPr>
          <w:rFonts w:cs="Arial"/>
          <w:sz w:val="24"/>
          <w:szCs w:val="24"/>
        </w:rPr>
        <w:br w:type="page"/>
      </w:r>
    </w:p>
    <w:p w14:paraId="33CDBF6E" w14:textId="77777777" w:rsidR="00F139FE" w:rsidRPr="00C85418" w:rsidRDefault="00BD3B11">
      <w:pPr>
        <w:pStyle w:val="Heading1"/>
        <w:jc w:val="left"/>
        <w:rPr>
          <w:rFonts w:ascii="Arial" w:hAnsi="Arial" w:cs="Arial"/>
          <w:sz w:val="24"/>
          <w:szCs w:val="24"/>
        </w:rPr>
      </w:pPr>
      <w:r w:rsidRPr="00C85418">
        <w:rPr>
          <w:rFonts w:ascii="Arial" w:hAnsi="Arial" w:cs="Arial"/>
          <w:sz w:val="24"/>
          <w:szCs w:val="24"/>
        </w:rPr>
        <w:t>Declaration</w:t>
      </w:r>
    </w:p>
    <w:p w14:paraId="77359BBA" w14:textId="2FDAAE71" w:rsidR="00F139FE" w:rsidRPr="00C85418" w:rsidRDefault="00BD3B11">
      <w:pPr>
        <w:rPr>
          <w:rFonts w:cs="Arial"/>
          <w:sz w:val="24"/>
          <w:szCs w:val="24"/>
        </w:rPr>
      </w:pPr>
      <w:r w:rsidRPr="00C85418">
        <w:rPr>
          <w:rFonts w:cs="Arial"/>
          <w:sz w:val="24"/>
          <w:szCs w:val="24"/>
        </w:rPr>
        <w:t>I declare that this dissertation is my own work and that all sources used have been acknowledged in accordance with the Harvard Referencing System.</w:t>
      </w:r>
      <w:r w:rsidRPr="00C85418">
        <w:rPr>
          <w:rFonts w:cs="Arial"/>
          <w:sz w:val="24"/>
          <w:szCs w:val="24"/>
        </w:rPr>
        <w:br/>
      </w:r>
      <w:r w:rsidRPr="00C85418">
        <w:rPr>
          <w:rFonts w:cs="Arial"/>
          <w:sz w:val="24"/>
          <w:szCs w:val="24"/>
        </w:rPr>
        <w:br/>
        <w:t xml:space="preserve">Signature: </w:t>
      </w:r>
      <w:proofErr w:type="spellStart"/>
      <w:r w:rsidR="009C117B" w:rsidRPr="00C85418">
        <w:rPr>
          <w:rFonts w:cs="Arial"/>
          <w:sz w:val="24"/>
          <w:szCs w:val="24"/>
        </w:rPr>
        <w:t>Dhoole</w:t>
      </w:r>
      <w:proofErr w:type="spellEnd"/>
      <w:r w:rsidRPr="00C85418">
        <w:rPr>
          <w:rFonts w:cs="Arial"/>
          <w:sz w:val="24"/>
          <w:szCs w:val="24"/>
        </w:rPr>
        <w:t xml:space="preserve">    Date: </w:t>
      </w:r>
      <w:r w:rsidR="00791390" w:rsidRPr="00C85418">
        <w:rPr>
          <w:rFonts w:cs="Arial"/>
          <w:sz w:val="24"/>
          <w:szCs w:val="24"/>
        </w:rPr>
        <w:t>25 September 2026</w:t>
      </w:r>
    </w:p>
    <w:p w14:paraId="5EA41452" w14:textId="77777777" w:rsidR="00F139FE" w:rsidRPr="00C85418" w:rsidRDefault="00BD3B11">
      <w:pPr>
        <w:rPr>
          <w:rFonts w:cs="Arial"/>
          <w:sz w:val="24"/>
          <w:szCs w:val="24"/>
        </w:rPr>
      </w:pPr>
      <w:r w:rsidRPr="00C85418">
        <w:rPr>
          <w:rFonts w:cs="Arial"/>
          <w:sz w:val="24"/>
          <w:szCs w:val="24"/>
        </w:rPr>
        <w:br w:type="page"/>
      </w:r>
    </w:p>
    <w:p w14:paraId="57AC8141" w14:textId="77777777" w:rsidR="00F139FE" w:rsidRPr="00C85418" w:rsidRDefault="00BD3B11">
      <w:pPr>
        <w:pStyle w:val="Heading1"/>
        <w:pageBreakBefore/>
        <w:jc w:val="left"/>
        <w:rPr>
          <w:rFonts w:ascii="Arial" w:hAnsi="Arial" w:cs="Arial"/>
          <w:sz w:val="24"/>
          <w:szCs w:val="24"/>
        </w:rPr>
      </w:pPr>
      <w:r w:rsidRPr="00C85418">
        <w:rPr>
          <w:rFonts w:ascii="Arial" w:hAnsi="Arial" w:cs="Arial"/>
          <w:sz w:val="24"/>
          <w:szCs w:val="24"/>
        </w:rPr>
        <w:t>Acknowledgements</w:t>
      </w:r>
    </w:p>
    <w:p w14:paraId="0FE770EF" w14:textId="77777777" w:rsidR="004A1043" w:rsidRPr="00C85418" w:rsidRDefault="004A1043">
      <w:pPr>
        <w:rPr>
          <w:rFonts w:cs="Arial"/>
          <w:sz w:val="24"/>
          <w:szCs w:val="24"/>
        </w:rPr>
      </w:pPr>
      <w:r w:rsidRPr="00C85418">
        <w:rPr>
          <w:rFonts w:cs="Arial"/>
          <w:sz w:val="24"/>
          <w:szCs w:val="24"/>
        </w:rPr>
        <w:t>I'd like to thank everyone who helped me go through my MBA program and finish this dissertation. Reaching this stage has been both academically gratifying and personally tough, and I am immensely thankful to those who supported me throughout some particularly trying times.</w:t>
      </w:r>
    </w:p>
    <w:p w14:paraId="3CE43DE4" w14:textId="77777777" w:rsidR="004A1043" w:rsidRPr="00C85418" w:rsidRDefault="004A1043">
      <w:pPr>
        <w:rPr>
          <w:rFonts w:cs="Arial"/>
          <w:sz w:val="24"/>
          <w:szCs w:val="24"/>
        </w:rPr>
      </w:pPr>
      <w:r w:rsidRPr="00C85418">
        <w:rPr>
          <w:rFonts w:cs="Arial"/>
          <w:sz w:val="24"/>
          <w:szCs w:val="24"/>
        </w:rPr>
        <w:t>I would like to thank my supervisor, Rebecca, for her guidance, understanding, and ongoing support during my studies and dissertation. During a particularly tough point in my employment, her understanding of my situation and assistance with my academic work meant a lot to me. I am extremely appreciative for the chance and extra time provided to complete and submit my work when circumstances made it difficult for me to do so.</w:t>
      </w:r>
    </w:p>
    <w:p w14:paraId="1B272F18" w14:textId="77777777" w:rsidR="004A1043" w:rsidRPr="00C85418" w:rsidRDefault="004A1043">
      <w:pPr>
        <w:rPr>
          <w:rFonts w:cs="Arial"/>
          <w:sz w:val="24"/>
          <w:szCs w:val="24"/>
        </w:rPr>
      </w:pPr>
      <w:r w:rsidRPr="00C85418">
        <w:rPr>
          <w:rFonts w:cs="Arial"/>
          <w:sz w:val="24"/>
          <w:szCs w:val="24"/>
        </w:rPr>
        <w:t>I'd also like to thank Gwyneth for her help and advice while I was dealing with my work-related issue. Having someone who was willing to listen, understand my position, and encourage me during such a stressful time made a significant difference and helped me stay focused on finishing my studies.</w:t>
      </w:r>
    </w:p>
    <w:p w14:paraId="49466856" w14:textId="77777777" w:rsidR="004A1043" w:rsidRPr="00C85418" w:rsidRDefault="004A1043">
      <w:pPr>
        <w:rPr>
          <w:rFonts w:cs="Arial"/>
          <w:sz w:val="24"/>
          <w:szCs w:val="24"/>
        </w:rPr>
      </w:pPr>
      <w:r w:rsidRPr="00C85418">
        <w:rPr>
          <w:rFonts w:cs="Arial"/>
          <w:sz w:val="24"/>
          <w:szCs w:val="24"/>
        </w:rPr>
        <w:t xml:space="preserve">A special thank you goes to Marie, who was there for me at this tough time and helped </w:t>
      </w:r>
      <w:r w:rsidR="00D2483F" w:rsidRPr="00C85418">
        <w:rPr>
          <w:rFonts w:cs="Arial"/>
          <w:sz w:val="24"/>
          <w:szCs w:val="24"/>
        </w:rPr>
        <w:t>ensure</w:t>
      </w:r>
      <w:r w:rsidRPr="00C85418">
        <w:rPr>
          <w:rFonts w:cs="Arial"/>
          <w:sz w:val="24"/>
          <w:szCs w:val="24"/>
        </w:rPr>
        <w:t xml:space="preserve"> that everything was properly addressed and sorted. Her patience, friendliness, and readiness to help made me feel supported when I needed it the most, which I will always be grateful for.</w:t>
      </w:r>
    </w:p>
    <w:p w14:paraId="2D1D830F" w14:textId="77777777" w:rsidR="004A1043" w:rsidRPr="00C85418" w:rsidRDefault="004A1043">
      <w:pPr>
        <w:rPr>
          <w:rFonts w:cs="Arial"/>
          <w:sz w:val="24"/>
          <w:szCs w:val="24"/>
        </w:rPr>
      </w:pPr>
    </w:p>
    <w:p w14:paraId="6039ABCA" w14:textId="77777777" w:rsidR="004A1043" w:rsidRPr="00C85418" w:rsidRDefault="004A1043" w:rsidP="00265632">
      <w:pPr>
        <w:jc w:val="left"/>
        <w:rPr>
          <w:rFonts w:cs="Arial"/>
          <w:sz w:val="24"/>
          <w:szCs w:val="24"/>
        </w:rPr>
      </w:pPr>
      <w:r w:rsidRPr="00C85418">
        <w:rPr>
          <w:rFonts w:cs="Arial"/>
          <w:sz w:val="24"/>
          <w:szCs w:val="24"/>
        </w:rPr>
        <w:t>I'd also like to thank everyone who graciously took the time to complete my questionnaire. Their contributions were critical to the research and enabled the completion of this dissertation.</w:t>
      </w:r>
      <w:r w:rsidR="00BD3B11" w:rsidRPr="00C85418">
        <w:rPr>
          <w:rFonts w:cs="Arial"/>
          <w:sz w:val="24"/>
          <w:szCs w:val="24"/>
        </w:rPr>
        <w:br/>
      </w:r>
    </w:p>
    <w:p w14:paraId="1F806051" w14:textId="77777777" w:rsidR="00F139FE" w:rsidRPr="00C85418" w:rsidRDefault="00BD3B11" w:rsidP="00DC42D0">
      <w:pPr>
        <w:jc w:val="left"/>
        <w:rPr>
          <w:rFonts w:cs="Arial"/>
          <w:sz w:val="24"/>
          <w:szCs w:val="24"/>
        </w:rPr>
      </w:pPr>
      <w:r w:rsidRPr="00C85418">
        <w:rPr>
          <w:rFonts w:cs="Arial"/>
          <w:sz w:val="24"/>
          <w:szCs w:val="24"/>
        </w:rPr>
        <w:t>Finally, I would like to thank my family, my partner and those closest to me for their patience, encouragement and belief in me throughout this journey. Completing my MBA has involved challenges beyond the academic work itself, mak</w:t>
      </w:r>
      <w:r w:rsidR="00DC42D0" w:rsidRPr="00C85418">
        <w:rPr>
          <w:rFonts w:cs="Arial"/>
          <w:sz w:val="24"/>
          <w:szCs w:val="24"/>
        </w:rPr>
        <w:t>ing</w:t>
      </w:r>
      <w:r w:rsidRPr="00C85418">
        <w:rPr>
          <w:rFonts w:cs="Arial"/>
          <w:sz w:val="24"/>
          <w:szCs w:val="24"/>
        </w:rPr>
        <w:t xml:space="preserve"> reaching this point</w:t>
      </w:r>
      <w:r w:rsidR="00DC42D0" w:rsidRPr="00C85418">
        <w:rPr>
          <w:rFonts w:cs="Arial"/>
          <w:sz w:val="24"/>
          <w:szCs w:val="24"/>
        </w:rPr>
        <w:t xml:space="preserve"> something I am very proud of. </w:t>
      </w:r>
      <w:r w:rsidRPr="00C85418">
        <w:rPr>
          <w:rFonts w:cs="Arial"/>
          <w:sz w:val="24"/>
          <w:szCs w:val="24"/>
        </w:rPr>
        <w:br/>
      </w:r>
      <w:r w:rsidRPr="00C85418">
        <w:rPr>
          <w:rFonts w:cs="Arial"/>
          <w:sz w:val="24"/>
          <w:szCs w:val="24"/>
        </w:rPr>
        <w:br/>
        <w:t xml:space="preserve">To everyone who supported </w:t>
      </w:r>
      <w:r w:rsidR="004A1043" w:rsidRPr="00C85418">
        <w:rPr>
          <w:rFonts w:cs="Arial"/>
          <w:sz w:val="24"/>
          <w:szCs w:val="24"/>
        </w:rPr>
        <w:t>me</w:t>
      </w:r>
      <w:r w:rsidR="00D2483F" w:rsidRPr="00C85418">
        <w:rPr>
          <w:rFonts w:cs="Arial"/>
          <w:sz w:val="24"/>
          <w:szCs w:val="24"/>
        </w:rPr>
        <w:t>,</w:t>
      </w:r>
      <w:r w:rsidRPr="00C85418">
        <w:rPr>
          <w:rFonts w:cs="Arial"/>
          <w:sz w:val="24"/>
          <w:szCs w:val="24"/>
        </w:rPr>
        <w:t xml:space="preserve"> encouraged me and helped me continue when things became difficult - thank you. I will always be grateful.</w:t>
      </w:r>
    </w:p>
    <w:p w14:paraId="1AFBC78A" w14:textId="77777777" w:rsidR="00F139FE" w:rsidRPr="00C85418" w:rsidRDefault="00BD3B11">
      <w:pPr>
        <w:rPr>
          <w:rFonts w:cs="Arial"/>
          <w:sz w:val="24"/>
          <w:szCs w:val="24"/>
        </w:rPr>
      </w:pPr>
      <w:r w:rsidRPr="00C85418">
        <w:rPr>
          <w:rFonts w:cs="Arial"/>
          <w:sz w:val="24"/>
          <w:szCs w:val="24"/>
        </w:rPr>
        <w:br w:type="page"/>
      </w:r>
    </w:p>
    <w:p w14:paraId="4822B0E1" w14:textId="77777777" w:rsidR="00F139FE" w:rsidRPr="00C85418" w:rsidRDefault="00BD3B11">
      <w:pPr>
        <w:pStyle w:val="Heading1"/>
        <w:pageBreakBefore/>
        <w:jc w:val="left"/>
        <w:rPr>
          <w:rFonts w:ascii="Arial" w:hAnsi="Arial" w:cs="Arial"/>
          <w:sz w:val="24"/>
          <w:szCs w:val="24"/>
        </w:rPr>
      </w:pPr>
      <w:r w:rsidRPr="00C85418">
        <w:rPr>
          <w:rFonts w:ascii="Arial" w:hAnsi="Arial" w:cs="Arial"/>
          <w:sz w:val="24"/>
          <w:szCs w:val="24"/>
        </w:rPr>
        <w:t>Abstract</w:t>
      </w:r>
    </w:p>
    <w:p w14:paraId="75E886F8" w14:textId="77777777" w:rsidR="00F139FE" w:rsidRPr="00C85418" w:rsidRDefault="00BD3B11">
      <w:pPr>
        <w:rPr>
          <w:rFonts w:cs="Arial"/>
          <w:sz w:val="24"/>
          <w:szCs w:val="24"/>
        </w:rPr>
      </w:pPr>
      <w:r w:rsidRPr="00C85418">
        <w:rPr>
          <w:rFonts w:cs="Arial"/>
          <w:sz w:val="24"/>
          <w:szCs w:val="24"/>
        </w:rPr>
        <w:t>This dissertation investigates the strategic impact of Artificial Intelligence (AI)-driven performance management systems on employee productivity within the UK technology sector. The study examines employee perceptions of AI-supported performance evaluation, with particular attention to productivity, managerial decision-making, trust, transparency, fairness and employee engagement. A quantitative, cross-sectional research design was adopted, and data were collected through an online questionnaire. A total of 75 responses were received; one response was excluded because consent was not provided, resulting in 74 valid responses for analysis. Descriptive statistics, principally frequencies and percentages, were used alongside analysis of open-ended comments. The findings indicate generally positive perceptions of AI-driven performance management. Among respondents answering the relevant items, 65.8% believed that AI-driven systems improve employee productivity, while participants also reported benefits for managerial decision-making, performance accuracy, motivation and organisational outcomes. However, the findings identified greater uncertainty regarding trust, transparency and fairness, and 21.6% of respondents were unsure whether their organisation used AI-supported performance management tools. The study concludes that AI can support employee productivity and strategic HR decision-making, but effective implementation depends on meaningful human oversight, transparent communication, employee involvement, responsible data management and regular monitoring for bias and accuracy. The dissertation recommends that organisations use AI to augment rather than replace managerial judgement and establish responsible governance arrangements that protect employee trust and fairness.</w:t>
      </w:r>
    </w:p>
    <w:p w14:paraId="748ED320" w14:textId="77777777" w:rsidR="00F139FE" w:rsidRPr="00C85418" w:rsidRDefault="00BD3B11">
      <w:pPr>
        <w:rPr>
          <w:rFonts w:cs="Arial"/>
          <w:sz w:val="24"/>
          <w:szCs w:val="24"/>
        </w:rPr>
      </w:pPr>
      <w:r w:rsidRPr="00C85418">
        <w:rPr>
          <w:rFonts w:cs="Arial"/>
          <w:sz w:val="24"/>
          <w:szCs w:val="24"/>
        </w:rPr>
        <w:br w:type="page"/>
      </w:r>
    </w:p>
    <w:p w14:paraId="26465635" w14:textId="77777777" w:rsidR="00F139FE" w:rsidRPr="00C85418" w:rsidRDefault="00BD3B11">
      <w:pPr>
        <w:pStyle w:val="Heading1"/>
        <w:pageBreakBefore/>
        <w:jc w:val="left"/>
        <w:rPr>
          <w:rFonts w:ascii="Arial" w:hAnsi="Arial" w:cs="Arial"/>
          <w:sz w:val="24"/>
          <w:szCs w:val="24"/>
        </w:rPr>
      </w:pPr>
      <w:r w:rsidRPr="00C85418">
        <w:rPr>
          <w:rFonts w:ascii="Arial" w:hAnsi="Arial" w:cs="Arial"/>
          <w:sz w:val="24"/>
          <w:szCs w:val="24"/>
        </w:rPr>
        <w:t>Table of Contents</w:t>
      </w:r>
    </w:p>
    <w:p w14:paraId="7365F229" w14:textId="77777777" w:rsidR="00AB2276" w:rsidRPr="00C85418" w:rsidRDefault="00410C7F">
      <w:pPr>
        <w:tabs>
          <w:tab w:val="right" w:leader="dot" w:pos="8784"/>
        </w:tabs>
        <w:spacing w:after="40"/>
        <w:rPr>
          <w:rFonts w:cs="Arial"/>
          <w:sz w:val="24"/>
          <w:szCs w:val="24"/>
        </w:rPr>
      </w:pPr>
      <w:r w:rsidRPr="00C85418">
        <w:rPr>
          <w:rFonts w:cs="Arial"/>
          <w:sz w:val="24"/>
          <w:szCs w:val="24"/>
        </w:rPr>
        <w:t>Chapter 1 – Introduction</w:t>
      </w:r>
      <w:r w:rsidRPr="00C85418">
        <w:rPr>
          <w:rFonts w:cs="Arial"/>
          <w:sz w:val="24"/>
          <w:szCs w:val="24"/>
        </w:rPr>
        <w:tab/>
        <w:t>10</w:t>
      </w:r>
    </w:p>
    <w:p w14:paraId="290816F7" w14:textId="77777777" w:rsidR="003C1FA3" w:rsidRPr="00C85418" w:rsidRDefault="00FC4BE1">
      <w:pPr>
        <w:rPr>
          <w:rFonts w:cs="Arial"/>
          <w:sz w:val="24"/>
          <w:szCs w:val="24"/>
        </w:rPr>
      </w:pPr>
      <w:r w:rsidRPr="00C85418">
        <w:rPr>
          <w:rFonts w:cs="Arial"/>
          <w:sz w:val="24"/>
          <w:szCs w:val="24"/>
        </w:rPr>
        <w:t>1.1 Background to the Study</w:t>
      </w:r>
      <w:r w:rsidRPr="00C85418">
        <w:rPr>
          <w:rFonts w:cs="Arial"/>
          <w:sz w:val="24"/>
          <w:szCs w:val="24"/>
        </w:rPr>
        <w:tab/>
        <w:t>10</w:t>
      </w:r>
    </w:p>
    <w:p w14:paraId="3665D62D"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1.2 Research Problem</w:t>
      </w:r>
      <w:r w:rsidRPr="00C85418">
        <w:rPr>
          <w:rFonts w:cs="Arial"/>
          <w:sz w:val="24"/>
          <w:szCs w:val="24"/>
        </w:rPr>
        <w:tab/>
        <w:t>10</w:t>
      </w:r>
    </w:p>
    <w:p w14:paraId="7BD64B05"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1.3 Research Aim</w:t>
      </w:r>
      <w:r w:rsidRPr="00C85418">
        <w:rPr>
          <w:rFonts w:cs="Arial"/>
          <w:sz w:val="24"/>
          <w:szCs w:val="24"/>
        </w:rPr>
        <w:tab/>
        <w:t>12</w:t>
      </w:r>
    </w:p>
    <w:p w14:paraId="6708F460"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1.4 Research Objectives</w:t>
      </w:r>
      <w:r w:rsidRPr="00C85418">
        <w:rPr>
          <w:rFonts w:cs="Arial"/>
          <w:sz w:val="24"/>
          <w:szCs w:val="24"/>
        </w:rPr>
        <w:tab/>
        <w:t>12</w:t>
      </w:r>
    </w:p>
    <w:p w14:paraId="5D9406ED"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1.5 Research Question</w:t>
      </w:r>
      <w:r w:rsidRPr="00C85418">
        <w:rPr>
          <w:rFonts w:cs="Arial"/>
          <w:sz w:val="24"/>
          <w:szCs w:val="24"/>
        </w:rPr>
        <w:tab/>
        <w:t>13</w:t>
      </w:r>
    </w:p>
    <w:p w14:paraId="12DA9C33"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1.6 Research Rationale</w:t>
      </w:r>
      <w:r w:rsidRPr="00C85418">
        <w:rPr>
          <w:rFonts w:cs="Arial"/>
          <w:sz w:val="24"/>
          <w:szCs w:val="24"/>
        </w:rPr>
        <w:tab/>
        <w:t>13</w:t>
      </w:r>
    </w:p>
    <w:p w14:paraId="67A70BCB"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1.7 Significance of the Study</w:t>
      </w:r>
      <w:r w:rsidRPr="00C85418">
        <w:rPr>
          <w:rFonts w:cs="Arial"/>
          <w:sz w:val="24"/>
          <w:szCs w:val="24"/>
        </w:rPr>
        <w:tab/>
        <w:t>15</w:t>
      </w:r>
    </w:p>
    <w:p w14:paraId="0E7C5E97"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1.8 Scope of the Study</w:t>
      </w:r>
      <w:r w:rsidRPr="00C85418">
        <w:rPr>
          <w:rFonts w:cs="Arial"/>
          <w:sz w:val="24"/>
          <w:szCs w:val="24"/>
        </w:rPr>
        <w:tab/>
        <w:t>15</w:t>
      </w:r>
    </w:p>
    <w:p w14:paraId="54457349"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1.9 Structure of the Dissertation</w:t>
      </w:r>
      <w:r w:rsidRPr="00C85418">
        <w:rPr>
          <w:rFonts w:cs="Arial"/>
          <w:sz w:val="24"/>
          <w:szCs w:val="24"/>
        </w:rPr>
        <w:tab/>
        <w:t>16</w:t>
      </w:r>
    </w:p>
    <w:p w14:paraId="0764ACB6" w14:textId="77777777" w:rsidR="00AB2276" w:rsidRPr="00C85418" w:rsidRDefault="00410C7F">
      <w:pPr>
        <w:tabs>
          <w:tab w:val="right" w:leader="dot" w:pos="8784"/>
        </w:tabs>
        <w:spacing w:after="40"/>
        <w:rPr>
          <w:rFonts w:cs="Arial"/>
          <w:sz w:val="24"/>
          <w:szCs w:val="24"/>
        </w:rPr>
      </w:pPr>
      <w:r w:rsidRPr="00C85418">
        <w:rPr>
          <w:rFonts w:cs="Arial"/>
          <w:sz w:val="24"/>
          <w:szCs w:val="24"/>
        </w:rPr>
        <w:t>Chapter 2 – Literature Review</w:t>
      </w:r>
      <w:r w:rsidRPr="00C85418">
        <w:rPr>
          <w:rFonts w:cs="Arial"/>
          <w:sz w:val="24"/>
          <w:szCs w:val="24"/>
        </w:rPr>
        <w:tab/>
        <w:t>18</w:t>
      </w:r>
    </w:p>
    <w:p w14:paraId="3C4278E4"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2.1 Introduction</w:t>
      </w:r>
      <w:r w:rsidRPr="00C85418">
        <w:rPr>
          <w:rFonts w:cs="Arial"/>
          <w:sz w:val="24"/>
          <w:szCs w:val="24"/>
        </w:rPr>
        <w:tab/>
        <w:t>18</w:t>
      </w:r>
    </w:p>
    <w:p w14:paraId="5D249433"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2.2 Artificial Intelligence in Human Resource Management</w:t>
      </w:r>
      <w:r w:rsidRPr="00C85418">
        <w:rPr>
          <w:rFonts w:cs="Arial"/>
          <w:sz w:val="24"/>
          <w:szCs w:val="24"/>
        </w:rPr>
        <w:tab/>
        <w:t>19</w:t>
      </w:r>
    </w:p>
    <w:p w14:paraId="5F564C68"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2.3 AI-Driven Performance Management Systems</w:t>
      </w:r>
      <w:r w:rsidRPr="00C85418">
        <w:rPr>
          <w:rFonts w:cs="Arial"/>
          <w:sz w:val="24"/>
          <w:szCs w:val="24"/>
        </w:rPr>
        <w:tab/>
        <w:t>21</w:t>
      </w:r>
    </w:p>
    <w:p w14:paraId="0CBE107E"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2.4 Employee Productivity and Performance</w:t>
      </w:r>
      <w:r w:rsidRPr="00C85418">
        <w:rPr>
          <w:rFonts w:cs="Arial"/>
          <w:sz w:val="24"/>
          <w:szCs w:val="24"/>
        </w:rPr>
        <w:tab/>
        <w:t>23</w:t>
      </w:r>
    </w:p>
    <w:p w14:paraId="728B7C06"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2.5 Strategic Human Resource Management (SHRM)</w:t>
      </w:r>
      <w:r w:rsidRPr="00C85418">
        <w:rPr>
          <w:rFonts w:cs="Arial"/>
          <w:sz w:val="24"/>
          <w:szCs w:val="24"/>
        </w:rPr>
        <w:tab/>
        <w:t>25</w:t>
      </w:r>
    </w:p>
    <w:p w14:paraId="6C21F29B"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2.6 Theoretical Framework</w:t>
      </w:r>
      <w:r w:rsidRPr="00C85418">
        <w:rPr>
          <w:rFonts w:cs="Arial"/>
          <w:sz w:val="24"/>
          <w:szCs w:val="24"/>
        </w:rPr>
        <w:tab/>
        <w:t>26</w:t>
      </w:r>
    </w:p>
    <w:p w14:paraId="6D650AE2"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2.7 Employee Perceptions of Artificial Intelligence</w:t>
      </w:r>
      <w:r w:rsidRPr="00C85418">
        <w:rPr>
          <w:rFonts w:cs="Arial"/>
          <w:sz w:val="24"/>
          <w:szCs w:val="24"/>
        </w:rPr>
        <w:tab/>
        <w:t>28</w:t>
      </w:r>
    </w:p>
    <w:p w14:paraId="585F7391"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2.8 Research Gap</w:t>
      </w:r>
      <w:r w:rsidRPr="00C85418">
        <w:rPr>
          <w:rFonts w:cs="Arial"/>
          <w:sz w:val="24"/>
          <w:szCs w:val="24"/>
        </w:rPr>
        <w:tab/>
        <w:t>29</w:t>
      </w:r>
    </w:p>
    <w:p w14:paraId="60E15811"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2.9 Chapter Summary</w:t>
      </w:r>
      <w:r w:rsidRPr="00C85418">
        <w:rPr>
          <w:rFonts w:cs="Arial"/>
          <w:sz w:val="24"/>
          <w:szCs w:val="24"/>
        </w:rPr>
        <w:tab/>
        <w:t>30</w:t>
      </w:r>
    </w:p>
    <w:p w14:paraId="3FFC6E93" w14:textId="77777777" w:rsidR="00AB2276" w:rsidRPr="00C85418" w:rsidRDefault="00410C7F">
      <w:pPr>
        <w:tabs>
          <w:tab w:val="right" w:leader="dot" w:pos="8784"/>
        </w:tabs>
        <w:spacing w:after="40"/>
        <w:rPr>
          <w:rFonts w:cs="Arial"/>
          <w:sz w:val="24"/>
          <w:szCs w:val="24"/>
        </w:rPr>
      </w:pPr>
      <w:r w:rsidRPr="00C85418">
        <w:rPr>
          <w:rFonts w:cs="Arial"/>
          <w:sz w:val="24"/>
          <w:szCs w:val="24"/>
        </w:rPr>
        <w:t>Chapter 3 – Research Methodology</w:t>
      </w:r>
      <w:r w:rsidRPr="00C85418">
        <w:rPr>
          <w:rFonts w:cs="Arial"/>
          <w:sz w:val="24"/>
          <w:szCs w:val="24"/>
        </w:rPr>
        <w:tab/>
        <w:t>31</w:t>
      </w:r>
    </w:p>
    <w:p w14:paraId="522AD48B"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3.1 Introduction</w:t>
      </w:r>
      <w:r w:rsidRPr="00C85418">
        <w:rPr>
          <w:rFonts w:cs="Arial"/>
          <w:sz w:val="24"/>
          <w:szCs w:val="24"/>
        </w:rPr>
        <w:tab/>
        <w:t>31</w:t>
      </w:r>
    </w:p>
    <w:p w14:paraId="5028BBDA"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3.2 Research Philosophy</w:t>
      </w:r>
      <w:r w:rsidRPr="00C85418">
        <w:rPr>
          <w:rFonts w:cs="Arial"/>
          <w:sz w:val="24"/>
          <w:szCs w:val="24"/>
        </w:rPr>
        <w:tab/>
        <w:t>32</w:t>
      </w:r>
    </w:p>
    <w:p w14:paraId="45BB6E7D"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3.3 Research Approach</w:t>
      </w:r>
      <w:r w:rsidRPr="00C85418">
        <w:rPr>
          <w:rFonts w:cs="Arial"/>
          <w:sz w:val="24"/>
          <w:szCs w:val="24"/>
        </w:rPr>
        <w:tab/>
        <w:t>33</w:t>
      </w:r>
    </w:p>
    <w:p w14:paraId="428A9883"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3.4 Research Design</w:t>
      </w:r>
      <w:r w:rsidRPr="00C85418">
        <w:rPr>
          <w:rFonts w:cs="Arial"/>
          <w:sz w:val="24"/>
          <w:szCs w:val="24"/>
        </w:rPr>
        <w:tab/>
        <w:t>34</w:t>
      </w:r>
    </w:p>
    <w:p w14:paraId="5A09B108"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3.5 Research Strategy</w:t>
      </w:r>
      <w:r w:rsidRPr="00C85418">
        <w:rPr>
          <w:rFonts w:cs="Arial"/>
          <w:sz w:val="24"/>
          <w:szCs w:val="24"/>
        </w:rPr>
        <w:tab/>
        <w:t>34</w:t>
      </w:r>
    </w:p>
    <w:p w14:paraId="40D958C5"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3.6 Time Horizon</w:t>
      </w:r>
      <w:r w:rsidRPr="00C85418">
        <w:rPr>
          <w:rFonts w:cs="Arial"/>
          <w:sz w:val="24"/>
          <w:szCs w:val="24"/>
        </w:rPr>
        <w:tab/>
        <w:t>35</w:t>
      </w:r>
    </w:p>
    <w:p w14:paraId="6D2F67BD"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3.7 Sampling Strategy</w:t>
      </w:r>
      <w:r w:rsidRPr="00C85418">
        <w:rPr>
          <w:rFonts w:cs="Arial"/>
          <w:sz w:val="24"/>
          <w:szCs w:val="24"/>
        </w:rPr>
        <w:tab/>
        <w:t>35</w:t>
      </w:r>
    </w:p>
    <w:p w14:paraId="4EABA642"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3.8 Data Collection Methods</w:t>
      </w:r>
      <w:r w:rsidRPr="00C85418">
        <w:rPr>
          <w:rFonts w:cs="Arial"/>
          <w:sz w:val="24"/>
          <w:szCs w:val="24"/>
        </w:rPr>
        <w:tab/>
        <w:t>36</w:t>
      </w:r>
    </w:p>
    <w:p w14:paraId="2A1621B2"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3.9 Data Analysis</w:t>
      </w:r>
      <w:r w:rsidRPr="00C85418">
        <w:rPr>
          <w:rFonts w:cs="Arial"/>
          <w:sz w:val="24"/>
          <w:szCs w:val="24"/>
        </w:rPr>
        <w:tab/>
        <w:t>37</w:t>
      </w:r>
    </w:p>
    <w:p w14:paraId="2E177CD6"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3.10 Reliability and Validity</w:t>
      </w:r>
      <w:r w:rsidRPr="00C85418">
        <w:rPr>
          <w:rFonts w:cs="Arial"/>
          <w:sz w:val="24"/>
          <w:szCs w:val="24"/>
        </w:rPr>
        <w:tab/>
        <w:t>38</w:t>
      </w:r>
    </w:p>
    <w:p w14:paraId="561CE90B"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3.11 Ethical Considerations</w:t>
      </w:r>
      <w:r w:rsidRPr="00C85418">
        <w:rPr>
          <w:rFonts w:cs="Arial"/>
          <w:sz w:val="24"/>
          <w:szCs w:val="24"/>
        </w:rPr>
        <w:tab/>
        <w:t>39</w:t>
      </w:r>
    </w:p>
    <w:p w14:paraId="2E2539E4"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3.12 Chapter Summary</w:t>
      </w:r>
      <w:r w:rsidRPr="00C85418">
        <w:rPr>
          <w:rFonts w:cs="Arial"/>
          <w:sz w:val="24"/>
          <w:szCs w:val="24"/>
        </w:rPr>
        <w:tab/>
        <w:t>40</w:t>
      </w:r>
    </w:p>
    <w:p w14:paraId="652AB312" w14:textId="77777777" w:rsidR="00AB2276" w:rsidRPr="00C85418" w:rsidRDefault="00410C7F">
      <w:pPr>
        <w:tabs>
          <w:tab w:val="right" w:leader="dot" w:pos="8784"/>
        </w:tabs>
        <w:spacing w:after="40"/>
        <w:rPr>
          <w:rFonts w:cs="Arial"/>
          <w:sz w:val="24"/>
          <w:szCs w:val="24"/>
        </w:rPr>
      </w:pPr>
      <w:r w:rsidRPr="00C85418">
        <w:rPr>
          <w:rFonts w:cs="Arial"/>
          <w:sz w:val="24"/>
          <w:szCs w:val="24"/>
        </w:rPr>
        <w:t>Chapter 4 – Findings and Discussion</w:t>
      </w:r>
      <w:r w:rsidRPr="00C85418">
        <w:rPr>
          <w:rFonts w:cs="Arial"/>
          <w:sz w:val="24"/>
          <w:szCs w:val="24"/>
        </w:rPr>
        <w:tab/>
        <w:t>42</w:t>
      </w:r>
    </w:p>
    <w:p w14:paraId="3224B22D"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4.1 Introduction</w:t>
      </w:r>
      <w:r w:rsidRPr="00C85418">
        <w:rPr>
          <w:rFonts w:cs="Arial"/>
          <w:sz w:val="24"/>
          <w:szCs w:val="24"/>
        </w:rPr>
        <w:tab/>
        <w:t>42</w:t>
      </w:r>
    </w:p>
    <w:p w14:paraId="44D42CC2"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4.2 Participant Profile</w:t>
      </w:r>
      <w:r w:rsidRPr="00C85418">
        <w:rPr>
          <w:rFonts w:cs="Arial"/>
          <w:sz w:val="24"/>
          <w:szCs w:val="24"/>
        </w:rPr>
        <w:tab/>
        <w:t>43</w:t>
      </w:r>
    </w:p>
    <w:p w14:paraId="1AC5E219"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4.3 AI-Driven Performance Management and Employee Productivity</w:t>
      </w:r>
      <w:r w:rsidRPr="00C85418">
        <w:rPr>
          <w:rFonts w:cs="Arial"/>
          <w:sz w:val="24"/>
          <w:szCs w:val="24"/>
        </w:rPr>
        <w:tab/>
        <w:t>45</w:t>
      </w:r>
    </w:p>
    <w:p w14:paraId="347FA7D5"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4.4 Employee Trust and Transparency</w:t>
      </w:r>
      <w:r w:rsidRPr="00C85418">
        <w:rPr>
          <w:rFonts w:cs="Arial"/>
          <w:sz w:val="24"/>
          <w:szCs w:val="24"/>
        </w:rPr>
        <w:tab/>
        <w:t>47</w:t>
      </w:r>
    </w:p>
    <w:p w14:paraId="20566C8C"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4.5 Fairness and Objectivity</w:t>
      </w:r>
      <w:r w:rsidRPr="00C85418">
        <w:rPr>
          <w:rFonts w:cs="Arial"/>
          <w:sz w:val="24"/>
          <w:szCs w:val="24"/>
        </w:rPr>
        <w:tab/>
        <w:t>51</w:t>
      </w:r>
    </w:p>
    <w:p w14:paraId="2E8F0C5B"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4.6 Motivation and Employee Experience</w:t>
      </w:r>
      <w:r w:rsidRPr="00C85418">
        <w:rPr>
          <w:rFonts w:cs="Arial"/>
          <w:sz w:val="24"/>
          <w:szCs w:val="24"/>
        </w:rPr>
        <w:tab/>
        <w:t>53</w:t>
      </w:r>
    </w:p>
    <w:p w14:paraId="40D9BC33"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4.7 Overall and Strategic Perceptions of AI-Driven Performance Management</w:t>
      </w:r>
      <w:r w:rsidRPr="00C85418">
        <w:rPr>
          <w:rFonts w:cs="Arial"/>
          <w:sz w:val="24"/>
          <w:szCs w:val="24"/>
        </w:rPr>
        <w:tab/>
        <w:t>55</w:t>
      </w:r>
    </w:p>
    <w:p w14:paraId="7C15D2C1"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4.8 Qualitative Findings from Open-Ended Responses</w:t>
      </w:r>
      <w:r w:rsidRPr="00C85418">
        <w:rPr>
          <w:rFonts w:cs="Arial"/>
          <w:sz w:val="24"/>
          <w:szCs w:val="24"/>
        </w:rPr>
        <w:tab/>
        <w:t>57</w:t>
      </w:r>
    </w:p>
    <w:p w14:paraId="6C433B55"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4.9 Discussion of Findings</w:t>
      </w:r>
      <w:r w:rsidRPr="00C85418">
        <w:rPr>
          <w:rFonts w:cs="Arial"/>
          <w:sz w:val="24"/>
          <w:szCs w:val="24"/>
        </w:rPr>
        <w:tab/>
        <w:t>61</w:t>
      </w:r>
    </w:p>
    <w:p w14:paraId="6A482A6E"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4.10 Chapter Summary</w:t>
      </w:r>
      <w:r w:rsidRPr="00C85418">
        <w:rPr>
          <w:rFonts w:cs="Arial"/>
          <w:sz w:val="24"/>
          <w:szCs w:val="24"/>
        </w:rPr>
        <w:tab/>
        <w:t>64</w:t>
      </w:r>
    </w:p>
    <w:p w14:paraId="6D90B638" w14:textId="77777777" w:rsidR="00AB2276" w:rsidRPr="00C85418" w:rsidRDefault="00410C7F">
      <w:pPr>
        <w:tabs>
          <w:tab w:val="right" w:leader="dot" w:pos="8784"/>
        </w:tabs>
        <w:spacing w:after="40"/>
        <w:rPr>
          <w:rFonts w:cs="Arial"/>
          <w:sz w:val="24"/>
          <w:szCs w:val="24"/>
        </w:rPr>
      </w:pPr>
      <w:r w:rsidRPr="00C85418">
        <w:rPr>
          <w:rFonts w:cs="Arial"/>
          <w:sz w:val="24"/>
          <w:szCs w:val="24"/>
        </w:rPr>
        <w:t>Chapter 5 – Conclusions and Recommendations</w:t>
      </w:r>
      <w:r w:rsidRPr="00C85418">
        <w:rPr>
          <w:rFonts w:cs="Arial"/>
          <w:sz w:val="24"/>
          <w:szCs w:val="24"/>
        </w:rPr>
        <w:tab/>
        <w:t>66</w:t>
      </w:r>
    </w:p>
    <w:p w14:paraId="63AB70A3"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5.1 Introduction</w:t>
      </w:r>
      <w:r w:rsidRPr="00C85418">
        <w:rPr>
          <w:rFonts w:cs="Arial"/>
          <w:sz w:val="24"/>
          <w:szCs w:val="24"/>
        </w:rPr>
        <w:tab/>
        <w:t>66</w:t>
      </w:r>
    </w:p>
    <w:p w14:paraId="430D0571"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5.2 Achievement of the Research Aim and Objectives</w:t>
      </w:r>
      <w:r w:rsidRPr="00C85418">
        <w:rPr>
          <w:rFonts w:cs="Arial"/>
          <w:sz w:val="24"/>
          <w:szCs w:val="24"/>
        </w:rPr>
        <w:tab/>
        <w:t>66</w:t>
      </w:r>
    </w:p>
    <w:p w14:paraId="65968CED"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5.3 Answering </w:t>
      </w:r>
      <w:r w:rsidR="00265632" w:rsidRPr="00C85418">
        <w:rPr>
          <w:rFonts w:cs="Arial"/>
          <w:sz w:val="24"/>
          <w:szCs w:val="24"/>
        </w:rPr>
        <w:t>Research</w:t>
      </w:r>
      <w:r w:rsidRPr="00C85418">
        <w:rPr>
          <w:rFonts w:cs="Arial"/>
          <w:sz w:val="24"/>
          <w:szCs w:val="24"/>
        </w:rPr>
        <w:t xml:space="preserve"> Question</w:t>
      </w:r>
      <w:r w:rsidRPr="00C85418">
        <w:rPr>
          <w:rFonts w:cs="Arial"/>
          <w:sz w:val="24"/>
          <w:szCs w:val="24"/>
        </w:rPr>
        <w:tab/>
        <w:t>67</w:t>
      </w:r>
    </w:p>
    <w:p w14:paraId="5BA947DF"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5.4 Theoretical Implications</w:t>
      </w:r>
      <w:r w:rsidRPr="00C85418">
        <w:rPr>
          <w:rFonts w:cs="Arial"/>
          <w:sz w:val="24"/>
          <w:szCs w:val="24"/>
        </w:rPr>
        <w:tab/>
        <w:t>67</w:t>
      </w:r>
    </w:p>
    <w:p w14:paraId="083725CF"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5.5 Practical Implications</w:t>
      </w:r>
      <w:r w:rsidRPr="00C85418">
        <w:rPr>
          <w:rFonts w:cs="Arial"/>
          <w:sz w:val="24"/>
          <w:szCs w:val="24"/>
        </w:rPr>
        <w:tab/>
        <w:t>67</w:t>
      </w:r>
    </w:p>
    <w:p w14:paraId="46B229F9"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5.6 Recommendations</w:t>
      </w:r>
      <w:r w:rsidRPr="00C85418">
        <w:rPr>
          <w:rFonts w:cs="Arial"/>
          <w:sz w:val="24"/>
          <w:szCs w:val="24"/>
        </w:rPr>
        <w:tab/>
        <w:t>68</w:t>
      </w:r>
    </w:p>
    <w:p w14:paraId="3C012301"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5.7 Limitations of the Study</w:t>
      </w:r>
      <w:r w:rsidRPr="00C85418">
        <w:rPr>
          <w:rFonts w:cs="Arial"/>
          <w:sz w:val="24"/>
          <w:szCs w:val="24"/>
        </w:rPr>
        <w:tab/>
        <w:t>68</w:t>
      </w:r>
    </w:p>
    <w:p w14:paraId="12A8A646"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5.8 Future Research</w:t>
      </w:r>
      <w:r w:rsidRPr="00C85418">
        <w:rPr>
          <w:rFonts w:cs="Arial"/>
          <w:sz w:val="24"/>
          <w:szCs w:val="24"/>
        </w:rPr>
        <w:tab/>
        <w:t>68</w:t>
      </w:r>
    </w:p>
    <w:p w14:paraId="6AFF74CA" w14:textId="77777777" w:rsidR="00AB2276" w:rsidRPr="00C85418" w:rsidRDefault="00410C7F">
      <w:pPr>
        <w:tabs>
          <w:tab w:val="right" w:leader="dot" w:pos="8784"/>
        </w:tabs>
        <w:spacing w:after="40"/>
        <w:rPr>
          <w:rFonts w:cs="Arial"/>
          <w:sz w:val="24"/>
          <w:szCs w:val="24"/>
        </w:rPr>
      </w:pPr>
      <w:r w:rsidRPr="00C85418">
        <w:rPr>
          <w:rFonts w:cs="Arial"/>
          <w:sz w:val="24"/>
          <w:szCs w:val="24"/>
        </w:rPr>
        <w:t xml:space="preserve">    5.9 Chapter Summary</w:t>
      </w:r>
      <w:r w:rsidRPr="00C85418">
        <w:rPr>
          <w:rFonts w:cs="Arial"/>
          <w:sz w:val="24"/>
          <w:szCs w:val="24"/>
        </w:rPr>
        <w:tab/>
        <w:t>69</w:t>
      </w:r>
    </w:p>
    <w:p w14:paraId="65304D69" w14:textId="77777777" w:rsidR="00AB2276" w:rsidRPr="00C85418" w:rsidRDefault="00410C7F">
      <w:pPr>
        <w:tabs>
          <w:tab w:val="right" w:leader="dot" w:pos="8784"/>
        </w:tabs>
        <w:spacing w:after="40"/>
        <w:rPr>
          <w:rFonts w:cs="Arial"/>
          <w:sz w:val="24"/>
          <w:szCs w:val="24"/>
        </w:rPr>
      </w:pPr>
      <w:r w:rsidRPr="00C85418">
        <w:rPr>
          <w:rFonts w:cs="Arial"/>
          <w:sz w:val="24"/>
          <w:szCs w:val="24"/>
        </w:rPr>
        <w:t>References</w:t>
      </w:r>
      <w:r w:rsidRPr="00C85418">
        <w:rPr>
          <w:rFonts w:cs="Arial"/>
          <w:sz w:val="24"/>
          <w:szCs w:val="24"/>
        </w:rPr>
        <w:tab/>
        <w:t>70</w:t>
      </w:r>
    </w:p>
    <w:p w14:paraId="0916A1DF" w14:textId="77777777" w:rsidR="00AB2276" w:rsidRPr="00C85418" w:rsidRDefault="00410C7F">
      <w:pPr>
        <w:tabs>
          <w:tab w:val="right" w:leader="dot" w:pos="8784"/>
        </w:tabs>
        <w:spacing w:after="40"/>
        <w:rPr>
          <w:rFonts w:cs="Arial"/>
          <w:sz w:val="24"/>
          <w:szCs w:val="24"/>
        </w:rPr>
      </w:pPr>
      <w:r w:rsidRPr="00C85418">
        <w:rPr>
          <w:rFonts w:cs="Arial"/>
          <w:sz w:val="24"/>
          <w:szCs w:val="24"/>
        </w:rPr>
        <w:t>Appendix A – Participant Information Sheet</w:t>
      </w:r>
      <w:r w:rsidRPr="00C85418">
        <w:rPr>
          <w:rFonts w:cs="Arial"/>
          <w:sz w:val="24"/>
          <w:szCs w:val="24"/>
        </w:rPr>
        <w:tab/>
        <w:t>74</w:t>
      </w:r>
    </w:p>
    <w:p w14:paraId="444C8AA1" w14:textId="77777777" w:rsidR="00AB2276" w:rsidRPr="00C85418" w:rsidRDefault="00410C7F">
      <w:pPr>
        <w:tabs>
          <w:tab w:val="right" w:leader="dot" w:pos="8784"/>
        </w:tabs>
        <w:spacing w:after="40"/>
        <w:rPr>
          <w:rFonts w:cs="Arial"/>
          <w:sz w:val="24"/>
          <w:szCs w:val="24"/>
        </w:rPr>
      </w:pPr>
      <w:r w:rsidRPr="00C85418">
        <w:rPr>
          <w:rFonts w:cs="Arial"/>
          <w:sz w:val="24"/>
          <w:szCs w:val="24"/>
        </w:rPr>
        <w:t>Appendix B – Questionnaire</w:t>
      </w:r>
      <w:r w:rsidRPr="00C85418">
        <w:rPr>
          <w:rFonts w:cs="Arial"/>
          <w:sz w:val="24"/>
          <w:szCs w:val="24"/>
        </w:rPr>
        <w:tab/>
        <w:t>76</w:t>
      </w:r>
    </w:p>
    <w:p w14:paraId="476F192E" w14:textId="77777777" w:rsidR="00F139FE" w:rsidRPr="00C85418" w:rsidRDefault="00BD3B11">
      <w:pPr>
        <w:rPr>
          <w:rFonts w:cs="Arial"/>
          <w:sz w:val="24"/>
          <w:szCs w:val="24"/>
        </w:rPr>
      </w:pPr>
      <w:r w:rsidRPr="00C85418">
        <w:rPr>
          <w:rFonts w:cs="Arial"/>
          <w:sz w:val="24"/>
          <w:szCs w:val="24"/>
        </w:rPr>
        <w:br w:type="page"/>
      </w:r>
    </w:p>
    <w:p w14:paraId="0C25D99F" w14:textId="77777777" w:rsidR="00F139FE" w:rsidRPr="00C85418" w:rsidRDefault="00BD3B11">
      <w:pPr>
        <w:pStyle w:val="Heading1"/>
        <w:pageBreakBefore/>
        <w:jc w:val="left"/>
        <w:rPr>
          <w:rFonts w:ascii="Arial" w:hAnsi="Arial" w:cs="Arial"/>
          <w:sz w:val="24"/>
          <w:szCs w:val="24"/>
        </w:rPr>
      </w:pPr>
      <w:r w:rsidRPr="00C85418">
        <w:rPr>
          <w:rFonts w:ascii="Arial" w:hAnsi="Arial" w:cs="Arial"/>
          <w:sz w:val="24"/>
          <w:szCs w:val="24"/>
        </w:rPr>
        <w:t>List of Figures</w:t>
      </w:r>
    </w:p>
    <w:p w14:paraId="231A6F6C" w14:textId="77777777" w:rsidR="00F139FE" w:rsidRPr="00C85418" w:rsidRDefault="00BD3B11">
      <w:pPr>
        <w:tabs>
          <w:tab w:val="right" w:leader="dot" w:pos="8784"/>
        </w:tabs>
        <w:spacing w:after="40"/>
        <w:rPr>
          <w:rFonts w:cs="Arial"/>
          <w:sz w:val="24"/>
          <w:szCs w:val="24"/>
        </w:rPr>
      </w:pPr>
      <w:r w:rsidRPr="00C85418">
        <w:rPr>
          <w:rFonts w:cs="Arial"/>
          <w:sz w:val="24"/>
          <w:szCs w:val="24"/>
        </w:rPr>
        <w:t>Figure 3.1: Research Onion (Adapted from Saunders, Lewis and Thornhill, 2023)</w:t>
      </w:r>
      <w:r w:rsidRPr="00C85418">
        <w:rPr>
          <w:rFonts w:cs="Arial"/>
          <w:sz w:val="24"/>
          <w:szCs w:val="24"/>
        </w:rPr>
        <w:tab/>
        <w:t>32</w:t>
      </w:r>
    </w:p>
    <w:p w14:paraId="483140B9" w14:textId="77777777" w:rsidR="00F139FE" w:rsidRPr="00C85418" w:rsidRDefault="00BD3B11">
      <w:pPr>
        <w:rPr>
          <w:rFonts w:cs="Arial"/>
          <w:sz w:val="24"/>
          <w:szCs w:val="24"/>
        </w:rPr>
      </w:pPr>
      <w:r w:rsidRPr="00C85418">
        <w:rPr>
          <w:rFonts w:cs="Arial"/>
          <w:sz w:val="24"/>
          <w:szCs w:val="24"/>
        </w:rPr>
        <w:br w:type="page"/>
      </w:r>
    </w:p>
    <w:p w14:paraId="248CE5C8" w14:textId="77777777" w:rsidR="00F139FE" w:rsidRPr="00C85418" w:rsidRDefault="00BD3B11">
      <w:pPr>
        <w:pStyle w:val="Heading1"/>
        <w:pageBreakBefore/>
        <w:jc w:val="left"/>
        <w:rPr>
          <w:rFonts w:ascii="Arial" w:hAnsi="Arial" w:cs="Arial"/>
          <w:sz w:val="24"/>
          <w:szCs w:val="24"/>
        </w:rPr>
      </w:pPr>
      <w:r w:rsidRPr="00C85418">
        <w:rPr>
          <w:rFonts w:ascii="Arial" w:hAnsi="Arial" w:cs="Arial"/>
          <w:sz w:val="24"/>
          <w:szCs w:val="24"/>
        </w:rPr>
        <w:t>List of Tables</w:t>
      </w:r>
    </w:p>
    <w:p w14:paraId="4C57E4B3" w14:textId="77777777" w:rsidR="00AB2276" w:rsidRPr="00C85418" w:rsidRDefault="00410C7F">
      <w:pPr>
        <w:tabs>
          <w:tab w:val="right" w:leader="dot" w:pos="8784"/>
        </w:tabs>
        <w:spacing w:after="40"/>
        <w:rPr>
          <w:rFonts w:cs="Arial"/>
          <w:sz w:val="24"/>
          <w:szCs w:val="24"/>
        </w:rPr>
      </w:pPr>
      <w:r w:rsidRPr="00C85418">
        <w:rPr>
          <w:rFonts w:cs="Arial"/>
          <w:sz w:val="24"/>
          <w:szCs w:val="24"/>
        </w:rPr>
        <w:t>Table 4.1: Employment within a UK Technology Organisation</w:t>
      </w:r>
      <w:r w:rsidRPr="00C85418">
        <w:rPr>
          <w:rFonts w:cs="Arial"/>
          <w:sz w:val="24"/>
          <w:szCs w:val="24"/>
        </w:rPr>
        <w:tab/>
        <w:t>43</w:t>
      </w:r>
    </w:p>
    <w:p w14:paraId="62ED85F6" w14:textId="77777777" w:rsidR="00AB2276" w:rsidRPr="00C85418" w:rsidRDefault="00410C7F">
      <w:pPr>
        <w:tabs>
          <w:tab w:val="right" w:leader="dot" w:pos="8784"/>
        </w:tabs>
        <w:spacing w:after="40"/>
        <w:rPr>
          <w:rFonts w:cs="Arial"/>
          <w:sz w:val="24"/>
          <w:szCs w:val="24"/>
        </w:rPr>
      </w:pPr>
      <w:r w:rsidRPr="00C85418">
        <w:rPr>
          <w:rFonts w:cs="Arial"/>
          <w:sz w:val="24"/>
          <w:szCs w:val="24"/>
        </w:rPr>
        <w:t>Table 4.2: Age Distribution of Respondents</w:t>
      </w:r>
      <w:r w:rsidRPr="00C85418">
        <w:rPr>
          <w:rFonts w:cs="Arial"/>
          <w:sz w:val="24"/>
          <w:szCs w:val="24"/>
        </w:rPr>
        <w:tab/>
        <w:t>43</w:t>
      </w:r>
    </w:p>
    <w:p w14:paraId="4D390D87" w14:textId="77777777" w:rsidR="00AB2276" w:rsidRPr="00C85418" w:rsidRDefault="00410C7F">
      <w:pPr>
        <w:tabs>
          <w:tab w:val="right" w:leader="dot" w:pos="8784"/>
        </w:tabs>
        <w:spacing w:after="40"/>
        <w:rPr>
          <w:rFonts w:cs="Arial"/>
          <w:sz w:val="24"/>
          <w:szCs w:val="24"/>
        </w:rPr>
      </w:pPr>
      <w:r w:rsidRPr="00C85418">
        <w:rPr>
          <w:rFonts w:cs="Arial"/>
          <w:sz w:val="24"/>
          <w:szCs w:val="24"/>
        </w:rPr>
        <w:t>Table 4.3: Gender Distribution of Respondents</w:t>
      </w:r>
      <w:r w:rsidRPr="00C85418">
        <w:rPr>
          <w:rFonts w:cs="Arial"/>
          <w:sz w:val="24"/>
          <w:szCs w:val="24"/>
        </w:rPr>
        <w:tab/>
        <w:t>44</w:t>
      </w:r>
    </w:p>
    <w:p w14:paraId="20C8C1BF" w14:textId="77777777" w:rsidR="00AB2276" w:rsidRPr="00C85418" w:rsidRDefault="00410C7F">
      <w:pPr>
        <w:tabs>
          <w:tab w:val="right" w:leader="dot" w:pos="8784"/>
        </w:tabs>
        <w:spacing w:after="40"/>
        <w:rPr>
          <w:rFonts w:cs="Arial"/>
          <w:sz w:val="24"/>
          <w:szCs w:val="24"/>
        </w:rPr>
      </w:pPr>
      <w:r w:rsidRPr="00C85418">
        <w:rPr>
          <w:rFonts w:cs="Arial"/>
          <w:sz w:val="24"/>
          <w:szCs w:val="24"/>
        </w:rPr>
        <w:t>Table 4.4: Experience within the Technology Sector</w:t>
      </w:r>
      <w:r w:rsidRPr="00C85418">
        <w:rPr>
          <w:rFonts w:cs="Arial"/>
          <w:sz w:val="24"/>
          <w:szCs w:val="24"/>
        </w:rPr>
        <w:tab/>
        <w:t>45</w:t>
      </w:r>
    </w:p>
    <w:p w14:paraId="50BD7DB9" w14:textId="77777777" w:rsidR="00AB2276" w:rsidRPr="00C85418" w:rsidRDefault="00410C7F">
      <w:pPr>
        <w:tabs>
          <w:tab w:val="right" w:leader="dot" w:pos="8784"/>
        </w:tabs>
        <w:spacing w:after="40"/>
        <w:rPr>
          <w:rFonts w:cs="Arial"/>
          <w:sz w:val="24"/>
          <w:szCs w:val="24"/>
        </w:rPr>
      </w:pPr>
      <w:r w:rsidRPr="00C85418">
        <w:rPr>
          <w:rFonts w:cs="Arial"/>
          <w:sz w:val="24"/>
          <w:szCs w:val="24"/>
        </w:rPr>
        <w:t>Table 4.5: Organisational Use of AI-Driven Performance Management Systems</w:t>
      </w:r>
      <w:r w:rsidRPr="00C85418">
        <w:rPr>
          <w:rFonts w:cs="Arial"/>
          <w:sz w:val="24"/>
          <w:szCs w:val="24"/>
        </w:rPr>
        <w:tab/>
        <w:t>45</w:t>
      </w:r>
    </w:p>
    <w:p w14:paraId="108D0B09" w14:textId="77777777" w:rsidR="00AB2276" w:rsidRPr="00C85418" w:rsidRDefault="00410C7F">
      <w:pPr>
        <w:tabs>
          <w:tab w:val="right" w:leader="dot" w:pos="8784"/>
        </w:tabs>
        <w:spacing w:after="40"/>
        <w:rPr>
          <w:rFonts w:cs="Arial"/>
          <w:sz w:val="24"/>
          <w:szCs w:val="24"/>
        </w:rPr>
      </w:pPr>
      <w:r w:rsidRPr="00C85418">
        <w:rPr>
          <w:rFonts w:cs="Arial"/>
          <w:sz w:val="24"/>
          <w:szCs w:val="24"/>
        </w:rPr>
        <w:t>Table 4.6: AI-Driven Performance Management Systems Improve Employee Productivity</w:t>
      </w:r>
      <w:r w:rsidRPr="00C85418">
        <w:rPr>
          <w:rFonts w:cs="Arial"/>
          <w:sz w:val="24"/>
          <w:szCs w:val="24"/>
        </w:rPr>
        <w:tab/>
        <w:t>45</w:t>
      </w:r>
    </w:p>
    <w:p w14:paraId="0DED102B" w14:textId="77777777" w:rsidR="00AB2276" w:rsidRPr="00C85418" w:rsidRDefault="00410C7F">
      <w:pPr>
        <w:tabs>
          <w:tab w:val="right" w:leader="dot" w:pos="8784"/>
        </w:tabs>
        <w:spacing w:after="40"/>
        <w:rPr>
          <w:rFonts w:cs="Arial"/>
          <w:sz w:val="24"/>
          <w:szCs w:val="24"/>
        </w:rPr>
      </w:pPr>
      <w:r w:rsidRPr="00C85418">
        <w:rPr>
          <w:rFonts w:cs="Arial"/>
          <w:sz w:val="24"/>
          <w:szCs w:val="24"/>
        </w:rPr>
        <w:t>Table 4.7: AI Helps Managers Make Better Performance-Related Decisions</w:t>
      </w:r>
      <w:r w:rsidRPr="00C85418">
        <w:rPr>
          <w:rFonts w:cs="Arial"/>
          <w:sz w:val="24"/>
          <w:szCs w:val="24"/>
        </w:rPr>
        <w:tab/>
        <w:t>46</w:t>
      </w:r>
    </w:p>
    <w:p w14:paraId="5A92086D" w14:textId="77777777" w:rsidR="00AB2276" w:rsidRPr="00C85418" w:rsidRDefault="00410C7F">
      <w:pPr>
        <w:tabs>
          <w:tab w:val="right" w:leader="dot" w:pos="8784"/>
        </w:tabs>
        <w:spacing w:after="40"/>
        <w:rPr>
          <w:rFonts w:cs="Arial"/>
          <w:sz w:val="24"/>
          <w:szCs w:val="24"/>
        </w:rPr>
      </w:pPr>
      <w:r w:rsidRPr="00C85418">
        <w:rPr>
          <w:rFonts w:cs="Arial"/>
          <w:sz w:val="24"/>
          <w:szCs w:val="24"/>
        </w:rPr>
        <w:t>Table 4.8: AI Provides More Accurate Performance Evaluations than Traditional Appraisal Methods</w:t>
      </w:r>
      <w:r w:rsidRPr="00C85418">
        <w:rPr>
          <w:rFonts w:cs="Arial"/>
          <w:sz w:val="24"/>
          <w:szCs w:val="24"/>
        </w:rPr>
        <w:tab/>
        <w:t>47</w:t>
      </w:r>
    </w:p>
    <w:p w14:paraId="2F5A3064" w14:textId="77777777" w:rsidR="00AB2276" w:rsidRPr="00C85418" w:rsidRDefault="00410C7F">
      <w:pPr>
        <w:tabs>
          <w:tab w:val="right" w:leader="dot" w:pos="8784"/>
        </w:tabs>
        <w:spacing w:after="40"/>
        <w:rPr>
          <w:rFonts w:cs="Arial"/>
          <w:sz w:val="24"/>
          <w:szCs w:val="24"/>
        </w:rPr>
      </w:pPr>
      <w:r w:rsidRPr="00C85418">
        <w:rPr>
          <w:rFonts w:cs="Arial"/>
          <w:sz w:val="24"/>
          <w:szCs w:val="24"/>
        </w:rPr>
        <w:t>Table 4.9: Trust in AI-Driven Performance Management Systems</w:t>
      </w:r>
      <w:r w:rsidRPr="00C85418">
        <w:rPr>
          <w:rFonts w:cs="Arial"/>
          <w:sz w:val="24"/>
          <w:szCs w:val="24"/>
        </w:rPr>
        <w:tab/>
        <w:t>48</w:t>
      </w:r>
    </w:p>
    <w:p w14:paraId="31FF2A4C" w14:textId="77777777" w:rsidR="00AB2276" w:rsidRPr="00C85418" w:rsidRDefault="00410C7F">
      <w:pPr>
        <w:tabs>
          <w:tab w:val="right" w:leader="dot" w:pos="8784"/>
        </w:tabs>
        <w:spacing w:after="40"/>
        <w:rPr>
          <w:rFonts w:cs="Arial"/>
          <w:sz w:val="24"/>
          <w:szCs w:val="24"/>
        </w:rPr>
      </w:pPr>
      <w:r w:rsidRPr="00C85418">
        <w:rPr>
          <w:rFonts w:cs="Arial"/>
          <w:sz w:val="24"/>
          <w:szCs w:val="24"/>
        </w:rPr>
        <w:t>Table 4.10: Confidence that AI Evaluates Employee Performance Fairly</w:t>
      </w:r>
      <w:r w:rsidRPr="00C85418">
        <w:rPr>
          <w:rFonts w:cs="Arial"/>
          <w:sz w:val="24"/>
          <w:szCs w:val="24"/>
        </w:rPr>
        <w:tab/>
        <w:t>48</w:t>
      </w:r>
    </w:p>
    <w:p w14:paraId="25066167" w14:textId="77777777" w:rsidR="00AB2276" w:rsidRPr="00C85418" w:rsidRDefault="00410C7F">
      <w:pPr>
        <w:tabs>
          <w:tab w:val="right" w:leader="dot" w:pos="8784"/>
        </w:tabs>
        <w:spacing w:after="40"/>
        <w:rPr>
          <w:rFonts w:cs="Arial"/>
          <w:sz w:val="24"/>
          <w:szCs w:val="24"/>
        </w:rPr>
      </w:pPr>
      <w:r w:rsidRPr="00C85418">
        <w:rPr>
          <w:rFonts w:cs="Arial"/>
          <w:sz w:val="24"/>
          <w:szCs w:val="24"/>
        </w:rPr>
        <w:t>Table 4.11: AI Should Support Rather than Replace Managerial Judgement</w:t>
      </w:r>
      <w:r w:rsidRPr="00C85418">
        <w:rPr>
          <w:rFonts w:cs="Arial"/>
          <w:sz w:val="24"/>
          <w:szCs w:val="24"/>
        </w:rPr>
        <w:tab/>
        <w:t>49</w:t>
      </w:r>
    </w:p>
    <w:p w14:paraId="00D38450" w14:textId="77777777" w:rsidR="00AB2276" w:rsidRPr="00C85418" w:rsidRDefault="00410C7F">
      <w:pPr>
        <w:tabs>
          <w:tab w:val="right" w:leader="dot" w:pos="8784"/>
        </w:tabs>
        <w:spacing w:after="40"/>
        <w:rPr>
          <w:rFonts w:cs="Arial"/>
          <w:sz w:val="24"/>
          <w:szCs w:val="24"/>
        </w:rPr>
      </w:pPr>
      <w:r w:rsidRPr="00C85418">
        <w:rPr>
          <w:rFonts w:cs="Arial"/>
          <w:sz w:val="24"/>
          <w:szCs w:val="24"/>
        </w:rPr>
        <w:t>Table 4.12: Organisation Clearly Explains the Use of AI in Performance Management</w:t>
      </w:r>
      <w:r w:rsidRPr="00C85418">
        <w:rPr>
          <w:rFonts w:cs="Arial"/>
          <w:sz w:val="24"/>
          <w:szCs w:val="24"/>
        </w:rPr>
        <w:tab/>
        <w:t>49</w:t>
      </w:r>
    </w:p>
    <w:p w14:paraId="4D87A703" w14:textId="77777777" w:rsidR="00AB2276" w:rsidRPr="00C85418" w:rsidRDefault="00410C7F">
      <w:pPr>
        <w:tabs>
          <w:tab w:val="right" w:leader="dot" w:pos="8784"/>
        </w:tabs>
        <w:spacing w:after="40"/>
        <w:rPr>
          <w:rFonts w:cs="Arial"/>
          <w:sz w:val="24"/>
          <w:szCs w:val="24"/>
        </w:rPr>
      </w:pPr>
      <w:r w:rsidRPr="00C85418">
        <w:rPr>
          <w:rFonts w:cs="Arial"/>
          <w:sz w:val="24"/>
          <w:szCs w:val="24"/>
        </w:rPr>
        <w:t>Table 4.13: Understanding of How AI Analyses Employee Performance Data</w:t>
      </w:r>
      <w:r w:rsidRPr="00C85418">
        <w:rPr>
          <w:rFonts w:cs="Arial"/>
          <w:sz w:val="24"/>
          <w:szCs w:val="24"/>
        </w:rPr>
        <w:tab/>
        <w:t>50</w:t>
      </w:r>
    </w:p>
    <w:p w14:paraId="681EEF89" w14:textId="77777777" w:rsidR="00AB2276" w:rsidRPr="00C85418" w:rsidRDefault="00410C7F">
      <w:pPr>
        <w:tabs>
          <w:tab w:val="right" w:leader="dot" w:pos="8784"/>
        </w:tabs>
        <w:spacing w:after="40"/>
        <w:rPr>
          <w:rFonts w:cs="Arial"/>
          <w:sz w:val="24"/>
          <w:szCs w:val="24"/>
        </w:rPr>
      </w:pPr>
      <w:r w:rsidRPr="00C85418">
        <w:rPr>
          <w:rFonts w:cs="Arial"/>
          <w:sz w:val="24"/>
          <w:szCs w:val="24"/>
        </w:rPr>
        <w:t>Table 4.14: AI-Driven Decisions are Transparent and Easy to Understand</w:t>
      </w:r>
      <w:r w:rsidRPr="00C85418">
        <w:rPr>
          <w:rFonts w:cs="Arial"/>
          <w:sz w:val="24"/>
          <w:szCs w:val="24"/>
        </w:rPr>
        <w:tab/>
        <w:t>50</w:t>
      </w:r>
    </w:p>
    <w:p w14:paraId="05D85116" w14:textId="77777777" w:rsidR="00AB2276" w:rsidRPr="00C85418" w:rsidRDefault="00410C7F">
      <w:pPr>
        <w:tabs>
          <w:tab w:val="right" w:leader="dot" w:pos="8784"/>
        </w:tabs>
        <w:spacing w:after="40"/>
        <w:rPr>
          <w:rFonts w:cs="Arial"/>
          <w:sz w:val="24"/>
          <w:szCs w:val="24"/>
        </w:rPr>
      </w:pPr>
      <w:r w:rsidRPr="00C85418">
        <w:rPr>
          <w:rFonts w:cs="Arial"/>
          <w:sz w:val="24"/>
          <w:szCs w:val="24"/>
        </w:rPr>
        <w:t>Table 4.15: AI Reduces Bias in Employee Performance Evaluations</w:t>
      </w:r>
      <w:r w:rsidRPr="00C85418">
        <w:rPr>
          <w:rFonts w:cs="Arial"/>
          <w:sz w:val="24"/>
          <w:szCs w:val="24"/>
        </w:rPr>
        <w:tab/>
        <w:t>51</w:t>
      </w:r>
    </w:p>
    <w:p w14:paraId="56AB6533" w14:textId="77777777" w:rsidR="00AB2276" w:rsidRPr="00C85418" w:rsidRDefault="00410C7F">
      <w:pPr>
        <w:tabs>
          <w:tab w:val="right" w:leader="dot" w:pos="8784"/>
        </w:tabs>
        <w:spacing w:after="40"/>
        <w:rPr>
          <w:rFonts w:cs="Arial"/>
          <w:sz w:val="24"/>
          <w:szCs w:val="24"/>
        </w:rPr>
      </w:pPr>
      <w:r w:rsidRPr="00C85418">
        <w:rPr>
          <w:rFonts w:cs="Arial"/>
          <w:sz w:val="24"/>
          <w:szCs w:val="24"/>
        </w:rPr>
        <w:t>Table 4.16: AI-Based Performance Management Treats Employees Fairly</w:t>
      </w:r>
      <w:r w:rsidRPr="00C85418">
        <w:rPr>
          <w:rFonts w:cs="Arial"/>
          <w:sz w:val="24"/>
          <w:szCs w:val="24"/>
        </w:rPr>
        <w:tab/>
        <w:t>52</w:t>
      </w:r>
    </w:p>
    <w:p w14:paraId="085635D0" w14:textId="77777777" w:rsidR="00AB2276" w:rsidRPr="00C85418" w:rsidRDefault="00410C7F">
      <w:pPr>
        <w:tabs>
          <w:tab w:val="right" w:leader="dot" w:pos="8784"/>
        </w:tabs>
        <w:spacing w:after="40"/>
        <w:rPr>
          <w:rFonts w:cs="Arial"/>
          <w:sz w:val="24"/>
          <w:szCs w:val="24"/>
        </w:rPr>
      </w:pPr>
      <w:r w:rsidRPr="00C85418">
        <w:rPr>
          <w:rFonts w:cs="Arial"/>
          <w:sz w:val="24"/>
          <w:szCs w:val="24"/>
        </w:rPr>
        <w:t>Table 4.17: AI-Generated Performance Results are Objective</w:t>
      </w:r>
      <w:r w:rsidRPr="00C85418">
        <w:rPr>
          <w:rFonts w:cs="Arial"/>
          <w:sz w:val="24"/>
          <w:szCs w:val="24"/>
        </w:rPr>
        <w:tab/>
        <w:t>52</w:t>
      </w:r>
    </w:p>
    <w:p w14:paraId="6E5B2FB2" w14:textId="77777777" w:rsidR="00AB2276" w:rsidRPr="00C85418" w:rsidRDefault="00410C7F">
      <w:pPr>
        <w:tabs>
          <w:tab w:val="right" w:leader="dot" w:pos="8784"/>
        </w:tabs>
        <w:spacing w:after="40"/>
        <w:rPr>
          <w:rFonts w:cs="Arial"/>
          <w:sz w:val="24"/>
          <w:szCs w:val="24"/>
        </w:rPr>
      </w:pPr>
      <w:r w:rsidRPr="00C85418">
        <w:rPr>
          <w:rFonts w:cs="Arial"/>
          <w:sz w:val="24"/>
          <w:szCs w:val="24"/>
        </w:rPr>
        <w:t>Table 4.18: AI-Driven Feedback Motivates Employees to Improve Performance</w:t>
      </w:r>
      <w:r w:rsidRPr="00C85418">
        <w:rPr>
          <w:rFonts w:cs="Arial"/>
          <w:sz w:val="24"/>
          <w:szCs w:val="24"/>
        </w:rPr>
        <w:tab/>
        <w:t>53</w:t>
      </w:r>
    </w:p>
    <w:p w14:paraId="3B41B647" w14:textId="77777777" w:rsidR="00AB2276" w:rsidRPr="00C85418" w:rsidRDefault="00410C7F">
      <w:pPr>
        <w:tabs>
          <w:tab w:val="right" w:leader="dot" w:pos="8784"/>
        </w:tabs>
        <w:spacing w:after="40"/>
        <w:rPr>
          <w:rFonts w:cs="Arial"/>
          <w:sz w:val="24"/>
          <w:szCs w:val="24"/>
        </w:rPr>
      </w:pPr>
      <w:r w:rsidRPr="00C85418">
        <w:rPr>
          <w:rFonts w:cs="Arial"/>
          <w:sz w:val="24"/>
          <w:szCs w:val="24"/>
        </w:rPr>
        <w:t>Table 4.19: AI Has Improved Communication Regarding Employee Performance</w:t>
      </w:r>
      <w:r w:rsidRPr="00C85418">
        <w:rPr>
          <w:rFonts w:cs="Arial"/>
          <w:sz w:val="24"/>
          <w:szCs w:val="24"/>
        </w:rPr>
        <w:tab/>
        <w:t>54</w:t>
      </w:r>
    </w:p>
    <w:p w14:paraId="62FA89F2" w14:textId="77777777" w:rsidR="00AB2276" w:rsidRPr="00C85418" w:rsidRDefault="00410C7F">
      <w:pPr>
        <w:tabs>
          <w:tab w:val="right" w:leader="dot" w:pos="8784"/>
        </w:tabs>
        <w:spacing w:after="40"/>
        <w:rPr>
          <w:rFonts w:cs="Arial"/>
          <w:sz w:val="24"/>
          <w:szCs w:val="24"/>
        </w:rPr>
      </w:pPr>
      <w:r w:rsidRPr="00C85418">
        <w:rPr>
          <w:rFonts w:cs="Arial"/>
          <w:sz w:val="24"/>
          <w:szCs w:val="24"/>
        </w:rPr>
        <w:t>Table 4.20: AI Has Had a Positive Impact on Overall Work Experience</w:t>
      </w:r>
      <w:r w:rsidRPr="00C85418">
        <w:rPr>
          <w:rFonts w:cs="Arial"/>
          <w:sz w:val="24"/>
          <w:szCs w:val="24"/>
        </w:rPr>
        <w:tab/>
        <w:t>54</w:t>
      </w:r>
    </w:p>
    <w:p w14:paraId="408B060B" w14:textId="77777777" w:rsidR="00AB2276" w:rsidRPr="00C85418" w:rsidRDefault="00410C7F">
      <w:pPr>
        <w:tabs>
          <w:tab w:val="right" w:leader="dot" w:pos="8784"/>
        </w:tabs>
        <w:spacing w:after="40"/>
        <w:rPr>
          <w:rFonts w:cs="Arial"/>
          <w:sz w:val="24"/>
          <w:szCs w:val="24"/>
        </w:rPr>
      </w:pPr>
      <w:r w:rsidRPr="00C85418">
        <w:rPr>
          <w:rFonts w:cs="Arial"/>
          <w:sz w:val="24"/>
          <w:szCs w:val="24"/>
        </w:rPr>
        <w:t>Table 4.21: AI-Driven Performance Management Systems Benefit Organisations</w:t>
      </w:r>
      <w:r w:rsidRPr="00C85418">
        <w:rPr>
          <w:rFonts w:cs="Arial"/>
          <w:sz w:val="24"/>
          <w:szCs w:val="24"/>
        </w:rPr>
        <w:tab/>
        <w:t>55</w:t>
      </w:r>
    </w:p>
    <w:p w14:paraId="3073BAE0" w14:textId="77777777" w:rsidR="00AB2276" w:rsidRPr="00C85418" w:rsidRDefault="00410C7F">
      <w:pPr>
        <w:tabs>
          <w:tab w:val="right" w:leader="dot" w:pos="8784"/>
        </w:tabs>
        <w:spacing w:after="40"/>
        <w:rPr>
          <w:rFonts w:cs="Arial"/>
          <w:sz w:val="24"/>
          <w:szCs w:val="24"/>
        </w:rPr>
      </w:pPr>
      <w:r w:rsidRPr="00C85418">
        <w:rPr>
          <w:rFonts w:cs="Arial"/>
          <w:sz w:val="24"/>
          <w:szCs w:val="24"/>
        </w:rPr>
        <w:t>Table 4.22: AI-Driven Performance Management Systems Benefit Employees</w:t>
      </w:r>
      <w:r w:rsidRPr="00C85418">
        <w:rPr>
          <w:rFonts w:cs="Arial"/>
          <w:sz w:val="24"/>
          <w:szCs w:val="24"/>
        </w:rPr>
        <w:tab/>
        <w:t>56</w:t>
      </w:r>
    </w:p>
    <w:p w14:paraId="62D4E5E9" w14:textId="77777777" w:rsidR="00AB2276" w:rsidRPr="00C85418" w:rsidRDefault="00410C7F">
      <w:pPr>
        <w:tabs>
          <w:tab w:val="right" w:leader="dot" w:pos="8784"/>
        </w:tabs>
        <w:spacing w:after="40"/>
        <w:rPr>
          <w:rFonts w:cs="Arial"/>
          <w:sz w:val="24"/>
          <w:szCs w:val="24"/>
        </w:rPr>
      </w:pPr>
      <w:r w:rsidRPr="00C85418">
        <w:rPr>
          <w:rFonts w:cs="Arial"/>
          <w:sz w:val="24"/>
          <w:szCs w:val="24"/>
        </w:rPr>
        <w:t>Table 4.23: Recommendation for the Continued Use of AI-Driven Performance Management Systems</w:t>
      </w:r>
      <w:r w:rsidRPr="00C85418">
        <w:rPr>
          <w:rFonts w:cs="Arial"/>
          <w:sz w:val="24"/>
          <w:szCs w:val="24"/>
        </w:rPr>
        <w:tab/>
        <w:t>56</w:t>
      </w:r>
    </w:p>
    <w:p w14:paraId="1C8500E0" w14:textId="77777777" w:rsidR="00F139FE" w:rsidRPr="00C85418" w:rsidRDefault="00BD3B11">
      <w:pPr>
        <w:pStyle w:val="Heading1"/>
        <w:pageBreakBefore/>
        <w:rPr>
          <w:rFonts w:ascii="Arial" w:hAnsi="Arial" w:cs="Arial"/>
          <w:sz w:val="24"/>
          <w:szCs w:val="24"/>
        </w:rPr>
      </w:pPr>
      <w:r w:rsidRPr="00C85418">
        <w:rPr>
          <w:rFonts w:ascii="Arial" w:hAnsi="Arial" w:cs="Arial"/>
          <w:sz w:val="24"/>
          <w:szCs w:val="24"/>
        </w:rPr>
        <w:t>Chapter 1 – Introduction</w:t>
      </w:r>
    </w:p>
    <w:p w14:paraId="357F5410" w14:textId="77777777" w:rsidR="003C1FA3" w:rsidRPr="00C85418" w:rsidRDefault="00FC4BE1">
      <w:pPr>
        <w:pStyle w:val="Heading2"/>
        <w:rPr>
          <w:rFonts w:ascii="Arial" w:hAnsi="Arial" w:cs="Arial"/>
          <w:sz w:val="24"/>
          <w:szCs w:val="24"/>
        </w:rPr>
      </w:pPr>
      <w:r w:rsidRPr="00C85418">
        <w:rPr>
          <w:rFonts w:ascii="Arial" w:hAnsi="Arial" w:cs="Arial"/>
          <w:sz w:val="24"/>
          <w:szCs w:val="24"/>
        </w:rPr>
        <w:t>1.1 Background to the Study</w:t>
      </w:r>
    </w:p>
    <w:p w14:paraId="70C8B69D" w14:textId="77777777" w:rsidR="003C1FA3" w:rsidRPr="00C85418" w:rsidRDefault="00FC4BE1">
      <w:pPr>
        <w:rPr>
          <w:rFonts w:cs="Arial"/>
          <w:sz w:val="24"/>
          <w:szCs w:val="24"/>
        </w:rPr>
      </w:pPr>
      <w:r w:rsidRPr="00C85418">
        <w:rPr>
          <w:rFonts w:cs="Arial"/>
          <w:sz w:val="24"/>
          <w:szCs w:val="24"/>
        </w:rPr>
        <w:t>Artificial Intelligence (AI) is increasingly used within Human Resource Management to support data analysis, workforce planning, employee development and performance-related decision-making. Within performance management, AI-enabled systems can collect and process large volumes of employee data, identify patterns and provide managers with more timely information than traditional periodic appraisal processes (Tambe, Cappelli and Yakubovich, 2019; Varma, Pereira and Patel, 2024). At the same time, the use of algorithms to monitor or evaluate employees creates important questions about fairness, transparency, autonomy and trust. Empirical research shows that employee responses depend not only on the technical capability of an algorithmic HR system but also on how employees interpret its purpose and the extent to which human judgement remains involved (Edwards et al., 2024; Pan, Froese and Xue, 2026). This study therefore examines AI-driven performance management as both a strategic HR tool and an employee-experience issue within the UK technology sector.</w:t>
      </w:r>
    </w:p>
    <w:p w14:paraId="5F1285D7" w14:textId="77777777" w:rsidR="00F139FE" w:rsidRPr="00C85418" w:rsidRDefault="00BD3B11">
      <w:pPr>
        <w:pStyle w:val="Heading2"/>
        <w:rPr>
          <w:rFonts w:ascii="Arial" w:hAnsi="Arial" w:cs="Arial"/>
          <w:sz w:val="24"/>
          <w:szCs w:val="24"/>
        </w:rPr>
      </w:pPr>
      <w:r w:rsidRPr="00C85418">
        <w:rPr>
          <w:rFonts w:ascii="Arial" w:hAnsi="Arial" w:cs="Arial"/>
          <w:sz w:val="24"/>
          <w:szCs w:val="24"/>
        </w:rPr>
        <w:t>1.2 Research Problem</w:t>
      </w:r>
    </w:p>
    <w:p w14:paraId="64A57D05" w14:textId="77777777" w:rsidR="00F139FE" w:rsidRPr="00C85418" w:rsidRDefault="00BD3B11">
      <w:pPr>
        <w:rPr>
          <w:rFonts w:cs="Arial"/>
          <w:sz w:val="24"/>
          <w:szCs w:val="24"/>
        </w:rPr>
      </w:pPr>
      <w:r w:rsidRPr="00C85418">
        <w:rPr>
          <w:rFonts w:cs="Arial"/>
          <w:sz w:val="24"/>
          <w:szCs w:val="24"/>
        </w:rPr>
        <w:t>The rapid development of Artificial Intelligence (AI) has significantly changed how organisations manage employee performance. Many organisations within the UK technology sector are adopting AI-driven performance management systems to improve productivity, support decision-making and increase organisational efficiency. These systems can analyse large volumes of employee performance data, provide real-time feedback and identify trends that may not be visible through traditional performance management methods (Marler and Boudreau, 2017). As a result, AI has become an increasingly important strategic tool within Human Resource Management (HRM).</w:t>
      </w:r>
    </w:p>
    <w:p w14:paraId="3BBA0295" w14:textId="77777777" w:rsidR="00F139FE" w:rsidRPr="00C85418" w:rsidRDefault="00BD3B11">
      <w:pPr>
        <w:rPr>
          <w:rFonts w:cs="Arial"/>
          <w:sz w:val="24"/>
          <w:szCs w:val="24"/>
        </w:rPr>
      </w:pPr>
      <w:r w:rsidRPr="00C85418">
        <w:rPr>
          <w:rFonts w:cs="Arial"/>
          <w:sz w:val="24"/>
          <w:szCs w:val="24"/>
        </w:rPr>
        <w:t>Although AI offers many potential benefits, its implementation has also created several challenges for organisations and employees. One of the main concerns is that AI-driven performance management systems may prioritise productivity and efficiency without fully considering employee wellbeing, trust and fairness. Research suggests that employees may feel uncomfortable with continuous monitoring and automated decision-making, particularly when organisations fail to explain how AI systems collect, analyse and use performance data</w:t>
      </w:r>
      <w:r w:rsidR="00BF5345" w:rsidRPr="00C85418">
        <w:rPr>
          <w:rFonts w:cs="Arial"/>
          <w:sz w:val="24"/>
          <w:szCs w:val="24"/>
        </w:rPr>
        <w:t xml:space="preserve"> (Duggan et al., 2020; Kellogg, Valentine and Christin, 2020).</w:t>
      </w:r>
      <w:r w:rsidRPr="00C85418">
        <w:rPr>
          <w:rFonts w:cs="Arial"/>
          <w:sz w:val="24"/>
          <w:szCs w:val="24"/>
        </w:rPr>
        <w:t xml:space="preserve"> This can reduce employee trust, motivation and engagement, ultimately affecting overall organisational performance.</w:t>
      </w:r>
    </w:p>
    <w:p w14:paraId="6A01D8D5" w14:textId="77777777" w:rsidR="00F139FE" w:rsidRPr="00C85418" w:rsidRDefault="00BD3B11">
      <w:pPr>
        <w:rPr>
          <w:rFonts w:cs="Arial"/>
          <w:sz w:val="24"/>
          <w:szCs w:val="24"/>
        </w:rPr>
      </w:pPr>
      <w:r w:rsidRPr="00C85418">
        <w:rPr>
          <w:rFonts w:cs="Arial"/>
          <w:sz w:val="24"/>
          <w:szCs w:val="24"/>
        </w:rPr>
        <w:t>Another important issue is the limited empirical evidence examining how AI-driven performance management systems influence employee productivity within the UK technology sector. Although existing research has explored AI adoption in HRM, many studies focus on recruitment, talent acquisition and automation rather than employee performance management (Úbeda-García, 2025; Venugopala et al., 2024). Furthermore, much of the current literature examines AI from a technological perspective rather than considering its strategic impact on Human Resource Management and employee productivity.</w:t>
      </w:r>
    </w:p>
    <w:p w14:paraId="63E840E3" w14:textId="77777777" w:rsidR="00F139FE" w:rsidRPr="00C85418" w:rsidRDefault="00BD3B11">
      <w:pPr>
        <w:rPr>
          <w:rFonts w:cs="Arial"/>
          <w:sz w:val="24"/>
          <w:szCs w:val="24"/>
        </w:rPr>
      </w:pPr>
      <w:r w:rsidRPr="00C85418">
        <w:rPr>
          <w:rFonts w:cs="Arial"/>
          <w:sz w:val="24"/>
          <w:szCs w:val="24"/>
        </w:rPr>
        <w:t>There are also growing concerns regarding algorithmic bias, transparency and ethical decision-making. AI systems rely on historical and organisational data to make recommendations or evaluate employee performance. If these data contain bias or inaccuracies, AI systems may unintentionally produce unfair outcomes that affect employee development, promotion opportunities and performance evaluations (Meijerink and Bondarouk, 2023). Consequently, organisations must ensure that AI technologies are implemented responsibly while maintaining compliance with ethical standards and data protection legislation.</w:t>
      </w:r>
    </w:p>
    <w:p w14:paraId="600E38AD" w14:textId="77777777" w:rsidR="00F139FE" w:rsidRPr="00C85418" w:rsidRDefault="00BD3B11">
      <w:pPr>
        <w:rPr>
          <w:rFonts w:cs="Arial"/>
          <w:sz w:val="24"/>
          <w:szCs w:val="24"/>
        </w:rPr>
      </w:pPr>
      <w:r w:rsidRPr="00C85418">
        <w:rPr>
          <w:rFonts w:cs="Arial"/>
          <w:sz w:val="24"/>
          <w:szCs w:val="24"/>
        </w:rPr>
        <w:t>The research problem addressed in this dissertation is therefore the lack of understanding of how AI-driven performance management systems influence employee productivity and strategic HR decision-making within UK technology organisations. Although AI adoption continues to increase, there remains a need for further research that evaluates both the organisational benefits and the challenges associated with these technologies. By examining employee perceptions alongside strategic HR considerations, this study aims to provide a balanced understanding of AI-driven performance management and its contribution to organisational success.</w:t>
      </w:r>
    </w:p>
    <w:p w14:paraId="1CA13A7D" w14:textId="77777777" w:rsidR="00F139FE" w:rsidRPr="00C85418" w:rsidRDefault="00BD3B11">
      <w:pPr>
        <w:pStyle w:val="Heading2"/>
        <w:rPr>
          <w:rFonts w:ascii="Arial" w:hAnsi="Arial" w:cs="Arial"/>
          <w:sz w:val="24"/>
          <w:szCs w:val="24"/>
        </w:rPr>
      </w:pPr>
      <w:r w:rsidRPr="00C85418">
        <w:rPr>
          <w:rFonts w:ascii="Arial" w:hAnsi="Arial" w:cs="Arial"/>
          <w:sz w:val="24"/>
          <w:szCs w:val="24"/>
        </w:rPr>
        <w:t>1.3 Research Aim</w:t>
      </w:r>
    </w:p>
    <w:p w14:paraId="704D87A0" w14:textId="77777777" w:rsidR="00F139FE" w:rsidRPr="00C85418" w:rsidRDefault="00BD3B11">
      <w:pPr>
        <w:rPr>
          <w:rFonts w:cs="Arial"/>
          <w:sz w:val="24"/>
          <w:szCs w:val="24"/>
        </w:rPr>
      </w:pPr>
      <w:r w:rsidRPr="00C85418">
        <w:rPr>
          <w:rFonts w:cs="Arial"/>
          <w:sz w:val="24"/>
          <w:szCs w:val="24"/>
        </w:rPr>
        <w:t>The aim of this research is to investigate the strategic impact of Artificial Intelligence (AI)-driven performance management systems on employee productivity within the UK technology sector. The study seeks to examine how AI influences employee performance, strategic Human Resource Management (HRM) decision-making and organisational effectiveness while evaluating employee perceptions of fairness, transparency and trust in AI-enabled performance management systems.</w:t>
      </w:r>
    </w:p>
    <w:p w14:paraId="69590A7F" w14:textId="77777777" w:rsidR="00F139FE" w:rsidRPr="00C85418" w:rsidRDefault="00BD3B11">
      <w:pPr>
        <w:rPr>
          <w:rFonts w:cs="Arial"/>
          <w:sz w:val="24"/>
          <w:szCs w:val="24"/>
        </w:rPr>
      </w:pPr>
      <w:r w:rsidRPr="00C85418">
        <w:rPr>
          <w:rFonts w:cs="Arial"/>
          <w:sz w:val="24"/>
          <w:szCs w:val="24"/>
        </w:rPr>
        <w:t>The research also aims to develop a better understanding of how organisations can implement AI-driven performance management systems in a way that improves employee productivity while maintaining ethical standards, employee wellbeing and organisational performance. By integrating Strategic Human Resource Management theories with contemporary research on Artificial Intelligence, this study intends to provide evidence-based recommendations for organisations operating within the UK technology sector (Barney, 1991; Marler and Boudreau, 2017; Úbeda-García, 2025).</w:t>
      </w:r>
    </w:p>
    <w:p w14:paraId="17F49044" w14:textId="77777777" w:rsidR="00F139FE" w:rsidRPr="00C85418" w:rsidRDefault="00BD3B11">
      <w:pPr>
        <w:pStyle w:val="Heading2"/>
        <w:rPr>
          <w:rFonts w:ascii="Arial" w:hAnsi="Arial" w:cs="Arial"/>
          <w:sz w:val="24"/>
          <w:szCs w:val="24"/>
        </w:rPr>
      </w:pPr>
      <w:r w:rsidRPr="00C85418">
        <w:rPr>
          <w:rFonts w:ascii="Arial" w:hAnsi="Arial" w:cs="Arial"/>
          <w:sz w:val="24"/>
          <w:szCs w:val="24"/>
        </w:rPr>
        <w:t>1.4 Research Objectives</w:t>
      </w:r>
    </w:p>
    <w:p w14:paraId="1C4F4A49" w14:textId="77777777" w:rsidR="00F139FE" w:rsidRPr="00C85418" w:rsidRDefault="00BD3B11">
      <w:pPr>
        <w:rPr>
          <w:rFonts w:cs="Arial"/>
          <w:sz w:val="24"/>
          <w:szCs w:val="24"/>
        </w:rPr>
      </w:pPr>
      <w:r w:rsidRPr="00C85418">
        <w:rPr>
          <w:rFonts w:cs="Arial"/>
          <w:sz w:val="24"/>
          <w:szCs w:val="24"/>
        </w:rPr>
        <w:t>To achieve the research aim, the study addressed the following objectives:</w:t>
      </w:r>
    </w:p>
    <w:p w14:paraId="28E1943C" w14:textId="77777777" w:rsidR="00F139FE" w:rsidRPr="00C85418" w:rsidRDefault="00BD3B11">
      <w:pPr>
        <w:pStyle w:val="ListBullet"/>
        <w:rPr>
          <w:rFonts w:cs="Arial"/>
          <w:sz w:val="24"/>
          <w:szCs w:val="24"/>
        </w:rPr>
      </w:pPr>
      <w:r w:rsidRPr="00C85418">
        <w:rPr>
          <w:rFonts w:cs="Arial"/>
          <w:sz w:val="24"/>
          <w:szCs w:val="24"/>
        </w:rPr>
        <w:t>To critically analyse the adoption of AI-driven performance management systems within UK technology organisations.</w:t>
      </w:r>
    </w:p>
    <w:p w14:paraId="710080BC" w14:textId="77777777" w:rsidR="00F139FE" w:rsidRPr="00C85418" w:rsidRDefault="00BD3B11">
      <w:pPr>
        <w:pStyle w:val="ListBullet"/>
        <w:rPr>
          <w:rFonts w:cs="Arial"/>
          <w:sz w:val="24"/>
          <w:szCs w:val="24"/>
        </w:rPr>
      </w:pPr>
      <w:r w:rsidRPr="00C85418">
        <w:rPr>
          <w:rFonts w:cs="Arial"/>
          <w:sz w:val="24"/>
          <w:szCs w:val="24"/>
        </w:rPr>
        <w:t>To evaluate the impact of AI-enabled performance analytics on employee productivity and behavioural outcomes.</w:t>
      </w:r>
    </w:p>
    <w:p w14:paraId="3B579C51" w14:textId="77777777" w:rsidR="00F139FE" w:rsidRPr="00C85418" w:rsidRDefault="00BD3B11">
      <w:pPr>
        <w:pStyle w:val="ListBullet"/>
        <w:rPr>
          <w:rFonts w:cs="Arial"/>
          <w:sz w:val="24"/>
          <w:szCs w:val="24"/>
        </w:rPr>
      </w:pPr>
      <w:r w:rsidRPr="00C85418">
        <w:rPr>
          <w:rFonts w:cs="Arial"/>
          <w:sz w:val="24"/>
          <w:szCs w:val="24"/>
        </w:rPr>
        <w:t>To assess employee perceptions of algorithmic monitoring, data transparency and fairness in AI-based performance management systems.</w:t>
      </w:r>
    </w:p>
    <w:p w14:paraId="2B14982F" w14:textId="77777777" w:rsidR="00F139FE" w:rsidRPr="00C85418" w:rsidRDefault="00BD3B11">
      <w:pPr>
        <w:pStyle w:val="ListBullet"/>
        <w:rPr>
          <w:rFonts w:cs="Arial"/>
          <w:sz w:val="24"/>
          <w:szCs w:val="24"/>
        </w:rPr>
      </w:pPr>
      <w:r w:rsidRPr="00C85418">
        <w:rPr>
          <w:rFonts w:cs="Arial"/>
          <w:sz w:val="24"/>
          <w:szCs w:val="24"/>
        </w:rPr>
        <w:t>To examine the strategic implications of AI-driven performance management for competitive advantage within the UK technology sector.</w:t>
      </w:r>
    </w:p>
    <w:p w14:paraId="501F04DC" w14:textId="77777777" w:rsidR="00F139FE" w:rsidRPr="00C85418" w:rsidRDefault="00BD3B11">
      <w:pPr>
        <w:pStyle w:val="ListBullet"/>
        <w:rPr>
          <w:rFonts w:cs="Arial"/>
          <w:sz w:val="24"/>
          <w:szCs w:val="24"/>
        </w:rPr>
      </w:pPr>
      <w:r w:rsidRPr="00C85418">
        <w:rPr>
          <w:rFonts w:cs="Arial"/>
          <w:sz w:val="24"/>
          <w:szCs w:val="24"/>
        </w:rPr>
        <w:t>To develop evidence-based recommendations for Human Resource professionals and organisational leaders implementing AI-driven performance management systems.</w:t>
      </w:r>
    </w:p>
    <w:p w14:paraId="510A5831" w14:textId="77777777" w:rsidR="00F139FE" w:rsidRPr="00C85418" w:rsidRDefault="00BD3B11">
      <w:pPr>
        <w:rPr>
          <w:rFonts w:cs="Arial"/>
          <w:sz w:val="24"/>
          <w:szCs w:val="24"/>
        </w:rPr>
      </w:pPr>
      <w:r w:rsidRPr="00C85418">
        <w:rPr>
          <w:rFonts w:cs="Arial"/>
          <w:sz w:val="24"/>
          <w:szCs w:val="24"/>
        </w:rPr>
        <w:t>These objectives were developed from the approved research proposal and provide a clear framework for the literature review, methodology, data analysis and conclusions presented within this dissertation.</w:t>
      </w:r>
    </w:p>
    <w:p w14:paraId="14E63BB3" w14:textId="77777777" w:rsidR="00F139FE" w:rsidRPr="00C85418" w:rsidRDefault="00BD3B11">
      <w:pPr>
        <w:pStyle w:val="Heading2"/>
        <w:rPr>
          <w:rFonts w:ascii="Arial" w:hAnsi="Arial" w:cs="Arial"/>
          <w:sz w:val="24"/>
          <w:szCs w:val="24"/>
        </w:rPr>
      </w:pPr>
      <w:r w:rsidRPr="00C85418">
        <w:rPr>
          <w:rFonts w:ascii="Arial" w:hAnsi="Arial" w:cs="Arial"/>
          <w:sz w:val="24"/>
          <w:szCs w:val="24"/>
        </w:rPr>
        <w:t>1.5 Research Question</w:t>
      </w:r>
    </w:p>
    <w:p w14:paraId="5F8D0B15" w14:textId="77777777" w:rsidR="00F139FE" w:rsidRPr="00C85418" w:rsidRDefault="00BD3B11">
      <w:pPr>
        <w:rPr>
          <w:rFonts w:cs="Arial"/>
          <w:sz w:val="24"/>
          <w:szCs w:val="24"/>
        </w:rPr>
      </w:pPr>
      <w:r w:rsidRPr="00C85418">
        <w:rPr>
          <w:rFonts w:cs="Arial"/>
          <w:sz w:val="24"/>
          <w:szCs w:val="24"/>
        </w:rPr>
        <w:t>The central research question guiding this study is:</w:t>
      </w:r>
    </w:p>
    <w:p w14:paraId="40EF024A" w14:textId="77777777" w:rsidR="00F139FE" w:rsidRPr="00C85418" w:rsidRDefault="00BD3B11">
      <w:pPr>
        <w:rPr>
          <w:rFonts w:cs="Arial"/>
          <w:sz w:val="24"/>
          <w:szCs w:val="24"/>
        </w:rPr>
      </w:pPr>
      <w:r w:rsidRPr="00C85418">
        <w:rPr>
          <w:rFonts w:cs="Arial"/>
          <w:sz w:val="24"/>
          <w:szCs w:val="24"/>
        </w:rPr>
        <w:t>To what extent does the integration of AI-driven performance management systems influence employee productivity and strategic HR decision-making within UK technology organisations?</w:t>
      </w:r>
    </w:p>
    <w:p w14:paraId="2C37ACAC" w14:textId="77777777" w:rsidR="00F139FE" w:rsidRPr="00C85418" w:rsidRDefault="00BD3B11">
      <w:pPr>
        <w:rPr>
          <w:rFonts w:cs="Arial"/>
          <w:sz w:val="24"/>
          <w:szCs w:val="24"/>
        </w:rPr>
      </w:pPr>
      <w:r w:rsidRPr="00C85418">
        <w:rPr>
          <w:rFonts w:cs="Arial"/>
          <w:sz w:val="24"/>
          <w:szCs w:val="24"/>
        </w:rPr>
        <w:t>To answer this question, the research explores employee perceptions of AI-driven performance management systems while examining the strategic role of AI in supporting organisational performance and decision-making. The findings will be used to evaluate both the opportunities and challenges associated with AI adoption and to identify practical recommendations for organisations seeking to implement AI responsibly and effectively.</w:t>
      </w:r>
    </w:p>
    <w:p w14:paraId="6EE80984" w14:textId="77777777" w:rsidR="00F139FE" w:rsidRPr="00C85418" w:rsidRDefault="00BD3B11">
      <w:pPr>
        <w:pStyle w:val="Heading2"/>
        <w:rPr>
          <w:rFonts w:ascii="Arial" w:hAnsi="Arial" w:cs="Arial"/>
          <w:sz w:val="24"/>
          <w:szCs w:val="24"/>
        </w:rPr>
      </w:pPr>
      <w:r w:rsidRPr="00C85418">
        <w:rPr>
          <w:rFonts w:ascii="Arial" w:hAnsi="Arial" w:cs="Arial"/>
          <w:sz w:val="24"/>
          <w:szCs w:val="24"/>
        </w:rPr>
        <w:t>1.6 Research Rationale</w:t>
      </w:r>
    </w:p>
    <w:p w14:paraId="56C1EE49" w14:textId="77777777" w:rsidR="00F139FE" w:rsidRPr="00C85418" w:rsidRDefault="00BD3B11">
      <w:pPr>
        <w:rPr>
          <w:rFonts w:cs="Arial"/>
          <w:sz w:val="24"/>
          <w:szCs w:val="24"/>
        </w:rPr>
      </w:pPr>
      <w:r w:rsidRPr="00C85418">
        <w:rPr>
          <w:rFonts w:cs="Arial"/>
          <w:sz w:val="24"/>
          <w:szCs w:val="24"/>
        </w:rPr>
        <w:t>Artificial Intelligence (AI) has become an increasingly important part of organisational strategy, particularly within the UK technology sector where innovation and digital transformation continue to shape business operations. As organisations adopt AI-driven performance management systems, there is a growing need to understand how these technologies influence employee productivity and strategic Human Resource Management (HRM). Although AI has received significant attention within HR literature, much of the existing research focuses on recruitment, talent acquisition and workforce planning, with less attention given to its impact on employee performance management and productivity (Úbeda-García, 2025; Venugopala et al., 2024).</w:t>
      </w:r>
    </w:p>
    <w:p w14:paraId="68DF3E8F" w14:textId="77777777" w:rsidR="001F4769" w:rsidRPr="00C85418" w:rsidRDefault="001F4769" w:rsidP="001F4769">
      <w:pPr>
        <w:rPr>
          <w:rFonts w:cs="Arial"/>
          <w:sz w:val="24"/>
          <w:szCs w:val="24"/>
        </w:rPr>
      </w:pPr>
      <w:r w:rsidRPr="00C85418">
        <w:rPr>
          <w:rFonts w:cs="Arial"/>
          <w:sz w:val="24"/>
          <w:szCs w:val="24"/>
        </w:rPr>
        <w:t>The rationale for undertaking this research is based on the increasing use of AI within organisational performance management and the need to understand whether these systems genuinely improve employee productivity while maintaining fairness, transparency and employee trust. Organisations are investing heavily in AI technologies because they have the potential to improve decision-making, reduce administrative workloads and provide managers with real-time performance information (Marler and Boudreau, 2017; Meijerink and Bondarouk, 2023). However, the successful implementation of AI depends not only on technological capability but also on employee acceptance, ethical governance and effective leadership (Davis, 1989; Meijerink and Bondarouk, 2023).</w:t>
      </w:r>
    </w:p>
    <w:p w14:paraId="576FDE32" w14:textId="77777777" w:rsidR="00F139FE" w:rsidRPr="00C85418" w:rsidRDefault="00BD3B11">
      <w:pPr>
        <w:rPr>
          <w:rFonts w:cs="Arial"/>
          <w:sz w:val="24"/>
          <w:szCs w:val="24"/>
        </w:rPr>
      </w:pPr>
      <w:r w:rsidRPr="00C85418">
        <w:rPr>
          <w:rFonts w:cs="Arial"/>
          <w:sz w:val="24"/>
          <w:szCs w:val="24"/>
        </w:rPr>
        <w:t>This study is also important because organisations continue to face challenges associated with algorithmic bias, employee surveillance and data privacy. AI-driven performance management systems rely upon large volumes of employee data to generate recommendations and evaluate performance. If these systems lack transparency or contain biased algorithms, they may reduce employee confidence and negatively influence organisational culture (Kellogg, Valentine and Christin, 2020). Understanding employee perceptions of AI is therefore essential for organisations seeking to implement these technologies responsibly and effectively.</w:t>
      </w:r>
    </w:p>
    <w:p w14:paraId="79AC13BB" w14:textId="77777777" w:rsidR="00F139FE" w:rsidRPr="00C85418" w:rsidRDefault="00BD3B11">
      <w:pPr>
        <w:rPr>
          <w:rFonts w:cs="Arial"/>
          <w:sz w:val="24"/>
          <w:szCs w:val="24"/>
        </w:rPr>
      </w:pPr>
      <w:r w:rsidRPr="00C85418">
        <w:rPr>
          <w:rFonts w:cs="Arial"/>
          <w:sz w:val="24"/>
          <w:szCs w:val="24"/>
        </w:rPr>
        <w:t>From an academic perspective, this research contributes to the growing body of knowledge surrounding Artificial Intelligence, Strategic Human Resource Management and employee productivity. The study combines established management theories, including the Resource-Based View (Barney, 1991), Technology Acceptance Model (Davis, 1989), Goal-Setting Theory (Locke and Latham, 2002) and Expectancy Theory (Vroom, 1964), with contemporary research relating to AI-driven HRM. By integrating these theoretical perspectives, the research aims to provide a more comprehensive understanding of the relationship between AI-driven performance management and employee productivity within the UK technology sector.</w:t>
      </w:r>
    </w:p>
    <w:p w14:paraId="597DD888" w14:textId="77777777" w:rsidR="00F139FE" w:rsidRPr="00C85418" w:rsidRDefault="00BD3B11">
      <w:pPr>
        <w:rPr>
          <w:rFonts w:cs="Arial"/>
          <w:sz w:val="24"/>
          <w:szCs w:val="24"/>
        </w:rPr>
      </w:pPr>
      <w:r w:rsidRPr="00C85418">
        <w:rPr>
          <w:rFonts w:cs="Arial"/>
          <w:sz w:val="24"/>
          <w:szCs w:val="24"/>
        </w:rPr>
        <w:t>Finally, this research has practical value for HR professionals, managers and organisational leaders. As AI technologies continue to evolve, organisations require evidence-based guidance regarding the effective implementation of AI-driven performance management systems. The findings of this research aim to provide practical recommendations that support strategic decision-making while ensuring employee wellbeing, ethical practice and long-term organisational performance.</w:t>
      </w:r>
    </w:p>
    <w:p w14:paraId="4BE8ACF3" w14:textId="77777777" w:rsidR="00F139FE" w:rsidRPr="00C85418" w:rsidRDefault="00BD3B11">
      <w:pPr>
        <w:pStyle w:val="Heading2"/>
        <w:rPr>
          <w:rFonts w:ascii="Arial" w:hAnsi="Arial" w:cs="Arial"/>
          <w:sz w:val="24"/>
          <w:szCs w:val="24"/>
        </w:rPr>
      </w:pPr>
      <w:r w:rsidRPr="00C85418">
        <w:rPr>
          <w:rFonts w:ascii="Arial" w:hAnsi="Arial" w:cs="Arial"/>
          <w:sz w:val="24"/>
          <w:szCs w:val="24"/>
        </w:rPr>
        <w:t>1.7 Significance of the Study</w:t>
      </w:r>
    </w:p>
    <w:p w14:paraId="383FD46C" w14:textId="77777777" w:rsidR="00F139FE" w:rsidRPr="00C85418" w:rsidRDefault="00BD3B11">
      <w:pPr>
        <w:rPr>
          <w:rFonts w:cs="Arial"/>
          <w:sz w:val="24"/>
          <w:szCs w:val="24"/>
        </w:rPr>
      </w:pPr>
      <w:r w:rsidRPr="00C85418">
        <w:rPr>
          <w:rFonts w:cs="Arial"/>
          <w:sz w:val="24"/>
          <w:szCs w:val="24"/>
        </w:rPr>
        <w:t>This research is significant because it addresses a contemporary issue affecting organisations across the UK technology sector. As Artificial Intelligence continues to transform Human Resource Management, organisations increasingly require evidence to understand whether AI-driven performance management systems improve employee productivity while maintaining employee trust and organisational fairness</w:t>
      </w:r>
      <w:r w:rsidR="001F4769" w:rsidRPr="00C85418">
        <w:rPr>
          <w:rFonts w:cs="Arial"/>
          <w:sz w:val="24"/>
          <w:szCs w:val="24"/>
        </w:rPr>
        <w:t xml:space="preserve"> (Marler and Boudreau, 2017; Úbeda-García, 2025)</w:t>
      </w:r>
      <w:r w:rsidRPr="00C85418">
        <w:rPr>
          <w:rFonts w:cs="Arial"/>
          <w:sz w:val="24"/>
          <w:szCs w:val="24"/>
        </w:rPr>
        <w:t>. Although AI adoption has accelerated in recent years, there remains limited research examining its strategic impact on employee productivity within UK technology organisations.</w:t>
      </w:r>
    </w:p>
    <w:p w14:paraId="03C50D87" w14:textId="77777777" w:rsidR="00F139FE" w:rsidRPr="00C85418" w:rsidRDefault="00BD3B11">
      <w:pPr>
        <w:rPr>
          <w:rFonts w:cs="Arial"/>
          <w:sz w:val="24"/>
          <w:szCs w:val="24"/>
        </w:rPr>
      </w:pPr>
      <w:r w:rsidRPr="00C85418">
        <w:rPr>
          <w:rFonts w:cs="Arial"/>
          <w:sz w:val="24"/>
          <w:szCs w:val="24"/>
        </w:rPr>
        <w:t>The findings of this study will contribute to both academic knowledge and professional practice. Academically, the research expands existing literature by examining AI-driven performance management through the perspectives of Strategic Human Resource Management, employee productivity and organisational performance. Practically, the study provides recommendations for organisations seeking to introduce AI technologies into their performance management processes while balancing technological innovation with ethical responsibility (</w:t>
      </w:r>
      <w:proofErr w:type="spellStart"/>
      <w:r w:rsidRPr="00C85418">
        <w:rPr>
          <w:rFonts w:cs="Arial"/>
          <w:sz w:val="24"/>
          <w:szCs w:val="24"/>
        </w:rPr>
        <w:t>Meijerink</w:t>
      </w:r>
      <w:proofErr w:type="spellEnd"/>
      <w:r w:rsidRPr="00C85418">
        <w:rPr>
          <w:rFonts w:cs="Arial"/>
          <w:sz w:val="24"/>
          <w:szCs w:val="24"/>
        </w:rPr>
        <w:t xml:space="preserve"> and Bondarouk, 2023).</w:t>
      </w:r>
    </w:p>
    <w:p w14:paraId="39A4A2CD" w14:textId="77777777" w:rsidR="00F139FE" w:rsidRPr="00C85418" w:rsidRDefault="00BD3B11">
      <w:pPr>
        <w:rPr>
          <w:rFonts w:cs="Arial"/>
          <w:sz w:val="24"/>
          <w:szCs w:val="24"/>
        </w:rPr>
      </w:pPr>
      <w:r w:rsidRPr="00C85418">
        <w:rPr>
          <w:rFonts w:cs="Arial"/>
          <w:sz w:val="24"/>
          <w:szCs w:val="24"/>
        </w:rPr>
        <w:t>The research may also assist HR professionals in developing policies that improve employee engagement, transparency and trust in AI-enabled decision-making</w:t>
      </w:r>
      <w:r w:rsidR="002A3901" w:rsidRPr="00C85418">
        <w:rPr>
          <w:rFonts w:cs="Arial"/>
          <w:sz w:val="24"/>
          <w:szCs w:val="24"/>
        </w:rPr>
        <w:t xml:space="preserve"> (Kellogg, Valentine and Christin, 2020)</w:t>
      </w:r>
      <w:r w:rsidRPr="00C85418">
        <w:rPr>
          <w:rFonts w:cs="Arial"/>
          <w:sz w:val="24"/>
          <w:szCs w:val="24"/>
        </w:rPr>
        <w:t xml:space="preserve">. </w:t>
      </w:r>
      <w:r w:rsidR="002A3901" w:rsidRPr="00C85418">
        <w:rPr>
          <w:rFonts w:cs="Arial"/>
          <w:sz w:val="24"/>
          <w:szCs w:val="24"/>
        </w:rPr>
        <w:t xml:space="preserve">By identifying both the benefits and challenges associated with AI-driven performance management systems, the study aims to support organisations in implementing AI responsibly, improving employee productivity and strengthening long-term organisational performance. </w:t>
      </w:r>
    </w:p>
    <w:p w14:paraId="7C065322" w14:textId="77777777" w:rsidR="00F139FE" w:rsidRPr="00C85418" w:rsidRDefault="00BD3B11">
      <w:pPr>
        <w:pStyle w:val="Heading2"/>
        <w:rPr>
          <w:rFonts w:ascii="Arial" w:hAnsi="Arial" w:cs="Arial"/>
          <w:sz w:val="24"/>
          <w:szCs w:val="24"/>
        </w:rPr>
      </w:pPr>
      <w:r w:rsidRPr="00C85418">
        <w:rPr>
          <w:rFonts w:ascii="Arial" w:hAnsi="Arial" w:cs="Arial"/>
          <w:sz w:val="24"/>
          <w:szCs w:val="24"/>
        </w:rPr>
        <w:t>1.8 Scope of the Study</w:t>
      </w:r>
    </w:p>
    <w:p w14:paraId="19B03631" w14:textId="77777777" w:rsidR="00F139FE" w:rsidRPr="00C85418" w:rsidRDefault="00BD3B11">
      <w:pPr>
        <w:rPr>
          <w:rFonts w:cs="Arial"/>
          <w:sz w:val="24"/>
          <w:szCs w:val="24"/>
        </w:rPr>
      </w:pPr>
      <w:r w:rsidRPr="00C85418">
        <w:rPr>
          <w:rFonts w:cs="Arial"/>
          <w:sz w:val="24"/>
          <w:szCs w:val="24"/>
        </w:rPr>
        <w:t>This study focuses on the strategic impact of Artificial Intelligence (AI)-driven performance management systems on employee productivity within the UK technology sector. The research specifically examines organisations that have adopted AI-enabled performance management systems to support employee evaluation, performance monitoring and strategic Human Resource Management (HRM) decision-making. By concentrating on the UK technology industry, the study provides an opportunity to examine AI within organisations that are recognised for their high levels of digital innovation and early adoption of emerging technologies</w:t>
      </w:r>
      <w:r w:rsidR="00C40DE6" w:rsidRPr="00C85418">
        <w:rPr>
          <w:rFonts w:cs="Arial"/>
          <w:sz w:val="24"/>
          <w:szCs w:val="24"/>
        </w:rPr>
        <w:t xml:space="preserve"> (Malik et al., 2023).</w:t>
      </w:r>
    </w:p>
    <w:p w14:paraId="181BAC6D" w14:textId="77777777" w:rsidR="00285EB0" w:rsidRPr="00C85418" w:rsidRDefault="00BD3B11" w:rsidP="00285EB0">
      <w:pPr>
        <w:rPr>
          <w:rFonts w:cs="Arial"/>
          <w:sz w:val="24"/>
          <w:szCs w:val="24"/>
        </w:rPr>
      </w:pPr>
      <w:r w:rsidRPr="00C85418">
        <w:rPr>
          <w:rFonts w:cs="Arial"/>
          <w:sz w:val="24"/>
          <w:szCs w:val="24"/>
        </w:rPr>
        <w:t xml:space="preserve">The research considers employee perceptions of AI-driven performance management, including productivity, motivation, trust, transparency and fairness (Bujold et al., 2024). </w:t>
      </w:r>
    </w:p>
    <w:p w14:paraId="78B29508" w14:textId="77777777" w:rsidR="00F139FE" w:rsidRPr="00C85418" w:rsidRDefault="00BD3B11">
      <w:pPr>
        <w:rPr>
          <w:rFonts w:cs="Arial"/>
          <w:sz w:val="24"/>
          <w:szCs w:val="24"/>
        </w:rPr>
      </w:pPr>
      <w:r w:rsidRPr="00C85418">
        <w:rPr>
          <w:rFonts w:cs="Arial"/>
          <w:sz w:val="24"/>
          <w:szCs w:val="24"/>
        </w:rPr>
        <w:t>It also explores the strategic role of AI in supporting organisational performance and Human Resource Management practices. The study is limited to organisations operating within the UK technology sector and therefore does not include organisations from other industries such as healthcare, manufacturing or retail. Although the findings may provide useful insights for other sectors, they should be interpreted within the context of UK technology organisations.</w:t>
      </w:r>
    </w:p>
    <w:p w14:paraId="760C4006" w14:textId="77777777" w:rsidR="00F139FE" w:rsidRPr="00C85418" w:rsidRDefault="00BD3B11">
      <w:pPr>
        <w:rPr>
          <w:rFonts w:cs="Arial"/>
          <w:sz w:val="24"/>
          <w:szCs w:val="24"/>
        </w:rPr>
      </w:pPr>
      <w:r w:rsidRPr="00C85418">
        <w:rPr>
          <w:rFonts w:cs="Arial"/>
          <w:sz w:val="24"/>
          <w:szCs w:val="24"/>
        </w:rPr>
        <w:t xml:space="preserve">The research is further limited by the chosen research methodology. Data </w:t>
      </w:r>
      <w:r w:rsidR="0063182A" w:rsidRPr="00C85418">
        <w:rPr>
          <w:rFonts w:cs="Arial"/>
          <w:sz w:val="24"/>
          <w:szCs w:val="24"/>
        </w:rPr>
        <w:t>were</w:t>
      </w:r>
      <w:r w:rsidRPr="00C85418">
        <w:rPr>
          <w:rFonts w:cs="Arial"/>
          <w:sz w:val="24"/>
          <w:szCs w:val="24"/>
        </w:rPr>
        <w:t xml:space="preserve"> collected using an online questionnaire distributed to employees working within UK technology organisations. The study therefore reflects the views and experiences of participants who choose to take part and may not represent every organisation within the sector. In addition, the research focuses on employee perceptions of AI-driven performance management rather than evaluating the technical performance of AI systems themselves. Consequently, the findings are intended to contribute to understanding the relationship between AI adoption, employee productivity and Strategic Human Resource Management rather than assessing the technical accuracy of Artificial Intelligence technologies.</w:t>
      </w:r>
    </w:p>
    <w:p w14:paraId="4F012A94" w14:textId="77777777" w:rsidR="00F139FE" w:rsidRPr="00C85418" w:rsidRDefault="00BD3B11">
      <w:pPr>
        <w:rPr>
          <w:rFonts w:cs="Arial"/>
          <w:sz w:val="24"/>
          <w:szCs w:val="24"/>
        </w:rPr>
      </w:pPr>
      <w:r w:rsidRPr="00C85418">
        <w:rPr>
          <w:rFonts w:cs="Arial"/>
          <w:sz w:val="24"/>
          <w:szCs w:val="24"/>
        </w:rPr>
        <w:t>Despite these limitations, the study provides valuable insight into a rapidly developing area of Human Resource Management and contributes to current academic discussions surrounding AI, employee productivity and strategic organisational performance.</w:t>
      </w:r>
    </w:p>
    <w:p w14:paraId="7ACB481A" w14:textId="77777777" w:rsidR="00F139FE" w:rsidRPr="00C85418" w:rsidRDefault="00BD3B11">
      <w:pPr>
        <w:pStyle w:val="Heading2"/>
        <w:rPr>
          <w:rFonts w:ascii="Arial" w:hAnsi="Arial" w:cs="Arial"/>
          <w:sz w:val="24"/>
          <w:szCs w:val="24"/>
        </w:rPr>
      </w:pPr>
      <w:r w:rsidRPr="00C85418">
        <w:rPr>
          <w:rFonts w:ascii="Arial" w:hAnsi="Arial" w:cs="Arial"/>
          <w:sz w:val="24"/>
          <w:szCs w:val="24"/>
        </w:rPr>
        <w:t>1.9 Structure of the Dissertation</w:t>
      </w:r>
    </w:p>
    <w:p w14:paraId="639A1391" w14:textId="77777777" w:rsidR="00F139FE" w:rsidRPr="00C85418" w:rsidRDefault="00BD3B11">
      <w:pPr>
        <w:rPr>
          <w:rFonts w:cs="Arial"/>
          <w:sz w:val="24"/>
          <w:szCs w:val="24"/>
        </w:rPr>
      </w:pPr>
      <w:r w:rsidRPr="00C85418">
        <w:rPr>
          <w:rFonts w:cs="Arial"/>
          <w:sz w:val="24"/>
          <w:szCs w:val="24"/>
        </w:rPr>
        <w:t>This dissertation is organised into five chapters, each designed to address the research aim and objectives while providing a logical progression throughout the study.</w:t>
      </w:r>
    </w:p>
    <w:p w14:paraId="28ED80C3" w14:textId="77777777" w:rsidR="00F139FE" w:rsidRPr="00C85418" w:rsidRDefault="00BD3B11">
      <w:pPr>
        <w:rPr>
          <w:rFonts w:cs="Arial"/>
          <w:sz w:val="24"/>
          <w:szCs w:val="24"/>
        </w:rPr>
      </w:pPr>
      <w:r w:rsidRPr="00C85418">
        <w:rPr>
          <w:rFonts w:cs="Arial"/>
          <w:sz w:val="24"/>
          <w:szCs w:val="24"/>
        </w:rPr>
        <w:t>Chapter One introduces the research by providing the background to the study, identifying the research problem, presenting the research aim, objectives and research question, and explaining the rationale, significance and scope of the research.</w:t>
      </w:r>
    </w:p>
    <w:p w14:paraId="3A717F93" w14:textId="77777777" w:rsidR="00F139FE" w:rsidRPr="00C85418" w:rsidRDefault="00BD3B11">
      <w:pPr>
        <w:rPr>
          <w:rFonts w:cs="Arial"/>
          <w:sz w:val="24"/>
          <w:szCs w:val="24"/>
        </w:rPr>
      </w:pPr>
      <w:r w:rsidRPr="00C85418">
        <w:rPr>
          <w:rFonts w:cs="Arial"/>
          <w:sz w:val="24"/>
          <w:szCs w:val="24"/>
        </w:rPr>
        <w:t>Chapter Two presents a critical review of the existing academic literature relating to Artificial Intelligence, Strategic Human Resource Management, employee productivity and AI-driven performance management systems. The chapter examines relevant theories, including the Resource-Based View, Technology Acceptance Model, Goal-Setting Theory, Expectancy Theory and HR Analytics, while identifying gaps within the current literature that justify the research.</w:t>
      </w:r>
    </w:p>
    <w:p w14:paraId="2F37EFDD" w14:textId="77777777" w:rsidR="00F139FE" w:rsidRPr="00C85418" w:rsidRDefault="00BD3B11">
      <w:pPr>
        <w:rPr>
          <w:rFonts w:cs="Arial"/>
          <w:sz w:val="24"/>
          <w:szCs w:val="24"/>
        </w:rPr>
      </w:pPr>
      <w:r w:rsidRPr="00C85418">
        <w:rPr>
          <w:rFonts w:cs="Arial"/>
          <w:sz w:val="24"/>
          <w:szCs w:val="24"/>
        </w:rPr>
        <w:t>Chapter Three explains the research methodology adopted for the study. It discusses the research philosophy, research approach, research design, sampling strategy, data collection methods, data analysis techniques, ethical considerations and research limitations. This chapter provides justification for the methods selected to address the research question.</w:t>
      </w:r>
    </w:p>
    <w:p w14:paraId="0FF9B360" w14:textId="77777777" w:rsidR="00F139FE" w:rsidRPr="00C85418" w:rsidRDefault="00BD3B11">
      <w:pPr>
        <w:rPr>
          <w:rFonts w:cs="Arial"/>
          <w:sz w:val="24"/>
          <w:szCs w:val="24"/>
        </w:rPr>
      </w:pPr>
      <w:r w:rsidRPr="00C85418">
        <w:rPr>
          <w:rFonts w:cs="Arial"/>
          <w:sz w:val="24"/>
          <w:szCs w:val="24"/>
        </w:rPr>
        <w:t>Chapter Four presents the findings obtained from the questionnaire and analyses the results in relation to the research objectives. The findings are interpreted using descriptive statistical analysis and are discussed in the context of the existing literature presented in Chapter Two.</w:t>
      </w:r>
    </w:p>
    <w:p w14:paraId="7963254A" w14:textId="77777777" w:rsidR="00F139FE" w:rsidRPr="00C85418" w:rsidRDefault="00BD3B11">
      <w:pPr>
        <w:rPr>
          <w:rFonts w:cs="Arial"/>
          <w:sz w:val="24"/>
          <w:szCs w:val="24"/>
        </w:rPr>
      </w:pPr>
      <w:r w:rsidRPr="00C85418">
        <w:rPr>
          <w:rFonts w:cs="Arial"/>
          <w:sz w:val="24"/>
          <w:szCs w:val="24"/>
        </w:rPr>
        <w:t>Chapter Five discusses the key findings of the research, draws conclusions in relation to the research aim and objectives, identifies the theoretical and practical implications of the study and provides recommendations for organisations implementing AI-driven performance management systems. The chapter concludes by identifying the limitations of the research and suggesting areas for future study.</w:t>
      </w:r>
    </w:p>
    <w:p w14:paraId="6B9A89A8" w14:textId="77777777" w:rsidR="00F139FE" w:rsidRPr="00C85418" w:rsidRDefault="00BD3B11">
      <w:pPr>
        <w:rPr>
          <w:rFonts w:cs="Arial"/>
          <w:sz w:val="24"/>
          <w:szCs w:val="24"/>
        </w:rPr>
      </w:pPr>
      <w:r w:rsidRPr="00C85418">
        <w:rPr>
          <w:rFonts w:cs="Arial"/>
          <w:sz w:val="24"/>
          <w:szCs w:val="24"/>
        </w:rPr>
        <w:br w:type="page"/>
      </w:r>
    </w:p>
    <w:p w14:paraId="229FE2F3" w14:textId="77777777" w:rsidR="00F139FE" w:rsidRPr="00C85418" w:rsidRDefault="00BD3B11">
      <w:pPr>
        <w:pStyle w:val="Heading1"/>
        <w:pageBreakBefore/>
        <w:rPr>
          <w:rFonts w:ascii="Arial" w:hAnsi="Arial" w:cs="Arial"/>
          <w:sz w:val="24"/>
          <w:szCs w:val="24"/>
        </w:rPr>
      </w:pPr>
      <w:r w:rsidRPr="00C85418">
        <w:rPr>
          <w:rFonts w:ascii="Arial" w:hAnsi="Arial" w:cs="Arial"/>
          <w:sz w:val="24"/>
          <w:szCs w:val="24"/>
        </w:rPr>
        <w:t>Chapter 2 – Literature Review</w:t>
      </w:r>
    </w:p>
    <w:p w14:paraId="6AD253ED" w14:textId="77777777" w:rsidR="00F139FE" w:rsidRPr="00C85418" w:rsidRDefault="00BD3B11">
      <w:pPr>
        <w:pStyle w:val="Heading2"/>
        <w:rPr>
          <w:rFonts w:ascii="Arial" w:hAnsi="Arial" w:cs="Arial"/>
          <w:sz w:val="24"/>
          <w:szCs w:val="24"/>
        </w:rPr>
      </w:pPr>
      <w:r w:rsidRPr="00C85418">
        <w:rPr>
          <w:rFonts w:ascii="Arial" w:hAnsi="Arial" w:cs="Arial"/>
          <w:sz w:val="24"/>
          <w:szCs w:val="24"/>
        </w:rPr>
        <w:t>2.1 Introduction</w:t>
      </w:r>
    </w:p>
    <w:p w14:paraId="21EA8829" w14:textId="77777777" w:rsidR="00F139FE" w:rsidRPr="00C85418" w:rsidRDefault="00ED4579">
      <w:pPr>
        <w:rPr>
          <w:rFonts w:cs="Arial"/>
          <w:sz w:val="24"/>
          <w:szCs w:val="24"/>
        </w:rPr>
      </w:pPr>
      <w:r w:rsidRPr="00C85418">
        <w:rPr>
          <w:rFonts w:cs="Arial"/>
          <w:sz w:val="24"/>
          <w:szCs w:val="24"/>
        </w:rPr>
        <w:t>Artificial Intelligence (AI) has become one of the most influential technological developments affecting modern organisations (Tambe, Cappelli and Yakubovich, 2019; Malik, Budhwar and Kazmi, 2023). Rapid advances in AI, machine learning and data analytics have transformed business operations by improving decision-making, increasing efficiency and supporting innovation across a range of organisational functions. Within Human Resource Management (HRM), AI has become increasingly important as organisations seek to improve recruitment, workforce planning, employee development and performance management through data-driven technologies (Tambe, Cappelli and Yakubovich, 2019; Malik, Budhwar and Kazmi, 2023; Venugopala et al., 2024; Úbeda-García, 2025; Bastida et al., 2025).</w:t>
      </w:r>
    </w:p>
    <w:p w14:paraId="3D76574C" w14:textId="77777777" w:rsidR="00F139FE" w:rsidRPr="00C85418" w:rsidRDefault="00BD3B11">
      <w:pPr>
        <w:rPr>
          <w:rFonts w:cs="Arial"/>
          <w:sz w:val="24"/>
          <w:szCs w:val="24"/>
        </w:rPr>
      </w:pPr>
      <w:r w:rsidRPr="00C85418">
        <w:rPr>
          <w:rFonts w:cs="Arial"/>
          <w:sz w:val="24"/>
          <w:szCs w:val="24"/>
        </w:rPr>
        <w:t>Performance management has traditionally relied on annual appraisals, manager observations and employee feedback to evaluate employee performance. These approaches can provide useful contextual judgement, but they may also be periodic, resource-intensive and vulnerable to inconsistency. Recent work on AI-enabled performance management highlights the attraction of more continuous, data-supported feedback while also warning that automation cannot remove the need for careful managerial interpretation (Varma, Pereira and Patel, 2024).</w:t>
      </w:r>
    </w:p>
    <w:p w14:paraId="7FFFE69B" w14:textId="77777777" w:rsidR="00F139FE" w:rsidRPr="00C85418" w:rsidRDefault="00BD3B11">
      <w:pPr>
        <w:rPr>
          <w:rFonts w:cs="Arial"/>
          <w:sz w:val="24"/>
          <w:szCs w:val="24"/>
        </w:rPr>
      </w:pPr>
      <w:r w:rsidRPr="00C85418">
        <w:rPr>
          <w:rFonts w:cs="Arial"/>
          <w:sz w:val="24"/>
          <w:szCs w:val="24"/>
        </w:rPr>
        <w:t>Although many studies suggest that AI can improve organisational performance, there is ongoing debate regarding its impact on employees. Several researchers argue that AI enables organisations to improve productivity, reduce administrative burdens and provide more accurate performance information (Varma, Pereira and Patel, 2024). In contrast, other researchers highlight concerns relating to employee surveillance, algorithmic bias, transparency and trust, suggesting that the effectiveness of AI depends on how these systems are implemented and governed (De Stefano, 2019; Köchling and Wehner, 2020; Kellogg, Valentine and Christin, 2020; Meijerink and Bondarouk, 2023). These contrasting perspectives demonstrate that AI-driven performance management should be examined from both technological and human perspectives.</w:t>
      </w:r>
    </w:p>
    <w:p w14:paraId="173ECD02" w14:textId="77777777" w:rsidR="00F139FE" w:rsidRPr="00C85418" w:rsidRDefault="00BD3B11">
      <w:pPr>
        <w:rPr>
          <w:rFonts w:cs="Arial"/>
          <w:sz w:val="24"/>
          <w:szCs w:val="24"/>
        </w:rPr>
      </w:pPr>
      <w:r w:rsidRPr="00C85418">
        <w:rPr>
          <w:rFonts w:cs="Arial"/>
          <w:sz w:val="24"/>
          <w:szCs w:val="24"/>
        </w:rPr>
        <w:t>This chapter critically reviews the existing literature relating to Artificial Intelligence, Strategic Human Resource Management and employee productivity. Rather than describing previous research individually, the chapter compares and evaluates different viewpoints to identify areas of agreement, disagreement and gaps within the current literature. The review is structured around key themes including Artificial Intelligence in Human Resource Management, AI-driven performance management systems, employee productivity, Strategic Human Resource Management and the theoretical frameworks underpinning this research. The chapter concludes by identifying the research gap that forms the basis of this dissertation.</w:t>
      </w:r>
    </w:p>
    <w:p w14:paraId="5F4B9393" w14:textId="77777777" w:rsidR="00F139FE" w:rsidRPr="00C85418" w:rsidRDefault="00BD3B11">
      <w:pPr>
        <w:pStyle w:val="Heading2"/>
        <w:rPr>
          <w:rFonts w:ascii="Arial" w:hAnsi="Arial" w:cs="Arial"/>
          <w:sz w:val="24"/>
          <w:szCs w:val="24"/>
        </w:rPr>
      </w:pPr>
      <w:r w:rsidRPr="00C85418">
        <w:rPr>
          <w:rFonts w:ascii="Arial" w:hAnsi="Arial" w:cs="Arial"/>
          <w:sz w:val="24"/>
          <w:szCs w:val="24"/>
        </w:rPr>
        <w:t>2.2 Artificial Intelligence in Human Resource Management</w:t>
      </w:r>
    </w:p>
    <w:p w14:paraId="71696409" w14:textId="77777777" w:rsidR="00F139FE" w:rsidRPr="00C85418" w:rsidRDefault="00BD3B11">
      <w:pPr>
        <w:rPr>
          <w:rFonts w:cs="Arial"/>
          <w:sz w:val="24"/>
          <w:szCs w:val="24"/>
        </w:rPr>
      </w:pPr>
      <w:r w:rsidRPr="00C85418">
        <w:rPr>
          <w:rFonts w:cs="Arial"/>
          <w:sz w:val="24"/>
          <w:szCs w:val="24"/>
        </w:rPr>
        <w:t>Artificial Intelligence (AI) has become increasingly important within Human Resource Management (HRM), transforming many traditional HR functions through automation, predictive analytics and intelligent decision-making. Initially, AI was primarily used to improve administrative processes such as recruitment and candidate screening. However, recent developments have expanded its role into workforce planning, employee development, learning and development, performance management and strategic decision-making (Úbeda-García, 2025). As organisations continue to invest in digital technologies, AI is becoming a key component of Strategic Human Resource Management (SHRM), enabling HR professionals to make more informed and evidence-based decisions</w:t>
      </w:r>
      <w:r w:rsidR="00F95A83" w:rsidRPr="00C85418">
        <w:rPr>
          <w:rFonts w:cs="Arial"/>
          <w:sz w:val="24"/>
          <w:szCs w:val="24"/>
        </w:rPr>
        <w:t xml:space="preserve"> (Tambe, Cappelli and Yakubovich, 2019; </w:t>
      </w:r>
      <w:proofErr w:type="spellStart"/>
      <w:r w:rsidR="00F95A83" w:rsidRPr="00C85418">
        <w:rPr>
          <w:rFonts w:cs="Arial"/>
          <w:sz w:val="24"/>
          <w:szCs w:val="24"/>
        </w:rPr>
        <w:t>Vrontis</w:t>
      </w:r>
      <w:proofErr w:type="spellEnd"/>
      <w:r w:rsidR="00F95A83" w:rsidRPr="00C85418">
        <w:rPr>
          <w:rFonts w:cs="Arial"/>
          <w:sz w:val="24"/>
          <w:szCs w:val="24"/>
        </w:rPr>
        <w:t xml:space="preserve"> et al., 2022; Malik, </w:t>
      </w:r>
      <w:proofErr w:type="spellStart"/>
      <w:r w:rsidR="00F95A83" w:rsidRPr="00C85418">
        <w:rPr>
          <w:rFonts w:cs="Arial"/>
          <w:sz w:val="24"/>
          <w:szCs w:val="24"/>
        </w:rPr>
        <w:t>Budhwar</w:t>
      </w:r>
      <w:proofErr w:type="spellEnd"/>
      <w:r w:rsidR="00F95A83" w:rsidRPr="00C85418">
        <w:rPr>
          <w:rFonts w:cs="Arial"/>
          <w:sz w:val="24"/>
          <w:szCs w:val="24"/>
        </w:rPr>
        <w:t xml:space="preserve"> and Kazmi, 2023; Gong, 2024; Úbeda-García, 2025).</w:t>
      </w:r>
      <w:r w:rsidRPr="00C85418">
        <w:rPr>
          <w:rFonts w:cs="Arial"/>
          <w:sz w:val="24"/>
          <w:szCs w:val="24"/>
        </w:rPr>
        <w:t xml:space="preserve"> </w:t>
      </w:r>
    </w:p>
    <w:p w14:paraId="732FB436" w14:textId="77777777" w:rsidR="00F139FE" w:rsidRPr="00C85418" w:rsidRDefault="00BD3B11">
      <w:pPr>
        <w:rPr>
          <w:rFonts w:cs="Arial"/>
          <w:sz w:val="24"/>
          <w:szCs w:val="24"/>
        </w:rPr>
      </w:pPr>
      <w:r w:rsidRPr="00C85418">
        <w:rPr>
          <w:rFonts w:cs="Arial"/>
          <w:sz w:val="24"/>
          <w:szCs w:val="24"/>
        </w:rPr>
        <w:t xml:space="preserve">Venugopala et al. (2024) argues that AI has the potential to transform HR by reducing repetitive administrative tasks and allowing HR professionals to focus on strategic activities that contribute to organisational performance. Similarly, Varma, Pereira and Patel (2024) </w:t>
      </w:r>
      <w:proofErr w:type="gramStart"/>
      <w:r w:rsidRPr="00C85418">
        <w:rPr>
          <w:rFonts w:cs="Arial"/>
          <w:sz w:val="24"/>
          <w:szCs w:val="24"/>
        </w:rPr>
        <w:t>suggests</w:t>
      </w:r>
      <w:proofErr w:type="gramEnd"/>
      <w:r w:rsidRPr="00C85418">
        <w:rPr>
          <w:rFonts w:cs="Arial"/>
          <w:sz w:val="24"/>
          <w:szCs w:val="24"/>
        </w:rPr>
        <w:t xml:space="preserve"> that AI-driven HR systems improve organisational efficiency by providing managers with real-time workforce data, predictive insights and automated reporting. These capabilities enable organisations to identify performance trends, anticipate future workforce requirements and improve employee development programmes. Both studies therefore suggest that AI should be viewed not simply as a technological innovation but as a strategic resource capable of improving organisational performance.</w:t>
      </w:r>
    </w:p>
    <w:p w14:paraId="08218111" w14:textId="77777777" w:rsidR="00F139FE" w:rsidRPr="00C85418" w:rsidRDefault="00BD3B11">
      <w:pPr>
        <w:rPr>
          <w:rFonts w:cs="Arial"/>
          <w:sz w:val="24"/>
          <w:szCs w:val="24"/>
        </w:rPr>
      </w:pPr>
      <w:r w:rsidRPr="00C85418">
        <w:rPr>
          <w:rFonts w:cs="Arial"/>
          <w:sz w:val="24"/>
          <w:szCs w:val="24"/>
        </w:rPr>
        <w:t>However, not all researchers agree that AI adoption automatically produces positive organisational outcomes. Meijerink and Bondarouk (2023) argue that the effectiveness of AI depends on how organisations integrate technology into existing HR practices. They suggest that organisations which rely excessively on automated decision-making may unintentionally reduce employee autonomy, increase perceptions of organisational control and weaken trust between employees and management. This perspective highlights that successful AI implementation requires organisations to balance technological capability with effective human leadership rather than replacing managerial judgement entirely (Raisch and Krakowski, 2021; Tambe, Cappelli and Yakubovich, 2019).</w:t>
      </w:r>
    </w:p>
    <w:p w14:paraId="08612FFD" w14:textId="77777777" w:rsidR="00F139FE" w:rsidRPr="00C85418" w:rsidRDefault="00BD3B11">
      <w:pPr>
        <w:rPr>
          <w:rFonts w:cs="Arial"/>
          <w:sz w:val="24"/>
          <w:szCs w:val="24"/>
        </w:rPr>
      </w:pPr>
      <w:r w:rsidRPr="00C85418">
        <w:rPr>
          <w:rFonts w:cs="Arial"/>
          <w:sz w:val="24"/>
          <w:szCs w:val="24"/>
        </w:rPr>
        <w:t>The Technology Acceptance Model (TAM), developed by Davis (1989), provides one explanation for these contrasting findings. According to TAM, employees are more likely to accept new technologies when they perceive them as both useful and easy to use. Within HRM, employees who believe AI improves fairness, efficiency and communication are more likely to support its implementation. Conversely, if employees perceive AI as intrusive, difficult to understand or unfair, resistance to adoption may increase. Davis’s model therefore demonstrates that employee acceptance plays an important role in determining whether AI technologies contribute positively to organisational performance.</w:t>
      </w:r>
    </w:p>
    <w:p w14:paraId="137AA2FA" w14:textId="77777777" w:rsidR="00F139FE" w:rsidRPr="00C85418" w:rsidRDefault="00BD3B11">
      <w:pPr>
        <w:rPr>
          <w:rFonts w:cs="Arial"/>
          <w:sz w:val="24"/>
          <w:szCs w:val="24"/>
        </w:rPr>
      </w:pPr>
      <w:r w:rsidRPr="00C85418">
        <w:rPr>
          <w:rFonts w:cs="Arial"/>
          <w:sz w:val="24"/>
          <w:szCs w:val="24"/>
        </w:rPr>
        <w:t xml:space="preserve">Recent literature has also highlighted growing ethical concerns associated with AI adoption in HRM. Kellogg, Valentine and Christin (2020) argue that algorithmic management has fundamentally changed the relationship between employees and organisations by increasing workplace monitoring and automated decision-making. While AI enables organisations to collect large volumes of performance data, excessive monitoring may reduce employee autonomy and create concerns regarding privacy, transparency and organisational trust. Similarly, Naoum, </w:t>
      </w:r>
      <w:proofErr w:type="spellStart"/>
      <w:r w:rsidRPr="00C85418">
        <w:rPr>
          <w:rFonts w:cs="Arial"/>
          <w:sz w:val="24"/>
          <w:szCs w:val="24"/>
        </w:rPr>
        <w:t>Szakadáti</w:t>
      </w:r>
      <w:proofErr w:type="spellEnd"/>
      <w:r w:rsidRPr="00C85418">
        <w:rPr>
          <w:rFonts w:cs="Arial"/>
          <w:sz w:val="24"/>
          <w:szCs w:val="24"/>
        </w:rPr>
        <w:t xml:space="preserve"> and Balogh (2026) suggest that organisations must ensure AI systems are designed to minimise algorithmic bias and support diversity and inclusion within HR decision-making</w:t>
      </w:r>
      <w:r w:rsidR="00610788" w:rsidRPr="00C85418">
        <w:rPr>
          <w:rFonts w:cs="Arial"/>
          <w:sz w:val="24"/>
          <w:szCs w:val="24"/>
        </w:rPr>
        <w:t xml:space="preserve"> </w:t>
      </w:r>
      <w:r w:rsidRPr="00C85418">
        <w:rPr>
          <w:rFonts w:cs="Arial"/>
          <w:sz w:val="24"/>
          <w:szCs w:val="24"/>
        </w:rPr>
        <w:t>(Newman, Fast and Harmon, 2020; Tambe, Cappelli and Yakubovich, 2019; Strohmeier, Becker and Scheer-Weller, 2025).</w:t>
      </w:r>
    </w:p>
    <w:p w14:paraId="62CB0EC9" w14:textId="77777777" w:rsidR="00F139FE" w:rsidRPr="00C85418" w:rsidRDefault="00BD3B11">
      <w:pPr>
        <w:rPr>
          <w:rFonts w:cs="Arial"/>
          <w:sz w:val="24"/>
          <w:szCs w:val="24"/>
        </w:rPr>
      </w:pPr>
      <w:r w:rsidRPr="00C85418">
        <w:rPr>
          <w:rFonts w:cs="Arial"/>
          <w:sz w:val="24"/>
          <w:szCs w:val="24"/>
        </w:rPr>
        <w:t>Despite these concerns, the overall literature suggests that AI offers significant opportunities to improve Human Resource Management when implemented responsibly. Marler and Boudreau (2017) argue that HR Analytics enables organisations to move away from intuition-based decision-making towards evidence-based management supported by reliable organisational data. This shift allows HR professionals to identify workforce trends, evaluate performance more accurately and develop strategic interventions that improve organisational effectiveness. Nevertheless, HR Analytics should be viewed as a decision-support tool rather than a replacement for professional judgement.</w:t>
      </w:r>
    </w:p>
    <w:p w14:paraId="2303172D" w14:textId="77777777" w:rsidR="00F139FE" w:rsidRPr="00C85418" w:rsidRDefault="00BD3B11">
      <w:pPr>
        <w:rPr>
          <w:rFonts w:cs="Arial"/>
          <w:sz w:val="24"/>
          <w:szCs w:val="24"/>
        </w:rPr>
      </w:pPr>
      <w:r w:rsidRPr="00C85418">
        <w:rPr>
          <w:rFonts w:cs="Arial"/>
          <w:sz w:val="24"/>
          <w:szCs w:val="24"/>
        </w:rPr>
        <w:t>Overall, the literature demonstrates broad agreement that Artificial Intelligence has the potential to transform Human Resource Management by improving organisational efficiency and supporting strategic decision-making. However, there remains considerable debate regarding the balance between technological efficiency and employee wellbeing. While authors such as Venugopala et al. (2024) and Varma, Pereira and Patel (2024) emphasise the organisational benefits of AI adoption, researchers including Kellogg, Valentine and Christin (2020) and Meijerink and Bondarouk (2023) highlight the importance of transparency, trust and ethical governance.</w:t>
      </w:r>
    </w:p>
    <w:p w14:paraId="489CF13D" w14:textId="77777777" w:rsidR="00F139FE" w:rsidRPr="00C85418" w:rsidRDefault="00BD3B11">
      <w:pPr>
        <w:pStyle w:val="Heading2"/>
        <w:rPr>
          <w:rFonts w:ascii="Arial" w:hAnsi="Arial" w:cs="Arial"/>
          <w:sz w:val="24"/>
          <w:szCs w:val="24"/>
        </w:rPr>
      </w:pPr>
      <w:r w:rsidRPr="00C85418">
        <w:rPr>
          <w:rFonts w:ascii="Arial" w:hAnsi="Arial" w:cs="Arial"/>
          <w:sz w:val="24"/>
          <w:szCs w:val="24"/>
        </w:rPr>
        <w:t>2.3 AI-Driven Performance Management Systems</w:t>
      </w:r>
    </w:p>
    <w:p w14:paraId="47DF8D79" w14:textId="77777777" w:rsidR="00F139FE" w:rsidRPr="00C85418" w:rsidRDefault="00BD3B11">
      <w:pPr>
        <w:rPr>
          <w:rFonts w:cs="Arial"/>
          <w:sz w:val="24"/>
          <w:szCs w:val="24"/>
        </w:rPr>
      </w:pPr>
      <w:r w:rsidRPr="00C85418">
        <w:rPr>
          <w:rFonts w:cs="Arial"/>
          <w:sz w:val="24"/>
          <w:szCs w:val="24"/>
        </w:rPr>
        <w:t>Performance management has traditionally been used to assess employee performance, provide feedback and support employee development. Conventional systems commonly rely on manager assessments, employee self-evaluation and periodic review conversations. AI-enabled systems extend these practices by using digital data, automated monitoring and analytics to support more continuous evaluation, but the quality of the outcome depends on how the technology is designed and combined with human judgement (Varma, Pereira and Patel, 2024).</w:t>
      </w:r>
    </w:p>
    <w:p w14:paraId="66432C67" w14:textId="77777777" w:rsidR="00F139FE" w:rsidRPr="00C85418" w:rsidRDefault="006B7C6B">
      <w:pPr>
        <w:rPr>
          <w:rFonts w:cs="Arial"/>
          <w:sz w:val="24"/>
          <w:szCs w:val="24"/>
        </w:rPr>
      </w:pPr>
      <w:r w:rsidRPr="00C85418">
        <w:rPr>
          <w:rFonts w:cs="Arial"/>
          <w:sz w:val="24"/>
          <w:szCs w:val="24"/>
        </w:rPr>
        <w:t xml:space="preserve">According to </w:t>
      </w:r>
      <w:r w:rsidRPr="00C85418">
        <w:rPr>
          <w:rStyle w:val="Strong"/>
          <w:rFonts w:cs="Arial"/>
          <w:sz w:val="24"/>
          <w:szCs w:val="24"/>
        </w:rPr>
        <w:t>Marler and Boudreau (2017)</w:t>
      </w:r>
      <w:r w:rsidRPr="00C85418">
        <w:rPr>
          <w:rFonts w:cs="Arial"/>
          <w:sz w:val="24"/>
          <w:szCs w:val="24"/>
        </w:rPr>
        <w:t xml:space="preserve">, supported by </w:t>
      </w:r>
      <w:r w:rsidRPr="00C85418">
        <w:rPr>
          <w:rStyle w:val="Strong"/>
          <w:rFonts w:cs="Arial"/>
          <w:sz w:val="24"/>
          <w:szCs w:val="24"/>
        </w:rPr>
        <w:t>Jatobá et al. (2023)</w:t>
      </w:r>
      <w:r w:rsidRPr="00C85418">
        <w:rPr>
          <w:rFonts w:cs="Arial"/>
          <w:sz w:val="24"/>
          <w:szCs w:val="24"/>
        </w:rPr>
        <w:t xml:space="preserve">, AI-driven performance management systems enable organisations to move from traditional judgement-based decision-making towards evidence-based Human Resource Management. </w:t>
      </w:r>
      <w:r w:rsidR="00BD3B11" w:rsidRPr="00C85418">
        <w:rPr>
          <w:rFonts w:cs="Arial"/>
          <w:sz w:val="24"/>
          <w:szCs w:val="24"/>
        </w:rPr>
        <w:t>By analysing large volumes of employee data, AI systems can identify performance trends, measure productivity and provide managers with insights that support more informed decision-making. These systems also allow organisations to provide employees with more frequent feedback, identify training needs and monitor progress towards organisational objectives.</w:t>
      </w:r>
    </w:p>
    <w:p w14:paraId="3A0B5644" w14:textId="77777777" w:rsidR="00F139FE" w:rsidRPr="00C85418" w:rsidRDefault="00BD3B11">
      <w:pPr>
        <w:rPr>
          <w:rFonts w:cs="Arial"/>
          <w:sz w:val="24"/>
          <w:szCs w:val="24"/>
        </w:rPr>
      </w:pPr>
      <w:r w:rsidRPr="00C85418">
        <w:rPr>
          <w:rFonts w:cs="Arial"/>
          <w:sz w:val="24"/>
          <w:szCs w:val="24"/>
        </w:rPr>
        <w:t>Varma, Pereira and Patel (2024), drawing on interviews with HR professionals, report that AI can support several stages of performance management by improving access to performance information and assisting feedback and decision-making. However, they also caution that organisations need appropriate safeguards, infrastructure and employee preparation before relying on AI-enabled performance tools.</w:t>
      </w:r>
    </w:p>
    <w:p w14:paraId="5FF9494A" w14:textId="77777777" w:rsidR="00F139FE" w:rsidRPr="00C85418" w:rsidRDefault="00BD3B11">
      <w:pPr>
        <w:rPr>
          <w:rFonts w:cs="Arial"/>
          <w:sz w:val="24"/>
          <w:szCs w:val="24"/>
        </w:rPr>
      </w:pPr>
      <w:r w:rsidRPr="00C85418">
        <w:rPr>
          <w:rFonts w:cs="Arial"/>
          <w:sz w:val="24"/>
          <w:szCs w:val="24"/>
        </w:rPr>
        <w:t>However, researchers have questioned whether continuous monitoring always improves employee performance. Kellogg, Valentine and Christin (2020) argue that algorithmic management has significantly altered the relationship between employees and employers by increasing workplace surveillance and reducing employee autonomy. Similarly, Meijerink and Bondarouk (2023) argue that organisations should avoid relying solely on AI when making performance-related decisions, as automated systems cannot fully understand the personal, behavioural and contextual factors that influence employee performance (Parent-Rocheleau and Parker, 2022; Newman, Fast and Harmon, 2020).</w:t>
      </w:r>
    </w:p>
    <w:p w14:paraId="797D8CDF" w14:textId="77777777" w:rsidR="00F139FE" w:rsidRPr="00C85418" w:rsidRDefault="00BD3B11">
      <w:pPr>
        <w:rPr>
          <w:rFonts w:cs="Arial"/>
          <w:sz w:val="24"/>
          <w:szCs w:val="24"/>
        </w:rPr>
      </w:pPr>
      <w:r w:rsidRPr="00C85418">
        <w:rPr>
          <w:rFonts w:cs="Arial"/>
          <w:sz w:val="24"/>
          <w:szCs w:val="24"/>
        </w:rPr>
        <w:t xml:space="preserve">Employee acceptance therefore remains one of the most important factors influencing the success of AI-driven performance management systems. Davis (1989) suggests through the Technology Acceptance Model that employees are more likely to accept new technologies when they believe those technologies are useful and easy to use. </w:t>
      </w:r>
      <w:r w:rsidR="006B7C6B" w:rsidRPr="00C85418">
        <w:rPr>
          <w:rFonts w:cs="Arial"/>
          <w:sz w:val="24"/>
          <w:szCs w:val="24"/>
        </w:rPr>
        <w:t xml:space="preserve">Ethical considerations have also become increasingly important, including fairness, accountability, transparency, data protection and the minimisation of algorithmic bias </w:t>
      </w:r>
      <w:r w:rsidR="006B7C6B" w:rsidRPr="00C85418">
        <w:rPr>
          <w:rStyle w:val="Strong"/>
          <w:rFonts w:cs="Arial"/>
          <w:b w:val="0"/>
          <w:bCs w:val="0"/>
          <w:sz w:val="24"/>
          <w:szCs w:val="24"/>
        </w:rPr>
        <w:t>(</w:t>
      </w:r>
      <w:proofErr w:type="spellStart"/>
      <w:r w:rsidR="006B7C6B" w:rsidRPr="00C85418">
        <w:rPr>
          <w:rStyle w:val="Strong"/>
          <w:rFonts w:cs="Arial"/>
          <w:b w:val="0"/>
          <w:bCs w:val="0"/>
          <w:sz w:val="24"/>
          <w:szCs w:val="24"/>
        </w:rPr>
        <w:t>Revillod</w:t>
      </w:r>
      <w:proofErr w:type="spellEnd"/>
      <w:r w:rsidR="006B7C6B" w:rsidRPr="00C85418">
        <w:rPr>
          <w:rStyle w:val="Strong"/>
          <w:rFonts w:cs="Arial"/>
          <w:b w:val="0"/>
          <w:bCs w:val="0"/>
          <w:sz w:val="24"/>
          <w:szCs w:val="24"/>
        </w:rPr>
        <w:t>, 2025; Newman, Fast and Harmon, 2020).</w:t>
      </w:r>
    </w:p>
    <w:p w14:paraId="609243EA" w14:textId="77777777" w:rsidR="003C1FA3" w:rsidRPr="00C85418" w:rsidRDefault="00FC4BE1">
      <w:pPr>
        <w:rPr>
          <w:rFonts w:cs="Arial"/>
          <w:sz w:val="24"/>
          <w:szCs w:val="24"/>
        </w:rPr>
      </w:pPr>
      <w:r w:rsidRPr="00C85418">
        <w:rPr>
          <w:rFonts w:cs="Arial"/>
          <w:sz w:val="24"/>
          <w:szCs w:val="24"/>
        </w:rPr>
        <w:t>Recent empirical evidence provides a more specific picture of employee reactions to AI in performance management. Pan, Froese and Xue (2026) combined three scenario-based experiments with a survey of employees who had experienced AI-based performance appraisal and found that appraisal satisfaction varied according to characteristics of the AI rater and the distribution of decision-making power between AI and humans. Their findings suggest that employee acceptance depends on the relational design of the appraisal process rather than on the presence of AI alone.</w:t>
      </w:r>
    </w:p>
    <w:p w14:paraId="6644606A" w14:textId="77777777" w:rsidR="003C1FA3" w:rsidRPr="00C85418" w:rsidRDefault="00FC4BE1">
      <w:pPr>
        <w:rPr>
          <w:rFonts w:cs="Arial"/>
          <w:sz w:val="24"/>
          <w:szCs w:val="24"/>
        </w:rPr>
      </w:pPr>
      <w:r w:rsidRPr="00C85418">
        <w:rPr>
          <w:rFonts w:cs="Arial"/>
          <w:sz w:val="24"/>
          <w:szCs w:val="24"/>
        </w:rPr>
        <w:t>Similarly, Edwards et al. (2024) used a three-wave study to examine automated monitoring and decision-making based on employee performance data. Employees who interpreted algorithmic HR systems as mechanisms of managerial control reported more controlled forms of motivation, whereas feedback-oriented interpretations were associated with more intrinsic motivation and lower emotional exhaustion. Together with Varma, Pereira and Patel (2024), these findings strengthen the argument that AI performance systems should be designed as decision-support and developmental tools rather than as substitutes for contextual managerial judgement.</w:t>
      </w:r>
    </w:p>
    <w:p w14:paraId="6833BEBD" w14:textId="77777777" w:rsidR="00F139FE" w:rsidRPr="00C85418" w:rsidRDefault="00BD3B11" w:rsidP="006B7C6B">
      <w:pPr>
        <w:rPr>
          <w:rFonts w:cs="Arial"/>
          <w:sz w:val="24"/>
          <w:szCs w:val="24"/>
        </w:rPr>
      </w:pPr>
      <w:r w:rsidRPr="00C85418">
        <w:rPr>
          <w:rFonts w:cs="Arial"/>
          <w:sz w:val="24"/>
          <w:szCs w:val="24"/>
        </w:rPr>
        <w:t>Overall, the literature demonstrates that AI-driven performance management systems offer organisations significant opportunities to improve employee productivity, organisational efficiency and strategic decision-making. However, technological innovation alone does not guarantee success. Organisations must ensure that AI systems are implemented fairly, transparently and ethically while maintaining employee trust and wellbeing (</w:t>
      </w:r>
      <w:proofErr w:type="spellStart"/>
      <w:r w:rsidRPr="00C85418">
        <w:rPr>
          <w:rFonts w:cs="Arial"/>
          <w:sz w:val="24"/>
          <w:szCs w:val="24"/>
        </w:rPr>
        <w:t>Meijerink</w:t>
      </w:r>
      <w:proofErr w:type="spellEnd"/>
      <w:r w:rsidRPr="00C85418">
        <w:rPr>
          <w:rFonts w:cs="Arial"/>
          <w:sz w:val="24"/>
          <w:szCs w:val="24"/>
        </w:rPr>
        <w:t xml:space="preserve"> and Bondarouk, 2023).</w:t>
      </w:r>
    </w:p>
    <w:p w14:paraId="242938A5" w14:textId="77777777" w:rsidR="00F139FE" w:rsidRPr="00C85418" w:rsidRDefault="00BD3B11">
      <w:pPr>
        <w:pStyle w:val="Heading2"/>
        <w:rPr>
          <w:rFonts w:ascii="Arial" w:hAnsi="Arial" w:cs="Arial"/>
          <w:sz w:val="24"/>
          <w:szCs w:val="24"/>
        </w:rPr>
      </w:pPr>
      <w:r w:rsidRPr="00C85418">
        <w:rPr>
          <w:rFonts w:ascii="Arial" w:hAnsi="Arial" w:cs="Arial"/>
          <w:sz w:val="24"/>
          <w:szCs w:val="24"/>
        </w:rPr>
        <w:t>2.4 Employee Productivity and Performance</w:t>
      </w:r>
    </w:p>
    <w:p w14:paraId="5C6EDF91" w14:textId="77777777" w:rsidR="00F139FE" w:rsidRPr="00C85418" w:rsidRDefault="00BD3B11">
      <w:pPr>
        <w:rPr>
          <w:rFonts w:cs="Arial"/>
          <w:sz w:val="24"/>
          <w:szCs w:val="24"/>
        </w:rPr>
      </w:pPr>
      <w:r w:rsidRPr="00C85418">
        <w:rPr>
          <w:rFonts w:cs="Arial"/>
          <w:sz w:val="24"/>
          <w:szCs w:val="24"/>
        </w:rPr>
        <w:t>Employee productivity concerns the effectiveness and efficiency with which employees convert effort, knowledge and organisational resources into valued work outcomes. From a Resource-Based View perspective, employee knowledge, skills and organisational capabilities can contribute to sustained competitive advantage when they are valuable and difficult for competitors to replicate (Barney, 1991). This does not mean that productivity itself is automatically a source of advantage; rather, advantage depends on how human and organisational resources are developed and combined.</w:t>
      </w:r>
    </w:p>
    <w:p w14:paraId="24839E69" w14:textId="77777777" w:rsidR="00F139FE" w:rsidRPr="00C85418" w:rsidRDefault="00BD3B11">
      <w:pPr>
        <w:rPr>
          <w:rFonts w:cs="Arial"/>
          <w:sz w:val="24"/>
          <w:szCs w:val="24"/>
        </w:rPr>
      </w:pPr>
      <w:r w:rsidRPr="00C85418">
        <w:rPr>
          <w:rFonts w:cs="Arial"/>
          <w:sz w:val="24"/>
          <w:szCs w:val="24"/>
        </w:rPr>
        <w:t>Traditionally, employee productivity has been assessed through performance appraisals, key performance indicators, supervisor evaluations and employee self-assessments. Goal-Setting Theory is more appropriately used to explain how clear, specific goals and feedback can influence performance rather than as evidence that traditional appraisal methods are inherently flawed (Locke and Latham, 2002).</w:t>
      </w:r>
    </w:p>
    <w:p w14:paraId="6860E8BA" w14:textId="77777777" w:rsidR="00766A58" w:rsidRPr="00C85418" w:rsidRDefault="00BD3B11" w:rsidP="00766A58">
      <w:pPr>
        <w:pStyle w:val="pdq2pgselectionanchorcontainer"/>
        <w:rPr>
          <w:rFonts w:ascii="Arial" w:hAnsi="Arial" w:cs="Arial"/>
        </w:rPr>
      </w:pPr>
      <w:r w:rsidRPr="00C85418">
        <w:rPr>
          <w:rFonts w:ascii="Arial" w:hAnsi="Arial" w:cs="Arial"/>
        </w:rPr>
        <w:t>Artificial Intelligence has introduced new opportunities for measuring and supporting employee productivity. AI-driven performance management systems can process performance information more frequently and make patterns more visible to managers. Empirical research indicates that employees can respond positively when algorithmic HR systems are interpreted as providing useful developmental feedback, whereas systems perceived primarily as managerial control can increase extrinsic pressure and affect wellbeing (Edwards et al., 2024).</w:t>
      </w:r>
    </w:p>
    <w:p w14:paraId="68CD0574" w14:textId="77777777" w:rsidR="00F139FE" w:rsidRPr="00C85418" w:rsidRDefault="00F139FE">
      <w:pPr>
        <w:rPr>
          <w:rFonts w:cs="Arial"/>
          <w:sz w:val="24"/>
          <w:szCs w:val="24"/>
        </w:rPr>
      </w:pPr>
    </w:p>
    <w:p w14:paraId="1C5723D6" w14:textId="77777777" w:rsidR="00F139FE" w:rsidRPr="00C85418" w:rsidRDefault="00BD3B11">
      <w:pPr>
        <w:rPr>
          <w:rFonts w:cs="Arial"/>
          <w:sz w:val="24"/>
          <w:szCs w:val="24"/>
        </w:rPr>
      </w:pPr>
      <w:r w:rsidRPr="00C85418">
        <w:rPr>
          <w:rFonts w:cs="Arial"/>
          <w:sz w:val="24"/>
          <w:szCs w:val="24"/>
        </w:rPr>
        <w:t>Despite these advantages, researchers continue to debate whether AI genuinely improves employee productivity or primarily changes how performance is measured and managed. Edwards et al. (2024) found that the consequences of algorithmic HR systems depended strongly on whether employees interpreted them as feedback-oriented or control-oriented. This supports the view that technology alone does not determine performance outcomes; employee sensemaking, autonomy and implementation practices also matter.</w:t>
      </w:r>
    </w:p>
    <w:p w14:paraId="56068369" w14:textId="77777777" w:rsidR="00F139FE" w:rsidRPr="00C85418" w:rsidRDefault="00BD3B11">
      <w:pPr>
        <w:rPr>
          <w:rFonts w:cs="Arial"/>
          <w:sz w:val="24"/>
          <w:szCs w:val="24"/>
        </w:rPr>
      </w:pPr>
      <w:r w:rsidRPr="00C85418">
        <w:rPr>
          <w:rFonts w:cs="Arial"/>
          <w:sz w:val="24"/>
          <w:szCs w:val="24"/>
        </w:rPr>
        <w:t xml:space="preserve">Employee motivation also plays an important role. </w:t>
      </w:r>
      <w:r w:rsidR="00766A58" w:rsidRPr="00C85418">
        <w:rPr>
          <w:rFonts w:cs="Arial"/>
          <w:sz w:val="24"/>
          <w:szCs w:val="24"/>
        </w:rPr>
        <w:t xml:space="preserve">Goal-Setting Theory suggests that employees perform more effectively when they are given clear, specific and achievable goals accompanied by regular feedback </w:t>
      </w:r>
      <w:r w:rsidR="00766A58" w:rsidRPr="00C85418">
        <w:rPr>
          <w:rStyle w:val="Strong"/>
          <w:rFonts w:cs="Arial"/>
          <w:b w:val="0"/>
          <w:bCs w:val="0"/>
          <w:sz w:val="24"/>
          <w:szCs w:val="24"/>
        </w:rPr>
        <w:t>(Locke and Latham, 2002).</w:t>
      </w:r>
      <w:r w:rsidRPr="00C85418">
        <w:rPr>
          <w:rFonts w:cs="Arial"/>
          <w:sz w:val="24"/>
          <w:szCs w:val="24"/>
        </w:rPr>
        <w:t xml:space="preserve"> Expectancy Theory proposes that employees are more motivated when they believe their effort will lead to improved performance and valued rewards</w:t>
      </w:r>
      <w:r w:rsidR="00766A58" w:rsidRPr="00C85418">
        <w:rPr>
          <w:rFonts w:cs="Arial"/>
          <w:sz w:val="24"/>
          <w:szCs w:val="24"/>
        </w:rPr>
        <w:t xml:space="preserve"> (Vroom, 1964)</w:t>
      </w:r>
      <w:r w:rsidRPr="00C85418">
        <w:rPr>
          <w:rFonts w:cs="Arial"/>
          <w:sz w:val="24"/>
          <w:szCs w:val="24"/>
        </w:rPr>
        <w:t>. However, if employees do not trust AI systems or believe that decisions are unfair, motivational benefits may be reduced.</w:t>
      </w:r>
    </w:p>
    <w:p w14:paraId="52EC3599" w14:textId="77777777" w:rsidR="00F139FE" w:rsidRPr="00C85418" w:rsidRDefault="00BD3B11">
      <w:pPr>
        <w:rPr>
          <w:rFonts w:cs="Arial"/>
          <w:sz w:val="24"/>
          <w:szCs w:val="24"/>
        </w:rPr>
      </w:pPr>
      <w:r w:rsidRPr="00C85418">
        <w:rPr>
          <w:rFonts w:cs="Arial"/>
          <w:sz w:val="24"/>
          <w:szCs w:val="24"/>
        </w:rPr>
        <w:t>Overall, AI has the potential to improve employee productivity by providing more accurate performance information, continuous feedback and evidence-based decision-making. However, productivity improvements are influenced by employee trust, transparency, leadership, organisational culture and ethical implementation (</w:t>
      </w:r>
      <w:proofErr w:type="spellStart"/>
      <w:r w:rsidRPr="00C85418">
        <w:rPr>
          <w:rFonts w:cs="Arial"/>
          <w:sz w:val="24"/>
          <w:szCs w:val="24"/>
        </w:rPr>
        <w:t>Meijerink</w:t>
      </w:r>
      <w:proofErr w:type="spellEnd"/>
      <w:r w:rsidRPr="00C85418">
        <w:rPr>
          <w:rFonts w:cs="Arial"/>
          <w:sz w:val="24"/>
          <w:szCs w:val="24"/>
        </w:rPr>
        <w:t xml:space="preserve"> and Bondarouk, 2023).</w:t>
      </w:r>
    </w:p>
    <w:p w14:paraId="4AD12259" w14:textId="77777777" w:rsidR="00F139FE" w:rsidRPr="00C85418" w:rsidRDefault="00BD3B11">
      <w:pPr>
        <w:pStyle w:val="Heading2"/>
        <w:rPr>
          <w:rFonts w:ascii="Arial" w:hAnsi="Arial" w:cs="Arial"/>
          <w:sz w:val="24"/>
          <w:szCs w:val="24"/>
        </w:rPr>
      </w:pPr>
      <w:r w:rsidRPr="00C85418">
        <w:rPr>
          <w:rFonts w:ascii="Arial" w:hAnsi="Arial" w:cs="Arial"/>
          <w:sz w:val="24"/>
          <w:szCs w:val="24"/>
        </w:rPr>
        <w:t>2.5 Strategic Human Resource Management (SHRM)</w:t>
      </w:r>
    </w:p>
    <w:p w14:paraId="541F7C29" w14:textId="77777777" w:rsidR="00F139FE" w:rsidRPr="00C85418" w:rsidRDefault="00BD3B11">
      <w:pPr>
        <w:rPr>
          <w:rFonts w:cs="Arial"/>
          <w:sz w:val="24"/>
          <w:szCs w:val="24"/>
        </w:rPr>
      </w:pPr>
      <w:r w:rsidRPr="00C85418">
        <w:rPr>
          <w:rFonts w:cs="Arial"/>
          <w:sz w:val="24"/>
          <w:szCs w:val="24"/>
        </w:rPr>
        <w:t>Strategic Human Resource Management (SHRM) refers to the alignment of human resource practices with an organisation’s long-term strategic objectives</w:t>
      </w:r>
      <w:r w:rsidR="00F67C17" w:rsidRPr="00C85418">
        <w:rPr>
          <w:rFonts w:cs="Arial"/>
          <w:sz w:val="24"/>
          <w:szCs w:val="24"/>
        </w:rPr>
        <w:t xml:space="preserve"> (Barney, 1991; Malik, </w:t>
      </w:r>
      <w:proofErr w:type="spellStart"/>
      <w:r w:rsidR="00F67C17" w:rsidRPr="00C85418">
        <w:rPr>
          <w:rFonts w:cs="Arial"/>
          <w:sz w:val="24"/>
          <w:szCs w:val="24"/>
        </w:rPr>
        <w:t>Budhwar</w:t>
      </w:r>
      <w:proofErr w:type="spellEnd"/>
      <w:r w:rsidR="00F67C17" w:rsidRPr="00C85418">
        <w:rPr>
          <w:rFonts w:cs="Arial"/>
          <w:sz w:val="24"/>
          <w:szCs w:val="24"/>
        </w:rPr>
        <w:t xml:space="preserve"> and Kazmi, 2023)</w:t>
      </w:r>
      <w:r w:rsidRPr="00C85418">
        <w:rPr>
          <w:rFonts w:cs="Arial"/>
          <w:sz w:val="24"/>
          <w:szCs w:val="24"/>
        </w:rPr>
        <w:t>. Unlike traditional Human Resource Management, which focuses primarily on administrative functions, SHRM views employees as strategic assets capable of creating sustainable competitive advantage through their knowledge, skills and capabilities (Barney, 1991).</w:t>
      </w:r>
    </w:p>
    <w:p w14:paraId="56EB03D7" w14:textId="77777777" w:rsidR="00F139FE" w:rsidRPr="00C85418" w:rsidRDefault="00F67C17">
      <w:pPr>
        <w:rPr>
          <w:rFonts w:cs="Arial"/>
          <w:sz w:val="24"/>
          <w:szCs w:val="24"/>
        </w:rPr>
      </w:pPr>
      <w:r w:rsidRPr="00C85418">
        <w:rPr>
          <w:rFonts w:cs="Arial"/>
          <w:sz w:val="24"/>
          <w:szCs w:val="24"/>
        </w:rPr>
        <w:t xml:space="preserve">The Resource-Based View (RBV) provides one of the most influential theoretical foundations of SHRM </w:t>
      </w:r>
      <w:r w:rsidRPr="00C85418">
        <w:rPr>
          <w:rStyle w:val="Strong"/>
          <w:rFonts w:cs="Arial"/>
          <w:b w:val="0"/>
          <w:bCs w:val="0"/>
          <w:sz w:val="24"/>
          <w:szCs w:val="24"/>
        </w:rPr>
        <w:t>(Barney, 1991).</w:t>
      </w:r>
      <w:r w:rsidRPr="00C85418">
        <w:rPr>
          <w:rStyle w:val="Strong"/>
          <w:rFonts w:cs="Arial"/>
          <w:sz w:val="24"/>
          <w:szCs w:val="24"/>
        </w:rPr>
        <w:t xml:space="preserve"> </w:t>
      </w:r>
      <w:r w:rsidR="00BD3B11" w:rsidRPr="00C85418">
        <w:rPr>
          <w:rFonts w:cs="Arial"/>
          <w:sz w:val="24"/>
          <w:szCs w:val="24"/>
        </w:rPr>
        <w:t>According to the RBV, organisations achieve sustainable competitive advantage by effectively managing valuable, rare, inimitable and non-substitutable resources. Human capital represents one of these critical resources. Within this context, AI-driven performance management systems can strengthen organisational capability by providing managers with more accurate information to support employee development, workforce planning and strategic decision-making.</w:t>
      </w:r>
    </w:p>
    <w:p w14:paraId="10FF2BDF" w14:textId="77777777" w:rsidR="00F139FE" w:rsidRPr="00C85418" w:rsidRDefault="00BD3B11">
      <w:pPr>
        <w:rPr>
          <w:rFonts w:cs="Arial"/>
          <w:sz w:val="24"/>
          <w:szCs w:val="24"/>
        </w:rPr>
      </w:pPr>
      <w:r w:rsidRPr="00C85418">
        <w:rPr>
          <w:rFonts w:cs="Arial"/>
          <w:sz w:val="24"/>
          <w:szCs w:val="24"/>
        </w:rPr>
        <w:t xml:space="preserve">Malik, </w:t>
      </w:r>
      <w:proofErr w:type="spellStart"/>
      <w:r w:rsidRPr="00C85418">
        <w:rPr>
          <w:rFonts w:cs="Arial"/>
          <w:sz w:val="24"/>
          <w:szCs w:val="24"/>
        </w:rPr>
        <w:t>Budhwar</w:t>
      </w:r>
      <w:proofErr w:type="spellEnd"/>
      <w:r w:rsidRPr="00C85418">
        <w:rPr>
          <w:rFonts w:cs="Arial"/>
          <w:sz w:val="24"/>
          <w:szCs w:val="24"/>
        </w:rPr>
        <w:t xml:space="preserve"> and Kazmi (2023) argue that AI should be viewed as an extension of Strategic Human Resource Management rather than simply another technological innovation. Their strategic framework suggests that AI can improve organisational performance by supporting evidence-based HR decision-making, workforce planning and employee development. However, AI implementation requires appropriate governance frameworks, employee training and human oversight. Their framework is supported by wider reviews showing that AI-HRM creates both organisational benefits and employee-centred risks (</w:t>
      </w:r>
      <w:proofErr w:type="spellStart"/>
      <w:r w:rsidRPr="00C85418">
        <w:rPr>
          <w:rFonts w:cs="Arial"/>
          <w:sz w:val="24"/>
          <w:szCs w:val="24"/>
        </w:rPr>
        <w:t>Vrontis</w:t>
      </w:r>
      <w:proofErr w:type="spellEnd"/>
      <w:r w:rsidRPr="00C85418">
        <w:rPr>
          <w:rFonts w:cs="Arial"/>
          <w:sz w:val="24"/>
          <w:szCs w:val="24"/>
        </w:rPr>
        <w:t xml:space="preserve"> et al., 2022; Gong, 2024).</w:t>
      </w:r>
    </w:p>
    <w:p w14:paraId="2842B88B" w14:textId="77777777" w:rsidR="00F139FE" w:rsidRPr="00C85418" w:rsidRDefault="00BD3B11" w:rsidP="000674B9">
      <w:pPr>
        <w:pStyle w:val="pdq2pgselectionanchorcontainer"/>
        <w:rPr>
          <w:rFonts w:ascii="Arial" w:hAnsi="Arial" w:cs="Arial"/>
        </w:rPr>
      </w:pPr>
      <w:r w:rsidRPr="00C85418">
        <w:rPr>
          <w:rFonts w:ascii="Arial" w:hAnsi="Arial" w:cs="Arial"/>
        </w:rPr>
        <w:t>Marler and Boudreau (2017) argue that HR Analytics enables organisations to replace intuition-based management with evidence-based decision-making. However, Angrave et al. (2016) caution that the strategic value of HR analytics should not be assumed, as its effectiveness depends on organisations developing appropriate analytical capabilities and using data effectively. Despite these strategic advantages, Meijerink and Bondarouk (2023) and Kellogg, Valentine and Christin (2020) identify challenges relating to employee wellbeing, autonomy, trust and transparency.</w:t>
      </w:r>
    </w:p>
    <w:p w14:paraId="22AE7E9F" w14:textId="77777777" w:rsidR="003C1FA3" w:rsidRPr="00C85418" w:rsidRDefault="00FC4BE1">
      <w:pPr>
        <w:rPr>
          <w:rFonts w:cs="Arial"/>
          <w:sz w:val="24"/>
          <w:szCs w:val="24"/>
        </w:rPr>
      </w:pPr>
      <w:r w:rsidRPr="00C85418">
        <w:rPr>
          <w:rFonts w:cs="Arial"/>
          <w:sz w:val="24"/>
          <w:szCs w:val="24"/>
        </w:rPr>
        <w:t>The strategic value of human oversight is also supported by wider organisational AI research. Shrestha, Ben-Menahem and von Krogh (2019) distinguish between full delegation to AI, sequential human-AI decision processes and aggregated human-AI decision-making, showing that the appropriate structure depends on characteristics such as interpretability and decision complexity. This reinforces the argument that AI-driven performance management should not be treated as a simple replacement for managerial judgement.</w:t>
      </w:r>
    </w:p>
    <w:p w14:paraId="1B3C503D" w14:textId="77777777" w:rsidR="00F139FE" w:rsidRPr="00C85418" w:rsidRDefault="00BD3B11">
      <w:pPr>
        <w:rPr>
          <w:rFonts w:cs="Arial"/>
          <w:b/>
          <w:bCs/>
          <w:sz w:val="24"/>
          <w:szCs w:val="24"/>
        </w:rPr>
      </w:pPr>
      <w:r w:rsidRPr="00C85418">
        <w:rPr>
          <w:rFonts w:cs="Arial"/>
          <w:sz w:val="24"/>
          <w:szCs w:val="24"/>
        </w:rPr>
        <w:t>Overall, SHRM provides an appropriate framework for understanding the relationship between AI-driven performance management systems and employee productivity</w:t>
      </w:r>
      <w:r w:rsidR="00F67C17" w:rsidRPr="00C85418">
        <w:rPr>
          <w:rFonts w:cs="Arial"/>
          <w:sz w:val="24"/>
          <w:szCs w:val="24"/>
        </w:rPr>
        <w:t xml:space="preserve">. AI should be viewed as a strategic tool that supports organisational performance while maintaining the central role of people within organisational success </w:t>
      </w:r>
      <w:r w:rsidR="00F67C17" w:rsidRPr="00C85418">
        <w:rPr>
          <w:rStyle w:val="Strong"/>
          <w:rFonts w:cs="Arial"/>
          <w:b w:val="0"/>
          <w:bCs w:val="0"/>
          <w:sz w:val="24"/>
          <w:szCs w:val="24"/>
        </w:rPr>
        <w:t xml:space="preserve">(Malik, </w:t>
      </w:r>
      <w:proofErr w:type="spellStart"/>
      <w:r w:rsidR="00F67C17" w:rsidRPr="00C85418">
        <w:rPr>
          <w:rStyle w:val="Strong"/>
          <w:rFonts w:cs="Arial"/>
          <w:b w:val="0"/>
          <w:bCs w:val="0"/>
          <w:sz w:val="24"/>
          <w:szCs w:val="24"/>
        </w:rPr>
        <w:t>Budhwar</w:t>
      </w:r>
      <w:proofErr w:type="spellEnd"/>
      <w:r w:rsidR="00F67C17" w:rsidRPr="00C85418">
        <w:rPr>
          <w:rStyle w:val="Strong"/>
          <w:rFonts w:cs="Arial"/>
          <w:b w:val="0"/>
          <w:bCs w:val="0"/>
          <w:sz w:val="24"/>
          <w:szCs w:val="24"/>
        </w:rPr>
        <w:t xml:space="preserve"> and Kazmi, 2023).</w:t>
      </w:r>
      <w:r w:rsidR="00F67C17" w:rsidRPr="00C85418">
        <w:rPr>
          <w:rFonts w:cs="Arial"/>
          <w:b/>
          <w:bCs/>
          <w:sz w:val="24"/>
          <w:szCs w:val="24"/>
        </w:rPr>
        <w:t xml:space="preserve"> </w:t>
      </w:r>
    </w:p>
    <w:p w14:paraId="73DEE9A8" w14:textId="77777777" w:rsidR="00F139FE" w:rsidRPr="00C85418" w:rsidRDefault="00BD3B11">
      <w:pPr>
        <w:pStyle w:val="Heading2"/>
        <w:rPr>
          <w:rFonts w:ascii="Arial" w:hAnsi="Arial" w:cs="Arial"/>
          <w:sz w:val="24"/>
          <w:szCs w:val="24"/>
        </w:rPr>
      </w:pPr>
      <w:r w:rsidRPr="00C85418">
        <w:rPr>
          <w:rFonts w:ascii="Arial" w:hAnsi="Arial" w:cs="Arial"/>
          <w:sz w:val="24"/>
          <w:szCs w:val="24"/>
        </w:rPr>
        <w:t>2.6 Theoretical Framework</w:t>
      </w:r>
    </w:p>
    <w:p w14:paraId="49B6C665" w14:textId="77777777" w:rsidR="00F139FE" w:rsidRPr="00C85418" w:rsidRDefault="00BD3B11">
      <w:pPr>
        <w:rPr>
          <w:rFonts w:cs="Arial"/>
          <w:sz w:val="24"/>
          <w:szCs w:val="24"/>
        </w:rPr>
      </w:pPr>
      <w:r w:rsidRPr="00C85418">
        <w:rPr>
          <w:rFonts w:cs="Arial"/>
          <w:sz w:val="24"/>
          <w:szCs w:val="24"/>
        </w:rPr>
        <w:t>This research is underpinned by four established theories: the Resource-Based View (RBV), the Technology Acceptance Model (TAM), Goal-Setting Theory and Expectancy Theory. These theories provide a theoretical foundation for understanding how Artificial Intelligence-driven performance management systems influence employee productivity and strategic Human Resource Management within UK technology organisations. Using multiple theories enables the research to examine AI from both organisational and employee perspectives.</w:t>
      </w:r>
    </w:p>
    <w:p w14:paraId="03E5EDFB" w14:textId="77777777" w:rsidR="00F139FE" w:rsidRPr="00C85418" w:rsidRDefault="00BD3B11">
      <w:pPr>
        <w:pStyle w:val="Heading3"/>
        <w:rPr>
          <w:rFonts w:ascii="Arial" w:hAnsi="Arial" w:cs="Arial"/>
          <w:sz w:val="24"/>
          <w:szCs w:val="24"/>
        </w:rPr>
      </w:pPr>
      <w:r w:rsidRPr="00C85418">
        <w:rPr>
          <w:rFonts w:ascii="Arial" w:hAnsi="Arial" w:cs="Arial"/>
          <w:sz w:val="24"/>
          <w:szCs w:val="24"/>
        </w:rPr>
        <w:t>2.6.1 Resource-Based View (RBV)</w:t>
      </w:r>
    </w:p>
    <w:p w14:paraId="26E76F22" w14:textId="77777777" w:rsidR="00F139FE" w:rsidRPr="00C85418" w:rsidRDefault="00BD3B11">
      <w:pPr>
        <w:rPr>
          <w:rFonts w:cs="Arial"/>
          <w:sz w:val="24"/>
          <w:szCs w:val="24"/>
        </w:rPr>
      </w:pPr>
      <w:r w:rsidRPr="00C85418">
        <w:rPr>
          <w:rFonts w:cs="Arial"/>
          <w:sz w:val="24"/>
          <w:szCs w:val="24"/>
        </w:rPr>
        <w:t>The Resource-Based View, developed by Barney (1991), argues that organisations achieve sustainable competitive advantage by effectively managing valuable, rare, inimitable and non-substitutable resources. Human capital is regarded as one of the most important strategic resources because employee knowledge, experience and skills contribute directly to organisational success.</w:t>
      </w:r>
    </w:p>
    <w:p w14:paraId="179F20A1" w14:textId="77777777" w:rsidR="00F139FE" w:rsidRPr="00C85418" w:rsidRDefault="00BD3B11">
      <w:pPr>
        <w:rPr>
          <w:rFonts w:cs="Arial"/>
          <w:sz w:val="24"/>
          <w:szCs w:val="24"/>
        </w:rPr>
      </w:pPr>
      <w:r w:rsidRPr="00C85418">
        <w:rPr>
          <w:rFonts w:cs="Arial"/>
          <w:sz w:val="24"/>
          <w:szCs w:val="24"/>
        </w:rPr>
        <w:t>The application of RBV to AI-driven performance management suggests that AI technologies can strengthen organisational capability by supporting better workforce planning, employee development and evidence-based decision-making. However, technology alone cannot create sustainable competitive advantage. Competitive advantage depends on how effectively organisations integrate technology with skilled employees, organisational culture and strategic leadership.</w:t>
      </w:r>
    </w:p>
    <w:p w14:paraId="4EB37995" w14:textId="77777777" w:rsidR="00F139FE" w:rsidRPr="00C85418" w:rsidRDefault="00BD3B11">
      <w:pPr>
        <w:pStyle w:val="Heading3"/>
        <w:rPr>
          <w:rFonts w:ascii="Arial" w:hAnsi="Arial" w:cs="Arial"/>
          <w:sz w:val="24"/>
          <w:szCs w:val="24"/>
        </w:rPr>
      </w:pPr>
      <w:r w:rsidRPr="00C85418">
        <w:rPr>
          <w:rFonts w:ascii="Arial" w:hAnsi="Arial" w:cs="Arial"/>
          <w:sz w:val="24"/>
          <w:szCs w:val="24"/>
        </w:rPr>
        <w:t>2.6.2 Technology Acceptance Model (TAM)</w:t>
      </w:r>
    </w:p>
    <w:p w14:paraId="564C32B4" w14:textId="77777777" w:rsidR="00F139FE" w:rsidRPr="00C85418" w:rsidRDefault="00BD3B11">
      <w:pPr>
        <w:rPr>
          <w:rFonts w:cs="Arial"/>
          <w:sz w:val="24"/>
          <w:szCs w:val="24"/>
        </w:rPr>
      </w:pPr>
      <w:r w:rsidRPr="00C85418">
        <w:rPr>
          <w:rFonts w:cs="Arial"/>
          <w:sz w:val="24"/>
          <w:szCs w:val="24"/>
        </w:rPr>
        <w:t>The Technology Acceptance Model, developed by Davis (1989), explains how employees respond to new technologies within organisations. The model proposes that perceived usefulness and perceived ease of use influence technology adoption. Employees are more likely to accept AI-driven performance management systems when they believe the technology improves their work performance and is straightforward to use.</w:t>
      </w:r>
    </w:p>
    <w:p w14:paraId="4441FA9B" w14:textId="77777777" w:rsidR="00F139FE" w:rsidRPr="00C85418" w:rsidRDefault="00BD3B11">
      <w:pPr>
        <w:rPr>
          <w:rFonts w:cs="Arial"/>
          <w:b/>
          <w:bCs/>
          <w:sz w:val="24"/>
          <w:szCs w:val="24"/>
        </w:rPr>
      </w:pPr>
      <w:r w:rsidRPr="00C85418">
        <w:rPr>
          <w:rFonts w:cs="Arial"/>
          <w:sz w:val="24"/>
          <w:szCs w:val="24"/>
        </w:rPr>
        <w:t>Within AI-driven performance management, employee acceptance is essential for successful implementation. Concerns regarding privacy, surveillance and algorithmic decision-making may reduce employee trust and increase resistance. Organisations therefore need to communicate clearly how employee data are collected, analysed and protected</w:t>
      </w:r>
      <w:r w:rsidR="0080492B" w:rsidRPr="00C85418">
        <w:rPr>
          <w:rFonts w:cs="Arial"/>
          <w:sz w:val="24"/>
          <w:szCs w:val="24"/>
        </w:rPr>
        <w:t xml:space="preserve"> (</w:t>
      </w:r>
      <w:proofErr w:type="spellStart"/>
      <w:r w:rsidR="0080492B" w:rsidRPr="00C85418">
        <w:rPr>
          <w:rFonts w:cs="Arial"/>
          <w:sz w:val="24"/>
          <w:szCs w:val="24"/>
        </w:rPr>
        <w:t>Tursunbayeva</w:t>
      </w:r>
      <w:proofErr w:type="spellEnd"/>
      <w:r w:rsidR="0080492B" w:rsidRPr="00C85418">
        <w:rPr>
          <w:rFonts w:cs="Arial"/>
          <w:sz w:val="24"/>
          <w:szCs w:val="24"/>
        </w:rPr>
        <w:t>, Di Lauro and Pagliari, 2018).</w:t>
      </w:r>
    </w:p>
    <w:p w14:paraId="3237F6A2" w14:textId="77777777" w:rsidR="00F139FE" w:rsidRPr="00C85418" w:rsidRDefault="00BD3B11">
      <w:pPr>
        <w:pStyle w:val="Heading3"/>
        <w:rPr>
          <w:rFonts w:ascii="Arial" w:hAnsi="Arial" w:cs="Arial"/>
          <w:sz w:val="24"/>
          <w:szCs w:val="24"/>
        </w:rPr>
      </w:pPr>
      <w:r w:rsidRPr="00C85418">
        <w:rPr>
          <w:rFonts w:ascii="Arial" w:hAnsi="Arial" w:cs="Arial"/>
          <w:sz w:val="24"/>
          <w:szCs w:val="24"/>
        </w:rPr>
        <w:t>2.6.3 Goal-Setting Theory</w:t>
      </w:r>
    </w:p>
    <w:p w14:paraId="27FD7507" w14:textId="77777777" w:rsidR="00F139FE" w:rsidRPr="00C85418" w:rsidRDefault="00BD3B11">
      <w:pPr>
        <w:rPr>
          <w:rFonts w:cs="Arial"/>
          <w:sz w:val="24"/>
          <w:szCs w:val="24"/>
        </w:rPr>
      </w:pPr>
      <w:r w:rsidRPr="00C85418">
        <w:rPr>
          <w:rFonts w:cs="Arial"/>
          <w:sz w:val="24"/>
          <w:szCs w:val="24"/>
        </w:rPr>
        <w:t>Goal-Setting Theory, developed by Locke and Latham (2002), suggests that employee performance improves when individuals are provided with clear, specific and achievable goals accompanied by regular feedback. AI-driven performance management systems may support this process by enabling continuous feedback, monitoring progress and identifying areas requiring improvement. However, excessive monitoring may create unintended consequences if employees perceive performance measurement as surveillance rather than development.</w:t>
      </w:r>
    </w:p>
    <w:p w14:paraId="417F4EA8" w14:textId="77777777" w:rsidR="00F139FE" w:rsidRPr="00C85418" w:rsidRDefault="00BD3B11">
      <w:pPr>
        <w:pStyle w:val="Heading3"/>
        <w:rPr>
          <w:rFonts w:ascii="Arial" w:hAnsi="Arial" w:cs="Arial"/>
          <w:sz w:val="24"/>
          <w:szCs w:val="24"/>
        </w:rPr>
      </w:pPr>
      <w:r w:rsidRPr="00C85418">
        <w:rPr>
          <w:rFonts w:ascii="Arial" w:hAnsi="Arial" w:cs="Arial"/>
          <w:sz w:val="24"/>
          <w:szCs w:val="24"/>
        </w:rPr>
        <w:t>2.6.4 Expectancy Theory</w:t>
      </w:r>
    </w:p>
    <w:p w14:paraId="4BF956F3" w14:textId="77777777" w:rsidR="00F139FE" w:rsidRPr="00C85418" w:rsidRDefault="00BD3B11">
      <w:pPr>
        <w:rPr>
          <w:rFonts w:cs="Arial"/>
          <w:sz w:val="24"/>
          <w:szCs w:val="24"/>
        </w:rPr>
      </w:pPr>
      <w:r w:rsidRPr="00C85418">
        <w:rPr>
          <w:rFonts w:cs="Arial"/>
          <w:sz w:val="24"/>
          <w:szCs w:val="24"/>
        </w:rPr>
        <w:t>Expectancy Theory, introduced by Vroom (1964), proposes that employee motivation is influenced by expectancy, instrumentality and valence. AI-driven performance management systems may strengthen this relationship by providing objective performance information that reduces managerial bias and improves consistency in performance evaluation. Nevertheless, if employees believe AI systems are biased or lack transparency, motivation may decline.</w:t>
      </w:r>
    </w:p>
    <w:p w14:paraId="378992E7" w14:textId="77777777" w:rsidR="00F139FE" w:rsidRPr="00C85418" w:rsidRDefault="00BD3B11">
      <w:pPr>
        <w:pStyle w:val="Heading2"/>
        <w:rPr>
          <w:rFonts w:ascii="Arial" w:hAnsi="Arial" w:cs="Arial"/>
          <w:sz w:val="24"/>
          <w:szCs w:val="24"/>
        </w:rPr>
      </w:pPr>
      <w:r w:rsidRPr="00C85418">
        <w:rPr>
          <w:rFonts w:ascii="Arial" w:hAnsi="Arial" w:cs="Arial"/>
          <w:sz w:val="24"/>
          <w:szCs w:val="24"/>
        </w:rPr>
        <w:t>2.7 Employee Perceptions of Artificial Intelligence</w:t>
      </w:r>
    </w:p>
    <w:p w14:paraId="33D56D9A" w14:textId="77777777" w:rsidR="00F139FE" w:rsidRPr="00C85418" w:rsidRDefault="00BD3B11">
      <w:pPr>
        <w:rPr>
          <w:rFonts w:cs="Arial"/>
          <w:sz w:val="24"/>
          <w:szCs w:val="24"/>
        </w:rPr>
      </w:pPr>
      <w:r w:rsidRPr="00C85418">
        <w:rPr>
          <w:rFonts w:cs="Arial"/>
          <w:sz w:val="24"/>
          <w:szCs w:val="24"/>
        </w:rPr>
        <w:t xml:space="preserve">The successful implementation of Artificial Intelligence within Human Resource Management depends not only on technological capability but also on how employees perceive and respond to AI-driven systems. Employee perceptions of trust, fairness, transparency and privacy significantly influence attitudes towards AI-driven performance management systems (Bankins et al., 2022; Davis, 1989; </w:t>
      </w:r>
      <w:proofErr w:type="spellStart"/>
      <w:r w:rsidRPr="00C85418">
        <w:rPr>
          <w:rFonts w:cs="Arial"/>
          <w:sz w:val="24"/>
          <w:szCs w:val="24"/>
        </w:rPr>
        <w:t>Meijerink</w:t>
      </w:r>
      <w:proofErr w:type="spellEnd"/>
      <w:r w:rsidRPr="00C85418">
        <w:rPr>
          <w:rFonts w:cs="Arial"/>
          <w:sz w:val="24"/>
          <w:szCs w:val="24"/>
        </w:rPr>
        <w:t xml:space="preserve"> and Bondarouk, 2023).</w:t>
      </w:r>
    </w:p>
    <w:p w14:paraId="1DDA83F1" w14:textId="77777777" w:rsidR="00F139FE" w:rsidRPr="00C85418" w:rsidRDefault="00BD3B11">
      <w:pPr>
        <w:rPr>
          <w:rFonts w:cs="Arial"/>
          <w:sz w:val="24"/>
          <w:szCs w:val="24"/>
        </w:rPr>
      </w:pPr>
      <w:r w:rsidRPr="00C85418">
        <w:rPr>
          <w:rFonts w:cs="Arial"/>
          <w:sz w:val="24"/>
          <w:szCs w:val="24"/>
        </w:rPr>
        <w:t>Trust is essential when technology is involved in performance evaluation and decision-making</w:t>
      </w:r>
      <w:r w:rsidR="00211CC6" w:rsidRPr="00C85418">
        <w:rPr>
          <w:rFonts w:cs="Arial"/>
          <w:sz w:val="24"/>
          <w:szCs w:val="24"/>
        </w:rPr>
        <w:t xml:space="preserve"> (Lee, 2018).</w:t>
      </w:r>
      <w:r w:rsidRPr="00C85418">
        <w:rPr>
          <w:rFonts w:cs="Arial"/>
          <w:sz w:val="24"/>
          <w:szCs w:val="24"/>
        </w:rPr>
        <w:t xml:space="preserve"> Employees are more likely to accept AI-driven performance management systems when organisations clearly explain how AI supports managerial decision-making rather than replacing human judgement</w:t>
      </w:r>
      <w:r w:rsidR="00DC42D0" w:rsidRPr="00C85418">
        <w:rPr>
          <w:rFonts w:cs="Arial"/>
          <w:sz w:val="24"/>
          <w:szCs w:val="24"/>
        </w:rPr>
        <w:t xml:space="preserve"> </w:t>
      </w:r>
      <w:r w:rsidRPr="00C85418">
        <w:rPr>
          <w:rFonts w:cs="Arial"/>
          <w:sz w:val="24"/>
          <w:szCs w:val="24"/>
        </w:rPr>
        <w:t>(</w:t>
      </w:r>
      <w:proofErr w:type="spellStart"/>
      <w:r w:rsidRPr="00C85418">
        <w:rPr>
          <w:rFonts w:cs="Arial"/>
          <w:sz w:val="24"/>
          <w:szCs w:val="24"/>
        </w:rPr>
        <w:t>Revillod</w:t>
      </w:r>
      <w:proofErr w:type="spellEnd"/>
      <w:r w:rsidRPr="00C85418">
        <w:rPr>
          <w:rFonts w:cs="Arial"/>
          <w:sz w:val="24"/>
          <w:szCs w:val="24"/>
        </w:rPr>
        <w:t>, 2025; Newman, Fast and Harmon, 2020).</w:t>
      </w:r>
    </w:p>
    <w:p w14:paraId="6304639B" w14:textId="77777777" w:rsidR="00F139FE" w:rsidRPr="00C85418" w:rsidRDefault="00BD3B11">
      <w:pPr>
        <w:rPr>
          <w:rFonts w:cs="Arial"/>
          <w:sz w:val="24"/>
          <w:szCs w:val="24"/>
        </w:rPr>
      </w:pPr>
      <w:r w:rsidRPr="00C85418">
        <w:rPr>
          <w:rFonts w:cs="Arial"/>
          <w:sz w:val="24"/>
          <w:szCs w:val="24"/>
        </w:rPr>
        <w:t>Transparency is also a significant factor. Employees increasingly expect organisations to explain how AI systems collect, analyse and use personal performance data. A lack of transparency may create uncertainty regarding automated decision-making and reduce employee confidence (Strohmeier, Becker and Scheer-Weller, 2025; Binns et al., 2018).</w:t>
      </w:r>
    </w:p>
    <w:p w14:paraId="3A6E0DD8" w14:textId="77777777" w:rsidR="00F139FE" w:rsidRPr="00C85418" w:rsidRDefault="00BD3B11">
      <w:pPr>
        <w:rPr>
          <w:rFonts w:cs="Arial"/>
          <w:sz w:val="24"/>
          <w:szCs w:val="24"/>
        </w:rPr>
      </w:pPr>
      <w:r w:rsidRPr="00C85418">
        <w:rPr>
          <w:rFonts w:cs="Arial"/>
          <w:sz w:val="24"/>
          <w:szCs w:val="24"/>
        </w:rPr>
        <w:t>Privacy, monitoring and algorithmic bias are further concerns. Ravid et al. (2020) show that electronic performance monitoring can have different effects on employee attitudes and performance depending on how monitoring is designed and experienced. Experimental evidence from AI-based selection also demonstrates that people may judge automated processes as less procedurally and interactionally fair when opportunities for human communication are reduced (Acikgoz et al., 2020). Organisations should therefore ensure that AI systems comply with ethical and data-protection principles, monitor historical-data bias and provide employees with meaningful routes to explanation and challenge (Tambe, Cappelli and Yakubovich, 2019; Newman, Fast and Harmon, 2020).</w:t>
      </w:r>
    </w:p>
    <w:p w14:paraId="2B15FDD3" w14:textId="77777777" w:rsidR="003C1FA3" w:rsidRPr="00C85418" w:rsidRDefault="00FC4BE1">
      <w:pPr>
        <w:rPr>
          <w:rFonts w:cs="Arial"/>
          <w:sz w:val="24"/>
          <w:szCs w:val="24"/>
        </w:rPr>
      </w:pPr>
      <w:r w:rsidRPr="00C85418">
        <w:rPr>
          <w:rFonts w:cs="Arial"/>
          <w:sz w:val="24"/>
          <w:szCs w:val="24"/>
        </w:rPr>
        <w:t>Research on algorithm-based HR decisions also shows why procedural safeguards are important. Leicht-Deobald et al. (2019) argue that algorithmic HR decision-making can threaten personal integrity when employees cannot understand, question or meaningfully participate in decisions affecting them. Jarrahi (2018), by contrast, emphasises human-AI complementarity and argues that AI is most valuable when analytical capabilities are combined with human contextual judgement. These perspectives reinforce the case for transparency, employee voice and meaningful human oversight in performance management. Schweitzer and De Cremer (2024) further show experimentally that algorithmic management can shape how workers’ creative capacities are perceived, illustrating that AI-based supervision may influence social judgements as well as measured performance.</w:t>
      </w:r>
    </w:p>
    <w:p w14:paraId="05B73FC7" w14:textId="77777777" w:rsidR="00F139FE" w:rsidRPr="00C85418" w:rsidRDefault="00BD3B11">
      <w:pPr>
        <w:rPr>
          <w:rFonts w:cs="Arial"/>
          <w:sz w:val="24"/>
          <w:szCs w:val="24"/>
        </w:rPr>
      </w:pPr>
      <w:r w:rsidRPr="00C85418">
        <w:rPr>
          <w:rFonts w:cs="Arial"/>
          <w:sz w:val="24"/>
          <w:szCs w:val="24"/>
        </w:rPr>
        <w:t>Despite these challenges, AI-driven performance management systems may improve employee development by providing timely feedback, identifying training requirements and supporting career progression. Overall, organisations should adopt a human-centred approach to AI implementation that balances technological innovation with employee wellbeing, organisational trust and ethical responsibility.</w:t>
      </w:r>
    </w:p>
    <w:p w14:paraId="62166AA4" w14:textId="77777777" w:rsidR="00F139FE" w:rsidRPr="00C85418" w:rsidRDefault="00BD3B11">
      <w:pPr>
        <w:pStyle w:val="Heading2"/>
        <w:rPr>
          <w:rFonts w:ascii="Arial" w:hAnsi="Arial" w:cs="Arial"/>
          <w:sz w:val="24"/>
          <w:szCs w:val="24"/>
        </w:rPr>
      </w:pPr>
      <w:r w:rsidRPr="00C85418">
        <w:rPr>
          <w:rFonts w:ascii="Arial" w:hAnsi="Arial" w:cs="Arial"/>
          <w:sz w:val="24"/>
          <w:szCs w:val="24"/>
        </w:rPr>
        <w:t>2.8 Research Gap</w:t>
      </w:r>
    </w:p>
    <w:p w14:paraId="1105FC02" w14:textId="77777777" w:rsidR="00F139FE" w:rsidRPr="00C85418" w:rsidRDefault="00BD3B11">
      <w:pPr>
        <w:rPr>
          <w:rFonts w:cs="Arial"/>
          <w:sz w:val="24"/>
          <w:szCs w:val="24"/>
        </w:rPr>
      </w:pPr>
      <w:r w:rsidRPr="00C85418">
        <w:rPr>
          <w:rFonts w:cs="Arial"/>
          <w:sz w:val="24"/>
          <w:szCs w:val="24"/>
        </w:rPr>
        <w:t>The literature demonstrates that Artificial Intelligence has become an increasingly important component of Human Resource Management, particularly in relation to performance management, workforce planning and organisational decision-making. Existing studies suggest that AI has the potential to improve employee productivity through real-time information, predictive analytics and evidence-based decision-making (</w:t>
      </w:r>
      <w:proofErr w:type="spellStart"/>
      <w:r w:rsidRPr="00C85418">
        <w:rPr>
          <w:rFonts w:cs="Arial"/>
          <w:sz w:val="24"/>
          <w:szCs w:val="24"/>
        </w:rPr>
        <w:t>Vrontis</w:t>
      </w:r>
      <w:proofErr w:type="spellEnd"/>
      <w:r w:rsidRPr="00C85418">
        <w:rPr>
          <w:rFonts w:cs="Arial"/>
          <w:sz w:val="24"/>
          <w:szCs w:val="24"/>
        </w:rPr>
        <w:t xml:space="preserve"> et al., 2022; Gong, 2024; Bastida et al., 2025).</w:t>
      </w:r>
    </w:p>
    <w:p w14:paraId="2DA197D1" w14:textId="77777777" w:rsidR="00F139FE" w:rsidRPr="00C85418" w:rsidRDefault="00BD3B11">
      <w:pPr>
        <w:rPr>
          <w:rFonts w:cs="Arial"/>
          <w:sz w:val="24"/>
          <w:szCs w:val="24"/>
        </w:rPr>
      </w:pPr>
      <w:r w:rsidRPr="00C85418">
        <w:rPr>
          <w:rFonts w:cs="Arial"/>
          <w:sz w:val="24"/>
          <w:szCs w:val="24"/>
        </w:rPr>
        <w:t>Despite these benefits, employee trust, transparency, privacy and algorithmic bias remain significant concerns. Several important gaps remain. Much of the existing literature focuses on recruitment, talent acquisition, employee selection and workforce planning rather than AI-driven performance management systems specifically. There is also relatively limited empirical research focusing specifically on organisations operating within the United Kingdom technology sector.</w:t>
      </w:r>
    </w:p>
    <w:p w14:paraId="2B4A0485" w14:textId="77777777" w:rsidR="00F139FE" w:rsidRPr="00C85418" w:rsidRDefault="00BD3B11">
      <w:pPr>
        <w:rPr>
          <w:rFonts w:cs="Arial"/>
          <w:sz w:val="24"/>
          <w:szCs w:val="24"/>
        </w:rPr>
      </w:pPr>
      <w:r w:rsidRPr="00C85418">
        <w:rPr>
          <w:rFonts w:cs="Arial"/>
          <w:sz w:val="24"/>
          <w:szCs w:val="24"/>
        </w:rPr>
        <w:t>Existing research frequently examines AI from an organisational or technological perspective rather than employee experiences. Comparatively fewer studies explore how employees perceive AI-driven performance management systems and how these perceptions influence employee productivity and engagement. There also remains limited understanding of how AI-driven performance management systems influence strategic HR decision-making while simultaneously affecting employee motivation, trust and organisational commitment</w:t>
      </w:r>
      <w:r w:rsidR="00DC42D0" w:rsidRPr="00C85418">
        <w:rPr>
          <w:rFonts w:cs="Arial"/>
          <w:sz w:val="24"/>
          <w:szCs w:val="24"/>
        </w:rPr>
        <w:t xml:space="preserve"> </w:t>
      </w:r>
      <w:r w:rsidRPr="00C85418">
        <w:rPr>
          <w:rFonts w:cs="Arial"/>
          <w:sz w:val="24"/>
          <w:szCs w:val="24"/>
        </w:rPr>
        <w:t>(Tambe, Cappelli and Yakubovich, 2019; Parent-Rocheleau and Parker, 2022).</w:t>
      </w:r>
    </w:p>
    <w:p w14:paraId="519C22C1" w14:textId="77777777" w:rsidR="00F139FE" w:rsidRPr="00C85418" w:rsidRDefault="00BD3B11">
      <w:pPr>
        <w:rPr>
          <w:rFonts w:cs="Arial"/>
          <w:sz w:val="24"/>
          <w:szCs w:val="24"/>
        </w:rPr>
      </w:pPr>
      <w:r w:rsidRPr="00C85418">
        <w:rPr>
          <w:rFonts w:cs="Arial"/>
          <w:sz w:val="24"/>
          <w:szCs w:val="24"/>
        </w:rPr>
        <w:t>This dissertation seeks to address these gaps by investigating the strategic impact of AI-driven performance management systems on employee productivity within the UK technology sector. The study focuses on employee perceptions alongside strategic Human Resource Management considerations.</w:t>
      </w:r>
    </w:p>
    <w:p w14:paraId="6DEE280B" w14:textId="77777777" w:rsidR="00F139FE" w:rsidRPr="00C85418" w:rsidRDefault="00BD3B11">
      <w:pPr>
        <w:pStyle w:val="Heading2"/>
        <w:rPr>
          <w:rFonts w:ascii="Arial" w:hAnsi="Arial" w:cs="Arial"/>
          <w:sz w:val="24"/>
          <w:szCs w:val="24"/>
        </w:rPr>
      </w:pPr>
      <w:r w:rsidRPr="00C85418">
        <w:rPr>
          <w:rFonts w:ascii="Arial" w:hAnsi="Arial" w:cs="Arial"/>
          <w:sz w:val="24"/>
          <w:szCs w:val="24"/>
        </w:rPr>
        <w:t>2.9 Chapter Summary</w:t>
      </w:r>
    </w:p>
    <w:p w14:paraId="64831758" w14:textId="77777777" w:rsidR="00F139FE" w:rsidRPr="00C85418" w:rsidRDefault="00BD3B11">
      <w:pPr>
        <w:rPr>
          <w:rFonts w:cs="Arial"/>
          <w:sz w:val="24"/>
          <w:szCs w:val="24"/>
        </w:rPr>
      </w:pPr>
      <w:r w:rsidRPr="00C85418">
        <w:rPr>
          <w:rFonts w:cs="Arial"/>
          <w:sz w:val="24"/>
          <w:szCs w:val="24"/>
        </w:rPr>
        <w:t>This chapter has critically reviewed the literature relating to Artificial Intelligence, Human Resource Management, employee productivity and Strategic Human Resource Management. The review examined the development of AI within HRM, the emergence of AI-driven performance management systems and the relationship between AI adoption and employee productivity. It also explored employee trust, transparency, privacy and ethical governance.</w:t>
      </w:r>
    </w:p>
    <w:p w14:paraId="142373A6" w14:textId="77777777" w:rsidR="00F139FE" w:rsidRPr="00C85418" w:rsidRDefault="00BD3B11">
      <w:pPr>
        <w:rPr>
          <w:rFonts w:cs="Arial"/>
          <w:sz w:val="24"/>
          <w:szCs w:val="24"/>
        </w:rPr>
      </w:pPr>
      <w:r w:rsidRPr="00C85418">
        <w:rPr>
          <w:rFonts w:cs="Arial"/>
          <w:sz w:val="24"/>
          <w:szCs w:val="24"/>
        </w:rPr>
        <w:t>The Resource-Based View, Technology Acceptance Model, Goal-Setting Theory and Expectancy Theory provide the conceptual foundation for examining how AI-driven performance management systems influence employee productivity and strategic HR decision-making within UK technology organisations.</w:t>
      </w:r>
    </w:p>
    <w:p w14:paraId="2F185144" w14:textId="77777777" w:rsidR="00F139FE" w:rsidRPr="00C85418" w:rsidRDefault="00BD3B11">
      <w:pPr>
        <w:rPr>
          <w:rFonts w:cs="Arial"/>
          <w:sz w:val="24"/>
          <w:szCs w:val="24"/>
        </w:rPr>
      </w:pPr>
      <w:r w:rsidRPr="00C85418">
        <w:rPr>
          <w:rFonts w:cs="Arial"/>
          <w:sz w:val="24"/>
          <w:szCs w:val="24"/>
        </w:rPr>
        <w:t>The review identified important gaps within the existing literature, particularly regarding limited research focusing on AI-driven performance management systems within the UK technology sector and the need to better understand employee perceptions of AI adoption. The following chapter outlines the research methodology adopted for this study.</w:t>
      </w:r>
    </w:p>
    <w:p w14:paraId="52F26CC0" w14:textId="77777777" w:rsidR="00F139FE" w:rsidRPr="00C85418" w:rsidRDefault="00BD3B11">
      <w:pPr>
        <w:rPr>
          <w:rFonts w:cs="Arial"/>
          <w:sz w:val="24"/>
          <w:szCs w:val="24"/>
        </w:rPr>
      </w:pPr>
      <w:r w:rsidRPr="00C85418">
        <w:rPr>
          <w:rFonts w:cs="Arial"/>
          <w:sz w:val="24"/>
          <w:szCs w:val="24"/>
        </w:rPr>
        <w:br w:type="page"/>
      </w:r>
    </w:p>
    <w:p w14:paraId="3942F3CB" w14:textId="77777777" w:rsidR="00F139FE" w:rsidRPr="00C85418" w:rsidRDefault="00BD3B11">
      <w:pPr>
        <w:pStyle w:val="Heading1"/>
        <w:pageBreakBefore/>
        <w:rPr>
          <w:rFonts w:ascii="Arial" w:hAnsi="Arial" w:cs="Arial"/>
          <w:sz w:val="24"/>
          <w:szCs w:val="24"/>
        </w:rPr>
      </w:pPr>
      <w:r w:rsidRPr="00C85418">
        <w:rPr>
          <w:rFonts w:ascii="Arial" w:hAnsi="Arial" w:cs="Arial"/>
          <w:sz w:val="24"/>
          <w:szCs w:val="24"/>
        </w:rPr>
        <w:t>Chapter 3 – Research Methodology</w:t>
      </w:r>
    </w:p>
    <w:p w14:paraId="588F77C1" w14:textId="77777777" w:rsidR="00F139FE" w:rsidRPr="00C85418" w:rsidRDefault="00BD3B11">
      <w:pPr>
        <w:pStyle w:val="Heading2"/>
        <w:rPr>
          <w:rFonts w:ascii="Arial" w:hAnsi="Arial" w:cs="Arial"/>
          <w:sz w:val="24"/>
          <w:szCs w:val="24"/>
        </w:rPr>
      </w:pPr>
      <w:r w:rsidRPr="00C85418">
        <w:rPr>
          <w:rFonts w:ascii="Arial" w:hAnsi="Arial" w:cs="Arial"/>
          <w:sz w:val="24"/>
          <w:szCs w:val="24"/>
        </w:rPr>
        <w:t>3.1 Introduction</w:t>
      </w:r>
    </w:p>
    <w:p w14:paraId="12F20C1F" w14:textId="77777777" w:rsidR="00F139FE" w:rsidRPr="00C85418" w:rsidRDefault="00BD3B11">
      <w:pPr>
        <w:rPr>
          <w:rFonts w:cs="Arial"/>
          <w:sz w:val="24"/>
          <w:szCs w:val="24"/>
        </w:rPr>
      </w:pPr>
      <w:r w:rsidRPr="00C85418">
        <w:rPr>
          <w:rFonts w:cs="Arial"/>
          <w:sz w:val="24"/>
          <w:szCs w:val="24"/>
        </w:rPr>
        <w:t>The purpose of this chapter is to explain the research methodology adopted for this study and to justify the methods used to investigate the strategic impact of Artificial Intelligence (AI)-driven performance management systems on employee productivity within the UK technology sector. A well-designed research methodology is essential because it ensures that the research is conducted systematically, ethically and in a way that addresses the research aim and objectives effectively (Saunders, Lewis and Thornhill, 2023).</w:t>
      </w:r>
    </w:p>
    <w:p w14:paraId="6AC7AF0A" w14:textId="77777777" w:rsidR="00F139FE" w:rsidRPr="00C85418" w:rsidRDefault="00BD3B11">
      <w:pPr>
        <w:rPr>
          <w:rFonts w:cs="Arial"/>
          <w:sz w:val="24"/>
          <w:szCs w:val="24"/>
        </w:rPr>
      </w:pPr>
      <w:r w:rsidRPr="00C85418">
        <w:rPr>
          <w:rFonts w:cs="Arial"/>
          <w:sz w:val="24"/>
          <w:szCs w:val="24"/>
        </w:rPr>
        <w:t>This chapter outlines the research philosophy, research approach, research design, sampling strategy, data collection methods, data analysis techniques, ethical considerations and limitations of the study. Each methodological decision has been selected to ensure that the research generates reliable and relevant findings while remaining consistent with the overall purpose of the study.</w:t>
      </w:r>
    </w:p>
    <w:p w14:paraId="0993122A" w14:textId="77777777" w:rsidR="00F139FE" w:rsidRPr="00C85418" w:rsidRDefault="00BD3B11">
      <w:pPr>
        <w:rPr>
          <w:rFonts w:cs="Arial"/>
          <w:sz w:val="24"/>
          <w:szCs w:val="24"/>
        </w:rPr>
      </w:pPr>
      <w:r w:rsidRPr="00C85418">
        <w:rPr>
          <w:rFonts w:cs="Arial"/>
          <w:sz w:val="24"/>
          <w:szCs w:val="24"/>
        </w:rPr>
        <w:t>The study focuses on understanding employee perceptions of AI-driven performance management systems and their influence on employee productivity and strategic Human Resource Management. A quantitative methodology was selected because it enables data to be collected from a larger number of participants and allows patterns and relationships to be identified through statistical analysis.</w:t>
      </w:r>
    </w:p>
    <w:p w14:paraId="6A2C8E93" w14:textId="77777777" w:rsidR="00F139FE" w:rsidRPr="00C85418" w:rsidRDefault="00BD3B11">
      <w:pPr>
        <w:rPr>
          <w:rFonts w:cs="Arial"/>
          <w:sz w:val="24"/>
          <w:szCs w:val="24"/>
        </w:rPr>
      </w:pPr>
      <w:r w:rsidRPr="00C85418">
        <w:rPr>
          <w:rFonts w:cs="Arial"/>
          <w:sz w:val="24"/>
          <w:szCs w:val="24"/>
        </w:rPr>
        <w:t>Finally, this chapter explains how the data</w:t>
      </w:r>
      <w:r w:rsidR="0063182A" w:rsidRPr="00C85418">
        <w:rPr>
          <w:rFonts w:cs="Arial"/>
          <w:sz w:val="24"/>
          <w:szCs w:val="24"/>
        </w:rPr>
        <w:t xml:space="preserve"> </w:t>
      </w:r>
      <w:r w:rsidRPr="00C85418">
        <w:rPr>
          <w:rFonts w:cs="Arial"/>
          <w:sz w:val="24"/>
          <w:szCs w:val="24"/>
        </w:rPr>
        <w:t>collected through the research w</w:t>
      </w:r>
      <w:r w:rsidR="0063182A" w:rsidRPr="00C85418">
        <w:rPr>
          <w:rFonts w:cs="Arial"/>
          <w:sz w:val="24"/>
          <w:szCs w:val="24"/>
        </w:rPr>
        <w:t>ere</w:t>
      </w:r>
      <w:r w:rsidRPr="00C85418">
        <w:rPr>
          <w:rFonts w:cs="Arial"/>
          <w:sz w:val="24"/>
          <w:szCs w:val="24"/>
        </w:rPr>
        <w:t xml:space="preserve"> analysed and interpreted while ensuring compliance with ethical research principles.</w:t>
      </w:r>
    </w:p>
    <w:p w14:paraId="4A669BE2" w14:textId="77777777" w:rsidR="000B4F32" w:rsidRPr="00C85418" w:rsidRDefault="000B4F32">
      <w:pPr>
        <w:rPr>
          <w:rFonts w:cs="Arial"/>
          <w:sz w:val="24"/>
          <w:szCs w:val="24"/>
        </w:rPr>
      </w:pPr>
      <w:r w:rsidRPr="00C85418">
        <w:rPr>
          <w:rFonts w:cs="Arial"/>
          <w:sz w:val="24"/>
          <w:szCs w:val="24"/>
        </w:rPr>
        <w:t xml:space="preserve">The methodological choices adopted for this study are summarised in Figure 3.1, adapted from Saunders, Lewis and Thornhill, </w:t>
      </w:r>
      <w:r w:rsidR="00DC42D0" w:rsidRPr="00C85418">
        <w:rPr>
          <w:rFonts w:cs="Arial"/>
          <w:sz w:val="24"/>
          <w:szCs w:val="24"/>
        </w:rPr>
        <w:t>(</w:t>
      </w:r>
      <w:r w:rsidRPr="00C85418">
        <w:rPr>
          <w:rFonts w:cs="Arial"/>
          <w:sz w:val="24"/>
          <w:szCs w:val="24"/>
        </w:rPr>
        <w:t>2023)</w:t>
      </w:r>
      <w:r w:rsidR="00DC42D0" w:rsidRPr="00C85418">
        <w:rPr>
          <w:rFonts w:cs="Arial"/>
          <w:sz w:val="24"/>
          <w:szCs w:val="24"/>
        </w:rPr>
        <w:t>.</w:t>
      </w:r>
    </w:p>
    <w:p w14:paraId="5D76F7F4" w14:textId="77777777" w:rsidR="000B4F32" w:rsidRPr="00C85418" w:rsidRDefault="000B4F32" w:rsidP="000B4F32">
      <w:pPr>
        <w:jc w:val="center"/>
        <w:rPr>
          <w:rFonts w:cs="Arial"/>
          <w:b/>
          <w:sz w:val="24"/>
          <w:szCs w:val="24"/>
        </w:rPr>
      </w:pPr>
    </w:p>
    <w:p w14:paraId="38133717" w14:textId="77777777" w:rsidR="000B4F32" w:rsidRPr="00C85418" w:rsidRDefault="000B4F32" w:rsidP="000B4F32">
      <w:pPr>
        <w:jc w:val="center"/>
        <w:rPr>
          <w:rFonts w:cs="Arial"/>
          <w:b/>
          <w:sz w:val="24"/>
          <w:szCs w:val="24"/>
        </w:rPr>
      </w:pPr>
    </w:p>
    <w:p w14:paraId="543532F7" w14:textId="77777777" w:rsidR="000B4F32" w:rsidRPr="00C85418" w:rsidRDefault="000B4F32" w:rsidP="000B4F32">
      <w:pPr>
        <w:jc w:val="center"/>
        <w:rPr>
          <w:rFonts w:cs="Arial"/>
          <w:b/>
          <w:sz w:val="24"/>
          <w:szCs w:val="24"/>
        </w:rPr>
      </w:pPr>
    </w:p>
    <w:p w14:paraId="17F0FDC2" w14:textId="77777777" w:rsidR="000B4F32" w:rsidRPr="00C85418" w:rsidRDefault="000B4F32" w:rsidP="000B4F32">
      <w:pPr>
        <w:jc w:val="center"/>
        <w:rPr>
          <w:rFonts w:cs="Arial"/>
          <w:b/>
          <w:sz w:val="24"/>
          <w:szCs w:val="24"/>
        </w:rPr>
      </w:pPr>
    </w:p>
    <w:p w14:paraId="1343AEA8" w14:textId="77777777" w:rsidR="000B4F32" w:rsidRPr="00C85418" w:rsidRDefault="000B4F32" w:rsidP="000B4F32">
      <w:pPr>
        <w:jc w:val="center"/>
        <w:rPr>
          <w:rFonts w:cs="Arial"/>
          <w:b/>
          <w:sz w:val="24"/>
          <w:szCs w:val="24"/>
        </w:rPr>
      </w:pPr>
    </w:p>
    <w:p w14:paraId="269018D5" w14:textId="77777777" w:rsidR="000B4F32" w:rsidRPr="00C85418" w:rsidRDefault="000B4F32" w:rsidP="000B4F32">
      <w:pPr>
        <w:jc w:val="center"/>
        <w:rPr>
          <w:rFonts w:cs="Arial"/>
          <w:b/>
          <w:sz w:val="24"/>
          <w:szCs w:val="24"/>
        </w:rPr>
      </w:pPr>
    </w:p>
    <w:p w14:paraId="011566E5" w14:textId="77777777" w:rsidR="000B4F32" w:rsidRPr="00C85418" w:rsidRDefault="000B4F32" w:rsidP="000B4F32">
      <w:pPr>
        <w:jc w:val="center"/>
        <w:rPr>
          <w:rFonts w:cs="Arial"/>
          <w:b/>
          <w:sz w:val="24"/>
          <w:szCs w:val="24"/>
        </w:rPr>
      </w:pPr>
    </w:p>
    <w:p w14:paraId="2D19058E" w14:textId="77777777" w:rsidR="000B4F32" w:rsidRPr="00C85418" w:rsidRDefault="000B4F32" w:rsidP="000B4F32">
      <w:pPr>
        <w:jc w:val="center"/>
        <w:rPr>
          <w:rFonts w:cs="Arial"/>
          <w:sz w:val="24"/>
          <w:szCs w:val="24"/>
        </w:rPr>
      </w:pPr>
      <w:r w:rsidRPr="00C85418">
        <w:rPr>
          <w:rFonts w:cs="Arial"/>
          <w:b/>
          <w:sz w:val="24"/>
          <w:szCs w:val="24"/>
        </w:rPr>
        <w:t>Figure 3.1: Research Onion (Adapted from Saunders, Lewis and Thornhill, 2023)</w:t>
      </w:r>
    </w:p>
    <w:tbl>
      <w:tblPr>
        <w:tblStyle w:val="TableGrid"/>
        <w:tblW w:w="0" w:type="auto"/>
        <w:jc w:val="center"/>
        <w:tblLook w:val="04A0" w:firstRow="1" w:lastRow="0" w:firstColumn="1" w:lastColumn="0" w:noHBand="0" w:noVBand="1"/>
      </w:tblPr>
      <w:tblGrid>
        <w:gridCol w:w="4080"/>
        <w:gridCol w:w="4080"/>
      </w:tblGrid>
      <w:tr w:rsidR="000B4F32" w:rsidRPr="00C85418" w14:paraId="75BF999A" w14:textId="77777777" w:rsidTr="000B4F32">
        <w:trPr>
          <w:trHeight w:val="644"/>
          <w:jc w:val="center"/>
        </w:trPr>
        <w:tc>
          <w:tcPr>
            <w:tcW w:w="4080" w:type="dxa"/>
            <w:vAlign w:val="center"/>
          </w:tcPr>
          <w:p w14:paraId="33F6F26D" w14:textId="77777777" w:rsidR="000B4F32" w:rsidRPr="00C85418" w:rsidRDefault="000B4F32" w:rsidP="007A13D8">
            <w:pPr>
              <w:spacing w:after="40" w:line="240" w:lineRule="auto"/>
              <w:rPr>
                <w:rFonts w:cs="Arial"/>
                <w:sz w:val="24"/>
                <w:szCs w:val="24"/>
              </w:rPr>
            </w:pPr>
            <w:r w:rsidRPr="00C85418">
              <w:rPr>
                <w:rFonts w:cs="Arial"/>
                <w:b/>
                <w:sz w:val="24"/>
                <w:szCs w:val="24"/>
              </w:rPr>
              <w:t>Research Layer</w:t>
            </w:r>
          </w:p>
        </w:tc>
        <w:tc>
          <w:tcPr>
            <w:tcW w:w="4080" w:type="dxa"/>
            <w:vAlign w:val="center"/>
          </w:tcPr>
          <w:p w14:paraId="23BF1CC6" w14:textId="77777777" w:rsidR="000B4F32" w:rsidRPr="00C85418" w:rsidRDefault="000B4F32" w:rsidP="007A13D8">
            <w:pPr>
              <w:spacing w:after="40" w:line="240" w:lineRule="auto"/>
              <w:rPr>
                <w:rFonts w:cs="Arial"/>
                <w:sz w:val="24"/>
                <w:szCs w:val="24"/>
              </w:rPr>
            </w:pPr>
            <w:r w:rsidRPr="00C85418">
              <w:rPr>
                <w:rFonts w:cs="Arial"/>
                <w:b/>
                <w:sz w:val="24"/>
                <w:szCs w:val="24"/>
              </w:rPr>
              <w:t>Selected Approach</w:t>
            </w:r>
          </w:p>
        </w:tc>
      </w:tr>
      <w:tr w:rsidR="000B4F32" w:rsidRPr="00C85418" w14:paraId="3F8B02FE" w14:textId="77777777" w:rsidTr="000B4F32">
        <w:trPr>
          <w:trHeight w:val="671"/>
          <w:jc w:val="center"/>
        </w:trPr>
        <w:tc>
          <w:tcPr>
            <w:tcW w:w="4080" w:type="dxa"/>
            <w:vAlign w:val="center"/>
          </w:tcPr>
          <w:p w14:paraId="52749DF2" w14:textId="77777777" w:rsidR="000B4F32" w:rsidRPr="00C85418" w:rsidRDefault="000B4F32" w:rsidP="007A13D8">
            <w:pPr>
              <w:spacing w:after="40" w:line="240" w:lineRule="auto"/>
              <w:rPr>
                <w:rFonts w:cs="Arial"/>
                <w:sz w:val="24"/>
                <w:szCs w:val="24"/>
              </w:rPr>
            </w:pPr>
            <w:r w:rsidRPr="00C85418">
              <w:rPr>
                <w:rFonts w:cs="Arial"/>
                <w:sz w:val="24"/>
                <w:szCs w:val="24"/>
              </w:rPr>
              <w:t>Research Philosophy</w:t>
            </w:r>
          </w:p>
        </w:tc>
        <w:tc>
          <w:tcPr>
            <w:tcW w:w="4080" w:type="dxa"/>
            <w:vAlign w:val="center"/>
          </w:tcPr>
          <w:p w14:paraId="5EDC2BD9" w14:textId="77777777" w:rsidR="000B4F32" w:rsidRPr="00C85418" w:rsidRDefault="000B4F32" w:rsidP="007A13D8">
            <w:pPr>
              <w:spacing w:after="40" w:line="240" w:lineRule="auto"/>
              <w:rPr>
                <w:rFonts w:cs="Arial"/>
                <w:sz w:val="24"/>
                <w:szCs w:val="24"/>
              </w:rPr>
            </w:pPr>
            <w:r w:rsidRPr="00C85418">
              <w:rPr>
                <w:rFonts w:cs="Arial"/>
                <w:sz w:val="24"/>
                <w:szCs w:val="24"/>
              </w:rPr>
              <w:t>Positivism</w:t>
            </w:r>
          </w:p>
        </w:tc>
      </w:tr>
      <w:tr w:rsidR="000B4F32" w:rsidRPr="00C85418" w14:paraId="3900CE5B" w14:textId="77777777" w:rsidTr="000B4F32">
        <w:trPr>
          <w:trHeight w:val="644"/>
          <w:jc w:val="center"/>
        </w:trPr>
        <w:tc>
          <w:tcPr>
            <w:tcW w:w="4080" w:type="dxa"/>
            <w:vAlign w:val="center"/>
          </w:tcPr>
          <w:p w14:paraId="52FE97F9" w14:textId="77777777" w:rsidR="000B4F32" w:rsidRPr="00C85418" w:rsidRDefault="000B4F32" w:rsidP="007A13D8">
            <w:pPr>
              <w:spacing w:after="40" w:line="240" w:lineRule="auto"/>
              <w:rPr>
                <w:rFonts w:cs="Arial"/>
                <w:sz w:val="24"/>
                <w:szCs w:val="24"/>
              </w:rPr>
            </w:pPr>
            <w:r w:rsidRPr="00C85418">
              <w:rPr>
                <w:rFonts w:cs="Arial"/>
                <w:sz w:val="24"/>
                <w:szCs w:val="24"/>
              </w:rPr>
              <w:t>Research Approach</w:t>
            </w:r>
          </w:p>
        </w:tc>
        <w:tc>
          <w:tcPr>
            <w:tcW w:w="4080" w:type="dxa"/>
            <w:vAlign w:val="center"/>
          </w:tcPr>
          <w:p w14:paraId="0C191329" w14:textId="77777777" w:rsidR="000B4F32" w:rsidRPr="00C85418" w:rsidRDefault="000B4F32" w:rsidP="007A13D8">
            <w:pPr>
              <w:spacing w:after="40" w:line="240" w:lineRule="auto"/>
              <w:rPr>
                <w:rFonts w:cs="Arial"/>
                <w:sz w:val="24"/>
                <w:szCs w:val="24"/>
              </w:rPr>
            </w:pPr>
            <w:r w:rsidRPr="00C85418">
              <w:rPr>
                <w:rFonts w:cs="Arial"/>
                <w:sz w:val="24"/>
                <w:szCs w:val="24"/>
              </w:rPr>
              <w:t>Deductive</w:t>
            </w:r>
          </w:p>
        </w:tc>
      </w:tr>
      <w:tr w:rsidR="000B4F32" w:rsidRPr="00C85418" w14:paraId="4B9ED915" w14:textId="77777777" w:rsidTr="000B4F32">
        <w:trPr>
          <w:trHeight w:val="671"/>
          <w:jc w:val="center"/>
        </w:trPr>
        <w:tc>
          <w:tcPr>
            <w:tcW w:w="4080" w:type="dxa"/>
            <w:vAlign w:val="center"/>
          </w:tcPr>
          <w:p w14:paraId="6EF95751" w14:textId="77777777" w:rsidR="000B4F32" w:rsidRPr="00C85418" w:rsidRDefault="000B4F32" w:rsidP="007A13D8">
            <w:pPr>
              <w:spacing w:after="40" w:line="240" w:lineRule="auto"/>
              <w:rPr>
                <w:rFonts w:cs="Arial"/>
                <w:sz w:val="24"/>
                <w:szCs w:val="24"/>
              </w:rPr>
            </w:pPr>
            <w:r w:rsidRPr="00C85418">
              <w:rPr>
                <w:rFonts w:cs="Arial"/>
                <w:sz w:val="24"/>
                <w:szCs w:val="24"/>
              </w:rPr>
              <w:t>Methodological Choice</w:t>
            </w:r>
          </w:p>
        </w:tc>
        <w:tc>
          <w:tcPr>
            <w:tcW w:w="4080" w:type="dxa"/>
            <w:vAlign w:val="center"/>
          </w:tcPr>
          <w:p w14:paraId="6E97AB98" w14:textId="77777777" w:rsidR="000B4F32" w:rsidRPr="00C85418" w:rsidRDefault="000B4F32" w:rsidP="007A13D8">
            <w:pPr>
              <w:spacing w:after="40" w:line="240" w:lineRule="auto"/>
              <w:rPr>
                <w:rFonts w:cs="Arial"/>
                <w:sz w:val="24"/>
                <w:szCs w:val="24"/>
              </w:rPr>
            </w:pPr>
            <w:r w:rsidRPr="00C85418">
              <w:rPr>
                <w:rFonts w:cs="Arial"/>
                <w:sz w:val="24"/>
                <w:szCs w:val="24"/>
              </w:rPr>
              <w:t>Quantitative</w:t>
            </w:r>
          </w:p>
        </w:tc>
      </w:tr>
      <w:tr w:rsidR="000B4F32" w:rsidRPr="00C85418" w14:paraId="1286C183" w14:textId="77777777" w:rsidTr="000B4F32">
        <w:trPr>
          <w:trHeight w:val="644"/>
          <w:jc w:val="center"/>
        </w:trPr>
        <w:tc>
          <w:tcPr>
            <w:tcW w:w="4080" w:type="dxa"/>
            <w:vAlign w:val="center"/>
          </w:tcPr>
          <w:p w14:paraId="27FAE601" w14:textId="77777777" w:rsidR="000B4F32" w:rsidRPr="00C85418" w:rsidRDefault="000B4F32" w:rsidP="007A13D8">
            <w:pPr>
              <w:spacing w:after="40" w:line="240" w:lineRule="auto"/>
              <w:rPr>
                <w:rFonts w:cs="Arial"/>
                <w:sz w:val="24"/>
                <w:szCs w:val="24"/>
              </w:rPr>
            </w:pPr>
            <w:r w:rsidRPr="00C85418">
              <w:rPr>
                <w:rFonts w:cs="Arial"/>
                <w:sz w:val="24"/>
                <w:szCs w:val="24"/>
              </w:rPr>
              <w:t>Research Strategy</w:t>
            </w:r>
          </w:p>
        </w:tc>
        <w:tc>
          <w:tcPr>
            <w:tcW w:w="4080" w:type="dxa"/>
            <w:vAlign w:val="center"/>
          </w:tcPr>
          <w:p w14:paraId="5F567300" w14:textId="77777777" w:rsidR="000B4F32" w:rsidRPr="00C85418" w:rsidRDefault="000B4F32" w:rsidP="007A13D8">
            <w:pPr>
              <w:spacing w:after="40" w:line="240" w:lineRule="auto"/>
              <w:rPr>
                <w:rFonts w:cs="Arial"/>
                <w:sz w:val="24"/>
                <w:szCs w:val="24"/>
              </w:rPr>
            </w:pPr>
            <w:r w:rsidRPr="00C85418">
              <w:rPr>
                <w:rFonts w:cs="Arial"/>
                <w:sz w:val="24"/>
                <w:szCs w:val="24"/>
              </w:rPr>
              <w:t>Online Questionnaire (Survey)</w:t>
            </w:r>
          </w:p>
        </w:tc>
      </w:tr>
      <w:tr w:rsidR="000B4F32" w:rsidRPr="00C85418" w14:paraId="23A3F035" w14:textId="77777777" w:rsidTr="000B4F32">
        <w:trPr>
          <w:trHeight w:val="644"/>
          <w:jc w:val="center"/>
        </w:trPr>
        <w:tc>
          <w:tcPr>
            <w:tcW w:w="4080" w:type="dxa"/>
            <w:vAlign w:val="center"/>
          </w:tcPr>
          <w:p w14:paraId="56BA7164" w14:textId="77777777" w:rsidR="000B4F32" w:rsidRPr="00C85418" w:rsidRDefault="000B4F32" w:rsidP="007A13D8">
            <w:pPr>
              <w:spacing w:after="40" w:line="240" w:lineRule="auto"/>
              <w:rPr>
                <w:rFonts w:cs="Arial"/>
                <w:sz w:val="24"/>
                <w:szCs w:val="24"/>
              </w:rPr>
            </w:pPr>
            <w:r w:rsidRPr="00C85418">
              <w:rPr>
                <w:rFonts w:cs="Arial"/>
                <w:sz w:val="24"/>
                <w:szCs w:val="24"/>
              </w:rPr>
              <w:t>Time Horizon</w:t>
            </w:r>
          </w:p>
        </w:tc>
        <w:tc>
          <w:tcPr>
            <w:tcW w:w="4080" w:type="dxa"/>
            <w:vAlign w:val="center"/>
          </w:tcPr>
          <w:p w14:paraId="499CE903" w14:textId="77777777" w:rsidR="000B4F32" w:rsidRPr="00C85418" w:rsidRDefault="000B4F32" w:rsidP="007A13D8">
            <w:pPr>
              <w:spacing w:after="40" w:line="240" w:lineRule="auto"/>
              <w:rPr>
                <w:rFonts w:cs="Arial"/>
                <w:sz w:val="24"/>
                <w:szCs w:val="24"/>
              </w:rPr>
            </w:pPr>
            <w:r w:rsidRPr="00C85418">
              <w:rPr>
                <w:rFonts w:cs="Arial"/>
                <w:sz w:val="24"/>
                <w:szCs w:val="24"/>
              </w:rPr>
              <w:t>Cross-Sectional</w:t>
            </w:r>
          </w:p>
        </w:tc>
      </w:tr>
      <w:tr w:rsidR="000B4F32" w:rsidRPr="00C85418" w14:paraId="60B1B095" w14:textId="77777777" w:rsidTr="000B4F32">
        <w:trPr>
          <w:trHeight w:val="644"/>
          <w:jc w:val="center"/>
        </w:trPr>
        <w:tc>
          <w:tcPr>
            <w:tcW w:w="4080" w:type="dxa"/>
            <w:vAlign w:val="center"/>
          </w:tcPr>
          <w:p w14:paraId="6342EC1B" w14:textId="77777777" w:rsidR="000B4F32" w:rsidRPr="00C85418" w:rsidRDefault="000B4F32" w:rsidP="007A13D8">
            <w:pPr>
              <w:spacing w:after="40" w:line="240" w:lineRule="auto"/>
              <w:rPr>
                <w:rFonts w:cs="Arial"/>
                <w:sz w:val="24"/>
                <w:szCs w:val="24"/>
              </w:rPr>
            </w:pPr>
            <w:r w:rsidRPr="00C85418">
              <w:rPr>
                <w:rFonts w:cs="Arial"/>
                <w:sz w:val="24"/>
                <w:szCs w:val="24"/>
              </w:rPr>
              <w:t>Data Collection and Analysis</w:t>
            </w:r>
          </w:p>
        </w:tc>
        <w:tc>
          <w:tcPr>
            <w:tcW w:w="4080" w:type="dxa"/>
            <w:vAlign w:val="center"/>
          </w:tcPr>
          <w:p w14:paraId="1968B342" w14:textId="77777777" w:rsidR="000B4F32" w:rsidRPr="00C85418" w:rsidRDefault="000B4F32" w:rsidP="007A13D8">
            <w:pPr>
              <w:spacing w:after="40" w:line="240" w:lineRule="auto"/>
              <w:rPr>
                <w:rFonts w:cs="Arial"/>
                <w:sz w:val="24"/>
                <w:szCs w:val="24"/>
              </w:rPr>
            </w:pPr>
            <w:r w:rsidRPr="00C85418">
              <w:rPr>
                <w:rFonts w:cs="Arial"/>
                <w:sz w:val="24"/>
                <w:szCs w:val="24"/>
              </w:rPr>
              <w:t>Google Forms → Descriptive Statistics</w:t>
            </w:r>
          </w:p>
        </w:tc>
      </w:tr>
    </w:tbl>
    <w:p w14:paraId="1BD03A85" w14:textId="77777777" w:rsidR="000B4F32" w:rsidRPr="00C85418" w:rsidRDefault="000B4F32" w:rsidP="000B4F32">
      <w:pPr>
        <w:jc w:val="center"/>
        <w:rPr>
          <w:rFonts w:cs="Arial"/>
          <w:sz w:val="24"/>
          <w:szCs w:val="24"/>
        </w:rPr>
      </w:pPr>
      <w:r w:rsidRPr="00C85418">
        <w:rPr>
          <w:rFonts w:cs="Arial"/>
          <w:sz w:val="24"/>
          <w:szCs w:val="24"/>
        </w:rPr>
        <w:t>Source: Adapted from Saunders, Lewis and Thornhill (2023).</w:t>
      </w:r>
    </w:p>
    <w:p w14:paraId="1E61B37F" w14:textId="77777777" w:rsidR="000B4F32" w:rsidRPr="00C85418" w:rsidRDefault="000B4F32">
      <w:pPr>
        <w:rPr>
          <w:rFonts w:cs="Arial"/>
          <w:sz w:val="24"/>
          <w:szCs w:val="24"/>
        </w:rPr>
      </w:pPr>
    </w:p>
    <w:p w14:paraId="252FC4F0" w14:textId="77777777" w:rsidR="000B4F32" w:rsidRPr="00C85418" w:rsidRDefault="000B4F32">
      <w:pPr>
        <w:pStyle w:val="Heading2"/>
        <w:rPr>
          <w:rFonts w:ascii="Arial" w:hAnsi="Arial" w:cs="Arial"/>
          <w:sz w:val="24"/>
          <w:szCs w:val="24"/>
        </w:rPr>
      </w:pPr>
    </w:p>
    <w:p w14:paraId="34A2EEB3" w14:textId="77777777" w:rsidR="00F139FE" w:rsidRPr="00C85418" w:rsidRDefault="00BD3B11">
      <w:pPr>
        <w:pStyle w:val="Heading2"/>
        <w:rPr>
          <w:rFonts w:ascii="Arial" w:hAnsi="Arial" w:cs="Arial"/>
          <w:sz w:val="24"/>
          <w:szCs w:val="24"/>
        </w:rPr>
      </w:pPr>
      <w:r w:rsidRPr="00C85418">
        <w:rPr>
          <w:rFonts w:ascii="Arial" w:hAnsi="Arial" w:cs="Arial"/>
          <w:sz w:val="24"/>
          <w:szCs w:val="24"/>
        </w:rPr>
        <w:t>3.2 Research Philosophy</w:t>
      </w:r>
    </w:p>
    <w:p w14:paraId="69AC15C0" w14:textId="77777777" w:rsidR="00F139FE" w:rsidRPr="00C85418" w:rsidRDefault="00BD3B11">
      <w:pPr>
        <w:rPr>
          <w:rFonts w:cs="Arial"/>
          <w:sz w:val="24"/>
          <w:szCs w:val="24"/>
        </w:rPr>
      </w:pPr>
      <w:r w:rsidRPr="00C85418">
        <w:rPr>
          <w:rFonts w:cs="Arial"/>
          <w:sz w:val="24"/>
          <w:szCs w:val="24"/>
        </w:rPr>
        <w:t>Research philosophy refers to the beliefs and assumptions that guide how knowledge is developed and interpreted throughout a research study (Saunders, Lewis and Thornhill, 2023). Selecting an appropriate research philosophy is important because it influences the research design, data collection methods and interpretation of findings. (Saunders, Lewis and Thornhill, 2023; Creswell and Creswell, 2018).</w:t>
      </w:r>
    </w:p>
    <w:p w14:paraId="09CB66F5" w14:textId="77777777" w:rsidR="00F139FE" w:rsidRPr="00C85418" w:rsidRDefault="00BD3B11">
      <w:pPr>
        <w:rPr>
          <w:rFonts w:cs="Arial"/>
          <w:sz w:val="24"/>
          <w:szCs w:val="24"/>
        </w:rPr>
      </w:pPr>
      <w:r w:rsidRPr="00C85418">
        <w:rPr>
          <w:rFonts w:cs="Arial"/>
          <w:sz w:val="24"/>
          <w:szCs w:val="24"/>
        </w:rPr>
        <w:t>This study adopts a positivist research philosophy. Positivism is based on the view that reality can be measured objectively through the collection and analysis of observable data. Researchers adopting a positivist approach aim to produce reliable and unbiased findings by using structured research methods and statistical analysis (Saunders, Lewis and Thornhill, 2023).</w:t>
      </w:r>
    </w:p>
    <w:p w14:paraId="5B397050" w14:textId="77777777" w:rsidR="00F139FE" w:rsidRPr="00C85418" w:rsidRDefault="00BD3B11">
      <w:pPr>
        <w:rPr>
          <w:rFonts w:cs="Arial"/>
          <w:sz w:val="24"/>
          <w:szCs w:val="24"/>
        </w:rPr>
      </w:pPr>
      <w:r w:rsidRPr="00C85418">
        <w:rPr>
          <w:rFonts w:cs="Arial"/>
          <w:sz w:val="24"/>
          <w:szCs w:val="24"/>
        </w:rPr>
        <w:t>A positivist philosophy is consistent with the quantitative nature of this research. The study uses a structured questionnaire to collect data from participants, allowing responses to be analysed objectively using descriptive statistical techniques. Although interpretivism is commonly used within Human Resource Management research to explore individual experiences, it was not considered the most appropriate philosophy because this study aims to examine general patterns across a larger sample.</w:t>
      </w:r>
    </w:p>
    <w:p w14:paraId="45968674" w14:textId="77777777" w:rsidR="00F139FE" w:rsidRPr="00C85418" w:rsidRDefault="00BD3B11">
      <w:pPr>
        <w:rPr>
          <w:rFonts w:cs="Arial"/>
          <w:sz w:val="24"/>
          <w:szCs w:val="24"/>
        </w:rPr>
      </w:pPr>
      <w:r w:rsidRPr="00C85418">
        <w:rPr>
          <w:rFonts w:cs="Arial"/>
          <w:sz w:val="24"/>
          <w:szCs w:val="24"/>
        </w:rPr>
        <w:t>Overall, the positivist philosophy supports the objectives of this dissertation by providing a structured and objective approach to investigating the strategic impact of AI-driven performance management systems on employee productivity within the UK technology sector.</w:t>
      </w:r>
    </w:p>
    <w:p w14:paraId="3AB0DE5E" w14:textId="77777777" w:rsidR="00F139FE" w:rsidRPr="00C85418" w:rsidRDefault="00BD3B11">
      <w:pPr>
        <w:pStyle w:val="Heading2"/>
        <w:rPr>
          <w:rFonts w:ascii="Arial" w:hAnsi="Arial" w:cs="Arial"/>
          <w:sz w:val="24"/>
          <w:szCs w:val="24"/>
        </w:rPr>
      </w:pPr>
      <w:r w:rsidRPr="00C85418">
        <w:rPr>
          <w:rFonts w:ascii="Arial" w:hAnsi="Arial" w:cs="Arial"/>
          <w:sz w:val="24"/>
          <w:szCs w:val="24"/>
        </w:rPr>
        <w:t>3.3 Research Approach</w:t>
      </w:r>
    </w:p>
    <w:p w14:paraId="2E4F87E7" w14:textId="77777777" w:rsidR="00F139FE" w:rsidRPr="00C85418" w:rsidRDefault="00BD3B11">
      <w:pPr>
        <w:rPr>
          <w:rFonts w:cs="Arial"/>
          <w:sz w:val="24"/>
          <w:szCs w:val="24"/>
        </w:rPr>
      </w:pPr>
      <w:r w:rsidRPr="00C85418">
        <w:rPr>
          <w:rFonts w:cs="Arial"/>
          <w:sz w:val="24"/>
          <w:szCs w:val="24"/>
        </w:rPr>
        <w:t>The research approach explains how theory and data are connected throughout the research process. According to Saunders, Lewis and Thornhill (2023), the two main research approaches are deductive and inductive.</w:t>
      </w:r>
    </w:p>
    <w:p w14:paraId="3C1D74E5" w14:textId="77777777" w:rsidR="00F139FE" w:rsidRPr="00C85418" w:rsidRDefault="00BD3B11">
      <w:pPr>
        <w:rPr>
          <w:rFonts w:cs="Arial"/>
          <w:sz w:val="24"/>
          <w:szCs w:val="24"/>
        </w:rPr>
      </w:pPr>
      <w:r w:rsidRPr="00C85418">
        <w:rPr>
          <w:rFonts w:cs="Arial"/>
          <w:sz w:val="24"/>
          <w:szCs w:val="24"/>
        </w:rPr>
        <w:t>This study adopts a deductive research approach because it builds upon established theories relating to Artificial Intelligence, Strategic Human Resource Management and employee productivity. The study is informed by the Resource-Based View, Technology Acceptance Model, Goal-Setting Theory and Expectancy Theory.</w:t>
      </w:r>
    </w:p>
    <w:p w14:paraId="511A5613" w14:textId="77777777" w:rsidR="00F139FE" w:rsidRPr="00C85418" w:rsidRDefault="00BD3B11">
      <w:pPr>
        <w:rPr>
          <w:rFonts w:cs="Arial"/>
          <w:sz w:val="24"/>
          <w:szCs w:val="24"/>
        </w:rPr>
      </w:pPr>
      <w:r w:rsidRPr="00C85418">
        <w:rPr>
          <w:rFonts w:cs="Arial"/>
          <w:sz w:val="24"/>
          <w:szCs w:val="24"/>
        </w:rPr>
        <w:t xml:space="preserve">The deductive approach is appropriate because the research seeks to determine whether existing theoretical concepts are supported by evidence collected through the questionnaire. Rather than developing a new theory, the study evaluates how </w:t>
      </w:r>
      <w:r w:rsidR="00610788" w:rsidRPr="00C85418">
        <w:rPr>
          <w:rFonts w:cs="Arial"/>
          <w:sz w:val="24"/>
          <w:szCs w:val="24"/>
        </w:rPr>
        <w:t>well-established</w:t>
      </w:r>
      <w:r w:rsidRPr="00C85418">
        <w:rPr>
          <w:rFonts w:cs="Arial"/>
          <w:sz w:val="24"/>
          <w:szCs w:val="24"/>
        </w:rPr>
        <w:t xml:space="preserve"> theories explain employee perceptions of AI-driven performance management systems.</w:t>
      </w:r>
    </w:p>
    <w:p w14:paraId="7A64EB6B" w14:textId="77777777" w:rsidR="00F139FE" w:rsidRPr="00C85418" w:rsidRDefault="00BD3B11">
      <w:pPr>
        <w:rPr>
          <w:rFonts w:cs="Arial"/>
          <w:sz w:val="24"/>
          <w:szCs w:val="24"/>
        </w:rPr>
      </w:pPr>
      <w:r w:rsidRPr="00C85418">
        <w:rPr>
          <w:rFonts w:cs="Arial"/>
          <w:sz w:val="24"/>
          <w:szCs w:val="24"/>
        </w:rPr>
        <w:t>Overall, the deductive approach provides a clear framework for investigating the research question while ensuring consistency between the literature review, research methodology and analysis of findings.</w:t>
      </w:r>
    </w:p>
    <w:p w14:paraId="0CA863E2" w14:textId="77777777" w:rsidR="00F139FE" w:rsidRPr="00C85418" w:rsidRDefault="00BD3B11">
      <w:pPr>
        <w:pStyle w:val="Heading2"/>
        <w:rPr>
          <w:rFonts w:ascii="Arial" w:hAnsi="Arial" w:cs="Arial"/>
          <w:sz w:val="24"/>
          <w:szCs w:val="24"/>
        </w:rPr>
      </w:pPr>
      <w:r w:rsidRPr="00C85418">
        <w:rPr>
          <w:rFonts w:ascii="Arial" w:hAnsi="Arial" w:cs="Arial"/>
          <w:sz w:val="24"/>
          <w:szCs w:val="24"/>
        </w:rPr>
        <w:t>3.4 Research Design</w:t>
      </w:r>
    </w:p>
    <w:p w14:paraId="330C79E4" w14:textId="77777777" w:rsidR="00F139FE" w:rsidRPr="00C85418" w:rsidRDefault="00BD3B11">
      <w:pPr>
        <w:rPr>
          <w:rFonts w:cs="Arial"/>
          <w:sz w:val="24"/>
          <w:szCs w:val="24"/>
        </w:rPr>
      </w:pPr>
      <w:r w:rsidRPr="00C85418">
        <w:rPr>
          <w:rFonts w:cs="Arial"/>
          <w:sz w:val="24"/>
          <w:szCs w:val="24"/>
        </w:rPr>
        <w:t>Research design provides the overall framework that guides the collection, analysis and interpretation of data. This study adopts a quantitative cross-sectional research design. A quantitative design was selected because it enables numerical data to be collected from a relatively large number of participants, allowing patterns and relationships to be identified through statistical analysis.</w:t>
      </w:r>
    </w:p>
    <w:p w14:paraId="00AD00CA" w14:textId="77777777" w:rsidR="00F139FE" w:rsidRPr="00C85418" w:rsidRDefault="00BD3B11">
      <w:pPr>
        <w:rPr>
          <w:rFonts w:cs="Arial"/>
          <w:sz w:val="24"/>
          <w:szCs w:val="24"/>
        </w:rPr>
      </w:pPr>
      <w:r w:rsidRPr="00C85418">
        <w:rPr>
          <w:rFonts w:cs="Arial"/>
          <w:sz w:val="24"/>
          <w:szCs w:val="24"/>
        </w:rPr>
        <w:t xml:space="preserve">A cross-sectional design was chosen because data </w:t>
      </w:r>
      <w:r w:rsidR="003403C8" w:rsidRPr="00C85418">
        <w:rPr>
          <w:rFonts w:cs="Arial"/>
          <w:sz w:val="24"/>
          <w:szCs w:val="24"/>
        </w:rPr>
        <w:t xml:space="preserve">were </w:t>
      </w:r>
      <w:r w:rsidRPr="00C85418">
        <w:rPr>
          <w:rFonts w:cs="Arial"/>
          <w:sz w:val="24"/>
          <w:szCs w:val="24"/>
        </w:rPr>
        <w:t>collected at a single point in time rather than over an extended period. This provides an appropriate snapshot of employee perceptions during the period in which the research is conducted.</w:t>
      </w:r>
    </w:p>
    <w:p w14:paraId="0803FA83" w14:textId="77777777" w:rsidR="00F139FE" w:rsidRPr="00C85418" w:rsidRDefault="00BD3B11">
      <w:pPr>
        <w:rPr>
          <w:rFonts w:cs="Arial"/>
          <w:sz w:val="24"/>
          <w:szCs w:val="24"/>
        </w:rPr>
      </w:pPr>
      <w:r w:rsidRPr="00C85418">
        <w:rPr>
          <w:rFonts w:cs="Arial"/>
          <w:sz w:val="24"/>
          <w:szCs w:val="24"/>
        </w:rPr>
        <w:t>The study uses an online questionnaire as the primary data collection method. Online questionnaires provide cost-effectiveness, ease of distribution and the ability to collect responses from participants across different geographical areas. They also allow anonymous completion.</w:t>
      </w:r>
    </w:p>
    <w:p w14:paraId="1BAE1EC1" w14:textId="77777777" w:rsidR="00F139FE" w:rsidRPr="00C85418" w:rsidRDefault="00BD3B11">
      <w:pPr>
        <w:rPr>
          <w:rFonts w:cs="Arial"/>
          <w:sz w:val="24"/>
          <w:szCs w:val="24"/>
        </w:rPr>
      </w:pPr>
      <w:r w:rsidRPr="00C85418">
        <w:rPr>
          <w:rFonts w:cs="Arial"/>
          <w:sz w:val="24"/>
          <w:szCs w:val="24"/>
        </w:rPr>
        <w:t>Although qualitative methods can provide more detailed insights, the purpose of this research is to examine general employee perceptions within the UK technology sector. Structured questionnaires may not capture the full complexity of employee attitudes; however, the quantitative design remains appropriate because it aligns with the research objectives.</w:t>
      </w:r>
    </w:p>
    <w:p w14:paraId="01DE82B5" w14:textId="77777777" w:rsidR="00F139FE" w:rsidRPr="00C85418" w:rsidRDefault="00BD3B11">
      <w:pPr>
        <w:pStyle w:val="Heading2"/>
        <w:rPr>
          <w:rFonts w:ascii="Arial" w:hAnsi="Arial" w:cs="Arial"/>
          <w:sz w:val="24"/>
          <w:szCs w:val="24"/>
        </w:rPr>
      </w:pPr>
      <w:r w:rsidRPr="00C85418">
        <w:rPr>
          <w:rFonts w:ascii="Arial" w:hAnsi="Arial" w:cs="Arial"/>
          <w:sz w:val="24"/>
          <w:szCs w:val="24"/>
        </w:rPr>
        <w:t>3.5 Research Strategy</w:t>
      </w:r>
    </w:p>
    <w:p w14:paraId="50491881" w14:textId="77777777" w:rsidR="00F139FE" w:rsidRPr="00C85418" w:rsidRDefault="00BD3B11">
      <w:pPr>
        <w:rPr>
          <w:rFonts w:cs="Arial"/>
          <w:sz w:val="24"/>
          <w:szCs w:val="24"/>
        </w:rPr>
      </w:pPr>
      <w:r w:rsidRPr="00C85418">
        <w:rPr>
          <w:rFonts w:cs="Arial"/>
          <w:sz w:val="24"/>
          <w:szCs w:val="24"/>
        </w:rPr>
        <w:t>The research strategy refers to the specific method used to collect the data required to answer the research question (Saunders, Lewis and Thornhill, 2023). For this dissertation, a survey strategy was selected. Surveys enable researchers to collect standardised data from a relatively large number of participants efficiently and cost-effectively.</w:t>
      </w:r>
    </w:p>
    <w:p w14:paraId="1F3DFEA6" w14:textId="77777777" w:rsidR="00F139FE" w:rsidRPr="00C85418" w:rsidRDefault="00BD3B11">
      <w:pPr>
        <w:rPr>
          <w:rFonts w:cs="Arial"/>
          <w:sz w:val="24"/>
          <w:szCs w:val="24"/>
        </w:rPr>
      </w:pPr>
      <w:r w:rsidRPr="00C85418">
        <w:rPr>
          <w:rFonts w:cs="Arial"/>
          <w:sz w:val="24"/>
          <w:szCs w:val="24"/>
        </w:rPr>
        <w:t>An online questionnaire was used to collect data. The intended population was employees working within UK technology organisations, particularly those with experience of AI-driven performance management systems or AI-supported HR processes. The questionnaire consisted primarily of closed-ended questions using a five-point Likert scale ranging from Strongly Disagree to Strongly Agree.</w:t>
      </w:r>
    </w:p>
    <w:p w14:paraId="285ED6B6" w14:textId="77777777" w:rsidR="00F139FE" w:rsidRPr="00C85418" w:rsidRDefault="00BD3B11">
      <w:pPr>
        <w:rPr>
          <w:rFonts w:cs="Arial"/>
          <w:sz w:val="24"/>
          <w:szCs w:val="24"/>
        </w:rPr>
      </w:pPr>
      <w:r w:rsidRPr="00C85418">
        <w:rPr>
          <w:rFonts w:cs="Arial"/>
          <w:sz w:val="24"/>
          <w:szCs w:val="24"/>
        </w:rPr>
        <w:t>The survey strategy aligns with the positivist research philosophy and deductive research approach. It provides measurable data relating to employee productivity, trust, transparency, fairness and perceptions of AI-driven performance management systems.</w:t>
      </w:r>
    </w:p>
    <w:p w14:paraId="595FC4A1" w14:textId="77777777" w:rsidR="00F139FE" w:rsidRPr="00C85418" w:rsidRDefault="00BD3B11">
      <w:pPr>
        <w:rPr>
          <w:rFonts w:cs="Arial"/>
          <w:sz w:val="24"/>
          <w:szCs w:val="24"/>
        </w:rPr>
      </w:pPr>
      <w:r w:rsidRPr="00C85418">
        <w:rPr>
          <w:rFonts w:cs="Arial"/>
          <w:sz w:val="24"/>
          <w:szCs w:val="24"/>
        </w:rPr>
        <w:t>Despite its advantages, survey research has limitations. Participants may interpret questions differently, provide socially desirable responses or choose not to complete the questionnaire fully</w:t>
      </w:r>
      <w:r w:rsidR="00D43320" w:rsidRPr="00C85418">
        <w:rPr>
          <w:rFonts w:cs="Arial"/>
          <w:sz w:val="24"/>
          <w:szCs w:val="24"/>
        </w:rPr>
        <w:t xml:space="preserve"> (</w:t>
      </w:r>
      <w:proofErr w:type="spellStart"/>
      <w:r w:rsidR="00D43320" w:rsidRPr="00C85418">
        <w:rPr>
          <w:rFonts w:cs="Arial"/>
          <w:sz w:val="24"/>
          <w:szCs w:val="24"/>
        </w:rPr>
        <w:t>Krumpal</w:t>
      </w:r>
      <w:proofErr w:type="spellEnd"/>
      <w:r w:rsidR="00D43320" w:rsidRPr="00C85418">
        <w:rPr>
          <w:rFonts w:cs="Arial"/>
          <w:sz w:val="24"/>
          <w:szCs w:val="24"/>
        </w:rPr>
        <w:t>, 2013).</w:t>
      </w:r>
      <w:r w:rsidRPr="00C85418">
        <w:rPr>
          <w:rFonts w:cs="Arial"/>
          <w:sz w:val="24"/>
          <w:szCs w:val="24"/>
        </w:rPr>
        <w:t xml:space="preserve"> Clear language, non-leading questions and anonymity </w:t>
      </w:r>
      <w:r w:rsidR="003403C8" w:rsidRPr="00C85418">
        <w:rPr>
          <w:rFonts w:cs="Arial"/>
          <w:sz w:val="24"/>
          <w:szCs w:val="24"/>
        </w:rPr>
        <w:t xml:space="preserve">were </w:t>
      </w:r>
      <w:r w:rsidRPr="00C85418">
        <w:rPr>
          <w:rFonts w:cs="Arial"/>
          <w:sz w:val="24"/>
          <w:szCs w:val="24"/>
        </w:rPr>
        <w:t>used to reduce these risks</w:t>
      </w:r>
      <w:r w:rsidR="00D43320" w:rsidRPr="00C85418">
        <w:rPr>
          <w:rFonts w:cs="Arial"/>
          <w:sz w:val="24"/>
          <w:szCs w:val="24"/>
        </w:rPr>
        <w:t xml:space="preserve"> </w:t>
      </w:r>
      <w:r w:rsidR="00D43320" w:rsidRPr="00C85418">
        <w:rPr>
          <w:rStyle w:val="Strong"/>
          <w:rFonts w:cs="Arial"/>
          <w:b w:val="0"/>
          <w:bCs w:val="0"/>
          <w:sz w:val="24"/>
          <w:szCs w:val="24"/>
        </w:rPr>
        <w:t>(Saunders, Lewis and Thornhill, 2023).</w:t>
      </w:r>
    </w:p>
    <w:p w14:paraId="4A073D63" w14:textId="77777777" w:rsidR="00F139FE" w:rsidRPr="00C85418" w:rsidRDefault="00BD3B11">
      <w:pPr>
        <w:pStyle w:val="Heading2"/>
        <w:rPr>
          <w:rFonts w:ascii="Arial" w:hAnsi="Arial" w:cs="Arial"/>
          <w:sz w:val="24"/>
          <w:szCs w:val="24"/>
        </w:rPr>
      </w:pPr>
      <w:r w:rsidRPr="00C85418">
        <w:rPr>
          <w:rFonts w:ascii="Arial" w:hAnsi="Arial" w:cs="Arial"/>
          <w:sz w:val="24"/>
          <w:szCs w:val="24"/>
        </w:rPr>
        <w:t>3.6 Time Horizon</w:t>
      </w:r>
    </w:p>
    <w:p w14:paraId="12CAE432" w14:textId="77777777" w:rsidR="00F139FE" w:rsidRPr="00C85418" w:rsidRDefault="00BD3B11">
      <w:pPr>
        <w:rPr>
          <w:rFonts w:cs="Arial"/>
          <w:sz w:val="24"/>
          <w:szCs w:val="24"/>
        </w:rPr>
      </w:pPr>
      <w:r w:rsidRPr="00C85418">
        <w:rPr>
          <w:rFonts w:cs="Arial"/>
          <w:sz w:val="24"/>
          <w:szCs w:val="24"/>
        </w:rPr>
        <w:t xml:space="preserve">The time horizon describes the period over which data </w:t>
      </w:r>
      <w:r w:rsidR="003403C8" w:rsidRPr="00C85418">
        <w:rPr>
          <w:rFonts w:cs="Arial"/>
          <w:sz w:val="24"/>
          <w:szCs w:val="24"/>
        </w:rPr>
        <w:t>is</w:t>
      </w:r>
      <w:r w:rsidRPr="00C85418">
        <w:rPr>
          <w:rFonts w:cs="Arial"/>
          <w:sz w:val="24"/>
          <w:szCs w:val="24"/>
        </w:rPr>
        <w:t xml:space="preserve"> collected. This research adopts a cross-sectional time horizon because data w</w:t>
      </w:r>
      <w:r w:rsidR="003403C8" w:rsidRPr="00C85418">
        <w:rPr>
          <w:rFonts w:cs="Arial"/>
          <w:sz w:val="24"/>
          <w:szCs w:val="24"/>
        </w:rPr>
        <w:t>ere</w:t>
      </w:r>
      <w:r w:rsidRPr="00C85418">
        <w:rPr>
          <w:rFonts w:cs="Arial"/>
          <w:sz w:val="24"/>
          <w:szCs w:val="24"/>
        </w:rPr>
        <w:t xml:space="preserve"> collected once using an online questionnaire distributed to employees working within UK technology organisations. The purpose is to examine employee perceptions during the period in which the research </w:t>
      </w:r>
      <w:r w:rsidR="003403C8" w:rsidRPr="00C85418">
        <w:rPr>
          <w:rFonts w:cs="Arial"/>
          <w:sz w:val="24"/>
          <w:szCs w:val="24"/>
        </w:rPr>
        <w:t>was</w:t>
      </w:r>
      <w:r w:rsidRPr="00C85418">
        <w:rPr>
          <w:rFonts w:cs="Arial"/>
          <w:sz w:val="24"/>
          <w:szCs w:val="24"/>
        </w:rPr>
        <w:t xml:space="preserve"> conducted rather than investigating changes over time.</w:t>
      </w:r>
    </w:p>
    <w:p w14:paraId="0CA114DB" w14:textId="77777777" w:rsidR="00F139FE" w:rsidRPr="00C85418" w:rsidRDefault="00BD3B11">
      <w:pPr>
        <w:rPr>
          <w:rFonts w:cs="Arial"/>
          <w:sz w:val="24"/>
          <w:szCs w:val="24"/>
        </w:rPr>
      </w:pPr>
      <w:r w:rsidRPr="00C85418">
        <w:rPr>
          <w:rFonts w:cs="Arial"/>
          <w:sz w:val="24"/>
          <w:szCs w:val="24"/>
        </w:rPr>
        <w:t>The use of a cross-sectional design also reflects the practical nature of MBA research, where time and resources are limited. A longitudinal study would require repeated data collection over several months or years</w:t>
      </w:r>
      <w:r w:rsidR="006156DD" w:rsidRPr="00C85418">
        <w:rPr>
          <w:rFonts w:cs="Arial"/>
          <w:sz w:val="24"/>
          <w:szCs w:val="24"/>
        </w:rPr>
        <w:t xml:space="preserve"> </w:t>
      </w:r>
      <w:r w:rsidR="006156DD" w:rsidRPr="00C85418">
        <w:rPr>
          <w:rStyle w:val="Strong"/>
          <w:rFonts w:cs="Arial"/>
          <w:b w:val="0"/>
          <w:bCs w:val="0"/>
          <w:sz w:val="24"/>
          <w:szCs w:val="24"/>
        </w:rPr>
        <w:t>(Saunders, Lewis and Thornhill, 2023).</w:t>
      </w:r>
    </w:p>
    <w:p w14:paraId="1AA9BC00" w14:textId="77777777" w:rsidR="00F139FE" w:rsidRPr="00C85418" w:rsidRDefault="00BD3B11">
      <w:pPr>
        <w:pStyle w:val="Heading2"/>
        <w:rPr>
          <w:rFonts w:ascii="Arial" w:hAnsi="Arial" w:cs="Arial"/>
          <w:sz w:val="24"/>
          <w:szCs w:val="24"/>
        </w:rPr>
      </w:pPr>
      <w:r w:rsidRPr="00C85418">
        <w:rPr>
          <w:rFonts w:ascii="Arial" w:hAnsi="Arial" w:cs="Arial"/>
          <w:sz w:val="24"/>
          <w:szCs w:val="24"/>
        </w:rPr>
        <w:t>3.7 Sampling Strategy</w:t>
      </w:r>
    </w:p>
    <w:p w14:paraId="7C9E0671" w14:textId="77777777" w:rsidR="00F139FE" w:rsidRPr="00C85418" w:rsidRDefault="00BD3B11">
      <w:pPr>
        <w:rPr>
          <w:rFonts w:cs="Arial"/>
          <w:sz w:val="24"/>
          <w:szCs w:val="24"/>
        </w:rPr>
      </w:pPr>
      <w:r w:rsidRPr="00C85418">
        <w:rPr>
          <w:rFonts w:cs="Arial"/>
          <w:sz w:val="24"/>
          <w:szCs w:val="24"/>
        </w:rPr>
        <w:t xml:space="preserve">Sampling refers to the process of selecting participants who </w:t>
      </w:r>
      <w:r w:rsidR="008F750E" w:rsidRPr="00C85418">
        <w:rPr>
          <w:rFonts w:cs="Arial"/>
          <w:sz w:val="24"/>
          <w:szCs w:val="24"/>
        </w:rPr>
        <w:t>can</w:t>
      </w:r>
      <w:r w:rsidRPr="00C85418">
        <w:rPr>
          <w:rFonts w:cs="Arial"/>
          <w:sz w:val="24"/>
          <w:szCs w:val="24"/>
        </w:rPr>
        <w:t xml:space="preserve"> provide relevant information for the research (Saunders, Lewis and Thornhill, 2023). As it is not practical to collect data from every employee working within the UK technology sector, a sample of participants w</w:t>
      </w:r>
      <w:r w:rsidR="003403C8" w:rsidRPr="00C85418">
        <w:rPr>
          <w:rFonts w:cs="Arial"/>
          <w:sz w:val="24"/>
          <w:szCs w:val="24"/>
        </w:rPr>
        <w:t>as</w:t>
      </w:r>
      <w:r w:rsidRPr="00C85418">
        <w:rPr>
          <w:rFonts w:cs="Arial"/>
          <w:sz w:val="24"/>
          <w:szCs w:val="24"/>
        </w:rPr>
        <w:t xml:space="preserve"> selected.</w:t>
      </w:r>
    </w:p>
    <w:p w14:paraId="556A10F7" w14:textId="77777777" w:rsidR="00F139FE" w:rsidRPr="00C85418" w:rsidRDefault="00BD3B11">
      <w:pPr>
        <w:rPr>
          <w:rFonts w:cs="Arial"/>
          <w:sz w:val="24"/>
          <w:szCs w:val="24"/>
        </w:rPr>
      </w:pPr>
      <w:r w:rsidRPr="00C85418">
        <w:rPr>
          <w:rFonts w:cs="Arial"/>
          <w:sz w:val="24"/>
          <w:szCs w:val="24"/>
        </w:rPr>
        <w:t>This study use</w:t>
      </w:r>
      <w:r w:rsidR="003403C8" w:rsidRPr="00C85418">
        <w:rPr>
          <w:rFonts w:cs="Arial"/>
          <w:sz w:val="24"/>
          <w:szCs w:val="24"/>
        </w:rPr>
        <w:t>d</w:t>
      </w:r>
      <w:r w:rsidRPr="00C85418">
        <w:rPr>
          <w:rFonts w:cs="Arial"/>
          <w:sz w:val="24"/>
          <w:szCs w:val="24"/>
        </w:rPr>
        <w:t xml:space="preserve"> non-probability purposive sampling. Purposive sampling allows the researcher to select participants who meet specific criteria relevant to the research. Participants w</w:t>
      </w:r>
      <w:r w:rsidR="008F750E" w:rsidRPr="00C85418">
        <w:rPr>
          <w:rFonts w:cs="Arial"/>
          <w:sz w:val="24"/>
          <w:szCs w:val="24"/>
        </w:rPr>
        <w:t>ere</w:t>
      </w:r>
      <w:r w:rsidRPr="00C85418">
        <w:rPr>
          <w:rFonts w:cs="Arial"/>
          <w:sz w:val="24"/>
          <w:szCs w:val="24"/>
        </w:rPr>
        <w:t xml:space="preserve"> employees currently working within UK technology organisations who have experience of AI-driven performance management systems or AI-supported HR processes. Purposive sampling is appropriate where participants are selected because they possess characteristics relevant to the research question (Saunders, Lewis and Thornhill, 2023; Matthews and Ross, 2010).</w:t>
      </w:r>
    </w:p>
    <w:p w14:paraId="6119AD91" w14:textId="77777777" w:rsidR="00F139FE" w:rsidRPr="00C85418" w:rsidRDefault="008F750E">
      <w:pPr>
        <w:rPr>
          <w:rFonts w:cs="Arial"/>
          <w:sz w:val="24"/>
          <w:szCs w:val="24"/>
        </w:rPr>
      </w:pPr>
      <w:r w:rsidRPr="00C85418">
        <w:rPr>
          <w:rFonts w:cs="Arial"/>
          <w:sz w:val="24"/>
          <w:szCs w:val="24"/>
        </w:rPr>
        <w:t>The target sample size was 100 to 150 participants, consistent with the approved research proposal. The final valid sample consisted of 74 participants. Participants</w:t>
      </w:r>
      <w:r w:rsidR="00BD3B11" w:rsidRPr="00C85418">
        <w:rPr>
          <w:rFonts w:cs="Arial"/>
          <w:sz w:val="24"/>
          <w:szCs w:val="24"/>
        </w:rPr>
        <w:t xml:space="preserve"> w</w:t>
      </w:r>
      <w:r w:rsidRPr="00C85418">
        <w:rPr>
          <w:rFonts w:cs="Arial"/>
          <w:sz w:val="24"/>
          <w:szCs w:val="24"/>
        </w:rPr>
        <w:t>ere</w:t>
      </w:r>
      <w:r w:rsidR="00BD3B11" w:rsidRPr="00C85418">
        <w:rPr>
          <w:rFonts w:cs="Arial"/>
          <w:sz w:val="24"/>
          <w:szCs w:val="24"/>
        </w:rPr>
        <w:t xml:space="preserve"> invited to complete the online questionnaire through professional networking platforms, including LinkedIn, social media platforms such as Facebook, Instagram and WhatsApp, relevant online communities, and the researcher’s personal and professional contacts. Using a combination of recruitment channels is intended to maximise participation while ensuring that respondents meet the study’s inclusion criteria and increase the diversity of the sample.</w:t>
      </w:r>
    </w:p>
    <w:p w14:paraId="31248BB6" w14:textId="77777777" w:rsidR="00F139FE" w:rsidRPr="00C85418" w:rsidRDefault="00BD3B11">
      <w:pPr>
        <w:rPr>
          <w:rFonts w:cs="Arial"/>
          <w:sz w:val="24"/>
          <w:szCs w:val="24"/>
        </w:rPr>
      </w:pPr>
      <w:r w:rsidRPr="00C85418">
        <w:rPr>
          <w:rFonts w:cs="Arial"/>
          <w:sz w:val="24"/>
          <w:szCs w:val="24"/>
        </w:rPr>
        <w:t>Although purposive sampling may limit the generalisability of the findings, it is considered appropriate because the research specifically seeks the views of employees with experience of AI-driven performance management systems rather than the wider population.</w:t>
      </w:r>
    </w:p>
    <w:p w14:paraId="62109E81" w14:textId="77777777" w:rsidR="00F139FE" w:rsidRPr="00C85418" w:rsidRDefault="00BD3B11">
      <w:pPr>
        <w:pStyle w:val="Heading2"/>
        <w:rPr>
          <w:rFonts w:ascii="Arial" w:hAnsi="Arial" w:cs="Arial"/>
          <w:sz w:val="24"/>
          <w:szCs w:val="24"/>
        </w:rPr>
      </w:pPr>
      <w:r w:rsidRPr="00C85418">
        <w:rPr>
          <w:rFonts w:ascii="Arial" w:hAnsi="Arial" w:cs="Arial"/>
          <w:sz w:val="24"/>
          <w:szCs w:val="24"/>
        </w:rPr>
        <w:t>3.8 Data Collection Methods</w:t>
      </w:r>
    </w:p>
    <w:p w14:paraId="329DAF74" w14:textId="77777777" w:rsidR="00F139FE" w:rsidRPr="00C85418" w:rsidRDefault="00BD3B11">
      <w:pPr>
        <w:rPr>
          <w:rFonts w:cs="Arial"/>
          <w:sz w:val="24"/>
          <w:szCs w:val="24"/>
        </w:rPr>
      </w:pPr>
      <w:r w:rsidRPr="00C85418">
        <w:rPr>
          <w:rFonts w:cs="Arial"/>
          <w:sz w:val="24"/>
          <w:szCs w:val="24"/>
        </w:rPr>
        <w:t>Data collection is one of the most important stages of the research process because it provides the information required to answer the research question and achieve the research objectives. According to Saunders, Lewis and Thornhill (2023), the choice of data collection method should be consistent with the research philosophy, research approach and research design. As this study adopts a positivist research philosophy and a quantitative research design, an online questionnaire was selected as the primary method of data collection.</w:t>
      </w:r>
    </w:p>
    <w:p w14:paraId="6660C0E4" w14:textId="77777777" w:rsidR="00F139FE" w:rsidRPr="00C85418" w:rsidRDefault="00BD3B11">
      <w:pPr>
        <w:rPr>
          <w:rFonts w:cs="Arial"/>
          <w:sz w:val="24"/>
          <w:szCs w:val="24"/>
        </w:rPr>
      </w:pPr>
      <w:r w:rsidRPr="00C85418">
        <w:rPr>
          <w:rFonts w:cs="Arial"/>
          <w:sz w:val="24"/>
          <w:szCs w:val="24"/>
        </w:rPr>
        <w:t xml:space="preserve">The questionnaire </w:t>
      </w:r>
      <w:r w:rsidR="008F750E" w:rsidRPr="00C85418">
        <w:rPr>
          <w:rFonts w:cs="Arial"/>
          <w:sz w:val="24"/>
          <w:szCs w:val="24"/>
        </w:rPr>
        <w:t xml:space="preserve">was </w:t>
      </w:r>
      <w:r w:rsidRPr="00C85418">
        <w:rPr>
          <w:rFonts w:cs="Arial"/>
          <w:sz w:val="24"/>
          <w:szCs w:val="24"/>
        </w:rPr>
        <w:t>developed using Google Forms, an online survey platform that enables researchers to design, distribute and manage questionnaires efficiently. Google Forms was selected because it is free to use, user-friendly, allows participants to complete the questionnaire anonymously and automatically generates summary charts and response data. Responses can also be exported to Google Sheets or Microsoft Excel for further analysis where required.</w:t>
      </w:r>
    </w:p>
    <w:p w14:paraId="28D4DD2C" w14:textId="77777777" w:rsidR="00F139FE" w:rsidRPr="00C85418" w:rsidRDefault="00BD3B11">
      <w:pPr>
        <w:rPr>
          <w:rFonts w:cs="Arial"/>
          <w:sz w:val="24"/>
          <w:szCs w:val="24"/>
        </w:rPr>
      </w:pPr>
      <w:r w:rsidRPr="00C85418">
        <w:rPr>
          <w:rFonts w:cs="Arial"/>
          <w:sz w:val="24"/>
          <w:szCs w:val="24"/>
        </w:rPr>
        <w:t>The questionnaire was designed using a structured format consisting primarily of closed-ended questions measured on a five-point Likert scale ranging from Strongly Disagree to Strongly Agree. It also included demographic questions relating to age, gender, job role and years of experience. The design of clear, balanced questionnaire items was intended to reduce ambiguity and measurement error (Oppenheim, 2000).</w:t>
      </w:r>
    </w:p>
    <w:p w14:paraId="09359B82" w14:textId="77777777" w:rsidR="00F139FE" w:rsidRPr="00C85418" w:rsidRDefault="00BD3B11">
      <w:pPr>
        <w:rPr>
          <w:rFonts w:cs="Arial"/>
          <w:sz w:val="24"/>
          <w:szCs w:val="24"/>
        </w:rPr>
      </w:pPr>
      <w:r w:rsidRPr="00C85418">
        <w:rPr>
          <w:rFonts w:cs="Arial"/>
          <w:sz w:val="24"/>
          <w:szCs w:val="24"/>
        </w:rPr>
        <w:t>The questionnaire was developed to address the research objectives identified in Chapter One. Questions explored employee perceptions of AI-driven performance management systems, including productivity, fairness, transparency, trust, motivation and employee engagement.</w:t>
      </w:r>
    </w:p>
    <w:p w14:paraId="689B7861" w14:textId="77777777" w:rsidR="00F139FE" w:rsidRPr="00C85418" w:rsidRDefault="00BD3B11">
      <w:pPr>
        <w:rPr>
          <w:rFonts w:cs="Arial"/>
          <w:sz w:val="24"/>
          <w:szCs w:val="24"/>
        </w:rPr>
      </w:pPr>
      <w:r w:rsidRPr="00C85418">
        <w:rPr>
          <w:rFonts w:cs="Arial"/>
          <w:sz w:val="24"/>
          <w:szCs w:val="24"/>
        </w:rPr>
        <w:t>Participants completed the questionnaire online using Google Forms. The questionnaire link was distributed electronically through LinkedIn, Facebook, Instagram, WhatsApp, relevant online communities, and the researcher’s personal and professional contacts. Participation was entirely voluntary, and no financial incentives were offered. Participants received a participant information sheet and only proceeded after providing informed consent.</w:t>
      </w:r>
    </w:p>
    <w:p w14:paraId="2F661D3F" w14:textId="77777777" w:rsidR="00F139FE" w:rsidRPr="00C85418" w:rsidRDefault="00BD3B11">
      <w:pPr>
        <w:rPr>
          <w:rFonts w:cs="Arial"/>
          <w:sz w:val="24"/>
          <w:szCs w:val="24"/>
        </w:rPr>
      </w:pPr>
      <w:r w:rsidRPr="00C85418">
        <w:rPr>
          <w:rFonts w:cs="Arial"/>
          <w:sz w:val="24"/>
          <w:szCs w:val="24"/>
        </w:rPr>
        <w:t>Although online questionnaires provide several advantages, response rates may be lower than expected and participants may misunderstand individual questions.</w:t>
      </w:r>
      <w:r w:rsidR="0063182A" w:rsidRPr="00C85418">
        <w:rPr>
          <w:rFonts w:cs="Arial"/>
          <w:sz w:val="24"/>
          <w:szCs w:val="24"/>
        </w:rPr>
        <w:t xml:space="preserve"> To minimise these limitations, the questionnaire used clear and concise language to reduce the risk of participants misunderstanding individual questions.</w:t>
      </w:r>
      <w:r w:rsidRPr="00C85418">
        <w:rPr>
          <w:rFonts w:cs="Arial"/>
          <w:sz w:val="24"/>
          <w:szCs w:val="24"/>
        </w:rPr>
        <w:t xml:space="preserve"> </w:t>
      </w:r>
    </w:p>
    <w:p w14:paraId="7B7CC4F6" w14:textId="77777777" w:rsidR="00F139FE" w:rsidRPr="00C85418" w:rsidRDefault="00BD3B11">
      <w:pPr>
        <w:rPr>
          <w:rFonts w:cs="Arial"/>
          <w:sz w:val="24"/>
          <w:szCs w:val="24"/>
        </w:rPr>
      </w:pPr>
      <w:r w:rsidRPr="00C85418">
        <w:rPr>
          <w:rFonts w:cs="Arial"/>
          <w:sz w:val="24"/>
          <w:szCs w:val="24"/>
        </w:rPr>
        <w:t>Overall, the use of Google Forms provides an effective and practical method for collecting quantitative data relating to employee perceptions of AI-driven performance management systems.</w:t>
      </w:r>
    </w:p>
    <w:p w14:paraId="7C9D11B7" w14:textId="77777777" w:rsidR="00F139FE" w:rsidRPr="00C85418" w:rsidRDefault="00BD3B11">
      <w:pPr>
        <w:pStyle w:val="Heading2"/>
        <w:rPr>
          <w:rFonts w:ascii="Arial" w:hAnsi="Arial" w:cs="Arial"/>
          <w:sz w:val="24"/>
          <w:szCs w:val="24"/>
        </w:rPr>
      </w:pPr>
      <w:r w:rsidRPr="00C85418">
        <w:rPr>
          <w:rFonts w:ascii="Arial" w:hAnsi="Arial" w:cs="Arial"/>
          <w:sz w:val="24"/>
          <w:szCs w:val="24"/>
        </w:rPr>
        <w:t>3.9 Data Analysis</w:t>
      </w:r>
    </w:p>
    <w:p w14:paraId="30BD9F87" w14:textId="77777777" w:rsidR="00F139FE" w:rsidRPr="00C85418" w:rsidRDefault="00BD3B11">
      <w:pPr>
        <w:rPr>
          <w:rFonts w:cs="Arial"/>
          <w:sz w:val="24"/>
          <w:szCs w:val="24"/>
        </w:rPr>
      </w:pPr>
      <w:r w:rsidRPr="00C85418">
        <w:rPr>
          <w:rFonts w:cs="Arial"/>
          <w:sz w:val="24"/>
          <w:szCs w:val="24"/>
        </w:rPr>
        <w:t>Following data collection, the questionnaire responses w</w:t>
      </w:r>
      <w:r w:rsidR="000954B2" w:rsidRPr="00C85418">
        <w:rPr>
          <w:rFonts w:cs="Arial"/>
          <w:sz w:val="24"/>
          <w:szCs w:val="24"/>
        </w:rPr>
        <w:t>ere</w:t>
      </w:r>
      <w:r w:rsidRPr="00C85418">
        <w:rPr>
          <w:rFonts w:cs="Arial"/>
          <w:sz w:val="24"/>
          <w:szCs w:val="24"/>
        </w:rPr>
        <w:t xml:space="preserve"> analysed using the analytical tools available within Google Forms to identify patterns and relationships relevant to the research objectives. According to Saunders, Lewis and Thornhill (2023), quantitative data analysis enables researchers to summarise numerical information objectively and present findings in a structured and meaningful way.</w:t>
      </w:r>
    </w:p>
    <w:p w14:paraId="759DD63B" w14:textId="77777777" w:rsidR="00F139FE" w:rsidRPr="00C85418" w:rsidRDefault="00BD3B11">
      <w:pPr>
        <w:rPr>
          <w:rFonts w:cs="Arial"/>
          <w:sz w:val="24"/>
          <w:szCs w:val="24"/>
        </w:rPr>
      </w:pPr>
      <w:r w:rsidRPr="00C85418">
        <w:rPr>
          <w:rFonts w:cs="Arial"/>
          <w:sz w:val="24"/>
          <w:szCs w:val="24"/>
        </w:rPr>
        <w:t xml:space="preserve">Google Forms automatically generates descriptive statistical summaries, including frequencies, percentages and graphical representations of the data. Where necessary, responses </w:t>
      </w:r>
      <w:r w:rsidR="0063182A" w:rsidRPr="00C85418">
        <w:rPr>
          <w:rFonts w:cs="Arial"/>
          <w:sz w:val="24"/>
          <w:szCs w:val="24"/>
        </w:rPr>
        <w:t xml:space="preserve">were </w:t>
      </w:r>
      <w:r w:rsidRPr="00C85418">
        <w:rPr>
          <w:rFonts w:cs="Arial"/>
          <w:sz w:val="24"/>
          <w:szCs w:val="24"/>
        </w:rPr>
        <w:t>exported to Google Sheets or Microsoft Excel to organise the data further and enhance the presentation of tables and charts used within the findings chapter.</w:t>
      </w:r>
    </w:p>
    <w:p w14:paraId="43308D9E" w14:textId="77777777" w:rsidR="00F139FE" w:rsidRPr="00C85418" w:rsidRDefault="00BD3B11">
      <w:pPr>
        <w:rPr>
          <w:rFonts w:cs="Arial"/>
          <w:sz w:val="24"/>
          <w:szCs w:val="24"/>
        </w:rPr>
      </w:pPr>
      <w:r w:rsidRPr="00C85418">
        <w:rPr>
          <w:rFonts w:cs="Arial"/>
          <w:sz w:val="24"/>
          <w:szCs w:val="24"/>
        </w:rPr>
        <w:t>The data were analysed using descriptive statistical techniques, principally frequencies and percentages, to identify patterns relating to employee trust, transparency, motivation, fairness and perceived productivity. The findings were presented using tables and charts. Mean scores were not used in the final reporting and are therefore not claimed as part of the completed analysis.</w:t>
      </w:r>
    </w:p>
    <w:p w14:paraId="38B5CDBA" w14:textId="77777777" w:rsidR="00F139FE" w:rsidRPr="00C85418" w:rsidRDefault="00BD3B11">
      <w:pPr>
        <w:rPr>
          <w:rFonts w:cs="Arial"/>
          <w:sz w:val="24"/>
          <w:szCs w:val="24"/>
        </w:rPr>
      </w:pPr>
      <w:r w:rsidRPr="00C85418">
        <w:rPr>
          <w:rFonts w:cs="Arial"/>
          <w:sz w:val="24"/>
          <w:szCs w:val="24"/>
        </w:rPr>
        <w:t>The results were then compared with the academic literature reviewed in Chapter Two and with the theoretical frameworks underpinning this dissertation, including the Resource-Based View, Technology Acceptance Model, Goal-Setting Theory and Expectancy Theory.</w:t>
      </w:r>
    </w:p>
    <w:p w14:paraId="31A21E8E" w14:textId="77777777" w:rsidR="00F139FE" w:rsidRPr="00C85418" w:rsidRDefault="00BD3B11">
      <w:pPr>
        <w:rPr>
          <w:rFonts w:cs="Arial"/>
          <w:sz w:val="24"/>
          <w:szCs w:val="24"/>
        </w:rPr>
      </w:pPr>
      <w:r w:rsidRPr="00C85418">
        <w:rPr>
          <w:rFonts w:cs="Arial"/>
          <w:sz w:val="24"/>
          <w:szCs w:val="24"/>
        </w:rPr>
        <w:t>Although Google Forms provided automated summaries, interpretation of the results remained the responsibility of the researcher. The findings were therefore critically analysed in relation to the research aim, objectives and research question rather than simply reported.</w:t>
      </w:r>
    </w:p>
    <w:p w14:paraId="337AFA17" w14:textId="77777777" w:rsidR="00F139FE" w:rsidRPr="00C85418" w:rsidRDefault="00BD3B11">
      <w:pPr>
        <w:rPr>
          <w:rFonts w:cs="Arial"/>
          <w:sz w:val="24"/>
          <w:szCs w:val="24"/>
        </w:rPr>
      </w:pPr>
      <w:r w:rsidRPr="00C85418">
        <w:rPr>
          <w:rFonts w:cs="Arial"/>
          <w:sz w:val="24"/>
          <w:szCs w:val="24"/>
        </w:rPr>
        <w:t>Overall, Google Forms, supported by Google Sheets and Microsoft Excel where required, provided an efficient approach for organising and analysing the questionnaire responses.</w:t>
      </w:r>
    </w:p>
    <w:p w14:paraId="0FD9094B" w14:textId="77777777" w:rsidR="00F139FE" w:rsidRPr="00C85418" w:rsidRDefault="00BD3B11">
      <w:pPr>
        <w:pStyle w:val="Heading2"/>
        <w:rPr>
          <w:rFonts w:ascii="Arial" w:hAnsi="Arial" w:cs="Arial"/>
          <w:sz w:val="24"/>
          <w:szCs w:val="24"/>
        </w:rPr>
      </w:pPr>
      <w:r w:rsidRPr="00C85418">
        <w:rPr>
          <w:rFonts w:ascii="Arial" w:hAnsi="Arial" w:cs="Arial"/>
          <w:sz w:val="24"/>
          <w:szCs w:val="24"/>
        </w:rPr>
        <w:t>3.10 Reliability and Validity</w:t>
      </w:r>
    </w:p>
    <w:p w14:paraId="144639EC" w14:textId="77777777" w:rsidR="00F139FE" w:rsidRPr="00C85418" w:rsidRDefault="00BD3B11">
      <w:pPr>
        <w:rPr>
          <w:rFonts w:cs="Arial"/>
          <w:sz w:val="24"/>
          <w:szCs w:val="24"/>
        </w:rPr>
      </w:pPr>
      <w:r w:rsidRPr="00C85418">
        <w:rPr>
          <w:rFonts w:cs="Arial"/>
          <w:sz w:val="24"/>
          <w:szCs w:val="24"/>
        </w:rPr>
        <w:t>Reliability and validity are essential considerations within quantitative research because they influence the credibility of the findings. Reliability concerns the consistency of measurement, while validity concerns whether the research design and instrument adequately address the concepts and population that the study claims to examine (Saunders, Lewis and Thornhill, 2023; Creswell and Creswell, 2018).</w:t>
      </w:r>
    </w:p>
    <w:p w14:paraId="6528C4A2" w14:textId="77777777" w:rsidR="00F139FE" w:rsidRPr="00C85418" w:rsidRDefault="00BD3B11">
      <w:pPr>
        <w:rPr>
          <w:rFonts w:cs="Arial"/>
          <w:sz w:val="24"/>
          <w:szCs w:val="24"/>
        </w:rPr>
      </w:pPr>
      <w:r w:rsidRPr="00C85418">
        <w:rPr>
          <w:rFonts w:cs="Arial"/>
          <w:sz w:val="24"/>
          <w:szCs w:val="24"/>
        </w:rPr>
        <w:t>Reliability was supported through a standardised online questionnaire, consistent response options and a five-point Likert format for the attitudinal items. A formal internal-consistency statistic such as Cronbach’s alpha was not calculated. This is a methodological limitation because the questionnaire contained items covering several distinct constructs - including productivity, trust, transparency, fairness and motivation - rather than one established multi-item scale. The findings are therefore interpreted at item and theme level rather than as a single composite measure.</w:t>
      </w:r>
    </w:p>
    <w:p w14:paraId="680C7A01" w14:textId="77777777" w:rsidR="00F139FE" w:rsidRPr="00C85418" w:rsidRDefault="00BD3B11">
      <w:pPr>
        <w:rPr>
          <w:rFonts w:cs="Arial"/>
          <w:sz w:val="24"/>
          <w:szCs w:val="24"/>
        </w:rPr>
      </w:pPr>
      <w:r w:rsidRPr="00C85418">
        <w:rPr>
          <w:rFonts w:cs="Arial"/>
          <w:sz w:val="24"/>
          <w:szCs w:val="24"/>
        </w:rPr>
        <w:t>Content validity was supported by linking questionnaire items directly to the research aim, objectives, literature review and theoretical framework. However, population validity was weakened by the survey logic: 17 of the 74 valid respondents stated that they did not currently work in a UK technology organisation, and 30 respondents either reported that their organisation did not use AI-driven performance management or were unsure. This means that some later responses may reflect general perceptions of AI rather than direct experience of an organisational AI performance-management system. This issue is explicitly acknowledged in the interpretation and limitations of the study.</w:t>
      </w:r>
    </w:p>
    <w:p w14:paraId="41B15B92" w14:textId="77777777" w:rsidR="00F139FE" w:rsidRPr="00C85418" w:rsidRDefault="00BD3B11">
      <w:pPr>
        <w:pStyle w:val="Heading2"/>
        <w:rPr>
          <w:rFonts w:ascii="Arial" w:hAnsi="Arial" w:cs="Arial"/>
          <w:sz w:val="24"/>
          <w:szCs w:val="24"/>
        </w:rPr>
      </w:pPr>
      <w:r w:rsidRPr="00C85418">
        <w:rPr>
          <w:rFonts w:ascii="Arial" w:hAnsi="Arial" w:cs="Arial"/>
          <w:sz w:val="24"/>
          <w:szCs w:val="24"/>
        </w:rPr>
        <w:t>3.11 Ethical Considerations</w:t>
      </w:r>
    </w:p>
    <w:p w14:paraId="4C12B665" w14:textId="77777777" w:rsidR="00F139FE" w:rsidRPr="00C85418" w:rsidRDefault="00BD3B11">
      <w:pPr>
        <w:rPr>
          <w:rFonts w:cs="Arial"/>
          <w:sz w:val="24"/>
          <w:szCs w:val="24"/>
        </w:rPr>
      </w:pPr>
      <w:r w:rsidRPr="00C85418">
        <w:rPr>
          <w:rFonts w:cs="Arial"/>
          <w:sz w:val="24"/>
          <w:szCs w:val="24"/>
        </w:rPr>
        <w:t>Ethical considerations play an important role in business research because they ensure that research is conducted responsibly while protecting the rights, dignity and wellbeing of participants. The study was conducted in line with the ethical requirements of the University of Wales Trinity Saint David and relevant data protection requirements.</w:t>
      </w:r>
    </w:p>
    <w:p w14:paraId="04EC300A" w14:textId="77777777" w:rsidR="00F139FE" w:rsidRPr="00C85418" w:rsidRDefault="00BD3B11">
      <w:pPr>
        <w:rPr>
          <w:rFonts w:cs="Arial"/>
          <w:sz w:val="24"/>
          <w:szCs w:val="24"/>
        </w:rPr>
      </w:pPr>
      <w:r w:rsidRPr="00C85418">
        <w:rPr>
          <w:rFonts w:cs="Arial"/>
          <w:sz w:val="24"/>
          <w:szCs w:val="24"/>
        </w:rPr>
        <w:t>Participation was entirely voluntary, and participants had the right to withdraw before submitting their questionnaire. Before completing the questionnaire, participants received a participant information sheet explaining the purpose of the research, the expected duration and how the data would be used. Participants provided informed consent before accessing the questionnaire.</w:t>
      </w:r>
    </w:p>
    <w:p w14:paraId="73FB9FF5" w14:textId="77777777" w:rsidR="00F139FE" w:rsidRPr="00C85418" w:rsidRDefault="00BD3B11">
      <w:pPr>
        <w:rPr>
          <w:rFonts w:cs="Arial"/>
          <w:sz w:val="24"/>
          <w:szCs w:val="24"/>
        </w:rPr>
      </w:pPr>
      <w:r w:rsidRPr="00C85418">
        <w:rPr>
          <w:rFonts w:cs="Arial"/>
          <w:sz w:val="24"/>
          <w:szCs w:val="24"/>
        </w:rPr>
        <w:t>No personally identifiable information such as names, addresses or employer details was intentionally collected. Questionnaire responses were treated as anonymous, and research files were stored using password-protected electronic accounts accessible only to the researcher. Data have been retained in accordance with university requirements and will be securely deleted when the required retention period ends.</w:t>
      </w:r>
    </w:p>
    <w:p w14:paraId="17348047" w14:textId="77777777" w:rsidR="00F139FE" w:rsidRPr="00C85418" w:rsidRDefault="00BD3B11">
      <w:pPr>
        <w:rPr>
          <w:rFonts w:cs="Arial"/>
          <w:sz w:val="24"/>
          <w:szCs w:val="24"/>
        </w:rPr>
      </w:pPr>
      <w:r w:rsidRPr="00C85418">
        <w:rPr>
          <w:rFonts w:cs="Arial"/>
          <w:sz w:val="24"/>
          <w:szCs w:val="24"/>
        </w:rPr>
        <w:t>The questionnaire was designed to minimise potential risk. Questions focused on general employee perceptions rather than confidential organisational information or sensitive personal data. Research integrity was maintained through accurate reporting, appropriate Harvard referencing and the avoidance of data alteration or misrepresentation.</w:t>
      </w:r>
    </w:p>
    <w:p w14:paraId="5429EA73" w14:textId="77777777" w:rsidR="00F139FE" w:rsidRPr="00C85418" w:rsidRDefault="00BD3B11">
      <w:pPr>
        <w:rPr>
          <w:rFonts w:cs="Arial"/>
          <w:sz w:val="24"/>
          <w:szCs w:val="24"/>
        </w:rPr>
      </w:pPr>
      <w:r w:rsidRPr="00C85418">
        <w:rPr>
          <w:rFonts w:cs="Arial"/>
          <w:sz w:val="24"/>
          <w:szCs w:val="24"/>
        </w:rPr>
        <w:t>Overall, the ethical procedures adopted within this study were intended to protect participants while supporting compliance with recognised academic and professional standards.</w:t>
      </w:r>
    </w:p>
    <w:p w14:paraId="671422A1" w14:textId="77777777" w:rsidR="00F139FE" w:rsidRPr="00C85418" w:rsidRDefault="00BD3B11">
      <w:pPr>
        <w:pStyle w:val="Heading2"/>
        <w:rPr>
          <w:rFonts w:ascii="Arial" w:hAnsi="Arial" w:cs="Arial"/>
          <w:sz w:val="24"/>
          <w:szCs w:val="24"/>
        </w:rPr>
      </w:pPr>
      <w:r w:rsidRPr="00C85418">
        <w:rPr>
          <w:rFonts w:ascii="Arial" w:hAnsi="Arial" w:cs="Arial"/>
          <w:sz w:val="24"/>
          <w:szCs w:val="24"/>
        </w:rPr>
        <w:t>3.12 Chapter Summary</w:t>
      </w:r>
    </w:p>
    <w:p w14:paraId="0A816710" w14:textId="77777777" w:rsidR="00F139FE" w:rsidRPr="00C85418" w:rsidRDefault="00BD3B11">
      <w:pPr>
        <w:rPr>
          <w:rFonts w:cs="Arial"/>
          <w:sz w:val="24"/>
          <w:szCs w:val="24"/>
        </w:rPr>
      </w:pPr>
      <w:r w:rsidRPr="00C85418">
        <w:rPr>
          <w:rFonts w:cs="Arial"/>
          <w:sz w:val="24"/>
          <w:szCs w:val="24"/>
        </w:rPr>
        <w:t>This chapter has presented and justified the research methodology adopted to investigate the strategic impact of Artificial Intelligence-driven performance management systems on employee productivity within the UK technology sector. The methodological choices were aligned with the research aim, objectives and research question.</w:t>
      </w:r>
    </w:p>
    <w:p w14:paraId="215B8BDC" w14:textId="77777777" w:rsidR="00F139FE" w:rsidRPr="00C85418" w:rsidRDefault="00BD3B11">
      <w:pPr>
        <w:rPr>
          <w:rFonts w:cs="Arial"/>
          <w:sz w:val="24"/>
          <w:szCs w:val="24"/>
        </w:rPr>
      </w:pPr>
      <w:r w:rsidRPr="00C85418">
        <w:rPr>
          <w:rFonts w:cs="Arial"/>
          <w:sz w:val="24"/>
          <w:szCs w:val="24"/>
        </w:rPr>
        <w:t>The chapter explained the adoption of a positivist research philosophy, supported by a deductive research approach and a quantitative cross-sectional research design. A survey strategy was selected as the most appropriate method for collecting standardised data from employees working within UK technology organisations. Data were collected using an online questionnaire developed and distributed through Google Forms, enabling the efficient collection of quantitative data while maintaining participant anonymity and confidentiality.</w:t>
      </w:r>
    </w:p>
    <w:p w14:paraId="50112F7E" w14:textId="77777777" w:rsidR="00F139FE" w:rsidRPr="00C85418" w:rsidRDefault="00BD3B11">
      <w:pPr>
        <w:rPr>
          <w:rFonts w:cs="Arial"/>
          <w:sz w:val="24"/>
          <w:szCs w:val="24"/>
        </w:rPr>
      </w:pPr>
      <w:r w:rsidRPr="00C85418">
        <w:rPr>
          <w:rFonts w:cs="Arial"/>
          <w:sz w:val="24"/>
          <w:szCs w:val="24"/>
        </w:rPr>
        <w:t>The chapter also discussed the sampling strategy, data collection methods, data analysis techniques, reliability and validity, and ethical considerations. Questionnaire responses were analysed using Google Forms, supported by Google Sheets and Microsoft Excel where necessary, to produce descriptive statistics including frequencies, percentages and charts.</w:t>
      </w:r>
    </w:p>
    <w:p w14:paraId="3E57D3EF" w14:textId="77777777" w:rsidR="00F139FE" w:rsidRPr="00C85418" w:rsidRDefault="00BD3B11">
      <w:pPr>
        <w:rPr>
          <w:rFonts w:cs="Arial"/>
          <w:sz w:val="24"/>
          <w:szCs w:val="24"/>
        </w:rPr>
      </w:pPr>
      <w:r w:rsidRPr="00C85418">
        <w:rPr>
          <w:rFonts w:cs="Arial"/>
          <w:sz w:val="24"/>
          <w:szCs w:val="24"/>
        </w:rPr>
        <w:t>Overall, the methodology provides a robust and systematic framework for investigating employee perceptions of AI-driven performance management systems and their influence on employee productivity. The following chapter presents the findings obtained from the questionnaire.</w:t>
      </w:r>
    </w:p>
    <w:p w14:paraId="4A6A4586" w14:textId="77777777" w:rsidR="003A0F4D" w:rsidRPr="00C85418" w:rsidRDefault="003A0F4D">
      <w:pPr>
        <w:rPr>
          <w:rFonts w:cs="Arial"/>
          <w:sz w:val="24"/>
          <w:szCs w:val="24"/>
        </w:rPr>
      </w:pPr>
    </w:p>
    <w:p w14:paraId="707416B5" w14:textId="49E432A4" w:rsidR="00F139FE" w:rsidRPr="00C85418" w:rsidRDefault="00F139FE">
      <w:pPr>
        <w:rPr>
          <w:rFonts w:cs="Arial"/>
          <w:sz w:val="24"/>
          <w:szCs w:val="24"/>
        </w:rPr>
      </w:pPr>
    </w:p>
    <w:p w14:paraId="3098108C" w14:textId="77777777" w:rsidR="00AB2276" w:rsidRPr="00C85418" w:rsidRDefault="00410C7F">
      <w:pPr>
        <w:pStyle w:val="Heading1"/>
        <w:pageBreakBefore/>
        <w:rPr>
          <w:rFonts w:ascii="Arial" w:hAnsi="Arial" w:cs="Arial"/>
          <w:sz w:val="24"/>
          <w:szCs w:val="24"/>
        </w:rPr>
      </w:pPr>
      <w:r w:rsidRPr="00C85418">
        <w:rPr>
          <w:rFonts w:ascii="Arial" w:hAnsi="Arial" w:cs="Arial"/>
          <w:sz w:val="24"/>
          <w:szCs w:val="24"/>
        </w:rPr>
        <w:t>Chapter 4 – Findings and Discussion</w:t>
      </w:r>
    </w:p>
    <w:p w14:paraId="54BF88D3" w14:textId="77777777" w:rsidR="003A0F4D" w:rsidRPr="00C85418" w:rsidRDefault="003A0F4D" w:rsidP="003A0F4D">
      <w:pPr>
        <w:pStyle w:val="Heading2"/>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4.1 Introduction</w:t>
      </w:r>
    </w:p>
    <w:p w14:paraId="52F0E8CF"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7F202516"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This chapter presents and analyses the findings obtained from the primary research conducted to investigate the strategic impact of Artificial Intelligence (AI)-driven performance management systems on employee productivity within the UK technology sector. The findings are based on data collected through an online questionnaire developed using Google Forms and distributed electronically through LinkedIn, Facebook, Instagram, WhatsApp, relevant online communities, and personal and professional contacts.</w:t>
      </w:r>
    </w:p>
    <w:p w14:paraId="0F3BBFAC"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0234D49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A total of 75 questionnaire responses were received. However, one respondent selected “I do not agree” in response to the participant consent question. In accordance with the ethical procedures outlined in Chapter Three, this response was excluded from the analysis. Consequently, the final sample used for the findings and analysis consisted of 74 valid responses.</w:t>
      </w:r>
    </w:p>
    <w:p w14:paraId="3FCBA986" w14:textId="77777777" w:rsidR="003C1FA3" w:rsidRPr="00C85418" w:rsidRDefault="00FC4BE1">
      <w:pPr>
        <w:rPr>
          <w:rFonts w:cs="Arial"/>
          <w:sz w:val="24"/>
          <w:szCs w:val="24"/>
        </w:rPr>
      </w:pPr>
      <w:r w:rsidRPr="00C85418">
        <w:rPr>
          <w:rFonts w:cs="Arial"/>
          <w:sz w:val="24"/>
          <w:szCs w:val="24"/>
        </w:rPr>
        <w:t>All 74 consented responses were retained in the descriptive analysis because the questionnaire did not use automatic eligibility termination or skip logic. However, 17 respondents later stated that they did not currently work in a UK technology organisation, and 30 respondents reported either no organisational use of AI-driven performance management or uncertainty about its use. The resulting figures are therefore interpreted as exploratory perceptions from the collected sample rather than as estimates that can be generalised to employees with verified direct experience of AI-driven performance management.</w:t>
      </w:r>
    </w:p>
    <w:p w14:paraId="03335446"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6334BCB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data are analysed primarily using descriptive statistical techniques, including frequencies and percentages. Tables and figures are used throughout the chapter to present the findings clearly and to identify patterns within participant responses. The analysis focuses on key themes identified within the research objectives and literature review, including employee productivity, trust, transparency, fairness, motivation, employee experience and perceptions of AI-supported decision-making.</w:t>
      </w:r>
    </w:p>
    <w:p w14:paraId="7937EC81"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7178FAA9"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In addition to the quantitative questionnaire responses, the open-ended comments provided by participants are examined to identify recurring themes and additional perspectives regarding AI-driven performance management systems. These qualitative comments provide further context to the statistical findings and support a more comprehensive interpretation of employee attitudes towards AI.</w:t>
      </w:r>
    </w:p>
    <w:p w14:paraId="49351184"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13EDD2FE"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findings are presented in a structured sequence, beginning with the demographic and employment characteristics of participants. This is followed by an analysis of perceptions relating to AI-driven performance management and employee productivity, trust and transparency, fairness and objectivity, motivation and employee experience, and overall attitudes towards the continued use of AI-driven performance management systems. The chapter concludes with a summary of the principal findings and their relationship to the research objectives.</w:t>
      </w:r>
    </w:p>
    <w:p w14:paraId="25C40C2D"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6D13F323" w14:textId="77777777" w:rsidR="003A0F4D" w:rsidRPr="00C85418" w:rsidRDefault="003A0F4D" w:rsidP="003A0F4D">
      <w:pPr>
        <w:pStyle w:val="Heading2"/>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4.2 Participant Profile</w:t>
      </w:r>
    </w:p>
    <w:p w14:paraId="316368EC"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This section presents the demographic and employment characteristics of the 74 participants included in the final analysis. Examining the participant profile provides important context for interpreting the subsequent findings concerning AI-driven performance management systems. The questionnaire collected information regarding employment within a UK technology organisation, age, gender, current job role, experience within the technology sector and organisational use of AI-supported performance management tools.</w:t>
      </w:r>
    </w:p>
    <w:p w14:paraId="4DBCEC17"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4.2.1 Employment within a UK Technology Organisation</w:t>
      </w:r>
    </w:p>
    <w:p w14:paraId="63BA1DB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asked whether they currently worked within a UK technology organisation. Of the 74 valid respondents, 57 (77.0%) answered “Yes”, while 17 (23.0%) answered “No”.</w:t>
      </w:r>
    </w:p>
    <w:p w14:paraId="761232B7"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4.1: Employment within a UK Technology Organisation</w:t>
      </w:r>
      <w:r w:rsidRPr="00C85418">
        <w:rPr>
          <w:rFonts w:eastAsiaTheme="minorEastAsia" w:cs="Arial"/>
          <w:b/>
          <w:bCs/>
          <w:sz w:val="24"/>
          <w:szCs w:val="24"/>
        </w:rPr>
        <w:tab/>
        <w:t>43</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3D3B4571"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3309CC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AFA5EC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212906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29E24189"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5E3E17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Yes</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24D247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57</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47BBBD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77.0%</w:t>
            </w:r>
          </w:p>
        </w:tc>
      </w:tr>
      <w:tr w:rsidR="003A0F4D" w:rsidRPr="00C85418" w14:paraId="590DA257"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7F8E61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No</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2A082A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17</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2C05F1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23.0%</w:t>
            </w:r>
          </w:p>
        </w:tc>
      </w:tr>
      <w:tr w:rsidR="003A0F4D" w:rsidRPr="00C85418" w14:paraId="2435A28D"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B19D67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945A4E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FD39CD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38A9D403"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findings show that more than three-quarters of respondents identified themselves as currently working within a UK technology organisation. However, 23.0% reported that they did not. As the questionnaire did not terminate automatically following a “No” response, these participants were able to continue completing the survey. This is considered when interpreting the overall findings and is acknowledged as a limitation of the study.</w:t>
      </w:r>
    </w:p>
    <w:p w14:paraId="66375A4B"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4.2.2 Age of Respondents</w:t>
      </w:r>
    </w:p>
    <w:p w14:paraId="748FDBF7"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Respondents represented a range of age groups. The largest group was aged 35–44, representing 20 respondents (27.0%), followed closely by those aged 25–34, with 19 respondents (25.7%). Seventeen respondents (23.0%) were aged 45–54, 11 respondents (14.9%) were aged 18–24, and seven respondents (9.5%) were aged 55 or above.</w:t>
      </w:r>
    </w:p>
    <w:p w14:paraId="4DF68213"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4.2: Age Distribution of Respondents</w:t>
      </w:r>
      <w:r w:rsidRPr="00C85418">
        <w:rPr>
          <w:rFonts w:eastAsiaTheme="minorEastAsia" w:cs="Arial"/>
          <w:b/>
          <w:bCs/>
          <w:sz w:val="24"/>
          <w:szCs w:val="24"/>
        </w:rPr>
        <w:tab/>
        <w:t>43</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65C322DE"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4E8E99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Age group</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6564C2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7B354A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2528B398"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A1D923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18–24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B7E18B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11</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F87508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14.9%</w:t>
            </w:r>
          </w:p>
        </w:tc>
      </w:tr>
      <w:tr w:rsidR="003A0F4D" w:rsidRPr="00C85418" w14:paraId="1C0A534A"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57E875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25–34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219F1A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19</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857D16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25.7%</w:t>
            </w:r>
          </w:p>
        </w:tc>
      </w:tr>
      <w:tr w:rsidR="003A0F4D" w:rsidRPr="00C85418" w14:paraId="4472967D"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329FEB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35–44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D1CD11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20</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58D9AA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27.0%</w:t>
            </w:r>
          </w:p>
        </w:tc>
      </w:tr>
      <w:tr w:rsidR="003A0F4D" w:rsidRPr="00C85418" w14:paraId="38C29A44"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B041E7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45–54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8127C8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17</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83FF5B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23.0%</w:t>
            </w:r>
          </w:p>
        </w:tc>
      </w:tr>
      <w:tr w:rsidR="003A0F4D" w:rsidRPr="00C85418" w14:paraId="0E65D433"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CA4F74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55+</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FAFFB3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7</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D4580A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9.5%</w:t>
            </w:r>
          </w:p>
        </w:tc>
      </w:tr>
      <w:tr w:rsidR="003A0F4D" w:rsidRPr="00C85418" w14:paraId="2642386F"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38A653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F59F42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8F7674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557BB6CA"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age distribution demonstrates that the study captured perspectives from participants across different stages of their working lives. Respondents aged between 25 and 54 accounted for 75.7% of the sample, while both younger and older employees were also represented.</w:t>
      </w:r>
    </w:p>
    <w:p w14:paraId="062053A1"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4.2.3 Gender of Respondents</w:t>
      </w:r>
    </w:p>
    <w:p w14:paraId="2134FEB6"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Of the 74 respondents, 42 (56.8%) identified as female and 31 (41.9%) identified as male. One respondent (1.4%) selected “Prefer not to say”.</w:t>
      </w:r>
    </w:p>
    <w:p w14:paraId="091C60F1"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4.3: Gender Distribution of Respondents</w:t>
      </w:r>
      <w:r w:rsidRPr="00C85418">
        <w:rPr>
          <w:rFonts w:eastAsiaTheme="minorEastAsia" w:cs="Arial"/>
          <w:b/>
          <w:bCs/>
          <w:sz w:val="24"/>
          <w:szCs w:val="24"/>
        </w:rPr>
        <w:tab/>
        <w:t>44</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7290C111"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0BFA25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Gender</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2C3C48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B58A3C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626B4E6B"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64BA1F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Female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E912CB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42</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26D33D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56.8%</w:t>
            </w:r>
          </w:p>
        </w:tc>
      </w:tr>
      <w:tr w:rsidR="003A0F4D" w:rsidRPr="00C85418" w14:paraId="5D267240"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9AC546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Male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32FFFF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31</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37A7D5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41.9%</w:t>
            </w:r>
          </w:p>
        </w:tc>
      </w:tr>
      <w:tr w:rsidR="003A0F4D" w:rsidRPr="00C85418" w14:paraId="0ED9C342"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6F9FBA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Prefer not to say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F393AC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1907B5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1.4%</w:t>
            </w:r>
          </w:p>
        </w:tc>
      </w:tr>
      <w:tr w:rsidR="003A0F4D" w:rsidRPr="00C85418" w14:paraId="6D2E14D7"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32462F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5F65D9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771A0A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1BE26FF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findings therefore demonstrate representation from both male and female respondents, although females constituted a slightly larger proportion of the final sample.</w:t>
      </w:r>
    </w:p>
    <w:p w14:paraId="58ED69B5"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4.2.4 Current Job Role</w:t>
      </w:r>
    </w:p>
    <w:p w14:paraId="26FD39F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reported a diverse range of occupational roles. The most frequently reported role was Administration, with 20 respondents, followed by Manager/Supervisor and IT/Technical roles, with 10 respondents in each category. Nine participants worked in Human Resources (HR), while eight worked in Operations.</w:t>
      </w:r>
    </w:p>
    <w:p w14:paraId="5BA4AFAF"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A smaller number of participants reported other occupational roles, including sales, support work, retail management, emergency services, policing, the civil service and detention-related roles. Four participants did not provide a job role.</w:t>
      </w:r>
    </w:p>
    <w:p w14:paraId="57F4C44F"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variety of occupational roles represented within the sample provides perspectives from employees performing different organisational functions. Importantly, participants were not classified as eligible or ineligible solely according to their job title, as employees working within technology organisations may perform a wide range of technical and non-technical functions.</w:t>
      </w:r>
    </w:p>
    <w:p w14:paraId="641BEE94"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4.2.5 Experience within the Technology Sector</w:t>
      </w:r>
    </w:p>
    <w:p w14:paraId="1E9C827A"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asked how many years they had worked within the technology sector. Nineteen respondents (25.7%) reported between one and three years of experience, while another 19 (25.7%) reported between four and six years. Sixteen respondents (21.6%) reported less than one year of experience, 10 (13.5%) reported more than ten years, and eight (10.8%) reported between seven and ten years. Two respondents did not provide an answer to this question.</w:t>
      </w:r>
    </w:p>
    <w:p w14:paraId="75464C9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4.4: Experience within the Technology Sector</w:t>
      </w:r>
      <w:r w:rsidRPr="00C85418">
        <w:rPr>
          <w:rFonts w:eastAsiaTheme="minorEastAsia" w:cs="Arial"/>
          <w:b/>
          <w:bCs/>
          <w:sz w:val="24"/>
          <w:szCs w:val="24"/>
        </w:rPr>
        <w:tab/>
        <w:t>45</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3CCB0E6B"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4F47D7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Years of experience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27E24C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C56E63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42D39C43"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4F5066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Less than 1 year</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704381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16</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7E9E3C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21.6%</w:t>
            </w:r>
          </w:p>
        </w:tc>
      </w:tr>
      <w:tr w:rsidR="003A0F4D" w:rsidRPr="00C85418" w14:paraId="13FD5B44"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B1E89C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1–3 years</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D99B15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19</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C368E4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25.7%</w:t>
            </w:r>
          </w:p>
        </w:tc>
      </w:tr>
      <w:tr w:rsidR="003A0F4D" w:rsidRPr="00C85418" w14:paraId="7ABEA8A8"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9A303E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4–6 years</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DD9008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19</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8F6AFB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25.7%</w:t>
            </w:r>
          </w:p>
        </w:tc>
      </w:tr>
      <w:tr w:rsidR="003A0F4D" w:rsidRPr="00C85418" w14:paraId="440AEE2D"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F593E4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7–10 years</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DB7E0D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8</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238B1D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10.8%</w:t>
            </w:r>
          </w:p>
        </w:tc>
      </w:tr>
      <w:tr w:rsidR="003A0F4D" w:rsidRPr="00C85418" w14:paraId="507E0E01"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2601E3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More than 10 years</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C743D6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10</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265A52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13.5%</w:t>
            </w:r>
          </w:p>
        </w:tc>
      </w:tr>
      <w:tr w:rsidR="003A0F4D" w:rsidRPr="00C85418" w14:paraId="6DED8C41"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EEC1CB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No 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316AF5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8505C3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2.7%</w:t>
            </w:r>
          </w:p>
        </w:tc>
      </w:tr>
      <w:tr w:rsidR="003A0F4D" w:rsidRPr="00C85418" w14:paraId="5E7BCFFB"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D2A8C4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453700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FFCC0C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4EE6B38A"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findings indicate that respondents had varying levels of experience. More than half of the sample (51.4%) reported between one and six years of experience, while respondents with both limited and extensive experience were also represented.</w:t>
      </w:r>
    </w:p>
    <w:p w14:paraId="0382896E"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4.2.6 Organisational Use of AI-Driven Performance Management</w:t>
      </w:r>
    </w:p>
    <w:p w14:paraId="41DF01B3"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asked whether their organisation currently used AI-driven performance management systems or AI-supported tools to monitor or evaluate employee performance. Forty-four respondents (59.5%) answered “Yes”, 14 (18.9%) answered “No”, while 16 (21.6%) indicated that they were unsure.</w:t>
      </w:r>
    </w:p>
    <w:p w14:paraId="23510779"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4.5: Organisational Use of AI-Driven Performance Management Systems</w:t>
      </w:r>
      <w:r w:rsidRPr="00C85418">
        <w:rPr>
          <w:rFonts w:eastAsiaTheme="minorEastAsia" w:cs="Arial"/>
          <w:b/>
          <w:bCs/>
          <w:sz w:val="24"/>
          <w:szCs w:val="24"/>
        </w:rPr>
        <w:tab/>
        <w:t>45</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371DA301"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6985F7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E92F5A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6E7D68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114CD26C"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7032C6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Yes</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FCBAA3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34CB87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59.5%</w:t>
            </w:r>
          </w:p>
        </w:tc>
      </w:tr>
      <w:tr w:rsidR="003A0F4D" w:rsidRPr="00C85418" w14:paraId="206B7BBF"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B31270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No</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7B29D9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A55961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18.9%</w:t>
            </w:r>
          </w:p>
        </w:tc>
      </w:tr>
      <w:tr w:rsidR="003A0F4D" w:rsidRPr="00C85418" w14:paraId="6A1DAC2D"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677193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Unsure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210249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16</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0593A4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21.6%</w:t>
            </w:r>
          </w:p>
        </w:tc>
      </w:tr>
      <w:tr w:rsidR="003A0F4D" w:rsidRPr="00C85418" w14:paraId="79E1479D"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F633A4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CBE856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410F70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52855934"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 xml:space="preserve">The results indicate that </w:t>
      </w:r>
      <w:proofErr w:type="gramStart"/>
      <w:r w:rsidRPr="00C85418">
        <w:rPr>
          <w:rFonts w:eastAsiaTheme="minorEastAsia" w:cs="Arial"/>
          <w:sz w:val="24"/>
          <w:szCs w:val="24"/>
        </w:rPr>
        <w:t>the majority of</w:t>
      </w:r>
      <w:proofErr w:type="gramEnd"/>
      <w:r w:rsidRPr="00C85418">
        <w:rPr>
          <w:rFonts w:eastAsiaTheme="minorEastAsia" w:cs="Arial"/>
          <w:sz w:val="24"/>
          <w:szCs w:val="24"/>
        </w:rPr>
        <w:t xml:space="preserve"> respondents reported that their organisation used AI-driven or AI-supported tools for performance management. However, more than one-fifth of respondents were unsure whether such systems were being used. This finding is particularly relevant to the later analysis of transparency and employee understanding, as uncertainty regarding organisational AI use may indicate that the role of AI within performance management is not always clearly communicated to employees.</w:t>
      </w:r>
    </w:p>
    <w:p w14:paraId="60BC13CE"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2A509F9A" w14:textId="77777777" w:rsidR="003A0F4D" w:rsidRPr="00C85418" w:rsidRDefault="003A0F4D" w:rsidP="003A0F4D">
      <w:pPr>
        <w:pStyle w:val="Heading2"/>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4.3 AI-Driven Performance Management and Employee Productivity</w:t>
      </w:r>
    </w:p>
    <w:p w14:paraId="7207A1A5"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This section examines participant perceptions of the relationship between AI-driven performance management systems and employee productivity. Respondents were asked whether AI-driven performance management improves productivity, supports managerial decision-making and provides more accurate performance evaluations than traditional appraisal methods.</w:t>
      </w:r>
    </w:p>
    <w:p w14:paraId="29D13AD1"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4.3.1 Perceived Impact of AI on Employee Productivity</w:t>
      </w:r>
    </w:p>
    <w:p w14:paraId="5ACA31C6"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asked whether they agreed that AI-driven performance management systems improve employee productivity. Of the 73 respondents who answered this question, 32 (43.8%) agreed and 16 (21.9%) strongly agreed. Combined, 48 respondents (65.8%) therefore expressed a positive view regarding the impact of AI-driven performance management on employee productivity.</w:t>
      </w:r>
    </w:p>
    <w:p w14:paraId="19E46E9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Seventeen respondents (23.3%) selected a neutral response, while six (8.2%) disagreed and two (2.7%) strongly disagreed.</w:t>
      </w:r>
    </w:p>
    <w:p w14:paraId="6B72914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4.6: AI-Driven Performance Management Systems Improve Employee Productivity</w:t>
      </w:r>
      <w:r w:rsidRPr="00C85418">
        <w:rPr>
          <w:rFonts w:eastAsiaTheme="minorEastAsia" w:cs="Arial"/>
          <w:b/>
          <w:bCs/>
          <w:sz w:val="24"/>
          <w:szCs w:val="24"/>
        </w:rPr>
        <w:tab/>
        <w:t>45</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359E37AD"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53B6FF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443FCA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F41426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5DCC5B72"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1CAA6D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6703CE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ADD7B3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2.7%</w:t>
            </w:r>
          </w:p>
        </w:tc>
      </w:tr>
      <w:tr w:rsidR="003A0F4D" w:rsidRPr="00C85418" w14:paraId="716B8E5F"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3DD114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2ECF46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6</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76A3B2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8.2%</w:t>
            </w:r>
          </w:p>
        </w:tc>
      </w:tr>
      <w:tr w:rsidR="003A0F4D" w:rsidRPr="00C85418" w14:paraId="4EDB1419"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641B87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Neutral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24F757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17</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D5B33B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23.3%</w:t>
            </w:r>
          </w:p>
        </w:tc>
      </w:tr>
      <w:tr w:rsidR="003A0F4D" w:rsidRPr="00C85418" w14:paraId="7383447C"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59ED42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93DCA8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32</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28FD8F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43.8%</w:t>
            </w:r>
          </w:p>
        </w:tc>
      </w:tr>
      <w:tr w:rsidR="003A0F4D" w:rsidRPr="00C85418" w14:paraId="09FB18C4"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DE7313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957376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16</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1F6893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21.9%</w:t>
            </w:r>
          </w:p>
        </w:tc>
      </w:tr>
      <w:tr w:rsidR="003A0F4D" w:rsidRPr="00C85418" w14:paraId="1EDC26CE"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0F1CE8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78BE04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73</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C283DE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7EC97CC8"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findings indicate an overall positive perception of the relationship between AI-driven performance management and employee productivity. Almost two-thirds of respondents agreed or strongly agreed that these systems improve productivity, compared with 11.0% who expressed disagreement. However, almost one-quarter remained neutral, demonstrating that perceptions of the productivity benefits of AI were not universally positive.</w:t>
      </w:r>
    </w:p>
    <w:p w14:paraId="12C4FD98"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4.3.2 AI and Managerial Performance-Related Decision-Making</w:t>
      </w:r>
    </w:p>
    <w:p w14:paraId="2A416A24"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also asked whether AI helps managers make better performance-related decisions. Of the 74 respondents, 37 (50.0%) agreed and 17 (23.0%) strongly agreed. Consequently, 54 respondents (73.0%) expressed a positive perception of AI’s contribution to managerial decision-making.</w:t>
      </w:r>
    </w:p>
    <w:p w14:paraId="2A91AA37"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Fourteen respondents (18.9%) remained neutral, while five (6.8%) disagreed and one (1.4%) strongly disagreed.</w:t>
      </w:r>
    </w:p>
    <w:p w14:paraId="313BD03B"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4.7: AI Helps Managers Make Better Performance-Related Decisions</w:t>
      </w:r>
      <w:r w:rsidRPr="00C85418">
        <w:rPr>
          <w:rFonts w:eastAsiaTheme="minorEastAsia" w:cs="Arial"/>
          <w:b/>
          <w:bCs/>
          <w:sz w:val="24"/>
          <w:szCs w:val="24"/>
        </w:rPr>
        <w:tab/>
        <w:t>46</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69A8F1E9"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EB02F8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81BAAC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87272B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5E070B5F"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155606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35FD9F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F3A637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1.4%</w:t>
            </w:r>
          </w:p>
        </w:tc>
      </w:tr>
      <w:tr w:rsidR="003A0F4D" w:rsidRPr="00C85418" w14:paraId="0D448C47"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F4C235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6F5772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1EA1C1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6.8%</w:t>
            </w:r>
          </w:p>
        </w:tc>
      </w:tr>
      <w:tr w:rsidR="003A0F4D" w:rsidRPr="00C85418" w14:paraId="71E08FA0"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9C6452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Neutral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658C7D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6F6B73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18.9%</w:t>
            </w:r>
          </w:p>
        </w:tc>
      </w:tr>
      <w:tr w:rsidR="003A0F4D" w:rsidRPr="00C85418" w14:paraId="4C96E33A"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EF2DFB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67C58C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37</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B677F9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50.0%</w:t>
            </w:r>
          </w:p>
        </w:tc>
      </w:tr>
      <w:tr w:rsidR="003A0F4D" w:rsidRPr="00C85418" w14:paraId="0A56B1A7"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3980F6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B93820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17</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4F0862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23.0%</w:t>
            </w:r>
          </w:p>
        </w:tc>
      </w:tr>
      <w:tr w:rsidR="003A0F4D" w:rsidRPr="00C85418" w14:paraId="2A84D2AE"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AEA0B5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FC1E0D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BDCA3C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4493239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findings demonstrate particularly strong support for the use of AI as a tool for managerial decision-making. Almost three-quarters of respondents believed that AI helps managers make better performance-related decisions. This suggests that participants generally perceived AI as providing useful information that can support managerial judgement when assessing employee performance.</w:t>
      </w:r>
    </w:p>
    <w:p w14:paraId="5BC86105"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4.3.3 Accuracy of AI-Based Performance Evaluations</w:t>
      </w:r>
    </w:p>
    <w:p w14:paraId="313ED38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asked whether AI provides more accurate performance evaluations than traditional appraisal methods. Thirty-five respondents (47.3%) agreed and 14 (18.9%) strongly agreed. Therefore, 49 respondents (66.2%) expressed a positive view regarding the accuracy of AI-supported performance evaluations.</w:t>
      </w:r>
    </w:p>
    <w:p w14:paraId="5245022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Eighteen respondents (24.3%) selected a neutral response, while five (6.8%) disagreed and two (2.7%) strongly disagreed.</w:t>
      </w:r>
    </w:p>
    <w:p w14:paraId="3C6FBF5F"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4.8: AI Provides More Accurate Performance Evaluations than Traditional Appraisal Methods</w:t>
      </w:r>
      <w:r w:rsidRPr="00C85418">
        <w:rPr>
          <w:rFonts w:eastAsiaTheme="minorEastAsia" w:cs="Arial"/>
          <w:b/>
          <w:bCs/>
          <w:sz w:val="24"/>
          <w:szCs w:val="24"/>
        </w:rPr>
        <w:tab/>
        <w:t>47</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3D3EF82A"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60D845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F9BD05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795147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527E337C"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3C3426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4D7D09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66958B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2.7%</w:t>
            </w:r>
          </w:p>
        </w:tc>
      </w:tr>
      <w:tr w:rsidR="003A0F4D" w:rsidRPr="00C85418" w14:paraId="37A7DCFF"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E89FA4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E546F8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8469AA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6.8%</w:t>
            </w:r>
          </w:p>
        </w:tc>
      </w:tr>
      <w:tr w:rsidR="003A0F4D" w:rsidRPr="00C85418" w14:paraId="773F407D"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DD604C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Neutral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682B7A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18</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FCBC48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24.3%</w:t>
            </w:r>
          </w:p>
        </w:tc>
      </w:tr>
      <w:tr w:rsidR="003A0F4D" w:rsidRPr="00C85418" w14:paraId="39C63DF9"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099E65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B262C8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35</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2866B1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47.3%</w:t>
            </w:r>
          </w:p>
        </w:tc>
      </w:tr>
      <w:tr w:rsidR="003A0F4D" w:rsidRPr="00C85418" w14:paraId="24682E48"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544484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795CF4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93E419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18.9%</w:t>
            </w:r>
          </w:p>
        </w:tc>
      </w:tr>
      <w:tr w:rsidR="003A0F4D" w:rsidRPr="00C85418" w14:paraId="163F2AF2"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BC4388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1B8771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CBE93F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105F52F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results demonstrate that approximately two-thirds of respondents believed AI could provide more accurate performance evaluations than traditional appraisal methods. Nevertheless, almost one-quarter remained neutral. This indicates that although the overall perception was favourable, a notable proportion of participants were uncertain about whether AI-based evaluations are more accurate than traditional approaches.</w:t>
      </w:r>
    </w:p>
    <w:p w14:paraId="33FDB6E7"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4.3.4 Summary of Productivity and Performance Findings</w:t>
      </w:r>
    </w:p>
    <w:p w14:paraId="275E7D1B"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Overall, the findings presented in this section demonstrate a predominantly positive perception of AI-driven performance management. Approximately 65.8% of respondents answering the relevant question believed that AI-driven performance management improves employee productivity, 73.0% believed that AI helps managers make better performance-related decisions, and 66.2% believed that AI provides more accurate performance evaluations than traditional appraisal methods.</w:t>
      </w:r>
    </w:p>
    <w:p w14:paraId="6EF24FB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strongest level of positive agreement was therefore associated with AI’s ability to support managerial decision-making. However, neutral responses remained notable across all three measures, particularly regarding productivity and the accuracy of AI-based evaluations. These findings suggest that while most respondents recognise potential performance benefits from AI, some uncertainty remains regarding the extent to which those benefits are experienced in practice.</w:t>
      </w:r>
    </w:p>
    <w:p w14:paraId="60E8462A"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49D8A5AE" w14:textId="77777777" w:rsidR="003A0F4D" w:rsidRPr="00C85418" w:rsidRDefault="003A0F4D" w:rsidP="003A0F4D">
      <w:pPr>
        <w:pStyle w:val="Heading2"/>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4.4 Employee Trust and Transparency</w:t>
      </w:r>
    </w:p>
    <w:p w14:paraId="1758D7AF"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Trust and transparency are important factors influencing employee acceptance of AI-driven performance management systems. This section examines whether respondents trust AI systems, perceive AI-based evaluations as fair, believe AI should support rather than replace managerial judgement, and understand how AI is used to analyse employee performance.</w:t>
      </w:r>
    </w:p>
    <w:p w14:paraId="46571563"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4.4.1 Trust in AI-Driven Performance Management Systems</w:t>
      </w:r>
    </w:p>
    <w:p w14:paraId="15DC5561"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asked whether they trusted the AI-driven performance management systems used by their organisation. Of the 73 respondents who answered this question, 22 (30.1%) agreed and eight (11.0%) strongly agreed, meaning that 30 respondents (41.1%) expressed a positive level of trust.</w:t>
      </w:r>
    </w:p>
    <w:p w14:paraId="40C4189F"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Thirty-one respondents (42.5%) selected a neutral response, while five (6.8%) disagreed and seven (9.6%) strongly disagreed.</w:t>
      </w:r>
    </w:p>
    <w:p w14:paraId="3DF14FF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4.9: Trust in AI-Driven Performance Management Systems</w:t>
      </w:r>
      <w:r w:rsidRPr="00C85418">
        <w:rPr>
          <w:rFonts w:eastAsiaTheme="minorEastAsia" w:cs="Arial"/>
          <w:b/>
          <w:bCs/>
          <w:sz w:val="24"/>
          <w:szCs w:val="24"/>
        </w:rPr>
        <w:tab/>
        <w:t>48</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46F615C9"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D94DBF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2C87A6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00BFD0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7CC45CF3"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9AEAB9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CFA9FF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7</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5D6CEB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9.6%</w:t>
            </w:r>
          </w:p>
        </w:tc>
      </w:tr>
      <w:tr w:rsidR="003A0F4D" w:rsidRPr="00C85418" w14:paraId="0E40C73B"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42ED1C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331E68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C64B35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6.8%</w:t>
            </w:r>
          </w:p>
        </w:tc>
      </w:tr>
      <w:tr w:rsidR="003A0F4D" w:rsidRPr="00C85418" w14:paraId="6D9C2C56"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627E5D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Neutral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3AA61C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31</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A75A08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42.5%</w:t>
            </w:r>
          </w:p>
        </w:tc>
      </w:tr>
      <w:tr w:rsidR="003A0F4D" w:rsidRPr="00C85418" w14:paraId="3FC28124"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B5DE28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BC7C4C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22</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9D51CE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30.1%</w:t>
            </w:r>
          </w:p>
        </w:tc>
      </w:tr>
      <w:tr w:rsidR="003A0F4D" w:rsidRPr="00C85418" w14:paraId="111A619C"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3E116E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D3840B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8</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21740B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11.0%</w:t>
            </w:r>
          </w:p>
        </w:tc>
      </w:tr>
      <w:tr w:rsidR="003A0F4D" w:rsidRPr="00C85418" w14:paraId="366ABAD6"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C1F48D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739DED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73</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22667D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378E76C3"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findings demonstrate a more cautious attitude towards trust than was observed for the productivity-related questions in Section 4.3. Although 41.1% expressed trust in AI-driven performance management systems, the largest individual response category was neutral at 42.5%. This suggests that many respondents were neither clearly trusting nor distrusting of AI-based performance management.</w:t>
      </w:r>
    </w:p>
    <w:p w14:paraId="6F6EFA91"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4.4.2 Confidence in Fair AI Evaluation</w:t>
      </w:r>
    </w:p>
    <w:p w14:paraId="0F8F83D1"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Respondents were asked whether they felt confident that AI evaluates employee performance fairly. Of the 73 participants answering the question, 26 (35.6%) agreed and 12 (16.4%) strongly agreed. Combined, 38 respondents (52.1%) therefore expressed confidence in the fairness of AI evaluation.</w:t>
      </w:r>
    </w:p>
    <w:p w14:paraId="0FC09510"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Twenty-six respondents (35.6%) were neutral, while five (6.8%) disagreed and four (5.5%) strongly disagreed.</w:t>
      </w:r>
    </w:p>
    <w:p w14:paraId="6A2339C3"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4.10: Confidence that AI Evaluates Employee Performance Fairly</w:t>
      </w:r>
      <w:r w:rsidRPr="00C85418">
        <w:rPr>
          <w:rFonts w:eastAsiaTheme="minorEastAsia" w:cs="Arial"/>
          <w:b/>
          <w:bCs/>
          <w:sz w:val="24"/>
          <w:szCs w:val="24"/>
        </w:rPr>
        <w:tab/>
        <w:t>48</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2364C788"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46BDB7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8CF0DB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A4EFDA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76909460"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C476F2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B80986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F63110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5.5%</w:t>
            </w:r>
          </w:p>
        </w:tc>
      </w:tr>
      <w:tr w:rsidR="003A0F4D" w:rsidRPr="00C85418" w14:paraId="2425FF27"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399237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4F3023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9A904B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6.8%</w:t>
            </w:r>
          </w:p>
        </w:tc>
      </w:tr>
      <w:tr w:rsidR="003A0F4D" w:rsidRPr="00C85418" w14:paraId="2EB3E1E5"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0BA308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Neutral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1E41E6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26</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76E54B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35.6%</w:t>
            </w:r>
          </w:p>
        </w:tc>
      </w:tr>
      <w:tr w:rsidR="003A0F4D" w:rsidRPr="00C85418" w14:paraId="51A2CF05"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5EDCEA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F1CD86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26</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0A76A3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35.6%</w:t>
            </w:r>
          </w:p>
        </w:tc>
      </w:tr>
      <w:tr w:rsidR="003A0F4D" w:rsidRPr="00C85418" w14:paraId="674F9100"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DECC32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F070B2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12</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C42BCB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16.4%</w:t>
            </w:r>
          </w:p>
        </w:tc>
      </w:tr>
      <w:tr w:rsidR="003A0F4D" w:rsidRPr="00C85418" w14:paraId="392448DC"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27A8DE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2A1EB9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73</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8D9086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400BF9E9"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Although more than half of respondents expressed confidence in the fairness of AI-based evaluation, the relatively high proportion of neutral responses indicates continuing uncertainty regarding the ability of AI to evaluate employees fairly.</w:t>
      </w:r>
    </w:p>
    <w:p w14:paraId="267F3F41"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4.4.3 AI as Support for Managerial Judgement</w:t>
      </w:r>
    </w:p>
    <w:p w14:paraId="7AAA71C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asked whether they believed AI should support managers rather than replace their judgement. Thirty-four respondents (45.9%) agreed and 13 (17.6%) strongly agreed. Overall, 47 respondents (63.5%) therefore supported the role of AI as a tool that complements managerial judgement.</w:t>
      </w:r>
    </w:p>
    <w:p w14:paraId="77DB14D0"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Seventeen respondents (23.0%) were neutral, while five (6.8%) disagreed and five (6.8%) strongly disagreed.</w:t>
      </w:r>
    </w:p>
    <w:p w14:paraId="2ABA5AA3"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4.11: AI Should Support Rather than Replace Managerial Judgement</w:t>
      </w:r>
      <w:r w:rsidRPr="00C85418">
        <w:rPr>
          <w:rFonts w:eastAsiaTheme="minorEastAsia" w:cs="Arial"/>
          <w:b/>
          <w:bCs/>
          <w:sz w:val="24"/>
          <w:szCs w:val="24"/>
        </w:rPr>
        <w:tab/>
        <w:t>49</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76207BDB"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A33E86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4683C7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DE49B2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15BD6285"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73C813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735C9C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58BF83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6.8%</w:t>
            </w:r>
          </w:p>
        </w:tc>
      </w:tr>
      <w:tr w:rsidR="003A0F4D" w:rsidRPr="00C85418" w14:paraId="0AE2084D"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D793F6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F81A63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BD2390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6.8%</w:t>
            </w:r>
          </w:p>
        </w:tc>
      </w:tr>
      <w:tr w:rsidR="003A0F4D" w:rsidRPr="00C85418" w14:paraId="29C62672"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C652E2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Neutral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0A7EF7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17</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599D67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23.0%</w:t>
            </w:r>
          </w:p>
        </w:tc>
      </w:tr>
      <w:tr w:rsidR="003A0F4D" w:rsidRPr="00C85418" w14:paraId="16523F7E"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1BD9D5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249AF6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FD9EC7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45.9%</w:t>
            </w:r>
          </w:p>
        </w:tc>
      </w:tr>
      <w:tr w:rsidR="003A0F4D" w:rsidRPr="00C85418" w14:paraId="1D520180"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C5A949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A02900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13</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F5C91C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17.6%</w:t>
            </w:r>
          </w:p>
        </w:tc>
      </w:tr>
      <w:tr w:rsidR="003A0F4D" w:rsidRPr="00C85418" w14:paraId="5D9D1FAA"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E103C6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FEB12E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84080E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6FD4943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These findings indicate that most respondents favoured a supportive role for AI rather than the replacement of human managerial judgement. This distinction is important when considering how employees believe AI should be incorporated into organisational performance-management processes.</w:t>
      </w:r>
    </w:p>
    <w:p w14:paraId="49464164"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4.4.4 Organisational Explanation of AI Use</w:t>
      </w:r>
    </w:p>
    <w:p w14:paraId="27478381"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Respondents were asked whether their organisation clearly explained how AI was used within performance management. Twenty-five respondents (33.8%) agreed and 16 (21.6%) strongly agreed, resulting in 41 respondents (55.4%) expressing a positive view of organisational communication.</w:t>
      </w:r>
    </w:p>
    <w:p w14:paraId="7D8CAE19"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Twenty-four respondents (32.4%) remained neutral, while three (4.1%) disagreed and six (8.1%) strongly disagreed.</w:t>
      </w:r>
    </w:p>
    <w:p w14:paraId="18FFE4CE"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4.12: Organisation Clearly Explains the Use of AI in Performance Management</w:t>
      </w:r>
      <w:r w:rsidRPr="00C85418">
        <w:rPr>
          <w:rFonts w:eastAsiaTheme="minorEastAsia" w:cs="Arial"/>
          <w:b/>
          <w:bCs/>
          <w:sz w:val="24"/>
          <w:szCs w:val="24"/>
        </w:rPr>
        <w:tab/>
        <w:t>49</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7BAF2951"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BF95FB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8D9E81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AAA8B4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04DB3AA1"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9D0FD8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19B6D6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6</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2BFD85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8.1%</w:t>
            </w:r>
          </w:p>
        </w:tc>
      </w:tr>
      <w:tr w:rsidR="003A0F4D" w:rsidRPr="00C85418" w14:paraId="59445926"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964EEB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027574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04BDC0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4.1%</w:t>
            </w:r>
          </w:p>
        </w:tc>
      </w:tr>
      <w:tr w:rsidR="003A0F4D" w:rsidRPr="00C85418" w14:paraId="7AD84BAB"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E1CDC8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Neutral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444D2B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F54FF6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32.4%</w:t>
            </w:r>
          </w:p>
        </w:tc>
      </w:tr>
      <w:tr w:rsidR="003A0F4D" w:rsidRPr="00C85418" w14:paraId="1C561944"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6DBD32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A4199D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25</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1B809A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33.8%</w:t>
            </w:r>
          </w:p>
        </w:tc>
      </w:tr>
      <w:tr w:rsidR="003A0F4D" w:rsidRPr="00C85418" w14:paraId="438D6ED4"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E140CE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23F295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16</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C22F13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21.6%</w:t>
            </w:r>
          </w:p>
        </w:tc>
      </w:tr>
      <w:tr w:rsidR="003A0F4D" w:rsidRPr="00C85418" w14:paraId="5D9376F4"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3E1814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D2A28F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573265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7D475F41"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 xml:space="preserve">The findings suggest that </w:t>
      </w:r>
      <w:proofErr w:type="gramStart"/>
      <w:r w:rsidRPr="00C85418">
        <w:rPr>
          <w:rFonts w:eastAsiaTheme="minorEastAsia" w:cs="Arial"/>
          <w:sz w:val="24"/>
          <w:szCs w:val="24"/>
        </w:rPr>
        <w:t>a majority of</w:t>
      </w:r>
      <w:proofErr w:type="gramEnd"/>
      <w:r w:rsidRPr="00C85418">
        <w:rPr>
          <w:rFonts w:eastAsiaTheme="minorEastAsia" w:cs="Arial"/>
          <w:sz w:val="24"/>
          <w:szCs w:val="24"/>
        </w:rPr>
        <w:t xml:space="preserve"> respondents perceived their organisation as communicating clearly about the use of AI. Nevertheless, almost one-third selected a neutral response, indicating that organisational communication regarding AI may not be equally clear for all employees.</w:t>
      </w:r>
    </w:p>
    <w:p w14:paraId="361E410B"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4.4.5 Understanding of AI Performance Analysis</w:t>
      </w:r>
    </w:p>
    <w:p w14:paraId="41B20336"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asked whether they understood how AI analyses employee performance data. Thirty-five respondents (47.3%) agreed and 12 (16.2%) strongly agreed. Consequently, 47 respondents (63.5%) reported a positive level of understanding.</w:t>
      </w:r>
    </w:p>
    <w:p w14:paraId="6531FBA4"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Eighteen respondents (24.3%) were neutral, while five (6.8%) disagreed and four (5.4%) strongly disagreed.</w:t>
      </w:r>
    </w:p>
    <w:p w14:paraId="498FB84A"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4.13: Understanding of How AI Analyses Employee Performance Data</w:t>
      </w:r>
      <w:r w:rsidRPr="00C85418">
        <w:rPr>
          <w:rFonts w:eastAsiaTheme="minorEastAsia" w:cs="Arial"/>
          <w:b/>
          <w:bCs/>
          <w:sz w:val="24"/>
          <w:szCs w:val="24"/>
        </w:rPr>
        <w:tab/>
        <w:t>50</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631B0451"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99DD66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7383B3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3446D1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1A875883"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E81914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BAE782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F444E9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5.4%</w:t>
            </w:r>
          </w:p>
        </w:tc>
      </w:tr>
      <w:tr w:rsidR="003A0F4D" w:rsidRPr="00C85418" w14:paraId="05A7E227"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55B5DC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D295A0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66ED9D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6.8%</w:t>
            </w:r>
          </w:p>
        </w:tc>
      </w:tr>
      <w:tr w:rsidR="003A0F4D" w:rsidRPr="00C85418" w14:paraId="2B5D60A7"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49BABD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Neutral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31D11E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18</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D43C15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24.3%</w:t>
            </w:r>
          </w:p>
        </w:tc>
      </w:tr>
      <w:tr w:rsidR="003A0F4D" w:rsidRPr="00C85418" w14:paraId="2BB40FC3"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851C11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36A0BD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35</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655FC1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47.3%</w:t>
            </w:r>
          </w:p>
        </w:tc>
      </w:tr>
      <w:tr w:rsidR="003A0F4D" w:rsidRPr="00C85418" w14:paraId="1E8A7D75"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5CD81C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7F8BC9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12</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C68762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16.2%</w:t>
            </w:r>
          </w:p>
        </w:tc>
      </w:tr>
      <w:tr w:rsidR="003A0F4D" w:rsidRPr="00C85418" w14:paraId="25DDB6C1"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1FBB49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04AE7F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4B16E3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45B8D93D"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results indicate that almost two-thirds of respondents believed they understood how AI analyses employee performance data. However, approximately one-quarter remained neutral, demonstrating that a notable level of uncertainty continued to exist among participants.</w:t>
      </w:r>
    </w:p>
    <w:p w14:paraId="5F72CBCE"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4.4.6 Transparency and Understandability of AI-Driven Decisions</w:t>
      </w:r>
    </w:p>
    <w:p w14:paraId="52018516"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asked whether AI-driven decisions were transparent and easy to understand. Thirty-three respondents (44.6%) agreed and 12 (16.2%) strongly agreed. Overall, 45 respondents (60.8%) therefore expressed a positive perception of the transparency and understandability of AI-driven decisions.</w:t>
      </w:r>
    </w:p>
    <w:p w14:paraId="1F5B825F"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Twenty-two respondents (29.7%) were neutral, while four (5.4%) disagreed and three (4.1%) strongly disagreed.</w:t>
      </w:r>
    </w:p>
    <w:p w14:paraId="14A54723"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4.14: AI-Driven Decisions are Transparent and Easy to Understand</w:t>
      </w:r>
      <w:r w:rsidRPr="00C85418">
        <w:rPr>
          <w:rFonts w:eastAsiaTheme="minorEastAsia" w:cs="Arial"/>
          <w:b/>
          <w:bCs/>
          <w:sz w:val="24"/>
          <w:szCs w:val="24"/>
        </w:rPr>
        <w:tab/>
        <w:t>50</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7797A3C9"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3A6CE4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14434F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0B1946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74BC3DC8"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F734AD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50AAE1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5C6551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4.1%</w:t>
            </w:r>
          </w:p>
        </w:tc>
      </w:tr>
      <w:tr w:rsidR="003A0F4D" w:rsidRPr="00C85418" w14:paraId="5D4ACADE"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49B125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C1BC15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FD5EF5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5.4%</w:t>
            </w:r>
          </w:p>
        </w:tc>
      </w:tr>
      <w:tr w:rsidR="003A0F4D" w:rsidRPr="00C85418" w14:paraId="11771FA6"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9559BB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Neutral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4427E2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22</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5EDDE5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29.7%</w:t>
            </w:r>
          </w:p>
        </w:tc>
      </w:tr>
      <w:tr w:rsidR="003A0F4D" w:rsidRPr="00C85418" w14:paraId="03547DC0"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205E2B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6D693C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33</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0EF9C8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44.6%</w:t>
            </w:r>
          </w:p>
        </w:tc>
      </w:tr>
      <w:tr w:rsidR="003A0F4D" w:rsidRPr="00C85418" w14:paraId="18366072"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B68E3A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1F245C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12</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66BFF8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16.2%</w:t>
            </w:r>
          </w:p>
        </w:tc>
      </w:tr>
      <w:tr w:rsidR="003A0F4D" w:rsidRPr="00C85418" w14:paraId="4F069496"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91EA1B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72E10E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D4BC66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4A7F296A"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findings demonstrate that most respondents viewed AI-driven decisions as transparent and understandable. Nevertheless, almost three in ten respondents remained neutral, suggesting that transparency is not experienced consistently across the sample.</w:t>
      </w:r>
    </w:p>
    <w:p w14:paraId="0B64A911"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4.4.7 Summary of Trust and Transparency Findings</w:t>
      </w:r>
    </w:p>
    <w:p w14:paraId="2FB6B7AF"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Overall, the findings demonstrate a generally positive but cautious perception of trust and transparency. Respondents showed stronger agreement regarding understanding how AI analyses performance data (63.5%), the role of AI in supporting rather than replacing managerial judgement (63.5%), and the transparency and understandability of AI-driven decisions (60.8%).</w:t>
      </w:r>
    </w:p>
    <w:p w14:paraId="0FB18B7F"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Trust itself produced a more mixed result, with only 41.1% expressing positive trust and 42.5% selecting a neutral response. This difference suggests that understanding AI and recognising its potential benefits does not necessarily result in complete employee trust. Fairness also generated some uncertainty, despite 52.1% expressing confidence that AI evaluates employee performance fairly.</w:t>
      </w:r>
    </w:p>
    <w:p w14:paraId="29412F3A"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Collectively, the results indicate that transparency, communication and continued human involvement may be particularly important considerations when organisations implement AI-driven performance management systems.</w:t>
      </w:r>
    </w:p>
    <w:p w14:paraId="44BD7E5D"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34A59BC3" w14:textId="77777777" w:rsidR="003A0F4D" w:rsidRPr="00C85418" w:rsidRDefault="003A0F4D" w:rsidP="003A0F4D">
      <w:pPr>
        <w:pStyle w:val="Heading2"/>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4.5 Fairness and Objectivity</w:t>
      </w:r>
    </w:p>
    <w:p w14:paraId="505569D8"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Fairness and objectivity are important considerations when AI is used to support employee performance evaluation. This section examines participant perceptions regarding whether AI reduces bias, treats employees fairly and produces objective performance results.</w:t>
      </w:r>
    </w:p>
    <w:p w14:paraId="77CA73C8"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4.5.1 AI and the Reduction of Bias</w:t>
      </w:r>
    </w:p>
    <w:p w14:paraId="2CC8CA93"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asked whether they believed AI reduces bias in employee performance evaluations. Of the 74 respondents, 34 (45.9%) agreed and 11 (14.9%) strongly agreed. Combined, 45 respondents (60.8%) therefore expressed a positive perception of AI’s ability to reduce bias.</w:t>
      </w:r>
    </w:p>
    <w:p w14:paraId="2E103A1A"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Twenty respondents (27.0%) selected a neutral response, while eight (10.8%) disagreed and one (1.4%) strongly disagreed.</w:t>
      </w:r>
    </w:p>
    <w:p w14:paraId="3F91C2F9"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4.15: AI Reduces Bias in Employee Performance Evaluations</w:t>
      </w:r>
      <w:r w:rsidRPr="00C85418">
        <w:rPr>
          <w:rFonts w:eastAsiaTheme="minorEastAsia" w:cs="Arial"/>
          <w:b/>
          <w:bCs/>
          <w:sz w:val="24"/>
          <w:szCs w:val="24"/>
        </w:rPr>
        <w:tab/>
        <w:t>51</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6533DAD1"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5F1A7E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2C2C31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4C2834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5D668806"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15E667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D8D6AD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549DB1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1.4%</w:t>
            </w:r>
          </w:p>
        </w:tc>
      </w:tr>
      <w:tr w:rsidR="003A0F4D" w:rsidRPr="00C85418" w14:paraId="35588CEF"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17D2E6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A696E7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8</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9C0D28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10.8%</w:t>
            </w:r>
          </w:p>
        </w:tc>
      </w:tr>
      <w:tr w:rsidR="003A0F4D" w:rsidRPr="00C85418" w14:paraId="14426B48"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123802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Neutral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9F7E4A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20</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60CCDD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27.0%</w:t>
            </w:r>
          </w:p>
        </w:tc>
      </w:tr>
      <w:tr w:rsidR="003A0F4D" w:rsidRPr="00C85418" w14:paraId="1514EB0B"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31A746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8EFBB8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FFA016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45.9%</w:t>
            </w:r>
          </w:p>
        </w:tc>
      </w:tr>
      <w:tr w:rsidR="003A0F4D" w:rsidRPr="00C85418" w14:paraId="0318E553"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E89CCE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787885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11</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585A50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14.9%</w:t>
            </w:r>
          </w:p>
        </w:tc>
      </w:tr>
      <w:tr w:rsidR="003A0F4D" w:rsidRPr="00C85418" w14:paraId="47D386A3"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D22443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69FF27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1265D3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18E0EBC4"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 xml:space="preserve">The results demonstrate that </w:t>
      </w:r>
      <w:proofErr w:type="gramStart"/>
      <w:r w:rsidRPr="00C85418">
        <w:rPr>
          <w:rFonts w:eastAsiaTheme="minorEastAsia" w:cs="Arial"/>
          <w:sz w:val="24"/>
          <w:szCs w:val="24"/>
        </w:rPr>
        <w:t>the majority of</w:t>
      </w:r>
      <w:proofErr w:type="gramEnd"/>
      <w:r w:rsidRPr="00C85418">
        <w:rPr>
          <w:rFonts w:eastAsiaTheme="minorEastAsia" w:cs="Arial"/>
          <w:sz w:val="24"/>
          <w:szCs w:val="24"/>
        </w:rPr>
        <w:t xml:space="preserve"> respondents perceived AI as having the potential to reduce bias within employee performance evaluations. However, 27.0% remained neutral and 12.2% disagreed or strongly disagreed. This indicates that although perceptions were mainly positive, not all participants were convinced that the use of AI necessarily eliminates bias from performance-management processes.</w:t>
      </w:r>
    </w:p>
    <w:p w14:paraId="07C17BCC"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4.5.2 Fair Treatment of Employees</w:t>
      </w:r>
    </w:p>
    <w:p w14:paraId="24B7006D"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asked whether AI-based performance management treats employees fairly. Thirty-two respondents (43.2%) agreed and 13 (17.6%) strongly agreed. Therefore, 45 respondents (60.8%) expressed a positive perception of fairness.</w:t>
      </w:r>
    </w:p>
    <w:p w14:paraId="1B981BBC"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Twenty-one respondents (28.4%) remained neutral, while five (6.8%) disagreed and three (4.1%) strongly disagreed.</w:t>
      </w:r>
    </w:p>
    <w:p w14:paraId="356CAF5F"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4.16: AI-Based Performance Management Treats Employees Fairly</w:t>
      </w:r>
      <w:r w:rsidRPr="00C85418">
        <w:rPr>
          <w:rFonts w:eastAsiaTheme="minorEastAsia" w:cs="Arial"/>
          <w:b/>
          <w:bCs/>
          <w:sz w:val="24"/>
          <w:szCs w:val="24"/>
        </w:rPr>
        <w:tab/>
        <w:t>52</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7927634C"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590B29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B1F437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96BD71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3A9BCD34"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719418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EF4FAD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747051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4.1%</w:t>
            </w:r>
          </w:p>
        </w:tc>
      </w:tr>
      <w:tr w:rsidR="003A0F4D" w:rsidRPr="00C85418" w14:paraId="22CE705E"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61C090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C94044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575C9E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6.8%</w:t>
            </w:r>
          </w:p>
        </w:tc>
      </w:tr>
      <w:tr w:rsidR="003A0F4D" w:rsidRPr="00C85418" w14:paraId="71A5BB56"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4B97F6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Neutral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B5916D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21</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3CE051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28.4%</w:t>
            </w:r>
          </w:p>
        </w:tc>
      </w:tr>
      <w:tr w:rsidR="003A0F4D" w:rsidRPr="00C85418" w14:paraId="5D696A7B"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E10C1B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3E52DE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32</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A1FB4D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43.2%</w:t>
            </w:r>
          </w:p>
        </w:tc>
      </w:tr>
      <w:tr w:rsidR="003A0F4D" w:rsidRPr="00C85418" w14:paraId="43013FD0"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026CA6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B2E889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13</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33BAA4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17.6%</w:t>
            </w:r>
          </w:p>
        </w:tc>
      </w:tr>
      <w:tr w:rsidR="003A0F4D" w:rsidRPr="00C85418" w14:paraId="687ECA8D"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1F9E15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A47554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D9E2F0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632D671A"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findings indicate that approximately six in ten respondents believed that AI-based performance management treats employees fairly. Nevertheless, more than one-quarter remained neutral. This suggests that while the overall perception of fairness was favourable, some employees remained uncertain about the fairness of AI-supported performance-management processes.</w:t>
      </w:r>
    </w:p>
    <w:p w14:paraId="5FD92F27"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4.5.3 Objectivity of AI-Generated Performance Results</w:t>
      </w:r>
    </w:p>
    <w:p w14:paraId="29F2DBC9"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also asked whether they believed AI-generated performance results were objective. Thirty-six respondents (48.6%) agreed and 14 (18.9%) strongly agreed. Combined, 50 respondents (67.6%) therefore expressed a positive perception of the objectivity of AI-generated performance results.</w:t>
      </w:r>
    </w:p>
    <w:p w14:paraId="64E68815"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Fourteen respondents (18.9%) selected a neutral response, while seven (9.5%) disagreed and three (4.1%) strongly disagreed.</w:t>
      </w:r>
    </w:p>
    <w:p w14:paraId="7AFF7434"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4.17: AI-Generated Performance Results are Objective</w:t>
      </w:r>
      <w:r w:rsidRPr="00C85418">
        <w:rPr>
          <w:rFonts w:eastAsiaTheme="minorEastAsia" w:cs="Arial"/>
          <w:b/>
          <w:bCs/>
          <w:sz w:val="24"/>
          <w:szCs w:val="24"/>
        </w:rPr>
        <w:tab/>
        <w:t>52</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1F481466"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519E24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D0AB38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E95436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7660B085"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B434D3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FF53D3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E3A872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4.1%</w:t>
            </w:r>
          </w:p>
        </w:tc>
      </w:tr>
      <w:tr w:rsidR="003A0F4D" w:rsidRPr="00C85418" w14:paraId="40BA7883"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660E31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DF4BE1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7</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12DAFB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9.5%</w:t>
            </w:r>
          </w:p>
        </w:tc>
      </w:tr>
      <w:tr w:rsidR="003A0F4D" w:rsidRPr="00C85418" w14:paraId="35D0C7E7"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CAE178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Neutral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DCA4D8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50CC43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18.9%</w:t>
            </w:r>
          </w:p>
        </w:tc>
      </w:tr>
      <w:tr w:rsidR="003A0F4D" w:rsidRPr="00C85418" w14:paraId="5194DE33"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591B2C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18519B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36</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A37967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48.6%</w:t>
            </w:r>
          </w:p>
        </w:tc>
      </w:tr>
      <w:tr w:rsidR="003A0F4D" w:rsidRPr="00C85418" w14:paraId="68F424B2"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71D2B7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51A0F8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3D2CC4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18.9%</w:t>
            </w:r>
          </w:p>
        </w:tc>
      </w:tr>
      <w:tr w:rsidR="003A0F4D" w:rsidRPr="00C85418" w14:paraId="156136AF"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930BD7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DE27C2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4C1442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4D7BA43A"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Objectivity received the strongest positive response within this section, with more than two-thirds of respondents agreeing or strongly agreeing that AI-generated performance results are objective. However, 13.5% disagreed or strongly disagreed, demonstrating that concerns regarding AI-generated performance outcomes remain among a minority of participants.</w:t>
      </w:r>
    </w:p>
    <w:p w14:paraId="1B5817F2"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4.5.4 Summary of Fairness and Objectivity Findings</w:t>
      </w:r>
    </w:p>
    <w:p w14:paraId="1D9B4E59"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Overall, respondents demonstrated predominantly positive perceptions of fairness and objectivity within AI-driven performance management. A total of 60.8% believed that AI reduces bias in employee performance evaluations, while the same proportion believed that AI-based performance management treats employees fairly. Furthermore, 67.6% believed that AI-generated performance results are objective.</w:t>
      </w:r>
    </w:p>
    <w:p w14:paraId="6A195EFB"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findings therefore suggest that respondents were particularly positive about the potential objectivity of AI-generated performance information. Nevertheless, neutral and negative responses across all three questions demonstrate that perceptions of fairness and bias were not universal. These results highlight the importance of considering employee confidence in the fairness and objectivity of AI-supported performance-management processes.</w:t>
      </w:r>
    </w:p>
    <w:p w14:paraId="6A5DBB4B"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28E70C9B" w14:textId="77777777" w:rsidR="003A0F4D" w:rsidRPr="00C85418" w:rsidRDefault="003A0F4D" w:rsidP="003A0F4D">
      <w:pPr>
        <w:pStyle w:val="Heading2"/>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4.6 Motivation and Employee Experience</w:t>
      </w:r>
    </w:p>
    <w:p w14:paraId="42DB606A"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Beyond productivity and performance evaluation, the effectiveness of AI-driven performance management may also depend on its influence on employee motivation, communication and the wider work experience. This section examines whether AI-driven feedback motivates employees to improve their performance, whether AI improves communication regarding performance and whether its use has a positive impact on employees’ overall work experience.</w:t>
      </w:r>
    </w:p>
    <w:p w14:paraId="750E8EA2"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4.6.1 AI-Driven Feedback and Employee Motivation</w:t>
      </w:r>
    </w:p>
    <w:p w14:paraId="4A82CBAC"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asked whether AI-driven feedback motivates them to improve their performance. Of the 74 respondents, 36 (48.6%) agreed and 14 (18.9%) strongly agreed. Combined, 50 respondents (67.6%) therefore expressed a positive perception of the motivational impact of AI-driven feedback.</w:t>
      </w:r>
    </w:p>
    <w:p w14:paraId="16CC51D7"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Thirteen respondents (17.6%) selected a neutral response, while eight (10.8%) disagreed and three (4.1%) strongly disagreed.</w:t>
      </w:r>
    </w:p>
    <w:p w14:paraId="376C5C1B"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4.18: AI-Driven Feedback Motivates Employees to Improve Performance</w:t>
      </w:r>
      <w:r w:rsidRPr="00C85418">
        <w:rPr>
          <w:rFonts w:eastAsiaTheme="minorEastAsia" w:cs="Arial"/>
          <w:b/>
          <w:bCs/>
          <w:sz w:val="24"/>
          <w:szCs w:val="24"/>
        </w:rPr>
        <w:tab/>
        <w:t>53</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04141DB0"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31637B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6648BB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A51180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03C762B5"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2C3AB8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799060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48A2C0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4.1%</w:t>
            </w:r>
          </w:p>
        </w:tc>
      </w:tr>
      <w:tr w:rsidR="003A0F4D" w:rsidRPr="00C85418" w14:paraId="314001F0"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32277A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C54D02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8</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CC15E0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10.8%</w:t>
            </w:r>
          </w:p>
        </w:tc>
      </w:tr>
      <w:tr w:rsidR="003A0F4D" w:rsidRPr="00C85418" w14:paraId="5D7E1C6D"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F97292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Neutral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512BC9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13</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ADAF88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17.6%</w:t>
            </w:r>
          </w:p>
        </w:tc>
      </w:tr>
      <w:tr w:rsidR="003A0F4D" w:rsidRPr="00C85418" w14:paraId="547677E2"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A156E5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33608C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36</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AFB444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48.6%</w:t>
            </w:r>
          </w:p>
        </w:tc>
      </w:tr>
      <w:tr w:rsidR="003A0F4D" w:rsidRPr="00C85418" w14:paraId="1056764B"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FE2061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D11B81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BD11D1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18.9%</w:t>
            </w:r>
          </w:p>
        </w:tc>
      </w:tr>
      <w:tr w:rsidR="003A0F4D" w:rsidRPr="00C85418" w14:paraId="193F3DDD"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004DAC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54A2C0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989098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2A34F538"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findings demonstrate that more than two-thirds of respondents believed AI-driven feedback motivated them to improve their performance. This represents a predominantly positive response and suggests that AI-supported feedback may contribute to employee motivation. Nevertheless, 14.9% disagreed or strongly disagreed, indicating that AI-driven feedback may not have the same motivational effect for all employees.</w:t>
      </w:r>
    </w:p>
    <w:p w14:paraId="4CB02615"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4.6.2 AI and Communication Regarding Employee Performance</w:t>
      </w:r>
    </w:p>
    <w:p w14:paraId="1CB1CB13"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asked whether AI had improved communication regarding their performance. Of the 73 respondents who answered this question, 29 (39.7%) agreed and 17 (23.3%) strongly agreed. Overall, 46 respondents (63.0%) therefore reported a positive impact on performance-related communication.</w:t>
      </w:r>
    </w:p>
    <w:p w14:paraId="6BC84A67"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Nineteen respondents (26.0%) remained neutral, while four (5.5%) disagreed and four (5.5%) strongly disagreed.</w:t>
      </w:r>
    </w:p>
    <w:p w14:paraId="7DDB3B97"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4.19: AI Has Improved Communication Regarding Employee Performance</w:t>
      </w:r>
      <w:r w:rsidRPr="00C85418">
        <w:rPr>
          <w:rFonts w:eastAsiaTheme="minorEastAsia" w:cs="Arial"/>
          <w:b/>
          <w:bCs/>
          <w:sz w:val="24"/>
          <w:szCs w:val="24"/>
        </w:rPr>
        <w:tab/>
        <w:t>54</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5E744E1D"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E89F88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E1049C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1EC39D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4D03C25F"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EE59A4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95CB4A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48AD46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5.5%</w:t>
            </w:r>
          </w:p>
        </w:tc>
      </w:tr>
      <w:tr w:rsidR="003A0F4D" w:rsidRPr="00C85418" w14:paraId="455EDD65"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444848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39C72C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3ECFAD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5.5%</w:t>
            </w:r>
          </w:p>
        </w:tc>
      </w:tr>
      <w:tr w:rsidR="003A0F4D" w:rsidRPr="00C85418" w14:paraId="460FE84F"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36051B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Neutral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12CCF0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19</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F0DF8D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26.0%</w:t>
            </w:r>
          </w:p>
        </w:tc>
      </w:tr>
      <w:tr w:rsidR="003A0F4D" w:rsidRPr="00C85418" w14:paraId="7EAE200A"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B4FF76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5D209D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29</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5D099E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39.7%</w:t>
            </w:r>
          </w:p>
        </w:tc>
      </w:tr>
      <w:tr w:rsidR="003A0F4D" w:rsidRPr="00C85418" w14:paraId="755388B7"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910250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B687D7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17</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2A3146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23.3%</w:t>
            </w:r>
          </w:p>
        </w:tc>
      </w:tr>
      <w:tr w:rsidR="003A0F4D" w:rsidRPr="00C85418" w14:paraId="6EE94405"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0B0BCB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74438B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73</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F40402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05E374B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results indicate that almost two-thirds of respondents believed AI had improved communication regarding their performance. However, approximately one-quarter remained neutral, suggesting that the communication benefits associated with AI may not be equally apparent to all employees.</w:t>
      </w:r>
    </w:p>
    <w:p w14:paraId="02009454"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4.6.3 Impact of AI on Overall Work Experience</w:t>
      </w:r>
    </w:p>
    <w:p w14:paraId="6B470ED0"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also asked whether AI had a positive impact on their overall work experience. Thirty-six respondents (48.6%) agreed and 16 (21.6%) strongly agreed. Combined, 52 respondents (70.3%) therefore reported a positive impact.</w:t>
      </w:r>
    </w:p>
    <w:p w14:paraId="20103987"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Fifteen respondents (20.3%) remained neutral, while four (5.4%) disagreed and three (4.1%) strongly disagreed.</w:t>
      </w:r>
    </w:p>
    <w:p w14:paraId="297BB31B"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4.20: AI Has Had a Positive Impact on Overall Work Experience</w:t>
      </w:r>
      <w:r w:rsidRPr="00C85418">
        <w:rPr>
          <w:rFonts w:eastAsiaTheme="minorEastAsia" w:cs="Arial"/>
          <w:b/>
          <w:bCs/>
          <w:sz w:val="24"/>
          <w:szCs w:val="24"/>
        </w:rPr>
        <w:tab/>
        <w:t>54</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4ADE4E08"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992DC1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2122A8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DF77F5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19C8D939"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D645FB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EBA103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30D8C3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4.1%</w:t>
            </w:r>
          </w:p>
        </w:tc>
      </w:tr>
      <w:tr w:rsidR="003A0F4D" w:rsidRPr="00C85418" w14:paraId="69B23326"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9421ED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8A72F9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0D8D6B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5.4%</w:t>
            </w:r>
          </w:p>
        </w:tc>
      </w:tr>
      <w:tr w:rsidR="003A0F4D" w:rsidRPr="00C85418" w14:paraId="1C54A145"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4611EA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Neutral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CE100E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15</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EED2FE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20.3%</w:t>
            </w:r>
          </w:p>
        </w:tc>
      </w:tr>
      <w:tr w:rsidR="003A0F4D" w:rsidRPr="00C85418" w14:paraId="03F3B3A4"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5BB857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5FB34C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36</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125031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48.6%</w:t>
            </w:r>
          </w:p>
        </w:tc>
      </w:tr>
      <w:tr w:rsidR="003A0F4D" w:rsidRPr="00C85418" w14:paraId="5329351D"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73F55D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3CD3ED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16</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3EF6CAE"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21.6%</w:t>
            </w:r>
          </w:p>
        </w:tc>
      </w:tr>
      <w:tr w:rsidR="003A0F4D" w:rsidRPr="00C85418" w14:paraId="1FBA7FB9"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EE7749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06FF97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2C2A18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50C295FA"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overall work experience generated the strongest positive result within this section, with 70.3% of respondents agreeing or strongly agreeing that AI had positively affected their experience at work. Fewer than one in ten respondents expressed disagreement, although one-fifth remained neutral.</w:t>
      </w:r>
    </w:p>
    <w:p w14:paraId="54007362"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4.6.4 Summary of Motivation and Employee Experience Findings</w:t>
      </w:r>
    </w:p>
    <w:p w14:paraId="30574F18"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Overall, the findings indicate predominantly positive employee perceptions across motivation, communication and overall work experience. A total of 67.6% of respondents believed AI-driven feedback motivated them to improve their performance, while 63.0% of those answering the relevant question believed AI had improved communication regarding their performance. Furthermore, 70.3% reported that AI had a positive impact on their overall work experience.</w:t>
      </w:r>
    </w:p>
    <w:p w14:paraId="2082130D"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strongest positive response related to overall work experience, while communication generated a comparatively higher proportion of neutral responses. Collectively, the findings suggest that many participants perceived AI-driven performance management as having benefits extending beyond performance measurement itself, particularly in relation to motivation and the wider employee experience. However, the presence of neutral and negative responses demonstrates that these benefits were not experienced uniformly across the sample.</w:t>
      </w:r>
    </w:p>
    <w:p w14:paraId="3921B091"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5C7F7228" w14:textId="77777777" w:rsidR="003A0F4D" w:rsidRPr="00C85418" w:rsidRDefault="003A0F4D" w:rsidP="003A0F4D">
      <w:pPr>
        <w:pStyle w:val="Heading2"/>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4.7 Overall and Strategic Perceptions of AI-Driven Performance Management</w:t>
      </w:r>
    </w:p>
    <w:p w14:paraId="204B4D50"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Following the examination of productivity, trust, transparency, fairness and employee experience, participants were asked to provide their overall perceptions of AI-driven performance management systems. This section examines whether respondents believe these systems benefit organisations and employees and whether they would recommend their continued use within their organisation.</w:t>
      </w:r>
    </w:p>
    <w:p w14:paraId="03E1B54E"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4.7.1 Overall Benefits of AI for Organisations</w:t>
      </w:r>
    </w:p>
    <w:p w14:paraId="04F53081"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asked whether they believed AI-driven performance management systems benefit organisations overall. Of the 74 respondents, 34 (45.9%) agreed and 18 (24.3%) strongly agreed. Combined, 52 respondents (70.3%) therefore expressed a positive perception of the organisational benefits associated with AI-driven performance management systems.</w:t>
      </w:r>
    </w:p>
    <w:p w14:paraId="4D527D0F"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Seventeen respondents (23.0%) selected a neutral response, while two (2.7%) disagreed and three (4.1%) strongly disagreed.</w:t>
      </w:r>
    </w:p>
    <w:p w14:paraId="70948B21"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4.21: AI-Driven Performance Management Systems Benefit Organisations</w:t>
      </w:r>
      <w:r w:rsidRPr="00C85418">
        <w:rPr>
          <w:rFonts w:eastAsiaTheme="minorEastAsia" w:cs="Arial"/>
          <w:b/>
          <w:bCs/>
          <w:sz w:val="24"/>
          <w:szCs w:val="24"/>
        </w:rPr>
        <w:tab/>
        <w:t>55</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3661B8A7"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DAA534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A4A4A1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F088EF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09376150"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DF5C28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835539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0D3D24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4.1%</w:t>
            </w:r>
          </w:p>
        </w:tc>
      </w:tr>
      <w:tr w:rsidR="003A0F4D" w:rsidRPr="00C85418" w14:paraId="403CF1C4"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C9CFA4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D3A42D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F2241A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2.7%</w:t>
            </w:r>
          </w:p>
        </w:tc>
      </w:tr>
      <w:tr w:rsidR="003A0F4D" w:rsidRPr="00C85418" w14:paraId="278614BB"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D13C71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Neutral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AC9A3D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17</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49FF4F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23.0%</w:t>
            </w:r>
          </w:p>
        </w:tc>
      </w:tr>
      <w:tr w:rsidR="003A0F4D" w:rsidRPr="00C85418" w14:paraId="20A91D9A"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DD611B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87273C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9D021A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45.9%</w:t>
            </w:r>
          </w:p>
        </w:tc>
      </w:tr>
      <w:tr w:rsidR="003A0F4D" w:rsidRPr="00C85418" w14:paraId="10C96C2F"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2E16D6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D2F7ED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18</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222815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24.3%</w:t>
            </w:r>
          </w:p>
        </w:tc>
      </w:tr>
      <w:tr w:rsidR="003A0F4D" w:rsidRPr="00C85418" w14:paraId="68EF8381"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A47FEA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701DDC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DA61E9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4794DC2E"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findings demonstrate a predominantly positive perception of the organisational benefits of AI-driven performance management. More than seven in ten respondents agreed or strongly agreed that these systems benefit organisations, while only 6.8% expressed disagreement. This suggests that participants generally recognised the potential organisational value of AI-supported performance management.</w:t>
      </w:r>
    </w:p>
    <w:p w14:paraId="34CFB544"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4.7.2 Overall Benefits of AI for Employees</w:t>
      </w:r>
    </w:p>
    <w:p w14:paraId="1F69C267"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also asked whether they believed AI-driven performance management systems benefit employees. Thirty-nine respondents (52.7%) agreed and 12 (16.2%) strongly agreed. Therefore, 51 respondents (68.9%) expressed a positive perception of the benefits of AI for employees.</w:t>
      </w:r>
    </w:p>
    <w:p w14:paraId="3753B4F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Eighteen respondents (24.3%) selected a neutral response, while two (2.7%) disagreed and three (4.1%) strongly disagreed.</w:t>
      </w:r>
    </w:p>
    <w:p w14:paraId="2151855A"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4.22: AI-Driven Performance Management Systems Benefit Employees</w:t>
      </w:r>
      <w:r w:rsidRPr="00C85418">
        <w:rPr>
          <w:rFonts w:eastAsiaTheme="minorEastAsia" w:cs="Arial"/>
          <w:b/>
          <w:bCs/>
          <w:sz w:val="24"/>
          <w:szCs w:val="24"/>
        </w:rPr>
        <w:tab/>
        <w:t>56</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0DDC45FB"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F75949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CD1C52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685961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344C4D1A"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6755C3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F5E8B8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91ACD8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4.1%</w:t>
            </w:r>
          </w:p>
        </w:tc>
      </w:tr>
      <w:tr w:rsidR="003A0F4D" w:rsidRPr="00C85418" w14:paraId="28BEE7C1"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E369EB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074664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C85168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2.7%</w:t>
            </w:r>
          </w:p>
        </w:tc>
      </w:tr>
      <w:tr w:rsidR="003A0F4D" w:rsidRPr="00C85418" w14:paraId="6950BE98"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ECDAA5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Neutral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30D5DB1"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18</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2D03A12"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24.3%</w:t>
            </w:r>
          </w:p>
        </w:tc>
      </w:tr>
      <w:tr w:rsidR="003A0F4D" w:rsidRPr="00C85418" w14:paraId="41A8638F"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9ACC94C"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4B36105"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39</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009DD2B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52.7%</w:t>
            </w:r>
          </w:p>
        </w:tc>
      </w:tr>
      <w:tr w:rsidR="003A0F4D" w:rsidRPr="00C85418" w14:paraId="52387DC4"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400329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6A11D9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12</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DF95B8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16.2%</w:t>
            </w:r>
          </w:p>
        </w:tc>
      </w:tr>
      <w:tr w:rsidR="003A0F4D" w:rsidRPr="00C85418" w14:paraId="74C16724"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C3DA57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4028BB8"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0B6ED7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3A9EB9A7"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results demonstrate that more than two-thirds of respondents believed AI-driven performance management systems provide benefits for employees. Positive perceptions were therefore evident not only in relation to organisational outcomes but also in relation to employees themselves. Nevertheless, almost one-quarter of respondents remained neutral, suggesting that some participants were uncertain about the extent to which employees directly benefit from these technologies.</w:t>
      </w:r>
    </w:p>
    <w:p w14:paraId="764512F5"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4.7.3 Continued Use of AI-Driven Performance Management Systems</w:t>
      </w:r>
    </w:p>
    <w:p w14:paraId="52F5324B"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Participants were asked whether they would recommend the continued use of AI-driven performance management systems within their organisation. Thirty-nine respondents (52.7%) agreed and 15 (20.3%) strongly agreed. Combined, 54 respondents (73.0%) therefore supported the continued use of AI-driven performance management systems.</w:t>
      </w:r>
    </w:p>
    <w:p w14:paraId="239759AA"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Thirteen respondents (17.6%) remained neutral, while two (2.7%) disagreed and five (6.8%) strongly disagreed.</w:t>
      </w:r>
    </w:p>
    <w:p w14:paraId="00579040"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b/>
          <w:bCs/>
          <w:sz w:val="24"/>
          <w:szCs w:val="24"/>
        </w:rPr>
        <w:t>Table 4.23: Recommendation for the Continued Use of AI-Driven Performance Management Systems</w:t>
      </w:r>
      <w:r w:rsidRPr="00C85418">
        <w:rPr>
          <w:rFonts w:eastAsiaTheme="minorEastAsia" w:cs="Arial"/>
          <w:b/>
          <w:bCs/>
          <w:sz w:val="24"/>
          <w:szCs w:val="24"/>
        </w:rPr>
        <w:tab/>
        <w:t>56</w:t>
      </w:r>
    </w:p>
    <w:tbl>
      <w:tblPr>
        <w:tblStyle w:val="TableGrid"/>
        <w:tblW w:w="0" w:type="auto"/>
        <w:jc w:val="center"/>
        <w:tblBorders>
          <w:top w:val="none" w:sz="6" w:space="0" w:color="auto"/>
          <w:left w:val="none" w:sz="6" w:space="0" w:color="auto"/>
          <w:right w:val="none" w:sz="6" w:space="0" w:color="auto"/>
        </w:tblBorders>
        <w:tblLayout w:type="fixed"/>
        <w:tblLook w:val="0000" w:firstRow="0" w:lastRow="0" w:firstColumn="0" w:lastColumn="0" w:noHBand="0" w:noVBand="0"/>
      </w:tblPr>
      <w:tblGrid>
        <w:gridCol w:w="2988"/>
        <w:gridCol w:w="2880"/>
        <w:gridCol w:w="2880"/>
      </w:tblGrid>
      <w:tr w:rsidR="003A0F4D" w:rsidRPr="00C85418" w14:paraId="7C50FEDA"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A45914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Response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19E3738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Frequency</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5D44B1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
                <w:bCs/>
                <w:sz w:val="24"/>
                <w:szCs w:val="24"/>
              </w:rPr>
              <w:t>Percentage</w:t>
            </w:r>
          </w:p>
        </w:tc>
      </w:tr>
      <w:tr w:rsidR="003A0F4D" w:rsidRPr="00C85418" w14:paraId="0CA6C049"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A4DE11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8C003F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96617A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6.8%</w:t>
            </w:r>
          </w:p>
        </w:tc>
      </w:tr>
      <w:tr w:rsidR="003A0F4D" w:rsidRPr="00C85418" w14:paraId="1891D390"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42B56B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Disagree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DAB3633"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C4B1C84"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2.7%</w:t>
            </w:r>
          </w:p>
        </w:tc>
      </w:tr>
      <w:tr w:rsidR="003A0F4D" w:rsidRPr="00C85418" w14:paraId="7E6AC5EA"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D6E0C76"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Neutral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1E0D9D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13</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A11F82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17.6%</w:t>
            </w:r>
          </w:p>
        </w:tc>
      </w:tr>
      <w:tr w:rsidR="003A0F4D" w:rsidRPr="00C85418" w14:paraId="62856EE4"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1378D9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2B4046DB"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39</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BEB0757"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52.7%</w:t>
            </w:r>
          </w:p>
        </w:tc>
      </w:tr>
      <w:tr w:rsidR="003A0F4D" w:rsidRPr="00C85418" w14:paraId="1DB863FC" w14:textId="77777777">
        <w:tblPrEx>
          <w:tblBorders>
            <w:top w:val="none" w:sz="0" w:space="0" w:color="auto"/>
          </w:tblBorders>
        </w:tblPrEx>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33FC1C5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Strongly agree</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69D6E9B9"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15</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74D1550A"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sz w:val="24"/>
                <w:szCs w:val="24"/>
              </w:rPr>
              <w:t>20.3%</w:t>
            </w:r>
          </w:p>
        </w:tc>
      </w:tr>
      <w:tr w:rsidR="003A0F4D" w:rsidRPr="00C85418" w14:paraId="42411D1C" w14:textId="77777777">
        <w:trPr>
          <w:jc w:val="center"/>
        </w:trPr>
        <w:tc>
          <w:tcPr>
            <w:tcW w:w="298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5E07E0F"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Total</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5050D22D"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74</w:t>
            </w:r>
          </w:p>
        </w:tc>
        <w:tc>
          <w:tcPr>
            <w:tcW w:w="2880"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vAlign w:val="center"/>
          </w:tcPr>
          <w:p w14:paraId="479BE230" w14:textId="77777777" w:rsidR="003A0F4D" w:rsidRPr="00C85418" w:rsidRDefault="003A0F4D">
            <w:pPr>
              <w:autoSpaceDE w:val="0"/>
              <w:autoSpaceDN w:val="0"/>
              <w:adjustRightInd w:val="0"/>
              <w:spacing w:after="40" w:line="240" w:lineRule="auto"/>
              <w:rPr>
                <w:rFonts w:eastAsiaTheme="minorEastAsia" w:cs="Arial"/>
                <w:sz w:val="24"/>
                <w:szCs w:val="24"/>
              </w:rPr>
            </w:pPr>
            <w:r w:rsidRPr="00C85418">
              <w:rPr>
                <w:rFonts w:eastAsiaTheme="minorEastAsia" w:cs="Arial"/>
                <w:bCs/>
                <w:sz w:val="24"/>
                <w:szCs w:val="24"/>
              </w:rPr>
              <w:t>100.0%</w:t>
            </w:r>
          </w:p>
        </w:tc>
      </w:tr>
    </w:tbl>
    <w:p w14:paraId="5706948F"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findings show substantial support for the continued organisational use of AI-driven performance management systems. Almost three-quarters of respondents recommended their continued use, representing the strongest positive result across the three overall perception questions. However, 9.5% expressed disagreement, demonstrating that support for continued implementation was not universal.</w:t>
      </w:r>
    </w:p>
    <w:p w14:paraId="327E268A"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4.7.4 Summary of Overall and Strategic Perceptions</w:t>
      </w:r>
    </w:p>
    <w:p w14:paraId="2C9947E3"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Overall, the findings demonstrate a favourable attitude towards AI-driven performance management systems. A total of 70.3% of respondents believed these systems benefit organisations, while 68.9% believed they benefit employees. Furthermore, 73.0% supported their continued use within their organisation.</w:t>
      </w:r>
    </w:p>
    <w:p w14:paraId="0F679B7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similarity between the perceived benefits for organisations and employees suggests that respondents did not view AI-driven performance management solely as a tool for organisational efficiency. Instead, many participants also perceived potential benefits for employees. The particularly high level of support for continued use indicates that, despite the concerns and uncertainty identified in earlier sections concerning trust, fairness and transparency, most respondents remained supportive of AI-driven performance management overall.</w:t>
      </w:r>
    </w:p>
    <w:p w14:paraId="14C31EF0"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These findings suggest that participants generally favour the continued adoption of AI-driven performance management systems, while the results presented throughout this chapter indicate that successful implementation may depend upon maintaining transparency, fairness, employee trust and appropriate human involvement.</w:t>
      </w:r>
    </w:p>
    <w:p w14:paraId="1C868B59"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709C849C" w14:textId="77777777" w:rsidR="003A0F4D" w:rsidRPr="00C85418" w:rsidRDefault="003A0F4D" w:rsidP="003A0F4D">
      <w:pPr>
        <w:pStyle w:val="Heading2"/>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4.8 Qualitative Findings from Open-Ended Responses</w:t>
      </w:r>
    </w:p>
    <w:p w14:paraId="3F98461D"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4FC6A086"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final questionnaire question provided participants with an opportunity to give additional comments regarding AI-driven performance management systems. Of the 74 consenting participants, 23 provided a written response to this question. The responses were reviewed to identify recurring themes that could provide additional context to the quantitative findings.</w:t>
      </w:r>
    </w:p>
    <w:p w14:paraId="1209144B"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015C2C09"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analysis identified several recurring themes, including the importance of human involvement, the potential benefits of AI for organisational decision-making and efficiency, perceptions of objectivity and bias, concerns regarding the loss of the human element, and uncertainty surrounding accuracy, data security and trust.</w:t>
      </w:r>
    </w:p>
    <w:p w14:paraId="4811FDE1"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75458BCF"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4.8.1 Importance of Human Input and Oversight</w:t>
      </w:r>
    </w:p>
    <w:p w14:paraId="08117F29"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2247FE38"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most prominent theme within the open-ended responses was the importance of maintaining human involvement when using AI-driven systems. Numerous participants acknowledged the potential benefits of AI but emphasised that AI should support rather than completely replace human judgement.</w:t>
      </w:r>
    </w:p>
    <w:p w14:paraId="3EF07845"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2A42C54F"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For example, one participant described AI as:</w:t>
      </w:r>
    </w:p>
    <w:p w14:paraId="5E984429"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127BB848"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“Useful tool but needs to be monitored by human input.”</w:t>
      </w:r>
    </w:p>
    <w:p w14:paraId="2F595E66"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i/>
          <w:iCs/>
          <w:sz w:val="24"/>
          <w:szCs w:val="24"/>
        </w:rPr>
        <w:t>(Participant 8)</w:t>
      </w:r>
    </w:p>
    <w:p w14:paraId="12874A65"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6B3DC846"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Another participant similarly stated:</w:t>
      </w:r>
    </w:p>
    <w:p w14:paraId="3C391F7D"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7679D433"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w:t>
      </w:r>
      <w:proofErr w:type="gramStart"/>
      <w:r w:rsidRPr="00C85418">
        <w:rPr>
          <w:rFonts w:eastAsiaTheme="minorEastAsia" w:cs="Arial"/>
          <w:sz w:val="24"/>
          <w:szCs w:val="24"/>
        </w:rPr>
        <w:t>it</w:t>
      </w:r>
      <w:proofErr w:type="gramEnd"/>
      <w:r w:rsidRPr="00C85418">
        <w:rPr>
          <w:rFonts w:eastAsiaTheme="minorEastAsia" w:cs="Arial"/>
          <w:sz w:val="24"/>
          <w:szCs w:val="24"/>
        </w:rPr>
        <w:t xml:space="preserve"> is a step in the right direction but need human input.”</w:t>
      </w:r>
    </w:p>
    <w:p w14:paraId="3ACEA7E8"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i/>
          <w:iCs/>
          <w:sz w:val="24"/>
          <w:szCs w:val="24"/>
        </w:rPr>
        <w:t>(Participant 17)</w:t>
      </w:r>
    </w:p>
    <w:p w14:paraId="250C4108"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622789E6"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A further respondent supported AI but expressed reservations about placing complete trust in automated systems:</w:t>
      </w:r>
    </w:p>
    <w:p w14:paraId="21E22D06"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7CE60B4E"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“It can be used in a good way if used correctly… it’s still fairly new and I’m not sure if it should be 100 percent trusted always needs a human input.”</w:t>
      </w:r>
    </w:p>
    <w:p w14:paraId="204C9E28"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i/>
          <w:iCs/>
          <w:sz w:val="24"/>
          <w:szCs w:val="24"/>
        </w:rPr>
        <w:t>(Participant 23)</w:t>
      </w:r>
    </w:p>
    <w:p w14:paraId="365C30E2"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09CC2B77"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These comments demonstrate that support for AI did not necessarily mean respondents favoured fully automated performance management. Instead, participants frequently perceived AI as most appropriate when combined with human oversight and judgement. This qualitative finding is consistent with the quantitative finding in Section 4.4, where 63.5% of respondents agreed or strongly agreed that AI should support managers rather than replace managerial judgement.</w:t>
      </w:r>
    </w:p>
    <w:p w14:paraId="78AC3424"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015946F6"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4.8.2 Organisational Efficiency and Decision-Making</w:t>
      </w:r>
    </w:p>
    <w:p w14:paraId="590404D6"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0A3A6BCD"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A second recurring theme concerned the potential of AI to improve organisational processes and decision-making. Several participants described AI as a useful tool for generating ideas, improving performance processes and helping managers make decisions.</w:t>
      </w:r>
    </w:p>
    <w:p w14:paraId="7E463F2E"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67F2D240"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One participant commented:</w:t>
      </w:r>
    </w:p>
    <w:p w14:paraId="6978DBE8"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5C993A6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“Useful tool and gives you more ideas for ways to broader performances in the company.”</w:t>
      </w:r>
    </w:p>
    <w:p w14:paraId="7D61990A"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i/>
          <w:iCs/>
          <w:sz w:val="24"/>
          <w:szCs w:val="24"/>
        </w:rPr>
        <w:t>(Participant 5)</w:t>
      </w:r>
    </w:p>
    <w:p w14:paraId="243913DD"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3CBBC919"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Another respondent stated:</w:t>
      </w:r>
    </w:p>
    <w:p w14:paraId="0B1E8652"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2D13C125"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 xml:space="preserve">“All for ai it improves decision making and makes process faster only with </w:t>
      </w:r>
      <w:proofErr w:type="spellStart"/>
      <w:r w:rsidRPr="00C85418">
        <w:rPr>
          <w:rFonts w:eastAsiaTheme="minorEastAsia" w:cs="Arial"/>
          <w:sz w:val="24"/>
          <w:szCs w:val="24"/>
        </w:rPr>
        <w:t>humen</w:t>
      </w:r>
      <w:proofErr w:type="spellEnd"/>
      <w:r w:rsidRPr="00C85418">
        <w:rPr>
          <w:rFonts w:eastAsiaTheme="minorEastAsia" w:cs="Arial"/>
          <w:sz w:val="24"/>
          <w:szCs w:val="24"/>
        </w:rPr>
        <w:t xml:space="preserve"> input.”</w:t>
      </w:r>
    </w:p>
    <w:p w14:paraId="69E57B9C"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i/>
          <w:iCs/>
          <w:sz w:val="24"/>
          <w:szCs w:val="24"/>
        </w:rPr>
        <w:t>(Participant 22)</w:t>
      </w:r>
    </w:p>
    <w:p w14:paraId="23C40157"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31742F23"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Another participant explained that AI was already being used within their workplace to support strategic thinking:</w:t>
      </w:r>
    </w:p>
    <w:p w14:paraId="514124F6"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4B33C3A3"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 xml:space="preserve">“In my </w:t>
      </w:r>
      <w:proofErr w:type="gramStart"/>
      <w:r w:rsidRPr="00C85418">
        <w:rPr>
          <w:rFonts w:eastAsiaTheme="minorEastAsia" w:cs="Arial"/>
          <w:sz w:val="24"/>
          <w:szCs w:val="24"/>
        </w:rPr>
        <w:t>work place</w:t>
      </w:r>
      <w:proofErr w:type="gramEnd"/>
      <w:r w:rsidRPr="00C85418">
        <w:rPr>
          <w:rFonts w:eastAsiaTheme="minorEastAsia" w:cs="Arial"/>
          <w:sz w:val="24"/>
          <w:szCs w:val="24"/>
        </w:rPr>
        <w:t xml:space="preserve"> AI is used frequently to figure out strategic ways to come up with new ideas but with a human input.”</w:t>
      </w:r>
    </w:p>
    <w:p w14:paraId="1BE52EFD"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i/>
          <w:iCs/>
          <w:sz w:val="24"/>
          <w:szCs w:val="24"/>
        </w:rPr>
        <w:t>(Participant 7)</w:t>
      </w:r>
    </w:p>
    <w:p w14:paraId="42487388"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7084F727"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These comments reinforce the quantitative findings that respondents generally perceived AI positively in relation to organisational performance and managerial decision-making. However, the repeated reference to human input again demonstrates that respondents generally viewed AI as a supporting organisational tool rather than a complete substitute for managerial expertise.</w:t>
      </w:r>
    </w:p>
    <w:p w14:paraId="380A8FB3"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08379B86"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4.8.3 Objectivity, Fairness and Bias</w:t>
      </w:r>
    </w:p>
    <w:p w14:paraId="585620D2"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7B35FA84"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Objectivity and bias also emerged within the written responses. Some participants believed that AI could potentially reduce human bias when evaluating employee performance.</w:t>
      </w:r>
    </w:p>
    <w:p w14:paraId="60D89F2D"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715F5989"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One respondent stated:</w:t>
      </w:r>
    </w:p>
    <w:p w14:paraId="71FAD4F4"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3EC87BF8"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 xml:space="preserve">“Ai does show no bias when evaluating </w:t>
      </w:r>
      <w:proofErr w:type="gramStart"/>
      <w:r w:rsidRPr="00C85418">
        <w:rPr>
          <w:rFonts w:eastAsiaTheme="minorEastAsia" w:cs="Arial"/>
          <w:sz w:val="24"/>
          <w:szCs w:val="24"/>
        </w:rPr>
        <w:t>employees</w:t>
      </w:r>
      <w:proofErr w:type="gramEnd"/>
      <w:r w:rsidRPr="00C85418">
        <w:rPr>
          <w:rFonts w:eastAsiaTheme="minorEastAsia" w:cs="Arial"/>
          <w:sz w:val="24"/>
          <w:szCs w:val="24"/>
        </w:rPr>
        <w:t xml:space="preserve"> performance but needs a human input.”</w:t>
      </w:r>
    </w:p>
    <w:p w14:paraId="2C489F27"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i/>
          <w:iCs/>
          <w:sz w:val="24"/>
          <w:szCs w:val="24"/>
        </w:rPr>
        <w:t>(Participant 14)</w:t>
      </w:r>
    </w:p>
    <w:p w14:paraId="790E6EA3"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39B74A64"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Another participant similarly suggested that AI may reduce bias but argued that feedback should retain a human element:</w:t>
      </w:r>
    </w:p>
    <w:p w14:paraId="47ADBCD0"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6F315346"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“Ai is able to reduces bias in employee performance evaluations… however it’s good for the advice to be delivered by a human to add the human touch.”</w:t>
      </w:r>
    </w:p>
    <w:p w14:paraId="52548ADB"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i/>
          <w:iCs/>
          <w:sz w:val="24"/>
          <w:szCs w:val="24"/>
        </w:rPr>
        <w:t>(Participant 12)</w:t>
      </w:r>
    </w:p>
    <w:p w14:paraId="105FD917"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4817FF8D"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These responses broadly support the quantitative findings in Section 4.5, where 60.8% of respondents believed that AI reduces bias and 67.6% considered AI-generated performance results to be objective. Nevertheless, the written comments demonstrate that perceptions of objectivity remained closely connected to the need for human oversight.</w:t>
      </w:r>
    </w:p>
    <w:p w14:paraId="5BB3A6E7"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1616CE3A"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4.8.4 Concerns Regarding the Loss of the Human Element</w:t>
      </w:r>
    </w:p>
    <w:p w14:paraId="03F2468A"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0088C9D8"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Despite generally positive perceptions of AI, several participants expressed concern that AI can appear overly robotic or reduce the human element of performance management.</w:t>
      </w:r>
    </w:p>
    <w:p w14:paraId="1AB40F4E"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08BBE0C8"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One participant described AI systems as:</w:t>
      </w:r>
    </w:p>
    <w:p w14:paraId="2AAB158A"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006605CC"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w:t>
      </w:r>
      <w:proofErr w:type="gramStart"/>
      <w:r w:rsidRPr="00C85418">
        <w:rPr>
          <w:rFonts w:eastAsiaTheme="minorEastAsia" w:cs="Arial"/>
          <w:sz w:val="24"/>
          <w:szCs w:val="24"/>
        </w:rPr>
        <w:t>too</w:t>
      </w:r>
      <w:proofErr w:type="gramEnd"/>
      <w:r w:rsidRPr="00C85418">
        <w:rPr>
          <w:rFonts w:eastAsiaTheme="minorEastAsia" w:cs="Arial"/>
          <w:sz w:val="24"/>
          <w:szCs w:val="24"/>
        </w:rPr>
        <w:t xml:space="preserve"> robotic in their delivery.”</w:t>
      </w:r>
    </w:p>
    <w:p w14:paraId="64F916D8"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i/>
          <w:iCs/>
          <w:sz w:val="24"/>
          <w:szCs w:val="24"/>
        </w:rPr>
        <w:t>(Participant 1)</w:t>
      </w:r>
    </w:p>
    <w:p w14:paraId="42EE59B7"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4CF4879D"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Another respondent commented:</w:t>
      </w:r>
    </w:p>
    <w:p w14:paraId="5C036C79"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0A654104"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“Too robotic but good with human input.”</w:t>
      </w:r>
    </w:p>
    <w:p w14:paraId="697BEEDF"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i/>
          <w:iCs/>
          <w:sz w:val="24"/>
          <w:szCs w:val="24"/>
        </w:rPr>
        <w:t>(Participant 13)</w:t>
      </w:r>
    </w:p>
    <w:p w14:paraId="5287D899"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408D3B86"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A particularly detailed response raised concerns regarding excessive organisational reliance on AI and quantitative performance measures. The participant stated:</w:t>
      </w:r>
    </w:p>
    <w:p w14:paraId="05316AA3"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53D4925B"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“Senior management has become too focussed on AI tools, removing the human aspect.”</w:t>
      </w:r>
    </w:p>
    <w:p w14:paraId="1CFF8E2B"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i/>
          <w:iCs/>
          <w:sz w:val="24"/>
          <w:szCs w:val="24"/>
        </w:rPr>
        <w:t>(Participant 16)</w:t>
      </w:r>
    </w:p>
    <w:p w14:paraId="12FDCAAF"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2D5564DB"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same respondent expressed concern that performance was increasingly being measured through facts and figures without sufficient consideration of aspects of work that may be difficult to quantify.</w:t>
      </w:r>
    </w:p>
    <w:p w14:paraId="400AF1C3"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7EE99543"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These responses provide an important contrast to the generally positive quantitative results. They demonstrate that some employees may perceive increased use of AI as potentially reducing the interpersonal and contextual elements traditionally associated with managerial performance evaluation.</w:t>
      </w:r>
    </w:p>
    <w:p w14:paraId="621019DB"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1EBCE3C4"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4.8.5 Accuracy, Data Security and Trust</w:t>
      </w:r>
    </w:p>
    <w:p w14:paraId="4F7A9DAF"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2E00275B"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A smaller but important theme concerned the potential risks associated with AI. One participant specifically identified concerns relating to data security, accuracy and bias, stating that AI:</w:t>
      </w:r>
    </w:p>
    <w:p w14:paraId="56F28D4C"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32238223" w14:textId="50FB956A"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w:t>
      </w:r>
      <w:r w:rsidR="005974DF" w:rsidRPr="00C85418">
        <w:rPr>
          <w:rFonts w:eastAsiaTheme="minorEastAsia" w:cs="Arial"/>
          <w:sz w:val="24"/>
          <w:szCs w:val="24"/>
        </w:rPr>
        <w:t>Could</w:t>
      </w:r>
      <w:r w:rsidRPr="00C85418">
        <w:rPr>
          <w:rFonts w:eastAsiaTheme="minorEastAsia" w:cs="Arial"/>
          <w:sz w:val="24"/>
          <w:szCs w:val="24"/>
        </w:rPr>
        <w:t xml:space="preserve"> have errors and be biased compared to the human eye.”</w:t>
      </w:r>
    </w:p>
    <w:p w14:paraId="17445747"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i/>
          <w:iCs/>
          <w:sz w:val="24"/>
          <w:szCs w:val="24"/>
        </w:rPr>
        <w:t>(Participant 10)</w:t>
      </w:r>
    </w:p>
    <w:p w14:paraId="33D4FB1C"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0CB2437B"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Other comments indicated uncertainty because AI remains relatively new. One participant described AI-generated performance management as “still new and a bit robotic”, while another questioned whether AI should be completely trusted.</w:t>
      </w:r>
    </w:p>
    <w:p w14:paraId="2DD38526"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26A7D6E0"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These comments provide additional context to the quantitative trust findings presented in Section 4.4. Although respondents generally recognised the potential benefits of AI, trust produced more mixed results than productivity or organisational benefits. The qualitative responses suggest that concerns regarding accuracy, security and the relatively recent development of AI technologies may contribute to this uncertainty.</w:t>
      </w:r>
    </w:p>
    <w:p w14:paraId="0FEB2193"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4A73C1D8" w14:textId="77777777" w:rsidR="003A0F4D" w:rsidRPr="00C85418" w:rsidRDefault="003A0F4D" w:rsidP="003A0F4D">
      <w:pPr>
        <w:pStyle w:val="Heading3"/>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4.8.6 Summary of Qualitative Findings</w:t>
      </w:r>
    </w:p>
    <w:p w14:paraId="55E05335"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19E50CFF"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Overall, the open-ended responses demonstrate a generally supportive but conditional attitude towards AI-driven performance management systems. Participants frequently recognised potential benefits relating to efficiency, objectivity, decision-making and organisational performance. However, the dominant message throughout the comments was that AI should operate alongside human judgement rather than independently.</w:t>
      </w:r>
    </w:p>
    <w:p w14:paraId="033045F7"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6DF8D877"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Concerns regarding the loss of the human element, excessive reliance on quantitative performance measures, accuracy, data security and trust demonstrate that participants did not perceive AI implementation as entirely without risk. The qualitative findings therefore provide important context to the quantitative results by demonstrating that positive attitudes towards AI frequently coexist with expectations of continued human oversight.</w:t>
      </w:r>
    </w:p>
    <w:p w14:paraId="7E952EDC"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3C33B8C4"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Taken together, the findings suggest that employees may be most accepting of AI-driven performance management when technology is used to enhance human decision-making rather than replace it completely.</w:t>
      </w:r>
    </w:p>
    <w:p w14:paraId="27440102"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76E78057" w14:textId="77777777" w:rsidR="00AB2276" w:rsidRPr="00C85418" w:rsidRDefault="00410C7F">
      <w:pPr>
        <w:pStyle w:val="Heading2"/>
        <w:rPr>
          <w:rFonts w:ascii="Arial" w:hAnsi="Arial" w:cs="Arial"/>
          <w:sz w:val="24"/>
          <w:szCs w:val="24"/>
        </w:rPr>
      </w:pPr>
      <w:r w:rsidRPr="00C85418">
        <w:rPr>
          <w:rFonts w:ascii="Arial" w:hAnsi="Arial" w:cs="Arial"/>
          <w:sz w:val="24"/>
          <w:szCs w:val="24"/>
        </w:rPr>
        <w:t>4.9 Discussion of Findings</w:t>
      </w:r>
    </w:p>
    <w:p w14:paraId="2A3388E9" w14:textId="77777777" w:rsidR="00AB2276" w:rsidRPr="00C85418" w:rsidRDefault="00410C7F">
      <w:pPr>
        <w:rPr>
          <w:rFonts w:cs="Arial"/>
          <w:sz w:val="24"/>
          <w:szCs w:val="24"/>
        </w:rPr>
      </w:pPr>
      <w:r w:rsidRPr="00C85418">
        <w:rPr>
          <w:rFonts w:cs="Arial"/>
          <w:sz w:val="24"/>
          <w:szCs w:val="24"/>
        </w:rPr>
        <w:t>The findings indicate that AI-driven performance management is generally perceived positively, but the benefits are accompanied by important concerns about trust, transparency, fairness and human oversight. This section interprets the principal results in relation to the literature and theoretical framework rather than repeating each result reported earlier in the chapter.</w:t>
      </w:r>
    </w:p>
    <w:p w14:paraId="16181D80" w14:textId="77777777" w:rsidR="00AB2276" w:rsidRPr="00C85418" w:rsidRDefault="00410C7F">
      <w:pPr>
        <w:pStyle w:val="Heading3"/>
        <w:rPr>
          <w:rFonts w:ascii="Arial" w:hAnsi="Arial" w:cs="Arial"/>
          <w:sz w:val="24"/>
          <w:szCs w:val="24"/>
        </w:rPr>
      </w:pPr>
      <w:r w:rsidRPr="00C85418">
        <w:rPr>
          <w:rFonts w:ascii="Arial" w:hAnsi="Arial" w:cs="Arial"/>
          <w:sz w:val="24"/>
          <w:szCs w:val="24"/>
        </w:rPr>
        <w:t>4.9.1 AI Adoption, Productivity and Decision-Making</w:t>
      </w:r>
    </w:p>
    <w:p w14:paraId="36307C96" w14:textId="354C18E5" w:rsidR="00AB2276" w:rsidRPr="00C85418" w:rsidRDefault="005974DF">
      <w:pPr>
        <w:rPr>
          <w:rFonts w:cs="Arial"/>
          <w:sz w:val="24"/>
          <w:szCs w:val="24"/>
        </w:rPr>
      </w:pPr>
      <w:r w:rsidRPr="00C85418">
        <w:rPr>
          <w:rFonts w:cs="Arial"/>
          <w:sz w:val="24"/>
          <w:szCs w:val="24"/>
        </w:rPr>
        <w:t>Many</w:t>
      </w:r>
      <w:r w:rsidR="00410C7F" w:rsidRPr="00C85418">
        <w:rPr>
          <w:rFonts w:cs="Arial"/>
          <w:sz w:val="24"/>
          <w:szCs w:val="24"/>
        </w:rPr>
        <w:t xml:space="preserve"> respondents reported that their organisation used AI-supported performance management, although 21.6% were unsure. This uncertainty is strategically important because employees cannot meaningfully evaluate or challenge AI-supported decisions if they do not know when such systems are being used. It reinforces the literature emphasising transparency and employee understanding as important conditions for responsible AI adoption (Kellogg, Valentine and Christin, 2020; </w:t>
      </w:r>
      <w:proofErr w:type="spellStart"/>
      <w:r w:rsidR="00410C7F" w:rsidRPr="00C85418">
        <w:rPr>
          <w:rFonts w:cs="Arial"/>
          <w:sz w:val="24"/>
          <w:szCs w:val="24"/>
        </w:rPr>
        <w:t>Meijerink</w:t>
      </w:r>
      <w:proofErr w:type="spellEnd"/>
      <w:r w:rsidR="00410C7F" w:rsidRPr="00C85418">
        <w:rPr>
          <w:rFonts w:cs="Arial"/>
          <w:sz w:val="24"/>
          <w:szCs w:val="24"/>
        </w:rPr>
        <w:t xml:space="preserve"> and Bondarouk, 2023).</w:t>
      </w:r>
    </w:p>
    <w:p w14:paraId="7D284C19" w14:textId="77777777" w:rsidR="00AB2276" w:rsidRPr="00C85418" w:rsidRDefault="00410C7F">
      <w:pPr>
        <w:rPr>
          <w:rFonts w:cs="Arial"/>
          <w:sz w:val="24"/>
          <w:szCs w:val="24"/>
        </w:rPr>
      </w:pPr>
      <w:r w:rsidRPr="00C85418">
        <w:rPr>
          <w:rFonts w:cs="Arial"/>
          <w:sz w:val="24"/>
          <w:szCs w:val="24"/>
        </w:rPr>
        <w:t xml:space="preserve">Among respondents answering the relevant item, 65.8% believed AI-driven performance management improves employee productivity. Respondents were also generally positive about AI supporting managerial decisions and improving performance accuracy. These findings are consistent with Marler and Boudreau (2017), who argue that HR analytics can shift decision-making from intuition towards evidence-based management. They also support the strategic perspective of Malik, </w:t>
      </w:r>
      <w:proofErr w:type="spellStart"/>
      <w:r w:rsidRPr="00C85418">
        <w:rPr>
          <w:rFonts w:cs="Arial"/>
          <w:sz w:val="24"/>
          <w:szCs w:val="24"/>
        </w:rPr>
        <w:t>Budhwar</w:t>
      </w:r>
      <w:proofErr w:type="spellEnd"/>
      <w:r w:rsidRPr="00C85418">
        <w:rPr>
          <w:rFonts w:cs="Arial"/>
          <w:sz w:val="24"/>
          <w:szCs w:val="24"/>
        </w:rPr>
        <w:t xml:space="preserve"> and Kazmi (2023), in which AI can strengthen HR capability when integrated effectively with organisational processes.</w:t>
      </w:r>
    </w:p>
    <w:p w14:paraId="0DFC5179" w14:textId="77777777" w:rsidR="00AB2276" w:rsidRPr="00C85418" w:rsidRDefault="00410C7F">
      <w:pPr>
        <w:rPr>
          <w:rFonts w:cs="Arial"/>
          <w:sz w:val="24"/>
          <w:szCs w:val="24"/>
        </w:rPr>
      </w:pPr>
      <w:r w:rsidRPr="00C85418">
        <w:rPr>
          <w:rFonts w:cs="Arial"/>
          <w:sz w:val="24"/>
          <w:szCs w:val="24"/>
        </w:rPr>
        <w:t>However, the findings should not be interpreted as evidence that AI directly causes higher productivity. The study measured employee perceptions at one point in time and did not compare objective productivity indicators before and after AI implementation. The results therefore demonstrate perceived value rather than causal impact. This distinction is important because positive attitudes towards technology do not necessarily mean that measurable organisational performance has improved.</w:t>
      </w:r>
    </w:p>
    <w:p w14:paraId="23CE4223" w14:textId="77777777" w:rsidR="00AB2276" w:rsidRPr="00C85418" w:rsidRDefault="00410C7F">
      <w:pPr>
        <w:pStyle w:val="Heading3"/>
        <w:rPr>
          <w:rFonts w:ascii="Arial" w:hAnsi="Arial" w:cs="Arial"/>
          <w:sz w:val="24"/>
          <w:szCs w:val="24"/>
        </w:rPr>
      </w:pPr>
      <w:r w:rsidRPr="00C85418">
        <w:rPr>
          <w:rFonts w:ascii="Arial" w:hAnsi="Arial" w:cs="Arial"/>
          <w:sz w:val="24"/>
          <w:szCs w:val="24"/>
        </w:rPr>
        <w:t>4.9.2 Trust, Transparency and Fairness</w:t>
      </w:r>
    </w:p>
    <w:p w14:paraId="3ACBEE84" w14:textId="77777777" w:rsidR="00AB2276" w:rsidRPr="00C85418" w:rsidRDefault="00410C7F">
      <w:pPr>
        <w:rPr>
          <w:rFonts w:cs="Arial"/>
          <w:sz w:val="24"/>
          <w:szCs w:val="24"/>
        </w:rPr>
      </w:pPr>
      <w:r w:rsidRPr="00C85418">
        <w:rPr>
          <w:rFonts w:cs="Arial"/>
          <w:sz w:val="24"/>
          <w:szCs w:val="24"/>
        </w:rPr>
        <w:t>Trust emerged as a more cautious area. Only 41.1% of respondents answering the relevant question expressed trust in their organisation’s AI-driven performance management systems, while 42.5% were neutral. This contrasts with the stronger support recorded for productivity, organisational benefits and continued use. Employees may therefore recognise the usefulness of AI while remaining uncertain about how much confidence to place in AI-supported decisions.</w:t>
      </w:r>
    </w:p>
    <w:p w14:paraId="3C8A0177" w14:textId="77777777" w:rsidR="00AB2276" w:rsidRPr="00C85418" w:rsidRDefault="00410C7F">
      <w:pPr>
        <w:rPr>
          <w:rFonts w:cs="Arial"/>
          <w:sz w:val="24"/>
          <w:szCs w:val="24"/>
        </w:rPr>
      </w:pPr>
      <w:r w:rsidRPr="00C85418">
        <w:rPr>
          <w:rFonts w:cs="Arial"/>
          <w:sz w:val="24"/>
          <w:szCs w:val="24"/>
        </w:rPr>
        <w:t xml:space="preserve">The finding can be interpreted through the Technology Acceptance Model (Davis, 1989). Perceived usefulness may encourage employees to accept AI, but acceptance can be weakened when systems are difficult to understand or when employees are uncertain about how decisions are produced. This is consistent with concerns in the literature regarding algorithmic management, explainability and workplace monitoring (Kellogg, Valentine and Christin, 2020; </w:t>
      </w:r>
      <w:proofErr w:type="spellStart"/>
      <w:r w:rsidRPr="00C85418">
        <w:rPr>
          <w:rFonts w:cs="Arial"/>
          <w:sz w:val="24"/>
          <w:szCs w:val="24"/>
        </w:rPr>
        <w:t>Meijerink</w:t>
      </w:r>
      <w:proofErr w:type="spellEnd"/>
      <w:r w:rsidRPr="00C85418">
        <w:rPr>
          <w:rFonts w:cs="Arial"/>
          <w:sz w:val="24"/>
          <w:szCs w:val="24"/>
        </w:rPr>
        <w:t xml:space="preserve"> and Bondarouk, 2023).</w:t>
      </w:r>
    </w:p>
    <w:p w14:paraId="1566FEF6" w14:textId="77777777" w:rsidR="00AB2276" w:rsidRPr="00C85418" w:rsidRDefault="00410C7F">
      <w:pPr>
        <w:rPr>
          <w:rFonts w:cs="Arial"/>
          <w:sz w:val="24"/>
          <w:szCs w:val="24"/>
        </w:rPr>
      </w:pPr>
      <w:r w:rsidRPr="00C85418">
        <w:rPr>
          <w:rFonts w:cs="Arial"/>
          <w:sz w:val="24"/>
          <w:szCs w:val="24"/>
        </w:rPr>
        <w:t>Fairness and objectivity produced more positive results: 60.8% believed AI reduces bias in performance evaluations and 67.6% believed AI-generated performance results are objective. Nevertheless, these results do not mean that employees consider AI automatically fair. AI systems can reproduce bias contained within historical or organisational data, so apparent objectivity must be supported by regular review, transparent processes and opportunities for human challenge (Tambe, Cappelli and Yakubovich, 2019; Newman, Fast and Harmon, 2020).</w:t>
      </w:r>
    </w:p>
    <w:p w14:paraId="2B4FD6D8" w14:textId="77777777" w:rsidR="00AB2276" w:rsidRPr="00C85418" w:rsidRDefault="00410C7F">
      <w:pPr>
        <w:pStyle w:val="Heading3"/>
        <w:rPr>
          <w:rFonts w:ascii="Arial" w:hAnsi="Arial" w:cs="Arial"/>
          <w:sz w:val="24"/>
          <w:szCs w:val="24"/>
        </w:rPr>
      </w:pPr>
      <w:r w:rsidRPr="00C85418">
        <w:rPr>
          <w:rFonts w:ascii="Arial" w:hAnsi="Arial" w:cs="Arial"/>
          <w:sz w:val="24"/>
          <w:szCs w:val="24"/>
        </w:rPr>
        <w:t>4.9.3 Motivation and Employee Experience</w:t>
      </w:r>
    </w:p>
    <w:p w14:paraId="30F1EE24" w14:textId="77777777" w:rsidR="00AB2276" w:rsidRPr="00C85418" w:rsidRDefault="00410C7F">
      <w:pPr>
        <w:rPr>
          <w:rFonts w:cs="Arial"/>
          <w:sz w:val="24"/>
          <w:szCs w:val="24"/>
        </w:rPr>
      </w:pPr>
      <w:r w:rsidRPr="00C85418">
        <w:rPr>
          <w:rFonts w:cs="Arial"/>
          <w:sz w:val="24"/>
          <w:szCs w:val="24"/>
        </w:rPr>
        <w:t>The findings relating to motivation were generally positive. A total of 67.6% believed AI-driven feedback motivated them to improve performance, and 70.3% believed AI had a positive impact on their overall work experience. Goal-Setting Theory provides a useful explanation because timely feedback can help employees understand expectations, assess progress and identify areas for improvement (Locke and Latham, 2002).</w:t>
      </w:r>
    </w:p>
    <w:p w14:paraId="4C49B478" w14:textId="77777777" w:rsidR="00AB2276" w:rsidRPr="00C85418" w:rsidRDefault="00410C7F">
      <w:pPr>
        <w:rPr>
          <w:rFonts w:cs="Arial"/>
          <w:sz w:val="24"/>
          <w:szCs w:val="24"/>
        </w:rPr>
      </w:pPr>
      <w:r w:rsidRPr="00C85418">
        <w:rPr>
          <w:rFonts w:cs="Arial"/>
          <w:sz w:val="24"/>
          <w:szCs w:val="24"/>
        </w:rPr>
        <w:t>Expectancy Theory also helps interpret these findings. Employees are more likely to respond positively when they believe effort will lead to recognised performance outcomes (Vroom, 1964). However, the motivational value of AI-generated feedback is likely to depend on perceived accuracy and fairness. If employees believe an assessment is biased or lacks context, feedback may become less motivating even when it is delivered quickly.</w:t>
      </w:r>
    </w:p>
    <w:p w14:paraId="429D2DD2" w14:textId="77777777" w:rsidR="00AB2276" w:rsidRPr="00C85418" w:rsidRDefault="00410C7F">
      <w:pPr>
        <w:pStyle w:val="Heading3"/>
        <w:rPr>
          <w:rFonts w:ascii="Arial" w:hAnsi="Arial" w:cs="Arial"/>
          <w:sz w:val="24"/>
          <w:szCs w:val="24"/>
        </w:rPr>
      </w:pPr>
      <w:r w:rsidRPr="00C85418">
        <w:rPr>
          <w:rFonts w:ascii="Arial" w:hAnsi="Arial" w:cs="Arial"/>
          <w:sz w:val="24"/>
          <w:szCs w:val="24"/>
        </w:rPr>
        <w:t>4.9.4 Human Oversight and Strategic Value</w:t>
      </w:r>
    </w:p>
    <w:p w14:paraId="22F39D0B" w14:textId="77777777" w:rsidR="00AB2276" w:rsidRPr="00C85418" w:rsidRDefault="00410C7F">
      <w:pPr>
        <w:rPr>
          <w:rFonts w:cs="Arial"/>
          <w:sz w:val="24"/>
          <w:szCs w:val="24"/>
        </w:rPr>
      </w:pPr>
      <w:r w:rsidRPr="00C85418">
        <w:rPr>
          <w:rFonts w:cs="Arial"/>
          <w:sz w:val="24"/>
          <w:szCs w:val="24"/>
        </w:rPr>
        <w:t xml:space="preserve">One of the clearest themes across the quantitative and qualitative findings was the importance of maintaining human involvement. A total of 63.5% believed AI should support rather than replace managerial judgement, while open-ended responses repeatedly referred to the need for human input and concerns about AI becoming too robotic. This supports </w:t>
      </w:r>
      <w:proofErr w:type="spellStart"/>
      <w:r w:rsidRPr="00C85418">
        <w:rPr>
          <w:rFonts w:cs="Arial"/>
          <w:sz w:val="24"/>
          <w:szCs w:val="24"/>
        </w:rPr>
        <w:t>Jarrahi’s</w:t>
      </w:r>
      <w:proofErr w:type="spellEnd"/>
      <w:r w:rsidRPr="00C85418">
        <w:rPr>
          <w:rFonts w:cs="Arial"/>
          <w:sz w:val="24"/>
          <w:szCs w:val="24"/>
        </w:rPr>
        <w:t xml:space="preserve"> (2018) concept of human-AI collaboration, in which analytical capabilities complement rather than replace human judgement.</w:t>
      </w:r>
    </w:p>
    <w:p w14:paraId="76DC7AF8" w14:textId="77777777" w:rsidR="00AB2276" w:rsidRPr="00C85418" w:rsidRDefault="00410C7F">
      <w:pPr>
        <w:rPr>
          <w:rFonts w:cs="Arial"/>
          <w:sz w:val="24"/>
          <w:szCs w:val="24"/>
        </w:rPr>
      </w:pPr>
      <w:r w:rsidRPr="00C85418">
        <w:rPr>
          <w:rFonts w:cs="Arial"/>
          <w:sz w:val="24"/>
          <w:szCs w:val="24"/>
        </w:rPr>
        <w:t>This finding is also important from a Resource-Based View perspective (Barney, 1991). AI technology alone is unlikely to provide sustainable competitive advantage because similar technologies can be acquired by competing organisations. Strategic value is more likely to arise from the way AI is combined with employee knowledge, managerial expertise, organisational culture and effective HR processes.</w:t>
      </w:r>
    </w:p>
    <w:p w14:paraId="03668358" w14:textId="77777777" w:rsidR="00AB2276" w:rsidRPr="00C85418" w:rsidRDefault="00410C7F">
      <w:pPr>
        <w:rPr>
          <w:rFonts w:cs="Arial"/>
          <w:sz w:val="24"/>
          <w:szCs w:val="24"/>
        </w:rPr>
      </w:pPr>
      <w:r w:rsidRPr="00C85418">
        <w:rPr>
          <w:rFonts w:cs="Arial"/>
          <w:sz w:val="24"/>
          <w:szCs w:val="24"/>
        </w:rPr>
        <w:t>Overall support for AI remained strong: 70.3% believed AI-driven performance management benefits organisations, 68.9% believed it benefits employees and 73.0% supported continued organisational use. The results therefore suggest that employees broadly recognise the strategic potential of AI, but their support is conditional on responsible implementation. The most appropriate model is not full automation of performance management, but a human-centred approach in which AI provides evidence and managers retain accountability for interpretation and final decisions.</w:t>
      </w:r>
    </w:p>
    <w:p w14:paraId="0EC97534" w14:textId="77777777" w:rsidR="00AB2276" w:rsidRPr="00C85418" w:rsidRDefault="00410C7F">
      <w:pPr>
        <w:pStyle w:val="Heading3"/>
        <w:rPr>
          <w:rFonts w:ascii="Arial" w:hAnsi="Arial" w:cs="Arial"/>
          <w:sz w:val="24"/>
          <w:szCs w:val="24"/>
        </w:rPr>
      </w:pPr>
      <w:r w:rsidRPr="00C85418">
        <w:rPr>
          <w:rFonts w:ascii="Arial" w:hAnsi="Arial" w:cs="Arial"/>
          <w:sz w:val="24"/>
          <w:szCs w:val="24"/>
        </w:rPr>
        <w:t>4.9.5 Overall Interpretation</w:t>
      </w:r>
    </w:p>
    <w:p w14:paraId="61A20223" w14:textId="77777777" w:rsidR="00AB2276" w:rsidRPr="00C85418" w:rsidRDefault="00410C7F">
      <w:pPr>
        <w:rPr>
          <w:rFonts w:cs="Arial"/>
          <w:sz w:val="24"/>
          <w:szCs w:val="24"/>
        </w:rPr>
      </w:pPr>
      <w:r w:rsidRPr="00C85418">
        <w:rPr>
          <w:rFonts w:cs="Arial"/>
          <w:sz w:val="24"/>
          <w:szCs w:val="24"/>
        </w:rPr>
        <w:t>Taken together, the findings answer the research question by indicating that AI-driven performance management is perceived to have a positive influence on employee productivity and strategic HR decision-making. At the same time, the study demonstrates that effectiveness depends on trust, transparency, fairness, data governance and human oversight. These factors should therefore be treated as central implementation requirements rather than secondary ethical considerations.</w:t>
      </w:r>
    </w:p>
    <w:p w14:paraId="1F38E60A" w14:textId="77777777" w:rsidR="003A0F4D" w:rsidRPr="00C85418" w:rsidRDefault="003A0F4D" w:rsidP="003A0F4D">
      <w:pPr>
        <w:pStyle w:val="Heading2"/>
        <w:autoSpaceDE w:val="0"/>
        <w:autoSpaceDN w:val="0"/>
        <w:adjustRightInd w:val="0"/>
        <w:spacing w:after="0" w:line="240" w:lineRule="auto"/>
        <w:rPr>
          <w:rFonts w:ascii="Arial" w:eastAsiaTheme="minorEastAsia" w:hAnsi="Arial" w:cs="Arial"/>
          <w:sz w:val="24"/>
          <w:szCs w:val="24"/>
        </w:rPr>
      </w:pPr>
      <w:r w:rsidRPr="00C85418">
        <w:rPr>
          <w:rFonts w:ascii="Arial" w:eastAsiaTheme="minorEastAsia" w:hAnsi="Arial" w:cs="Arial"/>
          <w:sz w:val="24"/>
          <w:szCs w:val="24"/>
        </w:rPr>
        <w:t>4.10 Chapter Summary</w:t>
      </w:r>
    </w:p>
    <w:p w14:paraId="64DDC1A2"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2A5A3FF1"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This chapter presented and discussed the findings from the questionnaire examining the impact of AI-driven performance management systems on employee productivity and strategic HR decision-making. After excluding one participant who did not provide consent, the final analysis was based on 74 valid responses. The chapter used descriptive statistics alongside the open-ended responses to identify the main patterns in participants’ views.</w:t>
      </w:r>
    </w:p>
    <w:p w14:paraId="6353BD17"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1E8A1292"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Overall, the findings showed generally positive attitudes towards AI-driven performance management. Of the respondents who answered the relevant question, 65.8% believed that AI-driven performance management systems improve employee productivity. A total of 73.0% believed that AI helps managers make better performance-related decisions, while 66.2% believed that AI provides more accurate performance evaluations than traditional appraisal methods. These results support previous research showing that HR analytics and data can help organisations make more evidence-based decisions (Marler and Boudreau, 2017).</w:t>
      </w:r>
    </w:p>
    <w:p w14:paraId="31F71E24"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704C2045"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findings relating to trust were more mixed. Only 41.1% of respondents who answered the relevant question expressed trust in the AI-driven performance management systems used by their organisation, while 42.5% selected a neutral response. At the same time, 60.8% believed that AI-driven decisions were transparent and easy to understand, and 63.5% reported understanding how AI analyses employee performance data. This shows that understanding AI does not necessarily mean that employees fully trust it.</w:t>
      </w:r>
    </w:p>
    <w:p w14:paraId="337EE510"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2626632B"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 xml:space="preserve">These findings can be linked to Davis’s (1989) Technology Acceptance Model, which highlights the importance of how employees perceive and accept technology. They also reflect research by Kellogg, Valentine and Christin (2020) and </w:t>
      </w:r>
      <w:proofErr w:type="spellStart"/>
      <w:r w:rsidRPr="00C85418">
        <w:rPr>
          <w:rFonts w:eastAsiaTheme="minorEastAsia" w:cs="Arial"/>
          <w:sz w:val="24"/>
          <w:szCs w:val="24"/>
        </w:rPr>
        <w:t>Meijerink</w:t>
      </w:r>
      <w:proofErr w:type="spellEnd"/>
      <w:r w:rsidRPr="00C85418">
        <w:rPr>
          <w:rFonts w:eastAsiaTheme="minorEastAsia" w:cs="Arial"/>
          <w:sz w:val="24"/>
          <w:szCs w:val="24"/>
        </w:rPr>
        <w:t xml:space="preserve"> and </w:t>
      </w:r>
      <w:proofErr w:type="spellStart"/>
      <w:r w:rsidRPr="00C85418">
        <w:rPr>
          <w:rFonts w:eastAsiaTheme="minorEastAsia" w:cs="Arial"/>
          <w:sz w:val="24"/>
          <w:szCs w:val="24"/>
        </w:rPr>
        <w:t>Bondarouk</w:t>
      </w:r>
      <w:proofErr w:type="spellEnd"/>
      <w:r w:rsidRPr="00C85418">
        <w:rPr>
          <w:rFonts w:eastAsiaTheme="minorEastAsia" w:cs="Arial"/>
          <w:sz w:val="24"/>
          <w:szCs w:val="24"/>
        </w:rPr>
        <w:t xml:space="preserve"> (2023), which shows that algorithmic management can create both opportunities and concerns for employees.</w:t>
      </w:r>
    </w:p>
    <w:p w14:paraId="29B71F9F"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7144D6AC"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Fairness and objectivity were viewed more positively. A total of 60.8% believed that AI reduces bias in employee performance evaluations, while 60.8% believed that AI-based performance management treats employees fairly. A further 67.6% considered AI-generated performance results to be objective. However, the neutral and negative responses show that not all participants were confident that AI would always produce fair outcomes. This reflects wider concerns about bias and fairness in algorithm-based HR decision-making (Leicht-Deobald et al., 2019; Bujold et al., 2024).</w:t>
      </w:r>
    </w:p>
    <w:p w14:paraId="78EC825C"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2452099F"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findings also showed positive perceptions of employee motivation and work experience. A total of 67.6% believed that AI-driven feedback motivated them to improve their performance, while 63.0% of those answering the relevant question believed that AI had improved communication regarding their performance. In addition, 70.3% believed that AI had a positive impact on their overall work experience. Goal-Setting Theory (Locke and Latham, 2002) and Expectancy Theory (Vroom, 1964) help explain how feedback, perceived fairness and performance information may influence employee motivation.</w:t>
      </w:r>
    </w:p>
    <w:p w14:paraId="7A47D886"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314A7CA0"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 xml:space="preserve">One of the strongest themes across the quantitative and qualitative findings was the importance of human involvement. A total of 63.5% believed that AI should support managers rather than replace managerial judgement. Participants also repeatedly referred to the need for “human input” in their written responses and raised concerns about AI becoming too robotic. This supports </w:t>
      </w:r>
      <w:proofErr w:type="spellStart"/>
      <w:r w:rsidRPr="00C85418">
        <w:rPr>
          <w:rFonts w:eastAsiaTheme="minorEastAsia" w:cs="Arial"/>
          <w:sz w:val="24"/>
          <w:szCs w:val="24"/>
        </w:rPr>
        <w:t>Jarrahi’s</w:t>
      </w:r>
      <w:proofErr w:type="spellEnd"/>
      <w:r w:rsidRPr="00C85418">
        <w:rPr>
          <w:rFonts w:eastAsiaTheme="minorEastAsia" w:cs="Arial"/>
          <w:sz w:val="24"/>
          <w:szCs w:val="24"/>
        </w:rPr>
        <w:t xml:space="preserve"> (2018) argument that AI and human capabilities can complement each other within organisational decision-making.</w:t>
      </w:r>
    </w:p>
    <w:p w14:paraId="119BC7D7"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204E420C"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overall results showed strong support for AI-driven performance management. A total of 70.3% believed that these systems benefit organisations, 68.9% believed that they benefit employees and 73.0% supported their continued use. These findings suggest that participants generally recognised the strategic value of AI, although their support was accompanied by concerns about trust, fairness, bias, data security and the role of human managers.</w:t>
      </w:r>
    </w:p>
    <w:p w14:paraId="75489003"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7BC9B221"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In relation to the research question, the findings suggest that AI-driven performance management systems are perceived to have a positive influence on employee productivity and strategic HR decision-making. However, the results also show that the benefits of AI depend on how the technology is introduced and managed. AI appears to offer greater value when it supports human decision-making rather than replacing it and when employees have confidence in the fairness, transparency and accuracy of the system.</w:t>
      </w:r>
    </w:p>
    <w:p w14:paraId="03C3A38A"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036588E1"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As the study measured employee perceptions through a cross-sectional questionnaire, the results do not prove that AI directly causes improvements in employee productivity. Instead, they show that most participants perceived AI as having a positive influence. This distinction is important when interpreting the findings and is considered further in the limitations of the research.</w:t>
      </w:r>
    </w:p>
    <w:p w14:paraId="6940C580"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74E5AE51" w14:textId="77777777" w:rsidR="003A0F4D" w:rsidRPr="00C85418" w:rsidRDefault="003A0F4D" w:rsidP="003A0F4D">
      <w:pPr>
        <w:autoSpaceDE w:val="0"/>
        <w:autoSpaceDN w:val="0"/>
        <w:adjustRightInd w:val="0"/>
        <w:spacing w:after="0" w:line="240" w:lineRule="auto"/>
        <w:rPr>
          <w:rFonts w:eastAsiaTheme="minorEastAsia" w:cs="Arial"/>
          <w:sz w:val="24"/>
          <w:szCs w:val="24"/>
        </w:rPr>
      </w:pPr>
      <w:r w:rsidRPr="00C85418">
        <w:rPr>
          <w:rFonts w:eastAsiaTheme="minorEastAsia" w:cs="Arial"/>
          <w:sz w:val="24"/>
          <w:szCs w:val="24"/>
        </w:rPr>
        <w:t>The next chapter brings together the main findings to answer the research question and evaluate the achievement of the research objectives. It also considers the theoretical and practical implications of the study, provides recommendations for organisations, discusses the limitations and identifies areas for future research.</w:t>
      </w:r>
    </w:p>
    <w:p w14:paraId="2A5D4C11" w14:textId="77777777" w:rsidR="003A0F4D" w:rsidRPr="00C85418" w:rsidRDefault="003A0F4D" w:rsidP="003A0F4D">
      <w:pPr>
        <w:autoSpaceDE w:val="0"/>
        <w:autoSpaceDN w:val="0"/>
        <w:adjustRightInd w:val="0"/>
        <w:spacing w:after="0" w:line="240" w:lineRule="auto"/>
        <w:rPr>
          <w:rFonts w:eastAsiaTheme="minorEastAsia" w:cs="Arial"/>
          <w:sz w:val="24"/>
          <w:szCs w:val="24"/>
        </w:rPr>
      </w:pPr>
    </w:p>
    <w:p w14:paraId="583BFE91" w14:textId="77777777" w:rsidR="00AB2276" w:rsidRPr="00C85418" w:rsidRDefault="00410C7F">
      <w:pPr>
        <w:pStyle w:val="Heading1"/>
        <w:rPr>
          <w:rFonts w:ascii="Arial" w:hAnsi="Arial" w:cs="Arial"/>
          <w:sz w:val="24"/>
          <w:szCs w:val="24"/>
        </w:rPr>
      </w:pPr>
      <w:r w:rsidRPr="00C85418">
        <w:rPr>
          <w:rFonts w:ascii="Arial" w:hAnsi="Arial" w:cs="Arial"/>
          <w:sz w:val="24"/>
          <w:szCs w:val="24"/>
        </w:rPr>
        <w:t>Chapter 5 – Conclusions and Recommendations</w:t>
      </w:r>
    </w:p>
    <w:p w14:paraId="10A1EB14" w14:textId="77777777" w:rsidR="00AB2276" w:rsidRPr="00C85418" w:rsidRDefault="00410C7F">
      <w:pPr>
        <w:pStyle w:val="Heading2"/>
        <w:rPr>
          <w:rFonts w:ascii="Arial" w:hAnsi="Arial" w:cs="Arial"/>
          <w:sz w:val="24"/>
          <w:szCs w:val="24"/>
        </w:rPr>
      </w:pPr>
      <w:r w:rsidRPr="00C85418">
        <w:rPr>
          <w:rFonts w:ascii="Arial" w:hAnsi="Arial" w:cs="Arial"/>
          <w:sz w:val="24"/>
          <w:szCs w:val="24"/>
        </w:rPr>
        <w:t>5.1 Introduction</w:t>
      </w:r>
    </w:p>
    <w:p w14:paraId="2EC40F0C" w14:textId="77777777" w:rsidR="00AB2276" w:rsidRPr="00C85418" w:rsidRDefault="00410C7F">
      <w:pPr>
        <w:rPr>
          <w:rFonts w:cs="Arial"/>
          <w:sz w:val="24"/>
          <w:szCs w:val="24"/>
        </w:rPr>
      </w:pPr>
      <w:r w:rsidRPr="00C85418">
        <w:rPr>
          <w:rFonts w:cs="Arial"/>
          <w:sz w:val="24"/>
          <w:szCs w:val="24"/>
        </w:rPr>
        <w:t>This chapter concludes the study by synthesising the principal findings, answering the research question and evaluating the research objectives. It also identifies theoretical and practical implications, provides evidence-based recommendations and acknowledges the study’s limitations and priorities for future research.</w:t>
      </w:r>
    </w:p>
    <w:p w14:paraId="3281FC5A" w14:textId="77777777" w:rsidR="00AB2276" w:rsidRPr="00C85418" w:rsidRDefault="00410C7F">
      <w:pPr>
        <w:pStyle w:val="Heading2"/>
        <w:rPr>
          <w:rFonts w:ascii="Arial" w:hAnsi="Arial" w:cs="Arial"/>
          <w:sz w:val="24"/>
          <w:szCs w:val="24"/>
        </w:rPr>
      </w:pPr>
      <w:r w:rsidRPr="00C85418">
        <w:rPr>
          <w:rFonts w:ascii="Arial" w:hAnsi="Arial" w:cs="Arial"/>
          <w:sz w:val="24"/>
          <w:szCs w:val="24"/>
        </w:rPr>
        <w:t>5.2 Achievement of the Research Aim and Objectives</w:t>
      </w:r>
    </w:p>
    <w:p w14:paraId="3FBADCFD" w14:textId="77777777" w:rsidR="00AB2276" w:rsidRPr="00C85418" w:rsidRDefault="00410C7F">
      <w:pPr>
        <w:rPr>
          <w:rFonts w:cs="Arial"/>
          <w:sz w:val="24"/>
          <w:szCs w:val="24"/>
        </w:rPr>
      </w:pPr>
      <w:r w:rsidRPr="00C85418">
        <w:rPr>
          <w:rFonts w:cs="Arial"/>
          <w:sz w:val="24"/>
          <w:szCs w:val="24"/>
        </w:rPr>
        <w:t>The research aimed to investigate the strategic impact of AI-driven performance management systems on employee productivity within the UK technology sector while examining strategic HR decision-making and employee perceptions of trust, transparency and fairness. The study generated 74 valid questionnaire responses after one response was excluded because consent was not provided.</w:t>
      </w:r>
    </w:p>
    <w:p w14:paraId="7EBCBD02" w14:textId="77777777" w:rsidR="00AB2276" w:rsidRPr="00C85418" w:rsidRDefault="00410C7F">
      <w:pPr>
        <w:rPr>
          <w:rFonts w:cs="Arial"/>
          <w:sz w:val="24"/>
          <w:szCs w:val="24"/>
        </w:rPr>
      </w:pPr>
      <w:r w:rsidRPr="00C85418">
        <w:rPr>
          <w:rFonts w:cs="Arial"/>
          <w:sz w:val="24"/>
          <w:szCs w:val="24"/>
        </w:rPr>
        <w:t>The first objective concerned adoption. The findings showed that 59.5% reported organisational use of AI-supported performance management, 21.6% were unsure and 18.9% reported no use. The second objective examined productivity and behavioural outcomes. Among respondents answering the relevant item, 65.8% believed AI-driven performance management improves productivity, with generally positive perceptions also recorded for decision-making and performance accuracy.</w:t>
      </w:r>
    </w:p>
    <w:p w14:paraId="29ABF388" w14:textId="77777777" w:rsidR="00AB2276" w:rsidRPr="00C85418" w:rsidRDefault="00410C7F">
      <w:pPr>
        <w:rPr>
          <w:rFonts w:cs="Arial"/>
          <w:sz w:val="24"/>
          <w:szCs w:val="24"/>
        </w:rPr>
      </w:pPr>
      <w:r w:rsidRPr="00C85418">
        <w:rPr>
          <w:rFonts w:cs="Arial"/>
          <w:sz w:val="24"/>
          <w:szCs w:val="24"/>
        </w:rPr>
        <w:t>The third objective assessed monitoring, transparency and fairness. Trust was less positive: 41.1% expressed trust in their organisation’s AI-driven performance management systems and 42.5% were neutral. Nevertheless, 60.8% believed AI reduces bias and 67.6% believed AI-generated results are objective. The fourth objective considered strategic implications. Overall, 70.3% believed the systems benefit organisations, 68.9% believed they benefit employees and 73.0% supported continued organisational use.</w:t>
      </w:r>
    </w:p>
    <w:p w14:paraId="44AA8159" w14:textId="77777777" w:rsidR="00AB2276" w:rsidRPr="00C85418" w:rsidRDefault="00410C7F">
      <w:pPr>
        <w:rPr>
          <w:rFonts w:cs="Arial"/>
          <w:sz w:val="24"/>
          <w:szCs w:val="24"/>
        </w:rPr>
      </w:pPr>
      <w:r w:rsidRPr="00C85418">
        <w:rPr>
          <w:rFonts w:cs="Arial"/>
          <w:sz w:val="24"/>
          <w:szCs w:val="24"/>
        </w:rPr>
        <w:t>The fifth objective was to develop evidence-based recommendations. The findings consistently emphasised human involvement: 63.5% believed AI should support rather than replace managerial judgement, while qualitative comments highlighted the need for human input. Each objective was therefore addressed, although conclusions must be interpreted within the methodological limitations of the study.</w:t>
      </w:r>
    </w:p>
    <w:p w14:paraId="5C30FE1C" w14:textId="77777777" w:rsidR="00AB2276" w:rsidRPr="00C85418" w:rsidRDefault="00410C7F">
      <w:pPr>
        <w:pStyle w:val="Heading2"/>
        <w:rPr>
          <w:rFonts w:ascii="Arial" w:hAnsi="Arial" w:cs="Arial"/>
          <w:sz w:val="24"/>
          <w:szCs w:val="24"/>
        </w:rPr>
      </w:pPr>
      <w:r w:rsidRPr="00C85418">
        <w:rPr>
          <w:rFonts w:ascii="Arial" w:hAnsi="Arial" w:cs="Arial"/>
          <w:sz w:val="24"/>
          <w:szCs w:val="24"/>
        </w:rPr>
        <w:t>5.3 Answering the Research Question</w:t>
      </w:r>
    </w:p>
    <w:p w14:paraId="5E915CA6" w14:textId="77777777" w:rsidR="00AB2276" w:rsidRPr="00C85418" w:rsidRDefault="00410C7F">
      <w:pPr>
        <w:rPr>
          <w:rFonts w:cs="Arial"/>
          <w:sz w:val="24"/>
          <w:szCs w:val="24"/>
        </w:rPr>
      </w:pPr>
      <w:r w:rsidRPr="00C85418">
        <w:rPr>
          <w:rFonts w:cs="Arial"/>
          <w:sz w:val="24"/>
          <w:szCs w:val="24"/>
        </w:rPr>
        <w:t>The central research question asked to what extent AI-driven performance management influences employee productivity and strategic HR decision-making within UK technology organisations. The findings suggest a generally positive perceived influence. Respondents identified benefits for productivity, managerial decision-making, performance accuracy, motivation and organisational outcomes, indicating that AI can provide useful data to support strategic HR decisions.</w:t>
      </w:r>
    </w:p>
    <w:p w14:paraId="099C3C67" w14:textId="77777777" w:rsidR="00AB2276" w:rsidRPr="00C85418" w:rsidRDefault="00410C7F">
      <w:pPr>
        <w:rPr>
          <w:rFonts w:cs="Arial"/>
          <w:sz w:val="24"/>
          <w:szCs w:val="24"/>
        </w:rPr>
      </w:pPr>
      <w:r w:rsidRPr="00C85418">
        <w:rPr>
          <w:rFonts w:cs="Arial"/>
          <w:sz w:val="24"/>
          <w:szCs w:val="24"/>
        </w:rPr>
        <w:t>However, the influence is conditional rather than universally positive. Lower levels of trust and concerns relating to transparency, fairness, bias and excessive automation demonstrate that technical capability alone is insufficient. AI is more likely to create value when employees understand how it is used, when outputs can be questioned, and when managers retain responsibility for final decisions. The study therefore concludes that AI should augment rather than replace managerial judgement.</w:t>
      </w:r>
    </w:p>
    <w:p w14:paraId="49C5E4B4" w14:textId="77777777" w:rsidR="00AB2276" w:rsidRPr="00C85418" w:rsidRDefault="00410C7F">
      <w:pPr>
        <w:pStyle w:val="Heading2"/>
        <w:rPr>
          <w:rFonts w:ascii="Arial" w:hAnsi="Arial" w:cs="Arial"/>
          <w:sz w:val="24"/>
          <w:szCs w:val="24"/>
        </w:rPr>
      </w:pPr>
      <w:r w:rsidRPr="00C85418">
        <w:rPr>
          <w:rFonts w:ascii="Arial" w:hAnsi="Arial" w:cs="Arial"/>
          <w:sz w:val="24"/>
          <w:szCs w:val="24"/>
        </w:rPr>
        <w:t>5.4 Theoretical Implications</w:t>
      </w:r>
    </w:p>
    <w:p w14:paraId="47E3AA74" w14:textId="77777777" w:rsidR="00AB2276" w:rsidRPr="00C85418" w:rsidRDefault="00410C7F">
      <w:pPr>
        <w:rPr>
          <w:rFonts w:cs="Arial"/>
          <w:sz w:val="24"/>
          <w:szCs w:val="24"/>
        </w:rPr>
      </w:pPr>
      <w:r w:rsidRPr="00C85418">
        <w:rPr>
          <w:rFonts w:cs="Arial"/>
          <w:sz w:val="24"/>
          <w:szCs w:val="24"/>
        </w:rPr>
        <w:t>The findings support the four theoretical perspectives used in the dissertation. From the Resource-Based View (Barney, 1991), AI may strengthen organisational capability when combined with human knowledge and effective organisational processes. The Technology Acceptance Model (Davis, 1989) helps explain why perceived usefulness can coexist with uncertainty about trust and transparency.</w:t>
      </w:r>
    </w:p>
    <w:p w14:paraId="040EEE8C" w14:textId="77777777" w:rsidR="00AB2276" w:rsidRPr="00C85418" w:rsidRDefault="00410C7F">
      <w:pPr>
        <w:rPr>
          <w:rFonts w:cs="Arial"/>
          <w:sz w:val="24"/>
          <w:szCs w:val="24"/>
        </w:rPr>
      </w:pPr>
      <w:r w:rsidRPr="00C85418">
        <w:rPr>
          <w:rFonts w:cs="Arial"/>
          <w:sz w:val="24"/>
          <w:szCs w:val="24"/>
        </w:rPr>
        <w:t>Goal-Setting Theory (Locke and Latham, 2002) is supported by the positive response to AI-driven feedback, with 67.6% reporting that such feedback motivated performance improvement. Expectancy Theory (Vroom, 1964) further suggests that motivation depends on employees believing that performance information is accurate, fair and connected to meaningful outcomes. Together, these theories demonstrate that AI effectiveness depends on both technological capability and employee perceptions.</w:t>
      </w:r>
    </w:p>
    <w:p w14:paraId="4BE2327F" w14:textId="77777777" w:rsidR="00AB2276" w:rsidRPr="00C85418" w:rsidRDefault="00410C7F">
      <w:pPr>
        <w:pStyle w:val="Heading2"/>
        <w:rPr>
          <w:rFonts w:ascii="Arial" w:hAnsi="Arial" w:cs="Arial"/>
          <w:sz w:val="24"/>
          <w:szCs w:val="24"/>
        </w:rPr>
      </w:pPr>
      <w:r w:rsidRPr="00C85418">
        <w:rPr>
          <w:rFonts w:ascii="Arial" w:hAnsi="Arial" w:cs="Arial"/>
          <w:sz w:val="24"/>
          <w:szCs w:val="24"/>
        </w:rPr>
        <w:t>5.5 Practical Implications</w:t>
      </w:r>
    </w:p>
    <w:p w14:paraId="3FB81079" w14:textId="77777777" w:rsidR="00AB2276" w:rsidRPr="00C85418" w:rsidRDefault="00410C7F">
      <w:pPr>
        <w:rPr>
          <w:rFonts w:cs="Arial"/>
          <w:sz w:val="24"/>
          <w:szCs w:val="24"/>
        </w:rPr>
      </w:pPr>
      <w:r w:rsidRPr="00C85418">
        <w:rPr>
          <w:rFonts w:cs="Arial"/>
          <w:sz w:val="24"/>
          <w:szCs w:val="24"/>
        </w:rPr>
        <w:t>For HR professionals and organisational leaders, AI-driven performance management should be treated as an organisational change rather than only a technical implementation. Employees should know when AI contributes to performance evaluation, what data are analysed and how outputs affect decisions. Managers should remain accountable and use AI-generated information alongside contextual knowledge of employees, roles and working conditions.</w:t>
      </w:r>
    </w:p>
    <w:p w14:paraId="135CBFBC" w14:textId="77777777" w:rsidR="00AB2276" w:rsidRPr="00C85418" w:rsidRDefault="00410C7F">
      <w:pPr>
        <w:pStyle w:val="Heading2"/>
        <w:rPr>
          <w:rFonts w:ascii="Arial" w:hAnsi="Arial" w:cs="Arial"/>
          <w:sz w:val="24"/>
          <w:szCs w:val="24"/>
        </w:rPr>
      </w:pPr>
      <w:r w:rsidRPr="00C85418">
        <w:rPr>
          <w:rFonts w:ascii="Arial" w:hAnsi="Arial" w:cs="Arial"/>
          <w:sz w:val="24"/>
          <w:szCs w:val="24"/>
        </w:rPr>
        <w:t>5.6 Recommendations</w:t>
      </w:r>
    </w:p>
    <w:p w14:paraId="6834579A" w14:textId="77777777" w:rsidR="00AB2276" w:rsidRPr="00C85418" w:rsidRDefault="00410C7F">
      <w:pPr>
        <w:rPr>
          <w:rFonts w:cs="Arial"/>
          <w:sz w:val="24"/>
          <w:szCs w:val="24"/>
        </w:rPr>
      </w:pPr>
      <w:r w:rsidRPr="00C85418">
        <w:rPr>
          <w:rFonts w:cs="Arial"/>
          <w:sz w:val="24"/>
          <w:szCs w:val="24"/>
        </w:rPr>
        <w:t>Organisations should maintain meaningful human oversight so that AI-generated recommendations inform rather than automatically determine performance decisions. They should clearly explain data collection and AI use, provide employees with a route to question or challenge decisions, and regularly review systems for bias, inaccuracies and unintended outcomes.</w:t>
      </w:r>
    </w:p>
    <w:p w14:paraId="3B1193A6" w14:textId="77777777" w:rsidR="00AB2276" w:rsidRPr="00C85418" w:rsidRDefault="00410C7F">
      <w:pPr>
        <w:rPr>
          <w:rFonts w:cs="Arial"/>
          <w:sz w:val="24"/>
          <w:szCs w:val="24"/>
        </w:rPr>
      </w:pPr>
      <w:r w:rsidRPr="00C85418">
        <w:rPr>
          <w:rFonts w:cs="Arial"/>
          <w:sz w:val="24"/>
          <w:szCs w:val="24"/>
        </w:rPr>
        <w:t>Managers and employees should receive appropriate training, and employee data should be protected through clear governance, proportionate collection and appropriate access controls. AI should primarily support employee development, feedback and evidence-based conversations rather than function as a surveillance mechanism.</w:t>
      </w:r>
    </w:p>
    <w:p w14:paraId="2C5A25F1" w14:textId="77777777" w:rsidR="00AB2276" w:rsidRPr="00C85418" w:rsidRDefault="00410C7F">
      <w:pPr>
        <w:pStyle w:val="Heading2"/>
        <w:rPr>
          <w:rFonts w:ascii="Arial" w:hAnsi="Arial" w:cs="Arial"/>
          <w:sz w:val="24"/>
          <w:szCs w:val="24"/>
        </w:rPr>
      </w:pPr>
      <w:r w:rsidRPr="00C85418">
        <w:rPr>
          <w:rFonts w:ascii="Arial" w:hAnsi="Arial" w:cs="Arial"/>
          <w:sz w:val="24"/>
          <w:szCs w:val="24"/>
        </w:rPr>
        <w:t>5.7 Limitations of the Study</w:t>
      </w:r>
    </w:p>
    <w:p w14:paraId="196E51D7" w14:textId="77777777" w:rsidR="00AB2276" w:rsidRPr="00C85418" w:rsidRDefault="00410C7F">
      <w:pPr>
        <w:rPr>
          <w:rFonts w:cs="Arial"/>
          <w:sz w:val="24"/>
          <w:szCs w:val="24"/>
        </w:rPr>
      </w:pPr>
      <w:r w:rsidRPr="00C85418">
        <w:rPr>
          <w:rFonts w:cs="Arial"/>
          <w:sz w:val="24"/>
          <w:szCs w:val="24"/>
        </w:rPr>
        <w:t>The principal limitation concerns sample eligibility and respondents’ direct exposure to AI-driven performance management. The final dataset contained 74 consented responses, but only 57 respondents (77.0%) confirmed that they currently worked in a UK technology organisation. Seventeen respondents (23.0%) answered “No” to the sector-screening question. In addition, only 44 respondents (59.5%) stated that their organisation used AI-driven performance management, while 14 (18.9%) answered “No” and 16 (21.6%) were unsure.</w:t>
      </w:r>
    </w:p>
    <w:p w14:paraId="38465CEE" w14:textId="77777777" w:rsidR="00AB2276" w:rsidRPr="00C85418" w:rsidRDefault="00410C7F">
      <w:pPr>
        <w:rPr>
          <w:rFonts w:cs="Arial"/>
          <w:sz w:val="24"/>
          <w:szCs w:val="24"/>
        </w:rPr>
      </w:pPr>
      <w:r w:rsidRPr="00C85418">
        <w:rPr>
          <w:rFonts w:cs="Arial"/>
          <w:sz w:val="24"/>
          <w:szCs w:val="24"/>
        </w:rPr>
        <w:t>The full sample was retained because the questionnaire did not automatically terminate ineligible respondents or apply skip logic after the screening questions. Responses were anonymous, so eligibility could only be assessed from the answers provided within the same questionnaire. Retaining the full consented dataset avoids retrospectively selecting cases according to later outcomes, but it has an important consequence for validity: responses to statements such as trust in “the AI-driven performance management systems used by my organisation” may not represent direct organisational experience for respondents who reported no AI use, uncertainty about AI use, or employment outside the intended sector.</w:t>
      </w:r>
    </w:p>
    <w:p w14:paraId="7E67D64C" w14:textId="77777777" w:rsidR="00AB2276" w:rsidRPr="00C85418" w:rsidRDefault="00410C7F">
      <w:pPr>
        <w:pStyle w:val="Heading2"/>
        <w:rPr>
          <w:rFonts w:ascii="Arial" w:hAnsi="Arial" w:cs="Arial"/>
          <w:sz w:val="24"/>
          <w:szCs w:val="24"/>
        </w:rPr>
      </w:pPr>
      <w:r w:rsidRPr="00C85418">
        <w:rPr>
          <w:rFonts w:ascii="Arial" w:hAnsi="Arial" w:cs="Arial"/>
          <w:sz w:val="24"/>
          <w:szCs w:val="24"/>
        </w:rPr>
        <w:t>5.8 Future Research</w:t>
      </w:r>
    </w:p>
    <w:p w14:paraId="70951885" w14:textId="77777777" w:rsidR="00AB2276" w:rsidRPr="00C85418" w:rsidRDefault="00410C7F">
      <w:pPr>
        <w:rPr>
          <w:rFonts w:cs="Arial"/>
          <w:sz w:val="24"/>
          <w:szCs w:val="24"/>
        </w:rPr>
      </w:pPr>
      <w:r w:rsidRPr="00C85418">
        <w:rPr>
          <w:rFonts w:cs="Arial"/>
          <w:sz w:val="24"/>
          <w:szCs w:val="24"/>
        </w:rPr>
        <w:t>Future studies should use larger, more representative samples with stricter screening of participants. Longitudinal research could examine whether attitudes and productivity outcomes change over time, while mixed-method studies could combine questionnaires with interviews or focus groups to explore the reasons behind employee trust or distrust.</w:t>
      </w:r>
    </w:p>
    <w:p w14:paraId="22DA8A59" w14:textId="77777777" w:rsidR="00AB2276" w:rsidRPr="00C85418" w:rsidRDefault="00410C7F">
      <w:pPr>
        <w:rPr>
          <w:rFonts w:cs="Arial"/>
          <w:sz w:val="24"/>
          <w:szCs w:val="24"/>
        </w:rPr>
      </w:pPr>
      <w:r w:rsidRPr="00C85418">
        <w:rPr>
          <w:rFonts w:cs="Arial"/>
          <w:sz w:val="24"/>
          <w:szCs w:val="24"/>
        </w:rPr>
        <w:t>Further research could compare job roles, organisation sizes and different levels of AI exposure. Combining employee perceptions with objective performance indicators would also provide stronger evidence regarding the relationship between AI adoption and productivity.</w:t>
      </w:r>
    </w:p>
    <w:p w14:paraId="34FA3EB1" w14:textId="77777777" w:rsidR="00AB2276" w:rsidRPr="00C85418" w:rsidRDefault="00410C7F">
      <w:pPr>
        <w:pStyle w:val="Heading2"/>
        <w:rPr>
          <w:rFonts w:ascii="Arial" w:hAnsi="Arial" w:cs="Arial"/>
          <w:sz w:val="24"/>
          <w:szCs w:val="24"/>
        </w:rPr>
      </w:pPr>
      <w:r w:rsidRPr="00C85418">
        <w:rPr>
          <w:rFonts w:ascii="Arial" w:hAnsi="Arial" w:cs="Arial"/>
          <w:sz w:val="24"/>
          <w:szCs w:val="24"/>
        </w:rPr>
        <w:t>5.9 Chapter Summary</w:t>
      </w:r>
    </w:p>
    <w:p w14:paraId="7F43D547" w14:textId="77777777" w:rsidR="00AB2276" w:rsidRPr="00C85418" w:rsidRDefault="00410C7F">
      <w:pPr>
        <w:rPr>
          <w:rFonts w:cs="Arial"/>
          <w:sz w:val="24"/>
          <w:szCs w:val="24"/>
        </w:rPr>
      </w:pPr>
      <w:r w:rsidRPr="00C85418">
        <w:rPr>
          <w:rFonts w:cs="Arial"/>
          <w:sz w:val="24"/>
          <w:szCs w:val="24"/>
        </w:rPr>
        <w:t>The study concludes that AI-driven performance management is generally perceived as beneficial for employee productivity, managerial decision-making and organisational performance. Nevertheless, positive outcomes depend on trust, transparency, fairness, responsible data governance and meaningful human oversight. Organisations that use AI to augment rather than replace managerial judgement are better positioned to obtain strategic value while protecting employee trust and fairness.</w:t>
      </w:r>
    </w:p>
    <w:p w14:paraId="685A01D9" w14:textId="77777777" w:rsidR="00F139FE" w:rsidRPr="00C85418" w:rsidRDefault="00BD3B11">
      <w:pPr>
        <w:pStyle w:val="Heading1"/>
        <w:pageBreakBefore/>
        <w:rPr>
          <w:rFonts w:ascii="Arial" w:hAnsi="Arial" w:cs="Arial"/>
          <w:sz w:val="24"/>
          <w:szCs w:val="24"/>
        </w:rPr>
      </w:pPr>
      <w:r w:rsidRPr="00C85418">
        <w:rPr>
          <w:rFonts w:ascii="Arial" w:hAnsi="Arial" w:cs="Arial"/>
          <w:sz w:val="24"/>
          <w:szCs w:val="24"/>
        </w:rPr>
        <w:t>References</w:t>
      </w:r>
    </w:p>
    <w:p w14:paraId="6005C1D0" w14:textId="77777777" w:rsidR="00F139FE" w:rsidRPr="00C85418" w:rsidRDefault="00BD3B11">
      <w:pPr>
        <w:spacing w:line="240" w:lineRule="auto"/>
        <w:ind w:left="432" w:hanging="432"/>
        <w:rPr>
          <w:rFonts w:cs="Arial"/>
          <w:sz w:val="24"/>
          <w:szCs w:val="24"/>
        </w:rPr>
      </w:pPr>
      <w:r w:rsidRPr="00C85418">
        <w:rPr>
          <w:rFonts w:cs="Arial"/>
          <w:sz w:val="24"/>
          <w:szCs w:val="24"/>
        </w:rPr>
        <w:t>Acikgoz, Y., Davison, K.H., Compagnone, M. and Laske, M. (2020) ‘Justice perceptions of artificial intelligence in selection’, International Journal of Selection and Assessment, 28(4), pp. 399–416. doi: 10.1111/ijsa.12306.</w:t>
      </w:r>
    </w:p>
    <w:p w14:paraId="57E93C8D" w14:textId="77777777" w:rsidR="00F139FE" w:rsidRPr="00C85418" w:rsidRDefault="00BD3B11">
      <w:pPr>
        <w:spacing w:line="240" w:lineRule="auto"/>
        <w:ind w:left="432" w:hanging="432"/>
        <w:rPr>
          <w:rFonts w:cs="Arial"/>
          <w:sz w:val="24"/>
          <w:szCs w:val="24"/>
        </w:rPr>
      </w:pPr>
      <w:r w:rsidRPr="00C85418">
        <w:rPr>
          <w:rFonts w:cs="Arial"/>
          <w:sz w:val="24"/>
          <w:szCs w:val="24"/>
        </w:rPr>
        <w:t>Angrave, D., Charlwood, A., Kirkpatrick, I., Lawrence, M. and Stuart, M. (2016) ‘HR and analytics: why HR is set to fail the big data challenge’, Human Resource Management Journal, 26(1), pp. 1–11.</w:t>
      </w:r>
    </w:p>
    <w:p w14:paraId="29C4CDF5" w14:textId="77777777" w:rsidR="00F139FE" w:rsidRPr="00C85418" w:rsidRDefault="00BD3B11">
      <w:pPr>
        <w:spacing w:line="240" w:lineRule="auto"/>
        <w:ind w:left="432" w:hanging="432"/>
        <w:rPr>
          <w:rFonts w:cs="Arial"/>
          <w:sz w:val="24"/>
          <w:szCs w:val="24"/>
        </w:rPr>
      </w:pPr>
      <w:r w:rsidRPr="00C85418">
        <w:rPr>
          <w:rFonts w:cs="Arial"/>
          <w:sz w:val="24"/>
          <w:szCs w:val="24"/>
        </w:rPr>
        <w:t>Bankins, S., Formosa, P., Griep, Y. and Richards, D. (2022) ‘AI decision making with dignity? Contrasting workers’ justice perceptions of human and AI decision making in a human resource management context’, Information Systems Frontiers, 24(3), pp. 857–875. doi: 10.1007/s10796-021-10223-8.</w:t>
      </w:r>
    </w:p>
    <w:p w14:paraId="7E1DF695" w14:textId="77777777" w:rsidR="00F139FE" w:rsidRPr="00C85418" w:rsidRDefault="00BD3B11">
      <w:pPr>
        <w:spacing w:line="240" w:lineRule="auto"/>
        <w:ind w:left="432" w:hanging="432"/>
        <w:rPr>
          <w:rFonts w:cs="Arial"/>
          <w:sz w:val="24"/>
          <w:szCs w:val="24"/>
        </w:rPr>
      </w:pPr>
      <w:r w:rsidRPr="00C85418">
        <w:rPr>
          <w:rFonts w:cs="Arial"/>
          <w:sz w:val="24"/>
          <w:szCs w:val="24"/>
        </w:rPr>
        <w:t>Barney, J. (1991) ‘Firm resources and sustained competitive advantage’, Journal of Management, 17(1), pp. 99–120.</w:t>
      </w:r>
    </w:p>
    <w:p w14:paraId="5E89B660" w14:textId="77777777" w:rsidR="00F139FE" w:rsidRPr="00C85418" w:rsidRDefault="00BD3B11">
      <w:pPr>
        <w:spacing w:line="240" w:lineRule="auto"/>
        <w:ind w:left="432" w:hanging="432"/>
        <w:rPr>
          <w:rFonts w:cs="Arial"/>
          <w:sz w:val="24"/>
          <w:szCs w:val="24"/>
        </w:rPr>
      </w:pPr>
      <w:r w:rsidRPr="00C85418">
        <w:rPr>
          <w:rFonts w:cs="Arial"/>
          <w:sz w:val="24"/>
          <w:szCs w:val="24"/>
        </w:rPr>
        <w:t xml:space="preserve">Bastida, M., Vaquero García, A., Vázquez Taín, M.A. and Del Río Araujo, M. (2025) ‘From automation to augmentation: Human resource’s journey with artificial intelligence’, Journal of Industrial Information Integration, 46, 100872. </w:t>
      </w:r>
      <w:proofErr w:type="spellStart"/>
      <w:r w:rsidRPr="00C85418">
        <w:rPr>
          <w:rFonts w:cs="Arial"/>
          <w:sz w:val="24"/>
          <w:szCs w:val="24"/>
        </w:rPr>
        <w:t>doi</w:t>
      </w:r>
      <w:proofErr w:type="spellEnd"/>
      <w:r w:rsidRPr="00C85418">
        <w:rPr>
          <w:rFonts w:cs="Arial"/>
          <w:sz w:val="24"/>
          <w:szCs w:val="24"/>
        </w:rPr>
        <w:t>: 10.1016/j.jii.2025.100872.</w:t>
      </w:r>
    </w:p>
    <w:p w14:paraId="642671A4" w14:textId="77777777" w:rsidR="00F139FE" w:rsidRPr="00C85418" w:rsidRDefault="00BD3B11">
      <w:pPr>
        <w:spacing w:line="240" w:lineRule="auto"/>
        <w:ind w:left="432" w:hanging="432"/>
        <w:rPr>
          <w:rFonts w:cs="Arial"/>
          <w:sz w:val="24"/>
          <w:szCs w:val="24"/>
        </w:rPr>
      </w:pPr>
      <w:r w:rsidRPr="00C85418">
        <w:rPr>
          <w:rFonts w:cs="Arial"/>
          <w:sz w:val="24"/>
          <w:szCs w:val="24"/>
        </w:rPr>
        <w:t>Binns, R., Van Kleek, M., Veale, M., Lyngs, U., Zhao, J. and Shadbolt, N. (2018) ‘It’s reducing a human being to a percentage: Perceptions of justice in algorithmic decisions’, Proceedings of the 2018 CHI Conference on Human Factors in Computing Systems, Paper 377, pp. 1–14. doi: 10.1145/3173574.3173951.</w:t>
      </w:r>
    </w:p>
    <w:p w14:paraId="31E28894" w14:textId="77777777" w:rsidR="00F139FE" w:rsidRPr="00C85418" w:rsidRDefault="00BD3B11">
      <w:pPr>
        <w:spacing w:line="240" w:lineRule="auto"/>
        <w:ind w:left="432" w:hanging="432"/>
        <w:rPr>
          <w:rFonts w:cs="Arial"/>
          <w:sz w:val="24"/>
          <w:szCs w:val="24"/>
        </w:rPr>
      </w:pPr>
      <w:r w:rsidRPr="00C85418">
        <w:rPr>
          <w:rFonts w:cs="Arial"/>
          <w:sz w:val="24"/>
          <w:szCs w:val="24"/>
        </w:rPr>
        <w:t xml:space="preserve">Bujold, A., Roberge-Maltais, I., Parent-Rocheleau, X., Boasen, J., </w:t>
      </w:r>
      <w:proofErr w:type="spellStart"/>
      <w:r w:rsidRPr="00C85418">
        <w:rPr>
          <w:rFonts w:cs="Arial"/>
          <w:sz w:val="24"/>
          <w:szCs w:val="24"/>
        </w:rPr>
        <w:t>Sénécal</w:t>
      </w:r>
      <w:proofErr w:type="spellEnd"/>
      <w:r w:rsidRPr="00C85418">
        <w:rPr>
          <w:rFonts w:cs="Arial"/>
          <w:sz w:val="24"/>
          <w:szCs w:val="24"/>
        </w:rPr>
        <w:t xml:space="preserve">, S. and Léger, P.-M. (2024) ‘Responsible artificial intelligence in human resources management: a review of the empirical literature’, AI and Ethics, 4, pp. 1185–1200. </w:t>
      </w:r>
      <w:proofErr w:type="spellStart"/>
      <w:r w:rsidRPr="00C85418">
        <w:rPr>
          <w:rFonts w:cs="Arial"/>
          <w:sz w:val="24"/>
          <w:szCs w:val="24"/>
        </w:rPr>
        <w:t>doi</w:t>
      </w:r>
      <w:proofErr w:type="spellEnd"/>
      <w:r w:rsidRPr="00C85418">
        <w:rPr>
          <w:rFonts w:cs="Arial"/>
          <w:sz w:val="24"/>
          <w:szCs w:val="24"/>
        </w:rPr>
        <w:t>: 10.1007/s43681-023-00325-1.</w:t>
      </w:r>
    </w:p>
    <w:p w14:paraId="5A9E7419" w14:textId="77777777" w:rsidR="00F139FE" w:rsidRPr="00C85418" w:rsidRDefault="00BD3B11">
      <w:pPr>
        <w:spacing w:line="240" w:lineRule="auto"/>
        <w:ind w:left="432" w:hanging="432"/>
        <w:rPr>
          <w:rFonts w:cs="Arial"/>
          <w:sz w:val="24"/>
          <w:szCs w:val="24"/>
        </w:rPr>
      </w:pPr>
      <w:r w:rsidRPr="00C85418">
        <w:rPr>
          <w:rFonts w:cs="Arial"/>
          <w:sz w:val="24"/>
          <w:szCs w:val="24"/>
        </w:rPr>
        <w:t>Creswell, J.W. and Creswell, J.D. (2018) Research Design: Qualitative, Quantitative, and Mixed Methods Approaches. 5th edn. Thousand Oaks, CA: Sage.</w:t>
      </w:r>
    </w:p>
    <w:p w14:paraId="0BD8D739" w14:textId="77777777" w:rsidR="00F139FE" w:rsidRPr="00C85418" w:rsidRDefault="00BD3B11">
      <w:pPr>
        <w:spacing w:line="240" w:lineRule="auto"/>
        <w:ind w:left="432" w:hanging="432"/>
        <w:rPr>
          <w:rFonts w:cs="Arial"/>
          <w:sz w:val="24"/>
          <w:szCs w:val="24"/>
        </w:rPr>
      </w:pPr>
      <w:r w:rsidRPr="00C85418">
        <w:rPr>
          <w:rFonts w:cs="Arial"/>
          <w:sz w:val="24"/>
          <w:szCs w:val="24"/>
        </w:rPr>
        <w:t>Davis, F.D. (1989) ‘Perceived usefulness, perceived ease of use, and user acceptance of information technology’, MIS Quarterly, 13(3), pp. 319–340.</w:t>
      </w:r>
    </w:p>
    <w:p w14:paraId="18C56E04" w14:textId="77777777" w:rsidR="00F139FE" w:rsidRPr="00C85418" w:rsidRDefault="00BD3B11">
      <w:pPr>
        <w:spacing w:line="240" w:lineRule="auto"/>
        <w:ind w:left="432" w:hanging="432"/>
        <w:rPr>
          <w:rFonts w:cs="Arial"/>
          <w:sz w:val="24"/>
          <w:szCs w:val="24"/>
        </w:rPr>
      </w:pPr>
      <w:r w:rsidRPr="00C85418">
        <w:rPr>
          <w:rFonts w:cs="Arial"/>
          <w:sz w:val="24"/>
          <w:szCs w:val="24"/>
        </w:rPr>
        <w:t>De Stefano, V. (2019) ‘Negotiating the algorithm: Automation, artificial intelligence and labour protection’, Comparative Labor Law &amp; Policy Journal, 41(1), pp. 15–46.</w:t>
      </w:r>
    </w:p>
    <w:p w14:paraId="691A4DCB" w14:textId="77777777" w:rsidR="00F139FE" w:rsidRPr="00C85418" w:rsidRDefault="00BD3B11">
      <w:pPr>
        <w:spacing w:line="240" w:lineRule="auto"/>
        <w:ind w:left="432" w:hanging="432"/>
        <w:rPr>
          <w:rFonts w:cs="Arial"/>
          <w:sz w:val="24"/>
          <w:szCs w:val="24"/>
        </w:rPr>
      </w:pPr>
      <w:r w:rsidRPr="00C85418">
        <w:rPr>
          <w:rFonts w:cs="Arial"/>
          <w:sz w:val="24"/>
          <w:szCs w:val="24"/>
        </w:rPr>
        <w:t>Duggan, J., Sherman, U., Carbery, R. and McDonnell, A. (2020) ‘Algorithmic management and app-work in the gig economy: A research agenda for employment relations and HRM’, Human Resource Management Journal, 30(1), pp. 114–132.</w:t>
      </w:r>
    </w:p>
    <w:p w14:paraId="31274362" w14:textId="77777777" w:rsidR="00F139FE" w:rsidRPr="00C85418" w:rsidRDefault="00BD3B11">
      <w:pPr>
        <w:spacing w:line="240" w:lineRule="auto"/>
        <w:ind w:left="432" w:hanging="432"/>
        <w:rPr>
          <w:rFonts w:cs="Arial"/>
          <w:sz w:val="24"/>
          <w:szCs w:val="24"/>
        </w:rPr>
      </w:pPr>
      <w:r w:rsidRPr="00C85418">
        <w:rPr>
          <w:rFonts w:cs="Arial"/>
          <w:sz w:val="24"/>
          <w:szCs w:val="24"/>
        </w:rPr>
        <w:t>Edwards, M.R., Zubielevitch, E., Okimoto, T., Parker, S. and Anseel, F. (2024) ‘Managerial control or feedback provision: How perceptions of algorithmic HR systems shape employee motivation, behavior, and well-being’, Human Resource Management, 63(4), pp. 691–710. doi: 10.1002/hrm.22218.</w:t>
      </w:r>
    </w:p>
    <w:p w14:paraId="4A50C9E3" w14:textId="77777777" w:rsidR="00F139FE" w:rsidRPr="00C85418" w:rsidRDefault="00BD3B11">
      <w:pPr>
        <w:spacing w:line="240" w:lineRule="auto"/>
        <w:ind w:left="432" w:hanging="432"/>
        <w:rPr>
          <w:rFonts w:cs="Arial"/>
          <w:sz w:val="24"/>
          <w:szCs w:val="24"/>
        </w:rPr>
      </w:pPr>
      <w:r w:rsidRPr="00C85418">
        <w:rPr>
          <w:rFonts w:cs="Arial"/>
          <w:sz w:val="24"/>
          <w:szCs w:val="24"/>
        </w:rPr>
        <w:t>Gong, Q. (2024) ‘Algorithmic human resource management: Toward a functional affordance perspective’, Personnel Review, 54(5), pp. 1150–1177. doi: 10.1108/PR-01-2024-0099.</w:t>
      </w:r>
    </w:p>
    <w:p w14:paraId="185DE7A7" w14:textId="77777777" w:rsidR="00F139FE" w:rsidRPr="00C85418" w:rsidRDefault="00BD3B11">
      <w:pPr>
        <w:spacing w:line="240" w:lineRule="auto"/>
        <w:ind w:left="432" w:hanging="432"/>
        <w:rPr>
          <w:rFonts w:cs="Arial"/>
          <w:sz w:val="24"/>
          <w:szCs w:val="24"/>
        </w:rPr>
      </w:pPr>
      <w:proofErr w:type="spellStart"/>
      <w:r w:rsidRPr="00C85418">
        <w:rPr>
          <w:rFonts w:cs="Arial"/>
          <w:sz w:val="24"/>
          <w:szCs w:val="24"/>
        </w:rPr>
        <w:t>Jarrahi</w:t>
      </w:r>
      <w:proofErr w:type="spellEnd"/>
      <w:r w:rsidRPr="00C85418">
        <w:rPr>
          <w:rFonts w:cs="Arial"/>
          <w:sz w:val="24"/>
          <w:szCs w:val="24"/>
        </w:rPr>
        <w:t xml:space="preserve">, M.H. (2018) ‘Artificial intelligence and the future of work: Human-AI symbiosis in organizational decision making’, Business Horizons, 61(4), pp. 577–586. </w:t>
      </w:r>
      <w:proofErr w:type="spellStart"/>
      <w:r w:rsidRPr="00C85418">
        <w:rPr>
          <w:rFonts w:cs="Arial"/>
          <w:sz w:val="24"/>
          <w:szCs w:val="24"/>
        </w:rPr>
        <w:t>doi</w:t>
      </w:r>
      <w:proofErr w:type="spellEnd"/>
      <w:r w:rsidRPr="00C85418">
        <w:rPr>
          <w:rFonts w:cs="Arial"/>
          <w:sz w:val="24"/>
          <w:szCs w:val="24"/>
        </w:rPr>
        <w:t>: 10.1016/j.bushor.2018.03.007.</w:t>
      </w:r>
    </w:p>
    <w:p w14:paraId="658CB181" w14:textId="77777777" w:rsidR="00F139FE" w:rsidRPr="00C85418" w:rsidRDefault="00BD3B11">
      <w:pPr>
        <w:spacing w:line="240" w:lineRule="auto"/>
        <w:ind w:left="432" w:hanging="432"/>
        <w:rPr>
          <w:rFonts w:cs="Arial"/>
          <w:sz w:val="24"/>
          <w:szCs w:val="24"/>
        </w:rPr>
      </w:pPr>
      <w:r w:rsidRPr="00C85418">
        <w:rPr>
          <w:rFonts w:cs="Arial"/>
          <w:sz w:val="24"/>
          <w:szCs w:val="24"/>
        </w:rPr>
        <w:t xml:space="preserve">Jatobá, M., Santos, J., Gutierriz, I., Moscon, D., Fernandes, P.O. and Teixeira, J.P. (2023) ‘AI-based human resource management tools and techniques: A systematic literature review’, Procedia Computer Science, 229, pp. 367–377. </w:t>
      </w:r>
      <w:proofErr w:type="spellStart"/>
      <w:r w:rsidRPr="00C85418">
        <w:rPr>
          <w:rFonts w:cs="Arial"/>
          <w:sz w:val="24"/>
          <w:szCs w:val="24"/>
        </w:rPr>
        <w:t>doi</w:t>
      </w:r>
      <w:proofErr w:type="spellEnd"/>
      <w:r w:rsidRPr="00C85418">
        <w:rPr>
          <w:rFonts w:cs="Arial"/>
          <w:sz w:val="24"/>
          <w:szCs w:val="24"/>
        </w:rPr>
        <w:t>: 10.1016/j.procs.2023.12.039.</w:t>
      </w:r>
    </w:p>
    <w:p w14:paraId="618298C6" w14:textId="77777777" w:rsidR="00F139FE" w:rsidRPr="00C85418" w:rsidRDefault="00BD3B11">
      <w:pPr>
        <w:spacing w:line="240" w:lineRule="auto"/>
        <w:ind w:left="432" w:hanging="432"/>
        <w:rPr>
          <w:rFonts w:cs="Arial"/>
          <w:sz w:val="24"/>
          <w:szCs w:val="24"/>
        </w:rPr>
      </w:pPr>
      <w:r w:rsidRPr="00C85418">
        <w:rPr>
          <w:rFonts w:cs="Arial"/>
          <w:sz w:val="24"/>
          <w:szCs w:val="24"/>
        </w:rPr>
        <w:t>Kellogg, K.C., Valentine, M.A. and Christin, A. (2020) ‘Algorithms at work: The new contested terrain of control’, Academy of Management Annals, 14(1), pp. 366–410.</w:t>
      </w:r>
    </w:p>
    <w:p w14:paraId="6A2BC7E2" w14:textId="77777777" w:rsidR="00F139FE" w:rsidRPr="00C85418" w:rsidRDefault="00BD3B11">
      <w:pPr>
        <w:spacing w:line="240" w:lineRule="auto"/>
        <w:ind w:left="432" w:hanging="432"/>
        <w:rPr>
          <w:rFonts w:cs="Arial"/>
          <w:sz w:val="24"/>
          <w:szCs w:val="24"/>
        </w:rPr>
      </w:pPr>
      <w:r w:rsidRPr="00C85418">
        <w:rPr>
          <w:rFonts w:cs="Arial"/>
          <w:sz w:val="24"/>
          <w:szCs w:val="24"/>
        </w:rPr>
        <w:t>Krumpal, I. (2013) ‘Determinants of social desirability bias in sensitive surveys: a literature review’, Quality &amp; Quantity, 47, pp. 2025–2047.</w:t>
      </w:r>
    </w:p>
    <w:p w14:paraId="2CA00EC8" w14:textId="77777777" w:rsidR="00F139FE" w:rsidRPr="00C85418" w:rsidRDefault="00BD3B11">
      <w:pPr>
        <w:spacing w:line="240" w:lineRule="auto"/>
        <w:ind w:left="432" w:hanging="432"/>
        <w:rPr>
          <w:rFonts w:cs="Arial"/>
          <w:sz w:val="24"/>
          <w:szCs w:val="24"/>
        </w:rPr>
      </w:pPr>
      <w:proofErr w:type="spellStart"/>
      <w:r w:rsidRPr="00C85418">
        <w:rPr>
          <w:rFonts w:cs="Arial"/>
          <w:sz w:val="24"/>
          <w:szCs w:val="24"/>
        </w:rPr>
        <w:t>Köchling</w:t>
      </w:r>
      <w:proofErr w:type="spellEnd"/>
      <w:r w:rsidRPr="00C85418">
        <w:rPr>
          <w:rFonts w:cs="Arial"/>
          <w:sz w:val="24"/>
          <w:szCs w:val="24"/>
        </w:rPr>
        <w:t>, A. and Wehner, M.C. (2020) ‘Discriminated by an algorithm: a systematic review of discrimination and fairness by algorithmic decision-making in the context of HR recruitment and HR development’, Business Research, 13, pp. 795–848.</w:t>
      </w:r>
    </w:p>
    <w:p w14:paraId="1363D4CB" w14:textId="77777777" w:rsidR="00F139FE" w:rsidRPr="00C85418" w:rsidRDefault="00BD3B11">
      <w:pPr>
        <w:spacing w:line="240" w:lineRule="auto"/>
        <w:ind w:left="432" w:hanging="432"/>
        <w:rPr>
          <w:rFonts w:cs="Arial"/>
          <w:sz w:val="24"/>
          <w:szCs w:val="24"/>
        </w:rPr>
      </w:pPr>
      <w:r w:rsidRPr="00C85418">
        <w:rPr>
          <w:rFonts w:cs="Arial"/>
          <w:sz w:val="24"/>
          <w:szCs w:val="24"/>
        </w:rPr>
        <w:t>Lee, M.K. (2018) ‘Understanding perception of algorithmic decisions: Fairness, trust, and emotion in response to algorithmic management’, Big Data &amp; Society, 5(1), pp. 1–16.</w:t>
      </w:r>
    </w:p>
    <w:p w14:paraId="77E723D1" w14:textId="77777777" w:rsidR="00F139FE" w:rsidRPr="00C85418" w:rsidRDefault="00BD3B11">
      <w:pPr>
        <w:spacing w:line="240" w:lineRule="auto"/>
        <w:ind w:left="432" w:hanging="432"/>
        <w:rPr>
          <w:rFonts w:cs="Arial"/>
          <w:sz w:val="24"/>
          <w:szCs w:val="24"/>
        </w:rPr>
      </w:pPr>
      <w:r w:rsidRPr="00C85418">
        <w:rPr>
          <w:rFonts w:cs="Arial"/>
          <w:sz w:val="24"/>
          <w:szCs w:val="24"/>
        </w:rPr>
        <w:t xml:space="preserve">Leicht-Deobald, U., Busch, T., Schank, C., Weibel, A., Schafheitle, S., Wildhaber, I. and Kasper, G. (2019) ‘The challenges of algorithm-based HR decision-making for personal integrity’, Journal of Business Ethics, 160(2), pp. 377–392. </w:t>
      </w:r>
      <w:proofErr w:type="spellStart"/>
      <w:r w:rsidRPr="00C85418">
        <w:rPr>
          <w:rFonts w:cs="Arial"/>
          <w:sz w:val="24"/>
          <w:szCs w:val="24"/>
        </w:rPr>
        <w:t>doi</w:t>
      </w:r>
      <w:proofErr w:type="spellEnd"/>
      <w:r w:rsidRPr="00C85418">
        <w:rPr>
          <w:rFonts w:cs="Arial"/>
          <w:sz w:val="24"/>
          <w:szCs w:val="24"/>
        </w:rPr>
        <w:t>: 10.1007/s10551-019-04204-w.</w:t>
      </w:r>
    </w:p>
    <w:p w14:paraId="79561257" w14:textId="77777777" w:rsidR="00F139FE" w:rsidRPr="00C85418" w:rsidRDefault="00BD3B11">
      <w:pPr>
        <w:spacing w:line="240" w:lineRule="auto"/>
        <w:ind w:left="432" w:hanging="432"/>
        <w:rPr>
          <w:rFonts w:cs="Arial"/>
          <w:sz w:val="24"/>
          <w:szCs w:val="24"/>
        </w:rPr>
      </w:pPr>
      <w:r w:rsidRPr="00C85418">
        <w:rPr>
          <w:rFonts w:cs="Arial"/>
          <w:sz w:val="24"/>
          <w:szCs w:val="24"/>
        </w:rPr>
        <w:t>Locke, E.A. and Latham, G.P. (2002) ‘Building a practically useful theory of goal setting and task motivation’, American Psychologist, 57(9), pp. 705–717.</w:t>
      </w:r>
    </w:p>
    <w:p w14:paraId="760A98C0" w14:textId="77777777" w:rsidR="00F139FE" w:rsidRPr="00C85418" w:rsidRDefault="00BD3B11">
      <w:pPr>
        <w:spacing w:line="240" w:lineRule="auto"/>
        <w:ind w:left="432" w:hanging="432"/>
        <w:rPr>
          <w:rFonts w:cs="Arial"/>
          <w:sz w:val="24"/>
          <w:szCs w:val="24"/>
        </w:rPr>
      </w:pPr>
      <w:r w:rsidRPr="00C85418">
        <w:rPr>
          <w:rFonts w:cs="Arial"/>
          <w:sz w:val="24"/>
          <w:szCs w:val="24"/>
        </w:rPr>
        <w:t xml:space="preserve">Malik, A., Budhwar, P. and Kazmi, B.A. (2023) ‘Artificial intelligence (AI)-assisted HRM: Towards an extended strategic framework’, Human Resource Management Review, 33(1), 100940. </w:t>
      </w:r>
      <w:proofErr w:type="spellStart"/>
      <w:r w:rsidRPr="00C85418">
        <w:rPr>
          <w:rFonts w:cs="Arial"/>
          <w:sz w:val="24"/>
          <w:szCs w:val="24"/>
        </w:rPr>
        <w:t>doi</w:t>
      </w:r>
      <w:proofErr w:type="spellEnd"/>
      <w:r w:rsidRPr="00C85418">
        <w:rPr>
          <w:rFonts w:cs="Arial"/>
          <w:sz w:val="24"/>
          <w:szCs w:val="24"/>
        </w:rPr>
        <w:t>: 10.1016/j.hrmr.2022.100940.</w:t>
      </w:r>
    </w:p>
    <w:p w14:paraId="0F92F56A" w14:textId="77777777" w:rsidR="00F139FE" w:rsidRPr="00C85418" w:rsidRDefault="00BD3B11">
      <w:pPr>
        <w:spacing w:line="240" w:lineRule="auto"/>
        <w:ind w:left="432" w:hanging="432"/>
        <w:rPr>
          <w:rFonts w:cs="Arial"/>
          <w:sz w:val="24"/>
          <w:szCs w:val="24"/>
        </w:rPr>
      </w:pPr>
      <w:r w:rsidRPr="00C85418">
        <w:rPr>
          <w:rFonts w:cs="Arial"/>
          <w:sz w:val="24"/>
          <w:szCs w:val="24"/>
        </w:rPr>
        <w:t>Marler, J.H. and Boudreau, J.W. (2017) ‘An evidence-based review of HR analytics’, The International Journal of Human Resource Management, 28(1), pp. 3–26.</w:t>
      </w:r>
    </w:p>
    <w:p w14:paraId="13DD9A22" w14:textId="77777777" w:rsidR="00F139FE" w:rsidRPr="00C85418" w:rsidRDefault="00BD3B11">
      <w:pPr>
        <w:spacing w:line="240" w:lineRule="auto"/>
        <w:ind w:left="432" w:hanging="432"/>
        <w:rPr>
          <w:rFonts w:cs="Arial"/>
          <w:sz w:val="24"/>
          <w:szCs w:val="24"/>
        </w:rPr>
      </w:pPr>
      <w:r w:rsidRPr="00C85418">
        <w:rPr>
          <w:rFonts w:cs="Arial"/>
          <w:sz w:val="24"/>
          <w:szCs w:val="24"/>
        </w:rPr>
        <w:t>Matthews, B. and Ross, L. (2010) Research Methods: A Practical Guide for the Social Sciences. Harlow: Pearson Longman.</w:t>
      </w:r>
    </w:p>
    <w:p w14:paraId="376ECDCA" w14:textId="385E7798" w:rsidR="00F139FE" w:rsidRPr="00C85418" w:rsidRDefault="00BD3B11">
      <w:pPr>
        <w:spacing w:line="240" w:lineRule="auto"/>
        <w:ind w:left="432" w:hanging="432"/>
        <w:rPr>
          <w:rFonts w:cs="Arial"/>
          <w:sz w:val="24"/>
          <w:szCs w:val="24"/>
        </w:rPr>
      </w:pPr>
      <w:r w:rsidRPr="00C85418">
        <w:rPr>
          <w:rFonts w:cs="Arial"/>
          <w:sz w:val="24"/>
          <w:szCs w:val="24"/>
        </w:rPr>
        <w:t xml:space="preserve">Meijerink, J. and Bondarouk, T. (2023) ‘The duality of algorithmic management: Toward a research agenda on HRM algorithms, autonomy and value creation’, Human Resource Management Review, 33(1), 100876. </w:t>
      </w:r>
      <w:proofErr w:type="spellStart"/>
      <w:r w:rsidRPr="00C85418">
        <w:rPr>
          <w:rFonts w:cs="Arial"/>
          <w:sz w:val="24"/>
          <w:szCs w:val="24"/>
        </w:rPr>
        <w:t>doi</w:t>
      </w:r>
      <w:proofErr w:type="spellEnd"/>
      <w:r w:rsidRPr="00C85418">
        <w:rPr>
          <w:rFonts w:cs="Arial"/>
          <w:sz w:val="24"/>
          <w:szCs w:val="24"/>
        </w:rPr>
        <w:t>: 10.1016/j.hrmr.202</w:t>
      </w:r>
      <w:r w:rsidR="00EE4323">
        <w:rPr>
          <w:rFonts w:cs="Arial"/>
          <w:sz w:val="24"/>
          <w:szCs w:val="24"/>
        </w:rPr>
        <w:t>3</w:t>
      </w:r>
      <w:r w:rsidRPr="00C85418">
        <w:rPr>
          <w:rFonts w:cs="Arial"/>
          <w:sz w:val="24"/>
          <w:szCs w:val="24"/>
        </w:rPr>
        <w:t>.100876.</w:t>
      </w:r>
    </w:p>
    <w:p w14:paraId="30D98424" w14:textId="77777777" w:rsidR="00F139FE" w:rsidRPr="00C85418" w:rsidRDefault="00BD3B11">
      <w:pPr>
        <w:spacing w:line="240" w:lineRule="auto"/>
        <w:ind w:left="432" w:hanging="432"/>
        <w:rPr>
          <w:rFonts w:cs="Arial"/>
          <w:sz w:val="24"/>
          <w:szCs w:val="24"/>
        </w:rPr>
      </w:pPr>
      <w:r w:rsidRPr="00C85418">
        <w:rPr>
          <w:rFonts w:cs="Arial"/>
          <w:sz w:val="24"/>
          <w:szCs w:val="24"/>
        </w:rPr>
        <w:t xml:space="preserve">Naoum, R.F., Szakadáti, T. and Balogh, G. (2026) ‘Artificial Intelligence (AI) in human resource management (HRM): a systematic review of its dual impact on diversity, equity, and inclusion (DEI)’, Management Review Quarterly. </w:t>
      </w:r>
      <w:proofErr w:type="spellStart"/>
      <w:r w:rsidRPr="00C85418">
        <w:rPr>
          <w:rFonts w:cs="Arial"/>
          <w:sz w:val="24"/>
          <w:szCs w:val="24"/>
        </w:rPr>
        <w:t>doi</w:t>
      </w:r>
      <w:proofErr w:type="spellEnd"/>
      <w:r w:rsidRPr="00C85418">
        <w:rPr>
          <w:rFonts w:cs="Arial"/>
          <w:sz w:val="24"/>
          <w:szCs w:val="24"/>
        </w:rPr>
        <w:t>: 10.1007/s11301-025-00580-y.</w:t>
      </w:r>
    </w:p>
    <w:p w14:paraId="23AF370A" w14:textId="77777777" w:rsidR="00F139FE" w:rsidRPr="00C85418" w:rsidRDefault="00BD3B11">
      <w:pPr>
        <w:spacing w:line="240" w:lineRule="auto"/>
        <w:ind w:left="432" w:hanging="432"/>
        <w:rPr>
          <w:rFonts w:cs="Arial"/>
          <w:sz w:val="24"/>
          <w:szCs w:val="24"/>
        </w:rPr>
      </w:pPr>
      <w:r w:rsidRPr="00C85418">
        <w:rPr>
          <w:rFonts w:cs="Arial"/>
          <w:sz w:val="24"/>
          <w:szCs w:val="24"/>
        </w:rPr>
        <w:t xml:space="preserve">Newman, D.T., Fast, N.J. and Harmon, D.J. (2020) ‘When eliminating bias isn’t fair: Algorithmic reductionism and procedural justice in human resource decisions’, Organizational Behavior and Human Decision Processes, 160, pp. 149–167. </w:t>
      </w:r>
      <w:proofErr w:type="spellStart"/>
      <w:r w:rsidRPr="00C85418">
        <w:rPr>
          <w:rFonts w:cs="Arial"/>
          <w:sz w:val="24"/>
          <w:szCs w:val="24"/>
        </w:rPr>
        <w:t>doi</w:t>
      </w:r>
      <w:proofErr w:type="spellEnd"/>
      <w:r w:rsidRPr="00C85418">
        <w:rPr>
          <w:rFonts w:cs="Arial"/>
          <w:sz w:val="24"/>
          <w:szCs w:val="24"/>
        </w:rPr>
        <w:t>: 10.1016/j.obhdp.2020.03.008.</w:t>
      </w:r>
    </w:p>
    <w:p w14:paraId="13DF4BEF" w14:textId="77777777" w:rsidR="00F139FE" w:rsidRPr="00C85418" w:rsidRDefault="00BD3B11">
      <w:pPr>
        <w:spacing w:line="240" w:lineRule="auto"/>
        <w:ind w:left="432" w:hanging="432"/>
        <w:rPr>
          <w:rFonts w:cs="Arial"/>
          <w:sz w:val="24"/>
          <w:szCs w:val="24"/>
        </w:rPr>
      </w:pPr>
      <w:r w:rsidRPr="00C85418">
        <w:rPr>
          <w:rFonts w:cs="Arial"/>
          <w:sz w:val="24"/>
          <w:szCs w:val="24"/>
        </w:rPr>
        <w:t>Oppenheim, A.N. (2000) Questionnaire Design, Interviewing and Attitude Measurement. New edn. London: Continuum.</w:t>
      </w:r>
    </w:p>
    <w:p w14:paraId="7870C65E" w14:textId="77777777" w:rsidR="00F67C17" w:rsidRPr="00C85418" w:rsidRDefault="00F67C17" w:rsidP="00F67C17">
      <w:pPr>
        <w:spacing w:line="240" w:lineRule="auto"/>
        <w:ind w:left="432" w:hanging="432"/>
        <w:rPr>
          <w:rFonts w:cs="Arial"/>
          <w:sz w:val="24"/>
          <w:szCs w:val="24"/>
        </w:rPr>
      </w:pPr>
      <w:r w:rsidRPr="00C85418">
        <w:rPr>
          <w:rFonts w:cs="Arial"/>
          <w:sz w:val="24"/>
          <w:szCs w:val="24"/>
        </w:rPr>
        <w:t>Pan, Y., Froese, F.J. and Xue, S. (2026) ‘The role of AI in performance appraisal: A mixed-method study of employee experience through a relational lens’, Human Resource Management, 65(3), pp. 781–798. doi: 10.1002/hrm.70049.</w:t>
      </w:r>
    </w:p>
    <w:p w14:paraId="19770D58" w14:textId="77777777" w:rsidR="006156DD" w:rsidRPr="00C85418" w:rsidRDefault="006156DD" w:rsidP="00F67C17">
      <w:pPr>
        <w:spacing w:line="240" w:lineRule="auto"/>
        <w:ind w:left="432" w:hanging="432"/>
        <w:rPr>
          <w:rFonts w:cs="Arial"/>
          <w:sz w:val="24"/>
          <w:szCs w:val="24"/>
        </w:rPr>
      </w:pPr>
      <w:r w:rsidRPr="00C85418">
        <w:rPr>
          <w:rFonts w:cs="Arial"/>
          <w:sz w:val="24"/>
          <w:szCs w:val="24"/>
        </w:rPr>
        <w:t xml:space="preserve">Parent-Rocheleau, X. and Parker, S.K. (2022) ‘Algorithms as work designers: How algorithmic management influences the design of jobs’, Human Resource Management Review, 32(3), 100838. </w:t>
      </w:r>
      <w:proofErr w:type="spellStart"/>
      <w:r w:rsidRPr="00C85418">
        <w:rPr>
          <w:rFonts w:cs="Arial"/>
          <w:sz w:val="24"/>
          <w:szCs w:val="24"/>
        </w:rPr>
        <w:t>doi</w:t>
      </w:r>
      <w:proofErr w:type="spellEnd"/>
      <w:r w:rsidRPr="00C85418">
        <w:rPr>
          <w:rFonts w:cs="Arial"/>
          <w:sz w:val="24"/>
          <w:szCs w:val="24"/>
        </w:rPr>
        <w:t>: 10.1016/j.hrmr.2021.100838.</w:t>
      </w:r>
    </w:p>
    <w:p w14:paraId="0747B2ED" w14:textId="77777777" w:rsidR="007D5B2E" w:rsidRPr="00C85418" w:rsidRDefault="007D5B2E" w:rsidP="00F67C17">
      <w:pPr>
        <w:spacing w:line="240" w:lineRule="auto"/>
        <w:ind w:left="432" w:hanging="432"/>
        <w:rPr>
          <w:rFonts w:cs="Arial"/>
          <w:sz w:val="24"/>
          <w:szCs w:val="24"/>
        </w:rPr>
      </w:pPr>
      <w:r w:rsidRPr="00C85418">
        <w:rPr>
          <w:rFonts w:cs="Arial"/>
          <w:sz w:val="24"/>
          <w:szCs w:val="24"/>
        </w:rPr>
        <w:t>Raisch, S. and Krakowski, S. (2021) ‘Artificial intelligence and management: The automation–augmentation paradox’, Academy of Management Review, 46(1), pp. 192–210. doi: 10.5465/amr.2018.0072.</w:t>
      </w:r>
    </w:p>
    <w:p w14:paraId="64A7EC49" w14:textId="77777777" w:rsidR="007D5B2E" w:rsidRPr="00C85418" w:rsidRDefault="007D5B2E" w:rsidP="00F67C17">
      <w:pPr>
        <w:spacing w:line="240" w:lineRule="auto"/>
        <w:ind w:left="432" w:hanging="432"/>
        <w:rPr>
          <w:rFonts w:cs="Arial"/>
          <w:sz w:val="24"/>
          <w:szCs w:val="24"/>
        </w:rPr>
      </w:pPr>
      <w:r w:rsidRPr="00C85418">
        <w:rPr>
          <w:rFonts w:cs="Arial"/>
          <w:sz w:val="24"/>
          <w:szCs w:val="24"/>
        </w:rPr>
        <w:t xml:space="preserve">Ravid, D.M., Tomczak, D.L., White, J.C. and Behrend, T.S. (2020) ‘EPM 20/20: A review, framework, and research agenda for electronic performance monitoring’, Journal of Management, 46(1), pp. 100–126. </w:t>
      </w:r>
      <w:proofErr w:type="spellStart"/>
      <w:r w:rsidRPr="00C85418">
        <w:rPr>
          <w:rFonts w:cs="Arial"/>
          <w:sz w:val="24"/>
          <w:szCs w:val="24"/>
        </w:rPr>
        <w:t>doi</w:t>
      </w:r>
      <w:proofErr w:type="spellEnd"/>
      <w:r w:rsidRPr="00C85418">
        <w:rPr>
          <w:rFonts w:cs="Arial"/>
          <w:sz w:val="24"/>
          <w:szCs w:val="24"/>
        </w:rPr>
        <w:t>: 10.1177/0149206319869435.</w:t>
      </w:r>
    </w:p>
    <w:p w14:paraId="1920A395" w14:textId="77777777" w:rsidR="0080492B" w:rsidRPr="00C85418" w:rsidRDefault="0080492B" w:rsidP="00F67C17">
      <w:pPr>
        <w:spacing w:line="240" w:lineRule="auto"/>
        <w:ind w:left="432" w:hanging="432"/>
        <w:rPr>
          <w:rFonts w:cs="Arial"/>
          <w:sz w:val="24"/>
          <w:szCs w:val="24"/>
        </w:rPr>
      </w:pPr>
      <w:proofErr w:type="spellStart"/>
      <w:r w:rsidRPr="00C85418">
        <w:rPr>
          <w:rFonts w:cs="Arial"/>
          <w:sz w:val="24"/>
          <w:szCs w:val="24"/>
        </w:rPr>
        <w:t>Revillod</w:t>
      </w:r>
      <w:proofErr w:type="spellEnd"/>
      <w:r w:rsidRPr="00C85418">
        <w:rPr>
          <w:rFonts w:cs="Arial"/>
          <w:sz w:val="24"/>
          <w:szCs w:val="24"/>
        </w:rPr>
        <w:t xml:space="preserve">, G. (2025) ‘Trust influence on AI HR tools perceived usefulness in Swiss HRM: The mediating roles of perceived fairness and privacy concerns’, AI &amp; Society, 40, pp. 4789–4822. </w:t>
      </w:r>
      <w:proofErr w:type="spellStart"/>
      <w:r w:rsidRPr="00C85418">
        <w:rPr>
          <w:rFonts w:cs="Arial"/>
          <w:sz w:val="24"/>
          <w:szCs w:val="24"/>
        </w:rPr>
        <w:t>doi</w:t>
      </w:r>
      <w:proofErr w:type="spellEnd"/>
      <w:r w:rsidRPr="00C85418">
        <w:rPr>
          <w:rFonts w:cs="Arial"/>
          <w:sz w:val="24"/>
          <w:szCs w:val="24"/>
        </w:rPr>
        <w:t>: 10.1007/s00146-025-02216-x.</w:t>
      </w:r>
    </w:p>
    <w:p w14:paraId="143056A9" w14:textId="77777777" w:rsidR="00BF5345" w:rsidRPr="00C85418" w:rsidRDefault="00BF5345" w:rsidP="00F67C17">
      <w:pPr>
        <w:spacing w:line="240" w:lineRule="auto"/>
        <w:ind w:left="432" w:hanging="432"/>
        <w:rPr>
          <w:rFonts w:cs="Arial"/>
          <w:sz w:val="24"/>
          <w:szCs w:val="24"/>
        </w:rPr>
      </w:pPr>
      <w:r w:rsidRPr="00C85418">
        <w:rPr>
          <w:rFonts w:cs="Arial"/>
          <w:sz w:val="24"/>
          <w:szCs w:val="24"/>
        </w:rPr>
        <w:t>Sapsford, R. and Jupp, V. (eds.) (2006) Data Collection and Analysis. 2nd edn. London: Sage.</w:t>
      </w:r>
    </w:p>
    <w:p w14:paraId="1D794878" w14:textId="77777777" w:rsidR="00211CC6" w:rsidRPr="00C85418" w:rsidRDefault="00211CC6" w:rsidP="00F67C17">
      <w:pPr>
        <w:spacing w:line="240" w:lineRule="auto"/>
        <w:ind w:left="432" w:hanging="432"/>
        <w:rPr>
          <w:rFonts w:cs="Arial"/>
          <w:sz w:val="24"/>
          <w:szCs w:val="24"/>
        </w:rPr>
      </w:pPr>
      <w:r w:rsidRPr="00C85418">
        <w:rPr>
          <w:rFonts w:cs="Arial"/>
          <w:sz w:val="24"/>
          <w:szCs w:val="24"/>
        </w:rPr>
        <w:t xml:space="preserve">Saunders, M., Lewis, P. and Thornhill, A. (2023) Research Methods for Business Students. 9th </w:t>
      </w:r>
      <w:proofErr w:type="spellStart"/>
      <w:r w:rsidRPr="00C85418">
        <w:rPr>
          <w:rFonts w:cs="Arial"/>
          <w:sz w:val="24"/>
          <w:szCs w:val="24"/>
        </w:rPr>
        <w:t>edn</w:t>
      </w:r>
      <w:proofErr w:type="spellEnd"/>
      <w:r w:rsidRPr="00C85418">
        <w:rPr>
          <w:rFonts w:cs="Arial"/>
          <w:sz w:val="24"/>
          <w:szCs w:val="24"/>
        </w:rPr>
        <w:t>. Harlow: Pearson.</w:t>
      </w:r>
    </w:p>
    <w:p w14:paraId="50DDEA7A" w14:textId="77777777" w:rsidR="00211CC6" w:rsidRPr="00C85418" w:rsidRDefault="00211CC6" w:rsidP="00F67C17">
      <w:pPr>
        <w:spacing w:line="240" w:lineRule="auto"/>
        <w:ind w:left="432" w:hanging="432"/>
        <w:rPr>
          <w:rFonts w:cs="Arial"/>
          <w:sz w:val="24"/>
          <w:szCs w:val="24"/>
        </w:rPr>
      </w:pPr>
      <w:r w:rsidRPr="00C85418">
        <w:rPr>
          <w:rFonts w:cs="Arial"/>
          <w:sz w:val="24"/>
          <w:szCs w:val="24"/>
        </w:rPr>
        <w:t>Schweitzer, S. and De Cremer, D. (2024) ‘When being managed by technology: Does algorithmic management affect perceptions of workers’ creative capacities?’, Academy of Management Discoveries, 10(3), pp. 375–392. doi: 10.5465/amd.2022.0115.</w:t>
      </w:r>
    </w:p>
    <w:p w14:paraId="6C791DB7" w14:textId="77777777" w:rsidR="000674B9" w:rsidRPr="00C85418" w:rsidRDefault="000674B9" w:rsidP="00F67C17">
      <w:pPr>
        <w:spacing w:line="240" w:lineRule="auto"/>
        <w:ind w:left="432" w:hanging="432"/>
        <w:rPr>
          <w:rFonts w:cs="Arial"/>
          <w:sz w:val="24"/>
          <w:szCs w:val="24"/>
        </w:rPr>
      </w:pPr>
      <w:r w:rsidRPr="00C85418">
        <w:rPr>
          <w:rFonts w:cs="Arial"/>
          <w:sz w:val="24"/>
          <w:szCs w:val="24"/>
        </w:rPr>
        <w:t xml:space="preserve">Shrestha, Y.R., Ben-Menahem, S.M. and von Krogh, G. (2019) ‘Organizational decision-making structures in the age of artificial intelligence’, California Management Review, 61(4), pp. 66–83. </w:t>
      </w:r>
      <w:proofErr w:type="spellStart"/>
      <w:r w:rsidRPr="00C85418">
        <w:rPr>
          <w:rFonts w:cs="Arial"/>
          <w:sz w:val="24"/>
          <w:szCs w:val="24"/>
        </w:rPr>
        <w:t>doi</w:t>
      </w:r>
      <w:proofErr w:type="spellEnd"/>
      <w:r w:rsidRPr="00C85418">
        <w:rPr>
          <w:rFonts w:cs="Arial"/>
          <w:sz w:val="24"/>
          <w:szCs w:val="24"/>
        </w:rPr>
        <w:t>: 10.1177/0008125619862257.</w:t>
      </w:r>
    </w:p>
    <w:p w14:paraId="7D75D5AF" w14:textId="77777777" w:rsidR="00F67C17" w:rsidRPr="00C85418" w:rsidRDefault="00F67C17">
      <w:pPr>
        <w:rPr>
          <w:rFonts w:cs="Arial"/>
          <w:sz w:val="24"/>
          <w:szCs w:val="24"/>
        </w:rPr>
      </w:pPr>
      <w:r w:rsidRPr="00C85418">
        <w:rPr>
          <w:rFonts w:cs="Arial"/>
          <w:sz w:val="24"/>
          <w:szCs w:val="24"/>
        </w:rPr>
        <w:t>Strohmeier, S., Becker, M. and Scheer-Weller, E. (2025) ‘Beyond aversion: Principles of appropriate algorithmic decision-making in human resource management’, Expert Systems with Applications, 128954. doi: 10.1016/j.eswa.2025.128954.</w:t>
      </w:r>
    </w:p>
    <w:p w14:paraId="2C93A378" w14:textId="77777777" w:rsidR="00AB2276" w:rsidRPr="00C85418" w:rsidRDefault="00410C7F">
      <w:pPr>
        <w:rPr>
          <w:rFonts w:cs="Arial"/>
          <w:sz w:val="24"/>
          <w:szCs w:val="24"/>
        </w:rPr>
      </w:pPr>
      <w:r w:rsidRPr="00C85418">
        <w:rPr>
          <w:rFonts w:cs="Arial"/>
          <w:sz w:val="24"/>
          <w:szCs w:val="24"/>
        </w:rPr>
        <w:t>Tambe, P., Cappelli, P. and Yakubovich, V. (2019) ‘Artificial intelligence in human resources management: Challenges and a path forward’, California Management Review, 61(4), pp. 15–42. doi: 10.1177/0008125619867910.</w:t>
      </w:r>
    </w:p>
    <w:p w14:paraId="36F3070A" w14:textId="77777777" w:rsidR="003C1FA3" w:rsidRPr="00C85418" w:rsidRDefault="00FC4BE1">
      <w:pPr>
        <w:rPr>
          <w:rFonts w:cs="Arial"/>
          <w:sz w:val="24"/>
          <w:szCs w:val="24"/>
        </w:rPr>
      </w:pPr>
      <w:r w:rsidRPr="00C85418">
        <w:rPr>
          <w:rFonts w:cs="Arial"/>
          <w:sz w:val="24"/>
          <w:szCs w:val="24"/>
        </w:rPr>
        <w:t>Tursunbayeva, A., Di Lauro, S. and Pagliari, C. (2018) ‘People analytics—A scoping review of conceptual boundaries and value propositions’, International Journal of Information Management, 43, pp. 224–247.</w:t>
      </w:r>
    </w:p>
    <w:p w14:paraId="2461D94F" w14:textId="77777777" w:rsidR="003C1FA3" w:rsidRPr="00C85418" w:rsidRDefault="00FC4BE1">
      <w:pPr>
        <w:rPr>
          <w:rFonts w:cs="Arial"/>
          <w:sz w:val="24"/>
          <w:szCs w:val="24"/>
        </w:rPr>
      </w:pPr>
      <w:r w:rsidRPr="00C85418">
        <w:rPr>
          <w:rFonts w:cs="Arial"/>
          <w:sz w:val="24"/>
          <w:szCs w:val="24"/>
        </w:rPr>
        <w:t>Úbeda-García, M. (2025) ‘Artificial intelligence, knowledge and human resource management: A systematic literature review’, Journal of Innovation &amp; Knowledge, 10(2), 100426.</w:t>
      </w:r>
    </w:p>
    <w:p w14:paraId="58DA7AE6" w14:textId="77777777" w:rsidR="003C1FA3" w:rsidRPr="00C85418" w:rsidRDefault="00FC4BE1">
      <w:pPr>
        <w:rPr>
          <w:rFonts w:cs="Arial"/>
          <w:sz w:val="24"/>
          <w:szCs w:val="24"/>
        </w:rPr>
      </w:pPr>
      <w:r w:rsidRPr="00C85418">
        <w:rPr>
          <w:rFonts w:cs="Arial"/>
          <w:sz w:val="24"/>
          <w:szCs w:val="24"/>
        </w:rPr>
        <w:t>Varma, A., Pereira, V. and Patel, P. (2024) ‘Artificial intelligence and performance management’, Organizational Dynamics, 53(1), 101037. doi: 10.1016/j.orgdyn.2024.101037.</w:t>
      </w:r>
    </w:p>
    <w:p w14:paraId="50A9A32B" w14:textId="77777777" w:rsidR="003C1FA3" w:rsidRPr="00C85418" w:rsidRDefault="00FC4BE1">
      <w:pPr>
        <w:rPr>
          <w:rFonts w:cs="Arial"/>
          <w:sz w:val="24"/>
          <w:szCs w:val="24"/>
        </w:rPr>
      </w:pPr>
      <w:r w:rsidRPr="00C85418">
        <w:rPr>
          <w:rFonts w:cs="Arial"/>
          <w:sz w:val="24"/>
          <w:szCs w:val="24"/>
        </w:rPr>
        <w:t>Venugopala, M., Madhavana, V., Prasada, R. and Raman, R. (2024) ‘Transformative AI in human resource management: enhancing workforce planning with topic modeling’, Cogent Business &amp; Management, 11(1), 2432550. doi: 10.1080/23311975.2024.2432550.</w:t>
      </w:r>
    </w:p>
    <w:p w14:paraId="16E58BC1" w14:textId="77777777" w:rsidR="003C1FA3" w:rsidRPr="00C85418" w:rsidRDefault="00FC4BE1">
      <w:pPr>
        <w:rPr>
          <w:rFonts w:cs="Arial"/>
          <w:sz w:val="24"/>
          <w:szCs w:val="24"/>
        </w:rPr>
      </w:pPr>
      <w:r w:rsidRPr="00C85418">
        <w:rPr>
          <w:rFonts w:cs="Arial"/>
          <w:sz w:val="24"/>
          <w:szCs w:val="24"/>
        </w:rPr>
        <w:t>Vrontis, D., Christofi, M., Pereira, V., Tarba, S., Makrides, A. and Trichina, E. (2022) ‘Artificial intelligence, robotics, advanced technologies and human resource management: A systematic review’, The International Journal of Human Resource Management, 33(6), pp. 1237–1266. doi: 10.1080/09585192.2020.1871398.</w:t>
      </w:r>
    </w:p>
    <w:p w14:paraId="7F2F2A80" w14:textId="77777777" w:rsidR="003C1FA3" w:rsidRPr="00C85418" w:rsidRDefault="00FC4BE1">
      <w:pPr>
        <w:rPr>
          <w:rFonts w:cs="Arial"/>
          <w:sz w:val="24"/>
          <w:szCs w:val="24"/>
        </w:rPr>
      </w:pPr>
      <w:r w:rsidRPr="00C85418">
        <w:rPr>
          <w:rFonts w:cs="Arial"/>
          <w:sz w:val="24"/>
          <w:szCs w:val="24"/>
        </w:rPr>
        <w:t>Vroom, V.H. (1964) Work and Motivation. New York: Wiley.</w:t>
      </w:r>
    </w:p>
    <w:p w14:paraId="4F7E63F7" w14:textId="77777777" w:rsidR="00AB2276" w:rsidRPr="00C85418" w:rsidRDefault="00410C7F">
      <w:pPr>
        <w:pStyle w:val="Heading1"/>
        <w:pageBreakBefore/>
        <w:jc w:val="center"/>
        <w:rPr>
          <w:rFonts w:ascii="Arial" w:hAnsi="Arial" w:cs="Arial"/>
          <w:sz w:val="24"/>
          <w:szCs w:val="24"/>
        </w:rPr>
      </w:pPr>
      <w:r w:rsidRPr="00C85418">
        <w:rPr>
          <w:rFonts w:ascii="Arial" w:hAnsi="Arial" w:cs="Arial"/>
          <w:sz w:val="24"/>
          <w:szCs w:val="24"/>
        </w:rPr>
        <w:t>Appendix A – Participant Information Sheet</w:t>
      </w:r>
    </w:p>
    <w:p w14:paraId="3ECDD120" w14:textId="77777777" w:rsidR="00AB2276" w:rsidRPr="00C85418" w:rsidRDefault="00AB2276">
      <w:pPr>
        <w:rPr>
          <w:rFonts w:cs="Arial"/>
          <w:sz w:val="24"/>
          <w:szCs w:val="24"/>
        </w:rPr>
      </w:pPr>
    </w:p>
    <w:p w14:paraId="78DC7CA8" w14:textId="77777777" w:rsidR="00AB2276" w:rsidRPr="00C85418" w:rsidRDefault="00410C7F">
      <w:pPr>
        <w:jc w:val="center"/>
        <w:rPr>
          <w:rFonts w:cs="Arial"/>
          <w:sz w:val="24"/>
          <w:szCs w:val="24"/>
        </w:rPr>
      </w:pPr>
      <w:r w:rsidRPr="00C85418">
        <w:rPr>
          <w:rFonts w:cs="Arial"/>
          <w:b/>
          <w:sz w:val="24"/>
          <w:szCs w:val="24"/>
        </w:rPr>
        <w:t>Employee Perceptions of AI-Driven Performance Management Systems and Their Impact on Employee Productivity within the UK Technology Sector</w:t>
      </w:r>
    </w:p>
    <w:p w14:paraId="3DA73689" w14:textId="77777777" w:rsidR="00AB2276" w:rsidRPr="00C85418" w:rsidRDefault="00410C7F">
      <w:pPr>
        <w:spacing w:after="240" w:line="276" w:lineRule="auto"/>
        <w:rPr>
          <w:rFonts w:cs="Arial"/>
          <w:sz w:val="24"/>
          <w:szCs w:val="24"/>
        </w:rPr>
      </w:pPr>
      <w:r w:rsidRPr="00C85418">
        <w:rPr>
          <w:rFonts w:cs="Arial"/>
          <w:b/>
          <w:sz w:val="24"/>
          <w:szCs w:val="24"/>
        </w:rPr>
        <w:t>Participant Information Sheet</w:t>
      </w:r>
    </w:p>
    <w:p w14:paraId="52E40933" w14:textId="77777777" w:rsidR="00AB2276" w:rsidRPr="00C85418" w:rsidRDefault="00410C7F">
      <w:pPr>
        <w:spacing w:after="160" w:line="276" w:lineRule="auto"/>
        <w:rPr>
          <w:rFonts w:cs="Arial"/>
          <w:sz w:val="24"/>
          <w:szCs w:val="24"/>
        </w:rPr>
      </w:pPr>
      <w:r w:rsidRPr="00C85418">
        <w:rPr>
          <w:rFonts w:cs="Arial"/>
          <w:sz w:val="24"/>
          <w:szCs w:val="24"/>
        </w:rPr>
        <w:t>Thank you for taking part in this research.</w:t>
      </w:r>
    </w:p>
    <w:p w14:paraId="1141C4CB" w14:textId="77777777" w:rsidR="00AB2276" w:rsidRPr="00C85418" w:rsidRDefault="00410C7F">
      <w:pPr>
        <w:spacing w:after="160" w:line="276" w:lineRule="auto"/>
        <w:rPr>
          <w:rFonts w:cs="Arial"/>
          <w:sz w:val="24"/>
          <w:szCs w:val="24"/>
        </w:rPr>
      </w:pPr>
      <w:r w:rsidRPr="00C85418">
        <w:rPr>
          <w:rFonts w:cs="Arial"/>
          <w:sz w:val="24"/>
          <w:szCs w:val="24"/>
        </w:rPr>
        <w:t>My name is Darius Hoole, and I am a Master of Business Administration (MBA) student at the University of Wales Trinity Saint David (UWTSD). This questionnaire forms part of my dissertation, which investigates the strategic impact of Artificial Intelligence (AI)-driven performance management systems on employee productivity within the UK technology sector.</w:t>
      </w:r>
    </w:p>
    <w:p w14:paraId="23275C5D" w14:textId="77777777" w:rsidR="00AB2276" w:rsidRPr="00C85418" w:rsidRDefault="00410C7F">
      <w:pPr>
        <w:spacing w:after="160" w:line="276" w:lineRule="auto"/>
        <w:rPr>
          <w:rFonts w:cs="Arial"/>
          <w:sz w:val="24"/>
          <w:szCs w:val="24"/>
        </w:rPr>
      </w:pPr>
      <w:r w:rsidRPr="00C85418">
        <w:rPr>
          <w:rFonts w:cs="Arial"/>
          <w:sz w:val="24"/>
          <w:szCs w:val="24"/>
        </w:rPr>
        <w:t>Participation in this research is entirely voluntary. The questionnaire will take approximately 5–7 minutes to complete. All responses are anonymous and confidential and will be used solely for academic research purposes. No personally identifiable information will be collected.</w:t>
      </w:r>
    </w:p>
    <w:p w14:paraId="380F339A" w14:textId="77777777" w:rsidR="00AB2276" w:rsidRPr="00C85418" w:rsidRDefault="00410C7F">
      <w:pPr>
        <w:spacing w:after="160" w:line="276" w:lineRule="auto"/>
        <w:rPr>
          <w:rFonts w:cs="Arial"/>
          <w:sz w:val="24"/>
          <w:szCs w:val="24"/>
        </w:rPr>
      </w:pPr>
      <w:r w:rsidRPr="00C85418">
        <w:rPr>
          <w:rFonts w:cs="Arial"/>
          <w:sz w:val="24"/>
          <w:szCs w:val="24"/>
        </w:rPr>
        <w:t>You may choose to stop completing the questionnaire at any time before submitting your responses.</w:t>
      </w:r>
    </w:p>
    <w:p w14:paraId="3A3B704A" w14:textId="77777777" w:rsidR="00AB2276" w:rsidRPr="00C85418" w:rsidRDefault="00410C7F">
      <w:pPr>
        <w:spacing w:after="160" w:line="276" w:lineRule="auto"/>
        <w:rPr>
          <w:rFonts w:cs="Arial"/>
          <w:sz w:val="24"/>
          <w:szCs w:val="24"/>
        </w:rPr>
      </w:pPr>
      <w:r w:rsidRPr="00C85418">
        <w:rPr>
          <w:rFonts w:cs="Arial"/>
          <w:b/>
          <w:sz w:val="24"/>
          <w:szCs w:val="24"/>
        </w:rPr>
        <w:t>By selecting "I agree", you confirm that:</w:t>
      </w:r>
    </w:p>
    <w:p w14:paraId="154F9C74" w14:textId="77777777" w:rsidR="00AB2276" w:rsidRPr="00C85418" w:rsidRDefault="00410C7F">
      <w:pPr>
        <w:spacing w:after="80"/>
        <w:ind w:left="360"/>
        <w:rPr>
          <w:rFonts w:cs="Arial"/>
          <w:sz w:val="24"/>
          <w:szCs w:val="24"/>
        </w:rPr>
      </w:pPr>
      <w:r w:rsidRPr="00C85418">
        <w:rPr>
          <w:rFonts w:cs="Arial"/>
          <w:sz w:val="24"/>
          <w:szCs w:val="24"/>
        </w:rPr>
        <w:t>• You currently work within a UK technology organisation.</w:t>
      </w:r>
    </w:p>
    <w:p w14:paraId="2A31D241" w14:textId="77777777" w:rsidR="00AB2276" w:rsidRPr="00C85418" w:rsidRDefault="00410C7F">
      <w:pPr>
        <w:spacing w:after="80"/>
        <w:ind w:left="360"/>
        <w:rPr>
          <w:rFonts w:cs="Arial"/>
          <w:sz w:val="24"/>
          <w:szCs w:val="24"/>
        </w:rPr>
      </w:pPr>
      <w:r w:rsidRPr="00C85418">
        <w:rPr>
          <w:rFonts w:cs="Arial"/>
          <w:sz w:val="24"/>
          <w:szCs w:val="24"/>
        </w:rPr>
        <w:t>• You have read and understood the information provided.</w:t>
      </w:r>
    </w:p>
    <w:p w14:paraId="545BBF5C" w14:textId="77777777" w:rsidR="00AB2276" w:rsidRPr="00C85418" w:rsidRDefault="00410C7F">
      <w:pPr>
        <w:spacing w:after="80"/>
        <w:ind w:left="360"/>
        <w:rPr>
          <w:rFonts w:cs="Arial"/>
          <w:sz w:val="24"/>
          <w:szCs w:val="24"/>
        </w:rPr>
      </w:pPr>
      <w:r w:rsidRPr="00C85418">
        <w:rPr>
          <w:rFonts w:cs="Arial"/>
          <w:sz w:val="24"/>
          <w:szCs w:val="24"/>
        </w:rPr>
        <w:t>• You voluntarily agree to participate in this research.</w:t>
      </w:r>
    </w:p>
    <w:p w14:paraId="5EC90BA7" w14:textId="77777777" w:rsidR="00AB2276" w:rsidRPr="00C85418" w:rsidRDefault="00410C7F">
      <w:pPr>
        <w:rPr>
          <w:rFonts w:cs="Arial"/>
          <w:sz w:val="24"/>
          <w:szCs w:val="24"/>
        </w:rPr>
      </w:pPr>
      <w:r w:rsidRPr="00C85418">
        <w:rPr>
          <w:rFonts w:cs="Arial"/>
          <w:sz w:val="24"/>
          <w:szCs w:val="24"/>
        </w:rPr>
        <w:br w:type="page"/>
      </w:r>
    </w:p>
    <w:p w14:paraId="61D100B3" w14:textId="77777777" w:rsidR="003C1FA3" w:rsidRPr="00C85418" w:rsidRDefault="00FC4BE1">
      <w:pPr>
        <w:rPr>
          <w:rFonts w:cs="Arial"/>
          <w:sz w:val="24"/>
          <w:szCs w:val="24"/>
        </w:rPr>
      </w:pPr>
      <w:proofErr w:type="gramStart"/>
      <w:r w:rsidRPr="00C85418">
        <w:rPr>
          <w:rFonts w:cs="Arial"/>
          <w:sz w:val="24"/>
          <w:szCs w:val="24"/>
        </w:rPr>
        <w:t>Researcher</w:t>
      </w:r>
      <w:proofErr w:type="gramEnd"/>
      <w:r w:rsidRPr="00C85418">
        <w:rPr>
          <w:rFonts w:cs="Arial"/>
          <w:sz w:val="24"/>
          <w:szCs w:val="24"/>
        </w:rPr>
        <w:t xml:space="preserve"> note on the administered information sheet: the wording above stated that consent confirmed current employment in a UK technology organisation. However, the questionnaire then included a separate eligibility question that allowed a “No” response and did not automatically terminate those respondents. This inconsistency is acknowledged as a methodological limitation in Chapter 5; the wording above is retained to accurately document the information that participants received.</w:t>
      </w:r>
    </w:p>
    <w:p w14:paraId="2A14B69C" w14:textId="77777777" w:rsidR="00AB2276" w:rsidRPr="00C85418" w:rsidRDefault="00410C7F">
      <w:pPr>
        <w:pStyle w:val="Heading1"/>
        <w:pageBreakBefore/>
        <w:jc w:val="center"/>
        <w:rPr>
          <w:rFonts w:ascii="Arial" w:hAnsi="Arial" w:cs="Arial"/>
          <w:sz w:val="24"/>
          <w:szCs w:val="24"/>
        </w:rPr>
      </w:pPr>
      <w:r w:rsidRPr="00C85418">
        <w:rPr>
          <w:rFonts w:ascii="Arial" w:hAnsi="Arial" w:cs="Arial"/>
          <w:sz w:val="24"/>
          <w:szCs w:val="24"/>
        </w:rPr>
        <w:t>Appendix B – Questionnaire</w:t>
      </w:r>
    </w:p>
    <w:p w14:paraId="77AE4181" w14:textId="77777777" w:rsidR="00AB2276" w:rsidRPr="00C85418" w:rsidRDefault="00410C7F">
      <w:pPr>
        <w:jc w:val="center"/>
        <w:rPr>
          <w:rFonts w:cs="Arial"/>
          <w:sz w:val="24"/>
          <w:szCs w:val="24"/>
        </w:rPr>
      </w:pPr>
      <w:r w:rsidRPr="00C85418">
        <w:rPr>
          <w:rFonts w:cs="Arial"/>
          <w:b/>
          <w:sz w:val="24"/>
          <w:szCs w:val="24"/>
        </w:rPr>
        <w:t>Employee Perceptions of AI-Driven Performance Management Systems and Their Impact on Employee Productivity within the UK Technology Sector</w:t>
      </w:r>
    </w:p>
    <w:p w14:paraId="7313F2F6" w14:textId="77777777" w:rsidR="00AB2276" w:rsidRPr="00C85418" w:rsidRDefault="00410C7F">
      <w:pPr>
        <w:spacing w:after="200" w:line="276" w:lineRule="auto"/>
        <w:rPr>
          <w:rFonts w:cs="Arial"/>
          <w:sz w:val="24"/>
          <w:szCs w:val="24"/>
        </w:rPr>
      </w:pPr>
      <w:r w:rsidRPr="00C85418">
        <w:rPr>
          <w:rFonts w:cs="Arial"/>
          <w:b/>
          <w:sz w:val="24"/>
          <w:szCs w:val="24"/>
        </w:rPr>
        <w:t>Section 1 – Participant Consent and Demographic Information</w:t>
      </w:r>
    </w:p>
    <w:p w14:paraId="5F5CC65E" w14:textId="77777777" w:rsidR="00AB2276" w:rsidRPr="00C85418" w:rsidRDefault="00410C7F">
      <w:pPr>
        <w:keepNext/>
        <w:spacing w:before="140" w:after="80"/>
        <w:rPr>
          <w:rFonts w:cs="Arial"/>
          <w:sz w:val="24"/>
          <w:szCs w:val="24"/>
        </w:rPr>
      </w:pPr>
      <w:r w:rsidRPr="00C85418">
        <w:rPr>
          <w:rFonts w:cs="Arial"/>
          <w:b/>
          <w:sz w:val="24"/>
          <w:szCs w:val="24"/>
        </w:rPr>
        <w:t>1. I have read the participant information above and voluntarily agree to participate in this research.</w:t>
      </w:r>
    </w:p>
    <w:p w14:paraId="0532FFDC" w14:textId="77777777" w:rsidR="00AB2276" w:rsidRPr="00C85418" w:rsidRDefault="00410C7F">
      <w:pPr>
        <w:spacing w:after="60"/>
        <w:ind w:left="360"/>
        <w:rPr>
          <w:rFonts w:cs="Arial"/>
          <w:sz w:val="24"/>
          <w:szCs w:val="24"/>
        </w:rPr>
      </w:pPr>
      <w:r w:rsidRPr="00C85418">
        <w:rPr>
          <w:rFonts w:cs="Arial"/>
          <w:sz w:val="24"/>
          <w:szCs w:val="24"/>
        </w:rPr>
        <w:t>○ I agree</w:t>
      </w:r>
    </w:p>
    <w:p w14:paraId="108E4A21" w14:textId="77777777" w:rsidR="00AB2276" w:rsidRPr="00C85418" w:rsidRDefault="00410C7F">
      <w:pPr>
        <w:spacing w:after="60"/>
        <w:ind w:left="360"/>
        <w:rPr>
          <w:rFonts w:cs="Arial"/>
          <w:sz w:val="24"/>
          <w:szCs w:val="24"/>
        </w:rPr>
      </w:pPr>
      <w:r w:rsidRPr="00C85418">
        <w:rPr>
          <w:rFonts w:cs="Arial"/>
          <w:sz w:val="24"/>
          <w:szCs w:val="24"/>
        </w:rPr>
        <w:t>○ I do not agree</w:t>
      </w:r>
    </w:p>
    <w:p w14:paraId="3DBE9819" w14:textId="77777777" w:rsidR="00AB2276" w:rsidRPr="00C85418" w:rsidRDefault="00410C7F">
      <w:pPr>
        <w:keepNext/>
        <w:spacing w:before="140" w:after="80"/>
        <w:rPr>
          <w:rFonts w:cs="Arial"/>
          <w:sz w:val="24"/>
          <w:szCs w:val="24"/>
        </w:rPr>
      </w:pPr>
      <w:r w:rsidRPr="00C85418">
        <w:rPr>
          <w:rFonts w:cs="Arial"/>
          <w:b/>
          <w:sz w:val="24"/>
          <w:szCs w:val="24"/>
        </w:rPr>
        <w:t>2. Do you currently work in a UK technology organisation?</w:t>
      </w:r>
    </w:p>
    <w:p w14:paraId="53DDD531" w14:textId="77777777" w:rsidR="00AB2276" w:rsidRPr="00C85418" w:rsidRDefault="00410C7F">
      <w:pPr>
        <w:spacing w:after="60"/>
        <w:ind w:left="360"/>
        <w:rPr>
          <w:rFonts w:cs="Arial"/>
          <w:sz w:val="24"/>
          <w:szCs w:val="24"/>
        </w:rPr>
      </w:pPr>
      <w:r w:rsidRPr="00C85418">
        <w:rPr>
          <w:rFonts w:cs="Arial"/>
          <w:sz w:val="24"/>
          <w:szCs w:val="24"/>
        </w:rPr>
        <w:t>○ Yes</w:t>
      </w:r>
    </w:p>
    <w:p w14:paraId="0048980A" w14:textId="77777777" w:rsidR="00AB2276" w:rsidRPr="00C85418" w:rsidRDefault="00410C7F">
      <w:pPr>
        <w:spacing w:after="60"/>
        <w:ind w:left="360"/>
        <w:rPr>
          <w:rFonts w:cs="Arial"/>
          <w:sz w:val="24"/>
          <w:szCs w:val="24"/>
        </w:rPr>
      </w:pPr>
      <w:r w:rsidRPr="00C85418">
        <w:rPr>
          <w:rFonts w:cs="Arial"/>
          <w:sz w:val="24"/>
          <w:szCs w:val="24"/>
        </w:rPr>
        <w:t>○ No</w:t>
      </w:r>
    </w:p>
    <w:p w14:paraId="7BFD65EF" w14:textId="77777777" w:rsidR="00AB2276" w:rsidRPr="00C85418" w:rsidRDefault="00410C7F">
      <w:pPr>
        <w:keepNext/>
        <w:spacing w:before="140" w:after="80"/>
        <w:rPr>
          <w:rFonts w:cs="Arial"/>
          <w:sz w:val="24"/>
          <w:szCs w:val="24"/>
        </w:rPr>
      </w:pPr>
      <w:r w:rsidRPr="00C85418">
        <w:rPr>
          <w:rFonts w:cs="Arial"/>
          <w:b/>
          <w:sz w:val="24"/>
          <w:szCs w:val="24"/>
        </w:rPr>
        <w:t>3. What is your age?</w:t>
      </w:r>
    </w:p>
    <w:p w14:paraId="433C8BC5" w14:textId="77777777" w:rsidR="00AB2276" w:rsidRPr="00C85418" w:rsidRDefault="00410C7F">
      <w:pPr>
        <w:spacing w:after="60"/>
        <w:ind w:left="360"/>
        <w:rPr>
          <w:rFonts w:cs="Arial"/>
          <w:sz w:val="24"/>
          <w:szCs w:val="24"/>
        </w:rPr>
      </w:pPr>
      <w:r w:rsidRPr="00C85418">
        <w:rPr>
          <w:rFonts w:cs="Arial"/>
          <w:sz w:val="24"/>
          <w:szCs w:val="24"/>
        </w:rPr>
        <w:t>○ 18–24</w:t>
      </w:r>
    </w:p>
    <w:p w14:paraId="04CAD5B8" w14:textId="77777777" w:rsidR="00AB2276" w:rsidRPr="00C85418" w:rsidRDefault="00410C7F">
      <w:pPr>
        <w:spacing w:after="60"/>
        <w:ind w:left="360"/>
        <w:rPr>
          <w:rFonts w:cs="Arial"/>
          <w:sz w:val="24"/>
          <w:szCs w:val="24"/>
        </w:rPr>
      </w:pPr>
      <w:r w:rsidRPr="00C85418">
        <w:rPr>
          <w:rFonts w:cs="Arial"/>
          <w:sz w:val="24"/>
          <w:szCs w:val="24"/>
        </w:rPr>
        <w:t>○ 25–34</w:t>
      </w:r>
    </w:p>
    <w:p w14:paraId="74759C74" w14:textId="77777777" w:rsidR="00AB2276" w:rsidRPr="00C85418" w:rsidRDefault="00410C7F">
      <w:pPr>
        <w:spacing w:after="60"/>
        <w:ind w:left="360"/>
        <w:rPr>
          <w:rFonts w:cs="Arial"/>
          <w:sz w:val="24"/>
          <w:szCs w:val="24"/>
        </w:rPr>
      </w:pPr>
      <w:r w:rsidRPr="00C85418">
        <w:rPr>
          <w:rFonts w:cs="Arial"/>
          <w:sz w:val="24"/>
          <w:szCs w:val="24"/>
        </w:rPr>
        <w:t>○ 35–44</w:t>
      </w:r>
    </w:p>
    <w:p w14:paraId="5EFFF936" w14:textId="77777777" w:rsidR="00AB2276" w:rsidRPr="00C85418" w:rsidRDefault="00410C7F">
      <w:pPr>
        <w:spacing w:after="60"/>
        <w:ind w:left="360"/>
        <w:rPr>
          <w:rFonts w:cs="Arial"/>
          <w:sz w:val="24"/>
          <w:szCs w:val="24"/>
        </w:rPr>
      </w:pPr>
      <w:r w:rsidRPr="00C85418">
        <w:rPr>
          <w:rFonts w:cs="Arial"/>
          <w:sz w:val="24"/>
          <w:szCs w:val="24"/>
        </w:rPr>
        <w:t>○ 45–54</w:t>
      </w:r>
    </w:p>
    <w:p w14:paraId="1D087C30" w14:textId="77777777" w:rsidR="00AB2276" w:rsidRPr="00C85418" w:rsidRDefault="00410C7F">
      <w:pPr>
        <w:spacing w:after="60"/>
        <w:ind w:left="360"/>
        <w:rPr>
          <w:rFonts w:cs="Arial"/>
          <w:sz w:val="24"/>
          <w:szCs w:val="24"/>
        </w:rPr>
      </w:pPr>
      <w:r w:rsidRPr="00C85418">
        <w:rPr>
          <w:rFonts w:cs="Arial"/>
          <w:sz w:val="24"/>
          <w:szCs w:val="24"/>
        </w:rPr>
        <w:t>○ 55+</w:t>
      </w:r>
    </w:p>
    <w:p w14:paraId="699102AB" w14:textId="77777777" w:rsidR="00AB2276" w:rsidRPr="00C85418" w:rsidRDefault="00410C7F">
      <w:pPr>
        <w:keepNext/>
        <w:spacing w:before="140" w:after="80"/>
        <w:rPr>
          <w:rFonts w:cs="Arial"/>
          <w:sz w:val="24"/>
          <w:szCs w:val="24"/>
        </w:rPr>
      </w:pPr>
      <w:r w:rsidRPr="00C85418">
        <w:rPr>
          <w:rFonts w:cs="Arial"/>
          <w:b/>
          <w:sz w:val="24"/>
          <w:szCs w:val="24"/>
        </w:rPr>
        <w:t>4. What is your gender?</w:t>
      </w:r>
    </w:p>
    <w:p w14:paraId="7B205407" w14:textId="77777777" w:rsidR="00AB2276" w:rsidRPr="00C85418" w:rsidRDefault="00410C7F">
      <w:pPr>
        <w:spacing w:after="60"/>
        <w:ind w:left="360"/>
        <w:rPr>
          <w:rFonts w:cs="Arial"/>
          <w:sz w:val="24"/>
          <w:szCs w:val="24"/>
        </w:rPr>
      </w:pPr>
      <w:r w:rsidRPr="00C85418">
        <w:rPr>
          <w:rFonts w:cs="Arial"/>
          <w:sz w:val="24"/>
          <w:szCs w:val="24"/>
        </w:rPr>
        <w:t>○ Male</w:t>
      </w:r>
    </w:p>
    <w:p w14:paraId="22447EB1" w14:textId="77777777" w:rsidR="00AB2276" w:rsidRPr="00C85418" w:rsidRDefault="00410C7F">
      <w:pPr>
        <w:spacing w:after="60"/>
        <w:ind w:left="360"/>
        <w:rPr>
          <w:rFonts w:cs="Arial"/>
          <w:sz w:val="24"/>
          <w:szCs w:val="24"/>
        </w:rPr>
      </w:pPr>
      <w:r w:rsidRPr="00C85418">
        <w:rPr>
          <w:rFonts w:cs="Arial"/>
          <w:sz w:val="24"/>
          <w:szCs w:val="24"/>
        </w:rPr>
        <w:t>○ Female</w:t>
      </w:r>
    </w:p>
    <w:p w14:paraId="38BD003A" w14:textId="77777777" w:rsidR="00AB2276" w:rsidRPr="00C85418" w:rsidRDefault="00410C7F">
      <w:pPr>
        <w:spacing w:after="60"/>
        <w:ind w:left="360"/>
        <w:rPr>
          <w:rFonts w:cs="Arial"/>
          <w:sz w:val="24"/>
          <w:szCs w:val="24"/>
        </w:rPr>
      </w:pPr>
      <w:r w:rsidRPr="00C85418">
        <w:rPr>
          <w:rFonts w:cs="Arial"/>
          <w:sz w:val="24"/>
          <w:szCs w:val="24"/>
        </w:rPr>
        <w:t>○ Non-binary</w:t>
      </w:r>
    </w:p>
    <w:p w14:paraId="45BE8630" w14:textId="77777777" w:rsidR="00AB2276" w:rsidRPr="00C85418" w:rsidRDefault="00410C7F">
      <w:pPr>
        <w:spacing w:after="60"/>
        <w:ind w:left="360"/>
        <w:rPr>
          <w:rFonts w:cs="Arial"/>
          <w:sz w:val="24"/>
          <w:szCs w:val="24"/>
        </w:rPr>
      </w:pPr>
      <w:r w:rsidRPr="00C85418">
        <w:rPr>
          <w:rFonts w:cs="Arial"/>
          <w:sz w:val="24"/>
          <w:szCs w:val="24"/>
        </w:rPr>
        <w:t>○ Prefer not to say</w:t>
      </w:r>
    </w:p>
    <w:p w14:paraId="392EC677" w14:textId="77777777" w:rsidR="00AB2276" w:rsidRPr="00C85418" w:rsidRDefault="00410C7F">
      <w:pPr>
        <w:keepNext/>
        <w:spacing w:before="140" w:after="80"/>
        <w:rPr>
          <w:rFonts w:cs="Arial"/>
          <w:sz w:val="24"/>
          <w:szCs w:val="24"/>
        </w:rPr>
      </w:pPr>
      <w:r w:rsidRPr="00C85418">
        <w:rPr>
          <w:rFonts w:cs="Arial"/>
          <w:b/>
          <w:sz w:val="24"/>
          <w:szCs w:val="24"/>
        </w:rPr>
        <w:t>5. What is your current job role?</w:t>
      </w:r>
    </w:p>
    <w:p w14:paraId="528093B4" w14:textId="77777777" w:rsidR="00AB2276" w:rsidRPr="00C85418" w:rsidRDefault="00410C7F">
      <w:pPr>
        <w:spacing w:after="60"/>
        <w:ind w:left="360"/>
        <w:rPr>
          <w:rFonts w:cs="Arial"/>
          <w:sz w:val="24"/>
          <w:szCs w:val="24"/>
        </w:rPr>
      </w:pPr>
      <w:r w:rsidRPr="00C85418">
        <w:rPr>
          <w:rFonts w:cs="Arial"/>
          <w:sz w:val="24"/>
          <w:szCs w:val="24"/>
        </w:rPr>
        <w:t>○ Human Resources (HR)</w:t>
      </w:r>
    </w:p>
    <w:p w14:paraId="29AF3D61" w14:textId="77777777" w:rsidR="00AB2276" w:rsidRPr="00C85418" w:rsidRDefault="00410C7F">
      <w:pPr>
        <w:spacing w:after="60"/>
        <w:ind w:left="360"/>
        <w:rPr>
          <w:rFonts w:cs="Arial"/>
          <w:sz w:val="24"/>
          <w:szCs w:val="24"/>
        </w:rPr>
      </w:pPr>
      <w:r w:rsidRPr="00C85418">
        <w:rPr>
          <w:rFonts w:cs="Arial"/>
          <w:sz w:val="24"/>
          <w:szCs w:val="24"/>
        </w:rPr>
        <w:t>○ Manager/Supervisor</w:t>
      </w:r>
    </w:p>
    <w:p w14:paraId="42D275AD" w14:textId="77777777" w:rsidR="00AB2276" w:rsidRPr="00C85418" w:rsidRDefault="00410C7F">
      <w:pPr>
        <w:spacing w:after="60"/>
        <w:ind w:left="360"/>
        <w:rPr>
          <w:rFonts w:cs="Arial"/>
          <w:sz w:val="24"/>
          <w:szCs w:val="24"/>
        </w:rPr>
      </w:pPr>
      <w:r w:rsidRPr="00C85418">
        <w:rPr>
          <w:rFonts w:cs="Arial"/>
          <w:sz w:val="24"/>
          <w:szCs w:val="24"/>
        </w:rPr>
        <w:t>○ IT/Technical</w:t>
      </w:r>
    </w:p>
    <w:p w14:paraId="1EF9339C" w14:textId="77777777" w:rsidR="00AB2276" w:rsidRPr="00C85418" w:rsidRDefault="00410C7F">
      <w:pPr>
        <w:spacing w:after="60"/>
        <w:ind w:left="360"/>
        <w:rPr>
          <w:rFonts w:cs="Arial"/>
          <w:sz w:val="24"/>
          <w:szCs w:val="24"/>
        </w:rPr>
      </w:pPr>
      <w:r w:rsidRPr="00C85418">
        <w:rPr>
          <w:rFonts w:cs="Arial"/>
          <w:sz w:val="24"/>
          <w:szCs w:val="24"/>
        </w:rPr>
        <w:t>○ Administration</w:t>
      </w:r>
    </w:p>
    <w:p w14:paraId="593D9F44" w14:textId="77777777" w:rsidR="00AB2276" w:rsidRPr="00C85418" w:rsidRDefault="00410C7F">
      <w:pPr>
        <w:spacing w:after="60"/>
        <w:ind w:left="360"/>
        <w:rPr>
          <w:rFonts w:cs="Arial"/>
          <w:sz w:val="24"/>
          <w:szCs w:val="24"/>
        </w:rPr>
      </w:pPr>
      <w:r w:rsidRPr="00C85418">
        <w:rPr>
          <w:rFonts w:cs="Arial"/>
          <w:sz w:val="24"/>
          <w:szCs w:val="24"/>
        </w:rPr>
        <w:t>○ Operations</w:t>
      </w:r>
    </w:p>
    <w:p w14:paraId="2C13EB5D" w14:textId="77777777" w:rsidR="00AB2276" w:rsidRPr="00C85418" w:rsidRDefault="00410C7F">
      <w:pPr>
        <w:spacing w:after="60"/>
        <w:ind w:left="360"/>
        <w:rPr>
          <w:rFonts w:cs="Arial"/>
          <w:sz w:val="24"/>
          <w:szCs w:val="24"/>
        </w:rPr>
      </w:pPr>
      <w:r w:rsidRPr="00C85418">
        <w:rPr>
          <w:rFonts w:cs="Arial"/>
          <w:sz w:val="24"/>
          <w:szCs w:val="24"/>
        </w:rPr>
        <w:t>○ Other: __________</w:t>
      </w:r>
    </w:p>
    <w:p w14:paraId="13392BB3" w14:textId="77777777" w:rsidR="00AB2276" w:rsidRPr="00C85418" w:rsidRDefault="00410C7F">
      <w:pPr>
        <w:keepNext/>
        <w:spacing w:before="140" w:after="80"/>
        <w:rPr>
          <w:rFonts w:cs="Arial"/>
          <w:sz w:val="24"/>
          <w:szCs w:val="24"/>
        </w:rPr>
      </w:pPr>
      <w:r w:rsidRPr="00C85418">
        <w:rPr>
          <w:rFonts w:cs="Arial"/>
          <w:b/>
          <w:sz w:val="24"/>
          <w:szCs w:val="24"/>
        </w:rPr>
        <w:t>6. How many years have you worked in technology sector?</w:t>
      </w:r>
    </w:p>
    <w:p w14:paraId="134E2E7F" w14:textId="77777777" w:rsidR="00AB2276" w:rsidRPr="00C85418" w:rsidRDefault="00410C7F">
      <w:pPr>
        <w:spacing w:after="60"/>
        <w:ind w:left="360"/>
        <w:rPr>
          <w:rFonts w:cs="Arial"/>
          <w:sz w:val="24"/>
          <w:szCs w:val="24"/>
        </w:rPr>
      </w:pPr>
      <w:r w:rsidRPr="00C85418">
        <w:rPr>
          <w:rFonts w:cs="Arial"/>
          <w:sz w:val="24"/>
          <w:szCs w:val="24"/>
        </w:rPr>
        <w:t xml:space="preserve">○ Less </w:t>
      </w:r>
      <w:r w:rsidR="00265632" w:rsidRPr="00C85418">
        <w:rPr>
          <w:rFonts w:cs="Arial"/>
          <w:sz w:val="24"/>
          <w:szCs w:val="24"/>
        </w:rPr>
        <w:t>than</w:t>
      </w:r>
      <w:r w:rsidRPr="00C85418">
        <w:rPr>
          <w:rFonts w:cs="Arial"/>
          <w:sz w:val="24"/>
          <w:szCs w:val="24"/>
        </w:rPr>
        <w:t xml:space="preserve"> 1 year</w:t>
      </w:r>
    </w:p>
    <w:p w14:paraId="395A8804" w14:textId="77777777" w:rsidR="00AB2276" w:rsidRPr="00C85418" w:rsidRDefault="00410C7F">
      <w:pPr>
        <w:spacing w:after="60"/>
        <w:ind w:left="360"/>
        <w:rPr>
          <w:rFonts w:cs="Arial"/>
          <w:sz w:val="24"/>
          <w:szCs w:val="24"/>
        </w:rPr>
      </w:pPr>
      <w:r w:rsidRPr="00C85418">
        <w:rPr>
          <w:rFonts w:cs="Arial"/>
          <w:sz w:val="24"/>
          <w:szCs w:val="24"/>
        </w:rPr>
        <w:t>○ 1-3 years</w:t>
      </w:r>
    </w:p>
    <w:p w14:paraId="6120DF09" w14:textId="77777777" w:rsidR="00AB2276" w:rsidRPr="00C85418" w:rsidRDefault="00410C7F">
      <w:pPr>
        <w:spacing w:after="60"/>
        <w:ind w:left="360"/>
        <w:rPr>
          <w:rFonts w:cs="Arial"/>
          <w:sz w:val="24"/>
          <w:szCs w:val="24"/>
        </w:rPr>
      </w:pPr>
      <w:r w:rsidRPr="00C85418">
        <w:rPr>
          <w:rFonts w:cs="Arial"/>
          <w:sz w:val="24"/>
          <w:szCs w:val="24"/>
        </w:rPr>
        <w:t>○ 4-6 years</w:t>
      </w:r>
    </w:p>
    <w:p w14:paraId="45195774" w14:textId="77777777" w:rsidR="00AB2276" w:rsidRPr="00C85418" w:rsidRDefault="00410C7F">
      <w:pPr>
        <w:spacing w:after="60"/>
        <w:ind w:left="360"/>
        <w:rPr>
          <w:rFonts w:cs="Arial"/>
          <w:sz w:val="24"/>
          <w:szCs w:val="24"/>
        </w:rPr>
      </w:pPr>
      <w:r w:rsidRPr="00C85418">
        <w:rPr>
          <w:rFonts w:cs="Arial"/>
          <w:sz w:val="24"/>
          <w:szCs w:val="24"/>
        </w:rPr>
        <w:t>○ 7-10 years</w:t>
      </w:r>
    </w:p>
    <w:p w14:paraId="783CC84A" w14:textId="77777777" w:rsidR="00AB2276" w:rsidRPr="00C85418" w:rsidRDefault="00410C7F">
      <w:pPr>
        <w:spacing w:after="60"/>
        <w:ind w:left="360"/>
        <w:rPr>
          <w:rFonts w:cs="Arial"/>
          <w:sz w:val="24"/>
          <w:szCs w:val="24"/>
        </w:rPr>
      </w:pPr>
      <w:r w:rsidRPr="00C85418">
        <w:rPr>
          <w:rFonts w:cs="Arial"/>
          <w:sz w:val="24"/>
          <w:szCs w:val="24"/>
        </w:rPr>
        <w:t>○ More than 10 years</w:t>
      </w:r>
    </w:p>
    <w:p w14:paraId="4EDCC634" w14:textId="77777777" w:rsidR="00AB2276" w:rsidRPr="00C85418" w:rsidRDefault="00410C7F">
      <w:pPr>
        <w:keepNext/>
        <w:spacing w:before="140" w:after="80"/>
        <w:rPr>
          <w:rFonts w:cs="Arial"/>
          <w:sz w:val="24"/>
          <w:szCs w:val="24"/>
        </w:rPr>
      </w:pPr>
      <w:r w:rsidRPr="00C85418">
        <w:rPr>
          <w:rFonts w:cs="Arial"/>
          <w:b/>
          <w:sz w:val="24"/>
          <w:szCs w:val="24"/>
        </w:rPr>
        <w:t>7. Does your organisation currently use AI-driven performance management systems or AI-supported tools to monitor or evaluate employee performance?</w:t>
      </w:r>
    </w:p>
    <w:p w14:paraId="06AC9462" w14:textId="77777777" w:rsidR="00AB2276" w:rsidRPr="00C85418" w:rsidRDefault="00410C7F">
      <w:pPr>
        <w:spacing w:after="60"/>
        <w:ind w:left="360"/>
        <w:rPr>
          <w:rFonts w:cs="Arial"/>
          <w:sz w:val="24"/>
          <w:szCs w:val="24"/>
        </w:rPr>
      </w:pPr>
      <w:r w:rsidRPr="00C85418">
        <w:rPr>
          <w:rFonts w:cs="Arial"/>
          <w:sz w:val="24"/>
          <w:szCs w:val="24"/>
        </w:rPr>
        <w:t>○ Yes</w:t>
      </w:r>
    </w:p>
    <w:p w14:paraId="25C51EC3" w14:textId="77777777" w:rsidR="00AB2276" w:rsidRPr="00C85418" w:rsidRDefault="00410C7F">
      <w:pPr>
        <w:spacing w:after="60"/>
        <w:ind w:left="360"/>
        <w:rPr>
          <w:rFonts w:cs="Arial"/>
          <w:sz w:val="24"/>
          <w:szCs w:val="24"/>
        </w:rPr>
      </w:pPr>
      <w:r w:rsidRPr="00C85418">
        <w:rPr>
          <w:rFonts w:cs="Arial"/>
          <w:sz w:val="24"/>
          <w:szCs w:val="24"/>
        </w:rPr>
        <w:t>○ No</w:t>
      </w:r>
    </w:p>
    <w:p w14:paraId="1639EA4C" w14:textId="77777777" w:rsidR="00AB2276" w:rsidRPr="00C85418" w:rsidRDefault="00410C7F">
      <w:pPr>
        <w:spacing w:after="60"/>
        <w:ind w:left="360"/>
        <w:rPr>
          <w:rFonts w:cs="Arial"/>
          <w:sz w:val="24"/>
          <w:szCs w:val="24"/>
        </w:rPr>
      </w:pPr>
      <w:r w:rsidRPr="00C85418">
        <w:rPr>
          <w:rFonts w:cs="Arial"/>
          <w:sz w:val="24"/>
          <w:szCs w:val="24"/>
        </w:rPr>
        <w:t>○ Unsure</w:t>
      </w:r>
    </w:p>
    <w:p w14:paraId="46DE15B7" w14:textId="77777777" w:rsidR="00AB2276" w:rsidRPr="00C85418" w:rsidRDefault="00410C7F">
      <w:pPr>
        <w:rPr>
          <w:rFonts w:cs="Arial"/>
          <w:sz w:val="24"/>
          <w:szCs w:val="24"/>
        </w:rPr>
      </w:pPr>
      <w:r w:rsidRPr="00C85418">
        <w:rPr>
          <w:rFonts w:cs="Arial"/>
          <w:sz w:val="24"/>
          <w:szCs w:val="24"/>
        </w:rPr>
        <w:br w:type="page"/>
      </w:r>
    </w:p>
    <w:p w14:paraId="50F3D87C" w14:textId="77777777" w:rsidR="00AB2276" w:rsidRPr="00C85418" w:rsidRDefault="00410C7F">
      <w:pPr>
        <w:spacing w:after="160" w:line="276" w:lineRule="auto"/>
        <w:rPr>
          <w:rFonts w:cs="Arial"/>
          <w:sz w:val="24"/>
          <w:szCs w:val="24"/>
        </w:rPr>
      </w:pPr>
      <w:r w:rsidRPr="00C85418">
        <w:rPr>
          <w:rFonts w:cs="Arial"/>
          <w:b/>
          <w:sz w:val="24"/>
          <w:szCs w:val="24"/>
        </w:rPr>
        <w:t>Section 2 – AI and Performance Management</w:t>
      </w:r>
    </w:p>
    <w:p w14:paraId="35C4E012" w14:textId="77777777" w:rsidR="00AB2276" w:rsidRPr="00C85418" w:rsidRDefault="00410C7F">
      <w:pPr>
        <w:spacing w:after="160" w:line="276" w:lineRule="auto"/>
        <w:rPr>
          <w:rFonts w:cs="Arial"/>
          <w:sz w:val="24"/>
          <w:szCs w:val="24"/>
        </w:rPr>
      </w:pPr>
      <w:r w:rsidRPr="00C85418">
        <w:rPr>
          <w:rFonts w:cs="Arial"/>
          <w:b/>
          <w:sz w:val="24"/>
          <w:szCs w:val="24"/>
        </w:rPr>
        <w:t>Please indicate how strongly you agree or disagree with the following statements.</w:t>
      </w:r>
    </w:p>
    <w:p w14:paraId="5CD4CFE7" w14:textId="77777777" w:rsidR="00AB2276" w:rsidRPr="00C85418" w:rsidRDefault="00410C7F">
      <w:pPr>
        <w:spacing w:after="160" w:line="276" w:lineRule="auto"/>
        <w:rPr>
          <w:rFonts w:cs="Arial"/>
          <w:sz w:val="24"/>
          <w:szCs w:val="24"/>
        </w:rPr>
      </w:pPr>
      <w:r w:rsidRPr="00C85418">
        <w:rPr>
          <w:rFonts w:cs="Arial"/>
          <w:i/>
          <w:sz w:val="24"/>
          <w:szCs w:val="24"/>
        </w:rPr>
        <w:t>Response options for Questions 8–25: Strongly Disagree, Disagree, Neutral, Agree, Strongly Agree.</w:t>
      </w:r>
    </w:p>
    <w:p w14:paraId="6B38C80D" w14:textId="77777777" w:rsidR="00AB2276" w:rsidRPr="00C85418" w:rsidRDefault="00410C7F">
      <w:pPr>
        <w:spacing w:after="100" w:line="276" w:lineRule="auto"/>
        <w:rPr>
          <w:rFonts w:cs="Arial"/>
          <w:sz w:val="24"/>
          <w:szCs w:val="24"/>
        </w:rPr>
      </w:pPr>
      <w:r w:rsidRPr="00C85418">
        <w:rPr>
          <w:rFonts w:cs="Arial"/>
          <w:b/>
          <w:sz w:val="24"/>
          <w:szCs w:val="24"/>
        </w:rPr>
        <w:t>Productivity</w:t>
      </w:r>
    </w:p>
    <w:p w14:paraId="7C5F9394" w14:textId="77777777" w:rsidR="00AB2276" w:rsidRPr="00C85418" w:rsidRDefault="00410C7F">
      <w:pPr>
        <w:keepNext/>
        <w:spacing w:before="140" w:after="80"/>
        <w:rPr>
          <w:rFonts w:cs="Arial"/>
          <w:sz w:val="24"/>
          <w:szCs w:val="24"/>
        </w:rPr>
      </w:pPr>
      <w:r w:rsidRPr="00C85418">
        <w:rPr>
          <w:rFonts w:cs="Arial"/>
          <w:b/>
          <w:sz w:val="24"/>
          <w:szCs w:val="24"/>
        </w:rPr>
        <w:t>8. AI-driven performance management systems improve employee productivity.</w:t>
      </w:r>
    </w:p>
    <w:tbl>
      <w:tblPr>
        <w:tblStyle w:val="TableGrid"/>
        <w:tblW w:w="0" w:type="auto"/>
        <w:jc w:val="center"/>
        <w:tblLook w:val="04A0" w:firstRow="1" w:lastRow="0" w:firstColumn="1" w:lastColumn="0" w:noHBand="0" w:noVBand="1"/>
      </w:tblPr>
      <w:tblGrid>
        <w:gridCol w:w="1451"/>
        <w:gridCol w:w="1553"/>
        <w:gridCol w:w="1553"/>
        <w:gridCol w:w="1526"/>
        <w:gridCol w:w="1504"/>
        <w:gridCol w:w="1547"/>
      </w:tblGrid>
      <w:tr w:rsidR="00AB2276" w:rsidRPr="00C85418" w14:paraId="0832ADD1" w14:textId="77777777">
        <w:trPr>
          <w:jc w:val="center"/>
        </w:trPr>
        <w:tc>
          <w:tcPr>
            <w:tcW w:w="1608" w:type="dxa"/>
            <w:vAlign w:val="center"/>
          </w:tcPr>
          <w:p w14:paraId="79AD9484" w14:textId="77777777" w:rsidR="00AB2276" w:rsidRPr="00C85418" w:rsidRDefault="00AB2276">
            <w:pPr>
              <w:jc w:val="center"/>
              <w:rPr>
                <w:rFonts w:cs="Arial"/>
                <w:sz w:val="24"/>
                <w:szCs w:val="24"/>
              </w:rPr>
            </w:pPr>
          </w:p>
        </w:tc>
        <w:tc>
          <w:tcPr>
            <w:tcW w:w="1608" w:type="dxa"/>
            <w:vAlign w:val="center"/>
          </w:tcPr>
          <w:p w14:paraId="1327809F" w14:textId="77777777" w:rsidR="00AB2276" w:rsidRPr="00C85418" w:rsidRDefault="00410C7F">
            <w:pPr>
              <w:jc w:val="center"/>
              <w:rPr>
                <w:rFonts w:cs="Arial"/>
                <w:sz w:val="24"/>
                <w:szCs w:val="24"/>
              </w:rPr>
            </w:pPr>
            <w:r w:rsidRPr="00C85418">
              <w:rPr>
                <w:rFonts w:cs="Arial"/>
                <w:b/>
                <w:sz w:val="24"/>
                <w:szCs w:val="24"/>
              </w:rPr>
              <w:t>Strongly Disagree</w:t>
            </w:r>
          </w:p>
        </w:tc>
        <w:tc>
          <w:tcPr>
            <w:tcW w:w="1608" w:type="dxa"/>
            <w:vAlign w:val="center"/>
          </w:tcPr>
          <w:p w14:paraId="6D7E0031" w14:textId="77777777" w:rsidR="00AB2276" w:rsidRPr="00C85418" w:rsidRDefault="00410C7F">
            <w:pPr>
              <w:jc w:val="center"/>
              <w:rPr>
                <w:rFonts w:cs="Arial"/>
                <w:sz w:val="24"/>
                <w:szCs w:val="24"/>
              </w:rPr>
            </w:pPr>
            <w:r w:rsidRPr="00C85418">
              <w:rPr>
                <w:rFonts w:cs="Arial"/>
                <w:b/>
                <w:sz w:val="24"/>
                <w:szCs w:val="24"/>
              </w:rPr>
              <w:t>Disagree</w:t>
            </w:r>
          </w:p>
        </w:tc>
        <w:tc>
          <w:tcPr>
            <w:tcW w:w="1608" w:type="dxa"/>
            <w:vAlign w:val="center"/>
          </w:tcPr>
          <w:p w14:paraId="15DA4CFE" w14:textId="77777777" w:rsidR="00AB2276" w:rsidRPr="00C85418" w:rsidRDefault="00410C7F">
            <w:pPr>
              <w:jc w:val="center"/>
              <w:rPr>
                <w:rFonts w:cs="Arial"/>
                <w:sz w:val="24"/>
                <w:szCs w:val="24"/>
              </w:rPr>
            </w:pPr>
            <w:r w:rsidRPr="00C85418">
              <w:rPr>
                <w:rFonts w:cs="Arial"/>
                <w:b/>
                <w:sz w:val="24"/>
                <w:szCs w:val="24"/>
              </w:rPr>
              <w:t>Neutral</w:t>
            </w:r>
          </w:p>
        </w:tc>
        <w:tc>
          <w:tcPr>
            <w:tcW w:w="1608" w:type="dxa"/>
            <w:vAlign w:val="center"/>
          </w:tcPr>
          <w:p w14:paraId="72C8630B" w14:textId="77777777" w:rsidR="00AB2276" w:rsidRPr="00C85418" w:rsidRDefault="00410C7F">
            <w:pPr>
              <w:jc w:val="center"/>
              <w:rPr>
                <w:rFonts w:cs="Arial"/>
                <w:sz w:val="24"/>
                <w:szCs w:val="24"/>
              </w:rPr>
            </w:pPr>
            <w:r w:rsidRPr="00C85418">
              <w:rPr>
                <w:rFonts w:cs="Arial"/>
                <w:b/>
                <w:sz w:val="24"/>
                <w:szCs w:val="24"/>
              </w:rPr>
              <w:t>Agree</w:t>
            </w:r>
          </w:p>
        </w:tc>
        <w:tc>
          <w:tcPr>
            <w:tcW w:w="1608" w:type="dxa"/>
            <w:vAlign w:val="center"/>
          </w:tcPr>
          <w:p w14:paraId="0C8C94BC" w14:textId="77777777" w:rsidR="00AB2276" w:rsidRPr="00C85418" w:rsidRDefault="00410C7F">
            <w:pPr>
              <w:jc w:val="center"/>
              <w:rPr>
                <w:rFonts w:cs="Arial"/>
                <w:sz w:val="24"/>
                <w:szCs w:val="24"/>
              </w:rPr>
            </w:pPr>
            <w:r w:rsidRPr="00C85418">
              <w:rPr>
                <w:rFonts w:cs="Arial"/>
                <w:b/>
                <w:sz w:val="24"/>
                <w:szCs w:val="24"/>
              </w:rPr>
              <w:t>Strongly Agree</w:t>
            </w:r>
          </w:p>
        </w:tc>
      </w:tr>
      <w:tr w:rsidR="00AB2276" w:rsidRPr="00C85418" w14:paraId="09D63A59" w14:textId="77777777">
        <w:trPr>
          <w:jc w:val="center"/>
        </w:trPr>
        <w:tc>
          <w:tcPr>
            <w:tcW w:w="1608" w:type="dxa"/>
          </w:tcPr>
          <w:p w14:paraId="1B42E346" w14:textId="77777777" w:rsidR="00AB2276" w:rsidRPr="00C85418" w:rsidRDefault="00410C7F">
            <w:pPr>
              <w:jc w:val="center"/>
              <w:rPr>
                <w:rFonts w:cs="Arial"/>
                <w:sz w:val="24"/>
                <w:szCs w:val="24"/>
              </w:rPr>
            </w:pPr>
            <w:r w:rsidRPr="00C85418">
              <w:rPr>
                <w:rFonts w:cs="Arial"/>
                <w:sz w:val="24"/>
                <w:szCs w:val="24"/>
              </w:rPr>
              <w:t>Q8</w:t>
            </w:r>
          </w:p>
        </w:tc>
        <w:tc>
          <w:tcPr>
            <w:tcW w:w="1608" w:type="dxa"/>
          </w:tcPr>
          <w:p w14:paraId="7015BEAE"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0D4119A4"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158168CB"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209E00C6"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68907B47" w14:textId="77777777" w:rsidR="00AB2276" w:rsidRPr="00C85418" w:rsidRDefault="00410C7F">
            <w:pPr>
              <w:jc w:val="center"/>
              <w:rPr>
                <w:rFonts w:cs="Arial"/>
                <w:sz w:val="24"/>
                <w:szCs w:val="24"/>
              </w:rPr>
            </w:pPr>
            <w:r w:rsidRPr="00C85418">
              <w:rPr>
                <w:rFonts w:cs="Arial"/>
                <w:sz w:val="24"/>
                <w:szCs w:val="24"/>
              </w:rPr>
              <w:t>○</w:t>
            </w:r>
          </w:p>
        </w:tc>
      </w:tr>
    </w:tbl>
    <w:p w14:paraId="7A891CDB" w14:textId="77777777" w:rsidR="00AB2276" w:rsidRPr="00C85418" w:rsidRDefault="00AB2276">
      <w:pPr>
        <w:spacing w:after="40"/>
        <w:rPr>
          <w:rFonts w:cs="Arial"/>
          <w:sz w:val="24"/>
          <w:szCs w:val="24"/>
        </w:rPr>
      </w:pPr>
    </w:p>
    <w:p w14:paraId="7924E40F" w14:textId="77777777" w:rsidR="00AB2276" w:rsidRPr="00C85418" w:rsidRDefault="00410C7F">
      <w:pPr>
        <w:keepNext/>
        <w:spacing w:before="140" w:after="80"/>
        <w:rPr>
          <w:rFonts w:cs="Arial"/>
          <w:sz w:val="24"/>
          <w:szCs w:val="24"/>
        </w:rPr>
      </w:pPr>
      <w:r w:rsidRPr="00C85418">
        <w:rPr>
          <w:rFonts w:cs="Arial"/>
          <w:b/>
          <w:sz w:val="24"/>
          <w:szCs w:val="24"/>
        </w:rPr>
        <w:t>9. AI helps managers make better performance-related decisions.</w:t>
      </w:r>
    </w:p>
    <w:tbl>
      <w:tblPr>
        <w:tblStyle w:val="TableGrid"/>
        <w:tblW w:w="0" w:type="auto"/>
        <w:jc w:val="center"/>
        <w:tblLook w:val="04A0" w:firstRow="1" w:lastRow="0" w:firstColumn="1" w:lastColumn="0" w:noHBand="0" w:noVBand="1"/>
      </w:tblPr>
      <w:tblGrid>
        <w:gridCol w:w="1451"/>
        <w:gridCol w:w="1553"/>
        <w:gridCol w:w="1553"/>
        <w:gridCol w:w="1526"/>
        <w:gridCol w:w="1504"/>
        <w:gridCol w:w="1547"/>
      </w:tblGrid>
      <w:tr w:rsidR="00AB2276" w:rsidRPr="00C85418" w14:paraId="75742792" w14:textId="77777777">
        <w:trPr>
          <w:jc w:val="center"/>
        </w:trPr>
        <w:tc>
          <w:tcPr>
            <w:tcW w:w="1608" w:type="dxa"/>
            <w:vAlign w:val="center"/>
          </w:tcPr>
          <w:p w14:paraId="174DFFE0" w14:textId="77777777" w:rsidR="00AB2276" w:rsidRPr="00C85418" w:rsidRDefault="00AB2276">
            <w:pPr>
              <w:jc w:val="center"/>
              <w:rPr>
                <w:rFonts w:cs="Arial"/>
                <w:sz w:val="24"/>
                <w:szCs w:val="24"/>
              </w:rPr>
            </w:pPr>
          </w:p>
        </w:tc>
        <w:tc>
          <w:tcPr>
            <w:tcW w:w="1608" w:type="dxa"/>
            <w:vAlign w:val="center"/>
          </w:tcPr>
          <w:p w14:paraId="265DE18F" w14:textId="77777777" w:rsidR="00AB2276" w:rsidRPr="00C85418" w:rsidRDefault="00410C7F">
            <w:pPr>
              <w:jc w:val="center"/>
              <w:rPr>
                <w:rFonts w:cs="Arial"/>
                <w:sz w:val="24"/>
                <w:szCs w:val="24"/>
              </w:rPr>
            </w:pPr>
            <w:r w:rsidRPr="00C85418">
              <w:rPr>
                <w:rFonts w:cs="Arial"/>
                <w:b/>
                <w:sz w:val="24"/>
                <w:szCs w:val="24"/>
              </w:rPr>
              <w:t>Strongly Disagree</w:t>
            </w:r>
          </w:p>
        </w:tc>
        <w:tc>
          <w:tcPr>
            <w:tcW w:w="1608" w:type="dxa"/>
            <w:vAlign w:val="center"/>
          </w:tcPr>
          <w:p w14:paraId="7AA2F2BA" w14:textId="77777777" w:rsidR="00AB2276" w:rsidRPr="00C85418" w:rsidRDefault="00410C7F">
            <w:pPr>
              <w:jc w:val="center"/>
              <w:rPr>
                <w:rFonts w:cs="Arial"/>
                <w:sz w:val="24"/>
                <w:szCs w:val="24"/>
              </w:rPr>
            </w:pPr>
            <w:r w:rsidRPr="00C85418">
              <w:rPr>
                <w:rFonts w:cs="Arial"/>
                <w:b/>
                <w:sz w:val="24"/>
                <w:szCs w:val="24"/>
              </w:rPr>
              <w:t>Disagree</w:t>
            </w:r>
          </w:p>
        </w:tc>
        <w:tc>
          <w:tcPr>
            <w:tcW w:w="1608" w:type="dxa"/>
            <w:vAlign w:val="center"/>
          </w:tcPr>
          <w:p w14:paraId="5846CA39" w14:textId="77777777" w:rsidR="00AB2276" w:rsidRPr="00C85418" w:rsidRDefault="00410C7F">
            <w:pPr>
              <w:jc w:val="center"/>
              <w:rPr>
                <w:rFonts w:cs="Arial"/>
                <w:sz w:val="24"/>
                <w:szCs w:val="24"/>
              </w:rPr>
            </w:pPr>
            <w:r w:rsidRPr="00C85418">
              <w:rPr>
                <w:rFonts w:cs="Arial"/>
                <w:b/>
                <w:sz w:val="24"/>
                <w:szCs w:val="24"/>
              </w:rPr>
              <w:t>Neutral</w:t>
            </w:r>
          </w:p>
        </w:tc>
        <w:tc>
          <w:tcPr>
            <w:tcW w:w="1608" w:type="dxa"/>
            <w:vAlign w:val="center"/>
          </w:tcPr>
          <w:p w14:paraId="2EC8C1E7" w14:textId="77777777" w:rsidR="00AB2276" w:rsidRPr="00C85418" w:rsidRDefault="00410C7F">
            <w:pPr>
              <w:jc w:val="center"/>
              <w:rPr>
                <w:rFonts w:cs="Arial"/>
                <w:sz w:val="24"/>
                <w:szCs w:val="24"/>
              </w:rPr>
            </w:pPr>
            <w:r w:rsidRPr="00C85418">
              <w:rPr>
                <w:rFonts w:cs="Arial"/>
                <w:b/>
                <w:sz w:val="24"/>
                <w:szCs w:val="24"/>
              </w:rPr>
              <w:t>Agree</w:t>
            </w:r>
          </w:p>
        </w:tc>
        <w:tc>
          <w:tcPr>
            <w:tcW w:w="1608" w:type="dxa"/>
            <w:vAlign w:val="center"/>
          </w:tcPr>
          <w:p w14:paraId="66C3828C" w14:textId="77777777" w:rsidR="00AB2276" w:rsidRPr="00C85418" w:rsidRDefault="00410C7F">
            <w:pPr>
              <w:jc w:val="center"/>
              <w:rPr>
                <w:rFonts w:cs="Arial"/>
                <w:sz w:val="24"/>
                <w:szCs w:val="24"/>
              </w:rPr>
            </w:pPr>
            <w:r w:rsidRPr="00C85418">
              <w:rPr>
                <w:rFonts w:cs="Arial"/>
                <w:b/>
                <w:sz w:val="24"/>
                <w:szCs w:val="24"/>
              </w:rPr>
              <w:t>Strongly Agree</w:t>
            </w:r>
          </w:p>
        </w:tc>
      </w:tr>
      <w:tr w:rsidR="00AB2276" w:rsidRPr="00C85418" w14:paraId="29D2E190" w14:textId="77777777">
        <w:trPr>
          <w:jc w:val="center"/>
        </w:trPr>
        <w:tc>
          <w:tcPr>
            <w:tcW w:w="1608" w:type="dxa"/>
          </w:tcPr>
          <w:p w14:paraId="041F0FC4" w14:textId="77777777" w:rsidR="00AB2276" w:rsidRPr="00C85418" w:rsidRDefault="00410C7F">
            <w:pPr>
              <w:jc w:val="center"/>
              <w:rPr>
                <w:rFonts w:cs="Arial"/>
                <w:sz w:val="24"/>
                <w:szCs w:val="24"/>
              </w:rPr>
            </w:pPr>
            <w:r w:rsidRPr="00C85418">
              <w:rPr>
                <w:rFonts w:cs="Arial"/>
                <w:sz w:val="24"/>
                <w:szCs w:val="24"/>
              </w:rPr>
              <w:t>Q9</w:t>
            </w:r>
          </w:p>
        </w:tc>
        <w:tc>
          <w:tcPr>
            <w:tcW w:w="1608" w:type="dxa"/>
          </w:tcPr>
          <w:p w14:paraId="36AC921E"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156E606B"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4675A257"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29E1C9A9"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56021B01" w14:textId="77777777" w:rsidR="00AB2276" w:rsidRPr="00C85418" w:rsidRDefault="00410C7F">
            <w:pPr>
              <w:jc w:val="center"/>
              <w:rPr>
                <w:rFonts w:cs="Arial"/>
                <w:sz w:val="24"/>
                <w:szCs w:val="24"/>
              </w:rPr>
            </w:pPr>
            <w:r w:rsidRPr="00C85418">
              <w:rPr>
                <w:rFonts w:cs="Arial"/>
                <w:sz w:val="24"/>
                <w:szCs w:val="24"/>
              </w:rPr>
              <w:t>○</w:t>
            </w:r>
          </w:p>
        </w:tc>
      </w:tr>
    </w:tbl>
    <w:p w14:paraId="1A240FE1" w14:textId="77777777" w:rsidR="00AB2276" w:rsidRPr="00C85418" w:rsidRDefault="00AB2276">
      <w:pPr>
        <w:spacing w:after="40"/>
        <w:rPr>
          <w:rFonts w:cs="Arial"/>
          <w:sz w:val="24"/>
          <w:szCs w:val="24"/>
        </w:rPr>
      </w:pPr>
    </w:p>
    <w:p w14:paraId="7481F7E9" w14:textId="77777777" w:rsidR="00AB2276" w:rsidRPr="00C85418" w:rsidRDefault="00410C7F">
      <w:pPr>
        <w:keepNext/>
        <w:spacing w:before="140" w:after="80"/>
        <w:rPr>
          <w:rFonts w:cs="Arial"/>
          <w:sz w:val="24"/>
          <w:szCs w:val="24"/>
        </w:rPr>
      </w:pPr>
      <w:r w:rsidRPr="00C85418">
        <w:rPr>
          <w:rFonts w:cs="Arial"/>
          <w:b/>
          <w:sz w:val="24"/>
          <w:szCs w:val="24"/>
        </w:rPr>
        <w:t>10. AI provides more accurate performance evaluations than traditional appraisal methods.</w:t>
      </w:r>
    </w:p>
    <w:tbl>
      <w:tblPr>
        <w:tblStyle w:val="TableGrid"/>
        <w:tblW w:w="0" w:type="auto"/>
        <w:jc w:val="center"/>
        <w:tblLook w:val="04A0" w:firstRow="1" w:lastRow="0" w:firstColumn="1" w:lastColumn="0" w:noHBand="0" w:noVBand="1"/>
      </w:tblPr>
      <w:tblGrid>
        <w:gridCol w:w="1465"/>
        <w:gridCol w:w="1551"/>
        <w:gridCol w:w="1551"/>
        <w:gridCol w:w="1522"/>
        <w:gridCol w:w="1500"/>
        <w:gridCol w:w="1545"/>
      </w:tblGrid>
      <w:tr w:rsidR="00AB2276" w:rsidRPr="00C85418" w14:paraId="41115473" w14:textId="77777777">
        <w:trPr>
          <w:jc w:val="center"/>
        </w:trPr>
        <w:tc>
          <w:tcPr>
            <w:tcW w:w="1608" w:type="dxa"/>
            <w:vAlign w:val="center"/>
          </w:tcPr>
          <w:p w14:paraId="3910A94B" w14:textId="77777777" w:rsidR="00AB2276" w:rsidRPr="00C85418" w:rsidRDefault="00AB2276">
            <w:pPr>
              <w:jc w:val="center"/>
              <w:rPr>
                <w:rFonts w:cs="Arial"/>
                <w:sz w:val="24"/>
                <w:szCs w:val="24"/>
              </w:rPr>
            </w:pPr>
          </w:p>
        </w:tc>
        <w:tc>
          <w:tcPr>
            <w:tcW w:w="1608" w:type="dxa"/>
            <w:vAlign w:val="center"/>
          </w:tcPr>
          <w:p w14:paraId="4F3B81A1" w14:textId="77777777" w:rsidR="00AB2276" w:rsidRPr="00C85418" w:rsidRDefault="00410C7F">
            <w:pPr>
              <w:jc w:val="center"/>
              <w:rPr>
                <w:rFonts w:cs="Arial"/>
                <w:sz w:val="24"/>
                <w:szCs w:val="24"/>
              </w:rPr>
            </w:pPr>
            <w:r w:rsidRPr="00C85418">
              <w:rPr>
                <w:rFonts w:cs="Arial"/>
                <w:b/>
                <w:sz w:val="24"/>
                <w:szCs w:val="24"/>
              </w:rPr>
              <w:t>Strongly Disagree</w:t>
            </w:r>
          </w:p>
        </w:tc>
        <w:tc>
          <w:tcPr>
            <w:tcW w:w="1608" w:type="dxa"/>
            <w:vAlign w:val="center"/>
          </w:tcPr>
          <w:p w14:paraId="38E8E018" w14:textId="77777777" w:rsidR="00AB2276" w:rsidRPr="00C85418" w:rsidRDefault="00410C7F">
            <w:pPr>
              <w:jc w:val="center"/>
              <w:rPr>
                <w:rFonts w:cs="Arial"/>
                <w:sz w:val="24"/>
                <w:szCs w:val="24"/>
              </w:rPr>
            </w:pPr>
            <w:r w:rsidRPr="00C85418">
              <w:rPr>
                <w:rFonts w:cs="Arial"/>
                <w:b/>
                <w:sz w:val="24"/>
                <w:szCs w:val="24"/>
              </w:rPr>
              <w:t>Disagree</w:t>
            </w:r>
          </w:p>
        </w:tc>
        <w:tc>
          <w:tcPr>
            <w:tcW w:w="1608" w:type="dxa"/>
            <w:vAlign w:val="center"/>
          </w:tcPr>
          <w:p w14:paraId="58E9D40E" w14:textId="77777777" w:rsidR="00AB2276" w:rsidRPr="00C85418" w:rsidRDefault="00410C7F">
            <w:pPr>
              <w:jc w:val="center"/>
              <w:rPr>
                <w:rFonts w:cs="Arial"/>
                <w:sz w:val="24"/>
                <w:szCs w:val="24"/>
              </w:rPr>
            </w:pPr>
            <w:r w:rsidRPr="00C85418">
              <w:rPr>
                <w:rFonts w:cs="Arial"/>
                <w:b/>
                <w:sz w:val="24"/>
                <w:szCs w:val="24"/>
              </w:rPr>
              <w:t>Neutral</w:t>
            </w:r>
          </w:p>
        </w:tc>
        <w:tc>
          <w:tcPr>
            <w:tcW w:w="1608" w:type="dxa"/>
            <w:vAlign w:val="center"/>
          </w:tcPr>
          <w:p w14:paraId="1D790709" w14:textId="77777777" w:rsidR="00AB2276" w:rsidRPr="00C85418" w:rsidRDefault="00410C7F">
            <w:pPr>
              <w:jc w:val="center"/>
              <w:rPr>
                <w:rFonts w:cs="Arial"/>
                <w:sz w:val="24"/>
                <w:szCs w:val="24"/>
              </w:rPr>
            </w:pPr>
            <w:r w:rsidRPr="00C85418">
              <w:rPr>
                <w:rFonts w:cs="Arial"/>
                <w:b/>
                <w:sz w:val="24"/>
                <w:szCs w:val="24"/>
              </w:rPr>
              <w:t>Agree</w:t>
            </w:r>
          </w:p>
        </w:tc>
        <w:tc>
          <w:tcPr>
            <w:tcW w:w="1608" w:type="dxa"/>
            <w:vAlign w:val="center"/>
          </w:tcPr>
          <w:p w14:paraId="470FB7F7" w14:textId="77777777" w:rsidR="00AB2276" w:rsidRPr="00C85418" w:rsidRDefault="00410C7F">
            <w:pPr>
              <w:jc w:val="center"/>
              <w:rPr>
                <w:rFonts w:cs="Arial"/>
                <w:sz w:val="24"/>
                <w:szCs w:val="24"/>
              </w:rPr>
            </w:pPr>
            <w:r w:rsidRPr="00C85418">
              <w:rPr>
                <w:rFonts w:cs="Arial"/>
                <w:b/>
                <w:sz w:val="24"/>
                <w:szCs w:val="24"/>
              </w:rPr>
              <w:t>Strongly Agree</w:t>
            </w:r>
          </w:p>
        </w:tc>
      </w:tr>
      <w:tr w:rsidR="00AB2276" w:rsidRPr="00C85418" w14:paraId="189FA8D1" w14:textId="77777777">
        <w:trPr>
          <w:jc w:val="center"/>
        </w:trPr>
        <w:tc>
          <w:tcPr>
            <w:tcW w:w="1608" w:type="dxa"/>
          </w:tcPr>
          <w:p w14:paraId="50E191D3" w14:textId="77777777" w:rsidR="00AB2276" w:rsidRPr="00C85418" w:rsidRDefault="00410C7F">
            <w:pPr>
              <w:jc w:val="center"/>
              <w:rPr>
                <w:rFonts w:cs="Arial"/>
                <w:sz w:val="24"/>
                <w:szCs w:val="24"/>
              </w:rPr>
            </w:pPr>
            <w:r w:rsidRPr="00C85418">
              <w:rPr>
                <w:rFonts w:cs="Arial"/>
                <w:sz w:val="24"/>
                <w:szCs w:val="24"/>
              </w:rPr>
              <w:t>Q10</w:t>
            </w:r>
          </w:p>
        </w:tc>
        <w:tc>
          <w:tcPr>
            <w:tcW w:w="1608" w:type="dxa"/>
          </w:tcPr>
          <w:p w14:paraId="78A42184"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4BA6CB4D"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58D216AC"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0EBCAC30"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77266FE5" w14:textId="77777777" w:rsidR="00AB2276" w:rsidRPr="00C85418" w:rsidRDefault="00410C7F">
            <w:pPr>
              <w:jc w:val="center"/>
              <w:rPr>
                <w:rFonts w:cs="Arial"/>
                <w:sz w:val="24"/>
                <w:szCs w:val="24"/>
              </w:rPr>
            </w:pPr>
            <w:r w:rsidRPr="00C85418">
              <w:rPr>
                <w:rFonts w:cs="Arial"/>
                <w:sz w:val="24"/>
                <w:szCs w:val="24"/>
              </w:rPr>
              <w:t>○</w:t>
            </w:r>
          </w:p>
        </w:tc>
      </w:tr>
    </w:tbl>
    <w:p w14:paraId="401C20BC" w14:textId="77777777" w:rsidR="00AB2276" w:rsidRPr="00C85418" w:rsidRDefault="00AB2276">
      <w:pPr>
        <w:spacing w:after="40"/>
        <w:rPr>
          <w:rFonts w:cs="Arial"/>
          <w:sz w:val="24"/>
          <w:szCs w:val="24"/>
        </w:rPr>
      </w:pPr>
    </w:p>
    <w:p w14:paraId="122098BA" w14:textId="77777777" w:rsidR="00AB2276" w:rsidRPr="00C85418" w:rsidRDefault="00410C7F">
      <w:pPr>
        <w:spacing w:after="100" w:line="276" w:lineRule="auto"/>
        <w:rPr>
          <w:rFonts w:cs="Arial"/>
          <w:sz w:val="24"/>
          <w:szCs w:val="24"/>
        </w:rPr>
      </w:pPr>
      <w:r w:rsidRPr="00C85418">
        <w:rPr>
          <w:rFonts w:cs="Arial"/>
          <w:b/>
          <w:sz w:val="24"/>
          <w:szCs w:val="24"/>
        </w:rPr>
        <w:t>Trust</w:t>
      </w:r>
    </w:p>
    <w:p w14:paraId="078FD58A" w14:textId="77777777" w:rsidR="00AB2276" w:rsidRPr="00C85418" w:rsidRDefault="00410C7F">
      <w:pPr>
        <w:keepNext/>
        <w:spacing w:before="140" w:after="80"/>
        <w:rPr>
          <w:rFonts w:cs="Arial"/>
          <w:sz w:val="24"/>
          <w:szCs w:val="24"/>
        </w:rPr>
      </w:pPr>
      <w:r w:rsidRPr="00C85418">
        <w:rPr>
          <w:rFonts w:cs="Arial"/>
          <w:b/>
          <w:sz w:val="24"/>
          <w:szCs w:val="24"/>
        </w:rPr>
        <w:t>11. I trust AI-driven performance management systems used by my organisation.</w:t>
      </w:r>
    </w:p>
    <w:tbl>
      <w:tblPr>
        <w:tblStyle w:val="TableGrid"/>
        <w:tblW w:w="0" w:type="auto"/>
        <w:jc w:val="center"/>
        <w:tblLook w:val="04A0" w:firstRow="1" w:lastRow="0" w:firstColumn="1" w:lastColumn="0" w:noHBand="0" w:noVBand="1"/>
      </w:tblPr>
      <w:tblGrid>
        <w:gridCol w:w="1465"/>
        <w:gridCol w:w="1551"/>
        <w:gridCol w:w="1551"/>
        <w:gridCol w:w="1522"/>
        <w:gridCol w:w="1500"/>
        <w:gridCol w:w="1545"/>
      </w:tblGrid>
      <w:tr w:rsidR="00AB2276" w:rsidRPr="00C85418" w14:paraId="56F71AA0" w14:textId="77777777">
        <w:trPr>
          <w:jc w:val="center"/>
        </w:trPr>
        <w:tc>
          <w:tcPr>
            <w:tcW w:w="1608" w:type="dxa"/>
            <w:vAlign w:val="center"/>
          </w:tcPr>
          <w:p w14:paraId="33FFCAED" w14:textId="77777777" w:rsidR="00AB2276" w:rsidRPr="00C85418" w:rsidRDefault="00AB2276">
            <w:pPr>
              <w:jc w:val="center"/>
              <w:rPr>
                <w:rFonts w:cs="Arial"/>
                <w:sz w:val="24"/>
                <w:szCs w:val="24"/>
              </w:rPr>
            </w:pPr>
          </w:p>
        </w:tc>
        <w:tc>
          <w:tcPr>
            <w:tcW w:w="1608" w:type="dxa"/>
            <w:vAlign w:val="center"/>
          </w:tcPr>
          <w:p w14:paraId="7718BDFC" w14:textId="77777777" w:rsidR="00AB2276" w:rsidRPr="00C85418" w:rsidRDefault="00410C7F">
            <w:pPr>
              <w:jc w:val="center"/>
              <w:rPr>
                <w:rFonts w:cs="Arial"/>
                <w:sz w:val="24"/>
                <w:szCs w:val="24"/>
              </w:rPr>
            </w:pPr>
            <w:r w:rsidRPr="00C85418">
              <w:rPr>
                <w:rFonts w:cs="Arial"/>
                <w:b/>
                <w:sz w:val="24"/>
                <w:szCs w:val="24"/>
              </w:rPr>
              <w:t>Strongly Disagree</w:t>
            </w:r>
          </w:p>
        </w:tc>
        <w:tc>
          <w:tcPr>
            <w:tcW w:w="1608" w:type="dxa"/>
            <w:vAlign w:val="center"/>
          </w:tcPr>
          <w:p w14:paraId="0B3D6F3A" w14:textId="77777777" w:rsidR="00AB2276" w:rsidRPr="00C85418" w:rsidRDefault="00410C7F">
            <w:pPr>
              <w:jc w:val="center"/>
              <w:rPr>
                <w:rFonts w:cs="Arial"/>
                <w:sz w:val="24"/>
                <w:szCs w:val="24"/>
              </w:rPr>
            </w:pPr>
            <w:r w:rsidRPr="00C85418">
              <w:rPr>
                <w:rFonts w:cs="Arial"/>
                <w:b/>
                <w:sz w:val="24"/>
                <w:szCs w:val="24"/>
              </w:rPr>
              <w:t>Disagree</w:t>
            </w:r>
          </w:p>
        </w:tc>
        <w:tc>
          <w:tcPr>
            <w:tcW w:w="1608" w:type="dxa"/>
            <w:vAlign w:val="center"/>
          </w:tcPr>
          <w:p w14:paraId="4EE0AF27" w14:textId="77777777" w:rsidR="00AB2276" w:rsidRPr="00C85418" w:rsidRDefault="00410C7F">
            <w:pPr>
              <w:jc w:val="center"/>
              <w:rPr>
                <w:rFonts w:cs="Arial"/>
                <w:sz w:val="24"/>
                <w:szCs w:val="24"/>
              </w:rPr>
            </w:pPr>
            <w:r w:rsidRPr="00C85418">
              <w:rPr>
                <w:rFonts w:cs="Arial"/>
                <w:b/>
                <w:sz w:val="24"/>
                <w:szCs w:val="24"/>
              </w:rPr>
              <w:t>Neutral</w:t>
            </w:r>
          </w:p>
        </w:tc>
        <w:tc>
          <w:tcPr>
            <w:tcW w:w="1608" w:type="dxa"/>
            <w:vAlign w:val="center"/>
          </w:tcPr>
          <w:p w14:paraId="1CAC5605" w14:textId="77777777" w:rsidR="00AB2276" w:rsidRPr="00C85418" w:rsidRDefault="00410C7F">
            <w:pPr>
              <w:jc w:val="center"/>
              <w:rPr>
                <w:rFonts w:cs="Arial"/>
                <w:sz w:val="24"/>
                <w:szCs w:val="24"/>
              </w:rPr>
            </w:pPr>
            <w:r w:rsidRPr="00C85418">
              <w:rPr>
                <w:rFonts w:cs="Arial"/>
                <w:b/>
                <w:sz w:val="24"/>
                <w:szCs w:val="24"/>
              </w:rPr>
              <w:t>Agree</w:t>
            </w:r>
          </w:p>
        </w:tc>
        <w:tc>
          <w:tcPr>
            <w:tcW w:w="1608" w:type="dxa"/>
            <w:vAlign w:val="center"/>
          </w:tcPr>
          <w:p w14:paraId="1A6CB20B" w14:textId="77777777" w:rsidR="00AB2276" w:rsidRPr="00C85418" w:rsidRDefault="00410C7F">
            <w:pPr>
              <w:jc w:val="center"/>
              <w:rPr>
                <w:rFonts w:cs="Arial"/>
                <w:sz w:val="24"/>
                <w:szCs w:val="24"/>
              </w:rPr>
            </w:pPr>
            <w:r w:rsidRPr="00C85418">
              <w:rPr>
                <w:rFonts w:cs="Arial"/>
                <w:b/>
                <w:sz w:val="24"/>
                <w:szCs w:val="24"/>
              </w:rPr>
              <w:t>Strongly Agree</w:t>
            </w:r>
          </w:p>
        </w:tc>
      </w:tr>
      <w:tr w:rsidR="00AB2276" w:rsidRPr="00C85418" w14:paraId="6DB18691" w14:textId="77777777">
        <w:trPr>
          <w:jc w:val="center"/>
        </w:trPr>
        <w:tc>
          <w:tcPr>
            <w:tcW w:w="1608" w:type="dxa"/>
          </w:tcPr>
          <w:p w14:paraId="60C542AA" w14:textId="77777777" w:rsidR="00AB2276" w:rsidRPr="00C85418" w:rsidRDefault="00410C7F">
            <w:pPr>
              <w:jc w:val="center"/>
              <w:rPr>
                <w:rFonts w:cs="Arial"/>
                <w:sz w:val="24"/>
                <w:szCs w:val="24"/>
              </w:rPr>
            </w:pPr>
            <w:r w:rsidRPr="00C85418">
              <w:rPr>
                <w:rFonts w:cs="Arial"/>
                <w:sz w:val="24"/>
                <w:szCs w:val="24"/>
              </w:rPr>
              <w:t>Q11</w:t>
            </w:r>
          </w:p>
        </w:tc>
        <w:tc>
          <w:tcPr>
            <w:tcW w:w="1608" w:type="dxa"/>
          </w:tcPr>
          <w:p w14:paraId="0A9B6C19"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078EA39F"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0627C882"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3F43CA1D"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26AD9ECB" w14:textId="77777777" w:rsidR="00AB2276" w:rsidRPr="00C85418" w:rsidRDefault="00410C7F">
            <w:pPr>
              <w:jc w:val="center"/>
              <w:rPr>
                <w:rFonts w:cs="Arial"/>
                <w:sz w:val="24"/>
                <w:szCs w:val="24"/>
              </w:rPr>
            </w:pPr>
            <w:r w:rsidRPr="00C85418">
              <w:rPr>
                <w:rFonts w:cs="Arial"/>
                <w:sz w:val="24"/>
                <w:szCs w:val="24"/>
              </w:rPr>
              <w:t>○</w:t>
            </w:r>
          </w:p>
        </w:tc>
      </w:tr>
    </w:tbl>
    <w:p w14:paraId="4E846B0D" w14:textId="77777777" w:rsidR="00AB2276" w:rsidRPr="00C85418" w:rsidRDefault="00AB2276">
      <w:pPr>
        <w:spacing w:after="40"/>
        <w:rPr>
          <w:rFonts w:cs="Arial"/>
          <w:sz w:val="24"/>
          <w:szCs w:val="24"/>
        </w:rPr>
      </w:pPr>
    </w:p>
    <w:p w14:paraId="490BADA9" w14:textId="77777777" w:rsidR="00AB2276" w:rsidRPr="00C85418" w:rsidRDefault="00410C7F">
      <w:pPr>
        <w:keepNext/>
        <w:spacing w:before="140" w:after="80"/>
        <w:rPr>
          <w:rFonts w:cs="Arial"/>
          <w:sz w:val="24"/>
          <w:szCs w:val="24"/>
        </w:rPr>
      </w:pPr>
      <w:r w:rsidRPr="00C85418">
        <w:rPr>
          <w:rFonts w:cs="Arial"/>
          <w:b/>
          <w:sz w:val="24"/>
          <w:szCs w:val="24"/>
        </w:rPr>
        <w:t>12. I feel confident that AI evaluates employee performance fairly.</w:t>
      </w:r>
    </w:p>
    <w:tbl>
      <w:tblPr>
        <w:tblStyle w:val="TableGrid"/>
        <w:tblW w:w="0" w:type="auto"/>
        <w:jc w:val="center"/>
        <w:tblLook w:val="04A0" w:firstRow="1" w:lastRow="0" w:firstColumn="1" w:lastColumn="0" w:noHBand="0" w:noVBand="1"/>
      </w:tblPr>
      <w:tblGrid>
        <w:gridCol w:w="1465"/>
        <w:gridCol w:w="1551"/>
        <w:gridCol w:w="1551"/>
        <w:gridCol w:w="1522"/>
        <w:gridCol w:w="1500"/>
        <w:gridCol w:w="1545"/>
      </w:tblGrid>
      <w:tr w:rsidR="00AB2276" w:rsidRPr="00C85418" w14:paraId="7F8D9A10" w14:textId="77777777">
        <w:trPr>
          <w:jc w:val="center"/>
        </w:trPr>
        <w:tc>
          <w:tcPr>
            <w:tcW w:w="1608" w:type="dxa"/>
            <w:vAlign w:val="center"/>
          </w:tcPr>
          <w:p w14:paraId="6012015D" w14:textId="77777777" w:rsidR="00AB2276" w:rsidRPr="00C85418" w:rsidRDefault="00AB2276">
            <w:pPr>
              <w:jc w:val="center"/>
              <w:rPr>
                <w:rFonts w:cs="Arial"/>
                <w:sz w:val="24"/>
                <w:szCs w:val="24"/>
              </w:rPr>
            </w:pPr>
          </w:p>
        </w:tc>
        <w:tc>
          <w:tcPr>
            <w:tcW w:w="1608" w:type="dxa"/>
            <w:vAlign w:val="center"/>
          </w:tcPr>
          <w:p w14:paraId="2DCB25E0" w14:textId="77777777" w:rsidR="00AB2276" w:rsidRPr="00C85418" w:rsidRDefault="00410C7F">
            <w:pPr>
              <w:jc w:val="center"/>
              <w:rPr>
                <w:rFonts w:cs="Arial"/>
                <w:sz w:val="24"/>
                <w:szCs w:val="24"/>
              </w:rPr>
            </w:pPr>
            <w:r w:rsidRPr="00C85418">
              <w:rPr>
                <w:rFonts w:cs="Arial"/>
                <w:b/>
                <w:sz w:val="24"/>
                <w:szCs w:val="24"/>
              </w:rPr>
              <w:t>Strongly Disagree</w:t>
            </w:r>
          </w:p>
        </w:tc>
        <w:tc>
          <w:tcPr>
            <w:tcW w:w="1608" w:type="dxa"/>
            <w:vAlign w:val="center"/>
          </w:tcPr>
          <w:p w14:paraId="6578DB17" w14:textId="77777777" w:rsidR="00AB2276" w:rsidRPr="00C85418" w:rsidRDefault="00410C7F">
            <w:pPr>
              <w:jc w:val="center"/>
              <w:rPr>
                <w:rFonts w:cs="Arial"/>
                <w:sz w:val="24"/>
                <w:szCs w:val="24"/>
              </w:rPr>
            </w:pPr>
            <w:r w:rsidRPr="00C85418">
              <w:rPr>
                <w:rFonts w:cs="Arial"/>
                <w:b/>
                <w:sz w:val="24"/>
                <w:szCs w:val="24"/>
              </w:rPr>
              <w:t>Disagree</w:t>
            </w:r>
          </w:p>
        </w:tc>
        <w:tc>
          <w:tcPr>
            <w:tcW w:w="1608" w:type="dxa"/>
            <w:vAlign w:val="center"/>
          </w:tcPr>
          <w:p w14:paraId="6879DD97" w14:textId="77777777" w:rsidR="00AB2276" w:rsidRPr="00C85418" w:rsidRDefault="00410C7F">
            <w:pPr>
              <w:jc w:val="center"/>
              <w:rPr>
                <w:rFonts w:cs="Arial"/>
                <w:sz w:val="24"/>
                <w:szCs w:val="24"/>
              </w:rPr>
            </w:pPr>
            <w:r w:rsidRPr="00C85418">
              <w:rPr>
                <w:rFonts w:cs="Arial"/>
                <w:b/>
                <w:sz w:val="24"/>
                <w:szCs w:val="24"/>
              </w:rPr>
              <w:t>Neutral</w:t>
            </w:r>
          </w:p>
        </w:tc>
        <w:tc>
          <w:tcPr>
            <w:tcW w:w="1608" w:type="dxa"/>
            <w:vAlign w:val="center"/>
          </w:tcPr>
          <w:p w14:paraId="2636DAB3" w14:textId="77777777" w:rsidR="00AB2276" w:rsidRPr="00C85418" w:rsidRDefault="00410C7F">
            <w:pPr>
              <w:jc w:val="center"/>
              <w:rPr>
                <w:rFonts w:cs="Arial"/>
                <w:sz w:val="24"/>
                <w:szCs w:val="24"/>
              </w:rPr>
            </w:pPr>
            <w:r w:rsidRPr="00C85418">
              <w:rPr>
                <w:rFonts w:cs="Arial"/>
                <w:b/>
                <w:sz w:val="24"/>
                <w:szCs w:val="24"/>
              </w:rPr>
              <w:t>Agree</w:t>
            </w:r>
          </w:p>
        </w:tc>
        <w:tc>
          <w:tcPr>
            <w:tcW w:w="1608" w:type="dxa"/>
            <w:vAlign w:val="center"/>
          </w:tcPr>
          <w:p w14:paraId="2170CDA3" w14:textId="77777777" w:rsidR="00AB2276" w:rsidRPr="00C85418" w:rsidRDefault="00410C7F">
            <w:pPr>
              <w:jc w:val="center"/>
              <w:rPr>
                <w:rFonts w:cs="Arial"/>
                <w:sz w:val="24"/>
                <w:szCs w:val="24"/>
              </w:rPr>
            </w:pPr>
            <w:r w:rsidRPr="00C85418">
              <w:rPr>
                <w:rFonts w:cs="Arial"/>
                <w:b/>
                <w:sz w:val="24"/>
                <w:szCs w:val="24"/>
              </w:rPr>
              <w:t>Strongly Agree</w:t>
            </w:r>
          </w:p>
        </w:tc>
      </w:tr>
      <w:tr w:rsidR="00AB2276" w:rsidRPr="00C85418" w14:paraId="7AD3C2AF" w14:textId="77777777">
        <w:trPr>
          <w:jc w:val="center"/>
        </w:trPr>
        <w:tc>
          <w:tcPr>
            <w:tcW w:w="1608" w:type="dxa"/>
          </w:tcPr>
          <w:p w14:paraId="765C4C53" w14:textId="77777777" w:rsidR="00AB2276" w:rsidRPr="00C85418" w:rsidRDefault="00410C7F">
            <w:pPr>
              <w:jc w:val="center"/>
              <w:rPr>
                <w:rFonts w:cs="Arial"/>
                <w:sz w:val="24"/>
                <w:szCs w:val="24"/>
              </w:rPr>
            </w:pPr>
            <w:r w:rsidRPr="00C85418">
              <w:rPr>
                <w:rFonts w:cs="Arial"/>
                <w:sz w:val="24"/>
                <w:szCs w:val="24"/>
              </w:rPr>
              <w:t>Q12</w:t>
            </w:r>
          </w:p>
        </w:tc>
        <w:tc>
          <w:tcPr>
            <w:tcW w:w="1608" w:type="dxa"/>
          </w:tcPr>
          <w:p w14:paraId="4DE8F760"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7D66F503"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71D27DCE"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3331427F"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03D0C2F4" w14:textId="77777777" w:rsidR="00AB2276" w:rsidRPr="00C85418" w:rsidRDefault="00410C7F">
            <w:pPr>
              <w:jc w:val="center"/>
              <w:rPr>
                <w:rFonts w:cs="Arial"/>
                <w:sz w:val="24"/>
                <w:szCs w:val="24"/>
              </w:rPr>
            </w:pPr>
            <w:r w:rsidRPr="00C85418">
              <w:rPr>
                <w:rFonts w:cs="Arial"/>
                <w:sz w:val="24"/>
                <w:szCs w:val="24"/>
              </w:rPr>
              <w:t>○</w:t>
            </w:r>
          </w:p>
        </w:tc>
      </w:tr>
    </w:tbl>
    <w:p w14:paraId="28E0AEAF" w14:textId="77777777" w:rsidR="00AB2276" w:rsidRPr="00C85418" w:rsidRDefault="00AB2276">
      <w:pPr>
        <w:spacing w:after="40"/>
        <w:rPr>
          <w:rFonts w:cs="Arial"/>
          <w:sz w:val="24"/>
          <w:szCs w:val="24"/>
        </w:rPr>
      </w:pPr>
    </w:p>
    <w:p w14:paraId="4E9A33D5" w14:textId="77777777" w:rsidR="00AB2276" w:rsidRPr="00C85418" w:rsidRDefault="00410C7F">
      <w:pPr>
        <w:keepNext/>
        <w:spacing w:before="140" w:after="80"/>
        <w:rPr>
          <w:rFonts w:cs="Arial"/>
          <w:sz w:val="24"/>
          <w:szCs w:val="24"/>
        </w:rPr>
      </w:pPr>
      <w:r w:rsidRPr="00C85418">
        <w:rPr>
          <w:rFonts w:cs="Arial"/>
          <w:b/>
          <w:sz w:val="24"/>
          <w:szCs w:val="24"/>
        </w:rPr>
        <w:t>13. I believe AI support managers rather than replacing their judgment.</w:t>
      </w:r>
    </w:p>
    <w:tbl>
      <w:tblPr>
        <w:tblStyle w:val="TableGrid"/>
        <w:tblW w:w="0" w:type="auto"/>
        <w:jc w:val="center"/>
        <w:tblLook w:val="04A0" w:firstRow="1" w:lastRow="0" w:firstColumn="1" w:lastColumn="0" w:noHBand="0" w:noVBand="1"/>
      </w:tblPr>
      <w:tblGrid>
        <w:gridCol w:w="1465"/>
        <w:gridCol w:w="1551"/>
        <w:gridCol w:w="1551"/>
        <w:gridCol w:w="1522"/>
        <w:gridCol w:w="1500"/>
        <w:gridCol w:w="1545"/>
      </w:tblGrid>
      <w:tr w:rsidR="00AB2276" w:rsidRPr="00C85418" w14:paraId="269D5F40" w14:textId="77777777">
        <w:trPr>
          <w:jc w:val="center"/>
        </w:trPr>
        <w:tc>
          <w:tcPr>
            <w:tcW w:w="1608" w:type="dxa"/>
            <w:vAlign w:val="center"/>
          </w:tcPr>
          <w:p w14:paraId="0CC35E6E" w14:textId="77777777" w:rsidR="00AB2276" w:rsidRPr="00C85418" w:rsidRDefault="00AB2276">
            <w:pPr>
              <w:jc w:val="center"/>
              <w:rPr>
                <w:rFonts w:cs="Arial"/>
                <w:sz w:val="24"/>
                <w:szCs w:val="24"/>
              </w:rPr>
            </w:pPr>
          </w:p>
        </w:tc>
        <w:tc>
          <w:tcPr>
            <w:tcW w:w="1608" w:type="dxa"/>
            <w:vAlign w:val="center"/>
          </w:tcPr>
          <w:p w14:paraId="3E0A5297" w14:textId="77777777" w:rsidR="00AB2276" w:rsidRPr="00C85418" w:rsidRDefault="00410C7F">
            <w:pPr>
              <w:jc w:val="center"/>
              <w:rPr>
                <w:rFonts w:cs="Arial"/>
                <w:sz w:val="24"/>
                <w:szCs w:val="24"/>
              </w:rPr>
            </w:pPr>
            <w:r w:rsidRPr="00C85418">
              <w:rPr>
                <w:rFonts w:cs="Arial"/>
                <w:b/>
                <w:sz w:val="24"/>
                <w:szCs w:val="24"/>
              </w:rPr>
              <w:t>Strongly Disagree</w:t>
            </w:r>
          </w:p>
        </w:tc>
        <w:tc>
          <w:tcPr>
            <w:tcW w:w="1608" w:type="dxa"/>
            <w:vAlign w:val="center"/>
          </w:tcPr>
          <w:p w14:paraId="2D0F4046" w14:textId="77777777" w:rsidR="00AB2276" w:rsidRPr="00C85418" w:rsidRDefault="00410C7F">
            <w:pPr>
              <w:jc w:val="center"/>
              <w:rPr>
                <w:rFonts w:cs="Arial"/>
                <w:sz w:val="24"/>
                <w:szCs w:val="24"/>
              </w:rPr>
            </w:pPr>
            <w:r w:rsidRPr="00C85418">
              <w:rPr>
                <w:rFonts w:cs="Arial"/>
                <w:b/>
                <w:sz w:val="24"/>
                <w:szCs w:val="24"/>
              </w:rPr>
              <w:t>Disagree</w:t>
            </w:r>
          </w:p>
        </w:tc>
        <w:tc>
          <w:tcPr>
            <w:tcW w:w="1608" w:type="dxa"/>
            <w:vAlign w:val="center"/>
          </w:tcPr>
          <w:p w14:paraId="3D2199F7" w14:textId="77777777" w:rsidR="00AB2276" w:rsidRPr="00C85418" w:rsidRDefault="00410C7F">
            <w:pPr>
              <w:jc w:val="center"/>
              <w:rPr>
                <w:rFonts w:cs="Arial"/>
                <w:sz w:val="24"/>
                <w:szCs w:val="24"/>
              </w:rPr>
            </w:pPr>
            <w:r w:rsidRPr="00C85418">
              <w:rPr>
                <w:rFonts w:cs="Arial"/>
                <w:b/>
                <w:sz w:val="24"/>
                <w:szCs w:val="24"/>
              </w:rPr>
              <w:t>Neutral</w:t>
            </w:r>
          </w:p>
        </w:tc>
        <w:tc>
          <w:tcPr>
            <w:tcW w:w="1608" w:type="dxa"/>
            <w:vAlign w:val="center"/>
          </w:tcPr>
          <w:p w14:paraId="4D1C7F15" w14:textId="77777777" w:rsidR="00AB2276" w:rsidRPr="00C85418" w:rsidRDefault="00410C7F">
            <w:pPr>
              <w:jc w:val="center"/>
              <w:rPr>
                <w:rFonts w:cs="Arial"/>
                <w:sz w:val="24"/>
                <w:szCs w:val="24"/>
              </w:rPr>
            </w:pPr>
            <w:r w:rsidRPr="00C85418">
              <w:rPr>
                <w:rFonts w:cs="Arial"/>
                <w:b/>
                <w:sz w:val="24"/>
                <w:szCs w:val="24"/>
              </w:rPr>
              <w:t>Agree</w:t>
            </w:r>
          </w:p>
        </w:tc>
        <w:tc>
          <w:tcPr>
            <w:tcW w:w="1608" w:type="dxa"/>
            <w:vAlign w:val="center"/>
          </w:tcPr>
          <w:p w14:paraId="5944271D" w14:textId="77777777" w:rsidR="00AB2276" w:rsidRPr="00C85418" w:rsidRDefault="00410C7F">
            <w:pPr>
              <w:jc w:val="center"/>
              <w:rPr>
                <w:rFonts w:cs="Arial"/>
                <w:sz w:val="24"/>
                <w:szCs w:val="24"/>
              </w:rPr>
            </w:pPr>
            <w:r w:rsidRPr="00C85418">
              <w:rPr>
                <w:rFonts w:cs="Arial"/>
                <w:b/>
                <w:sz w:val="24"/>
                <w:szCs w:val="24"/>
              </w:rPr>
              <w:t>Strongly Agree</w:t>
            </w:r>
          </w:p>
        </w:tc>
      </w:tr>
      <w:tr w:rsidR="00AB2276" w:rsidRPr="00C85418" w14:paraId="7934393A" w14:textId="77777777">
        <w:trPr>
          <w:jc w:val="center"/>
        </w:trPr>
        <w:tc>
          <w:tcPr>
            <w:tcW w:w="1608" w:type="dxa"/>
          </w:tcPr>
          <w:p w14:paraId="7E5BDA4F" w14:textId="77777777" w:rsidR="00AB2276" w:rsidRPr="00C85418" w:rsidRDefault="00410C7F">
            <w:pPr>
              <w:jc w:val="center"/>
              <w:rPr>
                <w:rFonts w:cs="Arial"/>
                <w:sz w:val="24"/>
                <w:szCs w:val="24"/>
              </w:rPr>
            </w:pPr>
            <w:r w:rsidRPr="00C85418">
              <w:rPr>
                <w:rFonts w:cs="Arial"/>
                <w:sz w:val="24"/>
                <w:szCs w:val="24"/>
              </w:rPr>
              <w:t>Q13</w:t>
            </w:r>
          </w:p>
        </w:tc>
        <w:tc>
          <w:tcPr>
            <w:tcW w:w="1608" w:type="dxa"/>
          </w:tcPr>
          <w:p w14:paraId="24D31484"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50C6E38B"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7914324B"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16DA6F8B"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54F5EA8E" w14:textId="77777777" w:rsidR="00AB2276" w:rsidRPr="00C85418" w:rsidRDefault="00410C7F">
            <w:pPr>
              <w:jc w:val="center"/>
              <w:rPr>
                <w:rFonts w:cs="Arial"/>
                <w:sz w:val="24"/>
                <w:szCs w:val="24"/>
              </w:rPr>
            </w:pPr>
            <w:r w:rsidRPr="00C85418">
              <w:rPr>
                <w:rFonts w:cs="Arial"/>
                <w:sz w:val="24"/>
                <w:szCs w:val="24"/>
              </w:rPr>
              <w:t>○</w:t>
            </w:r>
          </w:p>
        </w:tc>
      </w:tr>
    </w:tbl>
    <w:p w14:paraId="638458A2" w14:textId="77777777" w:rsidR="00AB2276" w:rsidRPr="00C85418" w:rsidRDefault="00AB2276">
      <w:pPr>
        <w:spacing w:after="40"/>
        <w:rPr>
          <w:rFonts w:cs="Arial"/>
          <w:sz w:val="24"/>
          <w:szCs w:val="24"/>
        </w:rPr>
      </w:pPr>
    </w:p>
    <w:p w14:paraId="674934B6" w14:textId="77777777" w:rsidR="00AB2276" w:rsidRPr="00C85418" w:rsidRDefault="00410C7F">
      <w:pPr>
        <w:spacing w:after="100" w:line="276" w:lineRule="auto"/>
        <w:rPr>
          <w:rFonts w:cs="Arial"/>
          <w:sz w:val="24"/>
          <w:szCs w:val="24"/>
        </w:rPr>
      </w:pPr>
      <w:r w:rsidRPr="00C85418">
        <w:rPr>
          <w:rFonts w:cs="Arial"/>
          <w:b/>
          <w:sz w:val="24"/>
          <w:szCs w:val="24"/>
        </w:rPr>
        <w:t>Transparency</w:t>
      </w:r>
    </w:p>
    <w:p w14:paraId="7E781F9A" w14:textId="77777777" w:rsidR="00AB2276" w:rsidRPr="00C85418" w:rsidRDefault="00410C7F">
      <w:pPr>
        <w:keepNext/>
        <w:spacing w:before="140" w:after="80"/>
        <w:rPr>
          <w:rFonts w:cs="Arial"/>
          <w:sz w:val="24"/>
          <w:szCs w:val="24"/>
        </w:rPr>
      </w:pPr>
      <w:r w:rsidRPr="00C85418">
        <w:rPr>
          <w:rFonts w:cs="Arial"/>
          <w:b/>
          <w:sz w:val="24"/>
          <w:szCs w:val="24"/>
        </w:rPr>
        <w:t>14. My organisation clearly explains how AI is used in performance management.</w:t>
      </w:r>
    </w:p>
    <w:tbl>
      <w:tblPr>
        <w:tblStyle w:val="TableGrid"/>
        <w:tblW w:w="0" w:type="auto"/>
        <w:jc w:val="center"/>
        <w:tblLook w:val="04A0" w:firstRow="1" w:lastRow="0" w:firstColumn="1" w:lastColumn="0" w:noHBand="0" w:noVBand="1"/>
      </w:tblPr>
      <w:tblGrid>
        <w:gridCol w:w="1465"/>
        <w:gridCol w:w="1551"/>
        <w:gridCol w:w="1551"/>
        <w:gridCol w:w="1522"/>
        <w:gridCol w:w="1500"/>
        <w:gridCol w:w="1545"/>
      </w:tblGrid>
      <w:tr w:rsidR="00AB2276" w:rsidRPr="00C85418" w14:paraId="747F9F08" w14:textId="77777777">
        <w:trPr>
          <w:jc w:val="center"/>
        </w:trPr>
        <w:tc>
          <w:tcPr>
            <w:tcW w:w="1608" w:type="dxa"/>
            <w:vAlign w:val="center"/>
          </w:tcPr>
          <w:p w14:paraId="61614FF4" w14:textId="77777777" w:rsidR="00AB2276" w:rsidRPr="00C85418" w:rsidRDefault="00AB2276">
            <w:pPr>
              <w:jc w:val="center"/>
              <w:rPr>
                <w:rFonts w:cs="Arial"/>
                <w:sz w:val="24"/>
                <w:szCs w:val="24"/>
              </w:rPr>
            </w:pPr>
          </w:p>
        </w:tc>
        <w:tc>
          <w:tcPr>
            <w:tcW w:w="1608" w:type="dxa"/>
            <w:vAlign w:val="center"/>
          </w:tcPr>
          <w:p w14:paraId="6D452AF7" w14:textId="77777777" w:rsidR="00AB2276" w:rsidRPr="00C85418" w:rsidRDefault="00410C7F">
            <w:pPr>
              <w:jc w:val="center"/>
              <w:rPr>
                <w:rFonts w:cs="Arial"/>
                <w:sz w:val="24"/>
                <w:szCs w:val="24"/>
              </w:rPr>
            </w:pPr>
            <w:r w:rsidRPr="00C85418">
              <w:rPr>
                <w:rFonts w:cs="Arial"/>
                <w:b/>
                <w:sz w:val="24"/>
                <w:szCs w:val="24"/>
              </w:rPr>
              <w:t>Strongly Disagree</w:t>
            </w:r>
          </w:p>
        </w:tc>
        <w:tc>
          <w:tcPr>
            <w:tcW w:w="1608" w:type="dxa"/>
            <w:vAlign w:val="center"/>
          </w:tcPr>
          <w:p w14:paraId="118E3214" w14:textId="77777777" w:rsidR="00AB2276" w:rsidRPr="00C85418" w:rsidRDefault="00410C7F">
            <w:pPr>
              <w:jc w:val="center"/>
              <w:rPr>
                <w:rFonts w:cs="Arial"/>
                <w:sz w:val="24"/>
                <w:szCs w:val="24"/>
              </w:rPr>
            </w:pPr>
            <w:r w:rsidRPr="00C85418">
              <w:rPr>
                <w:rFonts w:cs="Arial"/>
                <w:b/>
                <w:sz w:val="24"/>
                <w:szCs w:val="24"/>
              </w:rPr>
              <w:t>Disagree</w:t>
            </w:r>
          </w:p>
        </w:tc>
        <w:tc>
          <w:tcPr>
            <w:tcW w:w="1608" w:type="dxa"/>
            <w:vAlign w:val="center"/>
          </w:tcPr>
          <w:p w14:paraId="1723F5C5" w14:textId="77777777" w:rsidR="00AB2276" w:rsidRPr="00C85418" w:rsidRDefault="00410C7F">
            <w:pPr>
              <w:jc w:val="center"/>
              <w:rPr>
                <w:rFonts w:cs="Arial"/>
                <w:sz w:val="24"/>
                <w:szCs w:val="24"/>
              </w:rPr>
            </w:pPr>
            <w:r w:rsidRPr="00C85418">
              <w:rPr>
                <w:rFonts w:cs="Arial"/>
                <w:b/>
                <w:sz w:val="24"/>
                <w:szCs w:val="24"/>
              </w:rPr>
              <w:t>Neutral</w:t>
            </w:r>
          </w:p>
        </w:tc>
        <w:tc>
          <w:tcPr>
            <w:tcW w:w="1608" w:type="dxa"/>
            <w:vAlign w:val="center"/>
          </w:tcPr>
          <w:p w14:paraId="59984B80" w14:textId="77777777" w:rsidR="00AB2276" w:rsidRPr="00C85418" w:rsidRDefault="00410C7F">
            <w:pPr>
              <w:jc w:val="center"/>
              <w:rPr>
                <w:rFonts w:cs="Arial"/>
                <w:sz w:val="24"/>
                <w:szCs w:val="24"/>
              </w:rPr>
            </w:pPr>
            <w:r w:rsidRPr="00C85418">
              <w:rPr>
                <w:rFonts w:cs="Arial"/>
                <w:b/>
                <w:sz w:val="24"/>
                <w:szCs w:val="24"/>
              </w:rPr>
              <w:t>Agree</w:t>
            </w:r>
          </w:p>
        </w:tc>
        <w:tc>
          <w:tcPr>
            <w:tcW w:w="1608" w:type="dxa"/>
            <w:vAlign w:val="center"/>
          </w:tcPr>
          <w:p w14:paraId="42954B89" w14:textId="77777777" w:rsidR="00AB2276" w:rsidRPr="00C85418" w:rsidRDefault="00410C7F">
            <w:pPr>
              <w:jc w:val="center"/>
              <w:rPr>
                <w:rFonts w:cs="Arial"/>
                <w:sz w:val="24"/>
                <w:szCs w:val="24"/>
              </w:rPr>
            </w:pPr>
            <w:r w:rsidRPr="00C85418">
              <w:rPr>
                <w:rFonts w:cs="Arial"/>
                <w:b/>
                <w:sz w:val="24"/>
                <w:szCs w:val="24"/>
              </w:rPr>
              <w:t>Strongly Agree</w:t>
            </w:r>
          </w:p>
        </w:tc>
      </w:tr>
      <w:tr w:rsidR="00AB2276" w:rsidRPr="00C85418" w14:paraId="351591BA" w14:textId="77777777">
        <w:trPr>
          <w:jc w:val="center"/>
        </w:trPr>
        <w:tc>
          <w:tcPr>
            <w:tcW w:w="1608" w:type="dxa"/>
          </w:tcPr>
          <w:p w14:paraId="5F04F50F" w14:textId="77777777" w:rsidR="00AB2276" w:rsidRPr="00C85418" w:rsidRDefault="00410C7F">
            <w:pPr>
              <w:jc w:val="center"/>
              <w:rPr>
                <w:rFonts w:cs="Arial"/>
                <w:sz w:val="24"/>
                <w:szCs w:val="24"/>
              </w:rPr>
            </w:pPr>
            <w:r w:rsidRPr="00C85418">
              <w:rPr>
                <w:rFonts w:cs="Arial"/>
                <w:sz w:val="24"/>
                <w:szCs w:val="24"/>
              </w:rPr>
              <w:t>Q14</w:t>
            </w:r>
          </w:p>
        </w:tc>
        <w:tc>
          <w:tcPr>
            <w:tcW w:w="1608" w:type="dxa"/>
          </w:tcPr>
          <w:p w14:paraId="5C3A23BA"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3D798A43"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7AB9F132"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4A670898"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6DC18B9A" w14:textId="77777777" w:rsidR="00AB2276" w:rsidRPr="00C85418" w:rsidRDefault="00410C7F">
            <w:pPr>
              <w:jc w:val="center"/>
              <w:rPr>
                <w:rFonts w:cs="Arial"/>
                <w:sz w:val="24"/>
                <w:szCs w:val="24"/>
              </w:rPr>
            </w:pPr>
            <w:r w:rsidRPr="00C85418">
              <w:rPr>
                <w:rFonts w:cs="Arial"/>
                <w:sz w:val="24"/>
                <w:szCs w:val="24"/>
              </w:rPr>
              <w:t>○</w:t>
            </w:r>
          </w:p>
        </w:tc>
      </w:tr>
    </w:tbl>
    <w:p w14:paraId="17844CF0" w14:textId="77777777" w:rsidR="00AB2276" w:rsidRPr="00C85418" w:rsidRDefault="00AB2276">
      <w:pPr>
        <w:spacing w:after="40"/>
        <w:rPr>
          <w:rFonts w:cs="Arial"/>
          <w:sz w:val="24"/>
          <w:szCs w:val="24"/>
        </w:rPr>
      </w:pPr>
    </w:p>
    <w:p w14:paraId="498847C9" w14:textId="77777777" w:rsidR="00AB2276" w:rsidRPr="00C85418" w:rsidRDefault="00410C7F">
      <w:pPr>
        <w:keepNext/>
        <w:spacing w:before="140" w:after="80"/>
        <w:rPr>
          <w:rFonts w:cs="Arial"/>
          <w:sz w:val="24"/>
          <w:szCs w:val="24"/>
        </w:rPr>
      </w:pPr>
      <w:r w:rsidRPr="00C85418">
        <w:rPr>
          <w:rFonts w:cs="Arial"/>
          <w:b/>
          <w:sz w:val="24"/>
          <w:szCs w:val="24"/>
        </w:rPr>
        <w:t>15. I understand how AI analyses employee performance data.</w:t>
      </w:r>
    </w:p>
    <w:tbl>
      <w:tblPr>
        <w:tblStyle w:val="TableGrid"/>
        <w:tblW w:w="0" w:type="auto"/>
        <w:jc w:val="center"/>
        <w:tblLook w:val="04A0" w:firstRow="1" w:lastRow="0" w:firstColumn="1" w:lastColumn="0" w:noHBand="0" w:noVBand="1"/>
      </w:tblPr>
      <w:tblGrid>
        <w:gridCol w:w="1465"/>
        <w:gridCol w:w="1551"/>
        <w:gridCol w:w="1551"/>
        <w:gridCol w:w="1522"/>
        <w:gridCol w:w="1500"/>
        <w:gridCol w:w="1545"/>
      </w:tblGrid>
      <w:tr w:rsidR="00AB2276" w:rsidRPr="00C85418" w14:paraId="64DA7124" w14:textId="77777777">
        <w:trPr>
          <w:jc w:val="center"/>
        </w:trPr>
        <w:tc>
          <w:tcPr>
            <w:tcW w:w="1608" w:type="dxa"/>
            <w:vAlign w:val="center"/>
          </w:tcPr>
          <w:p w14:paraId="0C36D77E" w14:textId="77777777" w:rsidR="00AB2276" w:rsidRPr="00C85418" w:rsidRDefault="00AB2276">
            <w:pPr>
              <w:jc w:val="center"/>
              <w:rPr>
                <w:rFonts w:cs="Arial"/>
                <w:sz w:val="24"/>
                <w:szCs w:val="24"/>
              </w:rPr>
            </w:pPr>
          </w:p>
        </w:tc>
        <w:tc>
          <w:tcPr>
            <w:tcW w:w="1608" w:type="dxa"/>
            <w:vAlign w:val="center"/>
          </w:tcPr>
          <w:p w14:paraId="2EF5BEB6" w14:textId="77777777" w:rsidR="00AB2276" w:rsidRPr="00C85418" w:rsidRDefault="00410C7F">
            <w:pPr>
              <w:jc w:val="center"/>
              <w:rPr>
                <w:rFonts w:cs="Arial"/>
                <w:sz w:val="24"/>
                <w:szCs w:val="24"/>
              </w:rPr>
            </w:pPr>
            <w:r w:rsidRPr="00C85418">
              <w:rPr>
                <w:rFonts w:cs="Arial"/>
                <w:b/>
                <w:sz w:val="24"/>
                <w:szCs w:val="24"/>
              </w:rPr>
              <w:t>Strongly Disagree</w:t>
            </w:r>
          </w:p>
        </w:tc>
        <w:tc>
          <w:tcPr>
            <w:tcW w:w="1608" w:type="dxa"/>
            <w:vAlign w:val="center"/>
          </w:tcPr>
          <w:p w14:paraId="24A21FF7" w14:textId="77777777" w:rsidR="00AB2276" w:rsidRPr="00C85418" w:rsidRDefault="00410C7F">
            <w:pPr>
              <w:jc w:val="center"/>
              <w:rPr>
                <w:rFonts w:cs="Arial"/>
                <w:sz w:val="24"/>
                <w:szCs w:val="24"/>
              </w:rPr>
            </w:pPr>
            <w:r w:rsidRPr="00C85418">
              <w:rPr>
                <w:rFonts w:cs="Arial"/>
                <w:b/>
                <w:sz w:val="24"/>
                <w:szCs w:val="24"/>
              </w:rPr>
              <w:t>Disagree</w:t>
            </w:r>
          </w:p>
        </w:tc>
        <w:tc>
          <w:tcPr>
            <w:tcW w:w="1608" w:type="dxa"/>
            <w:vAlign w:val="center"/>
          </w:tcPr>
          <w:p w14:paraId="7AB10405" w14:textId="77777777" w:rsidR="00AB2276" w:rsidRPr="00C85418" w:rsidRDefault="00410C7F">
            <w:pPr>
              <w:jc w:val="center"/>
              <w:rPr>
                <w:rFonts w:cs="Arial"/>
                <w:sz w:val="24"/>
                <w:szCs w:val="24"/>
              </w:rPr>
            </w:pPr>
            <w:r w:rsidRPr="00C85418">
              <w:rPr>
                <w:rFonts w:cs="Arial"/>
                <w:b/>
                <w:sz w:val="24"/>
                <w:szCs w:val="24"/>
              </w:rPr>
              <w:t>Neutral</w:t>
            </w:r>
          </w:p>
        </w:tc>
        <w:tc>
          <w:tcPr>
            <w:tcW w:w="1608" w:type="dxa"/>
            <w:vAlign w:val="center"/>
          </w:tcPr>
          <w:p w14:paraId="73F423FB" w14:textId="77777777" w:rsidR="00AB2276" w:rsidRPr="00C85418" w:rsidRDefault="00410C7F">
            <w:pPr>
              <w:jc w:val="center"/>
              <w:rPr>
                <w:rFonts w:cs="Arial"/>
                <w:sz w:val="24"/>
                <w:szCs w:val="24"/>
              </w:rPr>
            </w:pPr>
            <w:r w:rsidRPr="00C85418">
              <w:rPr>
                <w:rFonts w:cs="Arial"/>
                <w:b/>
                <w:sz w:val="24"/>
                <w:szCs w:val="24"/>
              </w:rPr>
              <w:t>Agree</w:t>
            </w:r>
          </w:p>
        </w:tc>
        <w:tc>
          <w:tcPr>
            <w:tcW w:w="1608" w:type="dxa"/>
            <w:vAlign w:val="center"/>
          </w:tcPr>
          <w:p w14:paraId="7815513C" w14:textId="77777777" w:rsidR="00AB2276" w:rsidRPr="00C85418" w:rsidRDefault="00410C7F">
            <w:pPr>
              <w:jc w:val="center"/>
              <w:rPr>
                <w:rFonts w:cs="Arial"/>
                <w:sz w:val="24"/>
                <w:szCs w:val="24"/>
              </w:rPr>
            </w:pPr>
            <w:r w:rsidRPr="00C85418">
              <w:rPr>
                <w:rFonts w:cs="Arial"/>
                <w:b/>
                <w:sz w:val="24"/>
                <w:szCs w:val="24"/>
              </w:rPr>
              <w:t>Strongly Agree</w:t>
            </w:r>
          </w:p>
        </w:tc>
      </w:tr>
      <w:tr w:rsidR="00AB2276" w:rsidRPr="00C85418" w14:paraId="10466876" w14:textId="77777777">
        <w:trPr>
          <w:jc w:val="center"/>
        </w:trPr>
        <w:tc>
          <w:tcPr>
            <w:tcW w:w="1608" w:type="dxa"/>
          </w:tcPr>
          <w:p w14:paraId="2B336625" w14:textId="77777777" w:rsidR="00AB2276" w:rsidRPr="00C85418" w:rsidRDefault="00410C7F">
            <w:pPr>
              <w:jc w:val="center"/>
              <w:rPr>
                <w:rFonts w:cs="Arial"/>
                <w:sz w:val="24"/>
                <w:szCs w:val="24"/>
              </w:rPr>
            </w:pPr>
            <w:r w:rsidRPr="00C85418">
              <w:rPr>
                <w:rFonts w:cs="Arial"/>
                <w:sz w:val="24"/>
                <w:szCs w:val="24"/>
              </w:rPr>
              <w:t>Q15</w:t>
            </w:r>
          </w:p>
        </w:tc>
        <w:tc>
          <w:tcPr>
            <w:tcW w:w="1608" w:type="dxa"/>
          </w:tcPr>
          <w:p w14:paraId="6DE25AC7"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1FC16D1F"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5A83F63B"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138A2993"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3669B4B6" w14:textId="77777777" w:rsidR="00AB2276" w:rsidRPr="00C85418" w:rsidRDefault="00410C7F">
            <w:pPr>
              <w:jc w:val="center"/>
              <w:rPr>
                <w:rFonts w:cs="Arial"/>
                <w:sz w:val="24"/>
                <w:szCs w:val="24"/>
              </w:rPr>
            </w:pPr>
            <w:r w:rsidRPr="00C85418">
              <w:rPr>
                <w:rFonts w:cs="Arial"/>
                <w:sz w:val="24"/>
                <w:szCs w:val="24"/>
              </w:rPr>
              <w:t>○</w:t>
            </w:r>
          </w:p>
        </w:tc>
      </w:tr>
    </w:tbl>
    <w:p w14:paraId="78222F23" w14:textId="77777777" w:rsidR="00AB2276" w:rsidRPr="00C85418" w:rsidRDefault="00AB2276">
      <w:pPr>
        <w:spacing w:after="40"/>
        <w:rPr>
          <w:rFonts w:cs="Arial"/>
          <w:sz w:val="24"/>
          <w:szCs w:val="24"/>
        </w:rPr>
      </w:pPr>
    </w:p>
    <w:p w14:paraId="52773B5D" w14:textId="77777777" w:rsidR="00AB2276" w:rsidRPr="00C85418" w:rsidRDefault="00410C7F">
      <w:pPr>
        <w:keepNext/>
        <w:spacing w:before="140" w:after="80"/>
        <w:rPr>
          <w:rFonts w:cs="Arial"/>
          <w:sz w:val="24"/>
          <w:szCs w:val="24"/>
        </w:rPr>
      </w:pPr>
      <w:r w:rsidRPr="00C85418">
        <w:rPr>
          <w:rFonts w:cs="Arial"/>
          <w:b/>
          <w:sz w:val="24"/>
          <w:szCs w:val="24"/>
        </w:rPr>
        <w:t>16. AI-driven decisions are transparent and easy to understand.</w:t>
      </w:r>
    </w:p>
    <w:tbl>
      <w:tblPr>
        <w:tblStyle w:val="TableGrid"/>
        <w:tblW w:w="0" w:type="auto"/>
        <w:jc w:val="center"/>
        <w:tblLook w:val="04A0" w:firstRow="1" w:lastRow="0" w:firstColumn="1" w:lastColumn="0" w:noHBand="0" w:noVBand="1"/>
      </w:tblPr>
      <w:tblGrid>
        <w:gridCol w:w="1465"/>
        <w:gridCol w:w="1551"/>
        <w:gridCol w:w="1551"/>
        <w:gridCol w:w="1522"/>
        <w:gridCol w:w="1500"/>
        <w:gridCol w:w="1545"/>
      </w:tblGrid>
      <w:tr w:rsidR="00AB2276" w:rsidRPr="00C85418" w14:paraId="471318D4" w14:textId="77777777">
        <w:trPr>
          <w:jc w:val="center"/>
        </w:trPr>
        <w:tc>
          <w:tcPr>
            <w:tcW w:w="1608" w:type="dxa"/>
            <w:vAlign w:val="center"/>
          </w:tcPr>
          <w:p w14:paraId="432D3CF8" w14:textId="77777777" w:rsidR="00AB2276" w:rsidRPr="00C85418" w:rsidRDefault="00AB2276">
            <w:pPr>
              <w:jc w:val="center"/>
              <w:rPr>
                <w:rFonts w:cs="Arial"/>
                <w:sz w:val="24"/>
                <w:szCs w:val="24"/>
              </w:rPr>
            </w:pPr>
          </w:p>
        </w:tc>
        <w:tc>
          <w:tcPr>
            <w:tcW w:w="1608" w:type="dxa"/>
            <w:vAlign w:val="center"/>
          </w:tcPr>
          <w:p w14:paraId="3988DC4C" w14:textId="77777777" w:rsidR="00AB2276" w:rsidRPr="00C85418" w:rsidRDefault="00410C7F">
            <w:pPr>
              <w:jc w:val="center"/>
              <w:rPr>
                <w:rFonts w:cs="Arial"/>
                <w:sz w:val="24"/>
                <w:szCs w:val="24"/>
              </w:rPr>
            </w:pPr>
            <w:r w:rsidRPr="00C85418">
              <w:rPr>
                <w:rFonts w:cs="Arial"/>
                <w:b/>
                <w:sz w:val="24"/>
                <w:szCs w:val="24"/>
              </w:rPr>
              <w:t>Strongly Disagree</w:t>
            </w:r>
          </w:p>
        </w:tc>
        <w:tc>
          <w:tcPr>
            <w:tcW w:w="1608" w:type="dxa"/>
            <w:vAlign w:val="center"/>
          </w:tcPr>
          <w:p w14:paraId="52782028" w14:textId="77777777" w:rsidR="00AB2276" w:rsidRPr="00C85418" w:rsidRDefault="00410C7F">
            <w:pPr>
              <w:jc w:val="center"/>
              <w:rPr>
                <w:rFonts w:cs="Arial"/>
                <w:sz w:val="24"/>
                <w:szCs w:val="24"/>
              </w:rPr>
            </w:pPr>
            <w:r w:rsidRPr="00C85418">
              <w:rPr>
                <w:rFonts w:cs="Arial"/>
                <w:b/>
                <w:sz w:val="24"/>
                <w:szCs w:val="24"/>
              </w:rPr>
              <w:t>Disagree</w:t>
            </w:r>
          </w:p>
        </w:tc>
        <w:tc>
          <w:tcPr>
            <w:tcW w:w="1608" w:type="dxa"/>
            <w:vAlign w:val="center"/>
          </w:tcPr>
          <w:p w14:paraId="6576827C" w14:textId="77777777" w:rsidR="00AB2276" w:rsidRPr="00C85418" w:rsidRDefault="00410C7F">
            <w:pPr>
              <w:jc w:val="center"/>
              <w:rPr>
                <w:rFonts w:cs="Arial"/>
                <w:sz w:val="24"/>
                <w:szCs w:val="24"/>
              </w:rPr>
            </w:pPr>
            <w:r w:rsidRPr="00C85418">
              <w:rPr>
                <w:rFonts w:cs="Arial"/>
                <w:b/>
                <w:sz w:val="24"/>
                <w:szCs w:val="24"/>
              </w:rPr>
              <w:t>Neutral</w:t>
            </w:r>
          </w:p>
        </w:tc>
        <w:tc>
          <w:tcPr>
            <w:tcW w:w="1608" w:type="dxa"/>
            <w:vAlign w:val="center"/>
          </w:tcPr>
          <w:p w14:paraId="0E78B4BA" w14:textId="77777777" w:rsidR="00AB2276" w:rsidRPr="00C85418" w:rsidRDefault="00410C7F">
            <w:pPr>
              <w:jc w:val="center"/>
              <w:rPr>
                <w:rFonts w:cs="Arial"/>
                <w:sz w:val="24"/>
                <w:szCs w:val="24"/>
              </w:rPr>
            </w:pPr>
            <w:r w:rsidRPr="00C85418">
              <w:rPr>
                <w:rFonts w:cs="Arial"/>
                <w:b/>
                <w:sz w:val="24"/>
                <w:szCs w:val="24"/>
              </w:rPr>
              <w:t>Agree</w:t>
            </w:r>
          </w:p>
        </w:tc>
        <w:tc>
          <w:tcPr>
            <w:tcW w:w="1608" w:type="dxa"/>
            <w:vAlign w:val="center"/>
          </w:tcPr>
          <w:p w14:paraId="47BA09B4" w14:textId="77777777" w:rsidR="00AB2276" w:rsidRPr="00C85418" w:rsidRDefault="00410C7F">
            <w:pPr>
              <w:jc w:val="center"/>
              <w:rPr>
                <w:rFonts w:cs="Arial"/>
                <w:sz w:val="24"/>
                <w:szCs w:val="24"/>
              </w:rPr>
            </w:pPr>
            <w:r w:rsidRPr="00C85418">
              <w:rPr>
                <w:rFonts w:cs="Arial"/>
                <w:b/>
                <w:sz w:val="24"/>
                <w:szCs w:val="24"/>
              </w:rPr>
              <w:t>Strongly Agree</w:t>
            </w:r>
          </w:p>
        </w:tc>
      </w:tr>
      <w:tr w:rsidR="00AB2276" w:rsidRPr="00C85418" w14:paraId="6A3F3085" w14:textId="77777777">
        <w:trPr>
          <w:jc w:val="center"/>
        </w:trPr>
        <w:tc>
          <w:tcPr>
            <w:tcW w:w="1608" w:type="dxa"/>
          </w:tcPr>
          <w:p w14:paraId="42AC6012" w14:textId="77777777" w:rsidR="00AB2276" w:rsidRPr="00C85418" w:rsidRDefault="00410C7F">
            <w:pPr>
              <w:jc w:val="center"/>
              <w:rPr>
                <w:rFonts w:cs="Arial"/>
                <w:sz w:val="24"/>
                <w:szCs w:val="24"/>
              </w:rPr>
            </w:pPr>
            <w:r w:rsidRPr="00C85418">
              <w:rPr>
                <w:rFonts w:cs="Arial"/>
                <w:sz w:val="24"/>
                <w:szCs w:val="24"/>
              </w:rPr>
              <w:t>Q16</w:t>
            </w:r>
          </w:p>
        </w:tc>
        <w:tc>
          <w:tcPr>
            <w:tcW w:w="1608" w:type="dxa"/>
          </w:tcPr>
          <w:p w14:paraId="69EE7152"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7B7E4E5F"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37918ED2"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6620CEF3"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13B0371E" w14:textId="77777777" w:rsidR="00AB2276" w:rsidRPr="00C85418" w:rsidRDefault="00410C7F">
            <w:pPr>
              <w:jc w:val="center"/>
              <w:rPr>
                <w:rFonts w:cs="Arial"/>
                <w:sz w:val="24"/>
                <w:szCs w:val="24"/>
              </w:rPr>
            </w:pPr>
            <w:r w:rsidRPr="00C85418">
              <w:rPr>
                <w:rFonts w:cs="Arial"/>
                <w:sz w:val="24"/>
                <w:szCs w:val="24"/>
              </w:rPr>
              <w:t>○</w:t>
            </w:r>
          </w:p>
        </w:tc>
      </w:tr>
    </w:tbl>
    <w:p w14:paraId="1535481E" w14:textId="77777777" w:rsidR="00AB2276" w:rsidRPr="00C85418" w:rsidRDefault="00AB2276">
      <w:pPr>
        <w:spacing w:after="40"/>
        <w:rPr>
          <w:rFonts w:cs="Arial"/>
          <w:sz w:val="24"/>
          <w:szCs w:val="24"/>
        </w:rPr>
      </w:pPr>
    </w:p>
    <w:p w14:paraId="381C6CA8" w14:textId="77777777" w:rsidR="00AB2276" w:rsidRPr="00C85418" w:rsidRDefault="00410C7F">
      <w:pPr>
        <w:spacing w:after="100" w:line="276" w:lineRule="auto"/>
        <w:rPr>
          <w:rFonts w:cs="Arial"/>
          <w:sz w:val="24"/>
          <w:szCs w:val="24"/>
        </w:rPr>
      </w:pPr>
      <w:r w:rsidRPr="00C85418">
        <w:rPr>
          <w:rFonts w:cs="Arial"/>
          <w:b/>
          <w:sz w:val="24"/>
          <w:szCs w:val="24"/>
        </w:rPr>
        <w:t>Fairness</w:t>
      </w:r>
    </w:p>
    <w:p w14:paraId="358146FE" w14:textId="77777777" w:rsidR="00AB2276" w:rsidRPr="00C85418" w:rsidRDefault="00410C7F">
      <w:pPr>
        <w:keepNext/>
        <w:spacing w:before="140" w:after="80"/>
        <w:rPr>
          <w:rFonts w:cs="Arial"/>
          <w:sz w:val="24"/>
          <w:szCs w:val="24"/>
        </w:rPr>
      </w:pPr>
      <w:r w:rsidRPr="00C85418">
        <w:rPr>
          <w:rFonts w:cs="Arial"/>
          <w:b/>
          <w:sz w:val="24"/>
          <w:szCs w:val="24"/>
        </w:rPr>
        <w:t>17. AI reduces bias in employee performance evaluations.</w:t>
      </w:r>
    </w:p>
    <w:tbl>
      <w:tblPr>
        <w:tblStyle w:val="TableGrid"/>
        <w:tblW w:w="0" w:type="auto"/>
        <w:jc w:val="center"/>
        <w:tblLook w:val="04A0" w:firstRow="1" w:lastRow="0" w:firstColumn="1" w:lastColumn="0" w:noHBand="0" w:noVBand="1"/>
      </w:tblPr>
      <w:tblGrid>
        <w:gridCol w:w="1465"/>
        <w:gridCol w:w="1551"/>
        <w:gridCol w:w="1551"/>
        <w:gridCol w:w="1522"/>
        <w:gridCol w:w="1500"/>
        <w:gridCol w:w="1545"/>
      </w:tblGrid>
      <w:tr w:rsidR="00AB2276" w:rsidRPr="00C85418" w14:paraId="680E816A" w14:textId="77777777">
        <w:trPr>
          <w:jc w:val="center"/>
        </w:trPr>
        <w:tc>
          <w:tcPr>
            <w:tcW w:w="1608" w:type="dxa"/>
            <w:vAlign w:val="center"/>
          </w:tcPr>
          <w:p w14:paraId="3B8D4F92" w14:textId="77777777" w:rsidR="00AB2276" w:rsidRPr="00C85418" w:rsidRDefault="00AB2276">
            <w:pPr>
              <w:jc w:val="center"/>
              <w:rPr>
                <w:rFonts w:cs="Arial"/>
                <w:sz w:val="24"/>
                <w:szCs w:val="24"/>
              </w:rPr>
            </w:pPr>
          </w:p>
        </w:tc>
        <w:tc>
          <w:tcPr>
            <w:tcW w:w="1608" w:type="dxa"/>
            <w:vAlign w:val="center"/>
          </w:tcPr>
          <w:p w14:paraId="373270F3" w14:textId="77777777" w:rsidR="00AB2276" w:rsidRPr="00C85418" w:rsidRDefault="00410C7F">
            <w:pPr>
              <w:jc w:val="center"/>
              <w:rPr>
                <w:rFonts w:cs="Arial"/>
                <w:sz w:val="24"/>
                <w:szCs w:val="24"/>
              </w:rPr>
            </w:pPr>
            <w:r w:rsidRPr="00C85418">
              <w:rPr>
                <w:rFonts w:cs="Arial"/>
                <w:b/>
                <w:sz w:val="24"/>
                <w:szCs w:val="24"/>
              </w:rPr>
              <w:t>Strongly Disagree</w:t>
            </w:r>
          </w:p>
        </w:tc>
        <w:tc>
          <w:tcPr>
            <w:tcW w:w="1608" w:type="dxa"/>
            <w:vAlign w:val="center"/>
          </w:tcPr>
          <w:p w14:paraId="2523FD1C" w14:textId="77777777" w:rsidR="00AB2276" w:rsidRPr="00C85418" w:rsidRDefault="00410C7F">
            <w:pPr>
              <w:jc w:val="center"/>
              <w:rPr>
                <w:rFonts w:cs="Arial"/>
                <w:sz w:val="24"/>
                <w:szCs w:val="24"/>
              </w:rPr>
            </w:pPr>
            <w:r w:rsidRPr="00C85418">
              <w:rPr>
                <w:rFonts w:cs="Arial"/>
                <w:b/>
                <w:sz w:val="24"/>
                <w:szCs w:val="24"/>
              </w:rPr>
              <w:t>Disagree</w:t>
            </w:r>
          </w:p>
        </w:tc>
        <w:tc>
          <w:tcPr>
            <w:tcW w:w="1608" w:type="dxa"/>
            <w:vAlign w:val="center"/>
          </w:tcPr>
          <w:p w14:paraId="70B1E50C" w14:textId="77777777" w:rsidR="00AB2276" w:rsidRPr="00C85418" w:rsidRDefault="00410C7F">
            <w:pPr>
              <w:jc w:val="center"/>
              <w:rPr>
                <w:rFonts w:cs="Arial"/>
                <w:sz w:val="24"/>
                <w:szCs w:val="24"/>
              </w:rPr>
            </w:pPr>
            <w:r w:rsidRPr="00C85418">
              <w:rPr>
                <w:rFonts w:cs="Arial"/>
                <w:b/>
                <w:sz w:val="24"/>
                <w:szCs w:val="24"/>
              </w:rPr>
              <w:t>Neutral</w:t>
            </w:r>
          </w:p>
        </w:tc>
        <w:tc>
          <w:tcPr>
            <w:tcW w:w="1608" w:type="dxa"/>
            <w:vAlign w:val="center"/>
          </w:tcPr>
          <w:p w14:paraId="73AD014E" w14:textId="77777777" w:rsidR="00AB2276" w:rsidRPr="00C85418" w:rsidRDefault="00410C7F">
            <w:pPr>
              <w:jc w:val="center"/>
              <w:rPr>
                <w:rFonts w:cs="Arial"/>
                <w:sz w:val="24"/>
                <w:szCs w:val="24"/>
              </w:rPr>
            </w:pPr>
            <w:r w:rsidRPr="00C85418">
              <w:rPr>
                <w:rFonts w:cs="Arial"/>
                <w:b/>
                <w:sz w:val="24"/>
                <w:szCs w:val="24"/>
              </w:rPr>
              <w:t>Agree</w:t>
            </w:r>
          </w:p>
        </w:tc>
        <w:tc>
          <w:tcPr>
            <w:tcW w:w="1608" w:type="dxa"/>
            <w:vAlign w:val="center"/>
          </w:tcPr>
          <w:p w14:paraId="4F180898" w14:textId="77777777" w:rsidR="00AB2276" w:rsidRPr="00C85418" w:rsidRDefault="00410C7F">
            <w:pPr>
              <w:jc w:val="center"/>
              <w:rPr>
                <w:rFonts w:cs="Arial"/>
                <w:sz w:val="24"/>
                <w:szCs w:val="24"/>
              </w:rPr>
            </w:pPr>
            <w:r w:rsidRPr="00C85418">
              <w:rPr>
                <w:rFonts w:cs="Arial"/>
                <w:b/>
                <w:sz w:val="24"/>
                <w:szCs w:val="24"/>
              </w:rPr>
              <w:t>Strongly Agree</w:t>
            </w:r>
          </w:p>
        </w:tc>
      </w:tr>
      <w:tr w:rsidR="00AB2276" w:rsidRPr="00C85418" w14:paraId="65AE268D" w14:textId="77777777">
        <w:trPr>
          <w:jc w:val="center"/>
        </w:trPr>
        <w:tc>
          <w:tcPr>
            <w:tcW w:w="1608" w:type="dxa"/>
          </w:tcPr>
          <w:p w14:paraId="0F87A351" w14:textId="77777777" w:rsidR="00AB2276" w:rsidRPr="00C85418" w:rsidRDefault="00410C7F">
            <w:pPr>
              <w:jc w:val="center"/>
              <w:rPr>
                <w:rFonts w:cs="Arial"/>
                <w:sz w:val="24"/>
                <w:szCs w:val="24"/>
              </w:rPr>
            </w:pPr>
            <w:r w:rsidRPr="00C85418">
              <w:rPr>
                <w:rFonts w:cs="Arial"/>
                <w:sz w:val="24"/>
                <w:szCs w:val="24"/>
              </w:rPr>
              <w:t>Q17</w:t>
            </w:r>
          </w:p>
        </w:tc>
        <w:tc>
          <w:tcPr>
            <w:tcW w:w="1608" w:type="dxa"/>
          </w:tcPr>
          <w:p w14:paraId="61910BCD"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147EAC37"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5AA16D4E"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7DEB336E"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43210AF5" w14:textId="77777777" w:rsidR="00AB2276" w:rsidRPr="00C85418" w:rsidRDefault="00410C7F">
            <w:pPr>
              <w:jc w:val="center"/>
              <w:rPr>
                <w:rFonts w:cs="Arial"/>
                <w:sz w:val="24"/>
                <w:szCs w:val="24"/>
              </w:rPr>
            </w:pPr>
            <w:r w:rsidRPr="00C85418">
              <w:rPr>
                <w:rFonts w:cs="Arial"/>
                <w:sz w:val="24"/>
                <w:szCs w:val="24"/>
              </w:rPr>
              <w:t>○</w:t>
            </w:r>
          </w:p>
        </w:tc>
      </w:tr>
    </w:tbl>
    <w:p w14:paraId="6509EF59" w14:textId="77777777" w:rsidR="00AB2276" w:rsidRPr="00C85418" w:rsidRDefault="00AB2276">
      <w:pPr>
        <w:spacing w:after="40"/>
        <w:rPr>
          <w:rFonts w:cs="Arial"/>
          <w:sz w:val="24"/>
          <w:szCs w:val="24"/>
        </w:rPr>
      </w:pPr>
    </w:p>
    <w:p w14:paraId="49301A66" w14:textId="77777777" w:rsidR="00AB2276" w:rsidRPr="00C85418" w:rsidRDefault="00410C7F">
      <w:pPr>
        <w:keepNext/>
        <w:spacing w:before="140" w:after="80"/>
        <w:rPr>
          <w:rFonts w:cs="Arial"/>
          <w:sz w:val="24"/>
          <w:szCs w:val="24"/>
        </w:rPr>
      </w:pPr>
      <w:r w:rsidRPr="00C85418">
        <w:rPr>
          <w:rFonts w:cs="Arial"/>
          <w:b/>
          <w:sz w:val="24"/>
          <w:szCs w:val="24"/>
        </w:rPr>
        <w:t>18. AI-based performance management treats employees fairly.</w:t>
      </w:r>
    </w:p>
    <w:tbl>
      <w:tblPr>
        <w:tblStyle w:val="TableGrid"/>
        <w:tblW w:w="0" w:type="auto"/>
        <w:jc w:val="center"/>
        <w:tblLook w:val="04A0" w:firstRow="1" w:lastRow="0" w:firstColumn="1" w:lastColumn="0" w:noHBand="0" w:noVBand="1"/>
      </w:tblPr>
      <w:tblGrid>
        <w:gridCol w:w="1465"/>
        <w:gridCol w:w="1551"/>
        <w:gridCol w:w="1551"/>
        <w:gridCol w:w="1522"/>
        <w:gridCol w:w="1500"/>
        <w:gridCol w:w="1545"/>
      </w:tblGrid>
      <w:tr w:rsidR="00AB2276" w:rsidRPr="00C85418" w14:paraId="7147669C" w14:textId="77777777">
        <w:trPr>
          <w:jc w:val="center"/>
        </w:trPr>
        <w:tc>
          <w:tcPr>
            <w:tcW w:w="1608" w:type="dxa"/>
            <w:vAlign w:val="center"/>
          </w:tcPr>
          <w:p w14:paraId="55719890" w14:textId="77777777" w:rsidR="00AB2276" w:rsidRPr="00C85418" w:rsidRDefault="00AB2276">
            <w:pPr>
              <w:jc w:val="center"/>
              <w:rPr>
                <w:rFonts w:cs="Arial"/>
                <w:sz w:val="24"/>
                <w:szCs w:val="24"/>
              </w:rPr>
            </w:pPr>
          </w:p>
        </w:tc>
        <w:tc>
          <w:tcPr>
            <w:tcW w:w="1608" w:type="dxa"/>
            <w:vAlign w:val="center"/>
          </w:tcPr>
          <w:p w14:paraId="01F6C088" w14:textId="77777777" w:rsidR="00AB2276" w:rsidRPr="00C85418" w:rsidRDefault="00410C7F">
            <w:pPr>
              <w:jc w:val="center"/>
              <w:rPr>
                <w:rFonts w:cs="Arial"/>
                <w:sz w:val="24"/>
                <w:szCs w:val="24"/>
              </w:rPr>
            </w:pPr>
            <w:r w:rsidRPr="00C85418">
              <w:rPr>
                <w:rFonts w:cs="Arial"/>
                <w:b/>
                <w:sz w:val="24"/>
                <w:szCs w:val="24"/>
              </w:rPr>
              <w:t>Strongly Disagree</w:t>
            </w:r>
          </w:p>
        </w:tc>
        <w:tc>
          <w:tcPr>
            <w:tcW w:w="1608" w:type="dxa"/>
            <w:vAlign w:val="center"/>
          </w:tcPr>
          <w:p w14:paraId="7244CA50" w14:textId="77777777" w:rsidR="00AB2276" w:rsidRPr="00C85418" w:rsidRDefault="00410C7F">
            <w:pPr>
              <w:jc w:val="center"/>
              <w:rPr>
                <w:rFonts w:cs="Arial"/>
                <w:sz w:val="24"/>
                <w:szCs w:val="24"/>
              </w:rPr>
            </w:pPr>
            <w:r w:rsidRPr="00C85418">
              <w:rPr>
                <w:rFonts w:cs="Arial"/>
                <w:b/>
                <w:sz w:val="24"/>
                <w:szCs w:val="24"/>
              </w:rPr>
              <w:t>Disagree</w:t>
            </w:r>
          </w:p>
        </w:tc>
        <w:tc>
          <w:tcPr>
            <w:tcW w:w="1608" w:type="dxa"/>
            <w:vAlign w:val="center"/>
          </w:tcPr>
          <w:p w14:paraId="54126603" w14:textId="77777777" w:rsidR="00AB2276" w:rsidRPr="00C85418" w:rsidRDefault="00410C7F">
            <w:pPr>
              <w:jc w:val="center"/>
              <w:rPr>
                <w:rFonts w:cs="Arial"/>
                <w:sz w:val="24"/>
                <w:szCs w:val="24"/>
              </w:rPr>
            </w:pPr>
            <w:r w:rsidRPr="00C85418">
              <w:rPr>
                <w:rFonts w:cs="Arial"/>
                <w:b/>
                <w:sz w:val="24"/>
                <w:szCs w:val="24"/>
              </w:rPr>
              <w:t>Neutral</w:t>
            </w:r>
          </w:p>
        </w:tc>
        <w:tc>
          <w:tcPr>
            <w:tcW w:w="1608" w:type="dxa"/>
            <w:vAlign w:val="center"/>
          </w:tcPr>
          <w:p w14:paraId="60E050BD" w14:textId="77777777" w:rsidR="00AB2276" w:rsidRPr="00C85418" w:rsidRDefault="00410C7F">
            <w:pPr>
              <w:jc w:val="center"/>
              <w:rPr>
                <w:rFonts w:cs="Arial"/>
                <w:sz w:val="24"/>
                <w:szCs w:val="24"/>
              </w:rPr>
            </w:pPr>
            <w:r w:rsidRPr="00C85418">
              <w:rPr>
                <w:rFonts w:cs="Arial"/>
                <w:b/>
                <w:sz w:val="24"/>
                <w:szCs w:val="24"/>
              </w:rPr>
              <w:t>Agree</w:t>
            </w:r>
          </w:p>
        </w:tc>
        <w:tc>
          <w:tcPr>
            <w:tcW w:w="1608" w:type="dxa"/>
            <w:vAlign w:val="center"/>
          </w:tcPr>
          <w:p w14:paraId="18863FB9" w14:textId="77777777" w:rsidR="00AB2276" w:rsidRPr="00C85418" w:rsidRDefault="00410C7F">
            <w:pPr>
              <w:jc w:val="center"/>
              <w:rPr>
                <w:rFonts w:cs="Arial"/>
                <w:sz w:val="24"/>
                <w:szCs w:val="24"/>
              </w:rPr>
            </w:pPr>
            <w:r w:rsidRPr="00C85418">
              <w:rPr>
                <w:rFonts w:cs="Arial"/>
                <w:b/>
                <w:sz w:val="24"/>
                <w:szCs w:val="24"/>
              </w:rPr>
              <w:t>Strongly Agree</w:t>
            </w:r>
          </w:p>
        </w:tc>
      </w:tr>
      <w:tr w:rsidR="00AB2276" w:rsidRPr="00C85418" w14:paraId="3D9D6A3B" w14:textId="77777777">
        <w:trPr>
          <w:jc w:val="center"/>
        </w:trPr>
        <w:tc>
          <w:tcPr>
            <w:tcW w:w="1608" w:type="dxa"/>
          </w:tcPr>
          <w:p w14:paraId="5B3856AC" w14:textId="77777777" w:rsidR="00AB2276" w:rsidRPr="00C85418" w:rsidRDefault="00410C7F">
            <w:pPr>
              <w:jc w:val="center"/>
              <w:rPr>
                <w:rFonts w:cs="Arial"/>
                <w:sz w:val="24"/>
                <w:szCs w:val="24"/>
              </w:rPr>
            </w:pPr>
            <w:r w:rsidRPr="00C85418">
              <w:rPr>
                <w:rFonts w:cs="Arial"/>
                <w:sz w:val="24"/>
                <w:szCs w:val="24"/>
              </w:rPr>
              <w:t>Q18</w:t>
            </w:r>
          </w:p>
        </w:tc>
        <w:tc>
          <w:tcPr>
            <w:tcW w:w="1608" w:type="dxa"/>
          </w:tcPr>
          <w:p w14:paraId="1B61E2D2"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15476011"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6E3D347B"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3D133763"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2540AF9A" w14:textId="77777777" w:rsidR="00AB2276" w:rsidRPr="00C85418" w:rsidRDefault="00410C7F">
            <w:pPr>
              <w:jc w:val="center"/>
              <w:rPr>
                <w:rFonts w:cs="Arial"/>
                <w:sz w:val="24"/>
                <w:szCs w:val="24"/>
              </w:rPr>
            </w:pPr>
            <w:r w:rsidRPr="00C85418">
              <w:rPr>
                <w:rFonts w:cs="Arial"/>
                <w:sz w:val="24"/>
                <w:szCs w:val="24"/>
              </w:rPr>
              <w:t>○</w:t>
            </w:r>
          </w:p>
        </w:tc>
      </w:tr>
    </w:tbl>
    <w:p w14:paraId="5B01379E" w14:textId="77777777" w:rsidR="00AB2276" w:rsidRPr="00C85418" w:rsidRDefault="00AB2276">
      <w:pPr>
        <w:spacing w:after="40"/>
        <w:rPr>
          <w:rFonts w:cs="Arial"/>
          <w:sz w:val="24"/>
          <w:szCs w:val="24"/>
        </w:rPr>
      </w:pPr>
    </w:p>
    <w:p w14:paraId="58BF8E99" w14:textId="77777777" w:rsidR="00AB2276" w:rsidRPr="00C85418" w:rsidRDefault="00410C7F">
      <w:pPr>
        <w:keepNext/>
        <w:spacing w:before="140" w:after="80"/>
        <w:rPr>
          <w:rFonts w:cs="Arial"/>
          <w:sz w:val="24"/>
          <w:szCs w:val="24"/>
        </w:rPr>
      </w:pPr>
      <w:r w:rsidRPr="00C85418">
        <w:rPr>
          <w:rFonts w:cs="Arial"/>
          <w:b/>
          <w:sz w:val="24"/>
          <w:szCs w:val="24"/>
        </w:rPr>
        <w:t>19. I believe AI-generated performance results are objective.</w:t>
      </w:r>
    </w:p>
    <w:tbl>
      <w:tblPr>
        <w:tblStyle w:val="TableGrid"/>
        <w:tblW w:w="0" w:type="auto"/>
        <w:jc w:val="center"/>
        <w:tblLook w:val="04A0" w:firstRow="1" w:lastRow="0" w:firstColumn="1" w:lastColumn="0" w:noHBand="0" w:noVBand="1"/>
      </w:tblPr>
      <w:tblGrid>
        <w:gridCol w:w="1465"/>
        <w:gridCol w:w="1551"/>
        <w:gridCol w:w="1551"/>
        <w:gridCol w:w="1522"/>
        <w:gridCol w:w="1500"/>
        <w:gridCol w:w="1545"/>
      </w:tblGrid>
      <w:tr w:rsidR="00AB2276" w:rsidRPr="00C85418" w14:paraId="7F7123B8" w14:textId="77777777">
        <w:trPr>
          <w:jc w:val="center"/>
        </w:trPr>
        <w:tc>
          <w:tcPr>
            <w:tcW w:w="1608" w:type="dxa"/>
            <w:vAlign w:val="center"/>
          </w:tcPr>
          <w:p w14:paraId="47CE7A7E" w14:textId="77777777" w:rsidR="00AB2276" w:rsidRPr="00C85418" w:rsidRDefault="00AB2276">
            <w:pPr>
              <w:jc w:val="center"/>
              <w:rPr>
                <w:rFonts w:cs="Arial"/>
                <w:sz w:val="24"/>
                <w:szCs w:val="24"/>
              </w:rPr>
            </w:pPr>
          </w:p>
        </w:tc>
        <w:tc>
          <w:tcPr>
            <w:tcW w:w="1608" w:type="dxa"/>
            <w:vAlign w:val="center"/>
          </w:tcPr>
          <w:p w14:paraId="573E17BA" w14:textId="77777777" w:rsidR="00AB2276" w:rsidRPr="00C85418" w:rsidRDefault="00410C7F">
            <w:pPr>
              <w:jc w:val="center"/>
              <w:rPr>
                <w:rFonts w:cs="Arial"/>
                <w:sz w:val="24"/>
                <w:szCs w:val="24"/>
              </w:rPr>
            </w:pPr>
            <w:r w:rsidRPr="00C85418">
              <w:rPr>
                <w:rFonts w:cs="Arial"/>
                <w:b/>
                <w:sz w:val="24"/>
                <w:szCs w:val="24"/>
              </w:rPr>
              <w:t>Strongly Disagree</w:t>
            </w:r>
          </w:p>
        </w:tc>
        <w:tc>
          <w:tcPr>
            <w:tcW w:w="1608" w:type="dxa"/>
            <w:vAlign w:val="center"/>
          </w:tcPr>
          <w:p w14:paraId="04212041" w14:textId="77777777" w:rsidR="00AB2276" w:rsidRPr="00C85418" w:rsidRDefault="00410C7F">
            <w:pPr>
              <w:jc w:val="center"/>
              <w:rPr>
                <w:rFonts w:cs="Arial"/>
                <w:sz w:val="24"/>
                <w:szCs w:val="24"/>
              </w:rPr>
            </w:pPr>
            <w:r w:rsidRPr="00C85418">
              <w:rPr>
                <w:rFonts w:cs="Arial"/>
                <w:b/>
                <w:sz w:val="24"/>
                <w:szCs w:val="24"/>
              </w:rPr>
              <w:t>Disagree</w:t>
            </w:r>
          </w:p>
        </w:tc>
        <w:tc>
          <w:tcPr>
            <w:tcW w:w="1608" w:type="dxa"/>
            <w:vAlign w:val="center"/>
          </w:tcPr>
          <w:p w14:paraId="05DEFD63" w14:textId="77777777" w:rsidR="00AB2276" w:rsidRPr="00C85418" w:rsidRDefault="00410C7F">
            <w:pPr>
              <w:jc w:val="center"/>
              <w:rPr>
                <w:rFonts w:cs="Arial"/>
                <w:sz w:val="24"/>
                <w:szCs w:val="24"/>
              </w:rPr>
            </w:pPr>
            <w:r w:rsidRPr="00C85418">
              <w:rPr>
                <w:rFonts w:cs="Arial"/>
                <w:b/>
                <w:sz w:val="24"/>
                <w:szCs w:val="24"/>
              </w:rPr>
              <w:t>Neutral</w:t>
            </w:r>
          </w:p>
        </w:tc>
        <w:tc>
          <w:tcPr>
            <w:tcW w:w="1608" w:type="dxa"/>
            <w:vAlign w:val="center"/>
          </w:tcPr>
          <w:p w14:paraId="56AB730A" w14:textId="77777777" w:rsidR="00AB2276" w:rsidRPr="00C85418" w:rsidRDefault="00410C7F">
            <w:pPr>
              <w:jc w:val="center"/>
              <w:rPr>
                <w:rFonts w:cs="Arial"/>
                <w:sz w:val="24"/>
                <w:szCs w:val="24"/>
              </w:rPr>
            </w:pPr>
            <w:r w:rsidRPr="00C85418">
              <w:rPr>
                <w:rFonts w:cs="Arial"/>
                <w:b/>
                <w:sz w:val="24"/>
                <w:szCs w:val="24"/>
              </w:rPr>
              <w:t>Agree</w:t>
            </w:r>
          </w:p>
        </w:tc>
        <w:tc>
          <w:tcPr>
            <w:tcW w:w="1608" w:type="dxa"/>
            <w:vAlign w:val="center"/>
          </w:tcPr>
          <w:p w14:paraId="0A6929B1" w14:textId="77777777" w:rsidR="00AB2276" w:rsidRPr="00C85418" w:rsidRDefault="00410C7F">
            <w:pPr>
              <w:jc w:val="center"/>
              <w:rPr>
                <w:rFonts w:cs="Arial"/>
                <w:sz w:val="24"/>
                <w:szCs w:val="24"/>
              </w:rPr>
            </w:pPr>
            <w:r w:rsidRPr="00C85418">
              <w:rPr>
                <w:rFonts w:cs="Arial"/>
                <w:b/>
                <w:sz w:val="24"/>
                <w:szCs w:val="24"/>
              </w:rPr>
              <w:t>Strongly Agree</w:t>
            </w:r>
          </w:p>
        </w:tc>
      </w:tr>
      <w:tr w:rsidR="00AB2276" w:rsidRPr="00C85418" w14:paraId="5341B1A7" w14:textId="77777777">
        <w:trPr>
          <w:jc w:val="center"/>
        </w:trPr>
        <w:tc>
          <w:tcPr>
            <w:tcW w:w="1608" w:type="dxa"/>
          </w:tcPr>
          <w:p w14:paraId="3274416E" w14:textId="77777777" w:rsidR="00AB2276" w:rsidRPr="00C85418" w:rsidRDefault="00410C7F">
            <w:pPr>
              <w:jc w:val="center"/>
              <w:rPr>
                <w:rFonts w:cs="Arial"/>
                <w:sz w:val="24"/>
                <w:szCs w:val="24"/>
              </w:rPr>
            </w:pPr>
            <w:r w:rsidRPr="00C85418">
              <w:rPr>
                <w:rFonts w:cs="Arial"/>
                <w:sz w:val="24"/>
                <w:szCs w:val="24"/>
              </w:rPr>
              <w:t>Q19</w:t>
            </w:r>
          </w:p>
        </w:tc>
        <w:tc>
          <w:tcPr>
            <w:tcW w:w="1608" w:type="dxa"/>
          </w:tcPr>
          <w:p w14:paraId="30FEEEE8"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3F1FFADF"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48E80684"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084ED710"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539D43DF" w14:textId="77777777" w:rsidR="00AB2276" w:rsidRPr="00C85418" w:rsidRDefault="00410C7F">
            <w:pPr>
              <w:jc w:val="center"/>
              <w:rPr>
                <w:rFonts w:cs="Arial"/>
                <w:sz w:val="24"/>
                <w:szCs w:val="24"/>
              </w:rPr>
            </w:pPr>
            <w:r w:rsidRPr="00C85418">
              <w:rPr>
                <w:rFonts w:cs="Arial"/>
                <w:sz w:val="24"/>
                <w:szCs w:val="24"/>
              </w:rPr>
              <w:t>○</w:t>
            </w:r>
          </w:p>
        </w:tc>
      </w:tr>
    </w:tbl>
    <w:p w14:paraId="1A49463C" w14:textId="77777777" w:rsidR="00AB2276" w:rsidRPr="00C85418" w:rsidRDefault="00AB2276">
      <w:pPr>
        <w:spacing w:after="40"/>
        <w:rPr>
          <w:rFonts w:cs="Arial"/>
          <w:sz w:val="24"/>
          <w:szCs w:val="24"/>
        </w:rPr>
      </w:pPr>
    </w:p>
    <w:p w14:paraId="08183B39" w14:textId="77777777" w:rsidR="00AB2276" w:rsidRPr="00C85418" w:rsidRDefault="00410C7F">
      <w:pPr>
        <w:spacing w:after="100" w:line="276" w:lineRule="auto"/>
        <w:rPr>
          <w:rFonts w:cs="Arial"/>
          <w:sz w:val="24"/>
          <w:szCs w:val="24"/>
        </w:rPr>
      </w:pPr>
      <w:r w:rsidRPr="00C85418">
        <w:rPr>
          <w:rFonts w:cs="Arial"/>
          <w:b/>
          <w:sz w:val="24"/>
          <w:szCs w:val="24"/>
        </w:rPr>
        <w:t>Employee Engagement</w:t>
      </w:r>
    </w:p>
    <w:p w14:paraId="24A4C1DD" w14:textId="77777777" w:rsidR="00AB2276" w:rsidRPr="00C85418" w:rsidRDefault="00410C7F">
      <w:pPr>
        <w:keepNext/>
        <w:spacing w:before="140" w:after="80"/>
        <w:rPr>
          <w:rFonts w:cs="Arial"/>
          <w:sz w:val="24"/>
          <w:szCs w:val="24"/>
        </w:rPr>
      </w:pPr>
      <w:r w:rsidRPr="00C85418">
        <w:rPr>
          <w:rFonts w:cs="Arial"/>
          <w:b/>
          <w:sz w:val="24"/>
          <w:szCs w:val="24"/>
        </w:rPr>
        <w:t>20. AI-driven feedback motivates me to improve my performance.</w:t>
      </w:r>
    </w:p>
    <w:tbl>
      <w:tblPr>
        <w:tblStyle w:val="TableGrid"/>
        <w:tblW w:w="0" w:type="auto"/>
        <w:jc w:val="center"/>
        <w:tblLook w:val="04A0" w:firstRow="1" w:lastRow="0" w:firstColumn="1" w:lastColumn="0" w:noHBand="0" w:noVBand="1"/>
      </w:tblPr>
      <w:tblGrid>
        <w:gridCol w:w="1465"/>
        <w:gridCol w:w="1551"/>
        <w:gridCol w:w="1551"/>
        <w:gridCol w:w="1522"/>
        <w:gridCol w:w="1500"/>
        <w:gridCol w:w="1545"/>
      </w:tblGrid>
      <w:tr w:rsidR="00AB2276" w:rsidRPr="00C85418" w14:paraId="384A521D" w14:textId="77777777">
        <w:trPr>
          <w:jc w:val="center"/>
        </w:trPr>
        <w:tc>
          <w:tcPr>
            <w:tcW w:w="1608" w:type="dxa"/>
            <w:vAlign w:val="center"/>
          </w:tcPr>
          <w:p w14:paraId="5FAE120D" w14:textId="77777777" w:rsidR="00AB2276" w:rsidRPr="00C85418" w:rsidRDefault="00AB2276">
            <w:pPr>
              <w:jc w:val="center"/>
              <w:rPr>
                <w:rFonts w:cs="Arial"/>
                <w:sz w:val="24"/>
                <w:szCs w:val="24"/>
              </w:rPr>
            </w:pPr>
          </w:p>
        </w:tc>
        <w:tc>
          <w:tcPr>
            <w:tcW w:w="1608" w:type="dxa"/>
            <w:vAlign w:val="center"/>
          </w:tcPr>
          <w:p w14:paraId="33F7639A" w14:textId="77777777" w:rsidR="00AB2276" w:rsidRPr="00C85418" w:rsidRDefault="00410C7F">
            <w:pPr>
              <w:jc w:val="center"/>
              <w:rPr>
                <w:rFonts w:cs="Arial"/>
                <w:sz w:val="24"/>
                <w:szCs w:val="24"/>
              </w:rPr>
            </w:pPr>
            <w:r w:rsidRPr="00C85418">
              <w:rPr>
                <w:rFonts w:cs="Arial"/>
                <w:b/>
                <w:sz w:val="24"/>
                <w:szCs w:val="24"/>
              </w:rPr>
              <w:t>Strongly Disagree</w:t>
            </w:r>
          </w:p>
        </w:tc>
        <w:tc>
          <w:tcPr>
            <w:tcW w:w="1608" w:type="dxa"/>
            <w:vAlign w:val="center"/>
          </w:tcPr>
          <w:p w14:paraId="34B4CD7C" w14:textId="77777777" w:rsidR="00AB2276" w:rsidRPr="00C85418" w:rsidRDefault="00410C7F">
            <w:pPr>
              <w:jc w:val="center"/>
              <w:rPr>
                <w:rFonts w:cs="Arial"/>
                <w:sz w:val="24"/>
                <w:szCs w:val="24"/>
              </w:rPr>
            </w:pPr>
            <w:r w:rsidRPr="00C85418">
              <w:rPr>
                <w:rFonts w:cs="Arial"/>
                <w:b/>
                <w:sz w:val="24"/>
                <w:szCs w:val="24"/>
              </w:rPr>
              <w:t>Disagree</w:t>
            </w:r>
          </w:p>
        </w:tc>
        <w:tc>
          <w:tcPr>
            <w:tcW w:w="1608" w:type="dxa"/>
            <w:vAlign w:val="center"/>
          </w:tcPr>
          <w:p w14:paraId="173BCCEA" w14:textId="77777777" w:rsidR="00AB2276" w:rsidRPr="00C85418" w:rsidRDefault="00410C7F">
            <w:pPr>
              <w:jc w:val="center"/>
              <w:rPr>
                <w:rFonts w:cs="Arial"/>
                <w:sz w:val="24"/>
                <w:szCs w:val="24"/>
              </w:rPr>
            </w:pPr>
            <w:r w:rsidRPr="00C85418">
              <w:rPr>
                <w:rFonts w:cs="Arial"/>
                <w:b/>
                <w:sz w:val="24"/>
                <w:szCs w:val="24"/>
              </w:rPr>
              <w:t>Neutral</w:t>
            </w:r>
          </w:p>
        </w:tc>
        <w:tc>
          <w:tcPr>
            <w:tcW w:w="1608" w:type="dxa"/>
            <w:vAlign w:val="center"/>
          </w:tcPr>
          <w:p w14:paraId="6C30EFB1" w14:textId="77777777" w:rsidR="00AB2276" w:rsidRPr="00C85418" w:rsidRDefault="00410C7F">
            <w:pPr>
              <w:jc w:val="center"/>
              <w:rPr>
                <w:rFonts w:cs="Arial"/>
                <w:sz w:val="24"/>
                <w:szCs w:val="24"/>
              </w:rPr>
            </w:pPr>
            <w:r w:rsidRPr="00C85418">
              <w:rPr>
                <w:rFonts w:cs="Arial"/>
                <w:b/>
                <w:sz w:val="24"/>
                <w:szCs w:val="24"/>
              </w:rPr>
              <w:t>Agree</w:t>
            </w:r>
          </w:p>
        </w:tc>
        <w:tc>
          <w:tcPr>
            <w:tcW w:w="1608" w:type="dxa"/>
            <w:vAlign w:val="center"/>
          </w:tcPr>
          <w:p w14:paraId="2C684C78" w14:textId="77777777" w:rsidR="00AB2276" w:rsidRPr="00C85418" w:rsidRDefault="00410C7F">
            <w:pPr>
              <w:jc w:val="center"/>
              <w:rPr>
                <w:rFonts w:cs="Arial"/>
                <w:sz w:val="24"/>
                <w:szCs w:val="24"/>
              </w:rPr>
            </w:pPr>
            <w:r w:rsidRPr="00C85418">
              <w:rPr>
                <w:rFonts w:cs="Arial"/>
                <w:b/>
                <w:sz w:val="24"/>
                <w:szCs w:val="24"/>
              </w:rPr>
              <w:t>Strongly Agree</w:t>
            </w:r>
          </w:p>
        </w:tc>
      </w:tr>
      <w:tr w:rsidR="00AB2276" w:rsidRPr="00C85418" w14:paraId="5FF462A7" w14:textId="77777777">
        <w:trPr>
          <w:jc w:val="center"/>
        </w:trPr>
        <w:tc>
          <w:tcPr>
            <w:tcW w:w="1608" w:type="dxa"/>
          </w:tcPr>
          <w:p w14:paraId="163CF70F" w14:textId="77777777" w:rsidR="00AB2276" w:rsidRPr="00C85418" w:rsidRDefault="00410C7F">
            <w:pPr>
              <w:jc w:val="center"/>
              <w:rPr>
                <w:rFonts w:cs="Arial"/>
                <w:sz w:val="24"/>
                <w:szCs w:val="24"/>
              </w:rPr>
            </w:pPr>
            <w:r w:rsidRPr="00C85418">
              <w:rPr>
                <w:rFonts w:cs="Arial"/>
                <w:sz w:val="24"/>
                <w:szCs w:val="24"/>
              </w:rPr>
              <w:t>Q20</w:t>
            </w:r>
          </w:p>
        </w:tc>
        <w:tc>
          <w:tcPr>
            <w:tcW w:w="1608" w:type="dxa"/>
          </w:tcPr>
          <w:p w14:paraId="3BDEA9BB"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68223602"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037EEB15"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370D3DE0"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120B8B87" w14:textId="77777777" w:rsidR="00AB2276" w:rsidRPr="00C85418" w:rsidRDefault="00410C7F">
            <w:pPr>
              <w:jc w:val="center"/>
              <w:rPr>
                <w:rFonts w:cs="Arial"/>
                <w:sz w:val="24"/>
                <w:szCs w:val="24"/>
              </w:rPr>
            </w:pPr>
            <w:r w:rsidRPr="00C85418">
              <w:rPr>
                <w:rFonts w:cs="Arial"/>
                <w:sz w:val="24"/>
                <w:szCs w:val="24"/>
              </w:rPr>
              <w:t>○</w:t>
            </w:r>
          </w:p>
        </w:tc>
      </w:tr>
    </w:tbl>
    <w:p w14:paraId="3D798BBE" w14:textId="77777777" w:rsidR="00AB2276" w:rsidRPr="00C85418" w:rsidRDefault="00AB2276">
      <w:pPr>
        <w:spacing w:after="40"/>
        <w:rPr>
          <w:rFonts w:cs="Arial"/>
          <w:sz w:val="24"/>
          <w:szCs w:val="24"/>
        </w:rPr>
      </w:pPr>
    </w:p>
    <w:p w14:paraId="7AF2C126" w14:textId="77777777" w:rsidR="00AB2276" w:rsidRPr="00C85418" w:rsidRDefault="00410C7F">
      <w:pPr>
        <w:keepNext/>
        <w:spacing w:before="140" w:after="80"/>
        <w:rPr>
          <w:rFonts w:cs="Arial"/>
          <w:sz w:val="24"/>
          <w:szCs w:val="24"/>
        </w:rPr>
      </w:pPr>
      <w:r w:rsidRPr="00C85418">
        <w:rPr>
          <w:rFonts w:cs="Arial"/>
          <w:b/>
          <w:sz w:val="24"/>
          <w:szCs w:val="24"/>
        </w:rPr>
        <w:t>21. AI has improved communication regarding my performance.</w:t>
      </w:r>
    </w:p>
    <w:tbl>
      <w:tblPr>
        <w:tblStyle w:val="TableGrid"/>
        <w:tblW w:w="0" w:type="auto"/>
        <w:jc w:val="center"/>
        <w:tblLook w:val="04A0" w:firstRow="1" w:lastRow="0" w:firstColumn="1" w:lastColumn="0" w:noHBand="0" w:noVBand="1"/>
      </w:tblPr>
      <w:tblGrid>
        <w:gridCol w:w="1465"/>
        <w:gridCol w:w="1551"/>
        <w:gridCol w:w="1551"/>
        <w:gridCol w:w="1522"/>
        <w:gridCol w:w="1500"/>
        <w:gridCol w:w="1545"/>
      </w:tblGrid>
      <w:tr w:rsidR="00AB2276" w:rsidRPr="00C85418" w14:paraId="17DD3898" w14:textId="77777777">
        <w:trPr>
          <w:jc w:val="center"/>
        </w:trPr>
        <w:tc>
          <w:tcPr>
            <w:tcW w:w="1608" w:type="dxa"/>
            <w:vAlign w:val="center"/>
          </w:tcPr>
          <w:p w14:paraId="4DE8D9CC" w14:textId="77777777" w:rsidR="00AB2276" w:rsidRPr="00C85418" w:rsidRDefault="00AB2276">
            <w:pPr>
              <w:jc w:val="center"/>
              <w:rPr>
                <w:rFonts w:cs="Arial"/>
                <w:sz w:val="24"/>
                <w:szCs w:val="24"/>
              </w:rPr>
            </w:pPr>
          </w:p>
        </w:tc>
        <w:tc>
          <w:tcPr>
            <w:tcW w:w="1608" w:type="dxa"/>
            <w:vAlign w:val="center"/>
          </w:tcPr>
          <w:p w14:paraId="78F83ED9" w14:textId="77777777" w:rsidR="00AB2276" w:rsidRPr="00C85418" w:rsidRDefault="00410C7F">
            <w:pPr>
              <w:jc w:val="center"/>
              <w:rPr>
                <w:rFonts w:cs="Arial"/>
                <w:sz w:val="24"/>
                <w:szCs w:val="24"/>
              </w:rPr>
            </w:pPr>
            <w:r w:rsidRPr="00C85418">
              <w:rPr>
                <w:rFonts w:cs="Arial"/>
                <w:b/>
                <w:sz w:val="24"/>
                <w:szCs w:val="24"/>
              </w:rPr>
              <w:t>Strongly Disagree</w:t>
            </w:r>
          </w:p>
        </w:tc>
        <w:tc>
          <w:tcPr>
            <w:tcW w:w="1608" w:type="dxa"/>
            <w:vAlign w:val="center"/>
          </w:tcPr>
          <w:p w14:paraId="668FFF91" w14:textId="77777777" w:rsidR="00AB2276" w:rsidRPr="00C85418" w:rsidRDefault="00410C7F">
            <w:pPr>
              <w:jc w:val="center"/>
              <w:rPr>
                <w:rFonts w:cs="Arial"/>
                <w:sz w:val="24"/>
                <w:szCs w:val="24"/>
              </w:rPr>
            </w:pPr>
            <w:r w:rsidRPr="00C85418">
              <w:rPr>
                <w:rFonts w:cs="Arial"/>
                <w:b/>
                <w:sz w:val="24"/>
                <w:szCs w:val="24"/>
              </w:rPr>
              <w:t>Disagree</w:t>
            </w:r>
          </w:p>
        </w:tc>
        <w:tc>
          <w:tcPr>
            <w:tcW w:w="1608" w:type="dxa"/>
            <w:vAlign w:val="center"/>
          </w:tcPr>
          <w:p w14:paraId="3D4C5DBB" w14:textId="77777777" w:rsidR="00AB2276" w:rsidRPr="00C85418" w:rsidRDefault="00410C7F">
            <w:pPr>
              <w:jc w:val="center"/>
              <w:rPr>
                <w:rFonts w:cs="Arial"/>
                <w:sz w:val="24"/>
                <w:szCs w:val="24"/>
              </w:rPr>
            </w:pPr>
            <w:r w:rsidRPr="00C85418">
              <w:rPr>
                <w:rFonts w:cs="Arial"/>
                <w:b/>
                <w:sz w:val="24"/>
                <w:szCs w:val="24"/>
              </w:rPr>
              <w:t>Neutral</w:t>
            </w:r>
          </w:p>
        </w:tc>
        <w:tc>
          <w:tcPr>
            <w:tcW w:w="1608" w:type="dxa"/>
            <w:vAlign w:val="center"/>
          </w:tcPr>
          <w:p w14:paraId="35B492AB" w14:textId="77777777" w:rsidR="00AB2276" w:rsidRPr="00C85418" w:rsidRDefault="00410C7F">
            <w:pPr>
              <w:jc w:val="center"/>
              <w:rPr>
                <w:rFonts w:cs="Arial"/>
                <w:sz w:val="24"/>
                <w:szCs w:val="24"/>
              </w:rPr>
            </w:pPr>
            <w:r w:rsidRPr="00C85418">
              <w:rPr>
                <w:rFonts w:cs="Arial"/>
                <w:b/>
                <w:sz w:val="24"/>
                <w:szCs w:val="24"/>
              </w:rPr>
              <w:t>Agree</w:t>
            </w:r>
          </w:p>
        </w:tc>
        <w:tc>
          <w:tcPr>
            <w:tcW w:w="1608" w:type="dxa"/>
            <w:vAlign w:val="center"/>
          </w:tcPr>
          <w:p w14:paraId="6B6B8BC0" w14:textId="77777777" w:rsidR="00AB2276" w:rsidRPr="00C85418" w:rsidRDefault="00410C7F">
            <w:pPr>
              <w:jc w:val="center"/>
              <w:rPr>
                <w:rFonts w:cs="Arial"/>
                <w:sz w:val="24"/>
                <w:szCs w:val="24"/>
              </w:rPr>
            </w:pPr>
            <w:r w:rsidRPr="00C85418">
              <w:rPr>
                <w:rFonts w:cs="Arial"/>
                <w:b/>
                <w:sz w:val="24"/>
                <w:szCs w:val="24"/>
              </w:rPr>
              <w:t>Strongly Agree</w:t>
            </w:r>
          </w:p>
        </w:tc>
      </w:tr>
      <w:tr w:rsidR="00AB2276" w:rsidRPr="00C85418" w14:paraId="4443AD1C" w14:textId="77777777">
        <w:trPr>
          <w:jc w:val="center"/>
        </w:trPr>
        <w:tc>
          <w:tcPr>
            <w:tcW w:w="1608" w:type="dxa"/>
          </w:tcPr>
          <w:p w14:paraId="1CD0CBA7" w14:textId="77777777" w:rsidR="00AB2276" w:rsidRPr="00C85418" w:rsidRDefault="00410C7F">
            <w:pPr>
              <w:jc w:val="center"/>
              <w:rPr>
                <w:rFonts w:cs="Arial"/>
                <w:sz w:val="24"/>
                <w:szCs w:val="24"/>
              </w:rPr>
            </w:pPr>
            <w:r w:rsidRPr="00C85418">
              <w:rPr>
                <w:rFonts w:cs="Arial"/>
                <w:sz w:val="24"/>
                <w:szCs w:val="24"/>
              </w:rPr>
              <w:t>Q21</w:t>
            </w:r>
          </w:p>
        </w:tc>
        <w:tc>
          <w:tcPr>
            <w:tcW w:w="1608" w:type="dxa"/>
          </w:tcPr>
          <w:p w14:paraId="1121947F"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504A82E9"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558CF604"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1BC6DB56"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36D92A97" w14:textId="77777777" w:rsidR="00AB2276" w:rsidRPr="00C85418" w:rsidRDefault="00410C7F">
            <w:pPr>
              <w:jc w:val="center"/>
              <w:rPr>
                <w:rFonts w:cs="Arial"/>
                <w:sz w:val="24"/>
                <w:szCs w:val="24"/>
              </w:rPr>
            </w:pPr>
            <w:r w:rsidRPr="00C85418">
              <w:rPr>
                <w:rFonts w:cs="Arial"/>
                <w:sz w:val="24"/>
                <w:szCs w:val="24"/>
              </w:rPr>
              <w:t>○</w:t>
            </w:r>
          </w:p>
        </w:tc>
      </w:tr>
    </w:tbl>
    <w:p w14:paraId="7354E53C" w14:textId="77777777" w:rsidR="00AB2276" w:rsidRPr="00C85418" w:rsidRDefault="00AB2276">
      <w:pPr>
        <w:spacing w:after="40"/>
        <w:rPr>
          <w:rFonts w:cs="Arial"/>
          <w:sz w:val="24"/>
          <w:szCs w:val="24"/>
        </w:rPr>
      </w:pPr>
    </w:p>
    <w:p w14:paraId="1AEB1560" w14:textId="77777777" w:rsidR="00AB2276" w:rsidRPr="00C85418" w:rsidRDefault="00410C7F">
      <w:pPr>
        <w:keepNext/>
        <w:spacing w:before="140" w:after="80"/>
        <w:rPr>
          <w:rFonts w:cs="Arial"/>
          <w:sz w:val="24"/>
          <w:szCs w:val="24"/>
        </w:rPr>
      </w:pPr>
      <w:r w:rsidRPr="00C85418">
        <w:rPr>
          <w:rFonts w:cs="Arial"/>
          <w:b/>
          <w:sz w:val="24"/>
          <w:szCs w:val="24"/>
        </w:rPr>
        <w:t>22. AI has had a positive impact on my overall work experience.</w:t>
      </w:r>
    </w:p>
    <w:tbl>
      <w:tblPr>
        <w:tblStyle w:val="TableGrid"/>
        <w:tblW w:w="0" w:type="auto"/>
        <w:jc w:val="center"/>
        <w:tblLook w:val="04A0" w:firstRow="1" w:lastRow="0" w:firstColumn="1" w:lastColumn="0" w:noHBand="0" w:noVBand="1"/>
      </w:tblPr>
      <w:tblGrid>
        <w:gridCol w:w="1465"/>
        <w:gridCol w:w="1551"/>
        <w:gridCol w:w="1551"/>
        <w:gridCol w:w="1522"/>
        <w:gridCol w:w="1500"/>
        <w:gridCol w:w="1545"/>
      </w:tblGrid>
      <w:tr w:rsidR="00AB2276" w:rsidRPr="00C85418" w14:paraId="56DFC4DC" w14:textId="77777777">
        <w:trPr>
          <w:jc w:val="center"/>
        </w:trPr>
        <w:tc>
          <w:tcPr>
            <w:tcW w:w="1608" w:type="dxa"/>
            <w:vAlign w:val="center"/>
          </w:tcPr>
          <w:p w14:paraId="479FD0FA" w14:textId="77777777" w:rsidR="00AB2276" w:rsidRPr="00C85418" w:rsidRDefault="00AB2276">
            <w:pPr>
              <w:jc w:val="center"/>
              <w:rPr>
                <w:rFonts w:cs="Arial"/>
                <w:sz w:val="24"/>
                <w:szCs w:val="24"/>
              </w:rPr>
            </w:pPr>
          </w:p>
        </w:tc>
        <w:tc>
          <w:tcPr>
            <w:tcW w:w="1608" w:type="dxa"/>
            <w:vAlign w:val="center"/>
          </w:tcPr>
          <w:p w14:paraId="5920DD23" w14:textId="77777777" w:rsidR="00AB2276" w:rsidRPr="00C85418" w:rsidRDefault="00410C7F">
            <w:pPr>
              <w:jc w:val="center"/>
              <w:rPr>
                <w:rFonts w:cs="Arial"/>
                <w:sz w:val="24"/>
                <w:szCs w:val="24"/>
              </w:rPr>
            </w:pPr>
            <w:r w:rsidRPr="00C85418">
              <w:rPr>
                <w:rFonts w:cs="Arial"/>
                <w:b/>
                <w:sz w:val="24"/>
                <w:szCs w:val="24"/>
              </w:rPr>
              <w:t>Strongly Disagree</w:t>
            </w:r>
          </w:p>
        </w:tc>
        <w:tc>
          <w:tcPr>
            <w:tcW w:w="1608" w:type="dxa"/>
            <w:vAlign w:val="center"/>
          </w:tcPr>
          <w:p w14:paraId="5CD06B25" w14:textId="77777777" w:rsidR="00AB2276" w:rsidRPr="00C85418" w:rsidRDefault="00410C7F">
            <w:pPr>
              <w:jc w:val="center"/>
              <w:rPr>
                <w:rFonts w:cs="Arial"/>
                <w:sz w:val="24"/>
                <w:szCs w:val="24"/>
              </w:rPr>
            </w:pPr>
            <w:r w:rsidRPr="00C85418">
              <w:rPr>
                <w:rFonts w:cs="Arial"/>
                <w:b/>
                <w:sz w:val="24"/>
                <w:szCs w:val="24"/>
              </w:rPr>
              <w:t>Disagree</w:t>
            </w:r>
          </w:p>
        </w:tc>
        <w:tc>
          <w:tcPr>
            <w:tcW w:w="1608" w:type="dxa"/>
            <w:vAlign w:val="center"/>
          </w:tcPr>
          <w:p w14:paraId="42AB45B4" w14:textId="77777777" w:rsidR="00AB2276" w:rsidRPr="00C85418" w:rsidRDefault="00410C7F">
            <w:pPr>
              <w:jc w:val="center"/>
              <w:rPr>
                <w:rFonts w:cs="Arial"/>
                <w:sz w:val="24"/>
                <w:szCs w:val="24"/>
              </w:rPr>
            </w:pPr>
            <w:r w:rsidRPr="00C85418">
              <w:rPr>
                <w:rFonts w:cs="Arial"/>
                <w:b/>
                <w:sz w:val="24"/>
                <w:szCs w:val="24"/>
              </w:rPr>
              <w:t>Neutral</w:t>
            </w:r>
          </w:p>
        </w:tc>
        <w:tc>
          <w:tcPr>
            <w:tcW w:w="1608" w:type="dxa"/>
            <w:vAlign w:val="center"/>
          </w:tcPr>
          <w:p w14:paraId="3F9DED5F" w14:textId="77777777" w:rsidR="00AB2276" w:rsidRPr="00C85418" w:rsidRDefault="00410C7F">
            <w:pPr>
              <w:jc w:val="center"/>
              <w:rPr>
                <w:rFonts w:cs="Arial"/>
                <w:sz w:val="24"/>
                <w:szCs w:val="24"/>
              </w:rPr>
            </w:pPr>
            <w:r w:rsidRPr="00C85418">
              <w:rPr>
                <w:rFonts w:cs="Arial"/>
                <w:b/>
                <w:sz w:val="24"/>
                <w:szCs w:val="24"/>
              </w:rPr>
              <w:t>Agree</w:t>
            </w:r>
          </w:p>
        </w:tc>
        <w:tc>
          <w:tcPr>
            <w:tcW w:w="1608" w:type="dxa"/>
            <w:vAlign w:val="center"/>
          </w:tcPr>
          <w:p w14:paraId="28A82D54" w14:textId="77777777" w:rsidR="00AB2276" w:rsidRPr="00C85418" w:rsidRDefault="00410C7F">
            <w:pPr>
              <w:jc w:val="center"/>
              <w:rPr>
                <w:rFonts w:cs="Arial"/>
                <w:sz w:val="24"/>
                <w:szCs w:val="24"/>
              </w:rPr>
            </w:pPr>
            <w:r w:rsidRPr="00C85418">
              <w:rPr>
                <w:rFonts w:cs="Arial"/>
                <w:b/>
                <w:sz w:val="24"/>
                <w:szCs w:val="24"/>
              </w:rPr>
              <w:t>Strongly Agree</w:t>
            </w:r>
          </w:p>
        </w:tc>
      </w:tr>
      <w:tr w:rsidR="00AB2276" w:rsidRPr="00C85418" w14:paraId="32423F7C" w14:textId="77777777">
        <w:trPr>
          <w:jc w:val="center"/>
        </w:trPr>
        <w:tc>
          <w:tcPr>
            <w:tcW w:w="1608" w:type="dxa"/>
          </w:tcPr>
          <w:p w14:paraId="6190017D" w14:textId="77777777" w:rsidR="00AB2276" w:rsidRPr="00C85418" w:rsidRDefault="00410C7F">
            <w:pPr>
              <w:jc w:val="center"/>
              <w:rPr>
                <w:rFonts w:cs="Arial"/>
                <w:sz w:val="24"/>
                <w:szCs w:val="24"/>
              </w:rPr>
            </w:pPr>
            <w:r w:rsidRPr="00C85418">
              <w:rPr>
                <w:rFonts w:cs="Arial"/>
                <w:sz w:val="24"/>
                <w:szCs w:val="24"/>
              </w:rPr>
              <w:t>Q22</w:t>
            </w:r>
          </w:p>
        </w:tc>
        <w:tc>
          <w:tcPr>
            <w:tcW w:w="1608" w:type="dxa"/>
          </w:tcPr>
          <w:p w14:paraId="6C9602E2"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51F97636"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6A38D4D9"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214A83DE"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42B198DD" w14:textId="77777777" w:rsidR="00AB2276" w:rsidRPr="00C85418" w:rsidRDefault="00410C7F">
            <w:pPr>
              <w:jc w:val="center"/>
              <w:rPr>
                <w:rFonts w:cs="Arial"/>
                <w:sz w:val="24"/>
                <w:szCs w:val="24"/>
              </w:rPr>
            </w:pPr>
            <w:r w:rsidRPr="00C85418">
              <w:rPr>
                <w:rFonts w:cs="Arial"/>
                <w:sz w:val="24"/>
                <w:szCs w:val="24"/>
              </w:rPr>
              <w:t>○</w:t>
            </w:r>
          </w:p>
        </w:tc>
      </w:tr>
    </w:tbl>
    <w:p w14:paraId="328A52C9" w14:textId="77777777" w:rsidR="00AB2276" w:rsidRPr="00C85418" w:rsidRDefault="00AB2276">
      <w:pPr>
        <w:spacing w:after="40"/>
        <w:rPr>
          <w:rFonts w:cs="Arial"/>
          <w:sz w:val="24"/>
          <w:szCs w:val="24"/>
        </w:rPr>
      </w:pPr>
    </w:p>
    <w:p w14:paraId="7F96C195" w14:textId="77777777" w:rsidR="00AB2276" w:rsidRPr="00C85418" w:rsidRDefault="00410C7F">
      <w:pPr>
        <w:spacing w:after="100" w:line="276" w:lineRule="auto"/>
        <w:rPr>
          <w:rFonts w:cs="Arial"/>
          <w:sz w:val="24"/>
          <w:szCs w:val="24"/>
        </w:rPr>
      </w:pPr>
      <w:r w:rsidRPr="00C85418">
        <w:rPr>
          <w:rFonts w:cs="Arial"/>
          <w:b/>
          <w:sz w:val="24"/>
          <w:szCs w:val="24"/>
        </w:rPr>
        <w:t>Overall Perceptions</w:t>
      </w:r>
    </w:p>
    <w:p w14:paraId="558D65CB" w14:textId="77777777" w:rsidR="00AB2276" w:rsidRPr="00C85418" w:rsidRDefault="00410C7F">
      <w:pPr>
        <w:keepNext/>
        <w:spacing w:before="140" w:after="80"/>
        <w:rPr>
          <w:rFonts w:cs="Arial"/>
          <w:sz w:val="24"/>
          <w:szCs w:val="24"/>
        </w:rPr>
      </w:pPr>
      <w:r w:rsidRPr="00C85418">
        <w:rPr>
          <w:rFonts w:cs="Arial"/>
          <w:b/>
          <w:sz w:val="24"/>
          <w:szCs w:val="24"/>
        </w:rPr>
        <w:t>23. Overall, I believe AI-driven performance management systems benefit organisations.</w:t>
      </w:r>
    </w:p>
    <w:tbl>
      <w:tblPr>
        <w:tblStyle w:val="TableGrid"/>
        <w:tblW w:w="0" w:type="auto"/>
        <w:jc w:val="center"/>
        <w:tblLook w:val="04A0" w:firstRow="1" w:lastRow="0" w:firstColumn="1" w:lastColumn="0" w:noHBand="0" w:noVBand="1"/>
      </w:tblPr>
      <w:tblGrid>
        <w:gridCol w:w="1465"/>
        <w:gridCol w:w="1551"/>
        <w:gridCol w:w="1551"/>
        <w:gridCol w:w="1522"/>
        <w:gridCol w:w="1500"/>
        <w:gridCol w:w="1545"/>
      </w:tblGrid>
      <w:tr w:rsidR="00AB2276" w:rsidRPr="00C85418" w14:paraId="1FAA6E61" w14:textId="77777777">
        <w:trPr>
          <w:jc w:val="center"/>
        </w:trPr>
        <w:tc>
          <w:tcPr>
            <w:tcW w:w="1608" w:type="dxa"/>
            <w:vAlign w:val="center"/>
          </w:tcPr>
          <w:p w14:paraId="2C86EF8B" w14:textId="77777777" w:rsidR="00AB2276" w:rsidRPr="00C85418" w:rsidRDefault="00AB2276">
            <w:pPr>
              <w:jc w:val="center"/>
              <w:rPr>
                <w:rFonts w:cs="Arial"/>
                <w:sz w:val="24"/>
                <w:szCs w:val="24"/>
              </w:rPr>
            </w:pPr>
          </w:p>
        </w:tc>
        <w:tc>
          <w:tcPr>
            <w:tcW w:w="1608" w:type="dxa"/>
            <w:vAlign w:val="center"/>
          </w:tcPr>
          <w:p w14:paraId="4FA07652" w14:textId="77777777" w:rsidR="00AB2276" w:rsidRPr="00C85418" w:rsidRDefault="00410C7F">
            <w:pPr>
              <w:jc w:val="center"/>
              <w:rPr>
                <w:rFonts w:cs="Arial"/>
                <w:sz w:val="24"/>
                <w:szCs w:val="24"/>
              </w:rPr>
            </w:pPr>
            <w:r w:rsidRPr="00C85418">
              <w:rPr>
                <w:rFonts w:cs="Arial"/>
                <w:b/>
                <w:sz w:val="24"/>
                <w:szCs w:val="24"/>
              </w:rPr>
              <w:t>Strongly Disagree</w:t>
            </w:r>
          </w:p>
        </w:tc>
        <w:tc>
          <w:tcPr>
            <w:tcW w:w="1608" w:type="dxa"/>
            <w:vAlign w:val="center"/>
          </w:tcPr>
          <w:p w14:paraId="59E804EC" w14:textId="77777777" w:rsidR="00AB2276" w:rsidRPr="00C85418" w:rsidRDefault="00410C7F">
            <w:pPr>
              <w:jc w:val="center"/>
              <w:rPr>
                <w:rFonts w:cs="Arial"/>
                <w:sz w:val="24"/>
                <w:szCs w:val="24"/>
              </w:rPr>
            </w:pPr>
            <w:r w:rsidRPr="00C85418">
              <w:rPr>
                <w:rFonts w:cs="Arial"/>
                <w:b/>
                <w:sz w:val="24"/>
                <w:szCs w:val="24"/>
              </w:rPr>
              <w:t>Disagree</w:t>
            </w:r>
          </w:p>
        </w:tc>
        <w:tc>
          <w:tcPr>
            <w:tcW w:w="1608" w:type="dxa"/>
            <w:vAlign w:val="center"/>
          </w:tcPr>
          <w:p w14:paraId="3511C979" w14:textId="77777777" w:rsidR="00AB2276" w:rsidRPr="00C85418" w:rsidRDefault="00410C7F">
            <w:pPr>
              <w:jc w:val="center"/>
              <w:rPr>
                <w:rFonts w:cs="Arial"/>
                <w:sz w:val="24"/>
                <w:szCs w:val="24"/>
              </w:rPr>
            </w:pPr>
            <w:r w:rsidRPr="00C85418">
              <w:rPr>
                <w:rFonts w:cs="Arial"/>
                <w:b/>
                <w:sz w:val="24"/>
                <w:szCs w:val="24"/>
              </w:rPr>
              <w:t>Neutral</w:t>
            </w:r>
          </w:p>
        </w:tc>
        <w:tc>
          <w:tcPr>
            <w:tcW w:w="1608" w:type="dxa"/>
            <w:vAlign w:val="center"/>
          </w:tcPr>
          <w:p w14:paraId="066AE47A" w14:textId="77777777" w:rsidR="00AB2276" w:rsidRPr="00C85418" w:rsidRDefault="00410C7F">
            <w:pPr>
              <w:jc w:val="center"/>
              <w:rPr>
                <w:rFonts w:cs="Arial"/>
                <w:sz w:val="24"/>
                <w:szCs w:val="24"/>
              </w:rPr>
            </w:pPr>
            <w:r w:rsidRPr="00C85418">
              <w:rPr>
                <w:rFonts w:cs="Arial"/>
                <w:b/>
                <w:sz w:val="24"/>
                <w:szCs w:val="24"/>
              </w:rPr>
              <w:t>Agree</w:t>
            </w:r>
          </w:p>
        </w:tc>
        <w:tc>
          <w:tcPr>
            <w:tcW w:w="1608" w:type="dxa"/>
            <w:vAlign w:val="center"/>
          </w:tcPr>
          <w:p w14:paraId="4DCBD4AA" w14:textId="77777777" w:rsidR="00AB2276" w:rsidRPr="00C85418" w:rsidRDefault="00410C7F">
            <w:pPr>
              <w:jc w:val="center"/>
              <w:rPr>
                <w:rFonts w:cs="Arial"/>
                <w:sz w:val="24"/>
                <w:szCs w:val="24"/>
              </w:rPr>
            </w:pPr>
            <w:r w:rsidRPr="00C85418">
              <w:rPr>
                <w:rFonts w:cs="Arial"/>
                <w:b/>
                <w:sz w:val="24"/>
                <w:szCs w:val="24"/>
              </w:rPr>
              <w:t>Strongly Agree</w:t>
            </w:r>
          </w:p>
        </w:tc>
      </w:tr>
      <w:tr w:rsidR="00AB2276" w:rsidRPr="00C85418" w14:paraId="740EEC94" w14:textId="77777777">
        <w:trPr>
          <w:jc w:val="center"/>
        </w:trPr>
        <w:tc>
          <w:tcPr>
            <w:tcW w:w="1608" w:type="dxa"/>
          </w:tcPr>
          <w:p w14:paraId="685932F0" w14:textId="77777777" w:rsidR="00AB2276" w:rsidRPr="00C85418" w:rsidRDefault="00410C7F">
            <w:pPr>
              <w:jc w:val="center"/>
              <w:rPr>
                <w:rFonts w:cs="Arial"/>
                <w:sz w:val="24"/>
                <w:szCs w:val="24"/>
              </w:rPr>
            </w:pPr>
            <w:r w:rsidRPr="00C85418">
              <w:rPr>
                <w:rFonts w:cs="Arial"/>
                <w:sz w:val="24"/>
                <w:szCs w:val="24"/>
              </w:rPr>
              <w:t>Q23</w:t>
            </w:r>
          </w:p>
        </w:tc>
        <w:tc>
          <w:tcPr>
            <w:tcW w:w="1608" w:type="dxa"/>
          </w:tcPr>
          <w:p w14:paraId="410407C4"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52AAB73B"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7A4421C8"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22D0DD36"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41C31524" w14:textId="77777777" w:rsidR="00AB2276" w:rsidRPr="00C85418" w:rsidRDefault="00410C7F">
            <w:pPr>
              <w:jc w:val="center"/>
              <w:rPr>
                <w:rFonts w:cs="Arial"/>
                <w:sz w:val="24"/>
                <w:szCs w:val="24"/>
              </w:rPr>
            </w:pPr>
            <w:r w:rsidRPr="00C85418">
              <w:rPr>
                <w:rFonts w:cs="Arial"/>
                <w:sz w:val="24"/>
                <w:szCs w:val="24"/>
              </w:rPr>
              <w:t>○</w:t>
            </w:r>
          </w:p>
        </w:tc>
      </w:tr>
    </w:tbl>
    <w:p w14:paraId="7B96D62F" w14:textId="77777777" w:rsidR="00AB2276" w:rsidRPr="00C85418" w:rsidRDefault="00AB2276">
      <w:pPr>
        <w:spacing w:after="40"/>
        <w:rPr>
          <w:rFonts w:cs="Arial"/>
          <w:sz w:val="24"/>
          <w:szCs w:val="24"/>
        </w:rPr>
      </w:pPr>
    </w:p>
    <w:p w14:paraId="64A3C2FB" w14:textId="77777777" w:rsidR="00AB2276" w:rsidRPr="00C85418" w:rsidRDefault="00410C7F">
      <w:pPr>
        <w:keepNext/>
        <w:spacing w:before="140" w:after="80"/>
        <w:rPr>
          <w:rFonts w:cs="Arial"/>
          <w:sz w:val="24"/>
          <w:szCs w:val="24"/>
        </w:rPr>
      </w:pPr>
      <w:r w:rsidRPr="00C85418">
        <w:rPr>
          <w:rFonts w:cs="Arial"/>
          <w:b/>
          <w:sz w:val="24"/>
          <w:szCs w:val="24"/>
        </w:rPr>
        <w:t>24. Overall, I believe AI-driven performance management systems benefit employees.</w:t>
      </w:r>
    </w:p>
    <w:tbl>
      <w:tblPr>
        <w:tblStyle w:val="TableGrid"/>
        <w:tblW w:w="0" w:type="auto"/>
        <w:jc w:val="center"/>
        <w:tblLook w:val="04A0" w:firstRow="1" w:lastRow="0" w:firstColumn="1" w:lastColumn="0" w:noHBand="0" w:noVBand="1"/>
      </w:tblPr>
      <w:tblGrid>
        <w:gridCol w:w="1465"/>
        <w:gridCol w:w="1551"/>
        <w:gridCol w:w="1551"/>
        <w:gridCol w:w="1522"/>
        <w:gridCol w:w="1500"/>
        <w:gridCol w:w="1545"/>
      </w:tblGrid>
      <w:tr w:rsidR="00AB2276" w:rsidRPr="00C85418" w14:paraId="02EF7BCB" w14:textId="77777777">
        <w:trPr>
          <w:jc w:val="center"/>
        </w:trPr>
        <w:tc>
          <w:tcPr>
            <w:tcW w:w="1608" w:type="dxa"/>
            <w:vAlign w:val="center"/>
          </w:tcPr>
          <w:p w14:paraId="797C0566" w14:textId="77777777" w:rsidR="00AB2276" w:rsidRPr="00C85418" w:rsidRDefault="00AB2276">
            <w:pPr>
              <w:jc w:val="center"/>
              <w:rPr>
                <w:rFonts w:cs="Arial"/>
                <w:sz w:val="24"/>
                <w:szCs w:val="24"/>
              </w:rPr>
            </w:pPr>
          </w:p>
        </w:tc>
        <w:tc>
          <w:tcPr>
            <w:tcW w:w="1608" w:type="dxa"/>
            <w:vAlign w:val="center"/>
          </w:tcPr>
          <w:p w14:paraId="25E821AD" w14:textId="77777777" w:rsidR="00AB2276" w:rsidRPr="00C85418" w:rsidRDefault="00410C7F">
            <w:pPr>
              <w:jc w:val="center"/>
              <w:rPr>
                <w:rFonts w:cs="Arial"/>
                <w:sz w:val="24"/>
                <w:szCs w:val="24"/>
              </w:rPr>
            </w:pPr>
            <w:r w:rsidRPr="00C85418">
              <w:rPr>
                <w:rFonts w:cs="Arial"/>
                <w:b/>
                <w:sz w:val="24"/>
                <w:szCs w:val="24"/>
              </w:rPr>
              <w:t>Strongly Disagree</w:t>
            </w:r>
          </w:p>
        </w:tc>
        <w:tc>
          <w:tcPr>
            <w:tcW w:w="1608" w:type="dxa"/>
            <w:vAlign w:val="center"/>
          </w:tcPr>
          <w:p w14:paraId="5560BAD8" w14:textId="77777777" w:rsidR="00AB2276" w:rsidRPr="00C85418" w:rsidRDefault="00410C7F">
            <w:pPr>
              <w:jc w:val="center"/>
              <w:rPr>
                <w:rFonts w:cs="Arial"/>
                <w:sz w:val="24"/>
                <w:szCs w:val="24"/>
              </w:rPr>
            </w:pPr>
            <w:r w:rsidRPr="00C85418">
              <w:rPr>
                <w:rFonts w:cs="Arial"/>
                <w:b/>
                <w:sz w:val="24"/>
                <w:szCs w:val="24"/>
              </w:rPr>
              <w:t>Disagree</w:t>
            </w:r>
          </w:p>
        </w:tc>
        <w:tc>
          <w:tcPr>
            <w:tcW w:w="1608" w:type="dxa"/>
            <w:vAlign w:val="center"/>
          </w:tcPr>
          <w:p w14:paraId="7AECD7DE" w14:textId="77777777" w:rsidR="00AB2276" w:rsidRPr="00C85418" w:rsidRDefault="00410C7F">
            <w:pPr>
              <w:jc w:val="center"/>
              <w:rPr>
                <w:rFonts w:cs="Arial"/>
                <w:sz w:val="24"/>
                <w:szCs w:val="24"/>
              </w:rPr>
            </w:pPr>
            <w:r w:rsidRPr="00C85418">
              <w:rPr>
                <w:rFonts w:cs="Arial"/>
                <w:b/>
                <w:sz w:val="24"/>
                <w:szCs w:val="24"/>
              </w:rPr>
              <w:t>Neutral</w:t>
            </w:r>
          </w:p>
        </w:tc>
        <w:tc>
          <w:tcPr>
            <w:tcW w:w="1608" w:type="dxa"/>
            <w:vAlign w:val="center"/>
          </w:tcPr>
          <w:p w14:paraId="6B2252F6" w14:textId="77777777" w:rsidR="00AB2276" w:rsidRPr="00C85418" w:rsidRDefault="00410C7F">
            <w:pPr>
              <w:jc w:val="center"/>
              <w:rPr>
                <w:rFonts w:cs="Arial"/>
                <w:sz w:val="24"/>
                <w:szCs w:val="24"/>
              </w:rPr>
            </w:pPr>
            <w:r w:rsidRPr="00C85418">
              <w:rPr>
                <w:rFonts w:cs="Arial"/>
                <w:b/>
                <w:sz w:val="24"/>
                <w:szCs w:val="24"/>
              </w:rPr>
              <w:t>Agree</w:t>
            </w:r>
          </w:p>
        </w:tc>
        <w:tc>
          <w:tcPr>
            <w:tcW w:w="1608" w:type="dxa"/>
            <w:vAlign w:val="center"/>
          </w:tcPr>
          <w:p w14:paraId="1ED59630" w14:textId="77777777" w:rsidR="00AB2276" w:rsidRPr="00C85418" w:rsidRDefault="00410C7F">
            <w:pPr>
              <w:jc w:val="center"/>
              <w:rPr>
                <w:rFonts w:cs="Arial"/>
                <w:sz w:val="24"/>
                <w:szCs w:val="24"/>
              </w:rPr>
            </w:pPr>
            <w:r w:rsidRPr="00C85418">
              <w:rPr>
                <w:rFonts w:cs="Arial"/>
                <w:b/>
                <w:sz w:val="24"/>
                <w:szCs w:val="24"/>
              </w:rPr>
              <w:t>Strongly Agree</w:t>
            </w:r>
          </w:p>
        </w:tc>
      </w:tr>
      <w:tr w:rsidR="00AB2276" w:rsidRPr="00C85418" w14:paraId="3150095B" w14:textId="77777777">
        <w:trPr>
          <w:jc w:val="center"/>
        </w:trPr>
        <w:tc>
          <w:tcPr>
            <w:tcW w:w="1608" w:type="dxa"/>
          </w:tcPr>
          <w:p w14:paraId="386CD1BF" w14:textId="77777777" w:rsidR="00AB2276" w:rsidRPr="00C85418" w:rsidRDefault="00410C7F">
            <w:pPr>
              <w:jc w:val="center"/>
              <w:rPr>
                <w:rFonts w:cs="Arial"/>
                <w:sz w:val="24"/>
                <w:szCs w:val="24"/>
              </w:rPr>
            </w:pPr>
            <w:r w:rsidRPr="00C85418">
              <w:rPr>
                <w:rFonts w:cs="Arial"/>
                <w:sz w:val="24"/>
                <w:szCs w:val="24"/>
              </w:rPr>
              <w:t>Q24</w:t>
            </w:r>
          </w:p>
        </w:tc>
        <w:tc>
          <w:tcPr>
            <w:tcW w:w="1608" w:type="dxa"/>
          </w:tcPr>
          <w:p w14:paraId="41B74C4E"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2FF7147E"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34D9FC8B"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29BA2103"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649132A0" w14:textId="77777777" w:rsidR="00AB2276" w:rsidRPr="00C85418" w:rsidRDefault="00410C7F">
            <w:pPr>
              <w:jc w:val="center"/>
              <w:rPr>
                <w:rFonts w:cs="Arial"/>
                <w:sz w:val="24"/>
                <w:szCs w:val="24"/>
              </w:rPr>
            </w:pPr>
            <w:r w:rsidRPr="00C85418">
              <w:rPr>
                <w:rFonts w:cs="Arial"/>
                <w:sz w:val="24"/>
                <w:szCs w:val="24"/>
              </w:rPr>
              <w:t>○</w:t>
            </w:r>
          </w:p>
        </w:tc>
      </w:tr>
    </w:tbl>
    <w:p w14:paraId="6683AABE" w14:textId="77777777" w:rsidR="00AB2276" w:rsidRPr="00C85418" w:rsidRDefault="00AB2276">
      <w:pPr>
        <w:spacing w:after="40"/>
        <w:rPr>
          <w:rFonts w:cs="Arial"/>
          <w:sz w:val="24"/>
          <w:szCs w:val="24"/>
        </w:rPr>
      </w:pPr>
    </w:p>
    <w:p w14:paraId="643A2E30" w14:textId="77777777" w:rsidR="00AB2276" w:rsidRPr="00C85418" w:rsidRDefault="00410C7F">
      <w:pPr>
        <w:spacing w:line="276" w:lineRule="auto"/>
        <w:rPr>
          <w:rFonts w:cs="Arial"/>
          <w:sz w:val="24"/>
          <w:szCs w:val="24"/>
        </w:rPr>
      </w:pPr>
      <w:r w:rsidRPr="00C85418">
        <w:rPr>
          <w:rFonts w:cs="Arial"/>
          <w:b/>
          <w:sz w:val="24"/>
          <w:szCs w:val="24"/>
        </w:rPr>
        <w:t>Section 3 – Overall Opinion</w:t>
      </w:r>
    </w:p>
    <w:p w14:paraId="270AC83F" w14:textId="77777777" w:rsidR="00AB2276" w:rsidRPr="00C85418" w:rsidRDefault="00410C7F">
      <w:pPr>
        <w:keepNext/>
        <w:spacing w:before="140" w:after="80"/>
        <w:rPr>
          <w:rFonts w:cs="Arial"/>
          <w:sz w:val="24"/>
          <w:szCs w:val="24"/>
        </w:rPr>
      </w:pPr>
      <w:r w:rsidRPr="00C85418">
        <w:rPr>
          <w:rFonts w:cs="Arial"/>
          <w:b/>
          <w:sz w:val="24"/>
          <w:szCs w:val="24"/>
        </w:rPr>
        <w:t>25. Would you recommend the continued use of AI-driven performance management systems within your organisation?</w:t>
      </w:r>
    </w:p>
    <w:tbl>
      <w:tblPr>
        <w:tblStyle w:val="TableGrid"/>
        <w:tblW w:w="0" w:type="auto"/>
        <w:jc w:val="center"/>
        <w:tblLook w:val="04A0" w:firstRow="1" w:lastRow="0" w:firstColumn="1" w:lastColumn="0" w:noHBand="0" w:noVBand="1"/>
      </w:tblPr>
      <w:tblGrid>
        <w:gridCol w:w="1465"/>
        <w:gridCol w:w="1551"/>
        <w:gridCol w:w="1551"/>
        <w:gridCol w:w="1522"/>
        <w:gridCol w:w="1500"/>
        <w:gridCol w:w="1545"/>
      </w:tblGrid>
      <w:tr w:rsidR="00AB2276" w:rsidRPr="00C85418" w14:paraId="26A8C315" w14:textId="77777777">
        <w:trPr>
          <w:jc w:val="center"/>
        </w:trPr>
        <w:tc>
          <w:tcPr>
            <w:tcW w:w="1608" w:type="dxa"/>
            <w:vAlign w:val="center"/>
          </w:tcPr>
          <w:p w14:paraId="63B0E670" w14:textId="77777777" w:rsidR="00AB2276" w:rsidRPr="00C85418" w:rsidRDefault="00AB2276">
            <w:pPr>
              <w:jc w:val="center"/>
              <w:rPr>
                <w:rFonts w:cs="Arial"/>
                <w:sz w:val="24"/>
                <w:szCs w:val="24"/>
              </w:rPr>
            </w:pPr>
          </w:p>
        </w:tc>
        <w:tc>
          <w:tcPr>
            <w:tcW w:w="1608" w:type="dxa"/>
            <w:vAlign w:val="center"/>
          </w:tcPr>
          <w:p w14:paraId="14853074" w14:textId="77777777" w:rsidR="00AB2276" w:rsidRPr="00C85418" w:rsidRDefault="00410C7F">
            <w:pPr>
              <w:jc w:val="center"/>
              <w:rPr>
                <w:rFonts w:cs="Arial"/>
                <w:sz w:val="24"/>
                <w:szCs w:val="24"/>
              </w:rPr>
            </w:pPr>
            <w:r w:rsidRPr="00C85418">
              <w:rPr>
                <w:rFonts w:cs="Arial"/>
                <w:b/>
                <w:sz w:val="24"/>
                <w:szCs w:val="24"/>
              </w:rPr>
              <w:t>Strongly Disagree</w:t>
            </w:r>
          </w:p>
        </w:tc>
        <w:tc>
          <w:tcPr>
            <w:tcW w:w="1608" w:type="dxa"/>
            <w:vAlign w:val="center"/>
          </w:tcPr>
          <w:p w14:paraId="54A09CD8" w14:textId="77777777" w:rsidR="00AB2276" w:rsidRPr="00C85418" w:rsidRDefault="00410C7F">
            <w:pPr>
              <w:jc w:val="center"/>
              <w:rPr>
                <w:rFonts w:cs="Arial"/>
                <w:sz w:val="24"/>
                <w:szCs w:val="24"/>
              </w:rPr>
            </w:pPr>
            <w:r w:rsidRPr="00C85418">
              <w:rPr>
                <w:rFonts w:cs="Arial"/>
                <w:b/>
                <w:sz w:val="24"/>
                <w:szCs w:val="24"/>
              </w:rPr>
              <w:t>Disagree</w:t>
            </w:r>
          </w:p>
        </w:tc>
        <w:tc>
          <w:tcPr>
            <w:tcW w:w="1608" w:type="dxa"/>
            <w:vAlign w:val="center"/>
          </w:tcPr>
          <w:p w14:paraId="30ADE7FB" w14:textId="77777777" w:rsidR="00AB2276" w:rsidRPr="00C85418" w:rsidRDefault="00410C7F">
            <w:pPr>
              <w:jc w:val="center"/>
              <w:rPr>
                <w:rFonts w:cs="Arial"/>
                <w:sz w:val="24"/>
                <w:szCs w:val="24"/>
              </w:rPr>
            </w:pPr>
            <w:r w:rsidRPr="00C85418">
              <w:rPr>
                <w:rFonts w:cs="Arial"/>
                <w:b/>
                <w:sz w:val="24"/>
                <w:szCs w:val="24"/>
              </w:rPr>
              <w:t>Neutral</w:t>
            </w:r>
          </w:p>
        </w:tc>
        <w:tc>
          <w:tcPr>
            <w:tcW w:w="1608" w:type="dxa"/>
            <w:vAlign w:val="center"/>
          </w:tcPr>
          <w:p w14:paraId="1AA95609" w14:textId="77777777" w:rsidR="00AB2276" w:rsidRPr="00C85418" w:rsidRDefault="00410C7F">
            <w:pPr>
              <w:jc w:val="center"/>
              <w:rPr>
                <w:rFonts w:cs="Arial"/>
                <w:sz w:val="24"/>
                <w:szCs w:val="24"/>
              </w:rPr>
            </w:pPr>
            <w:r w:rsidRPr="00C85418">
              <w:rPr>
                <w:rFonts w:cs="Arial"/>
                <w:b/>
                <w:sz w:val="24"/>
                <w:szCs w:val="24"/>
              </w:rPr>
              <w:t>Agree</w:t>
            </w:r>
          </w:p>
        </w:tc>
        <w:tc>
          <w:tcPr>
            <w:tcW w:w="1608" w:type="dxa"/>
            <w:vAlign w:val="center"/>
          </w:tcPr>
          <w:p w14:paraId="6D56668B" w14:textId="77777777" w:rsidR="00AB2276" w:rsidRPr="00C85418" w:rsidRDefault="00410C7F">
            <w:pPr>
              <w:jc w:val="center"/>
              <w:rPr>
                <w:rFonts w:cs="Arial"/>
                <w:sz w:val="24"/>
                <w:szCs w:val="24"/>
              </w:rPr>
            </w:pPr>
            <w:r w:rsidRPr="00C85418">
              <w:rPr>
                <w:rFonts w:cs="Arial"/>
                <w:b/>
                <w:sz w:val="24"/>
                <w:szCs w:val="24"/>
              </w:rPr>
              <w:t>Strongly Agree</w:t>
            </w:r>
          </w:p>
        </w:tc>
      </w:tr>
      <w:tr w:rsidR="00AB2276" w:rsidRPr="00C85418" w14:paraId="677DB5B1" w14:textId="77777777">
        <w:trPr>
          <w:jc w:val="center"/>
        </w:trPr>
        <w:tc>
          <w:tcPr>
            <w:tcW w:w="1608" w:type="dxa"/>
          </w:tcPr>
          <w:p w14:paraId="3350B55A" w14:textId="77777777" w:rsidR="00AB2276" w:rsidRPr="00C85418" w:rsidRDefault="00410C7F">
            <w:pPr>
              <w:jc w:val="center"/>
              <w:rPr>
                <w:rFonts w:cs="Arial"/>
                <w:sz w:val="24"/>
                <w:szCs w:val="24"/>
              </w:rPr>
            </w:pPr>
            <w:r w:rsidRPr="00C85418">
              <w:rPr>
                <w:rFonts w:cs="Arial"/>
                <w:sz w:val="24"/>
                <w:szCs w:val="24"/>
              </w:rPr>
              <w:t>Q25</w:t>
            </w:r>
          </w:p>
        </w:tc>
        <w:tc>
          <w:tcPr>
            <w:tcW w:w="1608" w:type="dxa"/>
          </w:tcPr>
          <w:p w14:paraId="3A4A046E"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4498B56B"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3174B253"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64E9D592" w14:textId="77777777" w:rsidR="00AB2276" w:rsidRPr="00C85418" w:rsidRDefault="00410C7F">
            <w:pPr>
              <w:jc w:val="center"/>
              <w:rPr>
                <w:rFonts w:cs="Arial"/>
                <w:sz w:val="24"/>
                <w:szCs w:val="24"/>
              </w:rPr>
            </w:pPr>
            <w:r w:rsidRPr="00C85418">
              <w:rPr>
                <w:rFonts w:cs="Arial"/>
                <w:sz w:val="24"/>
                <w:szCs w:val="24"/>
              </w:rPr>
              <w:t>○</w:t>
            </w:r>
          </w:p>
        </w:tc>
        <w:tc>
          <w:tcPr>
            <w:tcW w:w="1608" w:type="dxa"/>
          </w:tcPr>
          <w:p w14:paraId="79B31D73" w14:textId="77777777" w:rsidR="00AB2276" w:rsidRPr="00C85418" w:rsidRDefault="00410C7F">
            <w:pPr>
              <w:jc w:val="center"/>
              <w:rPr>
                <w:rFonts w:cs="Arial"/>
                <w:sz w:val="24"/>
                <w:szCs w:val="24"/>
              </w:rPr>
            </w:pPr>
            <w:r w:rsidRPr="00C85418">
              <w:rPr>
                <w:rFonts w:cs="Arial"/>
                <w:sz w:val="24"/>
                <w:szCs w:val="24"/>
              </w:rPr>
              <w:t>○</w:t>
            </w:r>
          </w:p>
        </w:tc>
      </w:tr>
    </w:tbl>
    <w:p w14:paraId="5CB03D50" w14:textId="77777777" w:rsidR="00AB2276" w:rsidRPr="00C85418" w:rsidRDefault="00AB2276">
      <w:pPr>
        <w:spacing w:after="40"/>
        <w:rPr>
          <w:rFonts w:cs="Arial"/>
          <w:sz w:val="24"/>
          <w:szCs w:val="24"/>
        </w:rPr>
      </w:pPr>
    </w:p>
    <w:p w14:paraId="702D031F" w14:textId="77777777" w:rsidR="00AB2276" w:rsidRPr="00C85418" w:rsidRDefault="00410C7F">
      <w:pPr>
        <w:keepNext/>
        <w:spacing w:before="140" w:after="80"/>
        <w:rPr>
          <w:rFonts w:cs="Arial"/>
          <w:sz w:val="24"/>
          <w:szCs w:val="24"/>
        </w:rPr>
      </w:pPr>
      <w:r w:rsidRPr="00C85418">
        <w:rPr>
          <w:rFonts w:cs="Arial"/>
          <w:b/>
          <w:sz w:val="24"/>
          <w:szCs w:val="24"/>
        </w:rPr>
        <w:t>26. Please provide any additional comments about AI-driven performance management systems.</w:t>
      </w:r>
    </w:p>
    <w:p w14:paraId="09DDAD08" w14:textId="77777777" w:rsidR="00AB2276" w:rsidRPr="00C85418" w:rsidRDefault="00410C7F">
      <w:pPr>
        <w:ind w:left="360"/>
        <w:rPr>
          <w:rFonts w:cs="Arial"/>
          <w:sz w:val="24"/>
          <w:szCs w:val="24"/>
        </w:rPr>
      </w:pPr>
      <w:r w:rsidRPr="00C85418">
        <w:rPr>
          <w:rFonts w:cs="Arial"/>
          <w:sz w:val="24"/>
          <w:szCs w:val="24"/>
        </w:rPr>
        <w:t>____________________________________________________________________</w:t>
      </w:r>
      <w:r w:rsidRPr="00C85418">
        <w:rPr>
          <w:rFonts w:cs="Arial"/>
          <w:sz w:val="24"/>
          <w:szCs w:val="24"/>
        </w:rPr>
        <w:br/>
        <w:t>____________________________________________________________________</w:t>
      </w:r>
      <w:r w:rsidRPr="00C85418">
        <w:rPr>
          <w:rFonts w:cs="Arial"/>
          <w:sz w:val="24"/>
          <w:szCs w:val="24"/>
        </w:rPr>
        <w:br/>
        <w:t>____________________________________________________________________</w:t>
      </w:r>
    </w:p>
    <w:p w14:paraId="1843CD9F" w14:textId="77777777" w:rsidR="00AB2276" w:rsidRPr="00C85418" w:rsidRDefault="00410C7F">
      <w:pPr>
        <w:spacing w:after="80" w:line="276" w:lineRule="auto"/>
        <w:rPr>
          <w:rFonts w:cs="Arial"/>
          <w:sz w:val="24"/>
          <w:szCs w:val="24"/>
        </w:rPr>
      </w:pPr>
      <w:r w:rsidRPr="00C85418">
        <w:rPr>
          <w:rFonts w:cs="Arial"/>
          <w:b/>
          <w:sz w:val="24"/>
          <w:szCs w:val="24"/>
        </w:rPr>
        <w:t>Thank You</w:t>
      </w:r>
    </w:p>
    <w:p w14:paraId="7C340BB3" w14:textId="77777777" w:rsidR="00AB2276" w:rsidRPr="00C85418" w:rsidRDefault="00410C7F">
      <w:pPr>
        <w:spacing w:after="160" w:line="276" w:lineRule="auto"/>
        <w:rPr>
          <w:rFonts w:cs="Arial"/>
          <w:sz w:val="24"/>
          <w:szCs w:val="24"/>
        </w:rPr>
      </w:pPr>
      <w:r w:rsidRPr="00C85418">
        <w:rPr>
          <w:rFonts w:cs="Arial"/>
          <w:sz w:val="24"/>
          <w:szCs w:val="24"/>
        </w:rPr>
        <w:t>Thank you for taking the time to complete this questionnaire.</w:t>
      </w:r>
    </w:p>
    <w:p w14:paraId="73B1C20B" w14:textId="77777777" w:rsidR="00AB2276" w:rsidRPr="00C85418" w:rsidRDefault="00410C7F">
      <w:pPr>
        <w:spacing w:after="160" w:line="276" w:lineRule="auto"/>
        <w:rPr>
          <w:rFonts w:cs="Arial"/>
          <w:sz w:val="24"/>
          <w:szCs w:val="24"/>
        </w:rPr>
      </w:pPr>
      <w:r w:rsidRPr="00C85418">
        <w:rPr>
          <w:rFonts w:cs="Arial"/>
          <w:sz w:val="24"/>
          <w:szCs w:val="24"/>
        </w:rPr>
        <w:t>Your participation is greatly appreciated and will contribute to academic research investigating the strategic impact of Artificial Intelligence-driven performance management systems on employee productivity within the UK technology sector.</w:t>
      </w:r>
    </w:p>
    <w:sectPr w:rsidR="00AB2276" w:rsidRPr="00C85418" w:rsidSect="00034616">
      <w:footerReference w:type="default" r:id="rId8"/>
      <w:pgSz w:w="12240" w:h="15840"/>
      <w:pgMar w:top="1440" w:right="1440" w:bottom="1440" w:left="165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C18F6C" w14:textId="77777777" w:rsidR="00E80193" w:rsidRPr="00610788" w:rsidRDefault="00E80193">
      <w:pPr>
        <w:spacing w:after="0" w:line="240" w:lineRule="auto"/>
      </w:pPr>
      <w:r w:rsidRPr="00610788">
        <w:separator/>
      </w:r>
    </w:p>
  </w:endnote>
  <w:endnote w:type="continuationSeparator" w:id="0">
    <w:p w14:paraId="5B0E4720" w14:textId="77777777" w:rsidR="00E80193" w:rsidRPr="00610788" w:rsidRDefault="00E80193">
      <w:pPr>
        <w:spacing w:after="0" w:line="240" w:lineRule="auto"/>
      </w:pPr>
      <w:r w:rsidRPr="0061078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0000000000000000000"/>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0E1EFC" w14:textId="77777777" w:rsidR="00F139FE" w:rsidRPr="00610788" w:rsidRDefault="00F139FE">
    <w:pPr>
      <w:pStyle w:val="Footer"/>
      <w:jc w:val="center"/>
    </w:pPr>
    <w:r w:rsidRPr="00610788">
      <w:fldChar w:fldCharType="begin"/>
    </w:r>
    <w:r w:rsidRPr="00610788">
      <w:instrText>PAGE</w:instrText>
    </w:r>
    <w:r w:rsidRPr="00610788">
      <w:fldChar w:fldCharType="separate"/>
    </w:r>
    <w:r w:rsidR="004A1043" w:rsidRPr="00610788">
      <w:t>1</w:t>
    </w:r>
    <w:r w:rsidRPr="00610788">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8DBFE6" w14:textId="77777777" w:rsidR="00E80193" w:rsidRPr="00610788" w:rsidRDefault="00E80193">
      <w:pPr>
        <w:spacing w:after="0" w:line="240" w:lineRule="auto"/>
      </w:pPr>
      <w:r w:rsidRPr="00610788">
        <w:separator/>
      </w:r>
    </w:p>
  </w:footnote>
  <w:footnote w:type="continuationSeparator" w:id="0">
    <w:p w14:paraId="47BB1C40" w14:textId="77777777" w:rsidR="00E80193" w:rsidRPr="00610788" w:rsidRDefault="00E80193">
      <w:pPr>
        <w:spacing w:after="0" w:line="240" w:lineRule="auto"/>
      </w:pPr>
      <w:r w:rsidRPr="0061078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38BC11C6"/>
    <w:lvl w:ilvl="0">
      <w:start w:val="1"/>
      <w:numFmt w:val="bullet"/>
      <w:pStyle w:val="ListBullet"/>
      <w:lvlText w:val=""/>
      <w:lvlJc w:val="left"/>
      <w:pPr>
        <w:tabs>
          <w:tab w:val="num" w:pos="360"/>
        </w:tabs>
        <w:ind w:left="360" w:hanging="360"/>
      </w:pPr>
      <w:rPr>
        <w:rFonts w:ascii="Symbol" w:hAnsi="Symbol" w:hint="default"/>
      </w:rPr>
    </w:lvl>
  </w:abstractNum>
  <w:num w:numId="1" w16cid:durableId="2052725823">
    <w:abstractNumId w:val="8"/>
  </w:num>
  <w:num w:numId="2" w16cid:durableId="1989437733">
    <w:abstractNumId w:val="6"/>
  </w:num>
  <w:num w:numId="3" w16cid:durableId="1616019187">
    <w:abstractNumId w:val="5"/>
  </w:num>
  <w:num w:numId="4" w16cid:durableId="430394891">
    <w:abstractNumId w:val="4"/>
  </w:num>
  <w:num w:numId="5" w16cid:durableId="1071540384">
    <w:abstractNumId w:val="7"/>
  </w:num>
  <w:num w:numId="6" w16cid:durableId="1534228438">
    <w:abstractNumId w:val="3"/>
  </w:num>
  <w:num w:numId="7" w16cid:durableId="53551375">
    <w:abstractNumId w:val="2"/>
  </w:num>
  <w:num w:numId="8" w16cid:durableId="1465807869">
    <w:abstractNumId w:val="1"/>
  </w:num>
  <w:num w:numId="9" w16cid:durableId="18217259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5BCF"/>
    <w:rsid w:val="00034616"/>
    <w:rsid w:val="0006063C"/>
    <w:rsid w:val="000674B9"/>
    <w:rsid w:val="000954B2"/>
    <w:rsid w:val="000B4F32"/>
    <w:rsid w:val="00146BB5"/>
    <w:rsid w:val="0015074B"/>
    <w:rsid w:val="00181DC3"/>
    <w:rsid w:val="001866A6"/>
    <w:rsid w:val="001F4769"/>
    <w:rsid w:val="00205DC3"/>
    <w:rsid w:val="00211CC6"/>
    <w:rsid w:val="00265632"/>
    <w:rsid w:val="00285EB0"/>
    <w:rsid w:val="0029639D"/>
    <w:rsid w:val="002A3901"/>
    <w:rsid w:val="00326F90"/>
    <w:rsid w:val="003403C8"/>
    <w:rsid w:val="003A0F4D"/>
    <w:rsid w:val="003C1FA3"/>
    <w:rsid w:val="00410C7F"/>
    <w:rsid w:val="00420D0C"/>
    <w:rsid w:val="00460F02"/>
    <w:rsid w:val="00464A4A"/>
    <w:rsid w:val="004A1043"/>
    <w:rsid w:val="004B19F2"/>
    <w:rsid w:val="00527B7D"/>
    <w:rsid w:val="00531891"/>
    <w:rsid w:val="005974DF"/>
    <w:rsid w:val="005D3D5A"/>
    <w:rsid w:val="00610788"/>
    <w:rsid w:val="006156DD"/>
    <w:rsid w:val="0063182A"/>
    <w:rsid w:val="00676D10"/>
    <w:rsid w:val="006B7C6B"/>
    <w:rsid w:val="00766A58"/>
    <w:rsid w:val="00791390"/>
    <w:rsid w:val="007D5B2E"/>
    <w:rsid w:val="0080492B"/>
    <w:rsid w:val="008D0408"/>
    <w:rsid w:val="008F750E"/>
    <w:rsid w:val="0090747B"/>
    <w:rsid w:val="009C117B"/>
    <w:rsid w:val="009D165F"/>
    <w:rsid w:val="00AA1D8D"/>
    <w:rsid w:val="00AB2276"/>
    <w:rsid w:val="00B47730"/>
    <w:rsid w:val="00B84C6C"/>
    <w:rsid w:val="00B96DD6"/>
    <w:rsid w:val="00BD3B11"/>
    <w:rsid w:val="00BF5345"/>
    <w:rsid w:val="00C30878"/>
    <w:rsid w:val="00C36116"/>
    <w:rsid w:val="00C40A74"/>
    <w:rsid w:val="00C40DE6"/>
    <w:rsid w:val="00C85418"/>
    <w:rsid w:val="00CB0664"/>
    <w:rsid w:val="00CB06D9"/>
    <w:rsid w:val="00CE5134"/>
    <w:rsid w:val="00D2483F"/>
    <w:rsid w:val="00D43320"/>
    <w:rsid w:val="00DC42D0"/>
    <w:rsid w:val="00E80193"/>
    <w:rsid w:val="00ED4579"/>
    <w:rsid w:val="00EE4323"/>
    <w:rsid w:val="00F139FE"/>
    <w:rsid w:val="00F67C17"/>
    <w:rsid w:val="00F95A83"/>
    <w:rsid w:val="00FC4BE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9E16548"/>
  <w14:defaultImageDpi w14:val="300"/>
  <w15:docId w15:val="{4B60054B-7762-0A48-8945-96397156A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eastAsia="Arial" w:hAnsi="Arial"/>
      <w:lang w:val="en-GB"/>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4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before="240" w:line="240" w:lineRule="auto"/>
      <w:contextualSpacing/>
    </w:pPr>
    <w:rPr>
      <w:rFonts w:asciiTheme="majorHAnsi" w:eastAsiaTheme="majorEastAsia" w:hAnsiTheme="majorHAnsi" w:cstheme="majorBidi"/>
      <w:b/>
      <w:color w:val="17365D" w:themeColor="text2" w:themeShade="B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285E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dq2pgselectionanchorcontainer">
    <w:name w:val="pdq2pg_selectionanchorcontainer"/>
    <w:basedOn w:val="Normal"/>
    <w:rsid w:val="00766A5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22194</Words>
  <Characters>126512</Characters>
  <Application>Microsoft Office Word</Application>
  <DocSecurity>0</DocSecurity>
  <Lines>1054</Lines>
  <Paragraphs>296</Paragraphs>
  <ScaleCrop>false</ScaleCrop>
  <HeadingPairs>
    <vt:vector size="2" baseType="variant">
      <vt:variant>
        <vt:lpstr>Title</vt:lpstr>
      </vt:variant>
      <vt:variant>
        <vt:i4>1</vt:i4>
      </vt:variant>
    </vt:vector>
  </HeadingPairs>
  <TitlesOfParts>
    <vt:vector size="1" baseType="lpstr">
      <vt:lpstr>The Strategic Impact of AI-Driven Performance Management Systems on Employee Productivity within the UK Technology Sector</vt:lpstr>
    </vt:vector>
  </TitlesOfParts>
  <Manager/>
  <Company/>
  <LinksUpToDate>false</LinksUpToDate>
  <CharactersWithSpaces>148410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Impact of AI-Driven Performance Management Systems on Employee Productivity within the UK Technology Sector</dc:title>
  <dc:subject>MBA Dissertation Draft – Chapters 1 to 3</dc:subject>
  <dc:creator>Darius Hoole</dc:creator>
  <cp:keywords/>
  <dc:description>generated by python-docx</dc:description>
  <cp:lastModifiedBy>Darius Hoole (2110931)</cp:lastModifiedBy>
  <cp:revision>2</cp:revision>
  <dcterms:created xsi:type="dcterms:W3CDTF">2026-09-15T11:17:00Z</dcterms:created>
  <dcterms:modified xsi:type="dcterms:W3CDTF">2026-09-15T11:17:00Z</dcterms:modified>
  <cp:category/>
</cp:coreProperties>
</file>