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6AE20" w14:textId="3954DAC7" w:rsidR="00481686" w:rsidRDefault="00481686" w:rsidP="0048168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w:t>
      </w:r>
      <w:proofErr w:type="gramStart"/>
      <w:r>
        <w:rPr>
          <w:rFonts w:ascii="Times New Roman" w:eastAsia="Times New Roman" w:hAnsi="Times New Roman" w:cs="Times New Roman"/>
          <w:b/>
          <w:sz w:val="24"/>
          <w:szCs w:val="24"/>
        </w:rPr>
        <w:t>NAME :</w:t>
      </w:r>
      <w:proofErr w:type="gramEnd"/>
      <w:r>
        <w:rPr>
          <w:rFonts w:ascii="Times New Roman" w:eastAsia="Times New Roman" w:hAnsi="Times New Roman" w:cs="Times New Roman"/>
          <w:b/>
          <w:sz w:val="24"/>
          <w:szCs w:val="24"/>
        </w:rPr>
        <w:t xml:space="preserve"> RADOSLAV KAMBEROV</w:t>
      </w:r>
    </w:p>
    <w:p w14:paraId="0759E28E" w14:textId="43B082E2" w:rsidR="00481686" w:rsidRDefault="00481686" w:rsidP="0048168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w:t>
      </w:r>
      <w:proofErr w:type="gramStart"/>
      <w:r>
        <w:rPr>
          <w:rFonts w:ascii="Times New Roman" w:eastAsia="Times New Roman" w:hAnsi="Times New Roman" w:cs="Times New Roman"/>
          <w:b/>
          <w:sz w:val="24"/>
          <w:szCs w:val="24"/>
        </w:rPr>
        <w:t>ID :</w:t>
      </w:r>
      <w:proofErr w:type="gramEnd"/>
      <w:r>
        <w:rPr>
          <w:rFonts w:ascii="Times New Roman" w:eastAsia="Times New Roman" w:hAnsi="Times New Roman" w:cs="Times New Roman"/>
          <w:b/>
          <w:sz w:val="24"/>
          <w:szCs w:val="24"/>
        </w:rPr>
        <w:t xml:space="preserve"> 2029262</w:t>
      </w:r>
    </w:p>
    <w:p w14:paraId="6599F2C3" w14:textId="38EBFD05" w:rsidR="00481686" w:rsidRDefault="00481686" w:rsidP="0048168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LECTURER: MR. </w:t>
      </w:r>
      <w:r w:rsidR="001760F0">
        <w:rPr>
          <w:rFonts w:ascii="Times New Roman" w:eastAsia="Times New Roman" w:hAnsi="Times New Roman" w:cs="Times New Roman"/>
          <w:b/>
          <w:sz w:val="24"/>
          <w:szCs w:val="24"/>
        </w:rPr>
        <w:t>ANUPAM MAZUMDAR</w:t>
      </w:r>
    </w:p>
    <w:p w14:paraId="4282EE38" w14:textId="77777777" w:rsidR="005A18EF" w:rsidRDefault="005A18EF">
      <w:pPr>
        <w:spacing w:line="360" w:lineRule="auto"/>
        <w:jc w:val="center"/>
        <w:rPr>
          <w:rFonts w:ascii="Times New Roman" w:eastAsia="Times New Roman" w:hAnsi="Times New Roman" w:cs="Times New Roman"/>
          <w:b/>
          <w:sz w:val="24"/>
          <w:szCs w:val="24"/>
        </w:rPr>
      </w:pPr>
    </w:p>
    <w:p w14:paraId="33F9A2D7" w14:textId="77777777" w:rsidR="005A18EF" w:rsidRDefault="005A18EF">
      <w:pPr>
        <w:spacing w:line="360" w:lineRule="auto"/>
        <w:jc w:val="center"/>
        <w:rPr>
          <w:rFonts w:ascii="Times New Roman" w:eastAsia="Times New Roman" w:hAnsi="Times New Roman" w:cs="Times New Roman"/>
          <w:b/>
          <w:sz w:val="24"/>
          <w:szCs w:val="24"/>
        </w:rPr>
      </w:pPr>
    </w:p>
    <w:p w14:paraId="0AE8CEA7" w14:textId="77777777" w:rsidR="005A18EF" w:rsidRDefault="005A18EF">
      <w:pPr>
        <w:spacing w:line="360" w:lineRule="auto"/>
        <w:jc w:val="center"/>
        <w:rPr>
          <w:rFonts w:ascii="Times New Roman" w:eastAsia="Times New Roman" w:hAnsi="Times New Roman" w:cs="Times New Roman"/>
          <w:b/>
          <w:sz w:val="24"/>
          <w:szCs w:val="24"/>
        </w:rPr>
      </w:pPr>
    </w:p>
    <w:p w14:paraId="204C8728" w14:textId="77777777" w:rsidR="005A18EF" w:rsidRDefault="005A18EF">
      <w:pPr>
        <w:spacing w:line="360" w:lineRule="auto"/>
        <w:jc w:val="center"/>
        <w:rPr>
          <w:rFonts w:ascii="Times New Roman" w:eastAsia="Times New Roman" w:hAnsi="Times New Roman" w:cs="Times New Roman"/>
          <w:b/>
          <w:sz w:val="24"/>
          <w:szCs w:val="24"/>
        </w:rPr>
      </w:pPr>
    </w:p>
    <w:p w14:paraId="32E9BCA2" w14:textId="77777777" w:rsidR="005A18EF" w:rsidRDefault="005A18EF">
      <w:pPr>
        <w:spacing w:line="360" w:lineRule="auto"/>
        <w:jc w:val="center"/>
        <w:rPr>
          <w:rFonts w:ascii="Times New Roman" w:eastAsia="Times New Roman" w:hAnsi="Times New Roman" w:cs="Times New Roman"/>
          <w:b/>
          <w:sz w:val="24"/>
          <w:szCs w:val="24"/>
        </w:rPr>
      </w:pPr>
    </w:p>
    <w:p w14:paraId="4BF6680B" w14:textId="77777777" w:rsidR="005A18EF" w:rsidRDefault="005A18EF">
      <w:pPr>
        <w:spacing w:line="360" w:lineRule="auto"/>
        <w:jc w:val="center"/>
        <w:rPr>
          <w:rFonts w:ascii="Times New Roman" w:eastAsia="Times New Roman" w:hAnsi="Times New Roman" w:cs="Times New Roman"/>
          <w:b/>
          <w:sz w:val="24"/>
          <w:szCs w:val="24"/>
        </w:rPr>
      </w:pPr>
    </w:p>
    <w:p w14:paraId="47025BFE" w14:textId="77777777" w:rsidR="005A18EF" w:rsidRDefault="005A18EF">
      <w:pPr>
        <w:spacing w:line="360" w:lineRule="auto"/>
        <w:jc w:val="center"/>
        <w:rPr>
          <w:rFonts w:ascii="Times New Roman" w:eastAsia="Times New Roman" w:hAnsi="Times New Roman" w:cs="Times New Roman"/>
          <w:b/>
          <w:sz w:val="24"/>
          <w:szCs w:val="24"/>
        </w:rPr>
      </w:pPr>
    </w:p>
    <w:p w14:paraId="408FEBA0" w14:textId="77777777" w:rsidR="005A18EF" w:rsidRDefault="005A18EF">
      <w:pPr>
        <w:spacing w:line="360" w:lineRule="auto"/>
        <w:jc w:val="center"/>
        <w:rPr>
          <w:rFonts w:ascii="Times New Roman" w:eastAsia="Times New Roman" w:hAnsi="Times New Roman" w:cs="Times New Roman"/>
          <w:b/>
          <w:sz w:val="24"/>
          <w:szCs w:val="24"/>
        </w:rPr>
      </w:pPr>
    </w:p>
    <w:p w14:paraId="6C4F367C" w14:textId="77777777" w:rsidR="00DF6801" w:rsidRDefault="00DF6801">
      <w:pPr>
        <w:spacing w:line="360" w:lineRule="auto"/>
        <w:jc w:val="center"/>
        <w:rPr>
          <w:rFonts w:ascii="Times New Roman" w:eastAsia="Times New Roman" w:hAnsi="Times New Roman" w:cs="Times New Roman"/>
          <w:b/>
          <w:sz w:val="32"/>
          <w:szCs w:val="32"/>
        </w:rPr>
      </w:pPr>
    </w:p>
    <w:p w14:paraId="35EA1953" w14:textId="77777777" w:rsidR="00DF6801" w:rsidRDefault="00DF6801">
      <w:pPr>
        <w:spacing w:line="360" w:lineRule="auto"/>
        <w:jc w:val="center"/>
        <w:rPr>
          <w:rFonts w:ascii="Times New Roman" w:eastAsia="Times New Roman" w:hAnsi="Times New Roman" w:cs="Times New Roman"/>
          <w:b/>
          <w:sz w:val="32"/>
          <w:szCs w:val="32"/>
        </w:rPr>
      </w:pPr>
    </w:p>
    <w:p w14:paraId="70DA5CBE" w14:textId="77777777" w:rsidR="00DF6801" w:rsidRDefault="00DF6801">
      <w:pPr>
        <w:spacing w:line="360" w:lineRule="auto"/>
        <w:jc w:val="center"/>
        <w:rPr>
          <w:rFonts w:ascii="Times New Roman" w:eastAsia="Times New Roman" w:hAnsi="Times New Roman" w:cs="Times New Roman"/>
          <w:b/>
          <w:sz w:val="32"/>
          <w:szCs w:val="32"/>
        </w:rPr>
      </w:pPr>
    </w:p>
    <w:p w14:paraId="0424CBD4" w14:textId="77777777" w:rsidR="005A18EF" w:rsidRPr="00DF6801" w:rsidRDefault="00DF6801">
      <w:pPr>
        <w:spacing w:line="360" w:lineRule="auto"/>
        <w:jc w:val="center"/>
        <w:rPr>
          <w:rFonts w:ascii="Times New Roman" w:eastAsia="Times New Roman" w:hAnsi="Times New Roman" w:cs="Times New Roman"/>
          <w:b/>
          <w:sz w:val="32"/>
          <w:szCs w:val="32"/>
        </w:rPr>
      </w:pPr>
      <w:r w:rsidRPr="00DF6801">
        <w:rPr>
          <w:rFonts w:ascii="Times New Roman" w:eastAsia="Times New Roman" w:hAnsi="Times New Roman" w:cs="Times New Roman"/>
          <w:b/>
          <w:sz w:val="32"/>
          <w:szCs w:val="32"/>
        </w:rPr>
        <w:t xml:space="preserve">DATA HANDLING &amp; BUSINESS INTELLIGENCE: DATA ANALYSIS &amp; VISUALISATION </w:t>
      </w:r>
    </w:p>
    <w:p w14:paraId="12AC3F96" w14:textId="77777777" w:rsidR="005A18EF" w:rsidRDefault="009A7D5D">
      <w:pPr>
        <w:spacing w:line="360" w:lineRule="auto"/>
        <w:jc w:val="both"/>
        <w:rPr>
          <w:rFonts w:ascii="Times New Roman" w:eastAsia="Times New Roman" w:hAnsi="Times New Roman" w:cs="Times New Roman"/>
          <w:sz w:val="24"/>
          <w:szCs w:val="24"/>
        </w:rPr>
      </w:pPr>
      <w:r>
        <w:br w:type="page"/>
      </w:r>
    </w:p>
    <w:p w14:paraId="7510207A" w14:textId="77777777" w:rsidR="005A18EF" w:rsidRDefault="00DF680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06BAD100" w14:textId="77777777" w:rsidR="005A18EF" w:rsidRDefault="005A18EF">
      <w:pPr>
        <w:spacing w:line="360" w:lineRule="auto"/>
        <w:jc w:val="both"/>
        <w:rPr>
          <w:rFonts w:ascii="Times New Roman" w:eastAsia="Times New Roman" w:hAnsi="Times New Roman" w:cs="Times New Roman"/>
          <w:sz w:val="24"/>
          <w:szCs w:val="24"/>
        </w:rPr>
      </w:pPr>
    </w:p>
    <w:p w14:paraId="47F09709"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has been described in contrast to the data analysis techniques and the graphical representation aspect of the provided data. There are two different data sets that have been evaluated such as the Ice-cream data and the superstore sales data. Both types of data have been evaluated by descriptive statistical interpretation and relevant analysis has been conducted. In this regard f</w:t>
      </w:r>
      <w:r>
        <w:rPr>
          <w:rFonts w:ascii="Times New Roman" w:eastAsia="Times New Roman" w:hAnsi="Times New Roman" w:cs="Times New Roman"/>
          <w:b/>
          <w:i/>
          <w:sz w:val="24"/>
          <w:szCs w:val="24"/>
        </w:rPr>
        <w:t xml:space="preserve">requency analysis, cluster analysis, mean and median distribution and the bar graph </w:t>
      </w:r>
      <w:r>
        <w:rPr>
          <w:rFonts w:ascii="Times New Roman" w:eastAsia="Times New Roman" w:hAnsi="Times New Roman" w:cs="Times New Roman"/>
          <w:sz w:val="24"/>
          <w:szCs w:val="24"/>
        </w:rPr>
        <w:t>have been presented in this file. Moreover, the</w:t>
      </w:r>
      <w:r>
        <w:rPr>
          <w:rFonts w:ascii="Times New Roman" w:eastAsia="Times New Roman" w:hAnsi="Times New Roman" w:cs="Times New Roman"/>
          <w:b/>
          <w:i/>
          <w:sz w:val="24"/>
          <w:szCs w:val="24"/>
        </w:rPr>
        <w:t xml:space="preserve"> trend analysis has been conducted through the year-wise</w:t>
      </w:r>
      <w:r>
        <w:rPr>
          <w:rFonts w:ascii="Times New Roman" w:eastAsia="Times New Roman" w:hAnsi="Times New Roman" w:cs="Times New Roman"/>
          <w:sz w:val="24"/>
          <w:szCs w:val="24"/>
        </w:rPr>
        <w:t xml:space="preserve"> interpretation of the sales trend. </w:t>
      </w:r>
    </w:p>
    <w:p w14:paraId="73DF0A49" w14:textId="77777777" w:rsidR="005A18EF" w:rsidRDefault="009A7D5D">
      <w:pPr>
        <w:spacing w:line="360" w:lineRule="auto"/>
        <w:jc w:val="both"/>
        <w:rPr>
          <w:rFonts w:ascii="Times New Roman" w:eastAsia="Times New Roman" w:hAnsi="Times New Roman" w:cs="Times New Roman"/>
          <w:b/>
          <w:sz w:val="24"/>
          <w:szCs w:val="24"/>
        </w:rPr>
      </w:pPr>
      <w:r>
        <w:br w:type="page"/>
      </w:r>
    </w:p>
    <w:p w14:paraId="4E9A8070" w14:textId="77777777" w:rsidR="00DF6801" w:rsidRDefault="00DF6801" w:rsidP="00DF6801">
      <w:pPr>
        <w:jc w:val="center"/>
        <w:rPr>
          <w:rFonts w:ascii="Times New Roman" w:eastAsia="Times New Roman" w:hAnsi="Times New Roman" w:cs="Times New Roman"/>
          <w:b/>
          <w:sz w:val="28"/>
          <w:szCs w:val="28"/>
        </w:rPr>
      </w:pPr>
      <w:r w:rsidRPr="00DF6801">
        <w:rPr>
          <w:rFonts w:ascii="Times New Roman" w:eastAsia="Times New Roman" w:hAnsi="Times New Roman" w:cs="Times New Roman"/>
          <w:b/>
          <w:sz w:val="28"/>
          <w:szCs w:val="28"/>
        </w:rPr>
        <w:lastRenderedPageBreak/>
        <w:t>Table of Content</w:t>
      </w:r>
    </w:p>
    <w:sdt>
      <w:sdtPr>
        <w:rPr>
          <w:rFonts w:ascii="Arial" w:eastAsia="Arial" w:hAnsi="Arial" w:cs="Arial"/>
          <w:color w:val="auto"/>
          <w:sz w:val="22"/>
          <w:szCs w:val="22"/>
          <w:lang w:val="en-GB" w:eastAsia="en-IN"/>
        </w:rPr>
        <w:id w:val="883599689"/>
        <w:docPartObj>
          <w:docPartGallery w:val="Table of Contents"/>
          <w:docPartUnique/>
        </w:docPartObj>
      </w:sdtPr>
      <w:sdtEndPr>
        <w:rPr>
          <w:b/>
          <w:bCs/>
          <w:noProof/>
        </w:rPr>
      </w:sdtEndPr>
      <w:sdtContent>
        <w:p w14:paraId="183E3483" w14:textId="77777777" w:rsidR="002E08E5" w:rsidRPr="002E08E5" w:rsidRDefault="002E08E5">
          <w:pPr>
            <w:pStyle w:val="TOCHeading"/>
            <w:rPr>
              <w:rFonts w:ascii="Times New Roman" w:hAnsi="Times New Roman" w:cs="Times New Roman"/>
              <w:sz w:val="24"/>
              <w:szCs w:val="24"/>
            </w:rPr>
          </w:pPr>
        </w:p>
        <w:p w14:paraId="257147AE" w14:textId="77777777" w:rsidR="002E08E5" w:rsidRPr="002E08E5" w:rsidRDefault="003C0872">
          <w:pPr>
            <w:pStyle w:val="TOC1"/>
            <w:tabs>
              <w:tab w:val="right" w:leader="dot" w:pos="9019"/>
            </w:tabs>
            <w:rPr>
              <w:rFonts w:ascii="Times New Roman" w:hAnsi="Times New Roman" w:cs="Times New Roman"/>
              <w:noProof/>
              <w:sz w:val="24"/>
              <w:szCs w:val="24"/>
            </w:rPr>
          </w:pPr>
          <w:r w:rsidRPr="002E08E5">
            <w:rPr>
              <w:rFonts w:ascii="Times New Roman" w:hAnsi="Times New Roman" w:cs="Times New Roman"/>
              <w:sz w:val="24"/>
              <w:szCs w:val="24"/>
            </w:rPr>
            <w:fldChar w:fldCharType="begin"/>
          </w:r>
          <w:r w:rsidR="002E08E5" w:rsidRPr="002E08E5">
            <w:rPr>
              <w:rFonts w:ascii="Times New Roman" w:hAnsi="Times New Roman" w:cs="Times New Roman"/>
              <w:sz w:val="24"/>
              <w:szCs w:val="24"/>
            </w:rPr>
            <w:instrText xml:space="preserve"> TOC \o "1-3" \h \z \u </w:instrText>
          </w:r>
          <w:r w:rsidRPr="002E08E5">
            <w:rPr>
              <w:rFonts w:ascii="Times New Roman" w:hAnsi="Times New Roman" w:cs="Times New Roman"/>
              <w:sz w:val="24"/>
              <w:szCs w:val="24"/>
            </w:rPr>
            <w:fldChar w:fldCharType="separate"/>
          </w:r>
          <w:hyperlink w:anchor="_Toc111829351" w:history="1">
            <w:r w:rsidR="002E08E5" w:rsidRPr="002E08E5">
              <w:rPr>
                <w:rStyle w:val="Hyperlink"/>
                <w:rFonts w:ascii="Times New Roman" w:hAnsi="Times New Roman" w:cs="Times New Roman"/>
                <w:noProof/>
                <w:sz w:val="24"/>
                <w:szCs w:val="24"/>
              </w:rPr>
              <w:t>Introduction</w:t>
            </w:r>
            <w:r w:rsidR="002E08E5" w:rsidRPr="002E08E5">
              <w:rPr>
                <w:rFonts w:ascii="Times New Roman" w:hAnsi="Times New Roman" w:cs="Times New Roman"/>
                <w:noProof/>
                <w:webHidden/>
                <w:sz w:val="24"/>
                <w:szCs w:val="24"/>
              </w:rPr>
              <w:tab/>
            </w:r>
            <w:r w:rsidRPr="002E08E5">
              <w:rPr>
                <w:rFonts w:ascii="Times New Roman" w:hAnsi="Times New Roman" w:cs="Times New Roman"/>
                <w:noProof/>
                <w:webHidden/>
                <w:sz w:val="24"/>
                <w:szCs w:val="24"/>
              </w:rPr>
              <w:fldChar w:fldCharType="begin"/>
            </w:r>
            <w:r w:rsidR="002E08E5" w:rsidRPr="002E08E5">
              <w:rPr>
                <w:rFonts w:ascii="Times New Roman" w:hAnsi="Times New Roman" w:cs="Times New Roman"/>
                <w:noProof/>
                <w:webHidden/>
                <w:sz w:val="24"/>
                <w:szCs w:val="24"/>
              </w:rPr>
              <w:instrText xml:space="preserve"> PAGEREF _Toc111829351 \h </w:instrText>
            </w:r>
            <w:r w:rsidRPr="002E08E5">
              <w:rPr>
                <w:rFonts w:ascii="Times New Roman" w:hAnsi="Times New Roman" w:cs="Times New Roman"/>
                <w:noProof/>
                <w:webHidden/>
                <w:sz w:val="24"/>
                <w:szCs w:val="24"/>
              </w:rPr>
            </w:r>
            <w:r w:rsidRPr="002E08E5">
              <w:rPr>
                <w:rFonts w:ascii="Times New Roman" w:hAnsi="Times New Roman" w:cs="Times New Roman"/>
                <w:noProof/>
                <w:webHidden/>
                <w:sz w:val="24"/>
                <w:szCs w:val="24"/>
              </w:rPr>
              <w:fldChar w:fldCharType="separate"/>
            </w:r>
            <w:r w:rsidR="002E08E5" w:rsidRPr="002E08E5">
              <w:rPr>
                <w:rFonts w:ascii="Times New Roman" w:hAnsi="Times New Roman" w:cs="Times New Roman"/>
                <w:noProof/>
                <w:webHidden/>
                <w:sz w:val="24"/>
                <w:szCs w:val="24"/>
              </w:rPr>
              <w:t>4</w:t>
            </w:r>
            <w:r w:rsidRPr="002E08E5">
              <w:rPr>
                <w:rFonts w:ascii="Times New Roman" w:hAnsi="Times New Roman" w:cs="Times New Roman"/>
                <w:noProof/>
                <w:webHidden/>
                <w:sz w:val="24"/>
                <w:szCs w:val="24"/>
              </w:rPr>
              <w:fldChar w:fldCharType="end"/>
            </w:r>
          </w:hyperlink>
        </w:p>
        <w:p w14:paraId="05D799A2" w14:textId="77777777" w:rsidR="002E08E5" w:rsidRPr="002E08E5" w:rsidRDefault="00000000" w:rsidP="002E08E5">
          <w:pPr>
            <w:pStyle w:val="TOC1"/>
            <w:tabs>
              <w:tab w:val="right" w:leader="dot" w:pos="9019"/>
            </w:tabs>
            <w:spacing w:line="360" w:lineRule="auto"/>
            <w:jc w:val="both"/>
            <w:rPr>
              <w:rFonts w:ascii="Times New Roman" w:hAnsi="Times New Roman" w:cs="Times New Roman"/>
              <w:noProof/>
              <w:sz w:val="24"/>
              <w:szCs w:val="24"/>
            </w:rPr>
          </w:pPr>
          <w:hyperlink w:anchor="_Toc111829352" w:history="1">
            <w:r w:rsidR="002E08E5" w:rsidRPr="002E08E5">
              <w:rPr>
                <w:rStyle w:val="Hyperlink"/>
                <w:rFonts w:ascii="Times New Roman" w:hAnsi="Times New Roman" w:cs="Times New Roman"/>
                <w:noProof/>
                <w:sz w:val="24"/>
                <w:szCs w:val="24"/>
              </w:rPr>
              <w:t>Part 1: Data analysis</w:t>
            </w:r>
            <w:r w:rsidR="002E08E5" w:rsidRPr="002E08E5">
              <w:rPr>
                <w:rFonts w:ascii="Times New Roman" w:hAnsi="Times New Roman" w:cs="Times New Roman"/>
                <w:noProof/>
                <w:webHidden/>
                <w:sz w:val="24"/>
                <w:szCs w:val="24"/>
              </w:rPr>
              <w:tab/>
            </w:r>
            <w:r w:rsidR="003C0872" w:rsidRPr="002E08E5">
              <w:rPr>
                <w:rFonts w:ascii="Times New Roman" w:hAnsi="Times New Roman" w:cs="Times New Roman"/>
                <w:noProof/>
                <w:webHidden/>
                <w:sz w:val="24"/>
                <w:szCs w:val="24"/>
              </w:rPr>
              <w:fldChar w:fldCharType="begin"/>
            </w:r>
            <w:r w:rsidR="002E08E5" w:rsidRPr="002E08E5">
              <w:rPr>
                <w:rFonts w:ascii="Times New Roman" w:hAnsi="Times New Roman" w:cs="Times New Roman"/>
                <w:noProof/>
                <w:webHidden/>
                <w:sz w:val="24"/>
                <w:szCs w:val="24"/>
              </w:rPr>
              <w:instrText xml:space="preserve"> PAGEREF _Toc111829352 \h </w:instrText>
            </w:r>
            <w:r w:rsidR="003C0872" w:rsidRPr="002E08E5">
              <w:rPr>
                <w:rFonts w:ascii="Times New Roman" w:hAnsi="Times New Roman" w:cs="Times New Roman"/>
                <w:noProof/>
                <w:webHidden/>
                <w:sz w:val="24"/>
                <w:szCs w:val="24"/>
              </w:rPr>
            </w:r>
            <w:r w:rsidR="003C0872" w:rsidRPr="002E08E5">
              <w:rPr>
                <w:rFonts w:ascii="Times New Roman" w:hAnsi="Times New Roman" w:cs="Times New Roman"/>
                <w:noProof/>
                <w:webHidden/>
                <w:sz w:val="24"/>
                <w:szCs w:val="24"/>
              </w:rPr>
              <w:fldChar w:fldCharType="separate"/>
            </w:r>
            <w:r w:rsidR="002E08E5" w:rsidRPr="002E08E5">
              <w:rPr>
                <w:rFonts w:ascii="Times New Roman" w:hAnsi="Times New Roman" w:cs="Times New Roman"/>
                <w:noProof/>
                <w:webHidden/>
                <w:sz w:val="24"/>
                <w:szCs w:val="24"/>
              </w:rPr>
              <w:t>4</w:t>
            </w:r>
            <w:r w:rsidR="003C0872" w:rsidRPr="002E08E5">
              <w:rPr>
                <w:rFonts w:ascii="Times New Roman" w:hAnsi="Times New Roman" w:cs="Times New Roman"/>
                <w:noProof/>
                <w:webHidden/>
                <w:sz w:val="24"/>
                <w:szCs w:val="24"/>
              </w:rPr>
              <w:fldChar w:fldCharType="end"/>
            </w:r>
          </w:hyperlink>
        </w:p>
        <w:p w14:paraId="3B2D90E7" w14:textId="77777777" w:rsidR="002E08E5" w:rsidRPr="002E08E5" w:rsidRDefault="00000000" w:rsidP="002E08E5">
          <w:pPr>
            <w:pStyle w:val="TOC2"/>
            <w:tabs>
              <w:tab w:val="right" w:leader="dot" w:pos="9019"/>
            </w:tabs>
            <w:spacing w:line="360" w:lineRule="auto"/>
            <w:jc w:val="both"/>
            <w:rPr>
              <w:rFonts w:ascii="Times New Roman" w:hAnsi="Times New Roman" w:cs="Times New Roman"/>
              <w:noProof/>
              <w:sz w:val="24"/>
              <w:szCs w:val="24"/>
            </w:rPr>
          </w:pPr>
          <w:hyperlink w:anchor="_Toc111829353" w:history="1">
            <w:r w:rsidR="002E08E5" w:rsidRPr="002E08E5">
              <w:rPr>
                <w:rStyle w:val="Hyperlink"/>
                <w:rFonts w:ascii="Times New Roman" w:hAnsi="Times New Roman" w:cs="Times New Roman"/>
                <w:noProof/>
                <w:sz w:val="24"/>
                <w:szCs w:val="24"/>
              </w:rPr>
              <w:t>a. Using the Superstore data set provided, determine the decline in sales or profits over the years</w:t>
            </w:r>
            <w:r w:rsidR="002E08E5" w:rsidRPr="002E08E5">
              <w:rPr>
                <w:rFonts w:ascii="Times New Roman" w:hAnsi="Times New Roman" w:cs="Times New Roman"/>
                <w:noProof/>
                <w:webHidden/>
                <w:sz w:val="24"/>
                <w:szCs w:val="24"/>
              </w:rPr>
              <w:tab/>
            </w:r>
            <w:r w:rsidR="003C0872" w:rsidRPr="002E08E5">
              <w:rPr>
                <w:rFonts w:ascii="Times New Roman" w:hAnsi="Times New Roman" w:cs="Times New Roman"/>
                <w:noProof/>
                <w:webHidden/>
                <w:sz w:val="24"/>
                <w:szCs w:val="24"/>
              </w:rPr>
              <w:fldChar w:fldCharType="begin"/>
            </w:r>
            <w:r w:rsidR="002E08E5" w:rsidRPr="002E08E5">
              <w:rPr>
                <w:rFonts w:ascii="Times New Roman" w:hAnsi="Times New Roman" w:cs="Times New Roman"/>
                <w:noProof/>
                <w:webHidden/>
                <w:sz w:val="24"/>
                <w:szCs w:val="24"/>
              </w:rPr>
              <w:instrText xml:space="preserve"> PAGEREF _Toc111829353 \h </w:instrText>
            </w:r>
            <w:r w:rsidR="003C0872" w:rsidRPr="002E08E5">
              <w:rPr>
                <w:rFonts w:ascii="Times New Roman" w:hAnsi="Times New Roman" w:cs="Times New Roman"/>
                <w:noProof/>
                <w:webHidden/>
                <w:sz w:val="24"/>
                <w:szCs w:val="24"/>
              </w:rPr>
            </w:r>
            <w:r w:rsidR="003C0872" w:rsidRPr="002E08E5">
              <w:rPr>
                <w:rFonts w:ascii="Times New Roman" w:hAnsi="Times New Roman" w:cs="Times New Roman"/>
                <w:noProof/>
                <w:webHidden/>
                <w:sz w:val="24"/>
                <w:szCs w:val="24"/>
              </w:rPr>
              <w:fldChar w:fldCharType="separate"/>
            </w:r>
            <w:r w:rsidR="002E08E5" w:rsidRPr="002E08E5">
              <w:rPr>
                <w:rFonts w:ascii="Times New Roman" w:hAnsi="Times New Roman" w:cs="Times New Roman"/>
                <w:noProof/>
                <w:webHidden/>
                <w:sz w:val="24"/>
                <w:szCs w:val="24"/>
              </w:rPr>
              <w:t>4</w:t>
            </w:r>
            <w:r w:rsidR="003C0872" w:rsidRPr="002E08E5">
              <w:rPr>
                <w:rFonts w:ascii="Times New Roman" w:hAnsi="Times New Roman" w:cs="Times New Roman"/>
                <w:noProof/>
                <w:webHidden/>
                <w:sz w:val="24"/>
                <w:szCs w:val="24"/>
              </w:rPr>
              <w:fldChar w:fldCharType="end"/>
            </w:r>
          </w:hyperlink>
        </w:p>
        <w:p w14:paraId="5E1CB878" w14:textId="77777777" w:rsidR="002E08E5" w:rsidRPr="002E08E5" w:rsidRDefault="00000000" w:rsidP="002E08E5">
          <w:pPr>
            <w:pStyle w:val="TOC2"/>
            <w:tabs>
              <w:tab w:val="right" w:leader="dot" w:pos="9019"/>
            </w:tabs>
            <w:spacing w:line="360" w:lineRule="auto"/>
            <w:jc w:val="both"/>
            <w:rPr>
              <w:rFonts w:ascii="Times New Roman" w:hAnsi="Times New Roman" w:cs="Times New Roman"/>
              <w:noProof/>
              <w:sz w:val="24"/>
              <w:szCs w:val="24"/>
            </w:rPr>
          </w:pPr>
          <w:hyperlink w:anchor="_Toc111829354" w:history="1">
            <w:r w:rsidR="002E08E5" w:rsidRPr="002E08E5">
              <w:rPr>
                <w:rStyle w:val="Hyperlink"/>
                <w:rFonts w:ascii="Times New Roman" w:hAnsi="Times New Roman" w:cs="Times New Roman"/>
                <w:noProof/>
                <w:sz w:val="24"/>
                <w:szCs w:val="24"/>
              </w:rPr>
              <w:t>b. Evaluate the use of Excel for pre-processing the data, analysing the data and visualising the data</w:t>
            </w:r>
            <w:r w:rsidR="002E08E5" w:rsidRPr="002E08E5">
              <w:rPr>
                <w:rFonts w:ascii="Times New Roman" w:hAnsi="Times New Roman" w:cs="Times New Roman"/>
                <w:noProof/>
                <w:webHidden/>
                <w:sz w:val="24"/>
                <w:szCs w:val="24"/>
              </w:rPr>
              <w:tab/>
            </w:r>
            <w:r w:rsidR="003C0872" w:rsidRPr="002E08E5">
              <w:rPr>
                <w:rFonts w:ascii="Times New Roman" w:hAnsi="Times New Roman" w:cs="Times New Roman"/>
                <w:noProof/>
                <w:webHidden/>
                <w:sz w:val="24"/>
                <w:szCs w:val="24"/>
              </w:rPr>
              <w:fldChar w:fldCharType="begin"/>
            </w:r>
            <w:r w:rsidR="002E08E5" w:rsidRPr="002E08E5">
              <w:rPr>
                <w:rFonts w:ascii="Times New Roman" w:hAnsi="Times New Roman" w:cs="Times New Roman"/>
                <w:noProof/>
                <w:webHidden/>
                <w:sz w:val="24"/>
                <w:szCs w:val="24"/>
              </w:rPr>
              <w:instrText xml:space="preserve"> PAGEREF _Toc111829354 \h </w:instrText>
            </w:r>
            <w:r w:rsidR="003C0872" w:rsidRPr="002E08E5">
              <w:rPr>
                <w:rFonts w:ascii="Times New Roman" w:hAnsi="Times New Roman" w:cs="Times New Roman"/>
                <w:noProof/>
                <w:webHidden/>
                <w:sz w:val="24"/>
                <w:szCs w:val="24"/>
              </w:rPr>
            </w:r>
            <w:r w:rsidR="003C0872" w:rsidRPr="002E08E5">
              <w:rPr>
                <w:rFonts w:ascii="Times New Roman" w:hAnsi="Times New Roman" w:cs="Times New Roman"/>
                <w:noProof/>
                <w:webHidden/>
                <w:sz w:val="24"/>
                <w:szCs w:val="24"/>
              </w:rPr>
              <w:fldChar w:fldCharType="separate"/>
            </w:r>
            <w:r w:rsidR="002E08E5" w:rsidRPr="002E08E5">
              <w:rPr>
                <w:rFonts w:ascii="Times New Roman" w:hAnsi="Times New Roman" w:cs="Times New Roman"/>
                <w:noProof/>
                <w:webHidden/>
                <w:sz w:val="24"/>
                <w:szCs w:val="24"/>
              </w:rPr>
              <w:t>5</w:t>
            </w:r>
            <w:r w:rsidR="003C0872" w:rsidRPr="002E08E5">
              <w:rPr>
                <w:rFonts w:ascii="Times New Roman" w:hAnsi="Times New Roman" w:cs="Times New Roman"/>
                <w:noProof/>
                <w:webHidden/>
                <w:sz w:val="24"/>
                <w:szCs w:val="24"/>
              </w:rPr>
              <w:fldChar w:fldCharType="end"/>
            </w:r>
          </w:hyperlink>
        </w:p>
        <w:p w14:paraId="0EDDC989" w14:textId="77777777" w:rsidR="002E08E5" w:rsidRPr="002E08E5" w:rsidRDefault="00000000" w:rsidP="002E08E5">
          <w:pPr>
            <w:pStyle w:val="TOC2"/>
            <w:tabs>
              <w:tab w:val="right" w:leader="dot" w:pos="9019"/>
            </w:tabs>
            <w:spacing w:line="360" w:lineRule="auto"/>
            <w:jc w:val="both"/>
            <w:rPr>
              <w:rFonts w:ascii="Times New Roman" w:hAnsi="Times New Roman" w:cs="Times New Roman"/>
              <w:noProof/>
              <w:sz w:val="24"/>
              <w:szCs w:val="24"/>
            </w:rPr>
          </w:pPr>
          <w:hyperlink w:anchor="_Toc111829355" w:history="1">
            <w:r w:rsidR="002E08E5" w:rsidRPr="002E08E5">
              <w:rPr>
                <w:rStyle w:val="Hyperlink"/>
                <w:rFonts w:ascii="Times New Roman" w:hAnsi="Times New Roman" w:cs="Times New Roman"/>
                <w:noProof/>
                <w:sz w:val="24"/>
                <w:szCs w:val="24"/>
              </w:rPr>
              <w:t>c. Demonstrate how you can do this practice with the use of at least two Excel functions</w:t>
            </w:r>
            <w:r w:rsidR="002E08E5" w:rsidRPr="002E08E5">
              <w:rPr>
                <w:rFonts w:ascii="Times New Roman" w:hAnsi="Times New Roman" w:cs="Times New Roman"/>
                <w:noProof/>
                <w:webHidden/>
                <w:sz w:val="24"/>
                <w:szCs w:val="24"/>
              </w:rPr>
              <w:tab/>
            </w:r>
            <w:r w:rsidR="003C0872" w:rsidRPr="002E08E5">
              <w:rPr>
                <w:rFonts w:ascii="Times New Roman" w:hAnsi="Times New Roman" w:cs="Times New Roman"/>
                <w:noProof/>
                <w:webHidden/>
                <w:sz w:val="24"/>
                <w:szCs w:val="24"/>
              </w:rPr>
              <w:fldChar w:fldCharType="begin"/>
            </w:r>
            <w:r w:rsidR="002E08E5" w:rsidRPr="002E08E5">
              <w:rPr>
                <w:rFonts w:ascii="Times New Roman" w:hAnsi="Times New Roman" w:cs="Times New Roman"/>
                <w:noProof/>
                <w:webHidden/>
                <w:sz w:val="24"/>
                <w:szCs w:val="24"/>
              </w:rPr>
              <w:instrText xml:space="preserve"> PAGEREF _Toc111829355 \h </w:instrText>
            </w:r>
            <w:r w:rsidR="003C0872" w:rsidRPr="002E08E5">
              <w:rPr>
                <w:rFonts w:ascii="Times New Roman" w:hAnsi="Times New Roman" w:cs="Times New Roman"/>
                <w:noProof/>
                <w:webHidden/>
                <w:sz w:val="24"/>
                <w:szCs w:val="24"/>
              </w:rPr>
            </w:r>
            <w:r w:rsidR="003C0872" w:rsidRPr="002E08E5">
              <w:rPr>
                <w:rFonts w:ascii="Times New Roman" w:hAnsi="Times New Roman" w:cs="Times New Roman"/>
                <w:noProof/>
                <w:webHidden/>
                <w:sz w:val="24"/>
                <w:szCs w:val="24"/>
              </w:rPr>
              <w:fldChar w:fldCharType="separate"/>
            </w:r>
            <w:r w:rsidR="002E08E5" w:rsidRPr="002E08E5">
              <w:rPr>
                <w:rFonts w:ascii="Times New Roman" w:hAnsi="Times New Roman" w:cs="Times New Roman"/>
                <w:noProof/>
                <w:webHidden/>
                <w:sz w:val="24"/>
                <w:szCs w:val="24"/>
              </w:rPr>
              <w:t>9</w:t>
            </w:r>
            <w:r w:rsidR="003C0872" w:rsidRPr="002E08E5">
              <w:rPr>
                <w:rFonts w:ascii="Times New Roman" w:hAnsi="Times New Roman" w:cs="Times New Roman"/>
                <w:noProof/>
                <w:webHidden/>
                <w:sz w:val="24"/>
                <w:szCs w:val="24"/>
              </w:rPr>
              <w:fldChar w:fldCharType="end"/>
            </w:r>
          </w:hyperlink>
        </w:p>
        <w:p w14:paraId="6D893C7F" w14:textId="77777777" w:rsidR="002E08E5" w:rsidRPr="002E08E5" w:rsidRDefault="00000000" w:rsidP="002E08E5">
          <w:pPr>
            <w:pStyle w:val="TOC1"/>
            <w:tabs>
              <w:tab w:val="right" w:leader="dot" w:pos="9019"/>
            </w:tabs>
            <w:spacing w:line="360" w:lineRule="auto"/>
            <w:jc w:val="both"/>
            <w:rPr>
              <w:rFonts w:ascii="Times New Roman" w:hAnsi="Times New Roman" w:cs="Times New Roman"/>
              <w:noProof/>
              <w:sz w:val="24"/>
              <w:szCs w:val="24"/>
            </w:rPr>
          </w:pPr>
          <w:hyperlink w:anchor="_Toc111829356" w:history="1">
            <w:r w:rsidR="002E08E5" w:rsidRPr="002E08E5">
              <w:rPr>
                <w:rStyle w:val="Hyperlink"/>
                <w:rFonts w:ascii="Times New Roman" w:hAnsi="Times New Roman" w:cs="Times New Roman"/>
                <w:noProof/>
                <w:sz w:val="24"/>
                <w:szCs w:val="24"/>
              </w:rPr>
              <w:t>Part 2: Report</w:t>
            </w:r>
            <w:r w:rsidR="002E08E5" w:rsidRPr="002E08E5">
              <w:rPr>
                <w:rFonts w:ascii="Times New Roman" w:hAnsi="Times New Roman" w:cs="Times New Roman"/>
                <w:noProof/>
                <w:webHidden/>
                <w:sz w:val="24"/>
                <w:szCs w:val="24"/>
              </w:rPr>
              <w:tab/>
            </w:r>
            <w:r w:rsidR="003C0872" w:rsidRPr="002E08E5">
              <w:rPr>
                <w:rFonts w:ascii="Times New Roman" w:hAnsi="Times New Roman" w:cs="Times New Roman"/>
                <w:noProof/>
                <w:webHidden/>
                <w:sz w:val="24"/>
                <w:szCs w:val="24"/>
              </w:rPr>
              <w:fldChar w:fldCharType="begin"/>
            </w:r>
            <w:r w:rsidR="002E08E5" w:rsidRPr="002E08E5">
              <w:rPr>
                <w:rFonts w:ascii="Times New Roman" w:hAnsi="Times New Roman" w:cs="Times New Roman"/>
                <w:noProof/>
                <w:webHidden/>
                <w:sz w:val="24"/>
                <w:szCs w:val="24"/>
              </w:rPr>
              <w:instrText xml:space="preserve"> PAGEREF _Toc111829356 \h </w:instrText>
            </w:r>
            <w:r w:rsidR="003C0872" w:rsidRPr="002E08E5">
              <w:rPr>
                <w:rFonts w:ascii="Times New Roman" w:hAnsi="Times New Roman" w:cs="Times New Roman"/>
                <w:noProof/>
                <w:webHidden/>
                <w:sz w:val="24"/>
                <w:szCs w:val="24"/>
              </w:rPr>
            </w:r>
            <w:r w:rsidR="003C0872" w:rsidRPr="002E08E5">
              <w:rPr>
                <w:rFonts w:ascii="Times New Roman" w:hAnsi="Times New Roman" w:cs="Times New Roman"/>
                <w:noProof/>
                <w:webHidden/>
                <w:sz w:val="24"/>
                <w:szCs w:val="24"/>
              </w:rPr>
              <w:fldChar w:fldCharType="separate"/>
            </w:r>
            <w:r w:rsidR="002E08E5" w:rsidRPr="002E08E5">
              <w:rPr>
                <w:rFonts w:ascii="Times New Roman" w:hAnsi="Times New Roman" w:cs="Times New Roman"/>
                <w:noProof/>
                <w:webHidden/>
                <w:sz w:val="24"/>
                <w:szCs w:val="24"/>
              </w:rPr>
              <w:t>13</w:t>
            </w:r>
            <w:r w:rsidR="003C0872" w:rsidRPr="002E08E5">
              <w:rPr>
                <w:rFonts w:ascii="Times New Roman" w:hAnsi="Times New Roman" w:cs="Times New Roman"/>
                <w:noProof/>
                <w:webHidden/>
                <w:sz w:val="24"/>
                <w:szCs w:val="24"/>
              </w:rPr>
              <w:fldChar w:fldCharType="end"/>
            </w:r>
          </w:hyperlink>
        </w:p>
        <w:p w14:paraId="44E2C906" w14:textId="77777777" w:rsidR="002E08E5" w:rsidRPr="002E08E5" w:rsidRDefault="00000000" w:rsidP="002E08E5">
          <w:pPr>
            <w:pStyle w:val="TOC2"/>
            <w:tabs>
              <w:tab w:val="right" w:leader="dot" w:pos="9019"/>
            </w:tabs>
            <w:spacing w:line="360" w:lineRule="auto"/>
            <w:jc w:val="both"/>
            <w:rPr>
              <w:rFonts w:ascii="Times New Roman" w:hAnsi="Times New Roman" w:cs="Times New Roman"/>
              <w:noProof/>
              <w:sz w:val="24"/>
              <w:szCs w:val="24"/>
            </w:rPr>
          </w:pPr>
          <w:hyperlink w:anchor="_Toc111829357" w:history="1">
            <w:r w:rsidR="002E08E5" w:rsidRPr="002E08E5">
              <w:rPr>
                <w:rStyle w:val="Hyperlink"/>
                <w:rFonts w:ascii="Times New Roman" w:hAnsi="Times New Roman" w:cs="Times New Roman"/>
                <w:noProof/>
                <w:sz w:val="24"/>
                <w:szCs w:val="24"/>
              </w:rPr>
              <w:t>2.1: How many students like the vanilla flavour of ice cream?</w:t>
            </w:r>
            <w:r w:rsidR="002E08E5" w:rsidRPr="002E08E5">
              <w:rPr>
                <w:rFonts w:ascii="Times New Roman" w:hAnsi="Times New Roman" w:cs="Times New Roman"/>
                <w:noProof/>
                <w:webHidden/>
                <w:sz w:val="24"/>
                <w:szCs w:val="24"/>
              </w:rPr>
              <w:tab/>
            </w:r>
            <w:r w:rsidR="003C0872" w:rsidRPr="002E08E5">
              <w:rPr>
                <w:rFonts w:ascii="Times New Roman" w:hAnsi="Times New Roman" w:cs="Times New Roman"/>
                <w:noProof/>
                <w:webHidden/>
                <w:sz w:val="24"/>
                <w:szCs w:val="24"/>
              </w:rPr>
              <w:fldChar w:fldCharType="begin"/>
            </w:r>
            <w:r w:rsidR="002E08E5" w:rsidRPr="002E08E5">
              <w:rPr>
                <w:rFonts w:ascii="Times New Roman" w:hAnsi="Times New Roman" w:cs="Times New Roman"/>
                <w:noProof/>
                <w:webHidden/>
                <w:sz w:val="24"/>
                <w:szCs w:val="24"/>
              </w:rPr>
              <w:instrText xml:space="preserve"> PAGEREF _Toc111829357 \h </w:instrText>
            </w:r>
            <w:r w:rsidR="003C0872" w:rsidRPr="002E08E5">
              <w:rPr>
                <w:rFonts w:ascii="Times New Roman" w:hAnsi="Times New Roman" w:cs="Times New Roman"/>
                <w:noProof/>
                <w:webHidden/>
                <w:sz w:val="24"/>
                <w:szCs w:val="24"/>
              </w:rPr>
            </w:r>
            <w:r w:rsidR="003C0872" w:rsidRPr="002E08E5">
              <w:rPr>
                <w:rFonts w:ascii="Times New Roman" w:hAnsi="Times New Roman" w:cs="Times New Roman"/>
                <w:noProof/>
                <w:webHidden/>
                <w:sz w:val="24"/>
                <w:szCs w:val="24"/>
              </w:rPr>
              <w:fldChar w:fldCharType="separate"/>
            </w:r>
            <w:r w:rsidR="002E08E5" w:rsidRPr="002E08E5">
              <w:rPr>
                <w:rFonts w:ascii="Times New Roman" w:hAnsi="Times New Roman" w:cs="Times New Roman"/>
                <w:noProof/>
                <w:webHidden/>
                <w:sz w:val="24"/>
                <w:szCs w:val="24"/>
              </w:rPr>
              <w:t>13</w:t>
            </w:r>
            <w:r w:rsidR="003C0872" w:rsidRPr="002E08E5">
              <w:rPr>
                <w:rFonts w:ascii="Times New Roman" w:hAnsi="Times New Roman" w:cs="Times New Roman"/>
                <w:noProof/>
                <w:webHidden/>
                <w:sz w:val="24"/>
                <w:szCs w:val="24"/>
              </w:rPr>
              <w:fldChar w:fldCharType="end"/>
            </w:r>
          </w:hyperlink>
        </w:p>
        <w:p w14:paraId="4B46D2CE" w14:textId="77777777" w:rsidR="002E08E5" w:rsidRPr="002E08E5" w:rsidRDefault="00000000" w:rsidP="002E08E5">
          <w:pPr>
            <w:pStyle w:val="TOC2"/>
            <w:tabs>
              <w:tab w:val="right" w:leader="dot" w:pos="9019"/>
            </w:tabs>
            <w:spacing w:line="360" w:lineRule="auto"/>
            <w:jc w:val="both"/>
            <w:rPr>
              <w:rFonts w:ascii="Times New Roman" w:hAnsi="Times New Roman" w:cs="Times New Roman"/>
              <w:noProof/>
              <w:sz w:val="24"/>
              <w:szCs w:val="24"/>
            </w:rPr>
          </w:pPr>
          <w:hyperlink w:anchor="_Toc111829358" w:history="1">
            <w:r w:rsidR="002E08E5" w:rsidRPr="002E08E5">
              <w:rPr>
                <w:rStyle w:val="Hyperlink"/>
                <w:rFonts w:ascii="Times New Roman" w:hAnsi="Times New Roman" w:cs="Times New Roman"/>
                <w:noProof/>
                <w:sz w:val="24"/>
                <w:szCs w:val="24"/>
              </w:rPr>
              <w:t>2.2: How many students are Male and Female?</w:t>
            </w:r>
            <w:r w:rsidR="002E08E5" w:rsidRPr="002E08E5">
              <w:rPr>
                <w:rFonts w:ascii="Times New Roman" w:hAnsi="Times New Roman" w:cs="Times New Roman"/>
                <w:noProof/>
                <w:webHidden/>
                <w:sz w:val="24"/>
                <w:szCs w:val="24"/>
              </w:rPr>
              <w:tab/>
            </w:r>
            <w:r w:rsidR="003C0872" w:rsidRPr="002E08E5">
              <w:rPr>
                <w:rFonts w:ascii="Times New Roman" w:hAnsi="Times New Roman" w:cs="Times New Roman"/>
                <w:noProof/>
                <w:webHidden/>
                <w:sz w:val="24"/>
                <w:szCs w:val="24"/>
              </w:rPr>
              <w:fldChar w:fldCharType="begin"/>
            </w:r>
            <w:r w:rsidR="002E08E5" w:rsidRPr="002E08E5">
              <w:rPr>
                <w:rFonts w:ascii="Times New Roman" w:hAnsi="Times New Roman" w:cs="Times New Roman"/>
                <w:noProof/>
                <w:webHidden/>
                <w:sz w:val="24"/>
                <w:szCs w:val="24"/>
              </w:rPr>
              <w:instrText xml:space="preserve"> PAGEREF _Toc111829358 \h </w:instrText>
            </w:r>
            <w:r w:rsidR="003C0872" w:rsidRPr="002E08E5">
              <w:rPr>
                <w:rFonts w:ascii="Times New Roman" w:hAnsi="Times New Roman" w:cs="Times New Roman"/>
                <w:noProof/>
                <w:webHidden/>
                <w:sz w:val="24"/>
                <w:szCs w:val="24"/>
              </w:rPr>
            </w:r>
            <w:r w:rsidR="003C0872" w:rsidRPr="002E08E5">
              <w:rPr>
                <w:rFonts w:ascii="Times New Roman" w:hAnsi="Times New Roman" w:cs="Times New Roman"/>
                <w:noProof/>
                <w:webHidden/>
                <w:sz w:val="24"/>
                <w:szCs w:val="24"/>
              </w:rPr>
              <w:fldChar w:fldCharType="separate"/>
            </w:r>
            <w:r w:rsidR="002E08E5" w:rsidRPr="002E08E5">
              <w:rPr>
                <w:rFonts w:ascii="Times New Roman" w:hAnsi="Times New Roman" w:cs="Times New Roman"/>
                <w:noProof/>
                <w:webHidden/>
                <w:sz w:val="24"/>
                <w:szCs w:val="24"/>
              </w:rPr>
              <w:t>14</w:t>
            </w:r>
            <w:r w:rsidR="003C0872" w:rsidRPr="002E08E5">
              <w:rPr>
                <w:rFonts w:ascii="Times New Roman" w:hAnsi="Times New Roman" w:cs="Times New Roman"/>
                <w:noProof/>
                <w:webHidden/>
                <w:sz w:val="24"/>
                <w:szCs w:val="24"/>
              </w:rPr>
              <w:fldChar w:fldCharType="end"/>
            </w:r>
          </w:hyperlink>
        </w:p>
        <w:p w14:paraId="77120AB0" w14:textId="77777777" w:rsidR="002E08E5" w:rsidRPr="002E08E5" w:rsidRDefault="00000000" w:rsidP="002E08E5">
          <w:pPr>
            <w:pStyle w:val="TOC2"/>
            <w:tabs>
              <w:tab w:val="right" w:leader="dot" w:pos="9019"/>
            </w:tabs>
            <w:spacing w:line="360" w:lineRule="auto"/>
            <w:jc w:val="both"/>
            <w:rPr>
              <w:rFonts w:ascii="Times New Roman" w:hAnsi="Times New Roman" w:cs="Times New Roman"/>
              <w:noProof/>
              <w:sz w:val="24"/>
              <w:szCs w:val="24"/>
            </w:rPr>
          </w:pPr>
          <w:hyperlink w:anchor="_Toc111829359" w:history="1">
            <w:r w:rsidR="002E08E5" w:rsidRPr="002E08E5">
              <w:rPr>
                <w:rStyle w:val="Hyperlink"/>
                <w:rFonts w:ascii="Times New Roman" w:hAnsi="Times New Roman" w:cs="Times New Roman"/>
                <w:noProof/>
                <w:sz w:val="24"/>
                <w:szCs w:val="24"/>
              </w:rPr>
              <w:t>2.3: What are the Mean and Median of participants who like chocolate and strawberry-flavoured ice cream?</w:t>
            </w:r>
            <w:r w:rsidR="002E08E5" w:rsidRPr="002E08E5">
              <w:rPr>
                <w:rFonts w:ascii="Times New Roman" w:hAnsi="Times New Roman" w:cs="Times New Roman"/>
                <w:noProof/>
                <w:webHidden/>
                <w:sz w:val="24"/>
                <w:szCs w:val="24"/>
              </w:rPr>
              <w:tab/>
            </w:r>
            <w:r w:rsidR="003C0872" w:rsidRPr="002E08E5">
              <w:rPr>
                <w:rFonts w:ascii="Times New Roman" w:hAnsi="Times New Roman" w:cs="Times New Roman"/>
                <w:noProof/>
                <w:webHidden/>
                <w:sz w:val="24"/>
                <w:szCs w:val="24"/>
              </w:rPr>
              <w:fldChar w:fldCharType="begin"/>
            </w:r>
            <w:r w:rsidR="002E08E5" w:rsidRPr="002E08E5">
              <w:rPr>
                <w:rFonts w:ascii="Times New Roman" w:hAnsi="Times New Roman" w:cs="Times New Roman"/>
                <w:noProof/>
                <w:webHidden/>
                <w:sz w:val="24"/>
                <w:szCs w:val="24"/>
              </w:rPr>
              <w:instrText xml:space="preserve"> PAGEREF _Toc111829359 \h </w:instrText>
            </w:r>
            <w:r w:rsidR="003C0872" w:rsidRPr="002E08E5">
              <w:rPr>
                <w:rFonts w:ascii="Times New Roman" w:hAnsi="Times New Roman" w:cs="Times New Roman"/>
                <w:noProof/>
                <w:webHidden/>
                <w:sz w:val="24"/>
                <w:szCs w:val="24"/>
              </w:rPr>
            </w:r>
            <w:r w:rsidR="003C0872" w:rsidRPr="002E08E5">
              <w:rPr>
                <w:rFonts w:ascii="Times New Roman" w:hAnsi="Times New Roman" w:cs="Times New Roman"/>
                <w:noProof/>
                <w:webHidden/>
                <w:sz w:val="24"/>
                <w:szCs w:val="24"/>
              </w:rPr>
              <w:fldChar w:fldCharType="separate"/>
            </w:r>
            <w:r w:rsidR="002E08E5" w:rsidRPr="002E08E5">
              <w:rPr>
                <w:rFonts w:ascii="Times New Roman" w:hAnsi="Times New Roman" w:cs="Times New Roman"/>
                <w:noProof/>
                <w:webHidden/>
                <w:sz w:val="24"/>
                <w:szCs w:val="24"/>
              </w:rPr>
              <w:t>15</w:t>
            </w:r>
            <w:r w:rsidR="003C0872" w:rsidRPr="002E08E5">
              <w:rPr>
                <w:rFonts w:ascii="Times New Roman" w:hAnsi="Times New Roman" w:cs="Times New Roman"/>
                <w:noProof/>
                <w:webHidden/>
                <w:sz w:val="24"/>
                <w:szCs w:val="24"/>
              </w:rPr>
              <w:fldChar w:fldCharType="end"/>
            </w:r>
          </w:hyperlink>
        </w:p>
        <w:p w14:paraId="0A310AAF" w14:textId="77777777" w:rsidR="002E08E5" w:rsidRPr="002E08E5" w:rsidRDefault="00000000" w:rsidP="002E08E5">
          <w:pPr>
            <w:pStyle w:val="TOC2"/>
            <w:tabs>
              <w:tab w:val="right" w:leader="dot" w:pos="9019"/>
            </w:tabs>
            <w:spacing w:line="360" w:lineRule="auto"/>
            <w:jc w:val="both"/>
            <w:rPr>
              <w:rFonts w:ascii="Times New Roman" w:hAnsi="Times New Roman" w:cs="Times New Roman"/>
              <w:noProof/>
              <w:sz w:val="24"/>
              <w:szCs w:val="24"/>
            </w:rPr>
          </w:pPr>
          <w:hyperlink w:anchor="_Toc111829360" w:history="1">
            <w:r w:rsidR="002E08E5" w:rsidRPr="002E08E5">
              <w:rPr>
                <w:rStyle w:val="Hyperlink"/>
                <w:rFonts w:ascii="Times New Roman" w:hAnsi="Times New Roman" w:cs="Times New Roman"/>
                <w:noProof/>
                <w:sz w:val="24"/>
                <w:szCs w:val="24"/>
              </w:rPr>
              <w:t>2.4: Using the dataset Ice_cream_csv provided in conjunction with SPSS, give a specific example of clustering (ex. K-Means). Show your workings with screenshots and clearly explain your results.</w:t>
            </w:r>
            <w:r w:rsidR="002E08E5" w:rsidRPr="002E08E5">
              <w:rPr>
                <w:rFonts w:ascii="Times New Roman" w:hAnsi="Times New Roman" w:cs="Times New Roman"/>
                <w:noProof/>
                <w:webHidden/>
                <w:sz w:val="24"/>
                <w:szCs w:val="24"/>
              </w:rPr>
              <w:tab/>
            </w:r>
            <w:r w:rsidR="003C0872" w:rsidRPr="002E08E5">
              <w:rPr>
                <w:rFonts w:ascii="Times New Roman" w:hAnsi="Times New Roman" w:cs="Times New Roman"/>
                <w:noProof/>
                <w:webHidden/>
                <w:sz w:val="24"/>
                <w:szCs w:val="24"/>
              </w:rPr>
              <w:fldChar w:fldCharType="begin"/>
            </w:r>
            <w:r w:rsidR="002E08E5" w:rsidRPr="002E08E5">
              <w:rPr>
                <w:rFonts w:ascii="Times New Roman" w:hAnsi="Times New Roman" w:cs="Times New Roman"/>
                <w:noProof/>
                <w:webHidden/>
                <w:sz w:val="24"/>
                <w:szCs w:val="24"/>
              </w:rPr>
              <w:instrText xml:space="preserve"> PAGEREF _Toc111829360 \h </w:instrText>
            </w:r>
            <w:r w:rsidR="003C0872" w:rsidRPr="002E08E5">
              <w:rPr>
                <w:rFonts w:ascii="Times New Roman" w:hAnsi="Times New Roman" w:cs="Times New Roman"/>
                <w:noProof/>
                <w:webHidden/>
                <w:sz w:val="24"/>
                <w:szCs w:val="24"/>
              </w:rPr>
            </w:r>
            <w:r w:rsidR="003C0872" w:rsidRPr="002E08E5">
              <w:rPr>
                <w:rFonts w:ascii="Times New Roman" w:hAnsi="Times New Roman" w:cs="Times New Roman"/>
                <w:noProof/>
                <w:webHidden/>
                <w:sz w:val="24"/>
                <w:szCs w:val="24"/>
              </w:rPr>
              <w:fldChar w:fldCharType="separate"/>
            </w:r>
            <w:r w:rsidR="002E08E5" w:rsidRPr="002E08E5">
              <w:rPr>
                <w:rFonts w:ascii="Times New Roman" w:hAnsi="Times New Roman" w:cs="Times New Roman"/>
                <w:noProof/>
                <w:webHidden/>
                <w:sz w:val="24"/>
                <w:szCs w:val="24"/>
              </w:rPr>
              <w:t>16</w:t>
            </w:r>
            <w:r w:rsidR="003C0872" w:rsidRPr="002E08E5">
              <w:rPr>
                <w:rFonts w:ascii="Times New Roman" w:hAnsi="Times New Roman" w:cs="Times New Roman"/>
                <w:noProof/>
                <w:webHidden/>
                <w:sz w:val="24"/>
                <w:szCs w:val="24"/>
              </w:rPr>
              <w:fldChar w:fldCharType="end"/>
            </w:r>
          </w:hyperlink>
        </w:p>
        <w:p w14:paraId="1673A216" w14:textId="77777777" w:rsidR="002E08E5" w:rsidRPr="002E08E5" w:rsidRDefault="00000000" w:rsidP="002E08E5">
          <w:pPr>
            <w:pStyle w:val="TOC2"/>
            <w:tabs>
              <w:tab w:val="right" w:leader="dot" w:pos="9019"/>
            </w:tabs>
            <w:spacing w:line="360" w:lineRule="auto"/>
            <w:jc w:val="both"/>
            <w:rPr>
              <w:rFonts w:ascii="Times New Roman" w:hAnsi="Times New Roman" w:cs="Times New Roman"/>
              <w:noProof/>
              <w:sz w:val="24"/>
              <w:szCs w:val="24"/>
            </w:rPr>
          </w:pPr>
          <w:hyperlink w:anchor="_Toc111829361" w:history="1">
            <w:r w:rsidR="002E08E5" w:rsidRPr="002E08E5">
              <w:rPr>
                <w:rStyle w:val="Hyperlink"/>
                <w:rFonts w:ascii="Times New Roman" w:hAnsi="Times New Roman" w:cs="Times New Roman"/>
                <w:noProof/>
                <w:sz w:val="24"/>
                <w:szCs w:val="24"/>
              </w:rPr>
              <w:t>2.5: Explain the most common data mining and text mining methods that can be used in business with real-world examples</w:t>
            </w:r>
            <w:r w:rsidR="002E08E5" w:rsidRPr="002E08E5">
              <w:rPr>
                <w:rFonts w:ascii="Times New Roman" w:hAnsi="Times New Roman" w:cs="Times New Roman"/>
                <w:noProof/>
                <w:webHidden/>
                <w:sz w:val="24"/>
                <w:szCs w:val="24"/>
              </w:rPr>
              <w:tab/>
            </w:r>
            <w:r w:rsidR="003C0872" w:rsidRPr="002E08E5">
              <w:rPr>
                <w:rFonts w:ascii="Times New Roman" w:hAnsi="Times New Roman" w:cs="Times New Roman"/>
                <w:noProof/>
                <w:webHidden/>
                <w:sz w:val="24"/>
                <w:szCs w:val="24"/>
              </w:rPr>
              <w:fldChar w:fldCharType="begin"/>
            </w:r>
            <w:r w:rsidR="002E08E5" w:rsidRPr="002E08E5">
              <w:rPr>
                <w:rFonts w:ascii="Times New Roman" w:hAnsi="Times New Roman" w:cs="Times New Roman"/>
                <w:noProof/>
                <w:webHidden/>
                <w:sz w:val="24"/>
                <w:szCs w:val="24"/>
              </w:rPr>
              <w:instrText xml:space="preserve"> PAGEREF _Toc111829361 \h </w:instrText>
            </w:r>
            <w:r w:rsidR="003C0872" w:rsidRPr="002E08E5">
              <w:rPr>
                <w:rFonts w:ascii="Times New Roman" w:hAnsi="Times New Roman" w:cs="Times New Roman"/>
                <w:noProof/>
                <w:webHidden/>
                <w:sz w:val="24"/>
                <w:szCs w:val="24"/>
              </w:rPr>
            </w:r>
            <w:r w:rsidR="003C0872" w:rsidRPr="002E08E5">
              <w:rPr>
                <w:rFonts w:ascii="Times New Roman" w:hAnsi="Times New Roman" w:cs="Times New Roman"/>
                <w:noProof/>
                <w:webHidden/>
                <w:sz w:val="24"/>
                <w:szCs w:val="24"/>
              </w:rPr>
              <w:fldChar w:fldCharType="separate"/>
            </w:r>
            <w:r w:rsidR="002E08E5" w:rsidRPr="002E08E5">
              <w:rPr>
                <w:rFonts w:ascii="Times New Roman" w:hAnsi="Times New Roman" w:cs="Times New Roman"/>
                <w:noProof/>
                <w:webHidden/>
                <w:sz w:val="24"/>
                <w:szCs w:val="24"/>
              </w:rPr>
              <w:t>21</w:t>
            </w:r>
            <w:r w:rsidR="003C0872" w:rsidRPr="002E08E5">
              <w:rPr>
                <w:rFonts w:ascii="Times New Roman" w:hAnsi="Times New Roman" w:cs="Times New Roman"/>
                <w:noProof/>
                <w:webHidden/>
                <w:sz w:val="24"/>
                <w:szCs w:val="24"/>
              </w:rPr>
              <w:fldChar w:fldCharType="end"/>
            </w:r>
          </w:hyperlink>
        </w:p>
        <w:p w14:paraId="6D1DD68B" w14:textId="77777777" w:rsidR="002E08E5" w:rsidRPr="002E08E5" w:rsidRDefault="00000000" w:rsidP="002E08E5">
          <w:pPr>
            <w:pStyle w:val="TOC2"/>
            <w:tabs>
              <w:tab w:val="right" w:leader="dot" w:pos="9019"/>
            </w:tabs>
            <w:spacing w:line="360" w:lineRule="auto"/>
            <w:jc w:val="both"/>
            <w:rPr>
              <w:rFonts w:ascii="Times New Roman" w:hAnsi="Times New Roman" w:cs="Times New Roman"/>
              <w:noProof/>
              <w:sz w:val="24"/>
              <w:szCs w:val="24"/>
            </w:rPr>
          </w:pPr>
          <w:hyperlink w:anchor="_Toc111829362" w:history="1">
            <w:r w:rsidR="002E08E5" w:rsidRPr="002E08E5">
              <w:rPr>
                <w:rStyle w:val="Hyperlink"/>
                <w:rFonts w:ascii="Times New Roman" w:hAnsi="Times New Roman" w:cs="Times New Roman"/>
                <w:noProof/>
                <w:sz w:val="24"/>
                <w:szCs w:val="24"/>
              </w:rPr>
              <w:t>2.6: Discuss the advantages and disadvantages of using SPSS and Excel using relevant practical examples and present your discussions in a table</w:t>
            </w:r>
            <w:r w:rsidR="002E08E5" w:rsidRPr="002E08E5">
              <w:rPr>
                <w:rFonts w:ascii="Times New Roman" w:hAnsi="Times New Roman" w:cs="Times New Roman"/>
                <w:noProof/>
                <w:webHidden/>
                <w:sz w:val="24"/>
                <w:szCs w:val="24"/>
              </w:rPr>
              <w:tab/>
            </w:r>
            <w:r w:rsidR="003C0872" w:rsidRPr="002E08E5">
              <w:rPr>
                <w:rFonts w:ascii="Times New Roman" w:hAnsi="Times New Roman" w:cs="Times New Roman"/>
                <w:noProof/>
                <w:webHidden/>
                <w:sz w:val="24"/>
                <w:szCs w:val="24"/>
              </w:rPr>
              <w:fldChar w:fldCharType="begin"/>
            </w:r>
            <w:r w:rsidR="002E08E5" w:rsidRPr="002E08E5">
              <w:rPr>
                <w:rFonts w:ascii="Times New Roman" w:hAnsi="Times New Roman" w:cs="Times New Roman"/>
                <w:noProof/>
                <w:webHidden/>
                <w:sz w:val="24"/>
                <w:szCs w:val="24"/>
              </w:rPr>
              <w:instrText xml:space="preserve"> PAGEREF _Toc111829362 \h </w:instrText>
            </w:r>
            <w:r w:rsidR="003C0872" w:rsidRPr="002E08E5">
              <w:rPr>
                <w:rFonts w:ascii="Times New Roman" w:hAnsi="Times New Roman" w:cs="Times New Roman"/>
                <w:noProof/>
                <w:webHidden/>
                <w:sz w:val="24"/>
                <w:szCs w:val="24"/>
              </w:rPr>
            </w:r>
            <w:r w:rsidR="003C0872" w:rsidRPr="002E08E5">
              <w:rPr>
                <w:rFonts w:ascii="Times New Roman" w:hAnsi="Times New Roman" w:cs="Times New Roman"/>
                <w:noProof/>
                <w:webHidden/>
                <w:sz w:val="24"/>
                <w:szCs w:val="24"/>
              </w:rPr>
              <w:fldChar w:fldCharType="separate"/>
            </w:r>
            <w:r w:rsidR="002E08E5" w:rsidRPr="002E08E5">
              <w:rPr>
                <w:rFonts w:ascii="Times New Roman" w:hAnsi="Times New Roman" w:cs="Times New Roman"/>
                <w:noProof/>
                <w:webHidden/>
                <w:sz w:val="24"/>
                <w:szCs w:val="24"/>
              </w:rPr>
              <w:t>23</w:t>
            </w:r>
            <w:r w:rsidR="003C0872" w:rsidRPr="002E08E5">
              <w:rPr>
                <w:rFonts w:ascii="Times New Roman" w:hAnsi="Times New Roman" w:cs="Times New Roman"/>
                <w:noProof/>
                <w:webHidden/>
                <w:sz w:val="24"/>
                <w:szCs w:val="24"/>
              </w:rPr>
              <w:fldChar w:fldCharType="end"/>
            </w:r>
          </w:hyperlink>
        </w:p>
        <w:p w14:paraId="2CBC8750" w14:textId="77777777" w:rsidR="002E08E5" w:rsidRPr="002E08E5" w:rsidRDefault="00000000" w:rsidP="002E08E5">
          <w:pPr>
            <w:pStyle w:val="TOC1"/>
            <w:tabs>
              <w:tab w:val="right" w:leader="dot" w:pos="9019"/>
            </w:tabs>
            <w:spacing w:line="360" w:lineRule="auto"/>
            <w:jc w:val="both"/>
            <w:rPr>
              <w:rFonts w:ascii="Times New Roman" w:hAnsi="Times New Roman" w:cs="Times New Roman"/>
              <w:noProof/>
              <w:sz w:val="24"/>
              <w:szCs w:val="24"/>
            </w:rPr>
          </w:pPr>
          <w:hyperlink w:anchor="_Toc111829363" w:history="1">
            <w:r w:rsidR="002E08E5" w:rsidRPr="002E08E5">
              <w:rPr>
                <w:rStyle w:val="Hyperlink"/>
                <w:rFonts w:ascii="Times New Roman" w:hAnsi="Times New Roman" w:cs="Times New Roman"/>
                <w:noProof/>
                <w:sz w:val="24"/>
                <w:szCs w:val="24"/>
              </w:rPr>
              <w:t>Conclusion</w:t>
            </w:r>
            <w:r w:rsidR="002E08E5" w:rsidRPr="002E08E5">
              <w:rPr>
                <w:rFonts w:ascii="Times New Roman" w:hAnsi="Times New Roman" w:cs="Times New Roman"/>
                <w:noProof/>
                <w:webHidden/>
                <w:sz w:val="24"/>
                <w:szCs w:val="24"/>
              </w:rPr>
              <w:tab/>
            </w:r>
            <w:r w:rsidR="003C0872" w:rsidRPr="002E08E5">
              <w:rPr>
                <w:rFonts w:ascii="Times New Roman" w:hAnsi="Times New Roman" w:cs="Times New Roman"/>
                <w:noProof/>
                <w:webHidden/>
                <w:sz w:val="24"/>
                <w:szCs w:val="24"/>
              </w:rPr>
              <w:fldChar w:fldCharType="begin"/>
            </w:r>
            <w:r w:rsidR="002E08E5" w:rsidRPr="002E08E5">
              <w:rPr>
                <w:rFonts w:ascii="Times New Roman" w:hAnsi="Times New Roman" w:cs="Times New Roman"/>
                <w:noProof/>
                <w:webHidden/>
                <w:sz w:val="24"/>
                <w:szCs w:val="24"/>
              </w:rPr>
              <w:instrText xml:space="preserve"> PAGEREF _Toc111829363 \h </w:instrText>
            </w:r>
            <w:r w:rsidR="003C0872" w:rsidRPr="002E08E5">
              <w:rPr>
                <w:rFonts w:ascii="Times New Roman" w:hAnsi="Times New Roman" w:cs="Times New Roman"/>
                <w:noProof/>
                <w:webHidden/>
                <w:sz w:val="24"/>
                <w:szCs w:val="24"/>
              </w:rPr>
            </w:r>
            <w:r w:rsidR="003C0872" w:rsidRPr="002E08E5">
              <w:rPr>
                <w:rFonts w:ascii="Times New Roman" w:hAnsi="Times New Roman" w:cs="Times New Roman"/>
                <w:noProof/>
                <w:webHidden/>
                <w:sz w:val="24"/>
                <w:szCs w:val="24"/>
              </w:rPr>
              <w:fldChar w:fldCharType="separate"/>
            </w:r>
            <w:r w:rsidR="002E08E5" w:rsidRPr="002E08E5">
              <w:rPr>
                <w:rFonts w:ascii="Times New Roman" w:hAnsi="Times New Roman" w:cs="Times New Roman"/>
                <w:noProof/>
                <w:webHidden/>
                <w:sz w:val="24"/>
                <w:szCs w:val="24"/>
              </w:rPr>
              <w:t>24</w:t>
            </w:r>
            <w:r w:rsidR="003C0872" w:rsidRPr="002E08E5">
              <w:rPr>
                <w:rFonts w:ascii="Times New Roman" w:hAnsi="Times New Roman" w:cs="Times New Roman"/>
                <w:noProof/>
                <w:webHidden/>
                <w:sz w:val="24"/>
                <w:szCs w:val="24"/>
              </w:rPr>
              <w:fldChar w:fldCharType="end"/>
            </w:r>
          </w:hyperlink>
        </w:p>
        <w:p w14:paraId="579FC26E" w14:textId="77777777" w:rsidR="002E08E5" w:rsidRPr="002E08E5" w:rsidRDefault="00000000" w:rsidP="002E08E5">
          <w:pPr>
            <w:pStyle w:val="TOC1"/>
            <w:tabs>
              <w:tab w:val="right" w:leader="dot" w:pos="9019"/>
            </w:tabs>
            <w:spacing w:line="360" w:lineRule="auto"/>
            <w:jc w:val="both"/>
            <w:rPr>
              <w:rFonts w:ascii="Times New Roman" w:hAnsi="Times New Roman" w:cs="Times New Roman"/>
              <w:noProof/>
              <w:sz w:val="24"/>
              <w:szCs w:val="24"/>
            </w:rPr>
          </w:pPr>
          <w:hyperlink w:anchor="_Toc111829364" w:history="1">
            <w:r w:rsidR="002E08E5" w:rsidRPr="002E08E5">
              <w:rPr>
                <w:rStyle w:val="Hyperlink"/>
                <w:rFonts w:ascii="Times New Roman" w:hAnsi="Times New Roman" w:cs="Times New Roman"/>
                <w:noProof/>
                <w:sz w:val="24"/>
                <w:szCs w:val="24"/>
                <w:lang w:val="en-US"/>
              </w:rPr>
              <w:t>Reference List</w:t>
            </w:r>
            <w:r w:rsidR="002E08E5" w:rsidRPr="002E08E5">
              <w:rPr>
                <w:rFonts w:ascii="Times New Roman" w:hAnsi="Times New Roman" w:cs="Times New Roman"/>
                <w:noProof/>
                <w:webHidden/>
                <w:sz w:val="24"/>
                <w:szCs w:val="24"/>
              </w:rPr>
              <w:tab/>
            </w:r>
            <w:r w:rsidR="003C0872" w:rsidRPr="002E08E5">
              <w:rPr>
                <w:rFonts w:ascii="Times New Roman" w:hAnsi="Times New Roman" w:cs="Times New Roman"/>
                <w:noProof/>
                <w:webHidden/>
                <w:sz w:val="24"/>
                <w:szCs w:val="24"/>
              </w:rPr>
              <w:fldChar w:fldCharType="begin"/>
            </w:r>
            <w:r w:rsidR="002E08E5" w:rsidRPr="002E08E5">
              <w:rPr>
                <w:rFonts w:ascii="Times New Roman" w:hAnsi="Times New Roman" w:cs="Times New Roman"/>
                <w:noProof/>
                <w:webHidden/>
                <w:sz w:val="24"/>
                <w:szCs w:val="24"/>
              </w:rPr>
              <w:instrText xml:space="preserve"> PAGEREF _Toc111829364 \h </w:instrText>
            </w:r>
            <w:r w:rsidR="003C0872" w:rsidRPr="002E08E5">
              <w:rPr>
                <w:rFonts w:ascii="Times New Roman" w:hAnsi="Times New Roman" w:cs="Times New Roman"/>
                <w:noProof/>
                <w:webHidden/>
                <w:sz w:val="24"/>
                <w:szCs w:val="24"/>
              </w:rPr>
            </w:r>
            <w:r w:rsidR="003C0872" w:rsidRPr="002E08E5">
              <w:rPr>
                <w:rFonts w:ascii="Times New Roman" w:hAnsi="Times New Roman" w:cs="Times New Roman"/>
                <w:noProof/>
                <w:webHidden/>
                <w:sz w:val="24"/>
                <w:szCs w:val="24"/>
              </w:rPr>
              <w:fldChar w:fldCharType="separate"/>
            </w:r>
            <w:r w:rsidR="002E08E5" w:rsidRPr="002E08E5">
              <w:rPr>
                <w:rFonts w:ascii="Times New Roman" w:hAnsi="Times New Roman" w:cs="Times New Roman"/>
                <w:noProof/>
                <w:webHidden/>
                <w:sz w:val="24"/>
                <w:szCs w:val="24"/>
              </w:rPr>
              <w:t>25</w:t>
            </w:r>
            <w:r w:rsidR="003C0872" w:rsidRPr="002E08E5">
              <w:rPr>
                <w:rFonts w:ascii="Times New Roman" w:hAnsi="Times New Roman" w:cs="Times New Roman"/>
                <w:noProof/>
                <w:webHidden/>
                <w:sz w:val="24"/>
                <w:szCs w:val="24"/>
              </w:rPr>
              <w:fldChar w:fldCharType="end"/>
            </w:r>
          </w:hyperlink>
        </w:p>
        <w:p w14:paraId="26F2E2E9" w14:textId="77777777" w:rsidR="002E08E5" w:rsidRDefault="003C0872">
          <w:r w:rsidRPr="002E08E5">
            <w:rPr>
              <w:rFonts w:ascii="Times New Roman" w:hAnsi="Times New Roman" w:cs="Times New Roman"/>
              <w:b/>
              <w:bCs/>
              <w:noProof/>
              <w:sz w:val="24"/>
              <w:szCs w:val="24"/>
            </w:rPr>
            <w:fldChar w:fldCharType="end"/>
          </w:r>
        </w:p>
      </w:sdtContent>
    </w:sdt>
    <w:p w14:paraId="4EF7BC2A" w14:textId="77777777" w:rsidR="002E08E5" w:rsidRPr="00DF6801" w:rsidRDefault="002E08E5" w:rsidP="00DF6801">
      <w:pPr>
        <w:jc w:val="center"/>
        <w:rPr>
          <w:rFonts w:ascii="Times New Roman" w:eastAsia="Times New Roman" w:hAnsi="Times New Roman" w:cs="Times New Roman"/>
          <w:b/>
          <w:sz w:val="28"/>
          <w:szCs w:val="28"/>
        </w:rPr>
      </w:pPr>
    </w:p>
    <w:p w14:paraId="10FA87F4" w14:textId="77777777" w:rsidR="00DF6801" w:rsidRDefault="00DF6801">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763E564E" w14:textId="77777777" w:rsidR="005A18EF" w:rsidRDefault="009A7D5D" w:rsidP="002E08E5">
      <w:pPr>
        <w:pStyle w:val="Heading1"/>
      </w:pPr>
      <w:bookmarkStart w:id="0" w:name="_Toc111829351"/>
      <w:r>
        <w:lastRenderedPageBreak/>
        <w:t>Introduction</w:t>
      </w:r>
      <w:bookmarkEnd w:id="0"/>
    </w:p>
    <w:p w14:paraId="5081F728"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analysis and visualisation are an integral part of business analytics as it provides a clear idea of the information collected from numerical data through graphs, </w:t>
      </w:r>
      <w:proofErr w:type="gramStart"/>
      <w:r>
        <w:rPr>
          <w:rFonts w:ascii="Times New Roman" w:eastAsia="Times New Roman" w:hAnsi="Times New Roman" w:cs="Times New Roman"/>
          <w:sz w:val="24"/>
          <w:szCs w:val="24"/>
        </w:rPr>
        <w:t>maps</w:t>
      </w:r>
      <w:proofErr w:type="gramEnd"/>
      <w:r>
        <w:rPr>
          <w:rFonts w:ascii="Times New Roman" w:eastAsia="Times New Roman" w:hAnsi="Times New Roman" w:cs="Times New Roman"/>
          <w:sz w:val="24"/>
          <w:szCs w:val="24"/>
        </w:rPr>
        <w:t xml:space="preserve"> and other visual enhancing tools. As part of data analysis, the data analyst is concerned with analysing, modelling, and visualising complex data sets. Visualisation, on the other hand, is the process of representing data attractively for better apprehension of the internal and external audiences. Therefore, data visualisation becomes an effective tool for improved communication through which data analysts communicate data output with the authority and eases the decision-making process. In this assignment, Part 1 is about how to conduct data analysis using different functions, for example, IF, LOOKUP, PIVOT TABLES and others. Part 2 is more about data analysis and visualisation using different analytical tools, like MS Excel and SPSS software.         </w:t>
      </w:r>
    </w:p>
    <w:p w14:paraId="24F38716" w14:textId="77777777" w:rsidR="005A18EF" w:rsidRDefault="009A7D5D" w:rsidP="002E08E5">
      <w:pPr>
        <w:pStyle w:val="Heading1"/>
      </w:pPr>
      <w:bookmarkStart w:id="1" w:name="_Toc111829352"/>
      <w:r>
        <w:t>Part 1: Data analysis</w:t>
      </w:r>
      <w:bookmarkEnd w:id="1"/>
    </w:p>
    <w:p w14:paraId="2D920A65" w14:textId="77777777" w:rsidR="005A18EF" w:rsidRDefault="009A7D5D" w:rsidP="002E08E5">
      <w:pPr>
        <w:pStyle w:val="Heading2"/>
      </w:pPr>
      <w:bookmarkStart w:id="2" w:name="_Toc111829353"/>
      <w:r>
        <w:t>a. Using the Superstore data set provided, determine the decline in sales or profits over the years</w:t>
      </w:r>
      <w:bookmarkEnd w:id="2"/>
    </w:p>
    <w:p w14:paraId="56A58F65" w14:textId="77777777" w:rsidR="005A18EF" w:rsidRDefault="005A18EF">
      <w:pPr>
        <w:spacing w:line="360" w:lineRule="auto"/>
        <w:jc w:val="both"/>
        <w:rPr>
          <w:rFonts w:ascii="Times New Roman" w:eastAsia="Times New Roman" w:hAnsi="Times New Roman" w:cs="Times New Roman"/>
          <w:b/>
          <w:sz w:val="24"/>
          <w:szCs w:val="24"/>
        </w:rPr>
      </w:pPr>
    </w:p>
    <w:tbl>
      <w:tblPr>
        <w:tblStyle w:val="a"/>
        <w:tblW w:w="8926" w:type="dxa"/>
        <w:tblBorders>
          <w:top w:val="nil"/>
          <w:left w:val="nil"/>
          <w:bottom w:val="nil"/>
          <w:right w:val="nil"/>
          <w:insideH w:val="nil"/>
          <w:insideV w:val="nil"/>
        </w:tblBorders>
        <w:tblLayout w:type="fixed"/>
        <w:tblLook w:val="0600" w:firstRow="0" w:lastRow="0" w:firstColumn="0" w:lastColumn="0" w:noHBand="1" w:noVBand="1"/>
      </w:tblPr>
      <w:tblGrid>
        <w:gridCol w:w="1654"/>
        <w:gridCol w:w="1929"/>
        <w:gridCol w:w="1543"/>
        <w:gridCol w:w="1956"/>
        <w:gridCol w:w="1844"/>
      </w:tblGrid>
      <w:tr w:rsidR="005A18EF" w14:paraId="51166453" w14:textId="77777777" w:rsidTr="00461F9A">
        <w:trPr>
          <w:trHeight w:val="515"/>
        </w:trPr>
        <w:tc>
          <w:tcPr>
            <w:tcW w:w="165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7AF334"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Years</w:t>
            </w:r>
          </w:p>
        </w:tc>
        <w:tc>
          <w:tcPr>
            <w:tcW w:w="192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D0DFBF"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Sum of Sales</w:t>
            </w:r>
          </w:p>
        </w:tc>
        <w:tc>
          <w:tcPr>
            <w:tcW w:w="154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244B4C"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Sum of Profit</w:t>
            </w:r>
          </w:p>
        </w:tc>
        <w:tc>
          <w:tcPr>
            <w:tcW w:w="19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698332"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Average Sales</w:t>
            </w: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CDACDCF"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Average Profit</w:t>
            </w:r>
          </w:p>
        </w:tc>
      </w:tr>
      <w:tr w:rsidR="005A18EF" w14:paraId="4D06DA8D" w14:textId="77777777" w:rsidTr="00461F9A">
        <w:trPr>
          <w:trHeight w:val="515"/>
        </w:trPr>
        <w:tc>
          <w:tcPr>
            <w:tcW w:w="165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313B418"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2009</w:t>
            </w:r>
          </w:p>
        </w:tc>
        <w:tc>
          <w:tcPr>
            <w:tcW w:w="192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5F0E4CC"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4169324.806</w:t>
            </w:r>
          </w:p>
        </w:tc>
        <w:tc>
          <w:tcPr>
            <w:tcW w:w="154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586250E"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421514.28</w:t>
            </w:r>
          </w:p>
        </w:tc>
        <w:tc>
          <w:tcPr>
            <w:tcW w:w="195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6482D62"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1775.878</w:t>
            </w: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A01AAEC"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181.1844</w:t>
            </w:r>
          </w:p>
        </w:tc>
      </w:tr>
      <w:tr w:rsidR="005A18EF" w14:paraId="1E1917A8" w14:textId="77777777" w:rsidTr="00461F9A">
        <w:trPr>
          <w:trHeight w:val="515"/>
        </w:trPr>
        <w:tc>
          <w:tcPr>
            <w:tcW w:w="165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AFB439E"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2010</w:t>
            </w:r>
          </w:p>
        </w:tc>
        <w:tc>
          <w:tcPr>
            <w:tcW w:w="192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45DC98F"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3551642.382</w:t>
            </w:r>
          </w:p>
        </w:tc>
        <w:tc>
          <w:tcPr>
            <w:tcW w:w="154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D0A3F88"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370859.09</w:t>
            </w:r>
          </w:p>
        </w:tc>
        <w:tc>
          <w:tcPr>
            <w:tcW w:w="195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D33E9F2"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1776.117</w:t>
            </w: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BA2C2D4"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181.1581</w:t>
            </w:r>
          </w:p>
        </w:tc>
      </w:tr>
      <w:tr w:rsidR="005A18EF" w14:paraId="3CF36350" w14:textId="77777777" w:rsidTr="00461F9A">
        <w:trPr>
          <w:trHeight w:val="515"/>
        </w:trPr>
        <w:tc>
          <w:tcPr>
            <w:tcW w:w="165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3AD5D4D"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2011</w:t>
            </w:r>
          </w:p>
        </w:tc>
        <w:tc>
          <w:tcPr>
            <w:tcW w:w="192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CE12192"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3455452.061</w:t>
            </w:r>
          </w:p>
        </w:tc>
        <w:tc>
          <w:tcPr>
            <w:tcW w:w="154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3D1CCA3"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384288.23</w:t>
            </w:r>
          </w:p>
        </w:tc>
        <w:tc>
          <w:tcPr>
            <w:tcW w:w="195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2A44096"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1775.848</w:t>
            </w: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24E9D40"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181.1369</w:t>
            </w:r>
          </w:p>
        </w:tc>
      </w:tr>
      <w:tr w:rsidR="005A18EF" w14:paraId="0C1B75B1" w14:textId="77777777" w:rsidTr="00461F9A">
        <w:trPr>
          <w:trHeight w:val="530"/>
        </w:trPr>
        <w:tc>
          <w:tcPr>
            <w:tcW w:w="165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035BD57"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2012</w:t>
            </w:r>
          </w:p>
        </w:tc>
        <w:tc>
          <w:tcPr>
            <w:tcW w:w="192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8ADA52D"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3739181.576</w:t>
            </w:r>
          </w:p>
        </w:tc>
        <w:tc>
          <w:tcPr>
            <w:tcW w:w="154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8A65869"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345106.38</w:t>
            </w:r>
          </w:p>
        </w:tc>
        <w:tc>
          <w:tcPr>
            <w:tcW w:w="195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09A7C4C"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1775.351</w:t>
            </w: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19F6CBD"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181.0231</w:t>
            </w:r>
          </w:p>
        </w:tc>
      </w:tr>
      <w:tr w:rsidR="005A18EF" w14:paraId="50929AE9" w14:textId="77777777" w:rsidTr="00461F9A">
        <w:trPr>
          <w:trHeight w:val="530"/>
        </w:trPr>
        <w:tc>
          <w:tcPr>
            <w:tcW w:w="165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47EB17D"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Grand Total</w:t>
            </w:r>
          </w:p>
        </w:tc>
        <w:tc>
          <w:tcPr>
            <w:tcW w:w="1929"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B6BC600"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14919152.05</w:t>
            </w:r>
          </w:p>
        </w:tc>
        <w:tc>
          <w:tcPr>
            <w:tcW w:w="1543"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097D3AD"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1522130.188</w:t>
            </w:r>
          </w:p>
        </w:tc>
        <w:tc>
          <w:tcPr>
            <w:tcW w:w="1956"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BA08057"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7103.194</w:t>
            </w:r>
          </w:p>
        </w:tc>
        <w:tc>
          <w:tcPr>
            <w:tcW w:w="1844"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7688A69" w14:textId="77777777" w:rsidR="005A18EF" w:rsidRDefault="009A7D5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724.5025</w:t>
            </w:r>
          </w:p>
        </w:tc>
      </w:tr>
    </w:tbl>
    <w:p w14:paraId="234DC266"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Distribution of the Sales Data</w:t>
      </w:r>
    </w:p>
    <w:p w14:paraId="79279027"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7DD224D8"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table is describing the sales and profit trend of the superstores’ sales over the year. There </w:t>
      </w:r>
      <w:r w:rsidR="00461F9A">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a total of 4 years have been included in this analysis of reflecting on the sales and the profit amount description of the decline of the sales and the profit trends over the year. The highest rate of sales has been documented in 2009 after that the sales amount has been reduced and then in 2012 it quite raised. </w:t>
      </w:r>
    </w:p>
    <w:p w14:paraId="01DC7C44" w14:textId="77777777" w:rsidR="005A18EF" w:rsidRDefault="009A7D5D" w:rsidP="0063151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64B7F79F" wp14:editId="00A3865A">
            <wp:extent cx="5731200" cy="3441700"/>
            <wp:effectExtent l="25400" t="25400" r="25400" b="2540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5731200" cy="3441700"/>
                    </a:xfrm>
                    <a:prstGeom prst="rect">
                      <a:avLst/>
                    </a:prstGeom>
                    <a:ln w="25400">
                      <a:solidFill>
                        <a:srgbClr val="000000"/>
                      </a:solidFill>
                      <a:prstDash val="solid"/>
                    </a:ln>
                  </pic:spPr>
                </pic:pic>
              </a:graphicData>
            </a:graphic>
          </wp:inline>
        </w:drawing>
      </w:r>
    </w:p>
    <w:p w14:paraId="0297F1AE"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Distribution of the Sales Data</w:t>
      </w:r>
    </w:p>
    <w:p w14:paraId="1A1F63CD"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414473CE" w14:textId="77777777" w:rsidR="005A18EF" w:rsidRDefault="009A7D5D" w:rsidP="002E08E5">
      <w:pPr>
        <w:pStyle w:val="Heading2"/>
      </w:pPr>
      <w:bookmarkStart w:id="3" w:name="_Toc111829354"/>
      <w:r>
        <w:t xml:space="preserve">b. Evaluate the use of Excel for pre-processing the data, analysing the </w:t>
      </w:r>
      <w:proofErr w:type="gramStart"/>
      <w:r>
        <w:t>data</w:t>
      </w:r>
      <w:proofErr w:type="gramEnd"/>
      <w:r>
        <w:t xml:space="preserve"> and visualising the data</w:t>
      </w:r>
      <w:bookmarkEnd w:id="3"/>
    </w:p>
    <w:p w14:paraId="7A1B6ADC"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analysis is a huge task under which there are certain steps, which include data inspection manually, inspection and data processing, and selecting tools to deal with certain types of data analysis and others. According to </w:t>
      </w:r>
      <w:proofErr w:type="spellStart"/>
      <w:r>
        <w:rPr>
          <w:rFonts w:ascii="Times New Roman" w:eastAsia="Times New Roman" w:hAnsi="Times New Roman" w:cs="Times New Roman"/>
          <w:sz w:val="24"/>
          <w:szCs w:val="24"/>
        </w:rPr>
        <w:t>Pedroni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pre-processing data is the process of preparing data sets that include a sequential pipeline of quality check-ups for analysis and application. Proper execution of pre-processing data undermines a better understanding of data, better data screening, </w:t>
      </w:r>
      <w:proofErr w:type="gramStart"/>
      <w:r>
        <w:rPr>
          <w:rFonts w:ascii="Times New Roman" w:eastAsia="Times New Roman" w:hAnsi="Times New Roman" w:cs="Times New Roman"/>
          <w:sz w:val="24"/>
          <w:szCs w:val="24"/>
        </w:rPr>
        <w:t>cleaning</w:t>
      </w:r>
      <w:proofErr w:type="gramEnd"/>
      <w:r>
        <w:rPr>
          <w:rFonts w:ascii="Times New Roman" w:eastAsia="Times New Roman" w:hAnsi="Times New Roman" w:cs="Times New Roman"/>
          <w:sz w:val="24"/>
          <w:szCs w:val="24"/>
        </w:rPr>
        <w:t xml:space="preserve"> and transformation. In statistical data analysis, pre-processing underwent a statistical quality phase in which the data analyst extracts relevant data subsets, initiates typing conversions, determines sample representativeness when required and makes appropriate statistical assumptions.   </w:t>
      </w:r>
    </w:p>
    <w:p w14:paraId="08DF7D6D" w14:textId="77777777" w:rsidR="005A18EF" w:rsidRDefault="009A7D5D">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lastRenderedPageBreak/>
        <w:t>Blayney and Sun (2019),</w:t>
      </w:r>
      <w:proofErr w:type="gramEnd"/>
      <w:r>
        <w:rPr>
          <w:rFonts w:ascii="Times New Roman" w:eastAsia="Times New Roman" w:hAnsi="Times New Roman" w:cs="Times New Roman"/>
          <w:sz w:val="24"/>
          <w:szCs w:val="24"/>
        </w:rPr>
        <w:t xml:space="preserve"> argued that data analysis is a complex process which requires analysts to be skilled at using certain analytical tools. Even though the analyst is not competent in achieving certain programming skills (Python, R, Tableau etc.), according to this author, basic knowledge of Microsoft Excel could be a saviour because it is a non-programmer tool and does not require skills of a trained programmer. For example, preliminary testing and pre-processing of data are possible to conduct using a subset of 50 terabytes of web server logs. When required, the Internet Service Provider CEO might look at the updated data set. Therefore, Ms Excel is regarded as a low-set-up cost analytical tool that has the potential to do executive complex analysis. </w:t>
      </w:r>
    </w:p>
    <w:p w14:paraId="00DB69B0"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w:t>
      </w:r>
      <w:r w:rsidR="002E08E5">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some of the uses of Ms Excel in pre-processing the data, analysing the </w:t>
      </w:r>
      <w:proofErr w:type="gramStart"/>
      <w:r>
        <w:rPr>
          <w:rFonts w:ascii="Times New Roman" w:eastAsia="Times New Roman" w:hAnsi="Times New Roman" w:cs="Times New Roman"/>
          <w:sz w:val="24"/>
          <w:szCs w:val="24"/>
        </w:rPr>
        <w:t>data</w:t>
      </w:r>
      <w:proofErr w:type="gramEnd"/>
      <w:r>
        <w:rPr>
          <w:rFonts w:ascii="Times New Roman" w:eastAsia="Times New Roman" w:hAnsi="Times New Roman" w:cs="Times New Roman"/>
          <w:sz w:val="24"/>
          <w:szCs w:val="24"/>
        </w:rPr>
        <w:t xml:space="preserve"> and visualising the data.</w:t>
      </w:r>
    </w:p>
    <w:p w14:paraId="7C72230E" w14:textId="77777777" w:rsidR="005A18EF" w:rsidRDefault="009A7D5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i/>
          <w:sz w:val="24"/>
          <w:szCs w:val="24"/>
        </w:rPr>
        <w:t>i</w:t>
      </w:r>
      <w:proofErr w:type="spellEnd"/>
      <w:r>
        <w:rPr>
          <w:rFonts w:ascii="Times New Roman" w:eastAsia="Times New Roman" w:hAnsi="Times New Roman" w:cs="Times New Roman"/>
          <w:b/>
          <w:i/>
          <w:sz w:val="24"/>
          <w:szCs w:val="24"/>
        </w:rPr>
        <w:t xml:space="preserve">. Sorting and Data modelling: </w:t>
      </w:r>
      <w:r>
        <w:rPr>
          <w:rFonts w:ascii="Times New Roman" w:eastAsia="Times New Roman" w:hAnsi="Times New Roman" w:cs="Times New Roman"/>
          <w:sz w:val="24"/>
          <w:szCs w:val="24"/>
        </w:rPr>
        <w:t xml:space="preserve">As mentioned by </w:t>
      </w:r>
      <w:proofErr w:type="spellStart"/>
      <w:r>
        <w:rPr>
          <w:rFonts w:ascii="Times New Roman" w:eastAsia="Times New Roman" w:hAnsi="Times New Roman" w:cs="Times New Roman"/>
          <w:sz w:val="24"/>
          <w:szCs w:val="24"/>
        </w:rPr>
        <w:t>McFedries</w:t>
      </w:r>
      <w:proofErr w:type="spellEnd"/>
      <w:r>
        <w:rPr>
          <w:rFonts w:ascii="Times New Roman" w:eastAsia="Times New Roman" w:hAnsi="Times New Roman" w:cs="Times New Roman"/>
          <w:sz w:val="24"/>
          <w:szCs w:val="24"/>
        </w:rPr>
        <w:t xml:space="preserve"> (2022), the Excel tool helps in screening, </w:t>
      </w:r>
      <w:proofErr w:type="gramStart"/>
      <w:r>
        <w:rPr>
          <w:rFonts w:ascii="Times New Roman" w:eastAsia="Times New Roman" w:hAnsi="Times New Roman" w:cs="Times New Roman"/>
          <w:sz w:val="24"/>
          <w:szCs w:val="24"/>
        </w:rPr>
        <w:t>manipulating</w:t>
      </w:r>
      <w:proofErr w:type="gramEnd"/>
      <w:r>
        <w:rPr>
          <w:rFonts w:ascii="Times New Roman" w:eastAsia="Times New Roman" w:hAnsi="Times New Roman" w:cs="Times New Roman"/>
          <w:sz w:val="24"/>
          <w:szCs w:val="24"/>
        </w:rPr>
        <w:t xml:space="preserve"> and modelling data to conduct proper statistical data analysis. At first, Excel helped the analyst to export data in the worksheet from non-excel data sources. Next is the step of organising the data which is done by using the data modelling facility in the excel worksheet. For example, the mortgage and amortisation data model </w:t>
      </w:r>
      <w:r w:rsidR="002E08E5">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used to input mortgage data- interest rate, </w:t>
      </w:r>
      <w:proofErr w:type="gramStart"/>
      <w:r>
        <w:rPr>
          <w:rFonts w:ascii="Times New Roman" w:eastAsia="Times New Roman" w:hAnsi="Times New Roman" w:cs="Times New Roman"/>
          <w:sz w:val="24"/>
          <w:szCs w:val="24"/>
        </w:rPr>
        <w:t>principle</w:t>
      </w:r>
      <w:proofErr w:type="gramEnd"/>
      <w:r>
        <w:rPr>
          <w:rFonts w:ascii="Times New Roman" w:eastAsia="Times New Roman" w:hAnsi="Times New Roman" w:cs="Times New Roman"/>
          <w:sz w:val="24"/>
          <w:szCs w:val="24"/>
        </w:rPr>
        <w:t xml:space="preserve"> and terms. For analysis, excel has in-built formulas to reduce human error.      </w:t>
      </w:r>
    </w:p>
    <w:p w14:paraId="41B7D10A"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ii. What-If Analysis: </w:t>
      </w:r>
      <w:r>
        <w:rPr>
          <w:rFonts w:ascii="Times New Roman" w:eastAsia="Times New Roman" w:hAnsi="Times New Roman" w:cs="Times New Roman"/>
          <w:sz w:val="24"/>
          <w:szCs w:val="24"/>
        </w:rPr>
        <w:t>When the data analyst wants to analyse hypotheses. It is the process of interchanging the values of a cell to understand the change impact on the output value in the worksheet. What-if analysis could be done by using the IF Function in Excel tool</w:t>
      </w:r>
    </w:p>
    <w:p w14:paraId="43DB42E0"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iii. Conditional Formatting: </w:t>
      </w:r>
      <w:r>
        <w:rPr>
          <w:rFonts w:ascii="Times New Roman" w:eastAsia="Times New Roman" w:hAnsi="Times New Roman" w:cs="Times New Roman"/>
          <w:sz w:val="24"/>
          <w:szCs w:val="24"/>
        </w:rPr>
        <w:t xml:space="preserve"> Most of the greatest features of Ms excel is that the worksheets contain numerous data </w:t>
      </w:r>
      <w:proofErr w:type="gramStart"/>
      <w:r>
        <w:rPr>
          <w:rFonts w:ascii="Times New Roman" w:eastAsia="Times New Roman" w:hAnsi="Times New Roman" w:cs="Times New Roman"/>
          <w:sz w:val="24"/>
          <w:szCs w:val="24"/>
        </w:rPr>
        <w:t>values</w:t>
      </w:r>
      <w:proofErr w:type="gramEnd"/>
      <w:r>
        <w:rPr>
          <w:rFonts w:ascii="Times New Roman" w:eastAsia="Times New Roman" w:hAnsi="Times New Roman" w:cs="Times New Roman"/>
          <w:sz w:val="24"/>
          <w:szCs w:val="24"/>
        </w:rPr>
        <w:t xml:space="preserve"> and those datasets can be analysed using complex formulas. Conditional formatting refers to the process of applying certain criteria or conditions or formulas to get the specified and desired output (</w:t>
      </w:r>
      <w:proofErr w:type="spellStart"/>
      <w:r>
        <w:rPr>
          <w:rFonts w:ascii="Times New Roman" w:eastAsia="Times New Roman" w:hAnsi="Times New Roman" w:cs="Times New Roman"/>
          <w:sz w:val="24"/>
          <w:szCs w:val="24"/>
        </w:rPr>
        <w:t>McFedries</w:t>
      </w:r>
      <w:proofErr w:type="spellEnd"/>
      <w:r>
        <w:rPr>
          <w:rFonts w:ascii="Times New Roman" w:eastAsia="Times New Roman" w:hAnsi="Times New Roman" w:cs="Times New Roman"/>
          <w:sz w:val="24"/>
          <w:szCs w:val="24"/>
        </w:rPr>
        <w:t>, 2022). Following are the steps for conditional formatting.</w:t>
      </w:r>
    </w:p>
    <w:p w14:paraId="4DA167D6"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1C65DA47" wp14:editId="0A739663">
            <wp:extent cx="3878100" cy="7010400"/>
            <wp:effectExtent l="25400" t="25400" r="25400" b="2540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r="2595"/>
                    <a:stretch>
                      <a:fillRect/>
                    </a:stretch>
                  </pic:blipFill>
                  <pic:spPr>
                    <a:xfrm>
                      <a:off x="0" y="0"/>
                      <a:ext cx="3878100" cy="7010400"/>
                    </a:xfrm>
                    <a:prstGeom prst="rect">
                      <a:avLst/>
                    </a:prstGeom>
                    <a:ln w="25400">
                      <a:solidFill>
                        <a:srgbClr val="000000"/>
                      </a:solidFill>
                      <a:prstDash val="solid"/>
                    </a:ln>
                  </pic:spPr>
                </pic:pic>
              </a:graphicData>
            </a:graphic>
          </wp:inline>
        </w:drawing>
      </w:r>
    </w:p>
    <w:p w14:paraId="44195C20"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Conditional Formatting </w:t>
      </w:r>
    </w:p>
    <w:p w14:paraId="1BF01A3C"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McFedries</w:t>
      </w:r>
      <w:proofErr w:type="spellEnd"/>
      <w:r>
        <w:rPr>
          <w:rFonts w:ascii="Times New Roman" w:eastAsia="Times New Roman" w:hAnsi="Times New Roman" w:cs="Times New Roman"/>
          <w:sz w:val="24"/>
          <w:szCs w:val="24"/>
        </w:rPr>
        <w:t>, 2022)</w:t>
      </w:r>
    </w:p>
    <w:p w14:paraId="652B24C5" w14:textId="77777777" w:rsidR="005A18EF" w:rsidRDefault="009A7D5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iv. IF functioning: </w:t>
      </w:r>
      <w:r>
        <w:rPr>
          <w:rFonts w:ascii="Times New Roman" w:eastAsia="Times New Roman" w:hAnsi="Times New Roman" w:cs="Times New Roman"/>
          <w:sz w:val="24"/>
          <w:szCs w:val="24"/>
        </w:rPr>
        <w:t xml:space="preserve">When the data analyst wants to create a logical comparison between a given value and own expectation the IF function is used (Microsoft, 2020c). The output is generated using binary conditions, which are True and False. For example, if the data analyst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identify the status “Over budget’’ in a budget table, then he/she needs to put a </w:t>
      </w:r>
      <w:r>
        <w:rPr>
          <w:rFonts w:ascii="Times New Roman" w:eastAsia="Times New Roman" w:hAnsi="Times New Roman" w:cs="Times New Roman"/>
          <w:sz w:val="24"/>
          <w:szCs w:val="24"/>
        </w:rPr>
        <w:lastRenderedPageBreak/>
        <w:t xml:space="preserve">condition in the formula. For example, </w:t>
      </w:r>
      <w:r>
        <w:rPr>
          <w:rFonts w:ascii="Times New Roman" w:eastAsia="Times New Roman" w:hAnsi="Times New Roman" w:cs="Times New Roman"/>
          <w:b/>
          <w:i/>
          <w:sz w:val="24"/>
          <w:szCs w:val="24"/>
        </w:rPr>
        <w:t>=IF(C2&gt;B2, “OVER BUDGET”, “WITHIN BUDGET”)</w:t>
      </w:r>
    </w:p>
    <w:p w14:paraId="432E8384"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0F5D029C" wp14:editId="7E39E410">
            <wp:extent cx="5731200" cy="2806700"/>
            <wp:effectExtent l="25400" t="25400" r="25400" b="2540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2806700"/>
                    </a:xfrm>
                    <a:prstGeom prst="rect">
                      <a:avLst/>
                    </a:prstGeom>
                    <a:ln w="25400">
                      <a:solidFill>
                        <a:srgbClr val="000000"/>
                      </a:solidFill>
                      <a:prstDash val="solid"/>
                    </a:ln>
                  </pic:spPr>
                </pic:pic>
              </a:graphicData>
            </a:graphic>
          </wp:inline>
        </w:drawing>
      </w:r>
      <w:r>
        <w:rPr>
          <w:rFonts w:ascii="Times New Roman" w:eastAsia="Times New Roman" w:hAnsi="Times New Roman" w:cs="Times New Roman"/>
          <w:b/>
          <w:sz w:val="24"/>
          <w:szCs w:val="24"/>
        </w:rPr>
        <w:t>Figure 3:  IF Function</w:t>
      </w:r>
    </w:p>
    <w:p w14:paraId="6A7832A5"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Microsoft, 2020c)</w:t>
      </w:r>
    </w:p>
    <w:p w14:paraId="203BE006"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v. IFERROR function: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handle errors in function, analysts use the IFERROR function. While data analysis, often data analyst faces a common issue which says #N/A, #</w:t>
      </w:r>
      <w:proofErr w:type="gramStart"/>
      <w:r>
        <w:rPr>
          <w:rFonts w:ascii="Times New Roman" w:eastAsia="Times New Roman" w:hAnsi="Times New Roman" w:cs="Times New Roman"/>
          <w:sz w:val="24"/>
          <w:szCs w:val="24"/>
        </w:rPr>
        <w:t>VALUE!,</w:t>
      </w:r>
      <w:proofErr w:type="gramEnd"/>
      <w:r>
        <w:rPr>
          <w:rFonts w:ascii="Times New Roman" w:eastAsia="Times New Roman" w:hAnsi="Times New Roman" w:cs="Times New Roman"/>
          <w:sz w:val="24"/>
          <w:szCs w:val="24"/>
        </w:rPr>
        <w:t xml:space="preserve"> #DIV/0! and others (Microsoft, 2020b). For example, for the sake of data analysis, if the analyst deliberately had to subtract 1 by 0, the output will show #DIV/0! In this case, to omit this error tag, use the </w:t>
      </w:r>
      <w:proofErr w:type="spellStart"/>
      <w:r>
        <w:rPr>
          <w:rFonts w:ascii="Times New Roman" w:eastAsia="Times New Roman" w:hAnsi="Times New Roman" w:cs="Times New Roman"/>
          <w:sz w:val="24"/>
          <w:szCs w:val="24"/>
        </w:rPr>
        <w:t>Iferror</w:t>
      </w:r>
      <w:proofErr w:type="spellEnd"/>
      <w:r>
        <w:rPr>
          <w:rFonts w:ascii="Times New Roman" w:eastAsia="Times New Roman" w:hAnsi="Times New Roman" w:cs="Times New Roman"/>
          <w:sz w:val="24"/>
          <w:szCs w:val="24"/>
        </w:rPr>
        <w:t xml:space="preserve"> formula, =</w:t>
      </w:r>
      <w:r w:rsidR="00147E95">
        <w:rPr>
          <w:rFonts w:ascii="Times New Roman" w:eastAsia="Times New Roman" w:hAnsi="Times New Roman" w:cs="Times New Roman"/>
          <w:sz w:val="24"/>
          <w:szCs w:val="24"/>
        </w:rPr>
        <w:t>IFERROR (</w:t>
      </w:r>
      <w:r>
        <w:rPr>
          <w:rFonts w:ascii="Times New Roman" w:eastAsia="Times New Roman" w:hAnsi="Times New Roman" w:cs="Times New Roman"/>
          <w:sz w:val="24"/>
          <w:szCs w:val="24"/>
        </w:rPr>
        <w:t xml:space="preserve">A3/B3, "Error in calculation") to deliver the intended outcome.  </w:t>
      </w:r>
      <w:r>
        <w:rPr>
          <w:rFonts w:ascii="Times New Roman" w:eastAsia="Times New Roman" w:hAnsi="Times New Roman" w:cs="Times New Roman"/>
          <w:sz w:val="24"/>
          <w:szCs w:val="24"/>
        </w:rPr>
        <w:tab/>
      </w:r>
    </w:p>
    <w:p w14:paraId="340E183A"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vi. Subtotal:  </w:t>
      </w:r>
      <w:r>
        <w:rPr>
          <w:rFonts w:ascii="Times New Roman" w:eastAsia="Times New Roman" w:hAnsi="Times New Roman" w:cs="Times New Roman"/>
          <w:sz w:val="24"/>
          <w:szCs w:val="24"/>
        </w:rPr>
        <w:t>Summarisation of data could be done in many ways using different Functions, which include SUM, Average, maximum, minimum, counts, and others. Each function has its own formula and if any analyst does not know that formula, there is an advantage to using Excel for him/her. Excel has a secret feature for automatic subtotals, where formulas are already inserted as Excel Adds into the Excel worksheet automatically (</w:t>
      </w:r>
      <w:proofErr w:type="spellStart"/>
      <w:r>
        <w:rPr>
          <w:rFonts w:ascii="Times New Roman" w:eastAsia="Times New Roman" w:hAnsi="Times New Roman" w:cs="Times New Roman"/>
          <w:sz w:val="24"/>
          <w:szCs w:val="24"/>
        </w:rPr>
        <w:t>McFedries</w:t>
      </w:r>
      <w:proofErr w:type="spellEnd"/>
      <w:r>
        <w:rPr>
          <w:rFonts w:ascii="Times New Roman" w:eastAsia="Times New Roman" w:hAnsi="Times New Roman" w:cs="Times New Roman"/>
          <w:sz w:val="24"/>
          <w:szCs w:val="24"/>
        </w:rPr>
        <w:t xml:space="preserve">, 2022). For example, if one has to do the </w:t>
      </w:r>
      <w:r>
        <w:rPr>
          <w:rFonts w:ascii="Times New Roman" w:eastAsia="Times New Roman" w:hAnsi="Times New Roman" w:cs="Times New Roman"/>
          <w:b/>
          <w:sz w:val="24"/>
          <w:szCs w:val="24"/>
        </w:rPr>
        <w:t>SUM function</w:t>
      </w:r>
      <w:r>
        <w:rPr>
          <w:rFonts w:ascii="Times New Roman" w:eastAsia="Times New Roman" w:hAnsi="Times New Roman" w:cs="Times New Roman"/>
          <w:sz w:val="24"/>
          <w:szCs w:val="24"/>
        </w:rPr>
        <w:t xml:space="preserve">, the formula is </w:t>
      </w:r>
      <w:r>
        <w:rPr>
          <w:rFonts w:ascii="Times New Roman" w:eastAsia="Times New Roman" w:hAnsi="Times New Roman" w:cs="Times New Roman"/>
          <w:b/>
          <w:i/>
          <w:sz w:val="24"/>
          <w:szCs w:val="24"/>
        </w:rPr>
        <w:t>=</w:t>
      </w:r>
      <w:proofErr w:type="gramStart"/>
      <w:r>
        <w:rPr>
          <w:rFonts w:ascii="Times New Roman" w:eastAsia="Times New Roman" w:hAnsi="Times New Roman" w:cs="Times New Roman"/>
          <w:b/>
          <w:i/>
          <w:sz w:val="24"/>
          <w:szCs w:val="24"/>
        </w:rPr>
        <w:t>SUM(</w:t>
      </w:r>
      <w:proofErr w:type="gramEnd"/>
      <w:r>
        <w:rPr>
          <w:rFonts w:ascii="Times New Roman" w:eastAsia="Times New Roman" w:hAnsi="Times New Roman" w:cs="Times New Roman"/>
          <w:b/>
          <w:i/>
          <w:sz w:val="24"/>
          <w:szCs w:val="24"/>
        </w:rPr>
        <w:t>A2:A10)</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Here, A2 to A10 is the cell range denoting the value of which the sum is being calculated. Following are the steps of calculating the sum, automatically from Excel without the risk of human error. </w:t>
      </w:r>
    </w:p>
    <w:p w14:paraId="1BC43EF1"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0DEF23A7" wp14:editId="2A3773D8">
            <wp:extent cx="3838575" cy="4667250"/>
            <wp:effectExtent l="25400" t="25400" r="25400" b="25400"/>
            <wp:docPr id="1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3838575" cy="4667250"/>
                    </a:xfrm>
                    <a:prstGeom prst="rect">
                      <a:avLst/>
                    </a:prstGeom>
                    <a:ln w="25400">
                      <a:solidFill>
                        <a:srgbClr val="000000"/>
                      </a:solidFill>
                      <a:prstDash val="solid"/>
                    </a:ln>
                  </pic:spPr>
                </pic:pic>
              </a:graphicData>
            </a:graphic>
          </wp:inline>
        </w:drawing>
      </w:r>
    </w:p>
    <w:p w14:paraId="52AF5D2B"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4: SUM function </w:t>
      </w:r>
    </w:p>
    <w:p w14:paraId="2C962E9D"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McFedries</w:t>
      </w:r>
      <w:proofErr w:type="spellEnd"/>
      <w:r>
        <w:rPr>
          <w:rFonts w:ascii="Times New Roman" w:eastAsia="Times New Roman" w:hAnsi="Times New Roman" w:cs="Times New Roman"/>
          <w:sz w:val="24"/>
          <w:szCs w:val="24"/>
        </w:rPr>
        <w:t>, 2022)</w:t>
      </w:r>
    </w:p>
    <w:p w14:paraId="1886F768"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vii. LOOKUP function: </w:t>
      </w:r>
      <w:r>
        <w:rPr>
          <w:rFonts w:ascii="Times New Roman" w:eastAsia="Times New Roman" w:hAnsi="Times New Roman" w:cs="Times New Roman"/>
          <w:sz w:val="24"/>
          <w:szCs w:val="24"/>
        </w:rPr>
        <w:t xml:space="preserve">This function is an analytical option using which, the data analyst can </w:t>
      </w:r>
      <w:proofErr w:type="gramStart"/>
      <w:r>
        <w:rPr>
          <w:rFonts w:ascii="Times New Roman" w:eastAsia="Times New Roman" w:hAnsi="Times New Roman" w:cs="Times New Roman"/>
          <w:sz w:val="24"/>
          <w:szCs w:val="24"/>
        </w:rPr>
        <w:t>look into</w:t>
      </w:r>
      <w:proofErr w:type="gramEnd"/>
      <w:r>
        <w:rPr>
          <w:rFonts w:ascii="Times New Roman" w:eastAsia="Times New Roman" w:hAnsi="Times New Roman" w:cs="Times New Roman"/>
          <w:sz w:val="24"/>
          <w:szCs w:val="24"/>
        </w:rPr>
        <w:t xml:space="preserve"> a single row or column that he/she intended to review and find a value from a similar position in a second row or column. Formula for this function is </w:t>
      </w:r>
      <w:r>
        <w:rPr>
          <w:rFonts w:ascii="Times New Roman" w:eastAsia="Times New Roman" w:hAnsi="Times New Roman" w:cs="Times New Roman"/>
          <w:b/>
          <w:i/>
          <w:sz w:val="24"/>
          <w:szCs w:val="24"/>
        </w:rPr>
        <w:t>=</w:t>
      </w:r>
      <w:proofErr w:type="gramStart"/>
      <w:r>
        <w:rPr>
          <w:rFonts w:ascii="Times New Roman" w:eastAsia="Times New Roman" w:hAnsi="Times New Roman" w:cs="Times New Roman"/>
          <w:b/>
          <w:i/>
          <w:sz w:val="24"/>
          <w:szCs w:val="24"/>
        </w:rPr>
        <w:t>LOOKUP(</w:t>
      </w:r>
      <w:proofErr w:type="spellStart"/>
      <w:proofErr w:type="gramEnd"/>
      <w:r>
        <w:rPr>
          <w:rFonts w:ascii="Times New Roman" w:eastAsia="Times New Roman" w:hAnsi="Times New Roman" w:cs="Times New Roman"/>
          <w:b/>
          <w:i/>
          <w:sz w:val="24"/>
          <w:szCs w:val="24"/>
        </w:rPr>
        <w:t>lookup_value</w:t>
      </w:r>
      <w:proofErr w:type="spellEnd"/>
      <w:r>
        <w:rPr>
          <w:rFonts w:ascii="Times New Roman" w:eastAsia="Times New Roman" w:hAnsi="Times New Roman" w:cs="Times New Roman"/>
          <w:b/>
          <w:i/>
          <w:sz w:val="24"/>
          <w:szCs w:val="24"/>
        </w:rPr>
        <w:t xml:space="preserve">, </w:t>
      </w:r>
      <w:proofErr w:type="spellStart"/>
      <w:r>
        <w:rPr>
          <w:rFonts w:ascii="Times New Roman" w:eastAsia="Times New Roman" w:hAnsi="Times New Roman" w:cs="Times New Roman"/>
          <w:b/>
          <w:i/>
          <w:sz w:val="24"/>
          <w:szCs w:val="24"/>
        </w:rPr>
        <w:t>lookup_vector</w:t>
      </w:r>
      <w:proofErr w:type="spellEnd"/>
      <w:r>
        <w:rPr>
          <w:rFonts w:ascii="Times New Roman" w:eastAsia="Times New Roman" w:hAnsi="Times New Roman" w:cs="Times New Roman"/>
          <w:b/>
          <w:i/>
          <w:sz w:val="24"/>
          <w:szCs w:val="24"/>
        </w:rPr>
        <w:t>, [</w:t>
      </w:r>
      <w:proofErr w:type="spellStart"/>
      <w:r>
        <w:rPr>
          <w:rFonts w:ascii="Times New Roman" w:eastAsia="Times New Roman" w:hAnsi="Times New Roman" w:cs="Times New Roman"/>
          <w:b/>
          <w:i/>
          <w:sz w:val="24"/>
          <w:szCs w:val="24"/>
        </w:rPr>
        <w:t>result_vector</w:t>
      </w:r>
      <w:proofErr w:type="spellEnd"/>
      <w:r>
        <w:rPr>
          <w:rFonts w:ascii="Times New Roman" w:eastAsia="Times New Roman" w:hAnsi="Times New Roman" w:cs="Times New Roman"/>
          <w:b/>
          <w:i/>
          <w:sz w:val="24"/>
          <w:szCs w:val="24"/>
        </w:rPr>
        <w:t>])</w:t>
      </w:r>
      <w:r>
        <w:rPr>
          <w:rFonts w:ascii="Times New Roman" w:eastAsia="Times New Roman" w:hAnsi="Times New Roman" w:cs="Times New Roman"/>
          <w:sz w:val="24"/>
          <w:szCs w:val="24"/>
        </w:rPr>
        <w:t xml:space="preserve"> (Microsoft, 2020a). There are two ways to conduct the LOOKUP function which are vector form and Array form.    </w:t>
      </w:r>
    </w:p>
    <w:p w14:paraId="0CCE175E" w14:textId="77777777" w:rsidR="005A18EF" w:rsidRDefault="009A7D5D" w:rsidP="002E08E5">
      <w:pPr>
        <w:pStyle w:val="Heading2"/>
      </w:pPr>
      <w:bookmarkStart w:id="4" w:name="_Toc111829355"/>
      <w:r>
        <w:t>c. Demonstrate how you can do this practice with the use of at least two Excel functions</w:t>
      </w:r>
      <w:bookmarkEnd w:id="4"/>
    </w:p>
    <w:p w14:paraId="596328AB"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chosen two Excel Functions are IF and PIVOT Table and in the following section, a detailed analysis is given.</w:t>
      </w:r>
    </w:p>
    <w:p w14:paraId="4C1C18D0" w14:textId="77777777" w:rsidR="005A18EF" w:rsidRDefault="009A7D5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PIVOT TABLES Function: </w:t>
      </w:r>
    </w:p>
    <w:p w14:paraId="6CF0C498"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Pivot tables are the potential to transfer one million rows of transactional data into a summary report within seconds. Therefore, the benefit of using a Pivot Table is that within a glance one can summarise data and create a report just by moving fields from one area of the report to </w:t>
      </w:r>
      <w:r>
        <w:rPr>
          <w:rFonts w:ascii="Times New Roman" w:eastAsia="Times New Roman" w:hAnsi="Times New Roman" w:cs="Times New Roman"/>
          <w:sz w:val="24"/>
          <w:szCs w:val="24"/>
        </w:rPr>
        <w:lastRenderedPageBreak/>
        <w:t xml:space="preserve">another. As mentioned by </w:t>
      </w:r>
      <w:proofErr w:type="spellStart"/>
      <w:r>
        <w:rPr>
          <w:rFonts w:ascii="Times New Roman" w:eastAsia="Times New Roman" w:hAnsi="Times New Roman" w:cs="Times New Roman"/>
          <w:sz w:val="24"/>
          <w:szCs w:val="24"/>
        </w:rPr>
        <w:t>Jelen</w:t>
      </w:r>
      <w:proofErr w:type="spellEnd"/>
      <w:r>
        <w:rPr>
          <w:rFonts w:ascii="Times New Roman" w:eastAsia="Times New Roman" w:hAnsi="Times New Roman" w:cs="Times New Roman"/>
          <w:sz w:val="24"/>
          <w:szCs w:val="24"/>
        </w:rPr>
        <w:t xml:space="preserve"> and Alexander (2018), it was estimated that 60% of MS excel users are aware of 20% of its utility. 80% of Excel functions are untouched. Excel worksheets have in-built utilities, however, most of the users are reluctant from knowing these functions and utilise the prolific opportunities that MS Excel sheet offers. The Pivot Table function falls under this 80% unexplored area of MS Excel. The pivot table function is more about summarising and less about calculation. In the previous version of MS Excel, if there is a column of revenue, then the Pivot table was used to Count instead of Sum. </w:t>
      </w:r>
    </w:p>
    <w:p w14:paraId="6BB2DDAC"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Often new users assume that Pivot Tables include graphs or charts. Rather it includes a tabular format for a better visual representation of data summarisation. It consists of columns, rows, data fields, and pages. Thus, excel spreadsheets are used to create a report instant via the Pivot Tables function key (Microsoft, 2020d). The steps for generating a report using Pivot Tables are selecting the cell from which the pivot table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created. Then in the insert ribbon, one needs to select Pivot Tables or Recommended Pivot Tables. A window will open to select a table or data range from drop-down buttons and choose New Worksheet/ Existing Spreadsheet to place the Pivot table and click OK. </w:t>
      </w:r>
    </w:p>
    <w:p w14:paraId="47EF0366"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2C63E576" wp14:editId="0F6697FE">
            <wp:extent cx="5731200" cy="2311400"/>
            <wp:effectExtent l="25400" t="25400" r="25400" b="2540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731200" cy="2311400"/>
                    </a:xfrm>
                    <a:prstGeom prst="rect">
                      <a:avLst/>
                    </a:prstGeom>
                    <a:ln w="25400">
                      <a:solidFill>
                        <a:srgbClr val="000000"/>
                      </a:solidFill>
                      <a:prstDash val="solid"/>
                    </a:ln>
                  </pic:spPr>
                </pic:pic>
              </a:graphicData>
            </a:graphic>
          </wp:inline>
        </w:drawing>
      </w:r>
    </w:p>
    <w:p w14:paraId="376239E5"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Normal Table</w:t>
      </w:r>
    </w:p>
    <w:p w14:paraId="4E53D7DD"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18D12AE"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6DE1A09F" wp14:editId="03DBDA31">
            <wp:extent cx="5086350" cy="3162300"/>
            <wp:effectExtent l="25400" t="25400" r="25400" b="2540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086350" cy="3162300"/>
                    </a:xfrm>
                    <a:prstGeom prst="rect">
                      <a:avLst/>
                    </a:prstGeom>
                    <a:ln w="25400">
                      <a:solidFill>
                        <a:srgbClr val="000000"/>
                      </a:solidFill>
                      <a:prstDash val="solid"/>
                    </a:ln>
                  </pic:spPr>
                </pic:pic>
              </a:graphicData>
            </a:graphic>
          </wp:inline>
        </w:drawing>
      </w:r>
    </w:p>
    <w:p w14:paraId="1C124513"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Pivot Table</w:t>
      </w:r>
    </w:p>
    <w:p w14:paraId="03F0B5A9"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4475C583"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w:t>
      </w:r>
      <w:proofErr w:type="gramStart"/>
      <w:r>
        <w:rPr>
          <w:rFonts w:ascii="Times New Roman" w:eastAsia="Times New Roman" w:hAnsi="Times New Roman" w:cs="Times New Roman"/>
          <w:sz w:val="24"/>
          <w:szCs w:val="24"/>
        </w:rPr>
        <w:t>aforementioned figure</w:t>
      </w:r>
      <w:proofErr w:type="gramEnd"/>
      <w:r>
        <w:rPr>
          <w:rFonts w:ascii="Times New Roman" w:eastAsia="Times New Roman" w:hAnsi="Times New Roman" w:cs="Times New Roman"/>
          <w:sz w:val="24"/>
          <w:szCs w:val="24"/>
        </w:rPr>
        <w:t xml:space="preserve">, the Normal Table denotes a dataset of different products having different sales amounts and ratings. From this table, specifically, to identify the </w:t>
      </w:r>
      <w:r>
        <w:rPr>
          <w:rFonts w:ascii="Times New Roman" w:eastAsia="Times New Roman" w:hAnsi="Times New Roman" w:cs="Times New Roman"/>
          <w:b/>
          <w:i/>
          <w:sz w:val="24"/>
          <w:szCs w:val="24"/>
        </w:rPr>
        <w:t>Sum of ratings</w:t>
      </w:r>
      <w:r>
        <w:rPr>
          <w:rFonts w:ascii="Times New Roman" w:eastAsia="Times New Roman" w:hAnsi="Times New Roman" w:cs="Times New Roman"/>
          <w:sz w:val="24"/>
          <w:szCs w:val="24"/>
        </w:rPr>
        <w:t xml:space="preserve"> for the products Bikes, Clothing and Components, the Pivot Table is generated.             </w:t>
      </w:r>
    </w:p>
    <w:p w14:paraId="7526FBC1" w14:textId="77777777" w:rsidR="005A18EF" w:rsidRDefault="009A7D5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IF Function: </w:t>
      </w:r>
    </w:p>
    <w:p w14:paraId="73951671"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Qudratova</w:t>
      </w:r>
      <w:proofErr w:type="spellEnd"/>
      <w:r>
        <w:rPr>
          <w:rFonts w:ascii="Times New Roman" w:eastAsia="Times New Roman" w:hAnsi="Times New Roman" w:cs="Times New Roman"/>
          <w:sz w:val="24"/>
          <w:szCs w:val="24"/>
        </w:rPr>
        <w:t xml:space="preserve"> (2022), the IF function is the most used logical function in the MS Excel sheet by data analysts and accountants. It is used primarily to compare numeric and text values based on certain criteria. As an example, the IF function is used to calculate depreciation, discounts, markups, and other forms of calculations. The reason behind the popularity of the IF function in statistical data analysis is that conditioning helps analysts to incur a result and make decisions instantly. As there is an in-built formula already included in the Ms Excel worksheet, easily one can compare data values and get a result based on the comparison. The binary conditions for testing and comparing data values are True and False. Therefore, the Boolean expression is required to conduct the comparative analysis. </w:t>
      </w:r>
      <w:proofErr w:type="spellStart"/>
      <w:r>
        <w:rPr>
          <w:rFonts w:ascii="Times New Roman" w:eastAsia="Times New Roman" w:hAnsi="Times New Roman" w:cs="Times New Roman"/>
          <w:sz w:val="24"/>
          <w:szCs w:val="24"/>
        </w:rPr>
        <w:t>Value_if_true</w:t>
      </w:r>
      <w:proofErr w:type="spellEnd"/>
      <w:r>
        <w:rPr>
          <w:rFonts w:ascii="Times New Roman" w:eastAsia="Times New Roman" w:hAnsi="Times New Roman" w:cs="Times New Roman"/>
          <w:sz w:val="24"/>
          <w:szCs w:val="24"/>
        </w:rPr>
        <w:t xml:space="preserve"> will appear in the selected cell if the comparison is True. If the comparison is False, </w:t>
      </w:r>
      <w:proofErr w:type="spellStart"/>
      <w:r>
        <w:rPr>
          <w:rFonts w:ascii="Times New Roman" w:eastAsia="Times New Roman" w:hAnsi="Times New Roman" w:cs="Times New Roman"/>
          <w:sz w:val="24"/>
          <w:szCs w:val="24"/>
        </w:rPr>
        <w:t>Value_if_false</w:t>
      </w:r>
      <w:proofErr w:type="spellEnd"/>
      <w:r>
        <w:rPr>
          <w:rFonts w:ascii="Times New Roman" w:eastAsia="Times New Roman" w:hAnsi="Times New Roman" w:cs="Times New Roman"/>
          <w:sz w:val="24"/>
          <w:szCs w:val="24"/>
        </w:rPr>
        <w:t xml:space="preserve"> will appear. Therefore, using the IF function, one can determine if the data is fit for the provided range within the given conditions. </w:t>
      </w:r>
    </w:p>
    <w:p w14:paraId="398AECA8"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Following are the steps to utilise the IF function.</w:t>
      </w:r>
    </w:p>
    <w:p w14:paraId="21A5A966"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244E48F8" wp14:editId="6A520A4A">
            <wp:extent cx="5731200" cy="1968500"/>
            <wp:effectExtent l="25400" t="25400" r="25400" b="2540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731200" cy="1968500"/>
                    </a:xfrm>
                    <a:prstGeom prst="rect">
                      <a:avLst/>
                    </a:prstGeom>
                    <a:ln w="25400">
                      <a:solidFill>
                        <a:srgbClr val="000000"/>
                      </a:solidFill>
                      <a:prstDash val="solid"/>
                    </a:ln>
                  </pic:spPr>
                </pic:pic>
              </a:graphicData>
            </a:graphic>
          </wp:inline>
        </w:drawing>
      </w:r>
    </w:p>
    <w:p w14:paraId="6B6062A7"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7: IF Function </w:t>
      </w:r>
    </w:p>
    <w:p w14:paraId="6BB58E23"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F1ABD17"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above-mentioned figure, a budget table has been presented where in one column there is an estimated budget and in the other, there is an actual budget. A simple data sorting has been done here based on two conditions. The first condition is If B2&gt; A2, which is If the actual budget &gt; than estimated budget, it will be over budget and vice versa. Therefore, the formula would be</w:t>
      </w:r>
      <w:r>
        <w:rPr>
          <w:rFonts w:ascii="Times New Roman" w:eastAsia="Times New Roman" w:hAnsi="Times New Roman" w:cs="Times New Roman"/>
          <w:b/>
          <w:i/>
          <w:sz w:val="24"/>
          <w:szCs w:val="24"/>
        </w:rPr>
        <w:t xml:space="preserve"> =IF(B2&gt;A2,"Over Budget", "Within Budget").    </w:t>
      </w:r>
      <w:r>
        <w:rPr>
          <w:rFonts w:ascii="Times New Roman" w:eastAsia="Times New Roman" w:hAnsi="Times New Roman" w:cs="Times New Roman"/>
          <w:sz w:val="24"/>
          <w:szCs w:val="24"/>
        </w:rPr>
        <w:tab/>
      </w:r>
    </w:p>
    <w:p w14:paraId="2FD4F63F" w14:textId="77777777" w:rsidR="005A18EF" w:rsidRDefault="005A18EF">
      <w:pPr>
        <w:spacing w:line="360" w:lineRule="auto"/>
        <w:jc w:val="both"/>
        <w:rPr>
          <w:rFonts w:ascii="Times New Roman" w:eastAsia="Times New Roman" w:hAnsi="Times New Roman" w:cs="Times New Roman"/>
          <w:sz w:val="24"/>
          <w:szCs w:val="24"/>
        </w:rPr>
      </w:pPr>
    </w:p>
    <w:p w14:paraId="17F78F07" w14:textId="77777777" w:rsidR="005A18EF" w:rsidRDefault="005A18EF">
      <w:pPr>
        <w:spacing w:line="360" w:lineRule="auto"/>
        <w:jc w:val="both"/>
        <w:rPr>
          <w:rFonts w:ascii="Times New Roman" w:eastAsia="Times New Roman" w:hAnsi="Times New Roman" w:cs="Times New Roman"/>
          <w:b/>
          <w:sz w:val="24"/>
          <w:szCs w:val="24"/>
        </w:rPr>
      </w:pPr>
    </w:p>
    <w:p w14:paraId="0F36C59B" w14:textId="77777777" w:rsidR="005A18EF" w:rsidRDefault="005A18EF">
      <w:pPr>
        <w:spacing w:line="360" w:lineRule="auto"/>
        <w:jc w:val="both"/>
        <w:rPr>
          <w:rFonts w:ascii="Times New Roman" w:eastAsia="Times New Roman" w:hAnsi="Times New Roman" w:cs="Times New Roman"/>
          <w:b/>
          <w:sz w:val="24"/>
          <w:szCs w:val="24"/>
        </w:rPr>
      </w:pPr>
    </w:p>
    <w:p w14:paraId="4347786A" w14:textId="77777777" w:rsidR="005A18EF" w:rsidRDefault="009A7D5D">
      <w:pPr>
        <w:spacing w:line="360" w:lineRule="auto"/>
        <w:jc w:val="both"/>
        <w:rPr>
          <w:rFonts w:ascii="Times New Roman" w:eastAsia="Times New Roman" w:hAnsi="Times New Roman" w:cs="Times New Roman"/>
          <w:b/>
          <w:sz w:val="24"/>
          <w:szCs w:val="24"/>
        </w:rPr>
      </w:pPr>
      <w:r>
        <w:br w:type="page"/>
      </w:r>
    </w:p>
    <w:p w14:paraId="27E361B0" w14:textId="77777777" w:rsidR="005A18EF" w:rsidRDefault="009A7D5D" w:rsidP="002E08E5">
      <w:pPr>
        <w:pStyle w:val="Heading1"/>
      </w:pPr>
      <w:bookmarkStart w:id="5" w:name="_Toc111829356"/>
      <w:r>
        <w:lastRenderedPageBreak/>
        <w:t>Part 2: Report</w:t>
      </w:r>
      <w:bookmarkEnd w:id="5"/>
    </w:p>
    <w:p w14:paraId="592754FC" w14:textId="77777777" w:rsidR="005A18EF" w:rsidRDefault="009A7D5D" w:rsidP="002E08E5">
      <w:pPr>
        <w:pStyle w:val="Heading2"/>
      </w:pPr>
      <w:bookmarkStart w:id="6" w:name="_Toc111829357"/>
      <w:r>
        <w:t>2.1: How many students like the vanilla flavour of ice cream?</w:t>
      </w:r>
      <w:bookmarkEnd w:id="6"/>
    </w:p>
    <w:p w14:paraId="54F41C4A" w14:textId="77777777" w:rsidR="005A18EF" w:rsidRDefault="005A18EF">
      <w:pPr>
        <w:spacing w:line="360" w:lineRule="auto"/>
        <w:jc w:val="both"/>
        <w:rPr>
          <w:rFonts w:ascii="Times New Roman" w:eastAsia="Times New Roman" w:hAnsi="Times New Roman" w:cs="Times New Roman"/>
          <w:b/>
          <w:sz w:val="24"/>
          <w:szCs w:val="24"/>
        </w:rPr>
      </w:pPr>
    </w:p>
    <w:tbl>
      <w:tblPr>
        <w:tblStyle w:val="a0"/>
        <w:tblW w:w="8926" w:type="dxa"/>
        <w:jc w:val="center"/>
        <w:tblBorders>
          <w:top w:val="nil"/>
          <w:left w:val="nil"/>
          <w:bottom w:val="nil"/>
          <w:right w:val="nil"/>
          <w:insideH w:val="nil"/>
          <w:insideV w:val="nil"/>
        </w:tblBorders>
        <w:tblLayout w:type="fixed"/>
        <w:tblLook w:val="0600" w:firstRow="0" w:lastRow="0" w:firstColumn="0" w:lastColumn="0" w:noHBand="1" w:noVBand="1"/>
      </w:tblPr>
      <w:tblGrid>
        <w:gridCol w:w="935"/>
        <w:gridCol w:w="1385"/>
        <w:gridCol w:w="1365"/>
        <w:gridCol w:w="1230"/>
        <w:gridCol w:w="1550"/>
        <w:gridCol w:w="2461"/>
      </w:tblGrid>
      <w:tr w:rsidR="005A18EF" w14:paraId="5351BA0A" w14:textId="77777777" w:rsidTr="00147E95">
        <w:trPr>
          <w:trHeight w:val="545"/>
          <w:jc w:val="center"/>
        </w:trPr>
        <w:tc>
          <w:tcPr>
            <w:tcW w:w="8926" w:type="dxa"/>
            <w:gridSpan w:val="6"/>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3EE2D6F" w14:textId="77777777" w:rsidR="005A18EF" w:rsidRDefault="009A7D5D">
            <w:pPr>
              <w:spacing w:line="360" w:lineRule="auto"/>
              <w:ind w:left="60" w:right="60"/>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ice_cream</w:t>
            </w:r>
            <w:proofErr w:type="spellEnd"/>
          </w:p>
        </w:tc>
      </w:tr>
      <w:tr w:rsidR="005A18EF" w14:paraId="16B72F97" w14:textId="77777777" w:rsidTr="00147E95">
        <w:trPr>
          <w:trHeight w:val="890"/>
          <w:jc w:val="center"/>
        </w:trPr>
        <w:tc>
          <w:tcPr>
            <w:tcW w:w="2320" w:type="dxa"/>
            <w:gridSpan w:val="2"/>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015AECC0" w14:textId="77777777" w:rsidR="005A18EF" w:rsidRDefault="005A18EF">
            <w:pPr>
              <w:spacing w:before="240" w:line="360" w:lineRule="auto"/>
              <w:rPr>
                <w:rFonts w:ascii="Times New Roman" w:eastAsia="Times New Roman" w:hAnsi="Times New Roman" w:cs="Times New Roman"/>
                <w:sz w:val="24"/>
                <w:szCs w:val="24"/>
              </w:rPr>
            </w:pPr>
          </w:p>
        </w:tc>
        <w:tc>
          <w:tcPr>
            <w:tcW w:w="136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1839306F"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Frequency</w:t>
            </w:r>
          </w:p>
        </w:tc>
        <w:tc>
          <w:tcPr>
            <w:tcW w:w="123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6503CC05"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Percent</w:t>
            </w:r>
          </w:p>
        </w:tc>
        <w:tc>
          <w:tcPr>
            <w:tcW w:w="155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5DB6BBE9"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Valid Percent</w:t>
            </w:r>
          </w:p>
        </w:tc>
        <w:tc>
          <w:tcPr>
            <w:tcW w:w="246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4653C4F1"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Cumulative Percent</w:t>
            </w:r>
          </w:p>
        </w:tc>
      </w:tr>
      <w:tr w:rsidR="005A18EF" w14:paraId="5EC86C4D" w14:textId="77777777" w:rsidTr="00147E95">
        <w:trPr>
          <w:trHeight w:val="545"/>
          <w:jc w:val="center"/>
        </w:trPr>
        <w:tc>
          <w:tcPr>
            <w:tcW w:w="935" w:type="dxa"/>
            <w:vMerge w:val="restart"/>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CA965C3"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Valid</w:t>
            </w:r>
          </w:p>
        </w:tc>
        <w:tc>
          <w:tcPr>
            <w:tcW w:w="13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9B19C44"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Vanilla</w:t>
            </w:r>
          </w:p>
        </w:tc>
        <w:tc>
          <w:tcPr>
            <w:tcW w:w="136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DC4BFE9"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95</w:t>
            </w:r>
          </w:p>
        </w:tc>
        <w:tc>
          <w:tcPr>
            <w:tcW w:w="123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0031400"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47.5</w:t>
            </w:r>
          </w:p>
        </w:tc>
        <w:tc>
          <w:tcPr>
            <w:tcW w:w="155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1233358"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47.5</w:t>
            </w:r>
          </w:p>
        </w:tc>
        <w:tc>
          <w:tcPr>
            <w:tcW w:w="246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E758DA9"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47.5</w:t>
            </w:r>
          </w:p>
        </w:tc>
      </w:tr>
      <w:tr w:rsidR="005A18EF" w14:paraId="71E2CB19" w14:textId="77777777" w:rsidTr="00147E95">
        <w:trPr>
          <w:trHeight w:val="515"/>
          <w:jc w:val="center"/>
        </w:trPr>
        <w:tc>
          <w:tcPr>
            <w:tcW w:w="935"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9EFB2FE" w14:textId="77777777" w:rsidR="005A18EF" w:rsidRDefault="005A18EF">
            <w:pPr>
              <w:spacing w:line="360" w:lineRule="auto"/>
              <w:jc w:val="both"/>
              <w:rPr>
                <w:rFonts w:ascii="Times New Roman" w:eastAsia="Times New Roman" w:hAnsi="Times New Roman" w:cs="Times New Roman"/>
                <w:b/>
                <w:sz w:val="24"/>
                <w:szCs w:val="24"/>
              </w:rPr>
            </w:pPr>
          </w:p>
        </w:tc>
        <w:tc>
          <w:tcPr>
            <w:tcW w:w="13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BB29F21"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Chocolate</w:t>
            </w:r>
          </w:p>
        </w:tc>
        <w:tc>
          <w:tcPr>
            <w:tcW w:w="136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E8F7B32"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w:t>
            </w:r>
          </w:p>
        </w:tc>
        <w:tc>
          <w:tcPr>
            <w:tcW w:w="123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1760E92"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23.5</w:t>
            </w:r>
          </w:p>
        </w:tc>
        <w:tc>
          <w:tcPr>
            <w:tcW w:w="155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919D5F9"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23.5</w:t>
            </w:r>
          </w:p>
        </w:tc>
        <w:tc>
          <w:tcPr>
            <w:tcW w:w="246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F32909E"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71.0</w:t>
            </w:r>
          </w:p>
        </w:tc>
      </w:tr>
      <w:tr w:rsidR="005A18EF" w14:paraId="03D584A2" w14:textId="77777777" w:rsidTr="00147E95">
        <w:trPr>
          <w:trHeight w:val="515"/>
          <w:jc w:val="center"/>
        </w:trPr>
        <w:tc>
          <w:tcPr>
            <w:tcW w:w="935"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49665C9" w14:textId="77777777" w:rsidR="005A18EF" w:rsidRDefault="005A18EF">
            <w:pPr>
              <w:spacing w:line="360" w:lineRule="auto"/>
              <w:jc w:val="both"/>
              <w:rPr>
                <w:rFonts w:ascii="Times New Roman" w:eastAsia="Times New Roman" w:hAnsi="Times New Roman" w:cs="Times New Roman"/>
                <w:b/>
                <w:sz w:val="24"/>
                <w:szCs w:val="24"/>
              </w:rPr>
            </w:pPr>
          </w:p>
        </w:tc>
        <w:tc>
          <w:tcPr>
            <w:tcW w:w="13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8CB927B"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Strawberry</w:t>
            </w:r>
          </w:p>
        </w:tc>
        <w:tc>
          <w:tcPr>
            <w:tcW w:w="136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4BF56F1"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58</w:t>
            </w:r>
          </w:p>
        </w:tc>
        <w:tc>
          <w:tcPr>
            <w:tcW w:w="123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B7748B8"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29.0</w:t>
            </w:r>
          </w:p>
        </w:tc>
        <w:tc>
          <w:tcPr>
            <w:tcW w:w="155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A2DADB5"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29.0</w:t>
            </w:r>
          </w:p>
        </w:tc>
        <w:tc>
          <w:tcPr>
            <w:tcW w:w="246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56DE421"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r>
      <w:tr w:rsidR="005A18EF" w14:paraId="058E82B7" w14:textId="77777777" w:rsidTr="00147E95">
        <w:trPr>
          <w:trHeight w:val="545"/>
          <w:jc w:val="center"/>
        </w:trPr>
        <w:tc>
          <w:tcPr>
            <w:tcW w:w="935"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14DE8A2" w14:textId="77777777" w:rsidR="005A18EF" w:rsidRDefault="005A18EF">
            <w:pPr>
              <w:spacing w:line="360" w:lineRule="auto"/>
              <w:jc w:val="both"/>
              <w:rPr>
                <w:rFonts w:ascii="Times New Roman" w:eastAsia="Times New Roman" w:hAnsi="Times New Roman" w:cs="Times New Roman"/>
                <w:b/>
                <w:sz w:val="24"/>
                <w:szCs w:val="24"/>
              </w:rPr>
            </w:pPr>
          </w:p>
        </w:tc>
        <w:tc>
          <w:tcPr>
            <w:tcW w:w="13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4E26805"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136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CBD4123"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200</w:t>
            </w:r>
          </w:p>
        </w:tc>
        <w:tc>
          <w:tcPr>
            <w:tcW w:w="123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378B3D5"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155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897BD3C"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246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0436BE2" w14:textId="77777777" w:rsidR="005A18EF" w:rsidRDefault="005A18EF">
            <w:pPr>
              <w:spacing w:before="240" w:line="360" w:lineRule="auto"/>
              <w:rPr>
                <w:rFonts w:ascii="Times New Roman" w:eastAsia="Times New Roman" w:hAnsi="Times New Roman" w:cs="Times New Roman"/>
                <w:sz w:val="24"/>
                <w:szCs w:val="24"/>
              </w:rPr>
            </w:pPr>
          </w:p>
        </w:tc>
      </w:tr>
    </w:tbl>
    <w:p w14:paraId="47395024"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Distribution of Ice Cream Choice</w:t>
      </w:r>
    </w:p>
    <w:p w14:paraId="7CC44E9D"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1208DF90"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Regarding the provided data about the ice-cream choice of the students</w:t>
      </w:r>
      <w:r>
        <w:rPr>
          <w:rFonts w:ascii="Times New Roman" w:eastAsia="Times New Roman" w:hAnsi="Times New Roman" w:cs="Times New Roman"/>
          <w:b/>
          <w:sz w:val="24"/>
          <w:szCs w:val="24"/>
        </w:rPr>
        <w:t xml:space="preserve"> 95 students </w:t>
      </w:r>
      <w:r>
        <w:rPr>
          <w:rFonts w:ascii="Times New Roman" w:eastAsia="Times New Roman" w:hAnsi="Times New Roman" w:cs="Times New Roman"/>
          <w:sz w:val="24"/>
          <w:szCs w:val="24"/>
        </w:rPr>
        <w:t xml:space="preserve">like vanilla ice cream most. The calculated percentage of the liking vanilla ice cream has been documented as the 47.5%. </w:t>
      </w:r>
    </w:p>
    <w:p w14:paraId="79755AF8"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68619B90" wp14:editId="0399C59F">
            <wp:extent cx="4024313" cy="3228809"/>
            <wp:effectExtent l="12700" t="12700" r="12700" b="12700"/>
            <wp:docPr id="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5"/>
                    <a:srcRect/>
                    <a:stretch>
                      <a:fillRect/>
                    </a:stretch>
                  </pic:blipFill>
                  <pic:spPr>
                    <a:xfrm>
                      <a:off x="0" y="0"/>
                      <a:ext cx="4024313" cy="3228809"/>
                    </a:xfrm>
                    <a:prstGeom prst="rect">
                      <a:avLst/>
                    </a:prstGeom>
                    <a:ln w="12700">
                      <a:solidFill>
                        <a:srgbClr val="000000"/>
                      </a:solidFill>
                      <a:prstDash val="solid"/>
                    </a:ln>
                  </pic:spPr>
                </pic:pic>
              </a:graphicData>
            </a:graphic>
          </wp:inline>
        </w:drawing>
      </w:r>
    </w:p>
    <w:p w14:paraId="262FDD1F"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Distribution of Ice Cream Choice</w:t>
      </w:r>
    </w:p>
    <w:p w14:paraId="1542C003"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3CCCED16" w14:textId="77777777" w:rsidR="005A18EF" w:rsidRPr="00EF2B1A" w:rsidRDefault="009A7D5D" w:rsidP="00EF2B1A">
      <w:pPr>
        <w:pStyle w:val="Heading2"/>
      </w:pPr>
      <w:bookmarkStart w:id="7" w:name="_Toc111829358"/>
      <w:r>
        <w:t>2.2: How many students are Male and Female?</w:t>
      </w:r>
      <w:bookmarkEnd w:id="7"/>
    </w:p>
    <w:tbl>
      <w:tblPr>
        <w:tblStyle w:val="a1"/>
        <w:tblW w:w="7905" w:type="dxa"/>
        <w:jc w:val="center"/>
        <w:tblBorders>
          <w:top w:val="nil"/>
          <w:left w:val="nil"/>
          <w:bottom w:val="nil"/>
          <w:right w:val="nil"/>
          <w:insideH w:val="nil"/>
          <w:insideV w:val="nil"/>
        </w:tblBorders>
        <w:tblLayout w:type="fixed"/>
        <w:tblLook w:val="0600" w:firstRow="0" w:lastRow="0" w:firstColumn="0" w:lastColumn="0" w:noHBand="1" w:noVBand="1"/>
      </w:tblPr>
      <w:tblGrid>
        <w:gridCol w:w="935"/>
        <w:gridCol w:w="1145"/>
        <w:gridCol w:w="1385"/>
        <w:gridCol w:w="1220"/>
        <w:gridCol w:w="1550"/>
        <w:gridCol w:w="1670"/>
      </w:tblGrid>
      <w:tr w:rsidR="005A18EF" w14:paraId="2E0B9E36" w14:textId="77777777" w:rsidTr="00EF2B1A">
        <w:trPr>
          <w:trHeight w:val="545"/>
          <w:jc w:val="center"/>
        </w:trPr>
        <w:tc>
          <w:tcPr>
            <w:tcW w:w="7905" w:type="dxa"/>
            <w:gridSpan w:val="6"/>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CB02F19"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Gender</w:t>
            </w:r>
          </w:p>
        </w:tc>
      </w:tr>
      <w:tr w:rsidR="005A18EF" w14:paraId="0C6D3608" w14:textId="77777777" w:rsidTr="00EF2B1A">
        <w:trPr>
          <w:trHeight w:val="890"/>
          <w:jc w:val="center"/>
        </w:trPr>
        <w:tc>
          <w:tcPr>
            <w:tcW w:w="2080" w:type="dxa"/>
            <w:gridSpan w:val="2"/>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0EC14614" w14:textId="77777777" w:rsidR="005A18EF" w:rsidRDefault="005A18EF">
            <w:pPr>
              <w:spacing w:before="240" w:line="360" w:lineRule="auto"/>
              <w:rPr>
                <w:rFonts w:ascii="Times New Roman" w:eastAsia="Times New Roman" w:hAnsi="Times New Roman" w:cs="Times New Roman"/>
                <w:sz w:val="24"/>
                <w:szCs w:val="24"/>
              </w:rPr>
            </w:pPr>
          </w:p>
        </w:tc>
        <w:tc>
          <w:tcPr>
            <w:tcW w:w="13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27AA132E"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Frequency</w:t>
            </w:r>
          </w:p>
        </w:tc>
        <w:tc>
          <w:tcPr>
            <w:tcW w:w="122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42AEA21A"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Percent</w:t>
            </w:r>
          </w:p>
        </w:tc>
        <w:tc>
          <w:tcPr>
            <w:tcW w:w="155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408DA9D8"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Valid Percent</w:t>
            </w:r>
          </w:p>
        </w:tc>
        <w:tc>
          <w:tcPr>
            <w:tcW w:w="16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15B99A9D"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Cumulative Percent</w:t>
            </w:r>
          </w:p>
        </w:tc>
      </w:tr>
      <w:tr w:rsidR="005A18EF" w14:paraId="08E80A64" w14:textId="77777777" w:rsidTr="00EF2B1A">
        <w:trPr>
          <w:trHeight w:val="545"/>
          <w:jc w:val="center"/>
        </w:trPr>
        <w:tc>
          <w:tcPr>
            <w:tcW w:w="935" w:type="dxa"/>
            <w:vMerge w:val="restart"/>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4BE7ED6"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Valid</w:t>
            </w:r>
          </w:p>
        </w:tc>
        <w:tc>
          <w:tcPr>
            <w:tcW w:w="11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B14BED8"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Male</w:t>
            </w:r>
          </w:p>
        </w:tc>
        <w:tc>
          <w:tcPr>
            <w:tcW w:w="13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5EA3BE9"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91</w:t>
            </w:r>
          </w:p>
        </w:tc>
        <w:tc>
          <w:tcPr>
            <w:tcW w:w="122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6093283"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45.5</w:t>
            </w:r>
          </w:p>
        </w:tc>
        <w:tc>
          <w:tcPr>
            <w:tcW w:w="155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9E38F66"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45.5</w:t>
            </w:r>
          </w:p>
        </w:tc>
        <w:tc>
          <w:tcPr>
            <w:tcW w:w="16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A0124A8"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45.5</w:t>
            </w:r>
          </w:p>
        </w:tc>
      </w:tr>
      <w:tr w:rsidR="005A18EF" w14:paraId="5A4C979D" w14:textId="77777777" w:rsidTr="00EF2B1A">
        <w:trPr>
          <w:trHeight w:val="515"/>
          <w:jc w:val="center"/>
        </w:trPr>
        <w:tc>
          <w:tcPr>
            <w:tcW w:w="935"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8E34B23" w14:textId="77777777" w:rsidR="005A18EF" w:rsidRDefault="005A18EF">
            <w:pPr>
              <w:spacing w:line="360" w:lineRule="auto"/>
              <w:jc w:val="both"/>
              <w:rPr>
                <w:rFonts w:ascii="Times New Roman" w:eastAsia="Times New Roman" w:hAnsi="Times New Roman" w:cs="Times New Roman"/>
                <w:b/>
                <w:sz w:val="24"/>
                <w:szCs w:val="24"/>
              </w:rPr>
            </w:pPr>
          </w:p>
        </w:tc>
        <w:tc>
          <w:tcPr>
            <w:tcW w:w="11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2C64904"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Female</w:t>
            </w:r>
          </w:p>
        </w:tc>
        <w:tc>
          <w:tcPr>
            <w:tcW w:w="13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BEC0D59"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109</w:t>
            </w:r>
          </w:p>
        </w:tc>
        <w:tc>
          <w:tcPr>
            <w:tcW w:w="122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9C8E294"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54.5</w:t>
            </w:r>
          </w:p>
        </w:tc>
        <w:tc>
          <w:tcPr>
            <w:tcW w:w="155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AA91A0A"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54.5</w:t>
            </w:r>
          </w:p>
        </w:tc>
        <w:tc>
          <w:tcPr>
            <w:tcW w:w="16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458B60C"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r>
      <w:tr w:rsidR="005A18EF" w14:paraId="4897E1D8" w14:textId="77777777" w:rsidTr="00EF2B1A">
        <w:trPr>
          <w:trHeight w:val="545"/>
          <w:jc w:val="center"/>
        </w:trPr>
        <w:tc>
          <w:tcPr>
            <w:tcW w:w="935"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7615726" w14:textId="77777777" w:rsidR="005A18EF" w:rsidRDefault="005A18EF">
            <w:pPr>
              <w:spacing w:line="360" w:lineRule="auto"/>
              <w:jc w:val="both"/>
              <w:rPr>
                <w:rFonts w:ascii="Times New Roman" w:eastAsia="Times New Roman" w:hAnsi="Times New Roman" w:cs="Times New Roman"/>
                <w:b/>
                <w:sz w:val="24"/>
                <w:szCs w:val="24"/>
              </w:rPr>
            </w:pPr>
          </w:p>
        </w:tc>
        <w:tc>
          <w:tcPr>
            <w:tcW w:w="11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C5922F8"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Total</w:t>
            </w:r>
          </w:p>
        </w:tc>
        <w:tc>
          <w:tcPr>
            <w:tcW w:w="13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29F7FF4"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200</w:t>
            </w:r>
          </w:p>
        </w:tc>
        <w:tc>
          <w:tcPr>
            <w:tcW w:w="122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BFC70DC"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155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E826AC2"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100.0</w:t>
            </w:r>
          </w:p>
        </w:tc>
        <w:tc>
          <w:tcPr>
            <w:tcW w:w="16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C468638" w14:textId="77777777" w:rsidR="005A18EF" w:rsidRDefault="005A18EF">
            <w:pPr>
              <w:spacing w:before="240" w:line="360" w:lineRule="auto"/>
              <w:rPr>
                <w:rFonts w:ascii="Times New Roman" w:eastAsia="Times New Roman" w:hAnsi="Times New Roman" w:cs="Times New Roman"/>
                <w:sz w:val="24"/>
                <w:szCs w:val="24"/>
              </w:rPr>
            </w:pPr>
          </w:p>
        </w:tc>
      </w:tr>
    </w:tbl>
    <w:p w14:paraId="05BFEA99"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Distribution of the Gender</w:t>
      </w:r>
    </w:p>
    <w:p w14:paraId="2E979BDE"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943548A" w14:textId="77777777" w:rsidR="005A18EF" w:rsidRDefault="009A7D5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Thistable</w:t>
      </w:r>
      <w:proofErr w:type="spellEnd"/>
      <w:r>
        <w:rPr>
          <w:rFonts w:ascii="Times New Roman" w:eastAsia="Times New Roman" w:hAnsi="Times New Roman" w:cs="Times New Roman"/>
          <w:sz w:val="24"/>
          <w:szCs w:val="24"/>
        </w:rPr>
        <w:t xml:space="preserve"> is describing the numbers of the associated students through the distribution of the </w:t>
      </w:r>
      <w:r>
        <w:rPr>
          <w:rFonts w:ascii="Times New Roman" w:eastAsia="Times New Roman" w:hAnsi="Times New Roman" w:cs="Times New Roman"/>
          <w:b/>
          <w:sz w:val="24"/>
          <w:szCs w:val="24"/>
        </w:rPr>
        <w:t>male (45.5%) and female (54.5%).</w:t>
      </w:r>
      <w:r>
        <w:rPr>
          <w:rFonts w:ascii="Times New Roman" w:eastAsia="Times New Roman" w:hAnsi="Times New Roman" w:cs="Times New Roman"/>
          <w:sz w:val="24"/>
          <w:szCs w:val="24"/>
        </w:rPr>
        <w:t xml:space="preserve"> The percentage analysis and the graphical representation of the pie chart have been presented in this regard. </w:t>
      </w:r>
    </w:p>
    <w:p w14:paraId="770EF125"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3D3F243A" wp14:editId="3A5D9924">
            <wp:extent cx="4100513" cy="3289946"/>
            <wp:effectExtent l="12700" t="12700" r="12700" b="12700"/>
            <wp:docPr id="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6"/>
                    <a:srcRect/>
                    <a:stretch>
                      <a:fillRect/>
                    </a:stretch>
                  </pic:blipFill>
                  <pic:spPr>
                    <a:xfrm>
                      <a:off x="0" y="0"/>
                      <a:ext cx="4100513" cy="3289946"/>
                    </a:xfrm>
                    <a:prstGeom prst="rect">
                      <a:avLst/>
                    </a:prstGeom>
                    <a:ln w="12700">
                      <a:solidFill>
                        <a:srgbClr val="000000"/>
                      </a:solidFill>
                      <a:prstDash val="solid"/>
                    </a:ln>
                  </pic:spPr>
                </pic:pic>
              </a:graphicData>
            </a:graphic>
          </wp:inline>
        </w:drawing>
      </w:r>
    </w:p>
    <w:p w14:paraId="13460F6E"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9: Distribution of the Gender</w:t>
      </w:r>
    </w:p>
    <w:p w14:paraId="01CAB386"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5855D6DF" w14:textId="77777777" w:rsidR="005A18EF" w:rsidRDefault="009A7D5D" w:rsidP="002E08E5">
      <w:pPr>
        <w:pStyle w:val="Heading2"/>
      </w:pPr>
      <w:bookmarkStart w:id="8" w:name="_Toc111829359"/>
      <w:r>
        <w:t>2.3: What are the Mean and Median of participants who like chocolate and strawberry-flavoured ice cream?</w:t>
      </w:r>
      <w:bookmarkEnd w:id="8"/>
    </w:p>
    <w:tbl>
      <w:tblPr>
        <w:tblStyle w:val="a2"/>
        <w:tblW w:w="9330" w:type="dxa"/>
        <w:jc w:val="center"/>
        <w:tblBorders>
          <w:top w:val="nil"/>
          <w:left w:val="nil"/>
          <w:bottom w:val="nil"/>
          <w:right w:val="nil"/>
          <w:insideH w:val="nil"/>
          <w:insideV w:val="nil"/>
        </w:tblBorders>
        <w:tblLayout w:type="fixed"/>
        <w:tblLook w:val="0600" w:firstRow="0" w:lastRow="0" w:firstColumn="0" w:lastColumn="0" w:noHBand="1" w:noVBand="1"/>
      </w:tblPr>
      <w:tblGrid>
        <w:gridCol w:w="1425"/>
        <w:gridCol w:w="1140"/>
        <w:gridCol w:w="2025"/>
        <w:gridCol w:w="1845"/>
        <w:gridCol w:w="2895"/>
      </w:tblGrid>
      <w:tr w:rsidR="005A18EF" w14:paraId="40516D06" w14:textId="77777777" w:rsidTr="00EF2B1A">
        <w:trPr>
          <w:trHeight w:val="545"/>
          <w:jc w:val="center"/>
        </w:trPr>
        <w:tc>
          <w:tcPr>
            <w:tcW w:w="9330" w:type="dxa"/>
            <w:gridSpan w:val="5"/>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02115E2"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Statistics</w:t>
            </w:r>
          </w:p>
        </w:tc>
      </w:tr>
      <w:tr w:rsidR="005A18EF" w14:paraId="1C792A6A" w14:textId="77777777" w:rsidTr="00EF2B1A">
        <w:trPr>
          <w:trHeight w:val="560"/>
          <w:jc w:val="center"/>
        </w:trPr>
        <w:tc>
          <w:tcPr>
            <w:tcW w:w="2565" w:type="dxa"/>
            <w:gridSpan w:val="2"/>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0ED044A4" w14:textId="77777777" w:rsidR="005A18EF" w:rsidRDefault="005A18EF">
            <w:pPr>
              <w:spacing w:before="240" w:line="360" w:lineRule="auto"/>
              <w:rPr>
                <w:rFonts w:ascii="Times New Roman" w:eastAsia="Times New Roman" w:hAnsi="Times New Roman" w:cs="Times New Roman"/>
                <w:sz w:val="24"/>
                <w:szCs w:val="24"/>
              </w:rPr>
            </w:pPr>
          </w:p>
        </w:tc>
        <w:tc>
          <w:tcPr>
            <w:tcW w:w="20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66E609AA"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Vanilla</w:t>
            </w:r>
          </w:p>
        </w:tc>
        <w:tc>
          <w:tcPr>
            <w:tcW w:w="18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220DA08B"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Chocolate</w:t>
            </w:r>
          </w:p>
        </w:tc>
        <w:tc>
          <w:tcPr>
            <w:tcW w:w="28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7FD4A98B"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Strawberry</w:t>
            </w:r>
          </w:p>
        </w:tc>
      </w:tr>
      <w:tr w:rsidR="005A18EF" w14:paraId="4AFFDE87" w14:textId="77777777" w:rsidTr="00EF2B1A">
        <w:trPr>
          <w:trHeight w:val="545"/>
          <w:jc w:val="center"/>
        </w:trPr>
        <w:tc>
          <w:tcPr>
            <w:tcW w:w="1425" w:type="dxa"/>
            <w:vMerge w:val="restart"/>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F5CF427"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N</w:t>
            </w:r>
          </w:p>
        </w:tc>
        <w:tc>
          <w:tcPr>
            <w:tcW w:w="11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C0F7F97"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Valid</w:t>
            </w:r>
          </w:p>
        </w:tc>
        <w:tc>
          <w:tcPr>
            <w:tcW w:w="20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99EB4C5"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8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889DF81"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28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C502DF5"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r>
      <w:tr w:rsidR="005A18EF" w14:paraId="70CB0703" w14:textId="77777777" w:rsidTr="00EF2B1A">
        <w:trPr>
          <w:trHeight w:val="515"/>
          <w:jc w:val="center"/>
        </w:trPr>
        <w:tc>
          <w:tcPr>
            <w:tcW w:w="1425"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508C8AB" w14:textId="77777777" w:rsidR="005A18EF" w:rsidRDefault="005A18EF">
            <w:pPr>
              <w:spacing w:line="360" w:lineRule="auto"/>
              <w:jc w:val="both"/>
              <w:rPr>
                <w:rFonts w:ascii="Times New Roman" w:eastAsia="Times New Roman" w:hAnsi="Times New Roman" w:cs="Times New Roman"/>
                <w:b/>
                <w:sz w:val="24"/>
                <w:szCs w:val="24"/>
              </w:rPr>
            </w:pPr>
          </w:p>
        </w:tc>
        <w:tc>
          <w:tcPr>
            <w:tcW w:w="11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D0729FA"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Missing</w:t>
            </w:r>
          </w:p>
        </w:tc>
        <w:tc>
          <w:tcPr>
            <w:tcW w:w="20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6E23E34"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18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0791753"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c>
          <w:tcPr>
            <w:tcW w:w="28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0809B1A"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5A18EF" w14:paraId="3B00C0DE" w14:textId="77777777" w:rsidTr="00EF2B1A">
        <w:trPr>
          <w:trHeight w:val="515"/>
          <w:jc w:val="center"/>
        </w:trPr>
        <w:tc>
          <w:tcPr>
            <w:tcW w:w="2565" w:type="dxa"/>
            <w:gridSpan w:val="2"/>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7D904BD"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Mean</w:t>
            </w:r>
          </w:p>
        </w:tc>
        <w:tc>
          <w:tcPr>
            <w:tcW w:w="20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B9789E0"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95.00</w:t>
            </w:r>
          </w:p>
        </w:tc>
        <w:tc>
          <w:tcPr>
            <w:tcW w:w="18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F91073B"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47.00</w:t>
            </w:r>
          </w:p>
        </w:tc>
        <w:tc>
          <w:tcPr>
            <w:tcW w:w="28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9CF2665"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58.00</w:t>
            </w:r>
          </w:p>
        </w:tc>
      </w:tr>
      <w:tr w:rsidR="005A18EF" w14:paraId="46BE7DDA" w14:textId="77777777" w:rsidTr="00EF2B1A">
        <w:trPr>
          <w:trHeight w:val="515"/>
          <w:jc w:val="center"/>
        </w:trPr>
        <w:tc>
          <w:tcPr>
            <w:tcW w:w="2565" w:type="dxa"/>
            <w:gridSpan w:val="2"/>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6F3C5C3"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Median</w:t>
            </w:r>
          </w:p>
        </w:tc>
        <w:tc>
          <w:tcPr>
            <w:tcW w:w="20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0F69DC2"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95.00</w:t>
            </w:r>
          </w:p>
        </w:tc>
        <w:tc>
          <w:tcPr>
            <w:tcW w:w="18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00F061A"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47.00</w:t>
            </w:r>
          </w:p>
        </w:tc>
        <w:tc>
          <w:tcPr>
            <w:tcW w:w="28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B69D935"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58.00</w:t>
            </w:r>
          </w:p>
        </w:tc>
      </w:tr>
      <w:tr w:rsidR="005A18EF" w14:paraId="032A5AFC" w14:textId="77777777" w:rsidTr="00EF2B1A">
        <w:trPr>
          <w:trHeight w:val="515"/>
          <w:jc w:val="center"/>
        </w:trPr>
        <w:tc>
          <w:tcPr>
            <w:tcW w:w="2565" w:type="dxa"/>
            <w:gridSpan w:val="2"/>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4EEE57F"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Mode</w:t>
            </w:r>
          </w:p>
        </w:tc>
        <w:tc>
          <w:tcPr>
            <w:tcW w:w="20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BE6EFB0"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95</w:t>
            </w:r>
          </w:p>
        </w:tc>
        <w:tc>
          <w:tcPr>
            <w:tcW w:w="18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585EF67"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w:t>
            </w:r>
          </w:p>
        </w:tc>
        <w:tc>
          <w:tcPr>
            <w:tcW w:w="28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E3E32AA"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58</w:t>
            </w:r>
          </w:p>
        </w:tc>
      </w:tr>
      <w:tr w:rsidR="005A18EF" w14:paraId="3F06F41F" w14:textId="77777777" w:rsidTr="00EF2B1A">
        <w:trPr>
          <w:trHeight w:val="515"/>
          <w:jc w:val="center"/>
        </w:trPr>
        <w:tc>
          <w:tcPr>
            <w:tcW w:w="2565" w:type="dxa"/>
            <w:gridSpan w:val="2"/>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AF12402"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Sum</w:t>
            </w:r>
          </w:p>
        </w:tc>
        <w:tc>
          <w:tcPr>
            <w:tcW w:w="20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FFF0584"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95</w:t>
            </w:r>
          </w:p>
        </w:tc>
        <w:tc>
          <w:tcPr>
            <w:tcW w:w="18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58390E7"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w:t>
            </w:r>
          </w:p>
        </w:tc>
        <w:tc>
          <w:tcPr>
            <w:tcW w:w="28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35AD76B"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58</w:t>
            </w:r>
          </w:p>
        </w:tc>
      </w:tr>
      <w:tr w:rsidR="005A18EF" w14:paraId="4ED39B3F" w14:textId="77777777" w:rsidTr="00EF2B1A">
        <w:trPr>
          <w:trHeight w:val="515"/>
          <w:jc w:val="center"/>
        </w:trPr>
        <w:tc>
          <w:tcPr>
            <w:tcW w:w="1425" w:type="dxa"/>
            <w:vMerge w:val="restart"/>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8D01159"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Percentiles</w:t>
            </w:r>
          </w:p>
        </w:tc>
        <w:tc>
          <w:tcPr>
            <w:tcW w:w="11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1362CC5"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20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6604634"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95.00</w:t>
            </w:r>
          </w:p>
        </w:tc>
        <w:tc>
          <w:tcPr>
            <w:tcW w:w="18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671FB0E"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47.00</w:t>
            </w:r>
          </w:p>
        </w:tc>
        <w:tc>
          <w:tcPr>
            <w:tcW w:w="28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DB90A79"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58.00</w:t>
            </w:r>
          </w:p>
        </w:tc>
      </w:tr>
      <w:tr w:rsidR="005A18EF" w14:paraId="00EDABEC" w14:textId="77777777" w:rsidTr="00EF2B1A">
        <w:trPr>
          <w:trHeight w:val="515"/>
          <w:jc w:val="center"/>
        </w:trPr>
        <w:tc>
          <w:tcPr>
            <w:tcW w:w="1425"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6F7B12E" w14:textId="77777777" w:rsidR="005A18EF" w:rsidRDefault="005A18EF">
            <w:pPr>
              <w:spacing w:line="360" w:lineRule="auto"/>
              <w:jc w:val="both"/>
              <w:rPr>
                <w:rFonts w:ascii="Times New Roman" w:eastAsia="Times New Roman" w:hAnsi="Times New Roman" w:cs="Times New Roman"/>
                <w:b/>
                <w:sz w:val="24"/>
                <w:szCs w:val="24"/>
              </w:rPr>
            </w:pPr>
          </w:p>
        </w:tc>
        <w:tc>
          <w:tcPr>
            <w:tcW w:w="11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754FDC4"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c>
          <w:tcPr>
            <w:tcW w:w="20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29809B0"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95.00</w:t>
            </w:r>
          </w:p>
        </w:tc>
        <w:tc>
          <w:tcPr>
            <w:tcW w:w="18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DB89BB2"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47.00</w:t>
            </w:r>
          </w:p>
        </w:tc>
        <w:tc>
          <w:tcPr>
            <w:tcW w:w="28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E39F80C"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58.00</w:t>
            </w:r>
          </w:p>
        </w:tc>
      </w:tr>
      <w:tr w:rsidR="005A18EF" w14:paraId="0AE7D491" w14:textId="77777777" w:rsidTr="00EF2B1A">
        <w:trPr>
          <w:trHeight w:val="545"/>
          <w:jc w:val="center"/>
        </w:trPr>
        <w:tc>
          <w:tcPr>
            <w:tcW w:w="1425"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8E91BC1" w14:textId="77777777" w:rsidR="005A18EF" w:rsidRDefault="005A18EF">
            <w:pPr>
              <w:spacing w:line="360" w:lineRule="auto"/>
              <w:jc w:val="both"/>
              <w:rPr>
                <w:rFonts w:ascii="Times New Roman" w:eastAsia="Times New Roman" w:hAnsi="Times New Roman" w:cs="Times New Roman"/>
                <w:b/>
                <w:sz w:val="24"/>
                <w:szCs w:val="24"/>
              </w:rPr>
            </w:pPr>
          </w:p>
        </w:tc>
        <w:tc>
          <w:tcPr>
            <w:tcW w:w="11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1DA9C98"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75</w:t>
            </w:r>
          </w:p>
        </w:tc>
        <w:tc>
          <w:tcPr>
            <w:tcW w:w="20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AB66496"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95.00</w:t>
            </w:r>
          </w:p>
        </w:tc>
        <w:tc>
          <w:tcPr>
            <w:tcW w:w="18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23DA183"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47.00</w:t>
            </w:r>
          </w:p>
        </w:tc>
        <w:tc>
          <w:tcPr>
            <w:tcW w:w="28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16A0251"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58.00</w:t>
            </w:r>
          </w:p>
        </w:tc>
      </w:tr>
    </w:tbl>
    <w:p w14:paraId="7AD26AF5"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 Mean and Median Analysis</w:t>
      </w:r>
    </w:p>
    <w:p w14:paraId="755E2041"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37084324"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table is describing the mean and median distribution of the student choice of the chocolate and the strawberry flavoured ice cream. The mean calculation has documented that more students are liking the strawberry ice cream than the chocolate flavours. </w:t>
      </w:r>
    </w:p>
    <w:p w14:paraId="53049AB6" w14:textId="77777777" w:rsidR="005A18EF" w:rsidRDefault="009A7D5D" w:rsidP="002E08E5">
      <w:pPr>
        <w:pStyle w:val="Heading2"/>
      </w:pPr>
      <w:bookmarkStart w:id="9" w:name="_Toc111829360"/>
      <w:r>
        <w:t xml:space="preserve">2.4: Using the dataset </w:t>
      </w:r>
      <w:proofErr w:type="spellStart"/>
      <w:r>
        <w:t>Ice_cream_csv</w:t>
      </w:r>
      <w:proofErr w:type="spellEnd"/>
      <w:r>
        <w:t xml:space="preserve"> provided in conjunction with SPSS, give a specific example of clustering (ex. K-Means). Show your workings with screenshots and clearly explain your results.</w:t>
      </w:r>
      <w:bookmarkEnd w:id="9"/>
    </w:p>
    <w:p w14:paraId="72B021C3"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33C8CC47" wp14:editId="39517D3C">
            <wp:extent cx="5731200" cy="3644900"/>
            <wp:effectExtent l="12700" t="12700" r="12700" b="1270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731200" cy="3644900"/>
                    </a:xfrm>
                    <a:prstGeom prst="rect">
                      <a:avLst/>
                    </a:prstGeom>
                    <a:ln w="12700">
                      <a:solidFill>
                        <a:srgbClr val="000000"/>
                      </a:solidFill>
                      <a:prstDash val="solid"/>
                    </a:ln>
                  </pic:spPr>
                </pic:pic>
              </a:graphicData>
            </a:graphic>
          </wp:inline>
        </w:drawing>
      </w:r>
    </w:p>
    <w:p w14:paraId="6A0C3A63"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10: Cluster Analysis</w:t>
      </w:r>
    </w:p>
    <w:p w14:paraId="7228CE3D"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227CF80B"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063E3E8B" wp14:editId="1CF20283">
            <wp:extent cx="5731200" cy="5753100"/>
            <wp:effectExtent l="12700" t="12700" r="12700" b="12700"/>
            <wp:docPr id="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8"/>
                    <a:srcRect/>
                    <a:stretch>
                      <a:fillRect/>
                    </a:stretch>
                  </pic:blipFill>
                  <pic:spPr>
                    <a:xfrm>
                      <a:off x="0" y="0"/>
                      <a:ext cx="5731200" cy="5753100"/>
                    </a:xfrm>
                    <a:prstGeom prst="rect">
                      <a:avLst/>
                    </a:prstGeom>
                    <a:ln w="12700">
                      <a:solidFill>
                        <a:srgbClr val="000000"/>
                      </a:solidFill>
                      <a:prstDash val="solid"/>
                    </a:ln>
                  </pic:spPr>
                </pic:pic>
              </a:graphicData>
            </a:graphic>
          </wp:inline>
        </w:drawing>
      </w:r>
    </w:p>
    <w:p w14:paraId="2F447778"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11: Cluster Analysis</w:t>
      </w:r>
    </w:p>
    <w:p w14:paraId="70A7F648"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w:t>
      </w:r>
      <w:r w:rsidR="005F1FC5">
        <w:rPr>
          <w:rFonts w:ascii="Times New Roman" w:eastAsia="Times New Roman" w:hAnsi="Times New Roman" w:cs="Times New Roman"/>
          <w:sz w:val="24"/>
          <w:szCs w:val="24"/>
        </w:rPr>
        <w:t>-</w:t>
      </w:r>
      <w:r>
        <w:rPr>
          <w:rFonts w:ascii="Times New Roman" w:eastAsia="Times New Roman" w:hAnsi="Times New Roman" w:cs="Times New Roman"/>
          <w:sz w:val="24"/>
          <w:szCs w:val="24"/>
        </w:rPr>
        <w:t>Created)</w:t>
      </w:r>
    </w:p>
    <w:p w14:paraId="76A01121"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0B570EEB" wp14:editId="25E4111C">
            <wp:extent cx="5731200" cy="4521200"/>
            <wp:effectExtent l="12700" t="12700" r="12700" b="1270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731200" cy="4521200"/>
                    </a:xfrm>
                    <a:prstGeom prst="rect">
                      <a:avLst/>
                    </a:prstGeom>
                    <a:ln w="12700">
                      <a:solidFill>
                        <a:srgbClr val="000000"/>
                      </a:solidFill>
                      <a:prstDash val="solid"/>
                    </a:ln>
                  </pic:spPr>
                </pic:pic>
              </a:graphicData>
            </a:graphic>
          </wp:inline>
        </w:drawing>
      </w:r>
    </w:p>
    <w:p w14:paraId="75BE0B42"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12: Cluster Analysis</w:t>
      </w:r>
    </w:p>
    <w:p w14:paraId="16C2CEF3"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w:t>
      </w:r>
      <w:r w:rsidR="005F1FC5">
        <w:rPr>
          <w:rFonts w:ascii="Times New Roman" w:eastAsia="Times New Roman" w:hAnsi="Times New Roman" w:cs="Times New Roman"/>
          <w:sz w:val="24"/>
          <w:szCs w:val="24"/>
        </w:rPr>
        <w:t>-</w:t>
      </w:r>
      <w:r>
        <w:rPr>
          <w:rFonts w:ascii="Times New Roman" w:eastAsia="Times New Roman" w:hAnsi="Times New Roman" w:cs="Times New Roman"/>
          <w:sz w:val="24"/>
          <w:szCs w:val="24"/>
        </w:rPr>
        <w:t>Created)</w:t>
      </w:r>
    </w:p>
    <w:p w14:paraId="4A8A1060"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39711A71" wp14:editId="43102E87">
            <wp:extent cx="5731200" cy="4927600"/>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731200" cy="4927600"/>
                    </a:xfrm>
                    <a:prstGeom prst="rect">
                      <a:avLst/>
                    </a:prstGeom>
                    <a:ln w="12700">
                      <a:solidFill>
                        <a:srgbClr val="000000"/>
                      </a:solidFill>
                      <a:prstDash val="solid"/>
                    </a:ln>
                  </pic:spPr>
                </pic:pic>
              </a:graphicData>
            </a:graphic>
          </wp:inline>
        </w:drawing>
      </w:r>
    </w:p>
    <w:p w14:paraId="2DA31362"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13: Cluster Analysis</w:t>
      </w:r>
    </w:p>
    <w:p w14:paraId="642B6EA4"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w:t>
      </w:r>
      <w:r w:rsidR="002E08E5">
        <w:rPr>
          <w:rFonts w:ascii="Times New Roman" w:eastAsia="Times New Roman" w:hAnsi="Times New Roman" w:cs="Times New Roman"/>
          <w:sz w:val="24"/>
          <w:szCs w:val="24"/>
        </w:rPr>
        <w:t>-</w:t>
      </w:r>
      <w:r>
        <w:rPr>
          <w:rFonts w:ascii="Times New Roman" w:eastAsia="Times New Roman" w:hAnsi="Times New Roman" w:cs="Times New Roman"/>
          <w:sz w:val="24"/>
          <w:szCs w:val="24"/>
        </w:rPr>
        <w:t>Created)</w:t>
      </w:r>
    </w:p>
    <w:p w14:paraId="714073D3"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those screenshots are describing each step of the cluster analysis of the provided data of the student choice and the distribution of those choices regarding the gender, ice cream and video game score and puzzle score. Primarily all the data has been converted to the standardised value and saved in the data view of the sheet as a different variable.</w:t>
      </w:r>
    </w:p>
    <w:p w14:paraId="50A85538" w14:textId="77777777" w:rsidR="005A18EF" w:rsidRDefault="009A7D5D" w:rsidP="001E5C5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Then cluster analysis has been performed by the interpretation of the cluster analysis has been documented through the Z score interpretation. </w:t>
      </w:r>
    </w:p>
    <w:tbl>
      <w:tblPr>
        <w:tblStyle w:val="a3"/>
        <w:tblW w:w="8955" w:type="dxa"/>
        <w:tblBorders>
          <w:top w:val="nil"/>
          <w:left w:val="nil"/>
          <w:bottom w:val="nil"/>
          <w:right w:val="nil"/>
          <w:insideH w:val="nil"/>
          <w:insideV w:val="nil"/>
        </w:tblBorders>
        <w:tblLayout w:type="fixed"/>
        <w:tblLook w:val="0600" w:firstRow="0" w:lastRow="0" w:firstColumn="0" w:lastColumn="0" w:noHBand="1" w:noVBand="1"/>
      </w:tblPr>
      <w:tblGrid>
        <w:gridCol w:w="2160"/>
        <w:gridCol w:w="2625"/>
        <w:gridCol w:w="4170"/>
      </w:tblGrid>
      <w:tr w:rsidR="005A18EF" w14:paraId="219740F8" w14:textId="77777777">
        <w:trPr>
          <w:trHeight w:val="545"/>
        </w:trPr>
        <w:tc>
          <w:tcPr>
            <w:tcW w:w="8955" w:type="dxa"/>
            <w:gridSpan w:val="3"/>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4DA3104"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Initial Cluster Centres</w:t>
            </w:r>
          </w:p>
        </w:tc>
      </w:tr>
      <w:tr w:rsidR="005A18EF" w14:paraId="47DBE6E4" w14:textId="77777777">
        <w:trPr>
          <w:trHeight w:val="545"/>
        </w:trPr>
        <w:tc>
          <w:tcPr>
            <w:tcW w:w="2160" w:type="dxa"/>
            <w:vMerge w:val="restart"/>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42A42DC1" w14:textId="77777777" w:rsidR="005A18EF" w:rsidRDefault="005A18EF">
            <w:pPr>
              <w:spacing w:before="240" w:line="360" w:lineRule="auto"/>
              <w:rPr>
                <w:rFonts w:ascii="Times New Roman" w:eastAsia="Times New Roman" w:hAnsi="Times New Roman" w:cs="Times New Roman"/>
                <w:sz w:val="24"/>
                <w:szCs w:val="24"/>
              </w:rPr>
            </w:pPr>
          </w:p>
        </w:tc>
        <w:tc>
          <w:tcPr>
            <w:tcW w:w="6795" w:type="dxa"/>
            <w:gridSpan w:val="2"/>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2F7C1FC7"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Cluster</w:t>
            </w:r>
          </w:p>
        </w:tc>
      </w:tr>
      <w:tr w:rsidR="005A18EF" w14:paraId="143CACDE" w14:textId="77777777">
        <w:trPr>
          <w:trHeight w:val="545"/>
        </w:trPr>
        <w:tc>
          <w:tcPr>
            <w:tcW w:w="2160"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A358B3F" w14:textId="77777777" w:rsidR="005A18EF" w:rsidRDefault="005A18E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26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532BE898"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1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568700F5"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5A18EF" w14:paraId="7A0AFAEA" w14:textId="77777777">
        <w:trPr>
          <w:trHeight w:val="545"/>
        </w:trPr>
        <w:tc>
          <w:tcPr>
            <w:tcW w:w="216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6C08FC5"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id</w:t>
            </w:r>
          </w:p>
        </w:tc>
        <w:tc>
          <w:tcPr>
            <w:tcW w:w="26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4587193"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41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009FBBA"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200</w:t>
            </w:r>
          </w:p>
        </w:tc>
      </w:tr>
      <w:tr w:rsidR="005A18EF" w14:paraId="13D48175" w14:textId="77777777">
        <w:trPr>
          <w:trHeight w:val="515"/>
        </w:trPr>
        <w:tc>
          <w:tcPr>
            <w:tcW w:w="216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248D5E0"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Z Score(</w:t>
            </w:r>
            <w:proofErr w:type="spellStart"/>
            <w:r>
              <w:rPr>
                <w:rFonts w:ascii="Times New Roman" w:eastAsia="Times New Roman" w:hAnsi="Times New Roman" w:cs="Times New Roman"/>
                <w:sz w:val="24"/>
                <w:szCs w:val="24"/>
              </w:rPr>
              <w:t>ice_cream</w:t>
            </w:r>
            <w:proofErr w:type="spellEnd"/>
            <w:r>
              <w:rPr>
                <w:rFonts w:ascii="Times New Roman" w:eastAsia="Times New Roman" w:hAnsi="Times New Roman" w:cs="Times New Roman"/>
                <w:sz w:val="24"/>
                <w:szCs w:val="24"/>
              </w:rPr>
              <w:t>)</w:t>
            </w:r>
          </w:p>
        </w:tc>
        <w:tc>
          <w:tcPr>
            <w:tcW w:w="26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F41B763"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.21587</w:t>
            </w:r>
          </w:p>
        </w:tc>
        <w:tc>
          <w:tcPr>
            <w:tcW w:w="41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7250F9A"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-.95099</w:t>
            </w:r>
          </w:p>
        </w:tc>
      </w:tr>
      <w:tr w:rsidR="005A18EF" w14:paraId="6336FEAD" w14:textId="77777777">
        <w:trPr>
          <w:trHeight w:val="515"/>
        </w:trPr>
        <w:tc>
          <w:tcPr>
            <w:tcW w:w="216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A77184E"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 </w:t>
            </w:r>
            <w:proofErr w:type="gramStart"/>
            <w:r>
              <w:rPr>
                <w:rFonts w:ascii="Times New Roman" w:eastAsia="Times New Roman" w:hAnsi="Times New Roman" w:cs="Times New Roman"/>
                <w:sz w:val="24"/>
                <w:szCs w:val="24"/>
              </w:rPr>
              <w:t>Score(</w:t>
            </w:r>
            <w:proofErr w:type="gramEnd"/>
            <w:r>
              <w:rPr>
                <w:rFonts w:ascii="Times New Roman" w:eastAsia="Times New Roman" w:hAnsi="Times New Roman" w:cs="Times New Roman"/>
                <w:sz w:val="24"/>
                <w:szCs w:val="24"/>
              </w:rPr>
              <w:t>Gender)</w:t>
            </w:r>
          </w:p>
        </w:tc>
        <w:tc>
          <w:tcPr>
            <w:tcW w:w="26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5EC4805"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.91142</w:t>
            </w:r>
          </w:p>
        </w:tc>
        <w:tc>
          <w:tcPr>
            <w:tcW w:w="41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493BFEE"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-1.09170</w:t>
            </w:r>
          </w:p>
        </w:tc>
      </w:tr>
      <w:tr w:rsidR="005A18EF" w14:paraId="16A9EAE5" w14:textId="77777777">
        <w:trPr>
          <w:trHeight w:val="515"/>
        </w:trPr>
        <w:tc>
          <w:tcPr>
            <w:tcW w:w="216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FD51E5E"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Z Score(video)</w:t>
            </w:r>
          </w:p>
        </w:tc>
        <w:tc>
          <w:tcPr>
            <w:tcW w:w="26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DFAEF17"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-1.29786</w:t>
            </w:r>
          </w:p>
        </w:tc>
        <w:tc>
          <w:tcPr>
            <w:tcW w:w="41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EB31142"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1.42916</w:t>
            </w:r>
          </w:p>
        </w:tc>
      </w:tr>
      <w:tr w:rsidR="005A18EF" w14:paraId="5FC7F1B2" w14:textId="77777777">
        <w:trPr>
          <w:trHeight w:val="545"/>
        </w:trPr>
        <w:tc>
          <w:tcPr>
            <w:tcW w:w="216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FA50579"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Z Score(puzzle)</w:t>
            </w:r>
          </w:p>
        </w:tc>
        <w:tc>
          <w:tcPr>
            <w:tcW w:w="262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8CFA1DD"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-1.06233</w:t>
            </w:r>
          </w:p>
        </w:tc>
        <w:tc>
          <w:tcPr>
            <w:tcW w:w="41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08169E2"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1.26632</w:t>
            </w:r>
          </w:p>
        </w:tc>
      </w:tr>
    </w:tbl>
    <w:p w14:paraId="14901767"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6: Initial Cluster Centres</w:t>
      </w:r>
    </w:p>
    <w:p w14:paraId="76DE86CF" w14:textId="77777777" w:rsidR="005A18EF" w:rsidRDefault="009A7D5D" w:rsidP="001E5C5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tbl>
      <w:tblPr>
        <w:tblStyle w:val="a4"/>
        <w:tblW w:w="8910" w:type="dxa"/>
        <w:tblBorders>
          <w:top w:val="nil"/>
          <w:left w:val="nil"/>
          <w:bottom w:val="nil"/>
          <w:right w:val="nil"/>
          <w:insideH w:val="nil"/>
          <w:insideV w:val="nil"/>
        </w:tblBorders>
        <w:tblLayout w:type="fixed"/>
        <w:tblLook w:val="0600" w:firstRow="0" w:lastRow="0" w:firstColumn="0" w:lastColumn="0" w:noHBand="1" w:noVBand="1"/>
      </w:tblPr>
      <w:tblGrid>
        <w:gridCol w:w="2160"/>
        <w:gridCol w:w="1170"/>
        <w:gridCol w:w="5580"/>
      </w:tblGrid>
      <w:tr w:rsidR="005A18EF" w14:paraId="170DAFBE" w14:textId="77777777">
        <w:trPr>
          <w:trHeight w:val="545"/>
        </w:trPr>
        <w:tc>
          <w:tcPr>
            <w:tcW w:w="8910" w:type="dxa"/>
            <w:gridSpan w:val="3"/>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1E69C79"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Final Cluster Centres</w:t>
            </w:r>
          </w:p>
        </w:tc>
      </w:tr>
      <w:tr w:rsidR="005A18EF" w14:paraId="2F461815" w14:textId="77777777">
        <w:trPr>
          <w:trHeight w:val="545"/>
        </w:trPr>
        <w:tc>
          <w:tcPr>
            <w:tcW w:w="2160" w:type="dxa"/>
            <w:vMerge w:val="restart"/>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031BC114" w14:textId="77777777" w:rsidR="005A18EF" w:rsidRDefault="005A18EF">
            <w:pPr>
              <w:spacing w:before="240" w:line="360" w:lineRule="auto"/>
              <w:rPr>
                <w:rFonts w:ascii="Times New Roman" w:eastAsia="Times New Roman" w:hAnsi="Times New Roman" w:cs="Times New Roman"/>
                <w:sz w:val="24"/>
                <w:szCs w:val="24"/>
              </w:rPr>
            </w:pPr>
          </w:p>
        </w:tc>
        <w:tc>
          <w:tcPr>
            <w:tcW w:w="6750" w:type="dxa"/>
            <w:gridSpan w:val="2"/>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5ACAC074"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Cluster</w:t>
            </w:r>
          </w:p>
        </w:tc>
      </w:tr>
      <w:tr w:rsidR="005A18EF" w14:paraId="0FD8AD3E" w14:textId="77777777">
        <w:trPr>
          <w:trHeight w:val="545"/>
        </w:trPr>
        <w:tc>
          <w:tcPr>
            <w:tcW w:w="2160"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F16A45D" w14:textId="77777777" w:rsidR="005A18EF" w:rsidRDefault="005A18E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11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12AC493F"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558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7682B7F8"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5A18EF" w14:paraId="6C1A530F" w14:textId="77777777">
        <w:trPr>
          <w:trHeight w:val="545"/>
        </w:trPr>
        <w:tc>
          <w:tcPr>
            <w:tcW w:w="216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67AD8A7"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id</w:t>
            </w:r>
          </w:p>
        </w:tc>
        <w:tc>
          <w:tcPr>
            <w:tcW w:w="11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1D629D4"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558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00F7579"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151</w:t>
            </w:r>
          </w:p>
        </w:tc>
      </w:tr>
      <w:tr w:rsidR="005A18EF" w14:paraId="120B5EDC" w14:textId="77777777">
        <w:trPr>
          <w:trHeight w:val="515"/>
        </w:trPr>
        <w:tc>
          <w:tcPr>
            <w:tcW w:w="216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8F157D1"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Z Score(</w:t>
            </w:r>
            <w:proofErr w:type="spellStart"/>
            <w:r>
              <w:rPr>
                <w:rFonts w:ascii="Times New Roman" w:eastAsia="Times New Roman" w:hAnsi="Times New Roman" w:cs="Times New Roman"/>
                <w:sz w:val="24"/>
                <w:szCs w:val="24"/>
              </w:rPr>
              <w:t>ice_cream</w:t>
            </w:r>
            <w:proofErr w:type="spellEnd"/>
            <w:r>
              <w:rPr>
                <w:rFonts w:ascii="Times New Roman" w:eastAsia="Times New Roman" w:hAnsi="Times New Roman" w:cs="Times New Roman"/>
                <w:sz w:val="24"/>
                <w:szCs w:val="24"/>
              </w:rPr>
              <w:t>)</w:t>
            </w:r>
          </w:p>
        </w:tc>
        <w:tc>
          <w:tcPr>
            <w:tcW w:w="11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DC2CDA8"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.06418</w:t>
            </w:r>
          </w:p>
        </w:tc>
        <w:tc>
          <w:tcPr>
            <w:tcW w:w="558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55892FA"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-.06418</w:t>
            </w:r>
          </w:p>
        </w:tc>
      </w:tr>
      <w:tr w:rsidR="005A18EF" w14:paraId="61E26E55" w14:textId="77777777">
        <w:trPr>
          <w:trHeight w:val="515"/>
        </w:trPr>
        <w:tc>
          <w:tcPr>
            <w:tcW w:w="216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942CFD3"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 </w:t>
            </w:r>
            <w:proofErr w:type="gramStart"/>
            <w:r>
              <w:rPr>
                <w:rFonts w:ascii="Times New Roman" w:eastAsia="Times New Roman" w:hAnsi="Times New Roman" w:cs="Times New Roman"/>
                <w:sz w:val="24"/>
                <w:szCs w:val="24"/>
              </w:rPr>
              <w:t>Score(</w:t>
            </w:r>
            <w:proofErr w:type="gramEnd"/>
            <w:r>
              <w:rPr>
                <w:rFonts w:ascii="Times New Roman" w:eastAsia="Times New Roman" w:hAnsi="Times New Roman" w:cs="Times New Roman"/>
                <w:sz w:val="24"/>
                <w:szCs w:val="24"/>
              </w:rPr>
              <w:t>Gender)</w:t>
            </w:r>
          </w:p>
        </w:tc>
        <w:tc>
          <w:tcPr>
            <w:tcW w:w="11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32BAA71"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.11017</w:t>
            </w:r>
          </w:p>
        </w:tc>
        <w:tc>
          <w:tcPr>
            <w:tcW w:w="558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D369441"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-.11017</w:t>
            </w:r>
          </w:p>
        </w:tc>
      </w:tr>
      <w:tr w:rsidR="005A18EF" w14:paraId="2F0CF598" w14:textId="77777777">
        <w:trPr>
          <w:trHeight w:val="515"/>
        </w:trPr>
        <w:tc>
          <w:tcPr>
            <w:tcW w:w="216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6AFA24C"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Z Score(video)</w:t>
            </w:r>
          </w:p>
        </w:tc>
        <w:tc>
          <w:tcPr>
            <w:tcW w:w="11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AF21B45"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-.18786</w:t>
            </w:r>
          </w:p>
        </w:tc>
        <w:tc>
          <w:tcPr>
            <w:tcW w:w="558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50D01DB"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.18786</w:t>
            </w:r>
          </w:p>
        </w:tc>
      </w:tr>
      <w:tr w:rsidR="005A18EF" w14:paraId="18660A5B" w14:textId="77777777">
        <w:trPr>
          <w:trHeight w:val="545"/>
        </w:trPr>
        <w:tc>
          <w:tcPr>
            <w:tcW w:w="216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F368331"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Z Score(puzzle)</w:t>
            </w:r>
          </w:p>
        </w:tc>
        <w:tc>
          <w:tcPr>
            <w:tcW w:w="11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953A068"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-.11876</w:t>
            </w:r>
          </w:p>
        </w:tc>
        <w:tc>
          <w:tcPr>
            <w:tcW w:w="558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83D72B2"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.11876</w:t>
            </w:r>
          </w:p>
        </w:tc>
      </w:tr>
    </w:tbl>
    <w:p w14:paraId="1DA809EC" w14:textId="77777777" w:rsidR="005A18EF" w:rsidRDefault="009A7D5D">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7: Final Cluster Centres</w:t>
      </w:r>
    </w:p>
    <w:p w14:paraId="52915370"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C3ACC13" w14:textId="77777777" w:rsidR="005A18EF" w:rsidRDefault="005A18EF">
      <w:pPr>
        <w:spacing w:before="240" w:line="360" w:lineRule="auto"/>
        <w:rPr>
          <w:rFonts w:ascii="Times New Roman" w:eastAsia="Times New Roman" w:hAnsi="Times New Roman" w:cs="Times New Roman"/>
          <w:sz w:val="24"/>
          <w:szCs w:val="24"/>
        </w:rPr>
      </w:pPr>
    </w:p>
    <w:tbl>
      <w:tblPr>
        <w:tblStyle w:val="a5"/>
        <w:tblW w:w="9025" w:type="dxa"/>
        <w:tblBorders>
          <w:top w:val="nil"/>
          <w:left w:val="nil"/>
          <w:bottom w:val="nil"/>
          <w:right w:val="nil"/>
          <w:insideH w:val="nil"/>
          <w:insideV w:val="nil"/>
        </w:tblBorders>
        <w:tblLayout w:type="fixed"/>
        <w:tblLook w:val="0600" w:firstRow="0" w:lastRow="0" w:firstColumn="0" w:lastColumn="0" w:noHBand="1" w:noVBand="1"/>
      </w:tblPr>
      <w:tblGrid>
        <w:gridCol w:w="1922"/>
        <w:gridCol w:w="1442"/>
        <w:gridCol w:w="1042"/>
        <w:gridCol w:w="1401"/>
        <w:gridCol w:w="1055"/>
        <w:gridCol w:w="1095"/>
        <w:gridCol w:w="1068"/>
      </w:tblGrid>
      <w:tr w:rsidR="005A18EF" w14:paraId="1AD88328" w14:textId="77777777">
        <w:trPr>
          <w:trHeight w:val="545"/>
        </w:trPr>
        <w:tc>
          <w:tcPr>
            <w:tcW w:w="9022" w:type="dxa"/>
            <w:gridSpan w:val="7"/>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6B3CD51"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ANOVA</w:t>
            </w:r>
          </w:p>
        </w:tc>
      </w:tr>
      <w:tr w:rsidR="005A18EF" w14:paraId="019F3FA9" w14:textId="77777777">
        <w:trPr>
          <w:trHeight w:val="545"/>
        </w:trPr>
        <w:tc>
          <w:tcPr>
            <w:tcW w:w="1920" w:type="dxa"/>
            <w:vMerge w:val="restart"/>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7F2C4A21" w14:textId="77777777" w:rsidR="005A18EF" w:rsidRDefault="005A18EF">
            <w:pPr>
              <w:spacing w:before="240" w:line="360" w:lineRule="auto"/>
              <w:rPr>
                <w:rFonts w:ascii="Times New Roman" w:eastAsia="Times New Roman" w:hAnsi="Times New Roman" w:cs="Times New Roman"/>
                <w:sz w:val="24"/>
                <w:szCs w:val="24"/>
              </w:rPr>
            </w:pPr>
          </w:p>
        </w:tc>
        <w:tc>
          <w:tcPr>
            <w:tcW w:w="2483" w:type="dxa"/>
            <w:gridSpan w:val="2"/>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6124C175"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Cluster</w:t>
            </w:r>
          </w:p>
        </w:tc>
        <w:tc>
          <w:tcPr>
            <w:tcW w:w="2456" w:type="dxa"/>
            <w:gridSpan w:val="2"/>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5A1E8DE1"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Error</w:t>
            </w:r>
          </w:p>
        </w:tc>
        <w:tc>
          <w:tcPr>
            <w:tcW w:w="1095" w:type="dxa"/>
            <w:vMerge w:val="restart"/>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6135CB8D"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w:t>
            </w:r>
          </w:p>
        </w:tc>
        <w:tc>
          <w:tcPr>
            <w:tcW w:w="1068" w:type="dxa"/>
            <w:vMerge w:val="restart"/>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67CEBFC1"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Sig.</w:t>
            </w:r>
          </w:p>
        </w:tc>
      </w:tr>
      <w:tr w:rsidR="005A18EF" w14:paraId="21975F4F" w14:textId="77777777">
        <w:trPr>
          <w:trHeight w:val="875"/>
        </w:trPr>
        <w:tc>
          <w:tcPr>
            <w:tcW w:w="1920"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559E320" w14:textId="77777777" w:rsidR="005A18EF" w:rsidRDefault="005A18EF">
            <w:pPr>
              <w:spacing w:line="360" w:lineRule="auto"/>
              <w:jc w:val="both"/>
              <w:rPr>
                <w:rFonts w:ascii="Times New Roman" w:eastAsia="Times New Roman" w:hAnsi="Times New Roman" w:cs="Times New Roman"/>
                <w:b/>
                <w:sz w:val="24"/>
                <w:szCs w:val="24"/>
              </w:rPr>
            </w:pPr>
          </w:p>
        </w:tc>
        <w:tc>
          <w:tcPr>
            <w:tcW w:w="14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746B2D52"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Mean Square</w:t>
            </w:r>
          </w:p>
        </w:tc>
        <w:tc>
          <w:tcPr>
            <w:tcW w:w="1042"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4EB6A144" w14:textId="77777777" w:rsidR="005A18EF" w:rsidRDefault="009A7D5D">
            <w:pPr>
              <w:spacing w:line="360" w:lineRule="auto"/>
              <w:ind w:left="60" w:right="60"/>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df</w:t>
            </w:r>
            <w:proofErr w:type="spellEnd"/>
          </w:p>
        </w:tc>
        <w:tc>
          <w:tcPr>
            <w:tcW w:w="140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4F559EEB" w14:textId="77777777" w:rsidR="005A18EF" w:rsidRDefault="009A7D5D">
            <w:pPr>
              <w:spacing w:line="360" w:lineRule="auto"/>
              <w:ind w:left="60" w:right="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Mean Square</w:t>
            </w:r>
          </w:p>
        </w:tc>
        <w:tc>
          <w:tcPr>
            <w:tcW w:w="105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22BE88D2" w14:textId="77777777" w:rsidR="005A18EF" w:rsidRDefault="009A7D5D">
            <w:pPr>
              <w:spacing w:line="360" w:lineRule="auto"/>
              <w:ind w:left="60" w:right="60"/>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df</w:t>
            </w:r>
            <w:proofErr w:type="spellEnd"/>
          </w:p>
        </w:tc>
        <w:tc>
          <w:tcPr>
            <w:tcW w:w="1095"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293A5E7" w14:textId="77777777" w:rsidR="005A18EF" w:rsidRDefault="005A18EF">
            <w:pPr>
              <w:spacing w:line="360" w:lineRule="auto"/>
              <w:jc w:val="both"/>
              <w:rPr>
                <w:rFonts w:ascii="Times New Roman" w:eastAsia="Times New Roman" w:hAnsi="Times New Roman" w:cs="Times New Roman"/>
                <w:b/>
                <w:sz w:val="24"/>
                <w:szCs w:val="24"/>
              </w:rPr>
            </w:pPr>
          </w:p>
        </w:tc>
        <w:tc>
          <w:tcPr>
            <w:tcW w:w="1068"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5503893" w14:textId="77777777" w:rsidR="005A18EF" w:rsidRDefault="005A18EF">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r>
      <w:tr w:rsidR="005A18EF" w14:paraId="2995718B" w14:textId="77777777">
        <w:trPr>
          <w:trHeight w:val="545"/>
        </w:trPr>
        <w:tc>
          <w:tcPr>
            <w:tcW w:w="192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7302680"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id</w:t>
            </w:r>
          </w:p>
        </w:tc>
        <w:tc>
          <w:tcPr>
            <w:tcW w:w="14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D41DD4F"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500000.000</w:t>
            </w:r>
          </w:p>
        </w:tc>
        <w:tc>
          <w:tcPr>
            <w:tcW w:w="1042"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2D3ED41"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40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7418A04"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841.667</w:t>
            </w:r>
          </w:p>
        </w:tc>
        <w:tc>
          <w:tcPr>
            <w:tcW w:w="105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8588629"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198</w:t>
            </w:r>
          </w:p>
        </w:tc>
        <w:tc>
          <w:tcPr>
            <w:tcW w:w="10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71FA10C"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594.059</w:t>
            </w:r>
          </w:p>
        </w:tc>
        <w:tc>
          <w:tcPr>
            <w:tcW w:w="1068"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3720E24"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.000</w:t>
            </w:r>
          </w:p>
        </w:tc>
      </w:tr>
      <w:tr w:rsidR="005A18EF" w14:paraId="69F03ADB" w14:textId="77777777">
        <w:trPr>
          <w:trHeight w:val="515"/>
        </w:trPr>
        <w:tc>
          <w:tcPr>
            <w:tcW w:w="192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5319BA3"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Z Score(</w:t>
            </w:r>
            <w:proofErr w:type="spellStart"/>
            <w:r>
              <w:rPr>
                <w:rFonts w:ascii="Times New Roman" w:eastAsia="Times New Roman" w:hAnsi="Times New Roman" w:cs="Times New Roman"/>
                <w:sz w:val="24"/>
                <w:szCs w:val="24"/>
              </w:rPr>
              <w:t>ice_cream</w:t>
            </w:r>
            <w:proofErr w:type="spellEnd"/>
            <w:r>
              <w:rPr>
                <w:rFonts w:ascii="Times New Roman" w:eastAsia="Times New Roman" w:hAnsi="Times New Roman" w:cs="Times New Roman"/>
                <w:sz w:val="24"/>
                <w:szCs w:val="24"/>
              </w:rPr>
              <w:t>)</w:t>
            </w:r>
          </w:p>
        </w:tc>
        <w:tc>
          <w:tcPr>
            <w:tcW w:w="14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B2CBA9F"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.824</w:t>
            </w:r>
          </w:p>
        </w:tc>
        <w:tc>
          <w:tcPr>
            <w:tcW w:w="1042"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E0029A6"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40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74A8E83"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1.001</w:t>
            </w:r>
          </w:p>
        </w:tc>
        <w:tc>
          <w:tcPr>
            <w:tcW w:w="105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249FCD2"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198</w:t>
            </w:r>
          </w:p>
        </w:tc>
        <w:tc>
          <w:tcPr>
            <w:tcW w:w="10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B74FE33"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.823</w:t>
            </w:r>
          </w:p>
        </w:tc>
        <w:tc>
          <w:tcPr>
            <w:tcW w:w="1068"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248B261"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.365</w:t>
            </w:r>
          </w:p>
        </w:tc>
      </w:tr>
      <w:tr w:rsidR="005A18EF" w14:paraId="4CD7AE52" w14:textId="77777777">
        <w:trPr>
          <w:trHeight w:val="515"/>
        </w:trPr>
        <w:tc>
          <w:tcPr>
            <w:tcW w:w="192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00EDB12"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 </w:t>
            </w:r>
            <w:proofErr w:type="gramStart"/>
            <w:r>
              <w:rPr>
                <w:rFonts w:ascii="Times New Roman" w:eastAsia="Times New Roman" w:hAnsi="Times New Roman" w:cs="Times New Roman"/>
                <w:sz w:val="24"/>
                <w:szCs w:val="24"/>
              </w:rPr>
              <w:t>Score(</w:t>
            </w:r>
            <w:proofErr w:type="gramEnd"/>
            <w:r>
              <w:rPr>
                <w:rFonts w:ascii="Times New Roman" w:eastAsia="Times New Roman" w:hAnsi="Times New Roman" w:cs="Times New Roman"/>
                <w:sz w:val="24"/>
                <w:szCs w:val="24"/>
              </w:rPr>
              <w:t>Gender)</w:t>
            </w:r>
          </w:p>
        </w:tc>
        <w:tc>
          <w:tcPr>
            <w:tcW w:w="14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4F71084"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2.428</w:t>
            </w:r>
          </w:p>
        </w:tc>
        <w:tc>
          <w:tcPr>
            <w:tcW w:w="1042"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5415CA9"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40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78CAEE4"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.993</w:t>
            </w:r>
          </w:p>
        </w:tc>
        <w:tc>
          <w:tcPr>
            <w:tcW w:w="105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B1E1F19"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198</w:t>
            </w:r>
          </w:p>
        </w:tc>
        <w:tc>
          <w:tcPr>
            <w:tcW w:w="10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D9BB363"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2.445</w:t>
            </w:r>
          </w:p>
        </w:tc>
        <w:tc>
          <w:tcPr>
            <w:tcW w:w="1068"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93DA45E"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.119</w:t>
            </w:r>
          </w:p>
        </w:tc>
      </w:tr>
      <w:tr w:rsidR="005A18EF" w14:paraId="63EE8150" w14:textId="77777777">
        <w:trPr>
          <w:trHeight w:val="515"/>
        </w:trPr>
        <w:tc>
          <w:tcPr>
            <w:tcW w:w="192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9476984"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Z Score(video)</w:t>
            </w:r>
          </w:p>
        </w:tc>
        <w:tc>
          <w:tcPr>
            <w:tcW w:w="14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3A7ABBF"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7.058</w:t>
            </w:r>
          </w:p>
        </w:tc>
        <w:tc>
          <w:tcPr>
            <w:tcW w:w="1042"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2747A1B"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40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97D2EBB"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.969</w:t>
            </w:r>
          </w:p>
        </w:tc>
        <w:tc>
          <w:tcPr>
            <w:tcW w:w="105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2769C5F"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198</w:t>
            </w:r>
          </w:p>
        </w:tc>
        <w:tc>
          <w:tcPr>
            <w:tcW w:w="10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B599339"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7.281</w:t>
            </w:r>
          </w:p>
        </w:tc>
        <w:tc>
          <w:tcPr>
            <w:tcW w:w="1068"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671B9B7"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.008</w:t>
            </w:r>
          </w:p>
        </w:tc>
      </w:tr>
      <w:tr w:rsidR="005A18EF" w14:paraId="462A269A" w14:textId="77777777">
        <w:trPr>
          <w:trHeight w:val="545"/>
        </w:trPr>
        <w:tc>
          <w:tcPr>
            <w:tcW w:w="192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FE3C01D" w14:textId="77777777" w:rsidR="005A18EF" w:rsidRDefault="009A7D5D">
            <w:pPr>
              <w:spacing w:line="360" w:lineRule="auto"/>
              <w:ind w:left="60" w:right="60"/>
              <w:rPr>
                <w:rFonts w:ascii="Times New Roman" w:eastAsia="Times New Roman" w:hAnsi="Times New Roman" w:cs="Times New Roman"/>
                <w:sz w:val="24"/>
                <w:szCs w:val="24"/>
              </w:rPr>
            </w:pPr>
            <w:r>
              <w:rPr>
                <w:rFonts w:ascii="Times New Roman" w:eastAsia="Times New Roman" w:hAnsi="Times New Roman" w:cs="Times New Roman"/>
                <w:sz w:val="24"/>
                <w:szCs w:val="24"/>
              </w:rPr>
              <w:t>Z score (puzzle)</w:t>
            </w:r>
          </w:p>
        </w:tc>
        <w:tc>
          <w:tcPr>
            <w:tcW w:w="144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F4E0182"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2.821</w:t>
            </w:r>
          </w:p>
        </w:tc>
        <w:tc>
          <w:tcPr>
            <w:tcW w:w="1042"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E9CC46D"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40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F284829"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.991</w:t>
            </w:r>
          </w:p>
        </w:tc>
        <w:tc>
          <w:tcPr>
            <w:tcW w:w="105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765406F"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198</w:t>
            </w:r>
          </w:p>
        </w:tc>
        <w:tc>
          <w:tcPr>
            <w:tcW w:w="10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265BFC3"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2.847</w:t>
            </w:r>
          </w:p>
        </w:tc>
        <w:tc>
          <w:tcPr>
            <w:tcW w:w="1068"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47A62B8" w14:textId="77777777" w:rsidR="005A18EF" w:rsidRDefault="009A7D5D">
            <w:pPr>
              <w:spacing w:line="360" w:lineRule="auto"/>
              <w:ind w:left="60" w:right="6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.093</w:t>
            </w:r>
          </w:p>
        </w:tc>
      </w:tr>
      <w:tr w:rsidR="005A18EF" w14:paraId="5C8034B2" w14:textId="77777777">
        <w:trPr>
          <w:trHeight w:val="545"/>
        </w:trPr>
        <w:tc>
          <w:tcPr>
            <w:tcW w:w="9022" w:type="dxa"/>
            <w:gridSpan w:val="7"/>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A17C227" w14:textId="77777777" w:rsidR="005A18EF" w:rsidRDefault="009A7D5D">
            <w:pPr>
              <w:spacing w:line="360" w:lineRule="auto"/>
              <w:ind w:left="60" w:right="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 tests should be used only for descriptive purposes because the clusters have been chosen to maximise the differences among cases in different clusters. The observed significance levels are not corrected for this and thus cannot be interpreted as tests of the hypothesis that the cluster means are equal.</w:t>
            </w:r>
          </w:p>
        </w:tc>
      </w:tr>
      <w:tr w:rsidR="005A18EF" w14:paraId="2349FF2A" w14:textId="77777777">
        <w:trPr>
          <w:trHeight w:val="1505"/>
        </w:trPr>
        <w:tc>
          <w:tcPr>
            <w:tcW w:w="9022" w:type="dxa"/>
            <w:gridSpan w:val="7"/>
            <w:tcBorders>
              <w:top w:val="single" w:sz="4" w:space="0" w:color="000000"/>
              <w:left w:val="nil"/>
              <w:bottom w:val="nil"/>
              <w:right w:val="nil"/>
            </w:tcBorders>
            <w:shd w:val="clear" w:color="auto" w:fill="FFFFFF"/>
            <w:tcMar>
              <w:top w:w="100" w:type="dxa"/>
              <w:left w:w="100" w:type="dxa"/>
              <w:bottom w:w="100" w:type="dxa"/>
              <w:right w:w="100" w:type="dxa"/>
            </w:tcMar>
          </w:tcPr>
          <w:p w14:paraId="3D728B66" w14:textId="77777777" w:rsidR="005A18EF" w:rsidRDefault="009A7D5D">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8: ANOVA Analysis</w:t>
            </w:r>
          </w:p>
          <w:p w14:paraId="6E5A8FC2"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tc>
      </w:tr>
    </w:tbl>
    <w:p w14:paraId="68CEA122" w14:textId="77777777" w:rsidR="005A18EF" w:rsidRDefault="009A7D5D" w:rsidP="002E08E5">
      <w:pPr>
        <w:pStyle w:val="Heading2"/>
      </w:pPr>
      <w:bookmarkStart w:id="10" w:name="_Toc111829361"/>
      <w:r>
        <w:t>2.5: Explain the most common data mining and text mining methods that can be used in business with real-world examples</w:t>
      </w:r>
      <w:bookmarkEnd w:id="10"/>
    </w:p>
    <w:p w14:paraId="5A087C01"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mentioned in Pinto da Costa and Cabral (2022), data mining is the method of finding out certain patterns and correlations within large datasets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predict outcomes and pace-up future decision-making processes. There are certain methods through which data mining is conducted. These are Regression analysis and Clustering analysis</w:t>
      </w:r>
      <w:r w:rsidR="002E08E5">
        <w:rPr>
          <w:rFonts w:ascii="Times New Roman" w:eastAsia="Times New Roman" w:hAnsi="Times New Roman" w:cs="Times New Roman"/>
          <w:sz w:val="24"/>
          <w:szCs w:val="24"/>
        </w:rPr>
        <w:t>.</w:t>
      </w:r>
    </w:p>
    <w:p w14:paraId="128A065C"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 xml:space="preserve">Regression Analysis: </w:t>
      </w:r>
      <w:r>
        <w:rPr>
          <w:rFonts w:ascii="Times New Roman" w:eastAsia="Times New Roman" w:hAnsi="Times New Roman" w:cs="Times New Roman"/>
          <w:sz w:val="24"/>
          <w:szCs w:val="24"/>
        </w:rPr>
        <w:t>It is one of the oldest and most effective methods in data mining that is used to identify data variables that have the potential to have an impact on the topic of interest. For example, in an organisation, the data analyst can easily understand factors influencing customer buying decisions and which factors are most important and which factors can easily be rejected through prompt prioritisation. During the analysis, there are two variables, which are dependent variables and independent variables. Independent variables are nothing but the factors that are influencing and the data analyst is trying to understand, for example, personal belief, sociocultural impact, peer pressure etc are independent variables. The consequence or the outcome (buying decision) is regarded as the dependent variable as they depend on the factors. An example of regression analysis is cited from research conducted to understand the relationship between Irregularity indices and different properties of octane isomers (</w:t>
      </w:r>
      <w:proofErr w:type="spellStart"/>
      <w:r>
        <w:rPr>
          <w:rFonts w:ascii="Times New Roman" w:eastAsia="Times New Roman" w:hAnsi="Times New Roman" w:cs="Times New Roman"/>
          <w:sz w:val="24"/>
          <w:szCs w:val="24"/>
        </w:rPr>
        <w:t>Réti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 </w:t>
      </w:r>
    </w:p>
    <w:p w14:paraId="5422C2A6"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5ED5C3D6" wp14:editId="49C6DDEE">
            <wp:extent cx="4114800" cy="2333625"/>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4114800" cy="2333625"/>
                    </a:xfrm>
                    <a:prstGeom prst="rect">
                      <a:avLst/>
                    </a:prstGeom>
                    <a:ln w="25400">
                      <a:solidFill>
                        <a:srgbClr val="000000"/>
                      </a:solidFill>
                      <a:prstDash val="solid"/>
                    </a:ln>
                  </pic:spPr>
                </pic:pic>
              </a:graphicData>
            </a:graphic>
          </wp:inline>
        </w:drawing>
      </w:r>
    </w:p>
    <w:p w14:paraId="5492423B"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14: Regression Analysis </w:t>
      </w:r>
    </w:p>
    <w:p w14:paraId="0A03A8CE"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Réti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2018)</w:t>
      </w:r>
    </w:p>
    <w:p w14:paraId="496F925E"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dots are signs of plotting the data in the very stage to determine the relationship between the variables. In the Y or vertical axis dependent variables are posed </w:t>
      </w:r>
      <w:r w:rsidR="002E08E5">
        <w:rPr>
          <w:rFonts w:ascii="Times New Roman" w:eastAsia="Times New Roman" w:hAnsi="Times New Roman" w:cs="Times New Roman"/>
          <w:sz w:val="24"/>
          <w:szCs w:val="24"/>
        </w:rPr>
        <w:t>and, in the X,</w:t>
      </w:r>
      <w:r>
        <w:rPr>
          <w:rFonts w:ascii="Times New Roman" w:eastAsia="Times New Roman" w:hAnsi="Times New Roman" w:cs="Times New Roman"/>
          <w:sz w:val="24"/>
          <w:szCs w:val="24"/>
        </w:rPr>
        <w:t xml:space="preserve"> or horizontal axis independent variables are plotted.    </w:t>
      </w:r>
    </w:p>
    <w:p w14:paraId="584F0E71"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Clustering Analysis: </w:t>
      </w:r>
      <w:r>
        <w:rPr>
          <w:rFonts w:ascii="Times New Roman" w:eastAsia="Times New Roman" w:hAnsi="Times New Roman" w:cs="Times New Roman"/>
          <w:sz w:val="24"/>
          <w:szCs w:val="24"/>
        </w:rPr>
        <w:t>According to Bu</w:t>
      </w:r>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 xml:space="preserve">(2020), Cluster analysis is the process of extracting relevant data from a group of complex datasets. Using this text mining method in business operations, the data analysts become efficient in applying hierarchical cluster analysis. It has been identified that based on the distance of the nearest neighbour (data plot) and the recursion equation hierarchical clustering is done. Hierarchical clustering could be of different types, for example, single linkage, complete linkage, median linkage, and others. In </w:t>
      </w:r>
      <w:r>
        <w:rPr>
          <w:rFonts w:ascii="Times New Roman" w:eastAsia="Times New Roman" w:hAnsi="Times New Roman" w:cs="Times New Roman"/>
          <w:sz w:val="24"/>
          <w:szCs w:val="24"/>
        </w:rPr>
        <w:lastRenderedPageBreak/>
        <w:t>this process, the closest two clusters are joined to form a new cluster which is known as a single linkage. The below-mentioned figure is denoting a single linkage.</w:t>
      </w:r>
    </w:p>
    <w:p w14:paraId="6BE9ED46" w14:textId="77777777" w:rsidR="005A18EF" w:rsidRDefault="005A18EF">
      <w:pPr>
        <w:spacing w:line="360" w:lineRule="auto"/>
        <w:jc w:val="both"/>
        <w:rPr>
          <w:rFonts w:ascii="Times New Roman" w:eastAsia="Times New Roman" w:hAnsi="Times New Roman" w:cs="Times New Roman"/>
          <w:sz w:val="24"/>
          <w:szCs w:val="24"/>
        </w:rPr>
      </w:pPr>
    </w:p>
    <w:p w14:paraId="084089AC"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6D3CD098" wp14:editId="511B4EF4">
            <wp:extent cx="5286375" cy="1990725"/>
            <wp:effectExtent l="25400" t="25400" r="25400" b="2540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2"/>
                    <a:srcRect/>
                    <a:stretch>
                      <a:fillRect/>
                    </a:stretch>
                  </pic:blipFill>
                  <pic:spPr>
                    <a:xfrm>
                      <a:off x="0" y="0"/>
                      <a:ext cx="5286375" cy="1990725"/>
                    </a:xfrm>
                    <a:prstGeom prst="rect">
                      <a:avLst/>
                    </a:prstGeom>
                    <a:ln w="25400">
                      <a:solidFill>
                        <a:srgbClr val="000000"/>
                      </a:solidFill>
                      <a:prstDash val="solid"/>
                    </a:ln>
                  </pic:spPr>
                </pic:pic>
              </a:graphicData>
            </a:graphic>
          </wp:inline>
        </w:drawing>
      </w:r>
    </w:p>
    <w:p w14:paraId="2EEE4D0C" w14:textId="77777777" w:rsidR="005A18EF" w:rsidRDefault="009A7D5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15: Single linkage cluster analysis </w:t>
      </w:r>
    </w:p>
    <w:p w14:paraId="070E9CBB" w14:textId="77777777" w:rsidR="005A18EF" w:rsidRDefault="009A7D5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Bu et al. 2020)   </w:t>
      </w:r>
    </w:p>
    <w:p w14:paraId="569F5D77" w14:textId="77777777" w:rsidR="005A18EF" w:rsidRDefault="009A7D5D" w:rsidP="002E08E5">
      <w:pPr>
        <w:pStyle w:val="Heading2"/>
      </w:pPr>
      <w:bookmarkStart w:id="11" w:name="_Toc111829362"/>
      <w:r>
        <w:t xml:space="preserve">2.6: Discuss the </w:t>
      </w:r>
      <w:bookmarkStart w:id="12" w:name="_Hlk111829509"/>
      <w:r>
        <w:t xml:space="preserve">advantages and disadvantages of using SPSS and Excel </w:t>
      </w:r>
      <w:bookmarkEnd w:id="12"/>
      <w:r>
        <w:t>using relevant practical examples and present your discussions in a table</w:t>
      </w:r>
      <w:bookmarkEnd w:id="11"/>
    </w:p>
    <w:p w14:paraId="3AD18C87" w14:textId="77777777" w:rsidR="005A18EF" w:rsidRDefault="009A7D5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Advantages </w:t>
      </w:r>
    </w:p>
    <w:p w14:paraId="1408D8E8" w14:textId="77777777" w:rsidR="005A18EF" w:rsidRDefault="005A18EF">
      <w:pPr>
        <w:spacing w:line="360" w:lineRule="auto"/>
        <w:jc w:val="both"/>
        <w:rPr>
          <w:rFonts w:ascii="Times New Roman" w:eastAsia="Times New Roman" w:hAnsi="Times New Roman" w:cs="Times New Roman"/>
          <w:b/>
          <w:sz w:val="24"/>
          <w:szCs w:val="24"/>
        </w:rPr>
      </w:pPr>
    </w:p>
    <w:tbl>
      <w:tblPr>
        <w:tblStyle w:val="a6"/>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A18EF" w14:paraId="396C3F21" w14:textId="77777777">
        <w:tc>
          <w:tcPr>
            <w:tcW w:w="4514" w:type="dxa"/>
            <w:shd w:val="clear" w:color="auto" w:fill="auto"/>
            <w:tcMar>
              <w:top w:w="100" w:type="dxa"/>
              <w:left w:w="100" w:type="dxa"/>
              <w:bottom w:w="100" w:type="dxa"/>
              <w:right w:w="100" w:type="dxa"/>
            </w:tcMar>
          </w:tcPr>
          <w:p w14:paraId="32760929" w14:textId="77777777" w:rsidR="005A18EF" w:rsidRDefault="009A7D5D">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MS EXCEL </w:t>
            </w:r>
          </w:p>
        </w:tc>
        <w:tc>
          <w:tcPr>
            <w:tcW w:w="4514" w:type="dxa"/>
            <w:shd w:val="clear" w:color="auto" w:fill="auto"/>
            <w:tcMar>
              <w:top w:w="100" w:type="dxa"/>
              <w:left w:w="100" w:type="dxa"/>
              <w:bottom w:w="100" w:type="dxa"/>
              <w:right w:w="100" w:type="dxa"/>
            </w:tcMar>
          </w:tcPr>
          <w:p w14:paraId="754A2B4E" w14:textId="77777777" w:rsidR="005A18EF" w:rsidRDefault="009A7D5D">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SPSS</w:t>
            </w:r>
          </w:p>
        </w:tc>
      </w:tr>
      <w:tr w:rsidR="005A18EF" w14:paraId="73C6A47C" w14:textId="77777777">
        <w:tc>
          <w:tcPr>
            <w:tcW w:w="4514" w:type="dxa"/>
            <w:shd w:val="clear" w:color="auto" w:fill="auto"/>
            <w:tcMar>
              <w:top w:w="100" w:type="dxa"/>
              <w:left w:w="100" w:type="dxa"/>
              <w:bottom w:w="100" w:type="dxa"/>
              <w:right w:w="100" w:type="dxa"/>
            </w:tcMar>
          </w:tcPr>
          <w:p w14:paraId="08BEAF21" w14:textId="77777777" w:rsidR="005A18EF" w:rsidRDefault="009A7D5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one of the easiest analytics tools that require minimum knowledge to get skilled at it. As this involves no such complex programming language, it is easier to understand. Especially, this tool has in-built formulas, for which even if the data analyst forgets certain formulas, it would not be a problem as there is a province for using automatic formulas for calculation (</w:t>
            </w:r>
            <w:proofErr w:type="spellStart"/>
            <w:r>
              <w:rPr>
                <w:rFonts w:ascii="Times New Roman" w:eastAsia="Times New Roman" w:hAnsi="Times New Roman" w:cs="Times New Roman"/>
                <w:sz w:val="24"/>
                <w:szCs w:val="24"/>
              </w:rPr>
              <w:t>McFedries</w:t>
            </w:r>
            <w:proofErr w:type="spellEnd"/>
            <w:r>
              <w:rPr>
                <w:rFonts w:ascii="Times New Roman" w:eastAsia="Times New Roman" w:hAnsi="Times New Roman" w:cs="Times New Roman"/>
                <w:sz w:val="24"/>
                <w:szCs w:val="24"/>
              </w:rPr>
              <w:t>, 2022).</w:t>
            </w:r>
          </w:p>
          <w:p w14:paraId="16514C2C" w14:textId="77777777" w:rsidR="005A18EF" w:rsidRDefault="009A7D5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formulas are in-build and data </w:t>
            </w:r>
            <w:r>
              <w:rPr>
                <w:rFonts w:ascii="Times New Roman" w:eastAsia="Times New Roman" w:hAnsi="Times New Roman" w:cs="Times New Roman"/>
                <w:sz w:val="24"/>
                <w:szCs w:val="24"/>
              </w:rPr>
              <w:lastRenderedPageBreak/>
              <w:t xml:space="preserve">analysts do not need to calculate manually, therefore, risks of human errors are reduced.  </w:t>
            </w:r>
          </w:p>
          <w:p w14:paraId="47E3FCE4" w14:textId="77777777" w:rsidR="005A18EF" w:rsidRDefault="009A7D5D">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Secure data storing is another advantage through which the analyst might set passwords and limit access to maintain data confidentiality. </w:t>
            </w:r>
          </w:p>
        </w:tc>
        <w:tc>
          <w:tcPr>
            <w:tcW w:w="4514" w:type="dxa"/>
            <w:shd w:val="clear" w:color="auto" w:fill="auto"/>
            <w:tcMar>
              <w:top w:w="100" w:type="dxa"/>
              <w:left w:w="100" w:type="dxa"/>
              <w:bottom w:w="100" w:type="dxa"/>
              <w:right w:w="100" w:type="dxa"/>
            </w:tcMar>
          </w:tcPr>
          <w:p w14:paraId="1069868E" w14:textId="77777777" w:rsidR="005A18EF" w:rsidRDefault="009A7D5D">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According to George and Mallery (2019), SPSS is an improved software in data analytics that offers the fastest visual modelling environment for a complex data analysis.</w:t>
            </w:r>
          </w:p>
          <w:p w14:paraId="3B5BB341" w14:textId="77777777" w:rsidR="005A18EF" w:rsidRDefault="009A7D5D">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software has the prospect to conduct quantitative data analysis using “frequencies, cross-tabulation, and bivariate statistics.” </w:t>
            </w:r>
          </w:p>
          <w:p w14:paraId="47F88AE5" w14:textId="77777777" w:rsidR="005A18EF" w:rsidRDefault="009A7D5D">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beneficial in predictive modelling to generate valid and reliable predictive models using </w:t>
            </w:r>
            <w:r>
              <w:rPr>
                <w:rFonts w:ascii="Times New Roman" w:eastAsia="Times New Roman" w:hAnsi="Times New Roman" w:cs="Times New Roman"/>
                <w:sz w:val="24"/>
                <w:szCs w:val="24"/>
              </w:rPr>
              <w:lastRenderedPageBreak/>
              <w:t>advanced statistical methods.</w:t>
            </w:r>
          </w:p>
          <w:p w14:paraId="24F55B92" w14:textId="77777777" w:rsidR="005A18EF" w:rsidRDefault="009A7D5D">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the scope for visualisation designers that allow data analysts to utilise data and present them using different visual presentations. </w:t>
            </w:r>
          </w:p>
        </w:tc>
      </w:tr>
    </w:tbl>
    <w:p w14:paraId="26A12EF2" w14:textId="77777777" w:rsidR="005A18EF" w:rsidRDefault="005A18EF">
      <w:pPr>
        <w:spacing w:line="360" w:lineRule="auto"/>
        <w:jc w:val="both"/>
        <w:rPr>
          <w:rFonts w:ascii="Times New Roman" w:eastAsia="Times New Roman" w:hAnsi="Times New Roman" w:cs="Times New Roman"/>
          <w:b/>
          <w:sz w:val="24"/>
          <w:szCs w:val="24"/>
        </w:rPr>
      </w:pPr>
    </w:p>
    <w:p w14:paraId="1092C42C" w14:textId="77777777" w:rsidR="005A18EF" w:rsidRDefault="009A7D5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Disadvantages </w:t>
      </w:r>
      <w:r>
        <w:rPr>
          <w:rFonts w:ascii="Times New Roman" w:eastAsia="Times New Roman" w:hAnsi="Times New Roman" w:cs="Times New Roman"/>
          <w:b/>
          <w:sz w:val="24"/>
          <w:szCs w:val="24"/>
        </w:rPr>
        <w:br/>
      </w:r>
    </w:p>
    <w:tbl>
      <w:tblPr>
        <w:tblStyle w:val="a7"/>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A18EF" w14:paraId="448BFC32" w14:textId="77777777">
        <w:tc>
          <w:tcPr>
            <w:tcW w:w="4514" w:type="dxa"/>
            <w:shd w:val="clear" w:color="auto" w:fill="auto"/>
            <w:tcMar>
              <w:top w:w="100" w:type="dxa"/>
              <w:left w:w="100" w:type="dxa"/>
              <w:bottom w:w="100" w:type="dxa"/>
              <w:right w:w="100" w:type="dxa"/>
            </w:tcMar>
          </w:tcPr>
          <w:p w14:paraId="697C7FAF" w14:textId="77777777" w:rsidR="005A18EF" w:rsidRDefault="009A7D5D">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MS EXCEL </w:t>
            </w:r>
          </w:p>
        </w:tc>
        <w:tc>
          <w:tcPr>
            <w:tcW w:w="4514" w:type="dxa"/>
            <w:shd w:val="clear" w:color="auto" w:fill="auto"/>
            <w:tcMar>
              <w:top w:w="100" w:type="dxa"/>
              <w:left w:w="100" w:type="dxa"/>
              <w:bottom w:w="100" w:type="dxa"/>
              <w:right w:w="100" w:type="dxa"/>
            </w:tcMar>
          </w:tcPr>
          <w:p w14:paraId="683B4326" w14:textId="77777777" w:rsidR="005A18EF" w:rsidRDefault="009A7D5D">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SPSS</w:t>
            </w:r>
          </w:p>
        </w:tc>
      </w:tr>
      <w:tr w:rsidR="005A18EF" w14:paraId="5FBC06DE" w14:textId="77777777">
        <w:tc>
          <w:tcPr>
            <w:tcW w:w="4514" w:type="dxa"/>
            <w:shd w:val="clear" w:color="auto" w:fill="auto"/>
            <w:tcMar>
              <w:top w:w="100" w:type="dxa"/>
              <w:left w:w="100" w:type="dxa"/>
              <w:bottom w:w="100" w:type="dxa"/>
              <w:right w:w="100" w:type="dxa"/>
            </w:tcMar>
          </w:tcPr>
          <w:p w14:paraId="4956D983" w14:textId="77777777" w:rsidR="005A18EF" w:rsidRDefault="009A7D5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80% of MS Excel’s operations are unexplored due to lacking technical skills among users (</w:t>
            </w:r>
            <w:proofErr w:type="spellStart"/>
            <w:r>
              <w:rPr>
                <w:rFonts w:ascii="Times New Roman" w:eastAsia="Times New Roman" w:hAnsi="Times New Roman" w:cs="Times New Roman"/>
                <w:sz w:val="24"/>
                <w:szCs w:val="24"/>
              </w:rPr>
              <w:t>Jelen</w:t>
            </w:r>
            <w:proofErr w:type="spellEnd"/>
            <w:r>
              <w:rPr>
                <w:rFonts w:ascii="Times New Roman" w:eastAsia="Times New Roman" w:hAnsi="Times New Roman" w:cs="Times New Roman"/>
                <w:sz w:val="24"/>
                <w:szCs w:val="24"/>
              </w:rPr>
              <w:t xml:space="preserve"> and Alexander, 2018). </w:t>
            </w:r>
          </w:p>
          <w:p w14:paraId="23E35E25" w14:textId="77777777" w:rsidR="005A18EF" w:rsidRDefault="009A7D5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Purchasing authentic MS Office is costly and many of the users could not afford it. </w:t>
            </w:r>
          </w:p>
          <w:p w14:paraId="649F65F7" w14:textId="77777777" w:rsidR="005A18EF" w:rsidRDefault="009A7D5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updated version of Ms Excel lacks certain features that used to be there in the previous version. For example, the current Ribbon replaced the Iconic toolbar.   </w:t>
            </w:r>
          </w:p>
        </w:tc>
        <w:tc>
          <w:tcPr>
            <w:tcW w:w="4514" w:type="dxa"/>
            <w:shd w:val="clear" w:color="auto" w:fill="auto"/>
            <w:tcMar>
              <w:top w:w="100" w:type="dxa"/>
              <w:left w:w="100" w:type="dxa"/>
              <w:bottom w:w="100" w:type="dxa"/>
              <w:right w:w="100" w:type="dxa"/>
            </w:tcMar>
          </w:tcPr>
          <w:p w14:paraId="52179B3B" w14:textId="77777777" w:rsidR="005A18EF" w:rsidRDefault="009A7D5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very first disadvantage is that using this software requires technical competency. Without training, one </w:t>
            </w:r>
            <w:r w:rsidR="002E08E5">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use this software (George and Mallery, 2019). </w:t>
            </w:r>
          </w:p>
          <w:p w14:paraId="6EAB12DA" w14:textId="77777777" w:rsidR="005A18EF" w:rsidRDefault="009A7D5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Very big and complex data set </w:t>
            </w:r>
            <w:r w:rsidR="002E08E5">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be used for data analysis in SPSS.</w:t>
            </w:r>
          </w:p>
          <w:p w14:paraId="33FF2F08" w14:textId="77777777" w:rsidR="005A18EF" w:rsidRDefault="009A7D5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SPSS </w:t>
            </w:r>
            <w:r w:rsidR="002E08E5">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deliver authentic data outcomes if the data is manipulated. </w:t>
            </w:r>
            <w:proofErr w:type="spellStart"/>
            <w:r>
              <w:rPr>
                <w:rFonts w:ascii="Times New Roman" w:eastAsia="Times New Roman" w:hAnsi="Times New Roman" w:cs="Times New Roman"/>
                <w:sz w:val="24"/>
                <w:szCs w:val="24"/>
              </w:rPr>
              <w:t>Spss</w:t>
            </w:r>
            <w:proofErr w:type="spellEnd"/>
            <w:r w:rsidR="00132FB2">
              <w:rPr>
                <w:rFonts w:ascii="Times New Roman" w:eastAsia="Times New Roman" w:hAnsi="Times New Roman" w:cs="Times New Roman"/>
                <w:sz w:val="24"/>
                <w:szCs w:val="24"/>
              </w:rPr>
              <w:t xml:space="preserve"> </w:t>
            </w:r>
            <w:r w:rsidR="002E08E5">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find data gaps and bear the risk of misleading data outcomes. </w:t>
            </w:r>
          </w:p>
        </w:tc>
      </w:tr>
    </w:tbl>
    <w:p w14:paraId="4B605EFF" w14:textId="77777777" w:rsidR="005A18EF" w:rsidRDefault="005A18EF">
      <w:pPr>
        <w:spacing w:line="360" w:lineRule="auto"/>
        <w:jc w:val="both"/>
        <w:rPr>
          <w:rFonts w:ascii="Times New Roman" w:eastAsia="Times New Roman" w:hAnsi="Times New Roman" w:cs="Times New Roman"/>
          <w:b/>
          <w:sz w:val="24"/>
          <w:szCs w:val="24"/>
        </w:rPr>
      </w:pPr>
    </w:p>
    <w:p w14:paraId="4B292923" w14:textId="77777777" w:rsidR="005F1FC5" w:rsidRDefault="005F1FC5" w:rsidP="005F1FC5">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9: A</w:t>
      </w:r>
      <w:r w:rsidRPr="005F1FC5">
        <w:rPr>
          <w:rFonts w:ascii="Times New Roman" w:eastAsia="Times New Roman" w:hAnsi="Times New Roman" w:cs="Times New Roman"/>
          <w:b/>
          <w:sz w:val="24"/>
          <w:szCs w:val="24"/>
        </w:rPr>
        <w:t>dvantages and disadvantages of using SPSS and Excel</w:t>
      </w:r>
    </w:p>
    <w:p w14:paraId="051C0F04" w14:textId="77777777" w:rsidR="005F1FC5" w:rsidRDefault="005F1FC5" w:rsidP="005F1FC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2078C421" w14:textId="77777777" w:rsidR="005A18EF" w:rsidRDefault="009A7D5D" w:rsidP="002E08E5">
      <w:pPr>
        <w:pStyle w:val="Heading1"/>
      </w:pPr>
      <w:bookmarkStart w:id="13" w:name="_Toc111829363"/>
      <w:r>
        <w:t>Conclusion</w:t>
      </w:r>
      <w:bookmarkEnd w:id="13"/>
    </w:p>
    <w:p w14:paraId="5408D7E4" w14:textId="77777777" w:rsidR="005A18EF" w:rsidRDefault="009A7D5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analysis it is inferred that data analysis and visualisation are important in any business because it helps to analyse certain events, the reason for occurrence and their impact. Therefore, without data analysis and visualisation, having technical insight into </w:t>
      </w:r>
      <w:r>
        <w:rPr>
          <w:rFonts w:ascii="Times New Roman" w:eastAsia="Times New Roman" w:hAnsi="Times New Roman" w:cs="Times New Roman"/>
          <w:sz w:val="24"/>
          <w:szCs w:val="24"/>
        </w:rPr>
        <w:lastRenderedPageBreak/>
        <w:t xml:space="preserve">operational activities is not possible. One of the </w:t>
      </w:r>
      <w:r w:rsidR="002E08E5">
        <w:rPr>
          <w:rFonts w:ascii="Times New Roman" w:eastAsia="Times New Roman" w:hAnsi="Times New Roman" w:cs="Times New Roman"/>
          <w:sz w:val="24"/>
          <w:szCs w:val="24"/>
        </w:rPr>
        <w:t>easiest</w:t>
      </w:r>
      <w:r>
        <w:rPr>
          <w:rFonts w:ascii="Times New Roman" w:eastAsia="Times New Roman" w:hAnsi="Times New Roman" w:cs="Times New Roman"/>
          <w:sz w:val="24"/>
          <w:szCs w:val="24"/>
        </w:rPr>
        <w:t xml:space="preserve"> analytical tools is MS Excel, which has in-built formulas making calculations hassle and error-free at the same time. The concerned data analyst only needs to know certain functions, like IF, IFERROR, SUM and others for better calculations. SPSS is another complex analytical software that enables appropriate data categorisation and analysis. However, higher analytical skills are required to run SPSS.  </w:t>
      </w:r>
    </w:p>
    <w:p w14:paraId="724F1E9E" w14:textId="77777777" w:rsidR="00FF3E42" w:rsidRDefault="00FF3E42">
      <w:pPr>
        <w:rPr>
          <w:rFonts w:ascii="Times New Roman" w:hAnsi="Times New Roman"/>
          <w:b/>
          <w:sz w:val="28"/>
          <w:szCs w:val="40"/>
          <w:lang w:val="en-US"/>
        </w:rPr>
      </w:pPr>
      <w:bookmarkStart w:id="14" w:name="_Toc111829364"/>
      <w:r>
        <w:rPr>
          <w:lang w:val="en-US"/>
        </w:rPr>
        <w:br w:type="page"/>
      </w:r>
    </w:p>
    <w:p w14:paraId="6056769A" w14:textId="77777777" w:rsidR="002E08E5" w:rsidRDefault="002E08E5" w:rsidP="002E08E5">
      <w:pPr>
        <w:pStyle w:val="Heading1"/>
        <w:rPr>
          <w:lang w:val="en-US"/>
        </w:rPr>
      </w:pPr>
      <w:r w:rsidRPr="002A6AD2">
        <w:rPr>
          <w:lang w:val="en-US"/>
        </w:rPr>
        <w:lastRenderedPageBreak/>
        <w:t>Reference List</w:t>
      </w:r>
      <w:bookmarkEnd w:id="14"/>
    </w:p>
    <w:p w14:paraId="7010DEAA" w14:textId="77777777" w:rsidR="002E08E5" w:rsidRPr="002A6AD2" w:rsidRDefault="002E08E5" w:rsidP="002E08E5">
      <w:p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Journals </w:t>
      </w:r>
    </w:p>
    <w:p w14:paraId="523B0F1A" w14:textId="77777777" w:rsidR="002E08E5" w:rsidRPr="002A6AD2" w:rsidRDefault="002E08E5" w:rsidP="002E08E5">
      <w:pPr>
        <w:spacing w:line="360" w:lineRule="auto"/>
        <w:jc w:val="both"/>
        <w:rPr>
          <w:rFonts w:ascii="Times New Roman" w:hAnsi="Times New Roman" w:cs="Times New Roman"/>
          <w:sz w:val="24"/>
          <w:szCs w:val="24"/>
          <w:shd w:val="clear" w:color="auto" w:fill="FFFFFF"/>
        </w:rPr>
      </w:pPr>
      <w:r w:rsidRPr="002A6AD2">
        <w:rPr>
          <w:rFonts w:ascii="Times New Roman" w:hAnsi="Times New Roman" w:cs="Times New Roman"/>
          <w:sz w:val="24"/>
          <w:szCs w:val="24"/>
          <w:shd w:val="clear" w:color="auto" w:fill="FFFFFF"/>
        </w:rPr>
        <w:t>Blayney, P.J. and Sun, Z., 2019. Using Excel and Excel VBA for preliminary analysis in big data research. In </w:t>
      </w:r>
      <w:r w:rsidRPr="002A6AD2">
        <w:rPr>
          <w:rFonts w:ascii="Times New Roman" w:hAnsi="Times New Roman" w:cs="Times New Roman"/>
          <w:i/>
          <w:iCs/>
          <w:sz w:val="24"/>
          <w:szCs w:val="24"/>
          <w:shd w:val="clear" w:color="auto" w:fill="FFFFFF"/>
        </w:rPr>
        <w:t>Managerial Perspectives on Intelligent Big Data Analytics</w:t>
      </w:r>
      <w:r w:rsidRPr="002A6AD2">
        <w:rPr>
          <w:rFonts w:ascii="Times New Roman" w:hAnsi="Times New Roman" w:cs="Times New Roman"/>
          <w:sz w:val="24"/>
          <w:szCs w:val="24"/>
          <w:shd w:val="clear" w:color="auto" w:fill="FFFFFF"/>
        </w:rPr>
        <w:t xml:space="preserve"> (pp. 110-136). IGI Global. </w:t>
      </w:r>
    </w:p>
    <w:p w14:paraId="3EBF2F4A" w14:textId="77777777" w:rsidR="002E08E5" w:rsidRPr="002A6AD2" w:rsidRDefault="002E08E5" w:rsidP="002E08E5">
      <w:pPr>
        <w:spacing w:line="360" w:lineRule="auto"/>
        <w:jc w:val="both"/>
        <w:rPr>
          <w:rFonts w:ascii="Times New Roman" w:hAnsi="Times New Roman" w:cs="Times New Roman"/>
          <w:sz w:val="24"/>
          <w:szCs w:val="24"/>
          <w:shd w:val="clear" w:color="auto" w:fill="FFFFFF"/>
        </w:rPr>
      </w:pPr>
      <w:r w:rsidRPr="002A6AD2">
        <w:rPr>
          <w:rFonts w:ascii="Times New Roman" w:hAnsi="Times New Roman" w:cs="Times New Roman"/>
          <w:sz w:val="24"/>
          <w:szCs w:val="24"/>
          <w:shd w:val="clear" w:color="auto" w:fill="FFFFFF"/>
        </w:rPr>
        <w:t xml:space="preserve">Bu, J., Liu, W., Pan, Z. and Ling, K., 2020. Comparative study of </w:t>
      </w:r>
      <w:proofErr w:type="spellStart"/>
      <w:r w:rsidRPr="002A6AD2">
        <w:rPr>
          <w:rFonts w:ascii="Times New Roman" w:hAnsi="Times New Roman" w:cs="Times New Roman"/>
          <w:sz w:val="24"/>
          <w:szCs w:val="24"/>
          <w:shd w:val="clear" w:color="auto" w:fill="FFFFFF"/>
        </w:rPr>
        <w:t>hydrochemical</w:t>
      </w:r>
      <w:proofErr w:type="spellEnd"/>
      <w:r w:rsidRPr="002A6AD2">
        <w:rPr>
          <w:rFonts w:ascii="Times New Roman" w:hAnsi="Times New Roman" w:cs="Times New Roman"/>
          <w:sz w:val="24"/>
          <w:szCs w:val="24"/>
          <w:shd w:val="clear" w:color="auto" w:fill="FFFFFF"/>
        </w:rPr>
        <w:t xml:space="preserve"> classification based on different hierarchical cluster analysis methods. </w:t>
      </w:r>
      <w:r w:rsidRPr="002A6AD2">
        <w:rPr>
          <w:rFonts w:ascii="Times New Roman" w:hAnsi="Times New Roman" w:cs="Times New Roman"/>
          <w:i/>
          <w:iCs/>
          <w:sz w:val="24"/>
          <w:szCs w:val="24"/>
          <w:shd w:val="clear" w:color="auto" w:fill="FFFFFF"/>
        </w:rPr>
        <w:t>International journal of environmental research and public health</w:t>
      </w:r>
      <w:r w:rsidRPr="002A6AD2">
        <w:rPr>
          <w:rFonts w:ascii="Times New Roman" w:hAnsi="Times New Roman" w:cs="Times New Roman"/>
          <w:sz w:val="24"/>
          <w:szCs w:val="24"/>
          <w:shd w:val="clear" w:color="auto" w:fill="FFFFFF"/>
        </w:rPr>
        <w:t>, </w:t>
      </w:r>
      <w:r w:rsidRPr="002A6AD2">
        <w:rPr>
          <w:rFonts w:ascii="Times New Roman" w:hAnsi="Times New Roman" w:cs="Times New Roman"/>
          <w:i/>
          <w:iCs/>
          <w:sz w:val="24"/>
          <w:szCs w:val="24"/>
          <w:shd w:val="clear" w:color="auto" w:fill="FFFFFF"/>
        </w:rPr>
        <w:t>17</w:t>
      </w:r>
      <w:r w:rsidRPr="002A6AD2">
        <w:rPr>
          <w:rFonts w:ascii="Times New Roman" w:hAnsi="Times New Roman" w:cs="Times New Roman"/>
          <w:sz w:val="24"/>
          <w:szCs w:val="24"/>
          <w:shd w:val="clear" w:color="auto" w:fill="FFFFFF"/>
        </w:rPr>
        <w:t xml:space="preserve">(24), p.9515. </w:t>
      </w:r>
    </w:p>
    <w:p w14:paraId="4785F15D" w14:textId="77777777" w:rsidR="002E08E5" w:rsidRPr="002A6AD2" w:rsidRDefault="002E08E5" w:rsidP="002E08E5">
      <w:pPr>
        <w:spacing w:line="360" w:lineRule="auto"/>
        <w:jc w:val="both"/>
        <w:rPr>
          <w:rFonts w:ascii="Times New Roman" w:hAnsi="Times New Roman" w:cs="Times New Roman"/>
          <w:sz w:val="24"/>
          <w:szCs w:val="24"/>
          <w:shd w:val="clear" w:color="auto" w:fill="FFFFFF"/>
        </w:rPr>
      </w:pPr>
      <w:proofErr w:type="spellStart"/>
      <w:r w:rsidRPr="002A6AD2">
        <w:rPr>
          <w:rFonts w:ascii="Times New Roman" w:hAnsi="Times New Roman" w:cs="Times New Roman"/>
          <w:sz w:val="24"/>
          <w:szCs w:val="24"/>
          <w:shd w:val="clear" w:color="auto" w:fill="FFFFFF"/>
        </w:rPr>
        <w:t>Pedroni</w:t>
      </w:r>
      <w:proofErr w:type="spellEnd"/>
      <w:r w:rsidRPr="002A6AD2">
        <w:rPr>
          <w:rFonts w:ascii="Times New Roman" w:hAnsi="Times New Roman" w:cs="Times New Roman"/>
          <w:sz w:val="24"/>
          <w:szCs w:val="24"/>
          <w:shd w:val="clear" w:color="auto" w:fill="FFFFFF"/>
        </w:rPr>
        <w:t xml:space="preserve">, A., </w:t>
      </w:r>
      <w:proofErr w:type="spellStart"/>
      <w:r w:rsidRPr="002A6AD2">
        <w:rPr>
          <w:rFonts w:ascii="Times New Roman" w:hAnsi="Times New Roman" w:cs="Times New Roman"/>
          <w:sz w:val="24"/>
          <w:szCs w:val="24"/>
          <w:shd w:val="clear" w:color="auto" w:fill="FFFFFF"/>
        </w:rPr>
        <w:t>Bahreini</w:t>
      </w:r>
      <w:proofErr w:type="spellEnd"/>
      <w:r w:rsidRPr="002A6AD2">
        <w:rPr>
          <w:rFonts w:ascii="Times New Roman" w:hAnsi="Times New Roman" w:cs="Times New Roman"/>
          <w:sz w:val="24"/>
          <w:szCs w:val="24"/>
          <w:shd w:val="clear" w:color="auto" w:fill="FFFFFF"/>
        </w:rPr>
        <w:t xml:space="preserve">, A. and Langer, N., 2019. </w:t>
      </w:r>
      <w:proofErr w:type="spellStart"/>
      <w:r w:rsidRPr="002A6AD2">
        <w:rPr>
          <w:rFonts w:ascii="Times New Roman" w:hAnsi="Times New Roman" w:cs="Times New Roman"/>
          <w:sz w:val="24"/>
          <w:szCs w:val="24"/>
          <w:shd w:val="clear" w:color="auto" w:fill="FFFFFF"/>
        </w:rPr>
        <w:t>Automagic</w:t>
      </w:r>
      <w:proofErr w:type="spellEnd"/>
      <w:r w:rsidRPr="002A6AD2">
        <w:rPr>
          <w:rFonts w:ascii="Times New Roman" w:hAnsi="Times New Roman" w:cs="Times New Roman"/>
          <w:sz w:val="24"/>
          <w:szCs w:val="24"/>
          <w:shd w:val="clear" w:color="auto" w:fill="FFFFFF"/>
        </w:rPr>
        <w:t xml:space="preserve">: Standardized </w:t>
      </w:r>
      <w:proofErr w:type="spellStart"/>
      <w:r w:rsidRPr="002A6AD2">
        <w:rPr>
          <w:rFonts w:ascii="Times New Roman" w:hAnsi="Times New Roman" w:cs="Times New Roman"/>
          <w:sz w:val="24"/>
          <w:szCs w:val="24"/>
          <w:shd w:val="clear" w:color="auto" w:fill="FFFFFF"/>
        </w:rPr>
        <w:t>preprocessing</w:t>
      </w:r>
      <w:proofErr w:type="spellEnd"/>
      <w:r w:rsidRPr="002A6AD2">
        <w:rPr>
          <w:rFonts w:ascii="Times New Roman" w:hAnsi="Times New Roman" w:cs="Times New Roman"/>
          <w:sz w:val="24"/>
          <w:szCs w:val="24"/>
          <w:shd w:val="clear" w:color="auto" w:fill="FFFFFF"/>
        </w:rPr>
        <w:t xml:space="preserve"> of big EEG data. </w:t>
      </w:r>
      <w:proofErr w:type="spellStart"/>
      <w:r w:rsidRPr="002A6AD2">
        <w:rPr>
          <w:rFonts w:ascii="Times New Roman" w:hAnsi="Times New Roman" w:cs="Times New Roman"/>
          <w:i/>
          <w:iCs/>
          <w:sz w:val="24"/>
          <w:szCs w:val="24"/>
          <w:shd w:val="clear" w:color="auto" w:fill="FFFFFF"/>
        </w:rPr>
        <w:t>NeuroImage</w:t>
      </w:r>
      <w:proofErr w:type="spellEnd"/>
      <w:r w:rsidRPr="002A6AD2">
        <w:rPr>
          <w:rFonts w:ascii="Times New Roman" w:hAnsi="Times New Roman" w:cs="Times New Roman"/>
          <w:sz w:val="24"/>
          <w:szCs w:val="24"/>
          <w:shd w:val="clear" w:color="auto" w:fill="FFFFFF"/>
        </w:rPr>
        <w:t>, </w:t>
      </w:r>
      <w:r w:rsidRPr="002A6AD2">
        <w:rPr>
          <w:rFonts w:ascii="Times New Roman" w:hAnsi="Times New Roman" w:cs="Times New Roman"/>
          <w:i/>
          <w:iCs/>
          <w:sz w:val="24"/>
          <w:szCs w:val="24"/>
          <w:shd w:val="clear" w:color="auto" w:fill="FFFFFF"/>
        </w:rPr>
        <w:t>200</w:t>
      </w:r>
      <w:r w:rsidRPr="002A6AD2">
        <w:rPr>
          <w:rFonts w:ascii="Times New Roman" w:hAnsi="Times New Roman" w:cs="Times New Roman"/>
          <w:sz w:val="24"/>
          <w:szCs w:val="24"/>
          <w:shd w:val="clear" w:color="auto" w:fill="FFFFFF"/>
        </w:rPr>
        <w:t xml:space="preserve">, pp.460-473. </w:t>
      </w:r>
    </w:p>
    <w:p w14:paraId="78896190" w14:textId="77777777" w:rsidR="002E08E5" w:rsidRPr="002A6AD2" w:rsidRDefault="002E08E5" w:rsidP="002E08E5">
      <w:pPr>
        <w:spacing w:line="360" w:lineRule="auto"/>
        <w:jc w:val="both"/>
        <w:rPr>
          <w:rFonts w:ascii="Times New Roman" w:hAnsi="Times New Roman" w:cs="Times New Roman"/>
          <w:sz w:val="24"/>
          <w:szCs w:val="24"/>
          <w:shd w:val="clear" w:color="auto" w:fill="FFFFFF"/>
        </w:rPr>
      </w:pPr>
      <w:r w:rsidRPr="002A6AD2">
        <w:rPr>
          <w:rFonts w:ascii="Times New Roman" w:hAnsi="Times New Roman" w:cs="Times New Roman"/>
          <w:sz w:val="24"/>
          <w:szCs w:val="24"/>
          <w:shd w:val="clear" w:color="auto" w:fill="FFFFFF"/>
        </w:rPr>
        <w:t>Pinto da Costa, J.F. and Cabral, M., 2022. Statistical Methods with Applications in Data Mining: A Review of the Most Recent Works. </w:t>
      </w:r>
      <w:r w:rsidRPr="002A6AD2">
        <w:rPr>
          <w:rFonts w:ascii="Times New Roman" w:hAnsi="Times New Roman" w:cs="Times New Roman"/>
          <w:i/>
          <w:iCs/>
          <w:sz w:val="24"/>
          <w:szCs w:val="24"/>
          <w:shd w:val="clear" w:color="auto" w:fill="FFFFFF"/>
        </w:rPr>
        <w:t>Mathematics</w:t>
      </w:r>
      <w:r w:rsidRPr="002A6AD2">
        <w:rPr>
          <w:rFonts w:ascii="Times New Roman" w:hAnsi="Times New Roman" w:cs="Times New Roman"/>
          <w:sz w:val="24"/>
          <w:szCs w:val="24"/>
          <w:shd w:val="clear" w:color="auto" w:fill="FFFFFF"/>
        </w:rPr>
        <w:t>, </w:t>
      </w:r>
      <w:r w:rsidRPr="002A6AD2">
        <w:rPr>
          <w:rFonts w:ascii="Times New Roman" w:hAnsi="Times New Roman" w:cs="Times New Roman"/>
          <w:i/>
          <w:iCs/>
          <w:sz w:val="24"/>
          <w:szCs w:val="24"/>
          <w:shd w:val="clear" w:color="auto" w:fill="FFFFFF"/>
        </w:rPr>
        <w:t>10</w:t>
      </w:r>
      <w:r w:rsidRPr="002A6AD2">
        <w:rPr>
          <w:rFonts w:ascii="Times New Roman" w:hAnsi="Times New Roman" w:cs="Times New Roman"/>
          <w:sz w:val="24"/>
          <w:szCs w:val="24"/>
          <w:shd w:val="clear" w:color="auto" w:fill="FFFFFF"/>
        </w:rPr>
        <w:t xml:space="preserve">(6), p.993. </w:t>
      </w:r>
    </w:p>
    <w:p w14:paraId="4970B6EA" w14:textId="77777777" w:rsidR="002E08E5" w:rsidRPr="002A6AD2" w:rsidRDefault="002E08E5" w:rsidP="002E08E5">
      <w:pPr>
        <w:spacing w:line="360" w:lineRule="auto"/>
        <w:jc w:val="both"/>
        <w:rPr>
          <w:rFonts w:ascii="Times New Roman" w:hAnsi="Times New Roman" w:cs="Times New Roman"/>
          <w:sz w:val="24"/>
          <w:szCs w:val="24"/>
          <w:shd w:val="clear" w:color="auto" w:fill="FFFFFF"/>
        </w:rPr>
      </w:pPr>
      <w:proofErr w:type="spellStart"/>
      <w:r w:rsidRPr="002A6AD2">
        <w:rPr>
          <w:rFonts w:ascii="Times New Roman" w:hAnsi="Times New Roman" w:cs="Times New Roman"/>
          <w:sz w:val="24"/>
          <w:szCs w:val="24"/>
          <w:shd w:val="clear" w:color="auto" w:fill="FFFFFF"/>
        </w:rPr>
        <w:t>Qudratova</w:t>
      </w:r>
      <w:proofErr w:type="spellEnd"/>
      <w:r w:rsidRPr="002A6AD2">
        <w:rPr>
          <w:rFonts w:ascii="Times New Roman" w:hAnsi="Times New Roman" w:cs="Times New Roman"/>
          <w:sz w:val="24"/>
          <w:szCs w:val="24"/>
          <w:shd w:val="clear" w:color="auto" w:fill="FFFFFF"/>
        </w:rPr>
        <w:t>, G.S., 2022. Using MS Excel Function to Solve Economic Problems. </w:t>
      </w:r>
      <w:r w:rsidRPr="002A6AD2">
        <w:rPr>
          <w:rFonts w:ascii="Times New Roman" w:hAnsi="Times New Roman" w:cs="Times New Roman"/>
          <w:i/>
          <w:iCs/>
          <w:sz w:val="24"/>
          <w:szCs w:val="24"/>
          <w:shd w:val="clear" w:color="auto" w:fill="FFFFFF"/>
        </w:rPr>
        <w:t>Spanish Journal of Innovation and Integrity</w:t>
      </w:r>
      <w:r w:rsidRPr="002A6AD2">
        <w:rPr>
          <w:rFonts w:ascii="Times New Roman" w:hAnsi="Times New Roman" w:cs="Times New Roman"/>
          <w:sz w:val="24"/>
          <w:szCs w:val="24"/>
          <w:shd w:val="clear" w:color="auto" w:fill="FFFFFF"/>
        </w:rPr>
        <w:t>, </w:t>
      </w:r>
      <w:r w:rsidRPr="002A6AD2">
        <w:rPr>
          <w:rFonts w:ascii="Times New Roman" w:hAnsi="Times New Roman" w:cs="Times New Roman"/>
          <w:i/>
          <w:iCs/>
          <w:sz w:val="24"/>
          <w:szCs w:val="24"/>
          <w:shd w:val="clear" w:color="auto" w:fill="FFFFFF"/>
        </w:rPr>
        <w:t>6</w:t>
      </w:r>
      <w:r w:rsidRPr="002A6AD2">
        <w:rPr>
          <w:rFonts w:ascii="Times New Roman" w:hAnsi="Times New Roman" w:cs="Times New Roman"/>
          <w:sz w:val="24"/>
          <w:szCs w:val="24"/>
          <w:shd w:val="clear" w:color="auto" w:fill="FFFFFF"/>
        </w:rPr>
        <w:t xml:space="preserve">, pp.501-506. </w:t>
      </w:r>
    </w:p>
    <w:p w14:paraId="0426148A" w14:textId="77777777" w:rsidR="002E08E5" w:rsidRPr="002A6AD2" w:rsidRDefault="002E08E5" w:rsidP="002E08E5">
      <w:pPr>
        <w:spacing w:line="360" w:lineRule="auto"/>
        <w:jc w:val="both"/>
        <w:rPr>
          <w:rFonts w:ascii="Times New Roman" w:hAnsi="Times New Roman" w:cs="Times New Roman"/>
          <w:sz w:val="24"/>
          <w:szCs w:val="24"/>
          <w:shd w:val="clear" w:color="auto" w:fill="FFFFFF"/>
        </w:rPr>
      </w:pPr>
      <w:proofErr w:type="spellStart"/>
      <w:r w:rsidRPr="002A6AD2">
        <w:rPr>
          <w:rFonts w:ascii="Times New Roman" w:hAnsi="Times New Roman" w:cs="Times New Roman"/>
          <w:sz w:val="24"/>
          <w:szCs w:val="24"/>
          <w:shd w:val="clear" w:color="auto" w:fill="FFFFFF"/>
        </w:rPr>
        <w:t>Réti</w:t>
      </w:r>
      <w:proofErr w:type="spellEnd"/>
      <w:r w:rsidRPr="002A6AD2">
        <w:rPr>
          <w:rFonts w:ascii="Times New Roman" w:hAnsi="Times New Roman" w:cs="Times New Roman"/>
          <w:sz w:val="24"/>
          <w:szCs w:val="24"/>
          <w:shd w:val="clear" w:color="auto" w:fill="FFFFFF"/>
        </w:rPr>
        <w:t xml:space="preserve">, T., </w:t>
      </w:r>
      <w:proofErr w:type="spellStart"/>
      <w:r w:rsidRPr="002A6AD2">
        <w:rPr>
          <w:rFonts w:ascii="Times New Roman" w:hAnsi="Times New Roman" w:cs="Times New Roman"/>
          <w:sz w:val="24"/>
          <w:szCs w:val="24"/>
          <w:shd w:val="clear" w:color="auto" w:fill="FFFFFF"/>
        </w:rPr>
        <w:t>Sharafdini</w:t>
      </w:r>
      <w:proofErr w:type="spellEnd"/>
      <w:r w:rsidRPr="002A6AD2">
        <w:rPr>
          <w:rFonts w:ascii="Times New Roman" w:hAnsi="Times New Roman" w:cs="Times New Roman"/>
          <w:sz w:val="24"/>
          <w:szCs w:val="24"/>
          <w:shd w:val="clear" w:color="auto" w:fill="FFFFFF"/>
        </w:rPr>
        <w:t xml:space="preserve">, R., </w:t>
      </w:r>
      <w:proofErr w:type="spellStart"/>
      <w:r w:rsidRPr="002A6AD2">
        <w:rPr>
          <w:rFonts w:ascii="Times New Roman" w:hAnsi="Times New Roman" w:cs="Times New Roman"/>
          <w:sz w:val="24"/>
          <w:szCs w:val="24"/>
          <w:shd w:val="clear" w:color="auto" w:fill="FFFFFF"/>
        </w:rPr>
        <w:t>Dregelyi</w:t>
      </w:r>
      <w:proofErr w:type="spellEnd"/>
      <w:r w:rsidRPr="002A6AD2">
        <w:rPr>
          <w:rFonts w:ascii="Times New Roman" w:hAnsi="Times New Roman" w:cs="Times New Roman"/>
          <w:sz w:val="24"/>
          <w:szCs w:val="24"/>
          <w:shd w:val="clear" w:color="auto" w:fill="FFFFFF"/>
        </w:rPr>
        <w:t xml:space="preserve">-Kiss, A. and </w:t>
      </w:r>
      <w:proofErr w:type="spellStart"/>
      <w:r w:rsidRPr="002A6AD2">
        <w:rPr>
          <w:rFonts w:ascii="Times New Roman" w:hAnsi="Times New Roman" w:cs="Times New Roman"/>
          <w:sz w:val="24"/>
          <w:szCs w:val="24"/>
          <w:shd w:val="clear" w:color="auto" w:fill="FFFFFF"/>
        </w:rPr>
        <w:t>Haghbin</w:t>
      </w:r>
      <w:proofErr w:type="spellEnd"/>
      <w:r w:rsidRPr="002A6AD2">
        <w:rPr>
          <w:rFonts w:ascii="Times New Roman" w:hAnsi="Times New Roman" w:cs="Times New Roman"/>
          <w:sz w:val="24"/>
          <w:szCs w:val="24"/>
          <w:shd w:val="clear" w:color="auto" w:fill="FFFFFF"/>
        </w:rPr>
        <w:t>, H., 2018. Graph irregularity indices used as molecular descriptors in QSPR studies. </w:t>
      </w:r>
      <w:r w:rsidRPr="002A6AD2">
        <w:rPr>
          <w:rFonts w:ascii="Times New Roman" w:hAnsi="Times New Roman" w:cs="Times New Roman"/>
          <w:i/>
          <w:iCs/>
          <w:sz w:val="24"/>
          <w:szCs w:val="24"/>
          <w:shd w:val="clear" w:color="auto" w:fill="FFFFFF"/>
        </w:rPr>
        <w:t xml:space="preserve">MATCH </w:t>
      </w:r>
      <w:proofErr w:type="spellStart"/>
      <w:r w:rsidRPr="002A6AD2">
        <w:rPr>
          <w:rFonts w:ascii="Times New Roman" w:hAnsi="Times New Roman" w:cs="Times New Roman"/>
          <w:i/>
          <w:iCs/>
          <w:sz w:val="24"/>
          <w:szCs w:val="24"/>
          <w:shd w:val="clear" w:color="auto" w:fill="FFFFFF"/>
        </w:rPr>
        <w:t>Commun</w:t>
      </w:r>
      <w:proofErr w:type="spellEnd"/>
      <w:r w:rsidRPr="002A6AD2">
        <w:rPr>
          <w:rFonts w:ascii="Times New Roman" w:hAnsi="Times New Roman" w:cs="Times New Roman"/>
          <w:i/>
          <w:iCs/>
          <w:sz w:val="24"/>
          <w:szCs w:val="24"/>
          <w:shd w:val="clear" w:color="auto" w:fill="FFFFFF"/>
        </w:rPr>
        <w:t xml:space="preserve">. Math. </w:t>
      </w:r>
      <w:proofErr w:type="spellStart"/>
      <w:r w:rsidRPr="002A6AD2">
        <w:rPr>
          <w:rFonts w:ascii="Times New Roman" w:hAnsi="Times New Roman" w:cs="Times New Roman"/>
          <w:i/>
          <w:iCs/>
          <w:sz w:val="24"/>
          <w:szCs w:val="24"/>
          <w:shd w:val="clear" w:color="auto" w:fill="FFFFFF"/>
        </w:rPr>
        <w:t>Comput</w:t>
      </w:r>
      <w:proofErr w:type="spellEnd"/>
      <w:r w:rsidRPr="002A6AD2">
        <w:rPr>
          <w:rFonts w:ascii="Times New Roman" w:hAnsi="Times New Roman" w:cs="Times New Roman"/>
          <w:i/>
          <w:iCs/>
          <w:sz w:val="24"/>
          <w:szCs w:val="24"/>
          <w:shd w:val="clear" w:color="auto" w:fill="FFFFFF"/>
        </w:rPr>
        <w:t>. Chem</w:t>
      </w:r>
      <w:r w:rsidRPr="002A6AD2">
        <w:rPr>
          <w:rFonts w:ascii="Times New Roman" w:hAnsi="Times New Roman" w:cs="Times New Roman"/>
          <w:sz w:val="24"/>
          <w:szCs w:val="24"/>
          <w:shd w:val="clear" w:color="auto" w:fill="FFFFFF"/>
        </w:rPr>
        <w:t>, </w:t>
      </w:r>
      <w:r w:rsidRPr="002A6AD2">
        <w:rPr>
          <w:rFonts w:ascii="Times New Roman" w:hAnsi="Times New Roman" w:cs="Times New Roman"/>
          <w:i/>
          <w:iCs/>
          <w:sz w:val="24"/>
          <w:szCs w:val="24"/>
          <w:shd w:val="clear" w:color="auto" w:fill="FFFFFF"/>
        </w:rPr>
        <w:t>79</w:t>
      </w:r>
      <w:r w:rsidRPr="002A6AD2">
        <w:rPr>
          <w:rFonts w:ascii="Times New Roman" w:hAnsi="Times New Roman" w:cs="Times New Roman"/>
          <w:sz w:val="24"/>
          <w:szCs w:val="24"/>
          <w:shd w:val="clear" w:color="auto" w:fill="FFFFFF"/>
        </w:rPr>
        <w:t xml:space="preserve">, pp.509-524. </w:t>
      </w:r>
    </w:p>
    <w:p w14:paraId="43EEAA54" w14:textId="77777777" w:rsidR="002E08E5" w:rsidRPr="002A6AD2" w:rsidRDefault="002E08E5" w:rsidP="002E08E5">
      <w:pPr>
        <w:spacing w:line="360" w:lineRule="auto"/>
        <w:jc w:val="both"/>
        <w:rPr>
          <w:rFonts w:ascii="Times New Roman" w:hAnsi="Times New Roman" w:cs="Times New Roman"/>
          <w:b/>
          <w:bCs/>
          <w:sz w:val="24"/>
          <w:szCs w:val="24"/>
          <w:shd w:val="clear" w:color="auto" w:fill="FFFFFF"/>
        </w:rPr>
      </w:pPr>
      <w:r w:rsidRPr="002A6AD2">
        <w:rPr>
          <w:rFonts w:ascii="Times New Roman" w:hAnsi="Times New Roman" w:cs="Times New Roman"/>
          <w:b/>
          <w:bCs/>
          <w:sz w:val="24"/>
          <w:szCs w:val="24"/>
          <w:shd w:val="clear" w:color="auto" w:fill="FFFFFF"/>
        </w:rPr>
        <w:t>Book</w:t>
      </w:r>
      <w:r>
        <w:rPr>
          <w:rFonts w:ascii="Times New Roman" w:hAnsi="Times New Roman" w:cs="Times New Roman"/>
          <w:b/>
          <w:bCs/>
          <w:sz w:val="24"/>
          <w:szCs w:val="24"/>
          <w:shd w:val="clear" w:color="auto" w:fill="FFFFFF"/>
        </w:rPr>
        <w:t>s</w:t>
      </w:r>
    </w:p>
    <w:p w14:paraId="36093B32" w14:textId="77777777" w:rsidR="002E08E5" w:rsidRPr="002A6AD2" w:rsidRDefault="002E08E5" w:rsidP="002E08E5">
      <w:pPr>
        <w:spacing w:line="360" w:lineRule="auto"/>
        <w:jc w:val="both"/>
        <w:rPr>
          <w:rFonts w:ascii="Times New Roman" w:hAnsi="Times New Roman" w:cs="Times New Roman"/>
          <w:sz w:val="24"/>
          <w:szCs w:val="24"/>
          <w:shd w:val="clear" w:color="auto" w:fill="FFFFFF"/>
        </w:rPr>
      </w:pPr>
      <w:r w:rsidRPr="002A6AD2">
        <w:rPr>
          <w:rFonts w:ascii="Times New Roman" w:hAnsi="Times New Roman" w:cs="Times New Roman"/>
          <w:sz w:val="24"/>
          <w:szCs w:val="24"/>
          <w:shd w:val="clear" w:color="auto" w:fill="FFFFFF"/>
        </w:rPr>
        <w:t>George, D. and Mallery, P., 2019. </w:t>
      </w:r>
      <w:r w:rsidRPr="002A6AD2">
        <w:rPr>
          <w:rFonts w:ascii="Times New Roman" w:hAnsi="Times New Roman" w:cs="Times New Roman"/>
          <w:i/>
          <w:iCs/>
          <w:sz w:val="24"/>
          <w:szCs w:val="24"/>
          <w:shd w:val="clear" w:color="auto" w:fill="FFFFFF"/>
        </w:rPr>
        <w:t>IBM SPSS statistics 26 step by step: A simple guide and reference</w:t>
      </w:r>
      <w:r w:rsidRPr="002A6AD2">
        <w:rPr>
          <w:rFonts w:ascii="Times New Roman" w:hAnsi="Times New Roman" w:cs="Times New Roman"/>
          <w:sz w:val="24"/>
          <w:szCs w:val="24"/>
          <w:shd w:val="clear" w:color="auto" w:fill="FFFFFF"/>
        </w:rPr>
        <w:t xml:space="preserve">. Routledge. </w:t>
      </w:r>
    </w:p>
    <w:p w14:paraId="1B30CF79" w14:textId="77777777" w:rsidR="002E08E5" w:rsidRPr="002A6AD2" w:rsidRDefault="002E08E5" w:rsidP="002E08E5">
      <w:pPr>
        <w:spacing w:line="360" w:lineRule="auto"/>
        <w:jc w:val="both"/>
        <w:rPr>
          <w:rFonts w:ascii="Times New Roman" w:hAnsi="Times New Roman" w:cs="Times New Roman"/>
          <w:sz w:val="24"/>
          <w:szCs w:val="24"/>
          <w:shd w:val="clear" w:color="auto" w:fill="FFFFFF"/>
        </w:rPr>
      </w:pPr>
      <w:proofErr w:type="spellStart"/>
      <w:r w:rsidRPr="002A6AD2">
        <w:rPr>
          <w:rFonts w:ascii="Times New Roman" w:hAnsi="Times New Roman" w:cs="Times New Roman"/>
          <w:sz w:val="24"/>
          <w:szCs w:val="24"/>
          <w:shd w:val="clear" w:color="auto" w:fill="FFFFFF"/>
        </w:rPr>
        <w:t>Jelen</w:t>
      </w:r>
      <w:proofErr w:type="spellEnd"/>
      <w:r w:rsidRPr="002A6AD2">
        <w:rPr>
          <w:rFonts w:ascii="Times New Roman" w:hAnsi="Times New Roman" w:cs="Times New Roman"/>
          <w:sz w:val="24"/>
          <w:szCs w:val="24"/>
          <w:shd w:val="clear" w:color="auto" w:fill="FFFFFF"/>
        </w:rPr>
        <w:t>, B. and Alexander, M., 2018. </w:t>
      </w:r>
      <w:r w:rsidRPr="002A6AD2">
        <w:rPr>
          <w:rFonts w:ascii="Times New Roman" w:hAnsi="Times New Roman" w:cs="Times New Roman"/>
          <w:i/>
          <w:iCs/>
          <w:sz w:val="24"/>
          <w:szCs w:val="24"/>
          <w:shd w:val="clear" w:color="auto" w:fill="FFFFFF"/>
        </w:rPr>
        <w:t>Microsoft Excel 2019 Pivot Table Data Crunching</w:t>
      </w:r>
      <w:r w:rsidRPr="002A6AD2">
        <w:rPr>
          <w:rFonts w:ascii="Times New Roman" w:hAnsi="Times New Roman" w:cs="Times New Roman"/>
          <w:sz w:val="24"/>
          <w:szCs w:val="24"/>
          <w:shd w:val="clear" w:color="auto" w:fill="FFFFFF"/>
        </w:rPr>
        <w:t xml:space="preserve">. Microsoft Press. </w:t>
      </w:r>
    </w:p>
    <w:p w14:paraId="3A94146C" w14:textId="77777777" w:rsidR="002E08E5" w:rsidRPr="002A6AD2" w:rsidRDefault="002E08E5" w:rsidP="002E08E5">
      <w:pPr>
        <w:spacing w:line="360" w:lineRule="auto"/>
        <w:jc w:val="both"/>
        <w:rPr>
          <w:rFonts w:ascii="Times New Roman" w:hAnsi="Times New Roman" w:cs="Times New Roman"/>
          <w:sz w:val="24"/>
          <w:szCs w:val="24"/>
          <w:shd w:val="clear" w:color="auto" w:fill="FFFFFF"/>
        </w:rPr>
      </w:pPr>
      <w:proofErr w:type="spellStart"/>
      <w:r w:rsidRPr="002A6AD2">
        <w:rPr>
          <w:rFonts w:ascii="Times New Roman" w:hAnsi="Times New Roman" w:cs="Times New Roman"/>
          <w:sz w:val="24"/>
          <w:szCs w:val="24"/>
          <w:shd w:val="clear" w:color="auto" w:fill="FFFFFF"/>
        </w:rPr>
        <w:t>McFedries</w:t>
      </w:r>
      <w:proofErr w:type="spellEnd"/>
      <w:r w:rsidRPr="002A6AD2">
        <w:rPr>
          <w:rFonts w:ascii="Times New Roman" w:hAnsi="Times New Roman" w:cs="Times New Roman"/>
          <w:sz w:val="24"/>
          <w:szCs w:val="24"/>
          <w:shd w:val="clear" w:color="auto" w:fill="FFFFFF"/>
        </w:rPr>
        <w:t>, P., 2022. </w:t>
      </w:r>
      <w:r w:rsidRPr="002A6AD2">
        <w:rPr>
          <w:rFonts w:ascii="Times New Roman" w:hAnsi="Times New Roman" w:cs="Times New Roman"/>
          <w:i/>
          <w:iCs/>
          <w:sz w:val="24"/>
          <w:szCs w:val="24"/>
          <w:shd w:val="clear" w:color="auto" w:fill="FFFFFF"/>
        </w:rPr>
        <w:t>Excel data analysis for dummies</w:t>
      </w:r>
      <w:r w:rsidRPr="002A6AD2">
        <w:rPr>
          <w:rFonts w:ascii="Times New Roman" w:hAnsi="Times New Roman" w:cs="Times New Roman"/>
          <w:sz w:val="24"/>
          <w:szCs w:val="24"/>
          <w:shd w:val="clear" w:color="auto" w:fill="FFFFFF"/>
        </w:rPr>
        <w:t xml:space="preserve">. John Wiley &amp; Sons. </w:t>
      </w:r>
    </w:p>
    <w:p w14:paraId="5DE0474D" w14:textId="77777777" w:rsidR="002E08E5" w:rsidRPr="002A6AD2" w:rsidRDefault="002E08E5" w:rsidP="002E08E5">
      <w:pPr>
        <w:spacing w:line="360" w:lineRule="auto"/>
        <w:jc w:val="both"/>
        <w:rPr>
          <w:rFonts w:ascii="Times New Roman" w:hAnsi="Times New Roman" w:cs="Times New Roman"/>
          <w:b/>
          <w:bCs/>
          <w:sz w:val="24"/>
          <w:szCs w:val="24"/>
          <w:shd w:val="clear" w:color="auto" w:fill="FFFFFF"/>
        </w:rPr>
      </w:pPr>
      <w:r w:rsidRPr="002A6AD2">
        <w:rPr>
          <w:rFonts w:ascii="Times New Roman" w:hAnsi="Times New Roman" w:cs="Times New Roman"/>
          <w:b/>
          <w:bCs/>
          <w:sz w:val="24"/>
          <w:szCs w:val="24"/>
          <w:shd w:val="clear" w:color="auto" w:fill="FFFFFF"/>
        </w:rPr>
        <w:t xml:space="preserve">Websites </w:t>
      </w:r>
    </w:p>
    <w:p w14:paraId="001C4D89" w14:textId="77777777" w:rsidR="002E08E5" w:rsidRPr="00351ADF" w:rsidRDefault="002E08E5" w:rsidP="002E08E5">
      <w:pPr>
        <w:spacing w:line="360" w:lineRule="auto"/>
        <w:jc w:val="both"/>
        <w:rPr>
          <w:rFonts w:ascii="Times New Roman" w:hAnsi="Times New Roman" w:cs="Times New Roman"/>
          <w:sz w:val="24"/>
          <w:szCs w:val="24"/>
          <w:lang w:val="en-US"/>
        </w:rPr>
      </w:pPr>
      <w:r w:rsidRPr="00351ADF">
        <w:rPr>
          <w:rFonts w:ascii="Times New Roman" w:hAnsi="Times New Roman" w:cs="Times New Roman"/>
          <w:sz w:val="24"/>
          <w:szCs w:val="24"/>
          <w:lang w:val="en-US"/>
        </w:rPr>
        <w:t xml:space="preserve">Microsoft. 2020a. </w:t>
      </w:r>
      <w:r w:rsidRPr="00351ADF">
        <w:rPr>
          <w:rFonts w:ascii="Times New Roman" w:hAnsi="Times New Roman" w:cs="Times New Roman"/>
          <w:i/>
          <w:iCs/>
          <w:sz w:val="24"/>
          <w:szCs w:val="24"/>
          <w:lang w:val="en-US"/>
        </w:rPr>
        <w:t xml:space="preserve">LOOKUP </w:t>
      </w:r>
      <w:proofErr w:type="gramStart"/>
      <w:r w:rsidRPr="00351ADF">
        <w:rPr>
          <w:rFonts w:ascii="Times New Roman" w:hAnsi="Times New Roman" w:cs="Times New Roman"/>
          <w:i/>
          <w:iCs/>
          <w:sz w:val="24"/>
          <w:szCs w:val="24"/>
          <w:lang w:val="en-US"/>
        </w:rPr>
        <w:t>function.</w:t>
      </w:r>
      <w:r w:rsidRPr="00351ADF">
        <w:rPr>
          <w:rFonts w:ascii="Times New Roman" w:hAnsi="Times New Roman" w:cs="Times New Roman"/>
          <w:color w:val="000000"/>
          <w:sz w:val="24"/>
          <w:szCs w:val="24"/>
          <w:shd w:val="clear" w:color="auto" w:fill="FFFFFF"/>
        </w:rPr>
        <w:t>[</w:t>
      </w:r>
      <w:proofErr w:type="gramEnd"/>
      <w:r w:rsidRPr="00351ADF">
        <w:rPr>
          <w:rFonts w:ascii="Times New Roman" w:hAnsi="Times New Roman" w:cs="Times New Roman"/>
          <w:color w:val="000000"/>
          <w:sz w:val="24"/>
          <w:szCs w:val="24"/>
          <w:shd w:val="clear" w:color="auto" w:fill="FFFFFF"/>
        </w:rPr>
        <w:t>online] Available at: &lt;https://support.microsoft.com/en-us/office/lookup-function-446d94af-663b-451d-8251-369d5e3864cb&gt; [Accessed 2 August 2022].</w:t>
      </w:r>
    </w:p>
    <w:p w14:paraId="58D73E36" w14:textId="77777777" w:rsidR="002E08E5" w:rsidRPr="00351ADF" w:rsidRDefault="002E08E5" w:rsidP="002E08E5">
      <w:pPr>
        <w:spacing w:line="360" w:lineRule="auto"/>
        <w:jc w:val="both"/>
        <w:rPr>
          <w:rFonts w:ascii="Times New Roman" w:hAnsi="Times New Roman" w:cs="Times New Roman"/>
          <w:color w:val="000000"/>
          <w:sz w:val="24"/>
          <w:szCs w:val="24"/>
          <w:shd w:val="clear" w:color="auto" w:fill="FFFFFF"/>
          <w:lang w:val="en-IN"/>
        </w:rPr>
      </w:pPr>
      <w:r w:rsidRPr="00351ADF">
        <w:rPr>
          <w:rFonts w:ascii="Times New Roman" w:hAnsi="Times New Roman" w:cs="Times New Roman"/>
          <w:sz w:val="24"/>
          <w:szCs w:val="24"/>
          <w:lang w:val="en-US"/>
        </w:rPr>
        <w:t xml:space="preserve">Microsoft. 2020b. </w:t>
      </w:r>
      <w:r w:rsidRPr="00351ADF">
        <w:rPr>
          <w:rFonts w:ascii="Times New Roman" w:hAnsi="Times New Roman" w:cs="Times New Roman"/>
          <w:i/>
          <w:iCs/>
          <w:sz w:val="24"/>
          <w:szCs w:val="24"/>
          <w:lang w:val="en-US"/>
        </w:rPr>
        <w:t>IFERROR function</w:t>
      </w:r>
      <w:r w:rsidRPr="00351ADF">
        <w:rPr>
          <w:rFonts w:ascii="Times New Roman" w:hAnsi="Times New Roman" w:cs="Times New Roman"/>
          <w:sz w:val="24"/>
          <w:szCs w:val="24"/>
          <w:lang w:val="en-US"/>
        </w:rPr>
        <w:t xml:space="preserve">. </w:t>
      </w:r>
      <w:r w:rsidRPr="00351ADF">
        <w:rPr>
          <w:rFonts w:ascii="Times New Roman" w:hAnsi="Times New Roman" w:cs="Times New Roman"/>
          <w:color w:val="000000"/>
          <w:sz w:val="24"/>
          <w:szCs w:val="24"/>
          <w:shd w:val="clear" w:color="auto" w:fill="FFFFFF"/>
        </w:rPr>
        <w:t>[online] Available at: &lt;https://support.microsoft.com/en-us/office/iferror-function-c526fd07-caeb-47b8-8bb6-63f3e417f611#:~:text=You%20can%20use%20the%20IFERROR,the%20result%20of%20the%20formula&gt; [Accessed 2 August 2022].</w:t>
      </w:r>
    </w:p>
    <w:p w14:paraId="547A755C" w14:textId="77777777" w:rsidR="002E08E5" w:rsidRPr="00351ADF" w:rsidRDefault="002E08E5" w:rsidP="002E08E5">
      <w:pPr>
        <w:spacing w:line="360" w:lineRule="auto"/>
        <w:jc w:val="both"/>
        <w:rPr>
          <w:rFonts w:ascii="Times New Roman" w:hAnsi="Times New Roman" w:cs="Times New Roman"/>
          <w:sz w:val="24"/>
          <w:szCs w:val="24"/>
          <w:lang w:val="en-US"/>
        </w:rPr>
      </w:pPr>
      <w:r w:rsidRPr="00351ADF">
        <w:rPr>
          <w:rFonts w:ascii="Times New Roman" w:hAnsi="Times New Roman" w:cs="Times New Roman"/>
          <w:sz w:val="24"/>
          <w:szCs w:val="24"/>
          <w:lang w:val="en-US"/>
        </w:rPr>
        <w:t xml:space="preserve">Microsoft. 2020c. </w:t>
      </w:r>
      <w:r w:rsidRPr="00351ADF">
        <w:rPr>
          <w:rFonts w:ascii="Times New Roman" w:hAnsi="Times New Roman" w:cs="Times New Roman"/>
          <w:i/>
          <w:iCs/>
          <w:sz w:val="24"/>
          <w:szCs w:val="24"/>
          <w:lang w:val="en-US"/>
        </w:rPr>
        <w:t>IF function</w:t>
      </w:r>
      <w:r w:rsidRPr="00351ADF">
        <w:rPr>
          <w:rFonts w:ascii="Times New Roman" w:hAnsi="Times New Roman" w:cs="Times New Roman"/>
          <w:sz w:val="24"/>
          <w:szCs w:val="24"/>
          <w:lang w:val="en-US"/>
        </w:rPr>
        <w:t xml:space="preserve">. </w:t>
      </w:r>
      <w:r w:rsidRPr="00351ADF">
        <w:rPr>
          <w:rFonts w:ascii="Times New Roman" w:hAnsi="Times New Roman" w:cs="Times New Roman"/>
          <w:color w:val="000000"/>
          <w:sz w:val="24"/>
          <w:szCs w:val="24"/>
          <w:shd w:val="clear" w:color="auto" w:fill="FFFFFF"/>
        </w:rPr>
        <w:t>[online] Available at: &lt;https://support.microsoft.com/en-us/office/if-function-69aed7c9-4e8a-4755-a9bc-</w:t>
      </w:r>
      <w:r w:rsidRPr="00351ADF">
        <w:rPr>
          <w:rFonts w:ascii="Times New Roman" w:hAnsi="Times New Roman" w:cs="Times New Roman"/>
          <w:color w:val="000000"/>
          <w:sz w:val="24"/>
          <w:szCs w:val="24"/>
          <w:shd w:val="clear" w:color="auto" w:fill="FFFFFF"/>
        </w:rPr>
        <w:lastRenderedPageBreak/>
        <w:t>aa8bbff73be2#:~:text=Use%20the%20IF%20function%2C%20one,another%20value%20if%20it's%20false.&amp;text=For%20example%3A,B4%2DA4%2C%22%22)&gt; [Accessed 2 August 2022].</w:t>
      </w:r>
    </w:p>
    <w:p w14:paraId="78F5272E" w14:textId="77777777" w:rsidR="002E08E5" w:rsidRPr="00351ADF" w:rsidRDefault="002E08E5" w:rsidP="002E08E5">
      <w:pPr>
        <w:spacing w:line="360" w:lineRule="auto"/>
        <w:jc w:val="both"/>
        <w:rPr>
          <w:rFonts w:ascii="Times New Roman" w:hAnsi="Times New Roman" w:cs="Times New Roman"/>
          <w:sz w:val="24"/>
          <w:szCs w:val="24"/>
          <w:lang w:val="en-US"/>
        </w:rPr>
      </w:pPr>
      <w:r w:rsidRPr="00351ADF">
        <w:rPr>
          <w:rFonts w:ascii="Times New Roman" w:hAnsi="Times New Roman" w:cs="Times New Roman"/>
          <w:sz w:val="24"/>
          <w:szCs w:val="24"/>
          <w:lang w:val="en-US"/>
        </w:rPr>
        <w:t xml:space="preserve">Microsoft. 2020d. </w:t>
      </w:r>
      <w:r w:rsidRPr="00351ADF">
        <w:rPr>
          <w:rFonts w:ascii="Times New Roman" w:hAnsi="Times New Roman" w:cs="Times New Roman"/>
          <w:i/>
          <w:iCs/>
          <w:sz w:val="24"/>
          <w:szCs w:val="24"/>
          <w:lang w:val="en-US"/>
        </w:rPr>
        <w:t>Create a PivotTable to analyze worksheet data</w:t>
      </w:r>
      <w:r w:rsidRPr="00351ADF">
        <w:rPr>
          <w:rFonts w:ascii="Times New Roman" w:hAnsi="Times New Roman" w:cs="Times New Roman"/>
          <w:sz w:val="24"/>
          <w:szCs w:val="24"/>
          <w:lang w:val="en-US"/>
        </w:rPr>
        <w:t xml:space="preserve">. </w:t>
      </w:r>
      <w:r w:rsidRPr="00351ADF">
        <w:rPr>
          <w:rFonts w:ascii="Times New Roman" w:hAnsi="Times New Roman" w:cs="Times New Roman"/>
          <w:color w:val="000000"/>
          <w:sz w:val="24"/>
          <w:szCs w:val="24"/>
          <w:shd w:val="clear" w:color="auto" w:fill="FFFFFF"/>
        </w:rPr>
        <w:t xml:space="preserve">[online] Available at: &lt;https://support.microsoft.com/en-us/office/create-a-pivottable-to-analyze-worksheet-data-a9a84538-bfe9-40a9-a8e9-f99134456576&gt; [Accessed 2 August 2022]. </w:t>
      </w:r>
    </w:p>
    <w:p w14:paraId="6FED0AF7" w14:textId="77777777" w:rsidR="005A18EF" w:rsidRDefault="005A18EF">
      <w:pPr>
        <w:spacing w:line="360" w:lineRule="auto"/>
        <w:jc w:val="both"/>
        <w:rPr>
          <w:rFonts w:ascii="Times New Roman" w:eastAsia="Times New Roman" w:hAnsi="Times New Roman" w:cs="Times New Roman"/>
          <w:b/>
          <w:sz w:val="24"/>
          <w:szCs w:val="24"/>
        </w:rPr>
      </w:pPr>
    </w:p>
    <w:p w14:paraId="73CA9E4A" w14:textId="77777777" w:rsidR="005A18EF" w:rsidRDefault="005A18EF">
      <w:pPr>
        <w:spacing w:line="360" w:lineRule="auto"/>
        <w:jc w:val="both"/>
        <w:rPr>
          <w:rFonts w:ascii="Times New Roman" w:eastAsia="Times New Roman" w:hAnsi="Times New Roman" w:cs="Times New Roman"/>
          <w:b/>
          <w:sz w:val="24"/>
          <w:szCs w:val="24"/>
        </w:rPr>
      </w:pPr>
    </w:p>
    <w:p w14:paraId="3F2760C3" w14:textId="77777777" w:rsidR="005A18EF" w:rsidRDefault="005A18EF">
      <w:pPr>
        <w:spacing w:line="360" w:lineRule="auto"/>
        <w:jc w:val="both"/>
        <w:rPr>
          <w:rFonts w:ascii="Times New Roman" w:eastAsia="Times New Roman" w:hAnsi="Times New Roman" w:cs="Times New Roman"/>
          <w:sz w:val="24"/>
          <w:szCs w:val="24"/>
        </w:rPr>
      </w:pPr>
    </w:p>
    <w:sectPr w:rsidR="005A18EF" w:rsidSect="00DF6801">
      <w:footerReference w:type="default" r:id="rId2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CAD15B" w14:textId="77777777" w:rsidR="001F2669" w:rsidRDefault="001F2669" w:rsidP="00DF6801">
      <w:pPr>
        <w:spacing w:line="240" w:lineRule="auto"/>
      </w:pPr>
      <w:r>
        <w:separator/>
      </w:r>
    </w:p>
  </w:endnote>
  <w:endnote w:type="continuationSeparator" w:id="0">
    <w:p w14:paraId="22651B59" w14:textId="77777777" w:rsidR="001F2669" w:rsidRDefault="001F2669" w:rsidP="00DF68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szCs w:val="20"/>
      </w:rPr>
      <w:id w:val="-1085304628"/>
      <w:docPartObj>
        <w:docPartGallery w:val="Page Numbers (Bottom of Page)"/>
        <w:docPartUnique/>
      </w:docPartObj>
    </w:sdtPr>
    <w:sdtEndPr>
      <w:rPr>
        <w:noProof/>
      </w:rPr>
    </w:sdtEndPr>
    <w:sdtContent>
      <w:p w14:paraId="1C458211" w14:textId="77777777" w:rsidR="00DF6801" w:rsidRPr="00DF6801" w:rsidRDefault="003C0872">
        <w:pPr>
          <w:pStyle w:val="Footer"/>
          <w:jc w:val="right"/>
          <w:rPr>
            <w:rFonts w:ascii="Times New Roman" w:hAnsi="Times New Roman" w:cs="Times New Roman"/>
            <w:sz w:val="20"/>
            <w:szCs w:val="20"/>
          </w:rPr>
        </w:pPr>
        <w:r w:rsidRPr="00DF6801">
          <w:rPr>
            <w:rFonts w:ascii="Times New Roman" w:hAnsi="Times New Roman" w:cs="Times New Roman"/>
            <w:sz w:val="20"/>
            <w:szCs w:val="20"/>
          </w:rPr>
          <w:fldChar w:fldCharType="begin"/>
        </w:r>
        <w:r w:rsidR="00DF6801" w:rsidRPr="00DF6801">
          <w:rPr>
            <w:rFonts w:ascii="Times New Roman" w:hAnsi="Times New Roman" w:cs="Times New Roman"/>
            <w:sz w:val="20"/>
            <w:szCs w:val="20"/>
          </w:rPr>
          <w:instrText xml:space="preserve"> PAGE   \* MERGEFORMAT </w:instrText>
        </w:r>
        <w:r w:rsidRPr="00DF6801">
          <w:rPr>
            <w:rFonts w:ascii="Times New Roman" w:hAnsi="Times New Roman" w:cs="Times New Roman"/>
            <w:sz w:val="20"/>
            <w:szCs w:val="20"/>
          </w:rPr>
          <w:fldChar w:fldCharType="separate"/>
        </w:r>
        <w:r w:rsidR="00631518">
          <w:rPr>
            <w:rFonts w:ascii="Times New Roman" w:hAnsi="Times New Roman" w:cs="Times New Roman"/>
            <w:noProof/>
            <w:sz w:val="20"/>
            <w:szCs w:val="20"/>
          </w:rPr>
          <w:t>3</w:t>
        </w:r>
        <w:r w:rsidRPr="00DF6801">
          <w:rPr>
            <w:rFonts w:ascii="Times New Roman" w:hAnsi="Times New Roman" w:cs="Times New Roman"/>
            <w:noProof/>
            <w:sz w:val="20"/>
            <w:szCs w:val="20"/>
          </w:rPr>
          <w:fldChar w:fldCharType="end"/>
        </w:r>
      </w:p>
    </w:sdtContent>
  </w:sdt>
  <w:p w14:paraId="319B99CC" w14:textId="77777777" w:rsidR="00DF6801" w:rsidRDefault="00DF68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9BBC1" w14:textId="77777777" w:rsidR="001F2669" w:rsidRDefault="001F2669" w:rsidP="00DF6801">
      <w:pPr>
        <w:spacing w:line="240" w:lineRule="auto"/>
      </w:pPr>
      <w:r>
        <w:separator/>
      </w:r>
    </w:p>
  </w:footnote>
  <w:footnote w:type="continuationSeparator" w:id="0">
    <w:p w14:paraId="48131628" w14:textId="77777777" w:rsidR="001F2669" w:rsidRDefault="001F2669" w:rsidP="00DF680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46FAC"/>
    <w:multiLevelType w:val="multilevel"/>
    <w:tmpl w:val="B5D2E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A704005"/>
    <w:multiLevelType w:val="multilevel"/>
    <w:tmpl w:val="7FE4D2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D7073BC"/>
    <w:multiLevelType w:val="multilevel"/>
    <w:tmpl w:val="7F5A11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72471311">
    <w:abstractNumId w:val="2"/>
  </w:num>
  <w:num w:numId="2" w16cid:durableId="2076586204">
    <w:abstractNumId w:val="0"/>
  </w:num>
  <w:num w:numId="3" w16cid:durableId="8653387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8EF"/>
    <w:rsid w:val="0012115D"/>
    <w:rsid w:val="00132FB2"/>
    <w:rsid w:val="00147E95"/>
    <w:rsid w:val="001760F0"/>
    <w:rsid w:val="001E5C53"/>
    <w:rsid w:val="001F2669"/>
    <w:rsid w:val="002E08E5"/>
    <w:rsid w:val="003C0872"/>
    <w:rsid w:val="00461F9A"/>
    <w:rsid w:val="00481686"/>
    <w:rsid w:val="004B7C30"/>
    <w:rsid w:val="005A18EF"/>
    <w:rsid w:val="005F1FC5"/>
    <w:rsid w:val="00631518"/>
    <w:rsid w:val="009A7D5D"/>
    <w:rsid w:val="00A56031"/>
    <w:rsid w:val="00CD1FC8"/>
    <w:rsid w:val="00DF6801"/>
    <w:rsid w:val="00EF2B1A"/>
    <w:rsid w:val="00F17B5D"/>
    <w:rsid w:val="00FF3E4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DBA55"/>
  <w15:docId w15:val="{446A0269-087B-4EDA-8BE0-FC93F5777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0872"/>
  </w:style>
  <w:style w:type="paragraph" w:styleId="Heading1">
    <w:name w:val="heading 1"/>
    <w:basedOn w:val="Normal"/>
    <w:next w:val="Normal"/>
    <w:uiPriority w:val="9"/>
    <w:qFormat/>
    <w:rsid w:val="002E08E5"/>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uiPriority w:val="9"/>
    <w:unhideWhenUsed/>
    <w:qFormat/>
    <w:rsid w:val="002E08E5"/>
    <w:pPr>
      <w:keepNext/>
      <w:keepLines/>
      <w:spacing w:before="360" w:after="120" w:line="360" w:lineRule="auto"/>
      <w:outlineLvl w:val="1"/>
    </w:pPr>
    <w:rPr>
      <w:rFonts w:ascii="Times New Roman" w:hAnsi="Times New Roman"/>
      <w:b/>
      <w:sz w:val="24"/>
      <w:szCs w:val="32"/>
    </w:rPr>
  </w:style>
  <w:style w:type="paragraph" w:styleId="Heading3">
    <w:name w:val="heading 3"/>
    <w:basedOn w:val="Normal"/>
    <w:next w:val="Normal"/>
    <w:uiPriority w:val="9"/>
    <w:semiHidden/>
    <w:unhideWhenUsed/>
    <w:qFormat/>
    <w:rsid w:val="003C0872"/>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3C0872"/>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3C0872"/>
    <w:pPr>
      <w:keepNext/>
      <w:keepLines/>
      <w:spacing w:before="240" w:after="80"/>
      <w:outlineLvl w:val="4"/>
    </w:pPr>
    <w:rPr>
      <w:color w:val="666666"/>
    </w:rPr>
  </w:style>
  <w:style w:type="paragraph" w:styleId="Heading6">
    <w:name w:val="heading 6"/>
    <w:basedOn w:val="Normal"/>
    <w:next w:val="Normal"/>
    <w:uiPriority w:val="9"/>
    <w:semiHidden/>
    <w:unhideWhenUsed/>
    <w:qFormat/>
    <w:rsid w:val="003C087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3C0872"/>
    <w:pPr>
      <w:keepNext/>
      <w:keepLines/>
      <w:spacing w:after="60"/>
    </w:pPr>
    <w:rPr>
      <w:sz w:val="52"/>
      <w:szCs w:val="52"/>
    </w:rPr>
  </w:style>
  <w:style w:type="paragraph" w:styleId="Subtitle">
    <w:name w:val="Subtitle"/>
    <w:basedOn w:val="Normal"/>
    <w:next w:val="Normal"/>
    <w:uiPriority w:val="11"/>
    <w:qFormat/>
    <w:rsid w:val="003C0872"/>
    <w:pPr>
      <w:keepNext/>
      <w:keepLines/>
      <w:spacing w:after="320"/>
    </w:pPr>
    <w:rPr>
      <w:color w:val="666666"/>
      <w:sz w:val="30"/>
      <w:szCs w:val="30"/>
    </w:rPr>
  </w:style>
  <w:style w:type="table" w:customStyle="1" w:styleId="a">
    <w:basedOn w:val="TableNormal"/>
    <w:rsid w:val="003C0872"/>
    <w:tblPr>
      <w:tblStyleRowBandSize w:val="1"/>
      <w:tblStyleColBandSize w:val="1"/>
      <w:tblCellMar>
        <w:top w:w="100" w:type="dxa"/>
        <w:left w:w="100" w:type="dxa"/>
        <w:bottom w:w="100" w:type="dxa"/>
        <w:right w:w="100" w:type="dxa"/>
      </w:tblCellMar>
    </w:tblPr>
  </w:style>
  <w:style w:type="table" w:customStyle="1" w:styleId="a0">
    <w:basedOn w:val="TableNormal"/>
    <w:rsid w:val="003C0872"/>
    <w:tblPr>
      <w:tblStyleRowBandSize w:val="1"/>
      <w:tblStyleColBandSize w:val="1"/>
      <w:tblCellMar>
        <w:top w:w="100" w:type="dxa"/>
        <w:left w:w="100" w:type="dxa"/>
        <w:bottom w:w="100" w:type="dxa"/>
        <w:right w:w="100" w:type="dxa"/>
      </w:tblCellMar>
    </w:tblPr>
  </w:style>
  <w:style w:type="table" w:customStyle="1" w:styleId="a1">
    <w:basedOn w:val="TableNormal"/>
    <w:rsid w:val="003C0872"/>
    <w:tblPr>
      <w:tblStyleRowBandSize w:val="1"/>
      <w:tblStyleColBandSize w:val="1"/>
      <w:tblCellMar>
        <w:top w:w="100" w:type="dxa"/>
        <w:left w:w="100" w:type="dxa"/>
        <w:bottom w:w="100" w:type="dxa"/>
        <w:right w:w="100" w:type="dxa"/>
      </w:tblCellMar>
    </w:tblPr>
  </w:style>
  <w:style w:type="table" w:customStyle="1" w:styleId="a2">
    <w:basedOn w:val="TableNormal"/>
    <w:rsid w:val="003C0872"/>
    <w:tblPr>
      <w:tblStyleRowBandSize w:val="1"/>
      <w:tblStyleColBandSize w:val="1"/>
      <w:tblCellMar>
        <w:top w:w="100" w:type="dxa"/>
        <w:left w:w="100" w:type="dxa"/>
        <w:bottom w:w="100" w:type="dxa"/>
        <w:right w:w="100" w:type="dxa"/>
      </w:tblCellMar>
    </w:tblPr>
  </w:style>
  <w:style w:type="table" w:customStyle="1" w:styleId="a3">
    <w:basedOn w:val="TableNormal"/>
    <w:rsid w:val="003C0872"/>
    <w:tblPr>
      <w:tblStyleRowBandSize w:val="1"/>
      <w:tblStyleColBandSize w:val="1"/>
      <w:tblCellMar>
        <w:top w:w="100" w:type="dxa"/>
        <w:left w:w="100" w:type="dxa"/>
        <w:bottom w:w="100" w:type="dxa"/>
        <w:right w:w="100" w:type="dxa"/>
      </w:tblCellMar>
    </w:tblPr>
  </w:style>
  <w:style w:type="table" w:customStyle="1" w:styleId="a4">
    <w:basedOn w:val="TableNormal"/>
    <w:rsid w:val="003C0872"/>
    <w:tblPr>
      <w:tblStyleRowBandSize w:val="1"/>
      <w:tblStyleColBandSize w:val="1"/>
      <w:tblCellMar>
        <w:top w:w="100" w:type="dxa"/>
        <w:left w:w="100" w:type="dxa"/>
        <w:bottom w:w="100" w:type="dxa"/>
        <w:right w:w="100" w:type="dxa"/>
      </w:tblCellMar>
    </w:tblPr>
  </w:style>
  <w:style w:type="table" w:customStyle="1" w:styleId="a5">
    <w:basedOn w:val="TableNormal"/>
    <w:rsid w:val="003C0872"/>
    <w:tblPr>
      <w:tblStyleRowBandSize w:val="1"/>
      <w:tblStyleColBandSize w:val="1"/>
      <w:tblCellMar>
        <w:top w:w="100" w:type="dxa"/>
        <w:left w:w="100" w:type="dxa"/>
        <w:bottom w:w="100" w:type="dxa"/>
        <w:right w:w="100" w:type="dxa"/>
      </w:tblCellMar>
    </w:tblPr>
  </w:style>
  <w:style w:type="table" w:customStyle="1" w:styleId="a6">
    <w:basedOn w:val="TableNormal"/>
    <w:rsid w:val="003C0872"/>
    <w:tblPr>
      <w:tblStyleRowBandSize w:val="1"/>
      <w:tblStyleColBandSize w:val="1"/>
      <w:tblCellMar>
        <w:top w:w="100" w:type="dxa"/>
        <w:left w:w="100" w:type="dxa"/>
        <w:bottom w:w="100" w:type="dxa"/>
        <w:right w:w="100" w:type="dxa"/>
      </w:tblCellMar>
    </w:tblPr>
  </w:style>
  <w:style w:type="table" w:customStyle="1" w:styleId="a7">
    <w:basedOn w:val="TableNormal"/>
    <w:rsid w:val="003C0872"/>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F6801"/>
    <w:pPr>
      <w:tabs>
        <w:tab w:val="center" w:pos="4513"/>
        <w:tab w:val="right" w:pos="9026"/>
      </w:tabs>
      <w:spacing w:line="240" w:lineRule="auto"/>
    </w:pPr>
  </w:style>
  <w:style w:type="character" w:customStyle="1" w:styleId="HeaderChar">
    <w:name w:val="Header Char"/>
    <w:basedOn w:val="DefaultParagraphFont"/>
    <w:link w:val="Header"/>
    <w:uiPriority w:val="99"/>
    <w:rsid w:val="00DF6801"/>
  </w:style>
  <w:style w:type="paragraph" w:styleId="Footer">
    <w:name w:val="footer"/>
    <w:basedOn w:val="Normal"/>
    <w:link w:val="FooterChar"/>
    <w:uiPriority w:val="99"/>
    <w:unhideWhenUsed/>
    <w:rsid w:val="00DF6801"/>
    <w:pPr>
      <w:tabs>
        <w:tab w:val="center" w:pos="4513"/>
        <w:tab w:val="right" w:pos="9026"/>
      </w:tabs>
      <w:spacing w:line="240" w:lineRule="auto"/>
    </w:pPr>
  </w:style>
  <w:style w:type="character" w:customStyle="1" w:styleId="FooterChar">
    <w:name w:val="Footer Char"/>
    <w:basedOn w:val="DefaultParagraphFont"/>
    <w:link w:val="Footer"/>
    <w:uiPriority w:val="99"/>
    <w:rsid w:val="00DF6801"/>
  </w:style>
  <w:style w:type="paragraph" w:styleId="TOCHeading">
    <w:name w:val="TOC Heading"/>
    <w:basedOn w:val="Heading1"/>
    <w:next w:val="Normal"/>
    <w:uiPriority w:val="39"/>
    <w:unhideWhenUsed/>
    <w:qFormat/>
    <w:rsid w:val="002E08E5"/>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E08E5"/>
    <w:pPr>
      <w:spacing w:after="100"/>
    </w:pPr>
  </w:style>
  <w:style w:type="paragraph" w:styleId="TOC2">
    <w:name w:val="toc 2"/>
    <w:basedOn w:val="Normal"/>
    <w:next w:val="Normal"/>
    <w:autoRedefine/>
    <w:uiPriority w:val="39"/>
    <w:unhideWhenUsed/>
    <w:rsid w:val="002E08E5"/>
    <w:pPr>
      <w:spacing w:after="100"/>
      <w:ind w:left="220"/>
    </w:pPr>
  </w:style>
  <w:style w:type="character" w:styleId="Hyperlink">
    <w:name w:val="Hyperlink"/>
    <w:basedOn w:val="DefaultParagraphFont"/>
    <w:uiPriority w:val="99"/>
    <w:unhideWhenUsed/>
    <w:rsid w:val="002E08E5"/>
    <w:rPr>
      <w:color w:val="0000FF" w:themeColor="hyperlink"/>
      <w:u w:val="single"/>
    </w:rPr>
  </w:style>
  <w:style w:type="paragraph" w:styleId="BalloonText">
    <w:name w:val="Balloon Text"/>
    <w:basedOn w:val="Normal"/>
    <w:link w:val="BalloonTextChar"/>
    <w:uiPriority w:val="99"/>
    <w:semiHidden/>
    <w:unhideWhenUsed/>
    <w:rsid w:val="00132FB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2FB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20B29D-CB5D-4FFD-B53F-1ED456FA6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3833</Words>
  <Characters>21850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Razer</dc:creator>
  <cp:lastModifiedBy>Radoslav</cp:lastModifiedBy>
  <cp:revision>2</cp:revision>
  <dcterms:created xsi:type="dcterms:W3CDTF">2022-09-01T18:59:00Z</dcterms:created>
  <dcterms:modified xsi:type="dcterms:W3CDTF">2022-09-01T18:59:00Z</dcterms:modified>
</cp:coreProperties>
</file>