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1913E14" w14:paraId="5845B228" wp14:textId="10E015C4">
      <w:pPr>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1913E14" w:rsidR="29A7BB93">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Analysis</w:t>
      </w:r>
      <w:r w:rsidRPr="61913E14" w:rsidR="29A7BB9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1CCFA44B" w14:paraId="00285504" wp14:textId="258FD99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CCFA44B" w:rsidR="29A7B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benefits of storytelling</w:t>
      </w:r>
      <w:r w:rsidRPr="1CCFA44B" w:rsidR="52D9CD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allow</w:t>
      </w:r>
      <w:r w:rsidRPr="1CCFA44B" w:rsidR="29A7B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to understand concepts and develop literacy skills, by using visuals, interactions, and words. Reading stories can enrich and expand a child’s world; helping them to cope with reality and problem solve situations. According to research, fictional stories </w:t>
      </w:r>
      <w:r w:rsidRPr="1CCFA44B" w:rsidR="29A7B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initiate</w:t>
      </w:r>
      <w:r w:rsidRPr="1CCFA44B" w:rsidR="29A7B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brain activity and allow the mind to relate and think of solutions. (BBC Teach 2021). Piaget </w:t>
      </w:r>
      <w:r w:rsidRPr="1CCFA44B" w:rsidR="27D273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 date, cited in Educational Technology, 2021</w:t>
      </w:r>
      <w:r w:rsidRPr="1CCFA44B" w:rsidR="4BFCBB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believed</w:t>
      </w:r>
      <w:r w:rsidRPr="1CCFA44B" w:rsidR="29A7B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children understand concepts and interact with their surroundings, through watching, playing, and imitating; building schemas and developing mentally, prior to the occurrence of language acquisition. </w:t>
      </w:r>
      <w:r w:rsidRPr="1CCFA44B" w:rsidR="3282F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Chomsky (</w:t>
      </w:r>
      <w:r w:rsidRPr="1CCFA44B" w:rsidR="36BD1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 </w:t>
      </w:r>
      <w:r w:rsidRPr="1CCFA44B" w:rsidR="36BD1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date) states</w:t>
      </w:r>
      <w:r w:rsidRPr="1CCFA44B" w:rsidR="071017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CCFA44B" w:rsidR="73FDD8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children </w:t>
      </w:r>
      <w:r w:rsidRPr="1CCFA44B" w:rsidR="15B50A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deduce rules from the language they hear around them and do not copy it. He displays his beliefs that children </w:t>
      </w:r>
      <w:r w:rsidRPr="1CCFA44B" w:rsidR="73FDD8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born with the ability to acquire language and are wired to the ru</w:t>
      </w:r>
      <w:r w:rsidRPr="1CCFA44B" w:rsidR="21470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les of language. </w:t>
      </w:r>
      <w:r w:rsidRPr="1CCFA44B" w:rsidR="29A7B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development of digital storytelling has evolved, to open new possibilities, by changing the value of storytelling for collaborative approaches; aiming to strengthen literacy practices and to develop traditional communication skills; </w:t>
      </w:r>
      <w:r w:rsidRPr="1CCFA44B" w:rsidR="29A7B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 the use of</w:t>
      </w:r>
      <w:r w:rsidRPr="1CCFA44B" w:rsidR="29A7B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child-computer interactions. (Frontiers in Psychology, 2021). </w:t>
      </w:r>
    </w:p>
    <w:p w:rsidR="6201BC6B" w:rsidP="2614189D" w:rsidRDefault="6201BC6B" w14:paraId="4478057C" w14:textId="7CF301B7">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5E12F6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2614189D" w:rsidR="0346C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chosen story</w:t>
      </w:r>
      <w:r w:rsidRPr="2614189D" w:rsidR="1AA88B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this </w:t>
      </w:r>
      <w:r w:rsidRPr="2614189D" w:rsidR="227465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module, 'The</w:t>
      </w:r>
      <w:r w:rsidRPr="2614189D" w:rsidR="49835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Very Hungry Caterpillar</w:t>
      </w:r>
      <w:r w:rsidRPr="2614189D" w:rsidR="6FFEF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614189D" w:rsidR="49835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0346C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w:t>
      </w:r>
      <w:r w:rsidRPr="2614189D" w:rsidR="0346C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 for</w:t>
      </w:r>
      <w:r w:rsidRPr="2614189D" w:rsidR="0346C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of reception </w:t>
      </w:r>
      <w:r w:rsidRPr="2614189D" w:rsidR="79FAFD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ages, 4</w:t>
      </w:r>
      <w:r w:rsidRPr="2614189D" w:rsidR="0346C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 years old</w:t>
      </w:r>
      <w:r w:rsidRPr="2614189D" w:rsidR="0C5D6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story uses predictable text,</w:t>
      </w:r>
      <w:r w:rsidRPr="2614189D" w:rsidR="34E8AD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as “but he was still hungry</w:t>
      </w:r>
      <w:r w:rsidRPr="2614189D" w:rsidR="061D4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614189D" w:rsidR="0A8011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w:t>
      </w:r>
      <w:r w:rsidRPr="2614189D" w:rsidR="0C5D6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enables the child to quickly learn the story and </w:t>
      </w:r>
      <w:r w:rsidRPr="2614189D" w:rsidR="0C5D6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2614189D" w:rsidR="0C5D6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readers also learn about the </w:t>
      </w:r>
      <w:r w:rsidRPr="2614189D" w:rsidR="6BAFDF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lifecycles</w:t>
      </w:r>
      <w:r w:rsidRPr="2614189D" w:rsidR="0C5D6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w:t>
      </w:r>
      <w:r w:rsidRPr="2614189D" w:rsidR="64DBC8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0C5D6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caterpillar</w:t>
      </w:r>
      <w:r w:rsidRPr="2614189D" w:rsidR="413008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614189D" w:rsidR="0C5D6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w:t>
      </w:r>
      <w:r w:rsidRPr="2614189D" w:rsidR="478B3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utterflies</w:t>
      </w:r>
      <w:r w:rsidRPr="2614189D" w:rsidR="7CDA0A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days of the week, counting and nutrition. (Nemours </w:t>
      </w:r>
      <w:r w:rsidRPr="2614189D" w:rsidR="7CDA0A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Bright</w:t>
      </w:r>
      <w:r w:rsidRPr="2614189D" w:rsidR="416154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Start</w:t>
      </w:r>
      <w:r w:rsidRPr="2614189D" w:rsidR="416154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2021).</w:t>
      </w:r>
      <w:r w:rsidRPr="2614189D" w:rsidR="4DCB12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529714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is beneficial to their literacy development as the use of repetition in the story, enables children to predict the outcomes and recognise and remember words and phrases, which also enhances their cognitive skills.</w:t>
      </w:r>
      <w:r w:rsidRPr="2614189D" w:rsidR="35459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3B6F0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Westrupp</w:t>
      </w:r>
      <w:r w:rsidRPr="2614189D" w:rsidR="3B6F0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date, cited in Early </w:t>
      </w:r>
      <w:r w:rsidRPr="2614189D" w:rsidR="48AF9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Learning</w:t>
      </w:r>
      <w:r w:rsidRPr="2614189D" w:rsidR="3B6F0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echoes the </w:t>
      </w:r>
      <w:r w:rsidRPr="2614189D" w:rsidR="234BD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benefits repetition has, as it allows children to absorb the different language and literacy elements, due to the familiarity of reading </w:t>
      </w:r>
      <w:r w:rsidRPr="2614189D" w:rsidR="0904DD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books again over time. </w:t>
      </w:r>
    </w:p>
    <w:p w:rsidR="6201BC6B" w:rsidP="2614189D" w:rsidRDefault="6201BC6B" w14:paraId="26F77DFE" w14:textId="04D63B8A">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094225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traditional story recording</w:t>
      </w:r>
      <w:r w:rsidRPr="2614189D" w:rsidR="677048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includes</w:t>
      </w:r>
      <w:r w:rsidRPr="2614189D" w:rsidR="5E12F6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use of facial expressions, </w:t>
      </w:r>
      <w:r w:rsidRPr="2614189D" w:rsidR="3201BB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tone of voice and audience </w:t>
      </w:r>
      <w:r w:rsidRPr="2614189D" w:rsidR="660B12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participation,</w:t>
      </w:r>
      <w:r w:rsidRPr="2614189D" w:rsidR="3201BB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well as c</w:t>
      </w:r>
      <w:r w:rsidRPr="2614189D" w:rsidR="4C995C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aterpillar</w:t>
      </w:r>
      <w:r w:rsidRPr="2614189D" w:rsidR="7513B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butterfly</w:t>
      </w:r>
      <w:r w:rsidRPr="2614189D" w:rsidR="4C995C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prop</w:t>
      </w:r>
      <w:r w:rsidRPr="2614189D" w:rsidR="006634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614189D" w:rsidR="4C995C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041F12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 props could have been included, to </w:t>
      </w:r>
      <w:r w:rsidRPr="2614189D" w:rsidR="041F12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w:t>
      </w:r>
      <w:r w:rsidRPr="2614189D" w:rsidR="041F12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 learning and recognition of words, such as the different foods. </w:t>
      </w:r>
      <w:r w:rsidRPr="2614189D" w:rsidR="6A0AF1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Benefits of r</w:t>
      </w:r>
      <w:r w:rsidRPr="2614189D" w:rsidR="13A45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eading and interacting with children, using tone of voice and facial expressions during their early years, enables them to </w:t>
      </w:r>
      <w:r w:rsidRPr="2614189D" w:rsidR="13A45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encounter</w:t>
      </w:r>
      <w:r w:rsidRPr="2614189D" w:rsidR="13A45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27CDCE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language development and literacy </w:t>
      </w:r>
      <w:r w:rsidRPr="2614189D" w:rsidR="5046E2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skills,</w:t>
      </w:r>
      <w:r w:rsidRPr="2614189D" w:rsidR="27CDCE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during their progression through school years and beyond. (</w:t>
      </w:r>
      <w:r w:rsidRPr="2614189D" w:rsidR="03E6FA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Children’s Bureau</w:t>
      </w:r>
      <w:r w:rsidRPr="2614189D" w:rsidR="1C66DC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03E6FA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2021)</w:t>
      </w:r>
      <w:r w:rsidRPr="2614189D" w:rsidR="03E6FA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614189D"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is echoed by Crystal (2010), who displays </w:t>
      </w:r>
      <w:r w:rsidRPr="2614189D"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babies</w:t>
      </w:r>
      <w:r w:rsidRPr="2614189D"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vocalize to communicate their needs, by </w:t>
      </w:r>
      <w:r w:rsidRPr="2614189D" w:rsidR="22CAA5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babbling and </w:t>
      </w:r>
      <w:r w:rsidRPr="2614189D"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trying out </w:t>
      </w:r>
      <w:r w:rsidRPr="2614189D"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numerous</w:t>
      </w:r>
      <w:r w:rsidRPr="2614189D"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sounds such as mu-mu-mu and da-da-da. At around twelve months, they begin to express different notions and develop intonation patterns; whilst starting to use tone of voice</w:t>
      </w:r>
      <w:r w:rsidRPr="2614189D" w:rsidR="4FCC2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w:t>
      </w:r>
      <w:r w:rsidRPr="2614189D" w:rsidR="205C28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recognise</w:t>
      </w:r>
      <w:r w:rsidRPr="2614189D" w:rsidR="4FCC2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importance of </w:t>
      </w:r>
      <w:r w:rsidRPr="2614189D" w:rsidR="1B88B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non-verbal</w:t>
      </w:r>
      <w:r w:rsidRPr="2614189D" w:rsidR="4FCC2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cues such as body language, gestures, facial </w:t>
      </w:r>
      <w:r w:rsidRPr="2614189D" w:rsidR="09E2B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expressions,</w:t>
      </w:r>
      <w:r w:rsidRPr="2614189D" w:rsidR="4FCC2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actions. Babies communicate their needs by crying; using </w:t>
      </w:r>
      <w:r w:rsidRPr="2614189D" w:rsidR="19ECE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as a form of language to develop an understanding of communication</w:t>
      </w:r>
      <w:r w:rsidRPr="2614189D" w:rsidR="6BEB5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Most babies and chil</w:t>
      </w:r>
      <w:r w:rsidRPr="2614189D" w:rsidR="6BEB5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dren </w:t>
      </w:r>
      <w:r w:rsidRPr="2614189D" w:rsidR="6BEB5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ab</w:t>
      </w:r>
      <w:r w:rsidRPr="2614189D" w:rsidR="6BEB5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 to</w:t>
      </w:r>
      <w:r w:rsidRPr="2614189D" w:rsidR="6BEB5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recognise and develop an understanding of non-verbal communication, which leads to the development and progression of spoke</w:t>
      </w:r>
      <w:r w:rsidRPr="2614189D" w:rsidR="4149E1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language. </w:t>
      </w:r>
    </w:p>
    <w:p w:rsidR="6201BC6B" w:rsidP="1CCFA44B" w:rsidRDefault="6201BC6B" w14:paraId="466DF29B" w14:textId="38A6FD6A">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CCFA44B"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the time a child reaches the age of five, they would have learnt a thousand words. Stories encourage children to empathize with others, extend patterns of language, as well as their vocabulary and inform and entertain. (Medlicott, 2019). </w:t>
      </w:r>
      <w:r w:rsidRPr="1CCFA44B" w:rsidR="2146EA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supported</w:t>
      </w:r>
      <w:r w:rsidRPr="1CCFA44B"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Bettelheim (1950), who </w:t>
      </w:r>
      <w:r w:rsidRPr="1CCFA44B"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1CCFA44B"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traditional stories such as fairy tales, </w:t>
      </w:r>
      <w:r w:rsidRPr="1CCFA44B"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1CCFA44B"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child’s emotional development and growth, as they learn to combat and interpret fears; to gain further understanding of its purposes. These theoretical links, suggest that the selected age group for this story, and the story itself, is </w:t>
      </w:r>
      <w:r w:rsidRPr="1CCFA44B"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 for</w:t>
      </w:r>
      <w:r w:rsidRPr="1CCFA44B" w:rsidR="2078B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early development of children’s language and literacy skills.</w:t>
      </w:r>
      <w:r w:rsidRPr="1CCFA44B" w:rsidR="027E92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201BC6B" w:rsidP="1CCFA44B" w:rsidRDefault="6201BC6B" w14:paraId="0DFB7363" w14:textId="5D64FAB8">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CCFA44B" w:rsidR="307410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use of, music, songs and nursery rhymes also support children’s language and literacy development, by promoting auditory perception, rhythmic movements, gestures, and facial expressions. Although the morning greeting song was sung, a song relating to the story could have been </w:t>
      </w:r>
      <w:r w:rsidRPr="1CCFA44B" w:rsidR="2736A0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created, to</w:t>
      </w:r>
      <w:r w:rsidRPr="1CCFA44B" w:rsidR="307410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 the children engage better and assist with their memory of the story.</w:t>
      </w:r>
      <w:r w:rsidRPr="1CCFA44B" w:rsidR="06AD4C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CCFA44B" w:rsidR="307410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advised by Froebel</w:t>
      </w:r>
      <w:r w:rsidRPr="1CCFA44B" w:rsidR="2AA2F2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date), </w:t>
      </w:r>
      <w:r w:rsidRPr="1CCFA44B" w:rsidR="307410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who believed singing to be a pedagogical tool for learning, which can also be included as part of future story </w:t>
      </w:r>
      <w:r w:rsidRPr="1CCFA44B" w:rsidR="68574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sessions.</w:t>
      </w:r>
      <w:r w:rsidRPr="1CCFA44B" w:rsidR="532F4C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CCFA44B" w:rsidR="38A0EE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importance of relationships, from babies to young children, was recognised by Froebel, who believed that singing helps </w:t>
      </w:r>
      <w:r w:rsidRPr="1CCFA44B" w:rsidR="6854DC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development of family members, especially mothers, bonding with a child</w:t>
      </w:r>
      <w:r w:rsidRPr="1CCFA44B" w:rsidR="49DF1D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also displaying beliefs that singing and music, helps both adults and children learn together, through everyday activities; which builds </w:t>
      </w:r>
      <w:r w:rsidRPr="1CCFA44B" w:rsidR="293190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relationships, and enhances language development, as words, phrases, sounds and intonation, can be memorised, through the</w:t>
      </w:r>
      <w:r w:rsidRPr="1CCFA44B" w:rsidR="741F70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CCFA44B" w:rsidR="293190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repetitiveness </w:t>
      </w:r>
      <w:r w:rsidRPr="1CCFA44B" w:rsidR="48DFC1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songs. </w:t>
      </w:r>
      <w:r w:rsidRPr="1CCFA44B" w:rsidR="015728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(Dyke, no date). </w:t>
      </w:r>
    </w:p>
    <w:p w:rsidR="6201BC6B" w:rsidP="1CCFA44B" w:rsidRDefault="6201BC6B" w14:paraId="4708D62C" w14:textId="4C5AB696">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CCFA44B" w:rsidR="1369B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w:t>
      </w:r>
      <w:r w:rsidRPr="1CCFA44B" w:rsidR="68574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raditional</w:t>
      </w:r>
      <w:r w:rsidRPr="1CCFA44B" w:rsidR="18121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story</w:t>
      </w:r>
      <w:r w:rsidRPr="1CCFA44B" w:rsidR="253413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recording, </w:t>
      </w:r>
      <w:r w:rsidRPr="1CCFA44B" w:rsidR="07A4E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also </w:t>
      </w:r>
      <w:r w:rsidRPr="1CCFA44B" w:rsidR="253413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displays evidence of interaction, allowing</w:t>
      </w:r>
      <w:r w:rsidRPr="1CCFA44B" w:rsidR="18121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to engage and interact, in the story session, by asking and answering questions and making observations about the story book and visuals</w:t>
      </w:r>
      <w:r w:rsidRPr="1CCFA44B" w:rsidR="013E5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shown by the reader. This will </w:t>
      </w:r>
      <w:r w:rsidRPr="1CCFA44B" w:rsidR="18121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enhanc</w:t>
      </w:r>
      <w:r w:rsidRPr="1CCFA44B" w:rsidR="50009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children’s</w:t>
      </w:r>
      <w:r w:rsidRPr="1CCFA44B" w:rsidR="18121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communication and intercultural understanding, by offering insights to different perspectives and life experiences, as supported by Teaching English (no date)</w:t>
      </w:r>
      <w:r w:rsidRPr="1CCFA44B" w:rsidR="23EEE7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CCFA44B" w:rsidR="2F5AA1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Vygotsky</w:t>
      </w:r>
      <w:r w:rsidRPr="1CCFA44B" w:rsidR="64B904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date, cited in American Psychological Association, 2021), </w:t>
      </w:r>
      <w:r w:rsidRPr="1CCFA44B" w:rsidR="2F5AA1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supports the encouragement of talking to </w:t>
      </w:r>
      <w:r w:rsidRPr="1CCFA44B" w:rsidR="6BC653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w:t>
      </w:r>
      <w:r w:rsidRPr="1CCFA44B" w:rsidR="2F5AA1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allowing them to i</w:t>
      </w:r>
      <w:r w:rsidRPr="1CCFA44B" w:rsidR="73E1E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nterrupt, to ask questions and share their knowledge, and to debate with their </w:t>
      </w:r>
      <w:r w:rsidRPr="1CCFA44B" w:rsidR="292A0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peers,</w:t>
      </w:r>
      <w:r w:rsidRPr="1CCFA44B" w:rsidR="73E1E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this assists in the development of better learners</w:t>
      </w:r>
      <w:r w:rsidRPr="1CCFA44B" w:rsidR="4108FF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interactions develop language skills, allowing them to </w:t>
      </w:r>
      <w:r w:rsidRPr="1CCFA44B" w:rsidR="7FADE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think and question the world around them, and to be able to reflect on the knowledge</w:t>
      </w:r>
      <w:r w:rsidRPr="1CCFA44B" w:rsidR="20D223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have absorbed. </w:t>
      </w:r>
      <w:r w:rsidRPr="1CCFA44B" w:rsidR="26E75F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supported by the Froebelian Approach (Froebel Trust, no date), wh</w:t>
      </w:r>
      <w:r w:rsidRPr="1CCFA44B" w:rsidR="615EE2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ich</w:t>
      </w:r>
      <w:r w:rsidRPr="1CCFA44B" w:rsidR="26E75F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display</w:t>
      </w:r>
      <w:r w:rsidRPr="1CCFA44B" w:rsidR="40F2CD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1CCFA44B" w:rsidR="26E75F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t>
      </w:r>
      <w:r w:rsidRPr="1CCFA44B" w:rsidR="1C9FB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hat </w:t>
      </w:r>
      <w:r w:rsidRPr="1CCFA44B" w:rsidR="76539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Froebel (no date), believed children to be autonomous learners, and helping them to reflect, </w:t>
      </w:r>
      <w:r w:rsidRPr="1CCFA44B" w:rsidR="3ACEF0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a key feature of this approach. </w:t>
      </w:r>
    </w:p>
    <w:p w:rsidR="6201BC6B" w:rsidP="1CCFA44B" w:rsidRDefault="6201BC6B" w14:paraId="6FD28F23" w14:textId="7C8C81C2">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r w:rsidRPr="1CCFA44B" w:rsidR="5386CC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choice of environment is classroom based, with a </w:t>
      </w:r>
      <w:r w:rsidRPr="1CCFA44B" w:rsidR="58F17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colourful</w:t>
      </w:r>
      <w:r w:rsidRPr="1CCFA44B" w:rsidR="5386CC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background; however, </w:t>
      </w:r>
      <w:r w:rsidRPr="1CCFA44B" w:rsidR="6AA7E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outdoor environment such as a woodland or garden, </w:t>
      </w:r>
      <w:r w:rsidRPr="1CCFA44B" w:rsidR="251811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could also be </w:t>
      </w:r>
      <w:r w:rsidRPr="1CCFA44B" w:rsidR="251811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w:t>
      </w:r>
      <w:r w:rsidRPr="1CCFA44B" w:rsidR="251811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1CCFA44B" w:rsidR="6AA7E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relatable to the story</w:t>
      </w:r>
      <w:r w:rsidRPr="1CCFA44B" w:rsidR="1710B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children of reception ages, begin to explore lifecycles and minibeasts.</w:t>
      </w:r>
      <w:r w:rsidRPr="1CCFA44B" w:rsidR="16563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 activities as mentioned, could take place in the outdoors such as searching for caterpillars and butterflies, and making bug hotels, which will enhance communication and teamwork skills, </w:t>
      </w:r>
      <w:r w:rsidRPr="1CCFA44B" w:rsidR="6C07A7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linking with language development</w:t>
      </w:r>
      <w:r w:rsidRPr="1CCFA44B" w:rsidR="13010C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whilst also supporting the </w:t>
      </w:r>
      <w:r w:rsidRPr="1CCFA44B" w:rsidR="0C59C2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Foundation Phase Framework’s </w:t>
      </w:r>
      <w:r w:rsidRPr="1CCFA44B" w:rsidR="13010C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seven areas of learning. </w:t>
      </w:r>
      <w:r w:rsidRPr="1CCFA44B" w:rsidR="77F52F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2015). </w:t>
      </w:r>
    </w:p>
    <w:p w:rsidR="6201BC6B" w:rsidP="1CCFA44B" w:rsidRDefault="6201BC6B" w14:paraId="0114F37C" w14:textId="1E228D7F">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CCFA44B" w:rsidR="662543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 e</w:t>
      </w:r>
      <w:r w:rsidRPr="1CCFA44B" w:rsidR="0609D4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nvironments can </w:t>
      </w:r>
      <w:r w:rsidRPr="1CCFA44B" w:rsidR="0609D4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1CCFA44B" w:rsidR="0609D4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child’s learning</w:t>
      </w:r>
      <w:r w:rsidRPr="1CCFA44B" w:rsidR="785EDB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development. Enabling environments such as the outdoors and indoor learn</w:t>
      </w:r>
      <w:r w:rsidRPr="1CCFA44B" w:rsidR="309D29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1CCFA44B" w:rsidR="785EDB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environments such as colourful classrooms</w:t>
      </w:r>
      <w:r w:rsidRPr="1CCFA44B" w:rsidR="787410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provide children with a sense of calmness, security and allow</w:t>
      </w:r>
      <w:r w:rsidRPr="1CCFA44B" w:rsidR="2D52D1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1CCFA44B" w:rsidR="787410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 to feel relaxed for learning</w:t>
      </w:r>
      <w:r w:rsidRPr="1CCFA44B" w:rsidR="65F2CE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CCFA44B" w:rsidR="787410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(Early Years Matters, 2021)</w:t>
      </w:r>
      <w:r w:rsidRPr="1CCFA44B" w:rsidR="4456AF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supported by Cambourne (no date), who states that environmental conditions can affect </w:t>
      </w:r>
      <w:r w:rsidRPr="1CCFA44B" w:rsidR="69FAD6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child’s level of engagement</w:t>
      </w:r>
      <w:r w:rsidRPr="1CCFA44B" w:rsidR="13853E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CCFA44B" w:rsidR="69FAD6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1CCFA44B" w:rsidR="0159DF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discusses the</w:t>
      </w:r>
      <w:r w:rsidRPr="1CCFA44B" w:rsidR="69FAD6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importance</w:t>
      </w:r>
      <w:r w:rsidRPr="1CCFA44B" w:rsidR="1425BF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CCFA44B" w:rsidR="4A4043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intonation</w:t>
      </w:r>
      <w:r w:rsidRPr="1CCFA44B" w:rsidR="5D0A1E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CCFA44B" w:rsidR="23B186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how children need to </w:t>
      </w:r>
      <w:r w:rsidRPr="1CCFA44B" w:rsidR="69FAD6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w:t>
      </w:r>
      <w:r w:rsidRPr="1CCFA44B" w:rsidR="5D3CEE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1CCFA44B" w:rsidR="69FAD6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sounds and rhythms</w:t>
      </w:r>
      <w:r w:rsidRPr="1CCFA44B" w:rsidR="2FBED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language</w:t>
      </w:r>
      <w:r w:rsidRPr="1CCFA44B" w:rsidR="5022A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well as engaging in their learning</w:t>
      </w:r>
      <w:r w:rsidRPr="1CCFA44B" w:rsidR="12840A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to develop their language and literacy sk</w:t>
      </w:r>
      <w:r w:rsidRPr="1CCFA44B" w:rsidR="18EAA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ills. </w:t>
      </w:r>
    </w:p>
    <w:p w:rsidR="6201BC6B" w:rsidP="1CCFA44B" w:rsidRDefault="6201BC6B" w14:paraId="2FEB894C" w14:textId="4303F328">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CCFA44B" w:rsidR="0AC70C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Strategies practitioners can adopt, to support children’s language and development in settings, include, making eye contact with the children and if necessary, get down to their level; speaking slowly</w:t>
      </w:r>
      <w:r w:rsidRPr="1CCFA44B" w:rsidR="437EBD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CCFA44B" w:rsidR="0AC70C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allow children to process the information given, in a calm and clear manner and being a good role model and ensuring that good language and speech skills are modelled, when in the presence of children; will ensure that positive and professional behaviours are imitated throughout the setting. (Sword, 2021).</w:t>
      </w:r>
      <w:r w:rsidRPr="1CCFA44B" w:rsidR="1F5137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is portrayed in the recording, as the reader engages with the children throughout the story session, asking questions and responding </w:t>
      </w:r>
      <w:r w:rsidRPr="1CCFA44B" w:rsidR="307B6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the</w:t>
      </w:r>
      <w:r w:rsidRPr="1CCFA44B" w:rsidR="579F4C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children’s</w:t>
      </w:r>
      <w:r w:rsidRPr="1CCFA44B" w:rsidR="307B6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CCFA44B" w:rsidR="02B4E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answers, speaking</w:t>
      </w:r>
      <w:r w:rsidRPr="1CCFA44B" w:rsidR="307B6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calm and clear manner</w:t>
      </w:r>
      <w:r w:rsidRPr="1CCFA44B" w:rsidR="307B6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CCFA44B" w:rsidR="1C9B02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1CCFA44B" w:rsidR="307B6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CCFA44B" w:rsidR="307B6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thoroughly explaining the activity</w:t>
      </w:r>
      <w:r w:rsidRPr="1CCFA44B" w:rsidR="433ABA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further activities for future learning. </w:t>
      </w:r>
    </w:p>
    <w:p w:rsidR="6201BC6B" w:rsidP="2614189D" w:rsidRDefault="6201BC6B" w14:paraId="4FE46922" w14:textId="0431FC7B">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6201B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contrast to the traditional story recording,</w:t>
      </w:r>
      <w:r w:rsidRPr="2614189D" w:rsidR="5EC754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digital story</w:t>
      </w:r>
      <w:r w:rsidRPr="2614189D" w:rsidR="04FC44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614189D" w:rsidR="5EC754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displa</w:t>
      </w:r>
      <w:r w:rsidRPr="2614189D" w:rsidR="4B25DB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ys</w:t>
      </w:r>
      <w:r w:rsidRPr="2614189D" w:rsidR="5EC754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visuals of the story</w:t>
      </w:r>
      <w:r w:rsidRPr="2614189D" w:rsidR="498C17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782574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book,</w:t>
      </w:r>
      <w:r w:rsidRPr="2614189D" w:rsidR="5EC754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2614189D" w:rsidR="0E9ED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w:t>
      </w:r>
      <w:r w:rsidRPr="2614189D" w:rsidR="5EC754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read and recorded through a screen, with no</w:t>
      </w:r>
      <w:r w:rsidRPr="2614189D" w:rsidR="73B019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physical</w:t>
      </w:r>
      <w:r w:rsidRPr="2614189D" w:rsidR="5EC754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w:t>
      </w:r>
      <w:r w:rsidRPr="2614189D" w:rsidR="67EF8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iew</w:t>
      </w:r>
      <w:r w:rsidRPr="2614189D" w:rsidR="5EC754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reader</w:t>
      </w:r>
      <w:r w:rsidRPr="2614189D" w:rsidR="54C11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morning greeting session with the children, as seen in the traditional recording. </w:t>
      </w:r>
      <w:r w:rsidRPr="2614189D" w:rsidR="0067D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use of vocal expression and intonation </w:t>
      </w:r>
      <w:r w:rsidRPr="2614189D" w:rsidR="71E98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2614189D" w:rsidR="0067D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used, however, as the reader </w:t>
      </w:r>
      <w:r w:rsidRPr="2614189D" w:rsidR="5E5DDE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w:t>
      </w:r>
      <w:r w:rsidRPr="2614189D" w:rsidR="0067D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 physically present</w:t>
      </w:r>
      <w:r w:rsidRPr="2614189D" w:rsidR="7B261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0067D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t>
      </w:r>
      <w:r w:rsidRPr="2614189D" w:rsidR="5802CB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2614189D" w:rsidR="0067D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harder to depict</w:t>
      </w:r>
      <w:r w:rsidRPr="2614189D" w:rsidR="0E6D09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less interactions were made with the </w:t>
      </w:r>
      <w:r w:rsidRPr="2614189D" w:rsidR="7840B0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w:t>
      </w:r>
      <w:r w:rsidRPr="2614189D" w:rsidR="140AFE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such as questions being asked about the story</w:t>
      </w:r>
      <w:r w:rsidRPr="2614189D" w:rsidR="58EE7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Audience participation is not </w:t>
      </w:r>
      <w:r w:rsidRPr="2614189D" w:rsidR="58EE7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evident</w:t>
      </w:r>
      <w:r w:rsidRPr="2614189D" w:rsidR="58EE7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digital recordings usually depend on the viewers</w:t>
      </w:r>
      <w:r w:rsidRPr="2614189D" w:rsidR="7C4B3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614189D" w:rsidR="26159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their responses </w:t>
      </w:r>
      <w:r w:rsidRPr="2614189D" w:rsidR="1057D0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w:t>
      </w:r>
      <w:r w:rsidRPr="2614189D" w:rsidR="26159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unknown to the reader involved in the recording, unless children are present.</w:t>
      </w:r>
      <w:r w:rsidRPr="2614189D" w:rsidR="58EE7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58EE7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2614189D" w:rsidR="667DB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children were not present</w:t>
      </w:r>
      <w:r w:rsidRPr="2614189D" w:rsidR="6EC548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614189D" w:rsidR="64BA7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proved to be less interactive as children </w:t>
      </w:r>
      <w:r w:rsidRPr="2614189D" w:rsidR="64BA7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2614189D" w:rsidR="64BA7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feedback by being inquisitive throughout physical lessons. </w:t>
      </w:r>
    </w:p>
    <w:p w:rsidR="6201BC6B" w:rsidP="2614189D" w:rsidRDefault="6201BC6B" w14:paraId="00445999" w14:textId="76C7D367">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7840B0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2614189D" w:rsidR="499DB4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recording could have included a visual of the reader, </w:t>
      </w:r>
      <w:r w:rsidRPr="2614189D" w:rsidR="3E3B53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Infront</w:t>
      </w:r>
      <w:r w:rsidRPr="2614189D" w:rsidR="499DB4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screen or in the corner of the presentation, so that facial expressions and actions could be seen</w:t>
      </w:r>
      <w:r w:rsidRPr="2614189D" w:rsidR="1E1A17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included in the traditional story recording</w:t>
      </w:r>
      <w:r w:rsidRPr="2614189D" w:rsidR="3AF01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with the use of props</w:t>
      </w:r>
      <w:r w:rsidRPr="2614189D" w:rsidR="3AF01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7A815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Stages of Speech and Language Development guidance</w:t>
      </w:r>
      <w:r w:rsidRPr="2614189D" w:rsidR="22E52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614189D" w:rsidR="7A815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(Welsh Government, no date), displays</w:t>
      </w:r>
      <w:r w:rsidRPr="2614189D" w:rsidR="74978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614189D" w:rsidR="7A815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of ages</w:t>
      </w:r>
      <w:r w:rsidRPr="2614189D" w:rsidR="7A815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4-5 years</w:t>
      </w:r>
      <w:r w:rsidRPr="2614189D" w:rsidR="1C1A6C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old</w:t>
      </w:r>
      <w:r w:rsidRPr="2614189D" w:rsidR="7A815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7A815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able to</w:t>
      </w:r>
      <w:r w:rsidRPr="2614189D" w:rsidR="7A815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understand spoken language and instructions, as their attention has developed; without looking at the speaker or stopping the activity. </w:t>
      </w:r>
      <w:r w:rsidRPr="2614189D" w:rsidR="09EF0E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relates to the tone of voice used, as they </w:t>
      </w:r>
      <w:r w:rsidRPr="2614189D" w:rsidR="09EF0E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able to</w:t>
      </w:r>
      <w:r w:rsidRPr="2614189D" w:rsidR="09EF0E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understand</w:t>
      </w:r>
      <w:r w:rsidRPr="2614189D" w:rsidR="09EF0E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09EF0E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expression</w:t>
      </w:r>
      <w:r w:rsidRPr="2614189D" w:rsidR="348988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CAA30B4" w:rsidP="5FCFB107" w:rsidRDefault="2CAA30B4" w14:paraId="49E14A95" w14:textId="06422120">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FCFB107" w:rsidR="23D2D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Benefits of digital storytelling for children's language and literacy, consist of combining ICT and digital skills with traditional stories. </w:t>
      </w:r>
      <w:r w:rsidRPr="5FCFB107" w:rsidR="392190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Modern day learning requires technology skills and children as young as nursery ages, are expected to be computer literate. </w:t>
      </w:r>
      <w:r w:rsidRPr="5FCFB107" w:rsidR="44B225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Technology can support early literacy, </w:t>
      </w:r>
      <w:r w:rsidRPr="5FCFB107" w:rsidR="46501B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language,</w:t>
      </w:r>
      <w:r w:rsidRPr="5FCFB107" w:rsidR="44B225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communication skills, via apps, videos and eBooks and should be used as learning tools, </w:t>
      </w:r>
      <w:r w:rsidRPr="5FCFB107" w:rsidR="70A779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opposed to replacing adult interaction, as </w:t>
      </w:r>
      <w:r w:rsidRPr="5FCFB107" w:rsidR="70A779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advised</w:t>
      </w:r>
      <w:r w:rsidRPr="5FCFB107" w:rsidR="70A779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National Literacy Trust (2017). </w:t>
      </w:r>
      <w:r w:rsidRPr="5FCFB107" w:rsidR="505D1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can be applied to settings, with a balanced approach as practitioners can </w:t>
      </w:r>
      <w:r w:rsidRPr="5FCFB107" w:rsidR="505D1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5FCFB107" w:rsidR="505D1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screen time. Children can be provided with interactive literacy activities on the whiteboard, </w:t>
      </w:r>
      <w:r w:rsidRPr="5FCFB107" w:rsidR="14E72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well as videos and programme</w:t>
      </w:r>
      <w:r w:rsidRPr="5FCFB107" w:rsidR="1A4C8E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5FCFB107" w:rsidR="14E72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support their language, such as </w:t>
      </w:r>
      <w:r w:rsidRPr="5FCFB107" w:rsidR="094136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Alpha</w:t>
      </w:r>
      <w:r w:rsidRPr="5FCFB107" w:rsidR="5ED3D7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FCFB107" w:rsidR="094136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Blocks on YouTube or BBC iPlayer</w:t>
      </w:r>
      <w:r w:rsidRPr="5FCFB107" w:rsidR="39D6E1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will combine the use of digital literacy skills. </w:t>
      </w:r>
      <w:r w:rsidRPr="5FCFB107" w:rsidR="768FB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Digital stories can be played at any time, providing devices and Wi-Fi connections are available; should the practi</w:t>
      </w:r>
      <w:r w:rsidRPr="5FCFB107" w:rsidR="70AD53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w:t>
      </w:r>
      <w:r w:rsidRPr="5FCFB107" w:rsidR="768FB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oner or parent </w:t>
      </w:r>
      <w:r w:rsidRPr="5FCFB107" w:rsidR="57DCEC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w:t>
      </w:r>
      <w:r w:rsidRPr="5FCFB107" w:rsidR="035CE4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busy at that present moment, a digital story can be played during that time to ensure that children are provided with opportunities to support their literacy skills. </w:t>
      </w:r>
    </w:p>
    <w:p w:rsidR="5B3B1C02" w:rsidP="2614189D" w:rsidRDefault="5B3B1C02" w14:paraId="0C5E8E08" w14:textId="6B468B66">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25F41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supported by The Tech Edvocate (2021), who echoes the advantages of digital learning being accessible for viewing at convenient times for the learners</w:t>
      </w:r>
      <w:r w:rsidRPr="2614189D" w:rsidR="76C462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also displaying disadvantages of digital learning which include, the lack of social interaction, as children</w:t>
      </w:r>
      <w:r w:rsidRPr="2614189D" w:rsidR="6AFF9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not </w:t>
      </w:r>
      <w:r w:rsidRPr="2614189D" w:rsidR="76C462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 the readers, teachers or classmates</w:t>
      </w:r>
      <w:r w:rsidRPr="2614189D" w:rsidR="3C57D3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if they are linked up to online learning lessons; an example being the Covid19 pandemic and lockdowns</w:t>
      </w:r>
      <w:r w:rsidRPr="2614189D" w:rsidR="08F6F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where many children did not have access to the internet or even own computers or digital devices to support their learning. This is where traditional </w:t>
      </w:r>
      <w:r w:rsidRPr="2614189D" w:rsidR="30E8A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learning proves to be beneficial, as interactions and in person learning is so important, should technology not suffice.</w:t>
      </w:r>
    </w:p>
    <w:p w:rsidR="5B3B1C02" w:rsidP="2614189D" w:rsidRDefault="5B3B1C02" w14:paraId="105ECAF0" w14:textId="361AF7D2">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C57D3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many </w:t>
      </w:r>
      <w:r w:rsidRPr="2614189D" w:rsidR="569B07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digital learning activities can be used in classrooms as part of everyday learning, with the children and practitioners present</w:t>
      </w:r>
      <w:r w:rsidRPr="2614189D" w:rsidR="5ABA3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supporting a balanced approach to learning. </w:t>
      </w:r>
      <w:r w:rsidRPr="2614189D" w:rsidR="74364F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National Literacy and Numeracy Framework (Welsh Government, 2013). Advises that numeracy and literacy skills are essential </w:t>
      </w:r>
      <w:r w:rsidRPr="2614189D" w:rsidR="7A9CE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young children’s future job prospects. By </w:t>
      </w:r>
      <w:r w:rsidRPr="2614189D" w:rsidR="7A9CE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2614189D" w:rsidR="7A9CE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interactive story sessions</w:t>
      </w:r>
      <w:r w:rsidRPr="2614189D" w:rsidR="1078A5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included in this module</w:t>
      </w:r>
      <w:r w:rsidRPr="2614189D" w:rsidR="7A9CE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activities to support literacy skills, </w:t>
      </w:r>
      <w:r w:rsidRPr="2614189D" w:rsidR="2CF8D0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practitioners</w:t>
      </w:r>
      <w:r w:rsidRPr="2614189D" w:rsidR="7A9CE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be supporting </w:t>
      </w:r>
      <w:r w:rsidRPr="2614189D" w:rsidR="3C2F83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development of children’s language and enhancing their opportunities, as instructed by the school's curriculum and this guidance. </w:t>
      </w:r>
    </w:p>
    <w:p w:rsidR="5B3B1C02" w:rsidP="2614189D" w:rsidRDefault="5B3B1C02" w14:paraId="134670E7" w14:textId="7A90835D">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5B3B1C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2614189D" w:rsidR="5B3B1C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conclusion</w:t>
      </w:r>
      <w:r w:rsidRPr="2614189D" w:rsidR="5B3B1C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614189D" w:rsidR="7F9339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2614189D" w:rsidR="5B3B1C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2F10F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w:t>
      </w:r>
      <w:r w:rsidRPr="2614189D" w:rsidR="57595F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2614189D" w:rsidR="2F10F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gathered</w:t>
      </w:r>
      <w:r w:rsidRPr="2614189D" w:rsidR="597CE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theoretical views</w:t>
      </w:r>
      <w:r w:rsidRPr="2614189D" w:rsidR="2F10F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display</w:t>
      </w:r>
      <w:r w:rsidRPr="2614189D" w:rsidR="4ECB3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both traditional and digital storytelling can be beneficial to children’s language and literacy</w:t>
      </w:r>
      <w:r w:rsidRPr="2614189D" w:rsidR="25DEDA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 appears to </w:t>
      </w:r>
      <w:r w:rsidRPr="2614189D" w:rsidR="5E1D29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 more</w:t>
      </w:r>
      <w:r w:rsidRPr="2614189D" w:rsidR="4ECB3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evidence</w:t>
      </w:r>
      <w:r w:rsidRPr="2614189D" w:rsidR="48723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support</w:t>
      </w:r>
      <w:r w:rsidRPr="2614189D" w:rsidR="4ECB3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traditional storytelling</w:t>
      </w:r>
      <w:r w:rsidRPr="2614189D" w:rsidR="2A76D5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w:t>
      </w:r>
      <w:r w:rsidRPr="2614189D" w:rsidR="227C2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audience participation, interactions, props, and facial expressions can be viewed, to support </w:t>
      </w:r>
      <w:r w:rsidRPr="2614189D" w:rsidR="43D63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recognition of language and tone of voice. However, digital literacy skills are important in </w:t>
      </w:r>
      <w:r w:rsidRPr="2614189D" w:rsidR="43D63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facilitating</w:t>
      </w:r>
      <w:r w:rsidRPr="2614189D" w:rsidR="43D63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modern day learning and schools’ curriculums</w:t>
      </w:r>
      <w:r w:rsidRPr="2614189D" w:rsidR="16DFAA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children need to learn and develop ICT skills</w:t>
      </w:r>
      <w:r w:rsidRPr="2614189D" w:rsidR="1ACA1E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16DFAA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support their future learning</w:t>
      </w:r>
      <w:r w:rsidRPr="2614189D" w:rsidR="6D7643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their journey</w:t>
      </w:r>
      <w:r w:rsidRPr="2614189D" w:rsidR="16DFAA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into adulthood and working life.</w:t>
      </w:r>
      <w:r w:rsidRPr="2614189D" w:rsidR="43D63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05FC4C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described by the Digital Competence Framework Guidance, (Welsh Government, 2018), </w:t>
      </w:r>
      <w:r w:rsidRPr="2614189D" w:rsidR="0E3209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environment is data-rich, which involves learners needing to be computer literate to keep up with the technical side of life. </w:t>
      </w:r>
      <w:r w:rsidRPr="2614189D" w:rsidR="78CC43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Computational thinking</w:t>
      </w:r>
      <w:r w:rsidRPr="2614189D" w:rsidR="04910B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combines thinking skills, scientific enquiry, and problem solving, as databases are an intrinsic part of everyday lives. Child</w:t>
      </w:r>
      <w:r w:rsidRPr="2614189D" w:rsidR="75A373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ren </w:t>
      </w:r>
      <w:r w:rsidRPr="2614189D" w:rsidR="5602A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w:t>
      </w:r>
      <w:r w:rsidRPr="2614189D" w:rsidR="5602A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w:t>
      </w:r>
      <w:r w:rsidRPr="2614189D" w:rsidR="5602A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tilize</w:t>
      </w:r>
      <w:r w:rsidRPr="2614189D" w:rsidR="5602A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5602A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skills learned to support literacy and language development </w:t>
      </w:r>
      <w:r w:rsidRPr="2614189D" w:rsidR="5602A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2614189D" w:rsidR="5602A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hrough the use of</w:t>
      </w:r>
      <w:r w:rsidRPr="2614189D" w:rsidR="5602A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4189D" w:rsidR="5602A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both traditional and digital stories. A balanced approach will support aspects of their </w:t>
      </w:r>
      <w:r w:rsidRPr="2614189D" w:rsidR="7FA1A2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learning to prepare them for their futures. </w:t>
      </w:r>
    </w:p>
    <w:p w:rsidR="2614189D" w:rsidP="2614189D" w:rsidRDefault="2614189D" w14:paraId="035F94CB" w14:textId="1E2BA05C">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11BAC7FB" w14:textId="539EC86C">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0F74C0C4" w14:textId="2E51A99A">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7F021295" w14:textId="40D3A5ED">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64639F52" w14:textId="29F8B62E">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60AB17E9" w14:textId="62C794F6">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0F2E15AE" w14:textId="7F75AC46">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2EE4141C" w14:textId="7F8601AD">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35DF0E21" w14:textId="740868E4">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749980F9" w14:textId="0A0E4064">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09981C33" w14:textId="6955CF14">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591456A3" w14:textId="0075A230">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03848E50" w14:textId="41F0F993">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0D90167C" w14:textId="48309C93">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6B366FED" w14:textId="76EAA46A">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1FA7DDD3" w14:textId="6E644A15">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2B720B31" w14:textId="38F33C1A">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5FEF3EE3" w14:textId="158D1C63">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2614189D" w:rsidP="2614189D" w:rsidRDefault="2614189D" w14:paraId="0261E96B" w14:textId="0211E08D">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3669713B" w:rsidP="3669713B" w:rsidRDefault="3669713B" w14:paraId="3A37380A" w14:textId="75052A9D">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39314E03" w:rsidP="2614189D" w:rsidRDefault="39314E03" w14:paraId="5EDFFBF8" w14:textId="3DBEE922">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Reference List</w:t>
      </w:r>
      <w:r w:rsidRPr="2614189D" w:rsidR="39314E0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39314E03" w:rsidP="2614189D" w:rsidRDefault="39314E03" w14:paraId="788C4BCC" w14:textId="7EE4A90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American Psychological Association (2021)</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 Behavioral Interpretation of Vygotsky’s Theory of Thought, Language, and Culture.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6772fb2f872945fa">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https://psycnet.apa.org/fulltext/2014-55592-002.html</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1CCF3C0A" w:rsidRDefault="39314E03" w14:paraId="625F4FC6" w14:textId="6DCCEE5E">
      <w:pPr>
        <w:pStyle w:val="Heading1"/>
        <w:spacing w:before="240" w:after="0" w:line="360" w:lineRule="auto"/>
        <w:rPr>
          <w:rFonts w:ascii="Times New Roman" w:hAnsi="Times New Roman" w:eastAsia="Times New Roman" w:cs="Times New Roman"/>
          <w:b w:val="0"/>
          <w:bCs w:val="0"/>
          <w:i w:val="0"/>
          <w:iCs w:val="0"/>
          <w:caps w:val="0"/>
          <w:smallCaps w:val="0"/>
          <w:noProof w:val="0"/>
          <w:color w:val="333333"/>
          <w:sz w:val="24"/>
          <w:szCs w:val="24"/>
          <w:lang w:val="en-GB"/>
        </w:rPr>
      </w:pPr>
      <w:r w:rsidRPr="1CCF3C0A"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Teach (2021)</w:t>
      </w:r>
      <w:r w:rsidRPr="1CCF3C0A" w:rsidR="39314E0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1CCF3C0A"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Why is storytelling important to children. </w:t>
      </w:r>
      <w:r w:rsidRPr="1CCF3C0A" w:rsidR="39314E03">
        <w:rPr>
          <w:rFonts w:ascii="Times New Roman" w:hAnsi="Times New Roman" w:eastAsia="Times New Roman" w:cs="Times New Roman"/>
          <w:b w:val="0"/>
          <w:bCs w:val="0"/>
          <w:i w:val="0"/>
          <w:iCs w:val="0"/>
          <w:caps w:val="0"/>
          <w:smallCaps w:val="0"/>
          <w:noProof w:val="0"/>
          <w:color w:val="333333"/>
          <w:sz w:val="24"/>
          <w:szCs w:val="24"/>
          <w:lang w:val="en-US"/>
        </w:rPr>
        <w:t xml:space="preserve">Available at: </w:t>
      </w:r>
      <w:hyperlink r:id="Rc31c276defe14f92">
        <w:r w:rsidRPr="1CCF3C0A"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https://www.bbc.co.uk/teach/why-is-storytelling-important-to-children/zvqcnrd</w:t>
        </w:r>
      </w:hyperlink>
      <w:r w:rsidRPr="1CCF3C0A" w:rsidR="39314E03">
        <w:rPr>
          <w:rFonts w:ascii="Times New Roman" w:hAnsi="Times New Roman" w:eastAsia="Times New Roman" w:cs="Times New Roman"/>
          <w:b w:val="0"/>
          <w:bCs w:val="0"/>
          <w:i w:val="0"/>
          <w:iCs w:val="0"/>
          <w:caps w:val="0"/>
          <w:smallCaps w:val="0"/>
          <w:noProof w:val="0"/>
          <w:color w:val="333333"/>
          <w:sz w:val="24"/>
          <w:szCs w:val="24"/>
          <w:lang w:val="en-US"/>
        </w:rPr>
        <w:t xml:space="preserve"> (Accessed: 9</w:t>
      </w:r>
      <w:r w:rsidRPr="1CCF3C0A" w:rsidR="39314E03">
        <w:rPr>
          <w:rFonts w:ascii="Times New Roman" w:hAnsi="Times New Roman" w:eastAsia="Times New Roman" w:cs="Times New Roman"/>
          <w:b w:val="0"/>
          <w:bCs w:val="0"/>
          <w:i w:val="0"/>
          <w:iCs w:val="0"/>
          <w:caps w:val="0"/>
          <w:smallCaps w:val="0"/>
          <w:noProof w:val="0"/>
          <w:color w:val="333333"/>
          <w:sz w:val="24"/>
          <w:szCs w:val="24"/>
          <w:vertAlign w:val="superscript"/>
          <w:lang w:val="en-US"/>
        </w:rPr>
        <w:t>th</w:t>
      </w:r>
      <w:r w:rsidRPr="1CCF3C0A" w:rsidR="39314E03">
        <w:rPr>
          <w:rFonts w:ascii="Times New Roman" w:hAnsi="Times New Roman" w:eastAsia="Times New Roman" w:cs="Times New Roman"/>
          <w:b w:val="0"/>
          <w:bCs w:val="0"/>
          <w:i w:val="0"/>
          <w:iCs w:val="0"/>
          <w:caps w:val="0"/>
          <w:smallCaps w:val="0"/>
          <w:noProof w:val="0"/>
          <w:color w:val="333333"/>
          <w:sz w:val="24"/>
          <w:szCs w:val="24"/>
          <w:lang w:val="en-US"/>
        </w:rPr>
        <w:t xml:space="preserve"> October 2021).</w:t>
      </w:r>
    </w:p>
    <w:p w:rsidR="39314E03" w:rsidP="2614189D" w:rsidRDefault="39314E03" w14:paraId="284DEB52" w14:textId="0E64152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Bettelheim, B. (1950)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Bruno Bettelheim.</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0e5eebd828f4bd7">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http://www.ibe.unesco.org/sites/default/files/bettelhe.pdf</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66D624DE" w14:textId="0AD1AA6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Cambourne, B. (no date)</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Connecting Brian Cambourne’s Conditions of Learning Theory to Brain/Mind Principles: Implications for Early Childhood Educators.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cd125e7c09ad43a7">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http://teachersnetwork.org/Courses/Links/CambournesConditionsOfLearning.pdf</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6</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24448C37" w14:textId="5CAAA88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Children’s Bureau (2021)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Importance of Reading to your Children.</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b431f7e9fb6c492d">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https://www.all4kids.org/news/blog/the-importance-of-reading-to-your-children/</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1043CC45" w14:textId="537C38D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Chomsky, N. (no date)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Noam Chomsky and Language Acquisition.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a555dffca9774be4">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https://www.montgomeryschoolsmd.org/curriculum/esol/cpd/module2/docs/chomsky.pdf</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40453129" w14:textId="5D170C1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Crystal, D. (2010) A Little Book of Language. New Haven: Yale University Press. </w:t>
      </w:r>
    </w:p>
    <w:p w:rsidR="39314E03" w:rsidP="2614189D" w:rsidRDefault="39314E03" w14:paraId="59D13D4A" w14:textId="5A75F4D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Westrupp, E. (no date) Early Learning (2019)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Why repetitive reading helps your child.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4f4b8a89e36f431b">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https://www.firstfiveyears.org.au/early-learning/why-repetitive-reading-helps-your-child</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6</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4C619705" w14:textId="74A5B97B">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Dyke, J. (no date)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songs, rhymes and finger plays.</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Froebelian Approach. Available at: </w:t>
      </w:r>
      <w:hyperlink r:id="R16621bac5f234948">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https://www.froebel.org.uk/uploads/documents/FT-Songs-Rhymes-and-Finger-Plays-Pamphlet.pdf</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45CF74BB" w14:textId="2FFF3358">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Early Years Matters (2021)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Enabling Environments.</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ce2e103fb6d466a">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https://www.earlyyearsmatters.co.uk/our-services/school-and-nursery-improvement-partner/enabling-environments/</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w:t>
      </w:r>
    </w:p>
    <w:p w:rsidR="39314E03" w:rsidP="2614189D" w:rsidRDefault="39314E03" w14:paraId="552FCCD2" w14:textId="742645EB">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Educational Technology (2021)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Jean Piaget and His Theory &amp; Stages of Cognitive Development.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9708b979c0f84413">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https://educationaltechnology.net/jean-piaget-and-his-theory-stages-of-cognitive-development/</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8</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w:t>
      </w:r>
    </w:p>
    <w:p w:rsidR="39314E03" w:rsidP="2614189D" w:rsidRDefault="39314E03" w14:paraId="764CBFF1" w14:textId="2141BF9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Froebel Trust (no date)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Froebelian principles.</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e07188e6226445e1">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https://www.froebel.org.uk/about-us/froebelian-principles</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58B70C75" w14:textId="503EC3D8">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Frontiers in Psychology (2021)</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Digital Storytelling in Early Childhood: Student Illustrations Shaping Social Interactions.</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caa9588d2de24673">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https://www.frontiersin.org/articles/10.3389/fpsyg.2018.01800/full</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584DDB29" w14:textId="2628BB4B">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Medlicott, M. (2019) EYFS best practice: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All about...Storytelling</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Nursery World. Available at: </w:t>
      </w:r>
      <w:hyperlink r:id="Rfea2e2d1fb574f5f">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https://www.nurseryworld.co.uk/features/article/eyfs-best-practice-all-about-storytelling</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6</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063990BC" w14:textId="7D17636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National Literacy Trust (2017)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Digital technology and the early years.</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b6fb443b442a4318">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https://literacytrust.org.uk/resources/digital-technology-and-early-years/</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47E800ED" w14:textId="739CB15D">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Nemours BrightStart! (2021)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Very Hungry Caterpillar.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50174cbd4ff44002">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https://www.readingbrightstart.org/recommended-books/very-hungry-caterpillar/</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6</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7033BB61" w14:textId="58C3204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Sword, R. (2021)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Supporting Language Development in the Early Years.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High Speed Training. Available at: </w:t>
      </w:r>
      <w:hyperlink w:anchor="strategies" r:id="Rb9fe29b5cf12448e">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https://www.highspeedtraining.co.uk/hub/supporting-language-development-in-the-early-years/#strategies</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13th October 2021). </w:t>
      </w:r>
    </w:p>
    <w:p w:rsidR="39314E03" w:rsidP="2614189D" w:rsidRDefault="39314E03" w14:paraId="01EA7CA1" w14:textId="43B241B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Teaching English (no date)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Storytelling-benefits and tips.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b6f51e2336b64e77">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https://www.teachingenglish.org.uk/article/storytelling-benefits-tips</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24C0C107" w14:textId="302DD30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Tech Edvocate (2021)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5 Advantages and 5 Disadvantages of E-Learning.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39ad43a4c7de4533">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https://www.thetechedvocate.org/5-advantages-and-5-disadvantages-of-e-learning/</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64C29EA2" w14:textId="21C26E58">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(2018)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Digital Competence Framework Guidance.</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f7005efa97d4495f">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https://moodle.uwtsd.ac.uk/pluginfile.php/521413/mod_resource/content/1/digital-competence-framework-guidance-2018.pdf</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09834E4F" w14:textId="3E7A13F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(2015)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Foundation Phase Framework.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Curriculum for Wales. Available at: </w:t>
      </w:r>
      <w:hyperlink r:id="Rc10f089648264cf9">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https://hwb.gov.wales/storage/d5d8e39c-b534-40cb-a3f5-7e2e126d8077/foundation-phase-framework.pdf</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02BC0136" w14:textId="7DD6C6AB">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(2013)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National Literacy and Numeracy Framework.</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498621c5fef54e34">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https://hwb.gov.wales/api/storage/64812b0e-3d20-4d10-94e8-68221e47a38d/to-support-schools-in-introducing-the-national-literacy-and-numeracy-framework.pdf</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12</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39314E03" w:rsidP="2614189D" w:rsidRDefault="39314E03" w14:paraId="6A9EE5A8" w14:textId="4E24899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(no date) </w:t>
      </w:r>
      <w:r w:rsidRPr="2614189D" w:rsidR="39314E0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Stages of Speech and Language Development. </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4d1ef5ae39ec45a6">
        <w:r w:rsidRPr="2614189D" w:rsidR="39314E0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https://gov.wales/sites/default/files/inline-documents/2019-05/stages-speech-and-language-en.pdf</w:t>
        </w:r>
      </w:hyperlink>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614189D" w:rsidR="39314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October 2021). </w:t>
      </w:r>
    </w:p>
    <w:p w:rsidR="2614189D" w:rsidP="2614189D" w:rsidRDefault="2614189D" w14:paraId="48DFF456" w14:textId="427F0CC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14189D" w:rsidP="2614189D" w:rsidRDefault="2614189D" w14:paraId="0695D1F5" w14:textId="713F9D54">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14189D" w:rsidP="2614189D" w:rsidRDefault="2614189D" w14:paraId="7B53E6C9" w14:textId="5C2CC562">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14189D" w:rsidP="2614189D" w:rsidRDefault="2614189D" w14:paraId="1259ECFF" w14:textId="637C2089">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CAA30B4" w:rsidP="2CAA30B4" w:rsidRDefault="2CAA30B4" w14:paraId="4288632D" w14:textId="36DFDD0D">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1913E14" w:rsidP="61913E14" w:rsidRDefault="61913E14" w14:paraId="0C353CD8" w14:textId="25E0700A">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1913E14" w:rsidP="61913E14" w:rsidRDefault="61913E14" w14:paraId="0196D9B6" w14:textId="6BA52496">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913E14" w:rsidP="61913E14" w:rsidRDefault="61913E14" w14:paraId="3A0046C1" w14:textId="7A00E6CD">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913E14" w:rsidP="61913E14" w:rsidRDefault="61913E14" w14:paraId="7045C304" w14:textId="29D8377A">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913E14" w:rsidP="61913E14" w:rsidRDefault="61913E14" w14:paraId="7FA1812F" w14:textId="28A8A965">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913E14" w:rsidP="61913E14" w:rsidRDefault="61913E14" w14:paraId="471F635B" w14:textId="17C5EB11">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913E14" w:rsidP="61913E14" w:rsidRDefault="61913E14" w14:paraId="3EF192F8" w14:textId="13844295">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913E14" w:rsidP="61913E14" w:rsidRDefault="61913E14" w14:paraId="6B74400C" w14:textId="3D8BA2CC">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1913E14" w14:paraId="2C078E63" wp14:textId="504EF5FF">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889540e0c33641d5"/>
      <w:footerReference w:type="default" r:id="Rcdde2eb20ff646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p w:rsidR="3669713B" w:rsidP="3669713B" w:rsidRDefault="3669713B" w14:paraId="00DE8293" w14:textId="78029583">
    <w:pPr>
      <w:pStyle w:val="Footer"/>
      <w:jc w:val="center"/>
    </w:pPr>
    <w:r>
      <w:fldChar w:fldCharType="begin"/>
    </w:r>
    <w:r>
      <w:instrText xml:space="preserve">PAGE</w:instrText>
    </w:r>
    <w:r>
      <w:fldChar w:fldCharType="separate"/>
    </w:r>
    <w:r>
      <w:fldChar w:fldCharType="end"/>
    </w:r>
  </w:p>
  <w:p w:rsidR="4109FFCA" w:rsidP="4109FFCA" w:rsidRDefault="4109FFCA" w14:paraId="696BE8C8" w14:textId="36D5F8A5">
    <w:pPr>
      <w:pStyle w:val="Footer"/>
      <w:jc w:val="center"/>
    </w:pPr>
  </w:p>
  <w:p w:rsidR="4109FFCA" w:rsidP="4109FFCA" w:rsidRDefault="4109FFCA" w14:paraId="4820955D" w14:textId="6FFAEA61">
    <w:pPr>
      <w:pStyle w:val="Footer"/>
      <w:jc w:val="center"/>
    </w:pPr>
  </w:p>
  <w:p w:rsidR="61913E14" w:rsidP="61913E14" w:rsidRDefault="61913E14" w14:paraId="399BF122" w14:textId="09ACC4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913E14" w:rsidTr="4109FFCA" w14:paraId="43635EFB">
      <w:tc>
        <w:tcPr>
          <w:tcW w:w="3120" w:type="dxa"/>
          <w:tcMar/>
        </w:tcPr>
        <w:p w:rsidR="61913E14" w:rsidP="61913E14" w:rsidRDefault="61913E14" w14:paraId="0418E196" w14:textId="23CF92D1">
          <w:pPr>
            <w:pStyle w:val="Header"/>
            <w:bidi w:val="0"/>
            <w:ind w:left="-115"/>
            <w:jc w:val="left"/>
          </w:pPr>
          <w:r w:rsidR="61913E14">
            <w:rPr/>
            <w:t>2011955</w:t>
          </w:r>
        </w:p>
      </w:tc>
      <w:tc>
        <w:tcPr>
          <w:tcW w:w="3120" w:type="dxa"/>
          <w:tcMar/>
        </w:tcPr>
        <w:p w:rsidR="61913E14" w:rsidP="61913E14" w:rsidRDefault="61913E14" w14:paraId="0AD67BE0" w14:textId="14FEC5E7">
          <w:pPr>
            <w:pStyle w:val="Header"/>
            <w:bidi w:val="0"/>
            <w:jc w:val="center"/>
          </w:pPr>
          <w:r w:rsidR="61913E14">
            <w:rPr/>
            <w:t>ECEY5004</w:t>
          </w:r>
        </w:p>
      </w:tc>
      <w:tc>
        <w:tcPr>
          <w:tcW w:w="3120" w:type="dxa"/>
          <w:tcMar/>
        </w:tcPr>
        <w:p w:rsidR="61913E14" w:rsidP="61913E14" w:rsidRDefault="61913E14" w14:paraId="3A2A0C7D" w14:textId="03D500EE">
          <w:pPr>
            <w:pStyle w:val="Header"/>
            <w:bidi w:val="0"/>
            <w:ind w:right="-115"/>
            <w:jc w:val="right"/>
          </w:pPr>
          <w:r w:rsidR="4109FFCA">
            <w:rPr/>
            <w:t>Word Count</w:t>
          </w:r>
        </w:p>
        <w:p w:rsidR="61913E14" w:rsidP="61913E14" w:rsidRDefault="61913E14" w14:paraId="022342FE" w14:textId="4F2E1A0F">
          <w:pPr>
            <w:pStyle w:val="Header"/>
            <w:bidi w:val="0"/>
            <w:ind w:right="-115"/>
            <w:jc w:val="right"/>
          </w:pPr>
          <w:r w:rsidR="4109FFCA">
            <w:rPr/>
            <w:t>2,001</w:t>
          </w:r>
        </w:p>
        <w:p w:rsidR="61913E14" w:rsidP="61913E14" w:rsidRDefault="61913E14" w14:paraId="3C5833F7" w14:textId="62331574">
          <w:pPr>
            <w:pStyle w:val="Header"/>
            <w:bidi w:val="0"/>
            <w:ind w:right="-115"/>
            <w:jc w:val="right"/>
          </w:pPr>
        </w:p>
        <w:p w:rsidR="61913E14" w:rsidP="61913E14" w:rsidRDefault="61913E14" w14:paraId="7659F9D6" w14:textId="6BCDC6B7">
          <w:pPr>
            <w:pStyle w:val="Header"/>
            <w:bidi w:val="0"/>
            <w:ind w:right="-115"/>
            <w:jc w:val="right"/>
          </w:pPr>
        </w:p>
      </w:tc>
    </w:tr>
  </w:tbl>
  <w:p w:rsidR="61913E14" w:rsidP="61913E14" w:rsidRDefault="61913E14" w14:paraId="33DAB916" w14:textId="2FFEEE5A">
    <w:pPr>
      <w:pStyle w:val="Header"/>
      <w:bidi w:val="0"/>
    </w:pPr>
  </w:p>
</w:hdr>
</file>

<file path=word/intelligence.xml><?xml version="1.0" encoding="utf-8"?>
<int:Intelligence xmlns:int="http://schemas.microsoft.com/office/intelligence/2019/intelligence">
  <int:IntelligenceSettings/>
  <int:Manifest>
    <int:WordHash hashCode="O30PzcGzgilo0B" id="ZAgk7rZG"/>
    <int:ParagraphRange paragraphId="570345580" textId="393762742" start="636" length="21" invalidationStart="636" invalidationLength="21" id="Bj9Ok5Eh"/>
    <int:WordHash hashCode="YD+82+V1vFecXo" id="+1iYh0/1"/>
    <int:ParagraphRange paragraphId="1768232916" textId="2022306478" start="631" length="21" invalidationStart="631" invalidationLength="21" id="EmtJFJSq"/>
    <int:ParagraphRange paragraphId="1768232916" textId="1177168983" start="631" length="21" invalidationStart="631" invalidationLength="21" id="6DUAEZOw"/>
    <int:ParagraphRange paragraphId="4479385" textId="1870811318" start="632" length="21" invalidationStart="632" invalidationLength="21" id="zMme9eCn"/>
    <int:ParagraphRange paragraphId="4479385" textId="1870811318" start="665" length="11" invalidationStart="665" invalidationLength="11" id="z0uUghRn"/>
    <int:ParagraphRange paragraphId="1278977982" textId="1178158545" start="714" length="11" invalidationStart="714" invalidationLength="11" id="kJF0/0y2"/>
    <int:ParagraphRange paragraphId="2643204" textId="1374097455" start="860" length="18" invalidationStart="860" invalidationLength="18" id="VlSbRBQj"/>
    <int:WordHash hashCode="/hWyS92sWXKxuh" id="ZgwL97GW"/>
    <int:ParagraphRange paragraphId="1278977982" textId="593465056" start="47" length="11" invalidationStart="47" invalidationLength="11" id="PQ7oC/Dw"/>
    <int:ParagraphRange paragraphId="4479385" textId="792334811" start="680" length="21" invalidationStart="680" invalidationLength="21" id="x7X2Zc6Q"/>
    <int:ParagraphRange paragraphId="4479385" textId="1139064387" start="713" length="11" invalidationStart="713" invalidationLength="11" id="1XiwEOCA"/>
    <int:ParagraphRange paragraphId="1707722369" textId="690424663" start="1223" length="11" invalidationStart="1223" invalidationLength="11" id="is+wcURB"/>
    <int:ParagraphRange paragraphId="2643204" textId="487623977" start="460" length="13" invalidationStart="460" invalidationLength="13" id="5pfFiaXE"/>
    <int:ParagraphRange paragraphId="18150268" textId="1304160880" start="946" length="12" invalidationStart="946" invalidationLength="12" id="VpbXqZhp"/>
    <int:ParagraphRange paragraphId="2643204" textId="291618671" start="1039" length="18" invalidationStart="1039" invalidationLength="18" id="xBeSX3rF"/>
    <int:WordHash hashCode="dZIMXwo4EXGSWD" id="GVs17hTt"/>
    <int:ParagraphRange paragraphId="2643204" textId="630184343" start="1148" length="18" invalidationStart="1148" invalidationLength="18" id="85t30HTi"/>
    <int:WordHash hashCode="PCZ+3FRmnswGEZ" id="PHAGKdo1"/>
    <int:ParagraphRange paragraphId="653753854" textId="198002488" start="601" length="11" invalidationStart="601" invalidationLength="11" id="RhM+CdFU"/>
    <int:ParagraphRange paragraphId="4479385" textId="1614526302" start="717" length="11" invalidationStart="717" invalidationLength="11" id="Cn+x0BvY"/>
    <int:ParagraphRange paragraphId="4479385" textId="1614526302" start="521" length="11" invalidationStart="521" invalidationLength="11" id="WGqa2Sw5"/>
    <int:WordHash hashCode="Fi2BYgaprErDft" id="bxsMlozA"/>
    <int:WordHash hashCode="u1AUDAvuNkNSA+" id="VpVS8fwB"/>
    <int:ParagraphRange paragraphId="653753854" textId="315631566" start="601" length="11" invalidationStart="601" invalidationLength="11" id="2WaO77Q5"/>
    <int:ParagraphRange paragraphId="653753854" textId="81148810" start="601" length="11" invalidationStart="601" invalidationLength="11" id="9x6whlc5"/>
    <int:ParagraphRange paragraphId="653753854" textId="81148810" start="1120" length="11" invalidationStart="1120" invalidationLength="11" id="8uuKfTzb"/>
    <int:ParagraphRange paragraphId="323383527" textId="2056291165" start="1069" length="18" invalidationStart="1069" invalidationLength="18" id="Ab+wYCqP"/>
  </int:Manifest>
  <int:Observations>
    <int:Content id="ZAgk7rZG">
      <int:Rejection type="AugLoop_Text_Critique"/>
    </int:Content>
    <int:Content id="Bj9Ok5Eh">
      <int:Rejection type="LegacyProofing"/>
    </int:Content>
    <int:Content id="+1iYh0/1">
      <int:Rejection type="AugLoop_Text_Critique"/>
    </int:Content>
    <int:Content id="EmtJFJSq">
      <int:Rejection type="LegacyProofing"/>
    </int:Content>
    <int:Content id="6DUAEZOw">
      <int:Rejection type="LegacyProofing"/>
    </int:Content>
    <int:Content id="zMme9eCn">
      <int:Rejection type="LegacyProofing"/>
    </int:Content>
    <int:Content id="z0uUghRn">
      <int:Rejection type="LegacyProofing"/>
    </int:Content>
    <int:Content id="kJF0/0y2">
      <int:Rejection type="LegacyProofing"/>
    </int:Content>
    <int:Content id="VlSbRBQj">
      <int:Rejection type="LegacyProofing"/>
    </int:Content>
    <int:Content id="ZgwL97GW">
      <int:Rejection type="LegacyProofing"/>
    </int:Content>
    <int:Content id="PQ7oC/Dw">
      <int:Rejection type="LegacyProofing"/>
    </int:Content>
    <int:Content id="x7X2Zc6Q">
      <int:Rejection type="LegacyProofing"/>
    </int:Content>
    <int:Content id="1XiwEOCA">
      <int:Rejection type="LegacyProofing"/>
    </int:Content>
    <int:Content id="is+wcURB">
      <int:Rejection type="LegacyProofing"/>
    </int:Content>
    <int:Content id="5pfFiaXE">
      <int:Rejection type="LegacyProofing"/>
    </int:Content>
    <int:Content id="VpbXqZhp">
      <int:Rejection type="LegacyProofing"/>
    </int:Content>
    <int:Content id="xBeSX3rF">
      <int:Rejection type="LegacyProofing"/>
    </int:Content>
    <int:Content id="GVs17hTt">
      <int:Rejection type="LegacyProofing"/>
    </int:Content>
    <int:Content id="85t30HTi">
      <int:Rejection type="LegacyProofing"/>
    </int:Content>
    <int:Content id="PHAGKdo1">
      <int:Rejection type="AugLoop_Text_Critique"/>
    </int:Content>
    <int:Content id="RhM+CdFU">
      <int:Rejection type="LegacyProofing"/>
    </int:Content>
    <int:Content id="Cn+x0BvY">
      <int:Rejection type="LegacyProofing"/>
    </int:Content>
    <int:Content id="WGqa2Sw5">
      <int:Rejection type="LegacyProofing"/>
    </int:Content>
    <int:Content id="bxsMlozA">
      <int:Rejection type="LegacyProofing"/>
    </int:Content>
    <int:Content id="VpVS8fwB">
      <int:Rejection type="LegacyProofing"/>
    </int:Content>
    <int:Content id="2WaO77Q5">
      <int:Rejection type="LegacyProofing"/>
    </int:Content>
    <int:Content id="9x6whlc5">
      <int:Rejection type="LegacyProofing"/>
    </int:Content>
    <int:Content id="8uuKfTzb">
      <int:Rejection type="LegacyProofing"/>
    </int:Content>
    <int:Content id="Ab+wYCqP">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043688"/>
    <w:rsid w:val="004DA598"/>
    <w:rsid w:val="0066349E"/>
    <w:rsid w:val="0067DCE0"/>
    <w:rsid w:val="00C7962B"/>
    <w:rsid w:val="00EEB1F7"/>
    <w:rsid w:val="013E5591"/>
    <w:rsid w:val="0157281B"/>
    <w:rsid w:val="0159DFFA"/>
    <w:rsid w:val="01A3A854"/>
    <w:rsid w:val="01B517D6"/>
    <w:rsid w:val="021FDD08"/>
    <w:rsid w:val="025E80F5"/>
    <w:rsid w:val="027E928E"/>
    <w:rsid w:val="02B4E75D"/>
    <w:rsid w:val="02D5D8B6"/>
    <w:rsid w:val="02E52577"/>
    <w:rsid w:val="03053835"/>
    <w:rsid w:val="0330811F"/>
    <w:rsid w:val="033309CE"/>
    <w:rsid w:val="0346C922"/>
    <w:rsid w:val="034A5662"/>
    <w:rsid w:val="035CE40B"/>
    <w:rsid w:val="036ABB06"/>
    <w:rsid w:val="0392B61E"/>
    <w:rsid w:val="03E6FA82"/>
    <w:rsid w:val="041F120A"/>
    <w:rsid w:val="042979E7"/>
    <w:rsid w:val="0447C127"/>
    <w:rsid w:val="04910BCC"/>
    <w:rsid w:val="04FC4477"/>
    <w:rsid w:val="059B074E"/>
    <w:rsid w:val="05C8EC48"/>
    <w:rsid w:val="05FC4CEF"/>
    <w:rsid w:val="05FD10E1"/>
    <w:rsid w:val="0609D42B"/>
    <w:rsid w:val="061D4ACB"/>
    <w:rsid w:val="06AD4CF7"/>
    <w:rsid w:val="06D217F7"/>
    <w:rsid w:val="071017BC"/>
    <w:rsid w:val="0736D7AF"/>
    <w:rsid w:val="07611AA9"/>
    <w:rsid w:val="07A4EBF5"/>
    <w:rsid w:val="08D2A810"/>
    <w:rsid w:val="08F6F1B6"/>
    <w:rsid w:val="0904DD14"/>
    <w:rsid w:val="092A9B3F"/>
    <w:rsid w:val="0941362B"/>
    <w:rsid w:val="09422511"/>
    <w:rsid w:val="098647EB"/>
    <w:rsid w:val="09ACC85D"/>
    <w:rsid w:val="09E2B1CB"/>
    <w:rsid w:val="09EB711D"/>
    <w:rsid w:val="09EF0E17"/>
    <w:rsid w:val="0A113149"/>
    <w:rsid w:val="0A3B7523"/>
    <w:rsid w:val="0A6E7871"/>
    <w:rsid w:val="0A8011BA"/>
    <w:rsid w:val="0A8ED01F"/>
    <w:rsid w:val="0AC70C75"/>
    <w:rsid w:val="0B156986"/>
    <w:rsid w:val="0B3D6442"/>
    <w:rsid w:val="0B5321F6"/>
    <w:rsid w:val="0C123658"/>
    <w:rsid w:val="0C1BE21B"/>
    <w:rsid w:val="0C247289"/>
    <w:rsid w:val="0C59C290"/>
    <w:rsid w:val="0C5D6D30"/>
    <w:rsid w:val="0C98E768"/>
    <w:rsid w:val="0CD934A3"/>
    <w:rsid w:val="0D14C0A0"/>
    <w:rsid w:val="0D6BE37D"/>
    <w:rsid w:val="0E088393"/>
    <w:rsid w:val="0E3209EF"/>
    <w:rsid w:val="0E6D099B"/>
    <w:rsid w:val="0E9ED14C"/>
    <w:rsid w:val="0EB139CD"/>
    <w:rsid w:val="0F3D26E3"/>
    <w:rsid w:val="1057D070"/>
    <w:rsid w:val="1069100C"/>
    <w:rsid w:val="1078A548"/>
    <w:rsid w:val="10DDB9F5"/>
    <w:rsid w:val="10E5A77B"/>
    <w:rsid w:val="110138D1"/>
    <w:rsid w:val="11A49F76"/>
    <w:rsid w:val="121FB0B7"/>
    <w:rsid w:val="122BB1A0"/>
    <w:rsid w:val="12798A56"/>
    <w:rsid w:val="128177DC"/>
    <w:rsid w:val="12840AFC"/>
    <w:rsid w:val="12AA9C2D"/>
    <w:rsid w:val="13010CC0"/>
    <w:rsid w:val="13278710"/>
    <w:rsid w:val="13664BF4"/>
    <w:rsid w:val="1369B479"/>
    <w:rsid w:val="13853EE2"/>
    <w:rsid w:val="138DA4F7"/>
    <w:rsid w:val="13A45E61"/>
    <w:rsid w:val="13B459A5"/>
    <w:rsid w:val="140AFE2A"/>
    <w:rsid w:val="1425BF54"/>
    <w:rsid w:val="1441F4EC"/>
    <w:rsid w:val="14637C36"/>
    <w:rsid w:val="146A3D53"/>
    <w:rsid w:val="1481AEB5"/>
    <w:rsid w:val="14E72BBD"/>
    <w:rsid w:val="1549E1B5"/>
    <w:rsid w:val="1565D05A"/>
    <w:rsid w:val="15B50AC7"/>
    <w:rsid w:val="162FB7E1"/>
    <w:rsid w:val="165632D3"/>
    <w:rsid w:val="16C06D18"/>
    <w:rsid w:val="16DFAA07"/>
    <w:rsid w:val="16E79F60"/>
    <w:rsid w:val="16EBFA67"/>
    <w:rsid w:val="1710B65C"/>
    <w:rsid w:val="1782CCFE"/>
    <w:rsid w:val="178F46AE"/>
    <w:rsid w:val="17B1AD8E"/>
    <w:rsid w:val="17CB8842"/>
    <w:rsid w:val="181215A4"/>
    <w:rsid w:val="183BFCCC"/>
    <w:rsid w:val="183C4BEE"/>
    <w:rsid w:val="1851D909"/>
    <w:rsid w:val="18982EBC"/>
    <w:rsid w:val="18AA127A"/>
    <w:rsid w:val="18EAA160"/>
    <w:rsid w:val="1911110E"/>
    <w:rsid w:val="19122CBA"/>
    <w:rsid w:val="19375512"/>
    <w:rsid w:val="19661430"/>
    <w:rsid w:val="19878BF7"/>
    <w:rsid w:val="19ECE697"/>
    <w:rsid w:val="1A400B39"/>
    <w:rsid w:val="1A4C8E3B"/>
    <w:rsid w:val="1AA88B50"/>
    <w:rsid w:val="1ACA1E22"/>
    <w:rsid w:val="1AF97611"/>
    <w:rsid w:val="1B4F738D"/>
    <w:rsid w:val="1B88B6F8"/>
    <w:rsid w:val="1B97018F"/>
    <w:rsid w:val="1C1A6CFF"/>
    <w:rsid w:val="1C66DC3F"/>
    <w:rsid w:val="1C69AE9F"/>
    <w:rsid w:val="1C90D47A"/>
    <w:rsid w:val="1C9B0227"/>
    <w:rsid w:val="1C9FB314"/>
    <w:rsid w:val="1CA3C841"/>
    <w:rsid w:val="1CCF3C0A"/>
    <w:rsid w:val="1CCFA44B"/>
    <w:rsid w:val="1D37AE6B"/>
    <w:rsid w:val="1D50EC97"/>
    <w:rsid w:val="1D9CD8DB"/>
    <w:rsid w:val="1DD7195B"/>
    <w:rsid w:val="1E1A176A"/>
    <w:rsid w:val="1E2CA4DB"/>
    <w:rsid w:val="1E44FBEB"/>
    <w:rsid w:val="1E4E67B2"/>
    <w:rsid w:val="1E62EF4F"/>
    <w:rsid w:val="1E71A34C"/>
    <w:rsid w:val="1E91F1FC"/>
    <w:rsid w:val="1EB84AED"/>
    <w:rsid w:val="1EBF53B5"/>
    <w:rsid w:val="1ED298F1"/>
    <w:rsid w:val="1F5137C4"/>
    <w:rsid w:val="1F5CA3C9"/>
    <w:rsid w:val="1FD2B7C7"/>
    <w:rsid w:val="20102619"/>
    <w:rsid w:val="205C281B"/>
    <w:rsid w:val="20656C75"/>
    <w:rsid w:val="206A72B2"/>
    <w:rsid w:val="206E1D4E"/>
    <w:rsid w:val="2078BCBF"/>
    <w:rsid w:val="20D223FD"/>
    <w:rsid w:val="2146EA86"/>
    <w:rsid w:val="21470960"/>
    <w:rsid w:val="21F7F87C"/>
    <w:rsid w:val="21F8BB4F"/>
    <w:rsid w:val="22650E7E"/>
    <w:rsid w:val="22714AF2"/>
    <w:rsid w:val="22746515"/>
    <w:rsid w:val="227C249B"/>
    <w:rsid w:val="22CAA58C"/>
    <w:rsid w:val="22E5281A"/>
    <w:rsid w:val="22EF8ED5"/>
    <w:rsid w:val="23003003"/>
    <w:rsid w:val="231D5FCA"/>
    <w:rsid w:val="234BD417"/>
    <w:rsid w:val="234C3AC2"/>
    <w:rsid w:val="235A8572"/>
    <w:rsid w:val="2372363C"/>
    <w:rsid w:val="239C8263"/>
    <w:rsid w:val="23B186AF"/>
    <w:rsid w:val="23B71E37"/>
    <w:rsid w:val="23D2D042"/>
    <w:rsid w:val="23EEE709"/>
    <w:rsid w:val="244D85B6"/>
    <w:rsid w:val="248B5F36"/>
    <w:rsid w:val="24ADCABC"/>
    <w:rsid w:val="2518119D"/>
    <w:rsid w:val="2534131C"/>
    <w:rsid w:val="25373900"/>
    <w:rsid w:val="25DEDA4A"/>
    <w:rsid w:val="25F41E56"/>
    <w:rsid w:val="260E073A"/>
    <w:rsid w:val="2614189D"/>
    <w:rsid w:val="261592B0"/>
    <w:rsid w:val="26E75F5D"/>
    <w:rsid w:val="2736A017"/>
    <w:rsid w:val="2768CEF9"/>
    <w:rsid w:val="2770D549"/>
    <w:rsid w:val="2779DA29"/>
    <w:rsid w:val="27B8016F"/>
    <w:rsid w:val="27CDCEE0"/>
    <w:rsid w:val="27D27331"/>
    <w:rsid w:val="27DCB8C7"/>
    <w:rsid w:val="284EBA9D"/>
    <w:rsid w:val="28BC46A2"/>
    <w:rsid w:val="28D5C576"/>
    <w:rsid w:val="290CA5AA"/>
    <w:rsid w:val="292A0DD9"/>
    <w:rsid w:val="29319085"/>
    <w:rsid w:val="29A7BB93"/>
    <w:rsid w:val="29B75D2F"/>
    <w:rsid w:val="29C072C8"/>
    <w:rsid w:val="2A1AF7CB"/>
    <w:rsid w:val="2A76D5AC"/>
    <w:rsid w:val="2AA2F299"/>
    <w:rsid w:val="2AE8CC3A"/>
    <w:rsid w:val="2AEFB16F"/>
    <w:rsid w:val="2B145989"/>
    <w:rsid w:val="2B40542E"/>
    <w:rsid w:val="2C41AC1E"/>
    <w:rsid w:val="2C57CFF6"/>
    <w:rsid w:val="2C91D0CB"/>
    <w:rsid w:val="2CAA30B4"/>
    <w:rsid w:val="2CF8D024"/>
    <w:rsid w:val="2D07CAEA"/>
    <w:rsid w:val="2D3C975E"/>
    <w:rsid w:val="2D52D11B"/>
    <w:rsid w:val="2E4AB62B"/>
    <w:rsid w:val="2E53330F"/>
    <w:rsid w:val="2EB6B189"/>
    <w:rsid w:val="2EBE15FA"/>
    <w:rsid w:val="2ED867BF"/>
    <w:rsid w:val="2EF1901C"/>
    <w:rsid w:val="2F10FB4A"/>
    <w:rsid w:val="2F4772DB"/>
    <w:rsid w:val="2F5AA1E2"/>
    <w:rsid w:val="2F68A1E1"/>
    <w:rsid w:val="2FBED64B"/>
    <w:rsid w:val="3050B944"/>
    <w:rsid w:val="30741020"/>
    <w:rsid w:val="30743820"/>
    <w:rsid w:val="307B62C6"/>
    <w:rsid w:val="309D29D6"/>
    <w:rsid w:val="30C1B89A"/>
    <w:rsid w:val="30CB66CC"/>
    <w:rsid w:val="30E10D25"/>
    <w:rsid w:val="30E8A6D5"/>
    <w:rsid w:val="30ED3045"/>
    <w:rsid w:val="3101EAC3"/>
    <w:rsid w:val="316C3524"/>
    <w:rsid w:val="31DB3C0D"/>
    <w:rsid w:val="31E2E02E"/>
    <w:rsid w:val="31FB55CE"/>
    <w:rsid w:val="3201BB8C"/>
    <w:rsid w:val="32100881"/>
    <w:rsid w:val="32174B4B"/>
    <w:rsid w:val="3229930E"/>
    <w:rsid w:val="32447CD4"/>
    <w:rsid w:val="32688A7F"/>
    <w:rsid w:val="3275D074"/>
    <w:rsid w:val="3282F3CF"/>
    <w:rsid w:val="32AF7371"/>
    <w:rsid w:val="32D20AF8"/>
    <w:rsid w:val="341AE3FE"/>
    <w:rsid w:val="34821026"/>
    <w:rsid w:val="34898815"/>
    <w:rsid w:val="34924080"/>
    <w:rsid w:val="34AEC936"/>
    <w:rsid w:val="34E8AD65"/>
    <w:rsid w:val="35459DC1"/>
    <w:rsid w:val="3547A943"/>
    <w:rsid w:val="3669713B"/>
    <w:rsid w:val="36BD1BE1"/>
    <w:rsid w:val="36E16E22"/>
    <w:rsid w:val="376BE7E5"/>
    <w:rsid w:val="3782E494"/>
    <w:rsid w:val="37A27023"/>
    <w:rsid w:val="37E0DBA7"/>
    <w:rsid w:val="3827A495"/>
    <w:rsid w:val="3843E605"/>
    <w:rsid w:val="385EBB82"/>
    <w:rsid w:val="3869BE98"/>
    <w:rsid w:val="38987262"/>
    <w:rsid w:val="389F1D15"/>
    <w:rsid w:val="38A0EEF6"/>
    <w:rsid w:val="38B3BE58"/>
    <w:rsid w:val="38B89A4F"/>
    <w:rsid w:val="38D2F6AD"/>
    <w:rsid w:val="38DA57F2"/>
    <w:rsid w:val="38DC65BC"/>
    <w:rsid w:val="390706C9"/>
    <w:rsid w:val="3921909E"/>
    <w:rsid w:val="39314E03"/>
    <w:rsid w:val="393E4084"/>
    <w:rsid w:val="39658951"/>
    <w:rsid w:val="39D6E19D"/>
    <w:rsid w:val="3A36665C"/>
    <w:rsid w:val="3A4F8EB9"/>
    <w:rsid w:val="3A762853"/>
    <w:rsid w:val="3A78361D"/>
    <w:rsid w:val="3A8D8E9B"/>
    <w:rsid w:val="3AA2D72A"/>
    <w:rsid w:val="3ACEF05A"/>
    <w:rsid w:val="3AD63CE4"/>
    <w:rsid w:val="3AF01E79"/>
    <w:rsid w:val="3AFA1BA2"/>
    <w:rsid w:val="3B6F00B9"/>
    <w:rsid w:val="3B936BEB"/>
    <w:rsid w:val="3B955959"/>
    <w:rsid w:val="3B965C44"/>
    <w:rsid w:val="3BC8BE9A"/>
    <w:rsid w:val="3C0517E9"/>
    <w:rsid w:val="3C2F83AB"/>
    <w:rsid w:val="3C57D3A7"/>
    <w:rsid w:val="3CE386C7"/>
    <w:rsid w:val="3D112E58"/>
    <w:rsid w:val="3D2F3C4C"/>
    <w:rsid w:val="3D97D2DA"/>
    <w:rsid w:val="3DA667D0"/>
    <w:rsid w:val="3DCADB44"/>
    <w:rsid w:val="3DFD03C5"/>
    <w:rsid w:val="3E208BBD"/>
    <w:rsid w:val="3E250589"/>
    <w:rsid w:val="3E3B53AA"/>
    <w:rsid w:val="3EB71653"/>
    <w:rsid w:val="3EDC274A"/>
    <w:rsid w:val="3F1F30B3"/>
    <w:rsid w:val="3F2B31B3"/>
    <w:rsid w:val="3F518601"/>
    <w:rsid w:val="3FFD9A9B"/>
    <w:rsid w:val="40D8CC80"/>
    <w:rsid w:val="40E777A1"/>
    <w:rsid w:val="40F2CD99"/>
    <w:rsid w:val="4108FF06"/>
    <w:rsid w:val="4109FFCA"/>
    <w:rsid w:val="413008BC"/>
    <w:rsid w:val="4149E1E8"/>
    <w:rsid w:val="41562D83"/>
    <w:rsid w:val="4161543E"/>
    <w:rsid w:val="41AF4F5C"/>
    <w:rsid w:val="41B6F7EA"/>
    <w:rsid w:val="41C3345E"/>
    <w:rsid w:val="41D56650"/>
    <w:rsid w:val="41F477ED"/>
    <w:rsid w:val="424B125A"/>
    <w:rsid w:val="426DB4DE"/>
    <w:rsid w:val="42813A38"/>
    <w:rsid w:val="42D6273F"/>
    <w:rsid w:val="42F1FDE4"/>
    <w:rsid w:val="42F3FCE0"/>
    <w:rsid w:val="433ABA10"/>
    <w:rsid w:val="433D7CBE"/>
    <w:rsid w:val="437EBDC4"/>
    <w:rsid w:val="439170C3"/>
    <w:rsid w:val="43D63214"/>
    <w:rsid w:val="441F1863"/>
    <w:rsid w:val="442866AF"/>
    <w:rsid w:val="4456AF20"/>
    <w:rsid w:val="448DCE45"/>
    <w:rsid w:val="44B2255A"/>
    <w:rsid w:val="44B29871"/>
    <w:rsid w:val="44C024C2"/>
    <w:rsid w:val="44C486CC"/>
    <w:rsid w:val="44E6F01E"/>
    <w:rsid w:val="45BAE8C4"/>
    <w:rsid w:val="45C43710"/>
    <w:rsid w:val="45D4C5AF"/>
    <w:rsid w:val="46501B7C"/>
    <w:rsid w:val="469AC92A"/>
    <w:rsid w:val="46CD1D40"/>
    <w:rsid w:val="46FBD89D"/>
    <w:rsid w:val="474EF203"/>
    <w:rsid w:val="478B33F9"/>
    <w:rsid w:val="47932C11"/>
    <w:rsid w:val="479F6B90"/>
    <w:rsid w:val="47ABD391"/>
    <w:rsid w:val="47B483FC"/>
    <w:rsid w:val="47B6A805"/>
    <w:rsid w:val="48696E8C"/>
    <w:rsid w:val="48723FA8"/>
    <w:rsid w:val="48AF938A"/>
    <w:rsid w:val="48DFC120"/>
    <w:rsid w:val="493B3BF1"/>
    <w:rsid w:val="49633E64"/>
    <w:rsid w:val="49697E08"/>
    <w:rsid w:val="49774B2F"/>
    <w:rsid w:val="498352DD"/>
    <w:rsid w:val="498C1734"/>
    <w:rsid w:val="499ABD58"/>
    <w:rsid w:val="499DB45B"/>
    <w:rsid w:val="49A26EEE"/>
    <w:rsid w:val="49DF1DEC"/>
    <w:rsid w:val="4A4043C0"/>
    <w:rsid w:val="4AE6C207"/>
    <w:rsid w:val="4AE859EA"/>
    <w:rsid w:val="4AF64D59"/>
    <w:rsid w:val="4B25DB22"/>
    <w:rsid w:val="4B835321"/>
    <w:rsid w:val="4BF8091A"/>
    <w:rsid w:val="4BFCBB56"/>
    <w:rsid w:val="4C1A1198"/>
    <w:rsid w:val="4C1ACA47"/>
    <w:rsid w:val="4C995C32"/>
    <w:rsid w:val="4CCAC5FD"/>
    <w:rsid w:val="4CF2E99C"/>
    <w:rsid w:val="4D8B7EC5"/>
    <w:rsid w:val="4D8CE1BC"/>
    <w:rsid w:val="4DCB1273"/>
    <w:rsid w:val="4DE31F15"/>
    <w:rsid w:val="4E2DEE1B"/>
    <w:rsid w:val="4E86B87E"/>
    <w:rsid w:val="4ECB364C"/>
    <w:rsid w:val="4EDE5D23"/>
    <w:rsid w:val="4EE2E478"/>
    <w:rsid w:val="4F604981"/>
    <w:rsid w:val="4FC9BE7C"/>
    <w:rsid w:val="4FCC22D7"/>
    <w:rsid w:val="4FDF49E9"/>
    <w:rsid w:val="4FE9B007"/>
    <w:rsid w:val="50009DA7"/>
    <w:rsid w:val="50104892"/>
    <w:rsid w:val="5022A802"/>
    <w:rsid w:val="5046E2DC"/>
    <w:rsid w:val="505D11FB"/>
    <w:rsid w:val="507A2D84"/>
    <w:rsid w:val="50B9FAAA"/>
    <w:rsid w:val="50C4827E"/>
    <w:rsid w:val="510588F1"/>
    <w:rsid w:val="517DCE43"/>
    <w:rsid w:val="51C5BD3A"/>
    <w:rsid w:val="51CEEB36"/>
    <w:rsid w:val="5289531C"/>
    <w:rsid w:val="529714F4"/>
    <w:rsid w:val="52D9CD5F"/>
    <w:rsid w:val="52F4C471"/>
    <w:rsid w:val="52FF9152"/>
    <w:rsid w:val="532F4C6A"/>
    <w:rsid w:val="53327575"/>
    <w:rsid w:val="5352B2DB"/>
    <w:rsid w:val="5386CC6E"/>
    <w:rsid w:val="53BA5150"/>
    <w:rsid w:val="53F35928"/>
    <w:rsid w:val="543D29B3"/>
    <w:rsid w:val="548430D4"/>
    <w:rsid w:val="549729B6"/>
    <w:rsid w:val="54C11C74"/>
    <w:rsid w:val="5528FF20"/>
    <w:rsid w:val="5602ABA9"/>
    <w:rsid w:val="5621AC7F"/>
    <w:rsid w:val="5639DCB3"/>
    <w:rsid w:val="567647CD"/>
    <w:rsid w:val="569B072A"/>
    <w:rsid w:val="56ABA724"/>
    <w:rsid w:val="573DF918"/>
    <w:rsid w:val="57523726"/>
    <w:rsid w:val="57595FBC"/>
    <w:rsid w:val="579F4CD1"/>
    <w:rsid w:val="57DCEC55"/>
    <w:rsid w:val="57F95759"/>
    <w:rsid w:val="5802CBE8"/>
    <w:rsid w:val="5813D198"/>
    <w:rsid w:val="583FA459"/>
    <w:rsid w:val="58444ABE"/>
    <w:rsid w:val="58B7587D"/>
    <w:rsid w:val="58E883E4"/>
    <w:rsid w:val="58EE7EFF"/>
    <w:rsid w:val="58F1736C"/>
    <w:rsid w:val="59043688"/>
    <w:rsid w:val="596627B6"/>
    <w:rsid w:val="597769F0"/>
    <w:rsid w:val="597CEBB0"/>
    <w:rsid w:val="5A2992D4"/>
    <w:rsid w:val="5A43B0D3"/>
    <w:rsid w:val="5A495928"/>
    <w:rsid w:val="5A983F3B"/>
    <w:rsid w:val="5AA02E5E"/>
    <w:rsid w:val="5AB66455"/>
    <w:rsid w:val="5ABA309B"/>
    <w:rsid w:val="5AC112B6"/>
    <w:rsid w:val="5B223229"/>
    <w:rsid w:val="5B2B1D93"/>
    <w:rsid w:val="5B3B1C02"/>
    <w:rsid w:val="5B702996"/>
    <w:rsid w:val="5B8FEB5E"/>
    <w:rsid w:val="5C0DBFB4"/>
    <w:rsid w:val="5C46F002"/>
    <w:rsid w:val="5CB8F076"/>
    <w:rsid w:val="5CC29349"/>
    <w:rsid w:val="5CC707F9"/>
    <w:rsid w:val="5D0A1EEF"/>
    <w:rsid w:val="5D3AFB39"/>
    <w:rsid w:val="5D3CEEC0"/>
    <w:rsid w:val="5D8D4521"/>
    <w:rsid w:val="5DE1997A"/>
    <w:rsid w:val="5E12F688"/>
    <w:rsid w:val="5E1D2917"/>
    <w:rsid w:val="5E1FE672"/>
    <w:rsid w:val="5E5DDEA6"/>
    <w:rsid w:val="5E995942"/>
    <w:rsid w:val="5EB9DBBB"/>
    <w:rsid w:val="5EC754AC"/>
    <w:rsid w:val="5ED3D7AE"/>
    <w:rsid w:val="5EFEF5DC"/>
    <w:rsid w:val="5F10B90C"/>
    <w:rsid w:val="5F57C568"/>
    <w:rsid w:val="5FCFB107"/>
    <w:rsid w:val="5FDB67CB"/>
    <w:rsid w:val="606C6655"/>
    <w:rsid w:val="607AA37D"/>
    <w:rsid w:val="60D6CC67"/>
    <w:rsid w:val="60E130D7"/>
    <w:rsid w:val="610BD2AA"/>
    <w:rsid w:val="612E4858"/>
    <w:rsid w:val="615C8461"/>
    <w:rsid w:val="615EE203"/>
    <w:rsid w:val="61913E14"/>
    <w:rsid w:val="61B7013B"/>
    <w:rsid w:val="61EE59CB"/>
    <w:rsid w:val="6201BC6B"/>
    <w:rsid w:val="628F662A"/>
    <w:rsid w:val="6396ABA9"/>
    <w:rsid w:val="64120F29"/>
    <w:rsid w:val="641A3490"/>
    <w:rsid w:val="649BFFE8"/>
    <w:rsid w:val="64B904B7"/>
    <w:rsid w:val="64BA77E1"/>
    <w:rsid w:val="64DBC857"/>
    <w:rsid w:val="650AC466"/>
    <w:rsid w:val="653FFEB3"/>
    <w:rsid w:val="65F2CE9C"/>
    <w:rsid w:val="65F3B5A2"/>
    <w:rsid w:val="65F8710F"/>
    <w:rsid w:val="660B125F"/>
    <w:rsid w:val="66254306"/>
    <w:rsid w:val="66337DF7"/>
    <w:rsid w:val="666C9CBD"/>
    <w:rsid w:val="667DB2B2"/>
    <w:rsid w:val="67084CD6"/>
    <w:rsid w:val="67704876"/>
    <w:rsid w:val="677167AA"/>
    <w:rsid w:val="67B2611A"/>
    <w:rsid w:val="67BD9C9A"/>
    <w:rsid w:val="67E4EE42"/>
    <w:rsid w:val="67EF8C1B"/>
    <w:rsid w:val="684D829F"/>
    <w:rsid w:val="6854DCFE"/>
    <w:rsid w:val="68574FAC"/>
    <w:rsid w:val="68A34F1F"/>
    <w:rsid w:val="68B2B5BB"/>
    <w:rsid w:val="68BF2B5B"/>
    <w:rsid w:val="68EDA5B3"/>
    <w:rsid w:val="691BD5E6"/>
    <w:rsid w:val="696323C8"/>
    <w:rsid w:val="6987EDF4"/>
    <w:rsid w:val="69BF8975"/>
    <w:rsid w:val="69C74D9D"/>
    <w:rsid w:val="69FAD65B"/>
    <w:rsid w:val="6A0AF1B3"/>
    <w:rsid w:val="6A28FDE7"/>
    <w:rsid w:val="6A30E044"/>
    <w:rsid w:val="6A365849"/>
    <w:rsid w:val="6A63C37D"/>
    <w:rsid w:val="6A887725"/>
    <w:rsid w:val="6A9A780F"/>
    <w:rsid w:val="6A9CDC23"/>
    <w:rsid w:val="6AA7E938"/>
    <w:rsid w:val="6AFF99EB"/>
    <w:rsid w:val="6BAFDFC8"/>
    <w:rsid w:val="6BC6533A"/>
    <w:rsid w:val="6BEB5A00"/>
    <w:rsid w:val="6C07A748"/>
    <w:rsid w:val="6C244786"/>
    <w:rsid w:val="6C441D58"/>
    <w:rsid w:val="6C6CA9E0"/>
    <w:rsid w:val="6CBA1660"/>
    <w:rsid w:val="6CC9F8AE"/>
    <w:rsid w:val="6D5B96BA"/>
    <w:rsid w:val="6D76436D"/>
    <w:rsid w:val="6DA7AFDA"/>
    <w:rsid w:val="6DDF89FA"/>
    <w:rsid w:val="6E087A41"/>
    <w:rsid w:val="6E6EF0B4"/>
    <w:rsid w:val="6E77AEA2"/>
    <w:rsid w:val="6EC54896"/>
    <w:rsid w:val="6ED4B4CD"/>
    <w:rsid w:val="6F04C11F"/>
    <w:rsid w:val="6F457F37"/>
    <w:rsid w:val="6F75D6B8"/>
    <w:rsid w:val="6FB86751"/>
    <w:rsid w:val="6FFEF630"/>
    <w:rsid w:val="70137F03"/>
    <w:rsid w:val="701A29B6"/>
    <w:rsid w:val="70250B99"/>
    <w:rsid w:val="703D040B"/>
    <w:rsid w:val="70556493"/>
    <w:rsid w:val="7066428D"/>
    <w:rsid w:val="70709ABA"/>
    <w:rsid w:val="70A77981"/>
    <w:rsid w:val="70AD5300"/>
    <w:rsid w:val="71E98DB7"/>
    <w:rsid w:val="7230EFC4"/>
    <w:rsid w:val="734B1FC5"/>
    <w:rsid w:val="734EF923"/>
    <w:rsid w:val="73664F85"/>
    <w:rsid w:val="73B0198F"/>
    <w:rsid w:val="73E1EB55"/>
    <w:rsid w:val="73E91322"/>
    <w:rsid w:val="73FDD86E"/>
    <w:rsid w:val="741F705C"/>
    <w:rsid w:val="74364F34"/>
    <w:rsid w:val="74733AD5"/>
    <w:rsid w:val="74978089"/>
    <w:rsid w:val="74A46B11"/>
    <w:rsid w:val="74AAF87C"/>
    <w:rsid w:val="74B438C0"/>
    <w:rsid w:val="74E6F026"/>
    <w:rsid w:val="7513B05B"/>
    <w:rsid w:val="7528D5B6"/>
    <w:rsid w:val="7545AD73"/>
    <w:rsid w:val="7546041B"/>
    <w:rsid w:val="75A37308"/>
    <w:rsid w:val="7623EC43"/>
    <w:rsid w:val="765392C0"/>
    <w:rsid w:val="768FB742"/>
    <w:rsid w:val="76B1D1EA"/>
    <w:rsid w:val="76C269C6"/>
    <w:rsid w:val="76C4626F"/>
    <w:rsid w:val="7730D262"/>
    <w:rsid w:val="77F52FCE"/>
    <w:rsid w:val="78257402"/>
    <w:rsid w:val="7840B0F2"/>
    <w:rsid w:val="785EDB08"/>
    <w:rsid w:val="78607678"/>
    <w:rsid w:val="786BD28E"/>
    <w:rsid w:val="787410AE"/>
    <w:rsid w:val="78CC4347"/>
    <w:rsid w:val="78ECE8D5"/>
    <w:rsid w:val="7954CE6F"/>
    <w:rsid w:val="797B255B"/>
    <w:rsid w:val="79FAFDE8"/>
    <w:rsid w:val="7A1A6A98"/>
    <w:rsid w:val="7A2C278F"/>
    <w:rsid w:val="7A7F7072"/>
    <w:rsid w:val="7A815B3A"/>
    <w:rsid w:val="7A94FBDF"/>
    <w:rsid w:val="7A97D435"/>
    <w:rsid w:val="7A9CE598"/>
    <w:rsid w:val="7B174CA1"/>
    <w:rsid w:val="7B261F26"/>
    <w:rsid w:val="7B38A113"/>
    <w:rsid w:val="7B7208B7"/>
    <w:rsid w:val="7BA37350"/>
    <w:rsid w:val="7BB2AB51"/>
    <w:rsid w:val="7C0E0715"/>
    <w:rsid w:val="7C4B3947"/>
    <w:rsid w:val="7C538A8E"/>
    <w:rsid w:val="7CDA0ACA"/>
    <w:rsid w:val="7D05B916"/>
    <w:rsid w:val="7D210D9A"/>
    <w:rsid w:val="7D274A44"/>
    <w:rsid w:val="7DBBC2F9"/>
    <w:rsid w:val="7EBC8EE0"/>
    <w:rsid w:val="7F157895"/>
    <w:rsid w:val="7F1D9C7E"/>
    <w:rsid w:val="7F676922"/>
    <w:rsid w:val="7F93396A"/>
    <w:rsid w:val="7FA1A255"/>
    <w:rsid w:val="7FADE4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43688"/>
  <w15:chartTrackingRefBased/>
  <w15:docId w15:val="{2D42EABA-51C9-4A1E-B521-2361953350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89540e0c33641d5" /><Relationship Type="http://schemas.openxmlformats.org/officeDocument/2006/relationships/footer" Target="/word/footer.xml" Id="Rcdde2eb20ff64693" /><Relationship Type="http://schemas.microsoft.com/office/2019/09/relationships/intelligence" Target="/word/intelligence.xml" Id="R33f0ede9f1c64a1a" /><Relationship Type="http://schemas.openxmlformats.org/officeDocument/2006/relationships/hyperlink" Target="https://psycnet.apa.org/fulltext/2014-55592-002.html" TargetMode="External" Id="R6772fb2f872945fa" /><Relationship Type="http://schemas.openxmlformats.org/officeDocument/2006/relationships/hyperlink" Target="http://www.ibe.unesco.org/sites/default/files/bettelhe.pdf" TargetMode="External" Id="R30e5eebd828f4bd7" /><Relationship Type="http://schemas.openxmlformats.org/officeDocument/2006/relationships/hyperlink" Target="http://teachersnetwork.org/Courses/Links/CambournesConditionsOfLearning.pdf" TargetMode="External" Id="Rcd125e7c09ad43a7" /><Relationship Type="http://schemas.openxmlformats.org/officeDocument/2006/relationships/hyperlink" Target="https://www.all4kids.org/news/blog/the-importance-of-reading-to-your-children/" TargetMode="External" Id="Rb431f7e9fb6c492d" /><Relationship Type="http://schemas.openxmlformats.org/officeDocument/2006/relationships/hyperlink" Target="https://www.montgomeryschoolsmd.org/curriculum/esol/cpd/module2/docs/chomsky.pdf" TargetMode="External" Id="Ra555dffca9774be4" /><Relationship Type="http://schemas.openxmlformats.org/officeDocument/2006/relationships/hyperlink" Target="https://www.firstfiveyears.org.au/early-learning/why-repetitive-reading-helps-your-child" TargetMode="External" Id="R4f4b8a89e36f431b" /><Relationship Type="http://schemas.openxmlformats.org/officeDocument/2006/relationships/hyperlink" Target="https://www.froebel.org.uk/uploads/documents/FT-Songs-Rhymes-and-Finger-Plays-Pamphlet.pdf" TargetMode="External" Id="R16621bac5f234948" /><Relationship Type="http://schemas.openxmlformats.org/officeDocument/2006/relationships/hyperlink" Target="https://www.earlyyearsmatters.co.uk/our-services/school-and-nursery-improvement-partner/enabling-environments/" TargetMode="External" Id="R3ce2e103fb6d466a" /><Relationship Type="http://schemas.openxmlformats.org/officeDocument/2006/relationships/hyperlink" Target="https://educationaltechnology.net/jean-piaget-and-his-theory-stages-of-cognitive-development/" TargetMode="External" Id="R9708b979c0f84413" /><Relationship Type="http://schemas.openxmlformats.org/officeDocument/2006/relationships/hyperlink" Target="https://www.froebel.org.uk/about-us/froebelian-principles" TargetMode="External" Id="Re07188e6226445e1" /><Relationship Type="http://schemas.openxmlformats.org/officeDocument/2006/relationships/hyperlink" Target="https://www.frontiersin.org/articles/10.3389/fpsyg.2018.01800/full" TargetMode="External" Id="Rcaa9588d2de24673" /><Relationship Type="http://schemas.openxmlformats.org/officeDocument/2006/relationships/hyperlink" Target="https://www.nurseryworld.co.uk/features/article/eyfs-best-practice-all-about-storytelling" TargetMode="External" Id="Rfea2e2d1fb574f5f" /><Relationship Type="http://schemas.openxmlformats.org/officeDocument/2006/relationships/hyperlink" Target="https://literacytrust.org.uk/resources/digital-technology-and-early-years/" TargetMode="External" Id="Rb6fb443b442a4318" /><Relationship Type="http://schemas.openxmlformats.org/officeDocument/2006/relationships/hyperlink" Target="https://www.readingbrightstart.org/recommended-books/very-hungry-caterpillar/" TargetMode="External" Id="R50174cbd4ff44002" /><Relationship Type="http://schemas.openxmlformats.org/officeDocument/2006/relationships/hyperlink" Target="https://www.highspeedtraining.co.uk/hub/supporting-language-development-in-the-early-years/" TargetMode="External" Id="Rb9fe29b5cf12448e" /><Relationship Type="http://schemas.openxmlformats.org/officeDocument/2006/relationships/hyperlink" Target="https://www.teachingenglish.org.uk/article/storytelling-benefits-tips" TargetMode="External" Id="Rb6f51e2336b64e77" /><Relationship Type="http://schemas.openxmlformats.org/officeDocument/2006/relationships/hyperlink" Target="https://www.thetechedvocate.org/5-advantages-and-5-disadvantages-of-e-learning/" TargetMode="External" Id="R39ad43a4c7de4533" /><Relationship Type="http://schemas.openxmlformats.org/officeDocument/2006/relationships/hyperlink" Target="https://moodle.uwtsd.ac.uk/pluginfile.php/521413/mod_resource/content/1/digital-competence-framework-guidance-2018.pdf" TargetMode="External" Id="Rf7005efa97d4495f" /><Relationship Type="http://schemas.openxmlformats.org/officeDocument/2006/relationships/hyperlink" Target="https://hwb.gov.wales/storage/d5d8e39c-b534-40cb-a3f5-7e2e126d8077/foundation-phase-framework.pdf" TargetMode="External" Id="Rc10f089648264cf9" /><Relationship Type="http://schemas.openxmlformats.org/officeDocument/2006/relationships/hyperlink" Target="https://hwb.gov.wales/api/storage/64812b0e-3d20-4d10-94e8-68221e47a38d/to-support-schools-in-introducing-the-national-literacy-and-numeracy-framework.pdf" TargetMode="External" Id="R498621c5fef54e34" /><Relationship Type="http://schemas.openxmlformats.org/officeDocument/2006/relationships/hyperlink" Target="https://gov.wales/sites/default/files/inline-documents/2019-05/stages-speech-and-language-en.pdf" TargetMode="External" Id="R4d1ef5ae39ec45a6" /><Relationship Type="http://schemas.openxmlformats.org/officeDocument/2006/relationships/hyperlink" Target="https://www.bbc.co.uk/teach/why-is-storytelling-important-to-children/zvqcnrd" TargetMode="External" Id="Rc31c276defe14f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2021-10-14T17:10:15.4131597Z</dcterms:created>
  <dcterms:modified xsi:type="dcterms:W3CDTF">2021-10-22T21:37:20.6415073Z</dcterms:modified>
  <dc:creator>Talia Louise Pejic (2011955)</dc:creator>
  <lastModifiedBy>Talia Louise Pejic (2011955)</lastModifiedBy>
</coreProperties>
</file>