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FE99EE" w14:textId="77777777" w:rsidR="000D07F9" w:rsidRPr="000D07F9" w:rsidRDefault="000D07F9" w:rsidP="004631DC">
      <w:pPr>
        <w:spacing w:line="360" w:lineRule="auto"/>
        <w:jc w:val="center"/>
        <w:rPr>
          <w:sz w:val="28"/>
          <w:szCs w:val="28"/>
        </w:rPr>
      </w:pPr>
      <w:bookmarkStart w:id="0" w:name="_GoBack"/>
      <w:bookmarkEnd w:id="0"/>
    </w:p>
    <w:p w14:paraId="1263FAF5" w14:textId="77777777" w:rsidR="000D07F9" w:rsidRPr="000D07F9" w:rsidRDefault="000D07F9" w:rsidP="000D07F9">
      <w:pPr>
        <w:spacing w:line="360" w:lineRule="auto"/>
        <w:jc w:val="center"/>
        <w:rPr>
          <w:sz w:val="28"/>
          <w:szCs w:val="28"/>
        </w:rPr>
      </w:pPr>
      <w:r w:rsidRPr="000D07F9">
        <w:rPr>
          <w:sz w:val="28"/>
          <w:szCs w:val="28"/>
        </w:rPr>
        <w:t>University of Wales Trinity Saint David</w:t>
      </w:r>
    </w:p>
    <w:p w14:paraId="209F4506" w14:textId="77777777" w:rsidR="000D07F9" w:rsidRPr="000D07F9" w:rsidRDefault="000D07F9" w:rsidP="000D07F9">
      <w:pPr>
        <w:spacing w:line="360" w:lineRule="auto"/>
        <w:jc w:val="center"/>
        <w:rPr>
          <w:sz w:val="28"/>
          <w:szCs w:val="28"/>
        </w:rPr>
      </w:pPr>
      <w:r w:rsidRPr="000D07F9">
        <w:rPr>
          <w:sz w:val="28"/>
          <w:szCs w:val="28"/>
        </w:rPr>
        <w:t>School of Engineering</w:t>
      </w:r>
    </w:p>
    <w:p w14:paraId="1927BD9D" w14:textId="77777777" w:rsidR="000D07F9" w:rsidRDefault="004631DC" w:rsidP="000D07F9">
      <w:pPr>
        <w:spacing w:line="360" w:lineRule="auto"/>
        <w:jc w:val="center"/>
        <w:rPr>
          <w:sz w:val="28"/>
          <w:szCs w:val="28"/>
        </w:rPr>
      </w:pPr>
      <w:r>
        <w:rPr>
          <w:sz w:val="28"/>
          <w:szCs w:val="28"/>
        </w:rPr>
        <w:t xml:space="preserve">Greenpower </w:t>
      </w:r>
      <w:r w:rsidR="000D07F9">
        <w:rPr>
          <w:sz w:val="28"/>
          <w:szCs w:val="28"/>
        </w:rPr>
        <w:t>Final Report</w:t>
      </w:r>
    </w:p>
    <w:p w14:paraId="24A1FFFC" w14:textId="77777777" w:rsidR="000D07F9" w:rsidRPr="000D07F9" w:rsidRDefault="000D07F9" w:rsidP="000D07F9">
      <w:pPr>
        <w:spacing w:line="360" w:lineRule="auto"/>
        <w:jc w:val="center"/>
        <w:rPr>
          <w:sz w:val="28"/>
          <w:szCs w:val="28"/>
        </w:rPr>
      </w:pPr>
      <w:r w:rsidRPr="000D07F9">
        <w:rPr>
          <w:sz w:val="28"/>
          <w:szCs w:val="28"/>
        </w:rPr>
        <w:t>James Smith</w:t>
      </w:r>
    </w:p>
    <w:p w14:paraId="75E6391D" w14:textId="77777777" w:rsidR="000D07F9" w:rsidRPr="000D07F9" w:rsidRDefault="000D07F9" w:rsidP="000D07F9">
      <w:pPr>
        <w:spacing w:line="360" w:lineRule="auto"/>
        <w:jc w:val="center"/>
        <w:rPr>
          <w:sz w:val="28"/>
          <w:szCs w:val="28"/>
        </w:rPr>
      </w:pPr>
      <w:r w:rsidRPr="000D07F9">
        <w:rPr>
          <w:sz w:val="28"/>
          <w:szCs w:val="28"/>
        </w:rPr>
        <w:t>1801879</w:t>
      </w:r>
    </w:p>
    <w:p w14:paraId="1C2A142F" w14:textId="16D4E576" w:rsidR="000D07F9" w:rsidRPr="000D07F9" w:rsidRDefault="00DA489B" w:rsidP="000D07F9">
      <w:pPr>
        <w:spacing w:line="360" w:lineRule="auto"/>
        <w:jc w:val="center"/>
        <w:rPr>
          <w:sz w:val="28"/>
          <w:szCs w:val="28"/>
        </w:rPr>
      </w:pPr>
      <w:r>
        <w:rPr>
          <w:sz w:val="28"/>
          <w:szCs w:val="28"/>
        </w:rPr>
        <w:t>BS</w:t>
      </w:r>
      <w:r w:rsidR="000D07F9" w:rsidRPr="000D07F9">
        <w:rPr>
          <w:sz w:val="28"/>
          <w:szCs w:val="28"/>
        </w:rPr>
        <w:t>c Motor Sport Engineering</w:t>
      </w:r>
    </w:p>
    <w:p w14:paraId="1555124A" w14:textId="77777777" w:rsidR="000D07F9" w:rsidRPr="000D07F9" w:rsidRDefault="000D07F9" w:rsidP="000D07F9">
      <w:pPr>
        <w:spacing w:line="360" w:lineRule="auto"/>
        <w:jc w:val="center"/>
        <w:rPr>
          <w:sz w:val="28"/>
          <w:szCs w:val="28"/>
        </w:rPr>
      </w:pPr>
      <w:r w:rsidRPr="000D07F9">
        <w:rPr>
          <w:sz w:val="28"/>
          <w:szCs w:val="28"/>
        </w:rPr>
        <w:t>Group Project &amp; CAE</w:t>
      </w:r>
      <w:r>
        <w:rPr>
          <w:sz w:val="28"/>
          <w:szCs w:val="28"/>
        </w:rPr>
        <w:t xml:space="preserve"> </w:t>
      </w:r>
      <w:r w:rsidRPr="000D07F9">
        <w:rPr>
          <w:sz w:val="28"/>
          <w:szCs w:val="28"/>
        </w:rPr>
        <w:t>(M5X02204)</w:t>
      </w:r>
    </w:p>
    <w:p w14:paraId="7BAB51BC" w14:textId="77777777" w:rsidR="000D07F9" w:rsidRDefault="000D07F9" w:rsidP="000D07F9">
      <w:pPr>
        <w:jc w:val="center"/>
        <w:rPr>
          <w:sz w:val="28"/>
          <w:szCs w:val="28"/>
        </w:rPr>
      </w:pPr>
      <w:r>
        <w:rPr>
          <w:noProof/>
          <w:lang w:eastAsia="en-GB"/>
        </w:rPr>
        <w:drawing>
          <wp:anchor distT="0" distB="0" distL="114300" distR="114300" simplePos="0" relativeHeight="251658240" behindDoc="0" locked="0" layoutInCell="1" allowOverlap="1" wp14:anchorId="0F2D52A6" wp14:editId="58C862B9">
            <wp:simplePos x="0" y="0"/>
            <wp:positionH relativeFrom="column">
              <wp:posOffset>514350</wp:posOffset>
            </wp:positionH>
            <wp:positionV relativeFrom="paragraph">
              <wp:posOffset>89535</wp:posOffset>
            </wp:positionV>
            <wp:extent cx="4696460" cy="3522345"/>
            <wp:effectExtent l="0" t="0" r="8890" b="1905"/>
            <wp:wrapThrough wrapText="bothSides">
              <wp:wrapPolygon edited="0">
                <wp:start x="0" y="0"/>
                <wp:lineTo x="0" y="21495"/>
                <wp:lineTo x="21553" y="21495"/>
                <wp:lineTo x="21553" y="0"/>
                <wp:lineTo x="0" y="0"/>
              </wp:wrapPolygon>
            </wp:wrapThrough>
            <wp:docPr id="2054" name="Picture 6" descr="https://attachments.office.net/owa/1801879@student.uwtsd.ac.uk/service.svc/s/GetAttachmentThumbnail?id=AQMkADk0ODM3MWI4LThjMzktNGY2OC1iMWJjLTQ1ZGVkYmMxZDFiMwBGAAADKF2zD2SqL0%2BNYOkmMfgiwgcA0ZKH0tvVQEqq%2BEVUUTATGQAAAgEMAAAA0ZKH0tvVQEqq%2BEVUUTATGQABDhC04gAAAAESABAAxGxH8nQzo02oQ37mK575zw%3D%3D&amp;thumbnailType=2&amp;owa=outlook.office.com&amp;scriptVer=2019102702.12&amp;X-OWA-CANARY=Si9d2UP5bkeI52E6cw9cN4Azm8M6YdcYiKw6cvy0VDgYlBqRREsULga3c587pFdm3mJ_aWzwTZ0.&amp;token=eyJhbGciOiJSUzI1NiIsImtpZCI6IjA2MDBGOUY2NzQ2MjA3MzdFNzM0MDRFMjg3QzQ1QTgxOENCN0NFQjgiLCJ4NXQiOiJCZ0Q1OW5SaUJ6Zm5OQVRpaDhSYWdZeTN6cmciLCJ0eXAiOiJKV1QifQ.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.ckcPpl5NxjjtqIx9cBOvidlLncqXwRAo88CVtaktbC4yxPYKZvjXuMkmBdttPOTmkoJ74kHzVRyBOt0zyYycnW1s2me2j7h3PvMAZMYZWU5Wr1sSERDi1neGH2_r-3Kn6ZTncuNijBW3H_ryxldU0_bG-InxeaJiiFTj3vCUex7A5U09edNWI5h6BSN2C-SolWgdWpTWRC9HonV5OeL_VYtKMGLUVAcwq_cP1_6jLZS_i3tmwYrDT6Qlhj9Wjci8cMOn1zG8a1FPPvxMW2qN2egGGdpaEAvh1bwo0o2Blt2gHtWg35ccU9kFsmViAmtv12akvxd9-_KDxI20ujsz1Q&amp;animation=true">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878668-3E86-40DC-8281-B82465CDD4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 name="Picture 6" descr="https://attachments.office.net/owa/1801879@student.uwtsd.ac.uk/service.svc/s/GetAttachmentThumbnail?id=AQMkADk0ODM3MWI4LThjMzktNGY2OC1iMWJjLTQ1ZGVkYmMxZDFiMwBGAAADKF2zD2SqL0%2BNYOkmMfgiwgcA0ZKH0tvVQEqq%2BEVUUTATGQAAAgEMAAAA0ZKH0tvVQEqq%2BEVUUTATGQABDhC04gAAAAESABAAxGxH8nQzo02oQ37mK575zw%3D%3D&amp;thumbnailType=2&amp;owa=outlook.office.com&amp;scriptVer=2019102702.12&amp;X-OWA-CANARY=Si9d2UP5bkeI52E6cw9cN4Azm8M6YdcYiKw6cvy0VDgYlBqRREsULga3c587pFdm3mJ_aWzwTZ0.&amp;token=eyJhbGciOiJSUzI1NiIsImtpZCI6IjA2MDBGOUY2NzQ2MjA3MzdFNzM0MDRFMjg3QzQ1QTgxOENCN0NFQjgiLCJ4NXQiOiJCZ0Q1OW5SaUJ6Zm5OQVRpaDhSYWdZeTN6cmciLCJ0eXAiOiJKV1QifQ.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.ckcPpl5NxjjtqIx9cBOvidlLncqXwRAo88CVtaktbC4yxPYKZvjXuMkmBdttPOTmkoJ74kHzVRyBOt0zyYycnW1s2me2j7h3PvMAZMYZWU5Wr1sSERDi1neGH2_r-3Kn6ZTncuNijBW3H_ryxldU0_bG-InxeaJiiFTj3vCUex7A5U09edNWI5h6BSN2C-SolWgdWpTWRC9HonV5OeL_VYtKMGLUVAcwq_cP1_6jLZS_i3tmwYrDT6Qlhj9Wjci8cMOn1zG8a1FPPvxMW2qN2egGGdpaEAvh1bwo0o2Blt2gHtWg35ccU9kFsmViAmtv12akvxd9-_KDxI20ujsz1Q&amp;animation=true">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6878668-3E86-40DC-8281-B82465CDD4C9}"/>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96460" cy="3522345"/>
                    </a:xfrm>
                    <a:prstGeom prst="rect">
                      <a:avLst/>
                    </a:prstGeom>
                    <a:noFill/>
                    <a:extLst/>
                  </pic:spPr>
                </pic:pic>
              </a:graphicData>
            </a:graphic>
            <wp14:sizeRelH relativeFrom="page">
              <wp14:pctWidth>0</wp14:pctWidth>
            </wp14:sizeRelH>
            <wp14:sizeRelV relativeFrom="page">
              <wp14:pctHeight>0</wp14:pctHeight>
            </wp14:sizeRelV>
          </wp:anchor>
        </w:drawing>
      </w:r>
    </w:p>
    <w:p w14:paraId="766B839E" w14:textId="77777777" w:rsidR="000D07F9" w:rsidRDefault="000D07F9" w:rsidP="000D07F9">
      <w:pPr>
        <w:jc w:val="center"/>
        <w:rPr>
          <w:sz w:val="28"/>
          <w:szCs w:val="28"/>
        </w:rPr>
      </w:pPr>
    </w:p>
    <w:p w14:paraId="15A53B03" w14:textId="77777777" w:rsidR="000D07F9" w:rsidRDefault="000D07F9" w:rsidP="000D07F9">
      <w:pPr>
        <w:jc w:val="center"/>
        <w:rPr>
          <w:sz w:val="28"/>
          <w:szCs w:val="28"/>
        </w:rPr>
      </w:pPr>
    </w:p>
    <w:p w14:paraId="7ED5AA3E" w14:textId="77777777" w:rsidR="000D07F9" w:rsidRDefault="000D07F9" w:rsidP="000D07F9">
      <w:pPr>
        <w:jc w:val="center"/>
        <w:rPr>
          <w:sz w:val="28"/>
          <w:szCs w:val="28"/>
        </w:rPr>
      </w:pPr>
    </w:p>
    <w:p w14:paraId="65F109A7" w14:textId="77777777" w:rsidR="000D07F9" w:rsidRDefault="000D07F9" w:rsidP="000D07F9">
      <w:pPr>
        <w:jc w:val="center"/>
        <w:rPr>
          <w:sz w:val="28"/>
          <w:szCs w:val="28"/>
        </w:rPr>
      </w:pPr>
    </w:p>
    <w:p w14:paraId="6B0C32B1" w14:textId="77777777" w:rsidR="000D07F9" w:rsidRDefault="000D07F9" w:rsidP="000D07F9">
      <w:pPr>
        <w:jc w:val="center"/>
        <w:rPr>
          <w:sz w:val="28"/>
          <w:szCs w:val="28"/>
        </w:rPr>
      </w:pPr>
    </w:p>
    <w:p w14:paraId="4E01A723" w14:textId="77777777" w:rsidR="000D07F9" w:rsidRDefault="000D07F9" w:rsidP="000D07F9">
      <w:pPr>
        <w:jc w:val="center"/>
        <w:rPr>
          <w:sz w:val="28"/>
          <w:szCs w:val="28"/>
        </w:rPr>
      </w:pPr>
    </w:p>
    <w:p w14:paraId="3075C6DA" w14:textId="77777777" w:rsidR="000D07F9" w:rsidRDefault="000D07F9" w:rsidP="000D07F9">
      <w:pPr>
        <w:jc w:val="center"/>
        <w:rPr>
          <w:sz w:val="28"/>
          <w:szCs w:val="28"/>
        </w:rPr>
      </w:pPr>
    </w:p>
    <w:p w14:paraId="315A6A92" w14:textId="77777777" w:rsidR="000D07F9" w:rsidRDefault="000D07F9" w:rsidP="000D07F9">
      <w:pPr>
        <w:jc w:val="center"/>
        <w:rPr>
          <w:sz w:val="28"/>
          <w:szCs w:val="28"/>
        </w:rPr>
      </w:pPr>
    </w:p>
    <w:p w14:paraId="74B7208D" w14:textId="77777777" w:rsidR="000D07F9" w:rsidRDefault="000D07F9" w:rsidP="000D07F9">
      <w:pPr>
        <w:jc w:val="center"/>
        <w:rPr>
          <w:sz w:val="28"/>
          <w:szCs w:val="28"/>
        </w:rPr>
      </w:pPr>
    </w:p>
    <w:p w14:paraId="3068C64C" w14:textId="77777777" w:rsidR="000D07F9" w:rsidRDefault="000D07F9" w:rsidP="000D07F9">
      <w:pPr>
        <w:jc w:val="center"/>
        <w:rPr>
          <w:sz w:val="28"/>
          <w:szCs w:val="28"/>
        </w:rPr>
      </w:pPr>
    </w:p>
    <w:p w14:paraId="3E8C1BDD" w14:textId="152D82D6" w:rsidR="000D07F9" w:rsidRPr="000D07F9" w:rsidRDefault="000D07F9" w:rsidP="000D07F9">
      <w:pPr>
        <w:rPr>
          <w:i/>
          <w:sz w:val="20"/>
          <w:szCs w:val="20"/>
        </w:rPr>
      </w:pPr>
      <w:r>
        <w:rPr>
          <w:i/>
          <w:sz w:val="20"/>
          <w:szCs w:val="20"/>
        </w:rPr>
        <w:tab/>
      </w:r>
      <w:r>
        <w:rPr>
          <w:i/>
          <w:sz w:val="20"/>
          <w:szCs w:val="20"/>
        </w:rPr>
        <w:tab/>
      </w:r>
      <w:r w:rsidR="00DA489B">
        <w:rPr>
          <w:i/>
          <w:sz w:val="20"/>
          <w:szCs w:val="20"/>
        </w:rPr>
        <w:tab/>
      </w:r>
      <w:r>
        <w:rPr>
          <w:i/>
          <w:sz w:val="20"/>
          <w:szCs w:val="20"/>
        </w:rPr>
        <w:t xml:space="preserve">-Figure 1: Greenpower </w:t>
      </w:r>
      <w:r w:rsidR="00306B0C">
        <w:rPr>
          <w:i/>
          <w:sz w:val="20"/>
          <w:szCs w:val="20"/>
        </w:rPr>
        <w:t>Vehicle</w:t>
      </w:r>
    </w:p>
    <w:p w14:paraId="2015C75A" w14:textId="77777777" w:rsidR="000D07F9" w:rsidRDefault="000D07F9" w:rsidP="000D07F9">
      <w:pPr>
        <w:jc w:val="center"/>
        <w:rPr>
          <w:sz w:val="28"/>
          <w:szCs w:val="28"/>
        </w:rPr>
      </w:pPr>
    </w:p>
    <w:p w14:paraId="7E8D87E8" w14:textId="77777777" w:rsidR="000D07F9" w:rsidRDefault="000D07F9" w:rsidP="000D07F9">
      <w:pPr>
        <w:jc w:val="center"/>
        <w:rPr>
          <w:sz w:val="28"/>
          <w:szCs w:val="28"/>
        </w:rPr>
      </w:pPr>
    </w:p>
    <w:p w14:paraId="16A3C2AC" w14:textId="77777777" w:rsidR="000D07F9" w:rsidRDefault="000D07F9" w:rsidP="000D07F9">
      <w:pPr>
        <w:jc w:val="center"/>
        <w:rPr>
          <w:sz w:val="28"/>
          <w:szCs w:val="28"/>
        </w:rPr>
      </w:pPr>
    </w:p>
    <w:p w14:paraId="23700FD6" w14:textId="77777777" w:rsidR="000D07F9" w:rsidRDefault="000D07F9" w:rsidP="000D07F9">
      <w:pPr>
        <w:jc w:val="both"/>
        <w:rPr>
          <w:sz w:val="28"/>
          <w:szCs w:val="28"/>
        </w:rPr>
      </w:pPr>
    </w:p>
    <w:p w14:paraId="60B39659" w14:textId="0990EDC2" w:rsidR="00CA7498" w:rsidRDefault="000D07F9" w:rsidP="00630F7F">
      <w:pPr>
        <w:pStyle w:val="Heading1"/>
        <w:spacing w:before="0" w:line="240" w:lineRule="auto"/>
        <w:contextualSpacing/>
        <w:jc w:val="both"/>
        <w:rPr>
          <w:color w:val="auto"/>
          <w:sz w:val="24"/>
          <w:szCs w:val="24"/>
          <w:u w:val="single"/>
        </w:rPr>
      </w:pPr>
      <w:r w:rsidRPr="00CA7498">
        <w:rPr>
          <w:color w:val="auto"/>
          <w:sz w:val="24"/>
          <w:szCs w:val="24"/>
          <w:u w:val="single"/>
        </w:rPr>
        <w:lastRenderedPageBreak/>
        <w:t>Contents</w:t>
      </w:r>
    </w:p>
    <w:p w14:paraId="0107217F" w14:textId="77777777" w:rsidR="00630F7F" w:rsidRPr="00630F7F" w:rsidRDefault="00630F7F" w:rsidP="00630F7F">
      <w:pPr>
        <w:spacing w:line="240" w:lineRule="auto"/>
      </w:pPr>
    </w:p>
    <w:p w14:paraId="649BBAD5" w14:textId="77777777" w:rsidR="000D07F9" w:rsidRPr="000D07F9" w:rsidRDefault="000D07F9" w:rsidP="001A162F">
      <w:pPr>
        <w:spacing w:after="0" w:line="480" w:lineRule="auto"/>
        <w:contextualSpacing/>
        <w:jc w:val="both"/>
        <w:rPr>
          <w:sz w:val="24"/>
          <w:szCs w:val="24"/>
        </w:rPr>
      </w:pPr>
      <w:r w:rsidRPr="000D07F9">
        <w:rPr>
          <w:sz w:val="24"/>
          <w:szCs w:val="24"/>
        </w:rPr>
        <w:t>Title Page……………………………………………………………………………………</w:t>
      </w:r>
      <w:r w:rsidR="000753B9">
        <w:rPr>
          <w:sz w:val="24"/>
          <w:szCs w:val="24"/>
        </w:rPr>
        <w:t>.</w:t>
      </w:r>
      <w:r w:rsidRPr="000D07F9">
        <w:rPr>
          <w:sz w:val="24"/>
          <w:szCs w:val="24"/>
        </w:rPr>
        <w:t>……………………………….</w:t>
      </w:r>
      <w:r w:rsidR="00CA7498">
        <w:rPr>
          <w:sz w:val="24"/>
          <w:szCs w:val="24"/>
        </w:rPr>
        <w:t xml:space="preserve"> </w:t>
      </w:r>
      <w:r w:rsidRPr="000D07F9">
        <w:rPr>
          <w:sz w:val="24"/>
          <w:szCs w:val="24"/>
        </w:rPr>
        <w:t xml:space="preserve">Page </w:t>
      </w:r>
      <w:r w:rsidR="000753B9">
        <w:rPr>
          <w:sz w:val="24"/>
          <w:szCs w:val="24"/>
        </w:rPr>
        <w:t>1</w:t>
      </w:r>
    </w:p>
    <w:p w14:paraId="455B69CD" w14:textId="77777777" w:rsidR="000D07F9" w:rsidRPr="000D07F9" w:rsidRDefault="000D07F9" w:rsidP="001A162F">
      <w:pPr>
        <w:spacing w:after="0" w:line="480" w:lineRule="auto"/>
        <w:contextualSpacing/>
        <w:jc w:val="both"/>
        <w:rPr>
          <w:sz w:val="24"/>
          <w:szCs w:val="24"/>
        </w:rPr>
      </w:pPr>
      <w:r w:rsidRPr="000D07F9">
        <w:rPr>
          <w:sz w:val="24"/>
          <w:szCs w:val="24"/>
        </w:rPr>
        <w:t>Contents……..……………………………………….…………………………………………………………….……….</w:t>
      </w:r>
      <w:r w:rsidR="00CA7498">
        <w:rPr>
          <w:sz w:val="24"/>
          <w:szCs w:val="24"/>
        </w:rPr>
        <w:t xml:space="preserve"> </w:t>
      </w:r>
      <w:r w:rsidRPr="000D07F9">
        <w:rPr>
          <w:sz w:val="24"/>
          <w:szCs w:val="24"/>
        </w:rPr>
        <w:t xml:space="preserve">Page </w:t>
      </w:r>
      <w:r w:rsidR="000753B9">
        <w:rPr>
          <w:sz w:val="24"/>
          <w:szCs w:val="24"/>
        </w:rPr>
        <w:t>2</w:t>
      </w:r>
    </w:p>
    <w:p w14:paraId="5EF6B0F1" w14:textId="77777777" w:rsidR="000D07F9" w:rsidRDefault="000D07F9" w:rsidP="001A162F">
      <w:pPr>
        <w:spacing w:after="0" w:line="480" w:lineRule="auto"/>
        <w:contextualSpacing/>
        <w:jc w:val="both"/>
        <w:rPr>
          <w:sz w:val="24"/>
          <w:szCs w:val="24"/>
        </w:rPr>
      </w:pPr>
      <w:r w:rsidRPr="000D07F9">
        <w:rPr>
          <w:sz w:val="24"/>
          <w:szCs w:val="24"/>
        </w:rPr>
        <w:t>List of Figures…………………………………………………………………………………………………….…</w:t>
      </w:r>
      <w:r w:rsidR="00CA7498">
        <w:rPr>
          <w:sz w:val="24"/>
          <w:szCs w:val="24"/>
        </w:rPr>
        <w:t>…</w:t>
      </w:r>
      <w:r w:rsidRPr="000D07F9">
        <w:rPr>
          <w:sz w:val="24"/>
          <w:szCs w:val="24"/>
        </w:rPr>
        <w:t>……</w:t>
      </w:r>
      <w:r w:rsidR="00CA7498">
        <w:rPr>
          <w:sz w:val="24"/>
          <w:szCs w:val="24"/>
        </w:rPr>
        <w:t xml:space="preserve"> </w:t>
      </w:r>
      <w:r w:rsidRPr="000D07F9">
        <w:rPr>
          <w:sz w:val="24"/>
          <w:szCs w:val="24"/>
        </w:rPr>
        <w:t xml:space="preserve">Page </w:t>
      </w:r>
      <w:r w:rsidR="000753B9">
        <w:rPr>
          <w:sz w:val="24"/>
          <w:szCs w:val="24"/>
        </w:rPr>
        <w:t>3</w:t>
      </w:r>
    </w:p>
    <w:p w14:paraId="63D1D0C9" w14:textId="3CD9C1CA" w:rsidR="00B15CBA" w:rsidRPr="000D07F9" w:rsidRDefault="00B15CBA" w:rsidP="001A162F">
      <w:pPr>
        <w:spacing w:after="0" w:line="480" w:lineRule="auto"/>
        <w:contextualSpacing/>
        <w:jc w:val="both"/>
        <w:rPr>
          <w:sz w:val="24"/>
          <w:szCs w:val="24"/>
        </w:rPr>
      </w:pPr>
      <w:r>
        <w:rPr>
          <w:sz w:val="24"/>
          <w:szCs w:val="24"/>
        </w:rPr>
        <w:t>Abstract</w:t>
      </w:r>
      <w:r w:rsidRPr="000D07F9">
        <w:rPr>
          <w:sz w:val="24"/>
          <w:szCs w:val="24"/>
        </w:rPr>
        <w:t>…………………………………………………………………………………………………….…</w:t>
      </w:r>
      <w:r>
        <w:rPr>
          <w:sz w:val="24"/>
          <w:szCs w:val="24"/>
        </w:rPr>
        <w:t>…</w:t>
      </w:r>
      <w:r w:rsidRPr="000D07F9">
        <w:rPr>
          <w:sz w:val="24"/>
          <w:szCs w:val="24"/>
        </w:rPr>
        <w:t>……</w:t>
      </w:r>
      <w:r>
        <w:rPr>
          <w:sz w:val="24"/>
          <w:szCs w:val="24"/>
        </w:rPr>
        <w:t>……… Page 4</w:t>
      </w:r>
    </w:p>
    <w:p w14:paraId="38EEF4BA" w14:textId="199B2A09" w:rsidR="000D07F9" w:rsidRPr="000D07F9" w:rsidRDefault="000D07F9" w:rsidP="001A162F">
      <w:pPr>
        <w:spacing w:after="0" w:line="480" w:lineRule="auto"/>
        <w:contextualSpacing/>
        <w:jc w:val="both"/>
        <w:rPr>
          <w:sz w:val="24"/>
          <w:szCs w:val="24"/>
        </w:rPr>
      </w:pPr>
      <w:r w:rsidRPr="000D07F9">
        <w:rPr>
          <w:sz w:val="24"/>
          <w:szCs w:val="24"/>
        </w:rPr>
        <w:t>1. Introduction…………………………..…………………………………………………………………………..……</w:t>
      </w:r>
      <w:r w:rsidR="00CA7498">
        <w:rPr>
          <w:sz w:val="24"/>
          <w:szCs w:val="24"/>
        </w:rPr>
        <w:t xml:space="preserve"> </w:t>
      </w:r>
      <w:r w:rsidRPr="000D07F9">
        <w:rPr>
          <w:sz w:val="24"/>
          <w:szCs w:val="24"/>
        </w:rPr>
        <w:t xml:space="preserve">Page </w:t>
      </w:r>
      <w:r w:rsidR="00B15CBA">
        <w:rPr>
          <w:sz w:val="24"/>
          <w:szCs w:val="24"/>
        </w:rPr>
        <w:t>5</w:t>
      </w:r>
    </w:p>
    <w:p w14:paraId="422F61FB" w14:textId="02EA922F" w:rsidR="000D07F9" w:rsidRDefault="000D07F9" w:rsidP="001A162F">
      <w:pPr>
        <w:spacing w:after="0" w:line="480" w:lineRule="auto"/>
        <w:contextualSpacing/>
        <w:jc w:val="both"/>
        <w:rPr>
          <w:sz w:val="24"/>
          <w:szCs w:val="24"/>
        </w:rPr>
      </w:pPr>
      <w:r w:rsidRPr="000D07F9">
        <w:rPr>
          <w:sz w:val="24"/>
          <w:szCs w:val="24"/>
        </w:rPr>
        <w:t xml:space="preserve">2. </w:t>
      </w:r>
      <w:r w:rsidRPr="003622D2">
        <w:rPr>
          <w:sz w:val="24"/>
          <w:szCs w:val="24"/>
        </w:rPr>
        <w:t>Research</w:t>
      </w:r>
      <w:r w:rsidRPr="000D07F9">
        <w:rPr>
          <w:sz w:val="24"/>
          <w:szCs w:val="24"/>
        </w:rPr>
        <w:t>…………………………………..……………………………………………………………………….…</w:t>
      </w:r>
      <w:r w:rsidR="00CA7498">
        <w:rPr>
          <w:sz w:val="24"/>
          <w:szCs w:val="24"/>
        </w:rPr>
        <w:t>.</w:t>
      </w:r>
      <w:r w:rsidRPr="000D07F9">
        <w:rPr>
          <w:sz w:val="24"/>
          <w:szCs w:val="24"/>
        </w:rPr>
        <w:t>…</w:t>
      </w:r>
      <w:r w:rsidR="00CA7498">
        <w:rPr>
          <w:sz w:val="24"/>
          <w:szCs w:val="24"/>
        </w:rPr>
        <w:t xml:space="preserve"> </w:t>
      </w:r>
      <w:r w:rsidRPr="000D07F9">
        <w:rPr>
          <w:sz w:val="24"/>
          <w:szCs w:val="24"/>
        </w:rPr>
        <w:t xml:space="preserve">Page </w:t>
      </w:r>
      <w:r w:rsidR="00B15CBA">
        <w:rPr>
          <w:sz w:val="24"/>
          <w:szCs w:val="24"/>
        </w:rPr>
        <w:t>7</w:t>
      </w:r>
    </w:p>
    <w:p w14:paraId="11264362" w14:textId="217FEBBC" w:rsidR="003622D2" w:rsidRPr="003622D2" w:rsidRDefault="003622D2" w:rsidP="001A162F">
      <w:pPr>
        <w:spacing w:after="0" w:line="480" w:lineRule="auto"/>
        <w:ind w:firstLine="720"/>
        <w:contextualSpacing/>
        <w:jc w:val="both"/>
        <w:rPr>
          <w:sz w:val="24"/>
          <w:szCs w:val="24"/>
        </w:rPr>
      </w:pPr>
      <w:r w:rsidRPr="003622D2">
        <w:rPr>
          <w:sz w:val="24"/>
          <w:szCs w:val="24"/>
        </w:rPr>
        <w:t>2.1. Greenpower Regulations</w:t>
      </w:r>
      <w:r w:rsidR="008D334E">
        <w:rPr>
          <w:sz w:val="24"/>
          <w:szCs w:val="24"/>
        </w:rPr>
        <w:t>………………………………………………………………….………. Page 7</w:t>
      </w:r>
    </w:p>
    <w:p w14:paraId="2AB3C027" w14:textId="4383521B" w:rsidR="003622D2" w:rsidRPr="003622D2" w:rsidRDefault="003622D2" w:rsidP="001A162F">
      <w:pPr>
        <w:spacing w:after="0" w:line="480" w:lineRule="auto"/>
        <w:ind w:left="720" w:firstLine="720"/>
        <w:contextualSpacing/>
        <w:jc w:val="both"/>
        <w:rPr>
          <w:sz w:val="24"/>
          <w:szCs w:val="24"/>
        </w:rPr>
      </w:pPr>
      <w:r w:rsidRPr="003622D2">
        <w:rPr>
          <w:sz w:val="24"/>
          <w:szCs w:val="24"/>
        </w:rPr>
        <w:t>2.1.1. Chassis Regulations: T5 – Dimensions</w:t>
      </w:r>
      <w:r w:rsidR="008D334E">
        <w:rPr>
          <w:sz w:val="24"/>
          <w:szCs w:val="24"/>
        </w:rPr>
        <w:t>……………………………….………… Page 7</w:t>
      </w:r>
    </w:p>
    <w:p w14:paraId="337EA464" w14:textId="1FF1A23D" w:rsidR="003622D2" w:rsidRPr="003622D2" w:rsidRDefault="003622D2" w:rsidP="001A162F">
      <w:pPr>
        <w:spacing w:after="0" w:line="480" w:lineRule="auto"/>
        <w:ind w:left="720" w:firstLine="720"/>
        <w:contextualSpacing/>
        <w:jc w:val="both"/>
        <w:rPr>
          <w:sz w:val="24"/>
          <w:szCs w:val="24"/>
        </w:rPr>
      </w:pPr>
      <w:r w:rsidRPr="003622D2">
        <w:rPr>
          <w:sz w:val="24"/>
          <w:szCs w:val="24"/>
        </w:rPr>
        <w:t>2.1.2. Chassis Regulations: T6 – Driver and Seating</w:t>
      </w:r>
      <w:r w:rsidR="008D334E">
        <w:rPr>
          <w:sz w:val="24"/>
          <w:szCs w:val="24"/>
        </w:rPr>
        <w:t>………………………….…… Page 8</w:t>
      </w:r>
    </w:p>
    <w:p w14:paraId="5D7FBBEC" w14:textId="2799E82C" w:rsidR="003622D2" w:rsidRPr="003622D2" w:rsidRDefault="003622D2" w:rsidP="001A162F">
      <w:pPr>
        <w:spacing w:after="0" w:line="480" w:lineRule="auto"/>
        <w:ind w:left="720" w:firstLine="720"/>
        <w:contextualSpacing/>
        <w:jc w:val="both"/>
        <w:rPr>
          <w:sz w:val="24"/>
          <w:szCs w:val="24"/>
        </w:rPr>
      </w:pPr>
      <w:r w:rsidRPr="003622D2">
        <w:rPr>
          <w:sz w:val="24"/>
          <w:szCs w:val="24"/>
        </w:rPr>
        <w:t>2.1.3. Chassis Regulations: T10 – Roll Bars</w:t>
      </w:r>
      <w:r w:rsidR="008D334E">
        <w:rPr>
          <w:sz w:val="24"/>
          <w:szCs w:val="24"/>
        </w:rPr>
        <w:t>………………………………………….… Page 8</w:t>
      </w:r>
    </w:p>
    <w:p w14:paraId="26CD3D41" w14:textId="607BD46B" w:rsidR="003622D2" w:rsidRPr="003622D2" w:rsidRDefault="003622D2" w:rsidP="001A162F">
      <w:pPr>
        <w:spacing w:after="0" w:line="480" w:lineRule="auto"/>
        <w:ind w:firstLine="720"/>
        <w:contextualSpacing/>
        <w:jc w:val="both"/>
        <w:rPr>
          <w:sz w:val="24"/>
          <w:szCs w:val="24"/>
        </w:rPr>
      </w:pPr>
      <w:r w:rsidRPr="003622D2">
        <w:rPr>
          <w:sz w:val="24"/>
          <w:szCs w:val="24"/>
        </w:rPr>
        <w:t>2.2. Chassis Material: Research and Comparison</w:t>
      </w:r>
      <w:r w:rsidR="008D334E">
        <w:rPr>
          <w:sz w:val="24"/>
          <w:szCs w:val="24"/>
        </w:rPr>
        <w:t>…………………………………...………… Page 9</w:t>
      </w:r>
    </w:p>
    <w:p w14:paraId="2ECEAEEE" w14:textId="2B933DAA" w:rsidR="000D07F9" w:rsidRPr="000D07F9" w:rsidRDefault="000D07F9" w:rsidP="001A162F">
      <w:pPr>
        <w:spacing w:after="0" w:line="480" w:lineRule="auto"/>
        <w:contextualSpacing/>
        <w:jc w:val="both"/>
        <w:rPr>
          <w:sz w:val="24"/>
          <w:szCs w:val="24"/>
        </w:rPr>
      </w:pPr>
      <w:r w:rsidRPr="000D07F9">
        <w:rPr>
          <w:sz w:val="24"/>
          <w:szCs w:val="24"/>
        </w:rPr>
        <w:t xml:space="preserve">3. </w:t>
      </w:r>
      <w:r w:rsidRPr="003622D2">
        <w:rPr>
          <w:sz w:val="24"/>
          <w:szCs w:val="24"/>
        </w:rPr>
        <w:t>Methodology</w:t>
      </w:r>
      <w:r w:rsidRPr="000D07F9">
        <w:rPr>
          <w:sz w:val="24"/>
          <w:szCs w:val="24"/>
        </w:rPr>
        <w:t>……</w:t>
      </w:r>
      <w:r w:rsidR="003622D2">
        <w:rPr>
          <w:sz w:val="24"/>
          <w:szCs w:val="24"/>
        </w:rPr>
        <w:t>………..…………………………….………………………………………</w:t>
      </w:r>
      <w:r w:rsidRPr="000D07F9">
        <w:rPr>
          <w:sz w:val="24"/>
          <w:szCs w:val="24"/>
        </w:rPr>
        <w:t>……………………</w:t>
      </w:r>
      <w:r w:rsidR="00CA7498">
        <w:rPr>
          <w:sz w:val="24"/>
          <w:szCs w:val="24"/>
        </w:rPr>
        <w:t xml:space="preserve"> </w:t>
      </w:r>
      <w:r w:rsidRPr="000D07F9">
        <w:rPr>
          <w:sz w:val="24"/>
          <w:szCs w:val="24"/>
        </w:rPr>
        <w:t xml:space="preserve">Page </w:t>
      </w:r>
      <w:r w:rsidR="003622D2">
        <w:rPr>
          <w:sz w:val="24"/>
          <w:szCs w:val="24"/>
        </w:rPr>
        <w:t>10</w:t>
      </w:r>
    </w:p>
    <w:p w14:paraId="4A19A4A5" w14:textId="2CADBB88" w:rsidR="000D07F9" w:rsidRDefault="000D07F9" w:rsidP="001A162F">
      <w:pPr>
        <w:spacing w:after="0" w:line="480" w:lineRule="auto"/>
        <w:contextualSpacing/>
        <w:jc w:val="both"/>
        <w:rPr>
          <w:sz w:val="24"/>
          <w:szCs w:val="24"/>
        </w:rPr>
      </w:pPr>
      <w:r w:rsidRPr="008565B8">
        <w:rPr>
          <w:sz w:val="24"/>
          <w:szCs w:val="24"/>
        </w:rPr>
        <w:t>4. Results / Analysis……</w:t>
      </w:r>
      <w:r w:rsidR="008D334E" w:rsidRPr="008565B8">
        <w:rPr>
          <w:sz w:val="24"/>
          <w:szCs w:val="24"/>
        </w:rPr>
        <w:t>………..……………………………………………………………………..</w:t>
      </w:r>
      <w:r w:rsidRPr="008565B8">
        <w:rPr>
          <w:sz w:val="24"/>
          <w:szCs w:val="24"/>
        </w:rPr>
        <w:t>………..…</w:t>
      </w:r>
      <w:r w:rsidR="00CA7498" w:rsidRPr="008565B8">
        <w:rPr>
          <w:sz w:val="24"/>
          <w:szCs w:val="24"/>
        </w:rPr>
        <w:t xml:space="preserve">… </w:t>
      </w:r>
      <w:r w:rsidRPr="008565B8">
        <w:rPr>
          <w:sz w:val="24"/>
          <w:szCs w:val="24"/>
        </w:rPr>
        <w:t xml:space="preserve">Page </w:t>
      </w:r>
      <w:r w:rsidR="008D334E" w:rsidRPr="008565B8">
        <w:rPr>
          <w:sz w:val="24"/>
          <w:szCs w:val="24"/>
        </w:rPr>
        <w:t>11</w:t>
      </w:r>
    </w:p>
    <w:p w14:paraId="30BE851C" w14:textId="3D304502" w:rsidR="008565B8" w:rsidRDefault="008565B8" w:rsidP="001A162F">
      <w:pPr>
        <w:spacing w:after="0" w:line="480" w:lineRule="auto"/>
        <w:ind w:firstLine="720"/>
        <w:contextualSpacing/>
        <w:jc w:val="both"/>
        <w:rPr>
          <w:sz w:val="24"/>
          <w:szCs w:val="24"/>
        </w:rPr>
      </w:pPr>
      <w:r w:rsidRPr="008565B8">
        <w:rPr>
          <w:rFonts w:cstheme="minorHAnsi"/>
          <w:sz w:val="24"/>
          <w:szCs w:val="24"/>
          <w:lang w:val="en-US"/>
        </w:rPr>
        <w:t>4.1. Chassis Computer Aided Design Model</w:t>
      </w:r>
      <w:r w:rsidRPr="008565B8">
        <w:rPr>
          <w:sz w:val="24"/>
          <w:szCs w:val="24"/>
        </w:rPr>
        <w:t>………...……………………….………………… Page 11</w:t>
      </w:r>
    </w:p>
    <w:p w14:paraId="7C555797" w14:textId="5FC447D4" w:rsidR="001A162F" w:rsidRPr="001A162F" w:rsidRDefault="001A162F" w:rsidP="001A162F">
      <w:pPr>
        <w:pStyle w:val="Heading2"/>
        <w:spacing w:before="0" w:line="480" w:lineRule="auto"/>
        <w:ind w:firstLine="720"/>
        <w:jc w:val="both"/>
        <w:rPr>
          <w:rFonts w:asciiTheme="minorHAnsi" w:hAnsiTheme="minorHAnsi"/>
          <w:color w:val="auto"/>
          <w:sz w:val="24"/>
          <w:szCs w:val="24"/>
        </w:rPr>
      </w:pPr>
      <w:r w:rsidRPr="001A162F">
        <w:rPr>
          <w:rFonts w:asciiTheme="minorHAnsi" w:hAnsiTheme="minorHAnsi"/>
          <w:color w:val="auto"/>
          <w:sz w:val="24"/>
          <w:szCs w:val="24"/>
        </w:rPr>
        <w:t>4.2. Solid Works Simulation Study Testing………...……………………….………………</w:t>
      </w:r>
      <w:r>
        <w:rPr>
          <w:rFonts w:asciiTheme="minorHAnsi" w:hAnsiTheme="minorHAnsi"/>
          <w:color w:val="auto"/>
          <w:sz w:val="24"/>
          <w:szCs w:val="24"/>
        </w:rPr>
        <w:t>..</w:t>
      </w:r>
      <w:r w:rsidRPr="001A162F">
        <w:rPr>
          <w:rFonts w:asciiTheme="minorHAnsi" w:hAnsiTheme="minorHAnsi"/>
          <w:color w:val="auto"/>
          <w:sz w:val="24"/>
          <w:szCs w:val="24"/>
        </w:rPr>
        <w:t>… Page 12</w:t>
      </w:r>
    </w:p>
    <w:p w14:paraId="54CE3305" w14:textId="32220ED9" w:rsidR="000D07F9" w:rsidRPr="000D07F9" w:rsidRDefault="000D07F9" w:rsidP="001A162F">
      <w:pPr>
        <w:spacing w:after="0" w:line="480" w:lineRule="auto"/>
        <w:contextualSpacing/>
        <w:jc w:val="both"/>
        <w:rPr>
          <w:sz w:val="24"/>
          <w:szCs w:val="24"/>
        </w:rPr>
      </w:pPr>
      <w:r w:rsidRPr="000D07F9">
        <w:rPr>
          <w:sz w:val="24"/>
          <w:szCs w:val="24"/>
        </w:rPr>
        <w:t xml:space="preserve">5. </w:t>
      </w:r>
      <w:r w:rsidRPr="008565B8">
        <w:rPr>
          <w:sz w:val="24"/>
          <w:szCs w:val="24"/>
        </w:rPr>
        <w:t>Discussion</w:t>
      </w:r>
      <w:r w:rsidRPr="000D07F9">
        <w:rPr>
          <w:sz w:val="24"/>
          <w:szCs w:val="24"/>
        </w:rPr>
        <w:t>………………………………………………………………………</w:t>
      </w:r>
      <w:r w:rsidR="00306B0C">
        <w:rPr>
          <w:sz w:val="24"/>
          <w:szCs w:val="24"/>
        </w:rPr>
        <w:t>………………..</w:t>
      </w:r>
      <w:r w:rsidRPr="000D07F9">
        <w:rPr>
          <w:sz w:val="24"/>
          <w:szCs w:val="24"/>
        </w:rPr>
        <w:t>…………………</w:t>
      </w:r>
      <w:r w:rsidR="00CA7498">
        <w:rPr>
          <w:sz w:val="24"/>
          <w:szCs w:val="24"/>
        </w:rPr>
        <w:t>.</w:t>
      </w:r>
      <w:r w:rsidRPr="000D07F9">
        <w:rPr>
          <w:sz w:val="24"/>
          <w:szCs w:val="24"/>
        </w:rPr>
        <w:t>…</w:t>
      </w:r>
      <w:r w:rsidR="00CA7498">
        <w:rPr>
          <w:sz w:val="24"/>
          <w:szCs w:val="24"/>
        </w:rPr>
        <w:t xml:space="preserve"> </w:t>
      </w:r>
      <w:r w:rsidRPr="000D07F9">
        <w:rPr>
          <w:sz w:val="24"/>
          <w:szCs w:val="24"/>
        </w:rPr>
        <w:t xml:space="preserve">Page </w:t>
      </w:r>
      <w:r w:rsidR="00306B0C">
        <w:rPr>
          <w:sz w:val="24"/>
          <w:szCs w:val="24"/>
        </w:rPr>
        <w:t>13</w:t>
      </w:r>
    </w:p>
    <w:p w14:paraId="058821EF" w14:textId="0B1620EC" w:rsidR="000D07F9" w:rsidRDefault="000D07F9" w:rsidP="001A162F">
      <w:pPr>
        <w:spacing w:after="0" w:line="480" w:lineRule="auto"/>
        <w:contextualSpacing/>
        <w:jc w:val="both"/>
        <w:rPr>
          <w:sz w:val="24"/>
          <w:szCs w:val="24"/>
        </w:rPr>
      </w:pPr>
      <w:r w:rsidRPr="000D07F9">
        <w:rPr>
          <w:sz w:val="24"/>
          <w:szCs w:val="24"/>
        </w:rPr>
        <w:t>6. Conclusion……………..</w:t>
      </w:r>
      <w:r w:rsidR="00630F7F">
        <w:rPr>
          <w:sz w:val="24"/>
          <w:szCs w:val="24"/>
        </w:rPr>
        <w:t>……………………………………………………………………….……….</w:t>
      </w:r>
      <w:r w:rsidRPr="000D07F9">
        <w:rPr>
          <w:sz w:val="24"/>
          <w:szCs w:val="24"/>
        </w:rPr>
        <w:t>….……</w:t>
      </w:r>
      <w:r w:rsidR="00CA7498">
        <w:rPr>
          <w:sz w:val="24"/>
          <w:szCs w:val="24"/>
        </w:rPr>
        <w:t>..</w:t>
      </w:r>
      <w:r w:rsidRPr="000D07F9">
        <w:rPr>
          <w:sz w:val="24"/>
          <w:szCs w:val="24"/>
        </w:rPr>
        <w:t>…</w:t>
      </w:r>
      <w:r w:rsidR="00CA7498">
        <w:rPr>
          <w:sz w:val="24"/>
          <w:szCs w:val="24"/>
        </w:rPr>
        <w:t xml:space="preserve"> </w:t>
      </w:r>
      <w:r w:rsidRPr="000D07F9">
        <w:rPr>
          <w:sz w:val="24"/>
          <w:szCs w:val="24"/>
        </w:rPr>
        <w:t xml:space="preserve">Page </w:t>
      </w:r>
      <w:r w:rsidR="00630F7F">
        <w:rPr>
          <w:sz w:val="24"/>
          <w:szCs w:val="24"/>
        </w:rPr>
        <w:t>15</w:t>
      </w:r>
    </w:p>
    <w:p w14:paraId="528A7C81" w14:textId="49F61818" w:rsidR="000D07F9" w:rsidRDefault="000D07F9" w:rsidP="001A162F">
      <w:pPr>
        <w:spacing w:after="0" w:line="480" w:lineRule="auto"/>
        <w:contextualSpacing/>
        <w:jc w:val="both"/>
        <w:rPr>
          <w:sz w:val="24"/>
          <w:szCs w:val="24"/>
        </w:rPr>
      </w:pPr>
      <w:r w:rsidRPr="000D07F9">
        <w:rPr>
          <w:sz w:val="24"/>
          <w:szCs w:val="24"/>
        </w:rPr>
        <w:t>References……………..…</w:t>
      </w:r>
      <w:r w:rsidR="00630F7F">
        <w:rPr>
          <w:sz w:val="24"/>
          <w:szCs w:val="24"/>
        </w:rPr>
        <w:t>……….……………………………………………………………….…….</w:t>
      </w:r>
      <w:r w:rsidRPr="000D07F9">
        <w:rPr>
          <w:sz w:val="24"/>
          <w:szCs w:val="24"/>
        </w:rPr>
        <w:t>……………</w:t>
      </w:r>
      <w:r w:rsidR="00CA7498">
        <w:rPr>
          <w:sz w:val="24"/>
          <w:szCs w:val="24"/>
        </w:rPr>
        <w:t>..</w:t>
      </w:r>
      <w:r w:rsidRPr="000D07F9">
        <w:rPr>
          <w:sz w:val="24"/>
          <w:szCs w:val="24"/>
        </w:rPr>
        <w:t>.</w:t>
      </w:r>
      <w:r w:rsidR="00CA7498">
        <w:rPr>
          <w:sz w:val="24"/>
          <w:szCs w:val="24"/>
        </w:rPr>
        <w:t xml:space="preserve"> </w:t>
      </w:r>
      <w:r w:rsidRPr="000D07F9">
        <w:rPr>
          <w:sz w:val="24"/>
          <w:szCs w:val="24"/>
        </w:rPr>
        <w:t>Page</w:t>
      </w:r>
      <w:r w:rsidR="00630F7F">
        <w:rPr>
          <w:sz w:val="24"/>
          <w:szCs w:val="24"/>
        </w:rPr>
        <w:t xml:space="preserve"> 17</w:t>
      </w:r>
    </w:p>
    <w:p w14:paraId="25D740EC" w14:textId="77777777" w:rsidR="000D07F9" w:rsidRDefault="000D07F9" w:rsidP="008D334E">
      <w:pPr>
        <w:spacing w:after="0" w:line="480" w:lineRule="auto"/>
        <w:contextualSpacing/>
        <w:jc w:val="both"/>
        <w:rPr>
          <w:sz w:val="24"/>
          <w:szCs w:val="24"/>
        </w:rPr>
      </w:pPr>
    </w:p>
    <w:p w14:paraId="4DE27254" w14:textId="77777777" w:rsidR="000D07F9" w:rsidRDefault="000D07F9" w:rsidP="000D07F9">
      <w:pPr>
        <w:spacing w:line="360" w:lineRule="auto"/>
        <w:jc w:val="both"/>
        <w:rPr>
          <w:sz w:val="24"/>
          <w:szCs w:val="24"/>
        </w:rPr>
      </w:pPr>
    </w:p>
    <w:p w14:paraId="5252CC7B" w14:textId="77777777" w:rsidR="0061343B" w:rsidRDefault="0061343B" w:rsidP="000D07F9">
      <w:pPr>
        <w:spacing w:line="360" w:lineRule="auto"/>
        <w:jc w:val="both"/>
        <w:rPr>
          <w:sz w:val="24"/>
          <w:szCs w:val="24"/>
        </w:rPr>
      </w:pPr>
    </w:p>
    <w:p w14:paraId="17FDD9A3" w14:textId="77777777" w:rsidR="008D334E" w:rsidRDefault="008D334E" w:rsidP="000D07F9">
      <w:pPr>
        <w:spacing w:line="360" w:lineRule="auto"/>
        <w:jc w:val="both"/>
        <w:rPr>
          <w:sz w:val="24"/>
          <w:szCs w:val="24"/>
        </w:rPr>
      </w:pPr>
    </w:p>
    <w:p w14:paraId="06B13724" w14:textId="77777777" w:rsidR="001A162F" w:rsidRDefault="001A162F" w:rsidP="000D07F9">
      <w:pPr>
        <w:spacing w:line="360" w:lineRule="auto"/>
        <w:jc w:val="both"/>
        <w:rPr>
          <w:sz w:val="24"/>
          <w:szCs w:val="24"/>
        </w:rPr>
      </w:pPr>
    </w:p>
    <w:p w14:paraId="3E0977C8" w14:textId="77777777" w:rsidR="000D07F9" w:rsidRDefault="000D07F9" w:rsidP="00CA7498">
      <w:pPr>
        <w:pStyle w:val="Heading1"/>
        <w:rPr>
          <w:color w:val="auto"/>
          <w:sz w:val="24"/>
          <w:szCs w:val="24"/>
          <w:u w:val="single"/>
        </w:rPr>
      </w:pPr>
      <w:r w:rsidRPr="00CA7498">
        <w:rPr>
          <w:color w:val="auto"/>
          <w:sz w:val="24"/>
          <w:szCs w:val="24"/>
          <w:u w:val="single"/>
        </w:rPr>
        <w:lastRenderedPageBreak/>
        <w:t>List of Figures</w:t>
      </w:r>
    </w:p>
    <w:p w14:paraId="0C45082E" w14:textId="77777777" w:rsidR="00CA7498" w:rsidRPr="00CA7498" w:rsidRDefault="00CA7498" w:rsidP="00CA7498"/>
    <w:p w14:paraId="4F577BFD" w14:textId="1773173A" w:rsidR="000D07F9" w:rsidRPr="003430D7" w:rsidRDefault="000D07F9" w:rsidP="003430D7">
      <w:pPr>
        <w:spacing w:after="0" w:line="600" w:lineRule="auto"/>
        <w:contextualSpacing/>
        <w:jc w:val="both"/>
        <w:rPr>
          <w:rFonts w:cstheme="minorHAnsi"/>
          <w:sz w:val="24"/>
          <w:szCs w:val="24"/>
        </w:rPr>
      </w:pPr>
      <w:r w:rsidRPr="003430D7">
        <w:rPr>
          <w:rFonts w:cstheme="minorHAnsi"/>
          <w:sz w:val="24"/>
          <w:szCs w:val="24"/>
        </w:rPr>
        <w:t>Figure 1…………………</w:t>
      </w:r>
      <w:r w:rsidR="00306B0C">
        <w:rPr>
          <w:rFonts w:cstheme="minorHAnsi"/>
          <w:sz w:val="24"/>
          <w:szCs w:val="24"/>
        </w:rPr>
        <w:t>……………………………………………</w:t>
      </w:r>
      <w:r w:rsidRPr="003430D7">
        <w:rPr>
          <w:rFonts w:cstheme="minorHAnsi"/>
          <w:sz w:val="24"/>
          <w:szCs w:val="24"/>
        </w:rPr>
        <w:t>…</w:t>
      </w:r>
      <w:r w:rsidR="00306B0C">
        <w:rPr>
          <w:rFonts w:cstheme="minorHAnsi"/>
          <w:sz w:val="24"/>
          <w:szCs w:val="24"/>
        </w:rPr>
        <w:t>..</w:t>
      </w:r>
      <w:r w:rsidRPr="003430D7">
        <w:rPr>
          <w:rFonts w:cstheme="minorHAnsi"/>
          <w:sz w:val="24"/>
          <w:szCs w:val="24"/>
        </w:rPr>
        <w:t xml:space="preserve">……………Greenpower </w:t>
      </w:r>
      <w:r w:rsidR="00306B0C">
        <w:rPr>
          <w:rFonts w:cstheme="minorHAnsi"/>
          <w:sz w:val="24"/>
          <w:szCs w:val="24"/>
        </w:rPr>
        <w:t>Vehicle</w:t>
      </w:r>
      <w:r w:rsidRPr="003430D7">
        <w:rPr>
          <w:rFonts w:cstheme="minorHAnsi"/>
          <w:sz w:val="24"/>
          <w:szCs w:val="24"/>
        </w:rPr>
        <w:t>………</w:t>
      </w:r>
      <w:r w:rsidR="00CA7498" w:rsidRPr="003430D7">
        <w:rPr>
          <w:rFonts w:cstheme="minorHAnsi"/>
          <w:sz w:val="24"/>
          <w:szCs w:val="24"/>
        </w:rPr>
        <w:t xml:space="preserve"> </w:t>
      </w:r>
      <w:r w:rsidRPr="003430D7">
        <w:rPr>
          <w:rFonts w:cstheme="minorHAnsi"/>
          <w:sz w:val="24"/>
          <w:szCs w:val="24"/>
        </w:rPr>
        <w:t xml:space="preserve">Page </w:t>
      </w:r>
      <w:r w:rsidR="00DA489B" w:rsidRPr="003430D7">
        <w:rPr>
          <w:rFonts w:cstheme="minorHAnsi"/>
          <w:sz w:val="24"/>
          <w:szCs w:val="24"/>
        </w:rPr>
        <w:t>1</w:t>
      </w:r>
    </w:p>
    <w:p w14:paraId="6A3C8A59" w14:textId="677BC707" w:rsidR="000D07F9" w:rsidRPr="003430D7" w:rsidRDefault="000D07F9" w:rsidP="003430D7">
      <w:pPr>
        <w:spacing w:after="0" w:line="600" w:lineRule="auto"/>
        <w:contextualSpacing/>
        <w:jc w:val="both"/>
        <w:rPr>
          <w:rFonts w:cstheme="minorHAnsi"/>
          <w:sz w:val="24"/>
          <w:szCs w:val="24"/>
        </w:rPr>
      </w:pPr>
      <w:r w:rsidRPr="003430D7">
        <w:rPr>
          <w:rFonts w:cstheme="minorHAnsi"/>
          <w:sz w:val="24"/>
          <w:szCs w:val="24"/>
        </w:rPr>
        <w:t>Figure 2……………………………………………</w:t>
      </w:r>
      <w:r w:rsidR="008D334E" w:rsidRPr="003430D7">
        <w:rPr>
          <w:rFonts w:cstheme="minorHAnsi"/>
          <w:sz w:val="24"/>
          <w:szCs w:val="24"/>
        </w:rPr>
        <w:t>…………………</w:t>
      </w:r>
      <w:r w:rsidRPr="003430D7">
        <w:rPr>
          <w:rFonts w:cstheme="minorHAnsi"/>
          <w:sz w:val="24"/>
          <w:szCs w:val="24"/>
        </w:rPr>
        <w:t>………………</w:t>
      </w:r>
      <w:r w:rsidR="008D334E" w:rsidRPr="003430D7">
        <w:rPr>
          <w:rFonts w:cstheme="minorHAnsi"/>
          <w:sz w:val="24"/>
          <w:szCs w:val="24"/>
        </w:rPr>
        <w:t xml:space="preserve">Material Comparison………. </w:t>
      </w:r>
      <w:r w:rsidRPr="003430D7">
        <w:rPr>
          <w:rFonts w:cstheme="minorHAnsi"/>
          <w:sz w:val="24"/>
          <w:szCs w:val="24"/>
        </w:rPr>
        <w:t xml:space="preserve">Page </w:t>
      </w:r>
      <w:r w:rsidR="008D334E" w:rsidRPr="003430D7">
        <w:rPr>
          <w:rFonts w:cstheme="minorHAnsi"/>
          <w:sz w:val="24"/>
          <w:szCs w:val="24"/>
        </w:rPr>
        <w:t>9</w:t>
      </w:r>
    </w:p>
    <w:p w14:paraId="2F9478AF" w14:textId="70265127" w:rsidR="000D07F9" w:rsidRPr="003430D7" w:rsidRDefault="000D07F9" w:rsidP="003430D7">
      <w:pPr>
        <w:spacing w:after="0" w:line="600" w:lineRule="auto"/>
        <w:contextualSpacing/>
        <w:jc w:val="both"/>
        <w:rPr>
          <w:rFonts w:cstheme="minorHAnsi"/>
          <w:sz w:val="24"/>
          <w:szCs w:val="24"/>
        </w:rPr>
      </w:pPr>
      <w:r w:rsidRPr="003430D7">
        <w:rPr>
          <w:rFonts w:cstheme="minorHAnsi"/>
          <w:sz w:val="24"/>
          <w:szCs w:val="24"/>
        </w:rPr>
        <w:t>Figure 3……………………………………………</w:t>
      </w:r>
      <w:r w:rsidR="008565B8" w:rsidRPr="003430D7">
        <w:rPr>
          <w:rFonts w:cstheme="minorHAnsi"/>
          <w:sz w:val="24"/>
          <w:szCs w:val="24"/>
        </w:rPr>
        <w:t>………..</w:t>
      </w:r>
      <w:r w:rsidRPr="003430D7">
        <w:rPr>
          <w:rFonts w:cstheme="minorHAnsi"/>
          <w:sz w:val="24"/>
          <w:szCs w:val="24"/>
        </w:rPr>
        <w:t>…………</w:t>
      </w:r>
      <w:r w:rsidR="008565B8" w:rsidRPr="003430D7">
        <w:rPr>
          <w:rFonts w:cstheme="minorHAnsi"/>
          <w:sz w:val="24"/>
          <w:szCs w:val="24"/>
        </w:rPr>
        <w:t xml:space="preserve">Chassis Assembly Front View………. </w:t>
      </w:r>
      <w:r w:rsidRPr="003430D7">
        <w:rPr>
          <w:rFonts w:cstheme="minorHAnsi"/>
          <w:sz w:val="24"/>
          <w:szCs w:val="24"/>
        </w:rPr>
        <w:t>Page</w:t>
      </w:r>
      <w:r w:rsidR="008565B8" w:rsidRPr="003430D7">
        <w:rPr>
          <w:rFonts w:cstheme="minorHAnsi"/>
          <w:sz w:val="24"/>
          <w:szCs w:val="24"/>
        </w:rPr>
        <w:t xml:space="preserve"> 11</w:t>
      </w:r>
    </w:p>
    <w:p w14:paraId="6DE6B12E" w14:textId="0ACFD850" w:rsidR="000D07F9" w:rsidRPr="003430D7" w:rsidRDefault="000D07F9" w:rsidP="003430D7">
      <w:pPr>
        <w:spacing w:after="0" w:line="600" w:lineRule="auto"/>
        <w:contextualSpacing/>
        <w:jc w:val="both"/>
        <w:rPr>
          <w:rFonts w:cstheme="minorHAnsi"/>
          <w:sz w:val="24"/>
          <w:szCs w:val="24"/>
        </w:rPr>
      </w:pPr>
      <w:r w:rsidRPr="003430D7">
        <w:rPr>
          <w:rFonts w:cstheme="minorHAnsi"/>
          <w:sz w:val="24"/>
          <w:szCs w:val="24"/>
        </w:rPr>
        <w:t>Figure 4…………………………………………………</w:t>
      </w:r>
      <w:r w:rsidR="008565B8" w:rsidRPr="003430D7">
        <w:rPr>
          <w:rFonts w:cstheme="minorHAnsi"/>
          <w:sz w:val="24"/>
          <w:szCs w:val="24"/>
        </w:rPr>
        <w:t>….</w:t>
      </w:r>
      <w:r w:rsidRPr="003430D7">
        <w:rPr>
          <w:rFonts w:cstheme="minorHAnsi"/>
          <w:sz w:val="24"/>
          <w:szCs w:val="24"/>
        </w:rPr>
        <w:t>……………</w:t>
      </w:r>
      <w:r w:rsidR="008565B8" w:rsidRPr="003430D7">
        <w:rPr>
          <w:rFonts w:cstheme="minorHAnsi"/>
          <w:sz w:val="24"/>
          <w:szCs w:val="24"/>
        </w:rPr>
        <w:t xml:space="preserve">Chassis Assembly Rear View………. </w:t>
      </w:r>
      <w:r w:rsidRPr="003430D7">
        <w:rPr>
          <w:rFonts w:cstheme="minorHAnsi"/>
          <w:sz w:val="24"/>
          <w:szCs w:val="24"/>
        </w:rPr>
        <w:t xml:space="preserve">Page </w:t>
      </w:r>
      <w:r w:rsidR="008565B8" w:rsidRPr="003430D7">
        <w:rPr>
          <w:rFonts w:cstheme="minorHAnsi"/>
          <w:sz w:val="24"/>
          <w:szCs w:val="24"/>
        </w:rPr>
        <w:t>11</w:t>
      </w:r>
    </w:p>
    <w:p w14:paraId="46282939" w14:textId="1978BBA7" w:rsidR="000D07F9" w:rsidRPr="003430D7" w:rsidRDefault="000D07F9" w:rsidP="003430D7">
      <w:pPr>
        <w:spacing w:after="0" w:line="600" w:lineRule="auto"/>
        <w:contextualSpacing/>
        <w:jc w:val="both"/>
        <w:rPr>
          <w:sz w:val="24"/>
          <w:szCs w:val="24"/>
        </w:rPr>
      </w:pPr>
      <w:r w:rsidRPr="003430D7">
        <w:rPr>
          <w:rFonts w:cstheme="minorHAnsi"/>
          <w:sz w:val="24"/>
          <w:szCs w:val="24"/>
        </w:rPr>
        <w:t>Figure 5………………………………………</w:t>
      </w:r>
      <w:r w:rsidR="003430D7">
        <w:rPr>
          <w:rFonts w:cstheme="minorHAnsi"/>
          <w:sz w:val="24"/>
          <w:szCs w:val="24"/>
        </w:rPr>
        <w:t>………</w:t>
      </w:r>
      <w:r w:rsidRPr="003430D7">
        <w:rPr>
          <w:rFonts w:cstheme="minorHAnsi"/>
          <w:sz w:val="24"/>
          <w:szCs w:val="24"/>
        </w:rPr>
        <w:t>………</w:t>
      </w:r>
      <w:r w:rsidR="003430D7">
        <w:rPr>
          <w:rFonts w:cstheme="minorHAnsi"/>
          <w:sz w:val="24"/>
          <w:szCs w:val="24"/>
        </w:rPr>
        <w:t>……</w:t>
      </w:r>
      <w:r w:rsidR="003430D7" w:rsidRPr="003430D7">
        <w:rPr>
          <w:sz w:val="24"/>
          <w:szCs w:val="24"/>
        </w:rPr>
        <w:t>Front End Chassis Stress Testing</w:t>
      </w:r>
      <w:r w:rsidR="003430D7">
        <w:rPr>
          <w:rFonts w:cstheme="minorHAnsi"/>
          <w:sz w:val="24"/>
          <w:szCs w:val="24"/>
        </w:rPr>
        <w:t xml:space="preserve">………. </w:t>
      </w:r>
      <w:r w:rsidRPr="003430D7">
        <w:rPr>
          <w:rFonts w:cstheme="minorHAnsi"/>
          <w:sz w:val="24"/>
          <w:szCs w:val="24"/>
        </w:rPr>
        <w:t xml:space="preserve">Page </w:t>
      </w:r>
      <w:r w:rsidR="003430D7">
        <w:rPr>
          <w:rFonts w:cstheme="minorHAnsi"/>
          <w:sz w:val="24"/>
          <w:szCs w:val="24"/>
        </w:rPr>
        <w:t>12</w:t>
      </w:r>
    </w:p>
    <w:p w14:paraId="0DC23EC3" w14:textId="3CDAE8F2" w:rsidR="000D07F9" w:rsidRPr="003430D7" w:rsidRDefault="000D07F9" w:rsidP="003430D7">
      <w:pPr>
        <w:spacing w:after="0" w:line="600" w:lineRule="auto"/>
        <w:contextualSpacing/>
        <w:jc w:val="both"/>
        <w:rPr>
          <w:rFonts w:cstheme="minorHAnsi"/>
          <w:sz w:val="24"/>
          <w:szCs w:val="24"/>
        </w:rPr>
      </w:pPr>
      <w:r w:rsidRPr="003430D7">
        <w:rPr>
          <w:rFonts w:cstheme="minorHAnsi"/>
          <w:sz w:val="24"/>
          <w:szCs w:val="24"/>
        </w:rPr>
        <w:t>Figure 6………………………………………</w:t>
      </w:r>
      <w:r w:rsidR="00630F7F">
        <w:rPr>
          <w:rFonts w:cstheme="minorHAnsi"/>
          <w:sz w:val="24"/>
          <w:szCs w:val="24"/>
        </w:rPr>
        <w:t>…………….</w:t>
      </w:r>
      <w:r w:rsidRPr="003430D7">
        <w:rPr>
          <w:rFonts w:cstheme="minorHAnsi"/>
          <w:sz w:val="24"/>
          <w:szCs w:val="24"/>
        </w:rPr>
        <w:t>…………………</w:t>
      </w:r>
      <w:r w:rsidR="00630F7F">
        <w:rPr>
          <w:rFonts w:cstheme="minorHAnsi"/>
          <w:sz w:val="24"/>
          <w:szCs w:val="24"/>
        </w:rPr>
        <w:t xml:space="preserve">Front End Chassis Model………. </w:t>
      </w:r>
      <w:r w:rsidRPr="003430D7">
        <w:rPr>
          <w:rFonts w:cstheme="minorHAnsi"/>
          <w:sz w:val="24"/>
          <w:szCs w:val="24"/>
        </w:rPr>
        <w:t xml:space="preserve">Page </w:t>
      </w:r>
      <w:r w:rsidR="00630F7F">
        <w:rPr>
          <w:rFonts w:cstheme="minorHAnsi"/>
          <w:sz w:val="24"/>
          <w:szCs w:val="24"/>
        </w:rPr>
        <w:t>13</w:t>
      </w:r>
    </w:p>
    <w:p w14:paraId="6FEE6427" w14:textId="172EE9A1" w:rsidR="000D07F9" w:rsidRPr="003430D7" w:rsidRDefault="000D07F9" w:rsidP="003430D7">
      <w:pPr>
        <w:spacing w:after="0" w:line="600" w:lineRule="auto"/>
        <w:contextualSpacing/>
        <w:jc w:val="both"/>
        <w:rPr>
          <w:rFonts w:cstheme="minorHAnsi"/>
          <w:sz w:val="24"/>
          <w:szCs w:val="24"/>
        </w:rPr>
      </w:pPr>
      <w:r w:rsidRPr="003430D7">
        <w:rPr>
          <w:rFonts w:cstheme="minorHAnsi"/>
          <w:sz w:val="24"/>
          <w:szCs w:val="24"/>
        </w:rPr>
        <w:t>Figure 7………………………………………</w:t>
      </w:r>
      <w:r w:rsidR="00630F7F">
        <w:rPr>
          <w:rFonts w:cstheme="minorHAnsi"/>
          <w:sz w:val="24"/>
          <w:szCs w:val="24"/>
        </w:rPr>
        <w:t>……………….</w:t>
      </w:r>
      <w:r w:rsidRPr="003430D7">
        <w:rPr>
          <w:rFonts w:cstheme="minorHAnsi"/>
          <w:sz w:val="24"/>
          <w:szCs w:val="24"/>
        </w:rPr>
        <w:t>…………………</w:t>
      </w:r>
      <w:r w:rsidR="00630F7F">
        <w:rPr>
          <w:rFonts w:cstheme="minorHAnsi"/>
          <w:sz w:val="24"/>
          <w:szCs w:val="24"/>
        </w:rPr>
        <w:t xml:space="preserve">Rear End Chassis Model…….. </w:t>
      </w:r>
      <w:r w:rsidRPr="003430D7">
        <w:rPr>
          <w:rFonts w:cstheme="minorHAnsi"/>
          <w:sz w:val="24"/>
          <w:szCs w:val="24"/>
        </w:rPr>
        <w:t xml:space="preserve">Page </w:t>
      </w:r>
      <w:r w:rsidR="00630F7F">
        <w:rPr>
          <w:rFonts w:cstheme="minorHAnsi"/>
          <w:sz w:val="24"/>
          <w:szCs w:val="24"/>
        </w:rPr>
        <w:t>14</w:t>
      </w:r>
    </w:p>
    <w:p w14:paraId="0625A2FB" w14:textId="77777777" w:rsidR="000D07F9" w:rsidRDefault="000D07F9" w:rsidP="003430D7">
      <w:pPr>
        <w:spacing w:after="0" w:line="600" w:lineRule="auto"/>
        <w:jc w:val="both"/>
        <w:rPr>
          <w:rFonts w:cstheme="minorHAnsi"/>
          <w:sz w:val="24"/>
          <w:szCs w:val="24"/>
        </w:rPr>
      </w:pPr>
    </w:p>
    <w:p w14:paraId="7DC584B9" w14:textId="77777777" w:rsidR="00630F7F" w:rsidRDefault="00630F7F" w:rsidP="003430D7">
      <w:pPr>
        <w:spacing w:after="0" w:line="600" w:lineRule="auto"/>
        <w:jc w:val="both"/>
        <w:rPr>
          <w:rFonts w:cstheme="minorHAnsi"/>
          <w:sz w:val="24"/>
          <w:szCs w:val="24"/>
        </w:rPr>
      </w:pPr>
    </w:p>
    <w:p w14:paraId="1D81B91A" w14:textId="77777777" w:rsidR="00630F7F" w:rsidRDefault="00630F7F" w:rsidP="003430D7">
      <w:pPr>
        <w:spacing w:after="0" w:line="600" w:lineRule="auto"/>
        <w:jc w:val="both"/>
        <w:rPr>
          <w:rFonts w:cstheme="minorHAnsi"/>
          <w:sz w:val="24"/>
          <w:szCs w:val="24"/>
        </w:rPr>
      </w:pPr>
    </w:p>
    <w:p w14:paraId="14A6D2B8" w14:textId="77777777" w:rsidR="00630F7F" w:rsidRPr="003430D7" w:rsidRDefault="00630F7F" w:rsidP="003430D7">
      <w:pPr>
        <w:spacing w:after="0" w:line="600" w:lineRule="auto"/>
        <w:jc w:val="both"/>
        <w:rPr>
          <w:sz w:val="24"/>
          <w:szCs w:val="24"/>
        </w:rPr>
      </w:pPr>
    </w:p>
    <w:p w14:paraId="6CEA30E0" w14:textId="77777777" w:rsidR="004631DC" w:rsidRDefault="004631DC" w:rsidP="000D07F9">
      <w:pPr>
        <w:spacing w:line="360" w:lineRule="auto"/>
        <w:jc w:val="both"/>
        <w:rPr>
          <w:sz w:val="24"/>
          <w:szCs w:val="24"/>
        </w:rPr>
      </w:pPr>
    </w:p>
    <w:p w14:paraId="6F61FC54" w14:textId="77777777" w:rsidR="004631DC" w:rsidRDefault="004631DC" w:rsidP="000D07F9">
      <w:pPr>
        <w:spacing w:line="360" w:lineRule="auto"/>
        <w:jc w:val="both"/>
        <w:rPr>
          <w:sz w:val="24"/>
          <w:szCs w:val="24"/>
        </w:rPr>
      </w:pPr>
    </w:p>
    <w:p w14:paraId="1D1A2591" w14:textId="77777777" w:rsidR="004631DC" w:rsidRDefault="004631DC" w:rsidP="000D07F9">
      <w:pPr>
        <w:spacing w:line="360" w:lineRule="auto"/>
        <w:jc w:val="both"/>
        <w:rPr>
          <w:sz w:val="24"/>
          <w:szCs w:val="24"/>
        </w:rPr>
      </w:pPr>
    </w:p>
    <w:p w14:paraId="0F1FF9AE" w14:textId="77777777" w:rsidR="004631DC" w:rsidRDefault="004631DC" w:rsidP="000D07F9">
      <w:pPr>
        <w:spacing w:line="360" w:lineRule="auto"/>
        <w:jc w:val="both"/>
        <w:rPr>
          <w:sz w:val="24"/>
          <w:szCs w:val="24"/>
        </w:rPr>
      </w:pPr>
    </w:p>
    <w:p w14:paraId="58BA3F0F" w14:textId="77777777" w:rsidR="004631DC" w:rsidRDefault="004631DC" w:rsidP="000D07F9">
      <w:pPr>
        <w:spacing w:line="360" w:lineRule="auto"/>
        <w:jc w:val="both"/>
        <w:rPr>
          <w:sz w:val="24"/>
          <w:szCs w:val="24"/>
        </w:rPr>
      </w:pPr>
    </w:p>
    <w:p w14:paraId="7C11FAC9" w14:textId="77777777" w:rsidR="004631DC" w:rsidRDefault="004631DC" w:rsidP="000D07F9">
      <w:pPr>
        <w:spacing w:line="360" w:lineRule="auto"/>
        <w:jc w:val="both"/>
        <w:rPr>
          <w:sz w:val="24"/>
          <w:szCs w:val="24"/>
        </w:rPr>
      </w:pPr>
    </w:p>
    <w:p w14:paraId="58CEF724" w14:textId="77777777" w:rsidR="004631DC" w:rsidRDefault="004631DC" w:rsidP="000D07F9">
      <w:pPr>
        <w:spacing w:line="360" w:lineRule="auto"/>
        <w:jc w:val="both"/>
        <w:rPr>
          <w:sz w:val="24"/>
          <w:szCs w:val="24"/>
        </w:rPr>
      </w:pPr>
    </w:p>
    <w:p w14:paraId="16EBFF51" w14:textId="77777777" w:rsidR="004631DC" w:rsidRDefault="004631DC" w:rsidP="000D07F9">
      <w:pPr>
        <w:spacing w:line="360" w:lineRule="auto"/>
        <w:jc w:val="both"/>
        <w:rPr>
          <w:sz w:val="24"/>
          <w:szCs w:val="24"/>
        </w:rPr>
      </w:pPr>
    </w:p>
    <w:p w14:paraId="76AE74BA" w14:textId="77777777" w:rsidR="004631DC" w:rsidRDefault="004631DC" w:rsidP="000D07F9">
      <w:pPr>
        <w:spacing w:line="360" w:lineRule="auto"/>
        <w:jc w:val="both"/>
        <w:rPr>
          <w:sz w:val="24"/>
          <w:szCs w:val="24"/>
        </w:rPr>
      </w:pPr>
    </w:p>
    <w:p w14:paraId="03FD4C7B" w14:textId="77777777" w:rsidR="00B15CBA" w:rsidRDefault="00B15CBA" w:rsidP="00A23BC7">
      <w:pPr>
        <w:spacing w:after="0" w:line="360" w:lineRule="auto"/>
        <w:contextualSpacing/>
        <w:jc w:val="both"/>
        <w:rPr>
          <w:sz w:val="24"/>
          <w:szCs w:val="24"/>
          <w:u w:val="single"/>
        </w:rPr>
      </w:pPr>
      <w:r>
        <w:rPr>
          <w:sz w:val="24"/>
          <w:szCs w:val="24"/>
          <w:u w:val="single"/>
        </w:rPr>
        <w:lastRenderedPageBreak/>
        <w:t>Abstract</w:t>
      </w:r>
    </w:p>
    <w:p w14:paraId="6D08E9F1" w14:textId="77777777" w:rsidR="00B15CBA" w:rsidRPr="00B15CBA" w:rsidRDefault="00B15CBA" w:rsidP="00A23BC7">
      <w:pPr>
        <w:spacing w:after="0" w:line="360" w:lineRule="auto"/>
        <w:contextualSpacing/>
        <w:jc w:val="both"/>
        <w:rPr>
          <w:sz w:val="24"/>
          <w:szCs w:val="24"/>
        </w:rPr>
      </w:pPr>
    </w:p>
    <w:p w14:paraId="0CE86B8A" w14:textId="2E2EA0A9" w:rsidR="00A23BC7" w:rsidRPr="00A23BC7" w:rsidRDefault="00081131" w:rsidP="00A23BC7">
      <w:pPr>
        <w:spacing w:after="0" w:line="360" w:lineRule="auto"/>
        <w:contextualSpacing/>
        <w:jc w:val="both"/>
        <w:rPr>
          <w:sz w:val="24"/>
        </w:rPr>
      </w:pPr>
      <w:r>
        <w:rPr>
          <w:sz w:val="24"/>
        </w:rPr>
        <w:t>This</w:t>
      </w:r>
      <w:r w:rsidR="00A23BC7" w:rsidRPr="00A23BC7">
        <w:rPr>
          <w:sz w:val="24"/>
        </w:rPr>
        <w:t xml:space="preserve"> Group Project, Greenpower report will investigate and </w:t>
      </w:r>
      <w:r w:rsidR="00761C54">
        <w:rPr>
          <w:sz w:val="24"/>
        </w:rPr>
        <w:t>analyse</w:t>
      </w:r>
      <w:r w:rsidR="00A23BC7" w:rsidRPr="00A23BC7">
        <w:rPr>
          <w:sz w:val="24"/>
        </w:rPr>
        <w:t xml:space="preserve"> the current vehicle set-up as it stands in the University of Wales Trinity Saint David’s </w:t>
      </w:r>
      <w:r w:rsidR="00761C54">
        <w:rPr>
          <w:sz w:val="24"/>
        </w:rPr>
        <w:t xml:space="preserve">automotive </w:t>
      </w:r>
      <w:r w:rsidR="00A23BC7" w:rsidRPr="00A23BC7">
        <w:rPr>
          <w:sz w:val="24"/>
        </w:rPr>
        <w:t xml:space="preserve">workshop. </w:t>
      </w:r>
      <w:r w:rsidR="00761C54">
        <w:rPr>
          <w:sz w:val="24"/>
        </w:rPr>
        <w:t xml:space="preserve">Research around the racing series and the regulations have been </w:t>
      </w:r>
      <w:r w:rsidR="00001DD0">
        <w:rPr>
          <w:sz w:val="24"/>
        </w:rPr>
        <w:t xml:space="preserve">provided to help analyse the chassis design of the vehicle. </w:t>
      </w:r>
      <w:r w:rsidR="00A23BC7" w:rsidRPr="00A23BC7">
        <w:rPr>
          <w:sz w:val="24"/>
        </w:rPr>
        <w:t xml:space="preserve">Simulation testing </w:t>
      </w:r>
      <w:r>
        <w:rPr>
          <w:sz w:val="24"/>
        </w:rPr>
        <w:t xml:space="preserve">of the 3D computer aided model </w:t>
      </w:r>
      <w:r w:rsidR="00A23BC7" w:rsidRPr="00A23BC7">
        <w:rPr>
          <w:sz w:val="24"/>
        </w:rPr>
        <w:t xml:space="preserve">and literature reviews </w:t>
      </w:r>
      <w:r>
        <w:rPr>
          <w:sz w:val="24"/>
        </w:rPr>
        <w:t>have</w:t>
      </w:r>
      <w:r w:rsidR="00A23BC7" w:rsidRPr="00A23BC7">
        <w:rPr>
          <w:sz w:val="24"/>
        </w:rPr>
        <w:t xml:space="preserve"> </w:t>
      </w:r>
      <w:r>
        <w:rPr>
          <w:sz w:val="24"/>
        </w:rPr>
        <w:t>been</w:t>
      </w:r>
      <w:r w:rsidR="00A23BC7" w:rsidRPr="00A23BC7">
        <w:rPr>
          <w:sz w:val="24"/>
        </w:rPr>
        <w:t xml:space="preserve"> stated alongside explanations for modifications to be made to the vehicle. This is done as a group, working together dividing the work load equally to increase the efficiency, strength and use of every aspect of the vehicle.</w:t>
      </w:r>
    </w:p>
    <w:p w14:paraId="0A03B053" w14:textId="77777777" w:rsidR="00B15CBA" w:rsidRPr="00B15CBA" w:rsidRDefault="00B15CBA" w:rsidP="00B15CBA">
      <w:pPr>
        <w:spacing w:after="0" w:line="360" w:lineRule="auto"/>
        <w:jc w:val="both"/>
        <w:rPr>
          <w:sz w:val="24"/>
          <w:szCs w:val="24"/>
        </w:rPr>
      </w:pPr>
    </w:p>
    <w:p w14:paraId="4A9017AD" w14:textId="77777777" w:rsidR="00B15CBA" w:rsidRDefault="00B15CBA" w:rsidP="00B15CBA">
      <w:pPr>
        <w:spacing w:after="0" w:line="360" w:lineRule="auto"/>
        <w:jc w:val="both"/>
        <w:rPr>
          <w:sz w:val="24"/>
          <w:szCs w:val="24"/>
          <w:u w:val="single"/>
        </w:rPr>
      </w:pPr>
    </w:p>
    <w:p w14:paraId="14E9122E" w14:textId="77777777" w:rsidR="00B15CBA" w:rsidRDefault="00B15CBA" w:rsidP="00B15CBA">
      <w:pPr>
        <w:spacing w:after="0" w:line="360" w:lineRule="auto"/>
        <w:jc w:val="both"/>
        <w:rPr>
          <w:sz w:val="24"/>
          <w:szCs w:val="24"/>
          <w:u w:val="single"/>
        </w:rPr>
      </w:pPr>
    </w:p>
    <w:p w14:paraId="4C6B2961" w14:textId="77777777" w:rsidR="00B15CBA" w:rsidRDefault="00B15CBA" w:rsidP="00B15CBA">
      <w:pPr>
        <w:spacing w:after="0" w:line="360" w:lineRule="auto"/>
        <w:jc w:val="both"/>
        <w:rPr>
          <w:sz w:val="24"/>
          <w:szCs w:val="24"/>
          <w:u w:val="single"/>
        </w:rPr>
      </w:pPr>
    </w:p>
    <w:p w14:paraId="461F50B2" w14:textId="77777777" w:rsidR="00B15CBA" w:rsidRDefault="00B15CBA" w:rsidP="00B15CBA">
      <w:pPr>
        <w:spacing w:after="0" w:line="360" w:lineRule="auto"/>
        <w:jc w:val="both"/>
        <w:rPr>
          <w:sz w:val="24"/>
          <w:szCs w:val="24"/>
          <w:u w:val="single"/>
        </w:rPr>
      </w:pPr>
    </w:p>
    <w:p w14:paraId="3A678A11" w14:textId="77777777" w:rsidR="00B15CBA" w:rsidRDefault="00B15CBA" w:rsidP="00B15CBA">
      <w:pPr>
        <w:spacing w:after="0" w:line="360" w:lineRule="auto"/>
        <w:jc w:val="both"/>
        <w:rPr>
          <w:sz w:val="24"/>
          <w:szCs w:val="24"/>
          <w:u w:val="single"/>
        </w:rPr>
      </w:pPr>
    </w:p>
    <w:p w14:paraId="31287A01" w14:textId="77777777" w:rsidR="00B15CBA" w:rsidRDefault="00B15CBA" w:rsidP="00B15CBA">
      <w:pPr>
        <w:spacing w:after="0" w:line="360" w:lineRule="auto"/>
        <w:jc w:val="both"/>
        <w:rPr>
          <w:sz w:val="24"/>
          <w:szCs w:val="24"/>
          <w:u w:val="single"/>
        </w:rPr>
      </w:pPr>
    </w:p>
    <w:p w14:paraId="78DD4B4E" w14:textId="77777777" w:rsidR="00B15CBA" w:rsidRDefault="00B15CBA" w:rsidP="00B15CBA">
      <w:pPr>
        <w:spacing w:after="0" w:line="360" w:lineRule="auto"/>
        <w:jc w:val="both"/>
        <w:rPr>
          <w:sz w:val="24"/>
          <w:szCs w:val="24"/>
          <w:u w:val="single"/>
        </w:rPr>
      </w:pPr>
    </w:p>
    <w:p w14:paraId="5C9EF276" w14:textId="77777777" w:rsidR="00B15CBA" w:rsidRDefault="00B15CBA" w:rsidP="00B15CBA">
      <w:pPr>
        <w:spacing w:after="0" w:line="360" w:lineRule="auto"/>
        <w:jc w:val="both"/>
        <w:rPr>
          <w:sz w:val="24"/>
          <w:szCs w:val="24"/>
          <w:u w:val="single"/>
        </w:rPr>
      </w:pPr>
    </w:p>
    <w:p w14:paraId="58C86DE9" w14:textId="77777777" w:rsidR="00B15CBA" w:rsidRDefault="00B15CBA" w:rsidP="00B15CBA">
      <w:pPr>
        <w:spacing w:after="0" w:line="360" w:lineRule="auto"/>
        <w:jc w:val="both"/>
        <w:rPr>
          <w:sz w:val="24"/>
          <w:szCs w:val="24"/>
          <w:u w:val="single"/>
        </w:rPr>
      </w:pPr>
    </w:p>
    <w:p w14:paraId="1C2D63B5" w14:textId="77777777" w:rsidR="00B15CBA" w:rsidRDefault="00B15CBA" w:rsidP="00B15CBA">
      <w:pPr>
        <w:spacing w:after="0" w:line="360" w:lineRule="auto"/>
        <w:jc w:val="both"/>
        <w:rPr>
          <w:sz w:val="24"/>
          <w:szCs w:val="24"/>
          <w:u w:val="single"/>
        </w:rPr>
      </w:pPr>
    </w:p>
    <w:p w14:paraId="1456C4FD" w14:textId="77777777" w:rsidR="00B15CBA" w:rsidRDefault="00B15CBA" w:rsidP="00B15CBA">
      <w:pPr>
        <w:spacing w:after="0" w:line="360" w:lineRule="auto"/>
        <w:jc w:val="both"/>
        <w:rPr>
          <w:sz w:val="24"/>
          <w:szCs w:val="24"/>
          <w:u w:val="single"/>
        </w:rPr>
      </w:pPr>
    </w:p>
    <w:p w14:paraId="5FCFD428" w14:textId="77777777" w:rsidR="00B15CBA" w:rsidRDefault="00B15CBA" w:rsidP="00B15CBA">
      <w:pPr>
        <w:spacing w:after="0" w:line="360" w:lineRule="auto"/>
        <w:jc w:val="both"/>
        <w:rPr>
          <w:sz w:val="24"/>
          <w:szCs w:val="24"/>
          <w:u w:val="single"/>
        </w:rPr>
      </w:pPr>
    </w:p>
    <w:p w14:paraId="430AEFDA" w14:textId="77777777" w:rsidR="00B15CBA" w:rsidRDefault="00B15CBA" w:rsidP="00B15CBA">
      <w:pPr>
        <w:spacing w:after="0" w:line="360" w:lineRule="auto"/>
        <w:jc w:val="both"/>
        <w:rPr>
          <w:sz w:val="24"/>
          <w:szCs w:val="24"/>
          <w:u w:val="single"/>
        </w:rPr>
      </w:pPr>
    </w:p>
    <w:p w14:paraId="15A05890" w14:textId="77777777" w:rsidR="00B15CBA" w:rsidRDefault="00B15CBA" w:rsidP="00B15CBA">
      <w:pPr>
        <w:spacing w:after="0" w:line="360" w:lineRule="auto"/>
        <w:jc w:val="both"/>
        <w:rPr>
          <w:sz w:val="24"/>
          <w:szCs w:val="24"/>
          <w:u w:val="single"/>
        </w:rPr>
      </w:pPr>
    </w:p>
    <w:p w14:paraId="43724209" w14:textId="77777777" w:rsidR="00B15CBA" w:rsidRDefault="00B15CBA" w:rsidP="00B15CBA">
      <w:pPr>
        <w:spacing w:after="0" w:line="360" w:lineRule="auto"/>
        <w:jc w:val="both"/>
        <w:rPr>
          <w:sz w:val="24"/>
          <w:szCs w:val="24"/>
          <w:u w:val="single"/>
        </w:rPr>
      </w:pPr>
    </w:p>
    <w:p w14:paraId="115C362E" w14:textId="77777777" w:rsidR="00B15CBA" w:rsidRDefault="00B15CBA" w:rsidP="00B15CBA">
      <w:pPr>
        <w:spacing w:after="0" w:line="360" w:lineRule="auto"/>
        <w:jc w:val="both"/>
        <w:rPr>
          <w:sz w:val="24"/>
          <w:szCs w:val="24"/>
          <w:u w:val="single"/>
        </w:rPr>
      </w:pPr>
    </w:p>
    <w:p w14:paraId="19972D33" w14:textId="77777777" w:rsidR="00B15CBA" w:rsidRDefault="00B15CBA" w:rsidP="00B15CBA">
      <w:pPr>
        <w:spacing w:after="0" w:line="360" w:lineRule="auto"/>
        <w:jc w:val="both"/>
        <w:rPr>
          <w:sz w:val="24"/>
          <w:szCs w:val="24"/>
          <w:u w:val="single"/>
        </w:rPr>
      </w:pPr>
    </w:p>
    <w:p w14:paraId="57ADB0A1" w14:textId="77777777" w:rsidR="00B15CBA" w:rsidRDefault="00B15CBA" w:rsidP="00B15CBA">
      <w:pPr>
        <w:spacing w:after="0" w:line="360" w:lineRule="auto"/>
        <w:jc w:val="both"/>
        <w:rPr>
          <w:sz w:val="24"/>
          <w:szCs w:val="24"/>
          <w:u w:val="single"/>
        </w:rPr>
      </w:pPr>
    </w:p>
    <w:p w14:paraId="3D5DE5AF" w14:textId="77777777" w:rsidR="00B15CBA" w:rsidRDefault="00B15CBA" w:rsidP="00B15CBA">
      <w:pPr>
        <w:spacing w:after="0" w:line="360" w:lineRule="auto"/>
        <w:jc w:val="both"/>
        <w:rPr>
          <w:sz w:val="24"/>
          <w:szCs w:val="24"/>
          <w:u w:val="single"/>
        </w:rPr>
      </w:pPr>
    </w:p>
    <w:p w14:paraId="56413234" w14:textId="77777777" w:rsidR="00B15CBA" w:rsidRDefault="00B15CBA" w:rsidP="00B15CBA">
      <w:pPr>
        <w:spacing w:after="0" w:line="360" w:lineRule="auto"/>
        <w:jc w:val="both"/>
        <w:rPr>
          <w:sz w:val="24"/>
          <w:szCs w:val="24"/>
          <w:u w:val="single"/>
        </w:rPr>
      </w:pPr>
    </w:p>
    <w:p w14:paraId="1E2FE79C" w14:textId="77777777" w:rsidR="00B15CBA" w:rsidRDefault="00B15CBA" w:rsidP="00B15CBA">
      <w:pPr>
        <w:spacing w:after="0" w:line="360" w:lineRule="auto"/>
        <w:jc w:val="both"/>
        <w:rPr>
          <w:sz w:val="24"/>
          <w:szCs w:val="24"/>
          <w:u w:val="single"/>
        </w:rPr>
      </w:pPr>
    </w:p>
    <w:p w14:paraId="608B8748" w14:textId="77777777" w:rsidR="00B15CBA" w:rsidRDefault="00B15CBA" w:rsidP="00B15CBA">
      <w:pPr>
        <w:spacing w:after="0" w:line="360" w:lineRule="auto"/>
        <w:jc w:val="both"/>
        <w:rPr>
          <w:sz w:val="24"/>
          <w:szCs w:val="24"/>
          <w:u w:val="single"/>
        </w:rPr>
      </w:pPr>
    </w:p>
    <w:p w14:paraId="215D4F4C" w14:textId="276BC8F3" w:rsidR="00B15CBA" w:rsidRPr="00B15CBA" w:rsidRDefault="00B15CBA" w:rsidP="00B15CBA">
      <w:pPr>
        <w:spacing w:after="0" w:line="360" w:lineRule="auto"/>
        <w:jc w:val="both"/>
        <w:rPr>
          <w:sz w:val="24"/>
          <w:szCs w:val="24"/>
          <w:u w:val="single"/>
        </w:rPr>
      </w:pPr>
      <w:r w:rsidRPr="00B15CBA">
        <w:rPr>
          <w:sz w:val="24"/>
          <w:szCs w:val="24"/>
          <w:u w:val="single"/>
        </w:rPr>
        <w:lastRenderedPageBreak/>
        <w:t>1. Introduction</w:t>
      </w:r>
    </w:p>
    <w:p w14:paraId="13B7C9DD" w14:textId="77777777" w:rsidR="00B15CBA" w:rsidRPr="00972A15" w:rsidRDefault="00B15CBA" w:rsidP="00B15CBA">
      <w:pPr>
        <w:spacing w:after="0" w:line="360" w:lineRule="auto"/>
        <w:jc w:val="both"/>
        <w:rPr>
          <w:i/>
          <w:szCs w:val="24"/>
        </w:rPr>
      </w:pPr>
      <w:r w:rsidRPr="00972A15">
        <w:rPr>
          <w:i/>
          <w:szCs w:val="24"/>
        </w:rPr>
        <w:t>(Tom Lynn P148408, James Smith 1801879, Leighton Coughlin 1802971)</w:t>
      </w:r>
    </w:p>
    <w:p w14:paraId="0CC7E00E" w14:textId="77777777" w:rsidR="00B15CBA" w:rsidRPr="00B15CBA" w:rsidRDefault="00B15CBA" w:rsidP="00B15CBA">
      <w:pPr>
        <w:spacing w:after="0" w:line="360" w:lineRule="auto"/>
        <w:jc w:val="both"/>
        <w:rPr>
          <w:sz w:val="24"/>
          <w:szCs w:val="24"/>
          <w:u w:val="single"/>
        </w:rPr>
      </w:pPr>
    </w:p>
    <w:p w14:paraId="6AEB3879" w14:textId="6E4BB977" w:rsidR="00B15CBA" w:rsidRPr="00B15CBA" w:rsidRDefault="00B15CBA" w:rsidP="00B15CBA">
      <w:pPr>
        <w:spacing w:after="0" w:line="360" w:lineRule="auto"/>
        <w:contextualSpacing/>
        <w:jc w:val="both"/>
        <w:rPr>
          <w:sz w:val="24"/>
          <w:szCs w:val="24"/>
        </w:rPr>
      </w:pPr>
      <w:r w:rsidRPr="00B15CBA">
        <w:rPr>
          <w:sz w:val="24"/>
          <w:szCs w:val="24"/>
        </w:rPr>
        <w:t>This shared introduction outlines an investigation into the possi</w:t>
      </w:r>
      <w:r w:rsidR="00081131">
        <w:rPr>
          <w:sz w:val="24"/>
          <w:szCs w:val="24"/>
        </w:rPr>
        <w:t xml:space="preserve">ble modifications to the </w:t>
      </w:r>
      <w:proofErr w:type="spellStart"/>
      <w:r w:rsidR="00081131">
        <w:rPr>
          <w:sz w:val="24"/>
          <w:szCs w:val="24"/>
        </w:rPr>
        <w:t>Greenp</w:t>
      </w:r>
      <w:r w:rsidR="00180C53">
        <w:rPr>
          <w:sz w:val="24"/>
          <w:szCs w:val="24"/>
        </w:rPr>
        <w:t>ower</w:t>
      </w:r>
      <w:proofErr w:type="spellEnd"/>
      <w:r w:rsidR="00180C53">
        <w:rPr>
          <w:sz w:val="24"/>
          <w:szCs w:val="24"/>
        </w:rPr>
        <w:t xml:space="preserve"> v</w:t>
      </w:r>
      <w:r w:rsidRPr="00B15CBA">
        <w:rPr>
          <w:sz w:val="24"/>
          <w:szCs w:val="24"/>
        </w:rPr>
        <w:t xml:space="preserve">ehicle owned by the University. Specifically, this report details the investigation into lowering the rolling resistance of the vehicle, Chassis design, battery capacity and gearing efficiency. Chassis design is an important and key factor that is going to be analysed, to assess if a more suitable design can be produced. Research around the regulations for the racing event will be stated, to then further discuss new improved modifications that can be made to the vehicle. These will include possible material selection modifications that can be applied to increase </w:t>
      </w:r>
      <w:r w:rsidR="00160503">
        <w:rPr>
          <w:sz w:val="24"/>
          <w:szCs w:val="24"/>
        </w:rPr>
        <w:t xml:space="preserve">the </w:t>
      </w:r>
      <w:r w:rsidRPr="00B15CBA">
        <w:rPr>
          <w:sz w:val="24"/>
          <w:szCs w:val="24"/>
        </w:rPr>
        <w:t>strength or safety of the vehicle. The focus on rolling resistance was chosen as the tyres are the only contact the vehicle has with the ground so it should be a main area of concern on any vehicle competing in ra</w:t>
      </w:r>
      <w:r w:rsidR="00081131">
        <w:rPr>
          <w:sz w:val="24"/>
          <w:szCs w:val="24"/>
        </w:rPr>
        <w:t>cing competitions. As the Greenp</w:t>
      </w:r>
      <w:r w:rsidRPr="00B15CBA">
        <w:rPr>
          <w:sz w:val="24"/>
          <w:szCs w:val="24"/>
        </w:rPr>
        <w:t>ower vehicle has very limited physical power</w:t>
      </w:r>
      <w:r w:rsidR="00160503">
        <w:rPr>
          <w:sz w:val="24"/>
          <w:szCs w:val="24"/>
        </w:rPr>
        <w:t>,</w:t>
      </w:r>
      <w:r w:rsidRPr="00B15CBA">
        <w:rPr>
          <w:sz w:val="24"/>
          <w:szCs w:val="24"/>
        </w:rPr>
        <w:t xml:space="preserve"> this energy needs to be applied as efficiently as possible. The battery and gearing will also be discussed together as they must both work in tandem with the electric motor </w:t>
      </w:r>
      <w:proofErr w:type="gramStart"/>
      <w:r w:rsidRPr="00B15CBA">
        <w:rPr>
          <w:sz w:val="24"/>
          <w:szCs w:val="24"/>
        </w:rPr>
        <w:t>in order to</w:t>
      </w:r>
      <w:proofErr w:type="gramEnd"/>
      <w:r w:rsidRPr="00B15CBA">
        <w:rPr>
          <w:sz w:val="24"/>
          <w:szCs w:val="24"/>
        </w:rPr>
        <w:t xml:space="preserve"> achieve as much power to </w:t>
      </w:r>
      <w:r w:rsidR="00160503">
        <w:rPr>
          <w:sz w:val="24"/>
          <w:szCs w:val="24"/>
        </w:rPr>
        <w:t xml:space="preserve">the </w:t>
      </w:r>
      <w:r w:rsidRPr="00B15CBA">
        <w:rPr>
          <w:sz w:val="24"/>
          <w:szCs w:val="24"/>
        </w:rPr>
        <w:t xml:space="preserve">wheels as possible. This will be done by researching typical setups and why they are used </w:t>
      </w:r>
      <w:proofErr w:type="gramStart"/>
      <w:r w:rsidRPr="00B15CBA">
        <w:rPr>
          <w:sz w:val="24"/>
          <w:szCs w:val="24"/>
        </w:rPr>
        <w:t>in order to</w:t>
      </w:r>
      <w:proofErr w:type="gramEnd"/>
      <w:r w:rsidRPr="00B15CBA">
        <w:rPr>
          <w:sz w:val="24"/>
          <w:szCs w:val="24"/>
        </w:rPr>
        <w:t xml:space="preserve"> bring the c</w:t>
      </w:r>
      <w:r w:rsidR="00001DD0">
        <w:rPr>
          <w:sz w:val="24"/>
          <w:szCs w:val="24"/>
        </w:rPr>
        <w:t>urrent driveline up to scratch.</w:t>
      </w:r>
    </w:p>
    <w:p w14:paraId="5CE26D6C" w14:textId="77777777" w:rsidR="00B15CBA" w:rsidRPr="00B15CBA" w:rsidRDefault="00B15CBA" w:rsidP="00B15CBA">
      <w:pPr>
        <w:spacing w:after="0" w:line="360" w:lineRule="auto"/>
        <w:contextualSpacing/>
        <w:jc w:val="both"/>
        <w:rPr>
          <w:sz w:val="24"/>
          <w:szCs w:val="24"/>
        </w:rPr>
      </w:pPr>
    </w:p>
    <w:p w14:paraId="758C9EA0" w14:textId="576B157A" w:rsidR="00B15CBA" w:rsidRPr="00B15CBA" w:rsidRDefault="00B15CBA" w:rsidP="00B15CBA">
      <w:pPr>
        <w:spacing w:after="0" w:line="360" w:lineRule="auto"/>
        <w:contextualSpacing/>
        <w:jc w:val="both"/>
        <w:rPr>
          <w:sz w:val="24"/>
          <w:szCs w:val="24"/>
        </w:rPr>
      </w:pPr>
      <w:r w:rsidRPr="00B15CBA">
        <w:rPr>
          <w:sz w:val="24"/>
          <w:szCs w:val="24"/>
        </w:rPr>
        <w:t xml:space="preserve">The report details the background of the project discussing the purpose of the project itself and outlining the rules and regulations of the competition the vehicle would theoretically be racing in. Details of the group management and planning are detailed with insights into the forms of communications used and software utilized </w:t>
      </w:r>
      <w:proofErr w:type="gramStart"/>
      <w:r w:rsidRPr="00B15CBA">
        <w:rPr>
          <w:sz w:val="24"/>
          <w:szCs w:val="24"/>
        </w:rPr>
        <w:t>in order to</w:t>
      </w:r>
      <w:proofErr w:type="gramEnd"/>
      <w:r w:rsidRPr="00B15CBA">
        <w:rPr>
          <w:sz w:val="24"/>
          <w:szCs w:val="24"/>
        </w:rPr>
        <w:t xml:space="preserve"> help manage the group. Details of the group’s overall aims, and the job roles assigned to each member are discussed along with a brief discussion on the loss of a group</w:t>
      </w:r>
      <w:r w:rsidR="00160503">
        <w:rPr>
          <w:sz w:val="24"/>
          <w:szCs w:val="24"/>
        </w:rPr>
        <w:t xml:space="preserve"> member and how it was managed.</w:t>
      </w:r>
    </w:p>
    <w:p w14:paraId="2EAE4A86" w14:textId="77777777" w:rsidR="00B15CBA" w:rsidRPr="00B15CBA" w:rsidRDefault="00B15CBA" w:rsidP="00B15CBA">
      <w:pPr>
        <w:spacing w:after="0" w:line="360" w:lineRule="auto"/>
        <w:contextualSpacing/>
        <w:jc w:val="both"/>
        <w:rPr>
          <w:sz w:val="24"/>
          <w:szCs w:val="24"/>
        </w:rPr>
      </w:pPr>
    </w:p>
    <w:p w14:paraId="6F6DCDD2" w14:textId="1D3A6F00" w:rsidR="00B15CBA" w:rsidRPr="00B15CBA" w:rsidRDefault="00B15CBA" w:rsidP="00B15CBA">
      <w:pPr>
        <w:spacing w:after="0" w:line="360" w:lineRule="auto"/>
        <w:contextualSpacing/>
        <w:jc w:val="both"/>
        <w:rPr>
          <w:sz w:val="24"/>
          <w:szCs w:val="24"/>
        </w:rPr>
      </w:pPr>
      <w:r w:rsidRPr="00B15CBA">
        <w:rPr>
          <w:sz w:val="24"/>
          <w:szCs w:val="24"/>
        </w:rPr>
        <w:t xml:space="preserve">A full methodology is given into all the tests performed for each individual subject area. The rolling resistance methodology consists of a contact patch investigation and a rolling resistance test </w:t>
      </w:r>
      <w:proofErr w:type="gramStart"/>
      <w:r w:rsidRPr="00B15CBA">
        <w:rPr>
          <w:sz w:val="24"/>
          <w:szCs w:val="24"/>
        </w:rPr>
        <w:t>in order to</w:t>
      </w:r>
      <w:proofErr w:type="gramEnd"/>
      <w:r w:rsidRPr="00B15CBA">
        <w:rPr>
          <w:sz w:val="24"/>
          <w:szCs w:val="24"/>
        </w:rPr>
        <w:t xml:space="preserve"> determine the scope of modifications that are possible and finally a deflection test was carried out on the tyres in order to help simulate the wheel in </w:t>
      </w:r>
      <w:r w:rsidR="00160503">
        <w:rPr>
          <w:sz w:val="24"/>
          <w:szCs w:val="24"/>
        </w:rPr>
        <w:t>Solid W</w:t>
      </w:r>
      <w:r w:rsidR="0050700E" w:rsidRPr="00B15CBA">
        <w:rPr>
          <w:sz w:val="24"/>
          <w:szCs w:val="24"/>
        </w:rPr>
        <w:t>orks</w:t>
      </w:r>
      <w:r w:rsidRPr="00B15CBA">
        <w:rPr>
          <w:sz w:val="24"/>
          <w:szCs w:val="24"/>
        </w:rPr>
        <w:t xml:space="preserve"> to help determine possible replacement wheels wit</w:t>
      </w:r>
      <w:r w:rsidR="00160503">
        <w:rPr>
          <w:sz w:val="24"/>
          <w:szCs w:val="24"/>
        </w:rPr>
        <w:t>hout the need to purchase them.</w:t>
      </w:r>
    </w:p>
    <w:p w14:paraId="627DD4A4" w14:textId="77777777" w:rsidR="00B15CBA" w:rsidRPr="00B15CBA" w:rsidRDefault="00B15CBA" w:rsidP="00B15CBA">
      <w:pPr>
        <w:spacing w:after="0" w:line="360" w:lineRule="auto"/>
        <w:contextualSpacing/>
        <w:jc w:val="both"/>
        <w:rPr>
          <w:sz w:val="24"/>
          <w:szCs w:val="24"/>
        </w:rPr>
      </w:pPr>
    </w:p>
    <w:p w14:paraId="10539264" w14:textId="24E8C727" w:rsidR="00B15CBA" w:rsidRPr="00B15CBA" w:rsidRDefault="00B15CBA" w:rsidP="00B15CBA">
      <w:pPr>
        <w:spacing w:after="0" w:line="360" w:lineRule="auto"/>
        <w:contextualSpacing/>
        <w:jc w:val="both"/>
        <w:rPr>
          <w:sz w:val="24"/>
          <w:szCs w:val="24"/>
        </w:rPr>
      </w:pPr>
      <w:proofErr w:type="gramStart"/>
      <w:r w:rsidRPr="00B15CBA">
        <w:rPr>
          <w:sz w:val="24"/>
          <w:szCs w:val="24"/>
        </w:rPr>
        <w:lastRenderedPageBreak/>
        <w:t>In order to</w:t>
      </w:r>
      <w:proofErr w:type="gramEnd"/>
      <w:r w:rsidRPr="00B15CBA">
        <w:rPr>
          <w:sz w:val="24"/>
          <w:szCs w:val="24"/>
        </w:rPr>
        <w:t xml:space="preserve"> determine the </w:t>
      </w:r>
      <w:r w:rsidR="00F140AE">
        <w:rPr>
          <w:sz w:val="24"/>
          <w:szCs w:val="24"/>
        </w:rPr>
        <w:t>strength of the current battery and driveline setup, a</w:t>
      </w:r>
      <w:r w:rsidRPr="00B15CBA">
        <w:rPr>
          <w:sz w:val="24"/>
          <w:szCs w:val="24"/>
        </w:rPr>
        <w:t xml:space="preserve"> steady state battery discharge test was first carried out to determine the performance of the battery in terms of capacity. A power run was then performed on the setup </w:t>
      </w:r>
      <w:proofErr w:type="gramStart"/>
      <w:r w:rsidRPr="00B15CBA">
        <w:rPr>
          <w:sz w:val="24"/>
          <w:szCs w:val="24"/>
        </w:rPr>
        <w:t>in order to</w:t>
      </w:r>
      <w:proofErr w:type="gramEnd"/>
      <w:r w:rsidRPr="00B15CBA">
        <w:rPr>
          <w:sz w:val="24"/>
          <w:szCs w:val="24"/>
        </w:rPr>
        <w:t xml:space="preserve"> determine the motor</w:t>
      </w:r>
      <w:r w:rsidR="00F140AE">
        <w:rPr>
          <w:sz w:val="24"/>
          <w:szCs w:val="24"/>
        </w:rPr>
        <w:t>’</w:t>
      </w:r>
      <w:r w:rsidRPr="00B15CBA">
        <w:rPr>
          <w:sz w:val="24"/>
          <w:szCs w:val="24"/>
        </w:rPr>
        <w:t xml:space="preserve">s capacity as well has how well the gearing </w:t>
      </w:r>
      <w:r w:rsidR="00F140AE">
        <w:rPr>
          <w:sz w:val="24"/>
          <w:szCs w:val="24"/>
        </w:rPr>
        <w:t xml:space="preserve">is </w:t>
      </w:r>
      <w:r w:rsidRPr="00B15CBA">
        <w:rPr>
          <w:sz w:val="24"/>
          <w:szCs w:val="24"/>
        </w:rPr>
        <w:t>set up. By performing simulation testing on the chassis design, by simulating different materials</w:t>
      </w:r>
      <w:r w:rsidR="00F140AE">
        <w:rPr>
          <w:sz w:val="24"/>
          <w:szCs w:val="24"/>
        </w:rPr>
        <w:t>,</w:t>
      </w:r>
      <w:r w:rsidRPr="00B15CBA">
        <w:rPr>
          <w:sz w:val="24"/>
          <w:szCs w:val="24"/>
        </w:rPr>
        <w:t xml:space="preserve"> will allow for an in-depth analysis of material selection, alongside literature reviews to support these findings.</w:t>
      </w:r>
    </w:p>
    <w:p w14:paraId="7123AEA3" w14:textId="77777777" w:rsidR="00B15CBA" w:rsidRPr="00B15CBA" w:rsidRDefault="00B15CBA" w:rsidP="00B15CBA">
      <w:pPr>
        <w:spacing w:after="0" w:line="360" w:lineRule="auto"/>
        <w:contextualSpacing/>
        <w:jc w:val="both"/>
        <w:rPr>
          <w:sz w:val="24"/>
          <w:szCs w:val="24"/>
        </w:rPr>
      </w:pPr>
    </w:p>
    <w:p w14:paraId="00EF98C8" w14:textId="443BB95D" w:rsidR="00B15CBA" w:rsidRPr="00B15CBA" w:rsidRDefault="00B15CBA" w:rsidP="00B15CBA">
      <w:pPr>
        <w:spacing w:after="0" w:line="360" w:lineRule="auto"/>
        <w:contextualSpacing/>
        <w:jc w:val="both"/>
        <w:rPr>
          <w:sz w:val="24"/>
          <w:szCs w:val="24"/>
        </w:rPr>
      </w:pPr>
      <w:r w:rsidRPr="00B15CBA">
        <w:rPr>
          <w:sz w:val="24"/>
          <w:szCs w:val="24"/>
        </w:rPr>
        <w:t xml:space="preserve">An </w:t>
      </w:r>
      <w:proofErr w:type="gramStart"/>
      <w:r w:rsidRPr="00B15CBA">
        <w:rPr>
          <w:sz w:val="24"/>
          <w:szCs w:val="24"/>
        </w:rPr>
        <w:t>in depth</w:t>
      </w:r>
      <w:proofErr w:type="gramEnd"/>
      <w:r w:rsidRPr="00B15CBA">
        <w:rPr>
          <w:sz w:val="24"/>
          <w:szCs w:val="24"/>
        </w:rPr>
        <w:t xml:space="preserve"> analysis is given on each subject area. Analysis is given on the data gathered from the rolling resistance tests along with possible improvements. However, due to the outbreak of COVID-19 it was not possible to finish the analysis a</w:t>
      </w:r>
      <w:r w:rsidR="00F140AE">
        <w:rPr>
          <w:sz w:val="24"/>
          <w:szCs w:val="24"/>
        </w:rPr>
        <w:t xml:space="preserve">nd any theoretical improvements, </w:t>
      </w:r>
      <w:r w:rsidRPr="00B15CBA">
        <w:rPr>
          <w:sz w:val="24"/>
          <w:szCs w:val="24"/>
        </w:rPr>
        <w:t>as access to the University workshops and PC’s which had specialist software was off limits. In these ca</w:t>
      </w:r>
      <w:r w:rsidR="006D6005">
        <w:rPr>
          <w:sz w:val="24"/>
          <w:szCs w:val="24"/>
        </w:rPr>
        <w:t>ses, the analysis is substituted</w:t>
      </w:r>
      <w:r w:rsidRPr="00B15CBA">
        <w:rPr>
          <w:sz w:val="24"/>
          <w:szCs w:val="24"/>
        </w:rPr>
        <w:t xml:space="preserve"> with an outlook on what would have been investigated or improved and will use as much secondary research to val</w:t>
      </w:r>
      <w:r w:rsidR="00F140AE">
        <w:rPr>
          <w:sz w:val="24"/>
          <w:szCs w:val="24"/>
        </w:rPr>
        <w:t>idate these claims as possible.</w:t>
      </w:r>
    </w:p>
    <w:p w14:paraId="02C4E3FC" w14:textId="77777777" w:rsidR="00B15CBA" w:rsidRPr="00B15CBA" w:rsidRDefault="00B15CBA" w:rsidP="00B15CBA">
      <w:pPr>
        <w:spacing w:after="0" w:line="360" w:lineRule="auto"/>
        <w:contextualSpacing/>
        <w:jc w:val="both"/>
        <w:rPr>
          <w:sz w:val="24"/>
          <w:szCs w:val="24"/>
        </w:rPr>
      </w:pPr>
    </w:p>
    <w:p w14:paraId="566AFE48" w14:textId="21BE7450" w:rsidR="00B15CBA" w:rsidRPr="00B15CBA" w:rsidRDefault="00B15CBA" w:rsidP="00B15CBA">
      <w:pPr>
        <w:spacing w:after="0" w:line="360" w:lineRule="auto"/>
        <w:contextualSpacing/>
        <w:jc w:val="both"/>
        <w:rPr>
          <w:sz w:val="24"/>
          <w:szCs w:val="24"/>
        </w:rPr>
      </w:pPr>
      <w:r w:rsidRPr="00B15CBA">
        <w:rPr>
          <w:sz w:val="24"/>
          <w:szCs w:val="24"/>
        </w:rPr>
        <w:t xml:space="preserve">Once the research into chassis design is completed, a 3D computer aided design model will be created, using the programme Solid Works. By obtaining the </w:t>
      </w:r>
      <w:r w:rsidR="006D6005">
        <w:rPr>
          <w:sz w:val="24"/>
          <w:szCs w:val="24"/>
        </w:rPr>
        <w:t>current parameters of the Green</w:t>
      </w:r>
      <w:r w:rsidRPr="00B15CBA">
        <w:rPr>
          <w:sz w:val="24"/>
          <w:szCs w:val="24"/>
        </w:rPr>
        <w:t>power kit car, as it stands in the University of Wales Trinity Saint David’s automotive workshop, will allow an accurate and precise model of the chassis design to be created. A brief material selection analysis would have already been stated in the research, to then allow for materials to be applied to the Solid Works model created, to carry out simulation testing.</w:t>
      </w:r>
    </w:p>
    <w:p w14:paraId="61A9FD49" w14:textId="77777777" w:rsidR="00B15CBA" w:rsidRPr="00B15CBA" w:rsidRDefault="00B15CBA" w:rsidP="00B15CBA">
      <w:pPr>
        <w:spacing w:after="0" w:line="360" w:lineRule="auto"/>
        <w:contextualSpacing/>
        <w:jc w:val="both"/>
        <w:rPr>
          <w:sz w:val="24"/>
          <w:szCs w:val="24"/>
        </w:rPr>
      </w:pPr>
    </w:p>
    <w:p w14:paraId="5166C50A" w14:textId="4640A2F5" w:rsidR="00B15CBA" w:rsidRPr="00B15CBA" w:rsidRDefault="00B15CBA" w:rsidP="00B15CBA">
      <w:pPr>
        <w:spacing w:after="0" w:line="360" w:lineRule="auto"/>
        <w:contextualSpacing/>
        <w:jc w:val="both"/>
        <w:rPr>
          <w:sz w:val="24"/>
          <w:szCs w:val="24"/>
        </w:rPr>
      </w:pPr>
      <w:r w:rsidRPr="00B15CBA">
        <w:rPr>
          <w:sz w:val="24"/>
          <w:szCs w:val="24"/>
        </w:rPr>
        <w:t>This testing will include stress, strain and displacement of the chassis. By performing s</w:t>
      </w:r>
      <w:r w:rsidR="006D6005">
        <w:rPr>
          <w:sz w:val="24"/>
          <w:szCs w:val="24"/>
        </w:rPr>
        <w:t xml:space="preserve">imulation and real life testing, </w:t>
      </w:r>
      <w:r w:rsidRPr="00B15CBA">
        <w:rPr>
          <w:sz w:val="24"/>
          <w:szCs w:val="24"/>
        </w:rPr>
        <w:t xml:space="preserve">will prove if a modification is necessary to the design. Along with the physical testing for the gearing setup a CAD model was created along with a few calculations </w:t>
      </w:r>
      <w:proofErr w:type="gramStart"/>
      <w:r w:rsidRPr="00B15CBA">
        <w:rPr>
          <w:sz w:val="24"/>
          <w:szCs w:val="24"/>
        </w:rPr>
        <w:t>in order to</w:t>
      </w:r>
      <w:proofErr w:type="gramEnd"/>
      <w:r w:rsidRPr="00B15CBA">
        <w:rPr>
          <w:sz w:val="24"/>
          <w:szCs w:val="24"/>
        </w:rPr>
        <w:t xml:space="preserve"> verify data produced by an online simulator. The simulator was then used to predict how the current vehicle would perform as is but also after any potential modifications. The purpose of the physical testing was then to also verify the data produced by the simulator. This however didn’t come to fruition both due to resources available as well as the previously mentioned COVID-19 outbreak.</w:t>
      </w:r>
    </w:p>
    <w:p w14:paraId="6EA20392" w14:textId="77777777" w:rsidR="00B15CBA" w:rsidRPr="00B15CBA" w:rsidRDefault="00B15CBA" w:rsidP="00B15CBA">
      <w:pPr>
        <w:spacing w:after="0" w:line="360" w:lineRule="auto"/>
        <w:contextualSpacing/>
        <w:jc w:val="both"/>
        <w:rPr>
          <w:sz w:val="24"/>
          <w:szCs w:val="24"/>
        </w:rPr>
      </w:pPr>
    </w:p>
    <w:p w14:paraId="586FEA4E" w14:textId="77777777" w:rsidR="00B15CBA" w:rsidRDefault="00B15CBA" w:rsidP="00B15CBA">
      <w:pPr>
        <w:spacing w:line="360" w:lineRule="auto"/>
        <w:contextualSpacing/>
        <w:jc w:val="both"/>
        <w:rPr>
          <w:u w:val="single"/>
        </w:rPr>
      </w:pPr>
    </w:p>
    <w:p w14:paraId="240F3A2F" w14:textId="77777777" w:rsidR="00CA7498" w:rsidRDefault="00CA7498" w:rsidP="004631DC">
      <w:pPr>
        <w:spacing w:line="360" w:lineRule="auto"/>
        <w:jc w:val="both"/>
        <w:rPr>
          <w:sz w:val="24"/>
          <w:szCs w:val="24"/>
        </w:rPr>
      </w:pPr>
    </w:p>
    <w:p w14:paraId="7737E826" w14:textId="77777777" w:rsidR="00CA7498" w:rsidRDefault="00CA7498" w:rsidP="002F0728">
      <w:pPr>
        <w:pStyle w:val="Heading1"/>
        <w:spacing w:before="0" w:line="360" w:lineRule="auto"/>
        <w:jc w:val="both"/>
        <w:rPr>
          <w:color w:val="auto"/>
          <w:sz w:val="24"/>
          <w:szCs w:val="24"/>
          <w:u w:val="single"/>
        </w:rPr>
      </w:pPr>
      <w:r w:rsidRPr="004B576A">
        <w:rPr>
          <w:color w:val="auto"/>
          <w:sz w:val="24"/>
          <w:szCs w:val="24"/>
          <w:u w:val="single"/>
        </w:rPr>
        <w:lastRenderedPageBreak/>
        <w:t>2. Research</w:t>
      </w:r>
    </w:p>
    <w:p w14:paraId="0F3A8341" w14:textId="77777777" w:rsidR="004B576A" w:rsidRPr="004B576A" w:rsidRDefault="004B576A" w:rsidP="004B576A"/>
    <w:p w14:paraId="2B985D28" w14:textId="6B1142FE" w:rsidR="004B576A" w:rsidRPr="00972A15" w:rsidRDefault="004B576A" w:rsidP="004B576A">
      <w:pPr>
        <w:spacing w:after="0" w:line="360" w:lineRule="auto"/>
        <w:jc w:val="both"/>
        <w:rPr>
          <w:sz w:val="24"/>
          <w:szCs w:val="24"/>
        </w:rPr>
      </w:pPr>
      <w:r>
        <w:rPr>
          <w:sz w:val="24"/>
          <w:szCs w:val="24"/>
        </w:rPr>
        <w:t>The Greenpower vehicle that this project is based around is from the racing series IET Formula 24+, which has 9 event</w:t>
      </w:r>
      <w:r w:rsidR="00435812">
        <w:rPr>
          <w:sz w:val="24"/>
          <w:szCs w:val="24"/>
        </w:rPr>
        <w:t>s</w:t>
      </w:r>
      <w:r>
        <w:rPr>
          <w:sz w:val="24"/>
          <w:szCs w:val="24"/>
        </w:rPr>
        <w:t xml:space="preserve"> throughout the UK and is geared towards </w:t>
      </w:r>
      <w:r w:rsidR="008F7FBC">
        <w:rPr>
          <w:sz w:val="24"/>
          <w:szCs w:val="24"/>
        </w:rPr>
        <w:t xml:space="preserve">students from </w:t>
      </w:r>
      <w:r>
        <w:rPr>
          <w:sz w:val="24"/>
          <w:szCs w:val="24"/>
        </w:rPr>
        <w:t xml:space="preserve">sixth forms, colleges, universities and </w:t>
      </w:r>
      <w:r w:rsidR="008F7FBC">
        <w:rPr>
          <w:sz w:val="24"/>
          <w:szCs w:val="24"/>
        </w:rPr>
        <w:t>apprenticeships</w:t>
      </w:r>
      <w:r>
        <w:rPr>
          <w:sz w:val="24"/>
          <w:szCs w:val="24"/>
        </w:rPr>
        <w:t xml:space="preserve">. The aim of the racing series </w:t>
      </w:r>
      <w:r w:rsidR="008F7FBC">
        <w:rPr>
          <w:sz w:val="24"/>
          <w:szCs w:val="24"/>
        </w:rPr>
        <w:t>is to</w:t>
      </w:r>
      <w:r>
        <w:rPr>
          <w:sz w:val="24"/>
          <w:szCs w:val="24"/>
        </w:rPr>
        <w:t xml:space="preserve"> boost career and educational opportunities, helping CV applications and to gain experience. The winner of each event is the vehicle that can reach the furthest distance within the 60-minute race time. This causes </w:t>
      </w:r>
      <w:r w:rsidR="008F7FBC">
        <w:rPr>
          <w:sz w:val="24"/>
          <w:szCs w:val="24"/>
        </w:rPr>
        <w:t>teams</w:t>
      </w:r>
      <w:r>
        <w:rPr>
          <w:sz w:val="24"/>
          <w:szCs w:val="24"/>
        </w:rPr>
        <w:t xml:space="preserve"> to have to think about material selection and chassis design </w:t>
      </w:r>
      <w:r w:rsidR="008F7FBC">
        <w:rPr>
          <w:sz w:val="24"/>
          <w:szCs w:val="24"/>
        </w:rPr>
        <w:t>extensively</w:t>
      </w:r>
      <w:r>
        <w:rPr>
          <w:sz w:val="24"/>
          <w:szCs w:val="24"/>
        </w:rPr>
        <w:t xml:space="preserve"> (Greenpower Educational Trust, 2019).</w:t>
      </w:r>
    </w:p>
    <w:p w14:paraId="36D1FA28" w14:textId="77777777" w:rsidR="00CA7498" w:rsidRDefault="00CA7498" w:rsidP="002F0728">
      <w:pPr>
        <w:spacing w:after="0" w:line="360" w:lineRule="auto"/>
        <w:jc w:val="both"/>
        <w:rPr>
          <w:sz w:val="24"/>
          <w:szCs w:val="24"/>
          <w:u w:val="single"/>
        </w:rPr>
      </w:pPr>
    </w:p>
    <w:p w14:paraId="3076B037" w14:textId="2A4F1B6B" w:rsidR="002F0728" w:rsidRDefault="00CA7498" w:rsidP="002F0728">
      <w:pPr>
        <w:spacing w:after="0" w:line="360" w:lineRule="auto"/>
        <w:jc w:val="both"/>
        <w:rPr>
          <w:sz w:val="24"/>
          <w:szCs w:val="24"/>
          <w:u w:val="single"/>
        </w:rPr>
      </w:pPr>
      <w:r>
        <w:rPr>
          <w:sz w:val="24"/>
          <w:szCs w:val="24"/>
          <w:u w:val="single"/>
        </w:rPr>
        <w:t xml:space="preserve">2.1. Greenpower </w:t>
      </w:r>
      <w:r w:rsidR="004B576A">
        <w:rPr>
          <w:sz w:val="24"/>
          <w:szCs w:val="24"/>
          <w:u w:val="single"/>
        </w:rPr>
        <w:t>Regulations</w:t>
      </w:r>
    </w:p>
    <w:p w14:paraId="61648CB3" w14:textId="77777777" w:rsidR="00972A15" w:rsidRDefault="00972A15" w:rsidP="002F0728">
      <w:pPr>
        <w:spacing w:after="0" w:line="360" w:lineRule="auto"/>
        <w:jc w:val="both"/>
        <w:rPr>
          <w:sz w:val="24"/>
          <w:szCs w:val="24"/>
          <w:u w:val="single"/>
        </w:rPr>
      </w:pPr>
    </w:p>
    <w:p w14:paraId="37DBA8F2" w14:textId="691A9454" w:rsidR="004B576A" w:rsidRPr="004B576A" w:rsidRDefault="004B576A" w:rsidP="002F0728">
      <w:pPr>
        <w:spacing w:after="0" w:line="360" w:lineRule="auto"/>
        <w:jc w:val="both"/>
        <w:rPr>
          <w:sz w:val="24"/>
          <w:szCs w:val="24"/>
        </w:rPr>
      </w:pPr>
      <w:r w:rsidRPr="004B576A">
        <w:rPr>
          <w:sz w:val="24"/>
          <w:szCs w:val="24"/>
        </w:rPr>
        <w:t xml:space="preserve">The regulations present within the racing series are going to be defined where necessary, but within the thought process of </w:t>
      </w:r>
      <w:r>
        <w:rPr>
          <w:sz w:val="24"/>
          <w:szCs w:val="24"/>
        </w:rPr>
        <w:t>re</w:t>
      </w:r>
      <w:r w:rsidRPr="004B576A">
        <w:rPr>
          <w:sz w:val="24"/>
          <w:szCs w:val="24"/>
        </w:rPr>
        <w:t xml:space="preserve">-designing the chassis and </w:t>
      </w:r>
      <w:r>
        <w:rPr>
          <w:sz w:val="24"/>
          <w:szCs w:val="24"/>
        </w:rPr>
        <w:t>within the</w:t>
      </w:r>
      <w:r w:rsidRPr="004B576A">
        <w:rPr>
          <w:sz w:val="24"/>
          <w:szCs w:val="24"/>
        </w:rPr>
        <w:t xml:space="preserve"> material selection</w:t>
      </w:r>
      <w:r>
        <w:rPr>
          <w:sz w:val="24"/>
          <w:szCs w:val="24"/>
        </w:rPr>
        <w:t xml:space="preserve"> process</w:t>
      </w:r>
      <w:r w:rsidRPr="004B576A">
        <w:rPr>
          <w:sz w:val="24"/>
          <w:szCs w:val="24"/>
        </w:rPr>
        <w:t xml:space="preserve">, </w:t>
      </w:r>
      <w:r>
        <w:rPr>
          <w:sz w:val="24"/>
          <w:szCs w:val="24"/>
        </w:rPr>
        <w:t>these</w:t>
      </w:r>
      <w:r w:rsidRPr="004B576A">
        <w:rPr>
          <w:sz w:val="24"/>
          <w:szCs w:val="24"/>
        </w:rPr>
        <w:t xml:space="preserve"> regulations may not be followed to </w:t>
      </w:r>
      <w:r>
        <w:rPr>
          <w:sz w:val="24"/>
          <w:szCs w:val="24"/>
        </w:rPr>
        <w:t>allow for an innovative design or selection to be chosen to increase performance, strength or safety of the vehicle.</w:t>
      </w:r>
    </w:p>
    <w:p w14:paraId="00ED13ED" w14:textId="77777777" w:rsidR="004B576A" w:rsidRPr="00CA7498" w:rsidRDefault="004B576A" w:rsidP="002F0728">
      <w:pPr>
        <w:spacing w:after="0" w:line="360" w:lineRule="auto"/>
        <w:jc w:val="both"/>
        <w:rPr>
          <w:sz w:val="24"/>
          <w:szCs w:val="24"/>
          <w:u w:val="single"/>
        </w:rPr>
      </w:pPr>
    </w:p>
    <w:p w14:paraId="101DB7F0" w14:textId="77777777" w:rsidR="00CA7498" w:rsidRDefault="00CA7498" w:rsidP="002F0728">
      <w:pPr>
        <w:spacing w:after="0" w:line="360" w:lineRule="auto"/>
        <w:jc w:val="both"/>
        <w:rPr>
          <w:sz w:val="24"/>
          <w:szCs w:val="24"/>
          <w:u w:val="single"/>
        </w:rPr>
      </w:pPr>
      <w:r>
        <w:rPr>
          <w:sz w:val="24"/>
          <w:szCs w:val="24"/>
          <w:u w:val="single"/>
        </w:rPr>
        <w:t xml:space="preserve">2.1.1. </w:t>
      </w:r>
      <w:r w:rsidRPr="00CA7498">
        <w:rPr>
          <w:sz w:val="24"/>
          <w:szCs w:val="24"/>
          <w:u w:val="single"/>
        </w:rPr>
        <w:t xml:space="preserve">Chassis Regulations: T5 </w:t>
      </w:r>
      <w:r w:rsidR="002F0728">
        <w:rPr>
          <w:sz w:val="24"/>
          <w:szCs w:val="24"/>
          <w:u w:val="single"/>
        </w:rPr>
        <w:t>–</w:t>
      </w:r>
      <w:r w:rsidRPr="00CA7498">
        <w:rPr>
          <w:sz w:val="24"/>
          <w:szCs w:val="24"/>
          <w:u w:val="single"/>
        </w:rPr>
        <w:t xml:space="preserve"> Dimensions</w:t>
      </w:r>
    </w:p>
    <w:p w14:paraId="5F263745" w14:textId="77777777" w:rsidR="002F0728" w:rsidRPr="00CA7498" w:rsidRDefault="002F0728" w:rsidP="002F0728">
      <w:pPr>
        <w:spacing w:after="0" w:line="360" w:lineRule="auto"/>
        <w:jc w:val="both"/>
        <w:rPr>
          <w:sz w:val="24"/>
          <w:szCs w:val="24"/>
          <w:u w:val="single"/>
        </w:rPr>
      </w:pPr>
    </w:p>
    <w:p w14:paraId="58233E09" w14:textId="6B055D4C" w:rsidR="00CA7498" w:rsidRPr="00CA7498" w:rsidRDefault="00B92E28" w:rsidP="002F0728">
      <w:pPr>
        <w:pStyle w:val="ListParagraph"/>
        <w:numPr>
          <w:ilvl w:val="0"/>
          <w:numId w:val="4"/>
        </w:numPr>
        <w:spacing w:after="0" w:line="360" w:lineRule="auto"/>
        <w:jc w:val="both"/>
        <w:rPr>
          <w:sz w:val="24"/>
          <w:szCs w:val="24"/>
        </w:rPr>
      </w:pPr>
      <w:r>
        <w:rPr>
          <w:sz w:val="24"/>
          <w:szCs w:val="24"/>
        </w:rPr>
        <w:t>“</w:t>
      </w:r>
      <w:r w:rsidR="00CA7498" w:rsidRPr="00CA7498">
        <w:rPr>
          <w:sz w:val="24"/>
          <w:szCs w:val="24"/>
        </w:rPr>
        <w:t>T5.1.  The vehicle must not exceed 2800 mm in length, 1200 mm i</w:t>
      </w:r>
      <w:r>
        <w:rPr>
          <w:sz w:val="24"/>
          <w:szCs w:val="24"/>
        </w:rPr>
        <w:t>n width, and 1200 mm in height”</w:t>
      </w:r>
    </w:p>
    <w:p w14:paraId="5B0FD5A8" w14:textId="26302ED6" w:rsidR="00CA7498" w:rsidRPr="00CA7498" w:rsidRDefault="00B92E28" w:rsidP="002F0728">
      <w:pPr>
        <w:pStyle w:val="ListParagraph"/>
        <w:numPr>
          <w:ilvl w:val="0"/>
          <w:numId w:val="4"/>
        </w:numPr>
        <w:spacing w:after="0" w:line="360" w:lineRule="auto"/>
        <w:jc w:val="both"/>
        <w:rPr>
          <w:sz w:val="24"/>
          <w:szCs w:val="24"/>
        </w:rPr>
      </w:pPr>
      <w:r>
        <w:rPr>
          <w:sz w:val="24"/>
          <w:szCs w:val="24"/>
        </w:rPr>
        <w:t>“</w:t>
      </w:r>
      <w:r w:rsidR="00CA7498" w:rsidRPr="00CA7498">
        <w:rPr>
          <w:sz w:val="24"/>
          <w:szCs w:val="24"/>
        </w:rPr>
        <w:t>T5.2.  Ground clearan</w:t>
      </w:r>
      <w:r>
        <w:rPr>
          <w:sz w:val="24"/>
          <w:szCs w:val="24"/>
        </w:rPr>
        <w:t>ce must not be less than 30 mm”</w:t>
      </w:r>
    </w:p>
    <w:p w14:paraId="2C3C230F" w14:textId="77777777" w:rsidR="00B92E28" w:rsidRPr="00B92E28" w:rsidRDefault="00B92E28" w:rsidP="002F0728">
      <w:pPr>
        <w:pStyle w:val="ListParagraph"/>
        <w:numPr>
          <w:ilvl w:val="0"/>
          <w:numId w:val="4"/>
        </w:numPr>
        <w:spacing w:after="0" w:line="360" w:lineRule="auto"/>
        <w:jc w:val="both"/>
      </w:pPr>
      <w:r>
        <w:rPr>
          <w:sz w:val="24"/>
          <w:szCs w:val="24"/>
        </w:rPr>
        <w:t>“</w:t>
      </w:r>
      <w:r w:rsidR="00CA7498" w:rsidRPr="00CA7498">
        <w:rPr>
          <w:sz w:val="24"/>
          <w:szCs w:val="24"/>
        </w:rPr>
        <w:t xml:space="preserve">T5.3.  No part of the vehicle may extend more than 800 mm behind the </w:t>
      </w:r>
      <w:r>
        <w:rPr>
          <w:sz w:val="24"/>
          <w:szCs w:val="24"/>
        </w:rPr>
        <w:t>centre point of the rear wheels”</w:t>
      </w:r>
    </w:p>
    <w:p w14:paraId="09846793" w14:textId="1A19D40A" w:rsidR="002F0728" w:rsidRPr="00B92E28" w:rsidRDefault="00CA7498" w:rsidP="00B92E28">
      <w:pPr>
        <w:spacing w:after="0" w:line="360" w:lineRule="auto"/>
        <w:ind w:left="5400"/>
        <w:jc w:val="both"/>
        <w:rPr>
          <w:i/>
        </w:rPr>
      </w:pPr>
      <w:r w:rsidRPr="00B92E28">
        <w:rPr>
          <w:i/>
          <w:sz w:val="24"/>
          <w:szCs w:val="24"/>
        </w:rPr>
        <w:t xml:space="preserve"> </w:t>
      </w:r>
      <w:r w:rsidRPr="00B92E28">
        <w:rPr>
          <w:i/>
          <w:iCs/>
          <w:sz w:val="24"/>
          <w:szCs w:val="24"/>
        </w:rPr>
        <w:t>(Greenpower Education Trust, 2019)</w:t>
      </w:r>
    </w:p>
    <w:p w14:paraId="37862834" w14:textId="77777777" w:rsidR="002F0728" w:rsidRPr="00CA7498" w:rsidRDefault="002F0728" w:rsidP="002F0728">
      <w:pPr>
        <w:spacing w:after="0" w:line="360" w:lineRule="auto"/>
        <w:jc w:val="both"/>
      </w:pPr>
    </w:p>
    <w:p w14:paraId="6DFD87F4" w14:textId="3F06E241" w:rsidR="004B576A" w:rsidRDefault="00CA7498" w:rsidP="002F0728">
      <w:pPr>
        <w:spacing w:after="0" w:line="360" w:lineRule="auto"/>
        <w:jc w:val="both"/>
        <w:rPr>
          <w:sz w:val="24"/>
          <w:szCs w:val="24"/>
        </w:rPr>
      </w:pPr>
      <w:r w:rsidRPr="00CA7498">
        <w:rPr>
          <w:sz w:val="24"/>
          <w:szCs w:val="24"/>
        </w:rPr>
        <w:t>The regulations above show the maximum dimensions allowed for the chassis of the Greenpower 2019 IET Formula 24</w:t>
      </w:r>
      <w:r w:rsidR="004B576A">
        <w:rPr>
          <w:sz w:val="24"/>
          <w:szCs w:val="24"/>
        </w:rPr>
        <w:t xml:space="preserve">+ Championship. </w:t>
      </w:r>
      <w:r w:rsidRPr="00CA7498">
        <w:rPr>
          <w:sz w:val="24"/>
          <w:szCs w:val="24"/>
        </w:rPr>
        <w:t xml:space="preserve">All these regulations set by Greenpower Educational Trust, have been followed when modelling the original design of the chassis and are </w:t>
      </w:r>
      <w:r w:rsidR="000753B9">
        <w:rPr>
          <w:sz w:val="24"/>
          <w:szCs w:val="24"/>
        </w:rPr>
        <w:t>viewed as the</w:t>
      </w:r>
      <w:r w:rsidRPr="00CA7498">
        <w:rPr>
          <w:sz w:val="24"/>
          <w:szCs w:val="24"/>
        </w:rPr>
        <w:t xml:space="preserve"> most important regulations </w:t>
      </w:r>
      <w:r w:rsidR="004B576A">
        <w:rPr>
          <w:sz w:val="24"/>
          <w:szCs w:val="24"/>
        </w:rPr>
        <w:t>that are needed to</w:t>
      </w:r>
      <w:r w:rsidRPr="00CA7498">
        <w:rPr>
          <w:sz w:val="24"/>
          <w:szCs w:val="24"/>
        </w:rPr>
        <w:t xml:space="preserve"> follow, </w:t>
      </w:r>
      <w:r w:rsidR="004B576A">
        <w:rPr>
          <w:sz w:val="24"/>
          <w:szCs w:val="24"/>
        </w:rPr>
        <w:t>to make sure the vehicle is legally allowed to compete in the races and is safe for other competitors racing.</w:t>
      </w:r>
    </w:p>
    <w:p w14:paraId="5A9AF49B" w14:textId="77777777" w:rsidR="004B576A" w:rsidRDefault="004B576A" w:rsidP="002F0728">
      <w:pPr>
        <w:spacing w:after="0" w:line="360" w:lineRule="auto"/>
        <w:jc w:val="both"/>
        <w:rPr>
          <w:sz w:val="24"/>
          <w:szCs w:val="24"/>
        </w:rPr>
      </w:pPr>
    </w:p>
    <w:p w14:paraId="61540724" w14:textId="77777777" w:rsidR="00CA7498" w:rsidRDefault="00CA7498" w:rsidP="002F0728">
      <w:pPr>
        <w:spacing w:after="0" w:line="360" w:lineRule="auto"/>
        <w:jc w:val="both"/>
        <w:rPr>
          <w:sz w:val="24"/>
          <w:szCs w:val="24"/>
          <w:u w:val="single"/>
        </w:rPr>
      </w:pPr>
      <w:r>
        <w:rPr>
          <w:sz w:val="24"/>
          <w:szCs w:val="24"/>
          <w:u w:val="single"/>
        </w:rPr>
        <w:lastRenderedPageBreak/>
        <w:t xml:space="preserve">2.1.2. </w:t>
      </w:r>
      <w:r w:rsidRPr="00CA7498">
        <w:rPr>
          <w:sz w:val="24"/>
          <w:szCs w:val="24"/>
          <w:u w:val="single"/>
        </w:rPr>
        <w:t>Chassis Regulations: T6 – Driver and Seating</w:t>
      </w:r>
    </w:p>
    <w:p w14:paraId="6FA2E111" w14:textId="77777777" w:rsidR="000753B9" w:rsidRPr="00CA7498" w:rsidRDefault="000753B9" w:rsidP="002F0728">
      <w:pPr>
        <w:spacing w:after="0" w:line="360" w:lineRule="auto"/>
        <w:jc w:val="both"/>
        <w:rPr>
          <w:sz w:val="24"/>
          <w:szCs w:val="24"/>
          <w:u w:val="single"/>
        </w:rPr>
      </w:pPr>
    </w:p>
    <w:p w14:paraId="56A14615" w14:textId="034E0EF4" w:rsidR="00CA7498" w:rsidRPr="00CA7498" w:rsidRDefault="00272640" w:rsidP="002F0728">
      <w:pPr>
        <w:pStyle w:val="ListParagraph"/>
        <w:numPr>
          <w:ilvl w:val="0"/>
          <w:numId w:val="5"/>
        </w:numPr>
        <w:spacing w:after="0" w:line="360" w:lineRule="auto"/>
        <w:jc w:val="both"/>
        <w:rPr>
          <w:sz w:val="24"/>
          <w:szCs w:val="24"/>
        </w:rPr>
      </w:pPr>
      <w:r>
        <w:rPr>
          <w:sz w:val="24"/>
          <w:szCs w:val="24"/>
        </w:rPr>
        <w:t>“</w:t>
      </w:r>
      <w:r w:rsidR="00CA7498" w:rsidRPr="00CA7498">
        <w:rPr>
          <w:sz w:val="24"/>
          <w:szCs w:val="24"/>
        </w:rPr>
        <w:t>T6.1.  The vehicle will have one seat for the driver firm</w:t>
      </w:r>
      <w:r w:rsidR="00B92E28">
        <w:rPr>
          <w:sz w:val="24"/>
          <w:szCs w:val="24"/>
        </w:rPr>
        <w:t>ly fixed to the vehicle chassis”</w:t>
      </w:r>
    </w:p>
    <w:p w14:paraId="040A65AE" w14:textId="56703AB0" w:rsidR="00CA7498" w:rsidRPr="00CA7498" w:rsidRDefault="00272640" w:rsidP="002F0728">
      <w:pPr>
        <w:pStyle w:val="ListParagraph"/>
        <w:numPr>
          <w:ilvl w:val="0"/>
          <w:numId w:val="5"/>
        </w:numPr>
        <w:spacing w:after="0" w:line="360" w:lineRule="auto"/>
        <w:jc w:val="both"/>
        <w:rPr>
          <w:sz w:val="24"/>
          <w:szCs w:val="24"/>
        </w:rPr>
      </w:pPr>
      <w:r>
        <w:rPr>
          <w:sz w:val="24"/>
          <w:szCs w:val="24"/>
        </w:rPr>
        <w:t>“</w:t>
      </w:r>
      <w:r w:rsidR="00CA7498" w:rsidRPr="00CA7498">
        <w:rPr>
          <w:sz w:val="24"/>
          <w:szCs w:val="24"/>
        </w:rPr>
        <w:t xml:space="preserve">T6.2.  The driver must be seated in </w:t>
      </w:r>
      <w:proofErr w:type="gramStart"/>
      <w:r w:rsidR="00CA7498" w:rsidRPr="00CA7498">
        <w:rPr>
          <w:sz w:val="24"/>
          <w:szCs w:val="24"/>
        </w:rPr>
        <w:t xml:space="preserve">a </w:t>
      </w:r>
      <w:r w:rsidR="00B92E28">
        <w:rPr>
          <w:sz w:val="24"/>
          <w:szCs w:val="24"/>
        </w:rPr>
        <w:t>feet</w:t>
      </w:r>
      <w:proofErr w:type="gramEnd"/>
      <w:r w:rsidR="00B92E28">
        <w:rPr>
          <w:sz w:val="24"/>
          <w:szCs w:val="24"/>
        </w:rPr>
        <w:t xml:space="preserve"> forward, reclined position.</w:t>
      </w:r>
      <w:r w:rsidR="00CA7498" w:rsidRPr="00CA7498">
        <w:rPr>
          <w:sz w:val="24"/>
          <w:szCs w:val="24"/>
        </w:rPr>
        <w:t xml:space="preserve"> Drivers may not kneel, sit astride a seat, or lie down in anyway such that their chests and h</w:t>
      </w:r>
      <w:r>
        <w:rPr>
          <w:sz w:val="24"/>
          <w:szCs w:val="24"/>
        </w:rPr>
        <w:t>ead are forward of their waist”</w:t>
      </w:r>
    </w:p>
    <w:p w14:paraId="3D38EA1B" w14:textId="7F49B2E6" w:rsidR="00272640" w:rsidRDefault="00272640" w:rsidP="002F0728">
      <w:pPr>
        <w:pStyle w:val="ListParagraph"/>
        <w:numPr>
          <w:ilvl w:val="0"/>
          <w:numId w:val="5"/>
        </w:numPr>
        <w:spacing w:after="0" w:line="360" w:lineRule="auto"/>
        <w:jc w:val="both"/>
        <w:rPr>
          <w:sz w:val="24"/>
          <w:szCs w:val="24"/>
        </w:rPr>
      </w:pPr>
      <w:r>
        <w:rPr>
          <w:sz w:val="24"/>
          <w:szCs w:val="24"/>
        </w:rPr>
        <w:t>“</w:t>
      </w:r>
      <w:r w:rsidR="00CA7498" w:rsidRPr="00CA7498">
        <w:rPr>
          <w:sz w:val="24"/>
          <w:szCs w:val="24"/>
        </w:rPr>
        <w:t>T6.4.  There must be a solid floor under the whole of the driver</w:t>
      </w:r>
      <w:r>
        <w:rPr>
          <w:sz w:val="24"/>
          <w:szCs w:val="24"/>
        </w:rPr>
        <w:t>, to prevent ingress of debris”</w:t>
      </w:r>
    </w:p>
    <w:p w14:paraId="1DEB73B8" w14:textId="4B79F43C" w:rsidR="00CA7498" w:rsidRPr="00272640" w:rsidRDefault="00CA7498" w:rsidP="00272640">
      <w:pPr>
        <w:spacing w:after="0" w:line="360" w:lineRule="auto"/>
        <w:ind w:left="5040"/>
        <w:jc w:val="both"/>
        <w:rPr>
          <w:i/>
          <w:sz w:val="24"/>
          <w:szCs w:val="24"/>
        </w:rPr>
      </w:pPr>
      <w:r w:rsidRPr="00272640">
        <w:rPr>
          <w:i/>
          <w:sz w:val="24"/>
          <w:szCs w:val="24"/>
        </w:rPr>
        <w:t>(Greenpower Education Trust, 2019)</w:t>
      </w:r>
    </w:p>
    <w:p w14:paraId="7CA8192E" w14:textId="77777777" w:rsidR="004B576A" w:rsidRDefault="004B576A" w:rsidP="002F0728">
      <w:pPr>
        <w:spacing w:after="0" w:line="360" w:lineRule="auto"/>
        <w:jc w:val="both"/>
        <w:rPr>
          <w:sz w:val="24"/>
          <w:szCs w:val="24"/>
        </w:rPr>
      </w:pPr>
    </w:p>
    <w:p w14:paraId="08B328E8" w14:textId="77777777" w:rsidR="00CA7498" w:rsidRDefault="00CA7498" w:rsidP="002F0728">
      <w:pPr>
        <w:spacing w:after="0" w:line="360" w:lineRule="auto"/>
        <w:jc w:val="both"/>
        <w:rPr>
          <w:sz w:val="24"/>
          <w:szCs w:val="24"/>
          <w:u w:val="single"/>
        </w:rPr>
      </w:pPr>
      <w:r w:rsidRPr="00CA7498">
        <w:rPr>
          <w:sz w:val="24"/>
          <w:szCs w:val="24"/>
          <w:u w:val="single"/>
        </w:rPr>
        <w:t>2.1.3. Chassis Regulations: T10 – Roll Bars</w:t>
      </w:r>
    </w:p>
    <w:p w14:paraId="5C34F03F" w14:textId="77777777" w:rsidR="000753B9" w:rsidRPr="00CA7498" w:rsidRDefault="000753B9" w:rsidP="002F0728">
      <w:pPr>
        <w:spacing w:after="0" w:line="360" w:lineRule="auto"/>
        <w:jc w:val="both"/>
        <w:rPr>
          <w:sz w:val="24"/>
          <w:szCs w:val="24"/>
          <w:u w:val="single"/>
        </w:rPr>
      </w:pPr>
    </w:p>
    <w:p w14:paraId="75F181EA" w14:textId="1879D9CE" w:rsidR="00CA7498" w:rsidRPr="00CA7498" w:rsidRDefault="00272640" w:rsidP="002F0728">
      <w:pPr>
        <w:pStyle w:val="ListParagraph"/>
        <w:numPr>
          <w:ilvl w:val="0"/>
          <w:numId w:val="6"/>
        </w:numPr>
        <w:spacing w:after="0" w:line="360" w:lineRule="auto"/>
        <w:jc w:val="both"/>
        <w:rPr>
          <w:sz w:val="24"/>
          <w:szCs w:val="24"/>
        </w:rPr>
      </w:pPr>
      <w:r>
        <w:rPr>
          <w:sz w:val="24"/>
          <w:szCs w:val="24"/>
        </w:rPr>
        <w:t>‘’</w:t>
      </w:r>
      <w:r w:rsidR="00CA7498" w:rsidRPr="00CA7498">
        <w:rPr>
          <w:sz w:val="24"/>
          <w:szCs w:val="24"/>
        </w:rPr>
        <w:t>T10.1.  The vehicle must have front and rear roll bars offering protection in acc</w:t>
      </w:r>
      <w:r>
        <w:rPr>
          <w:sz w:val="24"/>
          <w:szCs w:val="24"/>
        </w:rPr>
        <w:t>ordance with the diagrams shown”</w:t>
      </w:r>
    </w:p>
    <w:p w14:paraId="4D11F6D4" w14:textId="39613844" w:rsidR="00CA7498" w:rsidRPr="00CA7498" w:rsidRDefault="00272640" w:rsidP="002F0728">
      <w:pPr>
        <w:pStyle w:val="ListParagraph"/>
        <w:numPr>
          <w:ilvl w:val="0"/>
          <w:numId w:val="6"/>
        </w:numPr>
        <w:spacing w:after="0" w:line="360" w:lineRule="auto"/>
        <w:jc w:val="both"/>
        <w:rPr>
          <w:sz w:val="24"/>
          <w:szCs w:val="24"/>
        </w:rPr>
      </w:pPr>
      <w:r>
        <w:rPr>
          <w:sz w:val="24"/>
          <w:szCs w:val="24"/>
        </w:rPr>
        <w:t>“</w:t>
      </w:r>
      <w:r w:rsidR="00CA7498" w:rsidRPr="00CA7498">
        <w:rPr>
          <w:sz w:val="24"/>
          <w:szCs w:val="24"/>
        </w:rPr>
        <w:t xml:space="preserve">T10.2.  Roll bars must be firmly secured to the chassis of the vehicle using mechanical fixings or welding. </w:t>
      </w:r>
    </w:p>
    <w:p w14:paraId="4536F091" w14:textId="24EE5B24" w:rsidR="00CA7498" w:rsidRPr="00CA7498" w:rsidRDefault="00CA7498" w:rsidP="002F0728">
      <w:pPr>
        <w:pStyle w:val="ListParagraph"/>
        <w:numPr>
          <w:ilvl w:val="0"/>
          <w:numId w:val="6"/>
        </w:numPr>
        <w:spacing w:after="0" w:line="360" w:lineRule="auto"/>
        <w:jc w:val="both"/>
        <w:rPr>
          <w:sz w:val="24"/>
          <w:szCs w:val="24"/>
        </w:rPr>
      </w:pPr>
      <w:r w:rsidRPr="00CA7498">
        <w:rPr>
          <w:sz w:val="24"/>
          <w:szCs w:val="24"/>
        </w:rPr>
        <w:t>T10.3.  One central triangulated brace or two side triangulated braces must connect t</w:t>
      </w:r>
      <w:r w:rsidR="00272640">
        <w:rPr>
          <w:sz w:val="24"/>
          <w:szCs w:val="24"/>
        </w:rPr>
        <w:t>he rear roll bar to the chassis”</w:t>
      </w:r>
      <w:r w:rsidRPr="00CA7498">
        <w:rPr>
          <w:sz w:val="24"/>
          <w:szCs w:val="24"/>
        </w:rPr>
        <w:t xml:space="preserve"> </w:t>
      </w:r>
    </w:p>
    <w:p w14:paraId="78083397" w14:textId="77777777" w:rsidR="00272640" w:rsidRPr="00272640" w:rsidRDefault="00272640" w:rsidP="002F0728">
      <w:pPr>
        <w:pStyle w:val="ListParagraph"/>
        <w:numPr>
          <w:ilvl w:val="0"/>
          <w:numId w:val="6"/>
        </w:numPr>
        <w:spacing w:after="0" w:line="360" w:lineRule="auto"/>
        <w:jc w:val="both"/>
      </w:pPr>
      <w:r>
        <w:rPr>
          <w:sz w:val="24"/>
          <w:szCs w:val="24"/>
        </w:rPr>
        <w:t>“</w:t>
      </w:r>
      <w:r w:rsidR="00CA7498" w:rsidRPr="00CA7498">
        <w:rPr>
          <w:sz w:val="24"/>
          <w:szCs w:val="24"/>
        </w:rPr>
        <w:t>T10.4.  All rear roll bars &amp; braces must be produced from circular section steel, with minimum outside diameter of, main hoop - 25 mm, braces - 19 mm and minimum wall thickness of 1.5 mm</w:t>
      </w:r>
      <w:r>
        <w:rPr>
          <w:sz w:val="24"/>
          <w:szCs w:val="24"/>
        </w:rPr>
        <w:t>”</w:t>
      </w:r>
    </w:p>
    <w:p w14:paraId="67B7C470" w14:textId="6DB0305F" w:rsidR="00CA7498" w:rsidRPr="00272640" w:rsidRDefault="00CA7498" w:rsidP="00272640">
      <w:pPr>
        <w:spacing w:after="0" w:line="360" w:lineRule="auto"/>
        <w:ind w:left="5400"/>
        <w:jc w:val="both"/>
        <w:rPr>
          <w:i/>
        </w:rPr>
      </w:pPr>
      <w:r w:rsidRPr="00272640">
        <w:rPr>
          <w:i/>
          <w:sz w:val="24"/>
          <w:szCs w:val="24"/>
        </w:rPr>
        <w:t xml:space="preserve"> </w:t>
      </w:r>
      <w:r w:rsidRPr="00272640">
        <w:rPr>
          <w:i/>
          <w:iCs/>
          <w:sz w:val="24"/>
          <w:szCs w:val="24"/>
        </w:rPr>
        <w:t>(Greenpower Education Trust, 2019)</w:t>
      </w:r>
    </w:p>
    <w:p w14:paraId="3A7E63BE" w14:textId="77777777" w:rsidR="00FC4786" w:rsidRDefault="00FC4786" w:rsidP="002F0728">
      <w:pPr>
        <w:spacing w:after="0" w:line="360" w:lineRule="auto"/>
        <w:jc w:val="both"/>
        <w:rPr>
          <w:sz w:val="24"/>
          <w:szCs w:val="24"/>
        </w:rPr>
      </w:pPr>
    </w:p>
    <w:p w14:paraId="26739095" w14:textId="647EAB21" w:rsidR="00FC4786" w:rsidRDefault="00FC4786" w:rsidP="00FC4786">
      <w:pPr>
        <w:spacing w:after="0" w:line="360" w:lineRule="auto"/>
        <w:jc w:val="both"/>
        <w:rPr>
          <w:sz w:val="24"/>
          <w:szCs w:val="24"/>
        </w:rPr>
      </w:pPr>
      <w:r w:rsidRPr="00FC4786">
        <w:rPr>
          <w:sz w:val="24"/>
          <w:szCs w:val="24"/>
        </w:rPr>
        <w:t>Stated points above, shows the regulations for the driver positioning, seating and roll bars that must be followed when competing in the Championship. These chosen regulations have been included because they are important regulations to follow, to make sure the driver of the vehicle is safe whilst racing.</w:t>
      </w:r>
    </w:p>
    <w:p w14:paraId="34DEF0B2" w14:textId="77777777" w:rsidR="00FB71C7" w:rsidRDefault="00FB71C7" w:rsidP="002F0728">
      <w:pPr>
        <w:spacing w:after="0" w:line="360" w:lineRule="auto"/>
        <w:jc w:val="both"/>
        <w:rPr>
          <w:sz w:val="24"/>
          <w:szCs w:val="24"/>
        </w:rPr>
      </w:pPr>
    </w:p>
    <w:p w14:paraId="17AFAE89" w14:textId="77777777" w:rsidR="00DC1795" w:rsidRDefault="00DC1795" w:rsidP="002F0728">
      <w:pPr>
        <w:spacing w:after="0" w:line="360" w:lineRule="auto"/>
        <w:jc w:val="both"/>
        <w:rPr>
          <w:sz w:val="24"/>
          <w:szCs w:val="24"/>
        </w:rPr>
      </w:pPr>
    </w:p>
    <w:p w14:paraId="49C7773D" w14:textId="77777777" w:rsidR="00DC1795" w:rsidRDefault="00DC1795" w:rsidP="002F0728">
      <w:pPr>
        <w:spacing w:after="0" w:line="360" w:lineRule="auto"/>
        <w:jc w:val="both"/>
        <w:rPr>
          <w:sz w:val="24"/>
          <w:szCs w:val="24"/>
        </w:rPr>
      </w:pPr>
    </w:p>
    <w:p w14:paraId="310A1198" w14:textId="77777777" w:rsidR="00DC1795" w:rsidRDefault="00DC1795" w:rsidP="002F0728">
      <w:pPr>
        <w:spacing w:after="0" w:line="360" w:lineRule="auto"/>
        <w:jc w:val="both"/>
        <w:rPr>
          <w:sz w:val="24"/>
          <w:szCs w:val="24"/>
        </w:rPr>
      </w:pPr>
    </w:p>
    <w:p w14:paraId="39B8D80C" w14:textId="77777777" w:rsidR="00CA7498" w:rsidRDefault="002F0728" w:rsidP="002F0728">
      <w:pPr>
        <w:spacing w:after="0" w:line="360" w:lineRule="auto"/>
        <w:jc w:val="both"/>
        <w:rPr>
          <w:sz w:val="24"/>
          <w:szCs w:val="24"/>
          <w:u w:val="single"/>
        </w:rPr>
      </w:pPr>
      <w:r w:rsidRPr="002F0728">
        <w:rPr>
          <w:sz w:val="24"/>
          <w:szCs w:val="24"/>
          <w:u w:val="single"/>
        </w:rPr>
        <w:lastRenderedPageBreak/>
        <w:t>2.2. Chassis Material: Research and Comparison</w:t>
      </w:r>
    </w:p>
    <w:p w14:paraId="67C4A0EC" w14:textId="77777777" w:rsidR="00FB71C7" w:rsidRDefault="00FB71C7" w:rsidP="002F0728">
      <w:pPr>
        <w:spacing w:after="0" w:line="360" w:lineRule="auto"/>
        <w:jc w:val="both"/>
        <w:rPr>
          <w:sz w:val="24"/>
          <w:szCs w:val="24"/>
          <w:u w:val="single"/>
        </w:rPr>
      </w:pPr>
    </w:p>
    <w:p w14:paraId="7D5E69C7" w14:textId="7ED049E4" w:rsidR="00FB71C7" w:rsidRPr="00DC1795" w:rsidRDefault="00FB71C7" w:rsidP="002F0728">
      <w:pPr>
        <w:spacing w:after="0" w:line="360" w:lineRule="auto"/>
        <w:jc w:val="both"/>
        <w:rPr>
          <w:sz w:val="24"/>
          <w:szCs w:val="24"/>
        </w:rPr>
      </w:pPr>
      <w:r w:rsidRPr="00DC1795">
        <w:rPr>
          <w:sz w:val="24"/>
          <w:szCs w:val="24"/>
        </w:rPr>
        <w:t xml:space="preserve">A </w:t>
      </w:r>
      <w:r w:rsidR="00DC1795" w:rsidRPr="00DC1795">
        <w:rPr>
          <w:sz w:val="24"/>
          <w:szCs w:val="24"/>
        </w:rPr>
        <w:t>material</w:t>
      </w:r>
      <w:r w:rsidRPr="00DC1795">
        <w:rPr>
          <w:sz w:val="24"/>
          <w:szCs w:val="24"/>
        </w:rPr>
        <w:t xml:space="preserve"> </w:t>
      </w:r>
      <w:r w:rsidR="00DC1795">
        <w:rPr>
          <w:sz w:val="24"/>
          <w:szCs w:val="24"/>
        </w:rPr>
        <w:t>comparison will be show, weighting up the benefits of each possible material modification that could be made to the vehicle. This will be done to then allow for material testing to be done throughout simulation and real life testing to determine the ideal material for each section of the Greenpower vehicle.</w:t>
      </w:r>
    </w:p>
    <w:tbl>
      <w:tblPr>
        <w:tblpPr w:leftFromText="180" w:rightFromText="180" w:vertAnchor="text" w:horzAnchor="margin" w:tblpXSpec="center" w:tblpY="77"/>
        <w:tblW w:w="11360" w:type="dxa"/>
        <w:tblCellMar>
          <w:left w:w="0" w:type="dxa"/>
          <w:right w:w="0" w:type="dxa"/>
        </w:tblCellMar>
        <w:tblLook w:val="0420" w:firstRow="1" w:lastRow="0" w:firstColumn="0" w:lastColumn="0" w:noHBand="0" w:noVBand="1"/>
      </w:tblPr>
      <w:tblGrid>
        <w:gridCol w:w="2940"/>
        <w:gridCol w:w="1700"/>
        <w:gridCol w:w="1580"/>
        <w:gridCol w:w="1480"/>
        <w:gridCol w:w="1820"/>
        <w:gridCol w:w="1840"/>
      </w:tblGrid>
      <w:tr w:rsidR="00CA7498" w:rsidRPr="00CA7498" w14:paraId="2EF02887" w14:textId="77777777" w:rsidTr="002F0728">
        <w:trPr>
          <w:trHeight w:val="18"/>
        </w:trPr>
        <w:tc>
          <w:tcPr>
            <w:tcW w:w="2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4514FC" w14:textId="77777777" w:rsidR="00CA7498" w:rsidRPr="00CA7498" w:rsidRDefault="00CA7498" w:rsidP="002F0728">
            <w:pPr>
              <w:spacing w:after="0" w:line="360" w:lineRule="auto"/>
              <w:jc w:val="both"/>
              <w:rPr>
                <w:rFonts w:eastAsia="Times New Roman" w:cstheme="minorHAnsi"/>
                <w:sz w:val="20"/>
                <w:szCs w:val="20"/>
                <w:lang w:eastAsia="en-GB"/>
              </w:rPr>
            </w:pP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42CC1C"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Magnesium</w:t>
            </w:r>
          </w:p>
        </w:tc>
        <w:tc>
          <w:tcPr>
            <w:tcW w:w="15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99D095D"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Aluminium</w:t>
            </w:r>
          </w:p>
        </w:tc>
        <w:tc>
          <w:tcPr>
            <w:tcW w:w="1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7D38A7"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Steel</w:t>
            </w:r>
          </w:p>
        </w:tc>
        <w:tc>
          <w:tcPr>
            <w:tcW w:w="18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F31D63"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Glass Fibre</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7BB13B8"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Carbon Fibre</w:t>
            </w:r>
          </w:p>
        </w:tc>
      </w:tr>
      <w:tr w:rsidR="00CA7498" w:rsidRPr="00CA7498" w14:paraId="58BAB7CB" w14:textId="77777777" w:rsidTr="002F0728">
        <w:trPr>
          <w:trHeight w:val="18"/>
        </w:trPr>
        <w:tc>
          <w:tcPr>
            <w:tcW w:w="2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E4F7CBD"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Cost</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713341"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c>
          <w:tcPr>
            <w:tcW w:w="15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3C8213A"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Low</w:t>
            </w:r>
          </w:p>
        </w:tc>
        <w:tc>
          <w:tcPr>
            <w:tcW w:w="1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FAF7506"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Very Low</w:t>
            </w:r>
          </w:p>
        </w:tc>
        <w:tc>
          <w:tcPr>
            <w:tcW w:w="18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2967E8"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4840B86"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Very High</w:t>
            </w:r>
          </w:p>
        </w:tc>
      </w:tr>
      <w:tr w:rsidR="00CA7498" w:rsidRPr="00CA7498" w14:paraId="2876B2A8" w14:textId="77777777" w:rsidTr="002F0728">
        <w:trPr>
          <w:trHeight w:val="18"/>
        </w:trPr>
        <w:tc>
          <w:tcPr>
            <w:tcW w:w="2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E29D5B8"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Strength</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5F8A7B1"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c>
          <w:tcPr>
            <w:tcW w:w="15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F4625D0"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12587C9"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c>
          <w:tcPr>
            <w:tcW w:w="18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7D70116"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E518561"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r>
      <w:tr w:rsidR="00CA7498" w:rsidRPr="00CA7498" w14:paraId="62E3CC2D" w14:textId="77777777" w:rsidTr="002F0728">
        <w:trPr>
          <w:trHeight w:val="47"/>
        </w:trPr>
        <w:tc>
          <w:tcPr>
            <w:tcW w:w="2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CB09764"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Weight</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DACD8A7"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Very Low</w:t>
            </w:r>
          </w:p>
        </w:tc>
        <w:tc>
          <w:tcPr>
            <w:tcW w:w="15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B006C49"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Low</w:t>
            </w:r>
          </w:p>
        </w:tc>
        <w:tc>
          <w:tcPr>
            <w:tcW w:w="1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4722C1"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c>
          <w:tcPr>
            <w:tcW w:w="18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0D383A"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32FB68"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Very Low</w:t>
            </w:r>
          </w:p>
        </w:tc>
      </w:tr>
      <w:tr w:rsidR="00CA7498" w:rsidRPr="00CA7498" w14:paraId="3B5EB2DA" w14:textId="77777777" w:rsidTr="002F0728">
        <w:trPr>
          <w:trHeight w:val="143"/>
        </w:trPr>
        <w:tc>
          <w:tcPr>
            <w:tcW w:w="2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81CBCE1"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Specialist Tooling</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186D81B"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c>
          <w:tcPr>
            <w:tcW w:w="15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D1D71E2"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Low</w:t>
            </w:r>
          </w:p>
        </w:tc>
        <w:tc>
          <w:tcPr>
            <w:tcW w:w="1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DA6980F"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8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B2450B0"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B385696"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High</w:t>
            </w:r>
          </w:p>
        </w:tc>
      </w:tr>
      <w:tr w:rsidR="00CA7498" w:rsidRPr="00CA7498" w14:paraId="478F25F1" w14:textId="77777777" w:rsidTr="002F0728">
        <w:trPr>
          <w:trHeight w:val="249"/>
        </w:trPr>
        <w:tc>
          <w:tcPr>
            <w:tcW w:w="29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B002080"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Ease of Manufacturing</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EEB9709"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5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0DE126"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4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836770"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Medium</w:t>
            </w:r>
          </w:p>
        </w:tc>
        <w:tc>
          <w:tcPr>
            <w:tcW w:w="18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241E9D"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Difficult</w:t>
            </w:r>
          </w:p>
        </w:tc>
        <w:tc>
          <w:tcPr>
            <w:tcW w:w="184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2B7283C" w14:textId="77777777" w:rsidR="00CA7498" w:rsidRPr="00CA7498" w:rsidRDefault="00CA7498" w:rsidP="002F0728">
            <w:pPr>
              <w:spacing w:after="0" w:line="360" w:lineRule="auto"/>
              <w:jc w:val="both"/>
              <w:rPr>
                <w:rFonts w:eastAsia="Times New Roman" w:cstheme="minorHAnsi"/>
                <w:sz w:val="20"/>
                <w:szCs w:val="20"/>
                <w:lang w:eastAsia="en-GB"/>
              </w:rPr>
            </w:pPr>
            <w:r w:rsidRPr="00CA7498">
              <w:rPr>
                <w:rFonts w:eastAsia="Times New Roman" w:cstheme="minorHAnsi"/>
                <w:color w:val="000000" w:themeColor="text1"/>
                <w:kern w:val="24"/>
                <w:sz w:val="20"/>
                <w:szCs w:val="20"/>
                <w:lang w:eastAsia="en-GB"/>
              </w:rPr>
              <w:t>Very Difficult</w:t>
            </w:r>
          </w:p>
        </w:tc>
      </w:tr>
    </w:tbl>
    <w:p w14:paraId="6A3BC568" w14:textId="612BDC67" w:rsidR="008D334E" w:rsidRPr="008D334E" w:rsidRDefault="008D334E" w:rsidP="008D334E">
      <w:pPr>
        <w:spacing w:after="0" w:line="360" w:lineRule="auto"/>
        <w:ind w:firstLine="720"/>
        <w:jc w:val="both"/>
        <w:rPr>
          <w:i/>
          <w:sz w:val="20"/>
          <w:szCs w:val="20"/>
        </w:rPr>
      </w:pPr>
      <w:r w:rsidRPr="008D334E">
        <w:rPr>
          <w:i/>
          <w:sz w:val="20"/>
          <w:szCs w:val="20"/>
        </w:rPr>
        <w:t>-Figure 2: Material Comparison</w:t>
      </w:r>
      <w:r>
        <w:rPr>
          <w:i/>
          <w:sz w:val="20"/>
          <w:szCs w:val="20"/>
        </w:rPr>
        <w:t xml:space="preserve"> Table</w:t>
      </w:r>
    </w:p>
    <w:p w14:paraId="59AF6578" w14:textId="12110651" w:rsidR="00CA7498" w:rsidRPr="00B92E28" w:rsidRDefault="008D334E" w:rsidP="008D334E">
      <w:pPr>
        <w:spacing w:after="0" w:line="360" w:lineRule="auto"/>
        <w:ind w:left="3600"/>
        <w:jc w:val="both"/>
        <w:rPr>
          <w:i/>
          <w:sz w:val="24"/>
          <w:szCs w:val="24"/>
        </w:rPr>
      </w:pPr>
      <w:r w:rsidRPr="00B92E28">
        <w:rPr>
          <w:i/>
          <w:sz w:val="24"/>
          <w:szCs w:val="24"/>
        </w:rPr>
        <w:t xml:space="preserve"> (</w:t>
      </w:r>
      <w:proofErr w:type="spellStart"/>
      <w:r w:rsidR="002F0728" w:rsidRPr="00B92E28">
        <w:rPr>
          <w:i/>
          <w:sz w:val="24"/>
          <w:szCs w:val="24"/>
        </w:rPr>
        <w:t>Nayyeri</w:t>
      </w:r>
      <w:proofErr w:type="spellEnd"/>
      <w:r w:rsidR="002F0728" w:rsidRPr="00B92E28">
        <w:rPr>
          <w:i/>
          <w:sz w:val="24"/>
          <w:szCs w:val="24"/>
        </w:rPr>
        <w:t>, 2015)</w:t>
      </w:r>
      <w:r w:rsidR="002F0728" w:rsidRPr="00B92E28">
        <w:rPr>
          <w:i/>
        </w:rPr>
        <w:t xml:space="preserve"> </w:t>
      </w:r>
      <w:r w:rsidR="002F0728" w:rsidRPr="00B92E28">
        <w:rPr>
          <w:i/>
          <w:sz w:val="24"/>
          <w:szCs w:val="24"/>
        </w:rPr>
        <w:t>(</w:t>
      </w:r>
      <w:proofErr w:type="spellStart"/>
      <w:r w:rsidR="002F0728" w:rsidRPr="00B92E28">
        <w:rPr>
          <w:i/>
          <w:sz w:val="24"/>
          <w:szCs w:val="24"/>
        </w:rPr>
        <w:t>Greenpower</w:t>
      </w:r>
      <w:proofErr w:type="spellEnd"/>
      <w:r w:rsidR="002F0728" w:rsidRPr="00B92E28">
        <w:rPr>
          <w:i/>
          <w:sz w:val="24"/>
          <w:szCs w:val="24"/>
        </w:rPr>
        <w:t xml:space="preserve"> Education Trust, 2017)</w:t>
      </w:r>
    </w:p>
    <w:p w14:paraId="38D4920C" w14:textId="77777777" w:rsidR="002F0728" w:rsidRDefault="002F0728" w:rsidP="002F0728">
      <w:pPr>
        <w:spacing w:after="0" w:line="360" w:lineRule="auto"/>
        <w:jc w:val="both"/>
        <w:rPr>
          <w:sz w:val="24"/>
          <w:szCs w:val="24"/>
        </w:rPr>
      </w:pPr>
    </w:p>
    <w:p w14:paraId="7C0C2332" w14:textId="0726C311" w:rsidR="00CA7498" w:rsidRDefault="002F0728" w:rsidP="002F0728">
      <w:pPr>
        <w:spacing w:after="0" w:line="360" w:lineRule="auto"/>
        <w:jc w:val="both"/>
        <w:rPr>
          <w:sz w:val="24"/>
          <w:szCs w:val="24"/>
        </w:rPr>
      </w:pPr>
      <w:r w:rsidRPr="005D6AA2">
        <w:rPr>
          <w:sz w:val="24"/>
          <w:szCs w:val="24"/>
        </w:rPr>
        <w:t xml:space="preserve">The table above has been created to show an insight into </w:t>
      </w:r>
      <w:r w:rsidR="00DC1795" w:rsidRPr="005D6AA2">
        <w:rPr>
          <w:sz w:val="24"/>
          <w:szCs w:val="24"/>
        </w:rPr>
        <w:t>the main</w:t>
      </w:r>
      <w:r w:rsidRPr="005D6AA2">
        <w:rPr>
          <w:sz w:val="24"/>
          <w:szCs w:val="24"/>
        </w:rPr>
        <w:t xml:space="preserve"> benefits </w:t>
      </w:r>
      <w:r w:rsidR="00DC1795" w:rsidRPr="005D6AA2">
        <w:rPr>
          <w:sz w:val="24"/>
          <w:szCs w:val="24"/>
        </w:rPr>
        <w:t>of</w:t>
      </w:r>
      <w:r w:rsidRPr="005D6AA2">
        <w:rPr>
          <w:sz w:val="24"/>
          <w:szCs w:val="24"/>
        </w:rPr>
        <w:t xml:space="preserve"> materials for the chassis. This designing tool has been helpful to gain an idea into possible materials, before material testing an</w:t>
      </w:r>
      <w:r w:rsidR="00DC1795" w:rsidRPr="005D6AA2">
        <w:rPr>
          <w:sz w:val="24"/>
          <w:szCs w:val="24"/>
        </w:rPr>
        <w:t xml:space="preserve">d simulating can be carried out. </w:t>
      </w:r>
      <w:proofErr w:type="spellStart"/>
      <w:r w:rsidRPr="005D6AA2">
        <w:rPr>
          <w:sz w:val="24"/>
          <w:szCs w:val="24"/>
        </w:rPr>
        <w:t>Nayyeri’s</w:t>
      </w:r>
      <w:proofErr w:type="spellEnd"/>
      <w:r w:rsidRPr="005D6AA2">
        <w:rPr>
          <w:sz w:val="24"/>
          <w:szCs w:val="24"/>
        </w:rPr>
        <w:t xml:space="preserve"> work, ‘Materials for Automotive Body and Chassis Structure’ has been reviewed to help create the table, along with the Greenpower Educational Trust, ‘Materials’ section.</w:t>
      </w:r>
      <w:r w:rsidR="006B268A">
        <w:rPr>
          <w:sz w:val="24"/>
          <w:szCs w:val="24"/>
        </w:rPr>
        <w:t xml:space="preserve"> From observing the table created, shows that either Aluminium, Steel or Carbon Fibre are the most effective material</w:t>
      </w:r>
      <w:r w:rsidR="00A02FA5">
        <w:rPr>
          <w:sz w:val="24"/>
          <w:szCs w:val="24"/>
        </w:rPr>
        <w:t>s</w:t>
      </w:r>
      <w:r w:rsidR="006B268A">
        <w:rPr>
          <w:sz w:val="24"/>
          <w:szCs w:val="24"/>
        </w:rPr>
        <w:t xml:space="preserve"> to add to the chassis design increase the strength and reduce weight.</w:t>
      </w:r>
    </w:p>
    <w:p w14:paraId="78AF1E83" w14:textId="77777777" w:rsidR="002F0728" w:rsidRDefault="002F0728" w:rsidP="002F0728">
      <w:pPr>
        <w:spacing w:after="0" w:line="360" w:lineRule="auto"/>
        <w:jc w:val="both"/>
        <w:rPr>
          <w:sz w:val="24"/>
          <w:szCs w:val="24"/>
        </w:rPr>
      </w:pPr>
    </w:p>
    <w:p w14:paraId="02074DA3" w14:textId="062F7599" w:rsidR="00DA04B9" w:rsidRDefault="00332BD3" w:rsidP="002F0728">
      <w:pPr>
        <w:spacing w:after="0" w:line="360" w:lineRule="auto"/>
        <w:jc w:val="both"/>
        <w:rPr>
          <w:sz w:val="24"/>
          <w:szCs w:val="24"/>
        </w:rPr>
      </w:pPr>
      <w:r w:rsidRPr="00DA04B9">
        <w:rPr>
          <w:sz w:val="24"/>
          <w:szCs w:val="24"/>
        </w:rPr>
        <w:t>The chassis flooring of the vehicle is already</w:t>
      </w:r>
      <w:r w:rsidR="002F0728" w:rsidRPr="00DA04B9">
        <w:rPr>
          <w:sz w:val="24"/>
          <w:szCs w:val="24"/>
        </w:rPr>
        <w:t xml:space="preserve"> </w:t>
      </w:r>
      <w:r w:rsidR="00DA04B9" w:rsidRPr="00DA04B9">
        <w:rPr>
          <w:sz w:val="24"/>
          <w:szCs w:val="24"/>
        </w:rPr>
        <w:t xml:space="preserve">fitted with </w:t>
      </w:r>
      <w:r w:rsidR="00A5114F">
        <w:rPr>
          <w:sz w:val="24"/>
          <w:szCs w:val="24"/>
        </w:rPr>
        <w:t>a</w:t>
      </w:r>
      <w:r w:rsidR="00DA04B9" w:rsidRPr="00DA04B9">
        <w:rPr>
          <w:sz w:val="24"/>
          <w:szCs w:val="24"/>
        </w:rPr>
        <w:t xml:space="preserve">luminium, after using the material </w:t>
      </w:r>
      <w:r w:rsidR="00DA04B9">
        <w:rPr>
          <w:sz w:val="24"/>
          <w:szCs w:val="24"/>
        </w:rPr>
        <w:t>comparison</w:t>
      </w:r>
      <w:r w:rsidR="00DA04B9" w:rsidRPr="00DA04B9">
        <w:rPr>
          <w:sz w:val="24"/>
          <w:szCs w:val="24"/>
        </w:rPr>
        <w:t xml:space="preserve"> table, it is viewed the most </w:t>
      </w:r>
      <w:r w:rsidR="00DA04B9">
        <w:rPr>
          <w:sz w:val="24"/>
          <w:szCs w:val="24"/>
        </w:rPr>
        <w:t>suitable material.</w:t>
      </w:r>
      <w:r w:rsidR="002F0728" w:rsidRPr="00DA04B9">
        <w:rPr>
          <w:sz w:val="24"/>
          <w:szCs w:val="24"/>
        </w:rPr>
        <w:t xml:space="preserve"> </w:t>
      </w:r>
      <w:r w:rsidR="00DA04B9">
        <w:rPr>
          <w:sz w:val="24"/>
          <w:szCs w:val="24"/>
        </w:rPr>
        <w:t>It</w:t>
      </w:r>
      <w:r w:rsidR="002F0728" w:rsidRPr="00DA04B9">
        <w:rPr>
          <w:sz w:val="24"/>
          <w:szCs w:val="24"/>
        </w:rPr>
        <w:t xml:space="preserve"> enables not only a significant weight reduction, but </w:t>
      </w:r>
      <w:r w:rsidR="00DA04B9">
        <w:rPr>
          <w:sz w:val="24"/>
          <w:szCs w:val="24"/>
        </w:rPr>
        <w:t xml:space="preserve">also </w:t>
      </w:r>
      <w:r w:rsidR="002F0728" w:rsidRPr="00DA04B9">
        <w:rPr>
          <w:sz w:val="24"/>
          <w:szCs w:val="24"/>
        </w:rPr>
        <w:t>reduces overall cos</w:t>
      </w:r>
      <w:r w:rsidR="00DA04B9">
        <w:rPr>
          <w:sz w:val="24"/>
          <w:szCs w:val="24"/>
        </w:rPr>
        <w:t xml:space="preserve">t and specialist tooling needed when manufacturing </w:t>
      </w:r>
      <w:r w:rsidR="002F0728" w:rsidRPr="00DA04B9">
        <w:rPr>
          <w:sz w:val="24"/>
          <w:szCs w:val="24"/>
        </w:rPr>
        <w:t>(European Aluminium Association, 2013).</w:t>
      </w:r>
    </w:p>
    <w:p w14:paraId="6934CA42" w14:textId="77777777" w:rsidR="00DA04B9" w:rsidRDefault="00DA04B9" w:rsidP="002F0728">
      <w:pPr>
        <w:spacing w:after="0" w:line="360" w:lineRule="auto"/>
        <w:jc w:val="both"/>
        <w:rPr>
          <w:sz w:val="24"/>
          <w:szCs w:val="24"/>
        </w:rPr>
      </w:pPr>
    </w:p>
    <w:p w14:paraId="5FD90510" w14:textId="49FDFA8F" w:rsidR="002F0728" w:rsidRDefault="00DA04B9" w:rsidP="002F0728">
      <w:pPr>
        <w:spacing w:after="0" w:line="360" w:lineRule="auto"/>
        <w:jc w:val="both"/>
        <w:rPr>
          <w:sz w:val="24"/>
          <w:szCs w:val="24"/>
        </w:rPr>
      </w:pPr>
      <w:r>
        <w:rPr>
          <w:sz w:val="24"/>
          <w:szCs w:val="24"/>
        </w:rPr>
        <w:t xml:space="preserve">Using the comparisons table in ‘2.2’, </w:t>
      </w:r>
      <w:r w:rsidR="00A5114F">
        <w:rPr>
          <w:sz w:val="24"/>
          <w:szCs w:val="24"/>
        </w:rPr>
        <w:t>a</w:t>
      </w:r>
      <w:r w:rsidR="002F0728" w:rsidRPr="00DA04B9">
        <w:rPr>
          <w:sz w:val="24"/>
          <w:szCs w:val="24"/>
        </w:rPr>
        <w:t xml:space="preserve">luminium </w:t>
      </w:r>
      <w:r w:rsidRPr="00DA04B9">
        <w:rPr>
          <w:sz w:val="24"/>
          <w:szCs w:val="24"/>
        </w:rPr>
        <w:t xml:space="preserve">roll </w:t>
      </w:r>
      <w:r w:rsidR="002F0728" w:rsidRPr="00DA04B9">
        <w:rPr>
          <w:sz w:val="24"/>
          <w:szCs w:val="24"/>
        </w:rPr>
        <w:t xml:space="preserve">bars are the most ideal material because with its different product forms, sheets, extrusions, castings, </w:t>
      </w:r>
      <w:proofErr w:type="spellStart"/>
      <w:r w:rsidR="002F0728" w:rsidRPr="00DA04B9">
        <w:rPr>
          <w:sz w:val="24"/>
          <w:szCs w:val="24"/>
        </w:rPr>
        <w:t>etc</w:t>
      </w:r>
      <w:proofErr w:type="spellEnd"/>
      <w:r w:rsidR="002F0728" w:rsidRPr="00DA04B9">
        <w:rPr>
          <w:sz w:val="24"/>
          <w:szCs w:val="24"/>
        </w:rPr>
        <w:t xml:space="preserve">, aluminium offers a variety </w:t>
      </w:r>
      <w:r w:rsidR="002F0728" w:rsidRPr="00DA04B9">
        <w:rPr>
          <w:sz w:val="24"/>
          <w:szCs w:val="24"/>
        </w:rPr>
        <w:lastRenderedPageBreak/>
        <w:t>of design options and is an appropriate and suitabl</w:t>
      </w:r>
      <w:r>
        <w:rPr>
          <w:sz w:val="24"/>
          <w:szCs w:val="24"/>
        </w:rPr>
        <w:t xml:space="preserve">e substitution for the standard, heavy </w:t>
      </w:r>
      <w:r w:rsidR="002F0728" w:rsidRPr="00DA04B9">
        <w:rPr>
          <w:sz w:val="24"/>
          <w:szCs w:val="24"/>
        </w:rPr>
        <w:t>steel roll bars (European Aluminium Association, 2013).</w:t>
      </w:r>
      <w:r>
        <w:rPr>
          <w:sz w:val="24"/>
          <w:szCs w:val="24"/>
        </w:rPr>
        <w:t xml:space="preserve"> Stress testing within Solid Works is planned to be carried out to </w:t>
      </w:r>
      <w:r w:rsidR="00A5114F">
        <w:rPr>
          <w:sz w:val="24"/>
          <w:szCs w:val="24"/>
        </w:rPr>
        <w:t xml:space="preserve">further </w:t>
      </w:r>
      <w:r>
        <w:rPr>
          <w:sz w:val="24"/>
          <w:szCs w:val="24"/>
        </w:rPr>
        <w:t xml:space="preserve">determine </w:t>
      </w:r>
      <w:r w:rsidR="00A5114F">
        <w:rPr>
          <w:sz w:val="24"/>
          <w:szCs w:val="24"/>
        </w:rPr>
        <w:t xml:space="preserve">and validate </w:t>
      </w:r>
      <w:r>
        <w:rPr>
          <w:sz w:val="24"/>
          <w:szCs w:val="24"/>
        </w:rPr>
        <w:t xml:space="preserve">the suitability of </w:t>
      </w:r>
      <w:r w:rsidR="00A5114F">
        <w:rPr>
          <w:sz w:val="24"/>
          <w:szCs w:val="24"/>
        </w:rPr>
        <w:t>a</w:t>
      </w:r>
      <w:r>
        <w:rPr>
          <w:sz w:val="24"/>
          <w:szCs w:val="24"/>
        </w:rPr>
        <w:t>luminium.</w:t>
      </w:r>
    </w:p>
    <w:p w14:paraId="2722AA9D" w14:textId="77777777" w:rsidR="00A5114F" w:rsidRDefault="00A5114F" w:rsidP="002F0728">
      <w:pPr>
        <w:spacing w:after="0" w:line="360" w:lineRule="auto"/>
        <w:jc w:val="both"/>
        <w:rPr>
          <w:sz w:val="24"/>
          <w:szCs w:val="24"/>
        </w:rPr>
      </w:pPr>
    </w:p>
    <w:p w14:paraId="65BF1F82" w14:textId="63E24D5E" w:rsidR="00A5114F" w:rsidRDefault="00A5114F" w:rsidP="002F0728">
      <w:pPr>
        <w:spacing w:after="0" w:line="360" w:lineRule="auto"/>
        <w:jc w:val="both"/>
        <w:rPr>
          <w:sz w:val="24"/>
          <w:szCs w:val="24"/>
          <w:u w:val="single"/>
        </w:rPr>
      </w:pPr>
      <w:r w:rsidRPr="003622D2">
        <w:rPr>
          <w:sz w:val="24"/>
          <w:szCs w:val="24"/>
          <w:u w:val="single"/>
        </w:rPr>
        <w:t>3. Methodology</w:t>
      </w:r>
    </w:p>
    <w:p w14:paraId="7BBEF712" w14:textId="77777777" w:rsidR="00A5114F" w:rsidRPr="00A5114F" w:rsidRDefault="00A5114F" w:rsidP="002F0728">
      <w:pPr>
        <w:spacing w:after="0" w:line="360" w:lineRule="auto"/>
        <w:jc w:val="both"/>
        <w:rPr>
          <w:sz w:val="24"/>
          <w:szCs w:val="24"/>
          <w:u w:val="single"/>
        </w:rPr>
      </w:pPr>
    </w:p>
    <w:p w14:paraId="4C4DD08F" w14:textId="79C05C72" w:rsidR="000E31A9" w:rsidRDefault="006E244B" w:rsidP="002F0728">
      <w:pPr>
        <w:spacing w:after="0" w:line="360" w:lineRule="auto"/>
        <w:jc w:val="both"/>
        <w:rPr>
          <w:sz w:val="24"/>
          <w:szCs w:val="24"/>
        </w:rPr>
      </w:pPr>
      <w:r>
        <w:rPr>
          <w:sz w:val="24"/>
          <w:szCs w:val="24"/>
        </w:rPr>
        <w:t xml:space="preserve">Before any testing or measuring could be carried out, to design the vehicle within Solid Works, firstly the team had to repair the vehicle within the Universities workshop, making sure testing would be accurate and safe. </w:t>
      </w:r>
      <w:r w:rsidR="006B268A">
        <w:rPr>
          <w:sz w:val="24"/>
          <w:szCs w:val="24"/>
        </w:rPr>
        <w:t>By</w:t>
      </w:r>
      <w:r>
        <w:rPr>
          <w:sz w:val="24"/>
          <w:szCs w:val="24"/>
        </w:rPr>
        <w:t xml:space="preserve"> then</w:t>
      </w:r>
      <w:r w:rsidR="006B268A">
        <w:rPr>
          <w:sz w:val="24"/>
          <w:szCs w:val="24"/>
        </w:rPr>
        <w:t xml:space="preserve"> using the CAD model</w:t>
      </w:r>
      <w:r w:rsidR="000E31A9">
        <w:rPr>
          <w:sz w:val="24"/>
          <w:szCs w:val="24"/>
        </w:rPr>
        <w:t xml:space="preserve"> created within Solid Works, will allow for </w:t>
      </w:r>
      <w:r w:rsidR="006B268A">
        <w:rPr>
          <w:sz w:val="24"/>
          <w:szCs w:val="24"/>
        </w:rPr>
        <w:t xml:space="preserve">simulation testing to be carried </w:t>
      </w:r>
      <w:r w:rsidR="000E31A9">
        <w:rPr>
          <w:sz w:val="24"/>
          <w:szCs w:val="24"/>
        </w:rPr>
        <w:t>out for the original materials and then the modified versions, to allow for a comparison and conclusion to be made.</w:t>
      </w:r>
    </w:p>
    <w:p w14:paraId="0D75DCDF" w14:textId="77777777" w:rsidR="000E31A9" w:rsidRDefault="000E31A9" w:rsidP="002F0728">
      <w:pPr>
        <w:spacing w:after="0" w:line="360" w:lineRule="auto"/>
        <w:jc w:val="both"/>
        <w:rPr>
          <w:sz w:val="24"/>
          <w:szCs w:val="24"/>
        </w:rPr>
      </w:pPr>
    </w:p>
    <w:p w14:paraId="35832AED" w14:textId="1AC7AC5F" w:rsidR="003622D2" w:rsidRDefault="000E31A9" w:rsidP="003622D2">
      <w:pPr>
        <w:spacing w:after="0" w:line="360" w:lineRule="auto"/>
        <w:contextualSpacing/>
        <w:jc w:val="both"/>
        <w:rPr>
          <w:rFonts w:cstheme="minorHAnsi"/>
          <w:sz w:val="24"/>
          <w:szCs w:val="24"/>
        </w:rPr>
      </w:pPr>
      <w:r>
        <w:rPr>
          <w:rFonts w:cstheme="minorHAnsi"/>
          <w:sz w:val="24"/>
          <w:szCs w:val="24"/>
        </w:rPr>
        <w:t>To be able to simulate stress, strain and displacement of the chassis design, studies will be created within Solid Works, changing the material of the vehicle.</w:t>
      </w:r>
      <w:r w:rsidR="003622D2" w:rsidRPr="004E6D70">
        <w:rPr>
          <w:rFonts w:cstheme="minorHAnsi"/>
          <w:sz w:val="24"/>
          <w:szCs w:val="24"/>
        </w:rPr>
        <w:t xml:space="preserve"> The materials to</w:t>
      </w:r>
      <w:r w:rsidR="003622D2">
        <w:rPr>
          <w:rFonts w:cstheme="minorHAnsi"/>
          <w:sz w:val="24"/>
          <w:szCs w:val="24"/>
        </w:rPr>
        <w:t xml:space="preserve"> </w:t>
      </w:r>
      <w:r w:rsidR="003622D2" w:rsidRPr="004E6D70">
        <w:rPr>
          <w:rFonts w:cstheme="minorHAnsi"/>
          <w:sz w:val="24"/>
          <w:szCs w:val="24"/>
        </w:rPr>
        <w:t xml:space="preserve">be tested are </w:t>
      </w:r>
      <w:r w:rsidR="003622D2" w:rsidRPr="004E6D70">
        <w:rPr>
          <w:sz w:val="24"/>
          <w:szCs w:val="24"/>
        </w:rPr>
        <w:t>1045 Cold Drawn Steel</w:t>
      </w:r>
      <w:r w:rsidR="003622D2">
        <w:rPr>
          <w:sz w:val="24"/>
          <w:szCs w:val="24"/>
        </w:rPr>
        <w:t>, Aluminium 404 and Carbon Fibre.</w:t>
      </w:r>
      <w:r>
        <w:rPr>
          <w:rFonts w:cstheme="minorHAnsi"/>
          <w:sz w:val="24"/>
          <w:szCs w:val="24"/>
        </w:rPr>
        <w:t xml:space="preserve"> Testing the original 1045 cold drawn steel for the whole chassis will be undertaken, by then changing the roll bars to aluminium will allow for the suitability of this material to be validated. </w:t>
      </w:r>
      <w:r w:rsidR="003622D2">
        <w:rPr>
          <w:sz w:val="24"/>
          <w:szCs w:val="24"/>
        </w:rPr>
        <w:t>Further simulation testing will be undertaken, including changing the seating section to carbon fibre and by removing sections of the chassis design to hopefully reduce the overall weight.</w:t>
      </w:r>
    </w:p>
    <w:p w14:paraId="4400A683" w14:textId="77777777" w:rsidR="003622D2" w:rsidRDefault="003622D2" w:rsidP="000E31A9">
      <w:pPr>
        <w:spacing w:after="0" w:line="360" w:lineRule="auto"/>
        <w:contextualSpacing/>
        <w:jc w:val="both"/>
        <w:rPr>
          <w:rFonts w:cstheme="minorHAnsi"/>
          <w:sz w:val="24"/>
          <w:szCs w:val="24"/>
        </w:rPr>
      </w:pPr>
    </w:p>
    <w:p w14:paraId="554802B8" w14:textId="484B3562" w:rsidR="003622D2" w:rsidRDefault="000E31A9" w:rsidP="000E31A9">
      <w:pPr>
        <w:spacing w:after="0" w:line="360" w:lineRule="auto"/>
        <w:contextualSpacing/>
        <w:jc w:val="both"/>
        <w:rPr>
          <w:rFonts w:cstheme="minorHAnsi"/>
          <w:sz w:val="24"/>
          <w:szCs w:val="24"/>
        </w:rPr>
      </w:pPr>
      <w:r>
        <w:rPr>
          <w:rFonts w:cstheme="minorHAnsi"/>
          <w:sz w:val="24"/>
          <w:szCs w:val="24"/>
        </w:rPr>
        <w:t xml:space="preserve">The studies will be using the forces present at intervals of 10 mph, up to 20mph to satisfy the maximum calculated speed determined for the Greenpower </w:t>
      </w:r>
      <w:r w:rsidR="003622D2">
        <w:rPr>
          <w:rFonts w:cstheme="minorHAnsi"/>
          <w:sz w:val="24"/>
          <w:szCs w:val="24"/>
        </w:rPr>
        <w:t>vehicle</w:t>
      </w:r>
      <w:r>
        <w:rPr>
          <w:rFonts w:cstheme="minorHAnsi"/>
          <w:sz w:val="24"/>
          <w:szCs w:val="24"/>
        </w:rPr>
        <w:t xml:space="preserve"> as 19.88 mph.</w:t>
      </w:r>
      <w:r w:rsidR="003622D2">
        <w:rPr>
          <w:rFonts w:cstheme="minorHAnsi"/>
          <w:sz w:val="24"/>
          <w:szCs w:val="24"/>
        </w:rPr>
        <w:t xml:space="preserve"> By already performing a cornering weighing exercise of the vehicle, the total weight is 79.5 kg and 175 kg with a driver on-board. This exercise carried out in the workshop has allowed for a bench mark for the maximum weight </w:t>
      </w:r>
      <w:r w:rsidR="00BC3E49">
        <w:rPr>
          <w:rFonts w:cstheme="minorHAnsi"/>
          <w:sz w:val="24"/>
          <w:szCs w:val="24"/>
        </w:rPr>
        <w:t xml:space="preserve">of </w:t>
      </w:r>
      <w:r w:rsidR="003622D2">
        <w:rPr>
          <w:rFonts w:cstheme="minorHAnsi"/>
          <w:sz w:val="24"/>
          <w:szCs w:val="24"/>
        </w:rPr>
        <w:t>the vehicle, then allowing the weight of the modified vehicle to be determined within solid Works to be compared.</w:t>
      </w:r>
    </w:p>
    <w:p w14:paraId="7CB0EDAD" w14:textId="77777777" w:rsidR="000E31A9" w:rsidRDefault="000E31A9" w:rsidP="000E31A9">
      <w:pPr>
        <w:spacing w:after="0" w:line="360" w:lineRule="auto"/>
        <w:contextualSpacing/>
        <w:jc w:val="both"/>
        <w:rPr>
          <w:rFonts w:cstheme="minorHAnsi"/>
          <w:sz w:val="24"/>
          <w:szCs w:val="24"/>
        </w:rPr>
      </w:pPr>
    </w:p>
    <w:p w14:paraId="443F0054" w14:textId="32BD147C" w:rsidR="004E6D70" w:rsidRDefault="007A2295" w:rsidP="002F0728">
      <w:pPr>
        <w:spacing w:after="0" w:line="360" w:lineRule="auto"/>
        <w:contextualSpacing/>
        <w:jc w:val="both"/>
        <w:rPr>
          <w:sz w:val="24"/>
          <w:szCs w:val="24"/>
        </w:rPr>
      </w:pPr>
      <w:r w:rsidRPr="004E6D70">
        <w:rPr>
          <w:rFonts w:cstheme="minorHAnsi"/>
          <w:sz w:val="24"/>
          <w:szCs w:val="24"/>
        </w:rPr>
        <w:t xml:space="preserve">It is </w:t>
      </w:r>
      <w:r w:rsidR="003622D2">
        <w:rPr>
          <w:rFonts w:cstheme="minorHAnsi"/>
          <w:sz w:val="24"/>
          <w:szCs w:val="24"/>
        </w:rPr>
        <w:t xml:space="preserve">then </w:t>
      </w:r>
      <w:r w:rsidRPr="004E6D70">
        <w:rPr>
          <w:rFonts w:cstheme="minorHAnsi"/>
          <w:sz w:val="24"/>
          <w:szCs w:val="24"/>
        </w:rPr>
        <w:t xml:space="preserve">planned to then use real life testing, bending </w:t>
      </w:r>
      <w:r w:rsidR="004E6D70" w:rsidRPr="004E6D70">
        <w:rPr>
          <w:rFonts w:cstheme="minorHAnsi"/>
          <w:sz w:val="24"/>
          <w:szCs w:val="24"/>
        </w:rPr>
        <w:t>a similar steel box section</w:t>
      </w:r>
      <w:r w:rsidRPr="004E6D70">
        <w:rPr>
          <w:rFonts w:cstheme="minorHAnsi"/>
          <w:sz w:val="24"/>
          <w:szCs w:val="24"/>
        </w:rPr>
        <w:t xml:space="preserve"> to determine the deflection as a force is applied. This will be done in the Universities automotive workshop, to further validate the modifications to be made.</w:t>
      </w:r>
    </w:p>
    <w:p w14:paraId="096D3BC9" w14:textId="77777777" w:rsidR="003622D2" w:rsidRDefault="003622D2" w:rsidP="002F0728">
      <w:pPr>
        <w:spacing w:after="0" w:line="360" w:lineRule="auto"/>
        <w:contextualSpacing/>
        <w:jc w:val="both"/>
        <w:rPr>
          <w:sz w:val="24"/>
          <w:szCs w:val="24"/>
        </w:rPr>
      </w:pPr>
    </w:p>
    <w:p w14:paraId="7E6A2B85" w14:textId="77777777" w:rsidR="000E31A9" w:rsidRPr="006B268A" w:rsidRDefault="000E31A9" w:rsidP="002F0728">
      <w:pPr>
        <w:spacing w:after="0" w:line="360" w:lineRule="auto"/>
        <w:jc w:val="both"/>
        <w:rPr>
          <w:sz w:val="24"/>
          <w:szCs w:val="24"/>
        </w:rPr>
      </w:pPr>
    </w:p>
    <w:p w14:paraId="4F3D75CF" w14:textId="4EBBE306" w:rsidR="00CA7498" w:rsidRPr="00CA7498" w:rsidRDefault="00081131" w:rsidP="002F0728">
      <w:pPr>
        <w:pStyle w:val="Heading1"/>
        <w:spacing w:before="0" w:line="360" w:lineRule="auto"/>
        <w:jc w:val="both"/>
        <w:rPr>
          <w:color w:val="auto"/>
          <w:sz w:val="24"/>
          <w:szCs w:val="24"/>
          <w:u w:val="single"/>
        </w:rPr>
      </w:pPr>
      <w:r w:rsidRPr="002159F5">
        <w:rPr>
          <w:color w:val="auto"/>
          <w:sz w:val="24"/>
          <w:szCs w:val="24"/>
          <w:u w:val="single"/>
        </w:rPr>
        <w:lastRenderedPageBreak/>
        <w:t>4</w:t>
      </w:r>
      <w:r w:rsidR="00CA7498" w:rsidRPr="002159F5">
        <w:rPr>
          <w:color w:val="auto"/>
          <w:sz w:val="24"/>
          <w:szCs w:val="24"/>
          <w:u w:val="single"/>
        </w:rPr>
        <w:t>. Results / Analysis</w:t>
      </w:r>
    </w:p>
    <w:p w14:paraId="03DD71F3" w14:textId="77777777" w:rsidR="00CA7498" w:rsidRDefault="00CA7498" w:rsidP="002F0728">
      <w:pPr>
        <w:spacing w:after="0" w:line="360" w:lineRule="auto"/>
        <w:contextualSpacing/>
        <w:jc w:val="both"/>
        <w:rPr>
          <w:rFonts w:cstheme="minorHAnsi"/>
          <w:sz w:val="24"/>
          <w:szCs w:val="24"/>
          <w:u w:val="single"/>
        </w:rPr>
      </w:pPr>
    </w:p>
    <w:p w14:paraId="61693265" w14:textId="5F88C266" w:rsidR="002F0728" w:rsidRPr="001A162F" w:rsidRDefault="00081131" w:rsidP="002F0728">
      <w:pPr>
        <w:spacing w:after="0" w:line="360" w:lineRule="auto"/>
        <w:contextualSpacing/>
        <w:jc w:val="both"/>
        <w:rPr>
          <w:rFonts w:cstheme="minorHAnsi"/>
          <w:sz w:val="24"/>
          <w:szCs w:val="24"/>
          <w:u w:val="single"/>
        </w:rPr>
      </w:pPr>
      <w:r w:rsidRPr="001A162F">
        <w:rPr>
          <w:rFonts w:cstheme="minorHAnsi"/>
          <w:sz w:val="24"/>
          <w:szCs w:val="24"/>
          <w:u w:val="single"/>
          <w:lang w:val="en-US"/>
        </w:rPr>
        <w:t>4</w:t>
      </w:r>
      <w:r w:rsidR="002F0728" w:rsidRPr="001A162F">
        <w:rPr>
          <w:rFonts w:cstheme="minorHAnsi"/>
          <w:sz w:val="24"/>
          <w:szCs w:val="24"/>
          <w:u w:val="single"/>
          <w:lang w:val="en-US"/>
        </w:rPr>
        <w:t>.1. Chassis Computer Aided Design Model</w:t>
      </w:r>
    </w:p>
    <w:p w14:paraId="1BBF3299" w14:textId="77777777" w:rsidR="002F0728" w:rsidRPr="000E31A9" w:rsidRDefault="002F0728" w:rsidP="002F0728">
      <w:pPr>
        <w:spacing w:after="0" w:line="360" w:lineRule="auto"/>
        <w:contextualSpacing/>
        <w:jc w:val="both"/>
        <w:rPr>
          <w:rFonts w:cstheme="minorHAnsi"/>
          <w:sz w:val="24"/>
          <w:szCs w:val="24"/>
          <w:highlight w:val="yellow"/>
          <w:u w:val="single"/>
        </w:rPr>
      </w:pPr>
    </w:p>
    <w:p w14:paraId="1104CC43" w14:textId="2C59FB4C" w:rsidR="002F0728" w:rsidRPr="008565B8" w:rsidRDefault="0009259C" w:rsidP="002F0728">
      <w:pPr>
        <w:spacing w:after="0" w:line="360" w:lineRule="auto"/>
        <w:contextualSpacing/>
        <w:jc w:val="both"/>
        <w:rPr>
          <w:rFonts w:cstheme="minorHAnsi"/>
          <w:sz w:val="24"/>
          <w:szCs w:val="24"/>
        </w:rPr>
      </w:pPr>
      <w:r w:rsidRPr="0009259C">
        <w:rPr>
          <w:rFonts w:cstheme="minorHAnsi"/>
          <w:noProof/>
          <w:sz w:val="24"/>
          <w:szCs w:val="24"/>
          <w:lang w:eastAsia="en-GB"/>
        </w:rPr>
        <w:drawing>
          <wp:anchor distT="0" distB="0" distL="114300" distR="114300" simplePos="0" relativeHeight="251661312" behindDoc="0" locked="0" layoutInCell="1" allowOverlap="1" wp14:anchorId="3D5B2BBD" wp14:editId="23AD473C">
            <wp:simplePos x="0" y="0"/>
            <wp:positionH relativeFrom="column">
              <wp:posOffset>-636270</wp:posOffset>
            </wp:positionH>
            <wp:positionV relativeFrom="paragraph">
              <wp:posOffset>1625600</wp:posOffset>
            </wp:positionV>
            <wp:extent cx="3548380" cy="2287270"/>
            <wp:effectExtent l="0" t="0" r="7620" b="0"/>
            <wp:wrapThrough wrapText="bothSides">
              <wp:wrapPolygon edited="0">
                <wp:start x="0" y="0"/>
                <wp:lineTo x="0" y="21348"/>
                <wp:lineTo x="21492" y="21348"/>
                <wp:lineTo x="2149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8380" cy="2287270"/>
                    </a:xfrm>
                    <a:prstGeom prst="rect">
                      <a:avLst/>
                    </a:prstGeom>
                    <a:noFill/>
                  </pic:spPr>
                </pic:pic>
              </a:graphicData>
            </a:graphic>
            <wp14:sizeRelH relativeFrom="page">
              <wp14:pctWidth>0</wp14:pctWidth>
            </wp14:sizeRelH>
            <wp14:sizeRelV relativeFrom="page">
              <wp14:pctHeight>0</wp14:pctHeight>
            </wp14:sizeRelV>
          </wp:anchor>
        </w:drawing>
      </w:r>
      <w:r w:rsidRPr="0009259C">
        <w:rPr>
          <w:rFonts w:cstheme="minorHAnsi"/>
          <w:noProof/>
          <w:sz w:val="24"/>
          <w:szCs w:val="24"/>
          <w:u w:val="single"/>
          <w:lang w:eastAsia="en-GB"/>
        </w:rPr>
        <w:drawing>
          <wp:anchor distT="0" distB="0" distL="114300" distR="114300" simplePos="0" relativeHeight="251662336" behindDoc="0" locked="0" layoutInCell="1" allowOverlap="1" wp14:anchorId="6406E6FC" wp14:editId="614EB61C">
            <wp:simplePos x="0" y="0"/>
            <wp:positionH relativeFrom="column">
              <wp:posOffset>2875915</wp:posOffset>
            </wp:positionH>
            <wp:positionV relativeFrom="paragraph">
              <wp:posOffset>1625686</wp:posOffset>
            </wp:positionV>
            <wp:extent cx="3686175" cy="2286000"/>
            <wp:effectExtent l="0" t="0" r="0" b="0"/>
            <wp:wrapThrough wrapText="bothSides">
              <wp:wrapPolygon edited="0">
                <wp:start x="0" y="0"/>
                <wp:lineTo x="0" y="21360"/>
                <wp:lineTo x="21433" y="21360"/>
                <wp:lineTo x="2143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2286000"/>
                    </a:xfrm>
                    <a:prstGeom prst="rect">
                      <a:avLst/>
                    </a:prstGeom>
                    <a:noFill/>
                  </pic:spPr>
                </pic:pic>
              </a:graphicData>
            </a:graphic>
            <wp14:sizeRelH relativeFrom="page">
              <wp14:pctWidth>0</wp14:pctWidth>
            </wp14:sizeRelH>
            <wp14:sizeRelV relativeFrom="page">
              <wp14:pctHeight>0</wp14:pctHeight>
            </wp14:sizeRelV>
          </wp:anchor>
        </w:drawing>
      </w:r>
      <w:r w:rsidR="002F0728" w:rsidRPr="0009259C">
        <w:rPr>
          <w:rFonts w:cstheme="minorHAnsi"/>
          <w:sz w:val="24"/>
          <w:szCs w:val="24"/>
        </w:rPr>
        <w:t xml:space="preserve">The F24 Greenpower chassis </w:t>
      </w:r>
      <w:r w:rsidR="008565B8" w:rsidRPr="0009259C">
        <w:rPr>
          <w:rFonts w:cstheme="minorHAnsi"/>
          <w:sz w:val="24"/>
          <w:szCs w:val="24"/>
        </w:rPr>
        <w:t>has been</w:t>
      </w:r>
      <w:r w:rsidR="002F0728" w:rsidRPr="0009259C">
        <w:rPr>
          <w:rFonts w:cstheme="minorHAnsi"/>
          <w:sz w:val="24"/>
          <w:szCs w:val="24"/>
        </w:rPr>
        <w:t xml:space="preserve"> designed in two parts</w:t>
      </w:r>
      <w:r w:rsidR="008565B8" w:rsidRPr="0009259C">
        <w:rPr>
          <w:rFonts w:cstheme="minorHAnsi"/>
          <w:sz w:val="24"/>
          <w:szCs w:val="24"/>
        </w:rPr>
        <w:t xml:space="preserve"> wi</w:t>
      </w:r>
      <w:r w:rsidR="004673E6" w:rsidRPr="0009259C">
        <w:rPr>
          <w:rFonts w:cstheme="minorHAnsi"/>
          <w:sz w:val="24"/>
          <w:szCs w:val="24"/>
        </w:rPr>
        <w:t>thin the Solid Works programme, both parts</w:t>
      </w:r>
      <w:r w:rsidR="008565B8" w:rsidRPr="0009259C">
        <w:rPr>
          <w:rFonts w:cstheme="minorHAnsi"/>
          <w:sz w:val="24"/>
          <w:szCs w:val="24"/>
        </w:rPr>
        <w:t xml:space="preserve"> </w:t>
      </w:r>
      <w:r w:rsidR="004673E6" w:rsidRPr="0009259C">
        <w:rPr>
          <w:rFonts w:cstheme="minorHAnsi"/>
          <w:sz w:val="24"/>
          <w:szCs w:val="24"/>
        </w:rPr>
        <w:t>have</w:t>
      </w:r>
      <w:r w:rsidR="008565B8" w:rsidRPr="0009259C">
        <w:rPr>
          <w:rFonts w:cstheme="minorHAnsi"/>
          <w:sz w:val="24"/>
          <w:szCs w:val="24"/>
        </w:rPr>
        <w:t xml:space="preserve"> been mated together in an assembly drawing as shown in figures 3 and 4 below</w:t>
      </w:r>
      <w:r w:rsidRPr="0009259C">
        <w:rPr>
          <w:rFonts w:cstheme="minorHAnsi"/>
          <w:sz w:val="24"/>
          <w:szCs w:val="24"/>
        </w:rPr>
        <w:t xml:space="preserve">, to show a true representation of the Greenpower </w:t>
      </w:r>
      <w:r>
        <w:rPr>
          <w:rFonts w:cstheme="minorHAnsi"/>
          <w:sz w:val="24"/>
          <w:szCs w:val="24"/>
        </w:rPr>
        <w:t>vehicle</w:t>
      </w:r>
      <w:r w:rsidRPr="0009259C">
        <w:rPr>
          <w:rFonts w:cstheme="minorHAnsi"/>
          <w:sz w:val="24"/>
          <w:szCs w:val="24"/>
        </w:rPr>
        <w:t xml:space="preserve"> as it stands </w:t>
      </w:r>
      <w:r>
        <w:rPr>
          <w:rFonts w:cstheme="minorHAnsi"/>
          <w:sz w:val="24"/>
          <w:szCs w:val="24"/>
        </w:rPr>
        <w:t xml:space="preserve">in the workshop. </w:t>
      </w:r>
      <w:r w:rsidR="008565B8">
        <w:rPr>
          <w:rFonts w:cstheme="minorHAnsi"/>
          <w:sz w:val="24"/>
          <w:szCs w:val="24"/>
        </w:rPr>
        <w:t>This way of designing has been chosen,</w:t>
      </w:r>
      <w:r w:rsidR="002F0728" w:rsidRPr="008565B8">
        <w:rPr>
          <w:rFonts w:cstheme="minorHAnsi"/>
          <w:sz w:val="24"/>
          <w:szCs w:val="24"/>
        </w:rPr>
        <w:t xml:space="preserve"> as </w:t>
      </w:r>
      <w:r w:rsidR="008565B8">
        <w:rPr>
          <w:rFonts w:cstheme="minorHAnsi"/>
          <w:sz w:val="24"/>
          <w:szCs w:val="24"/>
        </w:rPr>
        <w:t xml:space="preserve">the two-piece chassis was </w:t>
      </w:r>
      <w:r w:rsidR="002F0728" w:rsidRPr="008565B8">
        <w:rPr>
          <w:rFonts w:cstheme="minorHAnsi"/>
          <w:sz w:val="24"/>
          <w:szCs w:val="24"/>
        </w:rPr>
        <w:t>introduced into the sport at the beginning of 2017, to make storage and transportation much easier for teams.</w:t>
      </w:r>
    </w:p>
    <w:p w14:paraId="206DCA68" w14:textId="5DEDBA00" w:rsidR="008565B8" w:rsidRDefault="008565B8" w:rsidP="002F0728">
      <w:pPr>
        <w:spacing w:after="0" w:line="360" w:lineRule="auto"/>
        <w:contextualSpacing/>
        <w:jc w:val="both"/>
        <w:rPr>
          <w:rFonts w:cstheme="minorHAnsi"/>
          <w:i/>
          <w:sz w:val="20"/>
          <w:szCs w:val="20"/>
        </w:rPr>
      </w:pPr>
      <w:r>
        <w:rPr>
          <w:rFonts w:cstheme="minorHAnsi"/>
          <w:i/>
          <w:sz w:val="20"/>
          <w:szCs w:val="20"/>
        </w:rPr>
        <w:tab/>
        <w:t>-Figure 3: Chassis Assembly Front View</w:t>
      </w:r>
      <w:r>
        <w:rPr>
          <w:rFonts w:cstheme="minorHAnsi"/>
          <w:i/>
          <w:sz w:val="20"/>
          <w:szCs w:val="20"/>
        </w:rPr>
        <w:tab/>
      </w:r>
      <w:r>
        <w:rPr>
          <w:rFonts w:cstheme="minorHAnsi"/>
          <w:i/>
          <w:sz w:val="20"/>
          <w:szCs w:val="20"/>
        </w:rPr>
        <w:tab/>
      </w:r>
      <w:r>
        <w:rPr>
          <w:rFonts w:cstheme="minorHAnsi"/>
          <w:i/>
          <w:sz w:val="20"/>
          <w:szCs w:val="20"/>
        </w:rPr>
        <w:tab/>
        <w:t>-Figure 4: Chassis Assembly Rear View</w:t>
      </w:r>
    </w:p>
    <w:p w14:paraId="6C354E34" w14:textId="77777777" w:rsidR="008565B8" w:rsidRPr="008565B8" w:rsidRDefault="008565B8" w:rsidP="002F0728">
      <w:pPr>
        <w:spacing w:after="0" w:line="360" w:lineRule="auto"/>
        <w:contextualSpacing/>
        <w:jc w:val="both"/>
        <w:rPr>
          <w:rFonts w:cstheme="minorHAnsi"/>
          <w:i/>
          <w:sz w:val="20"/>
          <w:szCs w:val="20"/>
        </w:rPr>
      </w:pPr>
    </w:p>
    <w:p w14:paraId="001CCE0E" w14:textId="1AAF4279" w:rsidR="002F0728" w:rsidRPr="008565B8" w:rsidRDefault="0009259C" w:rsidP="002F0728">
      <w:pPr>
        <w:spacing w:after="0" w:line="360" w:lineRule="auto"/>
        <w:contextualSpacing/>
        <w:jc w:val="both"/>
        <w:rPr>
          <w:rFonts w:cstheme="minorHAnsi"/>
          <w:sz w:val="24"/>
          <w:szCs w:val="24"/>
        </w:rPr>
      </w:pPr>
      <w:r>
        <w:rPr>
          <w:rFonts w:cstheme="minorHAnsi"/>
          <w:sz w:val="24"/>
          <w:szCs w:val="24"/>
        </w:rPr>
        <w:t>The chassis</w:t>
      </w:r>
      <w:r w:rsidR="002F0728" w:rsidRPr="008565B8">
        <w:rPr>
          <w:rFonts w:cstheme="minorHAnsi"/>
          <w:sz w:val="24"/>
          <w:szCs w:val="24"/>
        </w:rPr>
        <w:t xml:space="preserve"> model has been designed by measuring all the dimensions of the front and rear chassis features.  The appropriate tools within Solid Works have then been used to </w:t>
      </w:r>
      <w:r>
        <w:rPr>
          <w:rFonts w:cstheme="minorHAnsi"/>
          <w:sz w:val="24"/>
          <w:szCs w:val="24"/>
        </w:rPr>
        <w:t xml:space="preserve">produce </w:t>
      </w:r>
      <w:r w:rsidR="008E4381">
        <w:rPr>
          <w:rFonts w:cstheme="minorHAnsi"/>
          <w:sz w:val="24"/>
          <w:szCs w:val="24"/>
        </w:rPr>
        <w:t xml:space="preserve">an accurate and </w:t>
      </w:r>
      <w:r>
        <w:rPr>
          <w:rFonts w:cstheme="minorHAnsi"/>
          <w:sz w:val="24"/>
          <w:szCs w:val="24"/>
        </w:rPr>
        <w:t>precise</w:t>
      </w:r>
      <w:r w:rsidR="002F0728" w:rsidRPr="008565B8">
        <w:rPr>
          <w:rFonts w:cstheme="minorHAnsi"/>
          <w:sz w:val="24"/>
          <w:szCs w:val="24"/>
        </w:rPr>
        <w:t xml:space="preserve"> </w:t>
      </w:r>
      <w:r>
        <w:rPr>
          <w:rFonts w:cstheme="minorHAnsi"/>
          <w:sz w:val="24"/>
          <w:szCs w:val="24"/>
        </w:rPr>
        <w:t xml:space="preserve">model of </w:t>
      </w:r>
      <w:r w:rsidR="002F0728" w:rsidRPr="008565B8">
        <w:rPr>
          <w:rFonts w:cstheme="minorHAnsi"/>
          <w:sz w:val="24"/>
          <w:szCs w:val="24"/>
        </w:rPr>
        <w:t xml:space="preserve">the </w:t>
      </w:r>
      <w:r>
        <w:rPr>
          <w:rFonts w:cstheme="minorHAnsi"/>
          <w:sz w:val="24"/>
          <w:szCs w:val="24"/>
        </w:rPr>
        <w:t>vehicle</w:t>
      </w:r>
      <w:r w:rsidR="002F0728" w:rsidRPr="008565B8">
        <w:rPr>
          <w:rFonts w:cstheme="minorHAnsi"/>
          <w:sz w:val="24"/>
          <w:szCs w:val="24"/>
        </w:rPr>
        <w:t>, using the</w:t>
      </w:r>
      <w:r w:rsidR="008E4381">
        <w:rPr>
          <w:rFonts w:cstheme="minorHAnsi"/>
          <w:sz w:val="24"/>
          <w:szCs w:val="24"/>
        </w:rPr>
        <w:t xml:space="preserve"> exact</w:t>
      </w:r>
      <w:r w:rsidR="002F0728" w:rsidRPr="008565B8">
        <w:rPr>
          <w:rFonts w:cstheme="minorHAnsi"/>
          <w:sz w:val="24"/>
          <w:szCs w:val="24"/>
        </w:rPr>
        <w:t xml:space="preserve"> measurements obtained and the regulations set by </w:t>
      </w:r>
      <w:proofErr w:type="spellStart"/>
      <w:r w:rsidR="002F0728" w:rsidRPr="008565B8">
        <w:rPr>
          <w:rFonts w:cstheme="minorHAnsi"/>
          <w:sz w:val="24"/>
          <w:szCs w:val="24"/>
        </w:rPr>
        <w:t>Greenpower</w:t>
      </w:r>
      <w:proofErr w:type="spellEnd"/>
      <w:r w:rsidR="002F0728" w:rsidRPr="008565B8">
        <w:rPr>
          <w:rFonts w:cstheme="minorHAnsi"/>
          <w:sz w:val="24"/>
          <w:szCs w:val="24"/>
        </w:rPr>
        <w:t xml:space="preserve"> Educational Trust, 2019.</w:t>
      </w:r>
    </w:p>
    <w:p w14:paraId="6E10FD44" w14:textId="77777777" w:rsidR="0009259C" w:rsidRDefault="0009259C" w:rsidP="002F0728">
      <w:pPr>
        <w:spacing w:after="0" w:line="360" w:lineRule="auto"/>
        <w:contextualSpacing/>
        <w:jc w:val="both"/>
        <w:rPr>
          <w:rFonts w:cstheme="minorHAnsi"/>
          <w:sz w:val="24"/>
          <w:szCs w:val="24"/>
          <w:highlight w:val="yellow"/>
        </w:rPr>
      </w:pPr>
    </w:p>
    <w:p w14:paraId="20001737" w14:textId="02DF1F66" w:rsidR="008D334E" w:rsidRPr="0009259C" w:rsidRDefault="008E4381" w:rsidP="0009259C">
      <w:pPr>
        <w:spacing w:after="0" w:line="360" w:lineRule="auto"/>
        <w:contextualSpacing/>
        <w:jc w:val="both"/>
        <w:rPr>
          <w:rFonts w:cstheme="minorHAnsi"/>
          <w:sz w:val="24"/>
          <w:szCs w:val="24"/>
        </w:rPr>
      </w:pPr>
      <w:r>
        <w:rPr>
          <w:rFonts w:cstheme="minorHAnsi"/>
          <w:sz w:val="24"/>
          <w:szCs w:val="24"/>
        </w:rPr>
        <w:t xml:space="preserve">A lot of time was spent creating the initial model of the vehicle within Solid works and it was then hoped that an improved </w:t>
      </w:r>
      <w:r w:rsidR="002F0728" w:rsidRPr="0009259C">
        <w:rPr>
          <w:rFonts w:cstheme="minorHAnsi"/>
          <w:sz w:val="24"/>
          <w:szCs w:val="24"/>
        </w:rPr>
        <w:t>re-</w:t>
      </w:r>
      <w:r w:rsidR="0009259C" w:rsidRPr="0009259C">
        <w:rPr>
          <w:rFonts w:cstheme="minorHAnsi"/>
          <w:sz w:val="24"/>
          <w:szCs w:val="24"/>
        </w:rPr>
        <w:t xml:space="preserve">designed version </w:t>
      </w:r>
      <w:r w:rsidR="0009259C">
        <w:rPr>
          <w:rFonts w:cstheme="minorHAnsi"/>
          <w:sz w:val="24"/>
          <w:szCs w:val="24"/>
        </w:rPr>
        <w:t>of the</w:t>
      </w:r>
      <w:r w:rsidR="0009259C" w:rsidRPr="0009259C">
        <w:rPr>
          <w:rFonts w:cstheme="minorHAnsi"/>
          <w:sz w:val="24"/>
          <w:szCs w:val="24"/>
        </w:rPr>
        <w:t xml:space="preserve"> model</w:t>
      </w:r>
      <w:r w:rsidR="0009259C">
        <w:rPr>
          <w:rFonts w:cstheme="minorHAnsi"/>
          <w:sz w:val="24"/>
          <w:szCs w:val="24"/>
        </w:rPr>
        <w:t xml:space="preserve"> </w:t>
      </w:r>
      <w:r>
        <w:rPr>
          <w:rFonts w:cstheme="minorHAnsi"/>
          <w:sz w:val="24"/>
          <w:szCs w:val="24"/>
        </w:rPr>
        <w:t>making</w:t>
      </w:r>
      <w:r w:rsidR="0009259C">
        <w:rPr>
          <w:rFonts w:cstheme="minorHAnsi"/>
          <w:sz w:val="24"/>
          <w:szCs w:val="24"/>
        </w:rPr>
        <w:t xml:space="preserve"> modifications to the design, to create a light weight chassis</w:t>
      </w:r>
      <w:r>
        <w:rPr>
          <w:rFonts w:cstheme="minorHAnsi"/>
          <w:sz w:val="24"/>
          <w:szCs w:val="24"/>
        </w:rPr>
        <w:t xml:space="preserve"> could be designed</w:t>
      </w:r>
      <w:r w:rsidR="0009259C">
        <w:rPr>
          <w:rFonts w:cstheme="minorHAnsi"/>
          <w:sz w:val="24"/>
          <w:szCs w:val="24"/>
        </w:rPr>
        <w:t>. This was thought to be done by creating cut outs of the material and designing new positioning for the roll bars</w:t>
      </w:r>
      <w:r w:rsidR="001A162F">
        <w:rPr>
          <w:rFonts w:cstheme="minorHAnsi"/>
          <w:sz w:val="24"/>
          <w:szCs w:val="24"/>
        </w:rPr>
        <w:t xml:space="preserve"> to </w:t>
      </w:r>
      <w:r w:rsidR="0009259C" w:rsidRPr="0009259C">
        <w:rPr>
          <w:rFonts w:cstheme="minorHAnsi"/>
          <w:sz w:val="24"/>
          <w:szCs w:val="24"/>
        </w:rPr>
        <w:t>make the most effective im</w:t>
      </w:r>
      <w:r w:rsidR="0009259C">
        <w:rPr>
          <w:rFonts w:cstheme="minorHAnsi"/>
          <w:sz w:val="24"/>
          <w:szCs w:val="24"/>
        </w:rPr>
        <w:t>provement</w:t>
      </w:r>
      <w:r w:rsidR="001A162F">
        <w:rPr>
          <w:rFonts w:cstheme="minorHAnsi"/>
          <w:sz w:val="24"/>
          <w:szCs w:val="24"/>
        </w:rPr>
        <w:t>s</w:t>
      </w:r>
      <w:r w:rsidR="0009259C">
        <w:rPr>
          <w:rFonts w:cstheme="minorHAnsi"/>
          <w:sz w:val="24"/>
          <w:szCs w:val="24"/>
        </w:rPr>
        <w:t xml:space="preserve"> to the </w:t>
      </w:r>
      <w:r w:rsidR="001A162F">
        <w:rPr>
          <w:rFonts w:cstheme="minorHAnsi"/>
          <w:sz w:val="24"/>
          <w:szCs w:val="24"/>
        </w:rPr>
        <w:t>vehicle</w:t>
      </w:r>
      <w:r w:rsidR="0009259C">
        <w:rPr>
          <w:rFonts w:cstheme="minorHAnsi"/>
          <w:sz w:val="24"/>
          <w:szCs w:val="24"/>
        </w:rPr>
        <w:t xml:space="preserve">. This was not able to be achieved due to COVID-19, limiting the access to computers that can run the software, so </w:t>
      </w:r>
      <w:r w:rsidR="0058571E">
        <w:rPr>
          <w:rFonts w:cstheme="minorHAnsi"/>
          <w:sz w:val="24"/>
          <w:szCs w:val="24"/>
        </w:rPr>
        <w:t xml:space="preserve">material selection and has been the </w:t>
      </w:r>
      <w:r w:rsidR="001A162F">
        <w:rPr>
          <w:rFonts w:cstheme="minorHAnsi"/>
          <w:sz w:val="24"/>
          <w:szCs w:val="24"/>
        </w:rPr>
        <w:t>focus.</w:t>
      </w:r>
    </w:p>
    <w:p w14:paraId="2DB63EEA" w14:textId="18643B58" w:rsidR="00CA7498" w:rsidRPr="00E81703" w:rsidRDefault="00081131" w:rsidP="004F2D15">
      <w:pPr>
        <w:pStyle w:val="Heading2"/>
        <w:spacing w:before="0" w:line="360" w:lineRule="auto"/>
        <w:contextualSpacing/>
        <w:jc w:val="both"/>
        <w:rPr>
          <w:color w:val="auto"/>
          <w:sz w:val="24"/>
          <w:szCs w:val="24"/>
          <w:u w:val="single"/>
        </w:rPr>
      </w:pPr>
      <w:r w:rsidRPr="00E81703">
        <w:rPr>
          <w:color w:val="auto"/>
          <w:sz w:val="24"/>
          <w:szCs w:val="24"/>
          <w:u w:val="single"/>
        </w:rPr>
        <w:lastRenderedPageBreak/>
        <w:t>4</w:t>
      </w:r>
      <w:r w:rsidR="00CA7498" w:rsidRPr="00E81703">
        <w:rPr>
          <w:color w:val="auto"/>
          <w:sz w:val="24"/>
          <w:szCs w:val="24"/>
          <w:u w:val="single"/>
        </w:rPr>
        <w:t>.</w:t>
      </w:r>
      <w:r w:rsidR="002F0728" w:rsidRPr="00E81703">
        <w:rPr>
          <w:color w:val="auto"/>
          <w:sz w:val="24"/>
          <w:szCs w:val="24"/>
          <w:u w:val="single"/>
        </w:rPr>
        <w:t>2</w:t>
      </w:r>
      <w:r w:rsidR="00CA7498" w:rsidRPr="00E81703">
        <w:rPr>
          <w:color w:val="auto"/>
          <w:sz w:val="24"/>
          <w:szCs w:val="24"/>
          <w:u w:val="single"/>
        </w:rPr>
        <w:t>. Soli</w:t>
      </w:r>
      <w:r w:rsidR="0009259C" w:rsidRPr="00E81703">
        <w:rPr>
          <w:color w:val="auto"/>
          <w:sz w:val="24"/>
          <w:szCs w:val="24"/>
          <w:u w:val="single"/>
        </w:rPr>
        <w:t>d Works Simulation Study Testing</w:t>
      </w:r>
    </w:p>
    <w:p w14:paraId="27E41BDD" w14:textId="77777777" w:rsidR="00B24CCA" w:rsidRPr="004F2D15" w:rsidRDefault="00B24CCA" w:rsidP="004F2D15">
      <w:pPr>
        <w:spacing w:after="0" w:line="360" w:lineRule="auto"/>
        <w:contextualSpacing/>
        <w:jc w:val="both"/>
        <w:rPr>
          <w:sz w:val="24"/>
          <w:highlight w:val="yellow"/>
        </w:rPr>
      </w:pPr>
    </w:p>
    <w:p w14:paraId="750DBA29" w14:textId="4A505B3E" w:rsidR="00B24CCA" w:rsidRPr="004F2D15" w:rsidRDefault="00B24CCA" w:rsidP="004F2D15">
      <w:pPr>
        <w:spacing w:after="0" w:line="360" w:lineRule="auto"/>
        <w:contextualSpacing/>
        <w:jc w:val="both"/>
        <w:rPr>
          <w:sz w:val="24"/>
        </w:rPr>
      </w:pPr>
      <w:r w:rsidRPr="004F2D15">
        <w:rPr>
          <w:sz w:val="24"/>
        </w:rPr>
        <w:t>Simulation</w:t>
      </w:r>
      <w:r w:rsidR="004F2D15" w:rsidRPr="004F2D15">
        <w:rPr>
          <w:sz w:val="24"/>
        </w:rPr>
        <w:t xml:space="preserve"> studies were first hoped to be achieved within the Solid Works programme to efficiently test all the material</w:t>
      </w:r>
      <w:r w:rsidR="00E81703">
        <w:rPr>
          <w:sz w:val="24"/>
        </w:rPr>
        <w:t>s</w:t>
      </w:r>
      <w:r w:rsidR="004F2D15" w:rsidRPr="004F2D15">
        <w:rPr>
          <w:sz w:val="24"/>
        </w:rPr>
        <w:t xml:space="preserve"> selected to be </w:t>
      </w:r>
      <w:r w:rsidR="00506B58" w:rsidRPr="004F2D15">
        <w:rPr>
          <w:sz w:val="24"/>
        </w:rPr>
        <w:t>beneficial</w:t>
      </w:r>
      <w:r w:rsidR="004F2D15" w:rsidRPr="004F2D15">
        <w:rPr>
          <w:sz w:val="24"/>
        </w:rPr>
        <w:t xml:space="preserve"> to the chassis weight, </w:t>
      </w:r>
      <w:r w:rsidR="00506B58" w:rsidRPr="004F2D15">
        <w:rPr>
          <w:sz w:val="24"/>
        </w:rPr>
        <w:t>strength</w:t>
      </w:r>
      <w:r w:rsidR="004F2D15" w:rsidRPr="004F2D15">
        <w:rPr>
          <w:sz w:val="24"/>
        </w:rPr>
        <w:t xml:space="preserve"> and safety.</w:t>
      </w:r>
      <w:r w:rsidR="009C1361">
        <w:rPr>
          <w:sz w:val="24"/>
        </w:rPr>
        <w:t xml:space="preserve"> Due to COVID-19 only one simulation test for the standard steel material </w:t>
      </w:r>
      <w:r w:rsidR="00E81703">
        <w:rPr>
          <w:sz w:val="24"/>
        </w:rPr>
        <w:t>could</w:t>
      </w:r>
      <w:r w:rsidR="009C1361">
        <w:rPr>
          <w:sz w:val="24"/>
        </w:rPr>
        <w:t xml:space="preserve"> be carried out, but </w:t>
      </w:r>
      <w:r w:rsidR="00E81703">
        <w:rPr>
          <w:sz w:val="24"/>
        </w:rPr>
        <w:t>within the discussion section included will be a selection of technical papers to bring an informed decision on what materials will perform better under stresses to conclude the material modifications that should be made to the vehicle.</w:t>
      </w:r>
    </w:p>
    <w:p w14:paraId="43EF5895" w14:textId="07C943B3" w:rsidR="00E81703" w:rsidRPr="00062139" w:rsidRDefault="00062139" w:rsidP="00E81703">
      <w:pPr>
        <w:spacing w:after="0" w:line="360" w:lineRule="auto"/>
        <w:contextualSpacing/>
        <w:jc w:val="both"/>
        <w:rPr>
          <w:i/>
          <w:sz w:val="20"/>
          <w:szCs w:val="20"/>
        </w:rPr>
      </w:pPr>
      <w:r>
        <w:rPr>
          <w:rFonts w:ascii="Times" w:hAnsi="Times" w:cs="Times"/>
          <w:noProof/>
          <w:sz w:val="32"/>
          <w:szCs w:val="32"/>
          <w:lang w:eastAsia="en-GB"/>
        </w:rPr>
        <w:drawing>
          <wp:anchor distT="0" distB="0" distL="114300" distR="114300" simplePos="0" relativeHeight="251663360" behindDoc="0" locked="0" layoutInCell="1" allowOverlap="1" wp14:anchorId="44EC5A91" wp14:editId="01A3C7B6">
            <wp:simplePos x="0" y="0"/>
            <wp:positionH relativeFrom="column">
              <wp:posOffset>197485</wp:posOffset>
            </wp:positionH>
            <wp:positionV relativeFrom="paragraph">
              <wp:posOffset>51692</wp:posOffset>
            </wp:positionV>
            <wp:extent cx="5337175" cy="2606675"/>
            <wp:effectExtent l="0" t="0" r="0" b="9525"/>
            <wp:wrapThrough wrapText="bothSides">
              <wp:wrapPolygon edited="0">
                <wp:start x="0" y="0"/>
                <wp:lineTo x="0" y="21468"/>
                <wp:lineTo x="21484" y="21468"/>
                <wp:lineTo x="2148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673" t="4807" r="2366" b="10668"/>
                    <a:stretch/>
                  </pic:blipFill>
                  <pic:spPr bwMode="auto">
                    <a:xfrm>
                      <a:off x="0" y="0"/>
                      <a:ext cx="5337175" cy="2606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1703" w:rsidRPr="00062139">
        <w:rPr>
          <w:rFonts w:cstheme="minorHAnsi"/>
          <w:sz w:val="20"/>
          <w:szCs w:val="20"/>
        </w:rPr>
        <w:tab/>
      </w:r>
      <w:r w:rsidR="00E81703" w:rsidRPr="00062139">
        <w:rPr>
          <w:rFonts w:cstheme="minorHAnsi"/>
          <w:sz w:val="20"/>
          <w:szCs w:val="20"/>
        </w:rPr>
        <w:tab/>
      </w:r>
      <w:r w:rsidR="00E81703" w:rsidRPr="00062139">
        <w:rPr>
          <w:sz w:val="20"/>
          <w:szCs w:val="20"/>
        </w:rPr>
        <w:t>-</w:t>
      </w:r>
      <w:r w:rsidR="00E81703" w:rsidRPr="00062139">
        <w:rPr>
          <w:i/>
          <w:sz w:val="20"/>
          <w:szCs w:val="20"/>
        </w:rPr>
        <w:t>Figure 5: Front End Chassis Stress Testing</w:t>
      </w:r>
    </w:p>
    <w:p w14:paraId="390616FE" w14:textId="77777777" w:rsidR="00062139" w:rsidRPr="00062139" w:rsidRDefault="00062139" w:rsidP="00E81703">
      <w:pPr>
        <w:spacing w:after="0" w:line="360" w:lineRule="auto"/>
        <w:contextualSpacing/>
        <w:jc w:val="both"/>
        <w:rPr>
          <w:rFonts w:cstheme="minorHAnsi"/>
          <w:sz w:val="24"/>
          <w:szCs w:val="24"/>
          <w:highlight w:val="yellow"/>
        </w:rPr>
      </w:pPr>
    </w:p>
    <w:p w14:paraId="50262076" w14:textId="7FF36F69" w:rsidR="00E81703" w:rsidRPr="00E81703" w:rsidRDefault="00E81703" w:rsidP="00062139">
      <w:pPr>
        <w:spacing w:after="0" w:line="360" w:lineRule="auto"/>
        <w:jc w:val="both"/>
        <w:rPr>
          <w:sz w:val="24"/>
        </w:rPr>
      </w:pPr>
      <w:r>
        <w:rPr>
          <w:sz w:val="24"/>
        </w:rPr>
        <w:t>Figure 5 above shows the stress testing study carried out for the front end of the chassis fitted with the standard material.</w:t>
      </w:r>
      <w:r w:rsidR="00062139">
        <w:rPr>
          <w:sz w:val="24"/>
        </w:rPr>
        <w:t xml:space="preserve"> This study showed a few areas of weakness, mainly where the half circle and circular bar connects to the main chassis. If testing for the rear could have been carried out, it is believed that similar areas of weakness would have been found.</w:t>
      </w:r>
    </w:p>
    <w:p w14:paraId="7589BC5F" w14:textId="77777777" w:rsidR="003430D7" w:rsidRDefault="003430D7" w:rsidP="00062139">
      <w:pPr>
        <w:spacing w:after="0" w:line="360" w:lineRule="auto"/>
        <w:contextualSpacing/>
        <w:jc w:val="both"/>
        <w:rPr>
          <w:rFonts w:cstheme="minorHAnsi"/>
          <w:sz w:val="24"/>
          <w:szCs w:val="24"/>
          <w:highlight w:val="green"/>
        </w:rPr>
      </w:pPr>
    </w:p>
    <w:p w14:paraId="40A952DF" w14:textId="17B0E38D" w:rsidR="00E81703" w:rsidRPr="0058571E" w:rsidRDefault="003430D7" w:rsidP="0058571E">
      <w:pPr>
        <w:spacing w:after="0" w:line="360" w:lineRule="auto"/>
        <w:contextualSpacing/>
        <w:jc w:val="both"/>
        <w:rPr>
          <w:rFonts w:cstheme="minorHAnsi"/>
          <w:sz w:val="24"/>
          <w:szCs w:val="24"/>
        </w:rPr>
      </w:pPr>
      <w:r>
        <w:rPr>
          <w:rFonts w:cstheme="minorHAnsi"/>
          <w:sz w:val="24"/>
          <w:szCs w:val="24"/>
        </w:rPr>
        <w:t xml:space="preserve">Further simulation testing for 1045 cold drawn Steel, Aluminium 404 and Carbon Fibre were hoped to be tested as well, determining forces present at speed intervals of 10 mph and 20 mph. </w:t>
      </w:r>
      <w:r w:rsidR="0058571E">
        <w:rPr>
          <w:rFonts w:cstheme="minorHAnsi"/>
          <w:sz w:val="24"/>
          <w:szCs w:val="24"/>
        </w:rPr>
        <w:t xml:space="preserve">Real life stress testing </w:t>
      </w:r>
      <w:r>
        <w:rPr>
          <w:rFonts w:cstheme="minorHAnsi"/>
          <w:sz w:val="24"/>
          <w:szCs w:val="24"/>
        </w:rPr>
        <w:t xml:space="preserve">was then hoped to be performed using a similar steel box section as already fitted to the </w:t>
      </w:r>
      <w:r w:rsidR="00BC3E49">
        <w:rPr>
          <w:rFonts w:cstheme="minorHAnsi"/>
          <w:sz w:val="24"/>
          <w:szCs w:val="24"/>
        </w:rPr>
        <w:t>vehicle</w:t>
      </w:r>
      <w:r>
        <w:rPr>
          <w:rFonts w:cstheme="minorHAnsi"/>
          <w:sz w:val="24"/>
          <w:szCs w:val="24"/>
        </w:rPr>
        <w:t xml:space="preserve"> to then validate the areas of weakness within the original design of the chassis.</w:t>
      </w:r>
      <w:r w:rsidR="008E4381">
        <w:rPr>
          <w:rFonts w:cstheme="minorHAnsi"/>
          <w:sz w:val="24"/>
          <w:szCs w:val="24"/>
        </w:rPr>
        <w:t xml:space="preserve"> As previously </w:t>
      </w:r>
      <w:r w:rsidR="0058571E">
        <w:rPr>
          <w:rFonts w:cstheme="minorHAnsi"/>
          <w:sz w:val="24"/>
          <w:szCs w:val="24"/>
        </w:rPr>
        <w:t>stated</w:t>
      </w:r>
      <w:r w:rsidR="008E4381">
        <w:rPr>
          <w:rFonts w:cstheme="minorHAnsi"/>
          <w:sz w:val="24"/>
          <w:szCs w:val="24"/>
        </w:rPr>
        <w:t>, technical papers in the discussion section will be used to bring</w:t>
      </w:r>
      <w:r w:rsidR="0058571E">
        <w:rPr>
          <w:rFonts w:cstheme="minorHAnsi"/>
          <w:sz w:val="24"/>
          <w:szCs w:val="24"/>
        </w:rPr>
        <w:t xml:space="preserve"> an informed decision on modifications to be made, due to lack of access to the workshop and computer programmes.</w:t>
      </w:r>
    </w:p>
    <w:p w14:paraId="46D81668" w14:textId="59CC7C2B" w:rsidR="00062139" w:rsidRPr="003430D7" w:rsidRDefault="003430D7" w:rsidP="00062139">
      <w:pPr>
        <w:rPr>
          <w:sz w:val="24"/>
          <w:u w:val="single"/>
        </w:rPr>
      </w:pPr>
      <w:r w:rsidRPr="00496CBD">
        <w:rPr>
          <w:sz w:val="24"/>
          <w:u w:val="single"/>
        </w:rPr>
        <w:lastRenderedPageBreak/>
        <w:t>5. Discussion</w:t>
      </w:r>
    </w:p>
    <w:p w14:paraId="205282A4" w14:textId="77777777" w:rsidR="003430D7" w:rsidRPr="003430D7" w:rsidRDefault="003430D7" w:rsidP="00062139">
      <w:pPr>
        <w:rPr>
          <w:sz w:val="24"/>
        </w:rPr>
      </w:pPr>
    </w:p>
    <w:p w14:paraId="2350D3D4" w14:textId="0E2C425B" w:rsidR="006B268A" w:rsidRPr="00B84544" w:rsidRDefault="00C75DC5" w:rsidP="006B268A">
      <w:pPr>
        <w:spacing w:after="0" w:line="360" w:lineRule="auto"/>
        <w:jc w:val="both"/>
        <w:rPr>
          <w:sz w:val="24"/>
          <w:szCs w:val="24"/>
        </w:rPr>
      </w:pPr>
      <w:r w:rsidRPr="00B84544">
        <w:rPr>
          <w:sz w:val="24"/>
          <w:szCs w:val="24"/>
        </w:rPr>
        <w:t xml:space="preserve">Even though simulation testing is unable to be fulfilled due to COVID-19, </w:t>
      </w:r>
      <w:r w:rsidR="00B84544" w:rsidRPr="00B84544">
        <w:rPr>
          <w:sz w:val="24"/>
          <w:szCs w:val="24"/>
        </w:rPr>
        <w:t xml:space="preserve">literature reviews are going to be viewed to make some informed decisions on modifications. </w:t>
      </w:r>
      <w:r w:rsidR="006B268A" w:rsidRPr="00B84544">
        <w:rPr>
          <w:sz w:val="24"/>
          <w:szCs w:val="24"/>
        </w:rPr>
        <w:t xml:space="preserve">The </w:t>
      </w:r>
      <w:r w:rsidR="00B84544">
        <w:rPr>
          <w:sz w:val="24"/>
          <w:szCs w:val="24"/>
        </w:rPr>
        <w:t>vehicle</w:t>
      </w:r>
      <w:r w:rsidR="006B268A" w:rsidRPr="00B84544">
        <w:rPr>
          <w:sz w:val="24"/>
          <w:szCs w:val="24"/>
        </w:rPr>
        <w:t xml:space="preserve"> can be traveling between </w:t>
      </w:r>
      <w:r w:rsidR="00B84544">
        <w:rPr>
          <w:sz w:val="24"/>
          <w:szCs w:val="24"/>
        </w:rPr>
        <w:t xml:space="preserve">theoretical </w:t>
      </w:r>
      <w:r w:rsidR="006B268A" w:rsidRPr="00B84544">
        <w:rPr>
          <w:sz w:val="24"/>
          <w:szCs w:val="24"/>
        </w:rPr>
        <w:t>speeds of 25 - 40 mph in the F24</w:t>
      </w:r>
      <w:r w:rsidR="00B84544">
        <w:rPr>
          <w:sz w:val="24"/>
          <w:szCs w:val="24"/>
        </w:rPr>
        <w:t xml:space="preserve">+ Championship. An added </w:t>
      </w:r>
      <w:r w:rsidR="006B268A" w:rsidRPr="00B84544">
        <w:rPr>
          <w:sz w:val="24"/>
          <w:szCs w:val="24"/>
        </w:rPr>
        <w:t xml:space="preserve">nose cone </w:t>
      </w:r>
      <w:r w:rsidR="00B84544">
        <w:rPr>
          <w:sz w:val="24"/>
          <w:szCs w:val="24"/>
        </w:rPr>
        <w:t xml:space="preserve">is viewed to be vital, as it </w:t>
      </w:r>
      <w:r w:rsidR="006B268A" w:rsidRPr="00B84544">
        <w:rPr>
          <w:sz w:val="24"/>
          <w:szCs w:val="24"/>
        </w:rPr>
        <w:t xml:space="preserve">adds important frontal crash protection, as it </w:t>
      </w:r>
      <w:r w:rsidR="00B84544" w:rsidRPr="00B84544">
        <w:rPr>
          <w:sz w:val="24"/>
          <w:szCs w:val="24"/>
        </w:rPr>
        <w:t>can</w:t>
      </w:r>
      <w:r w:rsidR="006B268A" w:rsidRPr="00B84544">
        <w:rPr>
          <w:sz w:val="24"/>
          <w:szCs w:val="24"/>
        </w:rPr>
        <w:t xml:space="preserve"> absorb the cars kinetic energy by compressing around 75% of its length (Barnaby, 2015).  </w:t>
      </w:r>
      <w:r w:rsidR="00B84544">
        <w:rPr>
          <w:sz w:val="24"/>
          <w:szCs w:val="24"/>
        </w:rPr>
        <w:t xml:space="preserve">The material selected </w:t>
      </w:r>
      <w:r w:rsidR="006B268A" w:rsidRPr="00B84544">
        <w:rPr>
          <w:sz w:val="24"/>
          <w:szCs w:val="24"/>
        </w:rPr>
        <w:t>for the nose cone is IMPAXX™ 700 Energy Absorbing Foam, which is a high performing and low-cost alternative to other energy absorbing materials such as polyurethane (Dow, 2006).</w:t>
      </w:r>
      <w:r w:rsidR="00B84544">
        <w:rPr>
          <w:sz w:val="24"/>
          <w:szCs w:val="24"/>
        </w:rPr>
        <w:t xml:space="preserve"> This modification is believed to increase the safety of the vehicle massively and will be very beneficial.</w:t>
      </w:r>
    </w:p>
    <w:p w14:paraId="5C0A6975" w14:textId="1D98597C" w:rsidR="00957DDD" w:rsidRDefault="00957DDD" w:rsidP="002F0728">
      <w:pPr>
        <w:spacing w:after="0" w:line="360" w:lineRule="auto"/>
        <w:contextualSpacing/>
        <w:jc w:val="both"/>
        <w:rPr>
          <w:rFonts w:cstheme="minorHAnsi"/>
          <w:sz w:val="24"/>
          <w:szCs w:val="24"/>
          <w:u w:val="single"/>
        </w:rPr>
      </w:pPr>
    </w:p>
    <w:p w14:paraId="1CAFF2A5" w14:textId="48970F12" w:rsidR="00666744" w:rsidRDefault="006E244B" w:rsidP="002F0728">
      <w:pPr>
        <w:spacing w:after="0" w:line="360" w:lineRule="auto"/>
        <w:contextualSpacing/>
        <w:jc w:val="both"/>
        <w:rPr>
          <w:rFonts w:cstheme="minorHAnsi"/>
          <w:sz w:val="24"/>
          <w:szCs w:val="24"/>
        </w:rPr>
      </w:pPr>
      <w:r>
        <w:rPr>
          <w:rFonts w:cstheme="minorHAnsi"/>
          <w:sz w:val="24"/>
          <w:szCs w:val="24"/>
        </w:rPr>
        <w:t>Material modification to be made to the vehicle will now be stated, but it is known that even by changing material and weight distribution of the vehicle, it is not possible to change the corner weighing. This is down to there being no suspension attached to the vehicle, this means coil springs can’t be pre-loaded, so weight distribution</w:t>
      </w:r>
      <w:r w:rsidR="00666744">
        <w:rPr>
          <w:rFonts w:cstheme="minorHAnsi"/>
          <w:sz w:val="24"/>
          <w:szCs w:val="24"/>
        </w:rPr>
        <w:t xml:space="preserve"> isn’t a key factor to analyse.</w:t>
      </w:r>
    </w:p>
    <w:p w14:paraId="2705940A" w14:textId="31B77100" w:rsidR="00666744" w:rsidRDefault="00496CBD" w:rsidP="002F0728">
      <w:pPr>
        <w:spacing w:after="0" w:line="360" w:lineRule="auto"/>
        <w:contextualSpacing/>
        <w:jc w:val="both"/>
        <w:rPr>
          <w:rFonts w:cstheme="minorHAnsi"/>
          <w:sz w:val="24"/>
          <w:szCs w:val="24"/>
        </w:rPr>
      </w:pPr>
      <w:r w:rsidRPr="00E81703">
        <w:rPr>
          <w:rFonts w:cstheme="minorHAnsi"/>
          <w:noProof/>
          <w:sz w:val="21"/>
          <w:u w:val="single"/>
          <w:lang w:eastAsia="en-GB"/>
        </w:rPr>
        <w:drawing>
          <wp:anchor distT="0" distB="0" distL="114300" distR="114300" simplePos="0" relativeHeight="251659264" behindDoc="0" locked="0" layoutInCell="1" allowOverlap="1" wp14:anchorId="1A804ACC" wp14:editId="0D3B0599">
            <wp:simplePos x="0" y="0"/>
            <wp:positionH relativeFrom="column">
              <wp:posOffset>2913380</wp:posOffset>
            </wp:positionH>
            <wp:positionV relativeFrom="paragraph">
              <wp:posOffset>175895</wp:posOffset>
            </wp:positionV>
            <wp:extent cx="2569845" cy="2286000"/>
            <wp:effectExtent l="0" t="0" r="0" b="0"/>
            <wp:wrapThrough wrapText="bothSides">
              <wp:wrapPolygon edited="0">
                <wp:start x="0" y="0"/>
                <wp:lineTo x="0" y="21360"/>
                <wp:lineTo x="21349" y="21360"/>
                <wp:lineTo x="2134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070" r="17228"/>
                    <a:stretch/>
                  </pic:blipFill>
                  <pic:spPr bwMode="auto">
                    <a:xfrm>
                      <a:off x="0" y="0"/>
                      <a:ext cx="2569845" cy="2286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81703">
        <w:rPr>
          <w:rFonts w:cstheme="minorHAnsi"/>
          <w:noProof/>
          <w:sz w:val="21"/>
          <w:lang w:eastAsia="en-GB"/>
        </w:rPr>
        <w:drawing>
          <wp:anchor distT="0" distB="0" distL="114300" distR="114300" simplePos="0" relativeHeight="251665408" behindDoc="0" locked="0" layoutInCell="1" allowOverlap="1" wp14:anchorId="5DF156A8" wp14:editId="6576D049">
            <wp:simplePos x="0" y="0"/>
            <wp:positionH relativeFrom="column">
              <wp:posOffset>-63500</wp:posOffset>
            </wp:positionH>
            <wp:positionV relativeFrom="paragraph">
              <wp:posOffset>171793</wp:posOffset>
            </wp:positionV>
            <wp:extent cx="2544445" cy="2286000"/>
            <wp:effectExtent l="0" t="0" r="0" b="0"/>
            <wp:wrapThrough wrapText="bothSides">
              <wp:wrapPolygon edited="0">
                <wp:start x="0" y="0"/>
                <wp:lineTo x="0" y="21360"/>
                <wp:lineTo x="21347" y="21360"/>
                <wp:lineTo x="2134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048" r="19994"/>
                    <a:stretch/>
                  </pic:blipFill>
                  <pic:spPr bwMode="auto">
                    <a:xfrm>
                      <a:off x="0" y="0"/>
                      <a:ext cx="2544445" cy="2286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2A2C27" w14:textId="77777777" w:rsidR="00496CBD" w:rsidRDefault="00496CBD" w:rsidP="002F0728">
      <w:pPr>
        <w:spacing w:after="0" w:line="360" w:lineRule="auto"/>
        <w:contextualSpacing/>
        <w:jc w:val="both"/>
        <w:rPr>
          <w:rFonts w:cstheme="minorHAnsi"/>
          <w:sz w:val="24"/>
          <w:szCs w:val="24"/>
        </w:rPr>
      </w:pPr>
    </w:p>
    <w:p w14:paraId="5FAFD441" w14:textId="77777777" w:rsidR="00496CBD" w:rsidRDefault="00496CBD" w:rsidP="002F0728">
      <w:pPr>
        <w:spacing w:after="0" w:line="360" w:lineRule="auto"/>
        <w:contextualSpacing/>
        <w:jc w:val="both"/>
        <w:rPr>
          <w:rFonts w:cstheme="minorHAnsi"/>
          <w:sz w:val="24"/>
          <w:szCs w:val="24"/>
        </w:rPr>
      </w:pPr>
    </w:p>
    <w:p w14:paraId="776EB393" w14:textId="77777777" w:rsidR="00496CBD" w:rsidRDefault="00496CBD" w:rsidP="002F0728">
      <w:pPr>
        <w:spacing w:after="0" w:line="360" w:lineRule="auto"/>
        <w:contextualSpacing/>
        <w:jc w:val="both"/>
        <w:rPr>
          <w:rFonts w:cstheme="minorHAnsi"/>
          <w:sz w:val="24"/>
          <w:szCs w:val="24"/>
        </w:rPr>
      </w:pPr>
    </w:p>
    <w:p w14:paraId="6CEC192B" w14:textId="77777777" w:rsidR="00496CBD" w:rsidRDefault="00496CBD" w:rsidP="002F0728">
      <w:pPr>
        <w:spacing w:after="0" w:line="360" w:lineRule="auto"/>
        <w:contextualSpacing/>
        <w:jc w:val="both"/>
        <w:rPr>
          <w:rFonts w:cstheme="minorHAnsi"/>
          <w:sz w:val="24"/>
          <w:szCs w:val="24"/>
        </w:rPr>
      </w:pPr>
    </w:p>
    <w:p w14:paraId="388E6FBF" w14:textId="77777777" w:rsidR="00496CBD" w:rsidRDefault="00496CBD" w:rsidP="002F0728">
      <w:pPr>
        <w:spacing w:after="0" w:line="360" w:lineRule="auto"/>
        <w:contextualSpacing/>
        <w:jc w:val="both"/>
        <w:rPr>
          <w:rFonts w:cstheme="minorHAnsi"/>
          <w:sz w:val="24"/>
          <w:szCs w:val="24"/>
        </w:rPr>
      </w:pPr>
    </w:p>
    <w:p w14:paraId="4B61C63B" w14:textId="77777777" w:rsidR="00496CBD" w:rsidRDefault="00496CBD" w:rsidP="002F0728">
      <w:pPr>
        <w:spacing w:after="0" w:line="360" w:lineRule="auto"/>
        <w:contextualSpacing/>
        <w:jc w:val="both"/>
        <w:rPr>
          <w:rFonts w:cstheme="minorHAnsi"/>
          <w:sz w:val="24"/>
          <w:szCs w:val="24"/>
        </w:rPr>
      </w:pPr>
    </w:p>
    <w:p w14:paraId="00FEA918" w14:textId="77777777" w:rsidR="00496CBD" w:rsidRDefault="00496CBD" w:rsidP="002F0728">
      <w:pPr>
        <w:spacing w:after="0" w:line="360" w:lineRule="auto"/>
        <w:contextualSpacing/>
        <w:jc w:val="both"/>
        <w:rPr>
          <w:rFonts w:cstheme="minorHAnsi"/>
          <w:sz w:val="24"/>
          <w:szCs w:val="24"/>
        </w:rPr>
      </w:pPr>
    </w:p>
    <w:p w14:paraId="44A9A129" w14:textId="77777777" w:rsidR="00496CBD" w:rsidRDefault="00496CBD" w:rsidP="002F0728">
      <w:pPr>
        <w:spacing w:after="0" w:line="360" w:lineRule="auto"/>
        <w:contextualSpacing/>
        <w:jc w:val="both"/>
        <w:rPr>
          <w:rFonts w:cstheme="minorHAnsi"/>
          <w:sz w:val="24"/>
          <w:szCs w:val="24"/>
        </w:rPr>
      </w:pPr>
    </w:p>
    <w:p w14:paraId="3A987883" w14:textId="49FE1FE1" w:rsidR="00496CBD" w:rsidRDefault="00496CBD" w:rsidP="009020B7">
      <w:pPr>
        <w:spacing w:after="0" w:line="360" w:lineRule="auto"/>
        <w:ind w:firstLine="720"/>
        <w:contextualSpacing/>
        <w:jc w:val="both"/>
        <w:rPr>
          <w:rFonts w:cstheme="minorHAnsi"/>
          <w:i/>
          <w:sz w:val="20"/>
          <w:szCs w:val="20"/>
        </w:rPr>
      </w:pPr>
      <w:r w:rsidRPr="00496CBD">
        <w:rPr>
          <w:rFonts w:cstheme="minorHAnsi"/>
          <w:i/>
          <w:sz w:val="20"/>
          <w:szCs w:val="20"/>
        </w:rPr>
        <w:t>-Figure 6: Front End Chassis Model</w:t>
      </w:r>
      <w:r w:rsidR="009020B7">
        <w:rPr>
          <w:rFonts w:cstheme="minorHAnsi"/>
          <w:i/>
          <w:sz w:val="20"/>
          <w:szCs w:val="20"/>
        </w:rPr>
        <w:tab/>
      </w:r>
      <w:r w:rsidR="009020B7">
        <w:rPr>
          <w:rFonts w:cstheme="minorHAnsi"/>
          <w:i/>
          <w:sz w:val="20"/>
          <w:szCs w:val="20"/>
        </w:rPr>
        <w:tab/>
      </w:r>
      <w:r>
        <w:rPr>
          <w:rFonts w:cstheme="minorHAnsi"/>
          <w:i/>
          <w:sz w:val="20"/>
          <w:szCs w:val="20"/>
        </w:rPr>
        <w:tab/>
        <w:t>-Figure 7: Rear End Chassis Model</w:t>
      </w:r>
    </w:p>
    <w:p w14:paraId="2C5268C5" w14:textId="77777777" w:rsidR="00496CBD" w:rsidRPr="00496CBD" w:rsidRDefault="00496CBD" w:rsidP="002F0728">
      <w:pPr>
        <w:spacing w:after="0" w:line="360" w:lineRule="auto"/>
        <w:contextualSpacing/>
        <w:jc w:val="both"/>
        <w:rPr>
          <w:rFonts w:cstheme="minorHAnsi"/>
          <w:sz w:val="24"/>
          <w:szCs w:val="24"/>
        </w:rPr>
      </w:pPr>
    </w:p>
    <w:p w14:paraId="1C0D1D06" w14:textId="6A683F02" w:rsidR="00666744" w:rsidRPr="004D4DFE" w:rsidRDefault="00E75E43" w:rsidP="004D4DFE">
      <w:pPr>
        <w:pStyle w:val="NormalWeb"/>
        <w:spacing w:before="0" w:beforeAutospacing="0" w:after="0" w:afterAutospacing="0" w:line="360" w:lineRule="auto"/>
        <w:contextualSpacing/>
        <w:jc w:val="both"/>
        <w:rPr>
          <w:rFonts w:asciiTheme="minorHAnsi" w:hAnsiTheme="minorHAnsi"/>
        </w:rPr>
      </w:pPr>
      <w:r w:rsidRPr="004D4DFE">
        <w:rPr>
          <w:rFonts w:asciiTheme="minorHAnsi" w:hAnsiTheme="minorHAnsi" w:cstheme="minorHAnsi"/>
        </w:rPr>
        <w:t xml:space="preserve">The separate front and rear chassis models created are shown above in figures 6 and 7, to make </w:t>
      </w:r>
      <w:r w:rsidR="00D0346E" w:rsidRPr="004D4DFE">
        <w:rPr>
          <w:rFonts w:asciiTheme="minorHAnsi" w:hAnsiTheme="minorHAnsi" w:cstheme="minorHAnsi"/>
        </w:rPr>
        <w:t>any</w:t>
      </w:r>
      <w:r w:rsidRPr="004D4DFE">
        <w:rPr>
          <w:rFonts w:asciiTheme="minorHAnsi" w:hAnsiTheme="minorHAnsi" w:cstheme="minorHAnsi"/>
        </w:rPr>
        <w:t xml:space="preserve"> explanations of material modifications </w:t>
      </w:r>
      <w:r w:rsidR="00D0346E" w:rsidRPr="004D4DFE">
        <w:rPr>
          <w:rFonts w:asciiTheme="minorHAnsi" w:hAnsiTheme="minorHAnsi" w:cstheme="minorHAnsi"/>
        </w:rPr>
        <w:t>much</w:t>
      </w:r>
      <w:r w:rsidRPr="004D4DFE">
        <w:rPr>
          <w:rFonts w:asciiTheme="minorHAnsi" w:hAnsiTheme="minorHAnsi" w:cstheme="minorHAnsi"/>
        </w:rPr>
        <w:t xml:space="preserve"> easier. </w:t>
      </w:r>
      <w:r w:rsidR="00666744" w:rsidRPr="004D4DFE">
        <w:rPr>
          <w:rFonts w:asciiTheme="minorHAnsi" w:hAnsiTheme="minorHAnsi" w:cstheme="minorHAnsi"/>
        </w:rPr>
        <w:t xml:space="preserve">Material selection for the main chassis as viewed in section “2.2” and the initial stress study in section “4.2”, shows that the original 1045 cold drawn steel is the ideal material for the main chassis box section of the </w:t>
      </w:r>
      <w:r w:rsidR="00496CBD" w:rsidRPr="004D4DFE">
        <w:rPr>
          <w:rFonts w:asciiTheme="minorHAnsi" w:hAnsiTheme="minorHAnsi" w:cstheme="minorHAnsi"/>
        </w:rPr>
        <w:t>vehicle</w:t>
      </w:r>
      <w:r w:rsidR="00666744" w:rsidRPr="004D4DFE">
        <w:rPr>
          <w:rFonts w:asciiTheme="minorHAnsi" w:hAnsiTheme="minorHAnsi" w:cstheme="minorHAnsi"/>
        </w:rPr>
        <w:t>.</w:t>
      </w:r>
      <w:r w:rsidR="00496CBD" w:rsidRPr="004D4DFE">
        <w:rPr>
          <w:rFonts w:asciiTheme="minorHAnsi" w:hAnsiTheme="minorHAnsi" w:cstheme="minorHAnsi"/>
        </w:rPr>
        <w:t xml:space="preserve"> Aluminium is then believed to be the most suitable material for all circular roll bars </w:t>
      </w:r>
      <w:r w:rsidR="00496CBD" w:rsidRPr="004D4DFE">
        <w:rPr>
          <w:rFonts w:asciiTheme="minorHAnsi" w:hAnsiTheme="minorHAnsi" w:cstheme="minorHAnsi"/>
        </w:rPr>
        <w:lastRenderedPageBreak/>
        <w:t xml:space="preserve">on the front and rear parts of the chassis. </w:t>
      </w:r>
      <w:r w:rsidR="004D4DFE" w:rsidRPr="004D4DFE">
        <w:rPr>
          <w:rFonts w:asciiTheme="minorHAnsi" w:hAnsiTheme="minorHAnsi"/>
        </w:rPr>
        <w:t xml:space="preserve">Aluminium has been chosen for the roll bars due to the </w:t>
      </w:r>
      <w:r w:rsidR="0061343B">
        <w:rPr>
          <w:rFonts w:asciiTheme="minorHAnsi" w:hAnsiTheme="minorHAnsi"/>
        </w:rPr>
        <w:t>many</w:t>
      </w:r>
      <w:r w:rsidR="004D4DFE" w:rsidRPr="004D4DFE">
        <w:rPr>
          <w:rFonts w:asciiTheme="minorHAnsi" w:hAnsiTheme="minorHAnsi"/>
        </w:rPr>
        <w:t xml:space="preserve"> forms it can be produced in, and down to its weight density which is one third of steel. This causes the material to be extremely light and a real competitor to the use of steel. Aluminium is known </w:t>
      </w:r>
      <w:r w:rsidR="0061343B">
        <w:rPr>
          <w:rFonts w:asciiTheme="minorHAnsi" w:hAnsiTheme="minorHAnsi"/>
        </w:rPr>
        <w:t>to be</w:t>
      </w:r>
      <w:r w:rsidR="004D4DFE" w:rsidRPr="004D4DFE">
        <w:rPr>
          <w:rFonts w:asciiTheme="minorHAnsi" w:hAnsiTheme="minorHAnsi"/>
        </w:rPr>
        <w:t xml:space="preserve"> more e</w:t>
      </w:r>
      <w:r w:rsidR="0061343B">
        <w:rPr>
          <w:rFonts w:asciiTheme="minorHAnsi" w:hAnsiTheme="minorHAnsi"/>
        </w:rPr>
        <w:t>xpensive on a tonnage basis than steel,</w:t>
      </w:r>
      <w:r w:rsidR="004D4DFE" w:rsidRPr="004D4DFE">
        <w:rPr>
          <w:rFonts w:asciiTheme="minorHAnsi" w:hAnsiTheme="minorHAnsi"/>
        </w:rPr>
        <w:t xml:space="preserve"> but becomes less expensive compared to other metals based on area or volume (De </w:t>
      </w:r>
      <w:proofErr w:type="spellStart"/>
      <w:r w:rsidR="004D4DFE" w:rsidRPr="004D4DFE">
        <w:rPr>
          <w:rFonts w:asciiTheme="minorHAnsi" w:hAnsiTheme="minorHAnsi"/>
        </w:rPr>
        <w:t>Matteis</w:t>
      </w:r>
      <w:proofErr w:type="spellEnd"/>
      <w:r w:rsidR="004D4DFE" w:rsidRPr="004D4DFE">
        <w:rPr>
          <w:rFonts w:asciiTheme="minorHAnsi" w:hAnsiTheme="minorHAnsi"/>
        </w:rPr>
        <w:t xml:space="preserve">, Brando, </w:t>
      </w:r>
      <w:proofErr w:type="spellStart"/>
      <w:r w:rsidR="004D4DFE" w:rsidRPr="004D4DFE">
        <w:rPr>
          <w:rFonts w:asciiTheme="minorHAnsi" w:hAnsiTheme="minorHAnsi"/>
        </w:rPr>
        <w:t>Mazzolani</w:t>
      </w:r>
      <w:proofErr w:type="spellEnd"/>
      <w:r w:rsidR="004D4DFE" w:rsidRPr="004D4DFE">
        <w:rPr>
          <w:rFonts w:asciiTheme="minorHAnsi" w:hAnsiTheme="minorHAnsi"/>
        </w:rPr>
        <w:t>, 2012, p.678).</w:t>
      </w:r>
    </w:p>
    <w:p w14:paraId="41D1531B" w14:textId="4D465E4C" w:rsidR="00957DDD" w:rsidRDefault="00957DDD" w:rsidP="002F0728">
      <w:pPr>
        <w:spacing w:after="0" w:line="360" w:lineRule="auto"/>
        <w:contextualSpacing/>
        <w:jc w:val="both"/>
        <w:rPr>
          <w:rFonts w:cstheme="minorHAnsi"/>
          <w:sz w:val="24"/>
          <w:szCs w:val="24"/>
          <w:u w:val="single"/>
        </w:rPr>
      </w:pPr>
    </w:p>
    <w:p w14:paraId="2D8AC560" w14:textId="787F474A" w:rsidR="0043586F" w:rsidRPr="0043586F" w:rsidRDefault="0043586F" w:rsidP="002F0728">
      <w:pPr>
        <w:spacing w:after="0" w:line="360" w:lineRule="auto"/>
        <w:contextualSpacing/>
        <w:jc w:val="both"/>
        <w:rPr>
          <w:rFonts w:cstheme="minorHAnsi"/>
          <w:sz w:val="24"/>
          <w:szCs w:val="24"/>
        </w:rPr>
      </w:pPr>
      <w:r w:rsidRPr="0043586F">
        <w:rPr>
          <w:rFonts w:cstheme="minorHAnsi"/>
          <w:sz w:val="24"/>
          <w:szCs w:val="24"/>
        </w:rPr>
        <w:t xml:space="preserve">Due to the </w:t>
      </w:r>
      <w:r w:rsidR="00355DB0">
        <w:rPr>
          <w:rFonts w:cstheme="minorHAnsi"/>
          <w:sz w:val="24"/>
          <w:szCs w:val="24"/>
        </w:rPr>
        <w:t>weak</w:t>
      </w:r>
      <w:r w:rsidRPr="0043586F">
        <w:rPr>
          <w:rFonts w:cstheme="minorHAnsi"/>
          <w:sz w:val="24"/>
          <w:szCs w:val="24"/>
        </w:rPr>
        <w:t xml:space="preserve"> point found </w:t>
      </w:r>
      <w:r w:rsidR="0061343B">
        <w:rPr>
          <w:rFonts w:cstheme="minorHAnsi"/>
          <w:sz w:val="24"/>
          <w:szCs w:val="24"/>
        </w:rPr>
        <w:t>within</w:t>
      </w:r>
      <w:r w:rsidRPr="0043586F">
        <w:rPr>
          <w:rFonts w:cstheme="minorHAnsi"/>
          <w:sz w:val="24"/>
          <w:szCs w:val="24"/>
        </w:rPr>
        <w:t xml:space="preserve"> the first simulation </w:t>
      </w:r>
      <w:r>
        <w:rPr>
          <w:rFonts w:cstheme="minorHAnsi"/>
          <w:sz w:val="24"/>
          <w:szCs w:val="24"/>
        </w:rPr>
        <w:t xml:space="preserve">study carried out, adhesive bonding has been chosen to connect the aluminium bars to the </w:t>
      </w:r>
      <w:r w:rsidR="0061343B">
        <w:rPr>
          <w:rFonts w:cstheme="minorHAnsi"/>
          <w:sz w:val="24"/>
          <w:szCs w:val="24"/>
        </w:rPr>
        <w:t xml:space="preserve">steel box section frame. Adhesive bonding offers much improved joint stiffness, compared to mechanical fasteners </w:t>
      </w:r>
      <w:r w:rsidR="00092954">
        <w:rPr>
          <w:rFonts w:cstheme="minorHAnsi"/>
          <w:sz w:val="24"/>
          <w:szCs w:val="24"/>
        </w:rPr>
        <w:t>or</w:t>
      </w:r>
      <w:r w:rsidR="0061343B">
        <w:rPr>
          <w:rFonts w:cstheme="minorHAnsi"/>
          <w:sz w:val="24"/>
          <w:szCs w:val="24"/>
        </w:rPr>
        <w:t xml:space="preserve"> spot </w:t>
      </w:r>
      <w:r w:rsidR="00092954">
        <w:rPr>
          <w:rFonts w:cstheme="minorHAnsi"/>
          <w:sz w:val="24"/>
          <w:szCs w:val="24"/>
        </w:rPr>
        <w:t>welding</w:t>
      </w:r>
      <w:r w:rsidR="0061343B">
        <w:rPr>
          <w:rFonts w:cstheme="minorHAnsi"/>
          <w:sz w:val="24"/>
          <w:szCs w:val="24"/>
        </w:rPr>
        <w:t xml:space="preserve"> which is used on the vehicle </w:t>
      </w:r>
      <w:proofErr w:type="gramStart"/>
      <w:r w:rsidR="00092954">
        <w:rPr>
          <w:rFonts w:cstheme="minorHAnsi"/>
          <w:sz w:val="24"/>
          <w:szCs w:val="24"/>
        </w:rPr>
        <w:t>at the moment</w:t>
      </w:r>
      <w:proofErr w:type="gramEnd"/>
      <w:r w:rsidR="0061343B">
        <w:rPr>
          <w:rFonts w:cstheme="minorHAnsi"/>
          <w:sz w:val="24"/>
          <w:szCs w:val="24"/>
        </w:rPr>
        <w:t xml:space="preserve">. The smooth joints reduce stress concentrations and absorb energy very well (Barnes and </w:t>
      </w:r>
      <w:proofErr w:type="spellStart"/>
      <w:r w:rsidR="0061343B">
        <w:rPr>
          <w:rFonts w:cstheme="minorHAnsi"/>
          <w:sz w:val="24"/>
          <w:szCs w:val="24"/>
        </w:rPr>
        <w:t>Pashby</w:t>
      </w:r>
      <w:proofErr w:type="spellEnd"/>
      <w:r w:rsidR="0061343B">
        <w:rPr>
          <w:rFonts w:cstheme="minorHAnsi"/>
          <w:sz w:val="24"/>
          <w:szCs w:val="24"/>
        </w:rPr>
        <w:t xml:space="preserve">, 2000, p.73). This joining process will allow for the vehicle to withstand any </w:t>
      </w:r>
      <w:r w:rsidR="00092954">
        <w:rPr>
          <w:rFonts w:cstheme="minorHAnsi"/>
          <w:sz w:val="24"/>
          <w:szCs w:val="24"/>
        </w:rPr>
        <w:t>impacts much better, whilst protecting</w:t>
      </w:r>
      <w:r w:rsidR="0061343B">
        <w:rPr>
          <w:rFonts w:cstheme="minorHAnsi"/>
          <w:sz w:val="24"/>
          <w:szCs w:val="24"/>
        </w:rPr>
        <w:t xml:space="preserve"> the driver.</w:t>
      </w:r>
    </w:p>
    <w:p w14:paraId="528AAFE5" w14:textId="77777777" w:rsidR="0043586F" w:rsidRDefault="0043586F" w:rsidP="002F0728">
      <w:pPr>
        <w:spacing w:after="0" w:line="360" w:lineRule="auto"/>
        <w:contextualSpacing/>
        <w:jc w:val="both"/>
        <w:rPr>
          <w:rFonts w:cstheme="minorHAnsi"/>
          <w:sz w:val="24"/>
          <w:szCs w:val="24"/>
          <w:u w:val="single"/>
        </w:rPr>
      </w:pPr>
    </w:p>
    <w:p w14:paraId="166E1A70" w14:textId="717DF8AC" w:rsidR="00957DDD" w:rsidRPr="00E5309A" w:rsidRDefault="00496CBD" w:rsidP="00E5309A">
      <w:pPr>
        <w:pStyle w:val="Heading1"/>
        <w:spacing w:before="0" w:line="360" w:lineRule="auto"/>
        <w:jc w:val="both"/>
        <w:rPr>
          <w:rFonts w:asciiTheme="minorHAnsi" w:hAnsiTheme="minorHAnsi"/>
          <w:color w:val="auto"/>
          <w:sz w:val="24"/>
          <w:szCs w:val="24"/>
        </w:rPr>
      </w:pPr>
      <w:r w:rsidRPr="00E5309A">
        <w:rPr>
          <w:rFonts w:asciiTheme="minorHAnsi" w:hAnsiTheme="minorHAnsi" w:cstheme="minorHAnsi"/>
          <w:color w:val="auto"/>
          <w:sz w:val="24"/>
          <w:szCs w:val="24"/>
        </w:rPr>
        <w:t xml:space="preserve">After reviewing the previously carried out material </w:t>
      </w:r>
      <w:r w:rsidR="00A62FF1">
        <w:rPr>
          <w:rFonts w:asciiTheme="minorHAnsi" w:hAnsiTheme="minorHAnsi" w:cstheme="minorHAnsi"/>
          <w:color w:val="auto"/>
          <w:sz w:val="24"/>
          <w:szCs w:val="24"/>
        </w:rPr>
        <w:t>analysis</w:t>
      </w:r>
      <w:r w:rsidRPr="00E5309A">
        <w:rPr>
          <w:rFonts w:asciiTheme="minorHAnsi" w:hAnsiTheme="minorHAnsi" w:cstheme="minorHAnsi"/>
          <w:color w:val="auto"/>
          <w:sz w:val="24"/>
          <w:szCs w:val="24"/>
        </w:rPr>
        <w:t xml:space="preserve"> in the research, </w:t>
      </w:r>
      <w:r w:rsidR="00A62FF1">
        <w:rPr>
          <w:rFonts w:asciiTheme="minorHAnsi" w:hAnsiTheme="minorHAnsi" w:cstheme="minorHAnsi"/>
          <w:color w:val="auto"/>
          <w:sz w:val="24"/>
          <w:szCs w:val="24"/>
        </w:rPr>
        <w:t>carbon</w:t>
      </w:r>
      <w:r w:rsidRPr="00E5309A">
        <w:rPr>
          <w:rFonts w:asciiTheme="minorHAnsi" w:hAnsiTheme="minorHAnsi" w:cstheme="minorHAnsi"/>
          <w:color w:val="auto"/>
          <w:sz w:val="24"/>
          <w:szCs w:val="24"/>
        </w:rPr>
        <w:t xml:space="preserve"> </w:t>
      </w:r>
      <w:r w:rsidR="00A62FF1">
        <w:rPr>
          <w:rFonts w:asciiTheme="minorHAnsi" w:hAnsiTheme="minorHAnsi" w:cstheme="minorHAnsi"/>
          <w:color w:val="auto"/>
          <w:sz w:val="24"/>
          <w:szCs w:val="24"/>
        </w:rPr>
        <w:t>fibre</w:t>
      </w:r>
      <w:r w:rsidRPr="00E5309A">
        <w:rPr>
          <w:rFonts w:asciiTheme="minorHAnsi" w:hAnsiTheme="minorHAnsi" w:cstheme="minorHAnsi"/>
          <w:color w:val="auto"/>
          <w:sz w:val="24"/>
          <w:szCs w:val="24"/>
        </w:rPr>
        <w:t xml:space="preserve"> would be a very beneficial material to incorporate into the design, to increase strength and reduce the overall weight. </w:t>
      </w:r>
      <w:r w:rsidR="00E5309A" w:rsidRPr="00E5309A">
        <w:rPr>
          <w:rFonts w:asciiTheme="minorHAnsi" w:hAnsiTheme="minorHAnsi" w:cstheme="minorHAnsi"/>
          <w:color w:val="auto"/>
          <w:sz w:val="24"/>
          <w:szCs w:val="24"/>
        </w:rPr>
        <w:t>The use of carbon fibre sheet moulding, for the seating section of the vehicle, would result in an advantage of stiffness</w:t>
      </w:r>
      <w:r w:rsidR="00E8538D">
        <w:rPr>
          <w:rFonts w:asciiTheme="minorHAnsi" w:hAnsiTheme="minorHAnsi" w:cstheme="minorHAnsi"/>
          <w:color w:val="auto"/>
          <w:sz w:val="24"/>
          <w:szCs w:val="24"/>
        </w:rPr>
        <w:t>,</w:t>
      </w:r>
      <w:r w:rsidR="00E5309A" w:rsidRPr="00E5309A">
        <w:rPr>
          <w:rFonts w:asciiTheme="minorHAnsi" w:hAnsiTheme="minorHAnsi" w:cstheme="minorHAnsi"/>
          <w:color w:val="auto"/>
          <w:sz w:val="24"/>
          <w:szCs w:val="24"/>
        </w:rPr>
        <w:t xml:space="preserve"> once adhesive bonding is used to connect the seat to the chassis. This would then intern have an impact of weight saving, from modifying the material from the 1045 cold drawn steel, to the weight saving carbon fibre (</w:t>
      </w:r>
      <w:proofErr w:type="spellStart"/>
      <w:r w:rsidR="00E5309A" w:rsidRPr="00E5309A">
        <w:rPr>
          <w:rFonts w:asciiTheme="minorHAnsi" w:hAnsiTheme="minorHAnsi"/>
          <w:color w:val="auto"/>
          <w:sz w:val="24"/>
          <w:szCs w:val="24"/>
        </w:rPr>
        <w:t>Brookbank</w:t>
      </w:r>
      <w:proofErr w:type="spellEnd"/>
      <w:r w:rsidR="00E5309A" w:rsidRPr="00E5309A">
        <w:rPr>
          <w:rFonts w:asciiTheme="minorHAnsi" w:hAnsiTheme="minorHAnsi"/>
          <w:color w:val="auto"/>
          <w:sz w:val="24"/>
          <w:szCs w:val="24"/>
        </w:rPr>
        <w:t>, Savage, Evans, 2015, p.438).</w:t>
      </w:r>
      <w:r w:rsidR="00E5309A">
        <w:rPr>
          <w:rFonts w:asciiTheme="minorHAnsi" w:hAnsiTheme="minorHAnsi"/>
          <w:color w:val="auto"/>
          <w:sz w:val="24"/>
          <w:szCs w:val="24"/>
        </w:rPr>
        <w:t xml:space="preserve"> </w:t>
      </w:r>
      <w:r w:rsidRPr="00E5309A">
        <w:rPr>
          <w:rFonts w:asciiTheme="minorHAnsi" w:hAnsiTheme="minorHAnsi" w:cstheme="minorHAnsi"/>
          <w:color w:val="auto"/>
          <w:sz w:val="24"/>
          <w:szCs w:val="24"/>
        </w:rPr>
        <w:t xml:space="preserve">It is believed that by producing the seating section out of </w:t>
      </w:r>
      <w:r w:rsidR="00A90B2F">
        <w:rPr>
          <w:rFonts w:asciiTheme="minorHAnsi" w:hAnsiTheme="minorHAnsi" w:cstheme="minorHAnsi"/>
          <w:color w:val="auto"/>
          <w:sz w:val="24"/>
          <w:szCs w:val="24"/>
        </w:rPr>
        <w:t>carbon</w:t>
      </w:r>
      <w:r w:rsidRPr="00E5309A">
        <w:rPr>
          <w:rFonts w:asciiTheme="minorHAnsi" w:hAnsiTheme="minorHAnsi" w:cstheme="minorHAnsi"/>
          <w:color w:val="auto"/>
          <w:sz w:val="24"/>
          <w:szCs w:val="24"/>
        </w:rPr>
        <w:t xml:space="preserve"> </w:t>
      </w:r>
      <w:r w:rsidR="00A90B2F">
        <w:rPr>
          <w:rFonts w:asciiTheme="minorHAnsi" w:hAnsiTheme="minorHAnsi" w:cstheme="minorHAnsi"/>
          <w:color w:val="auto"/>
          <w:sz w:val="24"/>
          <w:szCs w:val="24"/>
        </w:rPr>
        <w:t>fibre</w:t>
      </w:r>
      <w:r w:rsidRPr="00E5309A">
        <w:rPr>
          <w:rFonts w:asciiTheme="minorHAnsi" w:hAnsiTheme="minorHAnsi" w:cstheme="minorHAnsi"/>
          <w:color w:val="auto"/>
          <w:sz w:val="24"/>
          <w:szCs w:val="24"/>
        </w:rPr>
        <w:t xml:space="preserve"> and designing</w:t>
      </w:r>
      <w:r w:rsidR="00A90B2F">
        <w:rPr>
          <w:rFonts w:asciiTheme="minorHAnsi" w:hAnsiTheme="minorHAnsi" w:cstheme="minorHAnsi"/>
          <w:color w:val="auto"/>
          <w:sz w:val="24"/>
          <w:szCs w:val="24"/>
        </w:rPr>
        <w:t xml:space="preserve"> it</w:t>
      </w:r>
      <w:r w:rsidRPr="00E5309A">
        <w:rPr>
          <w:rFonts w:asciiTheme="minorHAnsi" w:hAnsiTheme="minorHAnsi" w:cstheme="minorHAnsi"/>
          <w:color w:val="auto"/>
          <w:sz w:val="24"/>
          <w:szCs w:val="24"/>
        </w:rPr>
        <w:t xml:space="preserve"> </w:t>
      </w:r>
      <w:r w:rsidR="00A90B2F">
        <w:rPr>
          <w:rFonts w:asciiTheme="minorHAnsi" w:hAnsiTheme="minorHAnsi" w:cstheme="minorHAnsi"/>
          <w:color w:val="auto"/>
          <w:sz w:val="24"/>
          <w:szCs w:val="24"/>
        </w:rPr>
        <w:t>as</w:t>
      </w:r>
      <w:r w:rsidRPr="00E5309A">
        <w:rPr>
          <w:rFonts w:asciiTheme="minorHAnsi" w:hAnsiTheme="minorHAnsi" w:cstheme="minorHAnsi"/>
          <w:color w:val="auto"/>
          <w:sz w:val="24"/>
          <w:szCs w:val="24"/>
        </w:rPr>
        <w:t xml:space="preserve"> a separate piece that secures to the chassis</w:t>
      </w:r>
      <w:r w:rsidR="00A90B2F">
        <w:rPr>
          <w:rFonts w:asciiTheme="minorHAnsi" w:hAnsiTheme="minorHAnsi" w:cstheme="minorHAnsi"/>
          <w:color w:val="auto"/>
          <w:sz w:val="24"/>
          <w:szCs w:val="24"/>
        </w:rPr>
        <w:t>,</w:t>
      </w:r>
      <w:r w:rsidRPr="00E5309A">
        <w:rPr>
          <w:rFonts w:asciiTheme="minorHAnsi" w:hAnsiTheme="minorHAnsi" w:cstheme="minorHAnsi"/>
          <w:color w:val="auto"/>
          <w:sz w:val="24"/>
          <w:szCs w:val="24"/>
        </w:rPr>
        <w:t xml:space="preserve"> would be a valuable modification</w:t>
      </w:r>
      <w:r w:rsidR="00A90B2F">
        <w:rPr>
          <w:rFonts w:asciiTheme="minorHAnsi" w:hAnsiTheme="minorHAnsi" w:cstheme="minorHAnsi"/>
          <w:color w:val="auto"/>
          <w:sz w:val="24"/>
          <w:szCs w:val="24"/>
        </w:rPr>
        <w:t xml:space="preserve"> to the overall design of the vehicle</w:t>
      </w:r>
      <w:r w:rsidRPr="00E5309A">
        <w:rPr>
          <w:rFonts w:asciiTheme="minorHAnsi" w:hAnsiTheme="minorHAnsi" w:cstheme="minorHAnsi"/>
          <w:color w:val="auto"/>
          <w:sz w:val="24"/>
          <w:szCs w:val="24"/>
        </w:rPr>
        <w:t>.</w:t>
      </w:r>
    </w:p>
    <w:p w14:paraId="18F8F62F" w14:textId="761094C5" w:rsidR="00957DDD" w:rsidRPr="00E5309A" w:rsidRDefault="00957DDD" w:rsidP="002F0728">
      <w:pPr>
        <w:spacing w:after="0" w:line="360" w:lineRule="auto"/>
        <w:contextualSpacing/>
        <w:jc w:val="both"/>
        <w:rPr>
          <w:rFonts w:cstheme="minorHAnsi"/>
          <w:sz w:val="24"/>
          <w:szCs w:val="24"/>
          <w:u w:val="single"/>
        </w:rPr>
      </w:pPr>
      <w:r w:rsidRPr="00E5309A">
        <w:rPr>
          <w:rFonts w:cs="Times"/>
          <w:sz w:val="32"/>
          <w:szCs w:val="32"/>
        </w:rPr>
        <w:t> </w:t>
      </w:r>
    </w:p>
    <w:p w14:paraId="4A7409D4" w14:textId="433DECF7" w:rsidR="00957DDD" w:rsidRDefault="00957DDD" w:rsidP="002F0728">
      <w:pPr>
        <w:spacing w:after="0" w:line="360" w:lineRule="auto"/>
        <w:contextualSpacing/>
        <w:jc w:val="both"/>
        <w:rPr>
          <w:rFonts w:cstheme="minorHAnsi"/>
          <w:sz w:val="24"/>
          <w:szCs w:val="24"/>
          <w:u w:val="single"/>
        </w:rPr>
      </w:pPr>
    </w:p>
    <w:p w14:paraId="60A9F72F" w14:textId="5AE75FDD" w:rsidR="00957DDD" w:rsidRDefault="00957DDD" w:rsidP="002F0728">
      <w:pPr>
        <w:spacing w:after="0" w:line="360" w:lineRule="auto"/>
        <w:contextualSpacing/>
        <w:jc w:val="both"/>
        <w:rPr>
          <w:rFonts w:cstheme="minorHAnsi"/>
          <w:sz w:val="24"/>
          <w:szCs w:val="24"/>
          <w:u w:val="single"/>
        </w:rPr>
      </w:pPr>
    </w:p>
    <w:p w14:paraId="11B13974" w14:textId="77777777" w:rsidR="00E81703" w:rsidRDefault="00E81703" w:rsidP="002F0728">
      <w:pPr>
        <w:spacing w:after="0" w:line="360" w:lineRule="auto"/>
        <w:contextualSpacing/>
        <w:jc w:val="both"/>
        <w:rPr>
          <w:rFonts w:cstheme="minorHAnsi"/>
          <w:sz w:val="24"/>
          <w:szCs w:val="24"/>
          <w:u w:val="single"/>
        </w:rPr>
      </w:pPr>
    </w:p>
    <w:p w14:paraId="2D3FEE86" w14:textId="77777777" w:rsidR="00E81703" w:rsidRDefault="00E81703" w:rsidP="002F0728">
      <w:pPr>
        <w:spacing w:after="0" w:line="360" w:lineRule="auto"/>
        <w:contextualSpacing/>
        <w:jc w:val="both"/>
        <w:rPr>
          <w:rFonts w:cstheme="minorHAnsi"/>
          <w:sz w:val="24"/>
          <w:szCs w:val="24"/>
          <w:u w:val="single"/>
        </w:rPr>
      </w:pPr>
    </w:p>
    <w:p w14:paraId="08AE444E" w14:textId="77777777" w:rsidR="00E81703" w:rsidRDefault="00E81703" w:rsidP="002F0728">
      <w:pPr>
        <w:spacing w:after="0" w:line="360" w:lineRule="auto"/>
        <w:contextualSpacing/>
        <w:jc w:val="both"/>
        <w:rPr>
          <w:rFonts w:cstheme="minorHAnsi"/>
          <w:sz w:val="24"/>
          <w:szCs w:val="24"/>
          <w:u w:val="single"/>
        </w:rPr>
      </w:pPr>
    </w:p>
    <w:p w14:paraId="1E3BDE3B" w14:textId="77777777" w:rsidR="00B84544" w:rsidRDefault="00B84544" w:rsidP="002F0728">
      <w:pPr>
        <w:spacing w:after="0" w:line="360" w:lineRule="auto"/>
        <w:contextualSpacing/>
        <w:jc w:val="both"/>
        <w:rPr>
          <w:rFonts w:cstheme="minorHAnsi"/>
          <w:sz w:val="24"/>
          <w:szCs w:val="24"/>
          <w:u w:val="single"/>
        </w:rPr>
      </w:pPr>
    </w:p>
    <w:p w14:paraId="08EC3735" w14:textId="1146EEEB" w:rsidR="00B15CBA" w:rsidRDefault="00B15CBA" w:rsidP="00B15CBA">
      <w:pPr>
        <w:spacing w:after="0" w:line="360" w:lineRule="auto"/>
        <w:contextualSpacing/>
        <w:jc w:val="both"/>
        <w:rPr>
          <w:rFonts w:cstheme="minorHAnsi"/>
          <w:sz w:val="24"/>
          <w:szCs w:val="24"/>
          <w:u w:val="single"/>
        </w:rPr>
      </w:pPr>
      <w:r>
        <w:rPr>
          <w:rFonts w:cstheme="minorHAnsi"/>
          <w:sz w:val="24"/>
          <w:szCs w:val="24"/>
          <w:u w:val="single"/>
        </w:rPr>
        <w:lastRenderedPageBreak/>
        <w:t>6. Conclusion</w:t>
      </w:r>
    </w:p>
    <w:p w14:paraId="690E910B" w14:textId="254C5390" w:rsidR="00B15CBA" w:rsidRPr="00972A15" w:rsidRDefault="00B15CBA" w:rsidP="00B15CBA">
      <w:pPr>
        <w:spacing w:after="0" w:line="360" w:lineRule="auto"/>
        <w:jc w:val="both"/>
        <w:rPr>
          <w:i/>
          <w:szCs w:val="24"/>
        </w:rPr>
      </w:pPr>
      <w:r w:rsidRPr="00972A15">
        <w:rPr>
          <w:i/>
          <w:szCs w:val="24"/>
        </w:rPr>
        <w:t>(Tom Lynn P148408, James Smith 1801879, Leighton Coughlin 1802971)</w:t>
      </w:r>
    </w:p>
    <w:p w14:paraId="6EDF33F3" w14:textId="77777777" w:rsidR="00B15CBA" w:rsidRPr="00B15CBA" w:rsidRDefault="00B15CBA" w:rsidP="00B15CBA">
      <w:pPr>
        <w:spacing w:after="0" w:line="360" w:lineRule="auto"/>
        <w:contextualSpacing/>
        <w:jc w:val="both"/>
        <w:rPr>
          <w:rFonts w:cstheme="minorHAnsi"/>
          <w:sz w:val="24"/>
          <w:szCs w:val="24"/>
        </w:rPr>
      </w:pPr>
    </w:p>
    <w:p w14:paraId="02EB9693" w14:textId="497ABD96" w:rsidR="00B15CBA" w:rsidRPr="00B15CBA" w:rsidRDefault="00B15CBA" w:rsidP="00B15CBA">
      <w:pPr>
        <w:spacing w:after="0" w:line="360" w:lineRule="auto"/>
        <w:contextualSpacing/>
        <w:jc w:val="both"/>
        <w:rPr>
          <w:sz w:val="24"/>
          <w:szCs w:val="24"/>
        </w:rPr>
      </w:pPr>
      <w:r w:rsidRPr="00B15CBA">
        <w:rPr>
          <w:sz w:val="24"/>
          <w:szCs w:val="24"/>
        </w:rPr>
        <w:t xml:space="preserve">A shared conclusion is given on the outcomes of the research and analysis along with an evaluation on how the group performed. To conclude the rolling resistance investigation, the outbreak of COVID-19 undoubtedly hindered the completion of this project. However, conclusions can still be made from the work done before the outbreak. The initial testing on the vehicle proved that with a higher tyre pressure the rolling resistance is lowered which was validated 3 times via, tyre deflection, rolling road test and a contact patch test. </w:t>
      </w:r>
      <w:proofErr w:type="gramStart"/>
      <w:r w:rsidRPr="00B15CBA">
        <w:rPr>
          <w:sz w:val="24"/>
          <w:szCs w:val="24"/>
        </w:rPr>
        <w:t>All of these</w:t>
      </w:r>
      <w:proofErr w:type="gramEnd"/>
      <w:r w:rsidRPr="00B15CBA">
        <w:rPr>
          <w:sz w:val="24"/>
          <w:szCs w:val="24"/>
        </w:rPr>
        <w:t xml:space="preserve"> tests indicate that a narrower tyre at a higher pressure would aid in lowering the rolling resistance of the car which in turn would allow it to travel further on the same power. This is backed up via secondary research r</w:t>
      </w:r>
      <w:r w:rsidR="002A3F53">
        <w:rPr>
          <w:sz w:val="24"/>
          <w:szCs w:val="24"/>
        </w:rPr>
        <w:t>eferenced throughout the paper.</w:t>
      </w:r>
    </w:p>
    <w:p w14:paraId="22FC2ACB" w14:textId="77777777" w:rsidR="00B15CBA" w:rsidRPr="00B15CBA" w:rsidRDefault="00B15CBA" w:rsidP="00B15CBA">
      <w:pPr>
        <w:spacing w:after="0" w:line="360" w:lineRule="auto"/>
        <w:contextualSpacing/>
        <w:jc w:val="both"/>
        <w:rPr>
          <w:sz w:val="24"/>
          <w:szCs w:val="24"/>
        </w:rPr>
      </w:pPr>
    </w:p>
    <w:p w14:paraId="3F0279BA" w14:textId="3CCC92CE" w:rsidR="00B15CBA" w:rsidRPr="00B15CBA" w:rsidRDefault="00B15CBA" w:rsidP="00B15CBA">
      <w:pPr>
        <w:spacing w:after="0" w:line="360" w:lineRule="auto"/>
        <w:contextualSpacing/>
        <w:jc w:val="both"/>
        <w:rPr>
          <w:sz w:val="24"/>
          <w:szCs w:val="24"/>
        </w:rPr>
      </w:pPr>
      <w:r w:rsidRPr="00B15CBA">
        <w:rPr>
          <w:sz w:val="24"/>
          <w:szCs w:val="24"/>
        </w:rPr>
        <w:t xml:space="preserve">If the facilities were available further analysis would have been done on simulating various other wheel and tyre combinations </w:t>
      </w:r>
      <w:proofErr w:type="gramStart"/>
      <w:r w:rsidRPr="00B15CBA">
        <w:rPr>
          <w:sz w:val="24"/>
          <w:szCs w:val="24"/>
        </w:rPr>
        <w:t>in order to</w:t>
      </w:r>
      <w:proofErr w:type="gramEnd"/>
      <w:r w:rsidRPr="00B15CBA">
        <w:rPr>
          <w:sz w:val="24"/>
          <w:szCs w:val="24"/>
        </w:rPr>
        <w:t xml:space="preserve"> prove or disprove that a narrower tyre would reduce the rolling resistance</w:t>
      </w:r>
      <w:r w:rsidR="002320CC">
        <w:rPr>
          <w:sz w:val="24"/>
          <w:szCs w:val="24"/>
        </w:rPr>
        <w:t>,</w:t>
      </w:r>
      <w:r w:rsidRPr="00B15CBA">
        <w:rPr>
          <w:sz w:val="24"/>
          <w:szCs w:val="24"/>
        </w:rPr>
        <w:t xml:space="preserve"> however this was not possible. </w:t>
      </w:r>
      <w:proofErr w:type="gramStart"/>
      <w:r w:rsidRPr="00B15CBA">
        <w:rPr>
          <w:sz w:val="24"/>
          <w:szCs w:val="24"/>
        </w:rPr>
        <w:t>The majority of</w:t>
      </w:r>
      <w:proofErr w:type="gramEnd"/>
      <w:r w:rsidRPr="00B15CBA">
        <w:rPr>
          <w:sz w:val="24"/>
          <w:szCs w:val="24"/>
        </w:rPr>
        <w:t xml:space="preserve"> the time spent on the project was creating a 3D model of the car in order to run it through various simulations which in the end </w:t>
      </w:r>
      <w:r w:rsidR="002320CC">
        <w:rPr>
          <w:sz w:val="24"/>
          <w:szCs w:val="24"/>
        </w:rPr>
        <w:t>were</w:t>
      </w:r>
      <w:r w:rsidRPr="00B15CBA">
        <w:rPr>
          <w:sz w:val="24"/>
          <w:szCs w:val="24"/>
        </w:rPr>
        <w:t xml:space="preserve"> not possible. As such the report is lacking a definitive conclusion. Ideally a </w:t>
      </w:r>
      <w:proofErr w:type="gramStart"/>
      <w:r w:rsidRPr="00B15CBA">
        <w:rPr>
          <w:sz w:val="24"/>
          <w:szCs w:val="24"/>
        </w:rPr>
        <w:t>real world</w:t>
      </w:r>
      <w:proofErr w:type="gramEnd"/>
      <w:r w:rsidRPr="00B15CBA">
        <w:rPr>
          <w:sz w:val="24"/>
          <w:szCs w:val="24"/>
        </w:rPr>
        <w:t xml:space="preserve"> test would have been performed on the vehicle with a different tyre and wheel setup. The same </w:t>
      </w:r>
      <w:r w:rsidR="002320CC">
        <w:rPr>
          <w:sz w:val="24"/>
          <w:szCs w:val="24"/>
        </w:rPr>
        <w:t>three</w:t>
      </w:r>
      <w:r w:rsidRPr="00B15CBA">
        <w:rPr>
          <w:sz w:val="24"/>
          <w:szCs w:val="24"/>
        </w:rPr>
        <w:t xml:space="preserve"> baseline tests would have been performed on the new setup which would allow for a direct comparison to be made.</w:t>
      </w:r>
    </w:p>
    <w:p w14:paraId="5D04A617" w14:textId="77777777" w:rsidR="00B15CBA" w:rsidRPr="00B15CBA" w:rsidRDefault="00B15CBA" w:rsidP="00B15CBA">
      <w:pPr>
        <w:spacing w:after="0" w:line="360" w:lineRule="auto"/>
        <w:contextualSpacing/>
        <w:jc w:val="both"/>
        <w:rPr>
          <w:sz w:val="24"/>
          <w:szCs w:val="24"/>
        </w:rPr>
      </w:pPr>
    </w:p>
    <w:p w14:paraId="1664B22D" w14:textId="11F84553" w:rsidR="00B15CBA" w:rsidRPr="00B15CBA" w:rsidRDefault="00B15CBA" w:rsidP="00B15CBA">
      <w:pPr>
        <w:spacing w:after="0" w:line="360" w:lineRule="auto"/>
        <w:contextualSpacing/>
        <w:jc w:val="both"/>
        <w:rPr>
          <w:sz w:val="24"/>
          <w:szCs w:val="24"/>
        </w:rPr>
      </w:pPr>
      <w:r w:rsidRPr="00B15CBA">
        <w:rPr>
          <w:sz w:val="24"/>
          <w:szCs w:val="24"/>
        </w:rPr>
        <w:t>To conclude the chassis investigation, by using the results and observations obtained from research and testing, the original material applied to the chassis can be improved by changing sections of the chassis to light weight and stronger materials. These materials as stated previously in the analysis and discussion sections include aluminium and carbon fibre sections, including changing the roll bar material to aluminium and the seating section to carbon fibre as stated. To conclude the battery and gearing</w:t>
      </w:r>
      <w:r w:rsidR="002320CC">
        <w:rPr>
          <w:sz w:val="24"/>
          <w:szCs w:val="24"/>
        </w:rPr>
        <w:t xml:space="preserve"> investigation, insight</w:t>
      </w:r>
      <w:r w:rsidRPr="00B15CBA">
        <w:rPr>
          <w:sz w:val="24"/>
          <w:szCs w:val="24"/>
        </w:rPr>
        <w:t xml:space="preserve"> into how the motor, gearing and battery operate was gained however no exact conclusions into the benefit of any modifications can be made. This is both due to the incompletion of tasks due to the </w:t>
      </w:r>
      <w:r w:rsidR="002320CC">
        <w:rPr>
          <w:sz w:val="24"/>
          <w:szCs w:val="24"/>
        </w:rPr>
        <w:t>COVID</w:t>
      </w:r>
      <w:r w:rsidRPr="00B15CBA">
        <w:rPr>
          <w:sz w:val="24"/>
          <w:szCs w:val="24"/>
        </w:rPr>
        <w:t>-19 outbreak but also due to t</w:t>
      </w:r>
      <w:r w:rsidR="002320CC">
        <w:rPr>
          <w:sz w:val="24"/>
          <w:szCs w:val="24"/>
        </w:rPr>
        <w:t>he lack of resources available.</w:t>
      </w:r>
    </w:p>
    <w:p w14:paraId="30141874" w14:textId="77777777" w:rsidR="00B15CBA" w:rsidRPr="00B15CBA" w:rsidRDefault="00B15CBA" w:rsidP="00B15CBA">
      <w:pPr>
        <w:spacing w:after="0" w:line="360" w:lineRule="auto"/>
        <w:contextualSpacing/>
        <w:jc w:val="both"/>
        <w:rPr>
          <w:sz w:val="24"/>
          <w:szCs w:val="24"/>
        </w:rPr>
      </w:pPr>
    </w:p>
    <w:p w14:paraId="0DFAE526" w14:textId="10D2D721" w:rsidR="00B15CBA" w:rsidRPr="00B15CBA" w:rsidRDefault="00B15CBA" w:rsidP="00B15CBA">
      <w:pPr>
        <w:spacing w:after="0" w:line="360" w:lineRule="auto"/>
        <w:contextualSpacing/>
        <w:jc w:val="both"/>
        <w:rPr>
          <w:sz w:val="24"/>
          <w:szCs w:val="24"/>
        </w:rPr>
      </w:pPr>
      <w:r w:rsidRPr="00B15CBA">
        <w:rPr>
          <w:sz w:val="24"/>
          <w:szCs w:val="24"/>
        </w:rPr>
        <w:lastRenderedPageBreak/>
        <w:t xml:space="preserve">It was concluded that the battery currently in the vehicle was completely worn out due to its age but also </w:t>
      </w:r>
      <w:r w:rsidR="002320CC">
        <w:rPr>
          <w:sz w:val="24"/>
          <w:szCs w:val="24"/>
        </w:rPr>
        <w:t xml:space="preserve">due to </w:t>
      </w:r>
      <w:r w:rsidRPr="00B15CBA">
        <w:rPr>
          <w:sz w:val="24"/>
          <w:szCs w:val="24"/>
        </w:rPr>
        <w:t xml:space="preserve">the condition that is was stored in. Any further modifications if undertaken would have relied heavily upon replacing the throttle with a potentiometer instead of </w:t>
      </w:r>
      <w:r w:rsidR="002320CC">
        <w:rPr>
          <w:sz w:val="24"/>
          <w:szCs w:val="24"/>
        </w:rPr>
        <w:t xml:space="preserve">a </w:t>
      </w:r>
      <w:r w:rsidRPr="00B15CBA">
        <w:rPr>
          <w:sz w:val="24"/>
          <w:szCs w:val="24"/>
        </w:rPr>
        <w:t>switch. This would have greatly increased the range</w:t>
      </w:r>
      <w:r w:rsidR="002320CC">
        <w:rPr>
          <w:sz w:val="24"/>
          <w:szCs w:val="24"/>
        </w:rPr>
        <w:t>,</w:t>
      </w:r>
      <w:r w:rsidRPr="00B15CBA">
        <w:rPr>
          <w:sz w:val="24"/>
          <w:szCs w:val="24"/>
        </w:rPr>
        <w:t xml:space="preserve"> as the efficiency gained by having more than two throttle positions is paramount. Replacing the lead acid batteries with lithium ion variants would also highly increase the discharge efficiency but a major improvement would also have been made by repairing and or replacing the current batteries while also taking reasonable care.</w:t>
      </w:r>
    </w:p>
    <w:p w14:paraId="6D358F76" w14:textId="77777777" w:rsidR="00B15CBA" w:rsidRPr="00B15CBA" w:rsidRDefault="00B15CBA" w:rsidP="00B15CBA">
      <w:pPr>
        <w:spacing w:after="0" w:line="360" w:lineRule="auto"/>
        <w:contextualSpacing/>
        <w:jc w:val="both"/>
        <w:rPr>
          <w:sz w:val="24"/>
          <w:szCs w:val="24"/>
        </w:rPr>
      </w:pPr>
    </w:p>
    <w:p w14:paraId="3ACD8599" w14:textId="4097B4F6" w:rsidR="00B15CBA" w:rsidRPr="00B15CBA" w:rsidRDefault="00B15CBA" w:rsidP="00B15CBA">
      <w:pPr>
        <w:spacing w:after="0" w:line="360" w:lineRule="auto"/>
        <w:contextualSpacing/>
        <w:jc w:val="both"/>
        <w:rPr>
          <w:sz w:val="24"/>
          <w:szCs w:val="24"/>
        </w:rPr>
      </w:pPr>
      <w:r w:rsidRPr="00B15CBA">
        <w:rPr>
          <w:sz w:val="24"/>
          <w:szCs w:val="24"/>
        </w:rPr>
        <w:t>Overall</w:t>
      </w:r>
      <w:r w:rsidR="002320CC">
        <w:rPr>
          <w:sz w:val="24"/>
          <w:szCs w:val="24"/>
        </w:rPr>
        <w:t>,</w:t>
      </w:r>
      <w:r w:rsidRPr="00B15CBA">
        <w:rPr>
          <w:sz w:val="24"/>
          <w:szCs w:val="24"/>
        </w:rPr>
        <w:t xml:space="preserve"> working in a team for this project has increased all team skills, allowing everyone to distribute areas of the vehicle to focus attention on. This has allowed our group to produce a stronger, more effective and </w:t>
      </w:r>
      <w:r w:rsidR="002320CC">
        <w:rPr>
          <w:sz w:val="24"/>
          <w:szCs w:val="24"/>
        </w:rPr>
        <w:t>overall more professional Green</w:t>
      </w:r>
      <w:r w:rsidRPr="00B15CBA">
        <w:rPr>
          <w:sz w:val="24"/>
          <w:szCs w:val="24"/>
        </w:rPr>
        <w:t xml:space="preserve">power vehicle design. But due to the circumstance present </w:t>
      </w:r>
      <w:proofErr w:type="gramStart"/>
      <w:r w:rsidRPr="00B15CBA">
        <w:rPr>
          <w:sz w:val="24"/>
          <w:szCs w:val="24"/>
        </w:rPr>
        <w:t>at the moment</w:t>
      </w:r>
      <w:proofErr w:type="gramEnd"/>
      <w:r w:rsidRPr="00B15CBA">
        <w:rPr>
          <w:sz w:val="24"/>
          <w:szCs w:val="24"/>
        </w:rPr>
        <w:t>, the actual chassis design could not be changed due to access to the software needed. Although by using a selection of literature reviews</w:t>
      </w:r>
      <w:r w:rsidR="002320CC">
        <w:rPr>
          <w:sz w:val="24"/>
          <w:szCs w:val="24"/>
        </w:rPr>
        <w:t>,</w:t>
      </w:r>
      <w:r w:rsidRPr="00B15CBA">
        <w:rPr>
          <w:sz w:val="24"/>
          <w:szCs w:val="24"/>
        </w:rPr>
        <w:t xml:space="preserve"> </w:t>
      </w:r>
      <w:r w:rsidR="002320CC">
        <w:rPr>
          <w:sz w:val="24"/>
          <w:szCs w:val="24"/>
        </w:rPr>
        <w:t xml:space="preserve">it </w:t>
      </w:r>
      <w:r w:rsidRPr="00B15CBA">
        <w:rPr>
          <w:sz w:val="24"/>
          <w:szCs w:val="24"/>
        </w:rPr>
        <w:t xml:space="preserve">has allowed </w:t>
      </w:r>
      <w:r w:rsidR="002320CC">
        <w:rPr>
          <w:sz w:val="24"/>
          <w:szCs w:val="24"/>
        </w:rPr>
        <w:t xml:space="preserve">for </w:t>
      </w:r>
      <w:r w:rsidRPr="00B15CBA">
        <w:rPr>
          <w:sz w:val="24"/>
          <w:szCs w:val="24"/>
        </w:rPr>
        <w:t>material selection to be sufficiently carried out without performing all the simulation work that was hoped to be performed and first set out to achieve.</w:t>
      </w:r>
    </w:p>
    <w:p w14:paraId="798B0F6D" w14:textId="77777777" w:rsidR="00B15CBA" w:rsidRDefault="00B15CBA" w:rsidP="00B15CBA"/>
    <w:p w14:paraId="7C2E8DF4" w14:textId="77777777" w:rsidR="00B15CBA" w:rsidRDefault="00B15CBA" w:rsidP="002F0728">
      <w:pPr>
        <w:spacing w:after="0" w:line="360" w:lineRule="auto"/>
        <w:contextualSpacing/>
        <w:jc w:val="both"/>
        <w:rPr>
          <w:rFonts w:cstheme="minorHAnsi"/>
          <w:sz w:val="24"/>
          <w:szCs w:val="24"/>
        </w:rPr>
      </w:pPr>
    </w:p>
    <w:p w14:paraId="252224A0" w14:textId="77777777" w:rsidR="00B15CBA" w:rsidRDefault="00B15CBA" w:rsidP="002F0728">
      <w:pPr>
        <w:spacing w:after="0" w:line="360" w:lineRule="auto"/>
        <w:contextualSpacing/>
        <w:jc w:val="both"/>
        <w:rPr>
          <w:rFonts w:cstheme="minorHAnsi"/>
          <w:sz w:val="24"/>
          <w:szCs w:val="24"/>
        </w:rPr>
      </w:pPr>
    </w:p>
    <w:p w14:paraId="29E3C6FF" w14:textId="77777777" w:rsidR="00B15CBA" w:rsidRDefault="00B15CBA" w:rsidP="002F0728">
      <w:pPr>
        <w:spacing w:after="0" w:line="360" w:lineRule="auto"/>
        <w:contextualSpacing/>
        <w:jc w:val="both"/>
        <w:rPr>
          <w:rFonts w:cstheme="minorHAnsi"/>
          <w:sz w:val="24"/>
          <w:szCs w:val="24"/>
        </w:rPr>
      </w:pPr>
    </w:p>
    <w:p w14:paraId="2255F94F" w14:textId="77777777" w:rsidR="00B15CBA" w:rsidRDefault="00B15CBA" w:rsidP="002F0728">
      <w:pPr>
        <w:spacing w:after="0" w:line="360" w:lineRule="auto"/>
        <w:contextualSpacing/>
        <w:jc w:val="both"/>
        <w:rPr>
          <w:rFonts w:cstheme="minorHAnsi"/>
          <w:sz w:val="24"/>
          <w:szCs w:val="24"/>
        </w:rPr>
      </w:pPr>
    </w:p>
    <w:p w14:paraId="574A08EA" w14:textId="77777777" w:rsidR="00B15CBA" w:rsidRDefault="00B15CBA" w:rsidP="002F0728">
      <w:pPr>
        <w:spacing w:after="0" w:line="360" w:lineRule="auto"/>
        <w:contextualSpacing/>
        <w:jc w:val="both"/>
        <w:rPr>
          <w:rFonts w:cstheme="minorHAnsi"/>
          <w:sz w:val="24"/>
          <w:szCs w:val="24"/>
        </w:rPr>
      </w:pPr>
    </w:p>
    <w:p w14:paraId="4E44E235" w14:textId="77777777" w:rsidR="00B15CBA" w:rsidRDefault="00B15CBA" w:rsidP="002F0728">
      <w:pPr>
        <w:spacing w:after="0" w:line="360" w:lineRule="auto"/>
        <w:contextualSpacing/>
        <w:jc w:val="both"/>
        <w:rPr>
          <w:rFonts w:cstheme="minorHAnsi"/>
          <w:sz w:val="24"/>
          <w:szCs w:val="24"/>
        </w:rPr>
      </w:pPr>
    </w:p>
    <w:p w14:paraId="43A6E5FE" w14:textId="77777777" w:rsidR="00B15CBA" w:rsidRDefault="00B15CBA" w:rsidP="002F0728">
      <w:pPr>
        <w:spacing w:after="0" w:line="360" w:lineRule="auto"/>
        <w:contextualSpacing/>
        <w:jc w:val="both"/>
        <w:rPr>
          <w:rFonts w:cstheme="minorHAnsi"/>
          <w:sz w:val="24"/>
          <w:szCs w:val="24"/>
        </w:rPr>
      </w:pPr>
    </w:p>
    <w:p w14:paraId="74D219D6" w14:textId="77777777" w:rsidR="00B15CBA" w:rsidRDefault="00B15CBA" w:rsidP="002F0728">
      <w:pPr>
        <w:spacing w:after="0" w:line="360" w:lineRule="auto"/>
        <w:contextualSpacing/>
        <w:jc w:val="both"/>
        <w:rPr>
          <w:rFonts w:cstheme="minorHAnsi"/>
          <w:sz w:val="24"/>
          <w:szCs w:val="24"/>
        </w:rPr>
      </w:pPr>
    </w:p>
    <w:p w14:paraId="3B361B68" w14:textId="77777777" w:rsidR="00B15CBA" w:rsidRDefault="00B15CBA" w:rsidP="002F0728">
      <w:pPr>
        <w:spacing w:after="0" w:line="360" w:lineRule="auto"/>
        <w:contextualSpacing/>
        <w:jc w:val="both"/>
        <w:rPr>
          <w:rFonts w:cstheme="minorHAnsi"/>
          <w:sz w:val="24"/>
          <w:szCs w:val="24"/>
        </w:rPr>
      </w:pPr>
    </w:p>
    <w:p w14:paraId="25C63794" w14:textId="77777777" w:rsidR="00B15CBA" w:rsidRDefault="00B15CBA" w:rsidP="002F0728">
      <w:pPr>
        <w:spacing w:after="0" w:line="360" w:lineRule="auto"/>
        <w:contextualSpacing/>
        <w:jc w:val="both"/>
        <w:rPr>
          <w:rFonts w:cstheme="minorHAnsi"/>
          <w:sz w:val="24"/>
          <w:szCs w:val="24"/>
        </w:rPr>
      </w:pPr>
    </w:p>
    <w:p w14:paraId="404EF797" w14:textId="77777777" w:rsidR="00B15CBA" w:rsidRDefault="00B15CBA" w:rsidP="002F0728">
      <w:pPr>
        <w:spacing w:after="0" w:line="360" w:lineRule="auto"/>
        <w:contextualSpacing/>
        <w:jc w:val="both"/>
        <w:rPr>
          <w:rFonts w:cstheme="minorHAnsi"/>
          <w:sz w:val="24"/>
          <w:szCs w:val="24"/>
        </w:rPr>
      </w:pPr>
    </w:p>
    <w:p w14:paraId="4F0039A5" w14:textId="77777777" w:rsidR="00B15CBA" w:rsidRDefault="00B15CBA" w:rsidP="002F0728">
      <w:pPr>
        <w:spacing w:after="0" w:line="360" w:lineRule="auto"/>
        <w:contextualSpacing/>
        <w:jc w:val="both"/>
        <w:rPr>
          <w:rFonts w:cstheme="minorHAnsi"/>
          <w:sz w:val="24"/>
          <w:szCs w:val="24"/>
        </w:rPr>
      </w:pPr>
    </w:p>
    <w:p w14:paraId="56B052D2" w14:textId="77777777" w:rsidR="00B15CBA" w:rsidRDefault="00B15CBA" w:rsidP="002F0728">
      <w:pPr>
        <w:spacing w:after="0" w:line="360" w:lineRule="auto"/>
        <w:contextualSpacing/>
        <w:jc w:val="both"/>
        <w:rPr>
          <w:rFonts w:cstheme="minorHAnsi"/>
          <w:sz w:val="24"/>
          <w:szCs w:val="24"/>
        </w:rPr>
      </w:pPr>
    </w:p>
    <w:p w14:paraId="45662100" w14:textId="77777777" w:rsidR="00B15CBA" w:rsidRDefault="00B15CBA" w:rsidP="002F0728">
      <w:pPr>
        <w:spacing w:after="0" w:line="360" w:lineRule="auto"/>
        <w:contextualSpacing/>
        <w:jc w:val="both"/>
        <w:rPr>
          <w:rFonts w:cstheme="minorHAnsi"/>
          <w:sz w:val="24"/>
          <w:szCs w:val="24"/>
        </w:rPr>
      </w:pPr>
    </w:p>
    <w:p w14:paraId="7A0CC740" w14:textId="77777777" w:rsidR="00B15CBA" w:rsidRPr="00B15CBA" w:rsidRDefault="00B15CBA" w:rsidP="002F0728">
      <w:pPr>
        <w:spacing w:after="0" w:line="360" w:lineRule="auto"/>
        <w:contextualSpacing/>
        <w:jc w:val="both"/>
        <w:rPr>
          <w:rFonts w:cstheme="minorHAnsi"/>
          <w:sz w:val="24"/>
          <w:szCs w:val="24"/>
        </w:rPr>
      </w:pPr>
    </w:p>
    <w:p w14:paraId="16925E2E" w14:textId="77777777" w:rsidR="002F0728" w:rsidRPr="002F0728" w:rsidRDefault="002F0728" w:rsidP="002F0728">
      <w:pPr>
        <w:spacing w:after="0" w:line="360" w:lineRule="auto"/>
        <w:contextualSpacing/>
        <w:jc w:val="both"/>
        <w:rPr>
          <w:rFonts w:cstheme="minorHAnsi"/>
          <w:sz w:val="24"/>
          <w:szCs w:val="24"/>
        </w:rPr>
      </w:pPr>
      <w:r w:rsidRPr="002F0728">
        <w:rPr>
          <w:rFonts w:cstheme="minorHAnsi"/>
          <w:sz w:val="24"/>
          <w:szCs w:val="24"/>
          <w:u w:val="single"/>
        </w:rPr>
        <w:lastRenderedPageBreak/>
        <w:t>References</w:t>
      </w:r>
    </w:p>
    <w:p w14:paraId="0833D485" w14:textId="77777777" w:rsidR="002F0728" w:rsidRDefault="002F0728" w:rsidP="002F0728">
      <w:pPr>
        <w:spacing w:after="0" w:line="360" w:lineRule="auto"/>
        <w:contextualSpacing/>
        <w:rPr>
          <w:rFonts w:cstheme="minorHAnsi"/>
          <w:sz w:val="24"/>
          <w:szCs w:val="24"/>
          <w:u w:val="single"/>
        </w:rPr>
      </w:pPr>
    </w:p>
    <w:p w14:paraId="476CA292" w14:textId="112F11E9"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 xml:space="preserve">Barnaby, </w:t>
      </w:r>
      <w:r w:rsidR="005D6AA2">
        <w:rPr>
          <w:rFonts w:cstheme="minorHAnsi"/>
          <w:sz w:val="24"/>
          <w:szCs w:val="24"/>
        </w:rPr>
        <w:t>T</w:t>
      </w:r>
      <w:r w:rsidR="00630F7F">
        <w:rPr>
          <w:rFonts w:cstheme="minorHAnsi"/>
          <w:sz w:val="24"/>
          <w:szCs w:val="24"/>
        </w:rPr>
        <w:t>. (2015)</w:t>
      </w:r>
      <w:r w:rsidRPr="002F0728">
        <w:rPr>
          <w:rFonts w:cstheme="minorHAnsi"/>
          <w:sz w:val="24"/>
          <w:szCs w:val="24"/>
        </w:rPr>
        <w:t xml:space="preserve"> </w:t>
      </w:r>
      <w:r w:rsidRPr="00630F7F">
        <w:rPr>
          <w:rFonts w:cstheme="minorHAnsi"/>
          <w:i/>
          <w:sz w:val="24"/>
          <w:szCs w:val="24"/>
        </w:rPr>
        <w:t>Greenpower Car Frontal Crash Protection</w:t>
      </w:r>
      <w:r w:rsidRPr="002F0728">
        <w:rPr>
          <w:rFonts w:cstheme="minorHAnsi"/>
          <w:sz w:val="24"/>
          <w:szCs w:val="24"/>
        </w:rPr>
        <w:t xml:space="preserve"> [Online]</w:t>
      </w:r>
      <w:r>
        <w:rPr>
          <w:rFonts w:cstheme="minorHAnsi"/>
          <w:sz w:val="24"/>
          <w:szCs w:val="24"/>
        </w:rPr>
        <w:t xml:space="preserve"> Available:</w:t>
      </w:r>
    </w:p>
    <w:p w14:paraId="2DA593FB" w14:textId="77777777" w:rsidR="002F0728" w:rsidRPr="00630F7F" w:rsidRDefault="00CD60E3" w:rsidP="002F0728">
      <w:pPr>
        <w:spacing w:after="0" w:line="360" w:lineRule="auto"/>
        <w:contextualSpacing/>
        <w:rPr>
          <w:rFonts w:cstheme="minorHAnsi"/>
        </w:rPr>
      </w:pPr>
      <w:hyperlink r:id="rId13" w:history="1">
        <w:r w:rsidR="002F0728" w:rsidRPr="00630F7F">
          <w:rPr>
            <w:rStyle w:val="Hyperlink"/>
            <w:rFonts w:cstheme="minorHAnsi"/>
          </w:rPr>
          <w:t>http://www.greenpower.beamweb.co.uk/files/TechnicalInfo/CrashProtection.html</w:t>
        </w:r>
      </w:hyperlink>
      <w:r w:rsidR="002F0728" w:rsidRPr="00630F7F">
        <w:rPr>
          <w:rFonts w:cstheme="minorHAnsi"/>
        </w:rPr>
        <w:t xml:space="preserve"> </w:t>
      </w:r>
    </w:p>
    <w:p w14:paraId="442ACEF6" w14:textId="3381D2F3" w:rsidR="002F0728" w:rsidRPr="002F0728" w:rsidRDefault="00E5309A" w:rsidP="002F0728">
      <w:pPr>
        <w:spacing w:after="0" w:line="360" w:lineRule="auto"/>
        <w:contextualSpacing/>
        <w:rPr>
          <w:rFonts w:cstheme="minorHAnsi"/>
          <w:sz w:val="24"/>
          <w:szCs w:val="24"/>
        </w:rPr>
      </w:pPr>
      <w:r>
        <w:rPr>
          <w:rFonts w:cstheme="minorHAnsi"/>
          <w:sz w:val="24"/>
          <w:szCs w:val="24"/>
        </w:rPr>
        <w:t>(Accessed 27</w:t>
      </w:r>
      <w:r w:rsidRPr="00E5309A">
        <w:rPr>
          <w:rFonts w:cstheme="minorHAnsi"/>
          <w:sz w:val="24"/>
          <w:szCs w:val="24"/>
          <w:vertAlign w:val="superscript"/>
        </w:rPr>
        <w:t>th</w:t>
      </w:r>
      <w:r w:rsidR="002F0728" w:rsidRPr="002F0728">
        <w:rPr>
          <w:rFonts w:cstheme="minorHAnsi"/>
          <w:sz w:val="24"/>
          <w:szCs w:val="24"/>
        </w:rPr>
        <w:t xml:space="preserve"> November 2019)</w:t>
      </w:r>
    </w:p>
    <w:p w14:paraId="395297D9" w14:textId="77777777" w:rsidR="002F0728" w:rsidRPr="0061343B" w:rsidRDefault="002F0728" w:rsidP="002F0728">
      <w:pPr>
        <w:spacing w:after="0" w:line="360" w:lineRule="auto"/>
        <w:contextualSpacing/>
        <w:rPr>
          <w:rFonts w:cstheme="minorHAnsi"/>
          <w:sz w:val="24"/>
          <w:szCs w:val="24"/>
        </w:rPr>
      </w:pPr>
    </w:p>
    <w:p w14:paraId="72978987" w14:textId="77777777" w:rsidR="0061343B" w:rsidRPr="0061343B" w:rsidRDefault="0061343B" w:rsidP="0061343B">
      <w:pPr>
        <w:pStyle w:val="Heading1"/>
        <w:spacing w:before="0" w:line="360" w:lineRule="auto"/>
        <w:rPr>
          <w:rFonts w:asciiTheme="minorHAnsi" w:eastAsia="Times New Roman" w:hAnsiTheme="minorHAnsi"/>
          <w:color w:val="auto"/>
          <w:sz w:val="24"/>
          <w:szCs w:val="24"/>
        </w:rPr>
      </w:pPr>
      <w:r w:rsidRPr="0061343B">
        <w:rPr>
          <w:rFonts w:asciiTheme="minorHAnsi" w:hAnsiTheme="minorHAnsi" w:cstheme="minorHAnsi"/>
          <w:color w:val="auto"/>
          <w:sz w:val="24"/>
          <w:szCs w:val="24"/>
        </w:rPr>
        <w:t xml:space="preserve">Barnes, T.A and </w:t>
      </w:r>
      <w:proofErr w:type="spellStart"/>
      <w:r w:rsidRPr="0061343B">
        <w:rPr>
          <w:rFonts w:asciiTheme="minorHAnsi" w:hAnsiTheme="minorHAnsi" w:cstheme="minorHAnsi"/>
          <w:color w:val="auto"/>
          <w:sz w:val="24"/>
          <w:szCs w:val="24"/>
        </w:rPr>
        <w:t>Pashby</w:t>
      </w:r>
      <w:proofErr w:type="spellEnd"/>
      <w:r w:rsidRPr="0061343B">
        <w:rPr>
          <w:rFonts w:asciiTheme="minorHAnsi" w:hAnsiTheme="minorHAnsi" w:cstheme="minorHAnsi"/>
          <w:color w:val="auto"/>
          <w:sz w:val="24"/>
          <w:szCs w:val="24"/>
        </w:rPr>
        <w:t xml:space="preserve">, I.R. (2000) </w:t>
      </w:r>
      <w:r w:rsidRPr="0061343B">
        <w:rPr>
          <w:rFonts w:asciiTheme="minorHAnsi" w:eastAsia="Times New Roman" w:hAnsiTheme="minorHAnsi"/>
          <w:color w:val="auto"/>
          <w:sz w:val="24"/>
          <w:szCs w:val="24"/>
        </w:rPr>
        <w:t xml:space="preserve">Journal of Materials Processing Technology. </w:t>
      </w:r>
      <w:r w:rsidRPr="0061343B">
        <w:rPr>
          <w:rFonts w:asciiTheme="minorHAnsi" w:eastAsia="Times New Roman" w:hAnsiTheme="minorHAnsi"/>
          <w:i/>
          <w:color w:val="auto"/>
          <w:sz w:val="24"/>
          <w:szCs w:val="24"/>
        </w:rPr>
        <w:t>Joining techniques for aluminium spaceframes used in automobiles Part II – adhesive bonding and mechanical fasteners</w:t>
      </w:r>
      <w:r w:rsidRPr="0061343B">
        <w:rPr>
          <w:rFonts w:asciiTheme="minorHAnsi" w:eastAsia="Times New Roman" w:hAnsiTheme="minorHAnsi"/>
          <w:color w:val="auto"/>
          <w:sz w:val="24"/>
          <w:szCs w:val="24"/>
        </w:rPr>
        <w:t xml:space="preserve">. </w:t>
      </w:r>
      <w:r w:rsidRPr="0061343B">
        <w:rPr>
          <w:rFonts w:asciiTheme="minorHAnsi" w:hAnsiTheme="minorHAnsi" w:cstheme="minorHAnsi"/>
          <w:color w:val="auto"/>
          <w:sz w:val="24"/>
          <w:szCs w:val="24"/>
        </w:rPr>
        <w:t>p.73</w:t>
      </w:r>
      <w:r w:rsidRPr="0061343B">
        <w:rPr>
          <w:rFonts w:asciiTheme="minorHAnsi" w:eastAsia="Times New Roman" w:hAnsiTheme="minorHAnsi"/>
          <w:color w:val="auto"/>
          <w:sz w:val="24"/>
          <w:szCs w:val="24"/>
        </w:rPr>
        <w:t xml:space="preserve"> [Online]</w:t>
      </w:r>
    </w:p>
    <w:p w14:paraId="3A83E69F" w14:textId="77777777" w:rsidR="0061343B" w:rsidRPr="0061343B" w:rsidRDefault="0061343B" w:rsidP="0061343B">
      <w:pPr>
        <w:pStyle w:val="Heading1"/>
        <w:spacing w:before="0" w:line="360" w:lineRule="auto"/>
        <w:rPr>
          <w:rFonts w:asciiTheme="minorHAnsi" w:eastAsia="Times New Roman" w:hAnsiTheme="minorHAnsi" w:cs="Times New Roman"/>
          <w:sz w:val="24"/>
          <w:szCs w:val="24"/>
        </w:rPr>
      </w:pPr>
      <w:r w:rsidRPr="0061343B">
        <w:rPr>
          <w:rFonts w:asciiTheme="minorHAnsi" w:hAnsiTheme="minorHAnsi" w:cstheme="minorHAnsi"/>
          <w:color w:val="auto"/>
          <w:sz w:val="24"/>
          <w:szCs w:val="24"/>
        </w:rPr>
        <w:t>Available:</w:t>
      </w:r>
      <w:r w:rsidRPr="0061343B">
        <w:rPr>
          <w:rFonts w:asciiTheme="minorHAnsi" w:hAnsiTheme="minorHAnsi" w:cstheme="minorHAnsi"/>
          <w:sz w:val="24"/>
          <w:szCs w:val="24"/>
        </w:rPr>
        <w:t xml:space="preserve"> </w:t>
      </w:r>
      <w:hyperlink r:id="rId14" w:history="1">
        <w:r w:rsidRPr="00630F7F">
          <w:rPr>
            <w:rStyle w:val="Hyperlink"/>
            <w:rFonts w:asciiTheme="minorHAnsi" w:hAnsiTheme="minorHAnsi" w:cstheme="minorHAnsi"/>
            <w:sz w:val="22"/>
            <w:szCs w:val="22"/>
          </w:rPr>
          <w:t>https://www.sciencedirect.com/science/article/pii/S0924013699003611</w:t>
        </w:r>
      </w:hyperlink>
      <w:r w:rsidRPr="0061343B">
        <w:rPr>
          <w:rFonts w:asciiTheme="minorHAnsi" w:hAnsiTheme="minorHAnsi" w:cstheme="minorHAnsi"/>
          <w:sz w:val="24"/>
          <w:szCs w:val="24"/>
        </w:rPr>
        <w:t xml:space="preserve"> </w:t>
      </w:r>
    </w:p>
    <w:p w14:paraId="71332EDC" w14:textId="77A6E933" w:rsidR="0061343B" w:rsidRPr="0061343B" w:rsidRDefault="00630F7F" w:rsidP="0061343B">
      <w:pPr>
        <w:pStyle w:val="Heading1"/>
        <w:spacing w:before="0" w:line="360" w:lineRule="auto"/>
        <w:rPr>
          <w:rFonts w:asciiTheme="minorHAnsi" w:hAnsiTheme="minorHAnsi" w:cstheme="minorHAnsi"/>
          <w:color w:val="auto"/>
          <w:sz w:val="24"/>
          <w:szCs w:val="24"/>
        </w:rPr>
      </w:pPr>
      <w:r>
        <w:rPr>
          <w:rFonts w:asciiTheme="minorHAnsi" w:hAnsiTheme="minorHAnsi" w:cstheme="minorHAnsi"/>
          <w:color w:val="auto"/>
          <w:sz w:val="24"/>
          <w:szCs w:val="24"/>
        </w:rPr>
        <w:t>(Accessed</w:t>
      </w:r>
      <w:r w:rsidR="0061343B" w:rsidRPr="0061343B">
        <w:rPr>
          <w:rFonts w:asciiTheme="minorHAnsi" w:hAnsiTheme="minorHAnsi" w:cstheme="minorHAnsi"/>
          <w:color w:val="auto"/>
          <w:sz w:val="24"/>
          <w:szCs w:val="24"/>
        </w:rPr>
        <w:t xml:space="preserve"> 23</w:t>
      </w:r>
      <w:r w:rsidR="0061343B" w:rsidRPr="0061343B">
        <w:rPr>
          <w:rFonts w:asciiTheme="minorHAnsi" w:hAnsiTheme="minorHAnsi" w:cstheme="minorHAnsi"/>
          <w:color w:val="auto"/>
          <w:sz w:val="24"/>
          <w:szCs w:val="24"/>
          <w:vertAlign w:val="superscript"/>
        </w:rPr>
        <w:t>rd</w:t>
      </w:r>
      <w:r w:rsidR="0061343B" w:rsidRPr="0061343B">
        <w:rPr>
          <w:rFonts w:asciiTheme="minorHAnsi" w:hAnsiTheme="minorHAnsi" w:cstheme="minorHAnsi"/>
          <w:color w:val="auto"/>
          <w:sz w:val="24"/>
          <w:szCs w:val="24"/>
        </w:rPr>
        <w:t xml:space="preserve"> April 2020)</w:t>
      </w:r>
    </w:p>
    <w:p w14:paraId="4DCAA7E3" w14:textId="77777777" w:rsidR="0061343B" w:rsidRDefault="0061343B" w:rsidP="002F0728">
      <w:pPr>
        <w:spacing w:after="0" w:line="360" w:lineRule="auto"/>
        <w:contextualSpacing/>
        <w:rPr>
          <w:rFonts w:cstheme="minorHAnsi"/>
          <w:sz w:val="24"/>
          <w:szCs w:val="24"/>
        </w:rPr>
      </w:pPr>
    </w:p>
    <w:p w14:paraId="0EE24402" w14:textId="77777777" w:rsidR="00E5309A" w:rsidRPr="002855A3" w:rsidRDefault="00E5309A" w:rsidP="00E5309A">
      <w:pPr>
        <w:pStyle w:val="NormalWeb"/>
        <w:spacing w:before="0" w:beforeAutospacing="0" w:after="0" w:afterAutospacing="0" w:line="360" w:lineRule="auto"/>
        <w:contextualSpacing/>
        <w:rPr>
          <w:rFonts w:asciiTheme="minorHAnsi" w:hAnsiTheme="minorHAnsi"/>
          <w:i/>
        </w:rPr>
      </w:pPr>
      <w:proofErr w:type="spellStart"/>
      <w:r w:rsidRPr="002855A3">
        <w:rPr>
          <w:rFonts w:asciiTheme="minorHAnsi" w:hAnsiTheme="minorHAnsi"/>
        </w:rPr>
        <w:t>Brookbank</w:t>
      </w:r>
      <w:proofErr w:type="spellEnd"/>
      <w:r w:rsidRPr="002855A3">
        <w:rPr>
          <w:rFonts w:asciiTheme="minorHAnsi" w:hAnsiTheme="minorHAnsi"/>
        </w:rPr>
        <w:t>, P, Savage, L and Evans, KE. (2015)</w:t>
      </w:r>
      <w:r w:rsidRPr="002855A3">
        <w:rPr>
          <w:rFonts w:asciiTheme="minorHAnsi" w:hAnsiTheme="minorHAnsi"/>
          <w:i/>
        </w:rPr>
        <w:t xml:space="preserve"> Economical carbon and cellulosic sheet moulding compounds for semi- and non-structural applications</w:t>
      </w:r>
      <w:r>
        <w:rPr>
          <w:rFonts w:asciiTheme="minorHAnsi" w:hAnsiTheme="minorHAnsi"/>
          <w:i/>
        </w:rPr>
        <w:t>.</w:t>
      </w:r>
      <w:r>
        <w:rPr>
          <w:rFonts w:asciiTheme="minorHAnsi" w:hAnsiTheme="minorHAnsi"/>
        </w:rPr>
        <w:t xml:space="preserve"> P.438.</w:t>
      </w:r>
      <w:r w:rsidRPr="002855A3">
        <w:rPr>
          <w:rFonts w:asciiTheme="minorHAnsi" w:hAnsiTheme="minorHAnsi"/>
          <w:i/>
        </w:rPr>
        <w:t xml:space="preserve"> </w:t>
      </w:r>
      <w:r w:rsidRPr="002855A3">
        <w:rPr>
          <w:rFonts w:asciiTheme="minorHAnsi" w:hAnsiTheme="minorHAnsi" w:cstheme="minorHAnsi"/>
        </w:rPr>
        <w:t xml:space="preserve">[Online] Available: </w:t>
      </w:r>
      <w:hyperlink r:id="rId15" w:history="1">
        <w:r w:rsidRPr="00630F7F">
          <w:rPr>
            <w:rStyle w:val="Hyperlink"/>
            <w:rFonts w:asciiTheme="minorHAnsi" w:hAnsiTheme="minorHAnsi" w:cstheme="minorHAnsi"/>
            <w:sz w:val="22"/>
            <w:szCs w:val="22"/>
          </w:rPr>
          <w:t>https://journals-sagepub-com.ezproxy.uwtsd.ac.uk/doi/pdf/10.1177/0731684415572437</w:t>
        </w:r>
      </w:hyperlink>
      <w:r w:rsidRPr="002855A3">
        <w:rPr>
          <w:rFonts w:asciiTheme="minorHAnsi" w:hAnsiTheme="minorHAnsi" w:cstheme="minorHAnsi"/>
        </w:rPr>
        <w:t xml:space="preserve"> </w:t>
      </w:r>
    </w:p>
    <w:p w14:paraId="73D0087B" w14:textId="0509BCFF" w:rsidR="00E5309A" w:rsidRPr="00E5309A" w:rsidRDefault="00630F7F" w:rsidP="00E5309A">
      <w:pPr>
        <w:pStyle w:val="Heading1"/>
        <w:spacing w:before="0" w:line="360" w:lineRule="auto"/>
        <w:contextualSpacing/>
        <w:rPr>
          <w:rFonts w:asciiTheme="minorHAnsi" w:hAnsiTheme="minorHAnsi" w:cstheme="minorHAnsi"/>
          <w:color w:val="auto"/>
          <w:sz w:val="24"/>
          <w:szCs w:val="24"/>
        </w:rPr>
      </w:pPr>
      <w:r>
        <w:rPr>
          <w:rFonts w:asciiTheme="minorHAnsi" w:hAnsiTheme="minorHAnsi" w:cstheme="minorHAnsi"/>
          <w:color w:val="auto"/>
          <w:sz w:val="24"/>
          <w:szCs w:val="24"/>
        </w:rPr>
        <w:t>(Accessed</w:t>
      </w:r>
      <w:r w:rsidR="00E5309A">
        <w:rPr>
          <w:rFonts w:asciiTheme="minorHAnsi" w:hAnsiTheme="minorHAnsi" w:cstheme="minorHAnsi"/>
          <w:color w:val="auto"/>
          <w:sz w:val="24"/>
          <w:szCs w:val="24"/>
        </w:rPr>
        <w:t xml:space="preserve"> 24</w:t>
      </w:r>
      <w:r w:rsidR="00E5309A" w:rsidRPr="00E5309A">
        <w:rPr>
          <w:rFonts w:asciiTheme="minorHAnsi" w:hAnsiTheme="minorHAnsi" w:cstheme="minorHAnsi"/>
          <w:color w:val="auto"/>
          <w:sz w:val="24"/>
          <w:szCs w:val="24"/>
          <w:vertAlign w:val="superscript"/>
        </w:rPr>
        <w:t>th</w:t>
      </w:r>
      <w:r w:rsidR="00E5309A" w:rsidRPr="00E5309A">
        <w:rPr>
          <w:rFonts w:asciiTheme="minorHAnsi" w:hAnsiTheme="minorHAnsi" w:cstheme="minorHAnsi"/>
          <w:color w:val="auto"/>
          <w:sz w:val="24"/>
          <w:szCs w:val="24"/>
        </w:rPr>
        <w:t xml:space="preserve"> April 2020)</w:t>
      </w:r>
    </w:p>
    <w:p w14:paraId="4BA77F6B" w14:textId="77777777" w:rsidR="00E5309A" w:rsidRDefault="00E5309A" w:rsidP="002F0728">
      <w:pPr>
        <w:spacing w:after="0" w:line="360" w:lineRule="auto"/>
        <w:contextualSpacing/>
        <w:rPr>
          <w:rFonts w:cstheme="minorHAnsi"/>
          <w:sz w:val="24"/>
          <w:szCs w:val="24"/>
        </w:rPr>
      </w:pPr>
    </w:p>
    <w:p w14:paraId="5F6C1BF7" w14:textId="77777777" w:rsidR="004D4DFE" w:rsidRPr="004D4DFE" w:rsidRDefault="004D4DFE" w:rsidP="004D4DFE">
      <w:pPr>
        <w:pStyle w:val="Heading1"/>
        <w:spacing w:before="0" w:line="360" w:lineRule="auto"/>
        <w:rPr>
          <w:rFonts w:asciiTheme="minorHAnsi" w:eastAsia="Times New Roman" w:hAnsiTheme="minorHAnsi"/>
          <w:sz w:val="24"/>
          <w:szCs w:val="24"/>
        </w:rPr>
      </w:pPr>
      <w:r w:rsidRPr="004D4DFE">
        <w:rPr>
          <w:rFonts w:asciiTheme="minorHAnsi" w:hAnsiTheme="minorHAnsi"/>
          <w:color w:val="auto"/>
          <w:sz w:val="24"/>
          <w:szCs w:val="24"/>
        </w:rPr>
        <w:t xml:space="preserve">De </w:t>
      </w:r>
      <w:proofErr w:type="spellStart"/>
      <w:r w:rsidRPr="004D4DFE">
        <w:rPr>
          <w:rFonts w:asciiTheme="minorHAnsi" w:hAnsiTheme="minorHAnsi"/>
          <w:color w:val="auto"/>
          <w:sz w:val="24"/>
          <w:szCs w:val="24"/>
        </w:rPr>
        <w:t>Matteis</w:t>
      </w:r>
      <w:proofErr w:type="spellEnd"/>
      <w:r w:rsidRPr="004D4DFE">
        <w:rPr>
          <w:rFonts w:asciiTheme="minorHAnsi" w:hAnsiTheme="minorHAnsi"/>
          <w:color w:val="auto"/>
          <w:sz w:val="24"/>
          <w:szCs w:val="24"/>
        </w:rPr>
        <w:t xml:space="preserve">, G, Brando, G, </w:t>
      </w:r>
      <w:proofErr w:type="spellStart"/>
      <w:r w:rsidRPr="004D4DFE">
        <w:rPr>
          <w:rFonts w:asciiTheme="minorHAnsi" w:hAnsiTheme="minorHAnsi"/>
          <w:color w:val="auto"/>
          <w:sz w:val="24"/>
          <w:szCs w:val="24"/>
        </w:rPr>
        <w:t>Mazzolani</w:t>
      </w:r>
      <w:proofErr w:type="spellEnd"/>
      <w:r w:rsidRPr="004D4DFE">
        <w:rPr>
          <w:rFonts w:asciiTheme="minorHAnsi" w:hAnsiTheme="minorHAnsi"/>
          <w:color w:val="auto"/>
          <w:sz w:val="24"/>
          <w:szCs w:val="24"/>
        </w:rPr>
        <w:t xml:space="preserve">, F. (2012) Construction and Building Materials. </w:t>
      </w:r>
      <w:r w:rsidRPr="004D4DFE">
        <w:rPr>
          <w:rFonts w:asciiTheme="minorHAnsi" w:eastAsia="Times New Roman" w:hAnsiTheme="minorHAnsi"/>
          <w:i/>
          <w:color w:val="auto"/>
          <w:sz w:val="24"/>
          <w:szCs w:val="24"/>
        </w:rPr>
        <w:t>Pure aluminium: An innovative material for structural applications in seismic engineering</w:t>
      </w:r>
      <w:r w:rsidRPr="004D4DFE">
        <w:rPr>
          <w:rFonts w:asciiTheme="minorHAnsi" w:eastAsia="Times New Roman" w:hAnsiTheme="minorHAnsi"/>
          <w:color w:val="auto"/>
          <w:sz w:val="24"/>
          <w:szCs w:val="24"/>
        </w:rPr>
        <w:t xml:space="preserve">. Volume 26, Issue 1. p.678. [Online] Available: </w:t>
      </w:r>
      <w:hyperlink r:id="rId16" w:history="1">
        <w:r w:rsidRPr="00630F7F">
          <w:rPr>
            <w:rStyle w:val="Hyperlink"/>
            <w:rFonts w:asciiTheme="minorHAnsi" w:eastAsia="Times New Roman" w:hAnsiTheme="minorHAnsi"/>
            <w:sz w:val="22"/>
            <w:szCs w:val="22"/>
          </w:rPr>
          <w:t>https://www-sciencedirect-com.ezproxy.uwtsd.ac.uk/science/article/pii/S0950061811003345</w:t>
        </w:r>
      </w:hyperlink>
      <w:r w:rsidRPr="004D4DFE">
        <w:rPr>
          <w:rFonts w:asciiTheme="minorHAnsi" w:eastAsia="Times New Roman" w:hAnsiTheme="minorHAnsi"/>
          <w:sz w:val="24"/>
          <w:szCs w:val="24"/>
        </w:rPr>
        <w:t xml:space="preserve"> </w:t>
      </w:r>
    </w:p>
    <w:p w14:paraId="5179C1C6" w14:textId="2D5BEB5D" w:rsidR="004D4DFE" w:rsidRPr="004D4DFE" w:rsidRDefault="00630F7F" w:rsidP="004D4DFE">
      <w:pPr>
        <w:pStyle w:val="Heading1"/>
        <w:spacing w:before="0" w:line="360" w:lineRule="auto"/>
        <w:rPr>
          <w:rFonts w:asciiTheme="minorHAnsi" w:eastAsia="Times New Roman" w:hAnsiTheme="minorHAnsi"/>
          <w:color w:val="auto"/>
          <w:sz w:val="24"/>
          <w:szCs w:val="24"/>
        </w:rPr>
      </w:pPr>
      <w:r>
        <w:rPr>
          <w:rFonts w:asciiTheme="minorHAnsi" w:eastAsia="Times New Roman" w:hAnsiTheme="minorHAnsi"/>
          <w:color w:val="auto"/>
          <w:sz w:val="24"/>
          <w:szCs w:val="24"/>
        </w:rPr>
        <w:t>(Accessed</w:t>
      </w:r>
      <w:r w:rsidR="004D4DFE" w:rsidRPr="004D4DFE">
        <w:rPr>
          <w:rFonts w:asciiTheme="minorHAnsi" w:eastAsia="Times New Roman" w:hAnsiTheme="minorHAnsi"/>
          <w:color w:val="auto"/>
          <w:sz w:val="24"/>
          <w:szCs w:val="24"/>
        </w:rPr>
        <w:t xml:space="preserve"> 22</w:t>
      </w:r>
      <w:r w:rsidR="004D4DFE" w:rsidRPr="004D4DFE">
        <w:rPr>
          <w:rFonts w:asciiTheme="minorHAnsi" w:eastAsia="Times New Roman" w:hAnsiTheme="minorHAnsi"/>
          <w:color w:val="auto"/>
          <w:sz w:val="24"/>
          <w:szCs w:val="24"/>
          <w:vertAlign w:val="superscript"/>
        </w:rPr>
        <w:t>nd</w:t>
      </w:r>
      <w:r w:rsidR="004D4DFE" w:rsidRPr="004D4DFE">
        <w:rPr>
          <w:rFonts w:asciiTheme="minorHAnsi" w:eastAsia="Times New Roman" w:hAnsiTheme="minorHAnsi"/>
          <w:color w:val="auto"/>
          <w:sz w:val="24"/>
          <w:szCs w:val="24"/>
        </w:rPr>
        <w:t xml:space="preserve"> April 2020)</w:t>
      </w:r>
    </w:p>
    <w:p w14:paraId="0198D691" w14:textId="77777777" w:rsidR="004D4DFE" w:rsidRPr="002F0728" w:rsidRDefault="004D4DFE" w:rsidP="002F0728">
      <w:pPr>
        <w:spacing w:after="0" w:line="360" w:lineRule="auto"/>
        <w:contextualSpacing/>
        <w:rPr>
          <w:rFonts w:cstheme="minorHAnsi"/>
          <w:sz w:val="24"/>
          <w:szCs w:val="24"/>
        </w:rPr>
      </w:pPr>
    </w:p>
    <w:p w14:paraId="30982990" w14:textId="7585D3A4"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Gre</w:t>
      </w:r>
      <w:r w:rsidR="00630F7F">
        <w:rPr>
          <w:rFonts w:cstheme="minorHAnsi"/>
          <w:sz w:val="24"/>
          <w:szCs w:val="24"/>
        </w:rPr>
        <w:t>en power Education Trust. (2019)</w:t>
      </w:r>
      <w:r w:rsidRPr="002F0728">
        <w:rPr>
          <w:rFonts w:cstheme="minorHAnsi"/>
          <w:sz w:val="24"/>
          <w:szCs w:val="24"/>
        </w:rPr>
        <w:t xml:space="preserve"> </w:t>
      </w:r>
      <w:r w:rsidRPr="00630F7F">
        <w:rPr>
          <w:rFonts w:cstheme="minorHAnsi"/>
          <w:i/>
          <w:sz w:val="24"/>
          <w:szCs w:val="24"/>
        </w:rPr>
        <w:t>Technical Sporting Regulations 2019</w:t>
      </w:r>
      <w:r w:rsidRPr="002F0728">
        <w:rPr>
          <w:rFonts w:cstheme="minorHAnsi"/>
          <w:sz w:val="24"/>
          <w:szCs w:val="24"/>
        </w:rPr>
        <w:t>. pp. 12</w:t>
      </w:r>
      <w:r w:rsidR="00630F7F">
        <w:rPr>
          <w:rFonts w:cstheme="minorHAnsi"/>
          <w:sz w:val="24"/>
          <w:szCs w:val="24"/>
        </w:rPr>
        <w:t>.</w:t>
      </w:r>
      <w:r w:rsidRPr="002F0728">
        <w:rPr>
          <w:rFonts w:cstheme="minorHAnsi"/>
          <w:sz w:val="24"/>
          <w:szCs w:val="24"/>
        </w:rPr>
        <w:t xml:space="preserve"> [</w:t>
      </w:r>
      <w:r>
        <w:rPr>
          <w:rFonts w:cstheme="minorHAnsi"/>
          <w:sz w:val="24"/>
          <w:szCs w:val="24"/>
        </w:rPr>
        <w:t xml:space="preserve">Online] </w:t>
      </w:r>
      <w:r w:rsidRPr="002F0728">
        <w:rPr>
          <w:rFonts w:cstheme="minorHAnsi"/>
          <w:sz w:val="24"/>
          <w:szCs w:val="24"/>
        </w:rPr>
        <w:t>Available:</w:t>
      </w:r>
      <w:r w:rsidR="00630F7F">
        <w:rPr>
          <w:rFonts w:cstheme="minorHAnsi"/>
          <w:sz w:val="24"/>
          <w:szCs w:val="24"/>
        </w:rPr>
        <w:t xml:space="preserve"> </w:t>
      </w:r>
      <w:hyperlink r:id="rId17" w:history="1">
        <w:r w:rsidRPr="00630F7F">
          <w:rPr>
            <w:rStyle w:val="Hyperlink"/>
            <w:rFonts w:cstheme="minorHAnsi"/>
          </w:rPr>
          <w:t>https://www.greenpower.co.uk/sites/default/files/uploads/Technical%20and%20Sporting%20Regulations%202019%20V1.2.pdf</w:t>
        </w:r>
      </w:hyperlink>
      <w:r>
        <w:rPr>
          <w:rFonts w:cstheme="minorHAnsi"/>
          <w:sz w:val="24"/>
          <w:szCs w:val="24"/>
        </w:rPr>
        <w:t xml:space="preserve"> </w:t>
      </w:r>
    </w:p>
    <w:p w14:paraId="587F48F6" w14:textId="2EC8DAFE"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(Accessed</w:t>
      </w:r>
      <w:r w:rsidR="00E5309A">
        <w:rPr>
          <w:rFonts w:cstheme="minorHAnsi"/>
          <w:sz w:val="24"/>
          <w:szCs w:val="24"/>
        </w:rPr>
        <w:t xml:space="preserve"> 13</w:t>
      </w:r>
      <w:r w:rsidR="00E5309A" w:rsidRPr="00E5309A">
        <w:rPr>
          <w:rFonts w:cstheme="minorHAnsi"/>
          <w:sz w:val="24"/>
          <w:szCs w:val="24"/>
          <w:vertAlign w:val="superscript"/>
        </w:rPr>
        <w:t>th</w:t>
      </w:r>
      <w:r w:rsidR="00E5309A">
        <w:rPr>
          <w:rFonts w:cstheme="minorHAnsi"/>
          <w:sz w:val="24"/>
          <w:szCs w:val="24"/>
        </w:rPr>
        <w:t xml:space="preserve"> </w:t>
      </w:r>
      <w:r w:rsidRPr="002F0728">
        <w:rPr>
          <w:rFonts w:cstheme="minorHAnsi"/>
          <w:sz w:val="24"/>
          <w:szCs w:val="24"/>
        </w:rPr>
        <w:t>November 2019)</w:t>
      </w:r>
    </w:p>
    <w:p w14:paraId="261EE26E" w14:textId="77777777" w:rsidR="002F0728" w:rsidRDefault="002F0728" w:rsidP="002F0728">
      <w:pPr>
        <w:spacing w:after="0" w:line="360" w:lineRule="auto"/>
        <w:contextualSpacing/>
        <w:rPr>
          <w:rFonts w:cstheme="minorHAnsi"/>
          <w:sz w:val="24"/>
          <w:szCs w:val="24"/>
        </w:rPr>
      </w:pPr>
    </w:p>
    <w:p w14:paraId="64BABCD3" w14:textId="77777777" w:rsidR="00E5309A" w:rsidRDefault="00E5309A" w:rsidP="002F0728">
      <w:pPr>
        <w:spacing w:after="0" w:line="360" w:lineRule="auto"/>
        <w:contextualSpacing/>
        <w:rPr>
          <w:rFonts w:cstheme="minorHAnsi"/>
          <w:sz w:val="24"/>
          <w:szCs w:val="24"/>
        </w:rPr>
      </w:pPr>
    </w:p>
    <w:p w14:paraId="6AEAE23C" w14:textId="77777777" w:rsidR="00E5309A" w:rsidRDefault="00E5309A" w:rsidP="002F0728">
      <w:pPr>
        <w:spacing w:after="0" w:line="360" w:lineRule="auto"/>
        <w:contextualSpacing/>
        <w:rPr>
          <w:rFonts w:cstheme="minorHAnsi"/>
          <w:sz w:val="24"/>
          <w:szCs w:val="24"/>
        </w:rPr>
      </w:pPr>
    </w:p>
    <w:p w14:paraId="4FF6141A" w14:textId="77777777" w:rsidR="00E5309A" w:rsidRPr="002F0728" w:rsidRDefault="00E5309A" w:rsidP="002F0728">
      <w:pPr>
        <w:spacing w:after="0" w:line="360" w:lineRule="auto"/>
        <w:contextualSpacing/>
        <w:rPr>
          <w:rFonts w:cstheme="minorHAnsi"/>
          <w:sz w:val="24"/>
          <w:szCs w:val="24"/>
        </w:rPr>
      </w:pPr>
    </w:p>
    <w:p w14:paraId="09E1605E" w14:textId="1701A6B7" w:rsidR="002F0728" w:rsidRDefault="002F0728" w:rsidP="002F0728">
      <w:pPr>
        <w:spacing w:after="0" w:line="360" w:lineRule="auto"/>
        <w:contextualSpacing/>
        <w:rPr>
          <w:rFonts w:cstheme="minorHAnsi"/>
          <w:sz w:val="24"/>
          <w:szCs w:val="24"/>
        </w:rPr>
      </w:pPr>
      <w:r w:rsidRPr="002F0728">
        <w:rPr>
          <w:rFonts w:cstheme="minorHAnsi"/>
          <w:sz w:val="24"/>
          <w:szCs w:val="24"/>
        </w:rPr>
        <w:lastRenderedPageBreak/>
        <w:t>Green power Education Trust</w:t>
      </w:r>
      <w:r w:rsidR="00630F7F">
        <w:rPr>
          <w:rFonts w:cstheme="minorHAnsi"/>
          <w:sz w:val="24"/>
          <w:szCs w:val="24"/>
        </w:rPr>
        <w:t>. (2019)</w:t>
      </w:r>
      <w:r w:rsidRPr="002F0728">
        <w:rPr>
          <w:rFonts w:cstheme="minorHAnsi"/>
          <w:sz w:val="24"/>
          <w:szCs w:val="24"/>
        </w:rPr>
        <w:t xml:space="preserve"> </w:t>
      </w:r>
      <w:r w:rsidRPr="00630F7F">
        <w:rPr>
          <w:rFonts w:cstheme="minorHAnsi"/>
          <w:i/>
          <w:sz w:val="24"/>
          <w:szCs w:val="24"/>
        </w:rPr>
        <w:t>Technical Sporting Regulations</w:t>
      </w:r>
      <w:r w:rsidR="00630F7F">
        <w:rPr>
          <w:rFonts w:cstheme="minorHAnsi"/>
          <w:sz w:val="24"/>
          <w:szCs w:val="24"/>
        </w:rPr>
        <w:t>. pp. 8, 13.</w:t>
      </w:r>
    </w:p>
    <w:p w14:paraId="263AB7CA" w14:textId="77777777"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 xml:space="preserve">[Online] Available: </w:t>
      </w:r>
      <w:hyperlink r:id="rId18" w:history="1">
        <w:r w:rsidRPr="00630F7F">
          <w:rPr>
            <w:rStyle w:val="Hyperlink"/>
            <w:rFonts w:cstheme="minorHAnsi"/>
          </w:rPr>
          <w:t>https://www.greenpower.co.uk/sites/default/files/uploads/Technical%20and%20Sporting%20Regulations%202019%20V1.2.pdf</w:t>
        </w:r>
      </w:hyperlink>
      <w:r>
        <w:rPr>
          <w:rFonts w:cstheme="minorHAnsi"/>
          <w:sz w:val="24"/>
          <w:szCs w:val="24"/>
        </w:rPr>
        <w:t xml:space="preserve"> </w:t>
      </w:r>
    </w:p>
    <w:p w14:paraId="35A9785B" w14:textId="36810FBE" w:rsidR="002F0728" w:rsidRPr="002F0728" w:rsidRDefault="00E5309A" w:rsidP="002F0728">
      <w:pPr>
        <w:spacing w:after="0" w:line="360" w:lineRule="auto"/>
        <w:contextualSpacing/>
        <w:rPr>
          <w:rFonts w:cstheme="minorHAnsi"/>
          <w:sz w:val="24"/>
          <w:szCs w:val="24"/>
        </w:rPr>
      </w:pPr>
      <w:r>
        <w:rPr>
          <w:rFonts w:cstheme="minorHAnsi"/>
          <w:sz w:val="24"/>
          <w:szCs w:val="24"/>
        </w:rPr>
        <w:t>(Accessed 13</w:t>
      </w:r>
      <w:r w:rsidRPr="00E5309A">
        <w:rPr>
          <w:rFonts w:cstheme="minorHAnsi"/>
          <w:sz w:val="24"/>
          <w:szCs w:val="24"/>
          <w:vertAlign w:val="superscript"/>
        </w:rPr>
        <w:t>th</w:t>
      </w:r>
      <w:r>
        <w:rPr>
          <w:rFonts w:cstheme="minorHAnsi"/>
          <w:sz w:val="24"/>
          <w:szCs w:val="24"/>
        </w:rPr>
        <w:t xml:space="preserve"> </w:t>
      </w:r>
      <w:r w:rsidR="002F0728" w:rsidRPr="002F0728">
        <w:rPr>
          <w:rFonts w:cstheme="minorHAnsi"/>
          <w:sz w:val="24"/>
          <w:szCs w:val="24"/>
        </w:rPr>
        <w:t>November 2019)</w:t>
      </w:r>
    </w:p>
    <w:p w14:paraId="4932B960" w14:textId="77777777" w:rsidR="0061343B" w:rsidRDefault="0061343B" w:rsidP="002F0728">
      <w:pPr>
        <w:spacing w:after="0" w:line="360" w:lineRule="auto"/>
        <w:contextualSpacing/>
        <w:rPr>
          <w:rFonts w:cstheme="minorHAnsi"/>
          <w:sz w:val="24"/>
          <w:szCs w:val="24"/>
        </w:rPr>
      </w:pPr>
    </w:p>
    <w:p w14:paraId="280EC20D" w14:textId="411558BB"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Green power Education Trust</w:t>
      </w:r>
      <w:r w:rsidR="00630F7F">
        <w:rPr>
          <w:rFonts w:cstheme="minorHAnsi"/>
          <w:sz w:val="24"/>
          <w:szCs w:val="24"/>
        </w:rPr>
        <w:t>. (2017)</w:t>
      </w:r>
      <w:r w:rsidRPr="002F0728">
        <w:rPr>
          <w:rFonts w:cstheme="minorHAnsi"/>
          <w:sz w:val="24"/>
          <w:szCs w:val="24"/>
        </w:rPr>
        <w:t xml:space="preserve"> </w:t>
      </w:r>
      <w:r w:rsidRPr="00630F7F">
        <w:rPr>
          <w:rFonts w:cstheme="minorHAnsi"/>
          <w:i/>
          <w:sz w:val="24"/>
          <w:szCs w:val="24"/>
        </w:rPr>
        <w:t xml:space="preserve">Materials </w:t>
      </w:r>
      <w:r w:rsidRPr="002F0728">
        <w:rPr>
          <w:rFonts w:cstheme="minorHAnsi"/>
          <w:sz w:val="24"/>
          <w:szCs w:val="24"/>
        </w:rPr>
        <w:t xml:space="preserve">[Online] </w:t>
      </w:r>
    </w:p>
    <w:p w14:paraId="59372B10" w14:textId="77777777"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 xml:space="preserve">Available: </w:t>
      </w:r>
      <w:hyperlink r:id="rId19" w:history="1">
        <w:r w:rsidRPr="00630F7F">
          <w:rPr>
            <w:rStyle w:val="Hyperlink"/>
            <w:rFonts w:cstheme="minorHAnsi"/>
          </w:rPr>
          <w:t>https://www.greenpower.co.uk/node/399</w:t>
        </w:r>
      </w:hyperlink>
      <w:r>
        <w:rPr>
          <w:rFonts w:cstheme="minorHAnsi"/>
          <w:sz w:val="24"/>
          <w:szCs w:val="24"/>
        </w:rPr>
        <w:t xml:space="preserve"> </w:t>
      </w:r>
    </w:p>
    <w:p w14:paraId="347BE373" w14:textId="22AAFDD3" w:rsidR="002F0728" w:rsidRPr="002F0728" w:rsidRDefault="00E5309A" w:rsidP="002F0728">
      <w:pPr>
        <w:spacing w:after="0" w:line="360" w:lineRule="auto"/>
        <w:contextualSpacing/>
        <w:rPr>
          <w:rFonts w:cstheme="minorHAnsi"/>
          <w:sz w:val="24"/>
          <w:szCs w:val="24"/>
        </w:rPr>
      </w:pPr>
      <w:r>
        <w:rPr>
          <w:rFonts w:cstheme="minorHAnsi"/>
          <w:sz w:val="24"/>
          <w:szCs w:val="24"/>
        </w:rPr>
        <w:t>(Accessed 20</w:t>
      </w:r>
      <w:r w:rsidRPr="00E5309A">
        <w:rPr>
          <w:rFonts w:cstheme="minorHAnsi"/>
          <w:sz w:val="24"/>
          <w:szCs w:val="24"/>
          <w:vertAlign w:val="superscript"/>
        </w:rPr>
        <w:t>th</w:t>
      </w:r>
      <w:r w:rsidR="002F0728" w:rsidRPr="002F0728">
        <w:rPr>
          <w:rFonts w:cstheme="minorHAnsi"/>
          <w:sz w:val="24"/>
          <w:szCs w:val="24"/>
        </w:rPr>
        <w:t xml:space="preserve"> November 2019)</w:t>
      </w:r>
    </w:p>
    <w:p w14:paraId="0FD17611" w14:textId="77777777" w:rsidR="002F0728" w:rsidRPr="002F0728" w:rsidRDefault="002F0728" w:rsidP="002F0728">
      <w:pPr>
        <w:spacing w:after="0" w:line="360" w:lineRule="auto"/>
        <w:contextualSpacing/>
        <w:rPr>
          <w:rFonts w:cstheme="minorHAnsi"/>
          <w:sz w:val="24"/>
          <w:szCs w:val="24"/>
        </w:rPr>
      </w:pPr>
    </w:p>
    <w:p w14:paraId="71AB21FF" w14:textId="7AA69A01" w:rsidR="002F0728" w:rsidRPr="002F0728" w:rsidRDefault="002F0728" w:rsidP="002F0728">
      <w:pPr>
        <w:spacing w:after="0" w:line="360" w:lineRule="auto"/>
        <w:contextualSpacing/>
        <w:rPr>
          <w:rFonts w:cstheme="minorHAnsi"/>
          <w:sz w:val="24"/>
          <w:szCs w:val="24"/>
        </w:rPr>
      </w:pPr>
      <w:proofErr w:type="spellStart"/>
      <w:r w:rsidRPr="002F0728">
        <w:rPr>
          <w:rFonts w:cstheme="minorHAnsi"/>
          <w:sz w:val="24"/>
          <w:szCs w:val="24"/>
        </w:rPr>
        <w:t>Nayyeri</w:t>
      </w:r>
      <w:proofErr w:type="spellEnd"/>
      <w:r w:rsidRPr="002F0728">
        <w:rPr>
          <w:rFonts w:cstheme="minorHAnsi"/>
          <w:sz w:val="24"/>
          <w:szCs w:val="24"/>
        </w:rPr>
        <w:t xml:space="preserve">, </w:t>
      </w:r>
      <w:r w:rsidR="005D6AA2">
        <w:rPr>
          <w:rFonts w:cstheme="minorHAnsi"/>
          <w:sz w:val="24"/>
          <w:szCs w:val="24"/>
        </w:rPr>
        <w:t>P</w:t>
      </w:r>
      <w:r w:rsidRPr="002F0728">
        <w:rPr>
          <w:rFonts w:cstheme="minorHAnsi"/>
          <w:sz w:val="24"/>
          <w:szCs w:val="24"/>
        </w:rPr>
        <w:t xml:space="preserve"> (2015). </w:t>
      </w:r>
      <w:r w:rsidRPr="00630F7F">
        <w:rPr>
          <w:rFonts w:cstheme="minorHAnsi"/>
          <w:i/>
          <w:sz w:val="24"/>
          <w:szCs w:val="24"/>
        </w:rPr>
        <w:t>Materials for Automotive Body and Chassis Structure</w:t>
      </w:r>
      <w:r w:rsidRPr="002F0728">
        <w:rPr>
          <w:rFonts w:cstheme="minorHAnsi"/>
          <w:sz w:val="24"/>
          <w:szCs w:val="24"/>
        </w:rPr>
        <w:t xml:space="preserve"> [Online]</w:t>
      </w:r>
    </w:p>
    <w:p w14:paraId="4D4419D7" w14:textId="77777777"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 xml:space="preserve">Available: </w:t>
      </w:r>
      <w:hyperlink r:id="rId20" w:history="1">
        <w:r w:rsidRPr="00630F7F">
          <w:rPr>
            <w:rStyle w:val="Hyperlink"/>
            <w:rFonts w:cstheme="minorHAnsi"/>
          </w:rPr>
          <w:t>https://www.linkedin.com/pulse/materials-automotive-body-chassis-structure-pooyan-nayyeri</w:t>
        </w:r>
      </w:hyperlink>
      <w:r>
        <w:rPr>
          <w:rFonts w:cstheme="minorHAnsi"/>
          <w:sz w:val="24"/>
          <w:szCs w:val="24"/>
        </w:rPr>
        <w:t xml:space="preserve"> </w:t>
      </w:r>
    </w:p>
    <w:p w14:paraId="419E739F" w14:textId="562D34F0" w:rsidR="002F0728" w:rsidRDefault="00E5309A" w:rsidP="002F0728">
      <w:pPr>
        <w:spacing w:after="0" w:line="360" w:lineRule="auto"/>
        <w:contextualSpacing/>
        <w:rPr>
          <w:rFonts w:cstheme="minorHAnsi"/>
          <w:sz w:val="24"/>
          <w:szCs w:val="24"/>
        </w:rPr>
      </w:pPr>
      <w:r>
        <w:rPr>
          <w:rFonts w:cstheme="minorHAnsi"/>
          <w:sz w:val="24"/>
          <w:szCs w:val="24"/>
        </w:rPr>
        <w:t>(Accessed 20</w:t>
      </w:r>
      <w:r w:rsidRPr="00E5309A">
        <w:rPr>
          <w:rFonts w:cstheme="minorHAnsi"/>
          <w:sz w:val="24"/>
          <w:szCs w:val="24"/>
          <w:vertAlign w:val="superscript"/>
        </w:rPr>
        <w:t>th</w:t>
      </w:r>
      <w:r w:rsidR="002F0728" w:rsidRPr="002F0728">
        <w:rPr>
          <w:rFonts w:cstheme="minorHAnsi"/>
          <w:sz w:val="24"/>
          <w:szCs w:val="24"/>
        </w:rPr>
        <w:t xml:space="preserve"> November 2019)</w:t>
      </w:r>
    </w:p>
    <w:p w14:paraId="7193E8B1" w14:textId="77777777" w:rsidR="0061343B" w:rsidRPr="002F0728" w:rsidRDefault="0061343B" w:rsidP="002F0728">
      <w:pPr>
        <w:spacing w:after="0" w:line="360" w:lineRule="auto"/>
        <w:contextualSpacing/>
        <w:rPr>
          <w:rFonts w:cstheme="minorHAnsi"/>
          <w:sz w:val="24"/>
          <w:szCs w:val="24"/>
        </w:rPr>
      </w:pPr>
    </w:p>
    <w:p w14:paraId="76C68070" w14:textId="6C3FE842" w:rsidR="002F0728" w:rsidRPr="002F0728" w:rsidRDefault="002F0728" w:rsidP="002F0728">
      <w:pPr>
        <w:spacing w:after="0" w:line="360" w:lineRule="auto"/>
        <w:contextualSpacing/>
        <w:rPr>
          <w:rFonts w:cstheme="minorHAnsi"/>
          <w:sz w:val="24"/>
          <w:szCs w:val="24"/>
        </w:rPr>
      </w:pPr>
      <w:r w:rsidRPr="002F0728">
        <w:rPr>
          <w:rFonts w:cstheme="minorHAnsi"/>
          <w:sz w:val="24"/>
          <w:szCs w:val="24"/>
        </w:rPr>
        <w:t>The Dow Chemical Company</w:t>
      </w:r>
      <w:r w:rsidR="00630F7F">
        <w:rPr>
          <w:rFonts w:cstheme="minorHAnsi"/>
          <w:sz w:val="24"/>
          <w:szCs w:val="24"/>
        </w:rPr>
        <w:t>. (2006)</w:t>
      </w:r>
      <w:r w:rsidRPr="002F0728">
        <w:rPr>
          <w:rFonts w:cstheme="minorHAnsi"/>
          <w:sz w:val="24"/>
          <w:szCs w:val="24"/>
        </w:rPr>
        <w:t xml:space="preserve"> </w:t>
      </w:r>
      <w:r w:rsidRPr="00630F7F">
        <w:rPr>
          <w:rFonts w:cstheme="minorHAnsi"/>
          <w:i/>
          <w:sz w:val="24"/>
          <w:szCs w:val="24"/>
        </w:rPr>
        <w:t>IMPAXX™ 700 Energy Absorbing Foam</w:t>
      </w:r>
      <w:r w:rsidRPr="002F0728">
        <w:rPr>
          <w:rFonts w:cstheme="minorHAnsi"/>
          <w:sz w:val="24"/>
          <w:szCs w:val="24"/>
        </w:rPr>
        <w:t xml:space="preserve"> [Online]</w:t>
      </w:r>
    </w:p>
    <w:p w14:paraId="383A352F" w14:textId="77777777" w:rsidR="002F0728" w:rsidRPr="00630F7F" w:rsidRDefault="00CD60E3" w:rsidP="002F0728">
      <w:pPr>
        <w:spacing w:after="0" w:line="360" w:lineRule="auto"/>
        <w:contextualSpacing/>
        <w:rPr>
          <w:rFonts w:cstheme="minorHAnsi"/>
        </w:rPr>
      </w:pPr>
      <w:hyperlink r:id="rId21" w:history="1">
        <w:r w:rsidR="002F0728" w:rsidRPr="00630F7F">
          <w:rPr>
            <w:rStyle w:val="Hyperlink"/>
            <w:rFonts w:cstheme="minorHAnsi"/>
          </w:rPr>
          <w:t>https://www.rollbarpadding.com/FS/CO/84/0/IMPAXX700.pdf</w:t>
        </w:r>
      </w:hyperlink>
      <w:r w:rsidR="002F0728" w:rsidRPr="00630F7F">
        <w:rPr>
          <w:rFonts w:cstheme="minorHAnsi"/>
        </w:rPr>
        <w:t xml:space="preserve"> </w:t>
      </w:r>
    </w:p>
    <w:p w14:paraId="2C172684" w14:textId="1338369C" w:rsidR="002F0728" w:rsidRPr="002F0728" w:rsidRDefault="00E5309A" w:rsidP="002F0728">
      <w:pPr>
        <w:spacing w:after="0" w:line="360" w:lineRule="auto"/>
        <w:contextualSpacing/>
        <w:rPr>
          <w:rFonts w:cstheme="minorHAnsi"/>
          <w:sz w:val="24"/>
          <w:szCs w:val="24"/>
        </w:rPr>
      </w:pPr>
      <w:r>
        <w:rPr>
          <w:rFonts w:cstheme="minorHAnsi"/>
          <w:sz w:val="24"/>
          <w:szCs w:val="24"/>
        </w:rPr>
        <w:t>(Accessed 27</w:t>
      </w:r>
      <w:r w:rsidRPr="00E5309A">
        <w:rPr>
          <w:rFonts w:cstheme="minorHAnsi"/>
          <w:sz w:val="24"/>
          <w:szCs w:val="24"/>
          <w:vertAlign w:val="superscript"/>
        </w:rPr>
        <w:t>th</w:t>
      </w:r>
      <w:r>
        <w:rPr>
          <w:rFonts w:cstheme="minorHAnsi"/>
          <w:sz w:val="24"/>
          <w:szCs w:val="24"/>
        </w:rPr>
        <w:t xml:space="preserve"> </w:t>
      </w:r>
      <w:r w:rsidR="002F0728" w:rsidRPr="002F0728">
        <w:rPr>
          <w:rFonts w:cstheme="minorHAnsi"/>
          <w:sz w:val="24"/>
          <w:szCs w:val="24"/>
        </w:rPr>
        <w:t>November 2019)</w:t>
      </w:r>
    </w:p>
    <w:sectPr w:rsidR="002F0728" w:rsidRPr="002F0728">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A65F7" w14:textId="77777777" w:rsidR="00CD60E3" w:rsidRDefault="00CD60E3" w:rsidP="000D07F9">
      <w:pPr>
        <w:spacing w:after="0" w:line="240" w:lineRule="auto"/>
      </w:pPr>
      <w:r>
        <w:separator/>
      </w:r>
    </w:p>
  </w:endnote>
  <w:endnote w:type="continuationSeparator" w:id="0">
    <w:p w14:paraId="55D381BA" w14:textId="77777777" w:rsidR="00CD60E3" w:rsidRDefault="00CD60E3" w:rsidP="000D0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695760"/>
      <w:docPartObj>
        <w:docPartGallery w:val="Page Numbers (Bottom of Page)"/>
        <w:docPartUnique/>
      </w:docPartObj>
    </w:sdtPr>
    <w:sdtEndPr>
      <w:rPr>
        <w:noProof/>
      </w:rPr>
    </w:sdtEndPr>
    <w:sdtContent>
      <w:p w14:paraId="2FDF3558" w14:textId="77777777" w:rsidR="004F2D15" w:rsidRDefault="004F2D15">
        <w:pPr>
          <w:pStyle w:val="Footer"/>
          <w:jc w:val="right"/>
        </w:pPr>
        <w:r>
          <w:fldChar w:fldCharType="begin"/>
        </w:r>
        <w:r>
          <w:instrText xml:space="preserve"> PAGE   \* MERGEFORMAT </w:instrText>
        </w:r>
        <w:r>
          <w:fldChar w:fldCharType="separate"/>
        </w:r>
        <w:r w:rsidR="00E8538D">
          <w:rPr>
            <w:noProof/>
          </w:rPr>
          <w:t>1</w:t>
        </w:r>
        <w:r>
          <w:rPr>
            <w:noProof/>
          </w:rPr>
          <w:fldChar w:fldCharType="end"/>
        </w:r>
      </w:p>
    </w:sdtContent>
  </w:sdt>
  <w:p w14:paraId="210E354E" w14:textId="77777777" w:rsidR="004F2D15" w:rsidRDefault="004F2D1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8876F4" w14:textId="77777777" w:rsidR="00CD60E3" w:rsidRDefault="00CD60E3" w:rsidP="000D07F9">
      <w:pPr>
        <w:spacing w:after="0" w:line="240" w:lineRule="auto"/>
      </w:pPr>
      <w:r>
        <w:separator/>
      </w:r>
    </w:p>
  </w:footnote>
  <w:footnote w:type="continuationSeparator" w:id="0">
    <w:p w14:paraId="35A14D66" w14:textId="77777777" w:rsidR="00CD60E3" w:rsidRDefault="00CD60E3" w:rsidP="000D07F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334FC1" w14:textId="77777777" w:rsidR="004F2D15" w:rsidRDefault="004F2D15">
    <w:pPr>
      <w:pStyle w:val="Header"/>
    </w:pPr>
    <w:r>
      <w:t>James Smith (1801879)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D84FEE"/>
    <w:multiLevelType w:val="hybridMultilevel"/>
    <w:tmpl w:val="434662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AE17DF"/>
    <w:multiLevelType w:val="hybridMultilevel"/>
    <w:tmpl w:val="7720A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C9728B6"/>
    <w:multiLevelType w:val="hybridMultilevel"/>
    <w:tmpl w:val="0720C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6D34A8"/>
    <w:multiLevelType w:val="hybridMultilevel"/>
    <w:tmpl w:val="AFA0F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1073041"/>
    <w:multiLevelType w:val="hybridMultilevel"/>
    <w:tmpl w:val="BAEC87FA"/>
    <w:lvl w:ilvl="0" w:tplc="EE142388">
      <w:start w:val="1"/>
      <w:numFmt w:val="bullet"/>
      <w:lvlText w:val="-"/>
      <w:lvlJc w:val="left"/>
      <w:pPr>
        <w:tabs>
          <w:tab w:val="num" w:pos="720"/>
        </w:tabs>
        <w:ind w:left="720" w:hanging="360"/>
      </w:pPr>
      <w:rPr>
        <w:rFonts w:ascii="Times New Roman" w:hAnsi="Times New Roman" w:hint="default"/>
      </w:rPr>
    </w:lvl>
    <w:lvl w:ilvl="1" w:tplc="797ABF28" w:tentative="1">
      <w:start w:val="1"/>
      <w:numFmt w:val="bullet"/>
      <w:lvlText w:val="-"/>
      <w:lvlJc w:val="left"/>
      <w:pPr>
        <w:tabs>
          <w:tab w:val="num" w:pos="1440"/>
        </w:tabs>
        <w:ind w:left="1440" w:hanging="360"/>
      </w:pPr>
      <w:rPr>
        <w:rFonts w:ascii="Times New Roman" w:hAnsi="Times New Roman" w:hint="default"/>
      </w:rPr>
    </w:lvl>
    <w:lvl w:ilvl="2" w:tplc="DF58F526" w:tentative="1">
      <w:start w:val="1"/>
      <w:numFmt w:val="bullet"/>
      <w:lvlText w:val="-"/>
      <w:lvlJc w:val="left"/>
      <w:pPr>
        <w:tabs>
          <w:tab w:val="num" w:pos="2160"/>
        </w:tabs>
        <w:ind w:left="2160" w:hanging="360"/>
      </w:pPr>
      <w:rPr>
        <w:rFonts w:ascii="Times New Roman" w:hAnsi="Times New Roman" w:hint="default"/>
      </w:rPr>
    </w:lvl>
    <w:lvl w:ilvl="3" w:tplc="4CB063B0" w:tentative="1">
      <w:start w:val="1"/>
      <w:numFmt w:val="bullet"/>
      <w:lvlText w:val="-"/>
      <w:lvlJc w:val="left"/>
      <w:pPr>
        <w:tabs>
          <w:tab w:val="num" w:pos="2880"/>
        </w:tabs>
        <w:ind w:left="2880" w:hanging="360"/>
      </w:pPr>
      <w:rPr>
        <w:rFonts w:ascii="Times New Roman" w:hAnsi="Times New Roman" w:hint="default"/>
      </w:rPr>
    </w:lvl>
    <w:lvl w:ilvl="4" w:tplc="B9D80EFA" w:tentative="1">
      <w:start w:val="1"/>
      <w:numFmt w:val="bullet"/>
      <w:lvlText w:val="-"/>
      <w:lvlJc w:val="left"/>
      <w:pPr>
        <w:tabs>
          <w:tab w:val="num" w:pos="3600"/>
        </w:tabs>
        <w:ind w:left="3600" w:hanging="360"/>
      </w:pPr>
      <w:rPr>
        <w:rFonts w:ascii="Times New Roman" w:hAnsi="Times New Roman" w:hint="default"/>
      </w:rPr>
    </w:lvl>
    <w:lvl w:ilvl="5" w:tplc="CA140754" w:tentative="1">
      <w:start w:val="1"/>
      <w:numFmt w:val="bullet"/>
      <w:lvlText w:val="-"/>
      <w:lvlJc w:val="left"/>
      <w:pPr>
        <w:tabs>
          <w:tab w:val="num" w:pos="4320"/>
        </w:tabs>
        <w:ind w:left="4320" w:hanging="360"/>
      </w:pPr>
      <w:rPr>
        <w:rFonts w:ascii="Times New Roman" w:hAnsi="Times New Roman" w:hint="default"/>
      </w:rPr>
    </w:lvl>
    <w:lvl w:ilvl="6" w:tplc="7AB6216A" w:tentative="1">
      <w:start w:val="1"/>
      <w:numFmt w:val="bullet"/>
      <w:lvlText w:val="-"/>
      <w:lvlJc w:val="left"/>
      <w:pPr>
        <w:tabs>
          <w:tab w:val="num" w:pos="5040"/>
        </w:tabs>
        <w:ind w:left="5040" w:hanging="360"/>
      </w:pPr>
      <w:rPr>
        <w:rFonts w:ascii="Times New Roman" w:hAnsi="Times New Roman" w:hint="default"/>
      </w:rPr>
    </w:lvl>
    <w:lvl w:ilvl="7" w:tplc="4AF4D210" w:tentative="1">
      <w:start w:val="1"/>
      <w:numFmt w:val="bullet"/>
      <w:lvlText w:val="-"/>
      <w:lvlJc w:val="left"/>
      <w:pPr>
        <w:tabs>
          <w:tab w:val="num" w:pos="5760"/>
        </w:tabs>
        <w:ind w:left="5760" w:hanging="360"/>
      </w:pPr>
      <w:rPr>
        <w:rFonts w:ascii="Times New Roman" w:hAnsi="Times New Roman" w:hint="default"/>
      </w:rPr>
    </w:lvl>
    <w:lvl w:ilvl="8" w:tplc="561623D8" w:tentative="1">
      <w:start w:val="1"/>
      <w:numFmt w:val="bullet"/>
      <w:lvlText w:val="-"/>
      <w:lvlJc w:val="left"/>
      <w:pPr>
        <w:tabs>
          <w:tab w:val="num" w:pos="6480"/>
        </w:tabs>
        <w:ind w:left="6480" w:hanging="360"/>
      </w:pPr>
      <w:rPr>
        <w:rFonts w:ascii="Times New Roman" w:hAnsi="Times New Roman" w:hint="default"/>
      </w:rPr>
    </w:lvl>
  </w:abstractNum>
  <w:abstractNum w:abstractNumId="5">
    <w:nsid w:val="5C7A7816"/>
    <w:multiLevelType w:val="hybridMultilevel"/>
    <w:tmpl w:val="7040A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CE5377C"/>
    <w:multiLevelType w:val="hybridMultilevel"/>
    <w:tmpl w:val="2A042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1"/>
  </w:num>
  <w:num w:numId="5">
    <w:abstractNumId w:val="0"/>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07F9"/>
    <w:rsid w:val="00001DD0"/>
    <w:rsid w:val="00021DDB"/>
    <w:rsid w:val="00027C5E"/>
    <w:rsid w:val="00062139"/>
    <w:rsid w:val="000753B9"/>
    <w:rsid w:val="00081131"/>
    <w:rsid w:val="00086125"/>
    <w:rsid w:val="0009259C"/>
    <w:rsid w:val="00092954"/>
    <w:rsid w:val="000D07F9"/>
    <w:rsid w:val="000E31A9"/>
    <w:rsid w:val="00111620"/>
    <w:rsid w:val="00160503"/>
    <w:rsid w:val="00180C53"/>
    <w:rsid w:val="001A162F"/>
    <w:rsid w:val="002159F5"/>
    <w:rsid w:val="002320CC"/>
    <w:rsid w:val="00272640"/>
    <w:rsid w:val="002A3F53"/>
    <w:rsid w:val="002F0728"/>
    <w:rsid w:val="00306B0C"/>
    <w:rsid w:val="00324513"/>
    <w:rsid w:val="00332BD3"/>
    <w:rsid w:val="003430D7"/>
    <w:rsid w:val="00355DB0"/>
    <w:rsid w:val="003622D2"/>
    <w:rsid w:val="00364563"/>
    <w:rsid w:val="003B4893"/>
    <w:rsid w:val="003E6DD8"/>
    <w:rsid w:val="004102CD"/>
    <w:rsid w:val="00435812"/>
    <w:rsid w:val="0043586F"/>
    <w:rsid w:val="004631DC"/>
    <w:rsid w:val="004673E6"/>
    <w:rsid w:val="00470BEF"/>
    <w:rsid w:val="00496CBD"/>
    <w:rsid w:val="004B576A"/>
    <w:rsid w:val="004D4DFE"/>
    <w:rsid w:val="004E6D70"/>
    <w:rsid w:val="004F2D15"/>
    <w:rsid w:val="00506B58"/>
    <w:rsid w:val="0050700E"/>
    <w:rsid w:val="0058571E"/>
    <w:rsid w:val="005D6AA2"/>
    <w:rsid w:val="0061343B"/>
    <w:rsid w:val="00630F7F"/>
    <w:rsid w:val="00666744"/>
    <w:rsid w:val="006B268A"/>
    <w:rsid w:val="006D6005"/>
    <w:rsid w:val="006E244B"/>
    <w:rsid w:val="00727F6E"/>
    <w:rsid w:val="00761C54"/>
    <w:rsid w:val="007A2295"/>
    <w:rsid w:val="007B3591"/>
    <w:rsid w:val="007C2043"/>
    <w:rsid w:val="007E76FE"/>
    <w:rsid w:val="0081672D"/>
    <w:rsid w:val="008565B8"/>
    <w:rsid w:val="0087725B"/>
    <w:rsid w:val="008A6CC7"/>
    <w:rsid w:val="008D334E"/>
    <w:rsid w:val="008E4381"/>
    <w:rsid w:val="008F7FBC"/>
    <w:rsid w:val="009020B7"/>
    <w:rsid w:val="009403BF"/>
    <w:rsid w:val="00957DDD"/>
    <w:rsid w:val="00972503"/>
    <w:rsid w:val="00972A15"/>
    <w:rsid w:val="009C1361"/>
    <w:rsid w:val="00A02FA5"/>
    <w:rsid w:val="00A23BC7"/>
    <w:rsid w:val="00A5114F"/>
    <w:rsid w:val="00A62FF1"/>
    <w:rsid w:val="00A64E0E"/>
    <w:rsid w:val="00A70B96"/>
    <w:rsid w:val="00A90B2F"/>
    <w:rsid w:val="00AE1CF6"/>
    <w:rsid w:val="00B15CBA"/>
    <w:rsid w:val="00B24CCA"/>
    <w:rsid w:val="00B84544"/>
    <w:rsid w:val="00B87865"/>
    <w:rsid w:val="00B92E28"/>
    <w:rsid w:val="00BC3E49"/>
    <w:rsid w:val="00C75B57"/>
    <w:rsid w:val="00C75DC5"/>
    <w:rsid w:val="00CA7498"/>
    <w:rsid w:val="00CC7535"/>
    <w:rsid w:val="00CD60E3"/>
    <w:rsid w:val="00D0346E"/>
    <w:rsid w:val="00D52146"/>
    <w:rsid w:val="00DA04B9"/>
    <w:rsid w:val="00DA489B"/>
    <w:rsid w:val="00DB4E40"/>
    <w:rsid w:val="00DC1795"/>
    <w:rsid w:val="00E5309A"/>
    <w:rsid w:val="00E53ABB"/>
    <w:rsid w:val="00E75E43"/>
    <w:rsid w:val="00E80FB3"/>
    <w:rsid w:val="00E81703"/>
    <w:rsid w:val="00E8538D"/>
    <w:rsid w:val="00F01348"/>
    <w:rsid w:val="00F140AE"/>
    <w:rsid w:val="00F233E8"/>
    <w:rsid w:val="00F4732C"/>
    <w:rsid w:val="00FB71C7"/>
    <w:rsid w:val="00FC478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737CB"/>
  <w15:chartTrackingRefBased/>
  <w15:docId w15:val="{B338D989-E724-4129-97B2-324A66D5B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4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74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74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7F9"/>
  </w:style>
  <w:style w:type="paragraph" w:styleId="Footer">
    <w:name w:val="footer"/>
    <w:basedOn w:val="Normal"/>
    <w:link w:val="FooterChar"/>
    <w:uiPriority w:val="99"/>
    <w:unhideWhenUsed/>
    <w:rsid w:val="000D0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7F9"/>
  </w:style>
  <w:style w:type="paragraph" w:styleId="ListParagraph">
    <w:name w:val="List Paragraph"/>
    <w:basedOn w:val="Normal"/>
    <w:uiPriority w:val="34"/>
    <w:qFormat/>
    <w:rsid w:val="004631DC"/>
    <w:pPr>
      <w:ind w:left="720"/>
      <w:contextualSpacing/>
    </w:pPr>
  </w:style>
  <w:style w:type="character" w:customStyle="1" w:styleId="Heading1Char">
    <w:name w:val="Heading 1 Char"/>
    <w:basedOn w:val="DefaultParagraphFont"/>
    <w:link w:val="Heading1"/>
    <w:uiPriority w:val="9"/>
    <w:rsid w:val="00CA74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74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749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CA74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F0728"/>
    <w:rPr>
      <w:color w:val="0563C1" w:themeColor="hyperlink"/>
      <w:u w:val="single"/>
    </w:rPr>
  </w:style>
  <w:style w:type="character" w:customStyle="1" w:styleId="UnresolvedMention">
    <w:name w:val="Unresolved Mention"/>
    <w:basedOn w:val="DefaultParagraphFont"/>
    <w:uiPriority w:val="99"/>
    <w:semiHidden/>
    <w:unhideWhenUsed/>
    <w:rsid w:val="002F0728"/>
    <w:rPr>
      <w:color w:val="605E5C"/>
      <w:shd w:val="clear" w:color="auto" w:fill="E1DFDD"/>
    </w:rPr>
  </w:style>
  <w:style w:type="character" w:styleId="FollowedHyperlink">
    <w:name w:val="FollowedHyperlink"/>
    <w:basedOn w:val="DefaultParagraphFont"/>
    <w:uiPriority w:val="99"/>
    <w:semiHidden/>
    <w:unhideWhenUsed/>
    <w:rsid w:val="00DC17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822516">
      <w:bodyDiv w:val="1"/>
      <w:marLeft w:val="0"/>
      <w:marRight w:val="0"/>
      <w:marTop w:val="0"/>
      <w:marBottom w:val="0"/>
      <w:divBdr>
        <w:top w:val="none" w:sz="0" w:space="0" w:color="auto"/>
        <w:left w:val="none" w:sz="0" w:space="0" w:color="auto"/>
        <w:bottom w:val="none" w:sz="0" w:space="0" w:color="auto"/>
        <w:right w:val="none" w:sz="0" w:space="0" w:color="auto"/>
      </w:divBdr>
      <w:divsChild>
        <w:div w:id="1445032824">
          <w:marLeft w:val="274"/>
          <w:marRight w:val="0"/>
          <w:marTop w:val="120"/>
          <w:marBottom w:val="120"/>
          <w:divBdr>
            <w:top w:val="none" w:sz="0" w:space="0" w:color="auto"/>
            <w:left w:val="none" w:sz="0" w:space="0" w:color="auto"/>
            <w:bottom w:val="none" w:sz="0" w:space="0" w:color="auto"/>
            <w:right w:val="none" w:sz="0" w:space="0" w:color="auto"/>
          </w:divBdr>
        </w:div>
        <w:div w:id="1533494387">
          <w:marLeft w:val="274"/>
          <w:marRight w:val="0"/>
          <w:marTop w:val="120"/>
          <w:marBottom w:val="120"/>
          <w:divBdr>
            <w:top w:val="none" w:sz="0" w:space="0" w:color="auto"/>
            <w:left w:val="none" w:sz="0" w:space="0" w:color="auto"/>
            <w:bottom w:val="none" w:sz="0" w:space="0" w:color="auto"/>
            <w:right w:val="none" w:sz="0" w:space="0" w:color="auto"/>
          </w:divBdr>
        </w:div>
      </w:divsChild>
    </w:div>
    <w:div w:id="294943705">
      <w:bodyDiv w:val="1"/>
      <w:marLeft w:val="0"/>
      <w:marRight w:val="0"/>
      <w:marTop w:val="0"/>
      <w:marBottom w:val="0"/>
      <w:divBdr>
        <w:top w:val="none" w:sz="0" w:space="0" w:color="auto"/>
        <w:left w:val="none" w:sz="0" w:space="0" w:color="auto"/>
        <w:bottom w:val="none" w:sz="0" w:space="0" w:color="auto"/>
        <w:right w:val="none" w:sz="0" w:space="0" w:color="auto"/>
      </w:divBdr>
    </w:div>
    <w:div w:id="309989329">
      <w:bodyDiv w:val="1"/>
      <w:marLeft w:val="0"/>
      <w:marRight w:val="0"/>
      <w:marTop w:val="0"/>
      <w:marBottom w:val="0"/>
      <w:divBdr>
        <w:top w:val="none" w:sz="0" w:space="0" w:color="auto"/>
        <w:left w:val="none" w:sz="0" w:space="0" w:color="auto"/>
        <w:bottom w:val="none" w:sz="0" w:space="0" w:color="auto"/>
        <w:right w:val="none" w:sz="0" w:space="0" w:color="auto"/>
      </w:divBdr>
    </w:div>
    <w:div w:id="644235122">
      <w:bodyDiv w:val="1"/>
      <w:marLeft w:val="0"/>
      <w:marRight w:val="0"/>
      <w:marTop w:val="0"/>
      <w:marBottom w:val="0"/>
      <w:divBdr>
        <w:top w:val="none" w:sz="0" w:space="0" w:color="auto"/>
        <w:left w:val="none" w:sz="0" w:space="0" w:color="auto"/>
        <w:bottom w:val="none" w:sz="0" w:space="0" w:color="auto"/>
        <w:right w:val="none" w:sz="0" w:space="0" w:color="auto"/>
      </w:divBdr>
    </w:div>
    <w:div w:id="112349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linkedin.com/pulse/materials-automotive-body-chassis-structure-pooyan-nayyeri" TargetMode="External"/><Relationship Id="rId21" Type="http://schemas.openxmlformats.org/officeDocument/2006/relationships/hyperlink" Target="https://www.rollbarpadding.com/FS/CO/84/0/IMPAXX700.pdf"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hyperlink" Target="http://www.greenpower.beamweb.co.uk/files/TechnicalInfo/CrashProtection.html" TargetMode="External"/><Relationship Id="rId14" Type="http://schemas.openxmlformats.org/officeDocument/2006/relationships/hyperlink" Target="https://www.sciencedirect.com/science/article/pii/S0924013699003611" TargetMode="External"/><Relationship Id="rId15" Type="http://schemas.openxmlformats.org/officeDocument/2006/relationships/hyperlink" Target="https://journals-sagepub-com.ezproxy.uwtsd.ac.uk/doi/pdf/10.1177/0731684415572437" TargetMode="External"/><Relationship Id="rId16" Type="http://schemas.openxmlformats.org/officeDocument/2006/relationships/hyperlink" Target="https://www-sciencedirect-com.ezproxy.uwtsd.ac.uk/science/article/pii/S0950061811003345" TargetMode="External"/><Relationship Id="rId17" Type="http://schemas.openxmlformats.org/officeDocument/2006/relationships/hyperlink" Target="https://www.greenpower.co.uk/sites/default/files/uploads/Technical%20and%20Sporting%20Regulations%202019%20V1.2.pdf" TargetMode="External"/><Relationship Id="rId18" Type="http://schemas.openxmlformats.org/officeDocument/2006/relationships/hyperlink" Target="https://www.greenpower.co.uk/sites/default/files/uploads/Technical%20and%20Sporting%20Regulations%202019%20V1.2.pdf" TargetMode="External"/><Relationship Id="rId19" Type="http://schemas.openxmlformats.org/officeDocument/2006/relationships/hyperlink" Target="https://www.greenpower.co.uk/node/399"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4162</Words>
  <Characters>23727</Characters>
  <Application>Microsoft Macintosh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(1801879)</dc:creator>
  <cp:keywords/>
  <dc:description/>
  <cp:lastModifiedBy>James Smith</cp:lastModifiedBy>
  <cp:revision>2</cp:revision>
  <dcterms:created xsi:type="dcterms:W3CDTF">2020-04-25T16:34:00Z</dcterms:created>
  <dcterms:modified xsi:type="dcterms:W3CDTF">2020-04-25T16:34:00Z</dcterms:modified>
</cp:coreProperties>
</file>