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5912E" w14:textId="3E31A562" w:rsidR="00030EFE" w:rsidRDefault="00030EFE" w:rsidP="00030EFE">
      <w:pPr>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(19</w:t>
      </w:r>
      <w:r w:rsidR="00B91E7C">
        <w:rPr>
          <w:rFonts w:ascii="Times New Roman" w:hAnsi="Times New Roman" w:cs="Times New Roman"/>
          <w:b/>
          <w:bCs/>
          <w:sz w:val="28"/>
          <w:szCs w:val="28"/>
          <w:u w:val="single"/>
          <w:lang w:val="en-US"/>
        </w:rPr>
        <w:t>34</w:t>
      </w:r>
      <w:r>
        <w:rPr>
          <w:rFonts w:ascii="Times New Roman" w:hAnsi="Times New Roman" w:cs="Times New Roman"/>
          <w:b/>
          <w:bCs/>
          <w:sz w:val="28"/>
          <w:szCs w:val="28"/>
          <w:u w:val="single"/>
          <w:lang w:val="en-US"/>
        </w:rPr>
        <w:t xml:space="preserve"> Words)</w:t>
      </w:r>
    </w:p>
    <w:p w14:paraId="041CB2E5" w14:textId="03F6812F" w:rsidR="00991BE9" w:rsidRPr="00991BE9" w:rsidRDefault="00991BE9" w:rsidP="00991BE9">
      <w:pPr>
        <w:jc w:val="center"/>
        <w:rPr>
          <w:rFonts w:ascii="Times New Roman" w:hAnsi="Times New Roman" w:cs="Times New Roman"/>
          <w:b/>
          <w:bCs/>
          <w:sz w:val="28"/>
          <w:szCs w:val="28"/>
          <w:u w:val="single"/>
          <w:lang w:val="en-US"/>
        </w:rPr>
      </w:pPr>
      <w:r w:rsidRPr="00991BE9">
        <w:rPr>
          <w:rFonts w:ascii="Times New Roman" w:hAnsi="Times New Roman" w:cs="Times New Roman"/>
          <w:b/>
          <w:bCs/>
          <w:sz w:val="28"/>
          <w:szCs w:val="28"/>
          <w:u w:val="single"/>
          <w:lang w:val="en-US"/>
        </w:rPr>
        <w:t>Rodway, Simon, (2017) Affectionate Cannibalism and the Blood Drinking Motif in Gaelic Literature, Cambridge medieval Celtic studies, 74 Winter, pp.47-65.</w:t>
      </w:r>
    </w:p>
    <w:p w14:paraId="33090ED8" w14:textId="4698FAB5" w:rsidR="00991BE9" w:rsidRPr="00991BE9" w:rsidRDefault="00991BE9" w:rsidP="00991BE9">
      <w:pPr>
        <w:jc w:val="center"/>
        <w:rPr>
          <w:rFonts w:ascii="Times New Roman" w:hAnsi="Times New Roman" w:cs="Times New Roman"/>
          <w:b/>
          <w:bCs/>
          <w:sz w:val="28"/>
          <w:szCs w:val="28"/>
          <w:u w:val="single"/>
          <w:lang w:val="en-US"/>
        </w:rPr>
      </w:pPr>
      <w:r w:rsidRPr="00991BE9">
        <w:rPr>
          <w:rFonts w:ascii="Times New Roman" w:hAnsi="Times New Roman" w:cs="Times New Roman"/>
          <w:b/>
          <w:bCs/>
          <w:sz w:val="28"/>
          <w:szCs w:val="28"/>
          <w:u w:val="single"/>
          <w:lang w:val="en-US"/>
        </w:rPr>
        <w:t>A</w:t>
      </w:r>
      <w:r>
        <w:rPr>
          <w:rFonts w:ascii="Times New Roman" w:hAnsi="Times New Roman" w:cs="Times New Roman"/>
          <w:b/>
          <w:bCs/>
          <w:sz w:val="28"/>
          <w:szCs w:val="28"/>
          <w:u w:val="single"/>
          <w:lang w:val="en-US"/>
        </w:rPr>
        <w:t>rticle</w:t>
      </w:r>
      <w:r w:rsidRPr="00991BE9">
        <w:rPr>
          <w:rFonts w:ascii="Times New Roman" w:hAnsi="Times New Roman" w:cs="Times New Roman"/>
          <w:b/>
          <w:bCs/>
          <w:sz w:val="28"/>
          <w:szCs w:val="28"/>
          <w:u w:val="single"/>
          <w:lang w:val="en-US"/>
        </w:rPr>
        <w:t xml:space="preserve"> review By T.</w:t>
      </w:r>
      <w:r w:rsidR="00076E1D">
        <w:rPr>
          <w:rFonts w:ascii="Times New Roman" w:hAnsi="Times New Roman" w:cs="Times New Roman"/>
          <w:b/>
          <w:bCs/>
          <w:sz w:val="28"/>
          <w:szCs w:val="28"/>
          <w:u w:val="single"/>
          <w:lang w:val="en-US"/>
        </w:rPr>
        <w:t xml:space="preserve"> </w:t>
      </w:r>
      <w:r w:rsidRPr="00991BE9">
        <w:rPr>
          <w:rFonts w:ascii="Times New Roman" w:hAnsi="Times New Roman" w:cs="Times New Roman"/>
          <w:b/>
          <w:bCs/>
          <w:sz w:val="28"/>
          <w:szCs w:val="28"/>
          <w:u w:val="single"/>
          <w:lang w:val="en-US"/>
        </w:rPr>
        <w:t>J.</w:t>
      </w:r>
      <w:r w:rsidR="00076E1D">
        <w:rPr>
          <w:rFonts w:ascii="Times New Roman" w:hAnsi="Times New Roman" w:cs="Times New Roman"/>
          <w:b/>
          <w:bCs/>
          <w:sz w:val="28"/>
          <w:szCs w:val="28"/>
          <w:u w:val="single"/>
          <w:lang w:val="en-US"/>
        </w:rPr>
        <w:t xml:space="preserve"> </w:t>
      </w:r>
      <w:r w:rsidRPr="00991BE9">
        <w:rPr>
          <w:rFonts w:ascii="Times New Roman" w:hAnsi="Times New Roman" w:cs="Times New Roman"/>
          <w:b/>
          <w:bCs/>
          <w:sz w:val="28"/>
          <w:szCs w:val="28"/>
          <w:u w:val="single"/>
          <w:lang w:val="en-US"/>
        </w:rPr>
        <w:t>Conde</w:t>
      </w:r>
    </w:p>
    <w:p w14:paraId="02973D0C" w14:textId="2D5BCED7" w:rsidR="006B1EF9" w:rsidRPr="00E7239C" w:rsidRDefault="005852A7" w:rsidP="005719CA">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5719CA" w:rsidRPr="00E7239C">
        <w:rPr>
          <w:rFonts w:ascii="Times New Roman" w:hAnsi="Times New Roman" w:cs="Times New Roman"/>
          <w:sz w:val="28"/>
          <w:szCs w:val="28"/>
          <w:lang w:val="en-US"/>
        </w:rPr>
        <w:t xml:space="preserve">This review of the article will </w:t>
      </w:r>
      <w:r w:rsidR="005719CA" w:rsidRPr="00E7239C">
        <w:rPr>
          <w:rFonts w:ascii="Times New Roman" w:hAnsi="Times New Roman" w:cs="Times New Roman"/>
          <w:sz w:val="28"/>
          <w:szCs w:val="28"/>
        </w:rPr>
        <w:t>summarise</w:t>
      </w:r>
      <w:r w:rsidR="005719CA" w:rsidRPr="00E7239C">
        <w:rPr>
          <w:rFonts w:ascii="Times New Roman" w:hAnsi="Times New Roman" w:cs="Times New Roman"/>
          <w:sz w:val="28"/>
          <w:szCs w:val="28"/>
          <w:lang w:val="en-US"/>
        </w:rPr>
        <w:t xml:space="preserve"> the main themes and arguments discussed</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as well as </w:t>
      </w:r>
      <w:r w:rsidR="005719CA" w:rsidRPr="00E7239C">
        <w:rPr>
          <w:rFonts w:ascii="Times New Roman" w:hAnsi="Times New Roman" w:cs="Times New Roman"/>
          <w:sz w:val="28"/>
          <w:szCs w:val="28"/>
        </w:rPr>
        <w:t>analy</w:t>
      </w:r>
      <w:r w:rsidR="003446A1" w:rsidRPr="00E7239C">
        <w:rPr>
          <w:rFonts w:ascii="Times New Roman" w:hAnsi="Times New Roman" w:cs="Times New Roman"/>
          <w:sz w:val="28"/>
          <w:szCs w:val="28"/>
        </w:rPr>
        <w:t>s</w:t>
      </w:r>
      <w:r w:rsidR="005719CA" w:rsidRPr="00E7239C">
        <w:rPr>
          <w:rFonts w:ascii="Times New Roman" w:hAnsi="Times New Roman" w:cs="Times New Roman"/>
          <w:sz w:val="28"/>
          <w:szCs w:val="28"/>
        </w:rPr>
        <w:t>ing</w:t>
      </w:r>
      <w:r w:rsidR="005719CA" w:rsidRPr="00E7239C">
        <w:rPr>
          <w:rFonts w:ascii="Times New Roman" w:hAnsi="Times New Roman" w:cs="Times New Roman"/>
          <w:sz w:val="28"/>
          <w:szCs w:val="28"/>
          <w:lang w:val="en-US"/>
        </w:rPr>
        <w:t xml:space="preserve"> the content and evaluating its contribution. The </w:t>
      </w:r>
      <w:r w:rsidR="003446A1" w:rsidRPr="00E7239C">
        <w:rPr>
          <w:rFonts w:ascii="Times New Roman" w:hAnsi="Times New Roman" w:cs="Times New Roman"/>
          <w:sz w:val="28"/>
          <w:szCs w:val="28"/>
          <w:lang w:val="en-US"/>
        </w:rPr>
        <w:t>work</w:t>
      </w:r>
      <w:r w:rsidR="005719CA" w:rsidRPr="00E7239C">
        <w:rPr>
          <w:rFonts w:ascii="Times New Roman" w:hAnsi="Times New Roman" w:cs="Times New Roman"/>
          <w:sz w:val="28"/>
          <w:szCs w:val="28"/>
          <w:lang w:val="en-US"/>
        </w:rPr>
        <w:t xml:space="preserve"> </w:t>
      </w:r>
      <w:r w:rsidR="003446A1" w:rsidRPr="00E7239C">
        <w:rPr>
          <w:rFonts w:ascii="Times New Roman" w:hAnsi="Times New Roman" w:cs="Times New Roman"/>
          <w:sz w:val="28"/>
          <w:szCs w:val="28"/>
          <w:lang w:val="en-US"/>
        </w:rPr>
        <w:t>appears to be</w:t>
      </w:r>
      <w:r w:rsidR="005719CA" w:rsidRPr="00E7239C">
        <w:rPr>
          <w:rFonts w:ascii="Times New Roman" w:hAnsi="Times New Roman" w:cs="Times New Roman"/>
          <w:sz w:val="28"/>
          <w:szCs w:val="28"/>
          <w:lang w:val="en-US"/>
        </w:rPr>
        <w:t xml:space="preserve"> thoroughly researched and </w:t>
      </w:r>
      <w:r w:rsidR="003446A1" w:rsidRPr="00E7239C">
        <w:rPr>
          <w:rFonts w:ascii="Times New Roman" w:hAnsi="Times New Roman" w:cs="Times New Roman"/>
          <w:sz w:val="28"/>
          <w:szCs w:val="28"/>
          <w:lang w:val="en-US"/>
        </w:rPr>
        <w:t xml:space="preserve">a </w:t>
      </w:r>
      <w:r w:rsidR="005719CA" w:rsidRPr="00E7239C">
        <w:rPr>
          <w:rFonts w:ascii="Times New Roman" w:hAnsi="Times New Roman" w:cs="Times New Roman"/>
          <w:sz w:val="28"/>
          <w:szCs w:val="28"/>
          <w:lang w:val="en-US"/>
        </w:rPr>
        <w:t>thought-provoking article</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using a wide range of sources, both supportive and argumentative in nature and the author balances them both well. There is also a </w:t>
      </w:r>
      <w:r w:rsidR="003446A1" w:rsidRPr="00E7239C">
        <w:rPr>
          <w:rFonts w:ascii="Times New Roman" w:hAnsi="Times New Roman" w:cs="Times New Roman"/>
          <w:sz w:val="28"/>
          <w:szCs w:val="28"/>
          <w:lang w:val="en-US"/>
        </w:rPr>
        <w:t>substantial</w:t>
      </w:r>
      <w:r w:rsidR="005719CA" w:rsidRPr="00E7239C">
        <w:rPr>
          <w:rFonts w:ascii="Times New Roman" w:hAnsi="Times New Roman" w:cs="Times New Roman"/>
          <w:sz w:val="28"/>
          <w:szCs w:val="28"/>
          <w:lang w:val="en-US"/>
        </w:rPr>
        <w:t xml:space="preserve"> date span of sources used in reference from classical times right up to the modern day</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which adds to the article’s substance and credibility.</w:t>
      </w:r>
    </w:p>
    <w:p w14:paraId="24AA66A8" w14:textId="4F4664CC" w:rsidR="005719CA" w:rsidRPr="00E7239C"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6B1EF9" w:rsidRPr="00E7239C">
        <w:rPr>
          <w:rFonts w:ascii="Times New Roman" w:hAnsi="Times New Roman" w:cs="Times New Roman"/>
          <w:sz w:val="28"/>
          <w:szCs w:val="28"/>
          <w:lang w:val="en-US"/>
        </w:rPr>
        <w:t>In this article Rodway looks at the apparently reoccurring theme</w:t>
      </w:r>
      <w:r w:rsidR="002D4EAF" w:rsidRPr="00E7239C">
        <w:rPr>
          <w:rFonts w:ascii="Times New Roman" w:hAnsi="Times New Roman" w:cs="Times New Roman"/>
          <w:sz w:val="28"/>
          <w:szCs w:val="28"/>
          <w:lang w:val="en-US"/>
        </w:rPr>
        <w:t>s</w:t>
      </w:r>
      <w:r w:rsidR="006B1EF9" w:rsidRPr="00E7239C">
        <w:rPr>
          <w:rFonts w:ascii="Times New Roman" w:hAnsi="Times New Roman" w:cs="Times New Roman"/>
          <w:sz w:val="28"/>
          <w:szCs w:val="28"/>
          <w:lang w:val="en-US"/>
        </w:rPr>
        <w:t xml:space="preserve"> of </w:t>
      </w:r>
      <w:r w:rsidR="001A4C73">
        <w:rPr>
          <w:rFonts w:ascii="Times New Roman" w:hAnsi="Times New Roman" w:cs="Times New Roman"/>
          <w:sz w:val="28"/>
          <w:szCs w:val="28"/>
          <w:lang w:val="en-US"/>
        </w:rPr>
        <w:t>a</w:t>
      </w:r>
      <w:r w:rsidR="006B1EF9" w:rsidRPr="00E7239C">
        <w:rPr>
          <w:rFonts w:ascii="Times New Roman" w:hAnsi="Times New Roman" w:cs="Times New Roman"/>
          <w:sz w:val="28"/>
          <w:szCs w:val="28"/>
          <w:lang w:val="en-US"/>
        </w:rPr>
        <w:t xml:space="preserve">ffectionate </w:t>
      </w:r>
      <w:r w:rsidR="001A4C73">
        <w:rPr>
          <w:rFonts w:ascii="Times New Roman" w:hAnsi="Times New Roman" w:cs="Times New Roman"/>
          <w:sz w:val="28"/>
          <w:szCs w:val="28"/>
          <w:lang w:val="en-US"/>
        </w:rPr>
        <w:t>c</w:t>
      </w:r>
      <w:r w:rsidR="002D4EAF" w:rsidRPr="00E7239C">
        <w:rPr>
          <w:rFonts w:ascii="Times New Roman" w:hAnsi="Times New Roman" w:cs="Times New Roman"/>
          <w:sz w:val="28"/>
          <w:szCs w:val="28"/>
          <w:lang w:val="en-US"/>
        </w:rPr>
        <w:t>annibalism</w:t>
      </w:r>
      <w:r w:rsidR="006B1EF9" w:rsidRPr="00E7239C">
        <w:rPr>
          <w:rFonts w:ascii="Times New Roman" w:hAnsi="Times New Roman" w:cs="Times New Roman"/>
          <w:sz w:val="28"/>
          <w:szCs w:val="28"/>
          <w:lang w:val="en-US"/>
        </w:rPr>
        <w:t xml:space="preserve"> and </w:t>
      </w:r>
      <w:r w:rsidR="001A4C73">
        <w:rPr>
          <w:rFonts w:ascii="Times New Roman" w:hAnsi="Times New Roman" w:cs="Times New Roman"/>
          <w:sz w:val="28"/>
          <w:szCs w:val="28"/>
          <w:lang w:val="en-US"/>
        </w:rPr>
        <w:t>b</w:t>
      </w:r>
      <w:r w:rsidR="006B1EF9" w:rsidRPr="00E7239C">
        <w:rPr>
          <w:rFonts w:ascii="Times New Roman" w:hAnsi="Times New Roman" w:cs="Times New Roman"/>
          <w:sz w:val="28"/>
          <w:szCs w:val="28"/>
          <w:lang w:val="en-US"/>
        </w:rPr>
        <w:t xml:space="preserve">lood </w:t>
      </w:r>
      <w:r w:rsidR="001A4C73">
        <w:rPr>
          <w:rFonts w:ascii="Times New Roman" w:hAnsi="Times New Roman" w:cs="Times New Roman"/>
          <w:sz w:val="28"/>
          <w:szCs w:val="28"/>
          <w:lang w:val="en-US"/>
        </w:rPr>
        <w:t>d</w:t>
      </w:r>
      <w:r w:rsidR="006B1EF9" w:rsidRPr="00E7239C">
        <w:rPr>
          <w:rFonts w:ascii="Times New Roman" w:hAnsi="Times New Roman" w:cs="Times New Roman"/>
          <w:sz w:val="28"/>
          <w:szCs w:val="28"/>
          <w:lang w:val="en-US"/>
        </w:rPr>
        <w:t>rinkin</w:t>
      </w:r>
      <w:r w:rsidR="002D4EAF" w:rsidRPr="00E7239C">
        <w:rPr>
          <w:rFonts w:ascii="Times New Roman" w:hAnsi="Times New Roman" w:cs="Times New Roman"/>
          <w:sz w:val="28"/>
          <w:szCs w:val="28"/>
          <w:lang w:val="en-US"/>
        </w:rPr>
        <w:t>g</w:t>
      </w:r>
      <w:r w:rsidR="006B1EF9" w:rsidRPr="00E7239C">
        <w:rPr>
          <w:rFonts w:ascii="Times New Roman" w:hAnsi="Times New Roman" w:cs="Times New Roman"/>
          <w:sz w:val="28"/>
          <w:szCs w:val="28"/>
          <w:lang w:val="en-US"/>
        </w:rPr>
        <w:t xml:space="preserve"> </w:t>
      </w:r>
      <w:r w:rsidR="002D4EAF" w:rsidRPr="00E7239C">
        <w:rPr>
          <w:rFonts w:ascii="Times New Roman" w:hAnsi="Times New Roman" w:cs="Times New Roman"/>
          <w:sz w:val="28"/>
          <w:szCs w:val="28"/>
          <w:lang w:val="en-US"/>
        </w:rPr>
        <w:t xml:space="preserve">in </w:t>
      </w:r>
      <w:r w:rsidR="006B1EF9" w:rsidRPr="00E7239C">
        <w:rPr>
          <w:rFonts w:ascii="Times New Roman" w:hAnsi="Times New Roman" w:cs="Times New Roman"/>
          <w:sz w:val="28"/>
          <w:szCs w:val="28"/>
          <w:lang w:val="en-US"/>
        </w:rPr>
        <w:t>Gaelic Literature</w:t>
      </w:r>
      <w:r w:rsidR="002D4EAF" w:rsidRPr="00E7239C">
        <w:rPr>
          <w:rFonts w:ascii="Times New Roman" w:hAnsi="Times New Roman" w:cs="Times New Roman"/>
          <w:sz w:val="28"/>
          <w:szCs w:val="28"/>
          <w:lang w:val="en-US"/>
        </w:rPr>
        <w:t>.</w:t>
      </w:r>
      <w:r w:rsidR="006B1EF9" w:rsidRPr="00E7239C">
        <w:rPr>
          <w:rFonts w:ascii="Times New Roman" w:hAnsi="Times New Roman" w:cs="Times New Roman"/>
          <w:sz w:val="28"/>
          <w:szCs w:val="28"/>
          <w:lang w:val="en-US"/>
        </w:rPr>
        <w:t xml:space="preserve"> During the article he </w:t>
      </w:r>
      <w:r w:rsidR="005719CA" w:rsidRPr="00E7239C">
        <w:rPr>
          <w:rFonts w:ascii="Times New Roman" w:hAnsi="Times New Roman" w:cs="Times New Roman"/>
          <w:sz w:val="28"/>
          <w:szCs w:val="28"/>
          <w:lang w:val="en-US"/>
        </w:rPr>
        <w:t>elaborates on this concept</w:t>
      </w:r>
      <w:r w:rsidR="003446A1" w:rsidRPr="00E7239C">
        <w:rPr>
          <w:rFonts w:ascii="Times New Roman" w:hAnsi="Times New Roman" w:cs="Times New Roman"/>
          <w:sz w:val="28"/>
          <w:szCs w:val="28"/>
          <w:lang w:val="en-US"/>
        </w:rPr>
        <w:t>,</w:t>
      </w:r>
      <w:r w:rsidR="005719CA" w:rsidRPr="00E7239C">
        <w:rPr>
          <w:rFonts w:ascii="Times New Roman" w:hAnsi="Times New Roman" w:cs="Times New Roman"/>
          <w:sz w:val="28"/>
          <w:szCs w:val="28"/>
          <w:lang w:val="en-US"/>
        </w:rPr>
        <w:t xml:space="preserve"> extending</w:t>
      </w:r>
      <w:r w:rsidR="006B1EF9" w:rsidRPr="00E7239C">
        <w:rPr>
          <w:rFonts w:ascii="Times New Roman" w:hAnsi="Times New Roman" w:cs="Times New Roman"/>
          <w:sz w:val="28"/>
          <w:szCs w:val="28"/>
          <w:lang w:val="en-US"/>
        </w:rPr>
        <w:t xml:space="preserve"> </w:t>
      </w:r>
      <w:r w:rsidR="001424DB" w:rsidRPr="00E7239C">
        <w:rPr>
          <w:rFonts w:ascii="Times New Roman" w:hAnsi="Times New Roman" w:cs="Times New Roman"/>
          <w:sz w:val="28"/>
          <w:szCs w:val="28"/>
          <w:lang w:val="en-US"/>
        </w:rPr>
        <w:t>his focu</w:t>
      </w:r>
      <w:r w:rsidR="002D4EAF" w:rsidRPr="00E7239C">
        <w:rPr>
          <w:rFonts w:ascii="Times New Roman" w:hAnsi="Times New Roman" w:cs="Times New Roman"/>
          <w:sz w:val="28"/>
          <w:szCs w:val="28"/>
          <w:lang w:val="en-US"/>
        </w:rPr>
        <w:t>s</w:t>
      </w:r>
      <w:r w:rsidR="006B1EF9" w:rsidRPr="00E7239C">
        <w:rPr>
          <w:rFonts w:ascii="Times New Roman" w:hAnsi="Times New Roman" w:cs="Times New Roman"/>
          <w:sz w:val="28"/>
          <w:szCs w:val="28"/>
          <w:lang w:val="en-US"/>
        </w:rPr>
        <w:t xml:space="preserve"> further</w:t>
      </w:r>
      <w:r w:rsidR="001424DB" w:rsidRPr="00E7239C">
        <w:rPr>
          <w:rFonts w:ascii="Times New Roman" w:hAnsi="Times New Roman" w:cs="Times New Roman"/>
          <w:sz w:val="28"/>
          <w:szCs w:val="28"/>
          <w:lang w:val="en-US"/>
        </w:rPr>
        <w:t xml:space="preserve"> than</w:t>
      </w:r>
      <w:r w:rsidR="00262587" w:rsidRPr="00E7239C">
        <w:rPr>
          <w:rFonts w:ascii="Times New Roman" w:hAnsi="Times New Roman" w:cs="Times New Roman"/>
          <w:sz w:val="28"/>
          <w:szCs w:val="28"/>
          <w:lang w:val="en-US"/>
        </w:rPr>
        <w:t xml:space="preserve"> </w:t>
      </w:r>
      <w:r w:rsidR="001424DB" w:rsidRPr="00E7239C">
        <w:rPr>
          <w:rFonts w:ascii="Times New Roman" w:hAnsi="Times New Roman" w:cs="Times New Roman"/>
          <w:sz w:val="28"/>
          <w:szCs w:val="28"/>
          <w:lang w:val="en-US"/>
        </w:rPr>
        <w:t xml:space="preserve">Gaelic </w:t>
      </w:r>
      <w:r w:rsidR="002D4EAF" w:rsidRPr="00E7239C">
        <w:rPr>
          <w:rFonts w:ascii="Times New Roman" w:hAnsi="Times New Roman" w:cs="Times New Roman"/>
          <w:sz w:val="28"/>
          <w:szCs w:val="28"/>
          <w:lang w:val="en-US"/>
        </w:rPr>
        <w:t>literature</w:t>
      </w:r>
      <w:r w:rsidR="001424DB" w:rsidRPr="00E7239C">
        <w:rPr>
          <w:rFonts w:ascii="Times New Roman" w:hAnsi="Times New Roman" w:cs="Times New Roman"/>
          <w:sz w:val="28"/>
          <w:szCs w:val="28"/>
          <w:lang w:val="en-US"/>
        </w:rPr>
        <w:t xml:space="preserve"> </w:t>
      </w:r>
      <w:r w:rsidR="005719CA" w:rsidRPr="00E7239C">
        <w:rPr>
          <w:rFonts w:ascii="Times New Roman" w:hAnsi="Times New Roman" w:cs="Times New Roman"/>
          <w:sz w:val="28"/>
          <w:szCs w:val="28"/>
          <w:lang w:val="en-US"/>
        </w:rPr>
        <w:t>additionally</w:t>
      </w:r>
      <w:r w:rsidR="001424DB" w:rsidRPr="00E7239C">
        <w:rPr>
          <w:rFonts w:ascii="Times New Roman" w:hAnsi="Times New Roman" w:cs="Times New Roman"/>
          <w:sz w:val="28"/>
          <w:szCs w:val="28"/>
          <w:lang w:val="en-US"/>
        </w:rPr>
        <w:t xml:space="preserve"> </w:t>
      </w:r>
      <w:r w:rsidR="008F17B7" w:rsidRPr="00E7239C">
        <w:rPr>
          <w:rFonts w:ascii="Times New Roman" w:hAnsi="Times New Roman" w:cs="Times New Roman"/>
          <w:sz w:val="28"/>
          <w:szCs w:val="28"/>
          <w:lang w:val="en-US"/>
        </w:rPr>
        <w:t>cit</w:t>
      </w:r>
      <w:r w:rsidR="005719CA" w:rsidRPr="00E7239C">
        <w:rPr>
          <w:rFonts w:ascii="Times New Roman" w:hAnsi="Times New Roman" w:cs="Times New Roman"/>
          <w:sz w:val="28"/>
          <w:szCs w:val="28"/>
          <w:lang w:val="en-US"/>
        </w:rPr>
        <w:t>ing</w:t>
      </w:r>
      <w:r w:rsidR="008F17B7" w:rsidRPr="00E7239C">
        <w:rPr>
          <w:rFonts w:ascii="Times New Roman" w:hAnsi="Times New Roman" w:cs="Times New Roman"/>
          <w:sz w:val="28"/>
          <w:szCs w:val="28"/>
          <w:lang w:val="en-US"/>
        </w:rPr>
        <w:t xml:space="preserve"> sources and possible links to other spheres of Celtic culture</w:t>
      </w:r>
      <w:r w:rsidR="003446A1" w:rsidRPr="00E7239C">
        <w:rPr>
          <w:rFonts w:ascii="Times New Roman" w:hAnsi="Times New Roman" w:cs="Times New Roman"/>
          <w:sz w:val="28"/>
          <w:szCs w:val="28"/>
          <w:lang w:val="en-US"/>
        </w:rPr>
        <w:t xml:space="preserve">. This is an attempt to </w:t>
      </w:r>
      <w:r w:rsidR="001424DB" w:rsidRPr="00E7239C">
        <w:rPr>
          <w:rFonts w:ascii="Times New Roman" w:hAnsi="Times New Roman" w:cs="Times New Roman"/>
          <w:sz w:val="28"/>
          <w:szCs w:val="28"/>
          <w:lang w:val="en-US"/>
        </w:rPr>
        <w:t>investigat</w:t>
      </w:r>
      <w:r w:rsidR="003446A1" w:rsidRPr="00E7239C">
        <w:rPr>
          <w:rFonts w:ascii="Times New Roman" w:hAnsi="Times New Roman" w:cs="Times New Roman"/>
          <w:sz w:val="28"/>
          <w:szCs w:val="28"/>
          <w:lang w:val="en-US"/>
        </w:rPr>
        <w:t xml:space="preserve">e </w:t>
      </w:r>
      <w:r w:rsidR="001424DB" w:rsidRPr="00E7239C">
        <w:rPr>
          <w:rFonts w:ascii="Times New Roman" w:hAnsi="Times New Roman" w:cs="Times New Roman"/>
          <w:sz w:val="28"/>
          <w:szCs w:val="28"/>
          <w:lang w:val="en-US"/>
        </w:rPr>
        <w:t xml:space="preserve">whether this could be a wider Celtic </w:t>
      </w:r>
      <w:r w:rsidR="002D4EAF" w:rsidRPr="00E7239C">
        <w:rPr>
          <w:rFonts w:ascii="Times New Roman" w:hAnsi="Times New Roman" w:cs="Times New Roman"/>
          <w:sz w:val="28"/>
          <w:szCs w:val="28"/>
          <w:lang w:val="en-US"/>
        </w:rPr>
        <w:t>phenomenon</w:t>
      </w:r>
      <w:r w:rsidR="001424DB" w:rsidRPr="00E7239C">
        <w:rPr>
          <w:rFonts w:ascii="Times New Roman" w:hAnsi="Times New Roman" w:cs="Times New Roman"/>
          <w:sz w:val="28"/>
          <w:szCs w:val="28"/>
          <w:lang w:val="en-US"/>
        </w:rPr>
        <w:t xml:space="preserve"> as opposed to just a </w:t>
      </w:r>
      <w:r w:rsidR="00AC2B40" w:rsidRPr="00E7239C">
        <w:rPr>
          <w:rFonts w:ascii="Times New Roman" w:hAnsi="Times New Roman" w:cs="Times New Roman"/>
          <w:sz w:val="28"/>
          <w:szCs w:val="28"/>
          <w:lang w:val="en-US"/>
        </w:rPr>
        <w:t>Gaelic</w:t>
      </w:r>
      <w:r w:rsidR="001424DB" w:rsidRPr="00E7239C">
        <w:rPr>
          <w:rFonts w:ascii="Times New Roman" w:hAnsi="Times New Roman" w:cs="Times New Roman"/>
          <w:sz w:val="28"/>
          <w:szCs w:val="28"/>
          <w:lang w:val="en-US"/>
        </w:rPr>
        <w:t xml:space="preserve"> one</w:t>
      </w:r>
      <w:r w:rsidR="002D4EAF" w:rsidRPr="00E7239C">
        <w:rPr>
          <w:rFonts w:ascii="Times New Roman" w:hAnsi="Times New Roman" w:cs="Times New Roman"/>
          <w:sz w:val="28"/>
          <w:szCs w:val="28"/>
          <w:lang w:val="en-US"/>
        </w:rPr>
        <w:t>. I</w:t>
      </w:r>
      <w:r w:rsidR="001424DB" w:rsidRPr="00E7239C">
        <w:rPr>
          <w:rFonts w:ascii="Times New Roman" w:hAnsi="Times New Roman" w:cs="Times New Roman"/>
          <w:sz w:val="28"/>
          <w:szCs w:val="28"/>
          <w:lang w:val="en-US"/>
        </w:rPr>
        <w:t>n</w:t>
      </w:r>
      <w:r w:rsidR="008B0F5D" w:rsidRPr="00E7239C">
        <w:rPr>
          <w:rFonts w:ascii="Times New Roman" w:hAnsi="Times New Roman" w:cs="Times New Roman"/>
          <w:sz w:val="28"/>
          <w:szCs w:val="28"/>
          <w:lang w:val="en-US"/>
        </w:rPr>
        <w:t xml:space="preserve"> fact</w:t>
      </w:r>
      <w:r w:rsidR="00314752"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 xml:space="preserve"> he</w:t>
      </w:r>
      <w:r w:rsidR="001424DB" w:rsidRPr="00E7239C">
        <w:rPr>
          <w:rFonts w:ascii="Times New Roman" w:hAnsi="Times New Roman" w:cs="Times New Roman"/>
          <w:sz w:val="28"/>
          <w:szCs w:val="28"/>
          <w:lang w:val="en-US"/>
        </w:rPr>
        <w:t xml:space="preserve"> also considers if this has any </w:t>
      </w:r>
      <w:r w:rsidR="002D4EAF" w:rsidRPr="00E7239C">
        <w:rPr>
          <w:rFonts w:ascii="Times New Roman" w:hAnsi="Times New Roman" w:cs="Times New Roman"/>
          <w:sz w:val="28"/>
          <w:szCs w:val="28"/>
          <w:lang w:val="en-US"/>
        </w:rPr>
        <w:t>specific</w:t>
      </w:r>
      <w:r w:rsidR="001424DB" w:rsidRPr="00E7239C">
        <w:rPr>
          <w:rFonts w:ascii="Times New Roman" w:hAnsi="Times New Roman" w:cs="Times New Roman"/>
          <w:sz w:val="28"/>
          <w:szCs w:val="28"/>
          <w:lang w:val="en-US"/>
        </w:rPr>
        <w:t xml:space="preserve"> links to </w:t>
      </w:r>
      <w:r w:rsidR="002D4EAF" w:rsidRPr="00E7239C">
        <w:rPr>
          <w:rFonts w:ascii="Times New Roman" w:hAnsi="Times New Roman" w:cs="Times New Roman"/>
          <w:sz w:val="28"/>
          <w:szCs w:val="28"/>
          <w:lang w:val="en-US"/>
        </w:rPr>
        <w:t>C</w:t>
      </w:r>
      <w:r w:rsidR="001424DB" w:rsidRPr="00E7239C">
        <w:rPr>
          <w:rFonts w:ascii="Times New Roman" w:hAnsi="Times New Roman" w:cs="Times New Roman"/>
          <w:sz w:val="28"/>
          <w:szCs w:val="28"/>
          <w:lang w:val="en-US"/>
        </w:rPr>
        <w:t xml:space="preserve">eltic </w:t>
      </w:r>
      <w:r w:rsidR="003446A1" w:rsidRPr="00E7239C">
        <w:rPr>
          <w:rFonts w:ascii="Times New Roman" w:hAnsi="Times New Roman" w:cs="Times New Roman"/>
          <w:sz w:val="28"/>
          <w:szCs w:val="28"/>
          <w:lang w:val="en-US"/>
        </w:rPr>
        <w:t>cultures</w:t>
      </w:r>
      <w:r w:rsidR="001424DB" w:rsidRPr="00E7239C">
        <w:rPr>
          <w:rFonts w:ascii="Times New Roman" w:hAnsi="Times New Roman" w:cs="Times New Roman"/>
          <w:sz w:val="28"/>
          <w:szCs w:val="28"/>
          <w:lang w:val="en-US"/>
        </w:rPr>
        <w:t xml:space="preserve"> as a whole</w:t>
      </w:r>
      <w:r w:rsidR="003446A1" w:rsidRPr="00E7239C">
        <w:rPr>
          <w:rFonts w:ascii="Times New Roman" w:hAnsi="Times New Roman" w:cs="Times New Roman"/>
          <w:sz w:val="28"/>
          <w:szCs w:val="28"/>
          <w:lang w:val="en-US"/>
        </w:rPr>
        <w:t xml:space="preserve"> </w:t>
      </w:r>
      <w:r w:rsidR="008F17B7" w:rsidRPr="00E7239C">
        <w:rPr>
          <w:rFonts w:ascii="Times New Roman" w:hAnsi="Times New Roman" w:cs="Times New Roman"/>
          <w:sz w:val="28"/>
          <w:szCs w:val="28"/>
          <w:lang w:val="en-US"/>
        </w:rPr>
        <w:t>and</w:t>
      </w:r>
      <w:r w:rsidR="002D4EAF" w:rsidRPr="00E7239C">
        <w:rPr>
          <w:rFonts w:ascii="Times New Roman" w:hAnsi="Times New Roman" w:cs="Times New Roman"/>
          <w:sz w:val="28"/>
          <w:szCs w:val="28"/>
          <w:lang w:val="en-US"/>
        </w:rPr>
        <w:t xml:space="preserve"> examines whether th</w:t>
      </w:r>
      <w:r w:rsidR="005719CA" w:rsidRPr="00E7239C">
        <w:rPr>
          <w:rFonts w:ascii="Times New Roman" w:hAnsi="Times New Roman" w:cs="Times New Roman"/>
          <w:sz w:val="28"/>
          <w:szCs w:val="28"/>
          <w:lang w:val="en-US"/>
        </w:rPr>
        <w:t xml:space="preserve">e </w:t>
      </w:r>
      <w:r w:rsidR="00D174FF" w:rsidRPr="00E7239C">
        <w:rPr>
          <w:rFonts w:ascii="Times New Roman" w:hAnsi="Times New Roman" w:cs="Times New Roman"/>
          <w:sz w:val="28"/>
          <w:szCs w:val="28"/>
          <w:lang w:val="en-US"/>
        </w:rPr>
        <w:t>theories</w:t>
      </w:r>
      <w:r w:rsidR="002D4EAF" w:rsidRPr="00E7239C">
        <w:rPr>
          <w:rFonts w:ascii="Times New Roman" w:hAnsi="Times New Roman" w:cs="Times New Roman"/>
          <w:sz w:val="28"/>
          <w:szCs w:val="28"/>
          <w:lang w:val="en-US"/>
        </w:rPr>
        <w:t xml:space="preserve"> could have </w:t>
      </w:r>
      <w:r w:rsidR="00D174FF" w:rsidRPr="00E7239C">
        <w:rPr>
          <w:rFonts w:ascii="Times New Roman" w:hAnsi="Times New Roman" w:cs="Times New Roman"/>
          <w:sz w:val="28"/>
          <w:szCs w:val="28"/>
          <w:lang w:val="en-US"/>
        </w:rPr>
        <w:t>their</w:t>
      </w:r>
      <w:r w:rsidR="002D4EAF" w:rsidRPr="00E7239C">
        <w:rPr>
          <w:rFonts w:ascii="Times New Roman" w:hAnsi="Times New Roman" w:cs="Times New Roman"/>
          <w:sz w:val="28"/>
          <w:szCs w:val="28"/>
          <w:lang w:val="en-US"/>
        </w:rPr>
        <w:t xml:space="preserve"> ro</w:t>
      </w:r>
      <w:r w:rsidR="003446A1" w:rsidRPr="00E7239C">
        <w:rPr>
          <w:rFonts w:ascii="Times New Roman" w:hAnsi="Times New Roman" w:cs="Times New Roman"/>
          <w:sz w:val="28"/>
          <w:szCs w:val="28"/>
          <w:lang w:val="en-US"/>
        </w:rPr>
        <w:t>ot</w:t>
      </w:r>
      <w:r w:rsidR="002D4EAF" w:rsidRPr="00E7239C">
        <w:rPr>
          <w:rFonts w:ascii="Times New Roman" w:hAnsi="Times New Roman" w:cs="Times New Roman"/>
          <w:sz w:val="28"/>
          <w:szCs w:val="28"/>
          <w:lang w:val="en-US"/>
        </w:rPr>
        <w:t xml:space="preserve">s in the </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Christian present</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 xml:space="preserve"> rather than the </w:t>
      </w:r>
      <w:r w:rsidR="003446A1" w:rsidRPr="00E7239C">
        <w:rPr>
          <w:rFonts w:ascii="Times New Roman" w:hAnsi="Times New Roman" w:cs="Times New Roman"/>
          <w:sz w:val="28"/>
          <w:szCs w:val="28"/>
          <w:lang w:val="en-US"/>
        </w:rPr>
        <w:t>“</w:t>
      </w:r>
      <w:r w:rsidR="002D4EAF" w:rsidRPr="00E7239C">
        <w:rPr>
          <w:rFonts w:ascii="Times New Roman" w:hAnsi="Times New Roman" w:cs="Times New Roman"/>
          <w:sz w:val="28"/>
          <w:szCs w:val="28"/>
          <w:lang w:val="en-US"/>
        </w:rPr>
        <w:t>pagan past</w:t>
      </w:r>
      <w:r w:rsidR="003446A1" w:rsidRPr="00E7239C">
        <w:rPr>
          <w:rFonts w:ascii="Times New Roman" w:hAnsi="Times New Roman" w:cs="Times New Roman"/>
          <w:sz w:val="28"/>
          <w:szCs w:val="28"/>
          <w:lang w:val="en-US"/>
        </w:rPr>
        <w:t>” (R</w:t>
      </w:r>
      <w:r w:rsidR="00C42437">
        <w:rPr>
          <w:rFonts w:ascii="Times New Roman" w:hAnsi="Times New Roman" w:cs="Times New Roman"/>
          <w:sz w:val="28"/>
          <w:szCs w:val="28"/>
          <w:lang w:val="en-US"/>
        </w:rPr>
        <w:t>odway</w:t>
      </w:r>
      <w:r w:rsidR="00D67B5E">
        <w:rPr>
          <w:rFonts w:ascii="Times New Roman" w:hAnsi="Times New Roman" w:cs="Times New Roman"/>
          <w:sz w:val="28"/>
          <w:szCs w:val="28"/>
          <w:lang w:val="en-US"/>
        </w:rPr>
        <w:t>,</w:t>
      </w:r>
      <w:r w:rsidR="00C42437">
        <w:rPr>
          <w:rFonts w:ascii="Times New Roman" w:hAnsi="Times New Roman" w:cs="Times New Roman"/>
          <w:sz w:val="28"/>
          <w:szCs w:val="28"/>
          <w:lang w:val="en-US"/>
        </w:rPr>
        <w:t xml:space="preserve"> </w:t>
      </w:r>
      <w:r w:rsidR="003446A1" w:rsidRPr="00E7239C">
        <w:rPr>
          <w:rFonts w:ascii="Times New Roman" w:hAnsi="Times New Roman" w:cs="Times New Roman"/>
          <w:sz w:val="28"/>
          <w:szCs w:val="28"/>
          <w:lang w:val="en-US"/>
        </w:rPr>
        <w:t>p.65).</w:t>
      </w:r>
      <w:r w:rsidR="00256087" w:rsidRPr="00E7239C">
        <w:rPr>
          <w:rFonts w:ascii="Times New Roman" w:hAnsi="Times New Roman" w:cs="Times New Roman"/>
          <w:sz w:val="28"/>
          <w:szCs w:val="28"/>
          <w:lang w:val="en-US"/>
        </w:rPr>
        <w:t xml:space="preserve"> </w:t>
      </w:r>
    </w:p>
    <w:p w14:paraId="69C1104C" w14:textId="5BEECC4A" w:rsidR="005719CA" w:rsidRPr="00E7239C" w:rsidRDefault="005719CA"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 xml:space="preserve">The idea that elegiac blood drinking </w:t>
      </w:r>
      <w:r w:rsidR="00C9077F">
        <w:rPr>
          <w:rFonts w:ascii="Times New Roman" w:hAnsi="Times New Roman" w:cs="Times New Roman"/>
          <w:sz w:val="28"/>
          <w:szCs w:val="28"/>
          <w:lang w:val="en-US"/>
        </w:rPr>
        <w:t xml:space="preserve">can be thought of </w:t>
      </w:r>
      <w:r w:rsidR="00256087" w:rsidRPr="00E7239C">
        <w:rPr>
          <w:rFonts w:ascii="Times New Roman" w:hAnsi="Times New Roman" w:cs="Times New Roman"/>
          <w:sz w:val="28"/>
          <w:szCs w:val="28"/>
          <w:lang w:val="en-US"/>
        </w:rPr>
        <w:t>as some sort of funerary ritual that has somehow managed to survive down the centuries is an interesting point raised and a possibility he explores</w:t>
      </w:r>
      <w:r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 xml:space="preserve">Rodway also </w:t>
      </w:r>
      <w:r w:rsidR="00262587" w:rsidRPr="00E7239C">
        <w:rPr>
          <w:rFonts w:ascii="Times New Roman" w:hAnsi="Times New Roman" w:cs="Times New Roman"/>
          <w:sz w:val="28"/>
          <w:szCs w:val="28"/>
          <w:lang w:val="en-US"/>
        </w:rPr>
        <w:t>focuses on</w:t>
      </w:r>
      <w:r w:rsidR="00256087" w:rsidRPr="00E7239C">
        <w:rPr>
          <w:rFonts w:ascii="Times New Roman" w:hAnsi="Times New Roman" w:cs="Times New Roman"/>
          <w:sz w:val="28"/>
          <w:szCs w:val="28"/>
          <w:lang w:val="en-US"/>
        </w:rPr>
        <w:t xml:space="preserve"> the topic of affectionate </w:t>
      </w:r>
      <w:r w:rsidR="00185CED" w:rsidRPr="00E7239C">
        <w:rPr>
          <w:rFonts w:ascii="Times New Roman" w:hAnsi="Times New Roman" w:cs="Times New Roman"/>
          <w:sz w:val="28"/>
          <w:szCs w:val="28"/>
          <w:lang w:val="en-US"/>
        </w:rPr>
        <w:t>cannibalism</w:t>
      </w:r>
      <w:r w:rsidR="00C9077F">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 xml:space="preserve"> </w:t>
      </w:r>
      <w:r w:rsidR="00185CED" w:rsidRPr="00E7239C">
        <w:rPr>
          <w:rFonts w:ascii="Times New Roman" w:hAnsi="Times New Roman" w:cs="Times New Roman"/>
          <w:sz w:val="28"/>
          <w:szCs w:val="28"/>
          <w:lang w:val="en-US"/>
        </w:rPr>
        <w:t>in its own right</w:t>
      </w:r>
      <w:r w:rsidR="00D174FF" w:rsidRPr="00E7239C">
        <w:rPr>
          <w:rFonts w:ascii="Times New Roman" w:hAnsi="Times New Roman" w:cs="Times New Roman"/>
          <w:sz w:val="28"/>
          <w:szCs w:val="28"/>
          <w:lang w:val="en-US"/>
        </w:rPr>
        <w:t xml:space="preserve">, </w:t>
      </w:r>
      <w:r w:rsidR="00185CED" w:rsidRPr="00E7239C">
        <w:rPr>
          <w:rFonts w:ascii="Times New Roman" w:hAnsi="Times New Roman" w:cs="Times New Roman"/>
          <w:sz w:val="28"/>
          <w:szCs w:val="28"/>
          <w:lang w:val="en-US"/>
        </w:rPr>
        <w:t>as well as</w:t>
      </w:r>
      <w:r w:rsidR="00256087" w:rsidRPr="00E7239C">
        <w:rPr>
          <w:rFonts w:ascii="Times New Roman" w:hAnsi="Times New Roman" w:cs="Times New Roman"/>
          <w:sz w:val="28"/>
          <w:szCs w:val="28"/>
          <w:lang w:val="en-US"/>
        </w:rPr>
        <w:t xml:space="preserve"> whether these two </w:t>
      </w:r>
      <w:r w:rsidR="00185CED" w:rsidRPr="00E7239C">
        <w:rPr>
          <w:rFonts w:ascii="Times New Roman" w:hAnsi="Times New Roman" w:cs="Times New Roman"/>
          <w:sz w:val="28"/>
          <w:szCs w:val="28"/>
          <w:lang w:val="en-US"/>
        </w:rPr>
        <w:t>curiosities</w:t>
      </w:r>
      <w:r w:rsidR="00256087" w:rsidRPr="00E7239C">
        <w:rPr>
          <w:rFonts w:ascii="Times New Roman" w:hAnsi="Times New Roman" w:cs="Times New Roman"/>
          <w:sz w:val="28"/>
          <w:szCs w:val="28"/>
          <w:lang w:val="en-US"/>
        </w:rPr>
        <w:t xml:space="preserve"> could potentially be </w:t>
      </w:r>
      <w:r w:rsidR="00185CED" w:rsidRPr="00E7239C">
        <w:rPr>
          <w:rFonts w:ascii="Times New Roman" w:hAnsi="Times New Roman" w:cs="Times New Roman"/>
          <w:sz w:val="28"/>
          <w:szCs w:val="28"/>
          <w:lang w:val="en-US"/>
        </w:rPr>
        <w:t>existentially linked.</w:t>
      </w:r>
      <w:r w:rsidR="000B3196" w:rsidRPr="00E7239C">
        <w:rPr>
          <w:rFonts w:ascii="Times New Roman" w:hAnsi="Times New Roman" w:cs="Times New Roman"/>
          <w:sz w:val="28"/>
          <w:szCs w:val="28"/>
          <w:lang w:val="en-US"/>
        </w:rPr>
        <w:t xml:space="preserve"> </w:t>
      </w:r>
    </w:p>
    <w:p w14:paraId="0969CDD3" w14:textId="43A94199" w:rsidR="005852A7" w:rsidRDefault="005719CA"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8B0F5D" w:rsidRPr="00E7239C">
        <w:rPr>
          <w:rFonts w:ascii="Times New Roman" w:hAnsi="Times New Roman" w:cs="Times New Roman"/>
          <w:sz w:val="28"/>
          <w:szCs w:val="28"/>
          <w:lang w:val="en-US"/>
        </w:rPr>
        <w:t xml:space="preserve"> </w:t>
      </w:r>
      <w:r w:rsidR="00AC2B40" w:rsidRPr="00E7239C">
        <w:rPr>
          <w:rFonts w:ascii="Times New Roman" w:hAnsi="Times New Roman" w:cs="Times New Roman"/>
          <w:sz w:val="28"/>
          <w:szCs w:val="28"/>
          <w:lang w:val="en-US"/>
        </w:rPr>
        <w:t>Rodway begins by investigating the</w:t>
      </w:r>
      <w:r w:rsidR="005D6A53" w:rsidRPr="00E7239C">
        <w:rPr>
          <w:rFonts w:ascii="Times New Roman" w:hAnsi="Times New Roman" w:cs="Times New Roman"/>
          <w:sz w:val="28"/>
          <w:szCs w:val="28"/>
          <w:lang w:val="en-US"/>
        </w:rPr>
        <w:t xml:space="preserve"> relatively</w:t>
      </w:r>
      <w:r w:rsidR="00AC2B40" w:rsidRPr="00E7239C">
        <w:rPr>
          <w:rFonts w:ascii="Times New Roman" w:hAnsi="Times New Roman" w:cs="Times New Roman"/>
          <w:sz w:val="28"/>
          <w:szCs w:val="28"/>
          <w:lang w:val="en-US"/>
        </w:rPr>
        <w:t xml:space="preserve"> frequently occurring notion of elegiac blood drinking</w:t>
      </w:r>
      <w:r w:rsidR="003D40D4"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 xml:space="preserve">by </w:t>
      </w:r>
      <w:r w:rsidR="003D40D4" w:rsidRPr="00E7239C">
        <w:rPr>
          <w:rFonts w:ascii="Times New Roman" w:hAnsi="Times New Roman" w:cs="Times New Roman"/>
          <w:sz w:val="28"/>
          <w:szCs w:val="28"/>
          <w:lang w:val="en-US"/>
        </w:rPr>
        <w:t>women</w:t>
      </w:r>
      <w:r w:rsidR="00EE03F5" w:rsidRPr="00E7239C">
        <w:rPr>
          <w:rFonts w:ascii="Times New Roman" w:hAnsi="Times New Roman" w:cs="Times New Roman"/>
          <w:sz w:val="28"/>
          <w:szCs w:val="28"/>
          <w:lang w:val="en-US"/>
        </w:rPr>
        <w:t xml:space="preserve"> in particular</w:t>
      </w:r>
      <w:r w:rsidR="005D6A53" w:rsidRPr="00E7239C">
        <w:rPr>
          <w:rFonts w:ascii="Times New Roman" w:hAnsi="Times New Roman" w:cs="Times New Roman"/>
          <w:sz w:val="28"/>
          <w:szCs w:val="28"/>
          <w:lang w:val="en-US"/>
        </w:rPr>
        <w:t>,</w:t>
      </w:r>
      <w:r w:rsidR="003D40D4"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within</w:t>
      </w:r>
      <w:r w:rsidR="003D40D4" w:rsidRPr="00E7239C">
        <w:rPr>
          <w:rFonts w:ascii="Times New Roman" w:hAnsi="Times New Roman" w:cs="Times New Roman"/>
          <w:sz w:val="28"/>
          <w:szCs w:val="28"/>
          <w:lang w:val="en-US"/>
        </w:rPr>
        <w:t xml:space="preserve"> Gaelic </w:t>
      </w:r>
      <w:r w:rsidR="00B25D63" w:rsidRPr="00E7239C">
        <w:rPr>
          <w:rFonts w:ascii="Times New Roman" w:hAnsi="Times New Roman" w:cs="Times New Roman"/>
          <w:sz w:val="28"/>
          <w:szCs w:val="28"/>
          <w:lang w:val="en-US"/>
        </w:rPr>
        <w:t>literature</w:t>
      </w:r>
      <w:r w:rsidR="003D40D4" w:rsidRPr="00E7239C">
        <w:rPr>
          <w:rFonts w:ascii="Times New Roman" w:hAnsi="Times New Roman" w:cs="Times New Roman"/>
          <w:sz w:val="28"/>
          <w:szCs w:val="28"/>
          <w:lang w:val="en-US"/>
        </w:rPr>
        <w:t xml:space="preserve"> and discusses</w:t>
      </w:r>
      <w:r w:rsidR="00EE03F5" w:rsidRPr="00E7239C">
        <w:rPr>
          <w:rFonts w:ascii="Times New Roman" w:hAnsi="Times New Roman" w:cs="Times New Roman"/>
          <w:sz w:val="28"/>
          <w:szCs w:val="28"/>
          <w:lang w:val="en-US"/>
        </w:rPr>
        <w:t xml:space="preserve"> the point</w:t>
      </w:r>
      <w:r w:rsidR="009F32E6" w:rsidRPr="00E7239C">
        <w:rPr>
          <w:rFonts w:ascii="Times New Roman" w:hAnsi="Times New Roman" w:cs="Times New Roman"/>
          <w:sz w:val="28"/>
          <w:szCs w:val="28"/>
          <w:lang w:val="en-US"/>
        </w:rPr>
        <w:t>.</w:t>
      </w:r>
      <w:r w:rsidR="005953CD" w:rsidRPr="00E7239C">
        <w:rPr>
          <w:rFonts w:ascii="Times New Roman" w:hAnsi="Times New Roman" w:cs="Times New Roman"/>
          <w:sz w:val="28"/>
          <w:szCs w:val="28"/>
          <w:lang w:val="en-US"/>
        </w:rPr>
        <w:t xml:space="preserve"> </w:t>
      </w:r>
      <w:r w:rsidR="005953CD" w:rsidRPr="00E7239C">
        <w:rPr>
          <w:rFonts w:ascii="Times New Roman" w:hAnsi="Times New Roman" w:cs="Times New Roman"/>
          <w:sz w:val="28"/>
          <w:szCs w:val="28"/>
        </w:rPr>
        <w:t xml:space="preserve">He opens with an example from </w:t>
      </w:r>
      <w:r w:rsidR="00094362" w:rsidRPr="00E7239C">
        <w:rPr>
          <w:rFonts w:ascii="Times New Roman" w:hAnsi="Times New Roman" w:cs="Times New Roman"/>
          <w:sz w:val="28"/>
          <w:szCs w:val="28"/>
        </w:rPr>
        <w:t>t</w:t>
      </w:r>
      <w:r w:rsidR="005953CD" w:rsidRPr="00E7239C">
        <w:rPr>
          <w:rFonts w:ascii="Times New Roman" w:hAnsi="Times New Roman" w:cs="Times New Roman"/>
          <w:sz w:val="28"/>
          <w:szCs w:val="28"/>
        </w:rPr>
        <w:t xml:space="preserve">he famous Keen </w:t>
      </w:r>
      <w:r w:rsidR="00D67B5E">
        <w:rPr>
          <w:rFonts w:ascii="Times New Roman" w:hAnsi="Times New Roman" w:cs="Times New Roman"/>
          <w:sz w:val="28"/>
          <w:szCs w:val="28"/>
        </w:rPr>
        <w:t>“</w:t>
      </w:r>
      <w:r w:rsidR="005953CD" w:rsidRPr="00E7239C">
        <w:rPr>
          <w:rFonts w:ascii="Times New Roman" w:hAnsi="Times New Roman" w:cs="Times New Roman"/>
          <w:sz w:val="28"/>
          <w:szCs w:val="28"/>
        </w:rPr>
        <w:t>Art 6 Laoghaire</w:t>
      </w:r>
      <w:r w:rsidR="00D67B5E">
        <w:rPr>
          <w:rFonts w:ascii="Times New Roman" w:hAnsi="Times New Roman" w:cs="Times New Roman"/>
          <w:sz w:val="28"/>
          <w:szCs w:val="28"/>
        </w:rPr>
        <w:t>”</w:t>
      </w:r>
      <w:r w:rsidR="005953CD" w:rsidRPr="00E7239C">
        <w:rPr>
          <w:rFonts w:ascii="Times New Roman" w:hAnsi="Times New Roman" w:cs="Times New Roman"/>
          <w:sz w:val="28"/>
          <w:szCs w:val="28"/>
        </w:rPr>
        <w:t xml:space="preserve"> (d.1773)</w:t>
      </w:r>
      <w:r w:rsidR="00EE03F5" w:rsidRPr="00E7239C">
        <w:rPr>
          <w:rFonts w:ascii="Times New Roman" w:hAnsi="Times New Roman" w:cs="Times New Roman"/>
          <w:sz w:val="28"/>
          <w:szCs w:val="28"/>
        </w:rPr>
        <w:t xml:space="preserve"> (Article reference 1</w:t>
      </w:r>
      <w:r w:rsidR="00D67B5E">
        <w:rPr>
          <w:rFonts w:ascii="Times New Roman" w:hAnsi="Times New Roman" w:cs="Times New Roman"/>
          <w:sz w:val="28"/>
          <w:szCs w:val="28"/>
        </w:rPr>
        <w:t>,</w:t>
      </w:r>
      <w:r w:rsidR="00EE03F5" w:rsidRPr="00E7239C">
        <w:rPr>
          <w:rFonts w:ascii="Times New Roman" w:hAnsi="Times New Roman" w:cs="Times New Roman"/>
          <w:sz w:val="28"/>
          <w:szCs w:val="28"/>
        </w:rPr>
        <w:t xml:space="preserve"> p.47)</w:t>
      </w:r>
      <w:r w:rsidR="005953CD" w:rsidRPr="00E7239C">
        <w:rPr>
          <w:rFonts w:ascii="Times New Roman" w:hAnsi="Times New Roman" w:cs="Times New Roman"/>
          <w:sz w:val="28"/>
          <w:szCs w:val="28"/>
        </w:rPr>
        <w:t xml:space="preserve"> Where a mourning woman would appear to drink the blood of a deceased loved one.</w:t>
      </w:r>
      <w:r w:rsidR="009F32E6" w:rsidRPr="00E7239C">
        <w:rPr>
          <w:rFonts w:ascii="Times New Roman" w:hAnsi="Times New Roman" w:cs="Times New Roman"/>
          <w:sz w:val="28"/>
          <w:szCs w:val="28"/>
          <w:lang w:val="en-US"/>
        </w:rPr>
        <w:t xml:space="preserve"> </w:t>
      </w:r>
      <w:r w:rsidR="0021309F" w:rsidRPr="00E7239C">
        <w:rPr>
          <w:rFonts w:ascii="Times New Roman" w:hAnsi="Times New Roman" w:cs="Times New Roman"/>
          <w:sz w:val="28"/>
          <w:szCs w:val="28"/>
          <w:lang w:val="en-US"/>
        </w:rPr>
        <w:t xml:space="preserve">Multiple </w:t>
      </w:r>
      <w:r w:rsidR="00094362" w:rsidRPr="00E7239C">
        <w:rPr>
          <w:rFonts w:ascii="Times New Roman" w:hAnsi="Times New Roman" w:cs="Times New Roman"/>
          <w:sz w:val="28"/>
          <w:szCs w:val="28"/>
          <w:lang w:val="en-US"/>
        </w:rPr>
        <w:t xml:space="preserve">other </w:t>
      </w:r>
      <w:r w:rsidR="0021309F" w:rsidRPr="00E7239C">
        <w:rPr>
          <w:rFonts w:ascii="Times New Roman" w:hAnsi="Times New Roman" w:cs="Times New Roman"/>
          <w:sz w:val="28"/>
          <w:szCs w:val="28"/>
          <w:lang w:val="en-US"/>
        </w:rPr>
        <w:t>e</w:t>
      </w:r>
      <w:r w:rsidR="00AC2B40" w:rsidRPr="00E7239C">
        <w:rPr>
          <w:rFonts w:ascii="Times New Roman" w:hAnsi="Times New Roman" w:cs="Times New Roman"/>
          <w:sz w:val="28"/>
          <w:szCs w:val="28"/>
          <w:lang w:val="en-US"/>
        </w:rPr>
        <w:t>xamples are giv</w:t>
      </w:r>
      <w:r w:rsidR="005953CD" w:rsidRPr="00E7239C">
        <w:rPr>
          <w:rFonts w:ascii="Times New Roman" w:hAnsi="Times New Roman" w:cs="Times New Roman"/>
          <w:sz w:val="28"/>
          <w:szCs w:val="28"/>
          <w:lang w:val="en-US"/>
        </w:rPr>
        <w:t>en as</w:t>
      </w:r>
      <w:r w:rsidR="00AC2B40" w:rsidRPr="00E7239C">
        <w:rPr>
          <w:rFonts w:ascii="Times New Roman" w:hAnsi="Times New Roman" w:cs="Times New Roman"/>
          <w:sz w:val="28"/>
          <w:szCs w:val="28"/>
          <w:lang w:val="en-US"/>
        </w:rPr>
        <w:t xml:space="preserve"> references</w:t>
      </w:r>
      <w:r w:rsidR="009F32E6" w:rsidRPr="00E7239C">
        <w:rPr>
          <w:rFonts w:ascii="Times New Roman" w:hAnsi="Times New Roman" w:cs="Times New Roman"/>
          <w:sz w:val="28"/>
          <w:szCs w:val="28"/>
          <w:lang w:val="en-US"/>
        </w:rPr>
        <w:t xml:space="preserve"> </w:t>
      </w:r>
      <w:r w:rsidR="00AC2B40" w:rsidRPr="00E7239C">
        <w:rPr>
          <w:rFonts w:ascii="Times New Roman" w:hAnsi="Times New Roman" w:cs="Times New Roman"/>
          <w:sz w:val="28"/>
          <w:szCs w:val="28"/>
          <w:lang w:val="en-US"/>
        </w:rPr>
        <w:t>in both Irish and Scottish literat</w:t>
      </w:r>
      <w:r w:rsidR="003D40D4" w:rsidRPr="00E7239C">
        <w:rPr>
          <w:rFonts w:ascii="Times New Roman" w:hAnsi="Times New Roman" w:cs="Times New Roman"/>
          <w:sz w:val="28"/>
          <w:szCs w:val="28"/>
          <w:lang w:val="en-US"/>
        </w:rPr>
        <w:t>ure</w:t>
      </w:r>
      <w:r w:rsidR="009F32E6" w:rsidRPr="00E7239C">
        <w:rPr>
          <w:rFonts w:ascii="Times New Roman" w:hAnsi="Times New Roman" w:cs="Times New Roman"/>
          <w:sz w:val="28"/>
          <w:szCs w:val="28"/>
          <w:lang w:val="en-US"/>
        </w:rPr>
        <w:t xml:space="preserve"> as well as a possible </w:t>
      </w:r>
      <w:r w:rsidR="00B25D63" w:rsidRPr="00E7239C">
        <w:rPr>
          <w:rFonts w:ascii="Times New Roman" w:hAnsi="Times New Roman" w:cs="Times New Roman"/>
          <w:sz w:val="28"/>
          <w:szCs w:val="28"/>
          <w:lang w:val="en-US"/>
        </w:rPr>
        <w:t>eyewitness</w:t>
      </w:r>
      <w:r w:rsidR="009F32E6" w:rsidRPr="00E7239C">
        <w:rPr>
          <w:rFonts w:ascii="Times New Roman" w:hAnsi="Times New Roman" w:cs="Times New Roman"/>
          <w:sz w:val="28"/>
          <w:szCs w:val="28"/>
          <w:lang w:val="en-US"/>
        </w:rPr>
        <w:t xml:space="preserve"> account</w:t>
      </w:r>
      <w:r w:rsidR="0021309F" w:rsidRPr="00E7239C">
        <w:rPr>
          <w:rFonts w:ascii="Times New Roman" w:hAnsi="Times New Roman" w:cs="Times New Roman"/>
          <w:sz w:val="28"/>
          <w:szCs w:val="28"/>
          <w:lang w:val="en-US"/>
        </w:rPr>
        <w:t xml:space="preserve">. Rodway uses these to highlight that this theme is commonly </w:t>
      </w:r>
      <w:r w:rsidR="005953CD" w:rsidRPr="00E7239C">
        <w:rPr>
          <w:rFonts w:ascii="Times New Roman" w:hAnsi="Times New Roman" w:cs="Times New Roman"/>
          <w:sz w:val="28"/>
          <w:szCs w:val="28"/>
          <w:lang w:val="en-US"/>
        </w:rPr>
        <w:t>re</w:t>
      </w:r>
      <w:r w:rsidR="00D174FF" w:rsidRPr="00E7239C">
        <w:rPr>
          <w:rFonts w:ascii="Times New Roman" w:hAnsi="Times New Roman" w:cs="Times New Roman"/>
          <w:sz w:val="28"/>
          <w:szCs w:val="28"/>
          <w:lang w:val="en-US"/>
        </w:rPr>
        <w:t>oc</w:t>
      </w:r>
      <w:r w:rsidR="005953CD" w:rsidRPr="00E7239C">
        <w:rPr>
          <w:rFonts w:ascii="Times New Roman" w:hAnsi="Times New Roman" w:cs="Times New Roman"/>
          <w:sz w:val="28"/>
          <w:szCs w:val="28"/>
          <w:lang w:val="en-US"/>
        </w:rPr>
        <w:t>curring</w:t>
      </w:r>
      <w:r w:rsidR="0021309F" w:rsidRPr="00E7239C">
        <w:rPr>
          <w:rFonts w:ascii="Times New Roman" w:hAnsi="Times New Roman" w:cs="Times New Roman"/>
          <w:sz w:val="28"/>
          <w:szCs w:val="28"/>
          <w:lang w:val="en-US"/>
        </w:rPr>
        <w:t xml:space="preserve"> enough to warrant discussion. At this early stage we get our first glimpse of Rodway</w:t>
      </w:r>
      <w:r w:rsidR="00F31CA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s own opinion</w:t>
      </w:r>
      <w:r w:rsidR="00A72DDA" w:rsidRPr="00E7239C">
        <w:rPr>
          <w:rFonts w:ascii="Times New Roman" w:hAnsi="Times New Roman" w:cs="Times New Roman"/>
          <w:sz w:val="28"/>
          <w:szCs w:val="28"/>
          <w:lang w:val="en-US"/>
        </w:rPr>
        <w:t>s</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 xml:space="preserve"> where he states when referring to blood drinking</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w:t>
      </w:r>
      <w:r w:rsidR="0021309F" w:rsidRPr="00E7239C">
        <w:rPr>
          <w:rFonts w:ascii="Times New Roman" w:hAnsi="Times New Roman" w:cs="Times New Roman"/>
          <w:sz w:val="28"/>
          <w:szCs w:val="28"/>
          <w:lang w:val="en-US"/>
        </w:rPr>
        <w:t>I prefer to see it as a symptom of extreme grief</w:t>
      </w:r>
      <w:r w:rsidR="00EE03F5" w:rsidRPr="00E7239C">
        <w:rPr>
          <w:rFonts w:ascii="Times New Roman" w:hAnsi="Times New Roman" w:cs="Times New Roman"/>
          <w:sz w:val="28"/>
          <w:szCs w:val="28"/>
          <w:lang w:val="en-US"/>
        </w:rPr>
        <w:t>” (Rodway</w:t>
      </w:r>
      <w:r w:rsidR="00D67B5E">
        <w:rPr>
          <w:rFonts w:ascii="Times New Roman" w:hAnsi="Times New Roman" w:cs="Times New Roman"/>
          <w:sz w:val="28"/>
          <w:szCs w:val="28"/>
          <w:lang w:val="en-US"/>
        </w:rPr>
        <w:t xml:space="preserve">, </w:t>
      </w:r>
      <w:r w:rsidR="00EE03F5" w:rsidRPr="00E7239C">
        <w:rPr>
          <w:rFonts w:ascii="Times New Roman" w:hAnsi="Times New Roman" w:cs="Times New Roman"/>
          <w:sz w:val="28"/>
          <w:szCs w:val="28"/>
          <w:lang w:val="en-US"/>
        </w:rPr>
        <w:t>p.48)</w:t>
      </w:r>
      <w:r w:rsidR="0021309F" w:rsidRPr="00E7239C">
        <w:rPr>
          <w:rFonts w:ascii="Times New Roman" w:hAnsi="Times New Roman" w:cs="Times New Roman"/>
          <w:sz w:val="28"/>
          <w:szCs w:val="28"/>
          <w:lang w:val="en-US"/>
        </w:rPr>
        <w:t xml:space="preserve"> This gives a hint as to his own beliefs in this context.</w:t>
      </w:r>
    </w:p>
    <w:p w14:paraId="55C88A36" w14:textId="2AD6C6B0" w:rsidR="007972E1" w:rsidRPr="00E7239C"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lastRenderedPageBreak/>
        <w:t xml:space="preserve"> </w:t>
      </w:r>
      <w:r w:rsidR="00E15439" w:rsidRPr="00E7239C">
        <w:rPr>
          <w:rFonts w:ascii="Times New Roman" w:hAnsi="Times New Roman" w:cs="Times New Roman"/>
          <w:sz w:val="28"/>
          <w:szCs w:val="28"/>
          <w:lang w:val="en-US"/>
        </w:rPr>
        <w:t>The r</w:t>
      </w:r>
      <w:r w:rsidR="009F32E6" w:rsidRPr="00E7239C">
        <w:rPr>
          <w:rFonts w:ascii="Times New Roman" w:hAnsi="Times New Roman" w:cs="Times New Roman"/>
          <w:sz w:val="28"/>
          <w:szCs w:val="28"/>
          <w:lang w:val="en-US"/>
        </w:rPr>
        <w:t>eader</w:t>
      </w:r>
      <w:r w:rsidR="00E15439" w:rsidRPr="00E7239C">
        <w:rPr>
          <w:rFonts w:ascii="Times New Roman" w:hAnsi="Times New Roman" w:cs="Times New Roman"/>
          <w:sz w:val="28"/>
          <w:szCs w:val="28"/>
          <w:lang w:val="en-US"/>
        </w:rPr>
        <w:t xml:space="preserve"> is made</w:t>
      </w:r>
      <w:r w:rsidR="009F32E6" w:rsidRPr="00E7239C">
        <w:rPr>
          <w:rFonts w:ascii="Times New Roman" w:hAnsi="Times New Roman" w:cs="Times New Roman"/>
          <w:sz w:val="28"/>
          <w:szCs w:val="28"/>
          <w:lang w:val="en-US"/>
        </w:rPr>
        <w:t xml:space="preserve"> aware </w:t>
      </w:r>
      <w:r w:rsidR="00D675FD" w:rsidRPr="00E7239C">
        <w:rPr>
          <w:rFonts w:ascii="Times New Roman" w:hAnsi="Times New Roman" w:cs="Times New Roman"/>
          <w:sz w:val="28"/>
          <w:szCs w:val="28"/>
          <w:lang w:val="en-US"/>
        </w:rPr>
        <w:t xml:space="preserve">of </w:t>
      </w:r>
      <w:r w:rsidR="009642BF" w:rsidRPr="00E7239C">
        <w:rPr>
          <w:rFonts w:ascii="Times New Roman" w:hAnsi="Times New Roman" w:cs="Times New Roman"/>
          <w:sz w:val="28"/>
          <w:szCs w:val="28"/>
          <w:lang w:val="en-US"/>
        </w:rPr>
        <w:t>examples</w:t>
      </w:r>
      <w:r w:rsidR="00D675FD" w:rsidRPr="00E7239C">
        <w:rPr>
          <w:rFonts w:ascii="Times New Roman" w:hAnsi="Times New Roman" w:cs="Times New Roman"/>
          <w:sz w:val="28"/>
          <w:szCs w:val="28"/>
          <w:lang w:val="en-US"/>
        </w:rPr>
        <w:t xml:space="preserve"> that exist within </w:t>
      </w:r>
      <w:r w:rsidR="001B164F" w:rsidRPr="00E7239C">
        <w:rPr>
          <w:rFonts w:ascii="Times New Roman" w:hAnsi="Times New Roman" w:cs="Times New Roman"/>
          <w:sz w:val="28"/>
          <w:szCs w:val="28"/>
          <w:lang w:val="en-US"/>
        </w:rPr>
        <w:t>Gaelic</w:t>
      </w:r>
      <w:r w:rsidR="00D675FD" w:rsidRPr="00E7239C">
        <w:rPr>
          <w:rFonts w:ascii="Times New Roman" w:hAnsi="Times New Roman" w:cs="Times New Roman"/>
          <w:sz w:val="28"/>
          <w:szCs w:val="28"/>
          <w:lang w:val="en-US"/>
        </w:rPr>
        <w:t xml:space="preserve"> </w:t>
      </w:r>
      <w:r w:rsidR="001B164F" w:rsidRPr="00E7239C">
        <w:rPr>
          <w:rFonts w:ascii="Times New Roman" w:hAnsi="Times New Roman" w:cs="Times New Roman"/>
          <w:sz w:val="28"/>
          <w:szCs w:val="28"/>
          <w:lang w:val="en-US"/>
        </w:rPr>
        <w:t>literature</w:t>
      </w:r>
      <w:r w:rsidR="009642BF" w:rsidRPr="00E7239C">
        <w:rPr>
          <w:rFonts w:ascii="Times New Roman" w:hAnsi="Times New Roman" w:cs="Times New Roman"/>
          <w:sz w:val="28"/>
          <w:szCs w:val="28"/>
          <w:lang w:val="en-US"/>
        </w:rPr>
        <w:t xml:space="preserve"> of blood drinking</w:t>
      </w:r>
      <w:r w:rsidR="00D675FD" w:rsidRPr="00E7239C">
        <w:rPr>
          <w:rFonts w:ascii="Times New Roman" w:hAnsi="Times New Roman" w:cs="Times New Roman"/>
          <w:sz w:val="28"/>
          <w:szCs w:val="28"/>
          <w:lang w:val="en-US"/>
        </w:rPr>
        <w:t xml:space="preserve"> in a </w:t>
      </w:r>
      <w:r w:rsidR="001B164F" w:rsidRPr="00E7239C">
        <w:rPr>
          <w:rFonts w:ascii="Times New Roman" w:hAnsi="Times New Roman" w:cs="Times New Roman"/>
          <w:sz w:val="28"/>
          <w:szCs w:val="28"/>
          <w:lang w:val="en-US"/>
        </w:rPr>
        <w:t>non-elegiac</w:t>
      </w:r>
      <w:r w:rsidR="00D675FD" w:rsidRPr="00E7239C">
        <w:rPr>
          <w:rFonts w:ascii="Times New Roman" w:hAnsi="Times New Roman" w:cs="Times New Roman"/>
          <w:sz w:val="28"/>
          <w:szCs w:val="28"/>
          <w:lang w:val="en-US"/>
        </w:rPr>
        <w:t xml:space="preserve"> sense, </w:t>
      </w:r>
      <w:r w:rsidR="009642BF" w:rsidRPr="00E7239C">
        <w:rPr>
          <w:rFonts w:ascii="Times New Roman" w:hAnsi="Times New Roman" w:cs="Times New Roman"/>
          <w:sz w:val="28"/>
          <w:szCs w:val="28"/>
          <w:lang w:val="en-US"/>
        </w:rPr>
        <w:t xml:space="preserve">in the </w:t>
      </w:r>
      <w:r w:rsidR="00EE03F5" w:rsidRPr="00E7239C">
        <w:rPr>
          <w:rFonts w:ascii="Times New Roman" w:hAnsi="Times New Roman" w:cs="Times New Roman"/>
          <w:sz w:val="28"/>
          <w:szCs w:val="28"/>
          <w:lang w:val="en-US"/>
        </w:rPr>
        <w:t>“</w:t>
      </w:r>
      <w:r w:rsidR="009642BF" w:rsidRPr="00E7239C">
        <w:rPr>
          <w:rFonts w:ascii="Times New Roman" w:hAnsi="Times New Roman" w:cs="Times New Roman"/>
          <w:sz w:val="28"/>
          <w:szCs w:val="28"/>
          <w:lang w:val="en-US"/>
        </w:rPr>
        <w:t xml:space="preserve">context of treaties and </w:t>
      </w:r>
      <w:r w:rsidR="001B164F" w:rsidRPr="00E7239C">
        <w:rPr>
          <w:rFonts w:ascii="Times New Roman" w:hAnsi="Times New Roman" w:cs="Times New Roman"/>
          <w:sz w:val="28"/>
          <w:szCs w:val="28"/>
          <w:lang w:val="en-US"/>
        </w:rPr>
        <w:t>covenants</w:t>
      </w:r>
      <w:r w:rsidR="00EE03F5" w:rsidRPr="00E7239C">
        <w:rPr>
          <w:rFonts w:ascii="Times New Roman" w:hAnsi="Times New Roman" w:cs="Times New Roman"/>
          <w:sz w:val="28"/>
          <w:szCs w:val="28"/>
          <w:lang w:val="en-US"/>
        </w:rPr>
        <w:t xml:space="preserve">” </w:t>
      </w:r>
      <w:r w:rsidR="00D675FD" w:rsidRPr="00E7239C">
        <w:rPr>
          <w:rFonts w:ascii="Times New Roman" w:hAnsi="Times New Roman" w:cs="Times New Roman"/>
          <w:sz w:val="28"/>
          <w:szCs w:val="28"/>
          <w:lang w:val="en-US"/>
        </w:rPr>
        <w:t xml:space="preserve">and also </w:t>
      </w:r>
      <w:r w:rsidR="00EE03F5" w:rsidRPr="00E7239C">
        <w:rPr>
          <w:rFonts w:ascii="Times New Roman" w:hAnsi="Times New Roman" w:cs="Times New Roman"/>
          <w:sz w:val="28"/>
          <w:szCs w:val="28"/>
          <w:lang w:val="en-US"/>
        </w:rPr>
        <w:t>“</w:t>
      </w:r>
      <w:r w:rsidR="00D675FD" w:rsidRPr="00E7239C">
        <w:rPr>
          <w:rFonts w:ascii="Times New Roman" w:hAnsi="Times New Roman" w:cs="Times New Roman"/>
          <w:sz w:val="28"/>
          <w:szCs w:val="28"/>
          <w:lang w:val="en-US"/>
        </w:rPr>
        <w:t>marriage</w:t>
      </w:r>
      <w:r w:rsidR="00EE03F5" w:rsidRPr="00E7239C">
        <w:rPr>
          <w:rFonts w:ascii="Times New Roman" w:hAnsi="Times New Roman" w:cs="Times New Roman"/>
          <w:sz w:val="28"/>
          <w:szCs w:val="28"/>
          <w:lang w:val="en-US"/>
        </w:rPr>
        <w:t>” (Rodway</w:t>
      </w:r>
      <w:r w:rsidR="001A4C73">
        <w:rPr>
          <w:rFonts w:ascii="Times New Roman" w:hAnsi="Times New Roman" w:cs="Times New Roman"/>
          <w:sz w:val="28"/>
          <w:szCs w:val="28"/>
          <w:lang w:val="en-US"/>
        </w:rPr>
        <w:t>,</w:t>
      </w:r>
      <w:r w:rsidR="00EE03F5" w:rsidRPr="00E7239C">
        <w:rPr>
          <w:rFonts w:ascii="Times New Roman" w:hAnsi="Times New Roman" w:cs="Times New Roman"/>
          <w:sz w:val="28"/>
          <w:szCs w:val="28"/>
          <w:lang w:val="en-US"/>
        </w:rPr>
        <w:t xml:space="preserve"> p.49)</w:t>
      </w:r>
      <w:r w:rsidR="00D675FD" w:rsidRPr="00E7239C">
        <w:rPr>
          <w:rFonts w:ascii="Times New Roman" w:hAnsi="Times New Roman" w:cs="Times New Roman"/>
          <w:sz w:val="28"/>
          <w:szCs w:val="28"/>
          <w:lang w:val="en-US"/>
        </w:rPr>
        <w:t xml:space="preserve"> </w:t>
      </w:r>
      <w:r w:rsidR="00E15439" w:rsidRPr="00E7239C">
        <w:rPr>
          <w:rFonts w:ascii="Times New Roman" w:hAnsi="Times New Roman" w:cs="Times New Roman"/>
          <w:sz w:val="28"/>
          <w:szCs w:val="28"/>
          <w:lang w:val="en-US"/>
        </w:rPr>
        <w:t xml:space="preserve">he </w:t>
      </w:r>
      <w:r w:rsidR="005F5671" w:rsidRPr="00E7239C">
        <w:rPr>
          <w:rFonts w:ascii="Times New Roman" w:hAnsi="Times New Roman" w:cs="Times New Roman"/>
          <w:sz w:val="28"/>
          <w:szCs w:val="28"/>
          <w:lang w:val="en-US"/>
        </w:rPr>
        <w:t>articulates</w:t>
      </w:r>
      <w:r w:rsidR="00E15439" w:rsidRPr="00E7239C">
        <w:rPr>
          <w:rFonts w:ascii="Times New Roman" w:hAnsi="Times New Roman" w:cs="Times New Roman"/>
          <w:sz w:val="28"/>
          <w:szCs w:val="28"/>
          <w:lang w:val="en-US"/>
        </w:rPr>
        <w:t xml:space="preserve"> a </w:t>
      </w:r>
      <w:r w:rsidR="00D675FD" w:rsidRPr="00E7239C">
        <w:rPr>
          <w:rFonts w:ascii="Times New Roman" w:hAnsi="Times New Roman" w:cs="Times New Roman"/>
          <w:sz w:val="28"/>
          <w:szCs w:val="28"/>
          <w:lang w:val="en-US"/>
        </w:rPr>
        <w:t xml:space="preserve">need </w:t>
      </w:r>
      <w:r w:rsidR="00E15439" w:rsidRPr="00E7239C">
        <w:rPr>
          <w:rFonts w:ascii="Times New Roman" w:hAnsi="Times New Roman" w:cs="Times New Roman"/>
          <w:sz w:val="28"/>
          <w:szCs w:val="28"/>
          <w:lang w:val="en-US"/>
        </w:rPr>
        <w:t>for these to</w:t>
      </w:r>
      <w:r w:rsidR="00D675FD" w:rsidRPr="00E7239C">
        <w:rPr>
          <w:rFonts w:ascii="Times New Roman" w:hAnsi="Times New Roman" w:cs="Times New Roman"/>
          <w:sz w:val="28"/>
          <w:szCs w:val="28"/>
          <w:lang w:val="en-US"/>
        </w:rPr>
        <w:t xml:space="preserve"> be considered apart and does so early in the article, so as to avoid </w:t>
      </w:r>
      <w:r w:rsidR="00E15439" w:rsidRPr="00E7239C">
        <w:rPr>
          <w:rFonts w:ascii="Times New Roman" w:hAnsi="Times New Roman" w:cs="Times New Roman"/>
          <w:sz w:val="28"/>
          <w:szCs w:val="28"/>
          <w:lang w:val="en-US"/>
        </w:rPr>
        <w:t>ambiguity.</w:t>
      </w:r>
      <w:r w:rsidR="00D675FD" w:rsidRPr="00E7239C">
        <w:rPr>
          <w:rFonts w:ascii="Times New Roman" w:hAnsi="Times New Roman" w:cs="Times New Roman"/>
          <w:sz w:val="28"/>
          <w:szCs w:val="28"/>
          <w:lang w:val="en-US"/>
        </w:rPr>
        <w:t xml:space="preserve"> </w:t>
      </w:r>
      <w:r w:rsidR="00E15439" w:rsidRPr="00E7239C">
        <w:rPr>
          <w:rFonts w:ascii="Times New Roman" w:hAnsi="Times New Roman" w:cs="Times New Roman"/>
          <w:sz w:val="28"/>
          <w:szCs w:val="28"/>
          <w:lang w:val="en-US"/>
        </w:rPr>
        <w:t>Rodway</w:t>
      </w:r>
      <w:r w:rsidR="00D675FD" w:rsidRPr="00E7239C">
        <w:rPr>
          <w:rFonts w:ascii="Times New Roman" w:hAnsi="Times New Roman" w:cs="Times New Roman"/>
          <w:sz w:val="28"/>
          <w:szCs w:val="28"/>
          <w:lang w:val="en-US"/>
        </w:rPr>
        <w:t xml:space="preserve"> states</w:t>
      </w:r>
      <w:r w:rsidR="00185CED" w:rsidRPr="00E7239C">
        <w:rPr>
          <w:rFonts w:ascii="Times New Roman" w:hAnsi="Times New Roman" w:cs="Times New Roman"/>
          <w:sz w:val="28"/>
          <w:szCs w:val="28"/>
          <w:lang w:val="en-US"/>
        </w:rPr>
        <w:t xml:space="preserve">, </w:t>
      </w:r>
      <w:r w:rsidR="00D675FD" w:rsidRPr="00E7239C">
        <w:rPr>
          <w:rFonts w:ascii="Times New Roman" w:hAnsi="Times New Roman" w:cs="Times New Roman"/>
          <w:sz w:val="28"/>
          <w:szCs w:val="28"/>
          <w:lang w:val="en-US"/>
        </w:rPr>
        <w:t xml:space="preserve">after making these examples known </w:t>
      </w:r>
      <w:r w:rsidR="00EE03F5" w:rsidRPr="00E7239C">
        <w:rPr>
          <w:rFonts w:ascii="Times New Roman" w:hAnsi="Times New Roman" w:cs="Times New Roman"/>
          <w:sz w:val="28"/>
          <w:szCs w:val="28"/>
          <w:lang w:val="en-US"/>
        </w:rPr>
        <w:t>“</w:t>
      </w:r>
      <w:r w:rsidR="00D675FD" w:rsidRPr="00E7239C">
        <w:rPr>
          <w:rFonts w:ascii="Times New Roman" w:hAnsi="Times New Roman" w:cs="Times New Roman"/>
          <w:sz w:val="28"/>
          <w:szCs w:val="28"/>
          <w:lang w:val="en-US"/>
        </w:rPr>
        <w:t>I</w:t>
      </w:r>
      <w:r w:rsidR="00E15439" w:rsidRPr="00E7239C">
        <w:rPr>
          <w:rFonts w:ascii="Times New Roman" w:hAnsi="Times New Roman" w:cs="Times New Roman"/>
          <w:sz w:val="28"/>
          <w:szCs w:val="28"/>
          <w:lang w:val="en-US"/>
        </w:rPr>
        <w:t xml:space="preserve">n the rest of this paper I shall focus on blood drinking in an elegiac </w:t>
      </w:r>
      <w:r w:rsidR="005D7BA1" w:rsidRPr="00E7239C">
        <w:rPr>
          <w:rFonts w:ascii="Times New Roman" w:hAnsi="Times New Roman" w:cs="Times New Roman"/>
          <w:sz w:val="28"/>
          <w:szCs w:val="28"/>
          <w:lang w:val="en-US"/>
        </w:rPr>
        <w:t>context</w:t>
      </w:r>
      <w:r w:rsidR="00EE03F5" w:rsidRPr="00E7239C">
        <w:rPr>
          <w:rFonts w:ascii="Times New Roman" w:hAnsi="Times New Roman" w:cs="Times New Roman"/>
          <w:sz w:val="28"/>
          <w:szCs w:val="28"/>
          <w:lang w:val="en-US"/>
        </w:rPr>
        <w:t>” (Rodway</w:t>
      </w:r>
      <w:r w:rsidR="00D67B5E">
        <w:rPr>
          <w:rFonts w:ascii="Times New Roman" w:hAnsi="Times New Roman" w:cs="Times New Roman"/>
          <w:sz w:val="28"/>
          <w:szCs w:val="28"/>
          <w:lang w:val="en-US"/>
        </w:rPr>
        <w:t>,</w:t>
      </w:r>
      <w:r w:rsidR="00EE03F5" w:rsidRPr="00E7239C">
        <w:rPr>
          <w:rFonts w:ascii="Times New Roman" w:hAnsi="Times New Roman" w:cs="Times New Roman"/>
          <w:sz w:val="28"/>
          <w:szCs w:val="28"/>
          <w:lang w:val="en-US"/>
        </w:rPr>
        <w:t xml:space="preserve"> p.50)</w:t>
      </w:r>
      <w:r w:rsidR="003375DD" w:rsidRPr="00E7239C">
        <w:rPr>
          <w:rFonts w:ascii="Times New Roman" w:hAnsi="Times New Roman" w:cs="Times New Roman"/>
          <w:sz w:val="28"/>
          <w:szCs w:val="28"/>
          <w:lang w:val="en-US"/>
        </w:rPr>
        <w:t>.</w:t>
      </w:r>
      <w:r w:rsidR="00094362"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H</w:t>
      </w:r>
      <w:r w:rsidR="00A72DDA" w:rsidRPr="00E7239C">
        <w:rPr>
          <w:rFonts w:ascii="Times New Roman" w:hAnsi="Times New Roman" w:cs="Times New Roman"/>
          <w:sz w:val="28"/>
          <w:szCs w:val="28"/>
          <w:lang w:val="en-US"/>
        </w:rPr>
        <w:t>owever</w:t>
      </w:r>
      <w:r w:rsidR="00094362" w:rsidRPr="00E7239C">
        <w:rPr>
          <w:rFonts w:ascii="Times New Roman" w:hAnsi="Times New Roman" w:cs="Times New Roman"/>
          <w:sz w:val="28"/>
          <w:szCs w:val="28"/>
          <w:lang w:val="en-US"/>
        </w:rPr>
        <w:t xml:space="preserve"> the very next point raised on blood drinking is </w:t>
      </w:r>
      <w:r w:rsidR="005F5671" w:rsidRPr="00E7239C">
        <w:rPr>
          <w:rFonts w:ascii="Times New Roman" w:hAnsi="Times New Roman" w:cs="Times New Roman"/>
          <w:sz w:val="28"/>
          <w:szCs w:val="28"/>
        </w:rPr>
        <w:t>a</w:t>
      </w:r>
      <w:r w:rsidR="00094362" w:rsidRPr="00E7239C">
        <w:rPr>
          <w:rFonts w:ascii="Times New Roman" w:hAnsi="Times New Roman" w:cs="Times New Roman"/>
          <w:sz w:val="28"/>
          <w:szCs w:val="28"/>
        </w:rPr>
        <w:t xml:space="preserve"> quote accusing the Irish of </w:t>
      </w:r>
      <w:r w:rsidR="003375DD" w:rsidRPr="00E7239C">
        <w:rPr>
          <w:rFonts w:ascii="Times New Roman" w:hAnsi="Times New Roman" w:cs="Times New Roman"/>
          <w:sz w:val="28"/>
          <w:szCs w:val="28"/>
        </w:rPr>
        <w:t>“</w:t>
      </w:r>
      <w:r w:rsidR="00094362" w:rsidRPr="00E7239C">
        <w:rPr>
          <w:rFonts w:ascii="Times New Roman" w:hAnsi="Times New Roman" w:cs="Times New Roman"/>
          <w:sz w:val="28"/>
          <w:szCs w:val="28"/>
        </w:rPr>
        <w:t>drinking the blood of their enemies and smearing it on their faces</w:t>
      </w:r>
      <w:r w:rsidR="003375DD" w:rsidRPr="00E7239C">
        <w:rPr>
          <w:rFonts w:ascii="Times New Roman" w:hAnsi="Times New Roman" w:cs="Times New Roman"/>
          <w:sz w:val="28"/>
          <w:szCs w:val="28"/>
        </w:rPr>
        <w:t>” (Article Reference 25, p</w:t>
      </w:r>
      <w:r w:rsidR="00D67B5E">
        <w:rPr>
          <w:rFonts w:ascii="Times New Roman" w:hAnsi="Times New Roman" w:cs="Times New Roman"/>
          <w:sz w:val="28"/>
          <w:szCs w:val="28"/>
        </w:rPr>
        <w:t>.</w:t>
      </w:r>
      <w:r w:rsidR="003375DD" w:rsidRPr="00E7239C">
        <w:rPr>
          <w:rFonts w:ascii="Times New Roman" w:hAnsi="Times New Roman" w:cs="Times New Roman"/>
          <w:sz w:val="28"/>
          <w:szCs w:val="28"/>
        </w:rPr>
        <w:t xml:space="preserve">52) </w:t>
      </w:r>
      <w:r w:rsidR="00094362" w:rsidRPr="00E7239C">
        <w:rPr>
          <w:rFonts w:ascii="Times New Roman" w:hAnsi="Times New Roman" w:cs="Times New Roman"/>
          <w:sz w:val="28"/>
          <w:szCs w:val="28"/>
        </w:rPr>
        <w:t xml:space="preserve">which is hardly an elegiac example </w:t>
      </w:r>
      <w:r w:rsidR="007972E1" w:rsidRPr="00E7239C">
        <w:rPr>
          <w:rFonts w:ascii="Times New Roman" w:hAnsi="Times New Roman" w:cs="Times New Roman"/>
          <w:sz w:val="28"/>
          <w:szCs w:val="28"/>
        </w:rPr>
        <w:t>and so the author</w:t>
      </w:r>
      <w:r w:rsidR="00094362" w:rsidRPr="00E7239C">
        <w:rPr>
          <w:rFonts w:ascii="Times New Roman" w:hAnsi="Times New Roman" w:cs="Times New Roman"/>
          <w:sz w:val="28"/>
          <w:szCs w:val="28"/>
        </w:rPr>
        <w:t xml:space="preserve"> would appear to contradict himself</w:t>
      </w:r>
      <w:r w:rsidR="007972E1" w:rsidRPr="00E7239C">
        <w:rPr>
          <w:rFonts w:ascii="Times New Roman" w:hAnsi="Times New Roman" w:cs="Times New Roman"/>
          <w:sz w:val="28"/>
          <w:szCs w:val="28"/>
        </w:rPr>
        <w:t xml:space="preserve"> somewhat</w:t>
      </w:r>
      <w:r w:rsidR="00094362" w:rsidRPr="00E7239C">
        <w:rPr>
          <w:rFonts w:ascii="Times New Roman" w:hAnsi="Times New Roman" w:cs="Times New Roman"/>
          <w:sz w:val="28"/>
          <w:szCs w:val="28"/>
        </w:rPr>
        <w:t xml:space="preserve"> here.</w:t>
      </w:r>
      <w:r w:rsidR="00644CB3" w:rsidRPr="00E7239C">
        <w:rPr>
          <w:rFonts w:ascii="Times New Roman" w:hAnsi="Times New Roman" w:cs="Times New Roman"/>
          <w:sz w:val="28"/>
          <w:szCs w:val="28"/>
          <w:lang w:val="en-US"/>
        </w:rPr>
        <w:t xml:space="preserve"> </w:t>
      </w:r>
    </w:p>
    <w:p w14:paraId="0F269051" w14:textId="41C6B2AD" w:rsidR="0021309F" w:rsidRPr="00E7239C" w:rsidRDefault="007972E1"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w:t>
      </w:r>
      <w:r w:rsidR="00644CB3" w:rsidRPr="00E7239C">
        <w:rPr>
          <w:rFonts w:ascii="Times New Roman" w:hAnsi="Times New Roman" w:cs="Times New Roman"/>
          <w:sz w:val="28"/>
          <w:szCs w:val="28"/>
          <w:lang w:val="en-US"/>
        </w:rPr>
        <w:t>Throughout the text Rodway uses sources to back up his points but also to pre</w:t>
      </w:r>
      <w:r w:rsidR="00262587" w:rsidRPr="00E7239C">
        <w:rPr>
          <w:rFonts w:ascii="Times New Roman" w:hAnsi="Times New Roman" w:cs="Times New Roman"/>
          <w:sz w:val="28"/>
          <w:szCs w:val="28"/>
          <w:lang w:val="en-US"/>
        </w:rPr>
        <w:t xml:space="preserve">dict and answer </w:t>
      </w:r>
      <w:r w:rsidR="00644CB3" w:rsidRPr="00E7239C">
        <w:rPr>
          <w:rFonts w:ascii="Times New Roman" w:hAnsi="Times New Roman" w:cs="Times New Roman"/>
          <w:sz w:val="28"/>
          <w:szCs w:val="28"/>
          <w:lang w:val="en-US"/>
        </w:rPr>
        <w:t xml:space="preserve">any </w:t>
      </w:r>
      <w:r w:rsidR="003375DD" w:rsidRPr="00E7239C">
        <w:rPr>
          <w:rFonts w:ascii="Times New Roman" w:hAnsi="Times New Roman" w:cs="Times New Roman"/>
          <w:sz w:val="28"/>
          <w:szCs w:val="28"/>
          <w:lang w:val="en-US"/>
        </w:rPr>
        <w:t>potential ideas that oppose his own,</w:t>
      </w:r>
      <w:r w:rsidR="00644CB3" w:rsidRPr="00E7239C">
        <w:rPr>
          <w:rFonts w:ascii="Times New Roman" w:hAnsi="Times New Roman" w:cs="Times New Roman"/>
          <w:sz w:val="28"/>
          <w:szCs w:val="28"/>
          <w:lang w:val="en-US"/>
        </w:rPr>
        <w:t xml:space="preserve"> as in the case of reference seventeen where he identifies a particular counter argument that could be raised</w:t>
      </w:r>
      <w:r w:rsidR="00256087" w:rsidRPr="00E7239C">
        <w:rPr>
          <w:rFonts w:ascii="Times New Roman" w:hAnsi="Times New Roman" w:cs="Times New Roman"/>
          <w:sz w:val="28"/>
          <w:szCs w:val="28"/>
          <w:lang w:val="en-US"/>
        </w:rPr>
        <w:t xml:space="preserve">, </w:t>
      </w:r>
      <w:r w:rsidR="00644CB3" w:rsidRPr="00E7239C">
        <w:rPr>
          <w:rFonts w:ascii="Times New Roman" w:hAnsi="Times New Roman" w:cs="Times New Roman"/>
          <w:sz w:val="28"/>
          <w:szCs w:val="28"/>
          <w:lang w:val="en-US"/>
        </w:rPr>
        <w:t>provid</w:t>
      </w:r>
      <w:r w:rsidR="003375DD" w:rsidRPr="00E7239C">
        <w:rPr>
          <w:rFonts w:ascii="Times New Roman" w:hAnsi="Times New Roman" w:cs="Times New Roman"/>
          <w:sz w:val="28"/>
          <w:szCs w:val="28"/>
          <w:lang w:val="en-US"/>
        </w:rPr>
        <w:t>ing</w:t>
      </w:r>
      <w:r w:rsidR="00256087" w:rsidRPr="00E7239C">
        <w:rPr>
          <w:rFonts w:ascii="Times New Roman" w:hAnsi="Times New Roman" w:cs="Times New Roman"/>
          <w:sz w:val="28"/>
          <w:szCs w:val="28"/>
          <w:lang w:val="en-US"/>
        </w:rPr>
        <w:t xml:space="preserve"> a source for it,</w:t>
      </w:r>
      <w:r w:rsidR="00644CB3" w:rsidRPr="00E7239C">
        <w:rPr>
          <w:rFonts w:ascii="Times New Roman" w:hAnsi="Times New Roman" w:cs="Times New Roman"/>
          <w:sz w:val="28"/>
          <w:szCs w:val="28"/>
          <w:lang w:val="en-US"/>
        </w:rPr>
        <w:t xml:space="preserve"> </w:t>
      </w:r>
      <w:r w:rsidR="00256087" w:rsidRPr="00E7239C">
        <w:rPr>
          <w:rFonts w:ascii="Times New Roman" w:hAnsi="Times New Roman" w:cs="Times New Roman"/>
          <w:sz w:val="28"/>
          <w:szCs w:val="28"/>
          <w:lang w:val="en-US"/>
        </w:rPr>
        <w:t>before</w:t>
      </w:r>
      <w:r w:rsidR="00644CB3" w:rsidRPr="00E7239C">
        <w:rPr>
          <w:rFonts w:ascii="Times New Roman" w:hAnsi="Times New Roman" w:cs="Times New Roman"/>
          <w:sz w:val="28"/>
          <w:szCs w:val="28"/>
          <w:lang w:val="en-US"/>
        </w:rPr>
        <w:t xml:space="preserve"> dis</w:t>
      </w:r>
      <w:r w:rsidR="00256087" w:rsidRPr="00E7239C">
        <w:rPr>
          <w:rFonts w:ascii="Times New Roman" w:hAnsi="Times New Roman" w:cs="Times New Roman"/>
          <w:sz w:val="28"/>
          <w:szCs w:val="28"/>
          <w:lang w:val="en-US"/>
        </w:rPr>
        <w:t>missing the idea and his reason as to why</w:t>
      </w:r>
      <w:r w:rsidR="003375DD" w:rsidRPr="00E7239C">
        <w:rPr>
          <w:rFonts w:ascii="Times New Roman" w:hAnsi="Times New Roman" w:cs="Times New Roman"/>
          <w:sz w:val="28"/>
          <w:szCs w:val="28"/>
          <w:lang w:val="en-US"/>
        </w:rPr>
        <w:t xml:space="preserve"> it is invalid</w:t>
      </w:r>
      <w:r w:rsidRPr="00E7239C">
        <w:rPr>
          <w:rFonts w:ascii="Times New Roman" w:hAnsi="Times New Roman" w:cs="Times New Roman"/>
          <w:sz w:val="28"/>
          <w:szCs w:val="28"/>
          <w:lang w:val="en-US"/>
        </w:rPr>
        <w:t xml:space="preserve"> or providing his opinion on the relevance of the information provided.</w:t>
      </w:r>
      <w:r w:rsidR="00256087" w:rsidRPr="00E7239C">
        <w:rPr>
          <w:rFonts w:ascii="Times New Roman" w:hAnsi="Times New Roman" w:cs="Times New Roman"/>
          <w:sz w:val="28"/>
          <w:szCs w:val="28"/>
          <w:lang w:val="en-US"/>
        </w:rPr>
        <w:t xml:space="preserve"> In this case </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The motif of blood drinking in love charms is also international</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w:t>
      </w:r>
      <w:r w:rsidR="00256087" w:rsidRPr="00E7239C">
        <w:rPr>
          <w:rFonts w:ascii="Times New Roman" w:hAnsi="Times New Roman" w:cs="Times New Roman"/>
          <w:sz w:val="28"/>
          <w:szCs w:val="28"/>
          <w:lang w:val="en-US"/>
        </w:rPr>
        <w:t>and thus of limited relevance here</w:t>
      </w:r>
      <w:r w:rsidR="003375DD" w:rsidRPr="00E7239C">
        <w:rPr>
          <w:rFonts w:ascii="Times New Roman" w:hAnsi="Times New Roman" w:cs="Times New Roman"/>
          <w:sz w:val="28"/>
          <w:szCs w:val="28"/>
          <w:lang w:val="en-US"/>
        </w:rPr>
        <w:t>”</w:t>
      </w:r>
      <w:r w:rsidR="00185CED" w:rsidRPr="00E7239C">
        <w:rPr>
          <w:rFonts w:ascii="Times New Roman" w:hAnsi="Times New Roman" w:cs="Times New Roman"/>
          <w:sz w:val="28"/>
          <w:szCs w:val="28"/>
          <w:lang w:val="en-US"/>
        </w:rPr>
        <w:t>.</w:t>
      </w:r>
      <w:r w:rsidR="002B1B44" w:rsidRPr="00E7239C">
        <w:rPr>
          <w:rFonts w:ascii="Times New Roman" w:hAnsi="Times New Roman" w:cs="Times New Roman"/>
          <w:sz w:val="28"/>
          <w:szCs w:val="28"/>
          <w:lang w:val="en-US"/>
        </w:rPr>
        <w:t xml:space="preserve"> (</w:t>
      </w:r>
      <w:r w:rsidR="003375DD" w:rsidRPr="00E7239C">
        <w:rPr>
          <w:rFonts w:ascii="Times New Roman" w:hAnsi="Times New Roman" w:cs="Times New Roman"/>
          <w:sz w:val="28"/>
          <w:szCs w:val="28"/>
          <w:lang w:val="en-US"/>
        </w:rPr>
        <w:t>Article r</w:t>
      </w:r>
      <w:r w:rsidR="002B1B44" w:rsidRPr="00E7239C">
        <w:rPr>
          <w:rFonts w:ascii="Times New Roman" w:hAnsi="Times New Roman" w:cs="Times New Roman"/>
          <w:sz w:val="28"/>
          <w:szCs w:val="28"/>
          <w:lang w:val="en-US"/>
        </w:rPr>
        <w:t>eference 18</w:t>
      </w:r>
      <w:r w:rsidR="003375DD" w:rsidRPr="00E7239C">
        <w:rPr>
          <w:rFonts w:ascii="Times New Roman" w:hAnsi="Times New Roman" w:cs="Times New Roman"/>
          <w:sz w:val="28"/>
          <w:szCs w:val="28"/>
          <w:lang w:val="en-US"/>
        </w:rPr>
        <w:t>, p.50</w:t>
      </w:r>
      <w:r w:rsidR="002B1B44" w:rsidRPr="00E7239C">
        <w:rPr>
          <w:rFonts w:ascii="Times New Roman" w:hAnsi="Times New Roman" w:cs="Times New Roman"/>
          <w:sz w:val="28"/>
          <w:szCs w:val="28"/>
          <w:lang w:val="en-US"/>
        </w:rPr>
        <w:t>)</w:t>
      </w:r>
    </w:p>
    <w:p w14:paraId="4BB7476A" w14:textId="34873F4E" w:rsidR="005852A7" w:rsidRDefault="005852A7" w:rsidP="006B1EF9">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00FB3A3E" w:rsidRPr="00E7239C">
        <w:rPr>
          <w:rFonts w:ascii="Times New Roman" w:hAnsi="Times New Roman" w:cs="Times New Roman"/>
          <w:sz w:val="28"/>
          <w:szCs w:val="28"/>
          <w:lang w:val="en-US"/>
        </w:rPr>
        <w:t xml:space="preserve">Rodway </w:t>
      </w:r>
      <w:r w:rsidR="00262587" w:rsidRPr="00E7239C">
        <w:rPr>
          <w:rFonts w:ascii="Times New Roman" w:hAnsi="Times New Roman" w:cs="Times New Roman"/>
          <w:sz w:val="28"/>
          <w:szCs w:val="28"/>
          <w:lang w:val="en-US"/>
        </w:rPr>
        <w:t>goes on to</w:t>
      </w:r>
      <w:r w:rsidR="00FB3A3E" w:rsidRPr="00E7239C">
        <w:rPr>
          <w:rFonts w:ascii="Times New Roman" w:hAnsi="Times New Roman" w:cs="Times New Roman"/>
          <w:sz w:val="28"/>
          <w:szCs w:val="28"/>
          <w:lang w:val="en-US"/>
        </w:rPr>
        <w:t xml:space="preserve"> use an account from Strabo (</w:t>
      </w:r>
      <w:r w:rsidR="003375DD" w:rsidRPr="00E7239C">
        <w:rPr>
          <w:rFonts w:ascii="Times New Roman" w:hAnsi="Times New Roman" w:cs="Times New Roman"/>
          <w:sz w:val="28"/>
          <w:szCs w:val="28"/>
          <w:lang w:val="en-US"/>
        </w:rPr>
        <w:t>Article reference</w:t>
      </w:r>
      <w:r w:rsidR="00FB3A3E" w:rsidRPr="00E7239C">
        <w:rPr>
          <w:rFonts w:ascii="Times New Roman" w:hAnsi="Times New Roman" w:cs="Times New Roman"/>
          <w:sz w:val="28"/>
          <w:szCs w:val="28"/>
          <w:lang w:val="en-US"/>
        </w:rPr>
        <w:t xml:space="preserve"> 19</w:t>
      </w:r>
      <w:r w:rsidR="003375DD" w:rsidRPr="00E7239C">
        <w:rPr>
          <w:rFonts w:ascii="Times New Roman" w:hAnsi="Times New Roman" w:cs="Times New Roman"/>
          <w:sz w:val="28"/>
          <w:szCs w:val="28"/>
          <w:lang w:val="en-US"/>
        </w:rPr>
        <w:t>, p.</w:t>
      </w:r>
      <w:r w:rsidR="00B434C9" w:rsidRPr="00E7239C">
        <w:rPr>
          <w:rFonts w:ascii="Times New Roman" w:hAnsi="Times New Roman" w:cs="Times New Roman"/>
          <w:sz w:val="28"/>
          <w:szCs w:val="28"/>
          <w:lang w:val="en-US"/>
        </w:rPr>
        <w:t>50</w:t>
      </w:r>
      <w:r w:rsidR="00FB3A3E" w:rsidRPr="00E7239C">
        <w:rPr>
          <w:rFonts w:ascii="Times New Roman" w:hAnsi="Times New Roman" w:cs="Times New Roman"/>
          <w:sz w:val="28"/>
          <w:szCs w:val="28"/>
          <w:lang w:val="en-US"/>
        </w:rPr>
        <w:t xml:space="preserve">) to introduce the </w:t>
      </w:r>
      <w:r w:rsidR="001B164F" w:rsidRPr="00E7239C">
        <w:rPr>
          <w:rFonts w:ascii="Times New Roman" w:hAnsi="Times New Roman" w:cs="Times New Roman"/>
          <w:sz w:val="28"/>
          <w:szCs w:val="28"/>
          <w:lang w:val="en-US"/>
        </w:rPr>
        <w:t>cannibalism</w:t>
      </w:r>
      <w:r w:rsidR="00FB3A3E" w:rsidRPr="00E7239C">
        <w:rPr>
          <w:rFonts w:ascii="Times New Roman" w:hAnsi="Times New Roman" w:cs="Times New Roman"/>
          <w:sz w:val="28"/>
          <w:szCs w:val="28"/>
          <w:lang w:val="en-US"/>
        </w:rPr>
        <w:t xml:space="preserve"> aspect of the article. </w:t>
      </w:r>
      <w:r w:rsidR="001B164F" w:rsidRPr="00E7239C">
        <w:rPr>
          <w:rFonts w:ascii="Times New Roman" w:hAnsi="Times New Roman" w:cs="Times New Roman"/>
          <w:sz w:val="28"/>
          <w:szCs w:val="28"/>
          <w:lang w:val="en-US"/>
        </w:rPr>
        <w:t>Again,</w:t>
      </w:r>
      <w:r w:rsidR="00FB3A3E" w:rsidRPr="00E7239C">
        <w:rPr>
          <w:rFonts w:ascii="Times New Roman" w:hAnsi="Times New Roman" w:cs="Times New Roman"/>
          <w:sz w:val="28"/>
          <w:szCs w:val="28"/>
          <w:lang w:val="en-US"/>
        </w:rPr>
        <w:t xml:space="preserve"> as with the blood drinking discussed previously</w:t>
      </w:r>
      <w:r w:rsidR="00B434C9" w:rsidRPr="00E7239C">
        <w:rPr>
          <w:rFonts w:ascii="Times New Roman" w:hAnsi="Times New Roman" w:cs="Times New Roman"/>
          <w:sz w:val="28"/>
          <w:szCs w:val="28"/>
          <w:lang w:val="en-US"/>
        </w:rPr>
        <w:t>,</w:t>
      </w:r>
      <w:r w:rsidR="00FB3A3E" w:rsidRPr="00E7239C">
        <w:rPr>
          <w:rFonts w:ascii="Times New Roman" w:hAnsi="Times New Roman" w:cs="Times New Roman"/>
          <w:sz w:val="28"/>
          <w:szCs w:val="28"/>
          <w:lang w:val="en-US"/>
        </w:rPr>
        <w:t xml:space="preserve"> he gives various sources for this</w:t>
      </w:r>
      <w:r w:rsidR="00421697"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even</w:t>
      </w:r>
      <w:r w:rsidR="00421697" w:rsidRPr="00E7239C">
        <w:rPr>
          <w:rFonts w:ascii="Times New Roman" w:hAnsi="Times New Roman" w:cs="Times New Roman"/>
          <w:sz w:val="28"/>
          <w:szCs w:val="28"/>
          <w:lang w:val="en-US"/>
        </w:rPr>
        <w:t xml:space="preserve"> if a </w:t>
      </w:r>
      <w:r w:rsidR="0036749C" w:rsidRPr="00E7239C">
        <w:rPr>
          <w:rFonts w:ascii="Times New Roman" w:hAnsi="Times New Roman" w:cs="Times New Roman"/>
          <w:sz w:val="28"/>
          <w:szCs w:val="28"/>
          <w:lang w:val="en-US"/>
        </w:rPr>
        <w:t>bit</w:t>
      </w:r>
      <w:r w:rsidR="00421697" w:rsidRPr="00E7239C">
        <w:rPr>
          <w:rFonts w:ascii="Times New Roman" w:hAnsi="Times New Roman" w:cs="Times New Roman"/>
          <w:sz w:val="28"/>
          <w:szCs w:val="28"/>
          <w:lang w:val="en-US"/>
        </w:rPr>
        <w:t xml:space="preserve"> more tenuous. The writer, in a similar manner </w:t>
      </w:r>
      <w:r w:rsidR="00B434C9" w:rsidRPr="00E7239C">
        <w:rPr>
          <w:rFonts w:ascii="Times New Roman" w:hAnsi="Times New Roman" w:cs="Times New Roman"/>
          <w:sz w:val="28"/>
          <w:szCs w:val="28"/>
          <w:lang w:val="en-US"/>
        </w:rPr>
        <w:t>to which</w:t>
      </w:r>
      <w:r w:rsidR="00421697" w:rsidRPr="00E7239C">
        <w:rPr>
          <w:rFonts w:ascii="Times New Roman" w:hAnsi="Times New Roman" w:cs="Times New Roman"/>
          <w:sz w:val="28"/>
          <w:szCs w:val="28"/>
          <w:lang w:val="en-US"/>
        </w:rPr>
        <w:t xml:space="preserve"> he introduces the blood drinking </w:t>
      </w:r>
      <w:r w:rsidR="00262587" w:rsidRPr="00E7239C">
        <w:rPr>
          <w:rFonts w:ascii="Times New Roman" w:hAnsi="Times New Roman" w:cs="Times New Roman"/>
          <w:sz w:val="28"/>
          <w:szCs w:val="28"/>
          <w:lang w:val="en-US"/>
        </w:rPr>
        <w:t xml:space="preserve">motif </w:t>
      </w:r>
      <w:r w:rsidR="00421697" w:rsidRPr="00E7239C">
        <w:rPr>
          <w:rFonts w:ascii="Times New Roman" w:hAnsi="Times New Roman" w:cs="Times New Roman"/>
          <w:sz w:val="28"/>
          <w:szCs w:val="28"/>
          <w:lang w:val="en-US"/>
        </w:rPr>
        <w:t>makes the reader aware of potential ambiguities</w:t>
      </w:r>
      <w:r w:rsidR="005D6A53" w:rsidRPr="00E7239C">
        <w:rPr>
          <w:rFonts w:ascii="Times New Roman" w:hAnsi="Times New Roman" w:cs="Times New Roman"/>
          <w:sz w:val="28"/>
          <w:szCs w:val="28"/>
          <w:lang w:val="en-US"/>
        </w:rPr>
        <w:t>,</w:t>
      </w:r>
      <w:r w:rsidR="00421697" w:rsidRPr="00E7239C">
        <w:rPr>
          <w:rFonts w:ascii="Times New Roman" w:hAnsi="Times New Roman" w:cs="Times New Roman"/>
          <w:sz w:val="28"/>
          <w:szCs w:val="28"/>
          <w:lang w:val="en-US"/>
        </w:rPr>
        <w:t xml:space="preserve"> </w:t>
      </w:r>
      <w:r w:rsidR="0036749C" w:rsidRPr="00E7239C">
        <w:rPr>
          <w:rFonts w:ascii="Times New Roman" w:hAnsi="Times New Roman" w:cs="Times New Roman"/>
          <w:sz w:val="28"/>
          <w:szCs w:val="28"/>
          <w:lang w:val="en-US"/>
        </w:rPr>
        <w:t xml:space="preserve">identifying, giving examples of and referencing distinct types of </w:t>
      </w:r>
      <w:r w:rsidR="001B164F" w:rsidRPr="00E7239C">
        <w:rPr>
          <w:rFonts w:ascii="Times New Roman" w:hAnsi="Times New Roman" w:cs="Times New Roman"/>
          <w:sz w:val="28"/>
          <w:szCs w:val="28"/>
          <w:lang w:val="en-US"/>
        </w:rPr>
        <w:t>cannibalism</w:t>
      </w:r>
      <w:r w:rsidR="0036749C" w:rsidRPr="00E7239C">
        <w:rPr>
          <w:rFonts w:ascii="Times New Roman" w:hAnsi="Times New Roman" w:cs="Times New Roman"/>
          <w:sz w:val="28"/>
          <w:szCs w:val="28"/>
          <w:lang w:val="en-US"/>
        </w:rPr>
        <w:t xml:space="preserve">,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aggressive</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affectionate</w:t>
      </w:r>
      <w:r w:rsidR="00B434C9" w:rsidRPr="00E7239C">
        <w:rPr>
          <w:rFonts w:ascii="Times New Roman" w:hAnsi="Times New Roman" w:cs="Times New Roman"/>
          <w:sz w:val="28"/>
          <w:szCs w:val="28"/>
          <w:lang w:val="en-US"/>
        </w:rPr>
        <w:t>” “</w:t>
      </w:r>
      <w:r w:rsidR="0036749C" w:rsidRPr="00E7239C">
        <w:rPr>
          <w:rFonts w:ascii="Times New Roman" w:hAnsi="Times New Roman" w:cs="Times New Roman"/>
          <w:sz w:val="28"/>
          <w:szCs w:val="28"/>
          <w:lang w:val="en-US"/>
        </w:rPr>
        <w:t>survival</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 xml:space="preserve"> and even </w:t>
      </w:r>
      <w:r w:rsidR="00B434C9" w:rsidRPr="00E7239C">
        <w:rPr>
          <w:rFonts w:ascii="Times New Roman" w:hAnsi="Times New Roman" w:cs="Times New Roman"/>
          <w:sz w:val="28"/>
          <w:szCs w:val="28"/>
          <w:lang w:val="en-US"/>
        </w:rPr>
        <w:t>“</w:t>
      </w:r>
      <w:r w:rsidR="0036749C" w:rsidRPr="00E7239C">
        <w:rPr>
          <w:rFonts w:ascii="Times New Roman" w:hAnsi="Times New Roman" w:cs="Times New Roman"/>
          <w:sz w:val="28"/>
          <w:szCs w:val="28"/>
          <w:lang w:val="en-US"/>
        </w:rPr>
        <w:t>psychopathic</w:t>
      </w:r>
      <w:r w:rsidR="00B434C9" w:rsidRPr="00E7239C">
        <w:rPr>
          <w:rFonts w:ascii="Times New Roman" w:hAnsi="Times New Roman" w:cs="Times New Roman"/>
          <w:sz w:val="28"/>
          <w:szCs w:val="28"/>
          <w:lang w:val="en-US"/>
        </w:rPr>
        <w:t>” (</w:t>
      </w:r>
      <w:r w:rsidR="00D67B5E">
        <w:rPr>
          <w:rFonts w:ascii="Times New Roman" w:hAnsi="Times New Roman" w:cs="Times New Roman"/>
          <w:sz w:val="28"/>
          <w:szCs w:val="28"/>
          <w:lang w:val="en-US"/>
        </w:rPr>
        <w:t xml:space="preserve">Rodway, </w:t>
      </w:r>
      <w:r w:rsidR="00B434C9" w:rsidRPr="00E7239C">
        <w:rPr>
          <w:rFonts w:ascii="Times New Roman" w:hAnsi="Times New Roman" w:cs="Times New Roman"/>
          <w:sz w:val="28"/>
          <w:szCs w:val="28"/>
          <w:lang w:val="en-US"/>
        </w:rPr>
        <w:t>p.51)</w:t>
      </w:r>
      <w:r w:rsidR="0036749C" w:rsidRPr="00E7239C">
        <w:rPr>
          <w:rFonts w:ascii="Times New Roman" w:hAnsi="Times New Roman" w:cs="Times New Roman"/>
          <w:sz w:val="28"/>
          <w:szCs w:val="28"/>
          <w:lang w:val="en-US"/>
        </w:rPr>
        <w:t>.</w:t>
      </w:r>
      <w:r w:rsidR="005D6A53" w:rsidRPr="00E7239C">
        <w:rPr>
          <w:rFonts w:ascii="Times New Roman" w:hAnsi="Times New Roman" w:cs="Times New Roman"/>
          <w:sz w:val="28"/>
          <w:szCs w:val="28"/>
          <w:lang w:val="en-US"/>
        </w:rPr>
        <w:t xml:space="preserve"> As the title of the article suggests </w:t>
      </w:r>
      <w:r w:rsidR="00C9077F">
        <w:rPr>
          <w:rFonts w:ascii="Times New Roman" w:hAnsi="Times New Roman" w:cs="Times New Roman"/>
          <w:sz w:val="28"/>
          <w:szCs w:val="28"/>
          <w:lang w:val="en-US"/>
        </w:rPr>
        <w:t>i</w:t>
      </w:r>
      <w:r w:rsidR="005D6A53" w:rsidRPr="00E7239C">
        <w:rPr>
          <w:rFonts w:ascii="Times New Roman" w:hAnsi="Times New Roman" w:cs="Times New Roman"/>
          <w:sz w:val="28"/>
          <w:szCs w:val="28"/>
          <w:lang w:val="en-US"/>
        </w:rPr>
        <w:t>t is the affectionate cannibalism that is of most interest in this context. With this in mind</w:t>
      </w:r>
      <w:r w:rsidR="00B434C9" w:rsidRPr="00E7239C">
        <w:rPr>
          <w:rFonts w:ascii="Times New Roman" w:hAnsi="Times New Roman" w:cs="Times New Roman"/>
          <w:sz w:val="28"/>
          <w:szCs w:val="28"/>
          <w:lang w:val="en-US"/>
        </w:rPr>
        <w:t>,</w:t>
      </w:r>
      <w:r w:rsidR="005D6A53" w:rsidRPr="00E7239C">
        <w:rPr>
          <w:rFonts w:ascii="Times New Roman" w:hAnsi="Times New Roman" w:cs="Times New Roman"/>
          <w:sz w:val="28"/>
          <w:szCs w:val="28"/>
          <w:lang w:val="en-US"/>
        </w:rPr>
        <w:t xml:space="preserve"> he continues to surmise the various types of </w:t>
      </w:r>
      <w:r w:rsidR="00DA1DD2" w:rsidRPr="00E7239C">
        <w:rPr>
          <w:rFonts w:ascii="Times New Roman" w:hAnsi="Times New Roman" w:cs="Times New Roman"/>
          <w:sz w:val="28"/>
          <w:szCs w:val="28"/>
          <w:lang w:val="en-US"/>
        </w:rPr>
        <w:t>cannibalism</w:t>
      </w:r>
      <w:r w:rsidR="005D6A53" w:rsidRPr="00E7239C">
        <w:rPr>
          <w:rFonts w:ascii="Times New Roman" w:hAnsi="Times New Roman" w:cs="Times New Roman"/>
          <w:sz w:val="28"/>
          <w:szCs w:val="28"/>
          <w:lang w:val="en-US"/>
        </w:rPr>
        <w:t xml:space="preserve"> mentioned</w:t>
      </w:r>
      <w:r w:rsidR="00534F2E" w:rsidRPr="00E7239C">
        <w:rPr>
          <w:rFonts w:ascii="Times New Roman" w:hAnsi="Times New Roman" w:cs="Times New Roman"/>
          <w:sz w:val="28"/>
          <w:szCs w:val="28"/>
          <w:lang w:val="en-US"/>
        </w:rPr>
        <w:t xml:space="preserve">, the reader is guided through various accounts of aggressive </w:t>
      </w:r>
      <w:r w:rsidR="002B1B44" w:rsidRPr="00E7239C">
        <w:rPr>
          <w:rFonts w:ascii="Times New Roman" w:hAnsi="Times New Roman" w:cs="Times New Roman"/>
          <w:sz w:val="28"/>
          <w:szCs w:val="28"/>
          <w:lang w:val="en-US"/>
        </w:rPr>
        <w:t>cannibalism</w:t>
      </w:r>
      <w:r w:rsidR="00534F2E" w:rsidRPr="00E7239C">
        <w:rPr>
          <w:rFonts w:ascii="Times New Roman" w:hAnsi="Times New Roman" w:cs="Times New Roman"/>
          <w:sz w:val="28"/>
          <w:szCs w:val="28"/>
          <w:lang w:val="en-US"/>
        </w:rPr>
        <w:t xml:space="preserve"> from classical to early modern in time</w:t>
      </w:r>
      <w:r w:rsidR="002B1B44" w:rsidRPr="00E7239C">
        <w:rPr>
          <w:rFonts w:ascii="Times New Roman" w:hAnsi="Times New Roman" w:cs="Times New Roman"/>
          <w:sz w:val="28"/>
          <w:szCs w:val="28"/>
          <w:lang w:val="en-US"/>
        </w:rPr>
        <w:t>scale</w:t>
      </w:r>
      <w:r w:rsidR="00534F2E" w:rsidRPr="00E7239C">
        <w:rPr>
          <w:rFonts w:ascii="Times New Roman" w:hAnsi="Times New Roman" w:cs="Times New Roman"/>
          <w:sz w:val="28"/>
          <w:szCs w:val="28"/>
          <w:lang w:val="en-US"/>
        </w:rPr>
        <w:t>. While useful and interesting</w:t>
      </w:r>
      <w:r w:rsidR="00340DB1" w:rsidRPr="00E7239C">
        <w:rPr>
          <w:rFonts w:ascii="Times New Roman" w:hAnsi="Times New Roman" w:cs="Times New Roman"/>
          <w:sz w:val="28"/>
          <w:szCs w:val="28"/>
          <w:lang w:val="en-US"/>
        </w:rPr>
        <w:t>, as admitted by Rodway himself these</w:t>
      </w:r>
      <w:r w:rsidR="00534F2E" w:rsidRPr="00E7239C">
        <w:rPr>
          <w:rFonts w:ascii="Times New Roman" w:hAnsi="Times New Roman" w:cs="Times New Roman"/>
          <w:sz w:val="28"/>
          <w:szCs w:val="28"/>
          <w:lang w:val="en-US"/>
        </w:rPr>
        <w:t xml:space="preserve"> </w:t>
      </w:r>
      <w:r w:rsidR="00340DB1" w:rsidRPr="00E7239C">
        <w:rPr>
          <w:rFonts w:ascii="Times New Roman" w:hAnsi="Times New Roman" w:cs="Times New Roman"/>
          <w:sz w:val="28"/>
          <w:szCs w:val="28"/>
          <w:lang w:val="en-US"/>
        </w:rPr>
        <w:t>are</w:t>
      </w:r>
      <w:r w:rsidR="002B1B44" w:rsidRPr="00E7239C">
        <w:rPr>
          <w:rFonts w:ascii="Times New Roman" w:hAnsi="Times New Roman" w:cs="Times New Roman"/>
          <w:sz w:val="28"/>
          <w:szCs w:val="28"/>
          <w:lang w:val="en-US"/>
        </w:rPr>
        <w:t xml:space="preserve"> not</w:t>
      </w:r>
      <w:r w:rsidR="00534F2E" w:rsidRPr="00E7239C">
        <w:rPr>
          <w:rFonts w:ascii="Times New Roman" w:hAnsi="Times New Roman" w:cs="Times New Roman"/>
          <w:sz w:val="28"/>
          <w:szCs w:val="28"/>
          <w:lang w:val="en-US"/>
        </w:rPr>
        <w:t xml:space="preserve"> </w:t>
      </w:r>
      <w:r w:rsidR="000877C1" w:rsidRPr="00E7239C">
        <w:rPr>
          <w:rFonts w:ascii="Times New Roman" w:hAnsi="Times New Roman" w:cs="Times New Roman"/>
          <w:sz w:val="28"/>
          <w:szCs w:val="28"/>
          <w:lang w:val="en-US"/>
        </w:rPr>
        <w:t>“</w:t>
      </w:r>
      <w:r w:rsidR="0092473B" w:rsidRPr="00E7239C">
        <w:rPr>
          <w:rFonts w:ascii="Times New Roman" w:hAnsi="Times New Roman" w:cs="Times New Roman"/>
          <w:sz w:val="28"/>
          <w:szCs w:val="28"/>
          <w:lang w:val="en-US"/>
        </w:rPr>
        <w:t>analogous</w:t>
      </w:r>
      <w:r w:rsidR="00340DB1" w:rsidRPr="00E7239C">
        <w:rPr>
          <w:rFonts w:ascii="Times New Roman" w:hAnsi="Times New Roman" w:cs="Times New Roman"/>
          <w:sz w:val="28"/>
          <w:szCs w:val="28"/>
          <w:lang w:val="en-US"/>
        </w:rPr>
        <w:t xml:space="preserve"> either to Strabo’s account of </w:t>
      </w:r>
      <w:r w:rsidR="000877C1" w:rsidRPr="00E7239C">
        <w:rPr>
          <w:rFonts w:ascii="Times New Roman" w:hAnsi="Times New Roman" w:cs="Times New Roman"/>
          <w:sz w:val="28"/>
          <w:szCs w:val="28"/>
          <w:lang w:val="en-US"/>
        </w:rPr>
        <w:t xml:space="preserve">ancient </w:t>
      </w:r>
      <w:r w:rsidR="00340DB1" w:rsidRPr="00E7239C">
        <w:rPr>
          <w:rFonts w:ascii="Times New Roman" w:hAnsi="Times New Roman" w:cs="Times New Roman"/>
          <w:sz w:val="28"/>
          <w:szCs w:val="28"/>
          <w:lang w:val="en-US"/>
        </w:rPr>
        <w:t xml:space="preserve">affectionate </w:t>
      </w:r>
      <w:r w:rsidR="002B1B44" w:rsidRPr="00E7239C">
        <w:rPr>
          <w:rFonts w:ascii="Times New Roman" w:hAnsi="Times New Roman" w:cs="Times New Roman"/>
          <w:sz w:val="28"/>
          <w:szCs w:val="28"/>
          <w:lang w:val="en-US"/>
        </w:rPr>
        <w:t>cannibalism</w:t>
      </w:r>
      <w:r w:rsidR="000877C1" w:rsidRPr="00E7239C">
        <w:rPr>
          <w:rFonts w:ascii="Times New Roman" w:hAnsi="Times New Roman" w:cs="Times New Roman"/>
          <w:sz w:val="28"/>
          <w:szCs w:val="28"/>
          <w:lang w:val="en-US"/>
        </w:rPr>
        <w:t>”</w:t>
      </w:r>
      <w:r w:rsidR="00340DB1" w:rsidRPr="00E7239C">
        <w:rPr>
          <w:rFonts w:ascii="Times New Roman" w:hAnsi="Times New Roman" w:cs="Times New Roman"/>
          <w:sz w:val="28"/>
          <w:szCs w:val="28"/>
          <w:lang w:val="en-US"/>
        </w:rPr>
        <w:t xml:space="preserve"> or </w:t>
      </w:r>
      <w:r w:rsidR="000877C1" w:rsidRPr="00E7239C">
        <w:rPr>
          <w:rFonts w:ascii="Times New Roman" w:hAnsi="Times New Roman" w:cs="Times New Roman"/>
          <w:sz w:val="28"/>
          <w:szCs w:val="28"/>
          <w:lang w:val="en-US"/>
        </w:rPr>
        <w:t>“</w:t>
      </w:r>
      <w:r w:rsidR="00340DB1" w:rsidRPr="00E7239C">
        <w:rPr>
          <w:rFonts w:ascii="Times New Roman" w:hAnsi="Times New Roman" w:cs="Times New Roman"/>
          <w:sz w:val="28"/>
          <w:szCs w:val="28"/>
          <w:lang w:val="en-US"/>
        </w:rPr>
        <w:t xml:space="preserve">blood drinking in a </w:t>
      </w:r>
      <w:r w:rsidR="002B1B44" w:rsidRPr="00E7239C">
        <w:rPr>
          <w:rFonts w:ascii="Times New Roman" w:hAnsi="Times New Roman" w:cs="Times New Roman"/>
          <w:sz w:val="28"/>
          <w:szCs w:val="28"/>
          <w:lang w:val="en-US"/>
        </w:rPr>
        <w:t>funerary</w:t>
      </w:r>
      <w:r w:rsidR="00340DB1" w:rsidRPr="00E7239C">
        <w:rPr>
          <w:rFonts w:ascii="Times New Roman" w:hAnsi="Times New Roman" w:cs="Times New Roman"/>
          <w:sz w:val="28"/>
          <w:szCs w:val="28"/>
          <w:lang w:val="en-US"/>
        </w:rPr>
        <w:t xml:space="preserve"> context</w:t>
      </w:r>
      <w:r w:rsidR="000877C1" w:rsidRPr="00E7239C">
        <w:rPr>
          <w:rFonts w:ascii="Times New Roman" w:hAnsi="Times New Roman" w:cs="Times New Roman"/>
          <w:sz w:val="28"/>
          <w:szCs w:val="28"/>
          <w:lang w:val="en-US"/>
        </w:rPr>
        <w:t>” (</w:t>
      </w:r>
      <w:r w:rsidR="00C369C8">
        <w:rPr>
          <w:rFonts w:ascii="Times New Roman" w:hAnsi="Times New Roman" w:cs="Times New Roman"/>
          <w:sz w:val="28"/>
          <w:szCs w:val="28"/>
          <w:lang w:val="en-US"/>
        </w:rPr>
        <w:t xml:space="preserve">Rodway, </w:t>
      </w:r>
      <w:r w:rsidR="000877C1" w:rsidRPr="00E7239C">
        <w:rPr>
          <w:rFonts w:ascii="Times New Roman" w:hAnsi="Times New Roman" w:cs="Times New Roman"/>
          <w:sz w:val="28"/>
          <w:szCs w:val="28"/>
          <w:lang w:val="en-US"/>
        </w:rPr>
        <w:t>p.54)</w:t>
      </w:r>
      <w:r w:rsidR="00340DB1" w:rsidRPr="00E7239C">
        <w:rPr>
          <w:rFonts w:ascii="Times New Roman" w:hAnsi="Times New Roman" w:cs="Times New Roman"/>
          <w:sz w:val="28"/>
          <w:szCs w:val="28"/>
          <w:lang w:val="en-US"/>
        </w:rPr>
        <w:t xml:space="preserve"> </w:t>
      </w:r>
      <w:r w:rsidR="002B1B44" w:rsidRPr="00E7239C">
        <w:rPr>
          <w:rFonts w:ascii="Times New Roman" w:hAnsi="Times New Roman" w:cs="Times New Roman"/>
          <w:sz w:val="28"/>
          <w:szCs w:val="28"/>
          <w:lang w:val="en-US"/>
        </w:rPr>
        <w:t xml:space="preserve">both of </w:t>
      </w:r>
      <w:r w:rsidR="00340DB1" w:rsidRPr="00E7239C">
        <w:rPr>
          <w:rFonts w:ascii="Times New Roman" w:hAnsi="Times New Roman" w:cs="Times New Roman"/>
          <w:sz w:val="28"/>
          <w:szCs w:val="28"/>
          <w:lang w:val="en-US"/>
        </w:rPr>
        <w:t xml:space="preserve">which appear in the </w:t>
      </w:r>
      <w:r w:rsidR="000877C1" w:rsidRPr="00E7239C">
        <w:rPr>
          <w:rFonts w:ascii="Times New Roman" w:hAnsi="Times New Roman" w:cs="Times New Roman"/>
          <w:sz w:val="28"/>
          <w:szCs w:val="28"/>
          <w:lang w:val="en-US"/>
        </w:rPr>
        <w:t>article</w:t>
      </w:r>
      <w:r w:rsidR="00340DB1" w:rsidRPr="00E7239C">
        <w:rPr>
          <w:rFonts w:ascii="Times New Roman" w:hAnsi="Times New Roman" w:cs="Times New Roman"/>
          <w:sz w:val="28"/>
          <w:szCs w:val="28"/>
          <w:lang w:val="en-US"/>
        </w:rPr>
        <w:t xml:space="preserve"> title</w:t>
      </w:r>
      <w:r w:rsidR="007F75AD" w:rsidRPr="00E7239C">
        <w:rPr>
          <w:rFonts w:ascii="Times New Roman" w:hAnsi="Times New Roman" w:cs="Times New Roman"/>
          <w:sz w:val="28"/>
          <w:szCs w:val="28"/>
          <w:lang w:val="en-US"/>
        </w:rPr>
        <w:t xml:space="preserve">. He then </w:t>
      </w:r>
      <w:r w:rsidR="002B1B44" w:rsidRPr="00E7239C">
        <w:rPr>
          <w:rFonts w:ascii="Times New Roman" w:hAnsi="Times New Roman" w:cs="Times New Roman"/>
          <w:sz w:val="28"/>
          <w:szCs w:val="28"/>
          <w:lang w:val="en-US"/>
        </w:rPr>
        <w:t xml:space="preserve">continues </w:t>
      </w:r>
      <w:r w:rsidR="007F75AD" w:rsidRPr="00E7239C">
        <w:rPr>
          <w:rFonts w:ascii="Times New Roman" w:hAnsi="Times New Roman" w:cs="Times New Roman"/>
          <w:sz w:val="28"/>
          <w:szCs w:val="28"/>
          <w:lang w:val="en-US"/>
        </w:rPr>
        <w:t xml:space="preserve">to look at examples of this from other regions of the Celtic world including accounts from Gaul and the Cisalpine Boii, these again have limited relevance </w:t>
      </w:r>
      <w:r w:rsidR="002B1B44" w:rsidRPr="00E7239C">
        <w:rPr>
          <w:rFonts w:ascii="Times New Roman" w:hAnsi="Times New Roman" w:cs="Times New Roman"/>
          <w:sz w:val="28"/>
          <w:szCs w:val="28"/>
          <w:lang w:val="en-US"/>
        </w:rPr>
        <w:t xml:space="preserve">specifically to </w:t>
      </w:r>
      <w:r w:rsidR="00350538" w:rsidRPr="00E7239C">
        <w:rPr>
          <w:rFonts w:ascii="Times New Roman" w:hAnsi="Times New Roman" w:cs="Times New Roman"/>
          <w:sz w:val="28"/>
          <w:szCs w:val="28"/>
          <w:lang w:val="en-US"/>
        </w:rPr>
        <w:t>Gaelic literature</w:t>
      </w:r>
      <w:r w:rsidR="007F75AD" w:rsidRPr="00E7239C">
        <w:rPr>
          <w:rFonts w:ascii="Times New Roman" w:hAnsi="Times New Roman" w:cs="Times New Roman"/>
          <w:sz w:val="28"/>
          <w:szCs w:val="28"/>
          <w:lang w:val="en-US"/>
        </w:rPr>
        <w:t xml:space="preserve"> but do enable us to consider if there is a</w:t>
      </w:r>
      <w:r w:rsidR="00350538" w:rsidRPr="00E7239C">
        <w:rPr>
          <w:rFonts w:ascii="Times New Roman" w:hAnsi="Times New Roman" w:cs="Times New Roman"/>
          <w:sz w:val="28"/>
          <w:szCs w:val="28"/>
          <w:lang w:val="en-US"/>
        </w:rPr>
        <w:t>ny</w:t>
      </w:r>
      <w:r w:rsidR="007F75AD" w:rsidRPr="00E7239C">
        <w:rPr>
          <w:rFonts w:ascii="Times New Roman" w:hAnsi="Times New Roman" w:cs="Times New Roman"/>
          <w:sz w:val="28"/>
          <w:szCs w:val="28"/>
          <w:lang w:val="en-US"/>
        </w:rPr>
        <w:t xml:space="preserve"> </w:t>
      </w:r>
      <w:r w:rsidR="00350538" w:rsidRPr="00E7239C">
        <w:rPr>
          <w:rFonts w:ascii="Times New Roman" w:hAnsi="Times New Roman" w:cs="Times New Roman"/>
          <w:sz w:val="28"/>
          <w:szCs w:val="28"/>
          <w:lang w:val="en-US"/>
        </w:rPr>
        <w:t>cannibalistic</w:t>
      </w:r>
      <w:r w:rsidR="007F75AD" w:rsidRPr="00E7239C">
        <w:rPr>
          <w:rFonts w:ascii="Times New Roman" w:hAnsi="Times New Roman" w:cs="Times New Roman"/>
          <w:sz w:val="28"/>
          <w:szCs w:val="28"/>
          <w:lang w:val="en-US"/>
        </w:rPr>
        <w:t xml:space="preserve"> feature</w:t>
      </w:r>
      <w:r w:rsidR="00350538" w:rsidRPr="00E7239C">
        <w:rPr>
          <w:rFonts w:ascii="Times New Roman" w:hAnsi="Times New Roman" w:cs="Times New Roman"/>
          <w:sz w:val="28"/>
          <w:szCs w:val="28"/>
          <w:lang w:val="en-US"/>
        </w:rPr>
        <w:t>s</w:t>
      </w:r>
      <w:r w:rsidR="007F75AD" w:rsidRPr="00E7239C">
        <w:rPr>
          <w:rFonts w:ascii="Times New Roman" w:hAnsi="Times New Roman" w:cs="Times New Roman"/>
          <w:sz w:val="28"/>
          <w:szCs w:val="28"/>
          <w:lang w:val="en-US"/>
        </w:rPr>
        <w:t xml:space="preserve"> to Celtic culture as a whole</w:t>
      </w:r>
      <w:r w:rsidR="00322E0C" w:rsidRPr="00E7239C">
        <w:rPr>
          <w:rFonts w:ascii="Times New Roman" w:hAnsi="Times New Roman" w:cs="Times New Roman"/>
          <w:sz w:val="28"/>
          <w:szCs w:val="28"/>
          <w:lang w:val="en-US"/>
        </w:rPr>
        <w:t>.</w:t>
      </w:r>
      <w:r w:rsidR="007F75AD" w:rsidRPr="00E7239C">
        <w:rPr>
          <w:rFonts w:ascii="Times New Roman" w:hAnsi="Times New Roman" w:cs="Times New Roman"/>
          <w:sz w:val="28"/>
          <w:szCs w:val="28"/>
          <w:lang w:val="en-US"/>
        </w:rPr>
        <w:t xml:space="preserve"> </w:t>
      </w:r>
      <w:r w:rsidR="00350538" w:rsidRPr="00E7239C">
        <w:rPr>
          <w:rFonts w:ascii="Times New Roman" w:hAnsi="Times New Roman" w:cs="Times New Roman"/>
          <w:sz w:val="28"/>
          <w:szCs w:val="28"/>
          <w:lang w:val="en-US"/>
        </w:rPr>
        <w:t>T</w:t>
      </w:r>
      <w:r w:rsidR="007F75AD" w:rsidRPr="00E7239C">
        <w:rPr>
          <w:rFonts w:ascii="Times New Roman" w:hAnsi="Times New Roman" w:cs="Times New Roman"/>
          <w:sz w:val="28"/>
          <w:szCs w:val="28"/>
          <w:lang w:val="en-US"/>
        </w:rPr>
        <w:t xml:space="preserve">hought needs to be given </w:t>
      </w:r>
      <w:r w:rsidR="00350538" w:rsidRPr="00E7239C">
        <w:rPr>
          <w:rFonts w:ascii="Times New Roman" w:hAnsi="Times New Roman" w:cs="Times New Roman"/>
          <w:sz w:val="28"/>
          <w:szCs w:val="28"/>
          <w:lang w:val="en-US"/>
        </w:rPr>
        <w:t xml:space="preserve">at this stage </w:t>
      </w:r>
      <w:r w:rsidR="007F75AD" w:rsidRPr="00E7239C">
        <w:rPr>
          <w:rFonts w:ascii="Times New Roman" w:hAnsi="Times New Roman" w:cs="Times New Roman"/>
          <w:sz w:val="28"/>
          <w:szCs w:val="28"/>
          <w:lang w:val="en-US"/>
        </w:rPr>
        <w:t>to the fact that</w:t>
      </w:r>
      <w:r w:rsidR="00322E0C" w:rsidRPr="00E7239C">
        <w:rPr>
          <w:rFonts w:ascii="Times New Roman" w:hAnsi="Times New Roman" w:cs="Times New Roman"/>
          <w:sz w:val="28"/>
          <w:szCs w:val="28"/>
          <w:lang w:val="en-US"/>
        </w:rPr>
        <w:t xml:space="preserve"> th</w:t>
      </w:r>
      <w:r w:rsidR="00350538" w:rsidRPr="00E7239C">
        <w:rPr>
          <w:rFonts w:ascii="Times New Roman" w:hAnsi="Times New Roman" w:cs="Times New Roman"/>
          <w:sz w:val="28"/>
          <w:szCs w:val="28"/>
          <w:lang w:val="en-US"/>
        </w:rPr>
        <w:t>e</w:t>
      </w:r>
      <w:r w:rsidR="00322E0C" w:rsidRPr="00E7239C">
        <w:rPr>
          <w:rFonts w:ascii="Times New Roman" w:hAnsi="Times New Roman" w:cs="Times New Roman"/>
          <w:sz w:val="28"/>
          <w:szCs w:val="28"/>
          <w:lang w:val="en-US"/>
        </w:rPr>
        <w:t xml:space="preserve"> widening of the goal posts so to speak</w:t>
      </w:r>
      <w:r>
        <w:rPr>
          <w:rFonts w:ascii="Times New Roman" w:hAnsi="Times New Roman" w:cs="Times New Roman"/>
          <w:sz w:val="28"/>
          <w:szCs w:val="28"/>
          <w:lang w:val="en-US"/>
        </w:rPr>
        <w:t xml:space="preserve"> </w:t>
      </w:r>
      <w:r w:rsidR="00322E0C" w:rsidRPr="00E7239C">
        <w:rPr>
          <w:rFonts w:ascii="Times New Roman" w:hAnsi="Times New Roman" w:cs="Times New Roman"/>
          <w:sz w:val="28"/>
          <w:szCs w:val="28"/>
          <w:lang w:val="en-US"/>
        </w:rPr>
        <w:t xml:space="preserve">hints at </w:t>
      </w:r>
      <w:r w:rsidR="0092473B" w:rsidRPr="00E7239C">
        <w:rPr>
          <w:rFonts w:ascii="Times New Roman" w:hAnsi="Times New Roman" w:cs="Times New Roman"/>
          <w:sz w:val="28"/>
          <w:szCs w:val="28"/>
          <w:lang w:val="en-US"/>
        </w:rPr>
        <w:t>Rodway’s</w:t>
      </w:r>
      <w:r w:rsidR="000877C1" w:rsidRPr="00E7239C">
        <w:rPr>
          <w:rFonts w:ascii="Times New Roman" w:hAnsi="Times New Roman" w:cs="Times New Roman"/>
          <w:sz w:val="28"/>
          <w:szCs w:val="28"/>
          <w:lang w:val="en-US"/>
        </w:rPr>
        <w:t xml:space="preserve"> possible</w:t>
      </w:r>
      <w:r w:rsidR="00322E0C" w:rsidRPr="00E7239C">
        <w:rPr>
          <w:rFonts w:ascii="Times New Roman" w:hAnsi="Times New Roman" w:cs="Times New Roman"/>
          <w:sz w:val="28"/>
          <w:szCs w:val="28"/>
          <w:lang w:val="en-US"/>
        </w:rPr>
        <w:t xml:space="preserve"> struggle to collate</w:t>
      </w:r>
      <w:r w:rsidR="00350538" w:rsidRPr="00E7239C">
        <w:rPr>
          <w:rFonts w:ascii="Times New Roman" w:hAnsi="Times New Roman" w:cs="Times New Roman"/>
          <w:sz w:val="28"/>
          <w:szCs w:val="28"/>
          <w:lang w:val="en-US"/>
        </w:rPr>
        <w:t xml:space="preserve"> and relate</w:t>
      </w:r>
      <w:r w:rsidR="00322E0C" w:rsidRPr="00E7239C">
        <w:rPr>
          <w:rFonts w:ascii="Times New Roman" w:hAnsi="Times New Roman" w:cs="Times New Roman"/>
          <w:sz w:val="28"/>
          <w:szCs w:val="28"/>
          <w:lang w:val="en-US"/>
        </w:rPr>
        <w:t xml:space="preserve"> these sources and evidence to the specific idea of affectionate </w:t>
      </w:r>
      <w:r w:rsidR="0092473B" w:rsidRPr="00E7239C">
        <w:rPr>
          <w:rFonts w:ascii="Times New Roman" w:hAnsi="Times New Roman" w:cs="Times New Roman"/>
          <w:sz w:val="28"/>
          <w:szCs w:val="28"/>
          <w:lang w:val="en-US"/>
        </w:rPr>
        <w:t>cannibalism</w:t>
      </w:r>
      <w:r w:rsidR="00322E0C" w:rsidRPr="00E7239C">
        <w:rPr>
          <w:rFonts w:ascii="Times New Roman" w:hAnsi="Times New Roman" w:cs="Times New Roman"/>
          <w:sz w:val="28"/>
          <w:szCs w:val="28"/>
          <w:lang w:val="en-US"/>
        </w:rPr>
        <w:t>.</w:t>
      </w:r>
    </w:p>
    <w:p w14:paraId="03AF6B08" w14:textId="2EBD3993" w:rsidR="008B0F5D" w:rsidRPr="00E7239C" w:rsidRDefault="00322E0C"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lastRenderedPageBreak/>
        <w:t xml:space="preserve"> As we continue we also have accounts and references of survival </w:t>
      </w:r>
      <w:r w:rsidR="0092473B" w:rsidRPr="00E7239C">
        <w:rPr>
          <w:rFonts w:ascii="Times New Roman" w:hAnsi="Times New Roman" w:cs="Times New Roman"/>
          <w:sz w:val="28"/>
          <w:szCs w:val="28"/>
          <w:lang w:val="en-US"/>
        </w:rPr>
        <w:t>cannibalism</w:t>
      </w:r>
      <w:r w:rsidRPr="00E7239C">
        <w:rPr>
          <w:rFonts w:ascii="Times New Roman" w:hAnsi="Times New Roman" w:cs="Times New Roman"/>
          <w:sz w:val="28"/>
          <w:szCs w:val="28"/>
          <w:lang w:val="en-US"/>
        </w:rPr>
        <w:t>, again this is a totally separate entity to</w:t>
      </w:r>
      <w:r w:rsidR="000877C1" w:rsidRPr="00E7239C">
        <w:rPr>
          <w:rFonts w:ascii="Times New Roman" w:hAnsi="Times New Roman" w:cs="Times New Roman"/>
          <w:sz w:val="28"/>
          <w:szCs w:val="28"/>
          <w:lang w:val="en-US"/>
        </w:rPr>
        <w:t xml:space="preserve"> </w:t>
      </w:r>
      <w:r w:rsidRPr="00E7239C">
        <w:rPr>
          <w:rFonts w:ascii="Times New Roman" w:hAnsi="Times New Roman" w:cs="Times New Roman"/>
          <w:sz w:val="28"/>
          <w:szCs w:val="28"/>
          <w:lang w:val="en-US"/>
        </w:rPr>
        <w:t xml:space="preserve">affectionate </w:t>
      </w:r>
      <w:r w:rsidR="0092473B" w:rsidRPr="00E7239C">
        <w:rPr>
          <w:rFonts w:ascii="Times New Roman" w:hAnsi="Times New Roman" w:cs="Times New Roman"/>
          <w:sz w:val="28"/>
          <w:szCs w:val="28"/>
          <w:lang w:val="en-US"/>
        </w:rPr>
        <w:t>cannibalism</w:t>
      </w:r>
      <w:r w:rsidRPr="00E7239C">
        <w:rPr>
          <w:rFonts w:ascii="Times New Roman" w:hAnsi="Times New Roman" w:cs="Times New Roman"/>
          <w:sz w:val="28"/>
          <w:szCs w:val="28"/>
          <w:lang w:val="en-US"/>
        </w:rPr>
        <w:t xml:space="preserve"> as some sort of </w:t>
      </w:r>
      <w:r w:rsidR="0092473B" w:rsidRPr="00E7239C">
        <w:rPr>
          <w:rFonts w:ascii="Times New Roman" w:hAnsi="Times New Roman" w:cs="Times New Roman"/>
          <w:sz w:val="28"/>
          <w:szCs w:val="28"/>
          <w:lang w:val="en-US"/>
        </w:rPr>
        <w:t>funerary</w:t>
      </w:r>
      <w:r w:rsidRPr="00E7239C">
        <w:rPr>
          <w:rFonts w:ascii="Times New Roman" w:hAnsi="Times New Roman" w:cs="Times New Roman"/>
          <w:sz w:val="28"/>
          <w:szCs w:val="28"/>
          <w:lang w:val="en-US"/>
        </w:rPr>
        <w:t xml:space="preserve"> ritual and</w:t>
      </w:r>
      <w:r w:rsidR="000877C1" w:rsidRPr="00E7239C">
        <w:rPr>
          <w:rFonts w:ascii="Times New Roman" w:hAnsi="Times New Roman" w:cs="Times New Roman"/>
          <w:sz w:val="28"/>
          <w:szCs w:val="28"/>
          <w:lang w:val="en-US"/>
        </w:rPr>
        <w:t xml:space="preserve"> it</w:t>
      </w:r>
      <w:r w:rsidRPr="00E7239C">
        <w:rPr>
          <w:rFonts w:ascii="Times New Roman" w:hAnsi="Times New Roman" w:cs="Times New Roman"/>
          <w:sz w:val="28"/>
          <w:szCs w:val="28"/>
          <w:lang w:val="en-US"/>
        </w:rPr>
        <w:t xml:space="preserve"> is certainly not specific to Celtic culture let alone Gaelic as it is a situational consequence that could occur anywhere in the world as pointed out by </w:t>
      </w:r>
      <w:r w:rsidR="006922E3" w:rsidRPr="00E7239C">
        <w:rPr>
          <w:rFonts w:ascii="Times New Roman" w:hAnsi="Times New Roman" w:cs="Times New Roman"/>
          <w:sz w:val="28"/>
          <w:szCs w:val="28"/>
          <w:lang w:val="en-US"/>
        </w:rPr>
        <w:t>Sims-Williams (</w:t>
      </w:r>
      <w:r w:rsidR="000877C1" w:rsidRPr="00E7239C">
        <w:rPr>
          <w:rFonts w:ascii="Times New Roman" w:hAnsi="Times New Roman" w:cs="Times New Roman"/>
          <w:sz w:val="28"/>
          <w:szCs w:val="28"/>
          <w:lang w:val="en-US"/>
        </w:rPr>
        <w:t>Article r</w:t>
      </w:r>
      <w:r w:rsidR="006922E3" w:rsidRPr="00E7239C">
        <w:rPr>
          <w:rFonts w:ascii="Times New Roman" w:hAnsi="Times New Roman" w:cs="Times New Roman"/>
          <w:sz w:val="28"/>
          <w:szCs w:val="28"/>
          <w:lang w:val="en-US"/>
        </w:rPr>
        <w:t>eference 47</w:t>
      </w:r>
      <w:r w:rsidR="000877C1" w:rsidRPr="00E7239C">
        <w:rPr>
          <w:rFonts w:ascii="Times New Roman" w:hAnsi="Times New Roman" w:cs="Times New Roman"/>
          <w:sz w:val="28"/>
          <w:szCs w:val="28"/>
          <w:lang w:val="en-US"/>
        </w:rPr>
        <w:t>, p.56</w:t>
      </w:r>
      <w:r w:rsidR="006922E3" w:rsidRPr="00E7239C">
        <w:rPr>
          <w:rFonts w:ascii="Times New Roman" w:hAnsi="Times New Roman" w:cs="Times New Roman"/>
          <w:sz w:val="28"/>
          <w:szCs w:val="28"/>
          <w:lang w:val="en-US"/>
        </w:rPr>
        <w:t xml:space="preserve">) </w:t>
      </w:r>
      <w:r w:rsidR="001A4C73">
        <w:rPr>
          <w:rFonts w:ascii="Times New Roman" w:hAnsi="Times New Roman" w:cs="Times New Roman"/>
          <w:sz w:val="28"/>
          <w:szCs w:val="28"/>
          <w:lang w:val="en-US"/>
        </w:rPr>
        <w:t>“</w:t>
      </w:r>
      <w:r w:rsidR="006922E3" w:rsidRPr="00E7239C">
        <w:rPr>
          <w:rFonts w:ascii="Times New Roman" w:hAnsi="Times New Roman" w:cs="Times New Roman"/>
          <w:sz w:val="28"/>
          <w:szCs w:val="28"/>
          <w:lang w:val="en-US"/>
        </w:rPr>
        <w:t>this is very different from eating a deceased father</w:t>
      </w:r>
      <w:r w:rsidR="001A4C73">
        <w:rPr>
          <w:rFonts w:ascii="Times New Roman" w:hAnsi="Times New Roman" w:cs="Times New Roman"/>
          <w:sz w:val="28"/>
          <w:szCs w:val="28"/>
          <w:lang w:val="en-US"/>
        </w:rPr>
        <w:t>”</w:t>
      </w:r>
      <w:r w:rsidR="006922E3" w:rsidRPr="00E7239C">
        <w:rPr>
          <w:rFonts w:ascii="Times New Roman" w:hAnsi="Times New Roman" w:cs="Times New Roman"/>
          <w:sz w:val="28"/>
          <w:szCs w:val="28"/>
          <w:lang w:val="en-US"/>
        </w:rPr>
        <w:t>.</w:t>
      </w:r>
      <w:r w:rsidR="009557C2" w:rsidRPr="00E7239C">
        <w:rPr>
          <w:rFonts w:ascii="Times New Roman" w:hAnsi="Times New Roman" w:cs="Times New Roman"/>
          <w:sz w:val="28"/>
          <w:szCs w:val="28"/>
          <w:lang w:val="en-US"/>
        </w:rPr>
        <w:t xml:space="preserve"> Rodway then looks at the handful of medieval Welsh sources that refer to </w:t>
      </w:r>
      <w:r w:rsidR="0092473B" w:rsidRPr="00E7239C">
        <w:rPr>
          <w:rFonts w:ascii="Times New Roman" w:hAnsi="Times New Roman" w:cs="Times New Roman"/>
          <w:sz w:val="28"/>
          <w:szCs w:val="28"/>
          <w:lang w:val="en-US"/>
        </w:rPr>
        <w:t>cannibalism</w:t>
      </w:r>
      <w:r w:rsidR="009557C2" w:rsidRPr="00E7239C">
        <w:rPr>
          <w:rFonts w:ascii="Times New Roman" w:hAnsi="Times New Roman" w:cs="Times New Roman"/>
          <w:sz w:val="28"/>
          <w:szCs w:val="28"/>
          <w:lang w:val="en-US"/>
        </w:rPr>
        <w:t xml:space="preserve"> but again these have little if no relation to </w:t>
      </w:r>
      <w:r w:rsidR="0092473B" w:rsidRPr="00E7239C">
        <w:rPr>
          <w:rFonts w:ascii="Times New Roman" w:hAnsi="Times New Roman" w:cs="Times New Roman"/>
          <w:sz w:val="28"/>
          <w:szCs w:val="28"/>
          <w:lang w:val="en-US"/>
        </w:rPr>
        <w:t>cannibalism</w:t>
      </w:r>
      <w:r w:rsidR="009557C2" w:rsidRPr="00E7239C">
        <w:rPr>
          <w:rFonts w:ascii="Times New Roman" w:hAnsi="Times New Roman" w:cs="Times New Roman"/>
          <w:sz w:val="28"/>
          <w:szCs w:val="28"/>
          <w:lang w:val="en-US"/>
        </w:rPr>
        <w:t xml:space="preserve"> in an</w:t>
      </w:r>
      <w:r w:rsidR="0042177B" w:rsidRPr="00E7239C">
        <w:rPr>
          <w:rFonts w:ascii="Times New Roman" w:hAnsi="Times New Roman" w:cs="Times New Roman"/>
          <w:sz w:val="28"/>
          <w:szCs w:val="28"/>
          <w:lang w:val="en-US"/>
        </w:rPr>
        <w:t xml:space="preserve"> </w:t>
      </w:r>
      <w:r w:rsidR="009557C2" w:rsidRPr="00E7239C">
        <w:rPr>
          <w:rFonts w:ascii="Times New Roman" w:hAnsi="Times New Roman" w:cs="Times New Roman"/>
          <w:sz w:val="28"/>
          <w:szCs w:val="28"/>
          <w:lang w:val="en-US"/>
        </w:rPr>
        <w:t>affectionate sense</w:t>
      </w:r>
      <w:r w:rsidR="00152618" w:rsidRPr="00E7239C">
        <w:rPr>
          <w:rFonts w:ascii="Times New Roman" w:hAnsi="Times New Roman" w:cs="Times New Roman"/>
          <w:sz w:val="28"/>
          <w:szCs w:val="28"/>
          <w:lang w:val="en-US"/>
        </w:rPr>
        <w:t xml:space="preserve">. By citing these references which have a dubious connection to the specific question of affectionate </w:t>
      </w:r>
      <w:r w:rsidR="0092473B" w:rsidRPr="00E7239C">
        <w:rPr>
          <w:rFonts w:ascii="Times New Roman" w:hAnsi="Times New Roman" w:cs="Times New Roman"/>
          <w:sz w:val="28"/>
          <w:szCs w:val="28"/>
          <w:lang w:val="en-US"/>
        </w:rPr>
        <w:t>cannibalism</w:t>
      </w:r>
      <w:r w:rsidR="00152618" w:rsidRPr="00E7239C">
        <w:rPr>
          <w:rFonts w:ascii="Times New Roman" w:hAnsi="Times New Roman" w:cs="Times New Roman"/>
          <w:sz w:val="28"/>
          <w:szCs w:val="28"/>
          <w:lang w:val="en-US"/>
        </w:rPr>
        <w:t xml:space="preserve"> in a </w:t>
      </w:r>
      <w:r w:rsidR="0092473B" w:rsidRPr="00E7239C">
        <w:rPr>
          <w:rFonts w:ascii="Times New Roman" w:hAnsi="Times New Roman" w:cs="Times New Roman"/>
          <w:sz w:val="28"/>
          <w:szCs w:val="28"/>
          <w:lang w:val="en-US"/>
        </w:rPr>
        <w:t>Gaelic</w:t>
      </w:r>
      <w:r w:rsidR="00152618" w:rsidRPr="00E7239C">
        <w:rPr>
          <w:rFonts w:ascii="Times New Roman" w:hAnsi="Times New Roman" w:cs="Times New Roman"/>
          <w:sz w:val="28"/>
          <w:szCs w:val="28"/>
          <w:lang w:val="en-US"/>
        </w:rPr>
        <w:t xml:space="preserve"> context</w:t>
      </w:r>
      <w:r w:rsidR="0042177B" w:rsidRPr="00E7239C">
        <w:rPr>
          <w:rFonts w:ascii="Times New Roman" w:hAnsi="Times New Roman" w:cs="Times New Roman"/>
          <w:sz w:val="28"/>
          <w:szCs w:val="28"/>
          <w:lang w:val="en-US"/>
        </w:rPr>
        <w:t>,</w:t>
      </w:r>
      <w:r w:rsidR="00152618" w:rsidRPr="00E7239C">
        <w:rPr>
          <w:rFonts w:ascii="Times New Roman" w:hAnsi="Times New Roman" w:cs="Times New Roman"/>
          <w:sz w:val="28"/>
          <w:szCs w:val="28"/>
          <w:lang w:val="en-US"/>
        </w:rPr>
        <w:t xml:space="preserve"> </w:t>
      </w:r>
      <w:r w:rsidR="00B16197" w:rsidRPr="00E7239C">
        <w:rPr>
          <w:rFonts w:ascii="Times New Roman" w:hAnsi="Times New Roman" w:cs="Times New Roman"/>
          <w:sz w:val="28"/>
          <w:szCs w:val="28"/>
          <w:lang w:val="en-US"/>
        </w:rPr>
        <w:t>R</w:t>
      </w:r>
      <w:r w:rsidR="00152618" w:rsidRPr="00E7239C">
        <w:rPr>
          <w:rFonts w:ascii="Times New Roman" w:hAnsi="Times New Roman" w:cs="Times New Roman"/>
          <w:sz w:val="28"/>
          <w:szCs w:val="28"/>
          <w:lang w:val="en-US"/>
        </w:rPr>
        <w:t>odway is in effect showing that while these notions could in fact have</w:t>
      </w:r>
      <w:r w:rsidR="004B398C" w:rsidRPr="00E7239C">
        <w:rPr>
          <w:rFonts w:ascii="Times New Roman" w:hAnsi="Times New Roman" w:cs="Times New Roman"/>
          <w:sz w:val="28"/>
          <w:szCs w:val="28"/>
          <w:lang w:val="en-US"/>
        </w:rPr>
        <w:t xml:space="preserve"> their basis in reality, however unlikely, the more you explore them the further away you seem to get and they become more and more </w:t>
      </w:r>
      <w:r w:rsidR="00B16197" w:rsidRPr="00E7239C">
        <w:rPr>
          <w:rFonts w:ascii="Times New Roman" w:hAnsi="Times New Roman" w:cs="Times New Roman"/>
          <w:sz w:val="28"/>
          <w:szCs w:val="28"/>
          <w:lang w:val="en-US"/>
        </w:rPr>
        <w:t xml:space="preserve">speculative. The author </w:t>
      </w:r>
      <w:r w:rsidR="004D2E22" w:rsidRPr="00E7239C">
        <w:rPr>
          <w:rFonts w:ascii="Times New Roman" w:hAnsi="Times New Roman" w:cs="Times New Roman"/>
          <w:sz w:val="28"/>
          <w:szCs w:val="28"/>
          <w:lang w:val="en-US"/>
        </w:rPr>
        <w:t>does mention and briefly investigate</w:t>
      </w:r>
      <w:r w:rsidR="0042177B" w:rsidRPr="00E7239C">
        <w:rPr>
          <w:rFonts w:ascii="Times New Roman" w:hAnsi="Times New Roman" w:cs="Times New Roman"/>
          <w:sz w:val="28"/>
          <w:szCs w:val="28"/>
          <w:lang w:val="en-US"/>
        </w:rPr>
        <w:t>s</w:t>
      </w:r>
      <w:r w:rsidR="004D2E22" w:rsidRPr="00E7239C">
        <w:rPr>
          <w:rFonts w:ascii="Times New Roman" w:hAnsi="Times New Roman" w:cs="Times New Roman"/>
          <w:sz w:val="28"/>
          <w:szCs w:val="28"/>
          <w:lang w:val="en-US"/>
        </w:rPr>
        <w:t xml:space="preserve"> the </w:t>
      </w:r>
      <w:r w:rsidR="0042177B" w:rsidRPr="00E7239C">
        <w:rPr>
          <w:rFonts w:ascii="Times New Roman" w:hAnsi="Times New Roman" w:cs="Times New Roman"/>
          <w:sz w:val="28"/>
          <w:szCs w:val="28"/>
          <w:lang w:val="en-US"/>
        </w:rPr>
        <w:t>well-known</w:t>
      </w:r>
      <w:r w:rsidR="004D2E22" w:rsidRPr="00E7239C">
        <w:rPr>
          <w:rFonts w:ascii="Times New Roman" w:hAnsi="Times New Roman" w:cs="Times New Roman"/>
          <w:sz w:val="28"/>
          <w:szCs w:val="28"/>
          <w:lang w:val="en-US"/>
        </w:rPr>
        <w:t xml:space="preserve"> concept</w:t>
      </w:r>
      <w:r w:rsidR="001A4C73">
        <w:rPr>
          <w:rFonts w:ascii="Times New Roman" w:hAnsi="Times New Roman" w:cs="Times New Roman"/>
          <w:sz w:val="28"/>
          <w:szCs w:val="28"/>
          <w:lang w:val="en-US"/>
        </w:rPr>
        <w:t>,</w:t>
      </w:r>
      <w:r w:rsidR="004D2E22" w:rsidRPr="00E7239C">
        <w:rPr>
          <w:rFonts w:ascii="Times New Roman" w:hAnsi="Times New Roman" w:cs="Times New Roman"/>
          <w:sz w:val="28"/>
          <w:szCs w:val="28"/>
          <w:lang w:val="en-US"/>
        </w:rPr>
        <w:t xml:space="preserve"> that from the point of view of classic</w:t>
      </w:r>
      <w:r w:rsidR="00350538" w:rsidRPr="00E7239C">
        <w:rPr>
          <w:rFonts w:ascii="Times New Roman" w:hAnsi="Times New Roman" w:cs="Times New Roman"/>
          <w:sz w:val="28"/>
          <w:szCs w:val="28"/>
          <w:lang w:val="en-US"/>
        </w:rPr>
        <w:t>al</w:t>
      </w:r>
      <w:r w:rsidR="004D2E22" w:rsidRPr="00E7239C">
        <w:rPr>
          <w:rFonts w:ascii="Times New Roman" w:hAnsi="Times New Roman" w:cs="Times New Roman"/>
          <w:sz w:val="28"/>
          <w:szCs w:val="28"/>
          <w:lang w:val="en-US"/>
        </w:rPr>
        <w:t xml:space="preserve"> sources </w:t>
      </w:r>
      <w:r w:rsidR="00350538" w:rsidRPr="00E7239C">
        <w:rPr>
          <w:rFonts w:ascii="Times New Roman" w:hAnsi="Times New Roman" w:cs="Times New Roman"/>
          <w:sz w:val="28"/>
          <w:szCs w:val="28"/>
          <w:lang w:val="en-US"/>
        </w:rPr>
        <w:t>everything</w:t>
      </w:r>
      <w:r w:rsidR="004D2E22" w:rsidRPr="00E7239C">
        <w:rPr>
          <w:rFonts w:ascii="Times New Roman" w:hAnsi="Times New Roman" w:cs="Times New Roman"/>
          <w:sz w:val="28"/>
          <w:szCs w:val="28"/>
          <w:lang w:val="en-US"/>
        </w:rPr>
        <w:t xml:space="preserve"> become</w:t>
      </w:r>
      <w:r w:rsidR="00350538" w:rsidRPr="00E7239C">
        <w:rPr>
          <w:rFonts w:ascii="Times New Roman" w:hAnsi="Times New Roman" w:cs="Times New Roman"/>
          <w:sz w:val="28"/>
          <w:szCs w:val="28"/>
          <w:lang w:val="en-US"/>
        </w:rPr>
        <w:t xml:space="preserve">s </w:t>
      </w:r>
      <w:r w:rsidR="004D2E22" w:rsidRPr="00E7239C">
        <w:rPr>
          <w:rFonts w:ascii="Times New Roman" w:hAnsi="Times New Roman" w:cs="Times New Roman"/>
          <w:sz w:val="28"/>
          <w:szCs w:val="28"/>
          <w:lang w:val="en-US"/>
        </w:rPr>
        <w:t xml:space="preserve">more uncivilized, barbarian like and generally odd the further one </w:t>
      </w:r>
      <w:r w:rsidR="0042177B" w:rsidRPr="00E7239C">
        <w:rPr>
          <w:rFonts w:ascii="Times New Roman" w:hAnsi="Times New Roman" w:cs="Times New Roman"/>
          <w:sz w:val="28"/>
          <w:szCs w:val="28"/>
          <w:lang w:val="en-US"/>
        </w:rPr>
        <w:t>travels</w:t>
      </w:r>
      <w:r w:rsidR="004D2E22" w:rsidRPr="00E7239C">
        <w:rPr>
          <w:rFonts w:ascii="Times New Roman" w:hAnsi="Times New Roman" w:cs="Times New Roman"/>
          <w:sz w:val="28"/>
          <w:szCs w:val="28"/>
          <w:lang w:val="en-US"/>
        </w:rPr>
        <w:t xml:space="preserve"> from the Mediterranean</w:t>
      </w:r>
      <w:r w:rsidR="0042177B" w:rsidRPr="00E7239C">
        <w:rPr>
          <w:rFonts w:ascii="Times New Roman" w:hAnsi="Times New Roman" w:cs="Times New Roman"/>
          <w:sz w:val="28"/>
          <w:szCs w:val="28"/>
          <w:lang w:val="en-US"/>
        </w:rPr>
        <w:t>,</w:t>
      </w:r>
      <w:r w:rsidR="004D2E22" w:rsidRPr="00E7239C">
        <w:rPr>
          <w:rFonts w:ascii="Times New Roman" w:hAnsi="Times New Roman" w:cs="Times New Roman"/>
          <w:sz w:val="28"/>
          <w:szCs w:val="28"/>
          <w:lang w:val="en-US"/>
        </w:rPr>
        <w:t xml:space="preserve"> thus raising the question of whether the ideas discussed</w:t>
      </w:r>
      <w:r w:rsidR="00350538" w:rsidRPr="00E7239C">
        <w:rPr>
          <w:rFonts w:ascii="Times New Roman" w:hAnsi="Times New Roman" w:cs="Times New Roman"/>
          <w:sz w:val="28"/>
          <w:szCs w:val="28"/>
          <w:lang w:val="en-US"/>
        </w:rPr>
        <w:t xml:space="preserve"> in such sources</w:t>
      </w:r>
      <w:r w:rsidR="004D2E22" w:rsidRPr="00E7239C">
        <w:rPr>
          <w:rFonts w:ascii="Times New Roman" w:hAnsi="Times New Roman" w:cs="Times New Roman"/>
          <w:sz w:val="28"/>
          <w:szCs w:val="28"/>
          <w:lang w:val="en-US"/>
        </w:rPr>
        <w:t xml:space="preserve"> have been embellished or doctored to fit an altogether different agenda, one that </w:t>
      </w:r>
      <w:r w:rsidR="00350538" w:rsidRPr="00E7239C">
        <w:rPr>
          <w:rFonts w:ascii="Times New Roman" w:hAnsi="Times New Roman" w:cs="Times New Roman"/>
          <w:sz w:val="28"/>
          <w:szCs w:val="28"/>
          <w:lang w:val="en-US"/>
        </w:rPr>
        <w:t>reflects favorably on their own ideal</w:t>
      </w:r>
      <w:r w:rsidR="0042177B" w:rsidRPr="00E7239C">
        <w:rPr>
          <w:rFonts w:ascii="Times New Roman" w:hAnsi="Times New Roman" w:cs="Times New Roman"/>
          <w:sz w:val="28"/>
          <w:szCs w:val="28"/>
          <w:lang w:val="en-US"/>
        </w:rPr>
        <w:t>?</w:t>
      </w:r>
    </w:p>
    <w:p w14:paraId="0661FE7F" w14:textId="5C342860" w:rsidR="003A0C3A" w:rsidRPr="00E7239C" w:rsidRDefault="004D2E22" w:rsidP="006B1EF9">
      <w:pPr>
        <w:rPr>
          <w:rFonts w:ascii="Times New Roman" w:hAnsi="Times New Roman" w:cs="Times New Roman"/>
          <w:sz w:val="28"/>
          <w:szCs w:val="28"/>
          <w:lang w:val="en-US"/>
        </w:rPr>
      </w:pPr>
      <w:r w:rsidRPr="00E7239C">
        <w:rPr>
          <w:rFonts w:ascii="Times New Roman" w:hAnsi="Times New Roman" w:cs="Times New Roman"/>
          <w:sz w:val="28"/>
          <w:szCs w:val="28"/>
          <w:lang w:val="en-US"/>
        </w:rPr>
        <w:t xml:space="preserve"> As the article progresses the sources become more and more tenuously related to the idea of these two phenomena being linked and also that they </w:t>
      </w:r>
      <w:r w:rsidR="0042177B" w:rsidRPr="00E7239C">
        <w:rPr>
          <w:rFonts w:ascii="Times New Roman" w:hAnsi="Times New Roman" w:cs="Times New Roman"/>
          <w:sz w:val="28"/>
          <w:szCs w:val="28"/>
          <w:lang w:val="en-US"/>
        </w:rPr>
        <w:t xml:space="preserve">may </w:t>
      </w:r>
      <w:r w:rsidRPr="00E7239C">
        <w:rPr>
          <w:rFonts w:ascii="Times New Roman" w:hAnsi="Times New Roman" w:cs="Times New Roman"/>
          <w:sz w:val="28"/>
          <w:szCs w:val="28"/>
          <w:lang w:val="en-US"/>
        </w:rPr>
        <w:t>have their ro</w:t>
      </w:r>
      <w:r w:rsidR="0042177B" w:rsidRPr="00E7239C">
        <w:rPr>
          <w:rFonts w:ascii="Times New Roman" w:hAnsi="Times New Roman" w:cs="Times New Roman"/>
          <w:sz w:val="28"/>
          <w:szCs w:val="28"/>
          <w:lang w:val="en-US"/>
        </w:rPr>
        <w:t>ot</w:t>
      </w:r>
      <w:r w:rsidRPr="00E7239C">
        <w:rPr>
          <w:rFonts w:ascii="Times New Roman" w:hAnsi="Times New Roman" w:cs="Times New Roman"/>
          <w:sz w:val="28"/>
          <w:szCs w:val="28"/>
          <w:lang w:val="en-US"/>
        </w:rPr>
        <w:t>s in a Celtic past. In the end Rodway himself has to admit defeat, in the sense that being able to back up these themes with any credible</w:t>
      </w:r>
      <w:r w:rsidR="00C369C8">
        <w:rPr>
          <w:rFonts w:ascii="Times New Roman" w:hAnsi="Times New Roman" w:cs="Times New Roman"/>
          <w:sz w:val="28"/>
          <w:szCs w:val="28"/>
          <w:lang w:val="en-US"/>
        </w:rPr>
        <w:t>,</w:t>
      </w:r>
      <w:r w:rsidRPr="00E7239C">
        <w:rPr>
          <w:rFonts w:ascii="Times New Roman" w:hAnsi="Times New Roman" w:cs="Times New Roman"/>
          <w:sz w:val="28"/>
          <w:szCs w:val="28"/>
          <w:lang w:val="en-US"/>
        </w:rPr>
        <w:t xml:space="preserve"> concrete evidence is practically impossible. He fails to provide any source that can be solidly and reliably used to relate back to Strabo’s account from where Rodway first pulls the notion of affectionate cannibalism and has to concede that affectionate cannibalism </w:t>
      </w:r>
      <w:r w:rsidR="0042177B" w:rsidRPr="00E7239C">
        <w:rPr>
          <w:rFonts w:ascii="Times New Roman" w:hAnsi="Times New Roman" w:cs="Times New Roman"/>
          <w:sz w:val="28"/>
          <w:szCs w:val="28"/>
          <w:lang w:val="en-US"/>
        </w:rPr>
        <w:t>is</w:t>
      </w:r>
      <w:r w:rsidRPr="00E7239C">
        <w:rPr>
          <w:rFonts w:ascii="Times New Roman" w:hAnsi="Times New Roman" w:cs="Times New Roman"/>
          <w:sz w:val="28"/>
          <w:szCs w:val="28"/>
          <w:lang w:val="en-US"/>
        </w:rPr>
        <w:t>, in his own words a “red herring”</w:t>
      </w:r>
      <w:r w:rsidR="0042177B" w:rsidRPr="00E7239C">
        <w:rPr>
          <w:rFonts w:ascii="Times New Roman" w:hAnsi="Times New Roman" w:cs="Times New Roman"/>
          <w:sz w:val="28"/>
          <w:szCs w:val="28"/>
          <w:lang w:val="en-US"/>
        </w:rPr>
        <w:t xml:space="preserve"> (</w:t>
      </w:r>
      <w:r w:rsidR="00C369C8">
        <w:rPr>
          <w:rFonts w:ascii="Times New Roman" w:hAnsi="Times New Roman" w:cs="Times New Roman"/>
          <w:sz w:val="28"/>
          <w:szCs w:val="28"/>
          <w:lang w:val="en-US"/>
        </w:rPr>
        <w:t xml:space="preserve">Rodway, </w:t>
      </w:r>
      <w:r w:rsidR="0042177B" w:rsidRPr="00E7239C">
        <w:rPr>
          <w:rFonts w:ascii="Times New Roman" w:hAnsi="Times New Roman" w:cs="Times New Roman"/>
          <w:sz w:val="28"/>
          <w:szCs w:val="28"/>
          <w:lang w:val="en-US"/>
        </w:rPr>
        <w:t>p</w:t>
      </w:r>
      <w:r w:rsidRPr="00E7239C">
        <w:rPr>
          <w:rFonts w:ascii="Times New Roman" w:hAnsi="Times New Roman" w:cs="Times New Roman"/>
          <w:sz w:val="28"/>
          <w:szCs w:val="28"/>
          <w:lang w:val="en-US"/>
        </w:rPr>
        <w:t>.</w:t>
      </w:r>
      <w:r w:rsidR="0042177B" w:rsidRPr="00E7239C">
        <w:rPr>
          <w:rFonts w:ascii="Times New Roman" w:hAnsi="Times New Roman" w:cs="Times New Roman"/>
          <w:sz w:val="28"/>
          <w:szCs w:val="28"/>
          <w:lang w:val="en-US"/>
        </w:rPr>
        <w:t>65).</w:t>
      </w:r>
    </w:p>
    <w:p w14:paraId="1E8CE575" w14:textId="33A25F1E" w:rsidR="00C017EB" w:rsidRPr="00030EFE" w:rsidRDefault="005852A7" w:rsidP="00030EFE">
      <w:pPr>
        <w:rPr>
          <w:rFonts w:ascii="Times New Roman" w:hAnsi="Times New Roman" w:cs="Times New Roman"/>
          <w:sz w:val="28"/>
          <w:szCs w:val="28"/>
        </w:rPr>
      </w:pPr>
      <w:r>
        <w:rPr>
          <w:rFonts w:ascii="Times New Roman" w:hAnsi="Times New Roman" w:cs="Times New Roman"/>
          <w:sz w:val="28"/>
          <w:szCs w:val="28"/>
        </w:rPr>
        <w:t xml:space="preserve"> </w:t>
      </w:r>
      <w:r w:rsidR="004D2E22" w:rsidRPr="00E7239C">
        <w:rPr>
          <w:rFonts w:ascii="Times New Roman" w:hAnsi="Times New Roman" w:cs="Times New Roman"/>
          <w:sz w:val="28"/>
          <w:szCs w:val="28"/>
        </w:rPr>
        <w:t>In conclusion, the</w:t>
      </w:r>
      <w:r w:rsidR="00C017EB" w:rsidRPr="00E7239C">
        <w:rPr>
          <w:rFonts w:ascii="Times New Roman" w:hAnsi="Times New Roman" w:cs="Times New Roman"/>
          <w:sz w:val="28"/>
          <w:szCs w:val="28"/>
        </w:rPr>
        <w:t xml:space="preserve"> piece</w:t>
      </w:r>
      <w:r w:rsidR="004D2E22" w:rsidRPr="00E7239C">
        <w:rPr>
          <w:rFonts w:ascii="Times New Roman" w:hAnsi="Times New Roman" w:cs="Times New Roman"/>
          <w:sz w:val="28"/>
          <w:szCs w:val="28"/>
        </w:rPr>
        <w:t xml:space="preserve"> is overall very well researched as shown by the numerous cohesive references but</w:t>
      </w:r>
      <w:r w:rsidR="00C017EB" w:rsidRPr="00E7239C">
        <w:rPr>
          <w:rFonts w:ascii="Times New Roman" w:hAnsi="Times New Roman" w:cs="Times New Roman"/>
          <w:sz w:val="28"/>
          <w:szCs w:val="28"/>
        </w:rPr>
        <w:t xml:space="preserve"> </w:t>
      </w:r>
      <w:r w:rsidR="005809D9" w:rsidRPr="00E7239C">
        <w:rPr>
          <w:rFonts w:ascii="Times New Roman" w:hAnsi="Times New Roman" w:cs="Times New Roman"/>
          <w:sz w:val="28"/>
          <w:szCs w:val="28"/>
        </w:rPr>
        <w:t xml:space="preserve">one feels it </w:t>
      </w:r>
      <w:r w:rsidR="00C017EB" w:rsidRPr="00E7239C">
        <w:rPr>
          <w:rFonts w:ascii="Times New Roman" w:hAnsi="Times New Roman" w:cs="Times New Roman"/>
          <w:sz w:val="28"/>
          <w:szCs w:val="28"/>
        </w:rPr>
        <w:t xml:space="preserve">could benefit from a stronger </w:t>
      </w:r>
      <w:r w:rsidR="004D2E22" w:rsidRPr="00E7239C">
        <w:rPr>
          <w:rFonts w:ascii="Times New Roman" w:hAnsi="Times New Roman" w:cs="Times New Roman"/>
          <w:sz w:val="28"/>
          <w:szCs w:val="28"/>
        </w:rPr>
        <w:t xml:space="preserve">structure as at times it </w:t>
      </w:r>
      <w:r w:rsidR="0045102E" w:rsidRPr="00E7239C">
        <w:rPr>
          <w:rFonts w:ascii="Times New Roman" w:hAnsi="Times New Roman" w:cs="Times New Roman"/>
          <w:sz w:val="28"/>
          <w:szCs w:val="28"/>
        </w:rPr>
        <w:t xml:space="preserve">seems as if the author is talking out loud to himself and could be more concise. An </w:t>
      </w:r>
      <w:r w:rsidR="00C017EB" w:rsidRPr="00E7239C">
        <w:rPr>
          <w:rFonts w:ascii="Times New Roman" w:hAnsi="Times New Roman" w:cs="Times New Roman"/>
          <w:sz w:val="28"/>
          <w:szCs w:val="28"/>
        </w:rPr>
        <w:t xml:space="preserve">introduction which clearly sets out Rodway's aims and </w:t>
      </w:r>
      <w:r w:rsidR="004D2E22" w:rsidRPr="00E7239C">
        <w:rPr>
          <w:rFonts w:ascii="Times New Roman" w:hAnsi="Times New Roman" w:cs="Times New Roman"/>
          <w:sz w:val="28"/>
          <w:szCs w:val="28"/>
        </w:rPr>
        <w:t>ambitions</w:t>
      </w:r>
      <w:r w:rsidR="00C017EB" w:rsidRPr="00E7239C">
        <w:rPr>
          <w:rFonts w:ascii="Times New Roman" w:hAnsi="Times New Roman" w:cs="Times New Roman"/>
          <w:sz w:val="28"/>
          <w:szCs w:val="28"/>
        </w:rPr>
        <w:t xml:space="preserve"> for the article</w:t>
      </w:r>
      <w:r w:rsidR="0045102E" w:rsidRPr="00E7239C">
        <w:rPr>
          <w:rFonts w:ascii="Times New Roman" w:hAnsi="Times New Roman" w:cs="Times New Roman"/>
          <w:sz w:val="28"/>
          <w:szCs w:val="28"/>
        </w:rPr>
        <w:t xml:space="preserve"> would also be beneficial</w:t>
      </w:r>
      <w:r w:rsidR="00C017EB" w:rsidRPr="00E7239C">
        <w:rPr>
          <w:rFonts w:ascii="Times New Roman" w:hAnsi="Times New Roman" w:cs="Times New Roman"/>
          <w:sz w:val="28"/>
          <w:szCs w:val="28"/>
        </w:rPr>
        <w:t>, this would give more clarity on the objectives of the paper to any potential first time reader</w:t>
      </w:r>
      <w:r w:rsidR="0045102E" w:rsidRPr="00E7239C">
        <w:rPr>
          <w:rFonts w:ascii="Times New Roman" w:hAnsi="Times New Roman" w:cs="Times New Roman"/>
          <w:sz w:val="28"/>
          <w:szCs w:val="28"/>
        </w:rPr>
        <w:t xml:space="preserve"> as well as some background information as to why this idea is being explored in the first place, instead the reader is left to piece this together themselves as they go</w:t>
      </w:r>
      <w:r>
        <w:rPr>
          <w:rFonts w:ascii="Times New Roman" w:hAnsi="Times New Roman" w:cs="Times New Roman"/>
          <w:sz w:val="28"/>
          <w:szCs w:val="28"/>
        </w:rPr>
        <w:t xml:space="preserve"> </w:t>
      </w:r>
      <w:r w:rsidR="0045102E" w:rsidRPr="00E7239C">
        <w:rPr>
          <w:rFonts w:ascii="Times New Roman" w:hAnsi="Times New Roman" w:cs="Times New Roman"/>
          <w:sz w:val="28"/>
          <w:szCs w:val="28"/>
        </w:rPr>
        <w:t xml:space="preserve">along. </w:t>
      </w:r>
    </w:p>
    <w:p w14:paraId="79E78483" w14:textId="4AAE5121" w:rsidR="00C017EB" w:rsidRPr="00E7239C" w:rsidRDefault="005852A7" w:rsidP="006B1EF9">
      <w:pPr>
        <w:rPr>
          <w:rFonts w:ascii="Times New Roman" w:hAnsi="Times New Roman" w:cs="Times New Roman"/>
          <w:sz w:val="28"/>
          <w:szCs w:val="28"/>
        </w:rPr>
      </w:pPr>
      <w:r>
        <w:rPr>
          <w:rFonts w:ascii="Times New Roman" w:hAnsi="Times New Roman" w:cs="Times New Roman"/>
          <w:sz w:val="28"/>
          <w:szCs w:val="28"/>
          <w:lang w:val="en-US"/>
        </w:rPr>
        <w:t xml:space="preserve"> </w:t>
      </w:r>
      <w:r w:rsidR="005953CD" w:rsidRPr="00E7239C">
        <w:rPr>
          <w:rFonts w:ascii="Times New Roman" w:hAnsi="Times New Roman" w:cs="Times New Roman"/>
          <w:sz w:val="28"/>
          <w:szCs w:val="28"/>
          <w:lang w:val="en-US"/>
        </w:rPr>
        <w:t>T</w:t>
      </w:r>
      <w:r w:rsidR="00F3117A" w:rsidRPr="00E7239C">
        <w:rPr>
          <w:rFonts w:ascii="Times New Roman" w:hAnsi="Times New Roman" w:cs="Times New Roman"/>
          <w:sz w:val="28"/>
          <w:szCs w:val="28"/>
          <w:lang w:val="en-US"/>
        </w:rPr>
        <w:t xml:space="preserve">he author sets out to explore two separate themes both </w:t>
      </w:r>
      <w:r w:rsidR="00476E0F" w:rsidRPr="00E7239C">
        <w:rPr>
          <w:rFonts w:ascii="Times New Roman" w:hAnsi="Times New Roman" w:cs="Times New Roman"/>
          <w:sz w:val="28"/>
          <w:szCs w:val="28"/>
          <w:lang w:val="en-US"/>
        </w:rPr>
        <w:t>singularly</w:t>
      </w:r>
      <w:r w:rsidR="00F3117A" w:rsidRPr="00E7239C">
        <w:rPr>
          <w:rFonts w:ascii="Times New Roman" w:hAnsi="Times New Roman" w:cs="Times New Roman"/>
          <w:sz w:val="28"/>
          <w:szCs w:val="28"/>
          <w:lang w:val="en-US"/>
        </w:rPr>
        <w:t xml:space="preserve"> </w:t>
      </w:r>
      <w:r w:rsidR="00030EFE">
        <w:rPr>
          <w:rFonts w:ascii="Times New Roman" w:hAnsi="Times New Roman" w:cs="Times New Roman"/>
          <w:sz w:val="28"/>
          <w:szCs w:val="28"/>
          <w:lang w:val="en-US"/>
        </w:rPr>
        <w:t>but</w:t>
      </w:r>
      <w:r w:rsidR="00F3117A" w:rsidRPr="00E7239C">
        <w:rPr>
          <w:rFonts w:ascii="Times New Roman" w:hAnsi="Times New Roman" w:cs="Times New Roman"/>
          <w:sz w:val="28"/>
          <w:szCs w:val="28"/>
          <w:lang w:val="en-US"/>
        </w:rPr>
        <w:t xml:space="preserve"> also as potentially linked entities. He does this in a measured and balanced </w:t>
      </w:r>
      <w:r w:rsidR="00B2365D">
        <w:rPr>
          <w:rFonts w:ascii="Times New Roman" w:hAnsi="Times New Roman" w:cs="Times New Roman"/>
          <w:sz w:val="28"/>
          <w:szCs w:val="28"/>
          <w:lang w:val="en-US"/>
        </w:rPr>
        <w:t>manner,</w:t>
      </w:r>
      <w:r w:rsidR="005809D9" w:rsidRPr="00E7239C">
        <w:rPr>
          <w:rFonts w:ascii="Times New Roman" w:hAnsi="Times New Roman" w:cs="Times New Roman"/>
          <w:sz w:val="28"/>
          <w:szCs w:val="28"/>
          <w:lang w:val="en-US"/>
        </w:rPr>
        <w:t xml:space="preserve"> </w:t>
      </w:r>
      <w:r w:rsidR="00F3117A" w:rsidRPr="00E7239C">
        <w:rPr>
          <w:rFonts w:ascii="Times New Roman" w:hAnsi="Times New Roman" w:cs="Times New Roman"/>
          <w:sz w:val="28"/>
          <w:szCs w:val="28"/>
          <w:lang w:val="en-US"/>
        </w:rPr>
        <w:t>an</w:t>
      </w:r>
      <w:r>
        <w:rPr>
          <w:rFonts w:ascii="Times New Roman" w:hAnsi="Times New Roman" w:cs="Times New Roman"/>
          <w:sz w:val="28"/>
          <w:szCs w:val="28"/>
          <w:lang w:val="en-US"/>
        </w:rPr>
        <w:t xml:space="preserve">d </w:t>
      </w:r>
      <w:r w:rsidR="00F3117A" w:rsidRPr="00E7239C">
        <w:rPr>
          <w:rFonts w:ascii="Times New Roman" w:hAnsi="Times New Roman" w:cs="Times New Roman"/>
          <w:sz w:val="28"/>
          <w:szCs w:val="28"/>
          <w:lang w:val="en-US"/>
        </w:rPr>
        <w:lastRenderedPageBreak/>
        <w:t xml:space="preserve">it is very apparent that he has scoured the historical record for any mentions of blood drinking </w:t>
      </w:r>
      <w:r w:rsidR="00030EFE">
        <w:rPr>
          <w:rFonts w:ascii="Times New Roman" w:hAnsi="Times New Roman" w:cs="Times New Roman"/>
          <w:sz w:val="28"/>
          <w:szCs w:val="28"/>
          <w:lang w:val="en-US"/>
        </w:rPr>
        <w:t>and</w:t>
      </w:r>
      <w:r w:rsidR="00F3117A" w:rsidRPr="00E7239C">
        <w:rPr>
          <w:rFonts w:ascii="Times New Roman" w:hAnsi="Times New Roman" w:cs="Times New Roman"/>
          <w:sz w:val="28"/>
          <w:szCs w:val="28"/>
          <w:lang w:val="en-US"/>
        </w:rPr>
        <w:t xml:space="preserve"> cannibalism, affectionate or otherwise in a Celtic context</w:t>
      </w:r>
      <w:r w:rsidR="00C017EB" w:rsidRPr="00E7239C">
        <w:rPr>
          <w:rFonts w:ascii="Times New Roman" w:hAnsi="Times New Roman" w:cs="Times New Roman"/>
          <w:sz w:val="28"/>
          <w:szCs w:val="28"/>
          <w:lang w:val="en-US"/>
        </w:rPr>
        <w:t>.</w:t>
      </w:r>
      <w:r w:rsidR="0045102E" w:rsidRPr="00E7239C">
        <w:rPr>
          <w:rFonts w:ascii="Times New Roman" w:hAnsi="Times New Roman" w:cs="Times New Roman"/>
          <w:sz w:val="28"/>
          <w:szCs w:val="28"/>
          <w:lang w:val="en-US"/>
        </w:rPr>
        <w:t xml:space="preserve"> </w:t>
      </w:r>
    </w:p>
    <w:p w14:paraId="1A2C9E9C" w14:textId="2D3461F9" w:rsidR="00197101" w:rsidRPr="00E7239C" w:rsidRDefault="00C017EB" w:rsidP="006B1EF9">
      <w:pPr>
        <w:rPr>
          <w:rFonts w:ascii="Times New Roman" w:hAnsi="Times New Roman" w:cs="Times New Roman"/>
          <w:sz w:val="28"/>
          <w:szCs w:val="28"/>
          <w:lang w:val="en-US"/>
        </w:rPr>
      </w:pPr>
      <w:r w:rsidRPr="00E7239C">
        <w:rPr>
          <w:rFonts w:ascii="Times New Roman" w:hAnsi="Times New Roman" w:cs="Times New Roman"/>
          <w:sz w:val="28"/>
          <w:szCs w:val="28"/>
        </w:rPr>
        <w:t xml:space="preserve"> </w:t>
      </w:r>
      <w:r w:rsidRPr="00E7239C">
        <w:rPr>
          <w:rFonts w:ascii="Times New Roman" w:hAnsi="Times New Roman" w:cs="Times New Roman"/>
          <w:sz w:val="28"/>
          <w:szCs w:val="28"/>
          <w:lang w:val="en-US"/>
        </w:rPr>
        <w:t>It would appear that Rodway</w:t>
      </w:r>
      <w:r w:rsidR="0020245D" w:rsidRPr="00E7239C">
        <w:rPr>
          <w:rFonts w:ascii="Times New Roman" w:hAnsi="Times New Roman" w:cs="Times New Roman"/>
          <w:sz w:val="28"/>
          <w:szCs w:val="28"/>
          <w:lang w:val="en-US"/>
        </w:rPr>
        <w:t>,</w:t>
      </w:r>
      <w:r w:rsidRPr="00E7239C">
        <w:rPr>
          <w:rFonts w:ascii="Times New Roman" w:hAnsi="Times New Roman" w:cs="Times New Roman"/>
          <w:sz w:val="28"/>
          <w:szCs w:val="28"/>
          <w:lang w:val="en-US"/>
        </w:rPr>
        <w:t xml:space="preserve"> after setting out to show the connections </w:t>
      </w:r>
      <w:r w:rsidR="00982D9B" w:rsidRPr="00E7239C">
        <w:rPr>
          <w:rFonts w:ascii="Times New Roman" w:hAnsi="Times New Roman" w:cs="Times New Roman"/>
          <w:sz w:val="28"/>
          <w:szCs w:val="28"/>
          <w:lang w:val="en-US"/>
        </w:rPr>
        <w:t xml:space="preserve">of affectionate </w:t>
      </w:r>
      <w:r w:rsidR="00E7239C" w:rsidRPr="00E7239C">
        <w:rPr>
          <w:rFonts w:ascii="Times New Roman" w:hAnsi="Times New Roman" w:cs="Times New Roman"/>
          <w:sz w:val="28"/>
          <w:szCs w:val="28"/>
          <w:lang w:val="en-US"/>
        </w:rPr>
        <w:t>cannibalism</w:t>
      </w:r>
      <w:r w:rsidR="00982D9B" w:rsidRPr="00E7239C">
        <w:rPr>
          <w:rFonts w:ascii="Times New Roman" w:hAnsi="Times New Roman" w:cs="Times New Roman"/>
          <w:sz w:val="28"/>
          <w:szCs w:val="28"/>
          <w:lang w:val="en-US"/>
        </w:rPr>
        <w:t xml:space="preserve"> and blood drinking,</w:t>
      </w:r>
      <w:r w:rsidR="004A74F6" w:rsidRPr="00E7239C">
        <w:rPr>
          <w:rFonts w:ascii="Times New Roman" w:hAnsi="Times New Roman" w:cs="Times New Roman"/>
          <w:sz w:val="28"/>
          <w:szCs w:val="28"/>
          <w:lang w:val="en-US"/>
        </w:rPr>
        <w:t xml:space="preserve"> </w:t>
      </w:r>
      <w:r w:rsidRPr="00E7239C">
        <w:rPr>
          <w:rFonts w:ascii="Times New Roman" w:hAnsi="Times New Roman" w:cs="Times New Roman"/>
          <w:sz w:val="28"/>
          <w:szCs w:val="28"/>
          <w:lang w:val="en-US"/>
        </w:rPr>
        <w:t xml:space="preserve">runs out of ideas, sources, information or a combination of all three </w:t>
      </w:r>
      <w:r w:rsidR="0020245D" w:rsidRPr="00E7239C">
        <w:rPr>
          <w:rFonts w:ascii="Times New Roman" w:hAnsi="Times New Roman" w:cs="Times New Roman"/>
          <w:sz w:val="28"/>
          <w:szCs w:val="28"/>
          <w:lang w:val="en-US"/>
        </w:rPr>
        <w:t xml:space="preserve">and finds himself </w:t>
      </w:r>
      <w:r w:rsidR="001A4C73">
        <w:rPr>
          <w:rFonts w:ascii="Times New Roman" w:hAnsi="Times New Roman" w:cs="Times New Roman"/>
          <w:sz w:val="28"/>
          <w:szCs w:val="28"/>
          <w:lang w:val="en-US"/>
        </w:rPr>
        <w:t>“</w:t>
      </w:r>
      <w:r w:rsidR="0020245D" w:rsidRPr="00E7239C">
        <w:rPr>
          <w:rFonts w:ascii="Times New Roman" w:hAnsi="Times New Roman" w:cs="Times New Roman"/>
          <w:sz w:val="28"/>
          <w:szCs w:val="28"/>
          <w:lang w:val="en-US"/>
        </w:rPr>
        <w:t>in the realms of conjecture</w:t>
      </w:r>
      <w:r w:rsidR="001A4C73">
        <w:rPr>
          <w:rFonts w:ascii="Times New Roman" w:hAnsi="Times New Roman" w:cs="Times New Roman"/>
          <w:sz w:val="28"/>
          <w:szCs w:val="28"/>
          <w:lang w:val="en-US"/>
        </w:rPr>
        <w:t>”</w:t>
      </w:r>
      <w:r w:rsidR="00C369C8">
        <w:rPr>
          <w:rFonts w:ascii="Times New Roman" w:hAnsi="Times New Roman" w:cs="Times New Roman"/>
          <w:sz w:val="28"/>
          <w:szCs w:val="28"/>
          <w:lang w:val="en-US"/>
        </w:rPr>
        <w:t xml:space="preserve"> (Rodway, p.60)</w:t>
      </w:r>
      <w:r w:rsidR="004A74F6" w:rsidRPr="00E7239C">
        <w:rPr>
          <w:rFonts w:ascii="Times New Roman" w:hAnsi="Times New Roman" w:cs="Times New Roman"/>
          <w:sz w:val="28"/>
          <w:szCs w:val="28"/>
          <w:lang w:val="en-US"/>
        </w:rPr>
        <w:t>.</w:t>
      </w:r>
      <w:r w:rsidR="0020245D"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 xml:space="preserve">After asking the question </w:t>
      </w:r>
      <w:r w:rsidR="00982D9B" w:rsidRPr="00E7239C">
        <w:rPr>
          <w:rFonts w:ascii="Times New Roman" w:hAnsi="Times New Roman" w:cs="Times New Roman"/>
          <w:sz w:val="28"/>
          <w:szCs w:val="28"/>
        </w:rPr>
        <w:t>“</w:t>
      </w:r>
      <w:r w:rsidR="0020245D" w:rsidRPr="00E7239C">
        <w:rPr>
          <w:rFonts w:ascii="Times New Roman" w:hAnsi="Times New Roman" w:cs="Times New Roman"/>
          <w:sz w:val="28"/>
          <w:szCs w:val="28"/>
        </w:rPr>
        <w:t>could Gaelic blood drinking in a funerary context be an example not of Celtic continuity, but of pre</w:t>
      </w:r>
      <w:r w:rsidR="004A74F6"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 Celtic continuity?</w:t>
      </w:r>
      <w:r w:rsidR="00982D9B"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He then retracts the question and goes on to call it </w:t>
      </w:r>
      <w:r w:rsidR="001A4C73">
        <w:rPr>
          <w:rFonts w:ascii="Times New Roman" w:hAnsi="Times New Roman" w:cs="Times New Roman"/>
          <w:sz w:val="28"/>
          <w:szCs w:val="28"/>
        </w:rPr>
        <w:t>“</w:t>
      </w:r>
      <w:r w:rsidR="0020245D" w:rsidRPr="00E7239C">
        <w:rPr>
          <w:rFonts w:ascii="Times New Roman" w:hAnsi="Times New Roman" w:cs="Times New Roman"/>
          <w:sz w:val="28"/>
          <w:szCs w:val="28"/>
        </w:rPr>
        <w:t>pointless and speculative</w:t>
      </w:r>
      <w:r w:rsidR="001A4C73">
        <w:rPr>
          <w:rFonts w:ascii="Times New Roman" w:hAnsi="Times New Roman" w:cs="Times New Roman"/>
          <w:sz w:val="28"/>
          <w:szCs w:val="28"/>
        </w:rPr>
        <w:t>”</w:t>
      </w:r>
      <w:r w:rsidR="00982D9B" w:rsidRPr="00E7239C">
        <w:rPr>
          <w:rFonts w:ascii="Times New Roman" w:hAnsi="Times New Roman" w:cs="Times New Roman"/>
          <w:sz w:val="28"/>
          <w:szCs w:val="28"/>
        </w:rPr>
        <w:t xml:space="preserve"> (</w:t>
      </w:r>
      <w:r w:rsidR="00C369C8">
        <w:rPr>
          <w:rFonts w:ascii="Times New Roman" w:hAnsi="Times New Roman" w:cs="Times New Roman"/>
          <w:sz w:val="28"/>
          <w:szCs w:val="28"/>
        </w:rPr>
        <w:t xml:space="preserve">Rodway, </w:t>
      </w:r>
      <w:r w:rsidR="00982D9B" w:rsidRPr="00E7239C">
        <w:rPr>
          <w:rFonts w:ascii="Times New Roman" w:hAnsi="Times New Roman" w:cs="Times New Roman"/>
          <w:sz w:val="28"/>
          <w:szCs w:val="28"/>
        </w:rPr>
        <w:t>p.60)</w:t>
      </w:r>
      <w:r w:rsidR="0020245D" w:rsidRPr="00E7239C">
        <w:rPr>
          <w:rFonts w:ascii="Times New Roman" w:hAnsi="Times New Roman" w:cs="Times New Roman"/>
          <w:sz w:val="28"/>
          <w:szCs w:val="28"/>
        </w:rPr>
        <w:t xml:space="preserve"> If this is the case would it not make more sense just to remove it from the article altogether</w:t>
      </w:r>
      <w:r w:rsidR="00982D9B" w:rsidRPr="00E7239C">
        <w:rPr>
          <w:rFonts w:ascii="Times New Roman" w:hAnsi="Times New Roman" w:cs="Times New Roman"/>
          <w:sz w:val="28"/>
          <w:szCs w:val="28"/>
        </w:rPr>
        <w:t>?</w:t>
      </w:r>
    </w:p>
    <w:p w14:paraId="1CB9A072" w14:textId="58A144ED" w:rsidR="00AD2E98" w:rsidRPr="00E7239C" w:rsidRDefault="00197101" w:rsidP="006B1EF9">
      <w:pPr>
        <w:rPr>
          <w:rFonts w:ascii="Times New Roman" w:hAnsi="Times New Roman" w:cs="Times New Roman"/>
          <w:sz w:val="28"/>
          <w:szCs w:val="28"/>
        </w:rPr>
      </w:pPr>
      <w:r w:rsidRPr="00E7239C">
        <w:rPr>
          <w:rFonts w:ascii="Times New Roman" w:hAnsi="Times New Roman" w:cs="Times New Roman"/>
          <w:sz w:val="28"/>
          <w:szCs w:val="28"/>
          <w:lang w:val="en-US"/>
        </w:rPr>
        <w:t xml:space="preserve"> </w:t>
      </w:r>
      <w:r w:rsidR="00270155" w:rsidRPr="00E7239C">
        <w:rPr>
          <w:rFonts w:ascii="Times New Roman" w:hAnsi="Times New Roman" w:cs="Times New Roman"/>
          <w:sz w:val="28"/>
          <w:szCs w:val="28"/>
          <w:lang w:val="en-US"/>
        </w:rPr>
        <w:t>On the other hand with regard to the blood drinking motif</w:t>
      </w:r>
      <w:r w:rsidR="00982D9B" w:rsidRPr="00E7239C">
        <w:rPr>
          <w:rFonts w:ascii="Times New Roman" w:hAnsi="Times New Roman" w:cs="Times New Roman"/>
          <w:sz w:val="28"/>
          <w:szCs w:val="28"/>
          <w:lang w:val="en-US"/>
        </w:rPr>
        <w:t xml:space="preserve"> h</w:t>
      </w:r>
      <w:r w:rsidR="00270155" w:rsidRPr="00E7239C">
        <w:rPr>
          <w:rFonts w:ascii="Times New Roman" w:hAnsi="Times New Roman" w:cs="Times New Roman"/>
          <w:sz w:val="28"/>
          <w:szCs w:val="28"/>
          <w:lang w:val="en-US"/>
        </w:rPr>
        <w:t>e</w:t>
      </w:r>
      <w:r w:rsidR="00982D9B" w:rsidRPr="00E7239C">
        <w:rPr>
          <w:rFonts w:ascii="Times New Roman" w:hAnsi="Times New Roman" w:cs="Times New Roman"/>
          <w:sz w:val="28"/>
          <w:szCs w:val="28"/>
          <w:lang w:val="en-US"/>
        </w:rPr>
        <w:t xml:space="preserve"> </w:t>
      </w:r>
      <w:r w:rsidR="00270155" w:rsidRPr="00E7239C">
        <w:rPr>
          <w:rFonts w:ascii="Times New Roman" w:hAnsi="Times New Roman" w:cs="Times New Roman"/>
          <w:sz w:val="28"/>
          <w:szCs w:val="28"/>
          <w:lang w:val="en-US"/>
        </w:rPr>
        <w:t xml:space="preserve">demonstrates that </w:t>
      </w:r>
      <w:r w:rsidR="0080497C" w:rsidRPr="00E7239C">
        <w:rPr>
          <w:rFonts w:ascii="Times New Roman" w:hAnsi="Times New Roman" w:cs="Times New Roman"/>
          <w:sz w:val="28"/>
          <w:szCs w:val="28"/>
          <w:lang w:val="en-US"/>
        </w:rPr>
        <w:t>Strabo’s</w:t>
      </w:r>
      <w:r w:rsidR="00270155" w:rsidRPr="00E7239C">
        <w:rPr>
          <w:rFonts w:ascii="Times New Roman" w:hAnsi="Times New Roman" w:cs="Times New Roman"/>
          <w:sz w:val="28"/>
          <w:szCs w:val="28"/>
          <w:lang w:val="en-US"/>
        </w:rPr>
        <w:t xml:space="preserve"> account cannot be relied upon to deduce that this was a common practice amongst the Celtic peoples but does however put forward the theory that this could have its routes in Christian origins and could possibly be something that has remained, although rarely into relatively modern times.</w:t>
      </w:r>
      <w:r w:rsidR="0020245D"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The author makes the case that in a 15th century Irish translation of pseudo Bernards Liber de passion Christi</w:t>
      </w:r>
      <w:r w:rsidR="00511068" w:rsidRPr="00E7239C">
        <w:rPr>
          <w:rFonts w:ascii="Times New Roman" w:hAnsi="Times New Roman" w:cs="Times New Roman"/>
          <w:sz w:val="28"/>
          <w:szCs w:val="28"/>
        </w:rPr>
        <w:t>,</w:t>
      </w:r>
      <w:r w:rsidR="00AD2E98" w:rsidRPr="00E7239C">
        <w:rPr>
          <w:rFonts w:ascii="Times New Roman" w:hAnsi="Times New Roman" w:cs="Times New Roman"/>
          <w:sz w:val="28"/>
          <w:szCs w:val="28"/>
        </w:rPr>
        <w:t xml:space="preserve"> Alexandra Bur</w:t>
      </w:r>
      <w:r w:rsidR="004A74F6" w:rsidRPr="00E7239C">
        <w:rPr>
          <w:rFonts w:ascii="Times New Roman" w:hAnsi="Times New Roman" w:cs="Times New Roman"/>
          <w:sz w:val="28"/>
          <w:szCs w:val="28"/>
        </w:rPr>
        <w:t>gholm</w:t>
      </w:r>
      <w:r w:rsidR="00AD2E98" w:rsidRPr="00E7239C">
        <w:rPr>
          <w:rFonts w:ascii="Times New Roman" w:hAnsi="Times New Roman" w:cs="Times New Roman"/>
          <w:sz w:val="28"/>
          <w:szCs w:val="28"/>
        </w:rPr>
        <w:t xml:space="preserve"> argued that the Virgin Mary drinks the blood of Christ, although he acknowledges that the incident is absent from the Latin original</w:t>
      </w:r>
      <w:r w:rsidR="004A74F6" w:rsidRPr="00E7239C">
        <w:rPr>
          <w:rFonts w:ascii="Times New Roman" w:hAnsi="Times New Roman" w:cs="Times New Roman"/>
          <w:sz w:val="28"/>
          <w:szCs w:val="28"/>
        </w:rPr>
        <w:t xml:space="preserve"> (</w:t>
      </w:r>
      <w:r w:rsidR="00982D9B" w:rsidRPr="00E7239C">
        <w:rPr>
          <w:rFonts w:ascii="Times New Roman" w:hAnsi="Times New Roman" w:cs="Times New Roman"/>
          <w:sz w:val="28"/>
          <w:szCs w:val="28"/>
        </w:rPr>
        <w:t xml:space="preserve">Article </w:t>
      </w:r>
      <w:r w:rsidR="004A74F6" w:rsidRPr="00E7239C">
        <w:rPr>
          <w:rFonts w:ascii="Times New Roman" w:hAnsi="Times New Roman" w:cs="Times New Roman"/>
          <w:sz w:val="28"/>
          <w:szCs w:val="28"/>
        </w:rPr>
        <w:t>reference 80</w:t>
      </w:r>
      <w:r w:rsidR="00982D9B" w:rsidRPr="00E7239C">
        <w:rPr>
          <w:rFonts w:ascii="Times New Roman" w:hAnsi="Times New Roman" w:cs="Times New Roman"/>
          <w:sz w:val="28"/>
          <w:szCs w:val="28"/>
        </w:rPr>
        <w:t xml:space="preserve"> p.63</w:t>
      </w:r>
      <w:r w:rsidR="004A74F6" w:rsidRPr="00E7239C">
        <w:rPr>
          <w:rFonts w:ascii="Times New Roman" w:hAnsi="Times New Roman" w:cs="Times New Roman"/>
          <w:sz w:val="28"/>
          <w:szCs w:val="28"/>
        </w:rPr>
        <w:t>)</w:t>
      </w:r>
      <w:r w:rsidR="00AD2E98" w:rsidRPr="00E7239C">
        <w:rPr>
          <w:rFonts w:ascii="Times New Roman" w:hAnsi="Times New Roman" w:cs="Times New Roman"/>
          <w:sz w:val="28"/>
          <w:szCs w:val="28"/>
        </w:rPr>
        <w:t>. Several references are given in an attempt to endorse this point of either kissing or licking of the blood of Christ and in one reference the Virgin Mary is credited in Ireland with having invented the tradition of keening</w:t>
      </w:r>
      <w:r w:rsidR="00511068" w:rsidRPr="00E7239C">
        <w:rPr>
          <w:rFonts w:ascii="Times New Roman" w:hAnsi="Times New Roman" w:cs="Times New Roman"/>
          <w:sz w:val="28"/>
          <w:szCs w:val="28"/>
        </w:rPr>
        <w:t xml:space="preserve"> (Article reference 88 p.64)</w:t>
      </w:r>
      <w:r w:rsidR="00AD2E98" w:rsidRPr="00E7239C">
        <w:rPr>
          <w:rFonts w:ascii="Times New Roman" w:hAnsi="Times New Roman" w:cs="Times New Roman"/>
          <w:sz w:val="28"/>
          <w:szCs w:val="28"/>
        </w:rPr>
        <w:t xml:space="preserve">. </w:t>
      </w:r>
      <w:r w:rsidR="00270155" w:rsidRPr="00E7239C">
        <w:rPr>
          <w:rFonts w:ascii="Times New Roman" w:hAnsi="Times New Roman" w:cs="Times New Roman"/>
          <w:sz w:val="28"/>
          <w:szCs w:val="28"/>
          <w:lang w:val="en-US"/>
        </w:rPr>
        <w:t xml:space="preserve"> </w:t>
      </w:r>
      <w:r w:rsidR="0020245D" w:rsidRPr="00E7239C">
        <w:rPr>
          <w:rFonts w:ascii="Times New Roman" w:hAnsi="Times New Roman" w:cs="Times New Roman"/>
          <w:sz w:val="28"/>
          <w:szCs w:val="28"/>
        </w:rPr>
        <w:t xml:space="preserve">Rodway suggests that the Gaelic blood drinking motif derives from European traditions about the </w:t>
      </w:r>
      <w:r w:rsidR="001A4C73">
        <w:rPr>
          <w:rFonts w:ascii="Times New Roman" w:hAnsi="Times New Roman" w:cs="Times New Roman"/>
          <w:sz w:val="28"/>
          <w:szCs w:val="28"/>
        </w:rPr>
        <w:t>V</w:t>
      </w:r>
      <w:r w:rsidR="0020245D" w:rsidRPr="00E7239C">
        <w:rPr>
          <w:rFonts w:ascii="Times New Roman" w:hAnsi="Times New Roman" w:cs="Times New Roman"/>
          <w:sz w:val="28"/>
          <w:szCs w:val="28"/>
        </w:rPr>
        <w:t>irgin Mary</w:t>
      </w:r>
      <w:r w:rsidR="00511068" w:rsidRPr="00E7239C">
        <w:rPr>
          <w:rFonts w:ascii="Times New Roman" w:hAnsi="Times New Roman" w:cs="Times New Roman"/>
          <w:sz w:val="28"/>
          <w:szCs w:val="28"/>
        </w:rPr>
        <w:t>’</w:t>
      </w:r>
      <w:r w:rsidR="0020245D" w:rsidRPr="00E7239C">
        <w:rPr>
          <w:rFonts w:ascii="Times New Roman" w:hAnsi="Times New Roman" w:cs="Times New Roman"/>
          <w:sz w:val="28"/>
          <w:szCs w:val="28"/>
        </w:rPr>
        <w:t xml:space="preserve">s grief after son's death. </w:t>
      </w:r>
      <w:r w:rsidR="00511068" w:rsidRPr="00E7239C">
        <w:rPr>
          <w:rFonts w:ascii="Times New Roman" w:hAnsi="Times New Roman" w:cs="Times New Roman"/>
          <w:sz w:val="28"/>
          <w:szCs w:val="28"/>
        </w:rPr>
        <w:t>T</w:t>
      </w:r>
      <w:r w:rsidR="0020245D" w:rsidRPr="00E7239C">
        <w:rPr>
          <w:rFonts w:ascii="Times New Roman" w:hAnsi="Times New Roman" w:cs="Times New Roman"/>
          <w:sz w:val="28"/>
          <w:szCs w:val="28"/>
        </w:rPr>
        <w:t>here is also thought</w:t>
      </w:r>
      <w:r w:rsidR="00511068" w:rsidRPr="00E7239C">
        <w:rPr>
          <w:rFonts w:ascii="Times New Roman" w:hAnsi="Times New Roman" w:cs="Times New Roman"/>
          <w:sz w:val="28"/>
          <w:szCs w:val="28"/>
        </w:rPr>
        <w:t xml:space="preserve"> given</w:t>
      </w:r>
      <w:r w:rsidR="0020245D" w:rsidRPr="00E7239C">
        <w:rPr>
          <w:rFonts w:ascii="Times New Roman" w:hAnsi="Times New Roman" w:cs="Times New Roman"/>
          <w:sz w:val="28"/>
          <w:szCs w:val="28"/>
        </w:rPr>
        <w:t xml:space="preserve"> </w:t>
      </w:r>
      <w:r w:rsidR="00511068" w:rsidRPr="00E7239C">
        <w:rPr>
          <w:rFonts w:ascii="Times New Roman" w:hAnsi="Times New Roman" w:cs="Times New Roman"/>
          <w:sz w:val="28"/>
          <w:szCs w:val="28"/>
        </w:rPr>
        <w:t>to</w:t>
      </w:r>
      <w:r w:rsidR="0020245D" w:rsidRPr="00E7239C">
        <w:rPr>
          <w:rFonts w:ascii="Times New Roman" w:hAnsi="Times New Roman" w:cs="Times New Roman"/>
          <w:sz w:val="28"/>
          <w:szCs w:val="28"/>
        </w:rPr>
        <w:t xml:space="preserve"> the possibility of native pre </w:t>
      </w:r>
      <w:r w:rsidR="0092473B" w:rsidRPr="00E7239C">
        <w:rPr>
          <w:rFonts w:ascii="Times New Roman" w:hAnsi="Times New Roman" w:cs="Times New Roman"/>
          <w:sz w:val="28"/>
          <w:szCs w:val="28"/>
        </w:rPr>
        <w:t xml:space="preserve">- </w:t>
      </w:r>
      <w:r w:rsidR="0020245D" w:rsidRPr="00E7239C">
        <w:rPr>
          <w:rFonts w:ascii="Times New Roman" w:hAnsi="Times New Roman" w:cs="Times New Roman"/>
          <w:sz w:val="28"/>
          <w:szCs w:val="28"/>
        </w:rPr>
        <w:t xml:space="preserve">Christian customs which have similar traits converging with </w:t>
      </w:r>
      <w:r w:rsidR="00511068" w:rsidRPr="00E7239C">
        <w:rPr>
          <w:rFonts w:ascii="Times New Roman" w:hAnsi="Times New Roman" w:cs="Times New Roman"/>
          <w:sz w:val="28"/>
          <w:szCs w:val="28"/>
        </w:rPr>
        <w:t>this,</w:t>
      </w:r>
      <w:r w:rsidR="0020245D" w:rsidRPr="00E7239C">
        <w:rPr>
          <w:rFonts w:ascii="Times New Roman" w:hAnsi="Times New Roman" w:cs="Times New Roman"/>
          <w:sz w:val="28"/>
          <w:szCs w:val="28"/>
        </w:rPr>
        <w:t xml:space="preserve"> he was however unable to show incontrovertible evidence</w:t>
      </w:r>
      <w:r w:rsidR="00511068" w:rsidRPr="00E7239C">
        <w:rPr>
          <w:rFonts w:ascii="Times New Roman" w:hAnsi="Times New Roman" w:cs="Times New Roman"/>
          <w:sz w:val="28"/>
          <w:szCs w:val="28"/>
        </w:rPr>
        <w:t xml:space="preserve"> to support</w:t>
      </w:r>
      <w:r w:rsidR="001A4C73">
        <w:rPr>
          <w:rFonts w:ascii="Times New Roman" w:hAnsi="Times New Roman" w:cs="Times New Roman"/>
          <w:sz w:val="28"/>
          <w:szCs w:val="28"/>
        </w:rPr>
        <w:t xml:space="preserve"> </w:t>
      </w:r>
      <w:r w:rsidR="00616BA4">
        <w:rPr>
          <w:rFonts w:ascii="Times New Roman" w:hAnsi="Times New Roman" w:cs="Times New Roman"/>
          <w:sz w:val="28"/>
          <w:szCs w:val="28"/>
        </w:rPr>
        <w:t>the theory.</w:t>
      </w:r>
    </w:p>
    <w:p w14:paraId="170A01EA" w14:textId="7727D344" w:rsidR="0092473B" w:rsidRPr="00E7239C" w:rsidRDefault="005852A7" w:rsidP="006B1EF9">
      <w:pPr>
        <w:rPr>
          <w:rFonts w:ascii="Times New Roman" w:hAnsi="Times New Roman" w:cs="Times New Roman"/>
          <w:sz w:val="28"/>
          <w:szCs w:val="28"/>
        </w:rPr>
      </w:pPr>
      <w:r>
        <w:rPr>
          <w:rFonts w:ascii="Times New Roman" w:hAnsi="Times New Roman" w:cs="Times New Roman"/>
          <w:sz w:val="28"/>
          <w:szCs w:val="28"/>
          <w:lang w:val="en-US"/>
        </w:rPr>
        <w:t xml:space="preserve"> </w:t>
      </w:r>
      <w:r w:rsidR="0092473B" w:rsidRPr="00E7239C">
        <w:rPr>
          <w:rFonts w:ascii="Times New Roman" w:hAnsi="Times New Roman" w:cs="Times New Roman"/>
          <w:sz w:val="28"/>
          <w:szCs w:val="28"/>
          <w:lang w:val="en-US"/>
        </w:rPr>
        <w:t xml:space="preserve">Incest is another common theme in the article, appearing together with cannibalism in various references, this could well be a consequence of classical bias coupling together two of the more extreme examples of uncivilization and it is worth noting that they appear together more than once. </w:t>
      </w:r>
      <w:r w:rsidR="0092473B" w:rsidRPr="00E7239C">
        <w:rPr>
          <w:rFonts w:ascii="Times New Roman" w:hAnsi="Times New Roman" w:cs="Times New Roman"/>
          <w:sz w:val="28"/>
          <w:szCs w:val="28"/>
        </w:rPr>
        <w:t xml:space="preserve"> </w:t>
      </w:r>
    </w:p>
    <w:p w14:paraId="2049FCD0" w14:textId="54F9B553" w:rsidR="00AD2E98" w:rsidRPr="00E7239C" w:rsidRDefault="00AD2E98" w:rsidP="006B1EF9">
      <w:pPr>
        <w:rPr>
          <w:rFonts w:ascii="Times New Roman" w:hAnsi="Times New Roman" w:cs="Times New Roman"/>
          <w:sz w:val="28"/>
          <w:szCs w:val="28"/>
        </w:rPr>
      </w:pPr>
      <w:r w:rsidRPr="00E7239C">
        <w:rPr>
          <w:rFonts w:ascii="Times New Roman" w:hAnsi="Times New Roman" w:cs="Times New Roman"/>
          <w:sz w:val="28"/>
          <w:szCs w:val="28"/>
        </w:rPr>
        <w:t xml:space="preserve"> As in the case of the introduction discussed above </w:t>
      </w:r>
      <w:r w:rsidR="00C9077F">
        <w:rPr>
          <w:rFonts w:ascii="Times New Roman" w:hAnsi="Times New Roman" w:cs="Times New Roman"/>
          <w:sz w:val="28"/>
          <w:szCs w:val="28"/>
        </w:rPr>
        <w:t>i</w:t>
      </w:r>
      <w:r w:rsidRPr="00E7239C">
        <w:rPr>
          <w:rFonts w:ascii="Times New Roman" w:hAnsi="Times New Roman" w:cs="Times New Roman"/>
          <w:sz w:val="28"/>
          <w:szCs w:val="28"/>
        </w:rPr>
        <w:t xml:space="preserve">t would be advantageous for the piece to have a </w:t>
      </w:r>
      <w:r w:rsidR="00384CB3" w:rsidRPr="00E7239C">
        <w:rPr>
          <w:rFonts w:ascii="Times New Roman" w:hAnsi="Times New Roman" w:cs="Times New Roman"/>
          <w:sz w:val="28"/>
          <w:szCs w:val="28"/>
        </w:rPr>
        <w:t>more substantial</w:t>
      </w:r>
      <w:r w:rsidRPr="00E7239C">
        <w:rPr>
          <w:rFonts w:ascii="Times New Roman" w:hAnsi="Times New Roman" w:cs="Times New Roman"/>
          <w:sz w:val="28"/>
          <w:szCs w:val="28"/>
        </w:rPr>
        <w:t xml:space="preserve"> and</w:t>
      </w:r>
      <w:r w:rsidR="00384CB3" w:rsidRPr="00E7239C">
        <w:rPr>
          <w:rFonts w:ascii="Times New Roman" w:hAnsi="Times New Roman" w:cs="Times New Roman"/>
          <w:sz w:val="28"/>
          <w:szCs w:val="28"/>
        </w:rPr>
        <w:t xml:space="preserve"> </w:t>
      </w:r>
      <w:r w:rsidRPr="00E7239C">
        <w:rPr>
          <w:rFonts w:ascii="Times New Roman" w:hAnsi="Times New Roman" w:cs="Times New Roman"/>
          <w:sz w:val="28"/>
          <w:szCs w:val="28"/>
        </w:rPr>
        <w:t>informative conclusion. The short</w:t>
      </w:r>
      <w:r w:rsidR="005852A7">
        <w:rPr>
          <w:rFonts w:ascii="Times New Roman" w:hAnsi="Times New Roman" w:cs="Times New Roman"/>
          <w:sz w:val="28"/>
          <w:szCs w:val="28"/>
        </w:rPr>
        <w:t xml:space="preserve"> </w:t>
      </w:r>
      <w:r w:rsidRPr="00E7239C">
        <w:rPr>
          <w:rFonts w:ascii="Times New Roman" w:hAnsi="Times New Roman" w:cs="Times New Roman"/>
          <w:sz w:val="28"/>
          <w:szCs w:val="28"/>
        </w:rPr>
        <w:t xml:space="preserve">length of said conclusion is inadequate for this piece of work and detracts from the overall contribution of the piece itself. With a stronger </w:t>
      </w:r>
      <w:r w:rsidR="0092473B" w:rsidRPr="00E7239C">
        <w:rPr>
          <w:rFonts w:ascii="Times New Roman" w:hAnsi="Times New Roman" w:cs="Times New Roman"/>
          <w:sz w:val="28"/>
          <w:szCs w:val="28"/>
        </w:rPr>
        <w:t>conclusion</w:t>
      </w:r>
      <w:r w:rsidR="00384CB3" w:rsidRPr="00E7239C">
        <w:rPr>
          <w:rFonts w:ascii="Times New Roman" w:hAnsi="Times New Roman" w:cs="Times New Roman"/>
          <w:sz w:val="28"/>
          <w:szCs w:val="28"/>
        </w:rPr>
        <w:t>,</w:t>
      </w:r>
      <w:r w:rsidR="001A4C73">
        <w:rPr>
          <w:rFonts w:ascii="Times New Roman" w:hAnsi="Times New Roman" w:cs="Times New Roman"/>
          <w:sz w:val="28"/>
          <w:szCs w:val="28"/>
        </w:rPr>
        <w:t xml:space="preserve"> </w:t>
      </w:r>
      <w:r w:rsidR="00C9077F">
        <w:rPr>
          <w:rFonts w:ascii="Times New Roman" w:hAnsi="Times New Roman" w:cs="Times New Roman"/>
          <w:sz w:val="28"/>
          <w:szCs w:val="28"/>
        </w:rPr>
        <w:t>t</w:t>
      </w:r>
      <w:r w:rsidR="00384CB3" w:rsidRPr="00E7239C">
        <w:rPr>
          <w:rFonts w:ascii="Times New Roman" w:hAnsi="Times New Roman" w:cs="Times New Roman"/>
          <w:sz w:val="28"/>
          <w:szCs w:val="28"/>
        </w:rPr>
        <w:t>hat includes a more detailed evaluation of the pieces own accomplishments</w:t>
      </w:r>
      <w:r w:rsidR="001A4C73">
        <w:rPr>
          <w:rFonts w:ascii="Times New Roman" w:hAnsi="Times New Roman" w:cs="Times New Roman"/>
          <w:sz w:val="28"/>
          <w:szCs w:val="28"/>
        </w:rPr>
        <w:t>,</w:t>
      </w:r>
      <w:r w:rsidRPr="00E7239C">
        <w:rPr>
          <w:rFonts w:ascii="Times New Roman" w:hAnsi="Times New Roman" w:cs="Times New Roman"/>
          <w:sz w:val="28"/>
          <w:szCs w:val="28"/>
        </w:rPr>
        <w:t xml:space="preserve"> it would be easier and clearer for the reader to deduce for themselves </w:t>
      </w:r>
      <w:r w:rsidR="00384CB3" w:rsidRPr="00E7239C">
        <w:rPr>
          <w:rFonts w:ascii="Times New Roman" w:hAnsi="Times New Roman" w:cs="Times New Roman"/>
          <w:sz w:val="28"/>
          <w:szCs w:val="28"/>
        </w:rPr>
        <w:t>t</w:t>
      </w:r>
      <w:r w:rsidRPr="00E7239C">
        <w:rPr>
          <w:rFonts w:ascii="Times New Roman" w:hAnsi="Times New Roman" w:cs="Times New Roman"/>
          <w:sz w:val="28"/>
          <w:szCs w:val="28"/>
        </w:rPr>
        <w:t xml:space="preserve">he points </w:t>
      </w:r>
      <w:r w:rsidRPr="00E7239C">
        <w:rPr>
          <w:rFonts w:ascii="Times New Roman" w:hAnsi="Times New Roman" w:cs="Times New Roman"/>
          <w:sz w:val="28"/>
          <w:szCs w:val="28"/>
        </w:rPr>
        <w:lastRenderedPageBreak/>
        <w:t xml:space="preserve">that have been raised and discussed within the </w:t>
      </w:r>
      <w:r w:rsidR="00C9077F">
        <w:rPr>
          <w:rFonts w:ascii="Times New Roman" w:hAnsi="Times New Roman" w:cs="Times New Roman"/>
          <w:sz w:val="28"/>
          <w:szCs w:val="28"/>
        </w:rPr>
        <w:t>p</w:t>
      </w:r>
      <w:r w:rsidR="00C42437">
        <w:rPr>
          <w:rFonts w:ascii="Times New Roman" w:hAnsi="Times New Roman" w:cs="Times New Roman"/>
          <w:sz w:val="28"/>
          <w:szCs w:val="28"/>
        </w:rPr>
        <w:t>aper</w:t>
      </w:r>
      <w:r w:rsidRPr="00E7239C">
        <w:rPr>
          <w:rFonts w:ascii="Times New Roman" w:hAnsi="Times New Roman" w:cs="Times New Roman"/>
          <w:sz w:val="28"/>
          <w:szCs w:val="28"/>
        </w:rPr>
        <w:t xml:space="preserve"> and to </w:t>
      </w:r>
      <w:r w:rsidR="00384CB3" w:rsidRPr="00E7239C">
        <w:rPr>
          <w:rFonts w:ascii="Times New Roman" w:hAnsi="Times New Roman" w:cs="Times New Roman"/>
          <w:sz w:val="28"/>
          <w:szCs w:val="28"/>
        </w:rPr>
        <w:t>interpret</w:t>
      </w:r>
      <w:r w:rsidRPr="00E7239C">
        <w:rPr>
          <w:rFonts w:ascii="Times New Roman" w:hAnsi="Times New Roman" w:cs="Times New Roman"/>
          <w:sz w:val="28"/>
          <w:szCs w:val="28"/>
        </w:rPr>
        <w:t xml:space="preserve"> them accordingly</w:t>
      </w:r>
      <w:r w:rsidR="00384CB3" w:rsidRPr="00E7239C">
        <w:rPr>
          <w:rFonts w:ascii="Times New Roman" w:hAnsi="Times New Roman" w:cs="Times New Roman"/>
          <w:sz w:val="28"/>
          <w:szCs w:val="28"/>
        </w:rPr>
        <w:t xml:space="preserve"> in their own way.</w:t>
      </w:r>
      <w:r w:rsidR="0092473B" w:rsidRPr="00E7239C">
        <w:rPr>
          <w:rFonts w:ascii="Times New Roman" w:hAnsi="Times New Roman" w:cs="Times New Roman"/>
          <w:sz w:val="28"/>
          <w:szCs w:val="28"/>
        </w:rPr>
        <w:t xml:space="preserve"> </w:t>
      </w:r>
    </w:p>
    <w:p w14:paraId="280C1C80" w14:textId="091ABDB9" w:rsidR="0092473B" w:rsidRDefault="005852A7" w:rsidP="006B1EF9">
      <w:pPr>
        <w:rPr>
          <w:rFonts w:ascii="Times New Roman" w:hAnsi="Times New Roman" w:cs="Times New Roman"/>
          <w:sz w:val="28"/>
          <w:szCs w:val="28"/>
        </w:rPr>
      </w:pPr>
      <w:r>
        <w:rPr>
          <w:rFonts w:ascii="Times New Roman" w:hAnsi="Times New Roman" w:cs="Times New Roman"/>
          <w:sz w:val="28"/>
          <w:szCs w:val="28"/>
        </w:rPr>
        <w:t xml:space="preserve"> </w:t>
      </w:r>
      <w:r w:rsidR="0092473B" w:rsidRPr="00E7239C">
        <w:rPr>
          <w:rFonts w:ascii="Times New Roman" w:hAnsi="Times New Roman" w:cs="Times New Roman"/>
          <w:sz w:val="28"/>
          <w:szCs w:val="28"/>
        </w:rPr>
        <w:t>This said it is an interesting piece of work that raises valid points and questions concerning blood drinking and cannibalis</w:t>
      </w:r>
      <w:r w:rsidR="006421B3" w:rsidRPr="00E7239C">
        <w:rPr>
          <w:rFonts w:ascii="Times New Roman" w:hAnsi="Times New Roman" w:cs="Times New Roman"/>
          <w:sz w:val="28"/>
          <w:szCs w:val="28"/>
        </w:rPr>
        <w:t xml:space="preserve">m </w:t>
      </w:r>
      <w:r w:rsidR="0092473B" w:rsidRPr="00E7239C">
        <w:rPr>
          <w:rFonts w:ascii="Times New Roman" w:hAnsi="Times New Roman" w:cs="Times New Roman"/>
          <w:sz w:val="28"/>
          <w:szCs w:val="28"/>
        </w:rPr>
        <w:t>in a Gaelic and wider Celtic context. Ultimately</w:t>
      </w:r>
      <w:r w:rsidR="00C42437">
        <w:rPr>
          <w:rFonts w:ascii="Times New Roman" w:hAnsi="Times New Roman" w:cs="Times New Roman"/>
          <w:sz w:val="28"/>
          <w:szCs w:val="28"/>
        </w:rPr>
        <w:t>,</w:t>
      </w:r>
      <w:r w:rsidR="0092473B" w:rsidRPr="00E7239C">
        <w:rPr>
          <w:rFonts w:ascii="Times New Roman" w:hAnsi="Times New Roman" w:cs="Times New Roman"/>
          <w:sz w:val="28"/>
          <w:szCs w:val="28"/>
        </w:rPr>
        <w:t xml:space="preserve"> Rodway in his own way concludes that while either of the ideas are </w:t>
      </w:r>
      <w:r w:rsidR="004A74F6" w:rsidRPr="00E7239C">
        <w:rPr>
          <w:rFonts w:ascii="Times New Roman" w:hAnsi="Times New Roman" w:cs="Times New Roman"/>
          <w:sz w:val="28"/>
          <w:szCs w:val="28"/>
        </w:rPr>
        <w:t>plausible,</w:t>
      </w:r>
      <w:r w:rsidR="0092473B" w:rsidRPr="00E7239C">
        <w:rPr>
          <w:rFonts w:ascii="Times New Roman" w:hAnsi="Times New Roman" w:cs="Times New Roman"/>
          <w:sz w:val="28"/>
          <w:szCs w:val="28"/>
        </w:rPr>
        <w:t xml:space="preserve"> they are unlikely, and even more sceptical is the </w:t>
      </w:r>
      <w:r w:rsidR="00FD1FA4" w:rsidRPr="00E7239C">
        <w:rPr>
          <w:rFonts w:ascii="Times New Roman" w:hAnsi="Times New Roman" w:cs="Times New Roman"/>
          <w:sz w:val="28"/>
          <w:szCs w:val="28"/>
        </w:rPr>
        <w:t>ideology</w:t>
      </w:r>
      <w:r w:rsidR="0092473B" w:rsidRPr="00E7239C">
        <w:rPr>
          <w:rFonts w:ascii="Times New Roman" w:hAnsi="Times New Roman" w:cs="Times New Roman"/>
          <w:sz w:val="28"/>
          <w:szCs w:val="28"/>
        </w:rPr>
        <w:t xml:space="preserve"> that they are unique to either Gaeli</w:t>
      </w:r>
      <w:r w:rsidR="006421B3" w:rsidRPr="00E7239C">
        <w:rPr>
          <w:rFonts w:ascii="Times New Roman" w:hAnsi="Times New Roman" w:cs="Times New Roman"/>
          <w:sz w:val="28"/>
          <w:szCs w:val="28"/>
        </w:rPr>
        <w:t>c</w:t>
      </w:r>
      <w:r w:rsidR="0092473B" w:rsidRPr="00E7239C">
        <w:rPr>
          <w:rFonts w:ascii="Times New Roman" w:hAnsi="Times New Roman" w:cs="Times New Roman"/>
          <w:sz w:val="28"/>
          <w:szCs w:val="28"/>
        </w:rPr>
        <w:t xml:space="preserve"> or </w:t>
      </w:r>
      <w:r w:rsidR="006421B3" w:rsidRPr="00E7239C">
        <w:rPr>
          <w:rFonts w:ascii="Times New Roman" w:hAnsi="Times New Roman" w:cs="Times New Roman"/>
          <w:sz w:val="28"/>
          <w:szCs w:val="28"/>
        </w:rPr>
        <w:t xml:space="preserve">indeed </w:t>
      </w:r>
      <w:r w:rsidR="0092473B" w:rsidRPr="00E7239C">
        <w:rPr>
          <w:rFonts w:ascii="Times New Roman" w:hAnsi="Times New Roman" w:cs="Times New Roman"/>
          <w:sz w:val="28"/>
          <w:szCs w:val="28"/>
        </w:rPr>
        <w:t xml:space="preserve">Celtic </w:t>
      </w:r>
      <w:r w:rsidR="004A74F6" w:rsidRPr="00E7239C">
        <w:rPr>
          <w:rFonts w:ascii="Times New Roman" w:hAnsi="Times New Roman" w:cs="Times New Roman"/>
          <w:sz w:val="28"/>
          <w:szCs w:val="28"/>
        </w:rPr>
        <w:t>literature and culture</w:t>
      </w:r>
      <w:r w:rsidR="006421B3" w:rsidRPr="00E7239C">
        <w:rPr>
          <w:rFonts w:ascii="Times New Roman" w:hAnsi="Times New Roman" w:cs="Times New Roman"/>
          <w:sz w:val="28"/>
          <w:szCs w:val="28"/>
        </w:rPr>
        <w:t xml:space="preserve">. After reading the </w:t>
      </w:r>
      <w:r w:rsidR="00C42437">
        <w:rPr>
          <w:rFonts w:ascii="Times New Roman" w:hAnsi="Times New Roman" w:cs="Times New Roman"/>
          <w:sz w:val="28"/>
          <w:szCs w:val="28"/>
        </w:rPr>
        <w:t xml:space="preserve">article, one is left wondering if this was possibly his intention all along. Moreover, perhaps even from the outset, aiming to dispel these concepts, however plausible, to the realms of myth and fantasy. </w:t>
      </w:r>
      <w:r w:rsidR="006421B3">
        <w:rPr>
          <w:rFonts w:ascii="Times New Roman" w:hAnsi="Times New Roman" w:cs="Times New Roman"/>
          <w:sz w:val="28"/>
          <w:szCs w:val="28"/>
        </w:rPr>
        <w:t xml:space="preserve"> </w:t>
      </w:r>
    </w:p>
    <w:p w14:paraId="4B74D64B" w14:textId="267EB82E" w:rsidR="008077E7" w:rsidRDefault="008077E7" w:rsidP="006B1EF9">
      <w:pPr>
        <w:rPr>
          <w:rFonts w:ascii="Times New Roman" w:hAnsi="Times New Roman" w:cs="Times New Roman"/>
          <w:sz w:val="28"/>
          <w:szCs w:val="28"/>
        </w:rPr>
      </w:pPr>
    </w:p>
    <w:p w14:paraId="666C9234" w14:textId="6E31B865" w:rsidR="00030EFE" w:rsidRDefault="00030EFE" w:rsidP="006B1EF9">
      <w:pPr>
        <w:rPr>
          <w:rFonts w:ascii="Times New Roman" w:hAnsi="Times New Roman" w:cs="Times New Roman"/>
          <w:sz w:val="28"/>
          <w:szCs w:val="28"/>
        </w:rPr>
      </w:pPr>
    </w:p>
    <w:p w14:paraId="047BDCED" w14:textId="1ED728AC" w:rsidR="00030EFE" w:rsidRDefault="00030EFE" w:rsidP="006B1EF9">
      <w:pPr>
        <w:rPr>
          <w:rFonts w:ascii="Times New Roman" w:hAnsi="Times New Roman" w:cs="Times New Roman"/>
          <w:sz w:val="28"/>
          <w:szCs w:val="28"/>
        </w:rPr>
      </w:pPr>
    </w:p>
    <w:p w14:paraId="3F400748" w14:textId="166422DC" w:rsidR="00030EFE" w:rsidRDefault="00030EFE" w:rsidP="006B1EF9">
      <w:pPr>
        <w:rPr>
          <w:rFonts w:ascii="Times New Roman" w:hAnsi="Times New Roman" w:cs="Times New Roman"/>
          <w:sz w:val="28"/>
          <w:szCs w:val="28"/>
        </w:rPr>
      </w:pPr>
    </w:p>
    <w:p w14:paraId="1A9A1343" w14:textId="23E1B3CE" w:rsidR="00030EFE" w:rsidRDefault="00030EFE" w:rsidP="006B1EF9">
      <w:pPr>
        <w:rPr>
          <w:rFonts w:ascii="Times New Roman" w:hAnsi="Times New Roman" w:cs="Times New Roman"/>
          <w:sz w:val="28"/>
          <w:szCs w:val="28"/>
        </w:rPr>
      </w:pPr>
    </w:p>
    <w:p w14:paraId="24BB9DBC" w14:textId="4C9EFC1B" w:rsidR="00030EFE" w:rsidRDefault="00030EFE" w:rsidP="006B1EF9">
      <w:pPr>
        <w:rPr>
          <w:rFonts w:ascii="Times New Roman" w:hAnsi="Times New Roman" w:cs="Times New Roman"/>
          <w:sz w:val="28"/>
          <w:szCs w:val="28"/>
        </w:rPr>
      </w:pPr>
    </w:p>
    <w:p w14:paraId="0A3A643D" w14:textId="7D24361F" w:rsidR="00030EFE" w:rsidRDefault="00030EFE" w:rsidP="006B1EF9">
      <w:pPr>
        <w:rPr>
          <w:rFonts w:ascii="Times New Roman" w:hAnsi="Times New Roman" w:cs="Times New Roman"/>
          <w:sz w:val="28"/>
          <w:szCs w:val="28"/>
        </w:rPr>
      </w:pPr>
    </w:p>
    <w:p w14:paraId="713D4BC7" w14:textId="57910FB2" w:rsidR="00030EFE" w:rsidRDefault="00030EFE" w:rsidP="006B1EF9">
      <w:pPr>
        <w:rPr>
          <w:rFonts w:ascii="Times New Roman" w:hAnsi="Times New Roman" w:cs="Times New Roman"/>
          <w:sz w:val="28"/>
          <w:szCs w:val="28"/>
        </w:rPr>
      </w:pPr>
    </w:p>
    <w:p w14:paraId="731409FC" w14:textId="62CFFF15" w:rsidR="00030EFE" w:rsidRDefault="00030EFE" w:rsidP="006B1EF9">
      <w:pPr>
        <w:rPr>
          <w:rFonts w:ascii="Times New Roman" w:hAnsi="Times New Roman" w:cs="Times New Roman"/>
          <w:sz w:val="28"/>
          <w:szCs w:val="28"/>
        </w:rPr>
      </w:pPr>
    </w:p>
    <w:p w14:paraId="6079B041" w14:textId="376B8F78" w:rsidR="00030EFE" w:rsidRDefault="00030EFE" w:rsidP="006B1EF9">
      <w:pPr>
        <w:rPr>
          <w:rFonts w:ascii="Times New Roman" w:hAnsi="Times New Roman" w:cs="Times New Roman"/>
          <w:sz w:val="28"/>
          <w:szCs w:val="28"/>
        </w:rPr>
      </w:pPr>
    </w:p>
    <w:p w14:paraId="346BD0FA" w14:textId="273CCD41" w:rsidR="00030EFE" w:rsidRDefault="00030EFE" w:rsidP="006B1EF9">
      <w:pPr>
        <w:rPr>
          <w:rFonts w:ascii="Times New Roman" w:hAnsi="Times New Roman" w:cs="Times New Roman"/>
          <w:sz w:val="28"/>
          <w:szCs w:val="28"/>
        </w:rPr>
      </w:pPr>
    </w:p>
    <w:p w14:paraId="629B068F" w14:textId="705794E1" w:rsidR="00030EFE" w:rsidRDefault="00030EFE" w:rsidP="006B1EF9">
      <w:pPr>
        <w:rPr>
          <w:rFonts w:ascii="Times New Roman" w:hAnsi="Times New Roman" w:cs="Times New Roman"/>
          <w:sz w:val="28"/>
          <w:szCs w:val="28"/>
        </w:rPr>
      </w:pPr>
    </w:p>
    <w:p w14:paraId="6AF78262" w14:textId="3451D32D" w:rsidR="00030EFE" w:rsidRDefault="00030EFE" w:rsidP="006B1EF9">
      <w:pPr>
        <w:rPr>
          <w:rFonts w:ascii="Times New Roman" w:hAnsi="Times New Roman" w:cs="Times New Roman"/>
          <w:sz w:val="28"/>
          <w:szCs w:val="28"/>
        </w:rPr>
      </w:pPr>
    </w:p>
    <w:p w14:paraId="421F3CA4" w14:textId="43662A82" w:rsidR="00030EFE" w:rsidRDefault="00030EFE" w:rsidP="006B1EF9">
      <w:pPr>
        <w:rPr>
          <w:rFonts w:ascii="Times New Roman" w:hAnsi="Times New Roman" w:cs="Times New Roman"/>
          <w:sz w:val="28"/>
          <w:szCs w:val="28"/>
        </w:rPr>
      </w:pPr>
    </w:p>
    <w:p w14:paraId="41798947" w14:textId="6E9450A4" w:rsidR="00030EFE" w:rsidRDefault="00030EFE" w:rsidP="006B1EF9">
      <w:pPr>
        <w:rPr>
          <w:rFonts w:ascii="Times New Roman" w:hAnsi="Times New Roman" w:cs="Times New Roman"/>
          <w:sz w:val="28"/>
          <w:szCs w:val="28"/>
        </w:rPr>
      </w:pPr>
    </w:p>
    <w:p w14:paraId="4AE69A57" w14:textId="0BBBD1B4" w:rsidR="00030EFE" w:rsidRDefault="00030EFE" w:rsidP="006B1EF9">
      <w:pPr>
        <w:rPr>
          <w:rFonts w:ascii="Times New Roman" w:hAnsi="Times New Roman" w:cs="Times New Roman"/>
          <w:sz w:val="28"/>
          <w:szCs w:val="28"/>
        </w:rPr>
      </w:pPr>
    </w:p>
    <w:p w14:paraId="076D817F" w14:textId="68650C6B" w:rsidR="00030EFE" w:rsidRPr="001B00CD" w:rsidRDefault="00030EFE" w:rsidP="00030EFE">
      <w:pPr>
        <w:jc w:val="center"/>
        <w:rPr>
          <w:rFonts w:ascii="Times New Roman" w:hAnsi="Times New Roman" w:cs="Times New Roman"/>
          <w:b/>
          <w:bCs/>
          <w:sz w:val="28"/>
          <w:szCs w:val="28"/>
        </w:rPr>
      </w:pPr>
    </w:p>
    <w:p w14:paraId="05B733FB" w14:textId="42A1696B" w:rsidR="005D7BA1" w:rsidRDefault="005D7BA1" w:rsidP="006B1EF9">
      <w:pPr>
        <w:rPr>
          <w:rFonts w:ascii="Times New Roman" w:hAnsi="Times New Roman" w:cs="Times New Roman"/>
          <w:sz w:val="28"/>
          <w:szCs w:val="28"/>
          <w:lang w:val="en-US"/>
        </w:rPr>
      </w:pPr>
    </w:p>
    <w:p w14:paraId="3BDCEBEA" w14:textId="25533E62" w:rsidR="008B0F5D" w:rsidRDefault="008B0F5D" w:rsidP="006B1EF9">
      <w:pPr>
        <w:rPr>
          <w:rFonts w:ascii="Times New Roman" w:hAnsi="Times New Roman" w:cs="Times New Roman"/>
          <w:sz w:val="28"/>
          <w:szCs w:val="28"/>
          <w:lang w:val="en-US"/>
        </w:rPr>
      </w:pPr>
    </w:p>
    <w:p w14:paraId="058D0F4B" w14:textId="77777777" w:rsidR="008B0F5D" w:rsidRDefault="008B0F5D" w:rsidP="006B1EF9">
      <w:pPr>
        <w:rPr>
          <w:rFonts w:ascii="Times New Roman" w:hAnsi="Times New Roman" w:cs="Times New Roman"/>
          <w:sz w:val="28"/>
          <w:szCs w:val="28"/>
          <w:lang w:val="en-US"/>
        </w:rPr>
      </w:pPr>
    </w:p>
    <w:p w14:paraId="1C6BDE89" w14:textId="7144EAD5" w:rsidR="008F17B7" w:rsidRDefault="008F17B7" w:rsidP="006B1EF9">
      <w:pPr>
        <w:rPr>
          <w:rFonts w:ascii="Times New Roman" w:hAnsi="Times New Roman" w:cs="Times New Roman"/>
          <w:sz w:val="28"/>
          <w:szCs w:val="28"/>
          <w:lang w:val="en-US"/>
        </w:rPr>
      </w:pPr>
    </w:p>
    <w:p w14:paraId="7BF1EF00" w14:textId="77777777" w:rsidR="008F17B7" w:rsidRDefault="008F17B7" w:rsidP="006B1EF9">
      <w:pPr>
        <w:rPr>
          <w:rFonts w:ascii="Times New Roman" w:hAnsi="Times New Roman" w:cs="Times New Roman"/>
          <w:sz w:val="28"/>
          <w:szCs w:val="28"/>
          <w:lang w:val="en-US"/>
        </w:rPr>
      </w:pPr>
    </w:p>
    <w:p w14:paraId="21020B3A" w14:textId="66757C92" w:rsidR="002D4EAF" w:rsidRDefault="002D4EAF" w:rsidP="006B1EF9">
      <w:pPr>
        <w:rPr>
          <w:rFonts w:ascii="Times New Roman" w:hAnsi="Times New Roman" w:cs="Times New Roman"/>
          <w:sz w:val="28"/>
          <w:szCs w:val="28"/>
          <w:lang w:val="en-US"/>
        </w:rPr>
      </w:pPr>
    </w:p>
    <w:p w14:paraId="4438D856" w14:textId="77777777" w:rsidR="002D4EAF" w:rsidRPr="006B1EF9" w:rsidRDefault="002D4EAF" w:rsidP="006B1EF9">
      <w:pPr>
        <w:rPr>
          <w:rFonts w:ascii="Times New Roman" w:hAnsi="Times New Roman" w:cs="Times New Roman"/>
          <w:sz w:val="28"/>
          <w:szCs w:val="28"/>
          <w:lang w:val="en-US"/>
        </w:rPr>
      </w:pPr>
    </w:p>
    <w:sectPr w:rsidR="002D4EAF" w:rsidRPr="006B1EF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F58C34" w14:textId="77777777" w:rsidR="00744CD5" w:rsidRDefault="00744CD5" w:rsidP="00030EFE">
      <w:pPr>
        <w:spacing w:after="0" w:line="240" w:lineRule="auto"/>
      </w:pPr>
      <w:r>
        <w:separator/>
      </w:r>
    </w:p>
  </w:endnote>
  <w:endnote w:type="continuationSeparator" w:id="0">
    <w:p w14:paraId="4F57DE63" w14:textId="77777777" w:rsidR="00744CD5" w:rsidRDefault="00744CD5" w:rsidP="00030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9960425"/>
      <w:docPartObj>
        <w:docPartGallery w:val="Page Numbers (Bottom of Page)"/>
        <w:docPartUnique/>
      </w:docPartObj>
    </w:sdtPr>
    <w:sdtEndPr>
      <w:rPr>
        <w:noProof/>
      </w:rPr>
    </w:sdtEndPr>
    <w:sdtContent>
      <w:p w14:paraId="2FE89116" w14:textId="544BF144" w:rsidR="005852A7" w:rsidRDefault="005852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F30D93" w14:textId="1437F632" w:rsidR="00030EFE" w:rsidRPr="00030EFE" w:rsidRDefault="00030EFE" w:rsidP="00030EFE">
    <w:pPr>
      <w:pStyle w:val="Footer"/>
      <w:jc w:val="cen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60CF3" w14:textId="77777777" w:rsidR="00744CD5" w:rsidRDefault="00744CD5" w:rsidP="00030EFE">
      <w:pPr>
        <w:spacing w:after="0" w:line="240" w:lineRule="auto"/>
      </w:pPr>
      <w:r>
        <w:separator/>
      </w:r>
    </w:p>
  </w:footnote>
  <w:footnote w:type="continuationSeparator" w:id="0">
    <w:p w14:paraId="4E9D865A" w14:textId="77777777" w:rsidR="00744CD5" w:rsidRDefault="00744CD5" w:rsidP="00030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4D478" w14:textId="61E2ECFC" w:rsidR="00030EFE" w:rsidRDefault="00030EFE">
    <w:pPr>
      <w:pStyle w:val="Header"/>
      <w:rPr>
        <w:lang w:val="en-US"/>
      </w:rPr>
    </w:pPr>
  </w:p>
  <w:p w14:paraId="3D4238CF" w14:textId="77777777" w:rsidR="00030EFE" w:rsidRPr="00030EFE" w:rsidRDefault="00030EFE">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90B"/>
    <w:rsid w:val="00030EFE"/>
    <w:rsid w:val="00076E1D"/>
    <w:rsid w:val="000877C1"/>
    <w:rsid w:val="00094362"/>
    <w:rsid w:val="000B3196"/>
    <w:rsid w:val="000E7582"/>
    <w:rsid w:val="0013298B"/>
    <w:rsid w:val="00141F70"/>
    <w:rsid w:val="001424DB"/>
    <w:rsid w:val="00152618"/>
    <w:rsid w:val="00185CED"/>
    <w:rsid w:val="001926D4"/>
    <w:rsid w:val="00197101"/>
    <w:rsid w:val="001A4C73"/>
    <w:rsid w:val="001B00CD"/>
    <w:rsid w:val="001B164F"/>
    <w:rsid w:val="0020245D"/>
    <w:rsid w:val="0021309F"/>
    <w:rsid w:val="00221393"/>
    <w:rsid w:val="00256087"/>
    <w:rsid w:val="00262587"/>
    <w:rsid w:val="00270155"/>
    <w:rsid w:val="00286374"/>
    <w:rsid w:val="002B1B44"/>
    <w:rsid w:val="002D4E05"/>
    <w:rsid w:val="002D4EAF"/>
    <w:rsid w:val="002E1234"/>
    <w:rsid w:val="00314752"/>
    <w:rsid w:val="00322E0C"/>
    <w:rsid w:val="003375DD"/>
    <w:rsid w:val="00340DB1"/>
    <w:rsid w:val="003446A1"/>
    <w:rsid w:val="00350538"/>
    <w:rsid w:val="0036749C"/>
    <w:rsid w:val="00384CB3"/>
    <w:rsid w:val="003A0C3A"/>
    <w:rsid w:val="003D40D4"/>
    <w:rsid w:val="00421697"/>
    <w:rsid w:val="0042177B"/>
    <w:rsid w:val="0045102E"/>
    <w:rsid w:val="00476E0F"/>
    <w:rsid w:val="004A74F6"/>
    <w:rsid w:val="004B398C"/>
    <w:rsid w:val="004D2E22"/>
    <w:rsid w:val="00511068"/>
    <w:rsid w:val="00534F2E"/>
    <w:rsid w:val="005719CA"/>
    <w:rsid w:val="005809D9"/>
    <w:rsid w:val="005852A7"/>
    <w:rsid w:val="005953CD"/>
    <w:rsid w:val="005D6A53"/>
    <w:rsid w:val="005D7BA1"/>
    <w:rsid w:val="005F5671"/>
    <w:rsid w:val="00616BA4"/>
    <w:rsid w:val="006421B3"/>
    <w:rsid w:val="00644CB3"/>
    <w:rsid w:val="00671D9B"/>
    <w:rsid w:val="006922E3"/>
    <w:rsid w:val="006B1EF9"/>
    <w:rsid w:val="006C1550"/>
    <w:rsid w:val="00744CD5"/>
    <w:rsid w:val="0077150D"/>
    <w:rsid w:val="007972E1"/>
    <w:rsid w:val="007F75AD"/>
    <w:rsid w:val="0080497C"/>
    <w:rsid w:val="008077E7"/>
    <w:rsid w:val="00886E3B"/>
    <w:rsid w:val="008B0F5D"/>
    <w:rsid w:val="008D651D"/>
    <w:rsid w:val="008F17B7"/>
    <w:rsid w:val="008F5FE6"/>
    <w:rsid w:val="0092473B"/>
    <w:rsid w:val="009557C2"/>
    <w:rsid w:val="009642BF"/>
    <w:rsid w:val="00973434"/>
    <w:rsid w:val="00982D9B"/>
    <w:rsid w:val="00991BE9"/>
    <w:rsid w:val="009A23C7"/>
    <w:rsid w:val="009F32E6"/>
    <w:rsid w:val="00A72DDA"/>
    <w:rsid w:val="00AC2B40"/>
    <w:rsid w:val="00AD2E98"/>
    <w:rsid w:val="00B16197"/>
    <w:rsid w:val="00B2365D"/>
    <w:rsid w:val="00B25D63"/>
    <w:rsid w:val="00B34A83"/>
    <w:rsid w:val="00B434C9"/>
    <w:rsid w:val="00B91E7C"/>
    <w:rsid w:val="00C017EB"/>
    <w:rsid w:val="00C369C8"/>
    <w:rsid w:val="00C42437"/>
    <w:rsid w:val="00C9077F"/>
    <w:rsid w:val="00CF5F98"/>
    <w:rsid w:val="00D174FF"/>
    <w:rsid w:val="00D4590B"/>
    <w:rsid w:val="00D675FD"/>
    <w:rsid w:val="00D67B5E"/>
    <w:rsid w:val="00D7568B"/>
    <w:rsid w:val="00DA1DD2"/>
    <w:rsid w:val="00DD2436"/>
    <w:rsid w:val="00DE68C5"/>
    <w:rsid w:val="00E15439"/>
    <w:rsid w:val="00E7239C"/>
    <w:rsid w:val="00E9199B"/>
    <w:rsid w:val="00EE03F5"/>
    <w:rsid w:val="00F1620C"/>
    <w:rsid w:val="00F3117A"/>
    <w:rsid w:val="00F31CA5"/>
    <w:rsid w:val="00FB3A3E"/>
    <w:rsid w:val="00FC635E"/>
    <w:rsid w:val="00FD1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50171"/>
  <w15:chartTrackingRefBased/>
  <w15:docId w15:val="{AEF27251-176F-4E21-868F-CF196E5C5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582"/>
    <w:rPr>
      <w:color w:val="0563C1" w:themeColor="hyperlink"/>
      <w:u w:val="single"/>
    </w:rPr>
  </w:style>
  <w:style w:type="character" w:styleId="UnresolvedMention">
    <w:name w:val="Unresolved Mention"/>
    <w:basedOn w:val="DefaultParagraphFont"/>
    <w:uiPriority w:val="99"/>
    <w:semiHidden/>
    <w:unhideWhenUsed/>
    <w:rsid w:val="000E7582"/>
    <w:rPr>
      <w:color w:val="605E5C"/>
      <w:shd w:val="clear" w:color="auto" w:fill="E1DFDD"/>
    </w:rPr>
  </w:style>
  <w:style w:type="paragraph" w:styleId="BalloonText">
    <w:name w:val="Balloon Text"/>
    <w:basedOn w:val="Normal"/>
    <w:link w:val="BalloonTextChar"/>
    <w:uiPriority w:val="99"/>
    <w:semiHidden/>
    <w:unhideWhenUsed/>
    <w:rsid w:val="003147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4752"/>
    <w:rPr>
      <w:rFonts w:ascii="Segoe UI" w:hAnsi="Segoe UI" w:cs="Segoe UI"/>
      <w:sz w:val="18"/>
      <w:szCs w:val="18"/>
    </w:rPr>
  </w:style>
  <w:style w:type="paragraph" w:styleId="Header">
    <w:name w:val="header"/>
    <w:basedOn w:val="Normal"/>
    <w:link w:val="HeaderChar"/>
    <w:uiPriority w:val="99"/>
    <w:unhideWhenUsed/>
    <w:rsid w:val="00030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EFE"/>
  </w:style>
  <w:style w:type="paragraph" w:styleId="Footer">
    <w:name w:val="footer"/>
    <w:basedOn w:val="Normal"/>
    <w:link w:val="FooterChar"/>
    <w:uiPriority w:val="99"/>
    <w:unhideWhenUsed/>
    <w:rsid w:val="00030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E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9834681">
      <w:bodyDiv w:val="1"/>
      <w:marLeft w:val="0"/>
      <w:marRight w:val="0"/>
      <w:marTop w:val="0"/>
      <w:marBottom w:val="0"/>
      <w:divBdr>
        <w:top w:val="none" w:sz="0" w:space="0" w:color="auto"/>
        <w:left w:val="none" w:sz="0" w:space="0" w:color="auto"/>
        <w:bottom w:val="none" w:sz="0" w:space="0" w:color="auto"/>
        <w:right w:val="none" w:sz="0" w:space="0" w:color="auto"/>
      </w:divBdr>
      <w:divsChild>
        <w:div w:id="1145006009">
          <w:marLeft w:val="0"/>
          <w:marRight w:val="0"/>
          <w:marTop w:val="0"/>
          <w:marBottom w:val="0"/>
          <w:divBdr>
            <w:top w:val="none" w:sz="0" w:space="0" w:color="auto"/>
            <w:left w:val="none" w:sz="0" w:space="0" w:color="auto"/>
            <w:bottom w:val="none" w:sz="0" w:space="0" w:color="auto"/>
            <w:right w:val="none" w:sz="0" w:space="0" w:color="auto"/>
          </w:divBdr>
        </w:div>
        <w:div w:id="1269778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1515</TotalTime>
  <Pages>6</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 Conde (2006100)</dc:creator>
  <cp:keywords/>
  <dc:description/>
  <cp:lastModifiedBy>Thomas James Conde (2006100)</cp:lastModifiedBy>
  <cp:revision>53</cp:revision>
  <cp:lastPrinted>2020-10-21T14:58:00Z</cp:lastPrinted>
  <dcterms:created xsi:type="dcterms:W3CDTF">2020-10-15T09:58:00Z</dcterms:created>
  <dcterms:modified xsi:type="dcterms:W3CDTF">2020-10-28T22:12:00Z</dcterms:modified>
</cp:coreProperties>
</file>