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41B9B" w14:textId="230A55E7" w:rsidR="005C7BD0"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bwriadir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gritigol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ysgrifennwyd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Dr.W</w:t>
      </w:r>
      <w:proofErr w:type="spellEnd"/>
      <w:proofErr w:type="gramEnd"/>
      <w:r>
        <w:rPr>
          <w:rFonts w:ascii="Times New Roman" w:hAnsi="Times New Roman" w:cs="Times New Roman"/>
          <w:sz w:val="24"/>
          <w:szCs w:val="24"/>
        </w:rPr>
        <w:t xml:space="preserve"> Gwyn. Lewis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unfed </w:t>
      </w:r>
      <w:proofErr w:type="spellStart"/>
      <w:r>
        <w:rPr>
          <w:rFonts w:ascii="Times New Roman" w:hAnsi="Times New Roman" w:cs="Times New Roman"/>
          <w:sz w:val="24"/>
          <w:szCs w:val="24"/>
        </w:rPr>
        <w:t>ganrif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hugain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adolygu’r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cyd-destun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rhyngwladol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Ffocysu’r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a ‘</w:t>
      </w:r>
      <w:proofErr w:type="spellStart"/>
      <w:r>
        <w:rPr>
          <w:rFonts w:ascii="Times New Roman" w:hAnsi="Times New Roman" w:cs="Times New Roman"/>
          <w:sz w:val="24"/>
          <w:szCs w:val="24"/>
        </w:rPr>
        <w:t>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diffiniwyd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Baker,(</w:t>
      </w:r>
      <w:proofErr w:type="gramEnd"/>
      <w:r>
        <w:rPr>
          <w:rFonts w:ascii="Times New Roman" w:hAnsi="Times New Roman" w:cs="Times New Roman"/>
          <w:sz w:val="24"/>
          <w:szCs w:val="24"/>
        </w:rPr>
        <w:t xml:space="preserve">2006:t213) “a simple label for a complex phenomenon”. </w:t>
      </w:r>
      <w:proofErr w:type="spellStart"/>
      <w:r>
        <w:rPr>
          <w:rFonts w:ascii="Times New Roman" w:hAnsi="Times New Roman" w:cs="Times New Roman"/>
          <w:sz w:val="24"/>
          <w:szCs w:val="24"/>
        </w:rPr>
        <w:t>Cyfeirir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ffyrdd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ffocysu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sector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w:t>
      </w:r>
    </w:p>
    <w:p w14:paraId="185FF699" w14:textId="7979EA07" w:rsidR="00B77487"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dadansoddi'r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ddiffiniadau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ynglŷn</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w:t>
      </w:r>
    </w:p>
    <w:p w14:paraId="5E445E68" w14:textId="5CEB3217" w:rsidR="00047E9E" w:rsidRDefault="00686AEC" w:rsidP="00047E9E">
      <w:pPr>
        <w:spacing w:line="360" w:lineRule="auto"/>
        <w:rPr>
          <w:rFonts w:ascii="Times New Roman" w:hAnsi="Times New Roman" w:cs="Times New Roman"/>
          <w:sz w:val="24"/>
        </w:rPr>
      </w:pPr>
      <w:r>
        <w:rPr>
          <w:rFonts w:ascii="Times New Roman" w:hAnsi="Times New Roman" w:cs="Times New Roman"/>
          <w:sz w:val="24"/>
          <w:szCs w:val="24"/>
        </w:rPr>
        <w:t>“‘knowing’ two languages” (Valdes &amp; Figeorga,1994).</w:t>
      </w:r>
      <w:r>
        <w:rPr>
          <w:rFonts w:ascii="Calibri" w:hAnsi="Calibri" w:cs="Calibri"/>
        </w:rPr>
        <w:t xml:space="preserve"> </w:t>
      </w:r>
      <w:proofErr w:type="spellStart"/>
      <w:r>
        <w:rPr>
          <w:rFonts w:ascii="Times New Roman" w:hAnsi="Times New Roman" w:cs="Times New Roman"/>
          <w:sz w:val="24"/>
          <w:szCs w:val="24"/>
        </w:rPr>
        <w:t>Dydi’r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glir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anfon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olygir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‘knowing’?</w:t>
      </w:r>
    </w:p>
    <w:p w14:paraId="477382EB" w14:textId="44555BB1" w:rsidR="00047E9E" w:rsidRDefault="00686AEC" w:rsidP="00047E9E">
      <w:pPr>
        <w:spacing w:line="360" w:lineRule="auto"/>
        <w:rPr>
          <w:rFonts w:ascii="Times New Roman" w:hAnsi="Times New Roman" w:cs="Times New Roman"/>
          <w:sz w:val="24"/>
        </w:rPr>
      </w:pPr>
      <w:r>
        <w:rPr>
          <w:rFonts w:ascii="Times New Roman" w:hAnsi="Times New Roman" w:cs="Times New Roman"/>
          <w:sz w:val="24"/>
          <w:szCs w:val="24"/>
        </w:rPr>
        <w:t>“Bilinguals are those who use two or more languages in their everyday lives”</w:t>
      </w:r>
      <w:r>
        <w:rPr>
          <w:rFonts w:ascii="Calibri" w:hAnsi="Calibri" w:cs="Calibri"/>
        </w:rPr>
        <w:t xml:space="preserve"> </w:t>
      </w:r>
      <w:r>
        <w:rPr>
          <w:rFonts w:ascii="Times New Roman" w:hAnsi="Times New Roman" w:cs="Times New Roman"/>
          <w:sz w:val="24"/>
          <w:szCs w:val="24"/>
        </w:rPr>
        <w:t xml:space="preserve">Grosjean (2010:4)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ddiffiniad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esboniad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clir</w:t>
      </w:r>
      <w:proofErr w:type="spellEnd"/>
      <w:r>
        <w:rPr>
          <w:rFonts w:ascii="Times New Roman" w:hAnsi="Times New Roman" w:cs="Times New Roman"/>
          <w:sz w:val="24"/>
          <w:szCs w:val="24"/>
        </w:rPr>
        <w:t xml:space="preserve">? Beth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dydd</w:t>
      </w:r>
      <w:proofErr w:type="spellEnd"/>
      <w:r>
        <w:rPr>
          <w:rFonts w:ascii="Times New Roman" w:hAnsi="Times New Roman" w:cs="Times New Roman"/>
          <w:sz w:val="24"/>
          <w:szCs w:val="24"/>
        </w:rPr>
        <w:t>?</w:t>
      </w:r>
    </w:p>
    <w:p w14:paraId="1C27D10E" w14:textId="3021B540" w:rsidR="001C2CF1" w:rsidRDefault="001C2CF1" w:rsidP="00047E9E">
      <w:pPr>
        <w:spacing w:line="360" w:lineRule="auto"/>
        <w:rPr>
          <w:rFonts w:ascii="Times New Roman" w:hAnsi="Times New Roman" w:cs="Times New Roman"/>
          <w:sz w:val="24"/>
        </w:rPr>
      </w:pPr>
      <w:proofErr w:type="spellStart"/>
      <w:r>
        <w:rPr>
          <w:rFonts w:ascii="Times New Roman" w:hAnsi="Times New Roman" w:cs="Times New Roman"/>
          <w:sz w:val="24"/>
        </w:rPr>
        <w:t>Nodir</w:t>
      </w:r>
      <w:proofErr w:type="spellEnd"/>
      <w:r>
        <w:rPr>
          <w:rFonts w:ascii="Times New Roman" w:hAnsi="Times New Roman" w:cs="Times New Roman"/>
          <w:sz w:val="24"/>
        </w:rPr>
        <w:t xml:space="preserve"> </w:t>
      </w:r>
      <w:proofErr w:type="spellStart"/>
      <w:r>
        <w:rPr>
          <w:rFonts w:ascii="Times New Roman" w:hAnsi="Times New Roman" w:cs="Times New Roman"/>
          <w:sz w:val="24"/>
        </w:rPr>
        <w:t>diffiniad</w:t>
      </w:r>
      <w:proofErr w:type="spellEnd"/>
      <w:r>
        <w:rPr>
          <w:rFonts w:ascii="Times New Roman" w:hAnsi="Times New Roman" w:cs="Times New Roman"/>
          <w:sz w:val="24"/>
        </w:rPr>
        <w:t xml:space="preserve"> </w:t>
      </w:r>
      <w:proofErr w:type="spellStart"/>
      <w:r>
        <w:rPr>
          <w:rFonts w:ascii="Times New Roman" w:hAnsi="Times New Roman" w:cs="Times New Roman"/>
          <w:sz w:val="24"/>
        </w:rPr>
        <w:t>gan</w:t>
      </w:r>
      <w:proofErr w:type="spellEnd"/>
      <w:r>
        <w:rPr>
          <w:rFonts w:ascii="Times New Roman" w:hAnsi="Times New Roman" w:cs="Times New Roman"/>
          <w:sz w:val="24"/>
        </w:rPr>
        <w:t xml:space="preserve"> (Grigg,2015,357). “</w:t>
      </w:r>
      <w:r w:rsidRPr="001C2CF1">
        <w:rPr>
          <w:rFonts w:ascii="Times New Roman" w:hAnsi="Times New Roman" w:cs="Times New Roman"/>
          <w:sz w:val="24"/>
        </w:rPr>
        <w:t>Bilingualism is more than having the ability to speak two languages fluently. It involves understanding the cultures within which the languages are rooted”</w:t>
      </w:r>
    </w:p>
    <w:p w14:paraId="1833371D" w14:textId="26AFCEF0" w:rsidR="001C2CF1" w:rsidRDefault="00686AEC" w:rsidP="00047E9E">
      <w:pPr>
        <w:spacing w:line="360" w:lineRule="auto"/>
        <w:rPr>
          <w:rFonts w:ascii="Times New Roman" w:hAnsi="Times New Roman" w:cs="Times New Roman"/>
          <w:sz w:val="24"/>
        </w:rPr>
      </w:pPr>
      <w:r>
        <w:rPr>
          <w:rFonts w:ascii="Times New Roman" w:hAnsi="Times New Roman" w:cs="Times New Roman"/>
          <w:sz w:val="24"/>
          <w:szCs w:val="24"/>
        </w:rPr>
        <w:t xml:space="preserve">Felly,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y tri </w:t>
      </w:r>
      <w:proofErr w:type="spellStart"/>
      <w:r>
        <w:rPr>
          <w:rFonts w:ascii="Times New Roman" w:hAnsi="Times New Roman" w:cs="Times New Roman"/>
          <w:sz w:val="24"/>
          <w:szCs w:val="24"/>
        </w:rPr>
        <w:t>diffiniad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gwanhaol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union o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ategu</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anhawster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ffyrdd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w:t>
      </w:r>
    </w:p>
    <w:p w14:paraId="75433EAF" w14:textId="1BCC06FD" w:rsidR="00FD1C9A"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cymlethrwydd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ddisgrifio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‘kaleidoscopic variety’; “There exists a wide variety of bilingual education provision in Wales. In between basically monolingual Welsh and monolingual English schools in Wales, there is the widest variety of practice of bilingual education” (Baker,1993: 15).</w:t>
      </w:r>
    </w:p>
    <w:p w14:paraId="1DE6417B" w14:textId="06881AA5" w:rsidR="00BA5437"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ddarllen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chefnogi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cliriach</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(Estyn,2005).</w:t>
      </w:r>
    </w:p>
    <w:p w14:paraId="2BB675BC" w14:textId="77777777" w:rsidR="00A068F2" w:rsidRDefault="00BA5437" w:rsidP="00E91BA1">
      <w:pPr>
        <w:spacing w:line="360" w:lineRule="auto"/>
        <w:rPr>
          <w:rFonts w:ascii="Times New Roman" w:hAnsi="Times New Roman" w:cs="Times New Roman"/>
          <w:sz w:val="24"/>
        </w:rPr>
      </w:pPr>
      <w:proofErr w:type="spellStart"/>
      <w:r>
        <w:rPr>
          <w:rFonts w:ascii="Times New Roman" w:hAnsi="Times New Roman" w:cs="Times New Roman"/>
          <w:sz w:val="24"/>
        </w:rPr>
        <w:lastRenderedPageBreak/>
        <w:t>Dywed</w:t>
      </w:r>
      <w:proofErr w:type="spellEnd"/>
      <w:r>
        <w:rPr>
          <w:rFonts w:ascii="Times New Roman" w:hAnsi="Times New Roman" w:cs="Times New Roman"/>
          <w:sz w:val="24"/>
        </w:rPr>
        <w:t xml:space="preserve"> </w:t>
      </w:r>
      <w:proofErr w:type="spellStart"/>
      <w:r>
        <w:rPr>
          <w:rFonts w:ascii="Times New Roman" w:hAnsi="Times New Roman" w:cs="Times New Roman"/>
          <w:sz w:val="24"/>
        </w:rPr>
        <w:t>Llywodraeth</w:t>
      </w:r>
      <w:proofErr w:type="spellEnd"/>
      <w:r>
        <w:rPr>
          <w:rFonts w:ascii="Times New Roman" w:hAnsi="Times New Roman" w:cs="Times New Roman"/>
          <w:sz w:val="24"/>
        </w:rPr>
        <w:t xml:space="preserve"> Cymru (2010</w:t>
      </w:r>
      <w:proofErr w:type="gramStart"/>
      <w:r>
        <w:rPr>
          <w:rFonts w:ascii="Times New Roman" w:hAnsi="Times New Roman" w:cs="Times New Roman"/>
          <w:sz w:val="24"/>
        </w:rPr>
        <w:t>)  “</w:t>
      </w:r>
      <w:proofErr w:type="spellStart"/>
      <w:proofErr w:type="gramEnd"/>
      <w:r w:rsidRPr="00BA5437">
        <w:rPr>
          <w:rFonts w:ascii="Times New Roman" w:hAnsi="Times New Roman" w:cs="Times New Roman"/>
          <w:sz w:val="24"/>
        </w:rPr>
        <w:t>nid</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yw</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darpariaeth</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ddwyieithog</w:t>
      </w:r>
      <w:proofErr w:type="spellEnd"/>
      <w:r w:rsidRPr="00BA5437">
        <w:rPr>
          <w:rFonts w:ascii="Times New Roman" w:hAnsi="Times New Roman" w:cs="Times New Roman"/>
          <w:sz w:val="24"/>
        </w:rPr>
        <w:t xml:space="preserve"> bob </w:t>
      </w:r>
      <w:proofErr w:type="spellStart"/>
      <w:r w:rsidRPr="00BA5437">
        <w:rPr>
          <w:rFonts w:ascii="Times New Roman" w:hAnsi="Times New Roman" w:cs="Times New Roman"/>
          <w:sz w:val="24"/>
        </w:rPr>
        <w:t>amser</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yn</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sicrhau</w:t>
      </w:r>
      <w:proofErr w:type="spellEnd"/>
      <w:r w:rsidRPr="00BA5437">
        <w:rPr>
          <w:rFonts w:ascii="Times New Roman" w:hAnsi="Times New Roman" w:cs="Times New Roman"/>
          <w:sz w:val="24"/>
        </w:rPr>
        <w:t xml:space="preserve"> bod </w:t>
      </w:r>
      <w:proofErr w:type="spellStart"/>
      <w:r w:rsidRPr="00BA5437">
        <w:rPr>
          <w:rFonts w:ascii="Times New Roman" w:hAnsi="Times New Roman" w:cs="Times New Roman"/>
          <w:sz w:val="24"/>
        </w:rPr>
        <w:t>unigolyn</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yn</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datblygu</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i</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fod</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yn</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siaradwr</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dwyieithog</w:t>
      </w:r>
      <w:proofErr w:type="spellEnd"/>
      <w:r>
        <w:rPr>
          <w:rFonts w:ascii="Times New Roman" w:hAnsi="Times New Roman" w:cs="Times New Roman"/>
          <w:sz w:val="24"/>
        </w:rPr>
        <w:t>”</w:t>
      </w:r>
      <w:r w:rsidRPr="00BA5437">
        <w:rPr>
          <w:rFonts w:ascii="Times New Roman" w:hAnsi="Times New Roman" w:cs="Times New Roman"/>
          <w:sz w:val="24"/>
        </w:rPr>
        <w:t xml:space="preserve"> (</w:t>
      </w:r>
      <w:proofErr w:type="spellStart"/>
      <w:r w:rsidRPr="00BA5437">
        <w:rPr>
          <w:rFonts w:ascii="Times New Roman" w:hAnsi="Times New Roman" w:cs="Times New Roman"/>
          <w:sz w:val="24"/>
        </w:rPr>
        <w:t>Llywodraeth</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Cynulliad</w:t>
      </w:r>
      <w:proofErr w:type="spellEnd"/>
      <w:r w:rsidRPr="00BA5437">
        <w:rPr>
          <w:rFonts w:ascii="Times New Roman" w:hAnsi="Times New Roman" w:cs="Times New Roman"/>
          <w:sz w:val="24"/>
        </w:rPr>
        <w:t xml:space="preserve"> Cymru, 2010: 2.15).</w:t>
      </w:r>
    </w:p>
    <w:p w14:paraId="6B5AE860" w14:textId="769B0481" w:rsidR="00A068F2"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oleuaf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math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hintegreiddio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gategori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gwarchodwyr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system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trydydd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Ysgol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Drawsnewidiol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system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leiaf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hanner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pedwerydd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Ysgol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bwyslais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dal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categori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Calibri" w:hAnsi="Calibri" w:cs="Calibri"/>
        </w:rPr>
        <w:t xml:space="preserve"> </w:t>
      </w:r>
      <w:r>
        <w:rPr>
          <w:rFonts w:ascii="Times New Roman" w:hAnsi="Times New Roman" w:cs="Times New Roman"/>
          <w:sz w:val="24"/>
          <w:szCs w:val="24"/>
        </w:rPr>
        <w:t xml:space="preserve">Ysgol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chaiff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bosibilrwydd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ambell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pynciau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popeth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w:t>
      </w:r>
    </w:p>
    <w:p w14:paraId="5639F64A" w14:textId="779164B2" w:rsidR="00AA617A"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caiff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2010 </w:t>
      </w:r>
      <w:proofErr w:type="spellStart"/>
      <w:r>
        <w:rPr>
          <w:rFonts w:ascii="Times New Roman" w:hAnsi="Times New Roman" w:cs="Times New Roman"/>
          <w:sz w:val="24"/>
          <w:szCs w:val="24"/>
        </w:rPr>
        <w:t>dyma’r</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hwynebwn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sector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flaenoriaeth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targed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miliwn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 “Ein </w:t>
      </w:r>
      <w:proofErr w:type="spellStart"/>
      <w:r>
        <w:rPr>
          <w:rFonts w:ascii="Times New Roman" w:hAnsi="Times New Roman" w:cs="Times New Roman"/>
          <w:sz w:val="24"/>
          <w:szCs w:val="24"/>
        </w:rPr>
        <w:t>huchelgais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miliwn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Cymru,2017:t 2).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2050:miliwn</w:t>
      </w:r>
      <w:proofErr w:type="gram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ffaith</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sidR="00E26F15">
        <w:rPr>
          <w:rFonts w:ascii="Times New Roman" w:hAnsi="Times New Roman" w:cs="Times New Roman"/>
          <w:sz w:val="24"/>
        </w:rPr>
        <w:t>mae</w:t>
      </w:r>
      <w:proofErr w:type="spellEnd"/>
      <w:r w:rsidR="00E26F15">
        <w:rPr>
          <w:rFonts w:ascii="Times New Roman" w:hAnsi="Times New Roman" w:cs="Times New Roman"/>
          <w:sz w:val="24"/>
        </w:rPr>
        <w:t xml:space="preserve"> </w:t>
      </w:r>
      <w:r>
        <w:rPr>
          <w:rFonts w:ascii="Times New Roman" w:hAnsi="Times New Roman" w:cs="Times New Roman"/>
          <w:sz w:val="24"/>
          <w:szCs w:val="24"/>
        </w:rPr>
        <w:lastRenderedPageBreak/>
        <w:t xml:space="preserve">Cymru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darged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uchelgeisiol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w:t>
      </w:r>
    </w:p>
    <w:p w14:paraId="038467CF" w14:textId="7EFE0485" w:rsidR="00AA67B3"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Noddwyd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ffyrdd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dwyieithog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integreiddio</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gymaint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gadael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ddwyieithog</w:t>
      </w:r>
      <w:proofErr w:type="spellEnd"/>
      <w:r>
        <w:rPr>
          <w:rFonts w:ascii="Times New Roman" w:hAnsi="Times New Roman" w:cs="Times New Roman"/>
          <w:sz w:val="24"/>
          <w:szCs w:val="24"/>
        </w:rPr>
        <w:t>.</w:t>
      </w:r>
      <w:r>
        <w:rPr>
          <w:rFonts w:ascii="Calibri" w:hAnsi="Calibri" w:cs="Calibri"/>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Cynulliad</w:t>
      </w:r>
      <w:proofErr w:type="spellEnd"/>
      <w:r>
        <w:rPr>
          <w:rFonts w:ascii="Times New Roman" w:hAnsi="Times New Roman" w:cs="Times New Roman"/>
          <w:sz w:val="24"/>
          <w:szCs w:val="24"/>
        </w:rPr>
        <w:t xml:space="preserve"> Cymru, 2010).</w:t>
      </w:r>
    </w:p>
    <w:p w14:paraId="19FB57F1" w14:textId="39A9A457" w:rsidR="00AA67B3" w:rsidRDefault="00AA67B3" w:rsidP="00AA67B3">
      <w:pPr>
        <w:spacing w:line="360" w:lineRule="auto"/>
        <w:ind w:left="720"/>
        <w:rPr>
          <w:rFonts w:ascii="Times New Roman" w:hAnsi="Times New Roman" w:cs="Times New Roman"/>
          <w:i/>
          <w:sz w:val="24"/>
        </w:rPr>
      </w:pPr>
      <w:r w:rsidRPr="00AA67B3">
        <w:rPr>
          <w:rFonts w:ascii="Times New Roman" w:hAnsi="Times New Roman" w:cs="Times New Roman"/>
          <w:i/>
          <w:sz w:val="24"/>
        </w:rPr>
        <w:t>‘What makes bilingual education complex is that one has to think not only of pedagogy, approaches and methodology, but also of how to allocate, arrange, and use the two or more languages in instruction’</w:t>
      </w:r>
      <w:r w:rsidRPr="00AA67B3">
        <w:rPr>
          <w:rFonts w:ascii="Times New Roman" w:hAnsi="Times New Roman" w:cs="Times New Roman"/>
          <w:sz w:val="24"/>
        </w:rPr>
        <w:t xml:space="preserve"> </w:t>
      </w:r>
      <w:r w:rsidRPr="00AA67B3">
        <w:rPr>
          <w:rFonts w:ascii="Times New Roman" w:hAnsi="Times New Roman" w:cs="Times New Roman"/>
          <w:i/>
          <w:sz w:val="24"/>
        </w:rPr>
        <w:t>(García, 2009a: 290).</w:t>
      </w:r>
    </w:p>
    <w:p w14:paraId="3C12622A" w14:textId="5DB67954" w:rsidR="00B77487" w:rsidRDefault="00686AEC" w:rsidP="00B77487">
      <w:pPr>
        <w:spacing w:line="360" w:lineRule="auto"/>
        <w:rPr>
          <w:rFonts w:ascii="Times New Roman" w:hAnsi="Times New Roman" w:cs="Times New Roman"/>
          <w:sz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am weld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newid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draws Cymru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targed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filiwn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w:t>
      </w:r>
    </w:p>
    <w:p w14:paraId="3DFC426C" w14:textId="36694AD4" w:rsidR="00B77487" w:rsidRDefault="00686AEC" w:rsidP="00B77487">
      <w:pPr>
        <w:spacing w:line="360" w:lineRule="auto"/>
        <w:rPr>
          <w:rFonts w:ascii="Times New Roman" w:hAnsi="Times New Roman" w:cs="Times New Roman"/>
          <w:sz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modelau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arbenigwyr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Baker(</w:t>
      </w:r>
      <w:proofErr w:type="gramEnd"/>
      <w:r>
        <w:rPr>
          <w:rFonts w:ascii="Times New Roman" w:hAnsi="Times New Roman" w:cs="Times New Roman"/>
          <w:sz w:val="24"/>
          <w:szCs w:val="24"/>
        </w:rPr>
        <w:t xml:space="preserve">2006) a W.F Mackey(1970) y </w:t>
      </w:r>
      <w:proofErr w:type="spellStart"/>
      <w:r>
        <w:rPr>
          <w:rFonts w:ascii="Times New Roman" w:hAnsi="Times New Roman" w:cs="Times New Roman"/>
          <w:sz w:val="24"/>
          <w:szCs w:val="24"/>
        </w:rPr>
        <w:t>fethodoleg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traddodiadol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bwysigrwydd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deuol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ymwybodol</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targed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cryfhau'r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“It may promote a deeper and fuller understanding of the subject matter”.</w:t>
      </w:r>
      <w:r>
        <w:rPr>
          <w:rFonts w:ascii="Calibri" w:hAnsi="Calibri" w:cs="Calibri"/>
        </w:rPr>
        <w:t xml:space="preserve"> </w:t>
      </w:r>
      <w:r>
        <w:rPr>
          <w:rFonts w:ascii="Times New Roman" w:hAnsi="Times New Roman" w:cs="Times New Roman"/>
          <w:sz w:val="24"/>
          <w:szCs w:val="24"/>
        </w:rPr>
        <w:t>(The Care and Education of Young Bilinguals.  Multilingual Matters, 2000. p104-105).</w:t>
      </w:r>
    </w:p>
    <w:p w14:paraId="62C0E6C4" w14:textId="13246C49" w:rsidR="008460A1" w:rsidRDefault="00686AEC" w:rsidP="00B77487">
      <w:pPr>
        <w:spacing w:line="360" w:lineRule="auto"/>
        <w:rPr>
          <w:rFonts w:ascii="Times New Roman" w:hAnsi="Times New Roman" w:cs="Times New Roman"/>
          <w:sz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fathau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dilyn</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deuol</w:t>
      </w:r>
      <w:proofErr w:type="spellEnd"/>
      <w:r>
        <w:rPr>
          <w:rFonts w:ascii="Times New Roman" w:hAnsi="Times New Roman" w:cs="Times New Roman"/>
          <w:sz w:val="24"/>
          <w:szCs w:val="24"/>
        </w:rPr>
        <w:t xml:space="preserve">, felly gall y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fathau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chryf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cyfeirio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uniongyrchol</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gategorïau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o dan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ymbarél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ac felly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dwyieithrywdd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w:t>
      </w:r>
      <w:r>
        <w:rPr>
          <w:rFonts w:ascii="Calibri" w:hAnsi="Calibri" w:cs="Calibri"/>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Cynulliad</w:t>
      </w:r>
      <w:proofErr w:type="spellEnd"/>
      <w:r>
        <w:rPr>
          <w:rFonts w:ascii="Times New Roman" w:hAnsi="Times New Roman" w:cs="Times New Roman"/>
          <w:sz w:val="24"/>
          <w:szCs w:val="24"/>
        </w:rPr>
        <w:t xml:space="preserve"> Cymru, 2010).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ffactorau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teuluoedd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cymuned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taw </w:t>
      </w:r>
      <w:proofErr w:type="spellStart"/>
      <w:r>
        <w:rPr>
          <w:rFonts w:ascii="Times New Roman" w:hAnsi="Times New Roman" w:cs="Times New Roman"/>
          <w:sz w:val="24"/>
          <w:szCs w:val="24"/>
        </w:rPr>
        <w:t>ymarfer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hanner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ffactor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difrifol</w:t>
      </w:r>
      <w:proofErr w:type="spellEnd"/>
      <w:r>
        <w:rPr>
          <w:rFonts w:ascii="Times New Roman" w:hAnsi="Times New Roman" w:cs="Times New Roman"/>
          <w:sz w:val="24"/>
          <w:szCs w:val="24"/>
        </w:rPr>
        <w:t>.</w:t>
      </w:r>
    </w:p>
    <w:p w14:paraId="7252F563" w14:textId="56ABCDC1" w:rsidR="003E74EC" w:rsidRDefault="00686AEC" w:rsidP="00B77487">
      <w:pPr>
        <w:spacing w:line="360" w:lineRule="auto"/>
        <w:rPr>
          <w:rFonts w:ascii="Times New Roman" w:hAnsi="Times New Roman" w:cs="Times New Roman"/>
          <w:sz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Donaldson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Llwyddiannus,2015:58)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manteision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diwylliannol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gwybyddol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lastRenderedPageBreak/>
        <w:t>blaid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awgrymiadau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cefnogi</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perfformio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well </w:t>
      </w:r>
      <w:proofErr w:type="spellStart"/>
      <w:r>
        <w:rPr>
          <w:rFonts w:ascii="Times New Roman" w:hAnsi="Times New Roman" w:cs="Times New Roman"/>
          <w:sz w:val="24"/>
          <w:szCs w:val="24"/>
        </w:rPr>
        <w:t>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cyfoedion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ganddyn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“greater mental </w:t>
      </w:r>
      <w:proofErr w:type="spellStart"/>
      <w:r>
        <w:rPr>
          <w:rFonts w:ascii="Times New Roman" w:hAnsi="Times New Roman" w:cs="Times New Roman"/>
          <w:sz w:val="24"/>
          <w:szCs w:val="24"/>
        </w:rPr>
        <w:t>flexability</w:t>
      </w:r>
      <w:proofErr w:type="spellEnd"/>
      <w:r>
        <w:rPr>
          <w:rFonts w:ascii="Times New Roman" w:hAnsi="Times New Roman" w:cs="Times New Roman"/>
          <w:sz w:val="24"/>
          <w:szCs w:val="24"/>
        </w:rPr>
        <w:t xml:space="preserve">”.” (Peal A Lambert, 1962:22).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nag un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ddwyieithog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anghytuno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w:t>
      </w:r>
    </w:p>
    <w:p w14:paraId="285C163C" w14:textId="279AE668" w:rsidR="00C370AB" w:rsidRDefault="003E74EC" w:rsidP="003E74EC">
      <w:pPr>
        <w:spacing w:line="360" w:lineRule="auto"/>
        <w:ind w:left="720"/>
        <w:rPr>
          <w:rFonts w:ascii="Times New Roman" w:hAnsi="Times New Roman" w:cs="Times New Roman"/>
          <w:i/>
          <w:sz w:val="24"/>
        </w:rPr>
      </w:pPr>
      <w:r w:rsidRPr="003E74EC">
        <w:rPr>
          <w:rFonts w:ascii="Times New Roman" w:hAnsi="Times New Roman" w:cs="Times New Roman"/>
          <w:i/>
          <w:sz w:val="24"/>
        </w:rPr>
        <w:t>“</w:t>
      </w:r>
      <w:r w:rsidRPr="003E74EC">
        <w:rPr>
          <w:rFonts w:ascii="Times New Roman" w:hAnsi="Times New Roman" w:cs="Times New Roman"/>
          <w:i/>
          <w:sz w:val="24"/>
        </w:rPr>
        <w:t>M</w:t>
      </w:r>
      <w:r w:rsidRPr="003E74EC">
        <w:rPr>
          <w:rFonts w:ascii="Times New Roman" w:hAnsi="Times New Roman" w:cs="Times New Roman"/>
          <w:i/>
          <w:sz w:val="24"/>
        </w:rPr>
        <w:t xml:space="preserve">onoglot English-speaking children in the rural districts of Wales showed a considerable and a consistent superiority over the bilingual children in the same districts.  The most obvious factor which seems to account for this is the use of two languages by the </w:t>
      </w:r>
      <w:proofErr w:type="spellStart"/>
      <w:r w:rsidRPr="003E74EC">
        <w:rPr>
          <w:rFonts w:ascii="Times New Roman" w:hAnsi="Times New Roman" w:cs="Times New Roman"/>
          <w:i/>
          <w:sz w:val="24"/>
        </w:rPr>
        <w:t>bilingualists</w:t>
      </w:r>
      <w:proofErr w:type="spellEnd"/>
      <w:r w:rsidRPr="003E74EC">
        <w:rPr>
          <w:rFonts w:ascii="Times New Roman" w:hAnsi="Times New Roman" w:cs="Times New Roman"/>
          <w:i/>
          <w:sz w:val="24"/>
        </w:rPr>
        <w:t xml:space="preserve"> before the power of using one has been acquired.”</w:t>
      </w:r>
      <w:r>
        <w:rPr>
          <w:rFonts w:ascii="Times New Roman" w:hAnsi="Times New Roman" w:cs="Times New Roman"/>
          <w:i/>
          <w:sz w:val="24"/>
        </w:rPr>
        <w:t xml:space="preserve"> (Saer,1924:52).</w:t>
      </w:r>
    </w:p>
    <w:p w14:paraId="7C85EF75" w14:textId="71A41F18" w:rsidR="003E74EC" w:rsidRDefault="00686AEC" w:rsidP="003E74EC">
      <w:pPr>
        <w:spacing w:line="360" w:lineRule="auto"/>
        <w:rPr>
          <w:rFonts w:ascii="Times New Roman" w:hAnsi="Times New Roman" w:cs="Times New Roman"/>
          <w:sz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rhesymau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blaid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y dull trochi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‘trochi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cryf</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ledled</w:t>
      </w:r>
      <w:proofErr w:type="spellEnd"/>
      <w:r>
        <w:rPr>
          <w:rFonts w:ascii="Times New Roman" w:hAnsi="Times New Roman" w:cs="Times New Roman"/>
          <w:sz w:val="24"/>
          <w:szCs w:val="24"/>
        </w:rPr>
        <w:t xml:space="preserve"> Cymru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eithaf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ambell</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ddisgyblion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gartrefi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a di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ddull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“Bilingual education is the only way to educate children in the twenty first century”. (Garcia,2009:5).</w:t>
      </w:r>
    </w:p>
    <w:p w14:paraId="57285ECB" w14:textId="77777777" w:rsidR="00854B9E" w:rsidRDefault="008F2469" w:rsidP="003E74EC">
      <w:pPr>
        <w:spacing w:line="360" w:lineRule="auto"/>
        <w:rPr>
          <w:rFonts w:ascii="Times New Roman" w:hAnsi="Times New Roman" w:cs="Times New Roman"/>
          <w:i/>
          <w:sz w:val="24"/>
        </w:rPr>
      </w:pPr>
      <w:proofErr w:type="spellStart"/>
      <w:r>
        <w:rPr>
          <w:rFonts w:ascii="Times New Roman" w:hAnsi="Times New Roman" w:cs="Times New Roman"/>
          <w:sz w:val="24"/>
        </w:rPr>
        <w:t>Mae’r</w:t>
      </w:r>
      <w:proofErr w:type="spellEnd"/>
      <w:r>
        <w:rPr>
          <w:rFonts w:ascii="Times New Roman" w:hAnsi="Times New Roman" w:cs="Times New Roman"/>
          <w:sz w:val="24"/>
        </w:rPr>
        <w:t xml:space="preserve"> </w:t>
      </w:r>
      <w:proofErr w:type="spellStart"/>
      <w:r>
        <w:rPr>
          <w:rFonts w:ascii="Times New Roman" w:hAnsi="Times New Roman" w:cs="Times New Roman"/>
          <w:sz w:val="24"/>
        </w:rPr>
        <w:t>ymchwil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erbyn</w:t>
      </w:r>
      <w:proofErr w:type="spellEnd"/>
      <w:r>
        <w:rPr>
          <w:rFonts w:ascii="Times New Roman" w:hAnsi="Times New Roman" w:cs="Times New Roman"/>
          <w:sz w:val="24"/>
        </w:rPr>
        <w:t xml:space="preserve"> y dull trochi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nodi</w:t>
      </w:r>
      <w:proofErr w:type="spellEnd"/>
      <w:r w:rsidRPr="00854B9E">
        <w:rPr>
          <w:rFonts w:ascii="Times New Roman" w:hAnsi="Times New Roman" w:cs="Times New Roman"/>
          <w:i/>
          <w:sz w:val="24"/>
        </w:rPr>
        <w:t>;</w:t>
      </w:r>
      <w:r w:rsidRPr="00854B9E">
        <w:rPr>
          <w:rFonts w:ascii="Times New Roman" w:hAnsi="Times New Roman" w:cs="Times New Roman"/>
          <w:i/>
          <w:sz w:val="24"/>
        </w:rPr>
        <w:t xml:space="preserve"> </w:t>
      </w:r>
    </w:p>
    <w:p w14:paraId="6E7C72B8" w14:textId="5517FF83" w:rsidR="008F2469" w:rsidRPr="003E74EC" w:rsidRDefault="008F2469" w:rsidP="00854B9E">
      <w:pPr>
        <w:spacing w:line="360" w:lineRule="auto"/>
        <w:ind w:left="720"/>
        <w:rPr>
          <w:rFonts w:ascii="Times New Roman" w:hAnsi="Times New Roman" w:cs="Times New Roman"/>
          <w:sz w:val="24"/>
        </w:rPr>
      </w:pPr>
      <w:r w:rsidRPr="00854B9E">
        <w:rPr>
          <w:rFonts w:ascii="Times New Roman" w:hAnsi="Times New Roman" w:cs="Times New Roman"/>
          <w:i/>
          <w:sz w:val="24"/>
        </w:rPr>
        <w:t>“</w:t>
      </w:r>
      <w:proofErr w:type="spellStart"/>
      <w:r w:rsidRPr="00854B9E">
        <w:rPr>
          <w:rFonts w:ascii="Times New Roman" w:hAnsi="Times New Roman" w:cs="Times New Roman"/>
          <w:i/>
          <w:sz w:val="24"/>
        </w:rPr>
        <w:t>Cyfeirir</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benodol</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ganddo</w:t>
      </w:r>
      <w:proofErr w:type="spellEnd"/>
      <w:r w:rsidRPr="00854B9E">
        <w:rPr>
          <w:rFonts w:ascii="Times New Roman" w:hAnsi="Times New Roman" w:cs="Times New Roman"/>
          <w:i/>
          <w:sz w:val="24"/>
        </w:rPr>
        <w:t xml:space="preserve"> at </w:t>
      </w:r>
      <w:proofErr w:type="spellStart"/>
      <w:r w:rsidRPr="00854B9E">
        <w:rPr>
          <w:rFonts w:ascii="Times New Roman" w:hAnsi="Times New Roman" w:cs="Times New Roman"/>
          <w:i/>
          <w:sz w:val="24"/>
        </w:rPr>
        <w:t>dystiolaeth</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ymchwil</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sy’n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awgrymu</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nad</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yw</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adnoddau</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ieithyddol</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disgyblion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mewn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sefyllfa</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drochi</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ddigon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cyfoethog</w:t>
      </w:r>
      <w:proofErr w:type="spellEnd"/>
      <w:r w:rsidRPr="00854B9E">
        <w:rPr>
          <w:rFonts w:ascii="Times New Roman" w:hAnsi="Times New Roman" w:cs="Times New Roman"/>
          <w:i/>
          <w:sz w:val="24"/>
        </w:rPr>
        <w:t xml:space="preserve"> a </w:t>
      </w:r>
      <w:proofErr w:type="spellStart"/>
      <w:r w:rsidRPr="00854B9E">
        <w:rPr>
          <w:rFonts w:ascii="Times New Roman" w:hAnsi="Times New Roman" w:cs="Times New Roman"/>
          <w:i/>
          <w:sz w:val="24"/>
        </w:rPr>
        <w:t>chaboledig</w:t>
      </w:r>
      <w:proofErr w:type="spellEnd"/>
      <w:r w:rsidRPr="00854B9E">
        <w:rPr>
          <w:rFonts w:ascii="Times New Roman" w:hAnsi="Times New Roman" w:cs="Times New Roman"/>
          <w:i/>
          <w:sz w:val="24"/>
        </w:rPr>
        <w:t xml:space="preserve"> bob </w:t>
      </w:r>
      <w:proofErr w:type="spellStart"/>
      <w:r w:rsidRPr="00854B9E">
        <w:rPr>
          <w:rFonts w:ascii="Times New Roman" w:hAnsi="Times New Roman" w:cs="Times New Roman"/>
          <w:i/>
          <w:sz w:val="24"/>
        </w:rPr>
        <w:t>amser</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iddynt</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allu</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deall</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cymhlethdod</w:t>
      </w:r>
      <w:proofErr w:type="spellEnd"/>
      <w:r w:rsidRPr="00854B9E">
        <w:rPr>
          <w:rFonts w:ascii="Times New Roman" w:hAnsi="Times New Roman" w:cs="Times New Roman"/>
          <w:i/>
          <w:sz w:val="24"/>
        </w:rPr>
        <w:t xml:space="preserve"> y </w:t>
      </w:r>
      <w:proofErr w:type="spellStart"/>
      <w:r w:rsidRPr="00854B9E">
        <w:rPr>
          <w:rFonts w:ascii="Times New Roman" w:hAnsi="Times New Roman" w:cs="Times New Roman"/>
          <w:i/>
          <w:sz w:val="24"/>
        </w:rPr>
        <w:t>cysyniadau</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sy’n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ymhlyg</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mewn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deunyddiau</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academaidd</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mewn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modd</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ystyrlon</w:t>
      </w:r>
      <w:proofErr w:type="spellEnd"/>
      <w:r w:rsidRPr="00854B9E">
        <w:rPr>
          <w:rFonts w:ascii="Times New Roman" w:hAnsi="Times New Roman" w:cs="Times New Roman"/>
          <w:i/>
          <w:sz w:val="24"/>
        </w:rPr>
        <w:t xml:space="preserve"> (</w:t>
      </w:r>
      <w:proofErr w:type="spellStart"/>
      <w:r w:rsidRPr="00854B9E">
        <w:rPr>
          <w:rFonts w:ascii="Times New Roman" w:hAnsi="Times New Roman" w:cs="Times New Roman"/>
          <w:i/>
          <w:sz w:val="24"/>
        </w:rPr>
        <w:t>Brentall</w:t>
      </w:r>
      <w:proofErr w:type="spellEnd"/>
      <w:r w:rsidRPr="00854B9E">
        <w:rPr>
          <w:rFonts w:ascii="Times New Roman" w:hAnsi="Times New Roman" w:cs="Times New Roman"/>
          <w:i/>
          <w:sz w:val="24"/>
        </w:rPr>
        <w:t>, 2009: 43).</w:t>
      </w:r>
      <w:r w:rsidRPr="00854B9E">
        <w:rPr>
          <w:rFonts w:ascii="Times New Roman" w:hAnsi="Times New Roman" w:cs="Times New Roman"/>
          <w:i/>
          <w:sz w:val="24"/>
        </w:rPr>
        <w:t>”</w:t>
      </w:r>
      <w:r w:rsidR="00854B9E">
        <w:rPr>
          <w:rFonts w:ascii="Times New Roman" w:hAnsi="Times New Roman" w:cs="Times New Roman"/>
          <w:i/>
          <w:sz w:val="24"/>
        </w:rPr>
        <w:t xml:space="preserve"> (</w:t>
      </w:r>
      <w:proofErr w:type="gramStart"/>
      <w:r w:rsidR="00854B9E">
        <w:rPr>
          <w:rFonts w:ascii="Times New Roman" w:hAnsi="Times New Roman" w:cs="Times New Roman"/>
          <w:i/>
          <w:sz w:val="24"/>
        </w:rPr>
        <w:t>Lewis,W</w:t>
      </w:r>
      <w:proofErr w:type="gramEnd"/>
      <w:r w:rsidR="00854B9E">
        <w:rPr>
          <w:rFonts w:ascii="Times New Roman" w:hAnsi="Times New Roman" w:cs="Times New Roman"/>
          <w:i/>
          <w:sz w:val="24"/>
        </w:rPr>
        <w:t>.G,2011:72).</w:t>
      </w:r>
    </w:p>
    <w:p w14:paraId="0CC27108" w14:textId="5C8D21FB" w:rsidR="00AA617A" w:rsidRDefault="00686AEC" w:rsidP="00E91BA1">
      <w:pPr>
        <w:spacing w:line="360" w:lineRule="auto"/>
        <w:rPr>
          <w:rFonts w:ascii="Times New Roman" w:hAnsi="Times New Roman" w:cs="Times New Roman"/>
          <w:sz w:val="24"/>
        </w:rPr>
      </w:pPr>
      <w:proofErr w:type="spellStart"/>
      <w:r>
        <w:rPr>
          <w:rFonts w:ascii="Times New Roman" w:hAnsi="Times New Roman" w:cs="Times New Roman"/>
          <w:sz w:val="24"/>
          <w:szCs w:val="24"/>
        </w:rPr>
        <w:t>Awgrymir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arwyddo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ddwyieithrwydd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gwahaniaethu'r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integreiddio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newidiadau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hyfforddiant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draws </w:t>
      </w:r>
      <w:proofErr w:type="spellStart"/>
      <w:r>
        <w:rPr>
          <w:rFonts w:ascii="Times New Roman" w:hAnsi="Times New Roman" w:cs="Times New Roman"/>
          <w:sz w:val="24"/>
          <w:szCs w:val="24"/>
        </w:rPr>
        <w:t>ledled</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gyfrifol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r>
        <w:rPr>
          <w:rFonts w:ascii="Times New Roman" w:hAnsi="Times New Roman" w:cs="Times New Roman"/>
          <w:sz w:val="24"/>
        </w:rPr>
        <w:t xml:space="preserve">o </w:t>
      </w:r>
      <w:proofErr w:type="spellStart"/>
      <w:r>
        <w:rPr>
          <w:rFonts w:ascii="Times New Roman" w:hAnsi="Times New Roman" w:cs="Times New Roman"/>
          <w:sz w:val="24"/>
          <w:szCs w:val="24"/>
        </w:rPr>
        <w:lastRenderedPageBreak/>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uniongyrchol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dwyieithrwydd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gweithrediad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siawns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targed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filiwn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tebygol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Felly'r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sialens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sector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gadael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dywieithol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cam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cryno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ac felly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uniongyrchol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w:t>
      </w:r>
    </w:p>
    <w:p w14:paraId="61C8383C" w14:textId="59224943" w:rsidR="00AA617A" w:rsidRDefault="00AA617A" w:rsidP="00E91BA1">
      <w:pPr>
        <w:spacing w:line="360" w:lineRule="auto"/>
        <w:rPr>
          <w:rFonts w:ascii="Times New Roman" w:hAnsi="Times New Roman" w:cs="Times New Roman"/>
          <w:sz w:val="24"/>
        </w:rPr>
      </w:pPr>
      <w:bookmarkStart w:id="0" w:name="cysill"/>
      <w:bookmarkEnd w:id="0"/>
    </w:p>
    <w:p w14:paraId="136165A9" w14:textId="1A85C177" w:rsidR="00AA617A" w:rsidRDefault="00AA617A" w:rsidP="00E91BA1">
      <w:pPr>
        <w:spacing w:line="360" w:lineRule="auto"/>
        <w:rPr>
          <w:rFonts w:ascii="Times New Roman" w:hAnsi="Times New Roman" w:cs="Times New Roman"/>
          <w:sz w:val="24"/>
        </w:rPr>
      </w:pPr>
    </w:p>
    <w:p w14:paraId="185BA722" w14:textId="0F277FF9" w:rsidR="00AA617A" w:rsidRDefault="00AA617A" w:rsidP="00E91BA1">
      <w:pPr>
        <w:spacing w:line="360" w:lineRule="auto"/>
        <w:rPr>
          <w:rFonts w:ascii="Times New Roman" w:hAnsi="Times New Roman" w:cs="Times New Roman"/>
          <w:sz w:val="24"/>
        </w:rPr>
      </w:pPr>
    </w:p>
    <w:p w14:paraId="796524E8" w14:textId="3845D3FD" w:rsidR="00AA617A" w:rsidRDefault="00AA617A" w:rsidP="00E91BA1">
      <w:pPr>
        <w:spacing w:line="360" w:lineRule="auto"/>
        <w:rPr>
          <w:rFonts w:ascii="Times New Roman" w:hAnsi="Times New Roman" w:cs="Times New Roman"/>
          <w:sz w:val="24"/>
        </w:rPr>
      </w:pPr>
    </w:p>
    <w:p w14:paraId="69E2668D" w14:textId="2D8520AA" w:rsidR="00AA617A" w:rsidRDefault="00AA617A" w:rsidP="00E91BA1">
      <w:pPr>
        <w:spacing w:line="360" w:lineRule="auto"/>
        <w:rPr>
          <w:rFonts w:ascii="Times New Roman" w:hAnsi="Times New Roman" w:cs="Times New Roman"/>
          <w:sz w:val="24"/>
        </w:rPr>
      </w:pPr>
    </w:p>
    <w:p w14:paraId="6742F3BF" w14:textId="0E8DC600" w:rsidR="00AA617A" w:rsidRDefault="00AA617A" w:rsidP="00E91BA1">
      <w:pPr>
        <w:spacing w:line="360" w:lineRule="auto"/>
        <w:rPr>
          <w:rFonts w:ascii="Times New Roman" w:hAnsi="Times New Roman" w:cs="Times New Roman"/>
          <w:sz w:val="24"/>
        </w:rPr>
      </w:pPr>
    </w:p>
    <w:p w14:paraId="6FF198C8" w14:textId="227F25FF" w:rsidR="00AA617A" w:rsidRDefault="00AA617A" w:rsidP="00E91BA1">
      <w:pPr>
        <w:spacing w:line="360" w:lineRule="auto"/>
        <w:rPr>
          <w:rFonts w:ascii="Times New Roman" w:hAnsi="Times New Roman" w:cs="Times New Roman"/>
          <w:sz w:val="24"/>
        </w:rPr>
      </w:pPr>
    </w:p>
    <w:p w14:paraId="02E16C80" w14:textId="1D0C1B35" w:rsidR="00AA617A" w:rsidRDefault="00AA617A" w:rsidP="00E91BA1">
      <w:pPr>
        <w:spacing w:line="360" w:lineRule="auto"/>
        <w:rPr>
          <w:rFonts w:ascii="Times New Roman" w:hAnsi="Times New Roman" w:cs="Times New Roman"/>
          <w:sz w:val="24"/>
        </w:rPr>
      </w:pPr>
    </w:p>
    <w:p w14:paraId="747C7647" w14:textId="65D27136" w:rsidR="00AA617A" w:rsidRDefault="00AA617A" w:rsidP="00E91BA1">
      <w:pPr>
        <w:spacing w:line="360" w:lineRule="auto"/>
        <w:rPr>
          <w:rFonts w:ascii="Times New Roman" w:hAnsi="Times New Roman" w:cs="Times New Roman"/>
          <w:sz w:val="24"/>
        </w:rPr>
      </w:pPr>
    </w:p>
    <w:p w14:paraId="554E025A" w14:textId="2CBD1974" w:rsidR="00AA617A" w:rsidRDefault="00AA617A" w:rsidP="00E91BA1">
      <w:pPr>
        <w:spacing w:line="360" w:lineRule="auto"/>
        <w:rPr>
          <w:rFonts w:ascii="Times New Roman" w:hAnsi="Times New Roman" w:cs="Times New Roman"/>
          <w:sz w:val="24"/>
        </w:rPr>
      </w:pPr>
    </w:p>
    <w:p w14:paraId="6D863A0D" w14:textId="516DE66E" w:rsidR="00AA617A" w:rsidRDefault="00AA617A" w:rsidP="00E91BA1">
      <w:pPr>
        <w:spacing w:line="360" w:lineRule="auto"/>
        <w:rPr>
          <w:rFonts w:ascii="Times New Roman" w:hAnsi="Times New Roman" w:cs="Times New Roman"/>
          <w:sz w:val="24"/>
        </w:rPr>
      </w:pPr>
    </w:p>
    <w:p w14:paraId="002DDE69" w14:textId="7ABA0A74" w:rsidR="00AA617A" w:rsidRDefault="00AA617A" w:rsidP="00E91BA1">
      <w:pPr>
        <w:spacing w:line="360" w:lineRule="auto"/>
        <w:rPr>
          <w:rFonts w:ascii="Times New Roman" w:hAnsi="Times New Roman" w:cs="Times New Roman"/>
          <w:sz w:val="24"/>
        </w:rPr>
      </w:pPr>
    </w:p>
    <w:p w14:paraId="4E2FF9B4" w14:textId="218B5678" w:rsidR="00AA617A" w:rsidRDefault="00AA617A" w:rsidP="00E91BA1">
      <w:pPr>
        <w:spacing w:line="360" w:lineRule="auto"/>
        <w:rPr>
          <w:rFonts w:ascii="Times New Roman" w:hAnsi="Times New Roman" w:cs="Times New Roman"/>
          <w:sz w:val="24"/>
        </w:rPr>
      </w:pPr>
    </w:p>
    <w:p w14:paraId="7980F888" w14:textId="63CB696C" w:rsidR="00AA617A" w:rsidRDefault="00AA617A" w:rsidP="00E91BA1">
      <w:pPr>
        <w:spacing w:line="360" w:lineRule="auto"/>
        <w:rPr>
          <w:rFonts w:ascii="Times New Roman" w:hAnsi="Times New Roman" w:cs="Times New Roman"/>
          <w:sz w:val="24"/>
        </w:rPr>
      </w:pPr>
    </w:p>
    <w:p w14:paraId="779038CC" w14:textId="72DFDE65" w:rsidR="00854B9E" w:rsidRDefault="00854B9E" w:rsidP="00E91BA1">
      <w:pPr>
        <w:spacing w:line="360" w:lineRule="auto"/>
        <w:rPr>
          <w:rFonts w:ascii="Times New Roman" w:hAnsi="Times New Roman" w:cs="Times New Roman"/>
          <w:sz w:val="24"/>
        </w:rPr>
      </w:pPr>
      <w:bookmarkStart w:id="1" w:name="_GoBack"/>
      <w:bookmarkEnd w:id="1"/>
    </w:p>
    <w:p w14:paraId="1163C54D" w14:textId="77777777" w:rsidR="00854B9E" w:rsidRDefault="00854B9E" w:rsidP="00E91BA1">
      <w:pPr>
        <w:spacing w:line="360" w:lineRule="auto"/>
        <w:rPr>
          <w:rFonts w:ascii="Times New Roman" w:hAnsi="Times New Roman" w:cs="Times New Roman"/>
          <w:sz w:val="24"/>
        </w:rPr>
      </w:pPr>
    </w:p>
    <w:p w14:paraId="03A03D47" w14:textId="5C52EB0E" w:rsidR="00AA617A" w:rsidRDefault="00AA617A" w:rsidP="00AA617A">
      <w:pPr>
        <w:spacing w:line="360" w:lineRule="auto"/>
        <w:jc w:val="center"/>
        <w:rPr>
          <w:rFonts w:ascii="Times New Roman" w:hAnsi="Times New Roman" w:cs="Times New Roman"/>
          <w:sz w:val="24"/>
        </w:rPr>
      </w:pPr>
      <w:proofErr w:type="spellStart"/>
      <w:r>
        <w:rPr>
          <w:rFonts w:ascii="Times New Roman" w:hAnsi="Times New Roman" w:cs="Times New Roman"/>
          <w:sz w:val="24"/>
        </w:rPr>
        <w:lastRenderedPageBreak/>
        <w:t>Rhestr</w:t>
      </w:r>
      <w:proofErr w:type="spellEnd"/>
      <w:r>
        <w:rPr>
          <w:rFonts w:ascii="Times New Roman" w:hAnsi="Times New Roman" w:cs="Times New Roman"/>
          <w:sz w:val="24"/>
        </w:rPr>
        <w:t xml:space="preserve"> </w:t>
      </w:r>
      <w:proofErr w:type="spellStart"/>
      <w:r>
        <w:rPr>
          <w:rFonts w:ascii="Times New Roman" w:hAnsi="Times New Roman" w:cs="Times New Roman"/>
          <w:sz w:val="24"/>
        </w:rPr>
        <w:t>gyfeiriadau</w:t>
      </w:r>
      <w:proofErr w:type="spellEnd"/>
    </w:p>
    <w:p w14:paraId="74104E1A" w14:textId="5A41CBCB" w:rsidR="00AA617A" w:rsidRDefault="00AA617A" w:rsidP="00AA617A">
      <w:pPr>
        <w:spacing w:line="360" w:lineRule="auto"/>
        <w:rPr>
          <w:rFonts w:ascii="Times New Roman" w:hAnsi="Times New Roman" w:cs="Times New Roman"/>
          <w:sz w:val="24"/>
        </w:rPr>
      </w:pPr>
      <w:r w:rsidRPr="00AA617A">
        <w:rPr>
          <w:rFonts w:ascii="Times New Roman" w:hAnsi="Times New Roman" w:cs="Times New Roman"/>
          <w:sz w:val="24"/>
        </w:rPr>
        <w:t xml:space="preserve">Baker, C. (2006), Foundations of Bilingual Education and Bilingualism, </w:t>
      </w:r>
      <w:proofErr w:type="spellStart"/>
      <w:r w:rsidRPr="00AA617A">
        <w:rPr>
          <w:rFonts w:ascii="Times New Roman" w:hAnsi="Times New Roman" w:cs="Times New Roman"/>
          <w:sz w:val="24"/>
        </w:rPr>
        <w:t>pedwerydd</w:t>
      </w:r>
      <w:proofErr w:type="spellEnd"/>
      <w:r w:rsidRPr="00AA617A">
        <w:rPr>
          <w:rFonts w:ascii="Times New Roman" w:hAnsi="Times New Roman" w:cs="Times New Roman"/>
          <w:sz w:val="24"/>
        </w:rPr>
        <w:t xml:space="preserve"> </w:t>
      </w:r>
      <w:proofErr w:type="spellStart"/>
      <w:r w:rsidRPr="00AA617A">
        <w:rPr>
          <w:rFonts w:ascii="Times New Roman" w:hAnsi="Times New Roman" w:cs="Times New Roman"/>
          <w:sz w:val="24"/>
        </w:rPr>
        <w:t>argraffiad</w:t>
      </w:r>
      <w:proofErr w:type="spellEnd"/>
      <w:r w:rsidRPr="00AA617A">
        <w:rPr>
          <w:rFonts w:ascii="Times New Roman" w:hAnsi="Times New Roman" w:cs="Times New Roman"/>
          <w:sz w:val="24"/>
        </w:rPr>
        <w:t xml:space="preserve"> 2006; </w:t>
      </w:r>
      <w:proofErr w:type="spellStart"/>
      <w:r w:rsidRPr="00AA617A">
        <w:rPr>
          <w:rFonts w:ascii="Times New Roman" w:hAnsi="Times New Roman" w:cs="Times New Roman"/>
          <w:sz w:val="24"/>
        </w:rPr>
        <w:t>argraffiad</w:t>
      </w:r>
      <w:proofErr w:type="spellEnd"/>
      <w:r w:rsidRPr="00AA617A">
        <w:rPr>
          <w:rFonts w:ascii="Times New Roman" w:hAnsi="Times New Roman" w:cs="Times New Roman"/>
          <w:sz w:val="24"/>
        </w:rPr>
        <w:t xml:space="preserve"> </w:t>
      </w:r>
      <w:proofErr w:type="spellStart"/>
      <w:r w:rsidRPr="00AA617A">
        <w:rPr>
          <w:rFonts w:ascii="Times New Roman" w:hAnsi="Times New Roman" w:cs="Times New Roman"/>
          <w:sz w:val="24"/>
        </w:rPr>
        <w:t>cyntaf</w:t>
      </w:r>
      <w:proofErr w:type="spellEnd"/>
      <w:r w:rsidRPr="00AA617A">
        <w:rPr>
          <w:rFonts w:ascii="Times New Roman" w:hAnsi="Times New Roman" w:cs="Times New Roman"/>
          <w:sz w:val="24"/>
        </w:rPr>
        <w:t xml:space="preserve"> 1993; ail </w:t>
      </w:r>
      <w:proofErr w:type="spellStart"/>
      <w:r w:rsidRPr="00AA617A">
        <w:rPr>
          <w:rFonts w:ascii="Times New Roman" w:hAnsi="Times New Roman" w:cs="Times New Roman"/>
          <w:sz w:val="24"/>
        </w:rPr>
        <w:t>argraffiad</w:t>
      </w:r>
      <w:proofErr w:type="spellEnd"/>
      <w:r w:rsidRPr="00AA617A">
        <w:rPr>
          <w:rFonts w:ascii="Times New Roman" w:hAnsi="Times New Roman" w:cs="Times New Roman"/>
          <w:sz w:val="24"/>
        </w:rPr>
        <w:t xml:space="preserve"> 1996; </w:t>
      </w:r>
      <w:proofErr w:type="spellStart"/>
      <w:r w:rsidRPr="00AA617A">
        <w:rPr>
          <w:rFonts w:ascii="Times New Roman" w:hAnsi="Times New Roman" w:cs="Times New Roman"/>
          <w:sz w:val="24"/>
        </w:rPr>
        <w:t>trydydd</w:t>
      </w:r>
      <w:proofErr w:type="spellEnd"/>
      <w:r w:rsidRPr="00AA617A">
        <w:rPr>
          <w:rFonts w:ascii="Times New Roman" w:hAnsi="Times New Roman" w:cs="Times New Roman"/>
          <w:sz w:val="24"/>
        </w:rPr>
        <w:t xml:space="preserve"> </w:t>
      </w:r>
      <w:proofErr w:type="spellStart"/>
      <w:r w:rsidRPr="00AA617A">
        <w:rPr>
          <w:rFonts w:ascii="Times New Roman" w:hAnsi="Times New Roman" w:cs="Times New Roman"/>
          <w:sz w:val="24"/>
        </w:rPr>
        <w:t>argraffiad</w:t>
      </w:r>
      <w:proofErr w:type="spellEnd"/>
      <w:r w:rsidRPr="00AA617A">
        <w:rPr>
          <w:rFonts w:ascii="Times New Roman" w:hAnsi="Times New Roman" w:cs="Times New Roman"/>
          <w:sz w:val="24"/>
        </w:rPr>
        <w:t xml:space="preserve"> 2001, (Clevedon: Multilingual Matters).</w:t>
      </w:r>
    </w:p>
    <w:p w14:paraId="293421A9" w14:textId="1E78E447" w:rsidR="00FD1C9A" w:rsidRDefault="00FD1C9A" w:rsidP="00AA617A">
      <w:pPr>
        <w:spacing w:line="360" w:lineRule="auto"/>
        <w:rPr>
          <w:rFonts w:ascii="Times New Roman" w:hAnsi="Times New Roman" w:cs="Times New Roman"/>
          <w:sz w:val="24"/>
        </w:rPr>
      </w:pPr>
      <w:r w:rsidRPr="00FD1C9A">
        <w:rPr>
          <w:rFonts w:ascii="Times New Roman" w:hAnsi="Times New Roman" w:cs="Times New Roman"/>
          <w:sz w:val="24"/>
        </w:rPr>
        <w:t xml:space="preserve">Baker, C. (1993), ‘Bilingual Education in Wales’, </w:t>
      </w:r>
      <w:proofErr w:type="spellStart"/>
      <w:r w:rsidRPr="00FD1C9A">
        <w:rPr>
          <w:rFonts w:ascii="Times New Roman" w:hAnsi="Times New Roman" w:cs="Times New Roman"/>
          <w:sz w:val="24"/>
        </w:rPr>
        <w:t>yn</w:t>
      </w:r>
      <w:proofErr w:type="spellEnd"/>
      <w:r w:rsidRPr="00FD1C9A">
        <w:rPr>
          <w:rFonts w:ascii="Times New Roman" w:hAnsi="Times New Roman" w:cs="Times New Roman"/>
          <w:sz w:val="24"/>
        </w:rPr>
        <w:t xml:space="preserve"> Hugo </w:t>
      </w:r>
      <w:proofErr w:type="spellStart"/>
      <w:r w:rsidRPr="00FD1C9A">
        <w:rPr>
          <w:rFonts w:ascii="Times New Roman" w:hAnsi="Times New Roman" w:cs="Times New Roman"/>
          <w:sz w:val="24"/>
        </w:rPr>
        <w:t>Baetens</w:t>
      </w:r>
      <w:proofErr w:type="spellEnd"/>
      <w:r w:rsidRPr="00FD1C9A">
        <w:rPr>
          <w:rFonts w:ascii="Times New Roman" w:hAnsi="Times New Roman" w:cs="Times New Roman"/>
          <w:sz w:val="24"/>
        </w:rPr>
        <w:t xml:space="preserve"> Beardmore (</w:t>
      </w:r>
      <w:proofErr w:type="spellStart"/>
      <w:r w:rsidRPr="00FD1C9A">
        <w:rPr>
          <w:rFonts w:ascii="Times New Roman" w:hAnsi="Times New Roman" w:cs="Times New Roman"/>
          <w:sz w:val="24"/>
        </w:rPr>
        <w:t>gol</w:t>
      </w:r>
      <w:proofErr w:type="spellEnd"/>
      <w:r w:rsidRPr="00FD1C9A">
        <w:rPr>
          <w:rFonts w:ascii="Times New Roman" w:hAnsi="Times New Roman" w:cs="Times New Roman"/>
          <w:sz w:val="24"/>
        </w:rPr>
        <w:t>.), European Models of Bilingual Education, (Clevedon: Multilingual Matters).</w:t>
      </w:r>
    </w:p>
    <w:p w14:paraId="1EDA4C9D" w14:textId="42683AF4" w:rsidR="00207F9B" w:rsidRDefault="00207F9B" w:rsidP="00AA617A">
      <w:pPr>
        <w:spacing w:line="360" w:lineRule="auto"/>
        <w:rPr>
          <w:rFonts w:ascii="Times New Roman" w:hAnsi="Times New Roman" w:cs="Times New Roman"/>
          <w:sz w:val="24"/>
        </w:rPr>
      </w:pPr>
      <w:proofErr w:type="spellStart"/>
      <w:proofErr w:type="gramStart"/>
      <w:r>
        <w:rPr>
          <w:rFonts w:ascii="Times New Roman" w:hAnsi="Times New Roman" w:cs="Times New Roman"/>
          <w:sz w:val="24"/>
        </w:rPr>
        <w:t>Baker,C</w:t>
      </w:r>
      <w:proofErr w:type="spellEnd"/>
      <w:r>
        <w:rPr>
          <w:rFonts w:ascii="Times New Roman" w:hAnsi="Times New Roman" w:cs="Times New Roman"/>
          <w:sz w:val="24"/>
        </w:rPr>
        <w:t>.</w:t>
      </w:r>
      <w:proofErr w:type="gramEnd"/>
      <w:r>
        <w:rPr>
          <w:rFonts w:ascii="Times New Roman" w:hAnsi="Times New Roman" w:cs="Times New Roman"/>
          <w:sz w:val="24"/>
        </w:rPr>
        <w:t>(2000), ‘The Care and Education of Young Bilinguals; An Introduction for Professionals’(Multi</w:t>
      </w:r>
      <w:r w:rsidR="00047E9E">
        <w:rPr>
          <w:rFonts w:ascii="Times New Roman" w:hAnsi="Times New Roman" w:cs="Times New Roman"/>
          <w:sz w:val="24"/>
        </w:rPr>
        <w:t>lingual Matters).</w:t>
      </w:r>
    </w:p>
    <w:p w14:paraId="33AA8BEA" w14:textId="03F6F86F" w:rsidR="00854B9E" w:rsidRDefault="00854B9E" w:rsidP="00AA617A">
      <w:pPr>
        <w:spacing w:line="360" w:lineRule="auto"/>
        <w:rPr>
          <w:rFonts w:ascii="Times New Roman" w:hAnsi="Times New Roman" w:cs="Times New Roman"/>
          <w:sz w:val="24"/>
        </w:rPr>
      </w:pPr>
      <w:r w:rsidRPr="00854B9E">
        <w:rPr>
          <w:rFonts w:ascii="Times New Roman" w:hAnsi="Times New Roman" w:cs="Times New Roman"/>
          <w:sz w:val="24"/>
        </w:rPr>
        <w:t>Brentnall, J. (2009), ‘</w:t>
      </w:r>
      <w:proofErr w:type="spellStart"/>
      <w:r w:rsidRPr="00854B9E">
        <w:rPr>
          <w:rFonts w:ascii="Times New Roman" w:hAnsi="Times New Roman" w:cs="Times New Roman"/>
          <w:sz w:val="24"/>
        </w:rPr>
        <w:t>Cwricwlwm</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Cenedlaethol</w:t>
      </w:r>
      <w:proofErr w:type="spellEnd"/>
      <w:r w:rsidRPr="00854B9E">
        <w:rPr>
          <w:rFonts w:ascii="Times New Roman" w:hAnsi="Times New Roman" w:cs="Times New Roman"/>
          <w:sz w:val="24"/>
        </w:rPr>
        <w:t xml:space="preserve"> 2008 a </w:t>
      </w:r>
      <w:proofErr w:type="spellStart"/>
      <w:r w:rsidRPr="00854B9E">
        <w:rPr>
          <w:rFonts w:ascii="Times New Roman" w:hAnsi="Times New Roman" w:cs="Times New Roman"/>
          <w:sz w:val="24"/>
        </w:rPr>
        <w:t>datblygu</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iaith</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ychwanegol</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yn</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Trafodion</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Addysg</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Iaith</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yn</w:t>
      </w:r>
      <w:proofErr w:type="spellEnd"/>
      <w:r w:rsidRPr="00854B9E">
        <w:rPr>
          <w:rFonts w:ascii="Times New Roman" w:hAnsi="Times New Roman" w:cs="Times New Roman"/>
          <w:sz w:val="24"/>
        </w:rPr>
        <w:t xml:space="preserve"> y </w:t>
      </w:r>
      <w:proofErr w:type="spellStart"/>
      <w:r w:rsidRPr="00854B9E">
        <w:rPr>
          <w:rFonts w:ascii="Times New Roman" w:hAnsi="Times New Roman" w:cs="Times New Roman"/>
          <w:sz w:val="24"/>
        </w:rPr>
        <w:t>Gymru</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Amlieithog</w:t>
      </w:r>
      <w:proofErr w:type="spellEnd"/>
      <w:r w:rsidRPr="00854B9E">
        <w:rPr>
          <w:rFonts w:ascii="Times New Roman" w:hAnsi="Times New Roman" w:cs="Times New Roman"/>
          <w:sz w:val="24"/>
        </w:rPr>
        <w:t>, H. Gareth F. Roberts a W. Gwyn Lewis (</w:t>
      </w:r>
      <w:proofErr w:type="spellStart"/>
      <w:r w:rsidRPr="00854B9E">
        <w:rPr>
          <w:rFonts w:ascii="Times New Roman" w:hAnsi="Times New Roman" w:cs="Times New Roman"/>
          <w:sz w:val="24"/>
        </w:rPr>
        <w:t>gol</w:t>
      </w:r>
      <w:proofErr w:type="spellEnd"/>
      <w:r w:rsidRPr="00854B9E">
        <w:rPr>
          <w:rFonts w:ascii="Times New Roman" w:hAnsi="Times New Roman" w:cs="Times New Roman"/>
          <w:sz w:val="24"/>
        </w:rPr>
        <w:t xml:space="preserve">.), 25−46, (Bangor: Coleg </w:t>
      </w:r>
      <w:proofErr w:type="spellStart"/>
      <w:r w:rsidRPr="00854B9E">
        <w:rPr>
          <w:rFonts w:ascii="Times New Roman" w:hAnsi="Times New Roman" w:cs="Times New Roman"/>
          <w:sz w:val="24"/>
        </w:rPr>
        <w:t>Addysg</w:t>
      </w:r>
      <w:proofErr w:type="spellEnd"/>
      <w:r w:rsidRPr="00854B9E">
        <w:rPr>
          <w:rFonts w:ascii="Times New Roman" w:hAnsi="Times New Roman" w:cs="Times New Roman"/>
          <w:sz w:val="24"/>
        </w:rPr>
        <w:t xml:space="preserve"> a </w:t>
      </w:r>
      <w:proofErr w:type="spellStart"/>
      <w:r w:rsidRPr="00854B9E">
        <w:rPr>
          <w:rFonts w:ascii="Times New Roman" w:hAnsi="Times New Roman" w:cs="Times New Roman"/>
          <w:sz w:val="24"/>
        </w:rPr>
        <w:t>Dysgu</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Gydol</w:t>
      </w:r>
      <w:proofErr w:type="spellEnd"/>
      <w:r w:rsidRPr="00854B9E">
        <w:rPr>
          <w:rFonts w:ascii="Times New Roman" w:hAnsi="Times New Roman" w:cs="Times New Roman"/>
          <w:sz w:val="24"/>
        </w:rPr>
        <w:t xml:space="preserve"> </w:t>
      </w:r>
      <w:proofErr w:type="spellStart"/>
      <w:r w:rsidRPr="00854B9E">
        <w:rPr>
          <w:rFonts w:ascii="Times New Roman" w:hAnsi="Times New Roman" w:cs="Times New Roman"/>
          <w:sz w:val="24"/>
        </w:rPr>
        <w:t>Oes</w:t>
      </w:r>
      <w:proofErr w:type="spellEnd"/>
      <w:r w:rsidRPr="00854B9E">
        <w:rPr>
          <w:rFonts w:ascii="Times New Roman" w:hAnsi="Times New Roman" w:cs="Times New Roman"/>
          <w:sz w:val="24"/>
        </w:rPr>
        <w:t>)</w:t>
      </w:r>
      <w:r>
        <w:rPr>
          <w:rFonts w:ascii="Times New Roman" w:hAnsi="Times New Roman" w:cs="Times New Roman"/>
          <w:sz w:val="24"/>
        </w:rPr>
        <w:t>.</w:t>
      </w:r>
    </w:p>
    <w:p w14:paraId="0DB5E5A5" w14:textId="231F5EAA" w:rsidR="00BA5437" w:rsidRDefault="00BA5437" w:rsidP="00AA617A">
      <w:pPr>
        <w:spacing w:line="360" w:lineRule="auto"/>
        <w:rPr>
          <w:rFonts w:ascii="Times New Roman" w:hAnsi="Times New Roman" w:cs="Times New Roman"/>
          <w:sz w:val="24"/>
        </w:rPr>
      </w:pPr>
      <w:r w:rsidRPr="00BA5437">
        <w:rPr>
          <w:rFonts w:ascii="Times New Roman" w:hAnsi="Times New Roman" w:cs="Times New Roman"/>
          <w:sz w:val="24"/>
        </w:rPr>
        <w:t xml:space="preserve">Estyn (2005), </w:t>
      </w:r>
      <w:proofErr w:type="spellStart"/>
      <w:r w:rsidRPr="00BA5437">
        <w:rPr>
          <w:rFonts w:ascii="Times New Roman" w:hAnsi="Times New Roman" w:cs="Times New Roman"/>
          <w:sz w:val="24"/>
        </w:rPr>
        <w:t>Adroddiad</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ar</w:t>
      </w:r>
      <w:proofErr w:type="spellEnd"/>
      <w:r w:rsidRPr="00BA5437">
        <w:rPr>
          <w:rFonts w:ascii="Times New Roman" w:hAnsi="Times New Roman" w:cs="Times New Roman"/>
          <w:sz w:val="24"/>
        </w:rPr>
        <w:t xml:space="preserve"> Ysgol Gyfun </w:t>
      </w:r>
      <w:proofErr w:type="spellStart"/>
      <w:r w:rsidRPr="00BA5437">
        <w:rPr>
          <w:rFonts w:ascii="Times New Roman" w:hAnsi="Times New Roman" w:cs="Times New Roman"/>
          <w:sz w:val="24"/>
        </w:rPr>
        <w:t>Gymraeg</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Glantaf</w:t>
      </w:r>
      <w:proofErr w:type="spellEnd"/>
      <w:r w:rsidRPr="00BA5437">
        <w:rPr>
          <w:rFonts w:ascii="Times New Roman" w:hAnsi="Times New Roman" w:cs="Times New Roman"/>
          <w:sz w:val="24"/>
        </w:rPr>
        <w:t>, (</w:t>
      </w:r>
      <w:proofErr w:type="spellStart"/>
      <w:r w:rsidRPr="00BA5437">
        <w:rPr>
          <w:rFonts w:ascii="Times New Roman" w:hAnsi="Times New Roman" w:cs="Times New Roman"/>
          <w:sz w:val="24"/>
        </w:rPr>
        <w:t>Caerdydd</w:t>
      </w:r>
      <w:proofErr w:type="spellEnd"/>
      <w:r w:rsidRPr="00BA5437">
        <w:rPr>
          <w:rFonts w:ascii="Times New Roman" w:hAnsi="Times New Roman" w:cs="Times New Roman"/>
          <w:sz w:val="24"/>
        </w:rPr>
        <w:t>: Estyn).</w:t>
      </w:r>
    </w:p>
    <w:p w14:paraId="312CEA25" w14:textId="393D89DF" w:rsidR="00AA67B3" w:rsidRDefault="00AA67B3" w:rsidP="00AA617A">
      <w:pPr>
        <w:spacing w:line="360" w:lineRule="auto"/>
        <w:rPr>
          <w:rFonts w:ascii="Times New Roman" w:hAnsi="Times New Roman" w:cs="Times New Roman"/>
          <w:sz w:val="24"/>
        </w:rPr>
      </w:pPr>
      <w:r w:rsidRPr="00AA67B3">
        <w:rPr>
          <w:rFonts w:ascii="Times New Roman" w:hAnsi="Times New Roman" w:cs="Times New Roman"/>
          <w:sz w:val="24"/>
        </w:rPr>
        <w:t>García, O. (2009a), Bilingual Education in the 21st Century: A Global Perspective, (Chichester: Wiley-Blackwell).</w:t>
      </w:r>
    </w:p>
    <w:p w14:paraId="08DF0F7A" w14:textId="16A8AEFB" w:rsidR="001C2CF1" w:rsidRDefault="001C2CF1" w:rsidP="00AA617A">
      <w:pPr>
        <w:spacing w:line="360" w:lineRule="auto"/>
        <w:rPr>
          <w:rFonts w:ascii="Times New Roman" w:hAnsi="Times New Roman" w:cs="Times New Roman"/>
          <w:sz w:val="24"/>
        </w:rPr>
      </w:pPr>
      <w:proofErr w:type="gramStart"/>
      <w:r>
        <w:rPr>
          <w:rFonts w:ascii="Times New Roman" w:hAnsi="Times New Roman" w:cs="Times New Roman"/>
          <w:sz w:val="24"/>
        </w:rPr>
        <w:t>Grigg(</w:t>
      </w:r>
      <w:proofErr w:type="gramEnd"/>
      <w:r>
        <w:rPr>
          <w:rFonts w:ascii="Times New Roman" w:hAnsi="Times New Roman" w:cs="Times New Roman"/>
          <w:sz w:val="24"/>
        </w:rPr>
        <w:t>2015) ‘Becoming an Outstanding Primary School Teacher’ (Routledge).</w:t>
      </w:r>
    </w:p>
    <w:p w14:paraId="27703A64" w14:textId="7839C5CE" w:rsidR="00047E9E" w:rsidRDefault="00047E9E" w:rsidP="00AA617A">
      <w:pPr>
        <w:spacing w:line="360" w:lineRule="auto"/>
        <w:rPr>
          <w:rFonts w:ascii="Times New Roman" w:hAnsi="Times New Roman" w:cs="Times New Roman"/>
          <w:sz w:val="24"/>
        </w:rPr>
      </w:pPr>
      <w:r>
        <w:rPr>
          <w:rFonts w:ascii="Times New Roman" w:hAnsi="Times New Roman" w:cs="Times New Roman"/>
          <w:sz w:val="24"/>
        </w:rPr>
        <w:t>Grosjean (2010) ‘</w:t>
      </w:r>
      <w:r w:rsidRPr="00047E9E">
        <w:rPr>
          <w:rFonts w:ascii="Times New Roman" w:hAnsi="Times New Roman" w:cs="Times New Roman"/>
          <w:sz w:val="24"/>
        </w:rPr>
        <w:t>Bilingual: Life and Reality (Harvard University Press)</w:t>
      </w:r>
    </w:p>
    <w:p w14:paraId="5B666027" w14:textId="04E5341A" w:rsidR="008F2469" w:rsidRDefault="008F2469" w:rsidP="00AA617A">
      <w:pPr>
        <w:spacing w:line="360" w:lineRule="auto"/>
        <w:rPr>
          <w:rFonts w:ascii="Times New Roman" w:hAnsi="Times New Roman" w:cs="Times New Roman"/>
          <w:sz w:val="24"/>
        </w:rPr>
      </w:pPr>
      <w:proofErr w:type="spellStart"/>
      <w:proofErr w:type="gramStart"/>
      <w:r>
        <w:rPr>
          <w:rFonts w:ascii="Times New Roman" w:hAnsi="Times New Roman" w:cs="Times New Roman"/>
          <w:sz w:val="24"/>
        </w:rPr>
        <w:t>Lewis,W.G</w:t>
      </w:r>
      <w:proofErr w:type="spellEnd"/>
      <w:r>
        <w:rPr>
          <w:rFonts w:ascii="Times New Roman" w:hAnsi="Times New Roman" w:cs="Times New Roman"/>
          <w:sz w:val="24"/>
        </w:rPr>
        <w:t>.</w:t>
      </w:r>
      <w:proofErr w:type="gramEnd"/>
      <w:r>
        <w:rPr>
          <w:rFonts w:ascii="Times New Roman" w:hAnsi="Times New Roman" w:cs="Times New Roman"/>
          <w:sz w:val="24"/>
        </w:rPr>
        <w:t xml:space="preserve"> (</w:t>
      </w:r>
      <w:r w:rsidR="00854B9E">
        <w:rPr>
          <w:rFonts w:ascii="Times New Roman" w:hAnsi="Times New Roman" w:cs="Times New Roman"/>
          <w:sz w:val="24"/>
        </w:rPr>
        <w:t>2011</w:t>
      </w:r>
      <w:r>
        <w:rPr>
          <w:rFonts w:ascii="Times New Roman" w:hAnsi="Times New Roman" w:cs="Times New Roman"/>
          <w:sz w:val="24"/>
        </w:rPr>
        <w:t>) ‘</w:t>
      </w:r>
      <w:proofErr w:type="spellStart"/>
      <w:r w:rsidRPr="008F2469">
        <w:rPr>
          <w:rFonts w:ascii="Times New Roman" w:hAnsi="Times New Roman" w:cs="Times New Roman"/>
          <w:sz w:val="24"/>
        </w:rPr>
        <w:t>Addysg</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Ddwyieithog</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yn</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yr</w:t>
      </w:r>
      <w:proofErr w:type="spellEnd"/>
      <w:r w:rsidRPr="008F2469">
        <w:rPr>
          <w:rFonts w:ascii="Times New Roman" w:hAnsi="Times New Roman" w:cs="Times New Roman"/>
          <w:sz w:val="24"/>
        </w:rPr>
        <w:t xml:space="preserve"> unfed </w:t>
      </w:r>
      <w:proofErr w:type="spellStart"/>
      <w:r w:rsidRPr="008F2469">
        <w:rPr>
          <w:rFonts w:ascii="Times New Roman" w:hAnsi="Times New Roman" w:cs="Times New Roman"/>
          <w:sz w:val="24"/>
        </w:rPr>
        <w:t>ganrif</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ar</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hugain</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adolygu’r</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cyd-destun</w:t>
      </w:r>
      <w:proofErr w:type="spellEnd"/>
      <w:r w:rsidRPr="008F2469">
        <w:rPr>
          <w:rFonts w:ascii="Times New Roman" w:hAnsi="Times New Roman" w:cs="Times New Roman"/>
          <w:sz w:val="24"/>
        </w:rPr>
        <w:t xml:space="preserve"> </w:t>
      </w:r>
      <w:proofErr w:type="spellStart"/>
      <w:r w:rsidRPr="008F2469">
        <w:rPr>
          <w:rFonts w:ascii="Times New Roman" w:hAnsi="Times New Roman" w:cs="Times New Roman"/>
          <w:sz w:val="24"/>
        </w:rPr>
        <w:t>rhyngwlado</w:t>
      </w:r>
      <w:r w:rsidR="00854B9E">
        <w:rPr>
          <w:rFonts w:ascii="Times New Roman" w:hAnsi="Times New Roman" w:cs="Times New Roman"/>
          <w:sz w:val="24"/>
        </w:rPr>
        <w:t>l</w:t>
      </w:r>
      <w:proofErr w:type="spellEnd"/>
      <w:r w:rsidR="00854B9E">
        <w:rPr>
          <w:rFonts w:ascii="Times New Roman" w:hAnsi="Times New Roman" w:cs="Times New Roman"/>
          <w:sz w:val="24"/>
        </w:rPr>
        <w:t xml:space="preserve"> (</w:t>
      </w:r>
      <w:proofErr w:type="spellStart"/>
      <w:r w:rsidR="00854B9E">
        <w:rPr>
          <w:rFonts w:ascii="Times New Roman" w:hAnsi="Times New Roman" w:cs="Times New Roman"/>
          <w:sz w:val="24"/>
        </w:rPr>
        <w:t>Gwerddon</w:t>
      </w:r>
      <w:proofErr w:type="spellEnd"/>
      <w:r w:rsidR="00854B9E">
        <w:rPr>
          <w:rFonts w:ascii="Times New Roman" w:hAnsi="Times New Roman" w:cs="Times New Roman"/>
          <w:sz w:val="24"/>
        </w:rPr>
        <w:t>).</w:t>
      </w:r>
    </w:p>
    <w:p w14:paraId="332D5E4F" w14:textId="73EFEDA1" w:rsidR="00BA5437" w:rsidRDefault="00BA5437" w:rsidP="00AA617A">
      <w:pPr>
        <w:spacing w:line="360" w:lineRule="auto"/>
        <w:rPr>
          <w:rFonts w:ascii="Times New Roman" w:hAnsi="Times New Roman" w:cs="Times New Roman"/>
          <w:sz w:val="24"/>
        </w:rPr>
      </w:pPr>
      <w:proofErr w:type="spellStart"/>
      <w:r w:rsidRPr="00BA5437">
        <w:rPr>
          <w:rFonts w:ascii="Times New Roman" w:hAnsi="Times New Roman" w:cs="Times New Roman"/>
          <w:sz w:val="24"/>
        </w:rPr>
        <w:t>Llywodraeth</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Cynulliad</w:t>
      </w:r>
      <w:proofErr w:type="spellEnd"/>
      <w:r w:rsidRPr="00BA5437">
        <w:rPr>
          <w:rFonts w:ascii="Times New Roman" w:hAnsi="Times New Roman" w:cs="Times New Roman"/>
          <w:sz w:val="24"/>
        </w:rPr>
        <w:t xml:space="preserve"> Cymru (2010), </w:t>
      </w:r>
      <w:proofErr w:type="spellStart"/>
      <w:r w:rsidRPr="00BA5437">
        <w:rPr>
          <w:rFonts w:ascii="Times New Roman" w:hAnsi="Times New Roman" w:cs="Times New Roman"/>
          <w:sz w:val="24"/>
        </w:rPr>
        <w:t>Strategaeth</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Addysg</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Cyfrwng</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Cymraeg</w:t>
      </w:r>
      <w:proofErr w:type="spellEnd"/>
      <w:r w:rsidRPr="00BA5437">
        <w:rPr>
          <w:rFonts w:ascii="Times New Roman" w:hAnsi="Times New Roman" w:cs="Times New Roman"/>
          <w:sz w:val="24"/>
        </w:rPr>
        <w:t>, (</w:t>
      </w:r>
      <w:proofErr w:type="spellStart"/>
      <w:r w:rsidRPr="00BA5437">
        <w:rPr>
          <w:rFonts w:ascii="Times New Roman" w:hAnsi="Times New Roman" w:cs="Times New Roman"/>
          <w:sz w:val="24"/>
        </w:rPr>
        <w:t>Caerdydd</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Llywodraeth</w:t>
      </w:r>
      <w:proofErr w:type="spellEnd"/>
      <w:r w:rsidRPr="00BA5437">
        <w:rPr>
          <w:rFonts w:ascii="Times New Roman" w:hAnsi="Times New Roman" w:cs="Times New Roman"/>
          <w:sz w:val="24"/>
        </w:rPr>
        <w:t xml:space="preserve"> </w:t>
      </w:r>
      <w:proofErr w:type="spellStart"/>
      <w:r w:rsidRPr="00BA5437">
        <w:rPr>
          <w:rFonts w:ascii="Times New Roman" w:hAnsi="Times New Roman" w:cs="Times New Roman"/>
          <w:sz w:val="24"/>
        </w:rPr>
        <w:t>Cynulliad</w:t>
      </w:r>
      <w:proofErr w:type="spellEnd"/>
      <w:r w:rsidRPr="00BA5437">
        <w:rPr>
          <w:rFonts w:ascii="Times New Roman" w:hAnsi="Times New Roman" w:cs="Times New Roman"/>
          <w:sz w:val="24"/>
        </w:rPr>
        <w:t xml:space="preserve"> Cymru) (</w:t>
      </w:r>
      <w:hyperlink r:id="rId6" w:history="1">
        <w:r w:rsidRPr="00DB4189">
          <w:rPr>
            <w:rStyle w:val="Hyperlink"/>
            <w:rFonts w:ascii="Times New Roman" w:hAnsi="Times New Roman" w:cs="Times New Roman"/>
            <w:sz w:val="24"/>
          </w:rPr>
          <w:t>www.wales.gov.uk/docs/dcells/publications/10</w:t>
        </w:r>
        <w:r w:rsidRPr="00DB4189">
          <w:rPr>
            <w:rStyle w:val="Hyperlink"/>
            <w:rFonts w:ascii="Times New Roman" w:hAnsi="Times New Roman" w:cs="Times New Roman"/>
            <w:sz w:val="24"/>
          </w:rPr>
          <w:t>0</w:t>
        </w:r>
        <w:r w:rsidRPr="00DB4189">
          <w:rPr>
            <w:rStyle w:val="Hyperlink"/>
            <w:rFonts w:ascii="Times New Roman" w:hAnsi="Times New Roman" w:cs="Times New Roman"/>
            <w:sz w:val="24"/>
          </w:rPr>
          <w:t>420welshm ediumstrategycy.pdf</w:t>
        </w:r>
      </w:hyperlink>
      <w:r w:rsidRPr="00BA5437">
        <w:rPr>
          <w:rFonts w:ascii="Times New Roman" w:hAnsi="Times New Roman" w:cs="Times New Roman"/>
          <w:sz w:val="24"/>
        </w:rPr>
        <w:t>).</w:t>
      </w:r>
      <w:r>
        <w:rPr>
          <w:rFonts w:ascii="Times New Roman" w:hAnsi="Times New Roman" w:cs="Times New Roman"/>
          <w:sz w:val="24"/>
        </w:rPr>
        <w:t xml:space="preserve"> </w:t>
      </w:r>
    </w:p>
    <w:p w14:paraId="6F9DE693" w14:textId="53BD7C45" w:rsidR="00E26F15" w:rsidRDefault="00E26F15" w:rsidP="00E26F15">
      <w:pPr>
        <w:spacing w:line="360" w:lineRule="auto"/>
        <w:rPr>
          <w:rFonts w:ascii="Times New Roman" w:hAnsi="Times New Roman" w:cs="Times New Roman"/>
          <w:sz w:val="24"/>
        </w:rPr>
      </w:pPr>
      <w:proofErr w:type="spellStart"/>
      <w:r>
        <w:rPr>
          <w:rFonts w:ascii="Times New Roman" w:hAnsi="Times New Roman" w:cs="Times New Roman"/>
          <w:sz w:val="24"/>
        </w:rPr>
        <w:t>Llywodraeth</w:t>
      </w:r>
      <w:proofErr w:type="spellEnd"/>
      <w:r>
        <w:rPr>
          <w:rFonts w:ascii="Times New Roman" w:hAnsi="Times New Roman" w:cs="Times New Roman"/>
          <w:sz w:val="24"/>
        </w:rPr>
        <w:t xml:space="preserve"> Cymru (2017),</w:t>
      </w:r>
      <w:r w:rsidRPr="00E26F15">
        <w:t xml:space="preserve"> </w:t>
      </w:r>
      <w:proofErr w:type="spellStart"/>
      <w:r w:rsidRPr="00E26F15">
        <w:rPr>
          <w:rFonts w:ascii="Times New Roman" w:hAnsi="Times New Roman" w:cs="Times New Roman"/>
          <w:sz w:val="24"/>
        </w:rPr>
        <w:t>Cymraeg</w:t>
      </w:r>
      <w:proofErr w:type="spellEnd"/>
      <w:r w:rsidRPr="00E26F15">
        <w:rPr>
          <w:rFonts w:ascii="Times New Roman" w:hAnsi="Times New Roman" w:cs="Times New Roman"/>
          <w:sz w:val="24"/>
        </w:rPr>
        <w:t xml:space="preserve"> 2050</w:t>
      </w:r>
      <w:r>
        <w:rPr>
          <w:rFonts w:ascii="Times New Roman" w:hAnsi="Times New Roman" w:cs="Times New Roman"/>
          <w:sz w:val="24"/>
        </w:rPr>
        <w:t xml:space="preserve">: </w:t>
      </w:r>
      <w:proofErr w:type="spellStart"/>
      <w:r w:rsidRPr="00E26F15">
        <w:rPr>
          <w:rFonts w:ascii="Times New Roman" w:hAnsi="Times New Roman" w:cs="Times New Roman"/>
          <w:sz w:val="24"/>
        </w:rPr>
        <w:t>Miliwn</w:t>
      </w:r>
      <w:proofErr w:type="spellEnd"/>
      <w:r w:rsidRPr="00E26F15">
        <w:rPr>
          <w:rFonts w:ascii="Times New Roman" w:hAnsi="Times New Roman" w:cs="Times New Roman"/>
          <w:sz w:val="24"/>
        </w:rPr>
        <w:t xml:space="preserve"> o </w:t>
      </w:r>
      <w:proofErr w:type="spellStart"/>
      <w:r w:rsidRPr="00E26F15">
        <w:rPr>
          <w:rFonts w:ascii="Times New Roman" w:hAnsi="Times New Roman" w:cs="Times New Roman"/>
          <w:sz w:val="24"/>
        </w:rPr>
        <w:t>siaradwyr</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w:t>
      </w:r>
      <w:r w:rsidRPr="00E26F15">
        <w:t xml:space="preserve"> </w:t>
      </w:r>
      <w:hyperlink r:id="rId7" w:history="1">
        <w:r w:rsidRPr="00DB4189">
          <w:rPr>
            <w:rStyle w:val="Hyperlink"/>
            <w:rFonts w:ascii="Times New Roman" w:hAnsi="Times New Roman" w:cs="Times New Roman"/>
            <w:sz w:val="24"/>
          </w:rPr>
          <w:t>https://gweddill.gov.wales/docs/dcells/publications/170711-welsh-language-strategy-cy.pdf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20.10.18).</w:t>
      </w:r>
    </w:p>
    <w:p w14:paraId="275543CD" w14:textId="423BB421" w:rsidR="002C357C" w:rsidRDefault="002C357C" w:rsidP="00E26F15">
      <w:pPr>
        <w:spacing w:line="360" w:lineRule="auto"/>
        <w:rPr>
          <w:rFonts w:ascii="Times New Roman" w:hAnsi="Times New Roman" w:cs="Times New Roman"/>
          <w:sz w:val="24"/>
        </w:rPr>
      </w:pPr>
      <w:proofErr w:type="spellStart"/>
      <w:r w:rsidRPr="002C357C">
        <w:rPr>
          <w:rFonts w:ascii="Times New Roman" w:hAnsi="Times New Roman" w:cs="Times New Roman"/>
          <w:sz w:val="24"/>
        </w:rPr>
        <w:t>Llywodraeth</w:t>
      </w:r>
      <w:proofErr w:type="spellEnd"/>
      <w:r w:rsidRPr="002C357C">
        <w:rPr>
          <w:rFonts w:ascii="Times New Roman" w:hAnsi="Times New Roman" w:cs="Times New Roman"/>
          <w:sz w:val="24"/>
        </w:rPr>
        <w:t xml:space="preserve"> Cymru (2015). </w:t>
      </w:r>
      <w:proofErr w:type="spellStart"/>
      <w:r w:rsidRPr="002C357C">
        <w:rPr>
          <w:rFonts w:ascii="Times New Roman" w:hAnsi="Times New Roman" w:cs="Times New Roman"/>
          <w:sz w:val="24"/>
        </w:rPr>
        <w:t>Dyfodol</w:t>
      </w:r>
      <w:proofErr w:type="spellEnd"/>
      <w:r w:rsidRPr="002C357C">
        <w:rPr>
          <w:rFonts w:ascii="Times New Roman" w:hAnsi="Times New Roman" w:cs="Times New Roman"/>
          <w:sz w:val="24"/>
        </w:rPr>
        <w:t xml:space="preserve"> </w:t>
      </w:r>
      <w:proofErr w:type="spellStart"/>
      <w:r w:rsidRPr="002C357C">
        <w:rPr>
          <w:rFonts w:ascii="Times New Roman" w:hAnsi="Times New Roman" w:cs="Times New Roman"/>
          <w:sz w:val="24"/>
        </w:rPr>
        <w:t>Llwyddiannus</w:t>
      </w:r>
      <w:proofErr w:type="spellEnd"/>
      <w:r w:rsidRPr="002C357C">
        <w:rPr>
          <w:rFonts w:ascii="Times New Roman" w:hAnsi="Times New Roman" w:cs="Times New Roman"/>
          <w:sz w:val="24"/>
        </w:rPr>
        <w:t xml:space="preserve">. </w:t>
      </w:r>
      <w:proofErr w:type="spellStart"/>
      <w:r w:rsidRPr="002C357C">
        <w:rPr>
          <w:rFonts w:ascii="Times New Roman" w:hAnsi="Times New Roman" w:cs="Times New Roman"/>
          <w:sz w:val="24"/>
        </w:rPr>
        <w:t>Ar</w:t>
      </w:r>
      <w:proofErr w:type="spellEnd"/>
      <w:r w:rsidRPr="002C357C">
        <w:rPr>
          <w:rFonts w:ascii="Times New Roman" w:hAnsi="Times New Roman" w:cs="Times New Roman"/>
          <w:sz w:val="24"/>
        </w:rPr>
        <w:t xml:space="preserve"> </w:t>
      </w:r>
      <w:proofErr w:type="spellStart"/>
      <w:r w:rsidRPr="002C357C">
        <w:rPr>
          <w:rFonts w:ascii="Times New Roman" w:hAnsi="Times New Roman" w:cs="Times New Roman"/>
          <w:sz w:val="24"/>
        </w:rPr>
        <w:t>gael</w:t>
      </w:r>
      <w:proofErr w:type="spellEnd"/>
      <w:r w:rsidRPr="002C357C">
        <w:rPr>
          <w:rFonts w:ascii="Times New Roman" w:hAnsi="Times New Roman" w:cs="Times New Roman"/>
          <w:sz w:val="24"/>
        </w:rPr>
        <w:t xml:space="preserve">: </w:t>
      </w:r>
      <w:hyperlink r:id="rId8" w:history="1">
        <w:r w:rsidRPr="00DB4189">
          <w:rPr>
            <w:rStyle w:val="Hyperlink"/>
            <w:rFonts w:ascii="Times New Roman" w:hAnsi="Times New Roman" w:cs="Times New Roman"/>
            <w:sz w:val="24"/>
          </w:rPr>
          <w:t>https://gov.wales/docs/dcells/publications/150225-successful-futures-cy.pdf</w:t>
        </w:r>
      </w:hyperlink>
      <w:r>
        <w:rPr>
          <w:rFonts w:ascii="Times New Roman" w:hAnsi="Times New Roman" w:cs="Times New Roman"/>
          <w:sz w:val="24"/>
        </w:rPr>
        <w:t xml:space="preserve"> (Darllenwyd:12/12/180.</w:t>
      </w:r>
    </w:p>
    <w:p w14:paraId="140114C0" w14:textId="6AD60719" w:rsidR="002C357C" w:rsidRPr="002C357C" w:rsidRDefault="00B77487" w:rsidP="002C357C">
      <w:pPr>
        <w:spacing w:line="360" w:lineRule="auto"/>
        <w:rPr>
          <w:rFonts w:ascii="Times New Roman" w:hAnsi="Times New Roman" w:cs="Times New Roman"/>
          <w:sz w:val="24"/>
        </w:rPr>
      </w:pPr>
      <w:r w:rsidRPr="00B77487">
        <w:rPr>
          <w:rFonts w:ascii="Times New Roman" w:hAnsi="Times New Roman" w:cs="Times New Roman"/>
          <w:sz w:val="24"/>
        </w:rPr>
        <w:t xml:space="preserve">Mackey, W. F. (1970), ‘A Typology of Bilingual Education’, </w:t>
      </w:r>
      <w:proofErr w:type="spellStart"/>
      <w:r w:rsidRPr="00B77487">
        <w:rPr>
          <w:rFonts w:ascii="Times New Roman" w:hAnsi="Times New Roman" w:cs="Times New Roman"/>
          <w:sz w:val="24"/>
        </w:rPr>
        <w:t>yn</w:t>
      </w:r>
      <w:proofErr w:type="spellEnd"/>
      <w:r w:rsidRPr="00B77487">
        <w:rPr>
          <w:rFonts w:ascii="Times New Roman" w:hAnsi="Times New Roman" w:cs="Times New Roman"/>
          <w:sz w:val="24"/>
        </w:rPr>
        <w:t xml:space="preserve"> Foreign Language Annals, 3, 596−608.</w:t>
      </w:r>
    </w:p>
    <w:p w14:paraId="37A85B19" w14:textId="2FDB463D" w:rsidR="002C357C" w:rsidRDefault="002C357C" w:rsidP="002C357C">
      <w:pPr>
        <w:spacing w:line="360" w:lineRule="auto"/>
        <w:rPr>
          <w:rFonts w:ascii="Times New Roman" w:hAnsi="Times New Roman" w:cs="Times New Roman"/>
          <w:sz w:val="24"/>
        </w:rPr>
      </w:pPr>
      <w:r w:rsidRPr="002C357C">
        <w:rPr>
          <w:rFonts w:ascii="Times New Roman" w:hAnsi="Times New Roman" w:cs="Times New Roman"/>
          <w:sz w:val="24"/>
        </w:rPr>
        <w:lastRenderedPageBreak/>
        <w:t>Peal, E., &amp; Lambert, W. E. (1962). The relation of bilingualism to intelligence. Psychological Monographs:</w:t>
      </w:r>
    </w:p>
    <w:p w14:paraId="0A226B41" w14:textId="5AFE38F7" w:rsidR="003E74EC" w:rsidRDefault="003E74EC" w:rsidP="002C357C">
      <w:pPr>
        <w:spacing w:line="360" w:lineRule="auto"/>
        <w:rPr>
          <w:rFonts w:ascii="Times New Roman" w:hAnsi="Times New Roman" w:cs="Times New Roman"/>
          <w:sz w:val="24"/>
        </w:rPr>
      </w:pPr>
      <w:r w:rsidRPr="003E74EC">
        <w:rPr>
          <w:rFonts w:ascii="Times New Roman" w:hAnsi="Times New Roman" w:cs="Times New Roman"/>
          <w:sz w:val="24"/>
        </w:rPr>
        <w:t>SAER, D. J., SMITH, F., &amp; HUGHES, J. (1924). The bilingual problem: a study based upon experiments and observations in Wales. Wrexham, Hughes and Son, for U.C.W., Aberystwyth.</w:t>
      </w:r>
    </w:p>
    <w:p w14:paraId="5965BB56" w14:textId="4D1FB106" w:rsidR="00B77487" w:rsidRPr="00E91BA1" w:rsidRDefault="00047E9E" w:rsidP="00E26F15">
      <w:pPr>
        <w:spacing w:line="360" w:lineRule="auto"/>
        <w:rPr>
          <w:rFonts w:ascii="Times New Roman" w:hAnsi="Times New Roman" w:cs="Times New Roman"/>
          <w:sz w:val="24"/>
        </w:rPr>
      </w:pPr>
      <w:r w:rsidRPr="00047E9E">
        <w:rPr>
          <w:rFonts w:ascii="Times New Roman" w:hAnsi="Times New Roman" w:cs="Times New Roman"/>
          <w:sz w:val="24"/>
        </w:rPr>
        <w:t xml:space="preserve">Valdés, G., &amp; Figueroa, R. A. (1994). Second language learning. Bilingualism and testing: A special case of bias. Westport, CT, US: </w:t>
      </w:r>
      <w:proofErr w:type="spellStart"/>
      <w:r w:rsidRPr="00047E9E">
        <w:rPr>
          <w:rFonts w:ascii="Times New Roman" w:hAnsi="Times New Roman" w:cs="Times New Roman"/>
          <w:sz w:val="24"/>
        </w:rPr>
        <w:t>Ablex</w:t>
      </w:r>
      <w:proofErr w:type="spellEnd"/>
      <w:r w:rsidRPr="00047E9E">
        <w:rPr>
          <w:rFonts w:ascii="Times New Roman" w:hAnsi="Times New Roman" w:cs="Times New Roman"/>
          <w:sz w:val="24"/>
        </w:rPr>
        <w:t xml:space="preserve"> Publishing.</w:t>
      </w:r>
    </w:p>
    <w:sectPr w:rsidR="00B77487" w:rsidRPr="00E91BA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8E576" w14:textId="77777777" w:rsidR="005D0980" w:rsidRDefault="005D0980" w:rsidP="00E91BA1">
      <w:pPr>
        <w:spacing w:after="0" w:line="240" w:lineRule="auto"/>
      </w:pPr>
      <w:r>
        <w:separator/>
      </w:r>
    </w:p>
  </w:endnote>
  <w:endnote w:type="continuationSeparator" w:id="0">
    <w:p w14:paraId="7A2F2767" w14:textId="77777777" w:rsidR="005D0980" w:rsidRDefault="005D0980" w:rsidP="00E91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1619223"/>
      <w:docPartObj>
        <w:docPartGallery w:val="Page Numbers (Bottom of Page)"/>
        <w:docPartUnique/>
      </w:docPartObj>
    </w:sdtPr>
    <w:sdtEndPr>
      <w:rPr>
        <w:noProof/>
      </w:rPr>
    </w:sdtEndPr>
    <w:sdtContent>
      <w:p w14:paraId="7067A039" w14:textId="4599EE39" w:rsidR="00E91BA1" w:rsidRDefault="00E91B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178E5" w14:textId="77777777" w:rsidR="00E91BA1" w:rsidRDefault="00E91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A1A3A" w14:textId="77777777" w:rsidR="005D0980" w:rsidRDefault="005D0980" w:rsidP="00E91BA1">
      <w:pPr>
        <w:spacing w:after="0" w:line="240" w:lineRule="auto"/>
      </w:pPr>
      <w:r>
        <w:separator/>
      </w:r>
    </w:p>
  </w:footnote>
  <w:footnote w:type="continuationSeparator" w:id="0">
    <w:p w14:paraId="3E50E4B6" w14:textId="77777777" w:rsidR="005D0980" w:rsidRDefault="005D0980" w:rsidP="00E91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B3E74" w14:textId="4E369B02" w:rsidR="00E91BA1" w:rsidRDefault="00E91BA1">
    <w:pPr>
      <w:pStyle w:val="Header"/>
    </w:pPr>
    <w:r>
      <w:t>ECAD6006/C</w:t>
    </w:r>
    <w:r>
      <w:ptab w:relativeTo="margin" w:alignment="center" w:leader="none"/>
    </w:r>
    <w:proofErr w:type="spellStart"/>
    <w:r>
      <w:t>Iaith</w:t>
    </w:r>
    <w:proofErr w:type="spellEnd"/>
    <w:r>
      <w:t xml:space="preserve"> </w:t>
    </w:r>
    <w:proofErr w:type="spellStart"/>
    <w:r>
      <w:t>ar</w:t>
    </w:r>
    <w:proofErr w:type="spellEnd"/>
    <w:r>
      <w:t xml:space="preserve"> </w:t>
    </w:r>
    <w:proofErr w:type="spellStart"/>
    <w:r>
      <w:t>Daith</w:t>
    </w:r>
    <w:proofErr w:type="spellEnd"/>
    <w:r>
      <w:t xml:space="preserve"> 3</w:t>
    </w:r>
    <w:r>
      <w:ptab w:relativeTo="margin" w:alignment="right" w:leader="none"/>
    </w:r>
    <w:r>
      <w:t>1601030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BA1"/>
    <w:rsid w:val="00047E9E"/>
    <w:rsid w:val="001C2CF1"/>
    <w:rsid w:val="00207F9B"/>
    <w:rsid w:val="002C357C"/>
    <w:rsid w:val="002D5B5E"/>
    <w:rsid w:val="003C3ABC"/>
    <w:rsid w:val="003E74EC"/>
    <w:rsid w:val="005D0980"/>
    <w:rsid w:val="00686AEC"/>
    <w:rsid w:val="007D18D7"/>
    <w:rsid w:val="008460A1"/>
    <w:rsid w:val="00854B9E"/>
    <w:rsid w:val="008F2469"/>
    <w:rsid w:val="00A068F2"/>
    <w:rsid w:val="00AA617A"/>
    <w:rsid w:val="00AA67B3"/>
    <w:rsid w:val="00B77487"/>
    <w:rsid w:val="00BA5437"/>
    <w:rsid w:val="00C370AB"/>
    <w:rsid w:val="00CB6AE5"/>
    <w:rsid w:val="00E26F15"/>
    <w:rsid w:val="00E91BA1"/>
    <w:rsid w:val="00ED6D47"/>
    <w:rsid w:val="00F116D2"/>
    <w:rsid w:val="00F30DBD"/>
    <w:rsid w:val="00F56916"/>
    <w:rsid w:val="00FD117F"/>
    <w:rsid w:val="00FD1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A147"/>
  <w15:chartTrackingRefBased/>
  <w15:docId w15:val="{DCDEEDED-7445-4147-B045-A3C32DAD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BA1"/>
  </w:style>
  <w:style w:type="paragraph" w:styleId="Footer">
    <w:name w:val="footer"/>
    <w:basedOn w:val="Normal"/>
    <w:link w:val="FooterChar"/>
    <w:uiPriority w:val="99"/>
    <w:unhideWhenUsed/>
    <w:rsid w:val="00E91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BA1"/>
  </w:style>
  <w:style w:type="character" w:styleId="Hyperlink">
    <w:name w:val="Hyperlink"/>
    <w:basedOn w:val="DefaultParagraphFont"/>
    <w:uiPriority w:val="99"/>
    <w:unhideWhenUsed/>
    <w:rsid w:val="00BA5437"/>
    <w:rPr>
      <w:color w:val="0563C1" w:themeColor="hyperlink"/>
      <w:u w:val="single"/>
    </w:rPr>
  </w:style>
  <w:style w:type="character" w:styleId="UnresolvedMention">
    <w:name w:val="Unresolved Mention"/>
    <w:basedOn w:val="DefaultParagraphFont"/>
    <w:uiPriority w:val="99"/>
    <w:semiHidden/>
    <w:unhideWhenUsed/>
    <w:rsid w:val="00BA5437"/>
    <w:rPr>
      <w:color w:val="605E5C"/>
      <w:shd w:val="clear" w:color="auto" w:fill="E1DFDD"/>
    </w:rPr>
  </w:style>
  <w:style w:type="character" w:styleId="FollowedHyperlink">
    <w:name w:val="FollowedHyperlink"/>
    <w:basedOn w:val="DefaultParagraphFont"/>
    <w:uiPriority w:val="99"/>
    <w:semiHidden/>
    <w:unhideWhenUsed/>
    <w:rsid w:val="00BA54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3" Type="http://schemas.openxmlformats.org/officeDocument/2006/relationships/webSettings" Target="webSettings.xml"/><Relationship Id="rId7" Type="http://schemas.openxmlformats.org/officeDocument/2006/relationships/hyperlink" Target="https://gweddill.gov.wales/docs/dcells/publications/170711-welsh-language-strategy-cy.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ales.gov.uk/docs/dcells/publications/100420welshm%20ediumstrategycy.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1584</TotalTime>
  <Pages>7</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thomas</dc:creator>
  <cp:keywords/>
  <dc:description/>
  <cp:lastModifiedBy>poppy thomas</cp:lastModifiedBy>
  <cp:revision>2</cp:revision>
  <dcterms:created xsi:type="dcterms:W3CDTF">2019-04-26T10:17:00Z</dcterms:created>
  <dcterms:modified xsi:type="dcterms:W3CDTF">2019-04-27T12:43:00Z</dcterms:modified>
</cp:coreProperties>
</file>