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pPr w:leftFromText="180" w:rightFromText="180" w:vertAnchor="page" w:horzAnchor="margin" w:tblpXSpec="center" w:tblpY="3136"/>
        <w:tblW w:w="14459" w:type="dxa"/>
        <w:tblLook w:val="04A0"/>
      </w:tblPr>
      <w:tblGrid>
        <w:gridCol w:w="14459"/>
      </w:tblGrid>
      <w:tr w:rsidR="00A955CA" w:rsidRPr="00D625CE" w:rsidTr="00C73262">
        <w:tc>
          <w:tcPr>
            <w:tcW w:w="14459" w:type="dxa"/>
          </w:tcPr>
          <w:p w:rsidR="00A955CA" w:rsidRPr="00B6041E" w:rsidRDefault="00C73262" w:rsidP="00C73262">
            <w:pPr>
              <w:spacing w:line="360" w:lineRule="auto"/>
              <w:rPr>
                <w:rFonts w:ascii="Arial" w:hAnsi="Arial" w:cs="Arial"/>
                <w:sz w:val="24"/>
                <w:szCs w:val="24"/>
              </w:rPr>
            </w:pPr>
            <w:r>
              <w:rPr>
                <w:rFonts w:ascii="Arial" w:hAnsi="Arial" w:cs="Arial"/>
                <w:noProof/>
                <w:sz w:val="24"/>
                <w:szCs w:val="24"/>
                <w:lang w:val="en-GB" w:eastAsia="en-GB"/>
              </w:rPr>
              <w:pict>
                <v:shapetype id="_x0000_t202" coordsize="21600,21600" o:spt="202" path="m,l,21600r21600,l21600,xe">
                  <v:stroke joinstyle="miter"/>
                  <v:path gradientshapeok="t" o:connecttype="rect"/>
                </v:shapetype>
                <v:shape id="_x0000_s1044" type="#_x0000_t202" style="position:absolute;margin-left:220.85pt;margin-top:-87.5pt;width:247.5pt;height:30pt;z-index:251681792">
                  <v:textbox>
                    <w:txbxContent>
                      <w:p w:rsidR="00C73262" w:rsidRPr="00C73262" w:rsidRDefault="00C73262">
                        <w:pPr>
                          <w:rPr>
                            <w:rFonts w:ascii="Arial" w:hAnsi="Arial" w:cs="Arial"/>
                            <w:sz w:val="24"/>
                            <w:szCs w:val="24"/>
                            <w:u w:val="single"/>
                            <w:lang w:val="en-GB"/>
                          </w:rPr>
                        </w:pPr>
                        <w:proofErr w:type="spellStart"/>
                        <w:r w:rsidRPr="00C73262">
                          <w:rPr>
                            <w:rFonts w:ascii="Arial" w:hAnsi="Arial" w:cs="Arial"/>
                            <w:sz w:val="24"/>
                            <w:szCs w:val="24"/>
                            <w:u w:val="single"/>
                            <w:lang w:val="en-GB"/>
                          </w:rPr>
                          <w:t>Adfyfyrio</w:t>
                        </w:r>
                        <w:proofErr w:type="spellEnd"/>
                        <w:r w:rsidRPr="00C73262">
                          <w:rPr>
                            <w:rFonts w:ascii="Arial" w:hAnsi="Arial" w:cs="Arial"/>
                            <w:sz w:val="24"/>
                            <w:szCs w:val="24"/>
                            <w:u w:val="single"/>
                            <w:lang w:val="en-GB"/>
                          </w:rPr>
                          <w:t xml:space="preserve"> </w:t>
                        </w:r>
                        <w:proofErr w:type="spellStart"/>
                        <w:r w:rsidRPr="00C73262">
                          <w:rPr>
                            <w:rFonts w:ascii="Arial" w:hAnsi="Arial" w:cs="Arial"/>
                            <w:sz w:val="24"/>
                            <w:szCs w:val="24"/>
                            <w:u w:val="single"/>
                            <w:lang w:val="en-GB"/>
                          </w:rPr>
                          <w:t>ar</w:t>
                        </w:r>
                        <w:proofErr w:type="spellEnd"/>
                        <w:r w:rsidRPr="00C73262">
                          <w:rPr>
                            <w:rFonts w:ascii="Arial" w:hAnsi="Arial" w:cs="Arial"/>
                            <w:sz w:val="24"/>
                            <w:szCs w:val="24"/>
                            <w:u w:val="single"/>
                            <w:lang w:val="en-GB"/>
                          </w:rPr>
                          <w:t xml:space="preserve"> </w:t>
                        </w:r>
                        <w:proofErr w:type="spellStart"/>
                        <w:r w:rsidRPr="00C73262">
                          <w:rPr>
                            <w:rFonts w:ascii="Arial" w:hAnsi="Arial" w:cs="Arial"/>
                            <w:sz w:val="24"/>
                            <w:szCs w:val="24"/>
                            <w:u w:val="single"/>
                            <w:lang w:val="en-GB"/>
                          </w:rPr>
                          <w:t>ddarpariaethblynyddoed</w:t>
                        </w:r>
                        <w:proofErr w:type="spellEnd"/>
                        <w:r w:rsidRPr="00C73262">
                          <w:rPr>
                            <w:rFonts w:ascii="Arial" w:hAnsi="Arial" w:cs="Arial"/>
                            <w:sz w:val="24"/>
                            <w:szCs w:val="24"/>
                            <w:u w:val="single"/>
                            <w:lang w:val="en-GB"/>
                          </w:rPr>
                          <w:t xml:space="preserve"> </w:t>
                        </w:r>
                        <w:proofErr w:type="spellStart"/>
                        <w:r w:rsidRPr="00C73262">
                          <w:rPr>
                            <w:rFonts w:ascii="Arial" w:hAnsi="Arial" w:cs="Arial"/>
                            <w:sz w:val="24"/>
                            <w:szCs w:val="24"/>
                            <w:u w:val="single"/>
                            <w:lang w:val="en-GB"/>
                          </w:rPr>
                          <w:t>cynnar</w:t>
                        </w:r>
                        <w:proofErr w:type="spellEnd"/>
                      </w:p>
                    </w:txbxContent>
                  </v:textbox>
                </v:shape>
              </w:pict>
            </w:r>
            <w:r w:rsidR="007B4083">
              <w:rPr>
                <w:rFonts w:ascii="Arial" w:hAnsi="Arial" w:cs="Arial"/>
                <w:noProof/>
                <w:sz w:val="24"/>
                <w:szCs w:val="24"/>
                <w:lang w:val="en-GB" w:eastAsia="en-GB"/>
              </w:rPr>
              <w:pict>
                <v:shape id="Text Box 31" o:spid="_x0000_s1026" type="#_x0000_t202" style="position:absolute;margin-left:-1.15pt;margin-top:-35pt;width:117.75pt;height:27pt;z-index:2516807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">
                  <v:textbox>
                    <w:txbxContent>
                      <w:p w:rsidR="006B5367" w:rsidRPr="006B5367" w:rsidRDefault="006B5367">
                        <w:pPr>
                          <w:rPr>
                            <w:rFonts w:ascii="Arial" w:hAnsi="Arial" w:cs="Arial"/>
                            <w:sz w:val="24"/>
                            <w:u w:val="single"/>
                            <w:lang w:val="en-GB"/>
                          </w:rPr>
                        </w:pPr>
                        <w:r w:rsidRPr="006B5367">
                          <w:rPr>
                            <w:rFonts w:ascii="Arial" w:hAnsi="Arial" w:cs="Arial"/>
                            <w:sz w:val="24"/>
                            <w:u w:val="single"/>
                            <w:lang w:val="en-GB"/>
                          </w:rPr>
                          <w:t xml:space="preserve">Log </w:t>
                        </w:r>
                        <w:proofErr w:type="spellStart"/>
                        <w:r w:rsidRPr="006B5367">
                          <w:rPr>
                            <w:rFonts w:ascii="Arial" w:hAnsi="Arial" w:cs="Arial"/>
                            <w:sz w:val="24"/>
                            <w:u w:val="single"/>
                            <w:lang w:val="en-GB"/>
                          </w:rPr>
                          <w:t>Adfyfyriol</w:t>
                        </w:r>
                        <w:proofErr w:type="spellEnd"/>
                      </w:p>
                    </w:txbxContent>
                  </v:textbox>
                </v:shape>
              </w:pict>
            </w:r>
            <w:r w:rsidR="00A955CA" w:rsidRPr="00B6041E">
              <w:rPr>
                <w:rFonts w:ascii="Arial" w:hAnsi="Arial" w:cs="Arial"/>
                <w:sz w:val="24"/>
                <w:szCs w:val="24"/>
              </w:rPr>
              <w:t>Disgrifiad byr o’r gweithgaredd (dim mwy na 50 o eiriau</w:t>
            </w:r>
          </w:p>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t>Brief description of the activity (no more than 50 words)</w:t>
            </w:r>
          </w:p>
        </w:tc>
      </w:tr>
      <w:tr w:rsidR="00A955CA" w:rsidRPr="00D625CE" w:rsidTr="00C73262">
        <w:tc>
          <w:tcPr>
            <w:tcW w:w="14459" w:type="dxa"/>
          </w:tcPr>
          <w:p w:rsidR="00A955CA" w:rsidRPr="00B6041E" w:rsidRDefault="00C14B3E" w:rsidP="00C73262">
            <w:pPr>
              <w:spacing w:line="360" w:lineRule="auto"/>
              <w:rPr>
                <w:rFonts w:ascii="Arial" w:hAnsi="Arial" w:cs="Arial"/>
                <w:sz w:val="24"/>
                <w:szCs w:val="24"/>
              </w:rPr>
            </w:pPr>
            <w:r>
              <w:rPr>
                <w:rFonts w:ascii="Arial" w:hAnsi="Arial" w:cs="Arial"/>
                <w:sz w:val="24"/>
                <w:szCs w:val="24"/>
              </w:rPr>
              <w:t>Wnes i gynnal gweithgaredd gydag wyth o blant fel rhan o thema Hydref yr ysgol. Fel rhan o’r thema roedd yna weithgaredd ble roedd disgwyl i grŵp o blant pum mlwydd oed, mynd tu allan a darganfod gwahanol dail. Roedd disgwyl i’r plant chwilio am wahanol fathau o ddail fel rhan o’r gweithgaredd gall y rhain cynnwys dail gwahanol faint a lliw.</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t>Nod/Amcan y gweithgaredd                                          Aim/Objective of the activity</w:t>
            </w:r>
          </w:p>
        </w:tc>
      </w:tr>
      <w:tr w:rsidR="00A955CA" w:rsidRPr="00D625CE" w:rsidTr="00C73262">
        <w:tc>
          <w:tcPr>
            <w:tcW w:w="14459" w:type="dxa"/>
          </w:tcPr>
          <w:p w:rsidR="00A955CA" w:rsidRPr="00B6041E" w:rsidRDefault="00C14B3E" w:rsidP="00C73262">
            <w:pPr>
              <w:spacing w:line="360" w:lineRule="auto"/>
              <w:rPr>
                <w:rFonts w:ascii="Arial" w:hAnsi="Arial" w:cs="Arial"/>
                <w:sz w:val="24"/>
                <w:szCs w:val="24"/>
              </w:rPr>
            </w:pPr>
            <w:r>
              <w:rPr>
                <w:rFonts w:ascii="Arial" w:hAnsi="Arial" w:cs="Arial"/>
                <w:sz w:val="24"/>
                <w:szCs w:val="24"/>
              </w:rPr>
              <w:t>Un amcan yw bod y gweithgaredd yma yn ehangu dealltwriaeth y plant am ddail yn benodol, ond yn y pendraw i hybu ei dealltwriaeth am y tu allan yn gyffredinol. Hefyd gobeithiaf bydd y plant yn adnabod bod dail yn amrywio. Cyn cychwyn ar y thema sef dealltwriaeth o’r byd, nid oedd gan y plant llawer o ddealltwriaeth am y tu allan. Felly'r nod priodol yw bod y plant yn dysgu fwy am y tu allan, a'r peth pwysicaf yw mwynhau wrth ddysgu.</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t>Eich rôl chi                                                                   Your role</w:t>
            </w:r>
          </w:p>
        </w:tc>
      </w:tr>
      <w:tr w:rsidR="00A955CA" w:rsidRPr="00D625CE" w:rsidTr="00C73262">
        <w:tc>
          <w:tcPr>
            <w:tcW w:w="14459" w:type="dxa"/>
          </w:tcPr>
          <w:p w:rsidR="00A955CA" w:rsidRPr="00B6041E" w:rsidRDefault="00C14B3E" w:rsidP="00C73262">
            <w:pPr>
              <w:spacing w:line="360" w:lineRule="auto"/>
              <w:rPr>
                <w:rFonts w:ascii="Arial" w:hAnsi="Arial" w:cs="Arial"/>
                <w:sz w:val="24"/>
                <w:szCs w:val="24"/>
              </w:rPr>
            </w:pPr>
            <w:r>
              <w:rPr>
                <w:rFonts w:ascii="Arial" w:hAnsi="Arial" w:cs="Arial"/>
                <w:sz w:val="24"/>
                <w:szCs w:val="24"/>
              </w:rPr>
              <w:t xml:space="preserve">Fy rôl i yn y gweithgaredd oedd arwain y grŵp, yn y gweithgaredd penodol yma. Roedd yr athrawes dosbarth wedi trefnu'r gweithgaredd ac wedyn trafod beth oedd fy rôl i wrth arwain y grŵp. Hefyd bydd gen i rôl i sicrhau bod y gweithgaredd yn cyrraedd safonau maes gwybodaeth a dealltwriaeth o’r byd Y Cyfnod Sylfaen (2015). Mae’r maes yma yn nodi dylid plant cael cyfle i archwilio am yr amgylchedd o dan do ac yn yr awyr agored. Bydd disgwyl i fi helpu’r plant deall digwyddiadau am bethau byw. Yn ogystal mae’r maes yn dweud ei fod yn bwysig gofyn cwestiynau a cheisio dod o hyd i atebion. Bydd hefyd rhaid i mi sicrhau bod pob plentyn yn ddiogel, a gwneud yn siŵr bod neb yn crwydro bant.  Er nid yw grŵp o wyth o blant yn llawer mewn lleoliad dosbarth, ond mae rhaid bod hynod ofalus wrth fod yn y tu allan. Nid oedd angen creu asesiad risg, ond byddwn yn sicrhau bod yr holl risgiau yn cael ei </w:t>
            </w:r>
            <w:r>
              <w:rPr>
                <w:rFonts w:ascii="Arial" w:hAnsi="Arial" w:cs="Arial"/>
                <w:sz w:val="24"/>
                <w:szCs w:val="24"/>
              </w:rPr>
              <w:lastRenderedPageBreak/>
              <w:t>ystyried.</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lastRenderedPageBreak/>
              <w:t>Agweddau cadarnhaol – pam?                                    Positive aspects – why?</w:t>
            </w:r>
          </w:p>
        </w:tc>
      </w:tr>
      <w:tr w:rsidR="00A955CA" w:rsidRPr="00D625CE" w:rsidTr="00C73262">
        <w:tc>
          <w:tcPr>
            <w:tcW w:w="14459" w:type="dxa"/>
          </w:tcPr>
          <w:p w:rsidR="00A955CA" w:rsidRPr="00B6041E" w:rsidRDefault="00C14B3E" w:rsidP="00C73262">
            <w:pPr>
              <w:spacing w:line="360" w:lineRule="auto"/>
              <w:rPr>
                <w:rFonts w:ascii="Arial" w:hAnsi="Arial" w:cs="Arial"/>
                <w:sz w:val="24"/>
                <w:szCs w:val="24"/>
              </w:rPr>
            </w:pPr>
            <w:r>
              <w:rPr>
                <w:rFonts w:ascii="Arial" w:hAnsi="Arial" w:cs="Arial"/>
                <w:sz w:val="24"/>
                <w:szCs w:val="24"/>
              </w:rPr>
              <w:t>Agweddau cadarnhaol o’r gweithgaredd oedd y plant yn mwynhau mynd i’r tu allan yn lle gweithio yn y dosbarth a bod yn lleoliad newydd. Mae’r plant  yn gyfarwydd ag edrych ar luniau yn y dosbarth, felly trwy fynd a’r plant tu allan, mae hyn yn rhoi profiadau newydd iddynt fwynhau. Roedd y plant wedi dysgu am wahanol agweddau o natur yn y gweithgaredd ac roedd hyn yn gadarnhaol, oherwydd cyn y gweithgaredd yma nid oedd mwyafrif o’r plant yn mynd allan yn rheolaidd. Felly wrth ddysgu am natur yn fwy ymarferol, mae hyn wedi codi ei diddordeb yn y byd o gwmpas.  Agwedd cadarnhaol roedd wedi sefyll allan oedd y defnydd o theori Vygotsky sef y ‘More Knowledgeble Other (MKO)’. Yn y dasg penderfynwyd cael cymysgedd o blant oedd yn gyfarwydd â’r tu allan a natur, a falle plant oedd ddim mor gyfarwydd, ac wedyn roedd modd i rannu dealltwriaeth. Yn ôl erthygl gan Blake a Pope (2008) mae Vygotsky yn nodi bod gan y MKO dealltwriaeth fwy eang am topic. Felly yn fwy gwybodus am bwnc nag unigolyn arall.</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t>Agweddau heriol – pam?                                             Challenging aspects – why?</w:t>
            </w:r>
          </w:p>
        </w:tc>
      </w:tr>
      <w:tr w:rsidR="00A955CA" w:rsidRPr="00D625CE" w:rsidTr="00C73262">
        <w:tc>
          <w:tcPr>
            <w:tcW w:w="14459" w:type="dxa"/>
          </w:tcPr>
          <w:p w:rsidR="00E27DE5" w:rsidRDefault="00C14B3E" w:rsidP="00C73262">
            <w:pPr>
              <w:spacing w:line="360" w:lineRule="auto"/>
              <w:rPr>
                <w:rFonts w:ascii="Arial" w:hAnsi="Arial" w:cs="Arial"/>
                <w:sz w:val="24"/>
                <w:szCs w:val="24"/>
              </w:rPr>
            </w:pPr>
            <w:r>
              <w:rPr>
                <w:rFonts w:ascii="Arial" w:hAnsi="Arial" w:cs="Arial"/>
                <w:sz w:val="24"/>
                <w:szCs w:val="24"/>
              </w:rPr>
              <w:t>Agweddau heriol am y gweithgaredd oedd diffyg amser, felly dim digon o amser i chwilio am amryw gwahanol o ddail. Agwedd bwysig o ran rhyngweithio gyda phlant i gefnogi ei ddatblygiad yn ôl yr ‘Early Years Foundation Stage’ yn Lloegr yw ‘Sustained Shared Thinking (SST)’ sydd yn cael ei nodi yn llyfr Brodie (2014). Sef cael digon o amser i allu trafod efo plant yn ddwys, i alluogi ehangu eu dealltwriaeth am bwnc, sef yn y sefyllfa yma, dail.</w:t>
            </w:r>
          </w:p>
          <w:p w:rsidR="00A955CA" w:rsidRDefault="00C14B3E" w:rsidP="00C73262">
            <w:pPr>
              <w:spacing w:line="360" w:lineRule="auto"/>
              <w:rPr>
                <w:rFonts w:ascii="Arial" w:hAnsi="Arial" w:cs="Arial"/>
                <w:sz w:val="24"/>
                <w:szCs w:val="24"/>
              </w:rPr>
            </w:pPr>
            <w:r>
              <w:rPr>
                <w:rFonts w:ascii="Arial" w:hAnsi="Arial" w:cs="Arial"/>
                <w:sz w:val="24"/>
                <w:szCs w:val="24"/>
              </w:rPr>
              <w:t>Yn ogystal i’r ffactor yma nid oedd amryw o ddail yn yr ardal fach ar yr iard ysgol. Roedd y coed yr un fath felly, roedd y dail yn debyg iawn.  Roedd hi’n anodd gwneud y dasg yn effeithiol iawn gydag wyth o blant. Y rheswm dros hyn yw oherwydd nid oedd modd gadael grŵp o blant mynd ar ben eu hun. Felly mae modd cysylltu'r heriau canlynol efo’r lleoliad.</w:t>
            </w:r>
          </w:p>
          <w:p w:rsidR="00B53C20" w:rsidRPr="00B6041E" w:rsidRDefault="00C14B3E" w:rsidP="00C73262">
            <w:pPr>
              <w:spacing w:line="360" w:lineRule="auto"/>
              <w:rPr>
                <w:rFonts w:ascii="Arial" w:hAnsi="Arial" w:cs="Arial"/>
                <w:sz w:val="24"/>
                <w:szCs w:val="24"/>
              </w:rPr>
            </w:pPr>
            <w:r>
              <w:rPr>
                <w:rFonts w:ascii="Arial" w:hAnsi="Arial" w:cs="Arial"/>
                <w:sz w:val="24"/>
                <w:szCs w:val="24"/>
              </w:rPr>
              <w:t xml:space="preserve">Her arall yn y gweithgaredd yma, oedd ceisio addasu'r gweithgaredd i fath dysgu dewisol y plant yn y grŵp. Er enghraifft roedd y </w:t>
            </w:r>
            <w:r>
              <w:rPr>
                <w:rFonts w:ascii="Arial" w:hAnsi="Arial" w:cs="Arial"/>
                <w:sz w:val="24"/>
                <w:szCs w:val="24"/>
              </w:rPr>
              <w:lastRenderedPageBreak/>
              <w:t>gweithgaredd yn amlwg yn ffafrio plant sydd yn kinaesthetig, o ganlyniad i’r gweithgaredd fod yn un ymarferol. Falle nid oedd y gweithgaredd yn ffafrio plant sydd yn mwynhau dysgu yn glywedol, oherwydd diffyg amser roedd dim llawer o amser i siarad, ac felly dyma oedd yr her.</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lastRenderedPageBreak/>
              <w:t>Pa wybodaeth arddangoswyd?                              What knowledge was demonstrated?</w:t>
            </w:r>
          </w:p>
        </w:tc>
      </w:tr>
      <w:tr w:rsidR="00A955CA" w:rsidRPr="00D625CE" w:rsidTr="00C73262">
        <w:tc>
          <w:tcPr>
            <w:tcW w:w="14459" w:type="dxa"/>
          </w:tcPr>
          <w:p w:rsidR="006F4EB4" w:rsidRDefault="00C14B3E" w:rsidP="00C73262">
            <w:pPr>
              <w:spacing w:line="360" w:lineRule="auto"/>
              <w:rPr>
                <w:rFonts w:ascii="Arial" w:hAnsi="Arial" w:cs="Arial"/>
                <w:sz w:val="24"/>
                <w:szCs w:val="24"/>
              </w:rPr>
            </w:pPr>
            <w:r>
              <w:rPr>
                <w:rFonts w:ascii="Arial" w:hAnsi="Arial" w:cs="Arial"/>
                <w:sz w:val="24"/>
                <w:szCs w:val="24"/>
              </w:rPr>
              <w:t>Dangoswyd gwahanol wybodaeth yn ystod y gweithgaredd megis adnabod lefelau datblygiadol y plant yn y grŵp, cyn cychwyn y gweithgaredd roedd angen cynnal trafodaeth efo’r athrawes dosbarth am lefelau'r plant. Trwy wneud hyn roedd modd meddwl am yr iaith oedd yn addas ar ei gyfer. Hefyd roedd meddwl am hyn yn cysylltu efo gwahanol ieithoedd oedd yn y grŵp. Felly roedd angen gwybodaeth am faint o’r plant oedd yn deall Cymraeg, neu os odd rhaid newid yr iaith i Saesneg i sicrhau oedd pawb yn deall.</w:t>
            </w:r>
          </w:p>
          <w:p w:rsidR="00A955CA" w:rsidRPr="00B6041E" w:rsidRDefault="00C14B3E" w:rsidP="00C73262">
            <w:pPr>
              <w:spacing w:line="360" w:lineRule="auto"/>
              <w:rPr>
                <w:rFonts w:ascii="Arial" w:hAnsi="Arial" w:cs="Arial"/>
                <w:sz w:val="24"/>
                <w:szCs w:val="24"/>
              </w:rPr>
            </w:pPr>
            <w:r>
              <w:rPr>
                <w:rFonts w:ascii="Arial" w:hAnsi="Arial" w:cs="Arial"/>
                <w:sz w:val="24"/>
                <w:szCs w:val="24"/>
              </w:rPr>
              <w:t>Fel trafodais yn rhan fy rôl i roedd angen deall a chael gwybodaeth am ddealltwriaeth o’r byd, ac yn benodol adnabod y dail oedd yn iard yr ysgol, felly roedd hyn yn golygu bod rhaid gwneud ymchwil cyn cychwyn ar y gweithgaredd.</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t>Pa sgiliau arddangoswyd?                                       What skills were demonstrated?</w:t>
            </w:r>
          </w:p>
        </w:tc>
      </w:tr>
      <w:tr w:rsidR="00A955CA" w:rsidRPr="00D625CE" w:rsidTr="00C73262">
        <w:tc>
          <w:tcPr>
            <w:tcW w:w="14459" w:type="dxa"/>
          </w:tcPr>
          <w:p w:rsidR="0003019D" w:rsidRDefault="00C14B3E" w:rsidP="00C73262">
            <w:pPr>
              <w:spacing w:line="360" w:lineRule="auto"/>
              <w:rPr>
                <w:rFonts w:ascii="Arial" w:hAnsi="Arial" w:cs="Arial"/>
                <w:sz w:val="24"/>
                <w:szCs w:val="24"/>
              </w:rPr>
            </w:pPr>
            <w:r>
              <w:rPr>
                <w:rFonts w:ascii="Arial" w:hAnsi="Arial" w:cs="Arial"/>
                <w:sz w:val="24"/>
                <w:szCs w:val="24"/>
              </w:rPr>
              <w:t>Dangoswyd nifer o sgiliau er enghraifft cyfathrebu, roedd rhaid cyfathrebu efo’r plant am y dail, yn esbonio am y dail a hefyd beth sy’n digwydd i ddail yn gwahanol dymhorau.</w:t>
            </w:r>
          </w:p>
          <w:p w:rsidR="00A955CA" w:rsidRPr="00B6041E" w:rsidRDefault="00C14B3E" w:rsidP="00C73262">
            <w:pPr>
              <w:spacing w:line="360" w:lineRule="auto"/>
              <w:rPr>
                <w:rFonts w:ascii="Arial" w:hAnsi="Arial" w:cs="Arial"/>
                <w:sz w:val="24"/>
                <w:szCs w:val="24"/>
              </w:rPr>
            </w:pPr>
            <w:r>
              <w:rPr>
                <w:rFonts w:ascii="Arial" w:hAnsi="Arial" w:cs="Arial"/>
                <w:sz w:val="24"/>
                <w:szCs w:val="24"/>
              </w:rPr>
              <w:t>Roedd angen sgiliau creadigol a dychmygol, i sicrhau cadw diddordeb y plant yn y gweithgaredd. Trwy gadw diddordeb y plant, bydd hyn yn  cefnogi ei ddatblygiad am y thema. Yn ogystal, mae bod yn frwdfrydig yn cyd-fynd ag y sgiliau yma, oherwydd wrth i ni fod yn frwdfrydig bydd fwy o obaith bod y plant yn frwdfrydig am y topic.</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t>Pa werthoedd arddangoswyd?                                 Which values were demonstrated?</w:t>
            </w:r>
          </w:p>
        </w:tc>
      </w:tr>
      <w:tr w:rsidR="00A955CA" w:rsidRPr="00D625CE" w:rsidTr="00C73262">
        <w:tc>
          <w:tcPr>
            <w:tcW w:w="14459" w:type="dxa"/>
          </w:tcPr>
          <w:p w:rsidR="00B53C20" w:rsidRDefault="00C14B3E" w:rsidP="00C73262">
            <w:pPr>
              <w:tabs>
                <w:tab w:val="left" w:pos="1440"/>
              </w:tabs>
              <w:spacing w:line="360" w:lineRule="auto"/>
              <w:rPr>
                <w:rFonts w:ascii="Arial" w:hAnsi="Arial" w:cs="Arial"/>
                <w:sz w:val="24"/>
                <w:szCs w:val="24"/>
              </w:rPr>
            </w:pPr>
            <w:r>
              <w:rPr>
                <w:rFonts w:ascii="Arial" w:hAnsi="Arial" w:cs="Arial"/>
                <w:sz w:val="24"/>
                <w:szCs w:val="24"/>
              </w:rPr>
              <w:t xml:space="preserve">Dangoswyd nifer o werthoedd yn y gweithgaredd er enghraifft gwrando ar y plant, er nid oedd llawer o amser, mae’n bwysig gwrando </w:t>
            </w:r>
            <w:r>
              <w:rPr>
                <w:rFonts w:ascii="Arial" w:hAnsi="Arial" w:cs="Arial"/>
                <w:sz w:val="24"/>
                <w:szCs w:val="24"/>
              </w:rPr>
              <w:lastRenderedPageBreak/>
              <w:t xml:space="preserve">ar beth mae’r plant yn dweud neu pa gwestiynau hoffwn ofyn.  </w:t>
            </w:r>
          </w:p>
          <w:p w:rsidR="00A955CA" w:rsidRPr="00B6041E" w:rsidRDefault="00C14B3E" w:rsidP="00C73262">
            <w:pPr>
              <w:tabs>
                <w:tab w:val="left" w:pos="1440"/>
              </w:tabs>
              <w:spacing w:line="360" w:lineRule="auto"/>
              <w:rPr>
                <w:rFonts w:ascii="Arial" w:hAnsi="Arial" w:cs="Arial"/>
                <w:sz w:val="24"/>
                <w:szCs w:val="24"/>
              </w:rPr>
            </w:pPr>
            <w:r>
              <w:rPr>
                <w:rFonts w:ascii="Arial" w:hAnsi="Arial" w:cs="Arial"/>
                <w:sz w:val="24"/>
                <w:szCs w:val="24"/>
              </w:rPr>
              <w:t>Gwerth arall oedd yn amlwg oedd cynhwysiant. Roedd bechgyn a merched yn rhan o’r gweithgaredd. Trwy fod yn gynhwysol mae’n caniatáu bod gan blant gwell ansawdd o addysg, oherwydd mae gan wahanol blant fwy o ddealltwriaeth nag eraill.</w:t>
            </w:r>
          </w:p>
        </w:tc>
      </w:tr>
      <w:tr w:rsidR="00A955CA" w:rsidRPr="00D625CE" w:rsidTr="00C73262">
        <w:tc>
          <w:tcPr>
            <w:tcW w:w="14459" w:type="dxa"/>
          </w:tcPr>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lastRenderedPageBreak/>
              <w:t>Beth allai cael ei wneud yn wahanol?  Pam?</w:t>
            </w:r>
          </w:p>
          <w:p w:rsidR="00A955CA" w:rsidRPr="00B6041E" w:rsidRDefault="00A955CA" w:rsidP="00C73262">
            <w:pPr>
              <w:spacing w:line="360" w:lineRule="auto"/>
              <w:rPr>
                <w:rFonts w:ascii="Arial" w:hAnsi="Arial" w:cs="Arial"/>
                <w:sz w:val="24"/>
                <w:szCs w:val="24"/>
              </w:rPr>
            </w:pPr>
            <w:r w:rsidRPr="00B6041E">
              <w:rPr>
                <w:rFonts w:ascii="Arial" w:hAnsi="Arial" w:cs="Arial"/>
                <w:sz w:val="24"/>
                <w:szCs w:val="24"/>
              </w:rPr>
              <w:t>What could have been done differently?  Why?</w:t>
            </w:r>
          </w:p>
        </w:tc>
      </w:tr>
      <w:tr w:rsidR="00A955CA" w:rsidRPr="00D625CE" w:rsidTr="00C73262">
        <w:tc>
          <w:tcPr>
            <w:tcW w:w="14459" w:type="dxa"/>
          </w:tcPr>
          <w:p w:rsidR="006F4EB4" w:rsidRDefault="00C14B3E" w:rsidP="00C73262">
            <w:pPr>
              <w:spacing w:line="360" w:lineRule="auto"/>
              <w:rPr>
                <w:rFonts w:ascii="Arial" w:hAnsi="Arial" w:cs="Arial"/>
                <w:sz w:val="24"/>
                <w:szCs w:val="24"/>
              </w:rPr>
            </w:pPr>
            <w:r>
              <w:rPr>
                <w:rFonts w:ascii="Arial" w:hAnsi="Arial" w:cs="Arial"/>
                <w:sz w:val="24"/>
                <w:szCs w:val="24"/>
              </w:rPr>
              <w:t>Wrth adfyfyrio ar y gweithgaredd wnes i gynnal, os byddai yn gwneud y gweithgaredd eto bydd rhai newidiadau yn gwella profiad y plant. Un agwedd gall gwella'r gweithgaredd yw naill ai rhannu'r grŵp o wyth i ddau grŵp llai o faint. Bydd gwneud hyn yn ford effeithiol o alluogi bod gan y plant fwy o ryddid i chwilio ar ben ei hunain, ac wedyn nid oes rhaid i mi arwain fwy o blant a chyfyngu gallu'r plant i chwilio. Neu syniad arall gall cael ei ystyried i wella agwedd yma o’r gweithgaredd yw ychwanegu gweithiwr allweddol arall ac wedyn bydd person ychwanegol i hefyd gadw llygaid ar y grŵp.</w:t>
            </w:r>
          </w:p>
          <w:p w:rsidR="00A955CA" w:rsidRPr="00B6041E" w:rsidRDefault="00C14B3E" w:rsidP="00C73262">
            <w:pPr>
              <w:spacing w:line="360" w:lineRule="auto"/>
              <w:rPr>
                <w:rFonts w:ascii="Arial" w:hAnsi="Arial" w:cs="Arial"/>
                <w:sz w:val="24"/>
                <w:szCs w:val="24"/>
              </w:rPr>
            </w:pPr>
            <w:r>
              <w:rPr>
                <w:rFonts w:ascii="Arial" w:hAnsi="Arial" w:cs="Arial"/>
                <w:sz w:val="24"/>
                <w:szCs w:val="24"/>
              </w:rPr>
              <w:t>Rhywbeth arall efallai bydd yn fudd i’r gweithgaredd, yw newid y lleoliad, yn amlwg mae’r iard ysgol yn fach heb lawer o  amrywiaeth o ddail ar gael. Felly bydd mynd i’r parc lleol er enghraifft yn rhoi fwy o amrywiaeth o ddail i’r plant darganfod. Yn ogystal bydd hyn wedyn yn ehangu dealltwriaeth y plant am wahanol dail. Bydd cael fwy o amser hefyd yn gwella'r gweithgaredd i sicrhau bod gan y plant digon o amser i chwilio yn fanwl. Hefyd fwy o amser wedyn i’r plant trafod fwy am y dail i gael fwy o wybodaeth, a bydd hyn yn cefnogi plant sydd yn hoffi dysgu yn glywedol.</w:t>
            </w:r>
          </w:p>
        </w:tc>
      </w:tr>
    </w:tbl>
    <w:p w:rsidR="00317A7E" w:rsidRPr="00D625CE" w:rsidRDefault="00317A7E">
      <w:pPr>
        <w:rPr>
          <w:rFonts w:ascii="Arial" w:hAnsi="Arial" w:cs="Arial"/>
          <w:sz w:val="24"/>
          <w:szCs w:val="24"/>
        </w:rPr>
      </w:pPr>
    </w:p>
    <w:p w:rsidR="00317A7E" w:rsidRPr="00D625CE" w:rsidRDefault="00317A7E">
      <w:pPr>
        <w:rPr>
          <w:rFonts w:ascii="Arial" w:hAnsi="Arial" w:cs="Arial"/>
          <w:sz w:val="24"/>
          <w:szCs w:val="24"/>
        </w:rPr>
      </w:pPr>
    </w:p>
    <w:p w:rsidR="00317A7E" w:rsidRPr="00D625CE" w:rsidRDefault="00317A7E">
      <w:pPr>
        <w:rPr>
          <w:rFonts w:ascii="Arial" w:hAnsi="Arial" w:cs="Arial"/>
          <w:sz w:val="24"/>
          <w:szCs w:val="24"/>
        </w:rPr>
      </w:pPr>
    </w:p>
    <w:p w:rsidR="00317A7E" w:rsidRPr="00D625CE" w:rsidRDefault="00317A7E">
      <w:pPr>
        <w:rPr>
          <w:rFonts w:ascii="Arial" w:hAnsi="Arial" w:cs="Arial"/>
          <w:sz w:val="24"/>
          <w:szCs w:val="24"/>
        </w:rPr>
      </w:pPr>
    </w:p>
    <w:p w:rsidR="00317A7E" w:rsidRPr="00D625CE" w:rsidRDefault="00317A7E">
      <w:pPr>
        <w:rPr>
          <w:rFonts w:ascii="Arial" w:hAnsi="Arial" w:cs="Arial"/>
          <w:sz w:val="24"/>
          <w:szCs w:val="24"/>
        </w:rPr>
      </w:pPr>
    </w:p>
    <w:p w:rsidR="00317A7E" w:rsidRPr="00F15F08" w:rsidRDefault="007B4083" w:rsidP="00F15F08">
      <w:pPr>
        <w:ind w:left="3600" w:firstLine="720"/>
        <w:rPr>
          <w:rFonts w:ascii="Arial" w:hAnsi="Arial" w:cs="Arial"/>
          <w:b/>
          <w:sz w:val="32"/>
          <w:szCs w:val="24"/>
          <w:u w:val="single"/>
        </w:rPr>
      </w:pPr>
      <w:r w:rsidRPr="007B4083">
        <w:rPr>
          <w:rFonts w:ascii="Arial" w:hAnsi="Arial" w:cs="Arial"/>
          <w:b/>
          <w:noProof/>
          <w:sz w:val="24"/>
          <w:szCs w:val="24"/>
          <w:u w:val="single"/>
        </w:rPr>
        <w:pict>
          <v:shape id="Text Box 13" o:spid="_x0000_s1027" type="#_x0000_t202" style="position:absolute;left:0;text-align:left;margin-left:616.8pt;margin-top:-45.2pt;width:114.55pt;height:110.8pt;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">
            <v:textbox>
              <w:txbxContent>
                <w:p w:rsidR="009057D6" w:rsidRDefault="009057D6" w:rsidP="009057D6">
                  <w:pPr>
                    <w:rPr>
                      <w:sz w:val="18"/>
                      <w:u w:val="single"/>
                    </w:rPr>
                  </w:pPr>
                  <w:r>
                    <w:rPr>
                      <w:sz w:val="18"/>
                    </w:rPr>
                    <w:t xml:space="preserve">              </w:t>
                  </w:r>
                  <w:r w:rsidRPr="009057D6">
                    <w:rPr>
                      <w:sz w:val="18"/>
                      <w:u w:val="single"/>
                    </w:rPr>
                    <w:t>John Dewey</w:t>
                  </w:r>
                </w:p>
                <w:p w:rsidR="009057D6" w:rsidRPr="009057D6" w:rsidRDefault="009057D6" w:rsidP="009057D6">
                  <w:pPr>
                    <w:rPr>
                      <w:sz w:val="18"/>
                    </w:rPr>
                  </w:pPr>
                  <w:r>
                    <w:rPr>
                      <w:sz w:val="18"/>
                    </w:rPr>
                    <w:t>John Dewe</w:t>
                  </w:r>
                  <w:r w:rsidR="005E18AF">
                    <w:rPr>
                      <w:sz w:val="18"/>
                    </w:rPr>
                    <w:t>y oedd yr unigolyn cyntaf i son am adfyfyriad, ac yn erthygl gan Rodgers (2002) maent yn cytuno gyda Linfield bod adfyfyrio yn rhoi ystyr i brofiad.</w:t>
                  </w:r>
                </w:p>
              </w:txbxContent>
            </v:textbox>
          </v:shape>
        </w:pict>
      </w:r>
      <w:r w:rsidR="001049FF" w:rsidRPr="00F15F08">
        <w:rPr>
          <w:rFonts w:ascii="Arial" w:hAnsi="Arial" w:cs="Arial"/>
          <w:b/>
          <w:sz w:val="32"/>
          <w:szCs w:val="24"/>
          <w:u w:val="single"/>
        </w:rPr>
        <w:t>Papur Briffio ar gyfer Arfer Adfyfyriol</w:t>
      </w:r>
    </w:p>
    <w:p w:rsidR="00F15F08" w:rsidRPr="00F15F08" w:rsidRDefault="007B4083" w:rsidP="001049FF">
      <w:pPr>
        <w:rPr>
          <w:rFonts w:ascii="Arial" w:hAnsi="Arial" w:cs="Arial"/>
          <w:b/>
          <w:sz w:val="32"/>
          <w:szCs w:val="24"/>
          <w:u w:val="single"/>
        </w:rPr>
      </w:pPr>
      <w:r w:rsidRPr="007B4083">
        <w:rPr>
          <w:rFonts w:ascii="Arial" w:hAnsi="Arial" w:cs="Arial"/>
          <w:noProof/>
          <w:sz w:val="32"/>
          <w:szCs w:val="24"/>
          <w:lang w:eastAsia="en-GB"/>
        </w:rPr>
        <w:pict>
          <v:shape id="Text Box 7" o:spid="_x0000_s1028" type="#_x0000_t202" style="position:absolute;margin-left:180.45pt;margin-top:10.75pt;width:230.4pt;height:143.9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" fillcolor="#9bbb59 [3206]" strokecolor="#f2f2f2 [3041]" strokeweight="3pt">
            <v:shadow on="t" color="#4e6128 [1606]" opacity=".5" offset="1pt"/>
            <v:textbox>
              <w:txbxContent>
                <w:p w:rsidR="00086FD5" w:rsidRPr="00F15F08" w:rsidRDefault="0033006D">
                  <w:pPr>
                    <w:rPr>
                      <w:rFonts w:ascii="Arial" w:hAnsi="Arial" w:cs="Arial"/>
                      <w:b/>
                      <w:sz w:val="20"/>
                      <w:u w:val="single"/>
                    </w:rPr>
                  </w:pPr>
                  <w:r w:rsidRPr="00F15F08">
                    <w:rPr>
                      <w:rFonts w:ascii="Arial" w:hAnsi="Arial" w:cs="Arial"/>
                      <w:b/>
                      <w:sz w:val="20"/>
                      <w:u w:val="single"/>
                    </w:rPr>
                    <w:t>Dyfyniad gan Gillett et al. (2009)</w:t>
                  </w:r>
                </w:p>
                <w:p w:rsidR="0033006D" w:rsidRPr="00F15F08" w:rsidRDefault="00C14B3E">
                  <w:pPr>
                    <w:rPr>
                      <w:rFonts w:ascii="Arial" w:hAnsi="Arial" w:cs="Arial"/>
                      <w:sz w:val="20"/>
                    </w:rPr>
                  </w:pPr>
                  <w:r>
                    <w:rPr>
                      <w:rFonts w:ascii="Arial" w:hAnsi="Arial" w:cs="Arial"/>
                      <w:sz w:val="20"/>
                      <w:szCs w:val="20"/>
                    </w:rPr>
                    <w:t>Yn ôl Gillett et al. (2009) mae gan adfyfyrio pŵer i gynorthwyo pobl i ddeall y ffordd mae pobl yn dysgu, pynciau a hefyd nodau hir dymor. Mae adfyfyrio hefyd yn hybu meddwl yn feirniadol a sgiliau datrys problem, mae’r ddwy peth yma yn allweddol i lwyddiant academaidd.  Yn ogystal mae adfyfyrio yn cefnogi sgiliau bywyd, er enghraifft trwy hybu dadansoddiad o weithredai.</w:t>
                  </w:r>
                </w:p>
              </w:txbxContent>
            </v:textbox>
          </v:shape>
        </w:pict>
      </w:r>
    </w:p>
    <w:p w:rsidR="00F15F08" w:rsidRDefault="007B4083" w:rsidP="001049FF">
      <w:pPr>
        <w:rPr>
          <w:rFonts w:ascii="Arial" w:hAnsi="Arial" w:cs="Arial"/>
          <w:b/>
          <w:sz w:val="24"/>
          <w:szCs w:val="24"/>
          <w:u w:val="single"/>
        </w:rPr>
      </w:pPr>
      <w:r>
        <w:rPr>
          <w:rFonts w:ascii="Arial" w:hAnsi="Arial" w:cs="Arial"/>
          <w:b/>
          <w:noProof/>
          <w:sz w:val="24"/>
          <w:szCs w:val="24"/>
          <w:u w:val="single"/>
          <w:lang w:val="en-GB" w:eastAsia="en-GB"/>
        </w:rPr>
        <w:pict>
          <v:shapetype id="_x0000_t32" coordsize="21600,21600" o:spt="32" o:oned="t" path="m,l21600,21600e" filled="f">
            <v:path arrowok="t" fillok="f" o:connecttype="none"/>
            <o:lock v:ext="edit" shapetype="t"/>
          </v:shapetype>
          <v:shape id="AutoShape 20" o:spid="_x0000_s1042" type="#_x0000_t32" style="position:absolute;margin-left:598.45pt;margin-top:9.85pt;width:30.45pt;height:54.95pt;flip:y;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">
            <v:stroke endarrow="block"/>
          </v:shape>
        </w:pict>
      </w:r>
    </w:p>
    <w:p w:rsidR="00317A7E" w:rsidRPr="00F15F08" w:rsidRDefault="007B4083">
      <w:pPr>
        <w:rPr>
          <w:rFonts w:ascii="Arial" w:hAnsi="Arial" w:cs="Arial"/>
          <w:b/>
          <w:sz w:val="24"/>
          <w:szCs w:val="24"/>
          <w:u w:val="single"/>
        </w:rPr>
      </w:pPr>
      <w:r w:rsidRPr="007B4083">
        <w:rPr>
          <w:rFonts w:ascii="Arial" w:hAnsi="Arial" w:cs="Arial"/>
          <w:b/>
          <w:noProof/>
          <w:sz w:val="24"/>
          <w:szCs w:val="24"/>
          <w:u w:val="single"/>
        </w:rPr>
        <w:pict>
          <v:shape id="Text Box 6" o:spid="_x0000_s1029" type="#_x0000_t202" style="position:absolute;margin-left:-47.15pt;margin-top:18.8pt;width:214.3pt;height:101.85pt;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" fillcolor="#f79646 [3209]" strokecolor="#f2f2f2 [3041]" strokeweight="3pt">
            <v:shadow on="t" color="#974706 [1609]" opacity=".5" offset="1pt"/>
            <v:textbox>
              <w:txbxContent>
                <w:p w:rsidR="00086FD5" w:rsidRPr="00F15F08" w:rsidRDefault="00086FD5" w:rsidP="0033006D">
                  <w:pPr>
                    <w:spacing w:line="276" w:lineRule="auto"/>
                    <w:rPr>
                      <w:rFonts w:ascii="Arial" w:hAnsi="Arial" w:cs="Arial"/>
                      <w:b/>
                      <w:sz w:val="20"/>
                      <w:u w:val="single"/>
                    </w:rPr>
                  </w:pPr>
                  <w:r w:rsidRPr="00F15F08">
                    <w:rPr>
                      <w:rFonts w:ascii="Arial" w:hAnsi="Arial" w:cs="Arial"/>
                      <w:b/>
                      <w:sz w:val="20"/>
                      <w:u w:val="single"/>
                    </w:rPr>
                    <w:t>Dyfyniad Brifysgol Caeredin</w:t>
                  </w:r>
                </w:p>
                <w:p w:rsidR="00A33869" w:rsidRPr="00F15F08" w:rsidRDefault="00C14B3E" w:rsidP="0033006D">
                  <w:pPr>
                    <w:spacing w:line="276" w:lineRule="auto"/>
                    <w:rPr>
                      <w:rFonts w:ascii="Arial" w:hAnsi="Arial" w:cs="Arial"/>
                      <w:sz w:val="20"/>
                    </w:rPr>
                  </w:pPr>
                  <w:r>
                    <w:rPr>
                      <w:rFonts w:ascii="Arial" w:hAnsi="Arial" w:cs="Arial"/>
                      <w:sz w:val="20"/>
                      <w:szCs w:val="20"/>
                    </w:rPr>
                    <w:t>Yn ôl Prifysgol Caeredin (Dim Dyddiad) proses yw adfyfyrio o archwilio ac edrych ar ein hunain, ein safbwyntiau, nodweddion a phrofiadau. Mae’n cymorth wrth geisio ennill mewnwelediad am sut i symud ymlaen.</w:t>
                  </w:r>
                </w:p>
              </w:txbxContent>
            </v:textbox>
          </v:shape>
        </w:pict>
      </w:r>
      <w:r w:rsidR="00060DE5" w:rsidRPr="00D625CE">
        <w:rPr>
          <w:rFonts w:ascii="Arial" w:hAnsi="Arial" w:cs="Arial"/>
          <w:b/>
          <w:sz w:val="24"/>
          <w:szCs w:val="24"/>
          <w:u w:val="single"/>
        </w:rPr>
        <w:t>Beth yw ad</w:t>
      </w:r>
      <w:r w:rsidR="00F15F08">
        <w:rPr>
          <w:rFonts w:ascii="Arial" w:hAnsi="Arial" w:cs="Arial"/>
          <w:b/>
          <w:sz w:val="24"/>
          <w:szCs w:val="24"/>
          <w:u w:val="single"/>
        </w:rPr>
        <w:t>fyfyrio?</w:t>
      </w:r>
      <w:r w:rsidR="00F15F08">
        <w:rPr>
          <w:rFonts w:ascii="Arial" w:hAnsi="Arial" w:cs="Arial"/>
          <w:b/>
          <w:sz w:val="24"/>
          <w:szCs w:val="24"/>
        </w:rPr>
        <w:t xml:space="preserve">                                                                                                                  </w:t>
      </w:r>
      <w:r w:rsidR="0033006D" w:rsidRPr="00D625CE">
        <w:rPr>
          <w:rFonts w:ascii="Arial" w:hAnsi="Arial" w:cs="Arial"/>
          <w:b/>
          <w:sz w:val="24"/>
          <w:szCs w:val="24"/>
          <w:u w:val="single"/>
        </w:rPr>
        <w:t>Pwysigrwydd adfyfyrio I ddatblygu</w:t>
      </w:r>
    </w:p>
    <w:p w:rsidR="00BD05DC" w:rsidRPr="00D625CE" w:rsidRDefault="007B4083">
      <w:pPr>
        <w:rPr>
          <w:rFonts w:ascii="Arial" w:hAnsi="Arial" w:cs="Arial"/>
          <w:b/>
          <w:sz w:val="24"/>
          <w:szCs w:val="24"/>
          <w:u w:val="single"/>
        </w:rPr>
      </w:pPr>
      <w:r w:rsidRPr="007B4083">
        <w:rPr>
          <w:rFonts w:ascii="Arial" w:hAnsi="Arial" w:cs="Arial"/>
          <w:b/>
          <w:noProof/>
          <w:sz w:val="24"/>
          <w:szCs w:val="24"/>
          <w:u w:val="single"/>
          <w:lang w:eastAsia="en-GB"/>
        </w:rPr>
        <w:pict>
          <v:shape id="Text Box 10" o:spid="_x0000_s1030" type="#_x0000_t202" style="position:absolute;margin-left:483.05pt;margin-top:19.05pt;width:242.65pt;height:184.15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">
            <v:textbox>
              <w:txbxContent>
                <w:p w:rsidR="00BD05DC" w:rsidRPr="00F15F08" w:rsidRDefault="00BD05DC" w:rsidP="00BD05DC">
                  <w:pPr>
                    <w:pStyle w:val="ListParagraph"/>
                    <w:numPr>
                      <w:ilvl w:val="0"/>
                      <w:numId w:val="2"/>
                    </w:numPr>
                    <w:rPr>
                      <w:sz w:val="20"/>
                    </w:rPr>
                  </w:pPr>
                  <w:r w:rsidRPr="00F15F08">
                    <w:rPr>
                      <w:sz w:val="20"/>
                    </w:rPr>
                    <w:t>Rhoi ystyr i brofiad</w:t>
                  </w:r>
                </w:p>
                <w:p w:rsidR="00BD05DC" w:rsidRPr="00F15F08" w:rsidRDefault="00C14B3E" w:rsidP="00BD05DC">
                  <w:pPr>
                    <w:pStyle w:val="ListParagraph"/>
                    <w:numPr>
                      <w:ilvl w:val="0"/>
                      <w:numId w:val="2"/>
                    </w:numPr>
                    <w:rPr>
                      <w:sz w:val="20"/>
                    </w:rPr>
                  </w:pPr>
                  <w:r>
                    <w:rPr>
                      <w:rFonts w:ascii="Calibri" w:hAnsi="Calibri" w:cs="Calibri"/>
                      <w:sz w:val="20"/>
                      <w:szCs w:val="20"/>
                    </w:rPr>
                    <w:t>Mae adfyfyrio yn cynnig teimlad o gyflawniad, ac mae hyn yn hanfodol.</w:t>
                  </w:r>
                </w:p>
                <w:p w:rsidR="003F5AF6" w:rsidRPr="00F15F08" w:rsidRDefault="00C14B3E" w:rsidP="00BD05DC">
                  <w:pPr>
                    <w:pStyle w:val="ListParagraph"/>
                    <w:numPr>
                      <w:ilvl w:val="0"/>
                      <w:numId w:val="2"/>
                    </w:numPr>
                    <w:rPr>
                      <w:sz w:val="20"/>
                    </w:rPr>
                  </w:pPr>
                  <w:r>
                    <w:rPr>
                      <w:rFonts w:ascii="Calibri" w:hAnsi="Calibri" w:cs="Calibri"/>
                      <w:sz w:val="20"/>
                      <w:szCs w:val="20"/>
                    </w:rPr>
                    <w:t>Trwy adfyfyrio bydd hyn yn gwella moeseg gweithred, o ganlyniad i edrych nôl ar ymddygiad wrth weithredu ac wedyn moddau o wella'r ymddygiad yma.</w:t>
                  </w:r>
                </w:p>
                <w:p w:rsidR="003F5AF6" w:rsidRPr="00F15F08" w:rsidRDefault="00C14B3E" w:rsidP="00BD05DC">
                  <w:pPr>
                    <w:pStyle w:val="ListParagraph"/>
                    <w:numPr>
                      <w:ilvl w:val="0"/>
                      <w:numId w:val="2"/>
                    </w:numPr>
                    <w:rPr>
                      <w:sz w:val="20"/>
                    </w:rPr>
                  </w:pPr>
                  <w:r>
                    <w:rPr>
                      <w:rFonts w:ascii="Calibri" w:hAnsi="Calibri" w:cs="Calibri"/>
                      <w:sz w:val="20"/>
                      <w:szCs w:val="20"/>
                    </w:rPr>
                    <w:t>Mae’n cynnig datblygiad unigol neu dîm:</w:t>
                  </w:r>
                </w:p>
                <w:p w:rsidR="003F5AF6" w:rsidRPr="00F15F08" w:rsidRDefault="003F5AF6" w:rsidP="003F5AF6">
                  <w:pPr>
                    <w:pStyle w:val="ListParagraph"/>
                    <w:numPr>
                      <w:ilvl w:val="0"/>
                      <w:numId w:val="3"/>
                    </w:numPr>
                    <w:rPr>
                      <w:sz w:val="20"/>
                    </w:rPr>
                  </w:pPr>
                  <w:r w:rsidRPr="00F15F08">
                    <w:rPr>
                      <w:sz w:val="20"/>
                    </w:rPr>
                    <w:t>Cefnogi adnabod rhagfarn</w:t>
                  </w:r>
                </w:p>
                <w:p w:rsidR="003F5AF6" w:rsidRPr="00F15F08" w:rsidRDefault="00C14B3E" w:rsidP="003F5AF6">
                  <w:pPr>
                    <w:pStyle w:val="ListParagraph"/>
                    <w:numPr>
                      <w:ilvl w:val="0"/>
                      <w:numId w:val="3"/>
                    </w:numPr>
                    <w:rPr>
                      <w:sz w:val="20"/>
                    </w:rPr>
                  </w:pPr>
                  <w:r>
                    <w:rPr>
                      <w:rFonts w:ascii="Calibri" w:hAnsi="Calibri" w:cs="Calibri"/>
                      <w:sz w:val="20"/>
                      <w:szCs w:val="20"/>
                    </w:rPr>
                    <w:t>Helpu gweld pa fath o brofiad oedd y weithred i bobl arall</w:t>
                  </w:r>
                </w:p>
                <w:p w:rsidR="003F5AF6" w:rsidRPr="00F15F08" w:rsidRDefault="003F5AF6" w:rsidP="003F5AF6">
                  <w:pPr>
                    <w:pStyle w:val="ListParagraph"/>
                    <w:numPr>
                      <w:ilvl w:val="0"/>
                      <w:numId w:val="3"/>
                    </w:numPr>
                    <w:rPr>
                      <w:sz w:val="20"/>
                    </w:rPr>
                  </w:pPr>
                  <w:r w:rsidRPr="00F15F08">
                    <w:rPr>
                      <w:sz w:val="20"/>
                    </w:rPr>
                    <w:t>Cynyddu sgiliau datrys problem a hefyd hyder</w:t>
                  </w:r>
                </w:p>
              </w:txbxContent>
            </v:textbox>
          </v:shape>
        </w:pict>
      </w:r>
      <w:r w:rsidRPr="007B4083">
        <w:rPr>
          <w:rFonts w:ascii="Arial" w:hAnsi="Arial" w:cs="Arial"/>
          <w:b/>
          <w:noProof/>
          <w:sz w:val="24"/>
          <w:szCs w:val="24"/>
          <w:u w:val="single"/>
          <w:lang w:eastAsia="en-GB"/>
        </w:rPr>
        <w:pict>
          <v:roundrect id="AutoShape 9" o:spid="_x0000_s1041" style="position:absolute;margin-left:467.65pt;margin-top:3.3pt;width:269.6pt;height:209.15pt;z-index:251660288;visibility:visib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" fillcolor="#4f81bd [3204]" strokecolor="#f2f2f2 [3041]" strokeweight="3pt">
            <v:shadow on="t" color="#243f60 [1604]" opacity=".5" offset="1pt"/>
          </v:roundrect>
        </w:pict>
      </w:r>
    </w:p>
    <w:p w:rsidR="00C268C0" w:rsidRPr="00D625CE" w:rsidRDefault="00C268C0" w:rsidP="00C268C0">
      <w:pPr>
        <w:rPr>
          <w:rFonts w:ascii="Arial" w:hAnsi="Arial" w:cs="Arial"/>
          <w:b/>
          <w:sz w:val="24"/>
          <w:szCs w:val="24"/>
          <w:u w:val="single"/>
        </w:rPr>
      </w:pPr>
    </w:p>
    <w:p w:rsidR="00BD05DC" w:rsidRPr="00D625CE" w:rsidRDefault="00BD05DC" w:rsidP="00C268C0">
      <w:pPr>
        <w:rPr>
          <w:rFonts w:ascii="Arial" w:hAnsi="Arial" w:cs="Arial"/>
          <w:sz w:val="24"/>
          <w:szCs w:val="24"/>
        </w:rPr>
      </w:pPr>
    </w:p>
    <w:p w:rsidR="00BD05DC" w:rsidRPr="00D625CE" w:rsidRDefault="00BD05DC" w:rsidP="00C268C0">
      <w:pPr>
        <w:rPr>
          <w:rFonts w:ascii="Arial" w:hAnsi="Arial" w:cs="Arial"/>
          <w:sz w:val="24"/>
          <w:szCs w:val="24"/>
        </w:rPr>
      </w:pPr>
    </w:p>
    <w:p w:rsidR="00F15F08" w:rsidRDefault="00F15F08">
      <w:pPr>
        <w:rPr>
          <w:rFonts w:ascii="Arial" w:hAnsi="Arial" w:cs="Arial"/>
          <w:sz w:val="24"/>
          <w:szCs w:val="24"/>
        </w:rPr>
      </w:pPr>
    </w:p>
    <w:p w:rsidR="00317A7E" w:rsidRPr="00F15F08" w:rsidRDefault="00453175">
      <w:pPr>
        <w:rPr>
          <w:rFonts w:ascii="Arial" w:hAnsi="Arial" w:cs="Arial"/>
          <w:b/>
          <w:sz w:val="24"/>
          <w:szCs w:val="24"/>
          <w:u w:val="single"/>
        </w:rPr>
      </w:pPr>
      <w:r w:rsidRPr="00F15F08">
        <w:rPr>
          <w:rFonts w:ascii="Arial" w:hAnsi="Arial" w:cs="Arial"/>
          <w:b/>
          <w:sz w:val="24"/>
          <w:szCs w:val="24"/>
          <w:u w:val="single"/>
        </w:rPr>
        <w:t xml:space="preserve">Heriau o adfyfyrio </w:t>
      </w:r>
    </w:p>
    <w:p w:rsidR="00024903" w:rsidRDefault="007B4083">
      <w:pPr>
        <w:rPr>
          <w:rFonts w:ascii="Arial" w:hAnsi="Arial" w:cs="Arial"/>
          <w:sz w:val="24"/>
          <w:szCs w:val="24"/>
          <w:u w:val="single"/>
        </w:rPr>
      </w:pPr>
      <w:r>
        <w:rPr>
          <w:rFonts w:ascii="Arial" w:hAnsi="Arial" w:cs="Arial"/>
          <w:noProof/>
          <w:sz w:val="24"/>
          <w:szCs w:val="24"/>
          <w:u w:val="single"/>
          <w:lang w:val="en-GB" w:eastAsia="en-GB"/>
        </w:rPr>
        <w:pict>
          <v:oval id="Oval 17" o:spid="_x0000_s1040" style="position:absolute;margin-left:272.45pt;margin-top:2pt;width:190.7pt;height:184.3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" fillcolor="#4f81bd [3204]" strokecolor="#f2f2f2 [3041]" strokeweight="3pt">
            <v:shadow on="t" color="#243f60 [1604]" opacity=".5" offset="1pt"/>
          </v:oval>
        </w:pict>
      </w:r>
      <w:r w:rsidRPr="007B4083">
        <w:rPr>
          <w:rFonts w:ascii="Arial" w:hAnsi="Arial" w:cs="Arial"/>
          <w:noProof/>
          <w:sz w:val="24"/>
          <w:szCs w:val="24"/>
          <w:u w:val="single"/>
          <w:lang w:eastAsia="en-GB"/>
        </w:rPr>
        <w:pict>
          <v:shape id="Text Box 15" o:spid="_x0000_s1031" type="#_x0000_t202" style="position:absolute;margin-left:-47.15pt;margin-top:2pt;width:301.55pt;height:246.95pt;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">
            <v:textbox>
              <w:txbxContent>
                <w:p w:rsidR="00187359" w:rsidRPr="00F15F08" w:rsidRDefault="00C14B3E">
                  <w:pPr>
                    <w:rPr>
                      <w:sz w:val="20"/>
                      <w:szCs w:val="20"/>
                    </w:rPr>
                  </w:pPr>
                  <w:r>
                    <w:rPr>
                      <w:rFonts w:ascii="Calibri" w:hAnsi="Calibri" w:cs="Calibri"/>
                      <w:sz w:val="20"/>
                      <w:szCs w:val="20"/>
                    </w:rPr>
                    <w:t>Mae adfyfyrio yn gallu bod anodd i unrhyw un sydd yn newydd i’r peth yn ôl erthygl gan Tran (2016).  Mae meddwl yn gritigol am weithred yn gallu bod yn heriol, i ysgrifennu am beth sydd angen gwella.  Mae deall pam bod adfyfyrio yn bwysig hefyd yn anodd.</w:t>
                  </w:r>
                </w:p>
                <w:p w:rsidR="00187359" w:rsidRPr="00F15F08" w:rsidRDefault="00C14B3E">
                  <w:pPr>
                    <w:rPr>
                      <w:sz w:val="20"/>
                      <w:szCs w:val="20"/>
                    </w:rPr>
                  </w:pPr>
                  <w:r>
                    <w:rPr>
                      <w:rFonts w:ascii="Calibri" w:hAnsi="Calibri" w:cs="Calibri"/>
                      <w:sz w:val="20"/>
                      <w:szCs w:val="20"/>
                    </w:rPr>
                    <w:t>Yn ogystal efallai nid yw pobl yn gyfarwydd ag adfyfyrio a falle bod hyn yn gysyniad newydd i rai. Mae modd adfyfyrio mewn bywyd pob dydd. Mae modd adfyfyrio ar unrhyw sefyllfa pob dydd. Fel arfer bydd pobl yn gofyn ei hunain cwestiynau wrth adfyfyrio, ond i berson sydd heb adfyfyrio o’r blaen bydd gwneud hyn yn annaturiol.</w:t>
                  </w:r>
                </w:p>
                <w:p w:rsidR="00024903" w:rsidRPr="00F15F08" w:rsidRDefault="00C14B3E">
                  <w:pPr>
                    <w:rPr>
                      <w:sz w:val="20"/>
                      <w:szCs w:val="20"/>
                    </w:rPr>
                  </w:pPr>
                  <w:r>
                    <w:rPr>
                      <w:rFonts w:ascii="Calibri" w:hAnsi="Calibri" w:cs="Calibri"/>
                      <w:sz w:val="20"/>
                      <w:szCs w:val="20"/>
                    </w:rPr>
                    <w:t>Ond mae’n bwysig cofio bod cymorth ar gyfer adfyfyrio yn cael ei chynnig  yn gwahanol  lefydd er enghraifft yn Brifysgolion, trwy gynnal gweithdai datblygu. Bydd gweithdai yn debyg i rain helpu pobl adfyfyrio ar ei sefyllfa a sut hoffent ddatblygu yn y dyfodol. Yn ogystal mae amser yn her, i gael digon o amser i adfyfyrio. Mae’r erthygl yma gan Tran hefyd yn nodi i ddod dros yr heriau o adfyfyrio, gall unigolyn gosod amser yn ystod y dydd i feddwl am adfyfyrio.</w:t>
                  </w:r>
                </w:p>
                <w:p w:rsidR="001F15D0" w:rsidRPr="001F15D0" w:rsidRDefault="001F15D0">
                  <w:pPr>
                    <w:rPr>
                      <w:b/>
                    </w:rPr>
                  </w:pPr>
                </w:p>
              </w:txbxContent>
            </v:textbox>
          </v:shape>
        </w:pict>
      </w:r>
    </w:p>
    <w:p w:rsidR="00024903" w:rsidRDefault="007B4083">
      <w:pPr>
        <w:rPr>
          <w:rFonts w:ascii="Arial" w:hAnsi="Arial" w:cs="Arial"/>
          <w:sz w:val="24"/>
          <w:szCs w:val="24"/>
          <w:u w:val="single"/>
        </w:rPr>
      </w:pPr>
      <w:r>
        <w:rPr>
          <w:rFonts w:ascii="Arial" w:hAnsi="Arial" w:cs="Arial"/>
          <w:noProof/>
          <w:sz w:val="24"/>
          <w:szCs w:val="24"/>
          <w:u w:val="single"/>
          <w:lang w:val="en-GB" w:eastAsia="en-GB"/>
        </w:rPr>
        <w:pict>
          <v:shape id="Text Box 18" o:spid="_x0000_s1032" type="#_x0000_t202" style="position:absolute;margin-left:298.15pt;margin-top:5.7pt;width:132.7pt;height:132.7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">
            <v:textbox>
              <w:txbxContent>
                <w:p w:rsidR="00F20576" w:rsidRPr="000C44F3" w:rsidRDefault="00F20576">
                  <w:pPr>
                    <w:rPr>
                      <w:sz w:val="16"/>
                    </w:rPr>
                  </w:pPr>
                  <w:r w:rsidRPr="000C44F3">
                    <w:rPr>
                      <w:sz w:val="16"/>
                    </w:rPr>
                    <w:t>O ran cwestiynu wrth adfyfyrio, mae Ghaye (2011)  yn nodi rhai defnyddiol yn ei llyfr sef:</w:t>
                  </w:r>
                </w:p>
                <w:p w:rsidR="00F20576" w:rsidRPr="000C44F3" w:rsidRDefault="00C14B3E" w:rsidP="00F20576">
                  <w:pPr>
                    <w:pStyle w:val="ListParagraph"/>
                    <w:numPr>
                      <w:ilvl w:val="0"/>
                      <w:numId w:val="4"/>
                    </w:numPr>
                    <w:rPr>
                      <w:sz w:val="16"/>
                    </w:rPr>
                  </w:pPr>
                  <w:r>
                    <w:rPr>
                      <w:rFonts w:ascii="Calibri" w:hAnsi="Calibri" w:cs="Calibri"/>
                      <w:sz w:val="16"/>
                      <w:szCs w:val="16"/>
                    </w:rPr>
                    <w:t>Beth yw cryfderau a chyfyngiadau'r weithred?</w:t>
                  </w:r>
                </w:p>
                <w:p w:rsidR="00F20576" w:rsidRPr="000C44F3" w:rsidRDefault="00C14B3E" w:rsidP="00F20576">
                  <w:pPr>
                    <w:pStyle w:val="ListParagraph"/>
                    <w:numPr>
                      <w:ilvl w:val="0"/>
                      <w:numId w:val="4"/>
                    </w:numPr>
                    <w:rPr>
                      <w:sz w:val="16"/>
                    </w:rPr>
                  </w:pPr>
                  <w:r>
                    <w:rPr>
                      <w:rFonts w:ascii="Calibri" w:hAnsi="Calibri" w:cs="Calibri"/>
                      <w:sz w:val="16"/>
                      <w:szCs w:val="16"/>
                    </w:rPr>
                    <w:t>Beth sydd rhaid cadw gwneud yn dda?</w:t>
                  </w:r>
                </w:p>
                <w:p w:rsidR="00F20576" w:rsidRPr="000C44F3" w:rsidRDefault="00C14B3E" w:rsidP="00F20576">
                  <w:pPr>
                    <w:pStyle w:val="ListParagraph"/>
                    <w:numPr>
                      <w:ilvl w:val="0"/>
                      <w:numId w:val="4"/>
                    </w:numPr>
                    <w:rPr>
                      <w:sz w:val="16"/>
                    </w:rPr>
                  </w:pPr>
                  <w:r>
                    <w:rPr>
                      <w:rFonts w:ascii="Calibri" w:hAnsi="Calibri" w:cs="Calibri"/>
                      <w:sz w:val="16"/>
                      <w:szCs w:val="16"/>
                    </w:rPr>
                    <w:t>Beth sydd angen newid?</w:t>
                  </w:r>
                </w:p>
                <w:p w:rsidR="00F20576" w:rsidRPr="000C44F3" w:rsidRDefault="00C14B3E" w:rsidP="00F20576">
                  <w:pPr>
                    <w:pStyle w:val="ListParagraph"/>
                    <w:numPr>
                      <w:ilvl w:val="0"/>
                      <w:numId w:val="4"/>
                    </w:numPr>
                    <w:rPr>
                      <w:sz w:val="16"/>
                    </w:rPr>
                  </w:pPr>
                  <w:r>
                    <w:rPr>
                      <w:rFonts w:ascii="Calibri" w:hAnsi="Calibri" w:cs="Calibri"/>
                      <w:sz w:val="16"/>
                      <w:szCs w:val="16"/>
                    </w:rPr>
                    <w:t>Beth yw’r ffordd gorau i symud ymlaen?</w:t>
                  </w:r>
                </w:p>
              </w:txbxContent>
            </v:textbox>
          </v:shape>
        </w:pict>
      </w:r>
    </w:p>
    <w:p w:rsidR="00024903" w:rsidRDefault="00024903">
      <w:pPr>
        <w:rPr>
          <w:rFonts w:ascii="Arial" w:hAnsi="Arial" w:cs="Arial"/>
          <w:sz w:val="24"/>
          <w:szCs w:val="24"/>
          <w:u w:val="single"/>
        </w:rPr>
      </w:pPr>
    </w:p>
    <w:p w:rsidR="00024903" w:rsidRDefault="00024903">
      <w:pPr>
        <w:rPr>
          <w:rFonts w:ascii="Arial" w:hAnsi="Arial" w:cs="Arial"/>
          <w:sz w:val="24"/>
          <w:szCs w:val="24"/>
          <w:u w:val="single"/>
        </w:rPr>
      </w:pPr>
    </w:p>
    <w:p w:rsidR="00024903" w:rsidRPr="00D625CE" w:rsidRDefault="007B4083">
      <w:pPr>
        <w:rPr>
          <w:rFonts w:ascii="Arial" w:hAnsi="Arial" w:cs="Arial"/>
          <w:sz w:val="24"/>
          <w:szCs w:val="24"/>
          <w:u w:val="single"/>
        </w:rPr>
      </w:pPr>
      <w:r>
        <w:rPr>
          <w:rFonts w:ascii="Arial" w:hAnsi="Arial" w:cs="Arial"/>
          <w:noProof/>
          <w:sz w:val="24"/>
          <w:szCs w:val="24"/>
          <w:u w:val="single"/>
          <w:lang w:val="en-GB" w:eastAsia="en-GB"/>
        </w:rPr>
        <w:pict>
          <v:shape id="Text Box 21" o:spid="_x0000_s1033" type="#_x0000_t202" style="position:absolute;margin-left:483.05pt;margin-top:8.65pt;width:234.45pt;height:131.45pt;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">
            <v:textbox>
              <w:txbxContent>
                <w:p w:rsidR="00115D6B" w:rsidRDefault="00861530">
                  <w:pPr>
                    <w:rPr>
                      <w:lang w:val="en-GB"/>
                    </w:rPr>
                  </w:pPr>
                  <w:proofErr w:type="gramStart"/>
                  <w:r>
                    <w:rPr>
                      <w:lang w:val="en-GB"/>
                    </w:rPr>
                    <w:t xml:space="preserve">Mae </w:t>
                  </w:r>
                  <w:proofErr w:type="spellStart"/>
                  <w:r>
                    <w:rPr>
                      <w:lang w:val="en-GB"/>
                    </w:rPr>
                    <w:t>modd</w:t>
                  </w:r>
                  <w:proofErr w:type="spellEnd"/>
                  <w:r>
                    <w:rPr>
                      <w:lang w:val="en-GB"/>
                    </w:rPr>
                    <w:t xml:space="preserve"> </w:t>
                  </w:r>
                  <w:proofErr w:type="spellStart"/>
                  <w:r>
                    <w:rPr>
                      <w:lang w:val="en-GB"/>
                    </w:rPr>
                    <w:t>hefyd</w:t>
                  </w:r>
                  <w:proofErr w:type="spellEnd"/>
                  <w:r>
                    <w:rPr>
                      <w:lang w:val="en-GB"/>
                    </w:rPr>
                    <w:t xml:space="preserve"> </w:t>
                  </w:r>
                  <w:proofErr w:type="spellStart"/>
                  <w:r>
                    <w:rPr>
                      <w:lang w:val="en-GB"/>
                    </w:rPr>
                    <w:t>adfyfyrio</w:t>
                  </w:r>
                  <w:proofErr w:type="spellEnd"/>
                  <w:r>
                    <w:rPr>
                      <w:lang w:val="en-GB"/>
                    </w:rPr>
                    <w:t xml:space="preserve"> </w:t>
                  </w:r>
                  <w:proofErr w:type="spellStart"/>
                  <w:r>
                    <w:rPr>
                      <w:lang w:val="en-GB"/>
                    </w:rPr>
                    <w:t>fel</w:t>
                  </w:r>
                  <w:proofErr w:type="spellEnd"/>
                  <w:r>
                    <w:rPr>
                      <w:lang w:val="en-GB"/>
                    </w:rPr>
                    <w:t xml:space="preserve"> </w:t>
                  </w:r>
                  <w:proofErr w:type="spellStart"/>
                  <w:r>
                    <w:rPr>
                      <w:lang w:val="en-GB"/>
                    </w:rPr>
                    <w:t>rhan</w:t>
                  </w:r>
                  <w:proofErr w:type="spellEnd"/>
                  <w:r>
                    <w:rPr>
                      <w:lang w:val="en-GB"/>
                    </w:rPr>
                    <w:t xml:space="preserve"> o </w:t>
                  </w:r>
                  <w:proofErr w:type="spellStart"/>
                  <w:r>
                    <w:rPr>
                      <w:lang w:val="en-GB"/>
                    </w:rPr>
                    <w:t>gr</w:t>
                  </w:r>
                  <w:r>
                    <w:rPr>
                      <w:rFonts w:cstheme="minorHAnsi"/>
                      <w:lang w:val="en-GB"/>
                    </w:rPr>
                    <w:t>ŵ</w:t>
                  </w:r>
                  <w:r>
                    <w:rPr>
                      <w:lang w:val="en-GB"/>
                    </w:rPr>
                    <w:t>p</w:t>
                  </w:r>
                  <w:proofErr w:type="spellEnd"/>
                  <w:r>
                    <w:rPr>
                      <w:lang w:val="en-GB"/>
                    </w:rPr>
                    <w:t xml:space="preserve">, </w:t>
                  </w:r>
                  <w:proofErr w:type="spellStart"/>
                  <w:r>
                    <w:rPr>
                      <w:lang w:val="en-GB"/>
                    </w:rPr>
                    <w:t>ond</w:t>
                  </w:r>
                  <w:proofErr w:type="spellEnd"/>
                  <w:r>
                    <w:rPr>
                      <w:lang w:val="en-GB"/>
                    </w:rPr>
                    <w:t xml:space="preserve"> gall </w:t>
                  </w:r>
                  <w:proofErr w:type="spellStart"/>
                  <w:r>
                    <w:rPr>
                      <w:lang w:val="en-GB"/>
                    </w:rPr>
                    <w:t>hyn</w:t>
                  </w:r>
                  <w:proofErr w:type="spellEnd"/>
                  <w:r>
                    <w:rPr>
                      <w:lang w:val="en-GB"/>
                    </w:rPr>
                    <w:t xml:space="preserve"> </w:t>
                  </w:r>
                  <w:proofErr w:type="spellStart"/>
                  <w:r>
                    <w:rPr>
                      <w:lang w:val="en-GB"/>
                    </w:rPr>
                    <w:t>codi</w:t>
                  </w:r>
                  <w:proofErr w:type="spellEnd"/>
                  <w:r>
                    <w:rPr>
                      <w:lang w:val="en-GB"/>
                    </w:rPr>
                    <w:t xml:space="preserve"> </w:t>
                  </w:r>
                  <w:proofErr w:type="spellStart"/>
                  <w:r>
                    <w:rPr>
                      <w:lang w:val="en-GB"/>
                    </w:rPr>
                    <w:t>problemau</w:t>
                  </w:r>
                  <w:proofErr w:type="spellEnd"/>
                  <w:r>
                    <w:rPr>
                      <w:lang w:val="en-GB"/>
                    </w:rPr>
                    <w:t xml:space="preserve"> </w:t>
                  </w:r>
                  <w:proofErr w:type="spellStart"/>
                  <w:r>
                    <w:rPr>
                      <w:lang w:val="en-GB"/>
                    </w:rPr>
                    <w:t>oherwydd</w:t>
                  </w:r>
                  <w:proofErr w:type="spellEnd"/>
                  <w:r>
                    <w:rPr>
                      <w:lang w:val="en-GB"/>
                    </w:rPr>
                    <w:t xml:space="preserve"> </w:t>
                  </w:r>
                  <w:proofErr w:type="spellStart"/>
                  <w:r w:rsidR="00115D6B">
                    <w:rPr>
                      <w:lang w:val="en-GB"/>
                    </w:rPr>
                    <w:t>efallai</w:t>
                  </w:r>
                  <w:proofErr w:type="spellEnd"/>
                  <w:r w:rsidR="00115D6B">
                    <w:rPr>
                      <w:lang w:val="en-GB"/>
                    </w:rPr>
                    <w:t xml:space="preserve"> </w:t>
                  </w:r>
                  <w:proofErr w:type="spellStart"/>
                  <w:r w:rsidR="00115D6B">
                    <w:rPr>
                      <w:lang w:val="en-GB"/>
                    </w:rPr>
                    <w:t>bydd</w:t>
                  </w:r>
                  <w:proofErr w:type="spellEnd"/>
                  <w:r w:rsidR="00115D6B">
                    <w:rPr>
                      <w:lang w:val="en-GB"/>
                    </w:rPr>
                    <w:t xml:space="preserve"> </w:t>
                  </w:r>
                  <w:proofErr w:type="spellStart"/>
                  <w:r w:rsidR="00115D6B">
                    <w:rPr>
                      <w:lang w:val="en-GB"/>
                    </w:rPr>
                    <w:t>rhai</w:t>
                  </w:r>
                  <w:proofErr w:type="spellEnd"/>
                  <w:r w:rsidR="00115D6B">
                    <w:rPr>
                      <w:lang w:val="en-GB"/>
                    </w:rPr>
                    <w:t xml:space="preserve"> </w:t>
                  </w:r>
                  <w:proofErr w:type="spellStart"/>
                  <w:r w:rsidR="00115D6B">
                    <w:rPr>
                      <w:lang w:val="en-GB"/>
                    </w:rPr>
                    <w:t>aelodau</w:t>
                  </w:r>
                  <w:proofErr w:type="spellEnd"/>
                  <w:r w:rsidR="00115D6B">
                    <w:rPr>
                      <w:lang w:val="en-GB"/>
                    </w:rPr>
                    <w:t xml:space="preserve"> </w:t>
                  </w:r>
                  <w:proofErr w:type="spellStart"/>
                  <w:r w:rsidR="00115D6B">
                    <w:rPr>
                      <w:lang w:val="en-GB"/>
                    </w:rPr>
                    <w:t>yn</w:t>
                  </w:r>
                  <w:proofErr w:type="spellEnd"/>
                  <w:r w:rsidR="00115D6B">
                    <w:rPr>
                      <w:lang w:val="en-GB"/>
                    </w:rPr>
                    <w:t xml:space="preserve"> </w:t>
                  </w:r>
                  <w:proofErr w:type="spellStart"/>
                  <w:r w:rsidR="00115D6B">
                    <w:rPr>
                      <w:lang w:val="en-GB"/>
                    </w:rPr>
                    <w:t>anghytuno</w:t>
                  </w:r>
                  <w:proofErr w:type="spellEnd"/>
                  <w:r w:rsidR="00115D6B">
                    <w:rPr>
                      <w:lang w:val="en-GB"/>
                    </w:rPr>
                    <w:t>.</w:t>
                  </w:r>
                  <w:proofErr w:type="gramEnd"/>
                  <w:r w:rsidR="00115D6B">
                    <w:rPr>
                      <w:lang w:val="en-GB"/>
                    </w:rPr>
                    <w:t xml:space="preserve"> </w:t>
                  </w:r>
                  <w:proofErr w:type="spellStart"/>
                  <w:r w:rsidR="00115D6B">
                    <w:rPr>
                      <w:lang w:val="en-GB"/>
                    </w:rPr>
                    <w:t>Ond</w:t>
                  </w:r>
                  <w:proofErr w:type="spellEnd"/>
                  <w:r w:rsidR="00115D6B">
                    <w:rPr>
                      <w:lang w:val="en-GB"/>
                    </w:rPr>
                    <w:t xml:space="preserve"> </w:t>
                  </w:r>
                  <w:proofErr w:type="spellStart"/>
                  <w:r w:rsidR="00115D6B">
                    <w:rPr>
                      <w:lang w:val="en-GB"/>
                    </w:rPr>
                    <w:t>i</w:t>
                  </w:r>
                  <w:proofErr w:type="spellEnd"/>
                  <w:r w:rsidR="00115D6B">
                    <w:rPr>
                      <w:lang w:val="en-GB"/>
                    </w:rPr>
                    <w:t xml:space="preserve"> </w:t>
                  </w:r>
                  <w:proofErr w:type="spellStart"/>
                  <w:r w:rsidR="00115D6B">
                    <w:rPr>
                      <w:lang w:val="en-GB"/>
                    </w:rPr>
                    <w:t>ddod</w:t>
                  </w:r>
                  <w:proofErr w:type="spellEnd"/>
                  <w:r w:rsidR="00115D6B">
                    <w:rPr>
                      <w:lang w:val="en-GB"/>
                    </w:rPr>
                    <w:t xml:space="preserve"> </w:t>
                  </w:r>
                  <w:proofErr w:type="spellStart"/>
                  <w:r w:rsidR="00115D6B">
                    <w:rPr>
                      <w:lang w:val="en-GB"/>
                    </w:rPr>
                    <w:t>dros</w:t>
                  </w:r>
                  <w:proofErr w:type="spellEnd"/>
                  <w:r w:rsidR="00115D6B">
                    <w:rPr>
                      <w:lang w:val="en-GB"/>
                    </w:rPr>
                    <w:t xml:space="preserve"> </w:t>
                  </w:r>
                  <w:proofErr w:type="spellStart"/>
                  <w:r w:rsidR="00115D6B">
                    <w:rPr>
                      <w:lang w:val="en-GB"/>
                    </w:rPr>
                    <w:t>hyn</w:t>
                  </w:r>
                  <w:proofErr w:type="spellEnd"/>
                  <w:r w:rsidR="00115D6B">
                    <w:rPr>
                      <w:lang w:val="en-GB"/>
                    </w:rPr>
                    <w:t xml:space="preserve"> </w:t>
                  </w:r>
                  <w:proofErr w:type="spellStart"/>
                  <w:proofErr w:type="gramStart"/>
                  <w:r w:rsidR="00115D6B">
                    <w:rPr>
                      <w:lang w:val="en-GB"/>
                    </w:rPr>
                    <w:t>mae</w:t>
                  </w:r>
                  <w:proofErr w:type="spellEnd"/>
                  <w:proofErr w:type="gramEnd"/>
                  <w:r w:rsidR="00115D6B">
                    <w:rPr>
                      <w:lang w:val="en-GB"/>
                    </w:rPr>
                    <w:t xml:space="preserve"> </w:t>
                  </w:r>
                  <w:proofErr w:type="spellStart"/>
                  <w:r w:rsidR="00115D6B">
                    <w:rPr>
                      <w:lang w:val="en-GB"/>
                    </w:rPr>
                    <w:t>modd</w:t>
                  </w:r>
                  <w:proofErr w:type="spellEnd"/>
                  <w:r w:rsidR="00115D6B">
                    <w:rPr>
                      <w:lang w:val="en-GB"/>
                    </w:rPr>
                    <w:t xml:space="preserve"> </w:t>
                  </w:r>
                  <w:proofErr w:type="spellStart"/>
                  <w:r w:rsidR="00115D6B">
                    <w:rPr>
                      <w:lang w:val="en-GB"/>
                    </w:rPr>
                    <w:t>defnyddio</w:t>
                  </w:r>
                  <w:proofErr w:type="spellEnd"/>
                  <w:r w:rsidR="00115D6B">
                    <w:rPr>
                      <w:lang w:val="en-GB"/>
                    </w:rPr>
                    <w:t xml:space="preserve"> model </w:t>
                  </w:r>
                  <w:proofErr w:type="spellStart"/>
                  <w:r w:rsidR="00115D6B">
                    <w:rPr>
                      <w:lang w:val="en-GB"/>
                    </w:rPr>
                    <w:t>adfyfyriol</w:t>
                  </w:r>
                  <w:proofErr w:type="spellEnd"/>
                  <w:r w:rsidR="00115D6B">
                    <w:rPr>
                      <w:lang w:val="en-GB"/>
                    </w:rPr>
                    <w:t xml:space="preserve"> De Bono </w:t>
                  </w:r>
                  <w:proofErr w:type="spellStart"/>
                  <w:r w:rsidR="008474DF">
                    <w:rPr>
                      <w:lang w:val="en-GB"/>
                    </w:rPr>
                    <w:t>sef</w:t>
                  </w:r>
                  <w:proofErr w:type="spellEnd"/>
                  <w:r w:rsidR="008474DF">
                    <w:rPr>
                      <w:lang w:val="en-GB"/>
                    </w:rPr>
                    <w:t xml:space="preserve"> ‘The six thinking hats’. I </w:t>
                  </w:r>
                  <w:proofErr w:type="spellStart"/>
                  <w:proofErr w:type="gramStart"/>
                  <w:r w:rsidR="008474DF">
                    <w:rPr>
                      <w:lang w:val="en-GB"/>
                    </w:rPr>
                    <w:t>gael</w:t>
                  </w:r>
                  <w:proofErr w:type="spellEnd"/>
                  <w:proofErr w:type="gramEnd"/>
                  <w:r w:rsidR="008474DF">
                    <w:rPr>
                      <w:lang w:val="en-GB"/>
                    </w:rPr>
                    <w:t xml:space="preserve"> </w:t>
                  </w:r>
                  <w:proofErr w:type="spellStart"/>
                  <w:r w:rsidR="008474DF">
                    <w:rPr>
                      <w:lang w:val="en-GB"/>
                    </w:rPr>
                    <w:t>fwy</w:t>
                  </w:r>
                  <w:proofErr w:type="spellEnd"/>
                  <w:r w:rsidR="008474DF">
                    <w:rPr>
                      <w:lang w:val="en-GB"/>
                    </w:rPr>
                    <w:t xml:space="preserve"> o </w:t>
                  </w:r>
                  <w:proofErr w:type="spellStart"/>
                  <w:r w:rsidR="008474DF">
                    <w:rPr>
                      <w:lang w:val="en-GB"/>
                    </w:rPr>
                    <w:t>wybodaeth</w:t>
                  </w:r>
                  <w:proofErr w:type="spellEnd"/>
                  <w:r w:rsidR="008474DF">
                    <w:rPr>
                      <w:lang w:val="en-GB"/>
                    </w:rPr>
                    <w:t xml:space="preserve"> am </w:t>
                  </w:r>
                  <w:r w:rsidR="00DF1DBA">
                    <w:rPr>
                      <w:lang w:val="en-GB"/>
                    </w:rPr>
                    <w:t xml:space="preserve">y model, </w:t>
                  </w:r>
                  <w:proofErr w:type="spellStart"/>
                  <w:r w:rsidR="00DF1DBA">
                    <w:rPr>
                      <w:lang w:val="en-GB"/>
                    </w:rPr>
                    <w:t>gwyliwch</w:t>
                  </w:r>
                  <w:proofErr w:type="spellEnd"/>
                  <w:r w:rsidR="00DF1DBA">
                    <w:rPr>
                      <w:lang w:val="en-GB"/>
                    </w:rPr>
                    <w:t xml:space="preserve"> y </w:t>
                  </w:r>
                  <w:proofErr w:type="spellStart"/>
                  <w:r w:rsidR="00DF1DBA">
                    <w:rPr>
                      <w:lang w:val="en-GB"/>
                    </w:rPr>
                    <w:t>fideo</w:t>
                  </w:r>
                  <w:proofErr w:type="spellEnd"/>
                  <w:r w:rsidR="00DF1DBA">
                    <w:rPr>
                      <w:lang w:val="en-GB"/>
                    </w:rPr>
                    <w:t xml:space="preserve"> </w:t>
                  </w:r>
                  <w:proofErr w:type="spellStart"/>
                  <w:r w:rsidR="00DF1DBA">
                    <w:rPr>
                      <w:lang w:val="en-GB"/>
                    </w:rPr>
                    <w:t>isod</w:t>
                  </w:r>
                  <w:proofErr w:type="spellEnd"/>
                  <w:r w:rsidR="00DF1DBA">
                    <w:rPr>
                      <w:lang w:val="en-GB"/>
                    </w:rPr>
                    <w:t>:</w:t>
                  </w:r>
                </w:p>
                <w:p w:rsidR="00DF1DBA" w:rsidRPr="00861530" w:rsidRDefault="007B4083">
                  <w:pPr>
                    <w:rPr>
                      <w:lang w:val="en-GB"/>
                    </w:rPr>
                  </w:pPr>
                  <w:hyperlink r:id="rId8" w:history="1">
                    <w:r w:rsidR="00DF1DBA" w:rsidRPr="00F87720">
                      <w:rPr>
                        <w:rStyle w:val="Hyperlink"/>
                        <w:lang w:val="en-GB"/>
                      </w:rPr>
                      <w:t>https://www.youtube.com/watch?v=o3ew6h5nHcc</w:t>
                    </w:r>
                  </w:hyperlink>
                  <w:r w:rsidR="00DF1DBA">
                    <w:rPr>
                      <w:lang w:val="en-GB"/>
                    </w:rPr>
                    <w:t xml:space="preserve"> </w:t>
                  </w:r>
                </w:p>
              </w:txbxContent>
            </v:textbox>
          </v:shape>
        </w:pict>
      </w:r>
    </w:p>
    <w:p w:rsidR="0094467B" w:rsidRPr="00D625CE" w:rsidRDefault="007B4083">
      <w:pPr>
        <w:rPr>
          <w:rFonts w:ascii="Arial" w:hAnsi="Arial" w:cs="Arial"/>
          <w:sz w:val="24"/>
          <w:szCs w:val="24"/>
          <w:u w:val="single"/>
        </w:rPr>
      </w:pPr>
      <w:r w:rsidRPr="007B4083">
        <w:rPr>
          <w:rFonts w:ascii="Arial" w:hAnsi="Arial" w:cs="Arial"/>
          <w:noProof/>
          <w:sz w:val="24"/>
          <w:szCs w:val="24"/>
          <w:lang w:val="en-GB" w:eastAsia="en-GB"/>
        </w:rPr>
        <w:pict>
          <v:shape id="AutoShape 16" o:spid="_x0000_s1039" type="#_x0000_t32" style="position:absolute;margin-left:242.7pt;margin-top:1.4pt;width:34.25pt;height:0;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">
            <v:stroke endarrow="block"/>
          </v:shape>
        </w:pict>
      </w:r>
    </w:p>
    <w:p w:rsidR="000C44F3" w:rsidRDefault="000C44F3" w:rsidP="000C44F3">
      <w:pPr>
        <w:spacing w:after="200" w:line="276" w:lineRule="auto"/>
        <w:rPr>
          <w:rFonts w:ascii="Arial" w:hAnsi="Arial" w:cs="Arial"/>
          <w:sz w:val="24"/>
          <w:szCs w:val="24"/>
        </w:rPr>
      </w:pPr>
    </w:p>
    <w:p w:rsidR="00DF1DBA" w:rsidRDefault="00DF1DBA" w:rsidP="000C44F3">
      <w:pPr>
        <w:spacing w:after="200" w:line="276" w:lineRule="auto"/>
        <w:rPr>
          <w:rFonts w:ascii="Arial" w:hAnsi="Arial" w:cs="Arial"/>
          <w:sz w:val="24"/>
          <w:szCs w:val="24"/>
        </w:rPr>
      </w:pPr>
    </w:p>
    <w:p w:rsidR="009F68CE" w:rsidRDefault="007B4083" w:rsidP="000C44F3">
      <w:pPr>
        <w:spacing w:after="200" w:line="276" w:lineRule="auto"/>
        <w:rPr>
          <w:rFonts w:ascii="Arial" w:hAnsi="Arial" w:cs="Arial"/>
          <w:sz w:val="24"/>
          <w:szCs w:val="24"/>
        </w:rPr>
      </w:pPr>
      <w:r w:rsidRPr="007B4083">
        <w:rPr>
          <w:rFonts w:ascii="Arial" w:hAnsi="Arial" w:cs="Arial"/>
          <w:b/>
          <w:noProof/>
          <w:sz w:val="24"/>
          <w:szCs w:val="24"/>
          <w:u w:val="single"/>
          <w:lang w:val="en-GB" w:eastAsia="en-GB"/>
        </w:rPr>
        <w:lastRenderedPageBreak/>
        <w:pict>
          <v:shape id="Text Box 24" o:spid="_x0000_s1035" type="#_x0000_t202" style="position:absolute;margin-left:-57.35pt;margin-top:-24.7pt;width:507.35pt;height:381.75pt;z-index:-2516408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">
            <v:textbox>
              <w:txbxContent>
                <w:p w:rsidR="00E40CC5" w:rsidRDefault="00E40CC5"/>
              </w:txbxContent>
            </v:textbox>
          </v:shape>
        </w:pict>
      </w:r>
      <w:r w:rsidRPr="007B4083">
        <w:rPr>
          <w:rFonts w:ascii="Arial" w:hAnsi="Arial" w:cs="Arial"/>
          <w:b/>
          <w:noProof/>
          <w:sz w:val="24"/>
          <w:szCs w:val="24"/>
          <w:u w:val="single"/>
          <w:lang w:val="en-GB" w:eastAsia="en-GB"/>
        </w:rPr>
        <w:pict>
          <v:shape id="Text Box 25" o:spid="_x0000_s1034" type="#_x0000_t202" style="position:absolute;margin-left:463.8pt;margin-top:-38.6pt;width:4in;height:315.7pt;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" fillcolor="#4bacc6 [3208]" strokecolor="#f2f2f2 [3041]" strokeweight="3pt">
            <v:shadow on="t" color="#205867 [1608]" opacity=".5" offset="1pt"/>
            <v:textbox>
              <w:txbxContent>
                <w:p w:rsidR="009F68CE" w:rsidRDefault="009F68CE">
                  <w:pPr>
                    <w:rPr>
                      <w:b/>
                      <w:u w:val="single"/>
                      <w:lang w:val="en-GB"/>
                    </w:rPr>
                  </w:pPr>
                  <w:proofErr w:type="spellStart"/>
                  <w:r w:rsidRPr="009F68CE">
                    <w:rPr>
                      <w:b/>
                      <w:u w:val="single"/>
                      <w:lang w:val="en-GB"/>
                    </w:rPr>
                    <w:t>Adfyfyrio</w:t>
                  </w:r>
                  <w:proofErr w:type="spellEnd"/>
                  <w:r w:rsidRPr="009F68CE">
                    <w:rPr>
                      <w:b/>
                      <w:u w:val="single"/>
                      <w:lang w:val="en-GB"/>
                    </w:rPr>
                    <w:t xml:space="preserve"> </w:t>
                  </w:r>
                  <w:proofErr w:type="spellStart"/>
                  <w:r w:rsidRPr="009F68CE">
                    <w:rPr>
                      <w:b/>
                      <w:u w:val="single"/>
                      <w:lang w:val="en-GB"/>
                    </w:rPr>
                    <w:t>yn</w:t>
                  </w:r>
                  <w:proofErr w:type="spellEnd"/>
                  <w:r w:rsidRPr="009F68CE">
                    <w:rPr>
                      <w:b/>
                      <w:u w:val="single"/>
                      <w:lang w:val="en-GB"/>
                    </w:rPr>
                    <w:t xml:space="preserve"> y </w:t>
                  </w:r>
                  <w:proofErr w:type="spellStart"/>
                  <w:r w:rsidRPr="009F68CE">
                    <w:rPr>
                      <w:b/>
                      <w:u w:val="single"/>
                      <w:lang w:val="en-GB"/>
                    </w:rPr>
                    <w:t>Blynyddoedd</w:t>
                  </w:r>
                  <w:proofErr w:type="spellEnd"/>
                  <w:r w:rsidRPr="009F68CE">
                    <w:rPr>
                      <w:b/>
                      <w:u w:val="single"/>
                      <w:lang w:val="en-GB"/>
                    </w:rPr>
                    <w:t xml:space="preserve"> </w:t>
                  </w:r>
                  <w:proofErr w:type="spellStart"/>
                  <w:r w:rsidRPr="009F68CE">
                    <w:rPr>
                      <w:b/>
                      <w:u w:val="single"/>
                      <w:lang w:val="en-GB"/>
                    </w:rPr>
                    <w:t>Cynnar</w:t>
                  </w:r>
                  <w:proofErr w:type="spellEnd"/>
                </w:p>
                <w:p w:rsidR="006F4EB4" w:rsidRPr="006F4EB4" w:rsidRDefault="00C14B3E">
                  <w:pPr>
                    <w:rPr>
                      <w:lang w:val="en-GB"/>
                    </w:rPr>
                  </w:pPr>
                  <w:proofErr w:type="spellStart"/>
                  <w:r>
                    <w:rPr>
                      <w:rFonts w:ascii="Calibri" w:hAnsi="Calibri" w:cs="Calibri"/>
                      <w:lang w:val="en-GB"/>
                    </w:rPr>
                    <w:t>Mae’n</w:t>
                  </w:r>
                  <w:proofErr w:type="spellEnd"/>
                  <w:r>
                    <w:rPr>
                      <w:rFonts w:ascii="Calibri" w:hAnsi="Calibri" w:cs="Calibri"/>
                      <w:lang w:val="en-GB"/>
                    </w:rPr>
                    <w:t xml:space="preserve"> </w:t>
                  </w:r>
                  <w:proofErr w:type="spellStart"/>
                  <w:r>
                    <w:rPr>
                      <w:rFonts w:ascii="Calibri" w:hAnsi="Calibri" w:cs="Calibri"/>
                      <w:lang w:val="en-GB"/>
                    </w:rPr>
                    <w:t>bwysig</w:t>
                  </w:r>
                  <w:proofErr w:type="spellEnd"/>
                  <w:r>
                    <w:rPr>
                      <w:rFonts w:ascii="Calibri" w:hAnsi="Calibri" w:cs="Calibri"/>
                      <w:lang w:val="en-GB"/>
                    </w:rPr>
                    <w:t xml:space="preserve"> </w:t>
                  </w:r>
                  <w:proofErr w:type="spellStart"/>
                  <w:r>
                    <w:rPr>
                      <w:rFonts w:ascii="Calibri" w:hAnsi="Calibri" w:cs="Calibri"/>
                      <w:lang w:val="en-GB"/>
                    </w:rPr>
                    <w:t>cofio</w:t>
                  </w:r>
                  <w:proofErr w:type="spellEnd"/>
                  <w:r>
                    <w:rPr>
                      <w:rFonts w:ascii="Calibri" w:hAnsi="Calibri" w:cs="Calibri"/>
                      <w:lang w:val="en-GB"/>
                    </w:rPr>
                    <w:t xml:space="preserve"> </w:t>
                  </w:r>
                  <w:proofErr w:type="spellStart"/>
                  <w:r>
                    <w:rPr>
                      <w:rFonts w:ascii="Calibri" w:hAnsi="Calibri" w:cs="Calibri"/>
                      <w:lang w:val="en-GB"/>
                    </w:rPr>
                    <w:t>bod</w:t>
                  </w:r>
                  <w:proofErr w:type="spellEnd"/>
                  <w:r>
                    <w:rPr>
                      <w:rFonts w:ascii="Calibri" w:hAnsi="Calibri" w:cs="Calibri"/>
                      <w:lang w:val="en-GB"/>
                    </w:rPr>
                    <w:t xml:space="preserve"> </w:t>
                  </w:r>
                  <w:proofErr w:type="spellStart"/>
                  <w:r>
                    <w:rPr>
                      <w:rFonts w:ascii="Calibri" w:hAnsi="Calibri" w:cs="Calibri"/>
                      <w:lang w:val="en-GB"/>
                    </w:rPr>
                    <w:t>adfyfyrio</w:t>
                  </w:r>
                  <w:proofErr w:type="spellEnd"/>
                  <w:r>
                    <w:rPr>
                      <w:rFonts w:ascii="Calibri" w:hAnsi="Calibri" w:cs="Calibri"/>
                      <w:lang w:val="en-GB"/>
                    </w:rPr>
                    <w:t xml:space="preserve"> </w:t>
                  </w:r>
                  <w:proofErr w:type="spellStart"/>
                  <w:r>
                    <w:rPr>
                      <w:rFonts w:ascii="Calibri" w:hAnsi="Calibri" w:cs="Calibri"/>
                      <w:lang w:val="en-GB"/>
                    </w:rPr>
                    <w:t>yn</w:t>
                  </w:r>
                  <w:proofErr w:type="spellEnd"/>
                  <w:r>
                    <w:rPr>
                      <w:rFonts w:ascii="Calibri" w:hAnsi="Calibri" w:cs="Calibri"/>
                      <w:lang w:val="en-GB"/>
                    </w:rPr>
                    <w:t xml:space="preserve"> </w:t>
                  </w:r>
                  <w:proofErr w:type="spellStart"/>
                  <w:r>
                    <w:rPr>
                      <w:rFonts w:ascii="Calibri" w:hAnsi="Calibri" w:cs="Calibri"/>
                      <w:lang w:val="en-GB"/>
                    </w:rPr>
                    <w:t>hanfodol</w:t>
                  </w:r>
                  <w:proofErr w:type="spellEnd"/>
                  <w:r>
                    <w:rPr>
                      <w:rFonts w:ascii="Calibri" w:hAnsi="Calibri" w:cs="Calibri"/>
                      <w:lang w:val="en-GB"/>
                    </w:rPr>
                    <w:t xml:space="preserve"> </w:t>
                  </w:r>
                  <w:proofErr w:type="spellStart"/>
                  <w:r>
                    <w:rPr>
                      <w:rFonts w:ascii="Calibri" w:hAnsi="Calibri" w:cs="Calibri"/>
                      <w:lang w:val="en-GB"/>
                    </w:rPr>
                    <w:t>ar</w:t>
                  </w:r>
                  <w:proofErr w:type="spellEnd"/>
                  <w:r>
                    <w:rPr>
                      <w:rFonts w:ascii="Calibri" w:hAnsi="Calibri" w:cs="Calibri"/>
                      <w:lang w:val="en-GB"/>
                    </w:rPr>
                    <w:t xml:space="preserve"> </w:t>
                  </w:r>
                  <w:proofErr w:type="spellStart"/>
                  <w:r>
                    <w:rPr>
                      <w:rFonts w:ascii="Calibri" w:hAnsi="Calibri" w:cs="Calibri"/>
                      <w:lang w:val="en-GB"/>
                    </w:rPr>
                    <w:t>gyfer</w:t>
                  </w:r>
                  <w:proofErr w:type="spellEnd"/>
                  <w:r>
                    <w:rPr>
                      <w:rFonts w:ascii="Calibri" w:hAnsi="Calibri" w:cs="Calibri"/>
                      <w:lang w:val="en-GB"/>
                    </w:rPr>
                    <w:t xml:space="preserve"> </w:t>
                  </w:r>
                  <w:proofErr w:type="spellStart"/>
                  <w:r>
                    <w:rPr>
                      <w:rFonts w:ascii="Calibri" w:hAnsi="Calibri" w:cs="Calibri"/>
                      <w:lang w:val="en-GB"/>
                    </w:rPr>
                    <w:t>arfer</w:t>
                  </w:r>
                  <w:proofErr w:type="spellEnd"/>
                  <w:r>
                    <w:rPr>
                      <w:rFonts w:ascii="Calibri" w:hAnsi="Calibri" w:cs="Calibri"/>
                      <w:lang w:val="en-GB"/>
                    </w:rPr>
                    <w:t xml:space="preserve"> </w:t>
                  </w:r>
                  <w:proofErr w:type="spellStart"/>
                  <w:r>
                    <w:rPr>
                      <w:rFonts w:ascii="Calibri" w:hAnsi="Calibri" w:cs="Calibri"/>
                      <w:lang w:val="en-GB"/>
                    </w:rPr>
                    <w:t>da</w:t>
                  </w:r>
                  <w:proofErr w:type="spellEnd"/>
                  <w:r>
                    <w:rPr>
                      <w:rFonts w:ascii="Calibri" w:hAnsi="Calibri" w:cs="Calibri"/>
                      <w:lang w:val="en-GB"/>
                    </w:rPr>
                    <w:t xml:space="preserve"> </w:t>
                  </w:r>
                  <w:proofErr w:type="spellStart"/>
                  <w:r>
                    <w:rPr>
                      <w:rFonts w:ascii="Calibri" w:hAnsi="Calibri" w:cs="Calibri"/>
                      <w:lang w:val="en-GB"/>
                    </w:rPr>
                    <w:t>gyda</w:t>
                  </w:r>
                  <w:proofErr w:type="spellEnd"/>
                  <w:r>
                    <w:rPr>
                      <w:rFonts w:ascii="Calibri" w:hAnsi="Calibri" w:cs="Calibri"/>
                      <w:lang w:val="en-GB"/>
                    </w:rPr>
                    <w:t xml:space="preserve"> </w:t>
                  </w:r>
                  <w:proofErr w:type="spellStart"/>
                  <w:r>
                    <w:rPr>
                      <w:rFonts w:ascii="Calibri" w:hAnsi="Calibri" w:cs="Calibri"/>
                      <w:lang w:val="en-GB"/>
                    </w:rPr>
                    <w:t>phlant</w:t>
                  </w:r>
                  <w:proofErr w:type="spellEnd"/>
                  <w:r>
                    <w:rPr>
                      <w:rFonts w:ascii="Calibri" w:hAnsi="Calibri" w:cs="Calibri"/>
                      <w:lang w:val="en-GB"/>
                    </w:rPr>
                    <w:t xml:space="preserve"> (Professional Association for Childcare and Early Years, 2016)</w:t>
                  </w:r>
                </w:p>
                <w:p w:rsidR="009F68CE" w:rsidRPr="008949C1" w:rsidRDefault="00C14B3E">
                  <w:r>
                    <w:rPr>
                      <w:rFonts w:ascii="Calibri" w:hAnsi="Calibri" w:cs="Calibri"/>
                    </w:rPr>
                    <w:t>Yn ôl llyfr sydd wedi cael ei golygu gan Avril Brock, fel ymarfer yn y Blynyddoedd Cynnar mae adfyfyrio yn bwysig i wella a darparu addysg bleserus i blant. Er enghraifft yn lleoliad mae’n bwysig adfyfyrio ar weithgareddau, felly trwy adfyfyrio bydd modd adnabod beth sydd wedi mynd yn dda neu beth sydd angen gwella am y gweithgaredd.</w:t>
                  </w:r>
                </w:p>
                <w:p w:rsidR="00E16A1E" w:rsidRPr="008949C1" w:rsidRDefault="00C14B3E">
                  <w:r>
                    <w:rPr>
                      <w:rFonts w:ascii="Calibri" w:hAnsi="Calibri" w:cs="Calibri"/>
                    </w:rPr>
                    <w:t>Mae Appleby a Andrews (2012) yn nodi fel adfyfyrwyr newydd yn y Blynyddoedd Cynnar, efallai bydd cysylltu cysyniad Bronfenbrenner o fodel ecolegol sydd yn canolbwyntio ar ffactorau cymdeithasol megis teulu, diwylliant neu’r ysgol. Trwy  edrych ar adfyfyrio yn y ffordd hon mae modd gweld bod profiadau yn lleoliadau yn gallu cael ei effeithio gan y ffactorau canlynol, felly wrth adfyfyrio mae’n bwysig meddwl am fodel Bronfenbrenner i weld sut all profiadau plant yn lleoliadau cael ei wella.</w:t>
                  </w:r>
                  <w:bookmarkStart w:id="0" w:name="_GoBack"/>
                  <w:bookmarkEnd w:id="0"/>
                </w:p>
                <w:p w:rsidR="00E16A1E" w:rsidRPr="00E16A1E" w:rsidRDefault="00E16A1E">
                  <w:pPr>
                    <w:rPr>
                      <w:b/>
                      <w:u w:val="single"/>
                    </w:rPr>
                  </w:pPr>
                </w:p>
              </w:txbxContent>
            </v:textbox>
          </v:shape>
        </w:pict>
      </w:r>
    </w:p>
    <w:p w:rsidR="001F15D0" w:rsidRPr="00DF1DBA" w:rsidRDefault="001F15D0" w:rsidP="000C44F3">
      <w:pPr>
        <w:spacing w:after="200" w:line="276" w:lineRule="auto"/>
        <w:rPr>
          <w:rFonts w:ascii="Arial" w:hAnsi="Arial" w:cs="Arial"/>
          <w:b/>
          <w:sz w:val="24"/>
          <w:szCs w:val="24"/>
          <w:u w:val="single"/>
        </w:rPr>
      </w:pPr>
      <w:r w:rsidRPr="00DF1DBA">
        <w:rPr>
          <w:rFonts w:ascii="Arial" w:hAnsi="Arial" w:cs="Arial"/>
          <w:b/>
          <w:sz w:val="24"/>
          <w:szCs w:val="24"/>
          <w:u w:val="single"/>
        </w:rPr>
        <w:t>Cymorth wrth adfyfyrio</w:t>
      </w:r>
    </w:p>
    <w:p w:rsidR="000C44F3" w:rsidRPr="00E40CC5" w:rsidRDefault="001F15D0" w:rsidP="000C44F3">
      <w:pPr>
        <w:spacing w:after="200" w:line="276" w:lineRule="auto"/>
        <w:rPr>
          <w:rFonts w:ascii="Arial" w:hAnsi="Arial" w:cs="Arial"/>
          <w:sz w:val="20"/>
          <w:szCs w:val="20"/>
        </w:rPr>
      </w:pPr>
      <w:r w:rsidRPr="00E40CC5">
        <w:rPr>
          <w:rFonts w:ascii="Arial" w:hAnsi="Arial" w:cs="Arial"/>
          <w:sz w:val="20"/>
          <w:szCs w:val="20"/>
        </w:rPr>
        <w:t>Mae gwahanol bethau gall fod o gymorth i bobl wrth ystyried adfyfyrio er enghraifft:</w:t>
      </w:r>
    </w:p>
    <w:p w:rsidR="001F15D0" w:rsidRPr="00E40CC5" w:rsidRDefault="001F15D0" w:rsidP="000C44F3">
      <w:pPr>
        <w:spacing w:after="200" w:line="276" w:lineRule="auto"/>
        <w:rPr>
          <w:rFonts w:ascii="Arial" w:hAnsi="Arial" w:cs="Arial"/>
          <w:b/>
          <w:sz w:val="20"/>
          <w:szCs w:val="20"/>
        </w:rPr>
      </w:pPr>
      <w:r w:rsidRPr="00E40CC5">
        <w:rPr>
          <w:rFonts w:ascii="Arial" w:hAnsi="Arial" w:cs="Arial"/>
          <w:b/>
          <w:sz w:val="20"/>
          <w:szCs w:val="20"/>
        </w:rPr>
        <w:t xml:space="preserve">Model adfyfyriol Gibbs </w:t>
      </w:r>
    </w:p>
    <w:p w:rsidR="000C44F3" w:rsidRPr="00E40CC5" w:rsidRDefault="001F15D0" w:rsidP="000C44F3">
      <w:pPr>
        <w:spacing w:after="200" w:line="276" w:lineRule="auto"/>
        <w:rPr>
          <w:rFonts w:ascii="Arial" w:hAnsi="Arial" w:cs="Arial"/>
          <w:sz w:val="20"/>
          <w:szCs w:val="20"/>
        </w:rPr>
      </w:pPr>
      <w:r w:rsidRPr="00E40CC5">
        <w:rPr>
          <w:rFonts w:ascii="Arial" w:hAnsi="Arial" w:cs="Arial"/>
          <w:sz w:val="20"/>
          <w:szCs w:val="20"/>
        </w:rPr>
        <w:t xml:space="preserve">Mae model adfyfyriol Gibbs yn enwog </w:t>
      </w:r>
      <w:r w:rsidR="00EC3158" w:rsidRPr="00E40CC5">
        <w:rPr>
          <w:rFonts w:ascii="Arial" w:hAnsi="Arial" w:cs="Arial"/>
          <w:sz w:val="20"/>
          <w:szCs w:val="20"/>
        </w:rPr>
        <w:t>ac yn model eithaf hawdd i ddilyn.</w:t>
      </w:r>
    </w:p>
    <w:p w:rsidR="000C44F3" w:rsidRPr="00E40CC5" w:rsidRDefault="00EC3158" w:rsidP="000C44F3">
      <w:pPr>
        <w:spacing w:after="200" w:line="276" w:lineRule="auto"/>
        <w:rPr>
          <w:rFonts w:ascii="Arial" w:hAnsi="Arial" w:cs="Arial"/>
          <w:sz w:val="20"/>
          <w:szCs w:val="20"/>
        </w:rPr>
      </w:pPr>
      <w:r w:rsidRPr="00E40CC5">
        <w:rPr>
          <w:rFonts w:ascii="Arial" w:hAnsi="Arial" w:cs="Arial"/>
          <w:noProof/>
          <w:sz w:val="20"/>
          <w:szCs w:val="20"/>
          <w:lang w:val="en-GB" w:eastAsia="en-GB"/>
        </w:rPr>
        <w:drawing>
          <wp:anchor distT="0" distB="0" distL="114300" distR="114300" simplePos="0" relativeHeight="251672576" behindDoc="0" locked="0" layoutInCell="1" allowOverlap="1">
            <wp:simplePos x="0" y="0"/>
            <wp:positionH relativeFrom="column">
              <wp:posOffset>-342900</wp:posOffset>
            </wp:positionH>
            <wp:positionV relativeFrom="paragraph">
              <wp:posOffset>93980</wp:posOffset>
            </wp:positionV>
            <wp:extent cx="2160270" cy="2040890"/>
            <wp:effectExtent l="19050" t="0" r="0" b="0"/>
            <wp:wrapSquare wrapText="bothSides"/>
            <wp:docPr id="3" name="Picture 1" descr="Image result for gibbs reflective cycl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a:hlinkClick r:id="rId9" tgtFrame="&quot;_blank&quot;"/>
                    </pic:cNvPr>
                    <pic:cNvPicPr>
                      <a:picLocks noChangeAspect="1" noChangeArrowheads="1"/>
                    </pic:cNvPicPr>
                  </pic:nvPicPr>
                  <pic:blipFill>
                    <a:blip r:embed="rId10" cstate="print"/>
                    <a:srcRect/>
                    <a:stretch>
                      <a:fillRect/>
                    </a:stretch>
                  </pic:blipFill>
                  <pic:spPr bwMode="auto">
                    <a:xfrm>
                      <a:off x="0" y="0"/>
                      <a:ext cx="2160270" cy="2040890"/>
                    </a:xfrm>
                    <a:prstGeom prst="rect">
                      <a:avLst/>
                    </a:prstGeom>
                    <a:noFill/>
                    <a:ln w="9525">
                      <a:noFill/>
                      <a:miter lim="800000"/>
                      <a:headEnd/>
                      <a:tailEnd/>
                    </a:ln>
                  </pic:spPr>
                </pic:pic>
              </a:graphicData>
            </a:graphic>
          </wp:anchor>
        </w:drawing>
      </w:r>
    </w:p>
    <w:p w:rsidR="000C44F3" w:rsidRPr="00E40CC5" w:rsidRDefault="000C44F3" w:rsidP="000C44F3">
      <w:pPr>
        <w:spacing w:after="200" w:line="276" w:lineRule="auto"/>
        <w:rPr>
          <w:rFonts w:ascii="Arial" w:hAnsi="Arial" w:cs="Arial"/>
          <w:sz w:val="20"/>
          <w:szCs w:val="20"/>
        </w:rPr>
      </w:pPr>
    </w:p>
    <w:p w:rsidR="000C44F3" w:rsidRPr="00E40CC5" w:rsidRDefault="000C44F3" w:rsidP="000C44F3">
      <w:pPr>
        <w:spacing w:after="200" w:line="276" w:lineRule="auto"/>
        <w:rPr>
          <w:rFonts w:ascii="Arial" w:hAnsi="Arial" w:cs="Arial"/>
          <w:sz w:val="20"/>
          <w:szCs w:val="20"/>
        </w:rPr>
      </w:pPr>
    </w:p>
    <w:p w:rsidR="000C44F3" w:rsidRPr="00E40CC5" w:rsidRDefault="000C44F3" w:rsidP="000C44F3">
      <w:pPr>
        <w:spacing w:after="200" w:line="276" w:lineRule="auto"/>
        <w:rPr>
          <w:rFonts w:ascii="Arial" w:hAnsi="Arial" w:cs="Arial"/>
          <w:sz w:val="20"/>
          <w:szCs w:val="20"/>
        </w:rPr>
      </w:pPr>
    </w:p>
    <w:p w:rsidR="000C44F3" w:rsidRPr="00E40CC5" w:rsidRDefault="000C44F3" w:rsidP="000C44F3">
      <w:pPr>
        <w:spacing w:after="200" w:line="276" w:lineRule="auto"/>
        <w:rPr>
          <w:rFonts w:ascii="Arial" w:hAnsi="Arial" w:cs="Arial"/>
          <w:sz w:val="20"/>
          <w:szCs w:val="20"/>
        </w:rPr>
      </w:pPr>
    </w:p>
    <w:p w:rsidR="000C44F3" w:rsidRPr="00E40CC5" w:rsidRDefault="000C44F3" w:rsidP="000C44F3">
      <w:pPr>
        <w:spacing w:after="200" w:line="276" w:lineRule="auto"/>
        <w:rPr>
          <w:rFonts w:ascii="Arial" w:hAnsi="Arial" w:cs="Arial"/>
          <w:sz w:val="20"/>
          <w:szCs w:val="20"/>
        </w:rPr>
      </w:pPr>
    </w:p>
    <w:p w:rsidR="00317A7E" w:rsidRPr="00E40CC5" w:rsidRDefault="00317A7E">
      <w:pPr>
        <w:rPr>
          <w:rFonts w:ascii="Arial" w:hAnsi="Arial" w:cs="Arial"/>
          <w:sz w:val="20"/>
          <w:szCs w:val="20"/>
        </w:rPr>
      </w:pPr>
    </w:p>
    <w:p w:rsidR="00DF1DBA" w:rsidRPr="00E40CC5" w:rsidRDefault="007B4083">
      <w:pPr>
        <w:rPr>
          <w:rFonts w:ascii="Arial" w:hAnsi="Arial" w:cs="Arial"/>
          <w:sz w:val="20"/>
          <w:szCs w:val="20"/>
        </w:rPr>
      </w:pPr>
      <w:r>
        <w:rPr>
          <w:rFonts w:ascii="Arial" w:hAnsi="Arial" w:cs="Arial"/>
          <w:noProof/>
          <w:sz w:val="20"/>
          <w:szCs w:val="20"/>
          <w:lang w:val="en-GB" w:eastAsia="en-GB"/>
        </w:rPr>
        <w:pict>
          <v:shape id="Text Box 26" o:spid="_x0000_s1036" type="#_x0000_t202" style="position:absolute;margin-left:317.55pt;margin-top:12.75pt;width:277.1pt;height:177.45pt;z-index:2516776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" fillcolor="#f79646 [3209]" strokecolor="#f2f2f2 [3041]" strokeweight="3pt">
            <v:shadow on="t" color="#974706 [1609]" opacity=".5" offset="1pt"/>
            <v:textbox>
              <w:txbxContent>
                <w:p w:rsidR="009F68CE" w:rsidRPr="005840C2" w:rsidRDefault="00841222">
                  <w:pPr>
                    <w:rPr>
                      <w:b/>
                      <w:u w:val="single"/>
                    </w:rPr>
                  </w:pPr>
                  <w:r w:rsidRPr="005840C2">
                    <w:rPr>
                      <w:b/>
                      <w:u w:val="single"/>
                    </w:rPr>
                    <w:t>Llywodraeth Cymru</w:t>
                  </w:r>
                </w:p>
                <w:p w:rsidR="00841222" w:rsidRPr="005840C2" w:rsidRDefault="00C14B3E">
                  <w:r>
                    <w:rPr>
                      <w:rFonts w:ascii="Calibri" w:hAnsi="Calibri" w:cs="Calibri"/>
                    </w:rPr>
                    <w:t>Fel rhan o gytundeb newydd y Llywodraeth, maent wedi creu llyfryn sydd yn ffocysu ar arfer adfyfyriol. Nodau'r llyfryn yw rhywbeth tebyg i’r papur briffio yma. Ond canolbwyntir y llyfryn ar gynorthwyo athrawon wrth iddynt geisio adfyfyrio ar ei waith. Yn y llyfryn mae gwahanol fodelau yn cael ei ddangos, i roi syniadau i athrawon o sut i adfyfyrio yn effeithiol. Yn ogystal mae gwybodaeth ddefnyddiol yn y llyfryn am adnabod  os yw eich adfyfyrio yn llwyddiannus. (Welsh Government, The Education Workforce, 2015)</w:t>
                  </w:r>
                </w:p>
              </w:txbxContent>
            </v:textbox>
          </v:shape>
        </w:pict>
      </w:r>
      <w:r w:rsidR="00DF1DBA" w:rsidRPr="00E40CC5">
        <w:rPr>
          <w:rFonts w:ascii="Arial" w:hAnsi="Arial" w:cs="Arial"/>
          <w:sz w:val="20"/>
          <w:szCs w:val="20"/>
        </w:rPr>
        <w:t xml:space="preserve">       </w:t>
      </w:r>
    </w:p>
    <w:p w:rsidR="00DF1DBA" w:rsidRPr="00E40CC5" w:rsidRDefault="00EC3158">
      <w:pPr>
        <w:rPr>
          <w:rFonts w:ascii="Arial" w:hAnsi="Arial" w:cs="Arial"/>
          <w:sz w:val="20"/>
          <w:szCs w:val="20"/>
        </w:rPr>
      </w:pPr>
      <w:r w:rsidRPr="00E40CC5">
        <w:rPr>
          <w:rFonts w:ascii="Arial" w:hAnsi="Arial" w:cs="Arial"/>
          <w:sz w:val="20"/>
          <w:szCs w:val="20"/>
        </w:rPr>
        <w:t>(Ffynhonnell: Glow Blogs, Dim dyddiad)</w:t>
      </w:r>
    </w:p>
    <w:p w:rsidR="00EC3158" w:rsidRPr="00E40CC5" w:rsidRDefault="00EC3158">
      <w:pPr>
        <w:rPr>
          <w:rFonts w:ascii="Arial" w:hAnsi="Arial" w:cs="Arial"/>
          <w:sz w:val="20"/>
          <w:szCs w:val="20"/>
        </w:rPr>
      </w:pPr>
      <w:r w:rsidRPr="00E40CC5">
        <w:rPr>
          <w:rFonts w:ascii="Arial" w:hAnsi="Arial" w:cs="Arial"/>
          <w:sz w:val="20"/>
          <w:szCs w:val="20"/>
        </w:rPr>
        <w:t xml:space="preserve">Mae Prifysgol Mancaenion </w:t>
      </w:r>
      <w:r w:rsidR="00D912DD" w:rsidRPr="00E40CC5">
        <w:rPr>
          <w:rFonts w:ascii="Arial" w:hAnsi="Arial" w:cs="Arial"/>
          <w:sz w:val="20"/>
          <w:szCs w:val="20"/>
        </w:rPr>
        <w:t>yn ysgrifennu am sut i ddefnyddio y model yn effeithiol</w:t>
      </w:r>
      <w:r w:rsidR="00E40CC5" w:rsidRPr="00E40CC5">
        <w:rPr>
          <w:rFonts w:ascii="Arial" w:hAnsi="Arial" w:cs="Arial"/>
          <w:sz w:val="20"/>
          <w:szCs w:val="20"/>
        </w:rPr>
        <w:t xml:space="preserve"> sef:</w:t>
      </w:r>
    </w:p>
    <w:p w:rsidR="00E40CC5" w:rsidRPr="00E40CC5" w:rsidRDefault="007B4083">
      <w:pPr>
        <w:rPr>
          <w:rFonts w:ascii="Arial" w:hAnsi="Arial" w:cs="Arial"/>
          <w:sz w:val="20"/>
          <w:szCs w:val="20"/>
        </w:rPr>
      </w:pPr>
      <w:hyperlink r:id="rId11" w:history="1">
        <w:r w:rsidR="00E40CC5" w:rsidRPr="00E40CC5">
          <w:rPr>
            <w:rStyle w:val="Hyperlink"/>
            <w:rFonts w:ascii="Arial" w:hAnsi="Arial" w:cs="Arial"/>
            <w:sz w:val="20"/>
            <w:szCs w:val="20"/>
          </w:rPr>
          <w:t>https://www2.mmu.ac.uk/media/mmuacuk/content/documents/careers/Applying-the-Gibbs-Model.pdf</w:t>
        </w:r>
      </w:hyperlink>
      <w:r w:rsidR="00E40CC5" w:rsidRPr="00E40CC5">
        <w:rPr>
          <w:sz w:val="20"/>
          <w:szCs w:val="20"/>
        </w:rPr>
        <w:t xml:space="preserve"> </w:t>
      </w:r>
    </w:p>
    <w:p w:rsidR="00E40CC5" w:rsidRDefault="007B4083" w:rsidP="00E40CC5">
      <w:pPr>
        <w:rPr>
          <w:rFonts w:ascii="Arial" w:hAnsi="Arial" w:cs="Arial"/>
          <w:szCs w:val="24"/>
        </w:rPr>
      </w:pPr>
      <w:r>
        <w:rPr>
          <w:rFonts w:ascii="Arial" w:hAnsi="Arial" w:cs="Arial"/>
          <w:noProof/>
          <w:szCs w:val="24"/>
          <w:lang w:val="en-GB" w:eastAsia="en-GB"/>
        </w:rPr>
        <w:pict>
          <v:shape id="Text Box 28" o:spid="_x0000_s1037" type="#_x0000_t202" style="position:absolute;margin-left:-14.05pt;margin-top:1pt;width:429.5pt;height:91.3pt;z-index:2516787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">
            <v:textbox>
              <w:txbxContent>
                <w:p w:rsidR="00987D51" w:rsidRPr="00C14B3E" w:rsidRDefault="00987D51">
                  <w:pPr>
                    <w:rPr>
                      <w:rFonts w:ascii="Arial" w:hAnsi="Arial" w:cs="Arial"/>
                      <w:sz w:val="20"/>
                      <w:szCs w:val="20"/>
                      <w:u w:val="single"/>
                    </w:rPr>
                  </w:pPr>
                  <w:r w:rsidRPr="00C14B3E">
                    <w:rPr>
                      <w:rFonts w:ascii="Arial" w:hAnsi="Arial" w:cs="Arial"/>
                      <w:sz w:val="20"/>
                      <w:szCs w:val="20"/>
                      <w:u w:val="single"/>
                    </w:rPr>
                    <w:t xml:space="preserve">Casgliad </w:t>
                  </w:r>
                </w:p>
                <w:p w:rsidR="00FC48D2" w:rsidRPr="00C14B3E" w:rsidRDefault="00C14B3E">
                  <w:pPr>
                    <w:rPr>
                      <w:rFonts w:ascii="Arial" w:hAnsi="Arial" w:cs="Arial"/>
                      <w:sz w:val="20"/>
                      <w:szCs w:val="20"/>
                    </w:rPr>
                  </w:pPr>
                  <w:r>
                    <w:rPr>
                      <w:rFonts w:ascii="Arial" w:hAnsi="Arial" w:cs="Arial"/>
                      <w:sz w:val="20"/>
                      <w:szCs w:val="20"/>
                    </w:rPr>
                    <w:t>Felly ar ôl crynhoi'r holl bapur briffio, mae modd gweld bod llawer o gymorth ar gyfer pobl sydd yn newydd i adfyfyrio. Fel model Gibbs, ond mae llawer o fodelau arall efallai bydd yn fwy addas i rai. Un agwedd o adfyfyrio sydd yn bwysig I gofio yw bod adfyfyrio yn rhywbeth parhaus, yn rhan o fywyd a ddim gweithred dros dro (Brock, 2015). I gael fwy o wybodaeth am adfyfyrio, mae nifer o gyfeiriadau i ddilyn yn y rhestr cyfeirnodi.</w:t>
                  </w:r>
                </w:p>
                <w:p w:rsidR="00987D51" w:rsidRPr="00987D51" w:rsidRDefault="00987D51">
                  <w:pPr>
                    <w:rPr>
                      <w:u w:val="single"/>
                      <w:lang w:val="en-GB"/>
                    </w:rPr>
                  </w:pPr>
                </w:p>
              </w:txbxContent>
            </v:textbox>
          </v:shape>
        </w:pict>
      </w:r>
    </w:p>
    <w:p w:rsidR="00EC3158" w:rsidRDefault="00EC3158">
      <w:pPr>
        <w:rPr>
          <w:rFonts w:ascii="Arial" w:hAnsi="Arial" w:cs="Arial"/>
          <w:szCs w:val="24"/>
        </w:rPr>
      </w:pPr>
    </w:p>
    <w:p w:rsidR="00EC3158" w:rsidRDefault="00EC3158">
      <w:pPr>
        <w:rPr>
          <w:rFonts w:ascii="Arial" w:hAnsi="Arial" w:cs="Arial"/>
          <w:szCs w:val="24"/>
        </w:rPr>
      </w:pPr>
    </w:p>
    <w:p w:rsidR="006B5367" w:rsidRDefault="006B5367">
      <w:pPr>
        <w:rPr>
          <w:rFonts w:ascii="Arial" w:hAnsi="Arial" w:cs="Arial"/>
          <w:szCs w:val="24"/>
        </w:rPr>
      </w:pPr>
    </w:p>
    <w:tbl>
      <w:tblPr>
        <w:tblStyle w:val="TableGrid"/>
        <w:tblpPr w:leftFromText="180" w:rightFromText="180" w:vertAnchor="text" w:horzAnchor="margin" w:tblpXSpec="center" w:tblpY="2575"/>
        <w:tblW w:w="15417" w:type="dxa"/>
        <w:tblLook w:val="04A0"/>
      </w:tblPr>
      <w:tblGrid>
        <w:gridCol w:w="3436"/>
        <w:gridCol w:w="2629"/>
        <w:gridCol w:w="2407"/>
        <w:gridCol w:w="3286"/>
        <w:gridCol w:w="3659"/>
      </w:tblGrid>
      <w:tr w:rsidR="006B5367" w:rsidRPr="00F37927" w:rsidTr="006B5367">
        <w:trPr>
          <w:trHeight w:val="70"/>
        </w:trPr>
        <w:tc>
          <w:tcPr>
            <w:tcW w:w="3436" w:type="dxa"/>
          </w:tcPr>
          <w:p w:rsidR="006B5367" w:rsidRPr="00F37927" w:rsidRDefault="007B4083" w:rsidP="006B5367">
            <w:pPr>
              <w:rPr>
                <w:rFonts w:ascii="Arial" w:hAnsi="Arial" w:cs="Arial"/>
                <w:sz w:val="20"/>
                <w:szCs w:val="24"/>
              </w:rPr>
            </w:pPr>
            <w:r>
              <w:rPr>
                <w:rFonts w:ascii="Arial" w:hAnsi="Arial" w:cs="Arial"/>
                <w:noProof/>
                <w:sz w:val="20"/>
                <w:szCs w:val="24"/>
                <w:lang w:val="en-GB" w:eastAsia="en-GB"/>
              </w:rPr>
              <w:lastRenderedPageBreak/>
              <w:pict>
                <v:shape id="Text Box 30" o:spid="_x0000_s1038" type="#_x0000_t202" style="position:absolute;margin-left:14.6pt;margin-top:-139pt;width:183.75pt;height:26.25pt;z-index:25167974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">
                  <v:textbox>
                    <w:txbxContent>
                      <w:p w:rsidR="006B5367" w:rsidRPr="006B5367" w:rsidRDefault="006B5367">
                        <w:pPr>
                          <w:rPr>
                            <w:rFonts w:ascii="Arial" w:hAnsi="Arial" w:cs="Arial"/>
                            <w:sz w:val="24"/>
                            <w:u w:val="single"/>
                            <w:lang w:val="en-GB"/>
                          </w:rPr>
                        </w:pPr>
                        <w:proofErr w:type="spellStart"/>
                        <w:r w:rsidRPr="006B5367">
                          <w:rPr>
                            <w:rFonts w:ascii="Arial" w:hAnsi="Arial" w:cs="Arial"/>
                            <w:sz w:val="24"/>
                            <w:u w:val="single"/>
                            <w:lang w:val="en-GB"/>
                          </w:rPr>
                          <w:t>Cynllun</w:t>
                        </w:r>
                        <w:proofErr w:type="spellEnd"/>
                        <w:r w:rsidRPr="006B5367">
                          <w:rPr>
                            <w:rFonts w:ascii="Arial" w:hAnsi="Arial" w:cs="Arial"/>
                            <w:sz w:val="24"/>
                            <w:u w:val="single"/>
                            <w:lang w:val="en-GB"/>
                          </w:rPr>
                          <w:t xml:space="preserve"> </w:t>
                        </w:r>
                        <w:proofErr w:type="spellStart"/>
                        <w:r w:rsidRPr="006B5367">
                          <w:rPr>
                            <w:rFonts w:ascii="Arial" w:hAnsi="Arial" w:cs="Arial"/>
                            <w:sz w:val="24"/>
                            <w:u w:val="single"/>
                            <w:lang w:val="en-GB"/>
                          </w:rPr>
                          <w:t>Datblygiad</w:t>
                        </w:r>
                        <w:proofErr w:type="spellEnd"/>
                        <w:r w:rsidRPr="006B5367">
                          <w:rPr>
                            <w:rFonts w:ascii="Arial" w:hAnsi="Arial" w:cs="Arial"/>
                            <w:sz w:val="24"/>
                            <w:u w:val="single"/>
                            <w:lang w:val="en-GB"/>
                          </w:rPr>
                          <w:t xml:space="preserve"> </w:t>
                        </w:r>
                        <w:proofErr w:type="spellStart"/>
                        <w:r w:rsidRPr="006B5367">
                          <w:rPr>
                            <w:rFonts w:ascii="Arial" w:hAnsi="Arial" w:cs="Arial"/>
                            <w:sz w:val="24"/>
                            <w:u w:val="single"/>
                            <w:lang w:val="en-GB"/>
                          </w:rPr>
                          <w:t>Personol</w:t>
                        </w:r>
                        <w:proofErr w:type="spellEnd"/>
                      </w:p>
                    </w:txbxContent>
                  </v:textbox>
                </v:shape>
              </w:pict>
            </w:r>
            <w:r w:rsidR="006B5367" w:rsidRPr="00F37927">
              <w:rPr>
                <w:rFonts w:ascii="Arial" w:hAnsi="Arial" w:cs="Arial"/>
                <w:sz w:val="20"/>
                <w:szCs w:val="24"/>
              </w:rPr>
              <w:t>Agwedd ar gyfer datblygiad pellach</w:t>
            </w:r>
          </w:p>
          <w:p w:rsidR="006B5367" w:rsidRPr="00F37927" w:rsidRDefault="006B5367" w:rsidP="006B5367">
            <w:pPr>
              <w:rPr>
                <w:rFonts w:ascii="Arial" w:hAnsi="Arial" w:cs="Arial"/>
                <w:sz w:val="20"/>
                <w:szCs w:val="24"/>
              </w:rPr>
            </w:pPr>
            <w:r w:rsidRPr="00F37927">
              <w:rPr>
                <w:rFonts w:ascii="Arial" w:hAnsi="Arial" w:cs="Arial"/>
                <w:sz w:val="20"/>
                <w:szCs w:val="24"/>
              </w:rPr>
              <w:t>(ychwanegwch fanylion)</w:t>
            </w:r>
          </w:p>
        </w:tc>
        <w:tc>
          <w:tcPr>
            <w:tcW w:w="2629" w:type="dxa"/>
          </w:tcPr>
          <w:p w:rsidR="006B5367" w:rsidRPr="00F37927" w:rsidRDefault="006B5367" w:rsidP="006B5367">
            <w:pPr>
              <w:rPr>
                <w:rFonts w:ascii="Arial" w:hAnsi="Arial" w:cs="Arial"/>
                <w:sz w:val="20"/>
                <w:szCs w:val="24"/>
              </w:rPr>
            </w:pPr>
            <w:r w:rsidRPr="00F37927">
              <w:rPr>
                <w:rFonts w:ascii="Arial" w:hAnsi="Arial" w:cs="Arial"/>
                <w:sz w:val="20"/>
                <w:szCs w:val="24"/>
              </w:rPr>
              <w:t>Pam?</w:t>
            </w:r>
          </w:p>
        </w:tc>
        <w:tc>
          <w:tcPr>
            <w:tcW w:w="2407" w:type="dxa"/>
          </w:tcPr>
          <w:p w:rsidR="006B5367" w:rsidRPr="00F37927" w:rsidRDefault="006B5367" w:rsidP="006B5367">
            <w:pPr>
              <w:rPr>
                <w:rFonts w:ascii="Arial" w:hAnsi="Arial" w:cs="Arial"/>
                <w:sz w:val="20"/>
                <w:szCs w:val="24"/>
              </w:rPr>
            </w:pPr>
            <w:r w:rsidRPr="00F37927">
              <w:rPr>
                <w:rFonts w:ascii="Arial" w:hAnsi="Arial" w:cs="Arial"/>
                <w:sz w:val="20"/>
                <w:szCs w:val="24"/>
              </w:rPr>
              <w:t>Sut?</w:t>
            </w:r>
          </w:p>
        </w:tc>
        <w:tc>
          <w:tcPr>
            <w:tcW w:w="3286" w:type="dxa"/>
          </w:tcPr>
          <w:p w:rsidR="006B5367" w:rsidRPr="00F37927" w:rsidRDefault="006B5367" w:rsidP="006B5367">
            <w:pPr>
              <w:rPr>
                <w:rFonts w:ascii="Arial" w:hAnsi="Arial" w:cs="Arial"/>
                <w:sz w:val="20"/>
                <w:szCs w:val="24"/>
              </w:rPr>
            </w:pPr>
            <w:r w:rsidRPr="00F37927">
              <w:rPr>
                <w:rFonts w:ascii="Arial" w:hAnsi="Arial" w:cs="Arial"/>
                <w:sz w:val="20"/>
                <w:szCs w:val="24"/>
              </w:rPr>
              <w:t>Pwy/Ble?</w:t>
            </w:r>
          </w:p>
        </w:tc>
        <w:tc>
          <w:tcPr>
            <w:tcW w:w="3659" w:type="dxa"/>
          </w:tcPr>
          <w:p w:rsidR="006B5367" w:rsidRPr="00F37927" w:rsidRDefault="006B5367" w:rsidP="006B5367">
            <w:pPr>
              <w:rPr>
                <w:rFonts w:ascii="Arial" w:hAnsi="Arial" w:cs="Arial"/>
                <w:sz w:val="20"/>
                <w:szCs w:val="24"/>
              </w:rPr>
            </w:pPr>
            <w:r w:rsidRPr="00F37927">
              <w:rPr>
                <w:rFonts w:ascii="Arial" w:hAnsi="Arial" w:cs="Arial"/>
                <w:sz w:val="20"/>
                <w:szCs w:val="24"/>
              </w:rPr>
              <w:t>Pryd?</w:t>
            </w:r>
          </w:p>
        </w:tc>
      </w:tr>
      <w:tr w:rsidR="006B5367" w:rsidRPr="00F37927" w:rsidTr="006B5367">
        <w:trPr>
          <w:trHeight w:val="1482"/>
        </w:trPr>
        <w:tc>
          <w:tcPr>
            <w:tcW w:w="3436" w:type="dxa"/>
          </w:tcPr>
          <w:p w:rsidR="006B5367" w:rsidRPr="00F37927" w:rsidRDefault="006B5367" w:rsidP="006B5367">
            <w:pPr>
              <w:pStyle w:val="ListParagraph"/>
              <w:numPr>
                <w:ilvl w:val="0"/>
                <w:numId w:val="1"/>
              </w:numPr>
              <w:spacing w:after="0" w:line="240" w:lineRule="auto"/>
              <w:rPr>
                <w:rFonts w:ascii="Arial" w:hAnsi="Arial" w:cs="Arial"/>
                <w:sz w:val="20"/>
                <w:szCs w:val="24"/>
              </w:rPr>
            </w:pPr>
            <w:r w:rsidRPr="00F37927">
              <w:rPr>
                <w:rFonts w:ascii="Arial" w:hAnsi="Arial" w:cs="Arial"/>
                <w:sz w:val="20"/>
                <w:szCs w:val="24"/>
              </w:rPr>
              <w:t>Gwybodaeth</w:t>
            </w:r>
          </w:p>
          <w:p w:rsidR="006B5367" w:rsidRPr="00F37927" w:rsidRDefault="008405B5" w:rsidP="006B5367">
            <w:pPr>
              <w:rPr>
                <w:rFonts w:ascii="Arial" w:hAnsi="Arial" w:cs="Arial"/>
                <w:sz w:val="20"/>
                <w:szCs w:val="24"/>
              </w:rPr>
            </w:pPr>
            <w:r>
              <w:rPr>
                <w:rFonts w:ascii="Arial" w:hAnsi="Arial" w:cs="Arial"/>
                <w:sz w:val="20"/>
                <w:szCs w:val="20"/>
              </w:rPr>
              <w:t>Ymchwilio a dod o hyd i wybodaeth bellach am gwrs dysgu, i astudio ar ôl graddio.</w:t>
            </w:r>
          </w:p>
        </w:tc>
        <w:tc>
          <w:tcPr>
            <w:tcW w:w="2629" w:type="dxa"/>
          </w:tcPr>
          <w:p w:rsidR="006B5367" w:rsidRPr="00F37927" w:rsidRDefault="008405B5" w:rsidP="006B5367">
            <w:pPr>
              <w:pStyle w:val="ListParagraph"/>
              <w:numPr>
                <w:ilvl w:val="0"/>
                <w:numId w:val="6"/>
              </w:numPr>
              <w:rPr>
                <w:rFonts w:ascii="Arial" w:hAnsi="Arial" w:cs="Arial"/>
                <w:sz w:val="20"/>
                <w:szCs w:val="24"/>
              </w:rPr>
            </w:pPr>
            <w:r>
              <w:rPr>
                <w:rFonts w:ascii="Arial" w:hAnsi="Arial" w:cs="Arial"/>
                <w:sz w:val="20"/>
                <w:szCs w:val="20"/>
              </w:rPr>
              <w:t>Mae gen i ddiddordeb i astudio cwrs dysgu, ar ôl bod yn lleoliad ysgol.</w:t>
            </w:r>
          </w:p>
        </w:tc>
        <w:tc>
          <w:tcPr>
            <w:tcW w:w="2407" w:type="dxa"/>
          </w:tcPr>
          <w:p w:rsidR="006B5367" w:rsidRPr="00F37927" w:rsidRDefault="006B5367" w:rsidP="006B5367">
            <w:pPr>
              <w:rPr>
                <w:rFonts w:ascii="Arial" w:hAnsi="Arial" w:cs="Arial"/>
                <w:sz w:val="20"/>
                <w:szCs w:val="24"/>
              </w:rPr>
            </w:pPr>
          </w:p>
        </w:tc>
        <w:tc>
          <w:tcPr>
            <w:tcW w:w="3286" w:type="dxa"/>
          </w:tcPr>
          <w:p w:rsidR="006B5367" w:rsidRPr="00F37927" w:rsidRDefault="008405B5" w:rsidP="006B5367">
            <w:pPr>
              <w:pStyle w:val="ListParagraph"/>
              <w:numPr>
                <w:ilvl w:val="0"/>
                <w:numId w:val="5"/>
              </w:numPr>
              <w:rPr>
                <w:rFonts w:ascii="Arial" w:hAnsi="Arial" w:cs="Arial"/>
                <w:sz w:val="20"/>
                <w:szCs w:val="24"/>
              </w:rPr>
            </w:pPr>
            <w:r>
              <w:rPr>
                <w:rFonts w:ascii="Arial" w:hAnsi="Arial" w:cs="Arial"/>
                <w:sz w:val="20"/>
                <w:szCs w:val="20"/>
              </w:rPr>
              <w:t>Sioned Saer sef darlithiwr yw’r unigolyn i gysylltu, felly bydd rhaid trefnu cyfarfod.</w:t>
            </w:r>
          </w:p>
          <w:p w:rsidR="006B5367" w:rsidRPr="00F37927" w:rsidRDefault="008405B5" w:rsidP="006B5367">
            <w:pPr>
              <w:pStyle w:val="ListParagraph"/>
              <w:numPr>
                <w:ilvl w:val="0"/>
                <w:numId w:val="5"/>
              </w:numPr>
              <w:rPr>
                <w:rFonts w:ascii="Arial" w:hAnsi="Arial" w:cs="Arial"/>
                <w:sz w:val="20"/>
                <w:szCs w:val="24"/>
              </w:rPr>
            </w:pPr>
            <w:r>
              <w:rPr>
                <w:rFonts w:ascii="Arial" w:hAnsi="Arial" w:cs="Arial"/>
                <w:sz w:val="20"/>
                <w:szCs w:val="20"/>
              </w:rPr>
              <w:t>Bydd modd cynnal y cyfarfod yn Brifysgol i gael fwy o wybodaeth.</w:t>
            </w:r>
          </w:p>
        </w:tc>
        <w:tc>
          <w:tcPr>
            <w:tcW w:w="3659" w:type="dxa"/>
          </w:tcPr>
          <w:p w:rsidR="006B5367" w:rsidRPr="00F37927" w:rsidRDefault="008405B5" w:rsidP="006B5367">
            <w:pPr>
              <w:pStyle w:val="ListParagraph"/>
              <w:numPr>
                <w:ilvl w:val="0"/>
                <w:numId w:val="5"/>
              </w:numPr>
              <w:rPr>
                <w:rFonts w:ascii="Arial" w:hAnsi="Arial" w:cs="Arial"/>
                <w:sz w:val="20"/>
                <w:szCs w:val="24"/>
              </w:rPr>
            </w:pPr>
            <w:r>
              <w:rPr>
                <w:rFonts w:ascii="Arial" w:hAnsi="Arial" w:cs="Arial"/>
                <w:sz w:val="20"/>
                <w:szCs w:val="20"/>
              </w:rPr>
              <w:t>Bydd angen cynnal cyfarfod cyn mis Mai, oherwydd bydd rhaid gwneud cais UCAS i geisio cael lle ar y cwrs.</w:t>
            </w:r>
          </w:p>
        </w:tc>
      </w:tr>
      <w:tr w:rsidR="006B5367" w:rsidRPr="00D625CE" w:rsidTr="006B5367">
        <w:tc>
          <w:tcPr>
            <w:tcW w:w="3436" w:type="dxa"/>
          </w:tcPr>
          <w:p w:rsidR="006B5367" w:rsidRPr="00F37927" w:rsidRDefault="006B5367" w:rsidP="006B5367">
            <w:pPr>
              <w:pStyle w:val="ListParagraph"/>
              <w:numPr>
                <w:ilvl w:val="0"/>
                <w:numId w:val="1"/>
              </w:numPr>
              <w:spacing w:after="0" w:line="240" w:lineRule="auto"/>
              <w:rPr>
                <w:rFonts w:ascii="Arial" w:hAnsi="Arial" w:cs="Arial"/>
                <w:sz w:val="20"/>
                <w:szCs w:val="24"/>
              </w:rPr>
            </w:pPr>
            <w:r w:rsidRPr="00F37927">
              <w:rPr>
                <w:rFonts w:ascii="Arial" w:hAnsi="Arial" w:cs="Arial"/>
                <w:sz w:val="20"/>
                <w:szCs w:val="24"/>
              </w:rPr>
              <w:t>Gwybodaeth</w:t>
            </w:r>
          </w:p>
          <w:p w:rsidR="006B5367" w:rsidRPr="00F37927" w:rsidRDefault="008405B5" w:rsidP="006B5367">
            <w:pPr>
              <w:rPr>
                <w:rFonts w:ascii="Arial" w:hAnsi="Arial" w:cs="Arial"/>
                <w:sz w:val="20"/>
                <w:szCs w:val="24"/>
              </w:rPr>
            </w:pPr>
            <w:r>
              <w:rPr>
                <w:rFonts w:ascii="Arial" w:hAnsi="Arial" w:cs="Arial"/>
                <w:sz w:val="20"/>
                <w:szCs w:val="20"/>
              </w:rPr>
              <w:t>Rhywbeth arall i ehangu ar fy ngwybodaeth yw gwneud cwrs cymorth cyntaf.</w:t>
            </w:r>
          </w:p>
          <w:p w:rsidR="006B5367" w:rsidRPr="00F37927" w:rsidRDefault="006B5367" w:rsidP="006B5367">
            <w:pPr>
              <w:rPr>
                <w:rFonts w:ascii="Arial" w:hAnsi="Arial" w:cs="Arial"/>
                <w:sz w:val="20"/>
                <w:szCs w:val="24"/>
              </w:rPr>
            </w:pPr>
          </w:p>
          <w:p w:rsidR="006B5367" w:rsidRPr="00F37927" w:rsidRDefault="006B5367" w:rsidP="006B5367">
            <w:pPr>
              <w:rPr>
                <w:rFonts w:ascii="Arial" w:hAnsi="Arial" w:cs="Arial"/>
                <w:sz w:val="20"/>
                <w:szCs w:val="24"/>
              </w:rPr>
            </w:pPr>
          </w:p>
        </w:tc>
        <w:tc>
          <w:tcPr>
            <w:tcW w:w="2629" w:type="dxa"/>
          </w:tcPr>
          <w:p w:rsidR="006B5367" w:rsidRPr="00F37927" w:rsidRDefault="006B5367" w:rsidP="006B5367">
            <w:pPr>
              <w:pStyle w:val="ListParagraph"/>
              <w:numPr>
                <w:ilvl w:val="0"/>
                <w:numId w:val="7"/>
              </w:numPr>
              <w:rPr>
                <w:rFonts w:ascii="Arial" w:hAnsi="Arial" w:cs="Arial"/>
                <w:sz w:val="20"/>
                <w:szCs w:val="24"/>
              </w:rPr>
            </w:pPr>
            <w:r w:rsidRPr="00F37927">
              <w:rPr>
                <w:rFonts w:ascii="Arial" w:hAnsi="Arial" w:cs="Arial"/>
                <w:sz w:val="20"/>
                <w:szCs w:val="24"/>
              </w:rPr>
              <w:t>Bydd wneud cwrs cymorth cyntaf yn rhywbeth ychwanegol i roi ar y CV.</w:t>
            </w:r>
          </w:p>
          <w:p w:rsidR="006B5367" w:rsidRPr="00F37927" w:rsidRDefault="008405B5" w:rsidP="006B5367">
            <w:pPr>
              <w:pStyle w:val="ListParagraph"/>
              <w:numPr>
                <w:ilvl w:val="0"/>
                <w:numId w:val="7"/>
              </w:numPr>
              <w:rPr>
                <w:rFonts w:ascii="Arial" w:hAnsi="Arial" w:cs="Arial"/>
                <w:sz w:val="20"/>
                <w:szCs w:val="24"/>
              </w:rPr>
            </w:pPr>
            <w:r>
              <w:rPr>
                <w:rFonts w:ascii="Arial" w:hAnsi="Arial" w:cs="Arial"/>
                <w:sz w:val="20"/>
                <w:szCs w:val="20"/>
              </w:rPr>
              <w:t>Hefyd bydd gwneud y cwrs yn ehangu fy nealltwriaeth o beth i wneud mewn sefyllfaoedd o argyfwng</w:t>
            </w:r>
          </w:p>
        </w:tc>
        <w:tc>
          <w:tcPr>
            <w:tcW w:w="2407" w:type="dxa"/>
          </w:tcPr>
          <w:p w:rsidR="006B5367" w:rsidRPr="00F37927" w:rsidRDefault="006B5367" w:rsidP="006B5367">
            <w:pPr>
              <w:pStyle w:val="ListParagraph"/>
              <w:numPr>
                <w:ilvl w:val="0"/>
                <w:numId w:val="7"/>
              </w:numPr>
              <w:rPr>
                <w:rFonts w:ascii="Arial" w:hAnsi="Arial" w:cs="Arial"/>
                <w:sz w:val="20"/>
                <w:szCs w:val="24"/>
              </w:rPr>
            </w:pPr>
            <w:r w:rsidRPr="00F37927">
              <w:rPr>
                <w:rFonts w:ascii="Arial" w:hAnsi="Arial" w:cs="Arial"/>
                <w:sz w:val="20"/>
                <w:szCs w:val="24"/>
              </w:rPr>
              <w:t>Gwneud ymchwil am gyrsiau ar y we, i gael fwy o wybodaeth am y fath o gyrsiau sydd ar gael.</w:t>
            </w:r>
          </w:p>
          <w:p w:rsidR="006B5367" w:rsidRPr="00F37927" w:rsidRDefault="006B5367" w:rsidP="006B5367">
            <w:pPr>
              <w:pStyle w:val="ListParagraph"/>
              <w:numPr>
                <w:ilvl w:val="0"/>
                <w:numId w:val="7"/>
              </w:numPr>
              <w:rPr>
                <w:rFonts w:ascii="Arial" w:hAnsi="Arial" w:cs="Arial"/>
                <w:sz w:val="20"/>
                <w:szCs w:val="24"/>
              </w:rPr>
            </w:pPr>
            <w:r w:rsidRPr="00F37927">
              <w:rPr>
                <w:rFonts w:ascii="Arial" w:hAnsi="Arial" w:cs="Arial"/>
                <w:sz w:val="20"/>
                <w:szCs w:val="24"/>
              </w:rPr>
              <w:t>Falle cyn gwneud cwrs yn iawn, bydd gwneud cwrs ar lein yn ffordd dda o ddeall am gymorth cyntaf yn well.</w:t>
            </w:r>
          </w:p>
        </w:tc>
        <w:tc>
          <w:tcPr>
            <w:tcW w:w="3286" w:type="dxa"/>
          </w:tcPr>
          <w:p w:rsidR="006B5367" w:rsidRPr="00F37927" w:rsidRDefault="008405B5" w:rsidP="006B5367">
            <w:pPr>
              <w:pStyle w:val="ListParagraph"/>
              <w:numPr>
                <w:ilvl w:val="0"/>
                <w:numId w:val="7"/>
              </w:numPr>
              <w:rPr>
                <w:rFonts w:ascii="Arial" w:hAnsi="Arial" w:cs="Arial"/>
                <w:sz w:val="20"/>
                <w:szCs w:val="24"/>
              </w:rPr>
            </w:pPr>
            <w:r>
              <w:rPr>
                <w:rFonts w:ascii="Arial" w:hAnsi="Arial" w:cs="Arial"/>
                <w:sz w:val="20"/>
                <w:szCs w:val="20"/>
              </w:rPr>
              <w:t>Ar ôl gweld ble sy’n gynnig cwrs, dewis y lle fwyaf lleol.</w:t>
            </w:r>
          </w:p>
        </w:tc>
        <w:tc>
          <w:tcPr>
            <w:tcW w:w="3659" w:type="dxa"/>
          </w:tcPr>
          <w:p w:rsidR="006B5367" w:rsidRPr="00F37927" w:rsidRDefault="008405B5" w:rsidP="006B5367">
            <w:pPr>
              <w:pStyle w:val="ListParagraph"/>
              <w:numPr>
                <w:ilvl w:val="0"/>
                <w:numId w:val="7"/>
              </w:numPr>
              <w:rPr>
                <w:rFonts w:ascii="Arial" w:hAnsi="Arial" w:cs="Arial"/>
                <w:sz w:val="20"/>
                <w:szCs w:val="24"/>
              </w:rPr>
            </w:pPr>
            <w:r>
              <w:rPr>
                <w:rFonts w:ascii="Arial" w:hAnsi="Arial" w:cs="Arial"/>
                <w:sz w:val="20"/>
                <w:szCs w:val="20"/>
              </w:rPr>
              <w:t>Gwneud y cwrs erbyn Gorffennaf, felly ar ôl bennu yn y Brifysgol oherwydd bydd mwy o amser yn yr haf.</w:t>
            </w:r>
          </w:p>
        </w:tc>
      </w:tr>
      <w:tr w:rsidR="006B5367" w:rsidRPr="00D625CE" w:rsidTr="006B5367">
        <w:tc>
          <w:tcPr>
            <w:tcW w:w="3436" w:type="dxa"/>
          </w:tcPr>
          <w:p w:rsidR="006B5367" w:rsidRPr="00F37927" w:rsidRDefault="006B5367" w:rsidP="006B5367">
            <w:pPr>
              <w:pStyle w:val="ListParagraph"/>
              <w:numPr>
                <w:ilvl w:val="0"/>
                <w:numId w:val="1"/>
              </w:numPr>
              <w:spacing w:after="0" w:line="240" w:lineRule="auto"/>
              <w:rPr>
                <w:rFonts w:ascii="Arial" w:hAnsi="Arial" w:cs="Arial"/>
                <w:sz w:val="20"/>
                <w:szCs w:val="24"/>
              </w:rPr>
            </w:pPr>
            <w:r w:rsidRPr="00F37927">
              <w:rPr>
                <w:rFonts w:ascii="Arial" w:hAnsi="Arial" w:cs="Arial"/>
                <w:sz w:val="20"/>
                <w:szCs w:val="24"/>
              </w:rPr>
              <w:lastRenderedPageBreak/>
              <w:t>Sgiliau</w:t>
            </w:r>
          </w:p>
          <w:p w:rsidR="006B5367" w:rsidRPr="00F37927" w:rsidRDefault="006B5367" w:rsidP="006B5367">
            <w:pPr>
              <w:rPr>
                <w:rFonts w:ascii="Arial" w:hAnsi="Arial" w:cs="Arial"/>
                <w:sz w:val="20"/>
                <w:szCs w:val="24"/>
              </w:rPr>
            </w:pPr>
            <w:r>
              <w:rPr>
                <w:rFonts w:ascii="Arial" w:hAnsi="Arial" w:cs="Arial"/>
                <w:sz w:val="20"/>
                <w:szCs w:val="24"/>
              </w:rPr>
              <w:t xml:space="preserve">Cyfathrebu. </w:t>
            </w:r>
          </w:p>
          <w:p w:rsidR="006B5367" w:rsidRPr="00F37927" w:rsidRDefault="006B5367" w:rsidP="006B5367">
            <w:pPr>
              <w:rPr>
                <w:rFonts w:ascii="Arial" w:hAnsi="Arial" w:cs="Arial"/>
                <w:sz w:val="20"/>
                <w:szCs w:val="24"/>
              </w:rPr>
            </w:pPr>
          </w:p>
          <w:p w:rsidR="006B5367" w:rsidRPr="00F37927" w:rsidRDefault="006B5367" w:rsidP="006B5367">
            <w:pPr>
              <w:rPr>
                <w:rFonts w:ascii="Arial" w:hAnsi="Arial" w:cs="Arial"/>
                <w:sz w:val="20"/>
                <w:szCs w:val="24"/>
              </w:rPr>
            </w:pPr>
          </w:p>
        </w:tc>
        <w:tc>
          <w:tcPr>
            <w:tcW w:w="2629" w:type="dxa"/>
          </w:tcPr>
          <w:p w:rsidR="006B5367" w:rsidRDefault="008405B5" w:rsidP="006B5367">
            <w:pPr>
              <w:pStyle w:val="ListParagraph"/>
              <w:numPr>
                <w:ilvl w:val="0"/>
                <w:numId w:val="8"/>
              </w:numPr>
              <w:rPr>
                <w:rFonts w:ascii="Arial" w:hAnsi="Arial" w:cs="Arial"/>
                <w:sz w:val="20"/>
                <w:szCs w:val="24"/>
              </w:rPr>
            </w:pPr>
            <w:r>
              <w:rPr>
                <w:rFonts w:ascii="Arial" w:hAnsi="Arial" w:cs="Arial"/>
                <w:sz w:val="20"/>
                <w:szCs w:val="20"/>
              </w:rPr>
              <w:t>Cyfathrebu gyda rhieni yn lleoliadau, falle am sefyllfaoedd anodd.</w:t>
            </w:r>
          </w:p>
          <w:p w:rsidR="006B5367" w:rsidRPr="00F37927" w:rsidRDefault="008405B5" w:rsidP="006B5367">
            <w:pPr>
              <w:pStyle w:val="ListParagraph"/>
              <w:numPr>
                <w:ilvl w:val="0"/>
                <w:numId w:val="8"/>
              </w:numPr>
              <w:rPr>
                <w:rFonts w:ascii="Arial" w:hAnsi="Arial" w:cs="Arial"/>
                <w:sz w:val="20"/>
                <w:szCs w:val="24"/>
              </w:rPr>
            </w:pPr>
            <w:r>
              <w:rPr>
                <w:rFonts w:ascii="Arial" w:hAnsi="Arial" w:cs="Arial"/>
                <w:sz w:val="20"/>
                <w:szCs w:val="20"/>
              </w:rPr>
              <w:t>Yn ogystal cyfathrebu gyda chyd-weithwyr am waith.</w:t>
            </w:r>
          </w:p>
        </w:tc>
        <w:tc>
          <w:tcPr>
            <w:tcW w:w="2407" w:type="dxa"/>
          </w:tcPr>
          <w:p w:rsidR="006B5367" w:rsidRPr="00F37927" w:rsidRDefault="006B5367" w:rsidP="006B5367">
            <w:pPr>
              <w:pStyle w:val="ListParagraph"/>
              <w:numPr>
                <w:ilvl w:val="0"/>
                <w:numId w:val="8"/>
              </w:numPr>
              <w:rPr>
                <w:rFonts w:ascii="Arial" w:hAnsi="Arial" w:cs="Arial"/>
                <w:sz w:val="20"/>
                <w:szCs w:val="24"/>
              </w:rPr>
            </w:pPr>
            <w:r>
              <w:rPr>
                <w:rFonts w:ascii="Arial" w:hAnsi="Arial" w:cs="Arial"/>
                <w:sz w:val="20"/>
                <w:szCs w:val="24"/>
              </w:rPr>
              <w:t>Bydd angen arsylwi, yn lleoliad i weld sut mae pobl arall yn gwneud y sgil yma yn effeithiol</w:t>
            </w:r>
          </w:p>
        </w:tc>
        <w:tc>
          <w:tcPr>
            <w:tcW w:w="3286" w:type="dxa"/>
          </w:tcPr>
          <w:p w:rsidR="006B5367" w:rsidRPr="00F37927" w:rsidRDefault="006B5367" w:rsidP="006B5367">
            <w:pPr>
              <w:pStyle w:val="ListParagraph"/>
              <w:numPr>
                <w:ilvl w:val="0"/>
                <w:numId w:val="8"/>
              </w:numPr>
              <w:rPr>
                <w:rFonts w:ascii="Arial" w:hAnsi="Arial" w:cs="Arial"/>
                <w:sz w:val="20"/>
                <w:szCs w:val="24"/>
              </w:rPr>
            </w:pPr>
            <w:r>
              <w:rPr>
                <w:rFonts w:ascii="Arial" w:hAnsi="Arial" w:cs="Arial"/>
                <w:sz w:val="20"/>
                <w:szCs w:val="24"/>
              </w:rPr>
              <w:t>Bydd angen gwneud yr arsylwadau yma yn yr ysgol, wrth fod ar leoliad.</w:t>
            </w:r>
          </w:p>
        </w:tc>
        <w:tc>
          <w:tcPr>
            <w:tcW w:w="3659" w:type="dxa"/>
          </w:tcPr>
          <w:p w:rsidR="006B5367" w:rsidRPr="00F37927" w:rsidRDefault="008405B5" w:rsidP="006B5367">
            <w:pPr>
              <w:pStyle w:val="ListParagraph"/>
              <w:numPr>
                <w:ilvl w:val="0"/>
                <w:numId w:val="8"/>
              </w:numPr>
              <w:rPr>
                <w:rFonts w:ascii="Arial" w:hAnsi="Arial" w:cs="Arial"/>
                <w:sz w:val="20"/>
                <w:szCs w:val="24"/>
              </w:rPr>
            </w:pPr>
            <w:r>
              <w:rPr>
                <w:rFonts w:ascii="Arial" w:hAnsi="Arial" w:cs="Arial"/>
                <w:sz w:val="20"/>
                <w:szCs w:val="20"/>
              </w:rPr>
              <w:t>Bydd y datblygiad yma yn un parhaus, bydd ddim dyddiad cau i gyflawni hyn. Oherwydd mae modd cadw datblygu'r sgil yma.</w:t>
            </w:r>
          </w:p>
        </w:tc>
      </w:tr>
      <w:tr w:rsidR="006B5367" w:rsidRPr="00D625CE" w:rsidTr="006B5367">
        <w:tc>
          <w:tcPr>
            <w:tcW w:w="3436" w:type="dxa"/>
          </w:tcPr>
          <w:p w:rsidR="006B5367" w:rsidRPr="00B838E5" w:rsidRDefault="006B5367" w:rsidP="006B5367">
            <w:pPr>
              <w:pStyle w:val="ListParagraph"/>
              <w:numPr>
                <w:ilvl w:val="0"/>
                <w:numId w:val="1"/>
              </w:numPr>
              <w:spacing w:after="0" w:line="240" w:lineRule="auto"/>
              <w:rPr>
                <w:rFonts w:ascii="Arial" w:hAnsi="Arial" w:cs="Arial"/>
                <w:sz w:val="20"/>
                <w:szCs w:val="24"/>
              </w:rPr>
            </w:pPr>
            <w:r w:rsidRPr="00B838E5">
              <w:rPr>
                <w:rFonts w:ascii="Arial" w:hAnsi="Arial" w:cs="Arial"/>
                <w:sz w:val="20"/>
                <w:szCs w:val="24"/>
              </w:rPr>
              <w:t>Sgiliau</w:t>
            </w:r>
          </w:p>
          <w:p w:rsidR="006B5367" w:rsidRPr="00B838E5" w:rsidRDefault="006B5367" w:rsidP="006B5367">
            <w:pPr>
              <w:rPr>
                <w:rFonts w:ascii="Arial" w:hAnsi="Arial" w:cs="Arial"/>
                <w:sz w:val="20"/>
                <w:szCs w:val="24"/>
              </w:rPr>
            </w:pPr>
            <w:r>
              <w:rPr>
                <w:rFonts w:ascii="Arial" w:hAnsi="Arial" w:cs="Arial"/>
                <w:sz w:val="20"/>
                <w:szCs w:val="24"/>
              </w:rPr>
              <w:t>Hyder</w:t>
            </w:r>
          </w:p>
          <w:p w:rsidR="006B5367" w:rsidRPr="00122F8B" w:rsidRDefault="006B5367" w:rsidP="00122F8B">
            <w:pPr>
              <w:jc w:val="right"/>
              <w:rPr>
                <w:rFonts w:ascii="Arial" w:hAnsi="Arial" w:cs="Arial"/>
                <w:szCs w:val="24"/>
              </w:rPr>
            </w:pPr>
          </w:p>
          <w:p w:rsidR="006B5367" w:rsidRPr="00D625CE" w:rsidRDefault="006B5367" w:rsidP="006B5367">
            <w:pPr>
              <w:rPr>
                <w:rFonts w:ascii="Arial" w:hAnsi="Arial" w:cs="Arial"/>
                <w:sz w:val="24"/>
                <w:szCs w:val="24"/>
              </w:rPr>
            </w:pPr>
          </w:p>
        </w:tc>
        <w:tc>
          <w:tcPr>
            <w:tcW w:w="2629" w:type="dxa"/>
          </w:tcPr>
          <w:p w:rsidR="006B5367" w:rsidRDefault="008405B5" w:rsidP="006B5367">
            <w:pPr>
              <w:pStyle w:val="ListParagraph"/>
              <w:numPr>
                <w:ilvl w:val="0"/>
                <w:numId w:val="10"/>
              </w:numPr>
              <w:rPr>
                <w:rFonts w:ascii="Arial" w:hAnsi="Arial" w:cs="Arial"/>
                <w:sz w:val="20"/>
              </w:rPr>
            </w:pPr>
            <w:r>
              <w:rPr>
                <w:rFonts w:ascii="Arial" w:hAnsi="Arial" w:cs="Arial"/>
                <w:sz w:val="20"/>
                <w:szCs w:val="20"/>
              </w:rPr>
              <w:t>Yn y flwyddyn diweddaf, rwyf wedi cymhwyso fel ‘ Dementia Champion’.</w:t>
            </w:r>
          </w:p>
          <w:p w:rsidR="006B5367" w:rsidRPr="00B838E5" w:rsidRDefault="008405B5" w:rsidP="006B5367">
            <w:pPr>
              <w:pStyle w:val="ListParagraph"/>
              <w:numPr>
                <w:ilvl w:val="0"/>
                <w:numId w:val="10"/>
              </w:numPr>
              <w:rPr>
                <w:rFonts w:ascii="Arial" w:hAnsi="Arial" w:cs="Arial"/>
                <w:sz w:val="20"/>
              </w:rPr>
            </w:pPr>
            <w:r>
              <w:rPr>
                <w:rFonts w:ascii="Arial" w:hAnsi="Arial" w:cs="Arial"/>
                <w:sz w:val="20"/>
                <w:szCs w:val="20"/>
              </w:rPr>
              <w:t>Pwrpas hyn yw gallu dysgu plant sydd yn lleoliad am Ddementia.</w:t>
            </w:r>
          </w:p>
        </w:tc>
        <w:tc>
          <w:tcPr>
            <w:tcW w:w="2407" w:type="dxa"/>
          </w:tcPr>
          <w:p w:rsidR="006B5367" w:rsidRDefault="008405B5" w:rsidP="006B5367">
            <w:pPr>
              <w:pStyle w:val="ListParagraph"/>
              <w:numPr>
                <w:ilvl w:val="0"/>
                <w:numId w:val="10"/>
              </w:numPr>
              <w:rPr>
                <w:rFonts w:ascii="Arial" w:hAnsi="Arial" w:cs="Arial"/>
                <w:sz w:val="20"/>
                <w:szCs w:val="24"/>
              </w:rPr>
            </w:pPr>
            <w:r>
              <w:rPr>
                <w:rFonts w:ascii="Arial" w:hAnsi="Arial" w:cs="Arial"/>
                <w:sz w:val="20"/>
                <w:szCs w:val="20"/>
              </w:rPr>
              <w:t>Gwneud trafodaeth am Ddementia gyda grŵp o oedolion yn gyntaf i wella fy hyder yn cyflwyno yn gyntaf.</w:t>
            </w:r>
          </w:p>
          <w:p w:rsidR="006B5367" w:rsidRPr="00B838E5" w:rsidRDefault="006B5367" w:rsidP="006B5367">
            <w:pPr>
              <w:pStyle w:val="ListParagraph"/>
              <w:numPr>
                <w:ilvl w:val="0"/>
                <w:numId w:val="10"/>
              </w:numPr>
              <w:rPr>
                <w:rFonts w:ascii="Arial" w:hAnsi="Arial" w:cs="Arial"/>
                <w:sz w:val="20"/>
                <w:szCs w:val="24"/>
              </w:rPr>
            </w:pPr>
            <w:r>
              <w:rPr>
                <w:rFonts w:ascii="Arial" w:hAnsi="Arial" w:cs="Arial"/>
                <w:sz w:val="20"/>
                <w:szCs w:val="24"/>
              </w:rPr>
              <w:t>Gwylio rhywun arall yn wneud trafodaeth yn gyntaf.</w:t>
            </w:r>
          </w:p>
        </w:tc>
        <w:tc>
          <w:tcPr>
            <w:tcW w:w="3286" w:type="dxa"/>
          </w:tcPr>
          <w:p w:rsidR="006B5367" w:rsidRPr="00B838E5" w:rsidRDefault="006B5367" w:rsidP="006B5367">
            <w:pPr>
              <w:pStyle w:val="ListParagraph"/>
              <w:numPr>
                <w:ilvl w:val="0"/>
                <w:numId w:val="10"/>
              </w:numPr>
              <w:rPr>
                <w:rFonts w:ascii="Arial" w:hAnsi="Arial" w:cs="Arial"/>
                <w:sz w:val="24"/>
                <w:szCs w:val="24"/>
              </w:rPr>
            </w:pPr>
            <w:r>
              <w:rPr>
                <w:rFonts w:ascii="Arial" w:hAnsi="Arial" w:cs="Arial"/>
                <w:sz w:val="20"/>
                <w:szCs w:val="24"/>
              </w:rPr>
              <w:t>Gofyn i’r swyddog Dementia lleol am gymorth ar sut i gyflwyno i blant yn effeithiol.</w:t>
            </w:r>
          </w:p>
          <w:p w:rsidR="006B5367" w:rsidRPr="00B838E5" w:rsidRDefault="008405B5" w:rsidP="006B5367">
            <w:pPr>
              <w:pStyle w:val="ListParagraph"/>
              <w:numPr>
                <w:ilvl w:val="0"/>
                <w:numId w:val="10"/>
              </w:numPr>
              <w:rPr>
                <w:rFonts w:ascii="Arial" w:hAnsi="Arial" w:cs="Arial"/>
                <w:sz w:val="24"/>
                <w:szCs w:val="24"/>
              </w:rPr>
            </w:pPr>
            <w:r>
              <w:rPr>
                <w:rFonts w:ascii="Arial" w:hAnsi="Arial" w:cs="Arial"/>
                <w:sz w:val="20"/>
                <w:szCs w:val="20"/>
              </w:rPr>
              <w:t>Felly bydd angen trefnu cyfarfod gyda’r swyddog yn yr ardal leol</w:t>
            </w:r>
          </w:p>
        </w:tc>
        <w:tc>
          <w:tcPr>
            <w:tcW w:w="3659" w:type="dxa"/>
          </w:tcPr>
          <w:p w:rsidR="006B5367" w:rsidRPr="0049409D" w:rsidRDefault="008405B5" w:rsidP="006B5367">
            <w:pPr>
              <w:pStyle w:val="ListParagraph"/>
              <w:numPr>
                <w:ilvl w:val="0"/>
                <w:numId w:val="10"/>
              </w:numPr>
              <w:rPr>
                <w:rFonts w:ascii="Arial" w:hAnsi="Arial" w:cs="Arial"/>
                <w:sz w:val="24"/>
                <w:szCs w:val="24"/>
              </w:rPr>
            </w:pPr>
            <w:r>
              <w:rPr>
                <w:rFonts w:ascii="Arial" w:hAnsi="Arial" w:cs="Arial"/>
                <w:sz w:val="20"/>
                <w:szCs w:val="20"/>
              </w:rPr>
              <w:t>Bydd angen gwneud y drafodaeth erbyn Gorffennaf cyn pennu yn y lleoliad, a cyn i’r plant torri lan am yr haf.</w:t>
            </w:r>
          </w:p>
          <w:p w:rsidR="006B5367" w:rsidRPr="00B838E5" w:rsidRDefault="008405B5" w:rsidP="006B5367">
            <w:pPr>
              <w:pStyle w:val="ListParagraph"/>
              <w:numPr>
                <w:ilvl w:val="0"/>
                <w:numId w:val="10"/>
              </w:numPr>
              <w:rPr>
                <w:rFonts w:ascii="Arial" w:hAnsi="Arial" w:cs="Arial"/>
                <w:sz w:val="24"/>
                <w:szCs w:val="24"/>
              </w:rPr>
            </w:pPr>
            <w:r>
              <w:rPr>
                <w:rFonts w:ascii="Arial" w:hAnsi="Arial" w:cs="Arial"/>
                <w:sz w:val="20"/>
                <w:szCs w:val="20"/>
              </w:rPr>
              <w:t>Ond eto bydd datblygiad y sgil yma yn barhaus, oherwydd mae modd cynnal y trafodaethau yma yn gwahanol leoliadau, i blant o wahanol oedrannau.</w:t>
            </w:r>
          </w:p>
        </w:tc>
      </w:tr>
      <w:tr w:rsidR="006B5367" w:rsidRPr="00D625CE" w:rsidTr="006B5367">
        <w:tc>
          <w:tcPr>
            <w:tcW w:w="3436" w:type="dxa"/>
          </w:tcPr>
          <w:p w:rsidR="006B5367" w:rsidRPr="00B838E5" w:rsidRDefault="006B5367" w:rsidP="006B5367">
            <w:pPr>
              <w:pStyle w:val="ListParagraph"/>
              <w:numPr>
                <w:ilvl w:val="0"/>
                <w:numId w:val="1"/>
              </w:numPr>
              <w:spacing w:after="0" w:line="240" w:lineRule="auto"/>
              <w:rPr>
                <w:rFonts w:ascii="Arial" w:hAnsi="Arial" w:cs="Arial"/>
                <w:sz w:val="20"/>
                <w:szCs w:val="24"/>
              </w:rPr>
            </w:pPr>
            <w:r w:rsidRPr="00B838E5">
              <w:rPr>
                <w:rFonts w:ascii="Arial" w:hAnsi="Arial" w:cs="Arial"/>
                <w:sz w:val="20"/>
                <w:szCs w:val="24"/>
              </w:rPr>
              <w:t>Gwerthoedd</w:t>
            </w:r>
          </w:p>
          <w:p w:rsidR="006B5367" w:rsidRPr="00B838E5" w:rsidRDefault="006B5367" w:rsidP="006B5367">
            <w:pPr>
              <w:rPr>
                <w:rFonts w:ascii="Arial" w:hAnsi="Arial" w:cs="Arial"/>
                <w:sz w:val="20"/>
                <w:szCs w:val="24"/>
              </w:rPr>
            </w:pPr>
            <w:r>
              <w:rPr>
                <w:rFonts w:ascii="Arial" w:hAnsi="Arial" w:cs="Arial"/>
                <w:sz w:val="20"/>
                <w:szCs w:val="24"/>
              </w:rPr>
              <w:t>Amynedd.</w:t>
            </w:r>
          </w:p>
          <w:p w:rsidR="006B5367" w:rsidRPr="00B838E5" w:rsidRDefault="006B5367" w:rsidP="006B5367">
            <w:pPr>
              <w:rPr>
                <w:rFonts w:ascii="Arial" w:hAnsi="Arial" w:cs="Arial"/>
                <w:sz w:val="20"/>
                <w:szCs w:val="24"/>
              </w:rPr>
            </w:pPr>
          </w:p>
          <w:p w:rsidR="006B5367" w:rsidRPr="00B838E5" w:rsidRDefault="006B5367" w:rsidP="006B5367">
            <w:pPr>
              <w:rPr>
                <w:rFonts w:ascii="Arial" w:hAnsi="Arial" w:cs="Arial"/>
                <w:sz w:val="20"/>
                <w:szCs w:val="24"/>
              </w:rPr>
            </w:pPr>
          </w:p>
        </w:tc>
        <w:tc>
          <w:tcPr>
            <w:tcW w:w="2629" w:type="dxa"/>
          </w:tcPr>
          <w:p w:rsidR="006B5367" w:rsidRPr="0049409D" w:rsidRDefault="008405B5" w:rsidP="006B5367">
            <w:pPr>
              <w:pStyle w:val="ListParagraph"/>
              <w:numPr>
                <w:ilvl w:val="0"/>
                <w:numId w:val="11"/>
              </w:numPr>
              <w:jc w:val="both"/>
              <w:rPr>
                <w:rFonts w:ascii="Arial" w:hAnsi="Arial" w:cs="Arial"/>
                <w:sz w:val="24"/>
                <w:szCs w:val="24"/>
              </w:rPr>
            </w:pPr>
            <w:r>
              <w:rPr>
                <w:rFonts w:ascii="Arial" w:hAnsi="Arial" w:cs="Arial"/>
                <w:sz w:val="20"/>
                <w:szCs w:val="20"/>
              </w:rPr>
              <w:t>Mae bod yn amynedd gyda phlant ifanc, felly mae angen datblygu y gwerth yma yn fwy, wrth i mi gymhwyso fel gweithiwr yn y blynyddoedd cynnar.</w:t>
            </w:r>
          </w:p>
        </w:tc>
        <w:tc>
          <w:tcPr>
            <w:tcW w:w="2407" w:type="dxa"/>
          </w:tcPr>
          <w:p w:rsidR="006B5367" w:rsidRPr="0049409D" w:rsidRDefault="008405B5" w:rsidP="006B5367">
            <w:pPr>
              <w:pStyle w:val="ListParagraph"/>
              <w:numPr>
                <w:ilvl w:val="0"/>
                <w:numId w:val="11"/>
              </w:numPr>
              <w:rPr>
                <w:rFonts w:ascii="Arial" w:hAnsi="Arial" w:cs="Arial"/>
                <w:sz w:val="20"/>
              </w:rPr>
            </w:pPr>
            <w:r>
              <w:rPr>
                <w:rFonts w:ascii="Arial" w:hAnsi="Arial" w:cs="Arial"/>
                <w:sz w:val="20"/>
                <w:szCs w:val="20"/>
              </w:rPr>
              <w:t>Eto bydd rhaid arsylwi gweithwyr proffesiynol arall, i weld sut maent yn delio a sefyllfaoedd sydd yn profi amynedd.</w:t>
            </w:r>
          </w:p>
        </w:tc>
        <w:tc>
          <w:tcPr>
            <w:tcW w:w="3286" w:type="dxa"/>
          </w:tcPr>
          <w:p w:rsidR="006B5367" w:rsidRPr="006B5367" w:rsidRDefault="008405B5" w:rsidP="006B5367">
            <w:pPr>
              <w:pStyle w:val="ListParagraph"/>
              <w:numPr>
                <w:ilvl w:val="0"/>
                <w:numId w:val="11"/>
              </w:numPr>
              <w:rPr>
                <w:rFonts w:ascii="Arial" w:hAnsi="Arial" w:cs="Arial"/>
                <w:sz w:val="24"/>
                <w:szCs w:val="24"/>
              </w:rPr>
            </w:pPr>
            <w:r>
              <w:rPr>
                <w:rFonts w:ascii="Arial" w:hAnsi="Arial" w:cs="Arial"/>
                <w:sz w:val="20"/>
                <w:szCs w:val="20"/>
              </w:rPr>
              <w:t>Bydd angen gwneud yr arsylwadau yn y lleoliad.</w:t>
            </w:r>
          </w:p>
          <w:p w:rsidR="006B5367" w:rsidRPr="006B5367" w:rsidRDefault="008405B5" w:rsidP="006B5367">
            <w:pPr>
              <w:pStyle w:val="ListParagraph"/>
              <w:numPr>
                <w:ilvl w:val="0"/>
                <w:numId w:val="11"/>
              </w:numPr>
              <w:rPr>
                <w:rFonts w:ascii="Arial" w:hAnsi="Arial" w:cs="Arial"/>
                <w:sz w:val="24"/>
                <w:szCs w:val="24"/>
              </w:rPr>
            </w:pPr>
            <w:r>
              <w:rPr>
                <w:rFonts w:ascii="Arial" w:hAnsi="Arial" w:cs="Arial"/>
                <w:sz w:val="20"/>
                <w:szCs w:val="20"/>
              </w:rPr>
              <w:t>Ond hefyd mae modd arsylwi mewn sefyllfaoedd pob dydd i weld sut mae rhieni neu ofalwyr plant yn amynedd.</w:t>
            </w:r>
          </w:p>
        </w:tc>
        <w:tc>
          <w:tcPr>
            <w:tcW w:w="3659" w:type="dxa"/>
          </w:tcPr>
          <w:p w:rsidR="006B5367" w:rsidRPr="006B5367" w:rsidRDefault="008405B5" w:rsidP="006B5367">
            <w:pPr>
              <w:pStyle w:val="ListParagraph"/>
              <w:numPr>
                <w:ilvl w:val="0"/>
                <w:numId w:val="11"/>
              </w:numPr>
              <w:rPr>
                <w:rFonts w:ascii="Arial" w:hAnsi="Arial" w:cs="Arial"/>
                <w:sz w:val="24"/>
                <w:szCs w:val="24"/>
              </w:rPr>
            </w:pPr>
            <w:r>
              <w:rPr>
                <w:rFonts w:ascii="Arial" w:hAnsi="Arial" w:cs="Arial"/>
                <w:sz w:val="20"/>
                <w:szCs w:val="20"/>
              </w:rPr>
              <w:t>Bydd datblygiad y gwerth yma hefyd yn barhaus, oherwydd mae bod yn berson amyneddgar yn rhywbeth sydd yn datblygu dros amser. Ac wrth weithio fwy gyda phlant bydd hyn yn datblygu yn well.</w:t>
            </w:r>
          </w:p>
        </w:tc>
      </w:tr>
      <w:tr w:rsidR="006B5367" w:rsidRPr="00D625CE" w:rsidTr="006B5367">
        <w:tc>
          <w:tcPr>
            <w:tcW w:w="3436" w:type="dxa"/>
          </w:tcPr>
          <w:p w:rsidR="006B5367" w:rsidRPr="00B838E5" w:rsidRDefault="006B5367" w:rsidP="006B5367">
            <w:pPr>
              <w:pStyle w:val="ListParagraph"/>
              <w:numPr>
                <w:ilvl w:val="0"/>
                <w:numId w:val="1"/>
              </w:numPr>
              <w:spacing w:after="0" w:line="240" w:lineRule="auto"/>
              <w:rPr>
                <w:rFonts w:ascii="Arial" w:hAnsi="Arial" w:cs="Arial"/>
                <w:sz w:val="20"/>
                <w:szCs w:val="24"/>
              </w:rPr>
            </w:pPr>
            <w:r w:rsidRPr="00B838E5">
              <w:rPr>
                <w:rFonts w:ascii="Arial" w:hAnsi="Arial" w:cs="Arial"/>
                <w:sz w:val="20"/>
                <w:szCs w:val="24"/>
              </w:rPr>
              <w:t>Gwerthoedd</w:t>
            </w:r>
          </w:p>
          <w:p w:rsidR="006B5367" w:rsidRPr="00B838E5" w:rsidRDefault="00312A81" w:rsidP="006B5367">
            <w:pPr>
              <w:rPr>
                <w:rFonts w:ascii="Arial" w:hAnsi="Arial" w:cs="Arial"/>
                <w:sz w:val="20"/>
                <w:szCs w:val="24"/>
              </w:rPr>
            </w:pPr>
            <w:r>
              <w:rPr>
                <w:rFonts w:ascii="Arial" w:hAnsi="Arial" w:cs="Arial"/>
                <w:sz w:val="20"/>
                <w:szCs w:val="24"/>
              </w:rPr>
              <w:t>Adnabod anghenion plant yn well.</w:t>
            </w:r>
          </w:p>
          <w:p w:rsidR="006B5367" w:rsidRPr="00B838E5" w:rsidRDefault="006B5367" w:rsidP="006B5367">
            <w:pPr>
              <w:rPr>
                <w:rFonts w:ascii="Arial" w:hAnsi="Arial" w:cs="Arial"/>
                <w:sz w:val="20"/>
                <w:szCs w:val="24"/>
              </w:rPr>
            </w:pPr>
          </w:p>
          <w:p w:rsidR="006B5367" w:rsidRPr="00B838E5" w:rsidRDefault="006B5367" w:rsidP="006B5367">
            <w:pPr>
              <w:rPr>
                <w:rFonts w:ascii="Arial" w:hAnsi="Arial" w:cs="Arial"/>
                <w:sz w:val="20"/>
                <w:szCs w:val="24"/>
              </w:rPr>
            </w:pPr>
          </w:p>
        </w:tc>
        <w:tc>
          <w:tcPr>
            <w:tcW w:w="2629" w:type="dxa"/>
          </w:tcPr>
          <w:p w:rsidR="006B5367" w:rsidRPr="00312A81" w:rsidRDefault="00312A81" w:rsidP="00312A81">
            <w:pPr>
              <w:pStyle w:val="ListParagraph"/>
              <w:numPr>
                <w:ilvl w:val="0"/>
                <w:numId w:val="13"/>
              </w:numPr>
              <w:rPr>
                <w:rFonts w:ascii="Arial" w:hAnsi="Arial" w:cs="Arial"/>
                <w:sz w:val="20"/>
                <w:szCs w:val="20"/>
              </w:rPr>
            </w:pPr>
            <w:r>
              <w:rPr>
                <w:rFonts w:ascii="Arial" w:hAnsi="Arial" w:cs="Arial"/>
                <w:sz w:val="20"/>
                <w:szCs w:val="20"/>
              </w:rPr>
              <w:lastRenderedPageBreak/>
              <w:t xml:space="preserve">Mae anghenion plant yn hynod o bwysig yn lleoliadau, i </w:t>
            </w:r>
            <w:r>
              <w:rPr>
                <w:rFonts w:ascii="Arial" w:hAnsi="Arial" w:cs="Arial"/>
                <w:sz w:val="20"/>
                <w:szCs w:val="20"/>
              </w:rPr>
              <w:lastRenderedPageBreak/>
              <w:t>ystyried hawliau plant wrth ofalu amdanynt.</w:t>
            </w:r>
          </w:p>
        </w:tc>
        <w:tc>
          <w:tcPr>
            <w:tcW w:w="2407" w:type="dxa"/>
          </w:tcPr>
          <w:p w:rsidR="006B5367" w:rsidRDefault="00312A81" w:rsidP="00312A81">
            <w:pPr>
              <w:pStyle w:val="ListParagraph"/>
              <w:numPr>
                <w:ilvl w:val="0"/>
                <w:numId w:val="13"/>
              </w:numPr>
              <w:rPr>
                <w:rFonts w:ascii="Arial" w:hAnsi="Arial" w:cs="Arial"/>
                <w:sz w:val="20"/>
                <w:szCs w:val="20"/>
              </w:rPr>
            </w:pPr>
            <w:r>
              <w:rPr>
                <w:rFonts w:ascii="Arial" w:hAnsi="Arial" w:cs="Arial"/>
                <w:sz w:val="20"/>
                <w:szCs w:val="20"/>
              </w:rPr>
              <w:lastRenderedPageBreak/>
              <w:t xml:space="preserve">I ddysgu ac adnabod fwy am hawliau plant, bydd rhaid </w:t>
            </w:r>
            <w:r>
              <w:rPr>
                <w:rFonts w:ascii="Arial" w:hAnsi="Arial" w:cs="Arial"/>
                <w:sz w:val="20"/>
                <w:szCs w:val="20"/>
              </w:rPr>
              <w:lastRenderedPageBreak/>
              <w:t>ymchwilio am Gonfensiwn Cenhedloedd ar Hawliau’r Plentyn.</w:t>
            </w:r>
          </w:p>
          <w:p w:rsidR="00312A81" w:rsidRPr="00312A81" w:rsidRDefault="00312A81" w:rsidP="00312A81">
            <w:pPr>
              <w:pStyle w:val="ListParagraph"/>
              <w:numPr>
                <w:ilvl w:val="0"/>
                <w:numId w:val="13"/>
              </w:numPr>
              <w:rPr>
                <w:rFonts w:ascii="Arial" w:hAnsi="Arial" w:cs="Arial"/>
                <w:sz w:val="20"/>
                <w:szCs w:val="20"/>
              </w:rPr>
            </w:pPr>
            <w:r>
              <w:rPr>
                <w:rFonts w:ascii="Arial" w:hAnsi="Arial" w:cs="Arial"/>
                <w:sz w:val="20"/>
                <w:szCs w:val="20"/>
              </w:rPr>
              <w:t>Wrth astudio beth mae’r confensiwn yn nodi bydd modd dod yn fwy gwybodus am yr hawliau.</w:t>
            </w:r>
          </w:p>
        </w:tc>
        <w:tc>
          <w:tcPr>
            <w:tcW w:w="3286" w:type="dxa"/>
          </w:tcPr>
          <w:p w:rsidR="006B5367" w:rsidRDefault="00312A81" w:rsidP="00312A81">
            <w:pPr>
              <w:pStyle w:val="ListParagraph"/>
              <w:numPr>
                <w:ilvl w:val="0"/>
                <w:numId w:val="13"/>
              </w:numPr>
              <w:rPr>
                <w:rFonts w:ascii="Arial" w:hAnsi="Arial" w:cs="Arial"/>
                <w:sz w:val="20"/>
                <w:szCs w:val="20"/>
              </w:rPr>
            </w:pPr>
            <w:r>
              <w:rPr>
                <w:rFonts w:ascii="Arial" w:hAnsi="Arial" w:cs="Arial"/>
                <w:sz w:val="20"/>
                <w:szCs w:val="20"/>
              </w:rPr>
              <w:lastRenderedPageBreak/>
              <w:t>Bydd angen sicrhau wedyn fy mod i yn gweithredu ar yr hawliau yn lleoliad.</w:t>
            </w:r>
          </w:p>
          <w:p w:rsidR="00312A81" w:rsidRPr="00312A81" w:rsidRDefault="008405B5" w:rsidP="00312A81">
            <w:pPr>
              <w:pStyle w:val="ListParagraph"/>
              <w:numPr>
                <w:ilvl w:val="0"/>
                <w:numId w:val="13"/>
              </w:numPr>
              <w:rPr>
                <w:rFonts w:ascii="Arial" w:hAnsi="Arial" w:cs="Arial"/>
                <w:sz w:val="20"/>
                <w:szCs w:val="20"/>
              </w:rPr>
            </w:pPr>
            <w:r>
              <w:rPr>
                <w:rFonts w:ascii="Arial" w:hAnsi="Arial" w:cs="Arial"/>
                <w:sz w:val="20"/>
                <w:szCs w:val="20"/>
              </w:rPr>
              <w:lastRenderedPageBreak/>
              <w:t>Ond yn ogystal gwneud arsylwadau ar sut mae gweithwyr arall yn gweithredu'r hawliau.</w:t>
            </w:r>
          </w:p>
        </w:tc>
        <w:tc>
          <w:tcPr>
            <w:tcW w:w="3659" w:type="dxa"/>
          </w:tcPr>
          <w:p w:rsidR="006B5367" w:rsidRPr="00322091" w:rsidRDefault="008405B5" w:rsidP="00322091">
            <w:pPr>
              <w:pStyle w:val="ListParagraph"/>
              <w:numPr>
                <w:ilvl w:val="0"/>
                <w:numId w:val="13"/>
              </w:numPr>
              <w:rPr>
                <w:rFonts w:ascii="Arial" w:hAnsi="Arial" w:cs="Arial"/>
                <w:sz w:val="20"/>
                <w:szCs w:val="20"/>
              </w:rPr>
            </w:pPr>
            <w:r>
              <w:rPr>
                <w:rFonts w:ascii="Arial" w:hAnsi="Arial" w:cs="Arial"/>
                <w:sz w:val="20"/>
                <w:szCs w:val="20"/>
              </w:rPr>
              <w:lastRenderedPageBreak/>
              <w:t xml:space="preserve">Bydd dod yn fwy gwybodus am yr hawliau yn rhywbeth parhaus. Wrth i mi ddod yn fwy profiadol bydd modd </w:t>
            </w:r>
            <w:r>
              <w:rPr>
                <w:rFonts w:ascii="Arial" w:hAnsi="Arial" w:cs="Arial"/>
                <w:sz w:val="20"/>
                <w:szCs w:val="20"/>
              </w:rPr>
              <w:lastRenderedPageBreak/>
              <w:t>gweithredu'r Confensiwn yn well.</w:t>
            </w:r>
          </w:p>
        </w:tc>
      </w:tr>
      <w:tr w:rsidR="006B5367" w:rsidRPr="00D625CE" w:rsidTr="006B5367">
        <w:tc>
          <w:tcPr>
            <w:tcW w:w="3436" w:type="dxa"/>
          </w:tcPr>
          <w:p w:rsidR="006B5367" w:rsidRPr="00B838E5" w:rsidRDefault="006B5367" w:rsidP="006B5367">
            <w:pPr>
              <w:pStyle w:val="ListParagraph"/>
              <w:numPr>
                <w:ilvl w:val="0"/>
                <w:numId w:val="1"/>
              </w:numPr>
              <w:spacing w:after="0" w:line="240" w:lineRule="auto"/>
              <w:rPr>
                <w:rFonts w:ascii="Arial" w:hAnsi="Arial" w:cs="Arial"/>
                <w:sz w:val="20"/>
                <w:szCs w:val="24"/>
              </w:rPr>
            </w:pPr>
            <w:r w:rsidRPr="00B838E5">
              <w:rPr>
                <w:rFonts w:ascii="Arial" w:hAnsi="Arial" w:cs="Arial"/>
                <w:sz w:val="20"/>
                <w:szCs w:val="24"/>
              </w:rPr>
              <w:lastRenderedPageBreak/>
              <w:t>Arall?</w:t>
            </w:r>
          </w:p>
          <w:p w:rsidR="006B5367" w:rsidRPr="00B838E5" w:rsidRDefault="008405B5" w:rsidP="006B5367">
            <w:pPr>
              <w:rPr>
                <w:rFonts w:ascii="Arial" w:hAnsi="Arial" w:cs="Arial"/>
                <w:sz w:val="20"/>
                <w:szCs w:val="24"/>
              </w:rPr>
            </w:pPr>
            <w:r>
              <w:rPr>
                <w:rFonts w:ascii="Arial" w:hAnsi="Arial" w:cs="Arial"/>
                <w:sz w:val="20"/>
                <w:szCs w:val="20"/>
              </w:rPr>
              <w:t>Ymchwilio fwy am gyrsiau bydd yn addas i astudio ar ôl graddio.</w:t>
            </w:r>
          </w:p>
          <w:p w:rsidR="006B5367" w:rsidRPr="00B838E5" w:rsidRDefault="006B5367" w:rsidP="006B5367">
            <w:pPr>
              <w:rPr>
                <w:rFonts w:ascii="Arial" w:hAnsi="Arial" w:cs="Arial"/>
                <w:sz w:val="20"/>
                <w:szCs w:val="24"/>
              </w:rPr>
            </w:pPr>
          </w:p>
          <w:p w:rsidR="006B5367" w:rsidRPr="00B838E5" w:rsidRDefault="006B5367" w:rsidP="006B5367">
            <w:pPr>
              <w:rPr>
                <w:rFonts w:ascii="Arial" w:hAnsi="Arial" w:cs="Arial"/>
                <w:sz w:val="20"/>
                <w:szCs w:val="24"/>
              </w:rPr>
            </w:pPr>
          </w:p>
        </w:tc>
        <w:tc>
          <w:tcPr>
            <w:tcW w:w="2629" w:type="dxa"/>
          </w:tcPr>
          <w:p w:rsidR="006B5367" w:rsidRPr="00122F8B" w:rsidRDefault="008405B5" w:rsidP="00122F8B">
            <w:pPr>
              <w:pStyle w:val="ListParagraph"/>
              <w:numPr>
                <w:ilvl w:val="0"/>
                <w:numId w:val="12"/>
              </w:numPr>
              <w:rPr>
                <w:rFonts w:ascii="Arial" w:hAnsi="Arial" w:cs="Arial"/>
                <w:sz w:val="24"/>
                <w:szCs w:val="24"/>
              </w:rPr>
            </w:pPr>
            <w:r>
              <w:rPr>
                <w:rFonts w:ascii="Arial" w:hAnsi="Arial" w:cs="Arial"/>
                <w:sz w:val="20"/>
                <w:szCs w:val="20"/>
              </w:rPr>
              <w:t>Y rheswm dros wneud ymchwil pellach yw oherwydd nid wyf yn gwbl sicr beth fyddaf yn hoffi mynd blaen i wneud.</w:t>
            </w:r>
          </w:p>
          <w:p w:rsidR="00122F8B" w:rsidRPr="00122F8B" w:rsidRDefault="008405B5" w:rsidP="00122F8B">
            <w:pPr>
              <w:pStyle w:val="ListParagraph"/>
              <w:numPr>
                <w:ilvl w:val="0"/>
                <w:numId w:val="12"/>
              </w:numPr>
              <w:rPr>
                <w:rFonts w:ascii="Arial" w:hAnsi="Arial" w:cs="Arial"/>
                <w:sz w:val="24"/>
                <w:szCs w:val="24"/>
              </w:rPr>
            </w:pPr>
            <w:r>
              <w:rPr>
                <w:rFonts w:ascii="Arial" w:hAnsi="Arial" w:cs="Arial"/>
                <w:sz w:val="20"/>
                <w:szCs w:val="20"/>
              </w:rPr>
              <w:t>Mae’r cwrs mor eang mae’n bwysig sicrhau fy mod i wedi ymchwilio am yr holl opsiynau bydd ar gael.</w:t>
            </w:r>
          </w:p>
        </w:tc>
        <w:tc>
          <w:tcPr>
            <w:tcW w:w="2407" w:type="dxa"/>
          </w:tcPr>
          <w:p w:rsidR="006B5367" w:rsidRPr="00122F8B" w:rsidRDefault="008405B5" w:rsidP="00122F8B">
            <w:pPr>
              <w:pStyle w:val="ListParagraph"/>
              <w:numPr>
                <w:ilvl w:val="0"/>
                <w:numId w:val="12"/>
              </w:numPr>
              <w:rPr>
                <w:rFonts w:ascii="Arial" w:hAnsi="Arial" w:cs="Arial"/>
                <w:sz w:val="24"/>
                <w:szCs w:val="24"/>
              </w:rPr>
            </w:pPr>
            <w:r>
              <w:rPr>
                <w:rFonts w:ascii="Arial" w:hAnsi="Arial" w:cs="Arial"/>
                <w:sz w:val="20"/>
                <w:szCs w:val="20"/>
              </w:rPr>
              <w:t>Fel rhan o ymchwil fwy unigol bydd modd i mi ymchwilio yn gwahanol brifysgolion am wahanol gyrsiau efallai bydd yn cymryd fy ngradd.</w:t>
            </w:r>
          </w:p>
        </w:tc>
        <w:tc>
          <w:tcPr>
            <w:tcW w:w="3286" w:type="dxa"/>
          </w:tcPr>
          <w:p w:rsidR="006B5367" w:rsidRDefault="008405B5" w:rsidP="00122F8B">
            <w:pPr>
              <w:pStyle w:val="ListParagraph"/>
              <w:numPr>
                <w:ilvl w:val="0"/>
                <w:numId w:val="12"/>
              </w:numPr>
              <w:rPr>
                <w:rFonts w:ascii="Arial" w:hAnsi="Arial" w:cs="Arial"/>
                <w:sz w:val="20"/>
                <w:szCs w:val="20"/>
              </w:rPr>
            </w:pPr>
            <w:r>
              <w:rPr>
                <w:rFonts w:ascii="Arial" w:hAnsi="Arial" w:cs="Arial"/>
                <w:sz w:val="20"/>
                <w:szCs w:val="20"/>
              </w:rPr>
              <w:t>B</w:t>
            </w:r>
            <w:bookmarkStart w:id="1" w:name="cysill"/>
            <w:bookmarkEnd w:id="1"/>
            <w:r>
              <w:rPr>
                <w:rFonts w:ascii="Arial" w:hAnsi="Arial" w:cs="Arial"/>
                <w:sz w:val="20"/>
                <w:szCs w:val="20"/>
              </w:rPr>
              <w:t>yddaf yn cysylltu efo Mark Thomas o wasanaethau myfyrwyr  i drefnu cyfarfod i drafod a gweld pa gyrsiau ol-raddedig sydd ar gael.</w:t>
            </w:r>
          </w:p>
          <w:p w:rsidR="00122F8B" w:rsidRPr="00122F8B" w:rsidRDefault="00122F8B" w:rsidP="00122F8B">
            <w:pPr>
              <w:pStyle w:val="ListParagraph"/>
              <w:numPr>
                <w:ilvl w:val="0"/>
                <w:numId w:val="12"/>
              </w:numPr>
              <w:rPr>
                <w:rFonts w:ascii="Arial" w:hAnsi="Arial" w:cs="Arial"/>
                <w:sz w:val="20"/>
                <w:szCs w:val="20"/>
              </w:rPr>
            </w:pPr>
            <w:r>
              <w:rPr>
                <w:rFonts w:ascii="Arial" w:hAnsi="Arial" w:cs="Arial"/>
                <w:sz w:val="20"/>
                <w:szCs w:val="20"/>
              </w:rPr>
              <w:t>Bydd modd cynnal y cyfarfod yma yn y brifysgol</w:t>
            </w:r>
          </w:p>
        </w:tc>
        <w:tc>
          <w:tcPr>
            <w:tcW w:w="3659" w:type="dxa"/>
          </w:tcPr>
          <w:p w:rsidR="006B5367" w:rsidRPr="009F2B05" w:rsidRDefault="008405B5" w:rsidP="00312A81">
            <w:pPr>
              <w:pStyle w:val="ListParagraph"/>
              <w:numPr>
                <w:ilvl w:val="0"/>
                <w:numId w:val="12"/>
              </w:numPr>
              <w:rPr>
                <w:rFonts w:ascii="Arial" w:hAnsi="Arial" w:cs="Arial"/>
                <w:sz w:val="24"/>
                <w:szCs w:val="24"/>
              </w:rPr>
            </w:pPr>
            <w:r>
              <w:rPr>
                <w:rFonts w:ascii="Arial" w:hAnsi="Arial" w:cs="Arial"/>
                <w:sz w:val="20"/>
                <w:szCs w:val="20"/>
              </w:rPr>
              <w:t>Bydd rhaid i mi gysylltu efo Mark Thomas erbyn mis Ebrill, oherwydd bydd rhaid dechrau gwneud cais am radd ol-raddedig yn y flwyddyn olaf.</w:t>
            </w:r>
          </w:p>
        </w:tc>
      </w:tr>
    </w:tbl>
    <w:p w:rsidR="00DF1DBA" w:rsidRDefault="00DF1DBA">
      <w:pPr>
        <w:rPr>
          <w:rFonts w:ascii="Arial" w:hAnsi="Arial" w:cs="Arial"/>
          <w:sz w:val="24"/>
          <w:szCs w:val="24"/>
        </w:rPr>
      </w:pPr>
    </w:p>
    <w:p w:rsidR="00244813" w:rsidRDefault="00244813">
      <w:pPr>
        <w:rPr>
          <w:rFonts w:ascii="Arial" w:hAnsi="Arial" w:cs="Arial"/>
          <w:sz w:val="24"/>
          <w:szCs w:val="24"/>
          <w:u w:val="single"/>
        </w:rPr>
      </w:pPr>
    </w:p>
    <w:p w:rsidR="009F2B05" w:rsidRDefault="009F2B05">
      <w:pPr>
        <w:rPr>
          <w:rFonts w:ascii="Arial" w:hAnsi="Arial" w:cs="Arial"/>
          <w:sz w:val="24"/>
          <w:szCs w:val="24"/>
          <w:u w:val="single"/>
        </w:rPr>
      </w:pPr>
    </w:p>
    <w:p w:rsidR="009F2B05" w:rsidRDefault="009F2B05">
      <w:pPr>
        <w:rPr>
          <w:rFonts w:ascii="Arial" w:hAnsi="Arial" w:cs="Arial"/>
          <w:sz w:val="24"/>
          <w:szCs w:val="24"/>
          <w:u w:val="single"/>
        </w:rPr>
      </w:pPr>
    </w:p>
    <w:p w:rsidR="00A955CA" w:rsidRPr="00D625CE" w:rsidRDefault="001D2698">
      <w:pPr>
        <w:rPr>
          <w:rFonts w:ascii="Arial" w:hAnsi="Arial" w:cs="Arial"/>
          <w:sz w:val="24"/>
          <w:szCs w:val="24"/>
          <w:u w:val="single"/>
        </w:rPr>
      </w:pPr>
      <w:r w:rsidRPr="00D625CE">
        <w:rPr>
          <w:rFonts w:ascii="Arial" w:hAnsi="Arial" w:cs="Arial"/>
          <w:sz w:val="24"/>
          <w:szCs w:val="24"/>
          <w:u w:val="single"/>
        </w:rPr>
        <w:lastRenderedPageBreak/>
        <w:t>Rhestr cyfeirnodi</w:t>
      </w:r>
    </w:p>
    <w:p w:rsidR="001D2698" w:rsidRDefault="001D2698" w:rsidP="001D2698">
      <w:pPr>
        <w:rPr>
          <w:rFonts w:ascii="Arial" w:hAnsi="Arial" w:cs="Arial"/>
          <w:sz w:val="24"/>
          <w:szCs w:val="24"/>
        </w:rPr>
      </w:pPr>
      <w:r w:rsidRPr="00D625CE">
        <w:rPr>
          <w:rFonts w:ascii="Arial" w:hAnsi="Arial" w:cs="Arial"/>
          <w:sz w:val="24"/>
          <w:szCs w:val="24"/>
        </w:rPr>
        <w:t xml:space="preserve">Adran Addysg a Sgiliau. (2015) </w:t>
      </w:r>
      <w:r w:rsidRPr="00D625CE">
        <w:rPr>
          <w:rFonts w:ascii="Arial" w:hAnsi="Arial" w:cs="Arial"/>
          <w:i/>
          <w:sz w:val="24"/>
          <w:szCs w:val="24"/>
        </w:rPr>
        <w:t>Fframwaith y Cyfnod Sylfaen</w:t>
      </w:r>
      <w:r w:rsidRPr="00D625CE">
        <w:rPr>
          <w:rFonts w:ascii="Arial" w:hAnsi="Arial" w:cs="Arial"/>
          <w:sz w:val="24"/>
          <w:szCs w:val="24"/>
        </w:rPr>
        <w:t xml:space="preserve">. Caerdydd: Llywodraeth Cymru. [Ar-lein]. Ar gael o: </w:t>
      </w:r>
      <w:hyperlink r:id="rId12" w:history="1">
        <w:r w:rsidRPr="00D625CE">
          <w:rPr>
            <w:rStyle w:val="Hyperlink"/>
            <w:rFonts w:ascii="Arial" w:hAnsi="Arial" w:cs="Arial"/>
            <w:sz w:val="24"/>
            <w:szCs w:val="24"/>
          </w:rPr>
          <w:t>http://learning.gov.wales/docs/learningwales/publications/150803-fp-framework-cy.pdf</w:t>
        </w:r>
      </w:hyperlink>
      <w:r w:rsidRPr="00D625CE">
        <w:rPr>
          <w:rFonts w:ascii="Arial" w:hAnsi="Arial" w:cs="Arial"/>
          <w:sz w:val="24"/>
          <w:szCs w:val="24"/>
        </w:rPr>
        <w:t xml:space="preserve"> [Darllenwyd: 11</w:t>
      </w:r>
      <w:r w:rsidR="002C391D">
        <w:rPr>
          <w:rFonts w:ascii="Arial" w:hAnsi="Arial" w:cs="Arial"/>
          <w:sz w:val="24"/>
          <w:szCs w:val="24"/>
        </w:rPr>
        <w:t>eg</w:t>
      </w:r>
      <w:r w:rsidRPr="00D625CE">
        <w:rPr>
          <w:rFonts w:ascii="Arial" w:hAnsi="Arial" w:cs="Arial"/>
          <w:sz w:val="24"/>
          <w:szCs w:val="24"/>
        </w:rPr>
        <w:t xml:space="preserve"> Rhagfyr 2018]</w:t>
      </w:r>
    </w:p>
    <w:p w:rsidR="008949C1" w:rsidRPr="008949C1" w:rsidRDefault="008949C1" w:rsidP="001D2698">
      <w:pPr>
        <w:rPr>
          <w:rFonts w:ascii="Arial" w:hAnsi="Arial" w:cs="Arial"/>
          <w:sz w:val="24"/>
          <w:szCs w:val="24"/>
        </w:rPr>
      </w:pPr>
      <w:r>
        <w:rPr>
          <w:rFonts w:ascii="Arial" w:hAnsi="Arial" w:cs="Arial"/>
          <w:sz w:val="24"/>
          <w:szCs w:val="24"/>
        </w:rPr>
        <w:t xml:space="preserve">Appleby, K. a Andrews, M., (2012) ‘Reflective Practice is Key to Quality Improvement’, yn Reed, M. a Canning, N (gol) </w:t>
      </w:r>
      <w:r w:rsidRPr="008949C1">
        <w:rPr>
          <w:rFonts w:ascii="Arial" w:hAnsi="Arial" w:cs="Arial"/>
          <w:i/>
          <w:sz w:val="24"/>
          <w:szCs w:val="24"/>
        </w:rPr>
        <w:t>Implementing Quality Improvement and Change in the Early Years</w:t>
      </w:r>
      <w:r w:rsidR="00987D51">
        <w:rPr>
          <w:rFonts w:ascii="Arial" w:hAnsi="Arial" w:cs="Arial"/>
          <w:sz w:val="24"/>
          <w:szCs w:val="24"/>
        </w:rPr>
        <w:t>. Llundain: Sage. tt 57-73. [Ar-lein]. Ar gael o:</w:t>
      </w:r>
      <w:r w:rsidR="00987D51" w:rsidRPr="00987D51">
        <w:t xml:space="preserve"> </w:t>
      </w:r>
      <w:hyperlink r:id="rId13" w:anchor="v=onepage&amp;q=Implementing%20quality%20improvement%20and%20change%20in%20the%20early%20years&amp;f=false" w:history="1">
        <w:r w:rsidR="00987D51" w:rsidRPr="00F77B87">
          <w:rPr>
            <w:rStyle w:val="Hyperlink"/>
            <w:rFonts w:ascii="Arial" w:hAnsi="Arial" w:cs="Arial"/>
            <w:sz w:val="24"/>
            <w:szCs w:val="24"/>
          </w:rPr>
          <w:t>https://books.google.co.uk/books?hl=en&amp;lr=&amp;id=RWxy2xAyndMC&amp;oi=fnd&amp;pg=PP2&amp;dq=Implementing+quality+improvement+and+change+in+the+early+years&amp;ots=-pTYZoX7KG&amp;sig=H7bc_VOAx1WkWM10FRFhctQfyMI#v=onepage&amp;q=Implementing%20quality%20improvement%20and%20change%20in%20the%20early%20years&amp;f=false</w:t>
        </w:r>
      </w:hyperlink>
      <w:r w:rsidR="00987D51">
        <w:rPr>
          <w:rFonts w:ascii="Arial" w:hAnsi="Arial" w:cs="Arial"/>
          <w:sz w:val="24"/>
          <w:szCs w:val="24"/>
        </w:rPr>
        <w:t xml:space="preserve"> [Darllenwyd: 8</w:t>
      </w:r>
      <w:r w:rsidR="002C391D">
        <w:rPr>
          <w:rFonts w:ascii="Arial" w:hAnsi="Arial" w:cs="Arial"/>
          <w:sz w:val="24"/>
          <w:szCs w:val="24"/>
        </w:rPr>
        <w:t>fed</w:t>
      </w:r>
      <w:r w:rsidR="00987D51">
        <w:rPr>
          <w:rFonts w:ascii="Arial" w:hAnsi="Arial" w:cs="Arial"/>
          <w:sz w:val="24"/>
          <w:szCs w:val="24"/>
        </w:rPr>
        <w:t xml:space="preserve"> Rhagfyr 2019]</w:t>
      </w:r>
    </w:p>
    <w:p w:rsidR="0011458B" w:rsidRDefault="001D2698" w:rsidP="001D2698">
      <w:pPr>
        <w:rPr>
          <w:rFonts w:ascii="Arial" w:hAnsi="Arial" w:cs="Arial"/>
          <w:sz w:val="24"/>
          <w:szCs w:val="24"/>
        </w:rPr>
      </w:pPr>
      <w:r w:rsidRPr="00D625CE">
        <w:rPr>
          <w:rFonts w:ascii="Arial" w:hAnsi="Arial" w:cs="Arial"/>
          <w:sz w:val="24"/>
          <w:szCs w:val="24"/>
        </w:rPr>
        <w:t xml:space="preserve">Blake, B. a Pope, T. (2008) ‘Developmental Psychology: Incorporating Piaget’s and Vygotsky’s Theories in Classrooms’, </w:t>
      </w:r>
      <w:r w:rsidRPr="00D625CE">
        <w:rPr>
          <w:rFonts w:ascii="Arial" w:hAnsi="Arial" w:cs="Arial"/>
          <w:i/>
          <w:sz w:val="24"/>
          <w:szCs w:val="24"/>
        </w:rPr>
        <w:t>Journal of Cross-Disciplinary Perspectives in Education</w:t>
      </w:r>
      <w:r w:rsidRPr="00D625CE">
        <w:rPr>
          <w:rFonts w:ascii="Arial" w:hAnsi="Arial" w:cs="Arial"/>
          <w:sz w:val="24"/>
          <w:szCs w:val="24"/>
        </w:rPr>
        <w:t xml:space="preserve">, tt. 59-67. [Ar-lein]. Ar gael o: </w:t>
      </w:r>
      <w:hyperlink r:id="rId14" w:history="1">
        <w:r w:rsidRPr="00D625CE">
          <w:rPr>
            <w:rStyle w:val="Hyperlink"/>
            <w:rFonts w:ascii="Arial" w:hAnsi="Arial" w:cs="Arial"/>
            <w:sz w:val="24"/>
            <w:szCs w:val="24"/>
          </w:rPr>
          <w:t>http://people.wm.edu/~mxtsch/Teaching/JCPE/Volume1/JCPE_2008-01-09.pdf</w:t>
        </w:r>
      </w:hyperlink>
      <w:r w:rsidRPr="00D625CE">
        <w:rPr>
          <w:rFonts w:ascii="Arial" w:hAnsi="Arial" w:cs="Arial"/>
          <w:sz w:val="24"/>
          <w:szCs w:val="24"/>
        </w:rPr>
        <w:t xml:space="preserve"> [Darllenwyd: 17</w:t>
      </w:r>
      <w:r w:rsidR="002C391D">
        <w:rPr>
          <w:rFonts w:ascii="Arial" w:hAnsi="Arial" w:cs="Arial"/>
          <w:sz w:val="24"/>
          <w:szCs w:val="24"/>
        </w:rPr>
        <w:t>eg</w:t>
      </w:r>
      <w:r w:rsidRPr="00D625CE">
        <w:rPr>
          <w:rFonts w:ascii="Arial" w:hAnsi="Arial" w:cs="Arial"/>
          <w:sz w:val="24"/>
          <w:szCs w:val="24"/>
        </w:rPr>
        <w:t xml:space="preserve"> Rhagfyr 2018]</w:t>
      </w:r>
    </w:p>
    <w:p w:rsidR="00E16A1E" w:rsidRPr="00E16A1E" w:rsidRDefault="00E16A1E" w:rsidP="001D2698">
      <w:pPr>
        <w:rPr>
          <w:rFonts w:ascii="Arial" w:hAnsi="Arial" w:cs="Arial"/>
          <w:sz w:val="24"/>
          <w:szCs w:val="24"/>
        </w:rPr>
      </w:pPr>
      <w:r>
        <w:rPr>
          <w:rFonts w:ascii="Arial" w:hAnsi="Arial" w:cs="Arial"/>
          <w:sz w:val="24"/>
          <w:szCs w:val="24"/>
        </w:rPr>
        <w:t xml:space="preserve"> Brock, A (gol) </w:t>
      </w:r>
      <w:r w:rsidR="0011458B">
        <w:rPr>
          <w:rFonts w:ascii="Arial" w:hAnsi="Arial" w:cs="Arial"/>
          <w:sz w:val="24"/>
          <w:szCs w:val="24"/>
        </w:rPr>
        <w:t xml:space="preserve">(2015) </w:t>
      </w:r>
      <w:r w:rsidRPr="00E16A1E">
        <w:rPr>
          <w:rFonts w:ascii="Arial" w:hAnsi="Arial" w:cs="Arial"/>
          <w:i/>
          <w:sz w:val="24"/>
          <w:szCs w:val="24"/>
        </w:rPr>
        <w:t>The Early Years Reflective Practice Handbook</w:t>
      </w:r>
      <w:r>
        <w:rPr>
          <w:rFonts w:ascii="Arial" w:hAnsi="Arial" w:cs="Arial"/>
          <w:i/>
          <w:sz w:val="24"/>
          <w:szCs w:val="24"/>
        </w:rPr>
        <w:t>.</w:t>
      </w:r>
      <w:r>
        <w:rPr>
          <w:rFonts w:ascii="Arial" w:hAnsi="Arial" w:cs="Arial"/>
          <w:sz w:val="24"/>
          <w:szCs w:val="24"/>
        </w:rPr>
        <w:t xml:space="preserve"> Llundain: Routledge. [Ar-lein]. Ar gael o: </w:t>
      </w:r>
      <w:hyperlink r:id="rId15" w:history="1">
        <w:r w:rsidRPr="00F77B87">
          <w:rPr>
            <w:rStyle w:val="Hyperlink"/>
            <w:rFonts w:ascii="Arial" w:hAnsi="Arial" w:cs="Arial"/>
            <w:sz w:val="24"/>
            <w:szCs w:val="24"/>
          </w:rPr>
          <w:t>https://www.amazon.co.uk/Early-Years-Reflective-Practice-Handbook-ebook/dp/B00LW27A26</w:t>
        </w:r>
      </w:hyperlink>
      <w:r>
        <w:rPr>
          <w:rFonts w:ascii="Arial" w:hAnsi="Arial" w:cs="Arial"/>
          <w:sz w:val="24"/>
          <w:szCs w:val="24"/>
        </w:rPr>
        <w:t xml:space="preserve"> [Darllenwyd: 8</w:t>
      </w:r>
      <w:r w:rsidR="002C391D">
        <w:rPr>
          <w:rFonts w:ascii="Arial" w:hAnsi="Arial" w:cs="Arial"/>
          <w:sz w:val="24"/>
          <w:szCs w:val="24"/>
        </w:rPr>
        <w:t>fed</w:t>
      </w:r>
      <w:r>
        <w:rPr>
          <w:rFonts w:ascii="Arial" w:hAnsi="Arial" w:cs="Arial"/>
          <w:sz w:val="24"/>
          <w:szCs w:val="24"/>
        </w:rPr>
        <w:t xml:space="preserve"> Rhagfyr 2019]</w:t>
      </w:r>
    </w:p>
    <w:p w:rsidR="001D2698" w:rsidRDefault="001D2698" w:rsidP="001D2698">
      <w:pPr>
        <w:rPr>
          <w:rFonts w:ascii="Arial" w:hAnsi="Arial" w:cs="Arial"/>
          <w:sz w:val="24"/>
          <w:szCs w:val="24"/>
        </w:rPr>
      </w:pPr>
      <w:r w:rsidRPr="00D625CE">
        <w:rPr>
          <w:rFonts w:ascii="Arial" w:hAnsi="Arial" w:cs="Arial"/>
          <w:sz w:val="24"/>
          <w:szCs w:val="24"/>
        </w:rPr>
        <w:t xml:space="preserve">Brodie, K. (2014) ‘Sustained Shared Thinking: In the early years’.  Llundain: Routledge. [Ar-lein]. Ar gael o: </w:t>
      </w:r>
      <w:hyperlink r:id="rId16" w:history="1">
        <w:r w:rsidRPr="00D625CE">
          <w:rPr>
            <w:rStyle w:val="Hyperlink"/>
            <w:rFonts w:ascii="Arial" w:hAnsi="Arial" w:cs="Arial"/>
            <w:sz w:val="24"/>
            <w:szCs w:val="24"/>
          </w:rPr>
          <w:t>https://scholar.google.co.uk/scholar?q=sustained+shared+thinking+early+years&amp;hl=en&amp;as_sdt=0&amp;as_vis=1&amp;oi=scholart</w:t>
        </w:r>
      </w:hyperlink>
      <w:r w:rsidRPr="00D625CE">
        <w:rPr>
          <w:rFonts w:ascii="Arial" w:hAnsi="Arial" w:cs="Arial"/>
          <w:sz w:val="24"/>
          <w:szCs w:val="24"/>
        </w:rPr>
        <w:t xml:space="preserve"> [Darllenwyd: 17</w:t>
      </w:r>
      <w:r w:rsidR="002C391D">
        <w:rPr>
          <w:rFonts w:ascii="Arial" w:hAnsi="Arial" w:cs="Arial"/>
          <w:sz w:val="24"/>
          <w:szCs w:val="24"/>
        </w:rPr>
        <w:t>eg</w:t>
      </w:r>
      <w:r w:rsidRPr="00D625CE">
        <w:rPr>
          <w:rFonts w:ascii="Arial" w:hAnsi="Arial" w:cs="Arial"/>
          <w:sz w:val="24"/>
          <w:szCs w:val="24"/>
        </w:rPr>
        <w:t xml:space="preserve"> Rhagfyr 2018]</w:t>
      </w:r>
    </w:p>
    <w:p w:rsidR="00244813" w:rsidRDefault="00244813" w:rsidP="001D2698">
      <w:pPr>
        <w:rPr>
          <w:rFonts w:ascii="Arial" w:hAnsi="Arial" w:cs="Arial"/>
          <w:sz w:val="24"/>
          <w:szCs w:val="24"/>
        </w:rPr>
      </w:pPr>
      <w:r>
        <w:rPr>
          <w:rFonts w:ascii="Arial" w:hAnsi="Arial" w:cs="Arial"/>
          <w:sz w:val="24"/>
          <w:szCs w:val="24"/>
        </w:rPr>
        <w:t xml:space="preserve">Department for Education and Skills. (2015) </w:t>
      </w:r>
      <w:r w:rsidRPr="00244813">
        <w:rPr>
          <w:rFonts w:ascii="Arial" w:hAnsi="Arial" w:cs="Arial"/>
          <w:i/>
          <w:sz w:val="24"/>
          <w:szCs w:val="24"/>
        </w:rPr>
        <w:t>Reflective Practice</w:t>
      </w:r>
      <w:r>
        <w:rPr>
          <w:rFonts w:ascii="Arial" w:hAnsi="Arial" w:cs="Arial"/>
          <w:sz w:val="24"/>
          <w:szCs w:val="24"/>
        </w:rPr>
        <w:t>. Caerdydd: Llywodraeth Cynulliad Cymru.</w:t>
      </w:r>
    </w:p>
    <w:p w:rsidR="002F2848" w:rsidRPr="002F2848" w:rsidRDefault="002F2848" w:rsidP="002F2848">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Ferreira, S. (Dim Dyddiad) ‘Reflecting in and on Action’, tt.1-13. [Ar-lein]. Ar gael o:</w:t>
      </w:r>
      <w:r w:rsidRPr="00980707">
        <w:t xml:space="preserve"> </w:t>
      </w:r>
      <w:hyperlink r:id="rId17" w:history="1">
        <w:r w:rsidRPr="0050493A">
          <w:rPr>
            <w:rStyle w:val="Hyperlink"/>
            <w:rFonts w:ascii="Arial" w:eastAsia="Times New Roman" w:hAnsi="Arial" w:cs="Arial"/>
            <w:sz w:val="24"/>
            <w:szCs w:val="24"/>
            <w:lang w:eastAsia="en-GB"/>
          </w:rPr>
          <w:t>http://web.mit.edu/cil/web_scripts/www/work/Reflecting%20in%20and%20on%20Action%20CoLab.pdf</w:t>
        </w:r>
      </w:hyperlink>
      <w:r>
        <w:rPr>
          <w:rFonts w:ascii="Arial" w:eastAsia="Times New Roman" w:hAnsi="Arial" w:cs="Arial"/>
          <w:sz w:val="24"/>
          <w:szCs w:val="24"/>
          <w:lang w:eastAsia="en-GB"/>
        </w:rPr>
        <w:t xml:space="preserve"> [Darllenwyd: 2ail Ionawr 2019]</w:t>
      </w:r>
    </w:p>
    <w:p w:rsidR="00E16A1E" w:rsidRDefault="00EC3158" w:rsidP="00EC3158">
      <w:pPr>
        <w:rPr>
          <w:rFonts w:ascii="Arial" w:hAnsi="Arial" w:cs="Arial"/>
          <w:sz w:val="24"/>
          <w:szCs w:val="24"/>
        </w:rPr>
      </w:pPr>
      <w:r w:rsidRPr="00EC3158">
        <w:rPr>
          <w:rFonts w:ascii="Arial" w:hAnsi="Arial" w:cs="Arial"/>
          <w:sz w:val="24"/>
          <w:szCs w:val="24"/>
        </w:rPr>
        <w:t>(Ffynhonnell: Glow Blogs, Dim dyddiad)</w:t>
      </w:r>
    </w:p>
    <w:p w:rsidR="00D72F40" w:rsidRPr="00D72F40" w:rsidRDefault="00D72F40" w:rsidP="00EC3158">
      <w:pPr>
        <w:rPr>
          <w:rFonts w:ascii="Arial" w:hAnsi="Arial" w:cs="Arial"/>
          <w:sz w:val="24"/>
          <w:szCs w:val="24"/>
        </w:rPr>
      </w:pPr>
      <w:r>
        <w:rPr>
          <w:rFonts w:ascii="Arial" w:hAnsi="Arial" w:cs="Arial"/>
          <w:sz w:val="24"/>
          <w:szCs w:val="24"/>
        </w:rPr>
        <w:lastRenderedPageBreak/>
        <w:t xml:space="preserve">Finlay, L . (2008) ‘Reflecting on ‘Reflective Practice’’, </w:t>
      </w:r>
      <w:r w:rsidRPr="00D72F40">
        <w:rPr>
          <w:rFonts w:ascii="Arial" w:hAnsi="Arial" w:cs="Arial"/>
          <w:i/>
          <w:sz w:val="24"/>
          <w:szCs w:val="24"/>
        </w:rPr>
        <w:t>Practice-based proffessiynol learning centre.</w:t>
      </w:r>
      <w:r>
        <w:rPr>
          <w:rFonts w:ascii="Arial" w:hAnsi="Arial" w:cs="Arial"/>
          <w:sz w:val="24"/>
          <w:szCs w:val="24"/>
        </w:rPr>
        <w:t xml:space="preserve"> [Ar-lein]. Ar gael o: </w:t>
      </w:r>
      <w:hyperlink r:id="rId18" w:history="1">
        <w:r w:rsidRPr="009A3225">
          <w:rPr>
            <w:rStyle w:val="Hyperlink"/>
            <w:rFonts w:ascii="Arial" w:hAnsi="Arial" w:cs="Arial"/>
            <w:sz w:val="24"/>
            <w:szCs w:val="24"/>
          </w:rPr>
          <w:t>https://www.open.ac.uk/opencetl/sites/www.open.ac.uk.opencetl/files/files/ecms/web-content/Finlay-(2008)-Reflecting-on-reflective-practice-PBPL-paper-52.pdf</w:t>
        </w:r>
      </w:hyperlink>
      <w:r>
        <w:rPr>
          <w:rFonts w:ascii="Arial" w:hAnsi="Arial" w:cs="Arial"/>
          <w:sz w:val="24"/>
          <w:szCs w:val="24"/>
        </w:rPr>
        <w:t xml:space="preserve">  [Dyddiad: 14eg Ionawr 2019]</w:t>
      </w:r>
    </w:p>
    <w:p w:rsidR="002F2848" w:rsidRPr="004D597F" w:rsidRDefault="002F2848" w:rsidP="002F2848">
      <w:pPr>
        <w:spacing w:line="360" w:lineRule="auto"/>
        <w:rPr>
          <w:rFonts w:ascii="Arial" w:hAnsi="Arial" w:cs="Arial"/>
          <w:sz w:val="24"/>
          <w:szCs w:val="24"/>
        </w:rPr>
      </w:pPr>
      <w:r w:rsidRPr="004D597F">
        <w:rPr>
          <w:rFonts w:ascii="Arial" w:hAnsi="Arial" w:cs="Arial"/>
          <w:sz w:val="24"/>
          <w:szCs w:val="24"/>
        </w:rPr>
        <w:t>Gaynor, A. (2013) ‘Schön’s (1983) Reflection-in-action and reflection-on-action’.</w:t>
      </w:r>
      <w:r w:rsidRPr="004D597F">
        <w:rPr>
          <w:rFonts w:ascii="Arial" w:hAnsi="Arial" w:cs="Arial"/>
          <w:sz w:val="24"/>
          <w:szCs w:val="24"/>
          <w:u w:val="single"/>
        </w:rPr>
        <w:t xml:space="preserve"> </w:t>
      </w:r>
      <w:r w:rsidRPr="004D597F">
        <w:rPr>
          <w:rFonts w:ascii="Arial" w:hAnsi="Arial" w:cs="Arial"/>
          <w:i/>
          <w:sz w:val="24"/>
          <w:szCs w:val="24"/>
        </w:rPr>
        <w:t xml:space="preserve">Learning Quality Support Unit. </w:t>
      </w:r>
      <w:r w:rsidRPr="004D597F">
        <w:rPr>
          <w:rFonts w:ascii="Arial" w:hAnsi="Arial" w:cs="Arial"/>
          <w:sz w:val="24"/>
          <w:szCs w:val="24"/>
        </w:rPr>
        <w:t xml:space="preserve">tt. 1-2. [Ar-lein]. Ar gael o: </w:t>
      </w:r>
      <w:hyperlink r:id="rId19" w:history="1">
        <w:r w:rsidRPr="004D597F">
          <w:rPr>
            <w:rStyle w:val="Hyperlink"/>
            <w:rFonts w:ascii="Arial" w:hAnsi="Arial" w:cs="Arial"/>
            <w:sz w:val="24"/>
            <w:szCs w:val="24"/>
          </w:rPr>
          <w:t>https://hhs.hud.ac.uk/lqsu/Sessionsforall/supp/Schön%20reflection-in%20and%20-on%20action.pdf</w:t>
        </w:r>
      </w:hyperlink>
      <w:r w:rsidRPr="004D597F">
        <w:rPr>
          <w:rFonts w:ascii="Arial" w:hAnsi="Arial" w:cs="Arial"/>
          <w:sz w:val="24"/>
          <w:szCs w:val="24"/>
        </w:rPr>
        <w:t xml:space="preserve"> [Darllenwyd: 24ain Rhagfyr 2018]</w:t>
      </w:r>
    </w:p>
    <w:p w:rsidR="000C44F3" w:rsidRPr="00D625CE" w:rsidRDefault="000C44F3" w:rsidP="001D2698">
      <w:pPr>
        <w:rPr>
          <w:rFonts w:ascii="Arial" w:hAnsi="Arial" w:cs="Arial"/>
          <w:sz w:val="24"/>
          <w:szCs w:val="24"/>
        </w:rPr>
      </w:pPr>
      <w:r>
        <w:rPr>
          <w:rFonts w:ascii="Arial" w:hAnsi="Arial" w:cs="Arial"/>
          <w:sz w:val="24"/>
          <w:szCs w:val="24"/>
        </w:rPr>
        <w:t>Ghaye, T. (2011) ‘Teaching and Learning Through Reflective Practice: A Practical Guide for Positive Action’. (2ail Argraffiad). Llundain: Routledge.</w:t>
      </w:r>
    </w:p>
    <w:p w:rsidR="008D7227" w:rsidRDefault="008D7227" w:rsidP="001D2698">
      <w:pPr>
        <w:rPr>
          <w:rFonts w:ascii="Arial" w:hAnsi="Arial" w:cs="Arial"/>
          <w:sz w:val="24"/>
          <w:szCs w:val="24"/>
        </w:rPr>
      </w:pPr>
      <w:r w:rsidRPr="00D625CE">
        <w:rPr>
          <w:rFonts w:ascii="Arial" w:hAnsi="Arial" w:cs="Arial"/>
          <w:sz w:val="24"/>
          <w:szCs w:val="24"/>
        </w:rPr>
        <w:t>Gillett, A., Hammond, A. and Martala, M. (2009) Successful academic writing. Harlow: Pearson Education Limited.</w:t>
      </w:r>
    </w:p>
    <w:p w:rsidR="000E3F09" w:rsidRPr="000E3F09" w:rsidRDefault="000E3F09" w:rsidP="001D2698">
      <w:pPr>
        <w:rPr>
          <w:rFonts w:ascii="Arial" w:hAnsi="Arial" w:cs="Arial"/>
          <w:sz w:val="24"/>
          <w:szCs w:val="24"/>
        </w:rPr>
      </w:pPr>
      <w:r>
        <w:rPr>
          <w:rFonts w:ascii="Arial" w:hAnsi="Arial" w:cs="Arial"/>
          <w:sz w:val="24"/>
          <w:szCs w:val="24"/>
        </w:rPr>
        <w:t>Husebø, S,. O’Regan, S,. a Nestel, D. (2015) ‘</w:t>
      </w:r>
      <w:r w:rsidRPr="000E3F09">
        <w:rPr>
          <w:rFonts w:ascii="Arial" w:hAnsi="Arial" w:cs="Arial"/>
          <w:color w:val="333333"/>
          <w:sz w:val="24"/>
          <w:szCs w:val="40"/>
        </w:rPr>
        <w:t>Reflective Practice and Its Role in Simulation</w:t>
      </w:r>
      <w:r>
        <w:rPr>
          <w:rFonts w:ascii="Arial" w:hAnsi="Arial" w:cs="Arial"/>
          <w:color w:val="333333"/>
          <w:sz w:val="24"/>
          <w:szCs w:val="40"/>
        </w:rPr>
        <w:t xml:space="preserve">’, </w:t>
      </w:r>
      <w:r w:rsidRPr="000E3F09">
        <w:rPr>
          <w:rFonts w:ascii="Arial" w:hAnsi="Arial" w:cs="Arial"/>
          <w:i/>
          <w:color w:val="333333"/>
          <w:sz w:val="24"/>
          <w:szCs w:val="40"/>
        </w:rPr>
        <w:t>Clinical Simulation in Nursing</w:t>
      </w:r>
      <w:r>
        <w:rPr>
          <w:rFonts w:ascii="Arial" w:hAnsi="Arial" w:cs="Arial"/>
          <w:i/>
          <w:color w:val="333333"/>
          <w:sz w:val="24"/>
          <w:szCs w:val="40"/>
        </w:rPr>
        <w:t>.</w:t>
      </w:r>
      <w:r>
        <w:rPr>
          <w:rFonts w:ascii="Arial" w:hAnsi="Arial" w:cs="Arial"/>
          <w:color w:val="333333"/>
          <w:sz w:val="24"/>
          <w:szCs w:val="40"/>
        </w:rPr>
        <w:t xml:space="preserve"> tt. 368-375.</w:t>
      </w:r>
    </w:p>
    <w:p w:rsidR="00DF1DBA" w:rsidRPr="00D625CE" w:rsidRDefault="00DF1DBA" w:rsidP="001D2698">
      <w:pPr>
        <w:rPr>
          <w:rFonts w:ascii="Arial" w:hAnsi="Arial" w:cs="Arial"/>
          <w:sz w:val="24"/>
          <w:szCs w:val="24"/>
        </w:rPr>
      </w:pPr>
      <w:r>
        <w:rPr>
          <w:rFonts w:ascii="Arial" w:hAnsi="Arial" w:cs="Arial"/>
          <w:sz w:val="24"/>
          <w:szCs w:val="24"/>
        </w:rPr>
        <w:t xml:space="preserve">IndigoTrainingUK. (4 Gorffennaf, 2008) </w:t>
      </w:r>
      <w:r w:rsidRPr="00DF1DBA">
        <w:rPr>
          <w:rFonts w:ascii="Arial" w:hAnsi="Arial" w:cs="Arial"/>
          <w:i/>
          <w:sz w:val="24"/>
          <w:szCs w:val="24"/>
        </w:rPr>
        <w:t>Edward De Bono - discusses the six thinking hats</w:t>
      </w:r>
      <w:r>
        <w:rPr>
          <w:rFonts w:ascii="Arial" w:hAnsi="Arial" w:cs="Arial"/>
          <w:sz w:val="24"/>
          <w:szCs w:val="24"/>
        </w:rPr>
        <w:t xml:space="preserve">. YouTube [Ar-lein]. Ar gael o: </w:t>
      </w:r>
      <w:hyperlink r:id="rId20" w:history="1">
        <w:r w:rsidRPr="00F87720">
          <w:rPr>
            <w:rStyle w:val="Hyperlink"/>
            <w:rFonts w:ascii="Arial" w:hAnsi="Arial" w:cs="Arial"/>
            <w:sz w:val="24"/>
            <w:szCs w:val="24"/>
          </w:rPr>
          <w:t>https://www.youtube.com/watch?v=o3ew6h5nHcc</w:t>
        </w:r>
      </w:hyperlink>
      <w:r w:rsidR="002C391D">
        <w:rPr>
          <w:rFonts w:ascii="Arial" w:hAnsi="Arial" w:cs="Arial"/>
          <w:sz w:val="24"/>
          <w:szCs w:val="24"/>
        </w:rPr>
        <w:t xml:space="preserve"> [Darllenwyd: 7fed </w:t>
      </w:r>
      <w:r>
        <w:rPr>
          <w:rFonts w:ascii="Arial" w:hAnsi="Arial" w:cs="Arial"/>
          <w:sz w:val="24"/>
          <w:szCs w:val="24"/>
        </w:rPr>
        <w:t>Ionawr 2019]</w:t>
      </w:r>
    </w:p>
    <w:p w:rsidR="001D2698" w:rsidRDefault="001D2698" w:rsidP="001D2698">
      <w:pPr>
        <w:rPr>
          <w:rFonts w:ascii="Arial" w:hAnsi="Arial" w:cs="Arial"/>
          <w:sz w:val="24"/>
          <w:szCs w:val="24"/>
        </w:rPr>
      </w:pPr>
      <w:r w:rsidRPr="00D625CE">
        <w:rPr>
          <w:rFonts w:ascii="Arial" w:hAnsi="Arial" w:cs="Arial"/>
          <w:sz w:val="24"/>
          <w:szCs w:val="24"/>
        </w:rPr>
        <w:t xml:space="preserve">Institute For Academic Development. (Dim Dyddiad) ‘Reflection: What is it and why is it useful?’ </w:t>
      </w:r>
      <w:hyperlink r:id="rId21" w:history="1">
        <w:r w:rsidRPr="00D625CE">
          <w:rPr>
            <w:rStyle w:val="Hyperlink"/>
            <w:rFonts w:ascii="Arial" w:hAnsi="Arial" w:cs="Arial"/>
            <w:sz w:val="24"/>
            <w:szCs w:val="24"/>
          </w:rPr>
          <w:t>http://www.docs.hss.ed.ac.uk/iad/Learning_teaching/Academic_pastoral/Reflect/Reflection_explanation_HO.pdf</w:t>
        </w:r>
      </w:hyperlink>
      <w:r w:rsidRPr="00D625CE">
        <w:rPr>
          <w:rFonts w:ascii="Arial" w:hAnsi="Arial" w:cs="Arial"/>
          <w:sz w:val="24"/>
          <w:szCs w:val="24"/>
        </w:rPr>
        <w:t xml:space="preserve"> [Darllenwyd: 2ail Ionawr 2019]</w:t>
      </w:r>
    </w:p>
    <w:p w:rsidR="00D72F40" w:rsidRDefault="00D72F40" w:rsidP="001D2698">
      <w:pPr>
        <w:rPr>
          <w:rFonts w:ascii="Arial" w:hAnsi="Arial" w:cs="Arial"/>
          <w:sz w:val="24"/>
          <w:szCs w:val="24"/>
        </w:rPr>
      </w:pPr>
      <w:r w:rsidRPr="00D72F40">
        <w:rPr>
          <w:rFonts w:ascii="Arial" w:hAnsi="Arial" w:cs="Arial"/>
          <w:sz w:val="24"/>
          <w:szCs w:val="24"/>
        </w:rPr>
        <w:t xml:space="preserve">Jay, J.K. and Johnson, K.L. (2002) </w:t>
      </w:r>
      <w:r>
        <w:rPr>
          <w:rFonts w:ascii="Arial" w:hAnsi="Arial" w:cs="Arial"/>
          <w:sz w:val="24"/>
          <w:szCs w:val="24"/>
        </w:rPr>
        <w:t>‘</w:t>
      </w:r>
      <w:r w:rsidRPr="00D72F40">
        <w:rPr>
          <w:rFonts w:ascii="Arial" w:hAnsi="Arial" w:cs="Arial"/>
          <w:sz w:val="24"/>
          <w:szCs w:val="24"/>
        </w:rPr>
        <w:t>Capturing complexity: a typology of reflective</w:t>
      </w:r>
      <w:r>
        <w:rPr>
          <w:rFonts w:ascii="Arial" w:hAnsi="Arial" w:cs="Arial"/>
          <w:sz w:val="24"/>
          <w:szCs w:val="24"/>
        </w:rPr>
        <w:t xml:space="preserve"> practice for teacher education’,</w:t>
      </w:r>
      <w:r w:rsidRPr="00D72F40">
        <w:rPr>
          <w:rFonts w:ascii="Arial" w:hAnsi="Arial" w:cs="Arial"/>
          <w:sz w:val="24"/>
          <w:szCs w:val="24"/>
        </w:rPr>
        <w:t xml:space="preserve"> </w:t>
      </w:r>
      <w:r w:rsidRPr="00D72F40">
        <w:rPr>
          <w:rFonts w:ascii="Arial" w:hAnsi="Arial" w:cs="Arial"/>
          <w:i/>
          <w:sz w:val="24"/>
          <w:szCs w:val="24"/>
        </w:rPr>
        <w:t>Teaching and Teacher Education</w:t>
      </w:r>
      <w:r>
        <w:rPr>
          <w:rFonts w:ascii="Arial" w:hAnsi="Arial" w:cs="Arial"/>
          <w:sz w:val="24"/>
          <w:szCs w:val="24"/>
        </w:rPr>
        <w:t>. tt.</w:t>
      </w:r>
      <w:r w:rsidRPr="00D72F40">
        <w:rPr>
          <w:rFonts w:ascii="Arial" w:hAnsi="Arial" w:cs="Arial"/>
          <w:sz w:val="24"/>
          <w:szCs w:val="24"/>
        </w:rPr>
        <w:t>73-85.</w:t>
      </w:r>
      <w:r>
        <w:rPr>
          <w:rFonts w:ascii="Arial" w:hAnsi="Arial" w:cs="Arial"/>
          <w:sz w:val="24"/>
          <w:szCs w:val="24"/>
        </w:rPr>
        <w:t xml:space="preserve"> [Ar-lein]. Ar gael o:</w:t>
      </w:r>
      <w:r w:rsidRPr="00D72F40">
        <w:t xml:space="preserve"> </w:t>
      </w:r>
      <w:hyperlink r:id="rId22" w:history="1">
        <w:r w:rsidRPr="009A3225">
          <w:rPr>
            <w:rStyle w:val="Hyperlink"/>
            <w:rFonts w:ascii="Arial" w:hAnsi="Arial" w:cs="Arial"/>
            <w:sz w:val="24"/>
            <w:szCs w:val="24"/>
          </w:rPr>
          <w:t>https://teachsource.files.wordpress.com/2013/05/jay-and-johnson-on-reflection.pdf</w:t>
        </w:r>
      </w:hyperlink>
      <w:r>
        <w:rPr>
          <w:rFonts w:ascii="Arial" w:hAnsi="Arial" w:cs="Arial"/>
          <w:sz w:val="24"/>
          <w:szCs w:val="24"/>
        </w:rPr>
        <w:t xml:space="preserve"> [Darllenwyd:14eg Ionawr 2019]</w:t>
      </w:r>
    </w:p>
    <w:p w:rsidR="000E3F09" w:rsidRPr="000E3F09" w:rsidRDefault="000E3F09" w:rsidP="001D2698">
      <w:pPr>
        <w:rPr>
          <w:rFonts w:ascii="Arial" w:hAnsi="Arial" w:cs="Arial"/>
          <w:sz w:val="24"/>
          <w:szCs w:val="24"/>
        </w:rPr>
      </w:pPr>
      <w:r>
        <w:rPr>
          <w:rFonts w:ascii="Arial" w:hAnsi="Arial" w:cs="Arial"/>
          <w:sz w:val="24"/>
          <w:szCs w:val="24"/>
        </w:rPr>
        <w:t>Kivunja, C. (2015) ‘</w:t>
      </w:r>
      <w:r w:rsidRPr="000E3F09">
        <w:rPr>
          <w:rFonts w:ascii="Arial" w:hAnsi="Arial" w:cs="Arial"/>
          <w:sz w:val="24"/>
          <w:szCs w:val="24"/>
        </w:rPr>
        <w:t>Using De Bono’s Six Thinking Hats Model to Teach Critical Thinking and Problem Solving Skills Essential for Success in the 21st  Century Economy</w:t>
      </w:r>
      <w:r>
        <w:rPr>
          <w:rFonts w:ascii="Arial" w:hAnsi="Arial" w:cs="Arial"/>
          <w:sz w:val="24"/>
          <w:szCs w:val="24"/>
        </w:rPr>
        <w:t xml:space="preserve">’, </w:t>
      </w:r>
      <w:r w:rsidRPr="000E3F09">
        <w:rPr>
          <w:rFonts w:ascii="Arial" w:hAnsi="Arial" w:cs="Arial"/>
          <w:i/>
          <w:sz w:val="24"/>
          <w:szCs w:val="24"/>
        </w:rPr>
        <w:t>Scientific Research Publishing.</w:t>
      </w:r>
      <w:r>
        <w:rPr>
          <w:rFonts w:ascii="Arial" w:hAnsi="Arial" w:cs="Arial"/>
          <w:i/>
          <w:sz w:val="24"/>
          <w:szCs w:val="24"/>
        </w:rPr>
        <w:t xml:space="preserve"> </w:t>
      </w:r>
      <w:r>
        <w:rPr>
          <w:rFonts w:ascii="Arial" w:hAnsi="Arial" w:cs="Arial"/>
          <w:sz w:val="24"/>
          <w:szCs w:val="24"/>
        </w:rPr>
        <w:t xml:space="preserve">tt.380-391. [Ar-lein]. Ar gael o: </w:t>
      </w:r>
      <w:hyperlink r:id="rId23" w:history="1">
        <w:r w:rsidRPr="00925018">
          <w:rPr>
            <w:rStyle w:val="Hyperlink"/>
            <w:rFonts w:ascii="Arial" w:hAnsi="Arial" w:cs="Arial"/>
            <w:sz w:val="24"/>
            <w:szCs w:val="24"/>
          </w:rPr>
          <w:t>https://file.scirp.org/pdf/CE_2015031710033222.pdf</w:t>
        </w:r>
      </w:hyperlink>
      <w:r>
        <w:rPr>
          <w:rFonts w:ascii="Arial" w:hAnsi="Arial" w:cs="Arial"/>
          <w:sz w:val="24"/>
          <w:szCs w:val="24"/>
        </w:rPr>
        <w:t xml:space="preserve"> [Darllenwyd: </w:t>
      </w:r>
      <w:r w:rsidR="007E7163">
        <w:rPr>
          <w:rFonts w:ascii="Arial" w:hAnsi="Arial" w:cs="Arial"/>
          <w:sz w:val="24"/>
          <w:szCs w:val="24"/>
        </w:rPr>
        <w:t>24ain Rhagfyr 2018]</w:t>
      </w:r>
    </w:p>
    <w:p w:rsidR="00A955CA" w:rsidRDefault="00BB2538">
      <w:pPr>
        <w:rPr>
          <w:rFonts w:ascii="Arial" w:hAnsi="Arial" w:cs="Arial"/>
          <w:sz w:val="24"/>
          <w:szCs w:val="24"/>
        </w:rPr>
      </w:pPr>
      <w:r w:rsidRPr="00D625CE">
        <w:rPr>
          <w:rFonts w:ascii="Arial" w:hAnsi="Arial" w:cs="Arial"/>
          <w:sz w:val="24"/>
          <w:szCs w:val="24"/>
        </w:rPr>
        <w:t xml:space="preserve">Linfield. (Dim Dyddiad) ‘Why Reflection is Important’ </w:t>
      </w:r>
      <w:hyperlink r:id="rId24" w:history="1">
        <w:r w:rsidRPr="00D625CE">
          <w:rPr>
            <w:rStyle w:val="Hyperlink"/>
            <w:rFonts w:ascii="Arial" w:hAnsi="Arial" w:cs="Arial"/>
            <w:sz w:val="24"/>
            <w:szCs w:val="24"/>
          </w:rPr>
          <w:t>https://www.linfield.edu/assets/files/community/WHY%20REFLECTION%20IS%20IMPORTANT.pdf</w:t>
        </w:r>
      </w:hyperlink>
      <w:r w:rsidRPr="00D625CE">
        <w:rPr>
          <w:rFonts w:ascii="Arial" w:hAnsi="Arial" w:cs="Arial"/>
          <w:sz w:val="24"/>
          <w:szCs w:val="24"/>
        </w:rPr>
        <w:t xml:space="preserve"> [Darllenwyd: 2ail Ionawr 2019]</w:t>
      </w:r>
    </w:p>
    <w:p w:rsidR="00D912DD" w:rsidRDefault="00D912DD">
      <w:pPr>
        <w:rPr>
          <w:rFonts w:ascii="Arial" w:hAnsi="Arial" w:cs="Arial"/>
          <w:sz w:val="24"/>
          <w:szCs w:val="24"/>
        </w:rPr>
      </w:pPr>
      <w:r>
        <w:rPr>
          <w:rFonts w:ascii="Arial" w:hAnsi="Arial" w:cs="Arial"/>
          <w:sz w:val="24"/>
          <w:szCs w:val="24"/>
        </w:rPr>
        <w:lastRenderedPageBreak/>
        <w:t xml:space="preserve">Manchester Metropoliton University. (dim dyddiad) ‘Applying the Gibbs Reflective Model’ </w:t>
      </w:r>
      <w:hyperlink r:id="rId25" w:history="1">
        <w:r w:rsidRPr="00176D92">
          <w:rPr>
            <w:rStyle w:val="Hyperlink"/>
            <w:rFonts w:ascii="Arial" w:hAnsi="Arial" w:cs="Arial"/>
            <w:sz w:val="24"/>
            <w:szCs w:val="24"/>
          </w:rPr>
          <w:t>https://www2.mmu.ac.uk/media/mmuacuk/content/documents/careers/Applying-the-Gibbs-Model.pdf</w:t>
        </w:r>
      </w:hyperlink>
      <w:r>
        <w:rPr>
          <w:rFonts w:ascii="Arial" w:hAnsi="Arial" w:cs="Arial"/>
          <w:sz w:val="24"/>
          <w:szCs w:val="24"/>
        </w:rPr>
        <w:t xml:space="preserve"> [Darllenwyd: 3ydd Ionawr 2019]</w:t>
      </w:r>
    </w:p>
    <w:p w:rsidR="009B344C" w:rsidRDefault="009B344C">
      <w:pPr>
        <w:rPr>
          <w:rFonts w:ascii="Arial" w:hAnsi="Arial" w:cs="Arial"/>
          <w:sz w:val="24"/>
          <w:szCs w:val="24"/>
        </w:rPr>
      </w:pPr>
      <w:r>
        <w:rPr>
          <w:rFonts w:ascii="Arial" w:hAnsi="Arial" w:cs="Arial"/>
          <w:sz w:val="24"/>
          <w:szCs w:val="24"/>
        </w:rPr>
        <w:t>Merickel, M. (1998) ‘</w:t>
      </w:r>
      <w:r w:rsidRPr="009B344C">
        <w:rPr>
          <w:rFonts w:ascii="Arial" w:hAnsi="Arial" w:cs="Arial"/>
          <w:sz w:val="24"/>
          <w:szCs w:val="24"/>
        </w:rPr>
        <w:t>Reflective Practice: The Reflective Practitioner</w:t>
      </w:r>
      <w:r>
        <w:rPr>
          <w:rFonts w:ascii="Arial" w:hAnsi="Arial" w:cs="Arial"/>
          <w:sz w:val="24"/>
          <w:szCs w:val="24"/>
        </w:rPr>
        <w:t xml:space="preserve">’, </w:t>
      </w:r>
      <w:r w:rsidRPr="009B344C">
        <w:rPr>
          <w:rFonts w:ascii="Arial" w:hAnsi="Arial" w:cs="Arial"/>
          <w:i/>
          <w:sz w:val="24"/>
          <w:szCs w:val="24"/>
        </w:rPr>
        <w:t>Oregon State University</w:t>
      </w:r>
      <w:r>
        <w:rPr>
          <w:rFonts w:ascii="Arial" w:hAnsi="Arial" w:cs="Arial"/>
          <w:i/>
          <w:sz w:val="24"/>
          <w:szCs w:val="24"/>
        </w:rPr>
        <w:t xml:space="preserve">. </w:t>
      </w:r>
      <w:r>
        <w:rPr>
          <w:rFonts w:ascii="Arial" w:hAnsi="Arial" w:cs="Arial"/>
          <w:sz w:val="24"/>
          <w:szCs w:val="24"/>
        </w:rPr>
        <w:t>[Ar-lein]. Ar gael o:</w:t>
      </w:r>
      <w:r w:rsidRPr="009B344C">
        <w:t xml:space="preserve"> </w:t>
      </w:r>
      <w:hyperlink r:id="rId26" w:history="1">
        <w:r w:rsidRPr="00CB450D">
          <w:rPr>
            <w:rStyle w:val="Hyperlink"/>
            <w:rFonts w:ascii="Arial" w:hAnsi="Arial" w:cs="Arial"/>
            <w:sz w:val="24"/>
            <w:szCs w:val="24"/>
          </w:rPr>
          <w:t>http://oregonstate.edu/instruct/pte/module2/rp.htm</w:t>
        </w:r>
      </w:hyperlink>
      <w:r>
        <w:rPr>
          <w:rFonts w:ascii="Arial" w:hAnsi="Arial" w:cs="Arial"/>
          <w:sz w:val="24"/>
          <w:szCs w:val="24"/>
        </w:rPr>
        <w:t xml:space="preserve"> [Darllenwyd: 10fed Ionawr 2019]</w:t>
      </w:r>
    </w:p>
    <w:p w:rsidR="009B344C" w:rsidRPr="009B344C" w:rsidRDefault="009B344C">
      <w:pPr>
        <w:rPr>
          <w:rFonts w:ascii="Arial" w:hAnsi="Arial" w:cs="Arial"/>
          <w:sz w:val="24"/>
          <w:szCs w:val="24"/>
        </w:rPr>
      </w:pPr>
      <w:r>
        <w:rPr>
          <w:rFonts w:ascii="Arial" w:hAnsi="Arial" w:cs="Arial"/>
          <w:sz w:val="24"/>
          <w:szCs w:val="24"/>
        </w:rPr>
        <w:t xml:space="preserve">Moon, J. (2013) ‘Reflection in learning and professional development: Theory and Practice. New York: Routledge </w:t>
      </w:r>
    </w:p>
    <w:p w:rsidR="006F4EB4" w:rsidRPr="00D625CE" w:rsidRDefault="006F4EB4">
      <w:pPr>
        <w:rPr>
          <w:rFonts w:ascii="Arial" w:hAnsi="Arial" w:cs="Arial"/>
          <w:sz w:val="24"/>
          <w:szCs w:val="24"/>
        </w:rPr>
      </w:pPr>
      <w:r w:rsidRPr="006F4EB4">
        <w:rPr>
          <w:rFonts w:ascii="Arial" w:hAnsi="Arial" w:cs="Arial"/>
          <w:sz w:val="24"/>
          <w:szCs w:val="24"/>
        </w:rPr>
        <w:t xml:space="preserve">Professional Association for Childcare and Early Years </w:t>
      </w:r>
      <w:r>
        <w:rPr>
          <w:rFonts w:ascii="Arial" w:hAnsi="Arial" w:cs="Arial"/>
          <w:sz w:val="24"/>
          <w:szCs w:val="24"/>
        </w:rPr>
        <w:t>(</w:t>
      </w:r>
      <w:r w:rsidRPr="006F4EB4">
        <w:rPr>
          <w:rFonts w:ascii="Arial" w:hAnsi="Arial" w:cs="Arial"/>
          <w:sz w:val="24"/>
          <w:szCs w:val="24"/>
        </w:rPr>
        <w:t>2016</w:t>
      </w:r>
      <w:r>
        <w:rPr>
          <w:rFonts w:ascii="Arial" w:hAnsi="Arial" w:cs="Arial"/>
          <w:sz w:val="24"/>
          <w:szCs w:val="24"/>
        </w:rPr>
        <w:t>) ‘</w:t>
      </w:r>
      <w:r w:rsidRPr="006F4EB4">
        <w:rPr>
          <w:rFonts w:ascii="Arial" w:hAnsi="Arial" w:cs="Arial"/>
          <w:sz w:val="24"/>
          <w:szCs w:val="24"/>
        </w:rPr>
        <w:t>Supporting members to provide the highest  standards of care and learning for children</w:t>
      </w:r>
      <w:r>
        <w:rPr>
          <w:rFonts w:ascii="Arial" w:hAnsi="Arial" w:cs="Arial"/>
          <w:sz w:val="24"/>
          <w:szCs w:val="24"/>
        </w:rPr>
        <w:t xml:space="preserve">’. </w:t>
      </w:r>
      <w:hyperlink r:id="rId27" w:history="1">
        <w:r w:rsidRPr="00CB450D">
          <w:rPr>
            <w:rStyle w:val="Hyperlink"/>
            <w:rFonts w:ascii="Arial" w:hAnsi="Arial" w:cs="Arial"/>
            <w:sz w:val="24"/>
            <w:szCs w:val="24"/>
          </w:rPr>
          <w:t>https://www.pacey.org.uk/Pacey/media/Website-files/PACEY%20member%20practice%20guides%20(PDFs)/PG04-self-reflective-practice.pdf</w:t>
        </w:r>
      </w:hyperlink>
      <w:r>
        <w:rPr>
          <w:rFonts w:ascii="Arial" w:hAnsi="Arial" w:cs="Arial"/>
          <w:sz w:val="24"/>
          <w:szCs w:val="24"/>
        </w:rPr>
        <w:t xml:space="preserve"> [Darllenwyd:</w:t>
      </w:r>
      <w:r w:rsidR="002C391D">
        <w:rPr>
          <w:rFonts w:ascii="Arial" w:hAnsi="Arial" w:cs="Arial"/>
          <w:sz w:val="24"/>
          <w:szCs w:val="24"/>
        </w:rPr>
        <w:t xml:space="preserve"> 10fed Ionawr 2019]</w:t>
      </w:r>
    </w:p>
    <w:p w:rsidR="005E18AF" w:rsidRDefault="005E18AF">
      <w:pPr>
        <w:rPr>
          <w:rFonts w:ascii="Arial" w:hAnsi="Arial" w:cs="Arial"/>
          <w:sz w:val="24"/>
          <w:szCs w:val="24"/>
        </w:rPr>
      </w:pPr>
      <w:r w:rsidRPr="00D625CE">
        <w:rPr>
          <w:rFonts w:ascii="Arial" w:hAnsi="Arial" w:cs="Arial"/>
          <w:sz w:val="24"/>
          <w:szCs w:val="24"/>
        </w:rPr>
        <w:t xml:space="preserve">Rodgers, C. (2002) ‘Defining  Reflection: Another Look at John Dewey and Reflective Thinking’, </w:t>
      </w:r>
      <w:r w:rsidR="003D2CC2" w:rsidRPr="00D625CE">
        <w:rPr>
          <w:rFonts w:ascii="Arial" w:hAnsi="Arial" w:cs="Arial"/>
          <w:i/>
          <w:sz w:val="24"/>
          <w:szCs w:val="24"/>
        </w:rPr>
        <w:t>Teachers College Record</w:t>
      </w:r>
      <w:r w:rsidR="003D2CC2" w:rsidRPr="00D625CE">
        <w:rPr>
          <w:rFonts w:ascii="Arial" w:hAnsi="Arial" w:cs="Arial"/>
          <w:sz w:val="24"/>
          <w:szCs w:val="24"/>
        </w:rPr>
        <w:t xml:space="preserve">, tt. 843-866. [Ar-lein]. Ar gael o:  </w:t>
      </w:r>
      <w:hyperlink r:id="rId28" w:history="1">
        <w:r w:rsidR="003D2CC2" w:rsidRPr="00D625CE">
          <w:rPr>
            <w:rStyle w:val="Hyperlink"/>
            <w:rFonts w:ascii="Arial" w:hAnsi="Arial" w:cs="Arial"/>
            <w:sz w:val="24"/>
            <w:szCs w:val="24"/>
          </w:rPr>
          <w:t>https://pdfs.</w:t>
        </w:r>
        <w:r w:rsidR="003D2CC2" w:rsidRPr="000C44F3">
          <w:rPr>
            <w:rStyle w:val="Hyperlink"/>
            <w:rFonts w:ascii="Arial" w:hAnsi="Arial" w:cs="Arial"/>
            <w:color w:val="0000FF"/>
            <w:sz w:val="24"/>
            <w:szCs w:val="24"/>
          </w:rPr>
          <w:t>semanticscholar</w:t>
        </w:r>
        <w:r w:rsidR="003D2CC2" w:rsidRPr="00D625CE">
          <w:rPr>
            <w:rStyle w:val="Hyperlink"/>
            <w:rFonts w:ascii="Arial" w:hAnsi="Arial" w:cs="Arial"/>
            <w:sz w:val="24"/>
            <w:szCs w:val="24"/>
          </w:rPr>
          <w:t>.org/8306/5a718ecebe57d7dea8a80f6d2a746c7b7a86.pdf</w:t>
        </w:r>
      </w:hyperlink>
      <w:r w:rsidR="003D2CC2" w:rsidRPr="00D625CE">
        <w:rPr>
          <w:rFonts w:ascii="Arial" w:hAnsi="Arial" w:cs="Arial"/>
          <w:sz w:val="24"/>
          <w:szCs w:val="24"/>
        </w:rPr>
        <w:t xml:space="preserve"> [Darllenwyd: 3ydd Ionawr 2019]</w:t>
      </w:r>
    </w:p>
    <w:p w:rsidR="002F2848" w:rsidRPr="002F2848" w:rsidRDefault="002F2848" w:rsidP="002F2848">
      <w:pPr>
        <w:spacing w:line="360" w:lineRule="auto"/>
        <w:rPr>
          <w:rFonts w:ascii="Arial" w:eastAsia="Times New Roman" w:hAnsi="Arial" w:cs="Arial"/>
          <w:sz w:val="24"/>
          <w:szCs w:val="24"/>
          <w:lang w:eastAsia="en-GB"/>
        </w:rPr>
      </w:pPr>
      <w:r w:rsidRPr="004D597F">
        <w:rPr>
          <w:rFonts w:ascii="Arial" w:hAnsi="Arial" w:cs="Arial"/>
          <w:sz w:val="24"/>
          <w:szCs w:val="24"/>
        </w:rPr>
        <w:t>Schön, D. (2017) ‘</w:t>
      </w:r>
      <w:r w:rsidRPr="004D597F">
        <w:rPr>
          <w:rFonts w:ascii="Arial" w:eastAsia="Times New Roman" w:hAnsi="Arial" w:cs="Arial"/>
          <w:sz w:val="24"/>
          <w:szCs w:val="24"/>
          <w:lang w:eastAsia="en-GB"/>
        </w:rPr>
        <w:t xml:space="preserve">The Reflective Practitioner: How Professionals Think in Action’. Llundain: Routledge. [Ar-lein]. Ar gael o: </w:t>
      </w:r>
      <w:hyperlink r:id="rId29" w:history="1">
        <w:r w:rsidRPr="004D597F">
          <w:rPr>
            <w:rStyle w:val="Hyperlink"/>
            <w:rFonts w:ascii="Arial" w:eastAsia="Times New Roman" w:hAnsi="Arial" w:cs="Arial"/>
            <w:sz w:val="24"/>
            <w:szCs w:val="24"/>
            <w:lang w:eastAsia="en-GB"/>
          </w:rPr>
          <w:t>https://www.taylorfrancis.com/books/9781351883160</w:t>
        </w:r>
      </w:hyperlink>
      <w:r w:rsidRPr="004D597F">
        <w:rPr>
          <w:rFonts w:ascii="Arial" w:eastAsia="Times New Roman" w:hAnsi="Arial" w:cs="Arial"/>
          <w:sz w:val="24"/>
          <w:szCs w:val="24"/>
          <w:lang w:eastAsia="en-GB"/>
        </w:rPr>
        <w:t xml:space="preserve"> [Darllenwyd: 24ain Rhagfyr 2018]</w:t>
      </w:r>
    </w:p>
    <w:p w:rsidR="00D625CE" w:rsidRPr="00D625CE" w:rsidRDefault="003F7A89" w:rsidP="00D625CE">
      <w:pPr>
        <w:autoSpaceDE w:val="0"/>
        <w:autoSpaceDN w:val="0"/>
        <w:adjustRightInd w:val="0"/>
        <w:spacing w:after="0" w:line="240" w:lineRule="auto"/>
        <w:rPr>
          <w:rFonts w:ascii="Arial" w:hAnsi="Arial" w:cs="Arial"/>
          <w:sz w:val="24"/>
          <w:szCs w:val="24"/>
        </w:rPr>
      </w:pPr>
      <w:r w:rsidRPr="00D625CE">
        <w:rPr>
          <w:rFonts w:ascii="Arial" w:hAnsi="Arial" w:cs="Arial"/>
          <w:sz w:val="24"/>
          <w:szCs w:val="24"/>
        </w:rPr>
        <w:t>Tran, D. (2016) ‘The Challenges of Reflective Practice Am</w:t>
      </w:r>
      <w:r w:rsidR="00D625CE" w:rsidRPr="00D625CE">
        <w:rPr>
          <w:rFonts w:ascii="Arial" w:hAnsi="Arial" w:cs="Arial"/>
          <w:sz w:val="24"/>
          <w:szCs w:val="24"/>
        </w:rPr>
        <w:t>ongst Colleagues in Higher Education’</w:t>
      </w:r>
      <w:r w:rsidR="00D625CE" w:rsidRPr="00D625CE">
        <w:rPr>
          <w:rFonts w:ascii="Arial" w:hAnsi="Arial" w:cs="Arial"/>
          <w:bCs/>
          <w:sz w:val="24"/>
          <w:szCs w:val="24"/>
        </w:rPr>
        <w:t xml:space="preserve">, </w:t>
      </w:r>
      <w:r w:rsidR="00D625CE" w:rsidRPr="00D625CE">
        <w:rPr>
          <w:rFonts w:ascii="Arial" w:hAnsi="Arial" w:cs="Arial"/>
          <w:bCs/>
          <w:i/>
          <w:sz w:val="24"/>
          <w:szCs w:val="24"/>
        </w:rPr>
        <w:t>3</w:t>
      </w:r>
      <w:r w:rsidR="00D625CE" w:rsidRPr="00D625CE">
        <w:rPr>
          <w:rFonts w:ascii="Arial" w:hAnsi="Arial" w:cs="Arial"/>
          <w:bCs/>
          <w:i/>
          <w:sz w:val="24"/>
          <w:szCs w:val="24"/>
          <w:vertAlign w:val="superscript"/>
        </w:rPr>
        <w:t>rd</w:t>
      </w:r>
      <w:r w:rsidR="00D625CE" w:rsidRPr="00D625CE">
        <w:rPr>
          <w:rFonts w:ascii="Arial" w:hAnsi="Arial" w:cs="Arial"/>
          <w:bCs/>
          <w:i/>
          <w:sz w:val="24"/>
          <w:szCs w:val="24"/>
        </w:rPr>
        <w:t xml:space="preserve"> Teaching and Education Conference, </w:t>
      </w:r>
      <w:r w:rsidR="00D625CE" w:rsidRPr="00D625CE">
        <w:rPr>
          <w:rFonts w:ascii="Arial" w:hAnsi="Arial" w:cs="Arial"/>
          <w:bCs/>
          <w:sz w:val="24"/>
          <w:szCs w:val="24"/>
        </w:rPr>
        <w:t xml:space="preserve">tt. 210-216. [Ar-lein]. Ar gael o: </w:t>
      </w:r>
      <w:hyperlink r:id="rId30" w:history="1">
        <w:r w:rsidR="00D625CE" w:rsidRPr="000C44F3">
          <w:rPr>
            <w:rStyle w:val="Hyperlink"/>
            <w:rFonts w:ascii="Arial" w:hAnsi="Arial" w:cs="Arial"/>
            <w:color w:val="0000FF"/>
            <w:sz w:val="24"/>
            <w:szCs w:val="24"/>
            <w:lang w:bidi="th-TH"/>
          </w:rPr>
          <w:t>http://www.iises.net/proceedings/3rd-teaching-education-conference-barcelona/front-page</w:t>
        </w:r>
      </w:hyperlink>
      <w:r w:rsidR="00D625CE" w:rsidRPr="00D625CE">
        <w:rPr>
          <w:rFonts w:ascii="Arial" w:hAnsi="Arial" w:cs="Arial"/>
          <w:sz w:val="24"/>
          <w:szCs w:val="24"/>
          <w:lang w:bidi="th-TH"/>
        </w:rPr>
        <w:t xml:space="preserve"> [Darllenwyd 3ydd Ionawr 2019]</w:t>
      </w:r>
    </w:p>
    <w:p w:rsidR="003F7A89" w:rsidRPr="003F7A89" w:rsidRDefault="003F7A89" w:rsidP="003F7A89">
      <w:pPr>
        <w:rPr>
          <w:rFonts w:ascii="Arial" w:hAnsi="Arial" w:cs="Arial"/>
          <w:sz w:val="20"/>
        </w:rPr>
      </w:pPr>
    </w:p>
    <w:sectPr w:rsidR="003F7A89" w:rsidRPr="003F7A89" w:rsidSect="00B6041E">
      <w:headerReference w:type="default" r:id="rId31"/>
      <w:footerReference w:type="default" r:id="rId32"/>
      <w:pgSz w:w="16838" w:h="11906" w:orient="landscape"/>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F486A" w:rsidRDefault="003F486A" w:rsidP="00317A7E">
      <w:pPr>
        <w:spacing w:after="0" w:line="240" w:lineRule="auto"/>
      </w:pPr>
      <w:r>
        <w:separator/>
      </w:r>
    </w:p>
  </w:endnote>
  <w:endnote w:type="continuationSeparator" w:id="0">
    <w:p w:rsidR="003F486A" w:rsidRDefault="003F486A" w:rsidP="00317A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5846533"/>
      <w:docPartObj>
        <w:docPartGallery w:val="Page Numbers (Bottom of Page)"/>
        <w:docPartUnique/>
      </w:docPartObj>
    </w:sdtPr>
    <w:sdtContent>
      <w:p w:rsidR="00322091" w:rsidRDefault="007B4083">
        <w:pPr>
          <w:pStyle w:val="Footer"/>
          <w:jc w:val="center"/>
        </w:pPr>
        <w:fldSimple w:instr=" PAGE   \* MERGEFORMAT ">
          <w:r w:rsidR="00CE3679">
            <w:rPr>
              <w:noProof/>
            </w:rPr>
            <w:t>1</w:t>
          </w:r>
        </w:fldSimple>
      </w:p>
    </w:sdtContent>
  </w:sdt>
  <w:p w:rsidR="00322091" w:rsidRDefault="0032209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F486A" w:rsidRDefault="003F486A" w:rsidP="00317A7E">
      <w:pPr>
        <w:spacing w:after="0" w:line="240" w:lineRule="auto"/>
      </w:pPr>
      <w:r>
        <w:separator/>
      </w:r>
    </w:p>
  </w:footnote>
  <w:footnote w:type="continuationSeparator" w:id="0">
    <w:p w:rsidR="003F486A" w:rsidRDefault="003F486A" w:rsidP="00317A7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12A81" w:rsidRDefault="00312A81">
    <w:pPr>
      <w:pStyle w:val="Header"/>
    </w:pPr>
    <w:r>
      <w:t xml:space="preserve">1703493 </w:t>
    </w:r>
    <w:r w:rsidR="00322091">
      <w:tab/>
      <w:t xml:space="preserve">                                                                                           EAEE5002/C</w:t>
    </w:r>
    <w:r w:rsidR="00322091">
      <w:tab/>
    </w:r>
    <w:r w:rsidR="00322091">
      <w:tab/>
    </w:r>
    <w:r w:rsidR="00322091">
      <w:tab/>
    </w:r>
    <w:r w:rsidR="00322091">
      <w:tab/>
    </w:r>
    <w:r w:rsidR="00322091">
      <w:tab/>
    </w:r>
    <w:r w:rsidR="00322091">
      <w:tab/>
      <w:t xml:space="preserve">                2,986</w:t>
    </w:r>
    <w:r>
      <w:tab/>
    </w:r>
    <w:r>
      <w:tab/>
    </w:r>
    <w:r>
      <w:tab/>
    </w:r>
    <w:r>
      <w:tab/>
    </w:r>
    <w:r>
      <w:tab/>
    </w:r>
    <w:r>
      <w:tab/>
    </w:r>
    <w:r>
      <w:tab/>
    </w:r>
    <w:r>
      <w:tab/>
    </w:r>
  </w:p>
  <w:p w:rsidR="00312A81" w:rsidRDefault="00312A8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40653C"/>
    <w:multiLevelType w:val="hybridMultilevel"/>
    <w:tmpl w:val="E6724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1395DE1"/>
    <w:multiLevelType w:val="hybridMultilevel"/>
    <w:tmpl w:val="E31A0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3B16B66"/>
    <w:multiLevelType w:val="hybridMultilevel"/>
    <w:tmpl w:val="4E8A9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943023"/>
    <w:multiLevelType w:val="hybridMultilevel"/>
    <w:tmpl w:val="B7C0CEC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3D36010D"/>
    <w:multiLevelType w:val="hybridMultilevel"/>
    <w:tmpl w:val="F796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7D16462"/>
    <w:multiLevelType w:val="hybridMultilevel"/>
    <w:tmpl w:val="2DBCF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BB46B42"/>
    <w:multiLevelType w:val="hybridMultilevel"/>
    <w:tmpl w:val="34F87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96068C"/>
    <w:multiLevelType w:val="hybridMultilevel"/>
    <w:tmpl w:val="A88C9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ECE4C6E"/>
    <w:multiLevelType w:val="hybridMultilevel"/>
    <w:tmpl w:val="B018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4F54660"/>
    <w:multiLevelType w:val="hybridMultilevel"/>
    <w:tmpl w:val="0806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7735724"/>
    <w:multiLevelType w:val="hybridMultilevel"/>
    <w:tmpl w:val="8A08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EDB5D17"/>
    <w:multiLevelType w:val="hybridMultilevel"/>
    <w:tmpl w:val="FDDA2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4"/>
  </w:num>
  <w:num w:numId="4">
    <w:abstractNumId w:val="0"/>
  </w:num>
  <w:num w:numId="5">
    <w:abstractNumId w:val="12"/>
  </w:num>
  <w:num w:numId="6">
    <w:abstractNumId w:val="8"/>
  </w:num>
  <w:num w:numId="7">
    <w:abstractNumId w:val="5"/>
  </w:num>
  <w:num w:numId="8">
    <w:abstractNumId w:val="1"/>
  </w:num>
  <w:num w:numId="9">
    <w:abstractNumId w:val="9"/>
  </w:num>
  <w:num w:numId="10">
    <w:abstractNumId w:val="7"/>
  </w:num>
  <w:num w:numId="11">
    <w:abstractNumId w:val="11"/>
  </w:num>
  <w:num w:numId="12">
    <w:abstractNumId w:val="3"/>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A955CA"/>
    <w:rsid w:val="00002B62"/>
    <w:rsid w:val="00007922"/>
    <w:rsid w:val="00015D9E"/>
    <w:rsid w:val="000212C4"/>
    <w:rsid w:val="00024170"/>
    <w:rsid w:val="00024903"/>
    <w:rsid w:val="0003019D"/>
    <w:rsid w:val="000311AE"/>
    <w:rsid w:val="00033E78"/>
    <w:rsid w:val="00035E4C"/>
    <w:rsid w:val="00040344"/>
    <w:rsid w:val="00041E3B"/>
    <w:rsid w:val="000459D6"/>
    <w:rsid w:val="00045CDD"/>
    <w:rsid w:val="00051275"/>
    <w:rsid w:val="00060DE5"/>
    <w:rsid w:val="00061279"/>
    <w:rsid w:val="0007137B"/>
    <w:rsid w:val="0007396D"/>
    <w:rsid w:val="000834F0"/>
    <w:rsid w:val="000843C6"/>
    <w:rsid w:val="00086FD5"/>
    <w:rsid w:val="0009407A"/>
    <w:rsid w:val="000A5F95"/>
    <w:rsid w:val="000A7F7D"/>
    <w:rsid w:val="000C0CF8"/>
    <w:rsid w:val="000C3AD5"/>
    <w:rsid w:val="000C44F3"/>
    <w:rsid w:val="000C5645"/>
    <w:rsid w:val="000C6978"/>
    <w:rsid w:val="000D165C"/>
    <w:rsid w:val="000D2761"/>
    <w:rsid w:val="000D3977"/>
    <w:rsid w:val="000D436C"/>
    <w:rsid w:val="000D46A7"/>
    <w:rsid w:val="000D4C89"/>
    <w:rsid w:val="000D7942"/>
    <w:rsid w:val="000E3B0F"/>
    <w:rsid w:val="000E3F09"/>
    <w:rsid w:val="000E7DCC"/>
    <w:rsid w:val="001049FF"/>
    <w:rsid w:val="001101DF"/>
    <w:rsid w:val="00111F11"/>
    <w:rsid w:val="00112B22"/>
    <w:rsid w:val="0011458B"/>
    <w:rsid w:val="00115D6B"/>
    <w:rsid w:val="001176C2"/>
    <w:rsid w:val="00122A68"/>
    <w:rsid w:val="00122F8B"/>
    <w:rsid w:val="001325BE"/>
    <w:rsid w:val="00133778"/>
    <w:rsid w:val="00135341"/>
    <w:rsid w:val="00135889"/>
    <w:rsid w:val="00135E75"/>
    <w:rsid w:val="001400D6"/>
    <w:rsid w:val="0014347E"/>
    <w:rsid w:val="001470CF"/>
    <w:rsid w:val="00147A3A"/>
    <w:rsid w:val="00150B12"/>
    <w:rsid w:val="001518C9"/>
    <w:rsid w:val="00153839"/>
    <w:rsid w:val="00154F70"/>
    <w:rsid w:val="00160926"/>
    <w:rsid w:val="00161461"/>
    <w:rsid w:val="0016476F"/>
    <w:rsid w:val="001715FC"/>
    <w:rsid w:val="001719C3"/>
    <w:rsid w:val="001757EF"/>
    <w:rsid w:val="00177484"/>
    <w:rsid w:val="00182184"/>
    <w:rsid w:val="00187359"/>
    <w:rsid w:val="001A16AB"/>
    <w:rsid w:val="001A2E5F"/>
    <w:rsid w:val="001A37A9"/>
    <w:rsid w:val="001A67B0"/>
    <w:rsid w:val="001B01D3"/>
    <w:rsid w:val="001B01EF"/>
    <w:rsid w:val="001B5F2D"/>
    <w:rsid w:val="001B617F"/>
    <w:rsid w:val="001C03AE"/>
    <w:rsid w:val="001C3811"/>
    <w:rsid w:val="001C6A9D"/>
    <w:rsid w:val="001D1A29"/>
    <w:rsid w:val="001D1A96"/>
    <w:rsid w:val="001D2698"/>
    <w:rsid w:val="001D6A2F"/>
    <w:rsid w:val="001E2B0A"/>
    <w:rsid w:val="001E33C1"/>
    <w:rsid w:val="001E6F03"/>
    <w:rsid w:val="001F15D0"/>
    <w:rsid w:val="001F1936"/>
    <w:rsid w:val="002029FE"/>
    <w:rsid w:val="00203303"/>
    <w:rsid w:val="002120DE"/>
    <w:rsid w:val="00213890"/>
    <w:rsid w:val="0021405B"/>
    <w:rsid w:val="002174B3"/>
    <w:rsid w:val="00224C81"/>
    <w:rsid w:val="00230935"/>
    <w:rsid w:val="00243C90"/>
    <w:rsid w:val="00244813"/>
    <w:rsid w:val="00250DC0"/>
    <w:rsid w:val="00251E79"/>
    <w:rsid w:val="00252B27"/>
    <w:rsid w:val="002537F4"/>
    <w:rsid w:val="00260F07"/>
    <w:rsid w:val="00261A70"/>
    <w:rsid w:val="002623AA"/>
    <w:rsid w:val="00265245"/>
    <w:rsid w:val="0026593B"/>
    <w:rsid w:val="00275D12"/>
    <w:rsid w:val="00277968"/>
    <w:rsid w:val="00280257"/>
    <w:rsid w:val="00282CB8"/>
    <w:rsid w:val="00287384"/>
    <w:rsid w:val="00291686"/>
    <w:rsid w:val="002939B8"/>
    <w:rsid w:val="002A07A6"/>
    <w:rsid w:val="002A2193"/>
    <w:rsid w:val="002A6C20"/>
    <w:rsid w:val="002B1E2B"/>
    <w:rsid w:val="002B4091"/>
    <w:rsid w:val="002B6982"/>
    <w:rsid w:val="002C19B6"/>
    <w:rsid w:val="002C23F5"/>
    <w:rsid w:val="002C391D"/>
    <w:rsid w:val="002D78F9"/>
    <w:rsid w:val="002E7922"/>
    <w:rsid w:val="002F1039"/>
    <w:rsid w:val="002F1BD5"/>
    <w:rsid w:val="002F2848"/>
    <w:rsid w:val="003014B0"/>
    <w:rsid w:val="00303AFD"/>
    <w:rsid w:val="0030727D"/>
    <w:rsid w:val="00307C1C"/>
    <w:rsid w:val="00312A81"/>
    <w:rsid w:val="003137B7"/>
    <w:rsid w:val="003146C7"/>
    <w:rsid w:val="00317A7E"/>
    <w:rsid w:val="00322091"/>
    <w:rsid w:val="0032553B"/>
    <w:rsid w:val="00327FA4"/>
    <w:rsid w:val="0033006D"/>
    <w:rsid w:val="00330789"/>
    <w:rsid w:val="003351E0"/>
    <w:rsid w:val="00342D56"/>
    <w:rsid w:val="003533BF"/>
    <w:rsid w:val="00355350"/>
    <w:rsid w:val="0035766E"/>
    <w:rsid w:val="00361D70"/>
    <w:rsid w:val="003656F7"/>
    <w:rsid w:val="00371B72"/>
    <w:rsid w:val="003764D6"/>
    <w:rsid w:val="003774FB"/>
    <w:rsid w:val="0038209A"/>
    <w:rsid w:val="003849A5"/>
    <w:rsid w:val="003854AF"/>
    <w:rsid w:val="0038571B"/>
    <w:rsid w:val="003873B8"/>
    <w:rsid w:val="0038777C"/>
    <w:rsid w:val="003932C5"/>
    <w:rsid w:val="00394B29"/>
    <w:rsid w:val="003A6977"/>
    <w:rsid w:val="003B0A8B"/>
    <w:rsid w:val="003B1DE0"/>
    <w:rsid w:val="003B3FBC"/>
    <w:rsid w:val="003C623D"/>
    <w:rsid w:val="003C7AFF"/>
    <w:rsid w:val="003D09DA"/>
    <w:rsid w:val="003D2CC2"/>
    <w:rsid w:val="003E06BD"/>
    <w:rsid w:val="003E0C87"/>
    <w:rsid w:val="003E1CAC"/>
    <w:rsid w:val="003E5F26"/>
    <w:rsid w:val="003E7357"/>
    <w:rsid w:val="003E760D"/>
    <w:rsid w:val="003F167D"/>
    <w:rsid w:val="003F2108"/>
    <w:rsid w:val="003F486A"/>
    <w:rsid w:val="003F5AF6"/>
    <w:rsid w:val="003F7A89"/>
    <w:rsid w:val="004016F3"/>
    <w:rsid w:val="00401A22"/>
    <w:rsid w:val="0040215E"/>
    <w:rsid w:val="004031C0"/>
    <w:rsid w:val="004057A8"/>
    <w:rsid w:val="00410A23"/>
    <w:rsid w:val="00413636"/>
    <w:rsid w:val="004146C0"/>
    <w:rsid w:val="00421B78"/>
    <w:rsid w:val="004238DE"/>
    <w:rsid w:val="00423FD7"/>
    <w:rsid w:val="00424F1A"/>
    <w:rsid w:val="00430FF6"/>
    <w:rsid w:val="004356BD"/>
    <w:rsid w:val="00440552"/>
    <w:rsid w:val="004472B7"/>
    <w:rsid w:val="00453175"/>
    <w:rsid w:val="0045437B"/>
    <w:rsid w:val="00457927"/>
    <w:rsid w:val="004672D8"/>
    <w:rsid w:val="004728E1"/>
    <w:rsid w:val="004734A4"/>
    <w:rsid w:val="0047359A"/>
    <w:rsid w:val="0047531F"/>
    <w:rsid w:val="00476A4B"/>
    <w:rsid w:val="0047749C"/>
    <w:rsid w:val="00480570"/>
    <w:rsid w:val="004812B3"/>
    <w:rsid w:val="00482C87"/>
    <w:rsid w:val="004842EB"/>
    <w:rsid w:val="00484B6D"/>
    <w:rsid w:val="0048702A"/>
    <w:rsid w:val="0049409D"/>
    <w:rsid w:val="0049588D"/>
    <w:rsid w:val="00496FA1"/>
    <w:rsid w:val="00497F94"/>
    <w:rsid w:val="004A0942"/>
    <w:rsid w:val="004A09E4"/>
    <w:rsid w:val="004A47F6"/>
    <w:rsid w:val="004A6799"/>
    <w:rsid w:val="004B0191"/>
    <w:rsid w:val="004B0901"/>
    <w:rsid w:val="004B29EE"/>
    <w:rsid w:val="004B325B"/>
    <w:rsid w:val="004C5B51"/>
    <w:rsid w:val="004C6FE9"/>
    <w:rsid w:val="004C77B1"/>
    <w:rsid w:val="004D1DA7"/>
    <w:rsid w:val="004D3A4B"/>
    <w:rsid w:val="004D402A"/>
    <w:rsid w:val="004E2CEF"/>
    <w:rsid w:val="004F2ECB"/>
    <w:rsid w:val="004F7766"/>
    <w:rsid w:val="00502924"/>
    <w:rsid w:val="005031CC"/>
    <w:rsid w:val="00512041"/>
    <w:rsid w:val="005122AF"/>
    <w:rsid w:val="0051502F"/>
    <w:rsid w:val="00524CE9"/>
    <w:rsid w:val="00531B95"/>
    <w:rsid w:val="005407F7"/>
    <w:rsid w:val="00543270"/>
    <w:rsid w:val="005439D1"/>
    <w:rsid w:val="00547251"/>
    <w:rsid w:val="0057047A"/>
    <w:rsid w:val="00571EC4"/>
    <w:rsid w:val="00572FF9"/>
    <w:rsid w:val="0058337E"/>
    <w:rsid w:val="005840C2"/>
    <w:rsid w:val="0058479A"/>
    <w:rsid w:val="00585DFD"/>
    <w:rsid w:val="00587684"/>
    <w:rsid w:val="00591EEA"/>
    <w:rsid w:val="00593292"/>
    <w:rsid w:val="005A5C8C"/>
    <w:rsid w:val="005B3D95"/>
    <w:rsid w:val="005B6A27"/>
    <w:rsid w:val="005C0DD5"/>
    <w:rsid w:val="005C50AB"/>
    <w:rsid w:val="005D531E"/>
    <w:rsid w:val="005D7CC7"/>
    <w:rsid w:val="005E18AF"/>
    <w:rsid w:val="005E434A"/>
    <w:rsid w:val="005E43AA"/>
    <w:rsid w:val="005E446F"/>
    <w:rsid w:val="005E495E"/>
    <w:rsid w:val="005F4237"/>
    <w:rsid w:val="005F42A5"/>
    <w:rsid w:val="005F548B"/>
    <w:rsid w:val="00600C33"/>
    <w:rsid w:val="006014ED"/>
    <w:rsid w:val="00601CF2"/>
    <w:rsid w:val="00604AB7"/>
    <w:rsid w:val="00606766"/>
    <w:rsid w:val="0062272F"/>
    <w:rsid w:val="006249B5"/>
    <w:rsid w:val="006264CC"/>
    <w:rsid w:val="00643835"/>
    <w:rsid w:val="00644EBC"/>
    <w:rsid w:val="00645B1C"/>
    <w:rsid w:val="00647E75"/>
    <w:rsid w:val="006546EB"/>
    <w:rsid w:val="00654953"/>
    <w:rsid w:val="00660266"/>
    <w:rsid w:val="00662EBA"/>
    <w:rsid w:val="00663659"/>
    <w:rsid w:val="006643B3"/>
    <w:rsid w:val="006670B5"/>
    <w:rsid w:val="00673B75"/>
    <w:rsid w:val="00675074"/>
    <w:rsid w:val="0068215E"/>
    <w:rsid w:val="00684FE7"/>
    <w:rsid w:val="00685279"/>
    <w:rsid w:val="006967F7"/>
    <w:rsid w:val="006A4374"/>
    <w:rsid w:val="006A4BD8"/>
    <w:rsid w:val="006A5337"/>
    <w:rsid w:val="006B4B8F"/>
    <w:rsid w:val="006B5367"/>
    <w:rsid w:val="006B5B04"/>
    <w:rsid w:val="006C2B94"/>
    <w:rsid w:val="006E1A8F"/>
    <w:rsid w:val="006E338F"/>
    <w:rsid w:val="006E359C"/>
    <w:rsid w:val="006E5DC0"/>
    <w:rsid w:val="006F41FA"/>
    <w:rsid w:val="006F4EB4"/>
    <w:rsid w:val="006F6563"/>
    <w:rsid w:val="006F67A8"/>
    <w:rsid w:val="006F746D"/>
    <w:rsid w:val="00702C80"/>
    <w:rsid w:val="00703712"/>
    <w:rsid w:val="00713B43"/>
    <w:rsid w:val="00717BD3"/>
    <w:rsid w:val="00726AE3"/>
    <w:rsid w:val="00734AA1"/>
    <w:rsid w:val="00736497"/>
    <w:rsid w:val="00741225"/>
    <w:rsid w:val="00744077"/>
    <w:rsid w:val="00744D9C"/>
    <w:rsid w:val="00751A6A"/>
    <w:rsid w:val="007550E5"/>
    <w:rsid w:val="00756ADF"/>
    <w:rsid w:val="0077000B"/>
    <w:rsid w:val="007806A4"/>
    <w:rsid w:val="00785076"/>
    <w:rsid w:val="00787C73"/>
    <w:rsid w:val="00795669"/>
    <w:rsid w:val="00795F04"/>
    <w:rsid w:val="00796CA5"/>
    <w:rsid w:val="00797963"/>
    <w:rsid w:val="007A0652"/>
    <w:rsid w:val="007A3BD4"/>
    <w:rsid w:val="007B0EF4"/>
    <w:rsid w:val="007B2C0B"/>
    <w:rsid w:val="007B4083"/>
    <w:rsid w:val="007B41C9"/>
    <w:rsid w:val="007B51CE"/>
    <w:rsid w:val="007B5963"/>
    <w:rsid w:val="007C4D1C"/>
    <w:rsid w:val="007C5376"/>
    <w:rsid w:val="007C5D26"/>
    <w:rsid w:val="007C6EE5"/>
    <w:rsid w:val="007D244E"/>
    <w:rsid w:val="007D2B89"/>
    <w:rsid w:val="007D2C19"/>
    <w:rsid w:val="007D3EAD"/>
    <w:rsid w:val="007D5160"/>
    <w:rsid w:val="007D6740"/>
    <w:rsid w:val="007D721E"/>
    <w:rsid w:val="007E5BFC"/>
    <w:rsid w:val="007E7163"/>
    <w:rsid w:val="007F0B95"/>
    <w:rsid w:val="007F23AA"/>
    <w:rsid w:val="007F250C"/>
    <w:rsid w:val="007F5660"/>
    <w:rsid w:val="00803030"/>
    <w:rsid w:val="00804CB6"/>
    <w:rsid w:val="00807E96"/>
    <w:rsid w:val="008138EC"/>
    <w:rsid w:val="00822B16"/>
    <w:rsid w:val="00822EC9"/>
    <w:rsid w:val="00826B97"/>
    <w:rsid w:val="00826E82"/>
    <w:rsid w:val="00827EB2"/>
    <w:rsid w:val="008307D8"/>
    <w:rsid w:val="00832A6F"/>
    <w:rsid w:val="00833237"/>
    <w:rsid w:val="00836EF6"/>
    <w:rsid w:val="008405B5"/>
    <w:rsid w:val="00841222"/>
    <w:rsid w:val="008474DF"/>
    <w:rsid w:val="008544EE"/>
    <w:rsid w:val="00857218"/>
    <w:rsid w:val="008573D1"/>
    <w:rsid w:val="00861530"/>
    <w:rsid w:val="0086470A"/>
    <w:rsid w:val="00865F6B"/>
    <w:rsid w:val="00873135"/>
    <w:rsid w:val="0087788A"/>
    <w:rsid w:val="00885B25"/>
    <w:rsid w:val="0088603A"/>
    <w:rsid w:val="0089218A"/>
    <w:rsid w:val="008927F3"/>
    <w:rsid w:val="008949C1"/>
    <w:rsid w:val="00895CB0"/>
    <w:rsid w:val="008A1CC8"/>
    <w:rsid w:val="008A5E39"/>
    <w:rsid w:val="008B0AD2"/>
    <w:rsid w:val="008B1C19"/>
    <w:rsid w:val="008B1EE5"/>
    <w:rsid w:val="008C029E"/>
    <w:rsid w:val="008C4D53"/>
    <w:rsid w:val="008C581D"/>
    <w:rsid w:val="008D34C4"/>
    <w:rsid w:val="008D51F4"/>
    <w:rsid w:val="008D7227"/>
    <w:rsid w:val="008E0300"/>
    <w:rsid w:val="008E2BC3"/>
    <w:rsid w:val="008E67FF"/>
    <w:rsid w:val="008F0C66"/>
    <w:rsid w:val="008F34CB"/>
    <w:rsid w:val="008F6DE3"/>
    <w:rsid w:val="009033E8"/>
    <w:rsid w:val="00904767"/>
    <w:rsid w:val="00905632"/>
    <w:rsid w:val="009057D6"/>
    <w:rsid w:val="0090612F"/>
    <w:rsid w:val="00906F45"/>
    <w:rsid w:val="00907309"/>
    <w:rsid w:val="00930054"/>
    <w:rsid w:val="00931BF1"/>
    <w:rsid w:val="0094467B"/>
    <w:rsid w:val="009546F1"/>
    <w:rsid w:val="00954FAF"/>
    <w:rsid w:val="009612C4"/>
    <w:rsid w:val="00975794"/>
    <w:rsid w:val="009810D2"/>
    <w:rsid w:val="00985D6D"/>
    <w:rsid w:val="00987D51"/>
    <w:rsid w:val="00990E4F"/>
    <w:rsid w:val="00993B9B"/>
    <w:rsid w:val="0099517A"/>
    <w:rsid w:val="009970E8"/>
    <w:rsid w:val="009A2CCA"/>
    <w:rsid w:val="009A2E22"/>
    <w:rsid w:val="009A60D9"/>
    <w:rsid w:val="009A7FBE"/>
    <w:rsid w:val="009B12ED"/>
    <w:rsid w:val="009B317E"/>
    <w:rsid w:val="009B344C"/>
    <w:rsid w:val="009B4E0F"/>
    <w:rsid w:val="009B6D35"/>
    <w:rsid w:val="009C157D"/>
    <w:rsid w:val="009C4E1D"/>
    <w:rsid w:val="009C7A7B"/>
    <w:rsid w:val="009D0E94"/>
    <w:rsid w:val="009D143E"/>
    <w:rsid w:val="009D33B3"/>
    <w:rsid w:val="009D59FD"/>
    <w:rsid w:val="009E119E"/>
    <w:rsid w:val="009E3117"/>
    <w:rsid w:val="009E372D"/>
    <w:rsid w:val="009E73ED"/>
    <w:rsid w:val="009F120C"/>
    <w:rsid w:val="009F2B05"/>
    <w:rsid w:val="009F68CE"/>
    <w:rsid w:val="00A058D9"/>
    <w:rsid w:val="00A07428"/>
    <w:rsid w:val="00A150E1"/>
    <w:rsid w:val="00A17C14"/>
    <w:rsid w:val="00A20513"/>
    <w:rsid w:val="00A25D41"/>
    <w:rsid w:val="00A2709D"/>
    <w:rsid w:val="00A33869"/>
    <w:rsid w:val="00A47CAC"/>
    <w:rsid w:val="00A57134"/>
    <w:rsid w:val="00A60C6E"/>
    <w:rsid w:val="00A71F3B"/>
    <w:rsid w:val="00A73263"/>
    <w:rsid w:val="00A75649"/>
    <w:rsid w:val="00A7657B"/>
    <w:rsid w:val="00A83DF1"/>
    <w:rsid w:val="00A86394"/>
    <w:rsid w:val="00A877AA"/>
    <w:rsid w:val="00A91426"/>
    <w:rsid w:val="00A91D74"/>
    <w:rsid w:val="00A9537A"/>
    <w:rsid w:val="00A955CA"/>
    <w:rsid w:val="00A9699E"/>
    <w:rsid w:val="00A96F4D"/>
    <w:rsid w:val="00AB363F"/>
    <w:rsid w:val="00AB6F1C"/>
    <w:rsid w:val="00AC1FFF"/>
    <w:rsid w:val="00AD0F4E"/>
    <w:rsid w:val="00AD1BD2"/>
    <w:rsid w:val="00AD40F2"/>
    <w:rsid w:val="00AD5BEF"/>
    <w:rsid w:val="00AE166F"/>
    <w:rsid w:val="00AE17AA"/>
    <w:rsid w:val="00AE2C84"/>
    <w:rsid w:val="00AE382B"/>
    <w:rsid w:val="00AE5230"/>
    <w:rsid w:val="00AE7767"/>
    <w:rsid w:val="00AF01AF"/>
    <w:rsid w:val="00AF2F0F"/>
    <w:rsid w:val="00AF3534"/>
    <w:rsid w:val="00AF3E5A"/>
    <w:rsid w:val="00AF7BF6"/>
    <w:rsid w:val="00B0281F"/>
    <w:rsid w:val="00B1247F"/>
    <w:rsid w:val="00B1605D"/>
    <w:rsid w:val="00B26A28"/>
    <w:rsid w:val="00B3066F"/>
    <w:rsid w:val="00B310C4"/>
    <w:rsid w:val="00B32940"/>
    <w:rsid w:val="00B41C7A"/>
    <w:rsid w:val="00B444A1"/>
    <w:rsid w:val="00B53A43"/>
    <w:rsid w:val="00B53C20"/>
    <w:rsid w:val="00B545EA"/>
    <w:rsid w:val="00B6041E"/>
    <w:rsid w:val="00B64A90"/>
    <w:rsid w:val="00B657F1"/>
    <w:rsid w:val="00B67E64"/>
    <w:rsid w:val="00B75339"/>
    <w:rsid w:val="00B77638"/>
    <w:rsid w:val="00B80ADF"/>
    <w:rsid w:val="00B8175F"/>
    <w:rsid w:val="00B832C0"/>
    <w:rsid w:val="00B838E5"/>
    <w:rsid w:val="00B929F5"/>
    <w:rsid w:val="00BA159C"/>
    <w:rsid w:val="00BA4E37"/>
    <w:rsid w:val="00BA534E"/>
    <w:rsid w:val="00BB2538"/>
    <w:rsid w:val="00BB6445"/>
    <w:rsid w:val="00BB7DAC"/>
    <w:rsid w:val="00BC1DE5"/>
    <w:rsid w:val="00BD05DC"/>
    <w:rsid w:val="00BD52B8"/>
    <w:rsid w:val="00BE024D"/>
    <w:rsid w:val="00BE3D4A"/>
    <w:rsid w:val="00BE44BC"/>
    <w:rsid w:val="00BE5C91"/>
    <w:rsid w:val="00BE6EA3"/>
    <w:rsid w:val="00BF1907"/>
    <w:rsid w:val="00BF27BE"/>
    <w:rsid w:val="00BF5868"/>
    <w:rsid w:val="00C034AF"/>
    <w:rsid w:val="00C05D62"/>
    <w:rsid w:val="00C1024F"/>
    <w:rsid w:val="00C1192C"/>
    <w:rsid w:val="00C12CA4"/>
    <w:rsid w:val="00C14B3E"/>
    <w:rsid w:val="00C268C0"/>
    <w:rsid w:val="00C27633"/>
    <w:rsid w:val="00C33B4E"/>
    <w:rsid w:val="00C376F0"/>
    <w:rsid w:val="00C46245"/>
    <w:rsid w:val="00C47DE1"/>
    <w:rsid w:val="00C612CD"/>
    <w:rsid w:val="00C64A2F"/>
    <w:rsid w:val="00C7301E"/>
    <w:rsid w:val="00C73262"/>
    <w:rsid w:val="00C75703"/>
    <w:rsid w:val="00C76292"/>
    <w:rsid w:val="00C765D1"/>
    <w:rsid w:val="00C835DE"/>
    <w:rsid w:val="00C91428"/>
    <w:rsid w:val="00CA5CEC"/>
    <w:rsid w:val="00CA687E"/>
    <w:rsid w:val="00CA75C5"/>
    <w:rsid w:val="00CB0D18"/>
    <w:rsid w:val="00CB54C4"/>
    <w:rsid w:val="00CC4829"/>
    <w:rsid w:val="00CD013F"/>
    <w:rsid w:val="00CD0BCE"/>
    <w:rsid w:val="00CD324A"/>
    <w:rsid w:val="00CD47E4"/>
    <w:rsid w:val="00CE31C3"/>
    <w:rsid w:val="00CE341B"/>
    <w:rsid w:val="00CE3679"/>
    <w:rsid w:val="00CE39EC"/>
    <w:rsid w:val="00CE4564"/>
    <w:rsid w:val="00CE4CA6"/>
    <w:rsid w:val="00CE6BE0"/>
    <w:rsid w:val="00CF0532"/>
    <w:rsid w:val="00CF2511"/>
    <w:rsid w:val="00D025F8"/>
    <w:rsid w:val="00D04F81"/>
    <w:rsid w:val="00D05936"/>
    <w:rsid w:val="00D154E4"/>
    <w:rsid w:val="00D1598C"/>
    <w:rsid w:val="00D2053D"/>
    <w:rsid w:val="00D218F6"/>
    <w:rsid w:val="00D23A88"/>
    <w:rsid w:val="00D24B98"/>
    <w:rsid w:val="00D31383"/>
    <w:rsid w:val="00D32840"/>
    <w:rsid w:val="00D36A86"/>
    <w:rsid w:val="00D408CC"/>
    <w:rsid w:val="00D42972"/>
    <w:rsid w:val="00D4337A"/>
    <w:rsid w:val="00D5038E"/>
    <w:rsid w:val="00D50E2E"/>
    <w:rsid w:val="00D625CE"/>
    <w:rsid w:val="00D67A1B"/>
    <w:rsid w:val="00D710DB"/>
    <w:rsid w:val="00D72F40"/>
    <w:rsid w:val="00D761AB"/>
    <w:rsid w:val="00D76FD5"/>
    <w:rsid w:val="00D819C0"/>
    <w:rsid w:val="00D81E86"/>
    <w:rsid w:val="00D82D2D"/>
    <w:rsid w:val="00D850AA"/>
    <w:rsid w:val="00D90385"/>
    <w:rsid w:val="00D905A2"/>
    <w:rsid w:val="00D912DD"/>
    <w:rsid w:val="00D978D8"/>
    <w:rsid w:val="00D97A93"/>
    <w:rsid w:val="00DA0153"/>
    <w:rsid w:val="00DA518B"/>
    <w:rsid w:val="00DA52AA"/>
    <w:rsid w:val="00DB2552"/>
    <w:rsid w:val="00DB500C"/>
    <w:rsid w:val="00DC17E7"/>
    <w:rsid w:val="00DC2E30"/>
    <w:rsid w:val="00DC3918"/>
    <w:rsid w:val="00DC73A0"/>
    <w:rsid w:val="00DC759D"/>
    <w:rsid w:val="00DD0769"/>
    <w:rsid w:val="00DD095E"/>
    <w:rsid w:val="00DD20CC"/>
    <w:rsid w:val="00DD513E"/>
    <w:rsid w:val="00DE1DB5"/>
    <w:rsid w:val="00DE3EAD"/>
    <w:rsid w:val="00DE4D1D"/>
    <w:rsid w:val="00DE799C"/>
    <w:rsid w:val="00DF1DBA"/>
    <w:rsid w:val="00DF3B69"/>
    <w:rsid w:val="00DF3C27"/>
    <w:rsid w:val="00DF5909"/>
    <w:rsid w:val="00DF69E0"/>
    <w:rsid w:val="00DF78BE"/>
    <w:rsid w:val="00E07AFD"/>
    <w:rsid w:val="00E11298"/>
    <w:rsid w:val="00E16A1E"/>
    <w:rsid w:val="00E2206F"/>
    <w:rsid w:val="00E230D4"/>
    <w:rsid w:val="00E277E8"/>
    <w:rsid w:val="00E27DE5"/>
    <w:rsid w:val="00E31F33"/>
    <w:rsid w:val="00E32B28"/>
    <w:rsid w:val="00E34A50"/>
    <w:rsid w:val="00E40CC5"/>
    <w:rsid w:val="00E42037"/>
    <w:rsid w:val="00E421E8"/>
    <w:rsid w:val="00E4261E"/>
    <w:rsid w:val="00E42809"/>
    <w:rsid w:val="00E46A81"/>
    <w:rsid w:val="00E507EC"/>
    <w:rsid w:val="00E50CCB"/>
    <w:rsid w:val="00E523D8"/>
    <w:rsid w:val="00E52D32"/>
    <w:rsid w:val="00E55F2C"/>
    <w:rsid w:val="00E5787A"/>
    <w:rsid w:val="00E611DF"/>
    <w:rsid w:val="00E61698"/>
    <w:rsid w:val="00E656E5"/>
    <w:rsid w:val="00E6609F"/>
    <w:rsid w:val="00E66BC4"/>
    <w:rsid w:val="00E73102"/>
    <w:rsid w:val="00E76FEC"/>
    <w:rsid w:val="00E8090C"/>
    <w:rsid w:val="00E816E9"/>
    <w:rsid w:val="00E84C8F"/>
    <w:rsid w:val="00E86A48"/>
    <w:rsid w:val="00E86E24"/>
    <w:rsid w:val="00E9073F"/>
    <w:rsid w:val="00E92AB4"/>
    <w:rsid w:val="00EA1A2E"/>
    <w:rsid w:val="00EA4D38"/>
    <w:rsid w:val="00EB0770"/>
    <w:rsid w:val="00EB35A6"/>
    <w:rsid w:val="00EB711B"/>
    <w:rsid w:val="00EC2121"/>
    <w:rsid w:val="00EC3158"/>
    <w:rsid w:val="00EC3E5A"/>
    <w:rsid w:val="00ED3DD2"/>
    <w:rsid w:val="00ED6B0F"/>
    <w:rsid w:val="00ED6BB0"/>
    <w:rsid w:val="00EE54F3"/>
    <w:rsid w:val="00EF2283"/>
    <w:rsid w:val="00EF4777"/>
    <w:rsid w:val="00EF7F92"/>
    <w:rsid w:val="00F15F08"/>
    <w:rsid w:val="00F20576"/>
    <w:rsid w:val="00F24B69"/>
    <w:rsid w:val="00F37646"/>
    <w:rsid w:val="00F37927"/>
    <w:rsid w:val="00F406BE"/>
    <w:rsid w:val="00F465A7"/>
    <w:rsid w:val="00F4665F"/>
    <w:rsid w:val="00F52A1C"/>
    <w:rsid w:val="00F55B4D"/>
    <w:rsid w:val="00F567D2"/>
    <w:rsid w:val="00F611A3"/>
    <w:rsid w:val="00F6551C"/>
    <w:rsid w:val="00F65AA4"/>
    <w:rsid w:val="00F76947"/>
    <w:rsid w:val="00F813A7"/>
    <w:rsid w:val="00F84EA3"/>
    <w:rsid w:val="00F87212"/>
    <w:rsid w:val="00F90CC7"/>
    <w:rsid w:val="00F97C60"/>
    <w:rsid w:val="00FA13F7"/>
    <w:rsid w:val="00FA487A"/>
    <w:rsid w:val="00FA699A"/>
    <w:rsid w:val="00FC48D2"/>
    <w:rsid w:val="00FD2BDD"/>
    <w:rsid w:val="00FD339E"/>
    <w:rsid w:val="00FE3918"/>
    <w:rsid w:val="00FE48C2"/>
    <w:rsid w:val="00FE7F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3" type="connector" idref="#AutoShape 20"/>
        <o:r id="V:Rule4" type="connector" idref="#AutoShape 1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5CA"/>
    <w:pPr>
      <w:spacing w:after="160" w:line="259" w:lineRule="auto"/>
    </w:pPr>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55C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955CA"/>
    <w:pPr>
      <w:ind w:left="720"/>
      <w:contextualSpacing/>
    </w:pPr>
  </w:style>
  <w:style w:type="paragraph" w:styleId="Header">
    <w:name w:val="header"/>
    <w:basedOn w:val="Normal"/>
    <w:link w:val="HeaderChar"/>
    <w:uiPriority w:val="99"/>
    <w:unhideWhenUsed/>
    <w:rsid w:val="00317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A7E"/>
  </w:style>
  <w:style w:type="paragraph" w:styleId="Footer">
    <w:name w:val="footer"/>
    <w:basedOn w:val="Normal"/>
    <w:link w:val="FooterChar"/>
    <w:uiPriority w:val="99"/>
    <w:unhideWhenUsed/>
    <w:rsid w:val="00317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A7E"/>
  </w:style>
  <w:style w:type="character" w:styleId="Hyperlink">
    <w:name w:val="Hyperlink"/>
    <w:basedOn w:val="DefaultParagraphFont"/>
    <w:uiPriority w:val="99"/>
    <w:unhideWhenUsed/>
    <w:rsid w:val="001D2698"/>
    <w:rPr>
      <w:color w:val="0000FF" w:themeColor="hyperlink"/>
      <w:u w:val="single"/>
    </w:rPr>
  </w:style>
  <w:style w:type="paragraph" w:styleId="BalloonText">
    <w:name w:val="Balloon Text"/>
    <w:basedOn w:val="Normal"/>
    <w:link w:val="BalloonTextChar"/>
    <w:uiPriority w:val="99"/>
    <w:semiHidden/>
    <w:unhideWhenUsed/>
    <w:rsid w:val="00A338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869"/>
    <w:rPr>
      <w:rFonts w:ascii="Tahoma" w:hAnsi="Tahoma" w:cs="Tahoma"/>
      <w:sz w:val="16"/>
      <w:szCs w:val="16"/>
    </w:rPr>
  </w:style>
  <w:style w:type="character" w:styleId="FollowedHyperlink">
    <w:name w:val="FollowedHyperlink"/>
    <w:basedOn w:val="DefaultParagraphFont"/>
    <w:uiPriority w:val="99"/>
    <w:semiHidden/>
    <w:unhideWhenUsed/>
    <w:rsid w:val="00A57134"/>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o3ew6h5nHcc" TargetMode="External"/><Relationship Id="rId13" Type="http://schemas.openxmlformats.org/officeDocument/2006/relationships/hyperlink" Target="https://books.google.co.uk/books?hl=en&amp;lr=&amp;id=RWxy2xAyndMC&amp;oi=fnd&amp;pg=PP2&amp;dq=Implementing+quality+improvement+and+change+in+the+early+years&amp;ots=-pTYZoX7KG&amp;sig=H7bc_VOAx1WkWM10FRFhctQfyMI" TargetMode="External"/><Relationship Id="rId18" Type="http://schemas.openxmlformats.org/officeDocument/2006/relationships/hyperlink" Target="https://www.open.ac.uk/opencetl/sites/www.open.ac.uk.opencetl/files/files/ecms/web-content/Finlay-(2008)-Reflecting-on-reflective-practice-PBPL-paper-52.pdf" TargetMode="External"/><Relationship Id="rId26" Type="http://schemas.openxmlformats.org/officeDocument/2006/relationships/hyperlink" Target="http://oregonstate.edu/instruct/pte/module2/rp.htm" TargetMode="External"/><Relationship Id="rId3" Type="http://schemas.openxmlformats.org/officeDocument/2006/relationships/styles" Target="styles.xml"/><Relationship Id="rId21" Type="http://schemas.openxmlformats.org/officeDocument/2006/relationships/hyperlink" Target="http://www.docs.hss.ed.ac.uk/iad/Learning_teaching/Academic_pastoral/Reflect/Reflection_explanation_HO.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learning.gov.wales/docs/learningwales/publications/150803-fp-framework-cy.pdf" TargetMode="External"/><Relationship Id="rId17" Type="http://schemas.openxmlformats.org/officeDocument/2006/relationships/hyperlink" Target="http://web.mit.edu/cil/web_scripts/www/work/Reflecting%20in%20and%20on%20Action%20CoLab.pdf" TargetMode="External"/><Relationship Id="rId25" Type="http://schemas.openxmlformats.org/officeDocument/2006/relationships/hyperlink" Target="https://www2.mmu.ac.uk/media/mmuacuk/content/documents/careers/Applying-the-Gibbs-Model.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google.co.uk/scholar?q=sustained+shared+thinking+early+years&amp;hl=en&amp;as_sdt=0&amp;as_vis=1&amp;oi=scholart" TargetMode="External"/><Relationship Id="rId20" Type="http://schemas.openxmlformats.org/officeDocument/2006/relationships/hyperlink" Target="https://www.youtube.com/watch?v=o3ew6h5nHcc" TargetMode="External"/><Relationship Id="rId29" Type="http://schemas.openxmlformats.org/officeDocument/2006/relationships/hyperlink" Target="https://www.taylorfrancis.com/books/97813518831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mmu.ac.uk/media/mmuacuk/content/documents/careers/Applying-the-Gibbs-Model.pdf" TargetMode="External"/><Relationship Id="rId24" Type="http://schemas.openxmlformats.org/officeDocument/2006/relationships/hyperlink" Target="https://www.linfield.edu/assets/files/community/WHY%20REFLECTION%20IS%20IMPORTANT.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mazon.co.uk/Early-Years-Reflective-Practice-Handbook-ebook/dp/B00LW27A26" TargetMode="External"/><Relationship Id="rId23" Type="http://schemas.openxmlformats.org/officeDocument/2006/relationships/hyperlink" Target="https://file.scirp.org/pdf/CE_2015031710033222.pdf" TargetMode="External"/><Relationship Id="rId28" Type="http://schemas.openxmlformats.org/officeDocument/2006/relationships/hyperlink" Target="https://pdfs.semanticscholar.org/8306/5a718ecebe57d7dea8a80f6d2a746c7b7a86.pdf" TargetMode="External"/><Relationship Id="rId10" Type="http://schemas.openxmlformats.org/officeDocument/2006/relationships/image" Target="media/image1.jpeg"/><Relationship Id="rId19" Type="http://schemas.openxmlformats.org/officeDocument/2006/relationships/hyperlink" Target="https://hhs.hud.ac.uk/lqsu/Sessionsforall/supp/Sch&#246;n%20reflection-in%20and%20-on%20action.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ogle.co.uk/url?sa=i&amp;rct=j&amp;q=&amp;esrc=s&amp;source=images&amp;cd=&amp;ved=2ahUKEwjVjZ7SntLfAhUDQRoKHRVLAukQjRx6BAgBEAU&amp;url=https://blogs.glowscotland.org.uk/glowblogs/uodsseportfolio/2015/10/25/gibbs-reflective-cycle/&amp;psig=AOvVaw2wCJziWa1OfObACmfu_rGF&amp;ust=1546626380312306" TargetMode="External"/><Relationship Id="rId14" Type="http://schemas.openxmlformats.org/officeDocument/2006/relationships/hyperlink" Target="http://people.wm.edu/~mxtsch/Teaching/JCPE/Volume1/JCPE_2008-01-09.pdf" TargetMode="External"/><Relationship Id="rId22" Type="http://schemas.openxmlformats.org/officeDocument/2006/relationships/hyperlink" Target="https://teachsource.files.wordpress.com/2013/05/jay-and-johnson-on-reflection.pdf" TargetMode="External"/><Relationship Id="rId27" Type="http://schemas.openxmlformats.org/officeDocument/2006/relationships/hyperlink" Target="https://www.pacey.org.uk/Pacey/media/Website-files/PACEY%20member%20practice%20guides%20(PDFs)/PG04-self-reflective-practice.pdf" TargetMode="External"/><Relationship Id="rId30" Type="http://schemas.openxmlformats.org/officeDocument/2006/relationships/hyperlink" Target="http://www.iises.net/proceedings/3rd-teaching-education-conference-barcelona/front-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4B4E1DF-5412-4CE0-9DA2-0D5D422E8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3059</Words>
  <Characters>17440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2019-01-23T18:50:00Z</dcterms:created>
  <dcterms:modified xsi:type="dcterms:W3CDTF">2019-01-23T18:50:00Z</dcterms:modified>
</cp:coreProperties>
</file>