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A89C8" w14:textId="77777777" w:rsidR="00C14FE5" w:rsidRDefault="00C14FE5" w:rsidP="00C14FE5">
      <w:pPr>
        <w:spacing w:after="0" w:line="480" w:lineRule="auto"/>
        <w:rPr>
          <w:rFonts w:ascii="Times New Roman" w:hAnsi="Times New Roman" w:cs="Times New Roman"/>
          <w:b/>
          <w:bCs/>
          <w:sz w:val="24"/>
          <w:szCs w:val="24"/>
        </w:rPr>
      </w:pPr>
    </w:p>
    <w:p w14:paraId="39A49EFD" w14:textId="77777777" w:rsidR="00C14FE5" w:rsidRDefault="00C14FE5" w:rsidP="00C14FE5">
      <w:pPr>
        <w:spacing w:after="0" w:line="480" w:lineRule="auto"/>
        <w:rPr>
          <w:rFonts w:ascii="Times New Roman" w:hAnsi="Times New Roman" w:cs="Times New Roman"/>
          <w:b/>
          <w:bCs/>
          <w:sz w:val="24"/>
          <w:szCs w:val="24"/>
        </w:rPr>
      </w:pPr>
    </w:p>
    <w:p w14:paraId="7B7427F3" w14:textId="77777777" w:rsidR="00C14FE5" w:rsidRDefault="00C14FE5" w:rsidP="00C14FE5">
      <w:pPr>
        <w:spacing w:after="0" w:line="480" w:lineRule="auto"/>
        <w:rPr>
          <w:rFonts w:ascii="Times New Roman" w:hAnsi="Times New Roman" w:cs="Times New Roman"/>
          <w:b/>
          <w:bCs/>
          <w:sz w:val="24"/>
          <w:szCs w:val="24"/>
        </w:rPr>
      </w:pPr>
    </w:p>
    <w:p w14:paraId="322D7F87" w14:textId="77777777" w:rsidR="00C14FE5" w:rsidRDefault="00C14FE5" w:rsidP="00C14FE5">
      <w:pPr>
        <w:spacing w:after="0" w:line="480" w:lineRule="auto"/>
        <w:rPr>
          <w:rFonts w:ascii="Times New Roman" w:hAnsi="Times New Roman" w:cs="Times New Roman"/>
          <w:b/>
          <w:bCs/>
          <w:sz w:val="24"/>
          <w:szCs w:val="24"/>
        </w:rPr>
      </w:pPr>
    </w:p>
    <w:p w14:paraId="16822767" w14:textId="77777777" w:rsidR="00C14FE5" w:rsidRPr="00C14FE5" w:rsidRDefault="00C14FE5" w:rsidP="00C14FE5">
      <w:pPr>
        <w:spacing w:after="0" w:line="480" w:lineRule="auto"/>
        <w:rPr>
          <w:rFonts w:ascii="Times New Roman" w:hAnsi="Times New Roman" w:cs="Times New Roman"/>
          <w:b/>
          <w:bCs/>
          <w:sz w:val="28"/>
          <w:szCs w:val="28"/>
        </w:rPr>
      </w:pPr>
      <w:r w:rsidRPr="00C14FE5">
        <w:rPr>
          <w:rFonts w:ascii="Times New Roman" w:hAnsi="Times New Roman" w:cs="Times New Roman"/>
          <w:b/>
          <w:bCs/>
          <w:sz w:val="28"/>
          <w:szCs w:val="28"/>
        </w:rPr>
        <w:t>Student Name and Number:</w:t>
      </w:r>
    </w:p>
    <w:p w14:paraId="1A2E473A" w14:textId="5FE71440" w:rsidR="00C14FE5" w:rsidRPr="00C14FE5" w:rsidRDefault="00C14FE5" w:rsidP="00C14FE5">
      <w:pPr>
        <w:spacing w:after="0" w:line="480" w:lineRule="auto"/>
        <w:rPr>
          <w:rFonts w:ascii="Times New Roman" w:hAnsi="Times New Roman" w:cs="Times New Roman"/>
          <w:b/>
          <w:bCs/>
          <w:sz w:val="28"/>
          <w:szCs w:val="28"/>
        </w:rPr>
      </w:pPr>
      <w:r w:rsidRPr="00C14FE5">
        <w:rPr>
          <w:rFonts w:ascii="Times New Roman" w:hAnsi="Times New Roman" w:cs="Times New Roman"/>
          <w:b/>
          <w:bCs/>
          <w:sz w:val="28"/>
          <w:szCs w:val="28"/>
        </w:rPr>
        <w:t xml:space="preserve">Module Title: </w:t>
      </w:r>
    </w:p>
    <w:p w14:paraId="7C6F475F" w14:textId="3F00D263" w:rsidR="00C14FE5" w:rsidRPr="00C14FE5" w:rsidRDefault="00C14FE5" w:rsidP="00C14FE5">
      <w:pPr>
        <w:spacing w:after="0" w:line="480" w:lineRule="auto"/>
        <w:rPr>
          <w:rFonts w:ascii="Times New Roman" w:hAnsi="Times New Roman" w:cs="Times New Roman"/>
          <w:sz w:val="28"/>
          <w:szCs w:val="28"/>
        </w:rPr>
      </w:pPr>
      <w:r w:rsidRPr="00C14FE5">
        <w:rPr>
          <w:rFonts w:ascii="Times New Roman" w:hAnsi="Times New Roman" w:cs="Times New Roman"/>
          <w:b/>
          <w:bCs/>
          <w:sz w:val="28"/>
          <w:szCs w:val="28"/>
        </w:rPr>
        <w:t xml:space="preserve">Assignment Title: </w:t>
      </w:r>
    </w:p>
    <w:p w14:paraId="5411F668" w14:textId="77777777" w:rsidR="00C14FE5" w:rsidRPr="00C14FE5" w:rsidRDefault="00C14FE5" w:rsidP="00C14FE5">
      <w:pPr>
        <w:spacing w:after="0" w:line="480" w:lineRule="auto"/>
        <w:rPr>
          <w:rFonts w:ascii="Times New Roman" w:hAnsi="Times New Roman" w:cs="Times New Roman"/>
          <w:b/>
          <w:bCs/>
          <w:sz w:val="28"/>
          <w:szCs w:val="28"/>
        </w:rPr>
      </w:pPr>
      <w:r w:rsidRPr="00C14FE5">
        <w:rPr>
          <w:rFonts w:ascii="Times New Roman" w:hAnsi="Times New Roman" w:cs="Times New Roman"/>
          <w:b/>
          <w:bCs/>
          <w:sz w:val="28"/>
          <w:szCs w:val="28"/>
        </w:rPr>
        <w:t xml:space="preserve">Module Lecturer’s Name: </w:t>
      </w:r>
    </w:p>
    <w:p w14:paraId="5026C707" w14:textId="77777777" w:rsidR="00C14FE5" w:rsidRDefault="00C14FE5" w:rsidP="00C14FE5">
      <w:pPr>
        <w:spacing w:after="0" w:line="480" w:lineRule="auto"/>
        <w:rPr>
          <w:rFonts w:ascii="Times New Roman" w:hAnsi="Times New Roman" w:cs="Times New Roman"/>
          <w:b/>
          <w:bCs/>
          <w:sz w:val="24"/>
          <w:szCs w:val="24"/>
        </w:rPr>
      </w:pPr>
    </w:p>
    <w:p w14:paraId="7AAE29D0" w14:textId="77777777" w:rsidR="00C14FE5" w:rsidRDefault="00C14FE5" w:rsidP="00C14FE5">
      <w:pPr>
        <w:spacing w:after="0" w:line="480" w:lineRule="auto"/>
        <w:rPr>
          <w:rFonts w:ascii="Times New Roman" w:hAnsi="Times New Roman" w:cs="Times New Roman"/>
          <w:b/>
          <w:bCs/>
          <w:sz w:val="24"/>
          <w:szCs w:val="24"/>
        </w:rPr>
      </w:pPr>
    </w:p>
    <w:p w14:paraId="0686FB57" w14:textId="77777777" w:rsidR="00C14FE5" w:rsidRDefault="00C14FE5" w:rsidP="00C14FE5">
      <w:pPr>
        <w:spacing w:after="0" w:line="480" w:lineRule="auto"/>
        <w:rPr>
          <w:rFonts w:ascii="Times New Roman" w:hAnsi="Times New Roman" w:cs="Times New Roman"/>
          <w:b/>
          <w:bCs/>
          <w:sz w:val="24"/>
          <w:szCs w:val="24"/>
        </w:rPr>
      </w:pPr>
    </w:p>
    <w:p w14:paraId="0364E5F1" w14:textId="77777777" w:rsidR="00C14FE5" w:rsidRDefault="00C14FE5" w:rsidP="00C14FE5">
      <w:pPr>
        <w:spacing w:after="0" w:line="480" w:lineRule="auto"/>
        <w:rPr>
          <w:rFonts w:ascii="Times New Roman" w:hAnsi="Times New Roman" w:cs="Times New Roman"/>
          <w:b/>
          <w:bCs/>
          <w:sz w:val="24"/>
          <w:szCs w:val="24"/>
        </w:rPr>
      </w:pPr>
    </w:p>
    <w:p w14:paraId="50D5FDE8" w14:textId="77777777" w:rsidR="00C14FE5" w:rsidRDefault="00C14FE5" w:rsidP="00C14FE5">
      <w:pPr>
        <w:spacing w:after="0" w:line="480" w:lineRule="auto"/>
        <w:rPr>
          <w:rFonts w:ascii="Times New Roman" w:hAnsi="Times New Roman" w:cs="Times New Roman"/>
          <w:b/>
          <w:bCs/>
          <w:sz w:val="24"/>
          <w:szCs w:val="24"/>
        </w:rPr>
      </w:pPr>
    </w:p>
    <w:p w14:paraId="3C7A7F54" w14:textId="77777777" w:rsidR="00C14FE5" w:rsidRDefault="00C14FE5" w:rsidP="00C14FE5">
      <w:pPr>
        <w:spacing w:after="0" w:line="480" w:lineRule="auto"/>
        <w:rPr>
          <w:rFonts w:ascii="Times New Roman" w:hAnsi="Times New Roman" w:cs="Times New Roman"/>
          <w:b/>
          <w:bCs/>
          <w:sz w:val="24"/>
          <w:szCs w:val="24"/>
        </w:rPr>
      </w:pPr>
    </w:p>
    <w:p w14:paraId="42738F62" w14:textId="77777777" w:rsidR="00C14FE5" w:rsidRDefault="00C14FE5" w:rsidP="00C14FE5">
      <w:pPr>
        <w:spacing w:after="0" w:line="480" w:lineRule="auto"/>
        <w:rPr>
          <w:rFonts w:ascii="Times New Roman" w:hAnsi="Times New Roman" w:cs="Times New Roman"/>
          <w:b/>
          <w:bCs/>
          <w:sz w:val="24"/>
          <w:szCs w:val="24"/>
        </w:rPr>
      </w:pPr>
    </w:p>
    <w:p w14:paraId="66508295" w14:textId="77777777" w:rsidR="00C14FE5" w:rsidRDefault="00C14FE5" w:rsidP="00C14FE5">
      <w:pPr>
        <w:spacing w:after="0" w:line="480" w:lineRule="auto"/>
        <w:rPr>
          <w:rFonts w:ascii="Times New Roman" w:hAnsi="Times New Roman" w:cs="Times New Roman"/>
          <w:b/>
          <w:bCs/>
          <w:sz w:val="24"/>
          <w:szCs w:val="24"/>
        </w:rPr>
      </w:pPr>
    </w:p>
    <w:p w14:paraId="39AE821E" w14:textId="77777777" w:rsidR="00C14FE5" w:rsidRDefault="00C14FE5" w:rsidP="00C14FE5">
      <w:pPr>
        <w:spacing w:after="0" w:line="480" w:lineRule="auto"/>
        <w:rPr>
          <w:rFonts w:ascii="Times New Roman" w:hAnsi="Times New Roman" w:cs="Times New Roman"/>
          <w:b/>
          <w:bCs/>
          <w:sz w:val="24"/>
          <w:szCs w:val="24"/>
        </w:rPr>
      </w:pPr>
    </w:p>
    <w:p w14:paraId="76C299A1" w14:textId="77777777" w:rsidR="00C14FE5" w:rsidRDefault="00C14FE5" w:rsidP="00C14FE5">
      <w:pPr>
        <w:spacing w:after="0" w:line="480" w:lineRule="auto"/>
        <w:rPr>
          <w:rFonts w:ascii="Times New Roman" w:hAnsi="Times New Roman" w:cs="Times New Roman"/>
          <w:b/>
          <w:bCs/>
          <w:sz w:val="24"/>
          <w:szCs w:val="24"/>
        </w:rPr>
      </w:pPr>
    </w:p>
    <w:p w14:paraId="228CA270" w14:textId="77777777" w:rsidR="00C14FE5" w:rsidRDefault="00C14FE5" w:rsidP="00C14FE5">
      <w:pPr>
        <w:spacing w:after="0" w:line="480" w:lineRule="auto"/>
        <w:rPr>
          <w:rFonts w:ascii="Times New Roman" w:hAnsi="Times New Roman" w:cs="Times New Roman"/>
          <w:b/>
          <w:bCs/>
          <w:sz w:val="24"/>
          <w:szCs w:val="24"/>
        </w:rPr>
      </w:pPr>
    </w:p>
    <w:p w14:paraId="08405A5D" w14:textId="77777777" w:rsidR="00C14FE5" w:rsidRDefault="00C14FE5" w:rsidP="00C14FE5">
      <w:pPr>
        <w:spacing w:after="0" w:line="480" w:lineRule="auto"/>
        <w:rPr>
          <w:rFonts w:ascii="Times New Roman" w:hAnsi="Times New Roman" w:cs="Times New Roman"/>
          <w:b/>
          <w:bCs/>
          <w:sz w:val="24"/>
          <w:szCs w:val="24"/>
        </w:rPr>
      </w:pPr>
    </w:p>
    <w:p w14:paraId="27D753B0" w14:textId="77777777" w:rsidR="00C14FE5" w:rsidRDefault="00C14FE5" w:rsidP="00C14FE5">
      <w:pPr>
        <w:spacing w:after="0" w:line="480" w:lineRule="auto"/>
        <w:rPr>
          <w:rFonts w:ascii="Times New Roman" w:hAnsi="Times New Roman" w:cs="Times New Roman"/>
          <w:b/>
          <w:bCs/>
          <w:sz w:val="24"/>
          <w:szCs w:val="24"/>
        </w:rPr>
      </w:pPr>
    </w:p>
    <w:p w14:paraId="0AB25FBB" w14:textId="39DDDD9F" w:rsidR="00C14FE5" w:rsidRDefault="00C14FE5" w:rsidP="00C14FE5">
      <w:pPr>
        <w:spacing w:after="0" w:line="480" w:lineRule="auto"/>
        <w:rPr>
          <w:rFonts w:ascii="Times New Roman" w:hAnsi="Times New Roman" w:cs="Times New Roman"/>
          <w:b/>
          <w:bCs/>
          <w:sz w:val="24"/>
          <w:szCs w:val="24"/>
        </w:rPr>
      </w:pPr>
    </w:p>
    <w:p w14:paraId="0F8BE4B2" w14:textId="04D14288" w:rsidR="00144BB2" w:rsidRDefault="00144BB2" w:rsidP="00C14FE5">
      <w:pPr>
        <w:spacing w:after="0" w:line="480" w:lineRule="auto"/>
        <w:rPr>
          <w:rFonts w:ascii="Times New Roman" w:hAnsi="Times New Roman" w:cs="Times New Roman"/>
          <w:b/>
          <w:bCs/>
          <w:sz w:val="24"/>
          <w:szCs w:val="24"/>
        </w:rPr>
      </w:pPr>
    </w:p>
    <w:p w14:paraId="6AF201EB" w14:textId="61407C25" w:rsidR="00144BB2" w:rsidRDefault="00144BB2" w:rsidP="00C14FE5">
      <w:pPr>
        <w:spacing w:after="0" w:line="480" w:lineRule="auto"/>
        <w:rPr>
          <w:rFonts w:ascii="Times New Roman" w:hAnsi="Times New Roman" w:cs="Times New Roman"/>
          <w:b/>
          <w:bCs/>
          <w:sz w:val="24"/>
          <w:szCs w:val="24"/>
        </w:rPr>
      </w:pPr>
    </w:p>
    <w:p w14:paraId="01E78750" w14:textId="77777777" w:rsidR="00144BB2" w:rsidRDefault="00144BB2" w:rsidP="00C14FE5">
      <w:pPr>
        <w:spacing w:after="0" w:line="480" w:lineRule="auto"/>
        <w:rPr>
          <w:rFonts w:ascii="Times New Roman" w:hAnsi="Times New Roman" w:cs="Times New Roman"/>
          <w:b/>
          <w:bCs/>
          <w:sz w:val="24"/>
          <w:szCs w:val="24"/>
        </w:rPr>
      </w:pPr>
    </w:p>
    <w:p w14:paraId="780F45C6" w14:textId="1D93F277" w:rsidR="00C14FE5" w:rsidRDefault="00C14FE5" w:rsidP="00C14FE5">
      <w:pPr>
        <w:spacing w:after="0" w:line="480" w:lineRule="auto"/>
        <w:rPr>
          <w:rFonts w:ascii="Times New Roman" w:hAnsi="Times New Roman" w:cs="Times New Roman"/>
          <w:b/>
          <w:bCs/>
          <w:sz w:val="24"/>
          <w:szCs w:val="24"/>
        </w:rPr>
      </w:pPr>
    </w:p>
    <w:p w14:paraId="4FC9722E" w14:textId="77777777" w:rsidR="00C14FE5" w:rsidRDefault="00C14FE5" w:rsidP="00C14FE5">
      <w:pPr>
        <w:spacing w:after="0" w:line="480" w:lineRule="auto"/>
        <w:rPr>
          <w:rFonts w:ascii="Times New Roman" w:hAnsi="Times New Roman" w:cs="Times New Roman"/>
          <w:b/>
          <w:bCs/>
          <w:sz w:val="24"/>
          <w:szCs w:val="24"/>
        </w:rPr>
      </w:pPr>
    </w:p>
    <w:p w14:paraId="7CF4A9A6" w14:textId="77777777" w:rsidR="00C14FE5" w:rsidRDefault="00C14FE5" w:rsidP="00C14FE5">
      <w:pPr>
        <w:spacing w:after="0" w:line="480" w:lineRule="auto"/>
        <w:rPr>
          <w:rFonts w:ascii="Times New Roman" w:hAnsi="Times New Roman" w:cs="Times New Roman"/>
          <w:b/>
          <w:bCs/>
          <w:sz w:val="24"/>
          <w:szCs w:val="24"/>
        </w:rPr>
      </w:pPr>
    </w:p>
    <w:p w14:paraId="511D34B9" w14:textId="77777777" w:rsidR="00C14FE5" w:rsidRDefault="00C14FE5" w:rsidP="00C14FE5">
      <w:pPr>
        <w:spacing w:after="0" w:line="480" w:lineRule="auto"/>
        <w:jc w:val="center"/>
        <w:rPr>
          <w:rFonts w:ascii="Times New Roman" w:hAnsi="Times New Roman" w:cs="Times New Roman"/>
          <w:b/>
          <w:bCs/>
          <w:sz w:val="28"/>
          <w:szCs w:val="28"/>
        </w:rPr>
      </w:pPr>
      <w:r>
        <w:rPr>
          <w:rFonts w:ascii="Times New Roman" w:hAnsi="Times New Roman" w:cs="Times New Roman"/>
          <w:b/>
          <w:bCs/>
          <w:sz w:val="28"/>
          <w:szCs w:val="28"/>
        </w:rPr>
        <w:t>Table of Contents</w:t>
      </w:r>
    </w:p>
    <w:p w14:paraId="687C7AF1" w14:textId="77777777" w:rsidR="00C14FE5" w:rsidRDefault="00C14FE5" w:rsidP="00C14FE5">
      <w:pPr>
        <w:spacing w:after="0" w:line="480" w:lineRule="auto"/>
        <w:rPr>
          <w:rFonts w:ascii="Times New Roman" w:hAnsi="Times New Roman" w:cs="Times New Roman"/>
          <w:b/>
          <w:bCs/>
          <w:sz w:val="24"/>
          <w:szCs w:val="24"/>
        </w:rPr>
      </w:pPr>
    </w:p>
    <w:p w14:paraId="0A85524F" w14:textId="0F0AB9F1" w:rsidR="00C14FE5" w:rsidRDefault="007301EE" w:rsidP="00C14FE5">
      <w:pPr>
        <w:pStyle w:val="TOC1"/>
        <w:rPr>
          <w:sz w:val="26"/>
          <w:szCs w:val="26"/>
        </w:rPr>
      </w:pPr>
      <w:r>
        <w:rPr>
          <w:sz w:val="26"/>
          <w:szCs w:val="26"/>
        </w:rPr>
        <w:t xml:space="preserve">1. </w:t>
      </w:r>
      <w:r w:rsidR="00C14FE5">
        <w:rPr>
          <w:sz w:val="26"/>
          <w:szCs w:val="26"/>
        </w:rPr>
        <w:t xml:space="preserve">Introduction </w:t>
      </w:r>
      <w:r w:rsidR="00C14FE5">
        <w:rPr>
          <w:sz w:val="26"/>
          <w:szCs w:val="26"/>
        </w:rPr>
        <w:ptab w:relativeTo="margin" w:alignment="right" w:leader="dot"/>
      </w:r>
      <w:r>
        <w:rPr>
          <w:sz w:val="26"/>
          <w:szCs w:val="26"/>
        </w:rPr>
        <w:t>3</w:t>
      </w:r>
    </w:p>
    <w:p w14:paraId="37B3639C" w14:textId="5E1A4B9A" w:rsidR="00C14FE5" w:rsidRDefault="007301EE" w:rsidP="00C14FE5">
      <w:pPr>
        <w:pStyle w:val="TOC1"/>
        <w:rPr>
          <w:sz w:val="26"/>
          <w:szCs w:val="26"/>
        </w:rPr>
      </w:pPr>
      <w:r>
        <w:rPr>
          <w:sz w:val="26"/>
          <w:szCs w:val="26"/>
        </w:rPr>
        <w:t>2. Analysis of the Project</w:t>
      </w:r>
      <w:r w:rsidR="00C14FE5">
        <w:rPr>
          <w:sz w:val="26"/>
          <w:szCs w:val="26"/>
        </w:rPr>
        <w:t xml:space="preserve"> </w:t>
      </w:r>
      <w:r w:rsidR="00C14FE5">
        <w:rPr>
          <w:sz w:val="26"/>
          <w:szCs w:val="26"/>
        </w:rPr>
        <w:ptab w:relativeTo="margin" w:alignment="right" w:leader="dot"/>
      </w:r>
      <w:r w:rsidR="00C14FE5">
        <w:rPr>
          <w:sz w:val="26"/>
          <w:szCs w:val="26"/>
        </w:rPr>
        <w:t>3</w:t>
      </w:r>
    </w:p>
    <w:p w14:paraId="78013960" w14:textId="3B11323C" w:rsidR="00C14FE5" w:rsidRPr="007301EE" w:rsidRDefault="00C14FE5" w:rsidP="00C14FE5">
      <w:pPr>
        <w:pStyle w:val="TOC1"/>
        <w:rPr>
          <w:b w:val="0"/>
          <w:bCs/>
          <w:sz w:val="26"/>
          <w:szCs w:val="26"/>
        </w:rPr>
      </w:pPr>
      <w:r>
        <w:rPr>
          <w:sz w:val="26"/>
          <w:szCs w:val="26"/>
        </w:rPr>
        <w:tab/>
      </w:r>
      <w:r w:rsidR="007301EE" w:rsidRPr="007301EE">
        <w:rPr>
          <w:b w:val="0"/>
          <w:bCs/>
          <w:sz w:val="26"/>
          <w:szCs w:val="26"/>
        </w:rPr>
        <w:t xml:space="preserve">2.1 The program “Join the Movement” </w:t>
      </w:r>
      <w:r w:rsidRPr="007301EE">
        <w:rPr>
          <w:b w:val="0"/>
          <w:bCs/>
          <w:sz w:val="26"/>
          <w:szCs w:val="26"/>
        </w:rPr>
        <w:t xml:space="preserve"> </w:t>
      </w:r>
      <w:r w:rsidRPr="007301EE">
        <w:rPr>
          <w:b w:val="0"/>
          <w:bCs/>
          <w:sz w:val="26"/>
          <w:szCs w:val="26"/>
        </w:rPr>
        <w:ptab w:relativeTo="margin" w:alignment="right" w:leader="dot"/>
      </w:r>
      <w:r w:rsidR="007301EE">
        <w:rPr>
          <w:b w:val="0"/>
          <w:bCs/>
          <w:sz w:val="26"/>
          <w:szCs w:val="26"/>
        </w:rPr>
        <w:t>3</w:t>
      </w:r>
    </w:p>
    <w:p w14:paraId="620312AE" w14:textId="0F9F64F1" w:rsidR="00C14FE5" w:rsidRDefault="00C14FE5" w:rsidP="00C14FE5">
      <w:pPr>
        <w:pStyle w:val="TOC1"/>
        <w:rPr>
          <w:b w:val="0"/>
          <w:bCs/>
          <w:sz w:val="26"/>
          <w:szCs w:val="26"/>
        </w:rPr>
      </w:pPr>
      <w:r>
        <w:rPr>
          <w:b w:val="0"/>
          <w:bCs/>
          <w:sz w:val="26"/>
          <w:szCs w:val="26"/>
        </w:rPr>
        <w:tab/>
      </w:r>
      <w:r w:rsidR="007301EE">
        <w:rPr>
          <w:b w:val="0"/>
          <w:bCs/>
          <w:sz w:val="26"/>
          <w:szCs w:val="26"/>
        </w:rPr>
        <w:t>2.2 Organisation’s best practices of community engagement</w:t>
      </w:r>
      <w:r>
        <w:rPr>
          <w:b w:val="0"/>
          <w:bCs/>
          <w:sz w:val="26"/>
          <w:szCs w:val="26"/>
        </w:rPr>
        <w:t xml:space="preserve"> </w:t>
      </w:r>
      <w:r>
        <w:rPr>
          <w:b w:val="0"/>
          <w:bCs/>
          <w:sz w:val="26"/>
          <w:szCs w:val="26"/>
        </w:rPr>
        <w:ptab w:relativeTo="margin" w:alignment="right" w:leader="dot"/>
      </w:r>
      <w:r w:rsidR="007301EE">
        <w:rPr>
          <w:b w:val="0"/>
          <w:bCs/>
          <w:sz w:val="26"/>
          <w:szCs w:val="26"/>
        </w:rPr>
        <w:t>3</w:t>
      </w:r>
    </w:p>
    <w:p w14:paraId="2AF09253" w14:textId="0A072937" w:rsidR="00C14FE5" w:rsidRDefault="00C14FE5" w:rsidP="00C14FE5">
      <w:pPr>
        <w:pStyle w:val="TOC1"/>
        <w:rPr>
          <w:b w:val="0"/>
          <w:bCs/>
          <w:sz w:val="26"/>
          <w:szCs w:val="26"/>
        </w:rPr>
      </w:pPr>
      <w:r>
        <w:rPr>
          <w:b w:val="0"/>
          <w:bCs/>
          <w:sz w:val="26"/>
          <w:szCs w:val="26"/>
        </w:rPr>
        <w:tab/>
      </w:r>
      <w:r w:rsidR="007301EE">
        <w:rPr>
          <w:b w:val="0"/>
          <w:bCs/>
          <w:sz w:val="26"/>
          <w:szCs w:val="26"/>
        </w:rPr>
        <w:t xml:space="preserve">2.3 Stakeholders and Social Media interactions </w:t>
      </w:r>
      <w:r>
        <w:rPr>
          <w:b w:val="0"/>
          <w:bCs/>
          <w:sz w:val="26"/>
          <w:szCs w:val="26"/>
        </w:rPr>
        <w:t xml:space="preserve"> </w:t>
      </w:r>
      <w:r>
        <w:rPr>
          <w:b w:val="0"/>
          <w:bCs/>
          <w:sz w:val="26"/>
          <w:szCs w:val="26"/>
        </w:rPr>
        <w:ptab w:relativeTo="margin" w:alignment="right" w:leader="dot"/>
      </w:r>
      <w:r>
        <w:rPr>
          <w:b w:val="0"/>
          <w:bCs/>
          <w:sz w:val="26"/>
          <w:szCs w:val="26"/>
        </w:rPr>
        <w:t>6</w:t>
      </w:r>
    </w:p>
    <w:p w14:paraId="761AC0A8" w14:textId="34B0856E" w:rsidR="00C14FE5" w:rsidRPr="007301EE" w:rsidRDefault="00C14FE5" w:rsidP="007301EE">
      <w:pPr>
        <w:pStyle w:val="TOC1"/>
        <w:rPr>
          <w:b w:val="0"/>
          <w:bCs/>
          <w:sz w:val="26"/>
          <w:szCs w:val="26"/>
        </w:rPr>
      </w:pPr>
      <w:r>
        <w:rPr>
          <w:b w:val="0"/>
          <w:bCs/>
          <w:sz w:val="26"/>
          <w:szCs w:val="26"/>
        </w:rPr>
        <w:tab/>
      </w:r>
      <w:r w:rsidR="007301EE">
        <w:rPr>
          <w:b w:val="0"/>
          <w:bCs/>
          <w:sz w:val="26"/>
          <w:szCs w:val="26"/>
        </w:rPr>
        <w:t>2.4 Multiculturalism</w:t>
      </w:r>
      <w:r>
        <w:rPr>
          <w:b w:val="0"/>
          <w:bCs/>
          <w:sz w:val="26"/>
          <w:szCs w:val="26"/>
        </w:rPr>
        <w:ptab w:relativeTo="margin" w:alignment="right" w:leader="dot"/>
      </w:r>
      <w:r>
        <w:rPr>
          <w:b w:val="0"/>
          <w:bCs/>
          <w:sz w:val="26"/>
          <w:szCs w:val="26"/>
        </w:rPr>
        <w:t>7</w:t>
      </w:r>
    </w:p>
    <w:p w14:paraId="7B5DF59F" w14:textId="7D7B27AF" w:rsidR="00C14FE5" w:rsidRDefault="007301EE" w:rsidP="00C14FE5">
      <w:pPr>
        <w:pStyle w:val="TOC1"/>
        <w:rPr>
          <w:sz w:val="26"/>
          <w:szCs w:val="26"/>
        </w:rPr>
      </w:pPr>
      <w:r>
        <w:rPr>
          <w:sz w:val="26"/>
          <w:szCs w:val="26"/>
        </w:rPr>
        <w:t xml:space="preserve">3. </w:t>
      </w:r>
      <w:r w:rsidR="00C14FE5">
        <w:rPr>
          <w:sz w:val="26"/>
          <w:szCs w:val="26"/>
        </w:rPr>
        <w:t>Conclusion</w:t>
      </w:r>
      <w:r>
        <w:rPr>
          <w:sz w:val="26"/>
          <w:szCs w:val="26"/>
        </w:rPr>
        <w:t xml:space="preserve"> and </w:t>
      </w:r>
      <w:proofErr w:type="spellStart"/>
      <w:r>
        <w:rPr>
          <w:sz w:val="26"/>
          <w:szCs w:val="26"/>
        </w:rPr>
        <w:t>reccomendations</w:t>
      </w:r>
      <w:proofErr w:type="spellEnd"/>
      <w:r w:rsidR="00C14FE5">
        <w:rPr>
          <w:sz w:val="26"/>
          <w:szCs w:val="26"/>
        </w:rPr>
        <w:t xml:space="preserve"> </w:t>
      </w:r>
      <w:r w:rsidR="00C14FE5">
        <w:rPr>
          <w:sz w:val="26"/>
          <w:szCs w:val="26"/>
        </w:rPr>
        <w:ptab w:relativeTo="margin" w:alignment="right" w:leader="dot"/>
      </w:r>
      <w:r>
        <w:rPr>
          <w:sz w:val="26"/>
          <w:szCs w:val="26"/>
        </w:rPr>
        <w:t>7</w:t>
      </w:r>
    </w:p>
    <w:p w14:paraId="4227FED9" w14:textId="28DBDA83" w:rsidR="007301EE" w:rsidRDefault="007301EE" w:rsidP="007301EE">
      <w:pPr>
        <w:rPr>
          <w:sz w:val="26"/>
          <w:szCs w:val="26"/>
        </w:rPr>
      </w:pPr>
      <w:r>
        <w:rPr>
          <w:lang w:val="en-US"/>
        </w:rPr>
        <w:tab/>
      </w:r>
      <w:r>
        <w:rPr>
          <w:sz w:val="26"/>
          <w:szCs w:val="26"/>
        </w:rPr>
        <w:t>3.1</w:t>
      </w:r>
      <w:r w:rsidRPr="007301EE">
        <w:rPr>
          <w:sz w:val="26"/>
          <w:szCs w:val="26"/>
        </w:rPr>
        <w:t xml:space="preserve"> </w:t>
      </w:r>
      <w:r>
        <w:rPr>
          <w:sz w:val="26"/>
          <w:szCs w:val="26"/>
        </w:rPr>
        <w:t xml:space="preserve">Recommendations  </w:t>
      </w:r>
      <w:r w:rsidRPr="007301EE">
        <w:rPr>
          <w:sz w:val="26"/>
          <w:szCs w:val="26"/>
        </w:rPr>
        <w:ptab w:relativeTo="margin" w:alignment="right" w:leader="dot"/>
      </w:r>
      <w:r w:rsidRPr="007301EE">
        <w:rPr>
          <w:sz w:val="26"/>
          <w:szCs w:val="26"/>
        </w:rPr>
        <w:t>7</w:t>
      </w:r>
    </w:p>
    <w:p w14:paraId="155AAA0F" w14:textId="53299163" w:rsidR="007301EE" w:rsidRPr="007301EE" w:rsidRDefault="007301EE" w:rsidP="007301EE">
      <w:pPr>
        <w:rPr>
          <w:lang w:val="en-US"/>
        </w:rPr>
      </w:pPr>
      <w:r>
        <w:rPr>
          <w:lang w:val="en-US"/>
        </w:rPr>
        <w:tab/>
      </w:r>
      <w:r>
        <w:rPr>
          <w:sz w:val="26"/>
          <w:szCs w:val="26"/>
        </w:rPr>
        <w:t>3.2</w:t>
      </w:r>
      <w:r w:rsidRPr="007301EE">
        <w:rPr>
          <w:sz w:val="26"/>
          <w:szCs w:val="26"/>
        </w:rPr>
        <w:t xml:space="preserve"> </w:t>
      </w:r>
      <w:r>
        <w:rPr>
          <w:sz w:val="26"/>
          <w:szCs w:val="26"/>
        </w:rPr>
        <w:t xml:space="preserve">Conclusion  </w:t>
      </w:r>
      <w:r w:rsidRPr="007301EE">
        <w:rPr>
          <w:sz w:val="26"/>
          <w:szCs w:val="26"/>
        </w:rPr>
        <w:ptab w:relativeTo="margin" w:alignment="right" w:leader="dot"/>
      </w:r>
      <w:r>
        <w:rPr>
          <w:sz w:val="26"/>
          <w:szCs w:val="26"/>
        </w:rPr>
        <w:t>8</w:t>
      </w:r>
    </w:p>
    <w:p w14:paraId="5EA4DA0F" w14:textId="3C318D82" w:rsidR="00C14FE5" w:rsidRDefault="00C14FE5" w:rsidP="00C14FE5">
      <w:pPr>
        <w:pStyle w:val="TOC1"/>
        <w:rPr>
          <w:b w:val="0"/>
          <w:sz w:val="26"/>
          <w:szCs w:val="26"/>
        </w:rPr>
      </w:pPr>
      <w:r>
        <w:rPr>
          <w:sz w:val="26"/>
          <w:szCs w:val="26"/>
        </w:rPr>
        <w:t xml:space="preserve">References </w:t>
      </w:r>
      <w:r>
        <w:rPr>
          <w:sz w:val="26"/>
          <w:szCs w:val="26"/>
        </w:rPr>
        <w:ptab w:relativeTo="margin" w:alignment="right" w:leader="dot"/>
      </w:r>
      <w:r w:rsidR="007301EE">
        <w:rPr>
          <w:sz w:val="26"/>
          <w:szCs w:val="26"/>
        </w:rPr>
        <w:t>9</w:t>
      </w:r>
    </w:p>
    <w:p w14:paraId="0471CE0A" w14:textId="3E1635AC" w:rsidR="00C14FE5" w:rsidRDefault="00C14FE5" w:rsidP="003C5402">
      <w:pPr>
        <w:spacing w:line="360" w:lineRule="auto"/>
        <w:rPr>
          <w:rFonts w:ascii="Times New Roman" w:hAnsi="Times New Roman" w:cs="Times New Roman"/>
          <w:b/>
          <w:bCs/>
          <w:sz w:val="24"/>
          <w:szCs w:val="24"/>
          <w:lang w:val="en-US"/>
        </w:rPr>
      </w:pPr>
    </w:p>
    <w:p w14:paraId="6ACF9DC6" w14:textId="2A3EC2CF" w:rsidR="007301EE" w:rsidRDefault="007301EE" w:rsidP="003C5402">
      <w:pPr>
        <w:spacing w:line="360" w:lineRule="auto"/>
        <w:rPr>
          <w:rFonts w:ascii="Times New Roman" w:hAnsi="Times New Roman" w:cs="Times New Roman"/>
          <w:b/>
          <w:bCs/>
          <w:sz w:val="24"/>
          <w:szCs w:val="24"/>
          <w:lang w:val="en-US"/>
        </w:rPr>
      </w:pPr>
    </w:p>
    <w:p w14:paraId="44C44243" w14:textId="77777777" w:rsidR="00144BB2" w:rsidRDefault="00144BB2" w:rsidP="003C5402">
      <w:pPr>
        <w:spacing w:line="360" w:lineRule="auto"/>
        <w:rPr>
          <w:rFonts w:ascii="Times New Roman" w:hAnsi="Times New Roman" w:cs="Times New Roman"/>
          <w:b/>
          <w:bCs/>
          <w:sz w:val="24"/>
          <w:szCs w:val="24"/>
          <w:lang w:val="en-US"/>
        </w:rPr>
      </w:pPr>
    </w:p>
    <w:p w14:paraId="1253F5B9" w14:textId="3A068848" w:rsidR="007301EE" w:rsidRDefault="007301EE" w:rsidP="003C5402">
      <w:pPr>
        <w:spacing w:line="360" w:lineRule="auto"/>
        <w:rPr>
          <w:rFonts w:ascii="Times New Roman" w:hAnsi="Times New Roman" w:cs="Times New Roman"/>
          <w:b/>
          <w:bCs/>
          <w:sz w:val="24"/>
          <w:szCs w:val="24"/>
          <w:lang w:val="en-US"/>
        </w:rPr>
      </w:pPr>
    </w:p>
    <w:p w14:paraId="27A71656" w14:textId="5010B576" w:rsidR="007301EE" w:rsidRDefault="007301EE" w:rsidP="003C5402">
      <w:pPr>
        <w:spacing w:line="360" w:lineRule="auto"/>
        <w:rPr>
          <w:rFonts w:ascii="Times New Roman" w:hAnsi="Times New Roman" w:cs="Times New Roman"/>
          <w:b/>
          <w:bCs/>
          <w:sz w:val="24"/>
          <w:szCs w:val="24"/>
          <w:lang w:val="en-US"/>
        </w:rPr>
      </w:pPr>
    </w:p>
    <w:p w14:paraId="2C0E5000" w14:textId="3C1FEB90" w:rsidR="007301EE" w:rsidRDefault="007301EE" w:rsidP="003C5402">
      <w:pPr>
        <w:spacing w:line="360" w:lineRule="auto"/>
        <w:rPr>
          <w:rFonts w:ascii="Times New Roman" w:hAnsi="Times New Roman" w:cs="Times New Roman"/>
          <w:b/>
          <w:bCs/>
          <w:sz w:val="24"/>
          <w:szCs w:val="24"/>
          <w:lang w:val="en-US"/>
        </w:rPr>
      </w:pPr>
    </w:p>
    <w:p w14:paraId="2F9CCBCE" w14:textId="2D43652B" w:rsidR="007301EE" w:rsidRDefault="007301EE" w:rsidP="003C5402">
      <w:pPr>
        <w:spacing w:line="360" w:lineRule="auto"/>
        <w:rPr>
          <w:rFonts w:ascii="Times New Roman" w:hAnsi="Times New Roman" w:cs="Times New Roman"/>
          <w:b/>
          <w:bCs/>
          <w:sz w:val="24"/>
          <w:szCs w:val="24"/>
          <w:lang w:val="en-US"/>
        </w:rPr>
      </w:pPr>
    </w:p>
    <w:p w14:paraId="0D8CF977" w14:textId="744B11B6" w:rsidR="007301EE" w:rsidRDefault="007301EE" w:rsidP="003C5402">
      <w:pPr>
        <w:spacing w:line="360" w:lineRule="auto"/>
        <w:rPr>
          <w:rFonts w:ascii="Times New Roman" w:hAnsi="Times New Roman" w:cs="Times New Roman"/>
          <w:b/>
          <w:bCs/>
          <w:sz w:val="24"/>
          <w:szCs w:val="24"/>
          <w:lang w:val="en-US"/>
        </w:rPr>
      </w:pPr>
    </w:p>
    <w:p w14:paraId="7EF357E4" w14:textId="587FD1DE" w:rsidR="007301EE" w:rsidRDefault="007301EE" w:rsidP="003C5402">
      <w:pPr>
        <w:spacing w:line="360" w:lineRule="auto"/>
        <w:rPr>
          <w:rFonts w:ascii="Times New Roman" w:hAnsi="Times New Roman" w:cs="Times New Roman"/>
          <w:b/>
          <w:bCs/>
          <w:sz w:val="24"/>
          <w:szCs w:val="24"/>
          <w:lang w:val="en-US"/>
        </w:rPr>
      </w:pPr>
    </w:p>
    <w:p w14:paraId="3AA31E38" w14:textId="77777777" w:rsidR="007301EE" w:rsidRDefault="007301EE" w:rsidP="003C5402">
      <w:pPr>
        <w:spacing w:line="360" w:lineRule="auto"/>
        <w:rPr>
          <w:rFonts w:ascii="Times New Roman" w:hAnsi="Times New Roman" w:cs="Times New Roman"/>
          <w:b/>
          <w:bCs/>
          <w:sz w:val="24"/>
          <w:szCs w:val="24"/>
          <w:lang w:val="en-US"/>
        </w:rPr>
      </w:pPr>
    </w:p>
    <w:p w14:paraId="587D1E52" w14:textId="40F7FB55" w:rsidR="00C53ADB" w:rsidRPr="003C5402" w:rsidRDefault="00C53ADB" w:rsidP="003C5402">
      <w:pPr>
        <w:spacing w:line="360" w:lineRule="auto"/>
        <w:rPr>
          <w:rFonts w:ascii="Times New Roman" w:hAnsi="Times New Roman" w:cs="Times New Roman"/>
          <w:b/>
          <w:bCs/>
          <w:sz w:val="24"/>
          <w:szCs w:val="24"/>
          <w:lang w:val="en-US"/>
        </w:rPr>
      </w:pPr>
      <w:r w:rsidRPr="003C5402">
        <w:rPr>
          <w:rFonts w:ascii="Times New Roman" w:hAnsi="Times New Roman" w:cs="Times New Roman"/>
          <w:b/>
          <w:bCs/>
          <w:sz w:val="24"/>
          <w:szCs w:val="24"/>
          <w:lang w:val="en-US"/>
        </w:rPr>
        <w:lastRenderedPageBreak/>
        <w:t>1. Introduction</w:t>
      </w:r>
    </w:p>
    <w:p w14:paraId="6E6D60A4" w14:textId="02016EEF" w:rsidR="007E326A" w:rsidRPr="003C5402" w:rsidRDefault="00283582" w:rsidP="003C5402">
      <w:pPr>
        <w:spacing w:line="360" w:lineRule="auto"/>
        <w:rPr>
          <w:rFonts w:ascii="Times New Roman" w:hAnsi="Times New Roman" w:cs="Times New Roman"/>
          <w:sz w:val="24"/>
          <w:szCs w:val="24"/>
          <w:lang w:val="en-US"/>
        </w:rPr>
      </w:pPr>
      <w:r w:rsidRPr="003C5402">
        <w:rPr>
          <w:rFonts w:ascii="Times New Roman" w:hAnsi="Times New Roman" w:cs="Times New Roman"/>
          <w:sz w:val="24"/>
          <w:szCs w:val="24"/>
          <w:lang w:val="en-US"/>
        </w:rPr>
        <w:t xml:space="preserve">Nowadays, governments, organisations and initiative people focus significantly on developing </w:t>
      </w:r>
      <w:r w:rsidR="00341E89" w:rsidRPr="003C5402">
        <w:rPr>
          <w:rFonts w:ascii="Times New Roman" w:hAnsi="Times New Roman" w:cs="Times New Roman"/>
          <w:sz w:val="24"/>
          <w:szCs w:val="24"/>
          <w:lang w:val="en-US"/>
        </w:rPr>
        <w:t>programs</w:t>
      </w:r>
      <w:r w:rsidRPr="003C5402">
        <w:rPr>
          <w:rFonts w:ascii="Times New Roman" w:hAnsi="Times New Roman" w:cs="Times New Roman"/>
          <w:sz w:val="24"/>
          <w:szCs w:val="24"/>
          <w:lang w:val="en-US"/>
        </w:rPr>
        <w:t xml:space="preserve"> for social engagement. </w:t>
      </w:r>
      <w:r w:rsidR="007E326A" w:rsidRPr="003C5402">
        <w:rPr>
          <w:rFonts w:ascii="Times New Roman" w:hAnsi="Times New Roman" w:cs="Times New Roman"/>
          <w:sz w:val="24"/>
          <w:szCs w:val="24"/>
          <w:lang w:val="en-US"/>
        </w:rPr>
        <w:t xml:space="preserve">As mentioned by </w:t>
      </w:r>
      <w:proofErr w:type="spellStart"/>
      <w:r w:rsidR="007E326A" w:rsidRPr="003C5402">
        <w:rPr>
          <w:rFonts w:ascii="Times New Roman" w:hAnsi="Times New Roman" w:cs="Times New Roman"/>
          <w:sz w:val="24"/>
          <w:szCs w:val="24"/>
          <w:lang w:val="en-US"/>
        </w:rPr>
        <w:t>Theodori</w:t>
      </w:r>
      <w:proofErr w:type="spellEnd"/>
      <w:r w:rsidR="007E326A" w:rsidRPr="003C5402">
        <w:rPr>
          <w:rFonts w:ascii="Times New Roman" w:hAnsi="Times New Roman" w:cs="Times New Roman"/>
          <w:sz w:val="24"/>
          <w:szCs w:val="24"/>
          <w:lang w:val="en-US"/>
        </w:rPr>
        <w:t xml:space="preserve"> (2005), </w:t>
      </w:r>
      <w:r w:rsidR="007E326A" w:rsidRPr="003C5402">
        <w:rPr>
          <w:rFonts w:ascii="Times New Roman" w:hAnsi="Times New Roman" w:cs="Times New Roman"/>
          <w:i/>
          <w:iCs/>
          <w:sz w:val="24"/>
          <w:szCs w:val="24"/>
          <w:lang w:val="en-US"/>
        </w:rPr>
        <w:t xml:space="preserve">community </w:t>
      </w:r>
      <w:r w:rsidR="007E326A" w:rsidRPr="003C5402">
        <w:rPr>
          <w:rFonts w:ascii="Times New Roman" w:hAnsi="Times New Roman" w:cs="Times New Roman"/>
          <w:sz w:val="24"/>
          <w:szCs w:val="24"/>
          <w:lang w:val="en-US"/>
        </w:rPr>
        <w:t xml:space="preserve">is extremely elusive construct which most of the time refers to two categories which are </w:t>
      </w:r>
      <w:r w:rsidR="00E87EFB" w:rsidRPr="003C5402">
        <w:rPr>
          <w:rFonts w:ascii="Times New Roman" w:hAnsi="Times New Roman" w:cs="Times New Roman"/>
          <w:sz w:val="24"/>
          <w:szCs w:val="24"/>
          <w:lang w:val="en-US"/>
        </w:rPr>
        <w:t>“</w:t>
      </w:r>
      <w:r w:rsidR="007E326A" w:rsidRPr="003C5402">
        <w:rPr>
          <w:rFonts w:ascii="Times New Roman" w:hAnsi="Times New Roman" w:cs="Times New Roman"/>
          <w:sz w:val="24"/>
          <w:szCs w:val="24"/>
          <w:lang w:val="en-US"/>
        </w:rPr>
        <w:t>territory-free</w:t>
      </w:r>
      <w:r w:rsidR="00E87EFB" w:rsidRPr="003C5402">
        <w:rPr>
          <w:rFonts w:ascii="Times New Roman" w:hAnsi="Times New Roman" w:cs="Times New Roman"/>
          <w:sz w:val="24"/>
          <w:szCs w:val="24"/>
          <w:lang w:val="en-US"/>
        </w:rPr>
        <w:t>”</w:t>
      </w:r>
      <w:r w:rsidR="007E326A" w:rsidRPr="003C5402">
        <w:rPr>
          <w:rFonts w:ascii="Times New Roman" w:hAnsi="Times New Roman" w:cs="Times New Roman"/>
          <w:sz w:val="24"/>
          <w:szCs w:val="24"/>
          <w:lang w:val="en-US"/>
        </w:rPr>
        <w:t xml:space="preserve">, usually known as ‘the business community’, </w:t>
      </w:r>
      <w:r w:rsidR="00E87EFB" w:rsidRPr="003C5402">
        <w:rPr>
          <w:rFonts w:ascii="Times New Roman" w:hAnsi="Times New Roman" w:cs="Times New Roman"/>
          <w:sz w:val="24"/>
          <w:szCs w:val="24"/>
          <w:lang w:val="en-US"/>
        </w:rPr>
        <w:t xml:space="preserve">‘the academic community’, and </w:t>
      </w:r>
      <w:proofErr w:type="spellStart"/>
      <w:r w:rsidR="00E87EFB" w:rsidRPr="003C5402">
        <w:rPr>
          <w:rFonts w:ascii="Times New Roman" w:hAnsi="Times New Roman" w:cs="Times New Roman"/>
          <w:sz w:val="24"/>
          <w:szCs w:val="24"/>
          <w:lang w:val="en-US"/>
        </w:rPr>
        <w:t>etc</w:t>
      </w:r>
      <w:proofErr w:type="spellEnd"/>
      <w:r w:rsidR="00E87EFB" w:rsidRPr="003C5402">
        <w:rPr>
          <w:rFonts w:ascii="Times New Roman" w:hAnsi="Times New Roman" w:cs="Times New Roman"/>
          <w:sz w:val="24"/>
          <w:szCs w:val="24"/>
          <w:lang w:val="en-US"/>
        </w:rPr>
        <w:t xml:space="preserve">, while the “territory-based” refers to </w:t>
      </w:r>
      <w:r w:rsidR="005762B5" w:rsidRPr="003C5402">
        <w:rPr>
          <w:rFonts w:ascii="Times New Roman" w:hAnsi="Times New Roman" w:cs="Times New Roman"/>
          <w:sz w:val="24"/>
          <w:szCs w:val="24"/>
          <w:lang w:val="en-US"/>
        </w:rPr>
        <w:t xml:space="preserve">high </w:t>
      </w:r>
      <w:r w:rsidR="00E87EFB" w:rsidRPr="003C5402">
        <w:rPr>
          <w:rFonts w:ascii="Times New Roman" w:hAnsi="Times New Roman" w:cs="Times New Roman"/>
          <w:sz w:val="24"/>
          <w:szCs w:val="24"/>
          <w:lang w:val="en-US"/>
        </w:rPr>
        <w:t xml:space="preserve">number of people who share the same territory, </w:t>
      </w:r>
      <w:r w:rsidR="005762B5" w:rsidRPr="003C5402">
        <w:rPr>
          <w:rFonts w:ascii="Times New Roman" w:hAnsi="Times New Roman" w:cs="Times New Roman"/>
          <w:sz w:val="24"/>
          <w:szCs w:val="24"/>
          <w:lang w:val="en-US"/>
        </w:rPr>
        <w:t>could be said that live</w:t>
      </w:r>
      <w:r w:rsidR="00E87EFB" w:rsidRPr="003C5402">
        <w:rPr>
          <w:rFonts w:ascii="Times New Roman" w:hAnsi="Times New Roman" w:cs="Times New Roman"/>
          <w:sz w:val="24"/>
          <w:szCs w:val="24"/>
          <w:lang w:val="en-US"/>
        </w:rPr>
        <w:t xml:space="preserve"> a common life, have mutual identity, and also have collective actions. This essay will look at the “territory-based” definition of community with a focus on a sport </w:t>
      </w:r>
      <w:r w:rsidR="00341E89" w:rsidRPr="003C5402">
        <w:rPr>
          <w:rFonts w:ascii="Times New Roman" w:hAnsi="Times New Roman" w:cs="Times New Roman"/>
          <w:sz w:val="24"/>
          <w:szCs w:val="24"/>
          <w:lang w:val="en-US"/>
        </w:rPr>
        <w:t>program</w:t>
      </w:r>
      <w:r w:rsidR="00E87EFB" w:rsidRPr="003C5402">
        <w:rPr>
          <w:rFonts w:ascii="Times New Roman" w:hAnsi="Times New Roman" w:cs="Times New Roman"/>
          <w:sz w:val="24"/>
          <w:szCs w:val="24"/>
          <w:lang w:val="en-US"/>
        </w:rPr>
        <w:t xml:space="preserve"> labeled “Join the Movement” that is managed by Sport England. Sport England is a non-departmental public body (NDPB), which is funded by the governments’ Department for Digital, Culture, Media &amp; Sport and invests over £250 million public and National Lottery money each year for the community trying to help them play sport and take part in physical activity (Sport England, 2021a)</w:t>
      </w:r>
      <w:r w:rsidR="005762B5" w:rsidRPr="003C5402">
        <w:rPr>
          <w:rFonts w:ascii="Times New Roman" w:hAnsi="Times New Roman" w:cs="Times New Roman"/>
          <w:sz w:val="24"/>
          <w:szCs w:val="24"/>
          <w:lang w:val="en-US"/>
        </w:rPr>
        <w:t>. This report will highlight best practices of the program and analyse the impact it has on the community.</w:t>
      </w:r>
    </w:p>
    <w:p w14:paraId="155016AF" w14:textId="148A4303" w:rsidR="005762B5" w:rsidRPr="003C5402" w:rsidRDefault="00C53ADB" w:rsidP="003C5402">
      <w:pPr>
        <w:spacing w:line="360" w:lineRule="auto"/>
        <w:rPr>
          <w:rFonts w:ascii="Times New Roman" w:hAnsi="Times New Roman" w:cs="Times New Roman"/>
          <w:b/>
          <w:bCs/>
          <w:sz w:val="24"/>
          <w:szCs w:val="24"/>
          <w:lang w:val="en-US"/>
        </w:rPr>
      </w:pPr>
      <w:r w:rsidRPr="003C5402">
        <w:rPr>
          <w:rFonts w:ascii="Times New Roman" w:hAnsi="Times New Roman" w:cs="Times New Roman"/>
          <w:b/>
          <w:bCs/>
          <w:sz w:val="24"/>
          <w:szCs w:val="24"/>
          <w:lang w:val="en-US"/>
        </w:rPr>
        <w:t>2. Analysis of the project</w:t>
      </w:r>
    </w:p>
    <w:p w14:paraId="17397DDE" w14:textId="2919F0DD" w:rsidR="00C53ADB" w:rsidRPr="003C5402" w:rsidRDefault="00C53ADB" w:rsidP="003C5402">
      <w:pPr>
        <w:spacing w:line="360" w:lineRule="auto"/>
        <w:rPr>
          <w:rFonts w:ascii="Times New Roman" w:hAnsi="Times New Roman" w:cs="Times New Roman"/>
          <w:b/>
          <w:bCs/>
          <w:sz w:val="24"/>
          <w:szCs w:val="24"/>
          <w:lang w:val="en-US"/>
        </w:rPr>
      </w:pPr>
      <w:r w:rsidRPr="003C5402">
        <w:rPr>
          <w:rFonts w:ascii="Times New Roman" w:hAnsi="Times New Roman" w:cs="Times New Roman"/>
          <w:b/>
          <w:bCs/>
          <w:sz w:val="24"/>
          <w:szCs w:val="24"/>
          <w:lang w:val="en-US"/>
        </w:rPr>
        <w:tab/>
        <w:t xml:space="preserve">2.1. The program “Join </w:t>
      </w:r>
      <w:r w:rsidR="00135E7F" w:rsidRPr="003C5402">
        <w:rPr>
          <w:rFonts w:ascii="Times New Roman" w:hAnsi="Times New Roman" w:cs="Times New Roman"/>
          <w:b/>
          <w:bCs/>
          <w:sz w:val="24"/>
          <w:szCs w:val="24"/>
          <w:lang w:val="en-US"/>
        </w:rPr>
        <w:t>th</w:t>
      </w:r>
      <w:r w:rsidRPr="003C5402">
        <w:rPr>
          <w:rFonts w:ascii="Times New Roman" w:hAnsi="Times New Roman" w:cs="Times New Roman"/>
          <w:b/>
          <w:bCs/>
          <w:sz w:val="24"/>
          <w:szCs w:val="24"/>
          <w:lang w:val="en-US"/>
        </w:rPr>
        <w:t>e</w:t>
      </w:r>
      <w:r w:rsidR="00135E7F" w:rsidRPr="003C5402">
        <w:rPr>
          <w:rFonts w:ascii="Times New Roman" w:hAnsi="Times New Roman" w:cs="Times New Roman"/>
          <w:b/>
          <w:bCs/>
          <w:sz w:val="24"/>
          <w:szCs w:val="24"/>
          <w:lang w:val="en-US"/>
        </w:rPr>
        <w:t xml:space="preserve"> M</w:t>
      </w:r>
      <w:r w:rsidRPr="003C5402">
        <w:rPr>
          <w:rFonts w:ascii="Times New Roman" w:hAnsi="Times New Roman" w:cs="Times New Roman"/>
          <w:b/>
          <w:bCs/>
          <w:sz w:val="24"/>
          <w:szCs w:val="24"/>
          <w:lang w:val="en-US"/>
        </w:rPr>
        <w:t>ovement”</w:t>
      </w:r>
    </w:p>
    <w:p w14:paraId="245547B1" w14:textId="20D51421" w:rsidR="00E945E2" w:rsidRPr="003C5402" w:rsidRDefault="00C53ADB" w:rsidP="003C5402">
      <w:pPr>
        <w:spacing w:line="360" w:lineRule="auto"/>
        <w:ind w:left="720"/>
        <w:rPr>
          <w:rFonts w:ascii="Times New Roman" w:hAnsi="Times New Roman" w:cs="Times New Roman"/>
          <w:sz w:val="24"/>
          <w:szCs w:val="24"/>
          <w:lang w:val="en-US"/>
        </w:rPr>
      </w:pPr>
      <w:r w:rsidRPr="003C5402">
        <w:rPr>
          <w:rFonts w:ascii="Times New Roman" w:hAnsi="Times New Roman" w:cs="Times New Roman"/>
          <w:sz w:val="24"/>
          <w:szCs w:val="24"/>
          <w:lang w:val="en-US"/>
        </w:rPr>
        <w:t xml:space="preserve">As an NDPB, Sport England currently has three ongoing campaigns: </w:t>
      </w:r>
      <w:r w:rsidRPr="003C5402">
        <w:rPr>
          <w:rFonts w:ascii="Times New Roman" w:hAnsi="Times New Roman" w:cs="Times New Roman"/>
          <w:i/>
          <w:iCs/>
          <w:sz w:val="24"/>
          <w:szCs w:val="24"/>
          <w:lang w:val="en-US"/>
        </w:rPr>
        <w:t xml:space="preserve">‘Join </w:t>
      </w:r>
      <w:proofErr w:type="gramStart"/>
      <w:r w:rsidRPr="003C5402">
        <w:rPr>
          <w:rFonts w:ascii="Times New Roman" w:hAnsi="Times New Roman" w:cs="Times New Roman"/>
          <w:i/>
          <w:iCs/>
          <w:sz w:val="24"/>
          <w:szCs w:val="24"/>
          <w:lang w:val="en-US"/>
        </w:rPr>
        <w:t>The</w:t>
      </w:r>
      <w:proofErr w:type="gramEnd"/>
      <w:r w:rsidRPr="003C5402">
        <w:rPr>
          <w:rFonts w:ascii="Times New Roman" w:hAnsi="Times New Roman" w:cs="Times New Roman"/>
          <w:i/>
          <w:iCs/>
          <w:sz w:val="24"/>
          <w:szCs w:val="24"/>
          <w:lang w:val="en-US"/>
        </w:rPr>
        <w:t xml:space="preserve"> Movement’</w:t>
      </w:r>
      <w:r w:rsidRPr="003C5402">
        <w:rPr>
          <w:rFonts w:ascii="Times New Roman" w:hAnsi="Times New Roman" w:cs="Times New Roman"/>
          <w:sz w:val="24"/>
          <w:szCs w:val="24"/>
          <w:lang w:val="en-US"/>
        </w:rPr>
        <w:t>; ‘</w:t>
      </w:r>
      <w:r w:rsidRPr="003C5402">
        <w:rPr>
          <w:rFonts w:ascii="Times New Roman" w:hAnsi="Times New Roman" w:cs="Times New Roman"/>
          <w:i/>
          <w:iCs/>
          <w:sz w:val="24"/>
          <w:szCs w:val="24"/>
          <w:lang w:val="en-US"/>
        </w:rPr>
        <w:t>We Are Undefeatable’</w:t>
      </w:r>
      <w:r w:rsidRPr="003C5402">
        <w:rPr>
          <w:rFonts w:ascii="Times New Roman" w:hAnsi="Times New Roman" w:cs="Times New Roman"/>
          <w:sz w:val="24"/>
          <w:szCs w:val="24"/>
          <w:lang w:val="en-US"/>
        </w:rPr>
        <w:t>; and ‘</w:t>
      </w:r>
      <w:r w:rsidRPr="003C5402">
        <w:rPr>
          <w:rFonts w:ascii="Times New Roman" w:hAnsi="Times New Roman" w:cs="Times New Roman"/>
          <w:i/>
          <w:iCs/>
          <w:sz w:val="24"/>
          <w:szCs w:val="24"/>
          <w:lang w:val="en-US"/>
        </w:rPr>
        <w:t>This Girl Can’.</w:t>
      </w:r>
      <w:r w:rsidRPr="003C5402">
        <w:rPr>
          <w:rFonts w:ascii="Times New Roman" w:hAnsi="Times New Roman" w:cs="Times New Roman"/>
          <w:sz w:val="24"/>
          <w:szCs w:val="24"/>
          <w:lang w:val="en-US"/>
        </w:rPr>
        <w:t xml:space="preserve"> </w:t>
      </w:r>
      <w:proofErr w:type="gramStart"/>
      <w:r w:rsidRPr="003C5402">
        <w:rPr>
          <w:rFonts w:ascii="Times New Roman" w:hAnsi="Times New Roman" w:cs="Times New Roman"/>
          <w:sz w:val="24"/>
          <w:szCs w:val="24"/>
          <w:lang w:val="en-US"/>
        </w:rPr>
        <w:t>All of</w:t>
      </w:r>
      <w:proofErr w:type="gramEnd"/>
      <w:r w:rsidRPr="003C5402">
        <w:rPr>
          <w:rFonts w:ascii="Times New Roman" w:hAnsi="Times New Roman" w:cs="Times New Roman"/>
          <w:sz w:val="24"/>
          <w:szCs w:val="24"/>
          <w:lang w:val="en-US"/>
        </w:rPr>
        <w:t xml:space="preserve"> the three campaigns engage the community in order to increase the community participation and collaboration. Looking at the Community Mapping process </w:t>
      </w:r>
      <w:proofErr w:type="gramStart"/>
      <w:r w:rsidRPr="003C5402">
        <w:rPr>
          <w:rFonts w:ascii="Times New Roman" w:hAnsi="Times New Roman" w:cs="Times New Roman"/>
          <w:sz w:val="24"/>
          <w:szCs w:val="24"/>
          <w:lang w:val="en-US"/>
        </w:rPr>
        <w:t>it can be seen that each</w:t>
      </w:r>
      <w:proofErr w:type="gramEnd"/>
      <w:r w:rsidRPr="003C5402">
        <w:rPr>
          <w:rFonts w:ascii="Times New Roman" w:hAnsi="Times New Roman" w:cs="Times New Roman"/>
          <w:sz w:val="24"/>
          <w:szCs w:val="24"/>
          <w:lang w:val="en-US"/>
        </w:rPr>
        <w:t xml:space="preserve"> program is aiming at solving a specific community issue. The differenc</w:t>
      </w:r>
      <w:r w:rsidR="00135E7F" w:rsidRPr="003C5402">
        <w:rPr>
          <w:rFonts w:ascii="Times New Roman" w:hAnsi="Times New Roman" w:cs="Times New Roman"/>
          <w:sz w:val="24"/>
          <w:szCs w:val="24"/>
          <w:lang w:val="en-US"/>
        </w:rPr>
        <w:t xml:space="preserve">e between the programs are the different types used to engage the community, for example, ‘Join the Movement’ uses a Direct Service, which means that program physically engages with the people from the community. This can be seen from the statement </w:t>
      </w:r>
      <w:r w:rsidR="00135E7F" w:rsidRPr="003C5402">
        <w:rPr>
          <w:rFonts w:ascii="Times New Roman" w:hAnsi="Times New Roman" w:cs="Times New Roman"/>
          <w:i/>
          <w:iCs/>
          <w:sz w:val="24"/>
          <w:szCs w:val="24"/>
          <w:lang w:val="en-US"/>
        </w:rPr>
        <w:t xml:space="preserve">“We’re ready, when </w:t>
      </w:r>
      <w:r w:rsidR="00135E7F" w:rsidRPr="003C5402">
        <w:rPr>
          <w:rFonts w:ascii="Times New Roman" w:hAnsi="Times New Roman" w:cs="Times New Roman"/>
          <w:b/>
          <w:bCs/>
          <w:i/>
          <w:iCs/>
          <w:sz w:val="24"/>
          <w:szCs w:val="24"/>
          <w:lang w:val="en-US"/>
        </w:rPr>
        <w:t>you</w:t>
      </w:r>
      <w:r w:rsidR="00135E7F" w:rsidRPr="003C5402">
        <w:rPr>
          <w:rFonts w:ascii="Times New Roman" w:hAnsi="Times New Roman" w:cs="Times New Roman"/>
          <w:i/>
          <w:iCs/>
          <w:sz w:val="24"/>
          <w:szCs w:val="24"/>
          <w:lang w:val="en-US"/>
        </w:rPr>
        <w:t xml:space="preserve"> are”</w:t>
      </w:r>
      <w:r w:rsidR="00135E7F" w:rsidRPr="003C5402">
        <w:rPr>
          <w:rFonts w:ascii="Times New Roman" w:hAnsi="Times New Roman" w:cs="Times New Roman"/>
          <w:sz w:val="24"/>
          <w:szCs w:val="24"/>
          <w:lang w:val="en-US"/>
        </w:rPr>
        <w:t xml:space="preserve"> and their video </w:t>
      </w:r>
      <w:r w:rsidR="00E945E2" w:rsidRPr="003C5402">
        <w:rPr>
          <w:rFonts w:ascii="Times New Roman" w:hAnsi="Times New Roman" w:cs="Times New Roman"/>
          <w:sz w:val="24"/>
          <w:szCs w:val="24"/>
          <w:lang w:val="en-US"/>
        </w:rPr>
        <w:t>advertisement</w:t>
      </w:r>
      <w:r w:rsidR="00135E7F" w:rsidRPr="003C5402">
        <w:rPr>
          <w:rFonts w:ascii="Times New Roman" w:hAnsi="Times New Roman" w:cs="Times New Roman"/>
          <w:sz w:val="24"/>
          <w:szCs w:val="24"/>
          <w:lang w:val="en-US"/>
        </w:rPr>
        <w:t xml:space="preserve"> which aims at helping people to come back to how it used to be before the Covid 19 pandemic,</w:t>
      </w:r>
      <w:r w:rsidR="00E945E2" w:rsidRPr="003C5402">
        <w:rPr>
          <w:rFonts w:ascii="Times New Roman" w:hAnsi="Times New Roman" w:cs="Times New Roman"/>
          <w:sz w:val="24"/>
          <w:szCs w:val="24"/>
          <w:lang w:val="en-US"/>
        </w:rPr>
        <w:t xml:space="preserve"> such as meeting friends, having team talk</w:t>
      </w:r>
      <w:r w:rsidR="00B323FF" w:rsidRPr="003C5402">
        <w:rPr>
          <w:rFonts w:ascii="Times New Roman" w:hAnsi="Times New Roman" w:cs="Times New Roman"/>
          <w:sz w:val="24"/>
          <w:szCs w:val="24"/>
          <w:lang w:val="en-US"/>
        </w:rPr>
        <w:t xml:space="preserve">s and </w:t>
      </w:r>
      <w:r w:rsidR="00E945E2" w:rsidRPr="003C5402">
        <w:rPr>
          <w:rFonts w:ascii="Times New Roman" w:hAnsi="Times New Roman" w:cs="Times New Roman"/>
          <w:sz w:val="24"/>
          <w:szCs w:val="24"/>
          <w:lang w:val="en-US"/>
        </w:rPr>
        <w:t xml:space="preserve">group walks, so that community members can </w:t>
      </w:r>
      <w:r w:rsidR="00B323FF" w:rsidRPr="003C5402">
        <w:rPr>
          <w:rFonts w:ascii="Times New Roman" w:hAnsi="Times New Roman" w:cs="Times New Roman"/>
          <w:sz w:val="24"/>
          <w:szCs w:val="24"/>
          <w:lang w:val="en-US"/>
        </w:rPr>
        <w:t>have</w:t>
      </w:r>
      <w:r w:rsidR="00E945E2" w:rsidRPr="003C5402">
        <w:rPr>
          <w:rFonts w:ascii="Times New Roman" w:hAnsi="Times New Roman" w:cs="Times New Roman"/>
          <w:sz w:val="24"/>
          <w:szCs w:val="24"/>
          <w:lang w:val="en-US"/>
        </w:rPr>
        <w:t xml:space="preserve"> activities together. </w:t>
      </w:r>
    </w:p>
    <w:p w14:paraId="4059F6CD" w14:textId="2F587021" w:rsidR="00E945E2" w:rsidRPr="003C5402" w:rsidRDefault="00E945E2" w:rsidP="003C5402">
      <w:pPr>
        <w:spacing w:line="360" w:lineRule="auto"/>
        <w:ind w:left="720"/>
        <w:rPr>
          <w:rFonts w:ascii="Times New Roman" w:hAnsi="Times New Roman" w:cs="Times New Roman"/>
          <w:b/>
          <w:bCs/>
          <w:sz w:val="24"/>
          <w:szCs w:val="24"/>
          <w:lang w:val="en-US"/>
        </w:rPr>
      </w:pPr>
      <w:r w:rsidRPr="003C5402">
        <w:rPr>
          <w:rFonts w:ascii="Times New Roman" w:hAnsi="Times New Roman" w:cs="Times New Roman"/>
          <w:b/>
          <w:bCs/>
          <w:sz w:val="24"/>
          <w:szCs w:val="24"/>
          <w:lang w:val="en-US"/>
        </w:rPr>
        <w:t>2.2 Organisation’s best practices on community engagement</w:t>
      </w:r>
    </w:p>
    <w:p w14:paraId="793AED85" w14:textId="2300C35B" w:rsidR="00DD4899" w:rsidRPr="003C5402" w:rsidRDefault="00B323FF" w:rsidP="003C5402">
      <w:pPr>
        <w:spacing w:line="360" w:lineRule="auto"/>
        <w:ind w:left="720"/>
        <w:rPr>
          <w:rFonts w:ascii="Times New Roman" w:hAnsi="Times New Roman" w:cs="Times New Roman"/>
          <w:sz w:val="24"/>
          <w:szCs w:val="24"/>
          <w:lang w:val="en-US"/>
        </w:rPr>
      </w:pPr>
      <w:r w:rsidRPr="003C5402">
        <w:rPr>
          <w:rFonts w:ascii="Times New Roman" w:hAnsi="Times New Roman" w:cs="Times New Roman"/>
          <w:sz w:val="24"/>
          <w:szCs w:val="24"/>
        </w:rPr>
        <w:t xml:space="preserve">The purpose and timing of the program </w:t>
      </w:r>
      <w:r w:rsidRPr="003C5402">
        <w:rPr>
          <w:rFonts w:ascii="Times New Roman" w:hAnsi="Times New Roman" w:cs="Times New Roman"/>
          <w:i/>
          <w:iCs/>
          <w:sz w:val="24"/>
          <w:szCs w:val="24"/>
        </w:rPr>
        <w:t>Join the Movement</w:t>
      </w:r>
      <w:r w:rsidRPr="003C5402">
        <w:rPr>
          <w:rFonts w:ascii="Times New Roman" w:hAnsi="Times New Roman" w:cs="Times New Roman"/>
          <w:sz w:val="24"/>
          <w:szCs w:val="24"/>
        </w:rPr>
        <w:t xml:space="preserve"> has many benefits for the community. For example,</w:t>
      </w:r>
      <w:r w:rsidRPr="003C5402">
        <w:rPr>
          <w:rFonts w:ascii="Times New Roman" w:hAnsi="Times New Roman" w:cs="Times New Roman"/>
          <w:sz w:val="24"/>
          <w:szCs w:val="24"/>
          <w:lang w:val="en-US"/>
        </w:rPr>
        <w:t xml:space="preserve"> Ramsbottom et. al. (2018), states that </w:t>
      </w:r>
      <w:r w:rsidRPr="003C5402">
        <w:rPr>
          <w:rFonts w:ascii="Times New Roman" w:hAnsi="Times New Roman" w:cs="Times New Roman"/>
          <w:i/>
          <w:iCs/>
          <w:sz w:val="24"/>
          <w:szCs w:val="24"/>
          <w:lang w:val="en-US"/>
        </w:rPr>
        <w:t xml:space="preserve">“Countries </w:t>
      </w:r>
      <w:r w:rsidRPr="003C5402">
        <w:rPr>
          <w:rFonts w:ascii="Times New Roman" w:hAnsi="Times New Roman" w:cs="Times New Roman"/>
          <w:i/>
          <w:iCs/>
          <w:sz w:val="24"/>
          <w:szCs w:val="24"/>
          <w:lang w:val="en-US"/>
        </w:rPr>
        <w:lastRenderedPageBreak/>
        <w:t xml:space="preserve">worldwide are encouraged to have effective plans in place that consider and aim to mitigate the social and economic disruption of entire communities in the event of emergencies that will inevitably occur” (p.1). </w:t>
      </w:r>
      <w:r w:rsidRPr="003C5402">
        <w:rPr>
          <w:rFonts w:ascii="Times New Roman" w:hAnsi="Times New Roman" w:cs="Times New Roman"/>
          <w:sz w:val="24"/>
          <w:szCs w:val="24"/>
          <w:lang w:val="en-US"/>
        </w:rPr>
        <w:t xml:space="preserve">As such, the Covid pandemic </w:t>
      </w:r>
      <w:proofErr w:type="gramStart"/>
      <w:r w:rsidRPr="003C5402">
        <w:rPr>
          <w:rFonts w:ascii="Times New Roman" w:hAnsi="Times New Roman" w:cs="Times New Roman"/>
          <w:sz w:val="24"/>
          <w:szCs w:val="24"/>
          <w:lang w:val="en-US"/>
        </w:rPr>
        <w:t>definitely is</w:t>
      </w:r>
      <w:proofErr w:type="gramEnd"/>
      <w:r w:rsidRPr="003C5402">
        <w:rPr>
          <w:rFonts w:ascii="Times New Roman" w:hAnsi="Times New Roman" w:cs="Times New Roman"/>
          <w:sz w:val="24"/>
          <w:szCs w:val="24"/>
          <w:lang w:val="en-US"/>
        </w:rPr>
        <w:t xml:space="preserve"> emer</w:t>
      </w:r>
      <w:r w:rsidR="00DD4899" w:rsidRPr="003C5402">
        <w:rPr>
          <w:rFonts w:ascii="Times New Roman" w:hAnsi="Times New Roman" w:cs="Times New Roman"/>
          <w:sz w:val="24"/>
          <w:szCs w:val="24"/>
          <w:lang w:val="en-US"/>
        </w:rPr>
        <w:t>gency that has social and economic disruption and</w:t>
      </w:r>
      <w:r w:rsidRPr="003C5402">
        <w:rPr>
          <w:rFonts w:ascii="Times New Roman" w:hAnsi="Times New Roman" w:cs="Times New Roman"/>
          <w:sz w:val="24"/>
          <w:szCs w:val="24"/>
          <w:lang w:val="en-US"/>
        </w:rPr>
        <w:t xml:space="preserve"> many people </w:t>
      </w:r>
      <w:r w:rsidR="00DD4899" w:rsidRPr="003C5402">
        <w:rPr>
          <w:rFonts w:ascii="Times New Roman" w:hAnsi="Times New Roman" w:cs="Times New Roman"/>
          <w:sz w:val="24"/>
          <w:szCs w:val="24"/>
          <w:lang w:val="en-US"/>
        </w:rPr>
        <w:t xml:space="preserve">have been </w:t>
      </w:r>
      <w:r w:rsidRPr="003C5402">
        <w:rPr>
          <w:rFonts w:ascii="Times New Roman" w:hAnsi="Times New Roman" w:cs="Times New Roman"/>
          <w:sz w:val="24"/>
          <w:szCs w:val="24"/>
          <w:lang w:val="en-US"/>
        </w:rPr>
        <w:t>isolated or generally being away from friends, family and social interactions</w:t>
      </w:r>
      <w:r w:rsidR="00DD4899" w:rsidRPr="003C5402">
        <w:rPr>
          <w:rFonts w:ascii="Times New Roman" w:hAnsi="Times New Roman" w:cs="Times New Roman"/>
          <w:sz w:val="24"/>
          <w:szCs w:val="24"/>
          <w:lang w:val="en-US"/>
        </w:rPr>
        <w:t xml:space="preserve">. </w:t>
      </w:r>
      <w:r w:rsidR="00CE7DFB">
        <w:rPr>
          <w:rFonts w:ascii="Times New Roman" w:hAnsi="Times New Roman" w:cs="Times New Roman"/>
          <w:sz w:val="24"/>
          <w:szCs w:val="24"/>
          <w:lang w:val="en-US"/>
        </w:rPr>
        <w:t xml:space="preserve">So </w:t>
      </w:r>
      <w:r w:rsidRPr="003C5402">
        <w:rPr>
          <w:rFonts w:ascii="Times New Roman" w:hAnsi="Times New Roman" w:cs="Times New Roman"/>
          <w:sz w:val="24"/>
          <w:szCs w:val="24"/>
          <w:lang w:val="en-US"/>
        </w:rPr>
        <w:t xml:space="preserve">positive practices of the program are that it is engaging members of the society by using sport and physical activity like a reason or </w:t>
      </w:r>
      <w:proofErr w:type="gramStart"/>
      <w:r w:rsidRPr="003C5402">
        <w:rPr>
          <w:rFonts w:ascii="Times New Roman" w:hAnsi="Times New Roman" w:cs="Times New Roman"/>
          <w:sz w:val="24"/>
          <w:szCs w:val="24"/>
          <w:lang w:val="en-US"/>
        </w:rPr>
        <w:t>a</w:t>
      </w:r>
      <w:proofErr w:type="gramEnd"/>
      <w:r w:rsidRPr="003C5402">
        <w:rPr>
          <w:rFonts w:ascii="Times New Roman" w:hAnsi="Times New Roman" w:cs="Times New Roman"/>
          <w:sz w:val="24"/>
          <w:szCs w:val="24"/>
          <w:lang w:val="en-US"/>
        </w:rPr>
        <w:t xml:space="preserve"> instrument to bring positivity into their daily lives and to strengthen the community. </w:t>
      </w:r>
    </w:p>
    <w:p w14:paraId="5DBC3EA5" w14:textId="749E869E" w:rsidR="00DD4899" w:rsidRPr="003C5402" w:rsidRDefault="00F03CAA" w:rsidP="003C5402">
      <w:pPr>
        <w:spacing w:line="360" w:lineRule="auto"/>
        <w:ind w:left="720"/>
        <w:rPr>
          <w:rFonts w:ascii="Times New Roman" w:hAnsi="Times New Roman" w:cs="Times New Roman"/>
          <w:sz w:val="24"/>
          <w:szCs w:val="24"/>
          <w:lang w:val="en-US"/>
        </w:rPr>
      </w:pPr>
      <w:r w:rsidRPr="003C5402">
        <w:rPr>
          <w:rFonts w:ascii="Times New Roman" w:hAnsi="Times New Roman" w:cs="Times New Roman"/>
          <w:sz w:val="24"/>
          <w:szCs w:val="24"/>
          <w:lang w:val="en-US"/>
        </w:rPr>
        <w:t xml:space="preserve">With this program, </w:t>
      </w:r>
      <w:r w:rsidR="00DD4899" w:rsidRPr="003C5402">
        <w:rPr>
          <w:rFonts w:ascii="Times New Roman" w:hAnsi="Times New Roman" w:cs="Times New Roman"/>
          <w:sz w:val="24"/>
          <w:szCs w:val="24"/>
          <w:lang w:val="en-US"/>
        </w:rPr>
        <w:t xml:space="preserve">Sport England </w:t>
      </w:r>
      <w:r w:rsidRPr="003C5402">
        <w:rPr>
          <w:rFonts w:ascii="Times New Roman" w:hAnsi="Times New Roman" w:cs="Times New Roman"/>
          <w:sz w:val="24"/>
          <w:szCs w:val="24"/>
          <w:lang w:val="en-US"/>
        </w:rPr>
        <w:t xml:space="preserve">shows that it follows commonly know good principles of community engagement. As an </w:t>
      </w:r>
      <w:proofErr w:type="gramStart"/>
      <w:r w:rsidRPr="003C5402">
        <w:rPr>
          <w:rFonts w:ascii="Times New Roman" w:hAnsi="Times New Roman" w:cs="Times New Roman"/>
          <w:sz w:val="24"/>
          <w:szCs w:val="24"/>
          <w:lang w:val="en-US"/>
        </w:rPr>
        <w:t>example</w:t>
      </w:r>
      <w:proofErr w:type="gramEnd"/>
      <w:r w:rsidR="00D43262" w:rsidRPr="003C5402">
        <w:rPr>
          <w:rFonts w:ascii="Times New Roman" w:hAnsi="Times New Roman" w:cs="Times New Roman"/>
          <w:sz w:val="24"/>
          <w:szCs w:val="24"/>
          <w:lang w:val="en-US"/>
        </w:rPr>
        <w:t xml:space="preserve"> they can be analysed looking at the 9 principles of community engagement shown by the ATSDR (2011):</w:t>
      </w:r>
    </w:p>
    <w:p w14:paraId="009F6160" w14:textId="5C2AE365" w:rsidR="00D43262" w:rsidRPr="003C5402" w:rsidRDefault="00D43262" w:rsidP="003C5402">
      <w:pPr>
        <w:pStyle w:val="ListParagraph"/>
        <w:numPr>
          <w:ilvl w:val="0"/>
          <w:numId w:val="1"/>
        </w:numPr>
        <w:spacing w:line="360" w:lineRule="auto"/>
        <w:rPr>
          <w:rFonts w:ascii="Times New Roman" w:hAnsi="Times New Roman" w:cs="Times New Roman"/>
          <w:i/>
          <w:iCs/>
          <w:sz w:val="24"/>
          <w:szCs w:val="24"/>
          <w:lang w:val="bg-BG"/>
        </w:rPr>
      </w:pPr>
      <w:r w:rsidRPr="003C5402">
        <w:rPr>
          <w:rFonts w:ascii="Times New Roman" w:hAnsi="Times New Roman" w:cs="Times New Roman"/>
          <w:i/>
          <w:iCs/>
          <w:sz w:val="24"/>
          <w:szCs w:val="24"/>
        </w:rPr>
        <w:t>Principle 1: Be clear about the population/communities to be engaged and the goals of the effort.</w:t>
      </w:r>
      <w:r w:rsidRPr="003C5402">
        <w:rPr>
          <w:rFonts w:ascii="Times New Roman" w:hAnsi="Times New Roman" w:cs="Times New Roman"/>
          <w:i/>
          <w:iCs/>
          <w:sz w:val="24"/>
          <w:szCs w:val="24"/>
        </w:rPr>
        <w:br/>
      </w:r>
      <w:r w:rsidRPr="003C5402">
        <w:rPr>
          <w:rFonts w:ascii="Times New Roman" w:hAnsi="Times New Roman" w:cs="Times New Roman"/>
          <w:sz w:val="24"/>
          <w:szCs w:val="24"/>
        </w:rPr>
        <w:t>The program is targeting every member of the community with the clear goal to get as many people as possible to be more</w:t>
      </w:r>
      <w:r w:rsidR="00040C84" w:rsidRPr="003C5402">
        <w:rPr>
          <w:rFonts w:ascii="Times New Roman" w:hAnsi="Times New Roman" w:cs="Times New Roman"/>
          <w:sz w:val="24"/>
          <w:szCs w:val="24"/>
        </w:rPr>
        <w:t xml:space="preserve"> physically and socially active.</w:t>
      </w:r>
      <w:r w:rsidRPr="003C5402">
        <w:rPr>
          <w:rFonts w:ascii="Times New Roman" w:hAnsi="Times New Roman" w:cs="Times New Roman"/>
          <w:i/>
          <w:iCs/>
          <w:sz w:val="24"/>
          <w:szCs w:val="24"/>
          <w:lang w:val="bg-BG"/>
        </w:rPr>
        <w:br/>
      </w:r>
    </w:p>
    <w:p w14:paraId="5900889A" w14:textId="6D28CCEE" w:rsidR="00D43262" w:rsidRPr="003C5402" w:rsidRDefault="00D43262" w:rsidP="003C5402">
      <w:pPr>
        <w:pStyle w:val="ListParagraph"/>
        <w:numPr>
          <w:ilvl w:val="0"/>
          <w:numId w:val="1"/>
        </w:numPr>
        <w:spacing w:line="360" w:lineRule="auto"/>
        <w:rPr>
          <w:rFonts w:ascii="Times New Roman" w:hAnsi="Times New Roman" w:cs="Times New Roman"/>
          <w:sz w:val="24"/>
          <w:szCs w:val="24"/>
          <w:lang w:val="bg-BG"/>
        </w:rPr>
      </w:pPr>
      <w:r w:rsidRPr="003C5402">
        <w:rPr>
          <w:rFonts w:ascii="Times New Roman" w:hAnsi="Times New Roman" w:cs="Times New Roman"/>
          <w:i/>
          <w:iCs/>
          <w:sz w:val="24"/>
          <w:szCs w:val="24"/>
        </w:rPr>
        <w:t>Principle 2: Know the community, including is norms, history, and experience with engagement efforts.</w:t>
      </w:r>
      <w:r w:rsidRPr="003C5402">
        <w:rPr>
          <w:rFonts w:ascii="Times New Roman" w:hAnsi="Times New Roman" w:cs="Times New Roman"/>
          <w:i/>
          <w:iCs/>
          <w:sz w:val="24"/>
          <w:szCs w:val="24"/>
        </w:rPr>
        <w:br/>
      </w:r>
      <w:r w:rsidR="00040C84" w:rsidRPr="003C5402">
        <w:rPr>
          <w:rFonts w:ascii="Times New Roman" w:hAnsi="Times New Roman" w:cs="Times New Roman"/>
          <w:sz w:val="24"/>
          <w:szCs w:val="24"/>
        </w:rPr>
        <w:t xml:space="preserve">As the public body has been doing programs like these for many years it can be seen that is knows the community’s norms, history and their experience with other community engagement programmes from the fact that they are running three different programs, which means that even though the program is targeting every member of the community, Sport England understands that in order to reach as many people as possible they will need different approaches. With the </w:t>
      </w:r>
      <w:r w:rsidR="00040C84" w:rsidRPr="003C5402">
        <w:rPr>
          <w:rFonts w:ascii="Times New Roman" w:hAnsi="Times New Roman" w:cs="Times New Roman"/>
          <w:i/>
          <w:iCs/>
          <w:sz w:val="24"/>
          <w:szCs w:val="24"/>
        </w:rPr>
        <w:t xml:space="preserve">‘Join the Movement’ </w:t>
      </w:r>
      <w:r w:rsidR="00040C84" w:rsidRPr="003C5402">
        <w:rPr>
          <w:rFonts w:ascii="Times New Roman" w:hAnsi="Times New Roman" w:cs="Times New Roman"/>
          <w:sz w:val="24"/>
          <w:szCs w:val="24"/>
        </w:rPr>
        <w:t xml:space="preserve">program they use the Direct Service, while the other two programs have Community Building and Community Education approaches.  </w:t>
      </w:r>
      <w:r w:rsidRPr="003C5402">
        <w:rPr>
          <w:rFonts w:ascii="Times New Roman" w:hAnsi="Times New Roman" w:cs="Times New Roman"/>
          <w:sz w:val="24"/>
          <w:szCs w:val="24"/>
          <w:lang w:val="bg-BG"/>
        </w:rPr>
        <w:br/>
      </w:r>
    </w:p>
    <w:p w14:paraId="2DAB0932" w14:textId="5C6EA4CF" w:rsidR="00D43262" w:rsidRPr="003C5402" w:rsidRDefault="00D43262" w:rsidP="003C5402">
      <w:pPr>
        <w:pStyle w:val="ListParagraph"/>
        <w:numPr>
          <w:ilvl w:val="0"/>
          <w:numId w:val="1"/>
        </w:numPr>
        <w:spacing w:line="360" w:lineRule="auto"/>
        <w:rPr>
          <w:rFonts w:ascii="Times New Roman" w:hAnsi="Times New Roman" w:cs="Times New Roman"/>
          <w:sz w:val="24"/>
          <w:szCs w:val="24"/>
          <w:lang w:val="bg-BG"/>
        </w:rPr>
      </w:pPr>
      <w:r w:rsidRPr="003C5402">
        <w:rPr>
          <w:rFonts w:ascii="Times New Roman" w:hAnsi="Times New Roman" w:cs="Times New Roman"/>
          <w:i/>
          <w:iCs/>
          <w:sz w:val="24"/>
          <w:szCs w:val="24"/>
        </w:rPr>
        <w:t>Principle 3: Build trust and relationships and get commitments from formal and informal leadership.</w:t>
      </w:r>
      <w:r w:rsidRPr="003C5402">
        <w:rPr>
          <w:rFonts w:ascii="Times New Roman" w:hAnsi="Times New Roman" w:cs="Times New Roman"/>
          <w:i/>
          <w:iCs/>
          <w:sz w:val="24"/>
          <w:szCs w:val="24"/>
        </w:rPr>
        <w:br/>
      </w:r>
      <w:r w:rsidR="00341E89" w:rsidRPr="003C5402">
        <w:rPr>
          <w:rFonts w:ascii="Times New Roman" w:hAnsi="Times New Roman" w:cs="Times New Roman"/>
          <w:sz w:val="24"/>
          <w:szCs w:val="24"/>
        </w:rPr>
        <w:t xml:space="preserve"> </w:t>
      </w:r>
      <w:r w:rsidR="009D3FCF" w:rsidRPr="003C5402">
        <w:rPr>
          <w:rFonts w:ascii="Times New Roman" w:hAnsi="Times New Roman" w:cs="Times New Roman"/>
          <w:sz w:val="24"/>
          <w:szCs w:val="24"/>
        </w:rPr>
        <w:t xml:space="preserve">The program has put a lot of focus on social media platforms to engage the community. For example, people not only can follow a simple web page on Twitter, </w:t>
      </w:r>
      <w:proofErr w:type="gramStart"/>
      <w:r w:rsidR="009D3FCF" w:rsidRPr="003C5402">
        <w:rPr>
          <w:rFonts w:ascii="Times New Roman" w:hAnsi="Times New Roman" w:cs="Times New Roman"/>
          <w:sz w:val="24"/>
          <w:szCs w:val="24"/>
        </w:rPr>
        <w:t>Instagram</w:t>
      </w:r>
      <w:proofErr w:type="gramEnd"/>
      <w:r w:rsidR="009D3FCF" w:rsidRPr="003C5402">
        <w:rPr>
          <w:rFonts w:ascii="Times New Roman" w:hAnsi="Times New Roman" w:cs="Times New Roman"/>
          <w:sz w:val="24"/>
          <w:szCs w:val="24"/>
        </w:rPr>
        <w:t xml:space="preserve"> or Facebook, but they are involved and encouraged to share </w:t>
      </w:r>
      <w:r w:rsidR="009D3FCF" w:rsidRPr="003C5402">
        <w:rPr>
          <w:rFonts w:ascii="Times New Roman" w:hAnsi="Times New Roman" w:cs="Times New Roman"/>
          <w:sz w:val="24"/>
          <w:szCs w:val="24"/>
        </w:rPr>
        <w:lastRenderedPageBreak/>
        <w:t>their experiences with social media platforms.</w:t>
      </w:r>
      <w:r w:rsidRPr="003C5402">
        <w:rPr>
          <w:rFonts w:ascii="Times New Roman" w:hAnsi="Times New Roman" w:cs="Times New Roman"/>
          <w:sz w:val="24"/>
          <w:szCs w:val="24"/>
          <w:lang w:val="bg-BG"/>
        </w:rPr>
        <w:br/>
      </w:r>
    </w:p>
    <w:p w14:paraId="3799B503" w14:textId="26164635" w:rsidR="00D43262" w:rsidRPr="003C5402" w:rsidRDefault="00D43262" w:rsidP="003C5402">
      <w:pPr>
        <w:pStyle w:val="ListParagraph"/>
        <w:numPr>
          <w:ilvl w:val="0"/>
          <w:numId w:val="1"/>
        </w:numPr>
        <w:spacing w:line="360" w:lineRule="auto"/>
        <w:rPr>
          <w:rFonts w:ascii="Times New Roman" w:hAnsi="Times New Roman" w:cs="Times New Roman"/>
          <w:sz w:val="24"/>
          <w:szCs w:val="24"/>
          <w:lang w:val="bg-BG"/>
        </w:rPr>
      </w:pPr>
      <w:r w:rsidRPr="003C5402">
        <w:rPr>
          <w:rFonts w:ascii="Times New Roman" w:hAnsi="Times New Roman" w:cs="Times New Roman"/>
          <w:i/>
          <w:iCs/>
          <w:sz w:val="24"/>
          <w:szCs w:val="24"/>
        </w:rPr>
        <w:t>Principle 4: Collective self-determination is the responsibility and right of all community members.</w:t>
      </w:r>
      <w:r w:rsidRPr="003C5402">
        <w:rPr>
          <w:rFonts w:ascii="Times New Roman" w:hAnsi="Times New Roman" w:cs="Times New Roman"/>
          <w:i/>
          <w:iCs/>
          <w:sz w:val="24"/>
          <w:szCs w:val="24"/>
        </w:rPr>
        <w:br/>
      </w:r>
      <w:r w:rsidR="009D3FCF" w:rsidRPr="003C5402">
        <w:rPr>
          <w:rFonts w:ascii="Times New Roman" w:hAnsi="Times New Roman" w:cs="Times New Roman"/>
          <w:sz w:val="24"/>
          <w:szCs w:val="24"/>
        </w:rPr>
        <w:t>The main message of the program is “We’re ready, when you are” so to show the community members that only if they take the initiative and decide that sport and physical activities are good for them, then they can reach out easily.</w:t>
      </w:r>
      <w:r w:rsidRPr="003C5402">
        <w:rPr>
          <w:rFonts w:ascii="Times New Roman" w:hAnsi="Times New Roman" w:cs="Times New Roman"/>
          <w:sz w:val="24"/>
          <w:szCs w:val="24"/>
          <w:lang w:val="bg-BG"/>
        </w:rPr>
        <w:br/>
      </w:r>
    </w:p>
    <w:p w14:paraId="5F281AE3" w14:textId="23840BFD" w:rsidR="00D43262" w:rsidRPr="003C5402" w:rsidRDefault="00D43262" w:rsidP="003C5402">
      <w:pPr>
        <w:pStyle w:val="ListParagraph"/>
        <w:numPr>
          <w:ilvl w:val="0"/>
          <w:numId w:val="1"/>
        </w:numPr>
        <w:spacing w:line="360" w:lineRule="auto"/>
        <w:rPr>
          <w:rFonts w:ascii="Times New Roman" w:hAnsi="Times New Roman" w:cs="Times New Roman"/>
          <w:sz w:val="24"/>
          <w:szCs w:val="24"/>
          <w:lang w:val="bg-BG"/>
        </w:rPr>
      </w:pPr>
      <w:r w:rsidRPr="003C5402">
        <w:rPr>
          <w:rFonts w:ascii="Times New Roman" w:hAnsi="Times New Roman" w:cs="Times New Roman"/>
          <w:i/>
          <w:iCs/>
          <w:sz w:val="24"/>
          <w:szCs w:val="24"/>
        </w:rPr>
        <w:t>Principle 5: Partnering with the community is necessary to create change and improve health.</w:t>
      </w:r>
      <w:r w:rsidRPr="003C5402">
        <w:rPr>
          <w:rFonts w:ascii="Times New Roman" w:hAnsi="Times New Roman" w:cs="Times New Roman"/>
          <w:i/>
          <w:iCs/>
          <w:sz w:val="24"/>
          <w:szCs w:val="24"/>
        </w:rPr>
        <w:br/>
      </w:r>
      <w:r w:rsidR="00341E89" w:rsidRPr="003C5402">
        <w:rPr>
          <w:rFonts w:ascii="Times New Roman" w:hAnsi="Times New Roman" w:cs="Times New Roman"/>
          <w:sz w:val="24"/>
          <w:szCs w:val="24"/>
        </w:rPr>
        <w:t>Its commonly known that physical activity is good for the health, thus Sport England’s strategy of using sporting activities as a tool to engage with the community is a good approach.</w:t>
      </w:r>
      <w:r w:rsidR="00E20D1B" w:rsidRPr="003C5402">
        <w:rPr>
          <w:rFonts w:ascii="Times New Roman" w:hAnsi="Times New Roman" w:cs="Times New Roman"/>
          <w:sz w:val="24"/>
          <w:szCs w:val="24"/>
        </w:rPr>
        <w:t xml:space="preserve"> </w:t>
      </w:r>
      <w:r w:rsidR="00CE7DFB">
        <w:rPr>
          <w:rFonts w:ascii="Times New Roman" w:hAnsi="Times New Roman" w:cs="Times New Roman"/>
          <w:sz w:val="24"/>
          <w:szCs w:val="24"/>
        </w:rPr>
        <w:t>In that way</w:t>
      </w:r>
      <w:r w:rsidR="00E20D1B" w:rsidRPr="003C5402">
        <w:rPr>
          <w:rFonts w:ascii="Times New Roman" w:hAnsi="Times New Roman" w:cs="Times New Roman"/>
          <w:sz w:val="24"/>
          <w:szCs w:val="24"/>
        </w:rPr>
        <w:t xml:space="preserve"> the program supports activities that create opportunities for growth and prosperity that responds to social, </w:t>
      </w:r>
      <w:proofErr w:type="gramStart"/>
      <w:r w:rsidR="00E20D1B" w:rsidRPr="003C5402">
        <w:rPr>
          <w:rFonts w:ascii="Times New Roman" w:hAnsi="Times New Roman" w:cs="Times New Roman"/>
          <w:sz w:val="24"/>
          <w:szCs w:val="24"/>
        </w:rPr>
        <w:t>political</w:t>
      </w:r>
      <w:proofErr w:type="gramEnd"/>
      <w:r w:rsidR="00E20D1B" w:rsidRPr="003C5402">
        <w:rPr>
          <w:rFonts w:ascii="Times New Roman" w:hAnsi="Times New Roman" w:cs="Times New Roman"/>
          <w:sz w:val="24"/>
          <w:szCs w:val="24"/>
        </w:rPr>
        <w:t xml:space="preserve"> and environmental trends.</w:t>
      </w:r>
      <w:r w:rsidRPr="003C5402">
        <w:rPr>
          <w:rFonts w:ascii="Times New Roman" w:hAnsi="Times New Roman" w:cs="Times New Roman"/>
          <w:sz w:val="24"/>
          <w:szCs w:val="24"/>
          <w:lang w:val="bg-BG"/>
        </w:rPr>
        <w:br/>
      </w:r>
    </w:p>
    <w:p w14:paraId="7FA61469" w14:textId="15EE38BD" w:rsidR="00D43262" w:rsidRPr="003C5402" w:rsidRDefault="00D43262" w:rsidP="003C5402">
      <w:pPr>
        <w:pStyle w:val="ListParagraph"/>
        <w:numPr>
          <w:ilvl w:val="0"/>
          <w:numId w:val="1"/>
        </w:numPr>
        <w:spacing w:line="360" w:lineRule="auto"/>
        <w:rPr>
          <w:rFonts w:ascii="Times New Roman" w:hAnsi="Times New Roman" w:cs="Times New Roman"/>
          <w:sz w:val="24"/>
          <w:szCs w:val="24"/>
          <w:lang w:val="bg-BG"/>
        </w:rPr>
      </w:pPr>
      <w:r w:rsidRPr="003C5402">
        <w:rPr>
          <w:rFonts w:ascii="Times New Roman" w:hAnsi="Times New Roman" w:cs="Times New Roman"/>
          <w:i/>
          <w:iCs/>
          <w:sz w:val="24"/>
          <w:szCs w:val="24"/>
        </w:rPr>
        <w:t>Principle 6: Recogni</w:t>
      </w:r>
      <w:r w:rsidR="00CE7DFB">
        <w:rPr>
          <w:rFonts w:ascii="Times New Roman" w:hAnsi="Times New Roman" w:cs="Times New Roman"/>
          <w:i/>
          <w:iCs/>
          <w:sz w:val="24"/>
          <w:szCs w:val="24"/>
        </w:rPr>
        <w:t>s</w:t>
      </w:r>
      <w:r w:rsidRPr="003C5402">
        <w:rPr>
          <w:rFonts w:ascii="Times New Roman" w:hAnsi="Times New Roman" w:cs="Times New Roman"/>
          <w:i/>
          <w:iCs/>
          <w:sz w:val="24"/>
          <w:szCs w:val="24"/>
        </w:rPr>
        <w:t>e and respect community cultures and other factors affecting diversity in designing and implanting approaches.</w:t>
      </w:r>
      <w:r w:rsidRPr="003C5402">
        <w:rPr>
          <w:rFonts w:ascii="Times New Roman" w:hAnsi="Times New Roman" w:cs="Times New Roman"/>
          <w:i/>
          <w:iCs/>
          <w:sz w:val="24"/>
          <w:szCs w:val="24"/>
        </w:rPr>
        <w:br/>
      </w:r>
      <w:r w:rsidR="00341E89" w:rsidRPr="003C5402">
        <w:rPr>
          <w:rFonts w:ascii="Times New Roman" w:hAnsi="Times New Roman" w:cs="Times New Roman"/>
          <w:sz w:val="24"/>
          <w:szCs w:val="24"/>
        </w:rPr>
        <w:t xml:space="preserve">The program shows wide range of activities, both indoor and outdoor, that can reach different cultures and affect diversity. For example, the program promotes outdoor group and individual exercises and also indoor activities like Yoga, Pilates, various </w:t>
      </w:r>
      <w:r w:rsidR="00E20D1B" w:rsidRPr="003C5402">
        <w:rPr>
          <w:rFonts w:ascii="Times New Roman" w:hAnsi="Times New Roman" w:cs="Times New Roman"/>
          <w:sz w:val="24"/>
          <w:szCs w:val="24"/>
        </w:rPr>
        <w:t xml:space="preserve">workout </w:t>
      </w:r>
      <w:r w:rsidR="00341E89" w:rsidRPr="003C5402">
        <w:rPr>
          <w:rFonts w:ascii="Times New Roman" w:hAnsi="Times New Roman" w:cs="Times New Roman"/>
          <w:sz w:val="24"/>
          <w:szCs w:val="24"/>
        </w:rPr>
        <w:t xml:space="preserve">exercises depending </w:t>
      </w:r>
      <w:proofErr w:type="gramStart"/>
      <w:r w:rsidR="00341E89" w:rsidRPr="003C5402">
        <w:rPr>
          <w:rFonts w:ascii="Times New Roman" w:hAnsi="Times New Roman" w:cs="Times New Roman"/>
          <w:sz w:val="24"/>
          <w:szCs w:val="24"/>
        </w:rPr>
        <w:t>from</w:t>
      </w:r>
      <w:proofErr w:type="gramEnd"/>
      <w:r w:rsidR="00341E89" w:rsidRPr="003C5402">
        <w:rPr>
          <w:rFonts w:ascii="Times New Roman" w:hAnsi="Times New Roman" w:cs="Times New Roman"/>
          <w:sz w:val="24"/>
          <w:szCs w:val="24"/>
        </w:rPr>
        <w:t xml:space="preserve"> the age like sitting exercises for aged over 65, exercises perfect during pregnancy, </w:t>
      </w:r>
      <w:r w:rsidR="009D3FCF" w:rsidRPr="003C5402">
        <w:rPr>
          <w:rFonts w:ascii="Times New Roman" w:hAnsi="Times New Roman" w:cs="Times New Roman"/>
          <w:sz w:val="24"/>
          <w:szCs w:val="24"/>
        </w:rPr>
        <w:t>various individual exercises for mental health</w:t>
      </w:r>
      <w:r w:rsidR="00E20D1B" w:rsidRPr="003C5402">
        <w:rPr>
          <w:rFonts w:ascii="Times New Roman" w:hAnsi="Times New Roman" w:cs="Times New Roman"/>
          <w:sz w:val="24"/>
          <w:szCs w:val="24"/>
        </w:rPr>
        <w:t>, fitness challenges</w:t>
      </w:r>
      <w:r w:rsidR="009D3FCF" w:rsidRPr="003C5402">
        <w:rPr>
          <w:rFonts w:ascii="Times New Roman" w:hAnsi="Times New Roman" w:cs="Times New Roman"/>
          <w:sz w:val="24"/>
          <w:szCs w:val="24"/>
        </w:rPr>
        <w:t xml:space="preserve"> </w:t>
      </w:r>
      <w:r w:rsidR="00E20D1B" w:rsidRPr="003C5402">
        <w:rPr>
          <w:rFonts w:ascii="Times New Roman" w:hAnsi="Times New Roman" w:cs="Times New Roman"/>
          <w:sz w:val="24"/>
          <w:szCs w:val="24"/>
        </w:rPr>
        <w:t>and many more.</w:t>
      </w:r>
      <w:r w:rsidR="00341E89" w:rsidRPr="003C5402">
        <w:rPr>
          <w:rFonts w:ascii="Times New Roman" w:hAnsi="Times New Roman" w:cs="Times New Roman"/>
          <w:sz w:val="24"/>
          <w:szCs w:val="24"/>
        </w:rPr>
        <w:t xml:space="preserve"> </w:t>
      </w:r>
      <w:r w:rsidRPr="003C5402">
        <w:rPr>
          <w:rFonts w:ascii="Times New Roman" w:hAnsi="Times New Roman" w:cs="Times New Roman"/>
          <w:i/>
          <w:iCs/>
          <w:sz w:val="24"/>
          <w:szCs w:val="24"/>
        </w:rPr>
        <w:br/>
      </w:r>
    </w:p>
    <w:p w14:paraId="77E5BE29" w14:textId="3ECC7F3D" w:rsidR="00D43262" w:rsidRPr="003C5402" w:rsidRDefault="00D43262" w:rsidP="003C5402">
      <w:pPr>
        <w:pStyle w:val="ListParagraph"/>
        <w:numPr>
          <w:ilvl w:val="0"/>
          <w:numId w:val="1"/>
        </w:numPr>
        <w:spacing w:line="360" w:lineRule="auto"/>
        <w:rPr>
          <w:rFonts w:ascii="Times New Roman" w:hAnsi="Times New Roman" w:cs="Times New Roman"/>
          <w:sz w:val="24"/>
          <w:szCs w:val="24"/>
          <w:lang w:val="bg-BG"/>
        </w:rPr>
      </w:pPr>
      <w:r w:rsidRPr="003C5402">
        <w:rPr>
          <w:rFonts w:ascii="Times New Roman" w:hAnsi="Times New Roman" w:cs="Times New Roman"/>
          <w:i/>
          <w:iCs/>
          <w:sz w:val="24"/>
          <w:szCs w:val="24"/>
        </w:rPr>
        <w:t>Principle 7: Sustainability results from mobilizing community assets and developing capacities and resources.</w:t>
      </w:r>
      <w:r w:rsidRPr="003C5402">
        <w:rPr>
          <w:rFonts w:ascii="Times New Roman" w:hAnsi="Times New Roman" w:cs="Times New Roman"/>
          <w:i/>
          <w:iCs/>
          <w:sz w:val="24"/>
          <w:szCs w:val="24"/>
        </w:rPr>
        <w:br/>
      </w:r>
      <w:r w:rsidR="00E20D1B" w:rsidRPr="003C5402">
        <w:rPr>
          <w:rFonts w:ascii="Times New Roman" w:hAnsi="Times New Roman" w:cs="Times New Roman"/>
          <w:sz w:val="24"/>
          <w:szCs w:val="24"/>
        </w:rPr>
        <w:t xml:space="preserve">Via the internet portal of the program people can find different facilities in their community where to be physically active </w:t>
      </w:r>
      <w:proofErr w:type="gramStart"/>
      <w:r w:rsidR="00E20D1B" w:rsidRPr="003C5402">
        <w:rPr>
          <w:rFonts w:ascii="Times New Roman" w:hAnsi="Times New Roman" w:cs="Times New Roman"/>
          <w:sz w:val="24"/>
          <w:szCs w:val="24"/>
        </w:rPr>
        <w:t>and also</w:t>
      </w:r>
      <w:proofErr w:type="gramEnd"/>
      <w:r w:rsidR="00E20D1B" w:rsidRPr="003C5402">
        <w:rPr>
          <w:rFonts w:ascii="Times New Roman" w:hAnsi="Times New Roman" w:cs="Times New Roman"/>
          <w:sz w:val="24"/>
          <w:szCs w:val="24"/>
        </w:rPr>
        <w:t xml:space="preserve"> helps them build network of people with common interests.</w:t>
      </w:r>
      <w:r w:rsidRPr="003C5402">
        <w:rPr>
          <w:rFonts w:ascii="Times New Roman" w:hAnsi="Times New Roman" w:cs="Times New Roman"/>
          <w:i/>
          <w:iCs/>
          <w:sz w:val="24"/>
          <w:szCs w:val="24"/>
        </w:rPr>
        <w:br/>
      </w:r>
    </w:p>
    <w:p w14:paraId="0135B104" w14:textId="6F0376DC" w:rsidR="00D43262" w:rsidRPr="003C5402" w:rsidRDefault="00D43262" w:rsidP="003C5402">
      <w:pPr>
        <w:pStyle w:val="ListParagraph"/>
        <w:numPr>
          <w:ilvl w:val="0"/>
          <w:numId w:val="1"/>
        </w:numPr>
        <w:spacing w:line="360" w:lineRule="auto"/>
        <w:rPr>
          <w:rFonts w:ascii="Times New Roman" w:hAnsi="Times New Roman" w:cs="Times New Roman"/>
          <w:sz w:val="24"/>
          <w:szCs w:val="24"/>
          <w:lang w:val="bg-BG"/>
        </w:rPr>
      </w:pPr>
      <w:r w:rsidRPr="003C5402">
        <w:rPr>
          <w:rFonts w:ascii="Times New Roman" w:hAnsi="Times New Roman" w:cs="Times New Roman"/>
          <w:i/>
          <w:iCs/>
          <w:sz w:val="24"/>
          <w:szCs w:val="24"/>
        </w:rPr>
        <w:t>Principle 8: Be prepared to release control to the community and be flexible enough to meet its changing needs.</w:t>
      </w:r>
      <w:r w:rsidRPr="003C5402">
        <w:rPr>
          <w:rFonts w:ascii="Times New Roman" w:hAnsi="Times New Roman" w:cs="Times New Roman"/>
          <w:i/>
          <w:iCs/>
          <w:sz w:val="24"/>
          <w:szCs w:val="24"/>
        </w:rPr>
        <w:br/>
      </w:r>
      <w:r w:rsidR="00E20D1B" w:rsidRPr="003C5402">
        <w:rPr>
          <w:rFonts w:ascii="Times New Roman" w:hAnsi="Times New Roman" w:cs="Times New Roman"/>
          <w:sz w:val="24"/>
          <w:szCs w:val="24"/>
        </w:rPr>
        <w:lastRenderedPageBreak/>
        <w:t xml:space="preserve">As mentioned Sport England has many programs throughout the years with clear goals and </w:t>
      </w:r>
      <w:proofErr w:type="gramStart"/>
      <w:r w:rsidR="00E20D1B" w:rsidRPr="003C5402">
        <w:rPr>
          <w:rFonts w:ascii="Times New Roman" w:hAnsi="Times New Roman" w:cs="Times New Roman"/>
          <w:sz w:val="24"/>
          <w:szCs w:val="24"/>
        </w:rPr>
        <w:t>time period</w:t>
      </w:r>
      <w:proofErr w:type="gramEnd"/>
      <w:r w:rsidR="00E20D1B" w:rsidRPr="003C5402">
        <w:rPr>
          <w:rFonts w:ascii="Times New Roman" w:hAnsi="Times New Roman" w:cs="Times New Roman"/>
          <w:sz w:val="24"/>
          <w:szCs w:val="24"/>
        </w:rPr>
        <w:t xml:space="preserve"> for which they are ongoing. This shows that when the time is right Sport England ends one campaign and starts another that fits with the issues of the community. </w:t>
      </w:r>
      <w:proofErr w:type="gramStart"/>
      <w:r w:rsidR="00E20D1B" w:rsidRPr="003C5402">
        <w:rPr>
          <w:rFonts w:ascii="Times New Roman" w:hAnsi="Times New Roman" w:cs="Times New Roman"/>
          <w:sz w:val="24"/>
          <w:szCs w:val="24"/>
        </w:rPr>
        <w:t>At the moment</w:t>
      </w:r>
      <w:proofErr w:type="gramEnd"/>
      <w:r w:rsidR="00CE7DFB">
        <w:rPr>
          <w:rFonts w:ascii="Times New Roman" w:hAnsi="Times New Roman" w:cs="Times New Roman"/>
          <w:sz w:val="24"/>
          <w:szCs w:val="24"/>
        </w:rPr>
        <w:t>,</w:t>
      </w:r>
      <w:r w:rsidR="00E20D1B" w:rsidRPr="003C5402">
        <w:rPr>
          <w:rFonts w:ascii="Times New Roman" w:hAnsi="Times New Roman" w:cs="Times New Roman"/>
          <w:sz w:val="24"/>
          <w:szCs w:val="24"/>
        </w:rPr>
        <w:t xml:space="preserve"> the emergency crisis and issues are connected with Covid 19, quarantines, isolation and etc., so when that comes to an end the program</w:t>
      </w:r>
      <w:r w:rsidR="00483F78" w:rsidRPr="003C5402">
        <w:rPr>
          <w:rFonts w:ascii="Times New Roman" w:hAnsi="Times New Roman" w:cs="Times New Roman"/>
          <w:sz w:val="24"/>
          <w:szCs w:val="24"/>
        </w:rPr>
        <w:t xml:space="preserve"> probably will be ended and another campaign will start that meets the community’s new needs and issues better.</w:t>
      </w:r>
      <w:r w:rsidR="00E20D1B" w:rsidRPr="003C5402">
        <w:rPr>
          <w:rFonts w:ascii="Times New Roman" w:hAnsi="Times New Roman" w:cs="Times New Roman"/>
          <w:sz w:val="24"/>
          <w:szCs w:val="24"/>
        </w:rPr>
        <w:t xml:space="preserve"> </w:t>
      </w:r>
      <w:r w:rsidR="00483F78" w:rsidRPr="003C5402">
        <w:rPr>
          <w:rFonts w:ascii="Times New Roman" w:hAnsi="Times New Roman" w:cs="Times New Roman"/>
          <w:sz w:val="24"/>
          <w:szCs w:val="24"/>
        </w:rPr>
        <w:br/>
      </w:r>
    </w:p>
    <w:p w14:paraId="3DCF2DAC" w14:textId="0654294D" w:rsidR="00D43262" w:rsidRPr="003C5402" w:rsidRDefault="00D43262" w:rsidP="003C5402">
      <w:pPr>
        <w:pStyle w:val="ListParagraph"/>
        <w:numPr>
          <w:ilvl w:val="0"/>
          <w:numId w:val="1"/>
        </w:numPr>
        <w:spacing w:line="360" w:lineRule="auto"/>
        <w:rPr>
          <w:rFonts w:ascii="Times New Roman" w:hAnsi="Times New Roman" w:cs="Times New Roman"/>
          <w:sz w:val="24"/>
          <w:szCs w:val="24"/>
          <w:lang w:val="bg-BG"/>
        </w:rPr>
      </w:pPr>
      <w:r w:rsidRPr="003C5402">
        <w:rPr>
          <w:rFonts w:ascii="Times New Roman" w:hAnsi="Times New Roman" w:cs="Times New Roman"/>
          <w:i/>
          <w:iCs/>
          <w:sz w:val="24"/>
          <w:szCs w:val="24"/>
        </w:rPr>
        <w:t>Principle 9: Community collaboration requires long term commitment.</w:t>
      </w:r>
      <w:r w:rsidR="00483F78" w:rsidRPr="003C5402">
        <w:rPr>
          <w:rFonts w:ascii="Times New Roman" w:hAnsi="Times New Roman" w:cs="Times New Roman"/>
          <w:i/>
          <w:iCs/>
          <w:sz w:val="24"/>
          <w:szCs w:val="24"/>
        </w:rPr>
        <w:br/>
      </w:r>
      <w:r w:rsidR="00483F78" w:rsidRPr="003C5402">
        <w:rPr>
          <w:rFonts w:ascii="Times New Roman" w:hAnsi="Times New Roman" w:cs="Times New Roman"/>
          <w:sz w:val="24"/>
          <w:szCs w:val="24"/>
        </w:rPr>
        <w:t xml:space="preserve">The key factor and ambition of the program is the inclusiveness of as much more people as possible. </w:t>
      </w:r>
      <w:proofErr w:type="gramStart"/>
      <w:r w:rsidR="00483F78" w:rsidRPr="003C5402">
        <w:rPr>
          <w:rFonts w:ascii="Times New Roman" w:hAnsi="Times New Roman" w:cs="Times New Roman"/>
          <w:sz w:val="24"/>
          <w:szCs w:val="24"/>
        </w:rPr>
        <w:t>Also</w:t>
      </w:r>
      <w:proofErr w:type="gramEnd"/>
      <w:r w:rsidR="00483F78" w:rsidRPr="003C5402">
        <w:rPr>
          <w:rFonts w:ascii="Times New Roman" w:hAnsi="Times New Roman" w:cs="Times New Roman"/>
          <w:sz w:val="24"/>
          <w:szCs w:val="24"/>
        </w:rPr>
        <w:t xml:space="preserve"> it tries to show people that they can achieve a lot collaboratively, for example, become physically and mentally healthier by doing activities together, which will have a good long-term effect for them and their community.</w:t>
      </w:r>
      <w:r w:rsidR="00483F78" w:rsidRPr="003C5402">
        <w:rPr>
          <w:rFonts w:ascii="Times New Roman" w:hAnsi="Times New Roman" w:cs="Times New Roman"/>
          <w:sz w:val="24"/>
          <w:szCs w:val="24"/>
        </w:rPr>
        <w:br/>
      </w:r>
    </w:p>
    <w:p w14:paraId="65C13567" w14:textId="6A217F94" w:rsidR="00483F78" w:rsidRPr="003C5402" w:rsidRDefault="00483F78" w:rsidP="003C5402">
      <w:pPr>
        <w:spacing w:line="360" w:lineRule="auto"/>
        <w:rPr>
          <w:rFonts w:ascii="Times New Roman" w:hAnsi="Times New Roman" w:cs="Times New Roman"/>
          <w:b/>
          <w:bCs/>
          <w:sz w:val="24"/>
          <w:szCs w:val="24"/>
        </w:rPr>
      </w:pPr>
      <w:r w:rsidRPr="003C5402">
        <w:rPr>
          <w:rFonts w:ascii="Times New Roman" w:hAnsi="Times New Roman" w:cs="Times New Roman"/>
          <w:sz w:val="24"/>
          <w:szCs w:val="24"/>
          <w:lang w:val="bg-BG"/>
        </w:rPr>
        <w:tab/>
      </w:r>
      <w:r w:rsidRPr="003C5402">
        <w:rPr>
          <w:rFonts w:ascii="Times New Roman" w:hAnsi="Times New Roman" w:cs="Times New Roman"/>
          <w:b/>
          <w:bCs/>
          <w:sz w:val="24"/>
          <w:szCs w:val="24"/>
        </w:rPr>
        <w:t xml:space="preserve">2.3 Stakeholders and social media interactions </w:t>
      </w:r>
    </w:p>
    <w:p w14:paraId="63E84043" w14:textId="6BC5F16E" w:rsidR="00E945E2" w:rsidRPr="003C5402" w:rsidRDefault="00B155FD" w:rsidP="003C5402">
      <w:pPr>
        <w:spacing w:line="360" w:lineRule="auto"/>
        <w:ind w:left="720"/>
        <w:rPr>
          <w:rFonts w:ascii="Times New Roman" w:hAnsi="Times New Roman" w:cs="Times New Roman"/>
          <w:sz w:val="24"/>
          <w:szCs w:val="24"/>
          <w:lang w:val="en-US"/>
        </w:rPr>
      </w:pPr>
      <w:r w:rsidRPr="003C5402">
        <w:rPr>
          <w:rFonts w:ascii="Times New Roman" w:hAnsi="Times New Roman" w:cs="Times New Roman"/>
          <w:sz w:val="24"/>
          <w:szCs w:val="24"/>
          <w:lang w:val="en-US"/>
        </w:rPr>
        <w:t>In the case of Sport England, the stakeholders are the people from the community. Whether they play the National Lottery to partly fund the programs or when they pay taxes, they are the people whose contributions make it possible for this organisation to exist. Sport England offers mainly three social media platforms where the members of the community i.e., the stakeholders, can share their experiences and have common activities between themselves. This is very important, because people can see support and be supportive towards each other. The effects from this are positive and it can be seen in the research of Darcy et. al. (2014) where it has been found that volunteers and stakeholders help sport organisations to create a social capital in communities</w:t>
      </w:r>
      <w:r w:rsidR="009A2C8A" w:rsidRPr="003C5402">
        <w:rPr>
          <w:rFonts w:ascii="Times New Roman" w:hAnsi="Times New Roman" w:cs="Times New Roman"/>
          <w:sz w:val="24"/>
          <w:szCs w:val="24"/>
          <w:lang w:val="en-US"/>
        </w:rPr>
        <w:t xml:space="preserve"> which bonds people together. For example, videos can be seen on the social media platforms of community members who are doing home workouts and posting them on the twitter, </w:t>
      </w:r>
      <w:proofErr w:type="spellStart"/>
      <w:r w:rsidR="009A2C8A" w:rsidRPr="003C5402">
        <w:rPr>
          <w:rFonts w:ascii="Times New Roman" w:hAnsi="Times New Roman" w:cs="Times New Roman"/>
          <w:sz w:val="24"/>
          <w:szCs w:val="24"/>
          <w:lang w:val="en-US"/>
        </w:rPr>
        <w:t>facebook</w:t>
      </w:r>
      <w:proofErr w:type="spellEnd"/>
      <w:r w:rsidR="009A2C8A" w:rsidRPr="003C5402">
        <w:rPr>
          <w:rFonts w:ascii="Times New Roman" w:hAnsi="Times New Roman" w:cs="Times New Roman"/>
          <w:sz w:val="24"/>
          <w:szCs w:val="24"/>
          <w:lang w:val="en-US"/>
        </w:rPr>
        <w:t xml:space="preserve"> or </w:t>
      </w:r>
      <w:proofErr w:type="spellStart"/>
      <w:r w:rsidR="009A2C8A" w:rsidRPr="003C5402">
        <w:rPr>
          <w:rFonts w:ascii="Times New Roman" w:hAnsi="Times New Roman" w:cs="Times New Roman"/>
          <w:sz w:val="24"/>
          <w:szCs w:val="24"/>
          <w:lang w:val="en-US"/>
        </w:rPr>
        <w:t>instragram</w:t>
      </w:r>
      <w:proofErr w:type="spellEnd"/>
      <w:r w:rsidR="009A2C8A" w:rsidRPr="003C5402">
        <w:rPr>
          <w:rFonts w:ascii="Times New Roman" w:hAnsi="Times New Roman" w:cs="Times New Roman"/>
          <w:sz w:val="24"/>
          <w:szCs w:val="24"/>
          <w:lang w:val="en-US"/>
        </w:rPr>
        <w:t xml:space="preserve"> pages of Join the Movement program. The program also takes interviews and listens to </w:t>
      </w:r>
      <w:r w:rsidR="001A45AF" w:rsidRPr="003C5402">
        <w:rPr>
          <w:rFonts w:ascii="Times New Roman" w:hAnsi="Times New Roman" w:cs="Times New Roman"/>
          <w:sz w:val="24"/>
          <w:szCs w:val="24"/>
          <w:lang w:val="en-US"/>
        </w:rPr>
        <w:t>advice</w:t>
      </w:r>
      <w:r w:rsidR="009A2C8A" w:rsidRPr="003C5402">
        <w:rPr>
          <w:rFonts w:ascii="Times New Roman" w:hAnsi="Times New Roman" w:cs="Times New Roman"/>
          <w:sz w:val="24"/>
          <w:szCs w:val="24"/>
          <w:lang w:val="en-US"/>
        </w:rPr>
        <w:t xml:space="preserve"> from the public, then via the social media platforms</w:t>
      </w:r>
      <w:r w:rsidR="00CE7DFB">
        <w:rPr>
          <w:rFonts w:ascii="Times New Roman" w:hAnsi="Times New Roman" w:cs="Times New Roman"/>
          <w:sz w:val="24"/>
          <w:szCs w:val="24"/>
          <w:lang w:val="en-US"/>
        </w:rPr>
        <w:t xml:space="preserve"> shares them to the rest of the community</w:t>
      </w:r>
      <w:r w:rsidR="009A2C8A" w:rsidRPr="003C5402">
        <w:rPr>
          <w:rFonts w:ascii="Times New Roman" w:hAnsi="Times New Roman" w:cs="Times New Roman"/>
          <w:sz w:val="24"/>
          <w:szCs w:val="24"/>
          <w:lang w:val="en-US"/>
        </w:rPr>
        <w:t xml:space="preserve">. This type of community engagement can be very positive, because its direct service approach </w:t>
      </w:r>
      <w:r w:rsidR="001A45AF" w:rsidRPr="003C5402">
        <w:rPr>
          <w:rFonts w:ascii="Times New Roman" w:hAnsi="Times New Roman" w:cs="Times New Roman"/>
          <w:sz w:val="24"/>
          <w:szCs w:val="24"/>
          <w:lang w:val="en-US"/>
        </w:rPr>
        <w:t xml:space="preserve">is </w:t>
      </w:r>
      <w:r w:rsidR="00297D9D" w:rsidRPr="003C5402">
        <w:rPr>
          <w:rFonts w:ascii="Times New Roman" w:hAnsi="Times New Roman" w:cs="Times New Roman"/>
          <w:sz w:val="24"/>
          <w:szCs w:val="24"/>
          <w:lang w:val="en-US"/>
        </w:rPr>
        <w:t>giving the opportunity to the community members to contribute to the decision-making process, to empower them and make them self-sufficient</w:t>
      </w:r>
      <w:r w:rsidR="009A2C8A" w:rsidRPr="003C5402">
        <w:rPr>
          <w:rFonts w:ascii="Times New Roman" w:hAnsi="Times New Roman" w:cs="Times New Roman"/>
          <w:sz w:val="24"/>
          <w:szCs w:val="24"/>
          <w:lang w:val="en-US"/>
        </w:rPr>
        <w:t xml:space="preserve">. In short, it shows </w:t>
      </w:r>
      <w:r w:rsidR="001A45AF" w:rsidRPr="003C5402">
        <w:rPr>
          <w:rFonts w:ascii="Times New Roman" w:hAnsi="Times New Roman" w:cs="Times New Roman"/>
          <w:sz w:val="24"/>
          <w:szCs w:val="24"/>
          <w:lang w:val="en-US"/>
        </w:rPr>
        <w:t xml:space="preserve">transparency, </w:t>
      </w:r>
      <w:r w:rsidR="00297D9D" w:rsidRPr="003C5402">
        <w:rPr>
          <w:rFonts w:ascii="Times New Roman" w:hAnsi="Times New Roman" w:cs="Times New Roman"/>
          <w:sz w:val="24"/>
          <w:szCs w:val="24"/>
          <w:lang w:val="en-US"/>
        </w:rPr>
        <w:t>trust,</w:t>
      </w:r>
      <w:r w:rsidR="001A45AF" w:rsidRPr="003C5402">
        <w:rPr>
          <w:rFonts w:ascii="Times New Roman" w:hAnsi="Times New Roman" w:cs="Times New Roman"/>
          <w:sz w:val="24"/>
          <w:szCs w:val="24"/>
          <w:lang w:val="en-US"/>
        </w:rPr>
        <w:t xml:space="preserve"> </w:t>
      </w:r>
      <w:r w:rsidR="001A45AF" w:rsidRPr="003C5402">
        <w:rPr>
          <w:rFonts w:ascii="Times New Roman" w:hAnsi="Times New Roman" w:cs="Times New Roman"/>
          <w:sz w:val="24"/>
          <w:szCs w:val="24"/>
          <w:lang w:val="en-US"/>
        </w:rPr>
        <w:lastRenderedPageBreak/>
        <w:t>and inclusion of the community members so to meet their</w:t>
      </w:r>
      <w:r w:rsidR="009A2C8A" w:rsidRPr="003C5402">
        <w:rPr>
          <w:rFonts w:ascii="Times New Roman" w:hAnsi="Times New Roman" w:cs="Times New Roman"/>
          <w:sz w:val="24"/>
          <w:szCs w:val="24"/>
          <w:lang w:val="en-US"/>
        </w:rPr>
        <w:t xml:space="preserve"> needs and wants </w:t>
      </w:r>
      <w:r w:rsidR="001A45AF" w:rsidRPr="003C5402">
        <w:rPr>
          <w:rFonts w:ascii="Times New Roman" w:hAnsi="Times New Roman" w:cs="Times New Roman"/>
          <w:sz w:val="24"/>
          <w:szCs w:val="24"/>
          <w:lang w:val="en-US"/>
        </w:rPr>
        <w:t>through sport.</w:t>
      </w:r>
      <w:r w:rsidR="009A2C8A" w:rsidRPr="003C5402">
        <w:rPr>
          <w:rFonts w:ascii="Times New Roman" w:hAnsi="Times New Roman" w:cs="Times New Roman"/>
          <w:sz w:val="24"/>
          <w:szCs w:val="24"/>
          <w:lang w:val="en-US"/>
        </w:rPr>
        <w:t xml:space="preserve">  </w:t>
      </w:r>
      <w:r w:rsidRPr="003C5402">
        <w:rPr>
          <w:rFonts w:ascii="Times New Roman" w:hAnsi="Times New Roman" w:cs="Times New Roman"/>
          <w:sz w:val="24"/>
          <w:szCs w:val="24"/>
          <w:lang w:val="en-US"/>
        </w:rPr>
        <w:t xml:space="preserve"> </w:t>
      </w:r>
    </w:p>
    <w:p w14:paraId="2C966377" w14:textId="359441C8" w:rsidR="00531039" w:rsidRPr="003C5402" w:rsidRDefault="00531039" w:rsidP="003C5402">
      <w:pPr>
        <w:spacing w:line="360" w:lineRule="auto"/>
        <w:ind w:left="720"/>
        <w:rPr>
          <w:rFonts w:ascii="Times New Roman" w:hAnsi="Times New Roman" w:cs="Times New Roman"/>
          <w:b/>
          <w:bCs/>
          <w:sz w:val="24"/>
          <w:szCs w:val="24"/>
          <w:lang w:val="en-US"/>
        </w:rPr>
      </w:pPr>
      <w:r w:rsidRPr="003C5402">
        <w:rPr>
          <w:rFonts w:ascii="Times New Roman" w:hAnsi="Times New Roman" w:cs="Times New Roman"/>
          <w:b/>
          <w:bCs/>
          <w:sz w:val="24"/>
          <w:szCs w:val="24"/>
          <w:lang w:val="en-US"/>
        </w:rPr>
        <w:t xml:space="preserve">2.4 Multiculturalism </w:t>
      </w:r>
    </w:p>
    <w:p w14:paraId="4F891F79" w14:textId="5F8F672C" w:rsidR="007301EE" w:rsidRPr="003C5402" w:rsidRDefault="00F90474" w:rsidP="003C5402">
      <w:pPr>
        <w:spacing w:line="360" w:lineRule="auto"/>
        <w:ind w:left="720"/>
        <w:rPr>
          <w:rFonts w:ascii="Times New Roman" w:hAnsi="Times New Roman" w:cs="Times New Roman"/>
          <w:sz w:val="24"/>
          <w:szCs w:val="24"/>
          <w:lang w:val="en-US"/>
        </w:rPr>
      </w:pPr>
      <w:r w:rsidRPr="003C5402">
        <w:rPr>
          <w:rFonts w:ascii="Times New Roman" w:hAnsi="Times New Roman" w:cs="Times New Roman"/>
          <w:sz w:val="24"/>
          <w:szCs w:val="24"/>
          <w:lang w:val="en-US"/>
        </w:rPr>
        <w:t xml:space="preserve">Sport England and similar organisations must have well trained and knowledgeable personnel that crates the programs and everything around it like community mapping, choosing the target audience, and especially those who define the framework with which the organisation operates. This is important because as Ashcroft and </w:t>
      </w:r>
      <w:proofErr w:type="spellStart"/>
      <w:r w:rsidRPr="003C5402">
        <w:rPr>
          <w:rFonts w:ascii="Times New Roman" w:hAnsi="Times New Roman" w:cs="Times New Roman"/>
          <w:sz w:val="24"/>
          <w:szCs w:val="24"/>
          <w:lang w:val="en-US"/>
        </w:rPr>
        <w:t>Bevid</w:t>
      </w:r>
      <w:proofErr w:type="spellEnd"/>
      <w:r w:rsidRPr="003C5402">
        <w:rPr>
          <w:rFonts w:ascii="Times New Roman" w:hAnsi="Times New Roman" w:cs="Times New Roman"/>
          <w:sz w:val="24"/>
          <w:szCs w:val="24"/>
          <w:lang w:val="en-US"/>
        </w:rPr>
        <w:t xml:space="preserve"> (2018) state that Britain these days has a multicultural community following an influx of immigration since the Second World War. </w:t>
      </w:r>
      <w:proofErr w:type="gramStart"/>
      <w:r w:rsidR="007F2BFB" w:rsidRPr="003C5402">
        <w:rPr>
          <w:rFonts w:ascii="Times New Roman" w:hAnsi="Times New Roman" w:cs="Times New Roman"/>
          <w:sz w:val="24"/>
          <w:szCs w:val="24"/>
          <w:lang w:val="en-US"/>
        </w:rPr>
        <w:t>Also</w:t>
      </w:r>
      <w:proofErr w:type="gramEnd"/>
      <w:r w:rsidR="007F2BFB" w:rsidRPr="003C5402">
        <w:rPr>
          <w:rFonts w:ascii="Times New Roman" w:hAnsi="Times New Roman" w:cs="Times New Roman"/>
          <w:sz w:val="24"/>
          <w:szCs w:val="24"/>
          <w:lang w:val="en-US"/>
        </w:rPr>
        <w:t xml:space="preserve"> it is mentioned that </w:t>
      </w:r>
      <w:r w:rsidR="007F2BFB" w:rsidRPr="003C5402">
        <w:rPr>
          <w:rFonts w:ascii="Times New Roman" w:hAnsi="Times New Roman" w:cs="Times New Roman"/>
          <w:i/>
          <w:iCs/>
          <w:sz w:val="24"/>
          <w:szCs w:val="24"/>
          <w:lang w:val="en-US"/>
        </w:rPr>
        <w:t>“A degree of demographic diversity that would have been scarcely imaginable in the middle of the previous century now forms an inescapable part of British life” (</w:t>
      </w:r>
      <w:r w:rsidR="00CE7DFB">
        <w:rPr>
          <w:rFonts w:ascii="Times New Roman" w:hAnsi="Times New Roman" w:cs="Times New Roman"/>
          <w:i/>
          <w:iCs/>
          <w:sz w:val="24"/>
          <w:szCs w:val="24"/>
          <w:lang w:val="en-US"/>
        </w:rPr>
        <w:t xml:space="preserve">Ashcroft and </w:t>
      </w:r>
      <w:proofErr w:type="spellStart"/>
      <w:r w:rsidR="00CE7DFB">
        <w:rPr>
          <w:rFonts w:ascii="Times New Roman" w:hAnsi="Times New Roman" w:cs="Times New Roman"/>
          <w:i/>
          <w:iCs/>
          <w:sz w:val="24"/>
          <w:szCs w:val="24"/>
          <w:lang w:val="en-US"/>
        </w:rPr>
        <w:t>Bevid</w:t>
      </w:r>
      <w:proofErr w:type="spellEnd"/>
      <w:r w:rsidR="00CE7DFB">
        <w:rPr>
          <w:rFonts w:ascii="Times New Roman" w:hAnsi="Times New Roman" w:cs="Times New Roman"/>
          <w:i/>
          <w:iCs/>
          <w:sz w:val="24"/>
          <w:szCs w:val="24"/>
          <w:lang w:val="en-US"/>
        </w:rPr>
        <w:t xml:space="preserve">, 2018, </w:t>
      </w:r>
      <w:r w:rsidR="007F2BFB" w:rsidRPr="003C5402">
        <w:rPr>
          <w:rFonts w:ascii="Times New Roman" w:hAnsi="Times New Roman" w:cs="Times New Roman"/>
          <w:i/>
          <w:iCs/>
          <w:sz w:val="24"/>
          <w:szCs w:val="24"/>
          <w:lang w:val="en-US"/>
        </w:rPr>
        <w:t xml:space="preserve">p.2). </w:t>
      </w:r>
      <w:r w:rsidR="007F2BFB" w:rsidRPr="003C5402">
        <w:rPr>
          <w:rFonts w:ascii="Times New Roman" w:hAnsi="Times New Roman" w:cs="Times New Roman"/>
          <w:sz w:val="24"/>
          <w:szCs w:val="24"/>
          <w:lang w:val="en-US"/>
        </w:rPr>
        <w:t xml:space="preserve">Looking in detail at the programs of Sport England </w:t>
      </w:r>
      <w:proofErr w:type="gramStart"/>
      <w:r w:rsidR="007F2BFB" w:rsidRPr="003C5402">
        <w:rPr>
          <w:rFonts w:ascii="Times New Roman" w:hAnsi="Times New Roman" w:cs="Times New Roman"/>
          <w:sz w:val="24"/>
          <w:szCs w:val="24"/>
          <w:lang w:val="en-US"/>
        </w:rPr>
        <w:t>it can be seen that they</w:t>
      </w:r>
      <w:proofErr w:type="gramEnd"/>
      <w:r w:rsidR="007F2BFB" w:rsidRPr="003C5402">
        <w:rPr>
          <w:rFonts w:ascii="Times New Roman" w:hAnsi="Times New Roman" w:cs="Times New Roman"/>
          <w:sz w:val="24"/>
          <w:szCs w:val="24"/>
          <w:lang w:val="en-US"/>
        </w:rPr>
        <w:t xml:space="preserve"> are aware of this fact and that they are designing the programs accordingly. For example, the different ways in which people can interact with them are showing exactly that. Whether it is Pilates, Yoga, </w:t>
      </w:r>
      <w:r w:rsidR="00CE7DFB">
        <w:rPr>
          <w:rFonts w:ascii="Times New Roman" w:hAnsi="Times New Roman" w:cs="Times New Roman"/>
          <w:sz w:val="24"/>
          <w:szCs w:val="24"/>
          <w:lang w:val="en-US"/>
        </w:rPr>
        <w:t xml:space="preserve">other </w:t>
      </w:r>
      <w:r w:rsidR="007F2BFB" w:rsidRPr="003C5402">
        <w:rPr>
          <w:rFonts w:ascii="Times New Roman" w:hAnsi="Times New Roman" w:cs="Times New Roman"/>
          <w:sz w:val="24"/>
          <w:szCs w:val="24"/>
          <w:lang w:val="en-US"/>
        </w:rPr>
        <w:t xml:space="preserve">individual workouts at home or outside, group exercises, inclusion in different sports </w:t>
      </w:r>
      <w:proofErr w:type="gramStart"/>
      <w:r w:rsidR="007F2BFB" w:rsidRPr="003C5402">
        <w:rPr>
          <w:rFonts w:ascii="Times New Roman" w:hAnsi="Times New Roman" w:cs="Times New Roman"/>
          <w:sz w:val="24"/>
          <w:szCs w:val="24"/>
          <w:lang w:val="en-US"/>
        </w:rPr>
        <w:t>and etc.</w:t>
      </w:r>
      <w:proofErr w:type="gramEnd"/>
      <w:r w:rsidR="007F2BFB" w:rsidRPr="003C5402">
        <w:rPr>
          <w:rFonts w:ascii="Times New Roman" w:hAnsi="Times New Roman" w:cs="Times New Roman"/>
          <w:sz w:val="24"/>
          <w:szCs w:val="24"/>
          <w:lang w:val="en-US"/>
        </w:rPr>
        <w:t xml:space="preserve">, it is evident that the personnel of Sport England </w:t>
      </w:r>
      <w:r w:rsidR="00CE7DFB" w:rsidRPr="003C5402">
        <w:rPr>
          <w:rFonts w:ascii="Times New Roman" w:hAnsi="Times New Roman" w:cs="Times New Roman"/>
          <w:sz w:val="24"/>
          <w:szCs w:val="24"/>
          <w:lang w:val="en-US"/>
        </w:rPr>
        <w:t>are</w:t>
      </w:r>
      <w:r w:rsidR="007F2BFB" w:rsidRPr="003C5402">
        <w:rPr>
          <w:rFonts w:ascii="Times New Roman" w:hAnsi="Times New Roman" w:cs="Times New Roman"/>
          <w:sz w:val="24"/>
          <w:szCs w:val="24"/>
          <w:lang w:val="en-US"/>
        </w:rPr>
        <w:t xml:space="preserve"> aware of the situation with multiculturalism in the community. This is very positive, because according to Cyril et. al. (2015) </w:t>
      </w:r>
      <w:r w:rsidR="007F2BFB" w:rsidRPr="003C5402">
        <w:rPr>
          <w:rFonts w:ascii="Times New Roman" w:hAnsi="Times New Roman" w:cs="Times New Roman"/>
          <w:i/>
          <w:iCs/>
          <w:sz w:val="24"/>
          <w:szCs w:val="24"/>
          <w:lang w:val="en-US"/>
        </w:rPr>
        <w:t xml:space="preserve">“disadvantaged populations are challenged by geographic access to healthcare, culturally inappropriate services, financial barriers, poor health literacy, and language barriers” (p.3). </w:t>
      </w:r>
      <w:r w:rsidR="007F2BFB" w:rsidRPr="003C5402">
        <w:rPr>
          <w:rFonts w:ascii="Times New Roman" w:hAnsi="Times New Roman" w:cs="Times New Roman"/>
          <w:sz w:val="24"/>
          <w:szCs w:val="24"/>
          <w:lang w:val="en-US"/>
        </w:rPr>
        <w:t xml:space="preserve">However, a good knowledge of the multiculturalism in the community </w:t>
      </w:r>
      <w:r w:rsidR="0017174D" w:rsidRPr="003C5402">
        <w:rPr>
          <w:rFonts w:ascii="Times New Roman" w:hAnsi="Times New Roman" w:cs="Times New Roman"/>
          <w:sz w:val="24"/>
          <w:szCs w:val="24"/>
          <w:lang w:val="en-US"/>
        </w:rPr>
        <w:t xml:space="preserve">can help create good programs like Join the Movement that can tackle </w:t>
      </w:r>
      <w:r w:rsidR="00140B19" w:rsidRPr="003C5402">
        <w:rPr>
          <w:rFonts w:ascii="Times New Roman" w:hAnsi="Times New Roman" w:cs="Times New Roman"/>
          <w:sz w:val="24"/>
          <w:szCs w:val="24"/>
          <w:lang w:val="en-US"/>
        </w:rPr>
        <w:t>various barriers and meet inclusion standards (age, gender, race, religion, disability, and more)</w:t>
      </w:r>
      <w:r w:rsidR="0017174D" w:rsidRPr="003C5402">
        <w:rPr>
          <w:rFonts w:ascii="Times New Roman" w:hAnsi="Times New Roman" w:cs="Times New Roman"/>
          <w:sz w:val="24"/>
          <w:szCs w:val="24"/>
          <w:lang w:val="en-US"/>
        </w:rPr>
        <w:t xml:space="preserve"> </w:t>
      </w:r>
      <w:r w:rsidR="00D61141">
        <w:rPr>
          <w:rFonts w:ascii="Times New Roman" w:hAnsi="Times New Roman" w:cs="Times New Roman"/>
          <w:sz w:val="24"/>
          <w:szCs w:val="24"/>
          <w:lang w:val="en-US"/>
        </w:rPr>
        <w:t>so people can</w:t>
      </w:r>
      <w:r w:rsidR="0017174D" w:rsidRPr="003C5402">
        <w:rPr>
          <w:rFonts w:ascii="Times New Roman" w:hAnsi="Times New Roman" w:cs="Times New Roman"/>
          <w:sz w:val="24"/>
          <w:szCs w:val="24"/>
          <w:lang w:val="en-US"/>
        </w:rPr>
        <w:t xml:space="preserve"> see reasons and have desire to be part of the inclusion programs. </w:t>
      </w:r>
    </w:p>
    <w:p w14:paraId="7854B0DB" w14:textId="7B01519F" w:rsidR="00C53ADB" w:rsidRPr="003C5402" w:rsidRDefault="002440A5" w:rsidP="003C5402">
      <w:pPr>
        <w:spacing w:line="360" w:lineRule="auto"/>
        <w:rPr>
          <w:rFonts w:ascii="Times New Roman" w:hAnsi="Times New Roman" w:cs="Times New Roman"/>
          <w:b/>
          <w:bCs/>
          <w:sz w:val="24"/>
          <w:szCs w:val="24"/>
          <w:lang w:val="en-US"/>
        </w:rPr>
      </w:pPr>
      <w:r w:rsidRPr="003C5402">
        <w:rPr>
          <w:rFonts w:ascii="Times New Roman" w:hAnsi="Times New Roman" w:cs="Times New Roman"/>
          <w:b/>
          <w:bCs/>
          <w:sz w:val="24"/>
          <w:szCs w:val="24"/>
          <w:lang w:val="en-US"/>
        </w:rPr>
        <w:t xml:space="preserve">3. Conclusion and recommendations </w:t>
      </w:r>
    </w:p>
    <w:p w14:paraId="58911984" w14:textId="71FEA84C" w:rsidR="007F2BFB" w:rsidRPr="00F75ACE" w:rsidRDefault="00F0296A" w:rsidP="003C5402">
      <w:pPr>
        <w:spacing w:line="360" w:lineRule="auto"/>
        <w:ind w:left="720"/>
        <w:rPr>
          <w:rFonts w:ascii="Times New Roman" w:hAnsi="Times New Roman" w:cs="Times New Roman"/>
          <w:b/>
          <w:bCs/>
          <w:sz w:val="24"/>
          <w:szCs w:val="24"/>
          <w:lang w:val="en-US"/>
        </w:rPr>
      </w:pPr>
      <w:r w:rsidRPr="00F75ACE">
        <w:rPr>
          <w:rFonts w:ascii="Times New Roman" w:hAnsi="Times New Roman" w:cs="Times New Roman"/>
          <w:b/>
          <w:bCs/>
          <w:sz w:val="24"/>
          <w:szCs w:val="24"/>
          <w:lang w:val="en-US"/>
        </w:rPr>
        <w:t>3.1 Recommendations</w:t>
      </w:r>
    </w:p>
    <w:p w14:paraId="518B710E" w14:textId="0EA96A2D" w:rsidR="00F0296A" w:rsidRPr="003C5402" w:rsidRDefault="00F0296A" w:rsidP="003C5402">
      <w:pPr>
        <w:spacing w:line="360" w:lineRule="auto"/>
        <w:ind w:left="720"/>
        <w:rPr>
          <w:rFonts w:ascii="Times New Roman" w:hAnsi="Times New Roman" w:cs="Times New Roman"/>
          <w:sz w:val="24"/>
          <w:szCs w:val="24"/>
          <w:lang w:val="en-US"/>
        </w:rPr>
      </w:pPr>
      <w:r w:rsidRPr="003C5402">
        <w:rPr>
          <w:rFonts w:ascii="Times New Roman" w:hAnsi="Times New Roman" w:cs="Times New Roman"/>
          <w:sz w:val="24"/>
          <w:szCs w:val="24"/>
          <w:lang w:val="en-US"/>
        </w:rPr>
        <w:t xml:space="preserve">Looking at first glance the program Join the Movement has covered all factors that form a good community engagement program. In the cases where some are not covered, Sport England has created additional two programs, which again through sport they aim at solving these issues. Nevertheless, it remains unclear about the number of people from the community that are aware about the program and those </w:t>
      </w:r>
      <w:r w:rsidRPr="003C5402">
        <w:rPr>
          <w:rFonts w:ascii="Times New Roman" w:hAnsi="Times New Roman" w:cs="Times New Roman"/>
          <w:sz w:val="24"/>
          <w:szCs w:val="24"/>
          <w:lang w:val="en-US"/>
        </w:rPr>
        <w:lastRenderedPageBreak/>
        <w:t xml:space="preserve">who take part in it. For a successful evaluation of the impact of the program, it would be recommendable for Sport England to use adaptable analytic tools to collect realistic data about the score of inclusion. After that, Sport England will be able to create additional or new programs that can reach the rest of the community members which Join the Movement did not reach, which will be a true sign of progress year after year. </w:t>
      </w:r>
    </w:p>
    <w:p w14:paraId="145AEF55" w14:textId="2BB3DD51" w:rsidR="00F0296A" w:rsidRPr="00F75ACE" w:rsidRDefault="00F0296A" w:rsidP="003C5402">
      <w:pPr>
        <w:spacing w:line="360" w:lineRule="auto"/>
        <w:ind w:left="720"/>
        <w:rPr>
          <w:rFonts w:ascii="Times New Roman" w:hAnsi="Times New Roman" w:cs="Times New Roman"/>
          <w:b/>
          <w:bCs/>
          <w:sz w:val="24"/>
          <w:szCs w:val="24"/>
          <w:lang w:val="en-US"/>
        </w:rPr>
      </w:pPr>
      <w:r w:rsidRPr="00F75ACE">
        <w:rPr>
          <w:rFonts w:ascii="Times New Roman" w:hAnsi="Times New Roman" w:cs="Times New Roman"/>
          <w:b/>
          <w:bCs/>
          <w:sz w:val="24"/>
          <w:szCs w:val="24"/>
          <w:lang w:val="en-US"/>
        </w:rPr>
        <w:t>3.2 Conclusion</w:t>
      </w:r>
    </w:p>
    <w:p w14:paraId="2E3E4238" w14:textId="76DBB458" w:rsidR="00F0296A" w:rsidRPr="003C5402" w:rsidRDefault="00E136E1" w:rsidP="003C5402">
      <w:pPr>
        <w:spacing w:line="36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Sport England’s role in the British community life has been very positive throughout the years. The public body has show that they care about the community members and that they have a desire to develop the community by including every member, regardless of its nationality, gender, age, physical capabilities etc. The main tool that Sport England uses is sport and physical activity. In general, Join the Movement project as part of Sport England has the role to solve issues that have occurred since the Covid 19 pandemic. Those are issues that existed before, however they became much bigger after the pandemic, for example, people who are socially and physically isolated and who neglect their mental and physical help. In general, the report has shown that the program Join the Movement follows good standards of community engagement. </w:t>
      </w:r>
      <w:proofErr w:type="gramStart"/>
      <w:r>
        <w:rPr>
          <w:rFonts w:ascii="Times New Roman" w:hAnsi="Times New Roman" w:cs="Times New Roman"/>
          <w:sz w:val="24"/>
          <w:szCs w:val="24"/>
          <w:lang w:val="en-US"/>
        </w:rPr>
        <w:t>It is clear that the</w:t>
      </w:r>
      <w:proofErr w:type="gramEnd"/>
      <w:r>
        <w:rPr>
          <w:rFonts w:ascii="Times New Roman" w:hAnsi="Times New Roman" w:cs="Times New Roman"/>
          <w:sz w:val="24"/>
          <w:szCs w:val="24"/>
          <w:lang w:val="en-US"/>
        </w:rPr>
        <w:t xml:space="preserve"> program has been designed following the standards of community mapping, tackles barriers of inclusion, uses a proven methods of communication and cares about the community without discriminating anyone. In conclusion, Sport </w:t>
      </w:r>
      <w:proofErr w:type="gramStart"/>
      <w:r>
        <w:rPr>
          <w:rFonts w:ascii="Times New Roman" w:hAnsi="Times New Roman" w:cs="Times New Roman"/>
          <w:sz w:val="24"/>
          <w:szCs w:val="24"/>
          <w:lang w:val="en-US"/>
        </w:rPr>
        <w:t>England</w:t>
      </w:r>
      <w:proofErr w:type="gramEnd"/>
      <w:r>
        <w:rPr>
          <w:rFonts w:ascii="Times New Roman" w:hAnsi="Times New Roman" w:cs="Times New Roman"/>
          <w:sz w:val="24"/>
          <w:szCs w:val="24"/>
          <w:lang w:val="en-US"/>
        </w:rPr>
        <w:t xml:space="preserve"> and its program Join the Movement in an example of a good community engagement </w:t>
      </w:r>
      <w:r w:rsidR="00BD3800">
        <w:rPr>
          <w:rFonts w:ascii="Times New Roman" w:hAnsi="Times New Roman" w:cs="Times New Roman"/>
          <w:sz w:val="24"/>
          <w:szCs w:val="24"/>
          <w:lang w:val="en-US"/>
        </w:rPr>
        <w:t>actions that aim at bringing community members together for a better life.</w:t>
      </w:r>
    </w:p>
    <w:p w14:paraId="42C4076A" w14:textId="14C0C771" w:rsidR="00F0296A" w:rsidRPr="003C5402" w:rsidRDefault="00F0296A" w:rsidP="003C5402">
      <w:pPr>
        <w:spacing w:line="360" w:lineRule="auto"/>
        <w:rPr>
          <w:rFonts w:ascii="Times New Roman" w:hAnsi="Times New Roman" w:cs="Times New Roman"/>
          <w:sz w:val="24"/>
          <w:szCs w:val="24"/>
          <w:lang w:val="en-US"/>
        </w:rPr>
      </w:pPr>
    </w:p>
    <w:p w14:paraId="1E6FD9DE" w14:textId="4405E7F3" w:rsidR="007F2BFB" w:rsidRPr="003C5402" w:rsidRDefault="007F2BFB" w:rsidP="003C5402">
      <w:pPr>
        <w:spacing w:line="360" w:lineRule="auto"/>
        <w:rPr>
          <w:rFonts w:ascii="Times New Roman" w:hAnsi="Times New Roman" w:cs="Times New Roman"/>
          <w:sz w:val="24"/>
          <w:szCs w:val="24"/>
          <w:lang w:val="en-US"/>
        </w:rPr>
      </w:pPr>
    </w:p>
    <w:p w14:paraId="31A02800" w14:textId="682B4FDB" w:rsidR="007F2BFB" w:rsidRPr="003C5402" w:rsidRDefault="007F2BFB" w:rsidP="003C5402">
      <w:pPr>
        <w:spacing w:line="360" w:lineRule="auto"/>
        <w:rPr>
          <w:rFonts w:ascii="Times New Roman" w:hAnsi="Times New Roman" w:cs="Times New Roman"/>
          <w:sz w:val="24"/>
          <w:szCs w:val="24"/>
          <w:lang w:val="en-US"/>
        </w:rPr>
      </w:pPr>
    </w:p>
    <w:p w14:paraId="60A365D0" w14:textId="540E2EB7" w:rsidR="007F2BFB" w:rsidRPr="003C5402" w:rsidRDefault="007F2BFB" w:rsidP="003C5402">
      <w:pPr>
        <w:spacing w:line="360" w:lineRule="auto"/>
        <w:rPr>
          <w:rFonts w:ascii="Times New Roman" w:hAnsi="Times New Roman" w:cs="Times New Roman"/>
          <w:sz w:val="24"/>
          <w:szCs w:val="24"/>
          <w:lang w:val="en-US"/>
        </w:rPr>
      </w:pPr>
    </w:p>
    <w:p w14:paraId="3F22F9FF" w14:textId="3BDD8B78" w:rsidR="007D2432" w:rsidRPr="003C5402" w:rsidRDefault="007D2432" w:rsidP="003C5402">
      <w:pPr>
        <w:spacing w:line="360" w:lineRule="auto"/>
        <w:rPr>
          <w:rFonts w:ascii="Times New Roman" w:hAnsi="Times New Roman" w:cs="Times New Roman"/>
          <w:sz w:val="24"/>
          <w:szCs w:val="24"/>
          <w:lang w:val="en-US"/>
        </w:rPr>
      </w:pPr>
    </w:p>
    <w:p w14:paraId="3D3C60A6" w14:textId="505482EA" w:rsidR="007D2432" w:rsidRPr="003C5402" w:rsidRDefault="007D2432" w:rsidP="003C5402">
      <w:pPr>
        <w:spacing w:line="360" w:lineRule="auto"/>
        <w:rPr>
          <w:rFonts w:ascii="Times New Roman" w:hAnsi="Times New Roman" w:cs="Times New Roman"/>
          <w:sz w:val="24"/>
          <w:szCs w:val="24"/>
          <w:lang w:val="en-US"/>
        </w:rPr>
      </w:pPr>
    </w:p>
    <w:p w14:paraId="552F3734" w14:textId="0F65AAD3" w:rsidR="007D2432" w:rsidRPr="003C5402" w:rsidRDefault="007D2432" w:rsidP="003C5402">
      <w:pPr>
        <w:spacing w:line="360" w:lineRule="auto"/>
        <w:rPr>
          <w:rFonts w:ascii="Times New Roman" w:hAnsi="Times New Roman" w:cs="Times New Roman"/>
          <w:sz w:val="24"/>
          <w:szCs w:val="24"/>
          <w:lang w:val="en-US"/>
        </w:rPr>
      </w:pPr>
    </w:p>
    <w:p w14:paraId="2F20F55E" w14:textId="299E5143" w:rsidR="007D2432" w:rsidRPr="007301EE" w:rsidRDefault="007301EE" w:rsidP="007301EE">
      <w:pPr>
        <w:spacing w:line="360" w:lineRule="auto"/>
        <w:jc w:val="center"/>
        <w:rPr>
          <w:rFonts w:ascii="Times New Roman" w:hAnsi="Times New Roman" w:cs="Times New Roman"/>
          <w:sz w:val="36"/>
          <w:szCs w:val="36"/>
          <w:lang w:val="en-US"/>
        </w:rPr>
      </w:pPr>
      <w:r w:rsidRPr="007301EE">
        <w:rPr>
          <w:rFonts w:ascii="Times New Roman" w:hAnsi="Times New Roman" w:cs="Times New Roman"/>
          <w:sz w:val="36"/>
          <w:szCs w:val="36"/>
          <w:lang w:val="en-US"/>
        </w:rPr>
        <w:lastRenderedPageBreak/>
        <w:t>References</w:t>
      </w:r>
    </w:p>
    <w:p w14:paraId="10EF9159" w14:textId="51A7C472" w:rsidR="007D2432" w:rsidRPr="003C5402" w:rsidRDefault="007D2432" w:rsidP="003C5402">
      <w:pPr>
        <w:spacing w:line="360" w:lineRule="auto"/>
        <w:rPr>
          <w:rFonts w:ascii="Times New Roman" w:hAnsi="Times New Roman" w:cs="Times New Roman"/>
          <w:sz w:val="24"/>
          <w:szCs w:val="24"/>
          <w:lang w:val="en-US"/>
        </w:rPr>
      </w:pPr>
    </w:p>
    <w:p w14:paraId="47575F3C" w14:textId="44B02290" w:rsidR="00190EEF" w:rsidRPr="003C5402" w:rsidRDefault="007D2432" w:rsidP="003C5402">
      <w:pPr>
        <w:spacing w:line="360" w:lineRule="auto"/>
        <w:rPr>
          <w:rFonts w:ascii="Times New Roman" w:hAnsi="Times New Roman" w:cs="Times New Roman"/>
          <w:sz w:val="24"/>
          <w:szCs w:val="24"/>
          <w:lang w:val="en-US"/>
        </w:rPr>
      </w:pPr>
      <w:r w:rsidRPr="003C5402">
        <w:rPr>
          <w:rFonts w:ascii="Times New Roman" w:hAnsi="Times New Roman" w:cs="Times New Roman"/>
          <w:color w:val="222222"/>
          <w:sz w:val="24"/>
          <w:szCs w:val="24"/>
          <w:shd w:val="clear" w:color="auto" w:fill="FFFFFF"/>
        </w:rPr>
        <w:tab/>
      </w:r>
      <w:r w:rsidR="00F90474" w:rsidRPr="003C5402">
        <w:rPr>
          <w:rFonts w:ascii="Times New Roman" w:hAnsi="Times New Roman" w:cs="Times New Roman"/>
          <w:color w:val="222222"/>
          <w:sz w:val="24"/>
          <w:szCs w:val="24"/>
          <w:shd w:val="clear" w:color="auto" w:fill="FFFFFF"/>
        </w:rPr>
        <w:t xml:space="preserve">Ashcroft, R.T. and </w:t>
      </w:r>
      <w:proofErr w:type="spellStart"/>
      <w:r w:rsidR="00F90474" w:rsidRPr="003C5402">
        <w:rPr>
          <w:rFonts w:ascii="Times New Roman" w:hAnsi="Times New Roman" w:cs="Times New Roman"/>
          <w:color w:val="222222"/>
          <w:sz w:val="24"/>
          <w:szCs w:val="24"/>
          <w:shd w:val="clear" w:color="auto" w:fill="FFFFFF"/>
        </w:rPr>
        <w:t>Bevir</w:t>
      </w:r>
      <w:proofErr w:type="spellEnd"/>
      <w:r w:rsidR="00F90474" w:rsidRPr="003C5402">
        <w:rPr>
          <w:rFonts w:ascii="Times New Roman" w:hAnsi="Times New Roman" w:cs="Times New Roman"/>
          <w:color w:val="222222"/>
          <w:sz w:val="24"/>
          <w:szCs w:val="24"/>
          <w:shd w:val="clear" w:color="auto" w:fill="FFFFFF"/>
        </w:rPr>
        <w:t xml:space="preserve">, M., 2018. Multiculturalism in contemporary Britain: policy, </w:t>
      </w:r>
      <w:proofErr w:type="gramStart"/>
      <w:r w:rsidR="00F90474" w:rsidRPr="003C5402">
        <w:rPr>
          <w:rFonts w:ascii="Times New Roman" w:hAnsi="Times New Roman" w:cs="Times New Roman"/>
          <w:color w:val="222222"/>
          <w:sz w:val="24"/>
          <w:szCs w:val="24"/>
          <w:shd w:val="clear" w:color="auto" w:fill="FFFFFF"/>
        </w:rPr>
        <w:t>law</w:t>
      </w:r>
      <w:proofErr w:type="gramEnd"/>
      <w:r w:rsidR="00F90474" w:rsidRPr="003C5402">
        <w:rPr>
          <w:rFonts w:ascii="Times New Roman" w:hAnsi="Times New Roman" w:cs="Times New Roman"/>
          <w:color w:val="222222"/>
          <w:sz w:val="24"/>
          <w:szCs w:val="24"/>
          <w:shd w:val="clear" w:color="auto" w:fill="FFFFFF"/>
        </w:rPr>
        <w:t xml:space="preserve"> and theory</w:t>
      </w:r>
      <w:r w:rsidR="007F2BFB" w:rsidRPr="003C5402">
        <w:rPr>
          <w:rFonts w:ascii="Times New Roman" w:hAnsi="Times New Roman" w:cs="Times New Roman"/>
          <w:color w:val="222222"/>
          <w:sz w:val="24"/>
          <w:szCs w:val="24"/>
          <w:shd w:val="clear" w:color="auto" w:fill="FFFFFF"/>
        </w:rPr>
        <w:t xml:space="preserve">; (available at: </w:t>
      </w:r>
      <w:hyperlink r:id="rId8" w:history="1">
        <w:r w:rsidR="007F2BFB" w:rsidRPr="003C5402">
          <w:rPr>
            <w:rStyle w:val="Hyperlink"/>
            <w:rFonts w:ascii="Times New Roman" w:hAnsi="Times New Roman" w:cs="Times New Roman"/>
            <w:sz w:val="24"/>
            <w:szCs w:val="24"/>
            <w:shd w:val="clear" w:color="auto" w:fill="FFFFFF"/>
          </w:rPr>
          <w:t>https://www.tandfonline.com/doi/pdf/10.1080/13698230.2017.1398443</w:t>
        </w:r>
      </w:hyperlink>
      <w:r w:rsidR="007F2BFB" w:rsidRPr="003C5402">
        <w:rPr>
          <w:rFonts w:ascii="Times New Roman" w:hAnsi="Times New Roman" w:cs="Times New Roman"/>
          <w:color w:val="222222"/>
          <w:sz w:val="24"/>
          <w:szCs w:val="24"/>
          <w:shd w:val="clear" w:color="auto" w:fill="FFFFFF"/>
        </w:rPr>
        <w:t>), (accessed on: 24/08/2021)</w:t>
      </w:r>
    </w:p>
    <w:p w14:paraId="7D689CAB" w14:textId="661CCB0E" w:rsidR="007D2432" w:rsidRPr="003C5402" w:rsidRDefault="007D2432" w:rsidP="003C5402">
      <w:pPr>
        <w:spacing w:line="360" w:lineRule="auto"/>
        <w:rPr>
          <w:rFonts w:ascii="Times New Roman" w:hAnsi="Times New Roman" w:cs="Times New Roman"/>
          <w:color w:val="222222"/>
          <w:sz w:val="24"/>
          <w:szCs w:val="24"/>
          <w:shd w:val="clear" w:color="auto" w:fill="FFFFFF"/>
        </w:rPr>
      </w:pPr>
      <w:r w:rsidRPr="003C5402">
        <w:rPr>
          <w:rFonts w:ascii="Times New Roman" w:hAnsi="Times New Roman" w:cs="Times New Roman"/>
          <w:color w:val="222222"/>
          <w:sz w:val="24"/>
          <w:szCs w:val="24"/>
          <w:shd w:val="clear" w:color="auto" w:fill="FFFFFF"/>
        </w:rPr>
        <w:tab/>
      </w:r>
      <w:r w:rsidR="007F2BFB" w:rsidRPr="003C5402">
        <w:rPr>
          <w:rFonts w:ascii="Times New Roman" w:hAnsi="Times New Roman" w:cs="Times New Roman"/>
          <w:color w:val="222222"/>
          <w:sz w:val="24"/>
          <w:szCs w:val="24"/>
          <w:shd w:val="clear" w:color="auto" w:fill="FFFFFF"/>
        </w:rPr>
        <w:t xml:space="preserve">Cyril, S., Smith, B.J., </w:t>
      </w:r>
      <w:proofErr w:type="spellStart"/>
      <w:r w:rsidR="007F2BFB" w:rsidRPr="003C5402">
        <w:rPr>
          <w:rFonts w:ascii="Times New Roman" w:hAnsi="Times New Roman" w:cs="Times New Roman"/>
          <w:color w:val="222222"/>
          <w:sz w:val="24"/>
          <w:szCs w:val="24"/>
          <w:shd w:val="clear" w:color="auto" w:fill="FFFFFF"/>
        </w:rPr>
        <w:t>Possamai-Inesedy</w:t>
      </w:r>
      <w:proofErr w:type="spellEnd"/>
      <w:r w:rsidR="007F2BFB" w:rsidRPr="003C5402">
        <w:rPr>
          <w:rFonts w:ascii="Times New Roman" w:hAnsi="Times New Roman" w:cs="Times New Roman"/>
          <w:color w:val="222222"/>
          <w:sz w:val="24"/>
          <w:szCs w:val="24"/>
          <w:shd w:val="clear" w:color="auto" w:fill="FFFFFF"/>
        </w:rPr>
        <w:t xml:space="preserve">, A. and </w:t>
      </w:r>
      <w:proofErr w:type="spellStart"/>
      <w:r w:rsidR="007F2BFB" w:rsidRPr="003C5402">
        <w:rPr>
          <w:rFonts w:ascii="Times New Roman" w:hAnsi="Times New Roman" w:cs="Times New Roman"/>
          <w:color w:val="222222"/>
          <w:sz w:val="24"/>
          <w:szCs w:val="24"/>
          <w:shd w:val="clear" w:color="auto" w:fill="FFFFFF"/>
        </w:rPr>
        <w:t>Renzaho</w:t>
      </w:r>
      <w:proofErr w:type="spellEnd"/>
      <w:r w:rsidR="007F2BFB" w:rsidRPr="003C5402">
        <w:rPr>
          <w:rFonts w:ascii="Times New Roman" w:hAnsi="Times New Roman" w:cs="Times New Roman"/>
          <w:color w:val="222222"/>
          <w:sz w:val="24"/>
          <w:szCs w:val="24"/>
          <w:shd w:val="clear" w:color="auto" w:fill="FFFFFF"/>
        </w:rPr>
        <w:t>, A.M., 2015. Exploring the role of community engagement in improving the health of disadvantaged populations: a systematic review. </w:t>
      </w:r>
      <w:r w:rsidR="007F2BFB" w:rsidRPr="003C5402">
        <w:rPr>
          <w:rFonts w:ascii="Times New Roman" w:hAnsi="Times New Roman" w:cs="Times New Roman"/>
          <w:i/>
          <w:iCs/>
          <w:color w:val="222222"/>
          <w:sz w:val="24"/>
          <w:szCs w:val="24"/>
          <w:shd w:val="clear" w:color="auto" w:fill="FFFFFF"/>
        </w:rPr>
        <w:t>Global health action</w:t>
      </w:r>
      <w:r w:rsidR="007F2BFB" w:rsidRPr="003C5402">
        <w:rPr>
          <w:rFonts w:ascii="Times New Roman" w:hAnsi="Times New Roman" w:cs="Times New Roman"/>
          <w:color w:val="222222"/>
          <w:sz w:val="24"/>
          <w:szCs w:val="24"/>
          <w:shd w:val="clear" w:color="auto" w:fill="FFFFFF"/>
        </w:rPr>
        <w:t>, </w:t>
      </w:r>
      <w:r w:rsidR="007F2BFB" w:rsidRPr="003C5402">
        <w:rPr>
          <w:rFonts w:ascii="Times New Roman" w:hAnsi="Times New Roman" w:cs="Times New Roman"/>
          <w:i/>
          <w:iCs/>
          <w:color w:val="222222"/>
          <w:sz w:val="24"/>
          <w:szCs w:val="24"/>
          <w:shd w:val="clear" w:color="auto" w:fill="FFFFFF"/>
        </w:rPr>
        <w:t>8</w:t>
      </w:r>
      <w:r w:rsidR="007F2BFB" w:rsidRPr="003C5402">
        <w:rPr>
          <w:rFonts w:ascii="Times New Roman" w:hAnsi="Times New Roman" w:cs="Times New Roman"/>
          <w:color w:val="222222"/>
          <w:sz w:val="24"/>
          <w:szCs w:val="24"/>
          <w:shd w:val="clear" w:color="auto" w:fill="FFFFFF"/>
        </w:rPr>
        <w:t xml:space="preserve">(1), p.29842; (available at; </w:t>
      </w:r>
      <w:hyperlink r:id="rId9" w:history="1">
        <w:r w:rsidR="007F2BFB" w:rsidRPr="003C5402">
          <w:rPr>
            <w:rStyle w:val="Hyperlink"/>
            <w:rFonts w:ascii="Times New Roman" w:hAnsi="Times New Roman" w:cs="Times New Roman"/>
            <w:sz w:val="24"/>
            <w:szCs w:val="24"/>
            <w:shd w:val="clear" w:color="auto" w:fill="FFFFFF"/>
          </w:rPr>
          <w:t>https://www.tandfonline.com/doi/pdf/10.3402/gha.v8.29842</w:t>
        </w:r>
      </w:hyperlink>
      <w:r w:rsidR="007F2BFB" w:rsidRPr="003C5402">
        <w:rPr>
          <w:rFonts w:ascii="Times New Roman" w:hAnsi="Times New Roman" w:cs="Times New Roman"/>
          <w:color w:val="222222"/>
          <w:sz w:val="24"/>
          <w:szCs w:val="24"/>
          <w:shd w:val="clear" w:color="auto" w:fill="FFFFFF"/>
        </w:rPr>
        <w:t>), (accessed on: 25/08/2021)</w:t>
      </w:r>
    </w:p>
    <w:p w14:paraId="140B643D" w14:textId="106584D3" w:rsidR="00414D04" w:rsidRPr="003C5402" w:rsidRDefault="007D2432" w:rsidP="003C5402">
      <w:pPr>
        <w:spacing w:line="360" w:lineRule="auto"/>
        <w:rPr>
          <w:rFonts w:ascii="Times New Roman" w:hAnsi="Times New Roman" w:cs="Times New Roman"/>
          <w:color w:val="222222"/>
          <w:sz w:val="24"/>
          <w:szCs w:val="24"/>
          <w:shd w:val="clear" w:color="auto" w:fill="FFFFFF"/>
        </w:rPr>
      </w:pPr>
      <w:r w:rsidRPr="003C5402">
        <w:rPr>
          <w:rFonts w:ascii="Times New Roman" w:hAnsi="Times New Roman" w:cs="Times New Roman"/>
          <w:color w:val="222222"/>
          <w:sz w:val="24"/>
          <w:szCs w:val="24"/>
          <w:shd w:val="clear" w:color="auto" w:fill="FFFFFF"/>
        </w:rPr>
        <w:tab/>
        <w:t xml:space="preserve">Darcy, S., Maxwell, H., Edwards, M., Onyx, J. and </w:t>
      </w:r>
      <w:proofErr w:type="spellStart"/>
      <w:r w:rsidRPr="003C5402">
        <w:rPr>
          <w:rFonts w:ascii="Times New Roman" w:hAnsi="Times New Roman" w:cs="Times New Roman"/>
          <w:color w:val="222222"/>
          <w:sz w:val="24"/>
          <w:szCs w:val="24"/>
          <w:shd w:val="clear" w:color="auto" w:fill="FFFFFF"/>
        </w:rPr>
        <w:t>Sherker</w:t>
      </w:r>
      <w:proofErr w:type="spellEnd"/>
      <w:r w:rsidRPr="003C5402">
        <w:rPr>
          <w:rFonts w:ascii="Times New Roman" w:hAnsi="Times New Roman" w:cs="Times New Roman"/>
          <w:color w:val="222222"/>
          <w:sz w:val="24"/>
          <w:szCs w:val="24"/>
          <w:shd w:val="clear" w:color="auto" w:fill="FFFFFF"/>
        </w:rPr>
        <w:t>, S., 2014. More than a sport and volunteer organisation: Investigating social capital development in a sporting organisation. </w:t>
      </w:r>
      <w:r w:rsidRPr="003C5402">
        <w:rPr>
          <w:rFonts w:ascii="Times New Roman" w:hAnsi="Times New Roman" w:cs="Times New Roman"/>
          <w:i/>
          <w:iCs/>
          <w:color w:val="222222"/>
          <w:sz w:val="24"/>
          <w:szCs w:val="24"/>
          <w:shd w:val="clear" w:color="auto" w:fill="FFFFFF"/>
        </w:rPr>
        <w:t>Sport Management Review</w:t>
      </w:r>
      <w:r w:rsidRPr="003C5402">
        <w:rPr>
          <w:rFonts w:ascii="Times New Roman" w:hAnsi="Times New Roman" w:cs="Times New Roman"/>
          <w:color w:val="222222"/>
          <w:sz w:val="24"/>
          <w:szCs w:val="24"/>
          <w:shd w:val="clear" w:color="auto" w:fill="FFFFFF"/>
        </w:rPr>
        <w:t>, </w:t>
      </w:r>
      <w:r w:rsidRPr="003C5402">
        <w:rPr>
          <w:rFonts w:ascii="Times New Roman" w:hAnsi="Times New Roman" w:cs="Times New Roman"/>
          <w:i/>
          <w:iCs/>
          <w:color w:val="222222"/>
          <w:sz w:val="24"/>
          <w:szCs w:val="24"/>
          <w:shd w:val="clear" w:color="auto" w:fill="FFFFFF"/>
        </w:rPr>
        <w:t>17</w:t>
      </w:r>
      <w:r w:rsidRPr="003C5402">
        <w:rPr>
          <w:rFonts w:ascii="Times New Roman" w:hAnsi="Times New Roman" w:cs="Times New Roman"/>
          <w:color w:val="222222"/>
          <w:sz w:val="24"/>
          <w:szCs w:val="24"/>
          <w:shd w:val="clear" w:color="auto" w:fill="FFFFFF"/>
        </w:rPr>
        <w:t xml:space="preserve">(4), pp.395-406; (available at: </w:t>
      </w:r>
      <w:hyperlink r:id="rId10" w:history="1">
        <w:r w:rsidRPr="003C5402">
          <w:rPr>
            <w:rStyle w:val="Hyperlink"/>
            <w:rFonts w:ascii="Times New Roman" w:hAnsi="Times New Roman" w:cs="Times New Roman"/>
            <w:sz w:val="24"/>
            <w:szCs w:val="24"/>
            <w:shd w:val="clear" w:color="auto" w:fill="FFFFFF"/>
          </w:rPr>
          <w:t>https://www.researchgate.net/profile/Shauna-Sherker/publication/267453753_Darcy_et_al_2014_More_Than_Sport_and_Volunteer_Organisation_Social_Capital_1-s20-S1441352314000126-main_in_press/links/54507ac30cf24e8f7374bae5/Darcy-et-al-2014-More-Than-Sport-and-Volunteer-Organisation-Social-Capital-1-s20-S1441352314000126-main-in-press.pdf</w:t>
        </w:r>
      </w:hyperlink>
      <w:r w:rsidRPr="003C5402">
        <w:rPr>
          <w:rFonts w:ascii="Times New Roman" w:hAnsi="Times New Roman" w:cs="Times New Roman"/>
          <w:color w:val="222222"/>
          <w:sz w:val="24"/>
          <w:szCs w:val="24"/>
          <w:shd w:val="clear" w:color="auto" w:fill="FFFFFF"/>
        </w:rPr>
        <w:t>), (accessed on: 23/08/2021)</w:t>
      </w:r>
    </w:p>
    <w:p w14:paraId="6E10A7B6" w14:textId="21A55AA9" w:rsidR="007D2432" w:rsidRPr="003C5402" w:rsidRDefault="007D2432" w:rsidP="003C5402">
      <w:pPr>
        <w:spacing w:line="360" w:lineRule="auto"/>
        <w:rPr>
          <w:rFonts w:ascii="Times New Roman" w:hAnsi="Times New Roman" w:cs="Times New Roman"/>
          <w:color w:val="222222"/>
          <w:sz w:val="24"/>
          <w:szCs w:val="24"/>
          <w:shd w:val="clear" w:color="auto" w:fill="FFFFFF"/>
        </w:rPr>
      </w:pPr>
      <w:r w:rsidRPr="003C5402">
        <w:rPr>
          <w:rFonts w:ascii="Times New Roman" w:hAnsi="Times New Roman" w:cs="Times New Roman"/>
          <w:color w:val="222222"/>
          <w:sz w:val="24"/>
          <w:szCs w:val="24"/>
          <w:shd w:val="clear" w:color="auto" w:fill="FFFFFF"/>
        </w:rPr>
        <w:tab/>
      </w:r>
      <w:r w:rsidR="00B323FF" w:rsidRPr="003C5402">
        <w:rPr>
          <w:rFonts w:ascii="Times New Roman" w:hAnsi="Times New Roman" w:cs="Times New Roman"/>
          <w:color w:val="222222"/>
          <w:sz w:val="24"/>
          <w:szCs w:val="24"/>
          <w:shd w:val="clear" w:color="auto" w:fill="FFFFFF"/>
        </w:rPr>
        <w:t xml:space="preserve">Ramsbottom, A., O’Brien, E., </w:t>
      </w:r>
      <w:proofErr w:type="spellStart"/>
      <w:r w:rsidR="00B323FF" w:rsidRPr="003C5402">
        <w:rPr>
          <w:rFonts w:ascii="Times New Roman" w:hAnsi="Times New Roman" w:cs="Times New Roman"/>
          <w:color w:val="222222"/>
          <w:sz w:val="24"/>
          <w:szCs w:val="24"/>
          <w:shd w:val="clear" w:color="auto" w:fill="FFFFFF"/>
        </w:rPr>
        <w:t>Ciotti</w:t>
      </w:r>
      <w:proofErr w:type="spellEnd"/>
      <w:r w:rsidR="00B323FF" w:rsidRPr="003C5402">
        <w:rPr>
          <w:rFonts w:ascii="Times New Roman" w:hAnsi="Times New Roman" w:cs="Times New Roman"/>
          <w:color w:val="222222"/>
          <w:sz w:val="24"/>
          <w:szCs w:val="24"/>
          <w:shd w:val="clear" w:color="auto" w:fill="FFFFFF"/>
        </w:rPr>
        <w:t>, L. and Takacs, J., 2018. Enablers and barriers to community engagement in public health emergency preparedness: a literature review. </w:t>
      </w:r>
      <w:r w:rsidR="00B323FF" w:rsidRPr="003C5402">
        <w:rPr>
          <w:rFonts w:ascii="Times New Roman" w:hAnsi="Times New Roman" w:cs="Times New Roman"/>
          <w:i/>
          <w:iCs/>
          <w:color w:val="222222"/>
          <w:sz w:val="24"/>
          <w:szCs w:val="24"/>
          <w:shd w:val="clear" w:color="auto" w:fill="FFFFFF"/>
        </w:rPr>
        <w:t>Journal of community health</w:t>
      </w:r>
      <w:r w:rsidR="00B323FF" w:rsidRPr="003C5402">
        <w:rPr>
          <w:rFonts w:ascii="Times New Roman" w:hAnsi="Times New Roman" w:cs="Times New Roman"/>
          <w:color w:val="222222"/>
          <w:sz w:val="24"/>
          <w:szCs w:val="24"/>
          <w:shd w:val="clear" w:color="auto" w:fill="FFFFFF"/>
        </w:rPr>
        <w:t>, </w:t>
      </w:r>
      <w:r w:rsidR="00B323FF" w:rsidRPr="003C5402">
        <w:rPr>
          <w:rFonts w:ascii="Times New Roman" w:hAnsi="Times New Roman" w:cs="Times New Roman"/>
          <w:i/>
          <w:iCs/>
          <w:color w:val="222222"/>
          <w:sz w:val="24"/>
          <w:szCs w:val="24"/>
          <w:shd w:val="clear" w:color="auto" w:fill="FFFFFF"/>
        </w:rPr>
        <w:t>43</w:t>
      </w:r>
      <w:r w:rsidR="00B323FF" w:rsidRPr="003C5402">
        <w:rPr>
          <w:rFonts w:ascii="Times New Roman" w:hAnsi="Times New Roman" w:cs="Times New Roman"/>
          <w:color w:val="222222"/>
          <w:sz w:val="24"/>
          <w:szCs w:val="24"/>
          <w:shd w:val="clear" w:color="auto" w:fill="FFFFFF"/>
        </w:rPr>
        <w:t>(2), pp.412-420</w:t>
      </w:r>
      <w:r w:rsidRPr="003C5402">
        <w:rPr>
          <w:rFonts w:ascii="Times New Roman" w:hAnsi="Times New Roman" w:cs="Times New Roman"/>
          <w:color w:val="222222"/>
          <w:sz w:val="24"/>
          <w:szCs w:val="24"/>
          <w:shd w:val="clear" w:color="auto" w:fill="FFFFFF"/>
        </w:rPr>
        <w:t xml:space="preserve">; (available at: </w:t>
      </w:r>
      <w:hyperlink r:id="rId11" w:history="1">
        <w:r w:rsidRPr="003C5402">
          <w:rPr>
            <w:rStyle w:val="Hyperlink"/>
            <w:rFonts w:ascii="Times New Roman" w:hAnsi="Times New Roman" w:cs="Times New Roman"/>
            <w:sz w:val="24"/>
            <w:szCs w:val="24"/>
            <w:shd w:val="clear" w:color="auto" w:fill="FFFFFF"/>
          </w:rPr>
          <w:t>https://link.springer.com/article/10.1007/s10900-017-0415-7</w:t>
        </w:r>
      </w:hyperlink>
      <w:r w:rsidRPr="003C5402">
        <w:rPr>
          <w:rFonts w:ascii="Times New Roman" w:hAnsi="Times New Roman" w:cs="Times New Roman"/>
          <w:color w:val="222222"/>
          <w:sz w:val="24"/>
          <w:szCs w:val="24"/>
          <w:shd w:val="clear" w:color="auto" w:fill="FFFFFF"/>
        </w:rPr>
        <w:t>), (accessed on: 19/08/2021)</w:t>
      </w:r>
    </w:p>
    <w:p w14:paraId="410F98E3" w14:textId="0A0A9179" w:rsidR="007D2432" w:rsidRPr="003C5402" w:rsidRDefault="007D2432" w:rsidP="003C5402">
      <w:pPr>
        <w:spacing w:line="360" w:lineRule="auto"/>
        <w:rPr>
          <w:rFonts w:ascii="Times New Roman" w:hAnsi="Times New Roman" w:cs="Times New Roman"/>
          <w:sz w:val="24"/>
          <w:szCs w:val="24"/>
          <w:lang w:val="en-US"/>
        </w:rPr>
      </w:pPr>
      <w:r w:rsidRPr="003C5402">
        <w:rPr>
          <w:rFonts w:ascii="Times New Roman" w:hAnsi="Times New Roman" w:cs="Times New Roman"/>
          <w:color w:val="222222"/>
          <w:sz w:val="24"/>
          <w:szCs w:val="24"/>
          <w:shd w:val="clear" w:color="auto" w:fill="FFFFFF"/>
        </w:rPr>
        <w:tab/>
      </w:r>
      <w:proofErr w:type="spellStart"/>
      <w:r w:rsidRPr="003C5402">
        <w:rPr>
          <w:rFonts w:ascii="Times New Roman" w:hAnsi="Times New Roman" w:cs="Times New Roman"/>
          <w:color w:val="222222"/>
          <w:sz w:val="24"/>
          <w:szCs w:val="24"/>
          <w:shd w:val="clear" w:color="auto" w:fill="FFFFFF"/>
        </w:rPr>
        <w:t>Theodori</w:t>
      </w:r>
      <w:proofErr w:type="spellEnd"/>
      <w:r w:rsidRPr="003C5402">
        <w:rPr>
          <w:rFonts w:ascii="Times New Roman" w:hAnsi="Times New Roman" w:cs="Times New Roman"/>
          <w:color w:val="222222"/>
          <w:sz w:val="24"/>
          <w:szCs w:val="24"/>
          <w:shd w:val="clear" w:color="auto" w:fill="FFFFFF"/>
        </w:rPr>
        <w:t>, G.L., 2005. Community and community development in resource-based areas: Operational definitions rooted in an interactional perspective. </w:t>
      </w:r>
      <w:r w:rsidRPr="003C5402">
        <w:rPr>
          <w:rFonts w:ascii="Times New Roman" w:hAnsi="Times New Roman" w:cs="Times New Roman"/>
          <w:i/>
          <w:iCs/>
          <w:color w:val="222222"/>
          <w:sz w:val="24"/>
          <w:szCs w:val="24"/>
          <w:shd w:val="clear" w:color="auto" w:fill="FFFFFF"/>
        </w:rPr>
        <w:t>Society and Natural Resources</w:t>
      </w:r>
      <w:r w:rsidRPr="003C5402">
        <w:rPr>
          <w:rFonts w:ascii="Times New Roman" w:hAnsi="Times New Roman" w:cs="Times New Roman"/>
          <w:color w:val="222222"/>
          <w:sz w:val="24"/>
          <w:szCs w:val="24"/>
          <w:shd w:val="clear" w:color="auto" w:fill="FFFFFF"/>
        </w:rPr>
        <w:t>, </w:t>
      </w:r>
      <w:r w:rsidRPr="003C5402">
        <w:rPr>
          <w:rFonts w:ascii="Times New Roman" w:hAnsi="Times New Roman" w:cs="Times New Roman"/>
          <w:i/>
          <w:iCs/>
          <w:color w:val="222222"/>
          <w:sz w:val="24"/>
          <w:szCs w:val="24"/>
          <w:shd w:val="clear" w:color="auto" w:fill="FFFFFF"/>
        </w:rPr>
        <w:t>18</w:t>
      </w:r>
      <w:r w:rsidRPr="003C5402">
        <w:rPr>
          <w:rFonts w:ascii="Times New Roman" w:hAnsi="Times New Roman" w:cs="Times New Roman"/>
          <w:color w:val="222222"/>
          <w:sz w:val="24"/>
          <w:szCs w:val="24"/>
          <w:shd w:val="clear" w:color="auto" w:fill="FFFFFF"/>
        </w:rPr>
        <w:t>(7), pp.661-669; (available at:</w:t>
      </w:r>
      <w:r w:rsidR="00CE7DFB" w:rsidRPr="00CE7DFB">
        <w:t xml:space="preserve"> </w:t>
      </w:r>
      <w:hyperlink r:id="rId12" w:history="1">
        <w:r w:rsidR="00CE7DFB" w:rsidRPr="00A157AA">
          <w:rPr>
            <w:rStyle w:val="Hyperlink"/>
            <w:rFonts w:ascii="Times New Roman" w:hAnsi="Times New Roman" w:cs="Times New Roman"/>
            <w:sz w:val="24"/>
            <w:szCs w:val="24"/>
            <w:shd w:val="clear" w:color="auto" w:fill="FFFFFF"/>
          </w:rPr>
          <w:t>https://vtechworks.lib.vt.edu/bitstream/handle/10919/65585/527_Community.pdf?sequence=1</w:t>
        </w:r>
      </w:hyperlink>
      <w:r w:rsidR="00CE7DFB">
        <w:rPr>
          <w:rFonts w:ascii="Times New Roman" w:hAnsi="Times New Roman" w:cs="Times New Roman"/>
          <w:color w:val="222222"/>
          <w:sz w:val="24"/>
          <w:szCs w:val="24"/>
          <w:shd w:val="clear" w:color="auto" w:fill="FFFFFF"/>
        </w:rPr>
        <w:t>), (accessed on:</w:t>
      </w:r>
      <w:r w:rsidRPr="003C5402">
        <w:rPr>
          <w:rFonts w:ascii="Times New Roman" w:hAnsi="Times New Roman" w:cs="Times New Roman"/>
          <w:color w:val="222222"/>
          <w:sz w:val="24"/>
          <w:szCs w:val="24"/>
          <w:shd w:val="clear" w:color="auto" w:fill="FFFFFF"/>
        </w:rPr>
        <w:t xml:space="preserve"> 20/08/2021) </w:t>
      </w:r>
    </w:p>
    <w:p w14:paraId="544B7692" w14:textId="445B4FD3" w:rsidR="007D2432" w:rsidRPr="003C5402" w:rsidRDefault="007D2432" w:rsidP="003C5402">
      <w:pPr>
        <w:spacing w:line="360" w:lineRule="auto"/>
        <w:rPr>
          <w:rFonts w:ascii="Times New Roman" w:hAnsi="Times New Roman" w:cs="Times New Roman"/>
          <w:sz w:val="24"/>
          <w:szCs w:val="24"/>
        </w:rPr>
      </w:pPr>
      <w:r w:rsidRPr="003C5402">
        <w:rPr>
          <w:rFonts w:ascii="Times New Roman" w:hAnsi="Times New Roman" w:cs="Times New Roman"/>
          <w:sz w:val="24"/>
          <w:szCs w:val="24"/>
          <w:lang w:val="en-US"/>
        </w:rPr>
        <w:tab/>
      </w:r>
      <w:r w:rsidRPr="00190EEF">
        <w:rPr>
          <w:rFonts w:ascii="Times New Roman" w:hAnsi="Times New Roman" w:cs="Times New Roman"/>
          <w:sz w:val="24"/>
          <w:szCs w:val="24"/>
          <w:lang w:val="en-US"/>
        </w:rPr>
        <w:t>Trotter, C. (2014) C</w:t>
      </w:r>
      <w:r w:rsidRPr="00190EEF">
        <w:rPr>
          <w:rFonts w:ascii="Times New Roman" w:hAnsi="Times New Roman" w:cs="Times New Roman"/>
          <w:i/>
          <w:iCs/>
          <w:sz w:val="24"/>
          <w:szCs w:val="24"/>
          <w:lang w:val="en-US"/>
        </w:rPr>
        <w:t>ommunity Engagement: From Concept 2 Implementation:8 steps to unlocking your creative Ideas. North Charleston, South Caroline.</w:t>
      </w:r>
    </w:p>
    <w:p w14:paraId="6F5D09DB" w14:textId="7E1239CD" w:rsidR="007D2432" w:rsidRPr="003C5402" w:rsidRDefault="007D2432" w:rsidP="003C5402">
      <w:pPr>
        <w:spacing w:line="360" w:lineRule="auto"/>
        <w:rPr>
          <w:rFonts w:ascii="Times New Roman" w:hAnsi="Times New Roman" w:cs="Times New Roman"/>
          <w:sz w:val="24"/>
          <w:szCs w:val="24"/>
          <w:lang w:val="en-US"/>
        </w:rPr>
      </w:pPr>
      <w:r w:rsidRPr="003C5402">
        <w:rPr>
          <w:rFonts w:ascii="Times New Roman" w:hAnsi="Times New Roman" w:cs="Times New Roman"/>
          <w:sz w:val="24"/>
          <w:szCs w:val="24"/>
          <w:lang w:val="en-US"/>
        </w:rPr>
        <w:lastRenderedPageBreak/>
        <w:tab/>
        <w:t xml:space="preserve">ATSDR, 2011. ‘Principles of Community Engagement; Second Edition, NIH publication No. 11-7782; (available at: </w:t>
      </w:r>
      <w:hyperlink r:id="rId13" w:history="1">
        <w:r w:rsidRPr="003C5402">
          <w:rPr>
            <w:rStyle w:val="Hyperlink"/>
            <w:rFonts w:ascii="Times New Roman" w:hAnsi="Times New Roman" w:cs="Times New Roman"/>
            <w:sz w:val="24"/>
            <w:szCs w:val="24"/>
            <w:lang w:val="en-US"/>
          </w:rPr>
          <w:t>https://www.atsdr.cdc.gov/communityengagement/pdf/PCE_Report_508_FINAL.pdf</w:t>
        </w:r>
      </w:hyperlink>
      <w:r w:rsidRPr="003C5402">
        <w:rPr>
          <w:rFonts w:ascii="Times New Roman" w:hAnsi="Times New Roman" w:cs="Times New Roman"/>
          <w:sz w:val="24"/>
          <w:szCs w:val="24"/>
          <w:lang w:val="en-US"/>
        </w:rPr>
        <w:t>), (accessed on: 21/08/2021)</w:t>
      </w:r>
    </w:p>
    <w:p w14:paraId="5F4FFC03" w14:textId="1C4059BF" w:rsidR="007D2432" w:rsidRPr="003C5402" w:rsidRDefault="007D2432" w:rsidP="003C5402">
      <w:pPr>
        <w:spacing w:line="360" w:lineRule="auto"/>
        <w:rPr>
          <w:rFonts w:ascii="Times New Roman" w:hAnsi="Times New Roman" w:cs="Times New Roman"/>
          <w:sz w:val="24"/>
          <w:szCs w:val="24"/>
          <w:lang w:val="en-US"/>
        </w:rPr>
      </w:pPr>
      <w:r w:rsidRPr="003C5402">
        <w:rPr>
          <w:rFonts w:ascii="Times New Roman" w:hAnsi="Times New Roman" w:cs="Times New Roman"/>
          <w:sz w:val="24"/>
          <w:szCs w:val="24"/>
          <w:lang w:val="en-US"/>
        </w:rPr>
        <w:tab/>
        <w:t xml:space="preserve">Sport England, 2021a. ‘Our Funds: Funding explained’; Sport England official website; (available at: </w:t>
      </w:r>
      <w:hyperlink r:id="rId14" w:history="1">
        <w:r w:rsidRPr="003C5402">
          <w:rPr>
            <w:rStyle w:val="Hyperlink"/>
            <w:rFonts w:ascii="Times New Roman" w:hAnsi="Times New Roman" w:cs="Times New Roman"/>
            <w:sz w:val="24"/>
            <w:szCs w:val="24"/>
            <w:lang w:val="en-US"/>
          </w:rPr>
          <w:t>https://www.sportengland.org/how-we-can-help/our-funds</w:t>
        </w:r>
      </w:hyperlink>
      <w:r w:rsidRPr="003C5402">
        <w:rPr>
          <w:rFonts w:ascii="Times New Roman" w:hAnsi="Times New Roman" w:cs="Times New Roman"/>
          <w:sz w:val="24"/>
          <w:szCs w:val="24"/>
          <w:lang w:val="en-US"/>
        </w:rPr>
        <w:t>), (accessed on 20/08/2021)</w:t>
      </w:r>
    </w:p>
    <w:p w14:paraId="2CF5DE47" w14:textId="02F1E7F7" w:rsidR="007D2432" w:rsidRPr="003C5402" w:rsidRDefault="007D2432" w:rsidP="003C5402">
      <w:pPr>
        <w:spacing w:line="360" w:lineRule="auto"/>
        <w:rPr>
          <w:rFonts w:ascii="Times New Roman" w:hAnsi="Times New Roman" w:cs="Times New Roman"/>
          <w:sz w:val="24"/>
          <w:szCs w:val="24"/>
          <w:lang w:val="en-US"/>
        </w:rPr>
      </w:pPr>
      <w:r w:rsidRPr="003C5402">
        <w:rPr>
          <w:rFonts w:ascii="Times New Roman" w:hAnsi="Times New Roman" w:cs="Times New Roman"/>
          <w:sz w:val="24"/>
          <w:szCs w:val="24"/>
          <w:lang w:val="en-US"/>
        </w:rPr>
        <w:tab/>
        <w:t xml:space="preserve">Sport England, 2021b. ‘Join The Movement: Helping you find great ways to get active’; Sport England official website; (available at: </w:t>
      </w:r>
      <w:hyperlink r:id="rId15" w:history="1">
        <w:r w:rsidRPr="003C5402">
          <w:rPr>
            <w:rStyle w:val="Hyperlink"/>
            <w:rFonts w:ascii="Times New Roman" w:hAnsi="Times New Roman" w:cs="Times New Roman"/>
            <w:sz w:val="24"/>
            <w:szCs w:val="24"/>
            <w:lang w:val="en-US"/>
          </w:rPr>
          <w:t>https://www.sportengland.org/jointhemovement?section=join_the_movement</w:t>
        </w:r>
      </w:hyperlink>
      <w:r w:rsidRPr="003C5402">
        <w:rPr>
          <w:rFonts w:ascii="Times New Roman" w:hAnsi="Times New Roman" w:cs="Times New Roman"/>
          <w:sz w:val="24"/>
          <w:szCs w:val="24"/>
          <w:lang w:val="en-US"/>
        </w:rPr>
        <w:t>), (accessed on: 20/08/2021)</w:t>
      </w:r>
    </w:p>
    <w:sectPr w:rsidR="007D2432" w:rsidRPr="003C5402" w:rsidSect="00530177">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E2EF8" w14:textId="77777777" w:rsidR="00C63DCD" w:rsidRDefault="00C63DCD" w:rsidP="00C14FE5">
      <w:pPr>
        <w:spacing w:after="0" w:line="240" w:lineRule="auto"/>
      </w:pPr>
      <w:r>
        <w:separator/>
      </w:r>
    </w:p>
  </w:endnote>
  <w:endnote w:type="continuationSeparator" w:id="0">
    <w:p w14:paraId="36C3E5FB" w14:textId="77777777" w:rsidR="00C63DCD" w:rsidRDefault="00C63DCD" w:rsidP="00C14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4784554"/>
      <w:docPartObj>
        <w:docPartGallery w:val="Page Numbers (Bottom of Page)"/>
        <w:docPartUnique/>
      </w:docPartObj>
    </w:sdtPr>
    <w:sdtEndPr>
      <w:rPr>
        <w:noProof/>
      </w:rPr>
    </w:sdtEndPr>
    <w:sdtContent>
      <w:p w14:paraId="37B8C1F5" w14:textId="7BA27A14" w:rsidR="00C14FE5" w:rsidRDefault="00C14F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068BDE" w14:textId="77777777" w:rsidR="00C14FE5" w:rsidRDefault="00C14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CB7F7" w14:textId="77777777" w:rsidR="00C63DCD" w:rsidRDefault="00C63DCD" w:rsidP="00C14FE5">
      <w:pPr>
        <w:spacing w:after="0" w:line="240" w:lineRule="auto"/>
      </w:pPr>
      <w:r>
        <w:separator/>
      </w:r>
    </w:p>
  </w:footnote>
  <w:footnote w:type="continuationSeparator" w:id="0">
    <w:p w14:paraId="1D2D6548" w14:textId="77777777" w:rsidR="00C63DCD" w:rsidRDefault="00C63DCD" w:rsidP="00C14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C70A3"/>
    <w:multiLevelType w:val="hybridMultilevel"/>
    <w:tmpl w:val="E3E8E8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435"/>
    <w:rsid w:val="00040C84"/>
    <w:rsid w:val="00117435"/>
    <w:rsid w:val="00135E7F"/>
    <w:rsid w:val="00140B19"/>
    <w:rsid w:val="00144BB2"/>
    <w:rsid w:val="0017174D"/>
    <w:rsid w:val="001831DA"/>
    <w:rsid w:val="00190EEF"/>
    <w:rsid w:val="001A45AF"/>
    <w:rsid w:val="002440A5"/>
    <w:rsid w:val="00283582"/>
    <w:rsid w:val="00297D9D"/>
    <w:rsid w:val="002E7BA0"/>
    <w:rsid w:val="00341E89"/>
    <w:rsid w:val="003724EF"/>
    <w:rsid w:val="003A185A"/>
    <w:rsid w:val="003C5402"/>
    <w:rsid w:val="003C6B5C"/>
    <w:rsid w:val="0044525D"/>
    <w:rsid w:val="004831DB"/>
    <w:rsid w:val="00483F78"/>
    <w:rsid w:val="004C0853"/>
    <w:rsid w:val="00530177"/>
    <w:rsid w:val="00531039"/>
    <w:rsid w:val="00540DA4"/>
    <w:rsid w:val="005762B5"/>
    <w:rsid w:val="005A1A81"/>
    <w:rsid w:val="00656C95"/>
    <w:rsid w:val="007301EE"/>
    <w:rsid w:val="007D2432"/>
    <w:rsid w:val="007D4B49"/>
    <w:rsid w:val="007E326A"/>
    <w:rsid w:val="007F2BFB"/>
    <w:rsid w:val="008237D4"/>
    <w:rsid w:val="008D085F"/>
    <w:rsid w:val="009A2C8A"/>
    <w:rsid w:val="009D3FCF"/>
    <w:rsid w:val="00B12BFC"/>
    <w:rsid w:val="00B155FD"/>
    <w:rsid w:val="00B323FF"/>
    <w:rsid w:val="00B61089"/>
    <w:rsid w:val="00BD3800"/>
    <w:rsid w:val="00C14FE5"/>
    <w:rsid w:val="00C53ADB"/>
    <w:rsid w:val="00C56B5C"/>
    <w:rsid w:val="00C63DCD"/>
    <w:rsid w:val="00CE7DFB"/>
    <w:rsid w:val="00D43262"/>
    <w:rsid w:val="00D61141"/>
    <w:rsid w:val="00D67E1C"/>
    <w:rsid w:val="00DD4899"/>
    <w:rsid w:val="00DE6F7F"/>
    <w:rsid w:val="00E136E1"/>
    <w:rsid w:val="00E20D1B"/>
    <w:rsid w:val="00E40627"/>
    <w:rsid w:val="00E87EFB"/>
    <w:rsid w:val="00E945E2"/>
    <w:rsid w:val="00EC20CF"/>
    <w:rsid w:val="00EE296B"/>
    <w:rsid w:val="00F0296A"/>
    <w:rsid w:val="00F03CAA"/>
    <w:rsid w:val="00F53E61"/>
    <w:rsid w:val="00F75ACE"/>
    <w:rsid w:val="00F90474"/>
    <w:rsid w:val="00FC5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FAC1F"/>
  <w15:chartTrackingRefBased/>
  <w15:docId w15:val="{010F1176-F942-4408-93E9-2DA4AFD46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7EFB"/>
    <w:rPr>
      <w:color w:val="0563C1" w:themeColor="hyperlink"/>
      <w:u w:val="single"/>
    </w:rPr>
  </w:style>
  <w:style w:type="character" w:styleId="UnresolvedMention">
    <w:name w:val="Unresolved Mention"/>
    <w:basedOn w:val="DefaultParagraphFont"/>
    <w:uiPriority w:val="99"/>
    <w:semiHidden/>
    <w:unhideWhenUsed/>
    <w:rsid w:val="00E87EFB"/>
    <w:rPr>
      <w:color w:val="605E5C"/>
      <w:shd w:val="clear" w:color="auto" w:fill="E1DFDD"/>
    </w:rPr>
  </w:style>
  <w:style w:type="paragraph" w:styleId="ListParagraph">
    <w:name w:val="List Paragraph"/>
    <w:basedOn w:val="Normal"/>
    <w:uiPriority w:val="34"/>
    <w:qFormat/>
    <w:rsid w:val="00D43262"/>
    <w:pPr>
      <w:ind w:left="720"/>
      <w:contextualSpacing/>
    </w:pPr>
  </w:style>
  <w:style w:type="paragraph" w:styleId="TOC1">
    <w:name w:val="toc 1"/>
    <w:basedOn w:val="Normal"/>
    <w:next w:val="Normal"/>
    <w:autoRedefine/>
    <w:uiPriority w:val="39"/>
    <w:unhideWhenUsed/>
    <w:rsid w:val="00C14FE5"/>
    <w:pPr>
      <w:spacing w:after="100" w:line="360" w:lineRule="auto"/>
      <w:jc w:val="center"/>
    </w:pPr>
    <w:rPr>
      <w:rFonts w:ascii="Times New Roman" w:eastAsiaTheme="minorEastAsia" w:hAnsi="Times New Roman" w:cs="Times New Roman"/>
      <w:b/>
      <w:sz w:val="28"/>
      <w:szCs w:val="28"/>
      <w:lang w:val="en-US"/>
    </w:rPr>
  </w:style>
  <w:style w:type="paragraph" w:styleId="Header">
    <w:name w:val="header"/>
    <w:basedOn w:val="Normal"/>
    <w:link w:val="HeaderChar"/>
    <w:uiPriority w:val="99"/>
    <w:unhideWhenUsed/>
    <w:rsid w:val="00C14F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FE5"/>
  </w:style>
  <w:style w:type="paragraph" w:styleId="Footer">
    <w:name w:val="footer"/>
    <w:basedOn w:val="Normal"/>
    <w:link w:val="FooterChar"/>
    <w:uiPriority w:val="99"/>
    <w:unhideWhenUsed/>
    <w:rsid w:val="00C14F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401992">
      <w:bodyDiv w:val="1"/>
      <w:marLeft w:val="0"/>
      <w:marRight w:val="0"/>
      <w:marTop w:val="0"/>
      <w:marBottom w:val="0"/>
      <w:divBdr>
        <w:top w:val="none" w:sz="0" w:space="0" w:color="auto"/>
        <w:left w:val="none" w:sz="0" w:space="0" w:color="auto"/>
        <w:bottom w:val="none" w:sz="0" w:space="0" w:color="auto"/>
        <w:right w:val="none" w:sz="0" w:space="0" w:color="auto"/>
      </w:divBdr>
    </w:div>
    <w:div w:id="976449378">
      <w:bodyDiv w:val="1"/>
      <w:marLeft w:val="0"/>
      <w:marRight w:val="0"/>
      <w:marTop w:val="0"/>
      <w:marBottom w:val="0"/>
      <w:divBdr>
        <w:top w:val="none" w:sz="0" w:space="0" w:color="auto"/>
        <w:left w:val="none" w:sz="0" w:space="0" w:color="auto"/>
        <w:bottom w:val="none" w:sz="0" w:space="0" w:color="auto"/>
        <w:right w:val="none" w:sz="0" w:space="0" w:color="auto"/>
      </w:divBdr>
    </w:div>
    <w:div w:id="140268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pdf/10.1080/13698230.2017.1398443" TargetMode="External"/><Relationship Id="rId13" Type="http://schemas.openxmlformats.org/officeDocument/2006/relationships/hyperlink" Target="https://www.atsdr.cdc.gov/communityengagement/pdf/PCE_Report_508_FINAL.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techworks.lib.vt.edu/bitstream/handle/10919/65585/527_Community.pdf?sequence=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0900-017-0415-7" TargetMode="External"/><Relationship Id="rId5" Type="http://schemas.openxmlformats.org/officeDocument/2006/relationships/webSettings" Target="webSettings.xml"/><Relationship Id="rId15" Type="http://schemas.openxmlformats.org/officeDocument/2006/relationships/hyperlink" Target="https://www.sportengland.org/jointhemovement?section=join_the_movement" TargetMode="External"/><Relationship Id="rId10" Type="http://schemas.openxmlformats.org/officeDocument/2006/relationships/hyperlink" Target="https://www.researchgate.net/profile/Shauna-Sherker/publication/267453753_Darcy_et_al_2014_More_Than_Sport_and_Volunteer_Organisation_Social_Capital_1-s20-S1441352314000126-main_in_press/links/54507ac30cf24e8f7374bae5/Darcy-et-al-2014-More-Than-Sport-and-Volunteer-Organisation-Social-Capital-1-s20-S1441352314000126-main-in-press.pdf" TargetMode="External"/><Relationship Id="rId4" Type="http://schemas.openxmlformats.org/officeDocument/2006/relationships/settings" Target="settings.xml"/><Relationship Id="rId9" Type="http://schemas.openxmlformats.org/officeDocument/2006/relationships/hyperlink" Target="https://www.tandfonline.com/doi/pdf/10.3402/gha.v8.29842" TargetMode="External"/><Relationship Id="rId14" Type="http://schemas.openxmlformats.org/officeDocument/2006/relationships/hyperlink" Target="https://www.sportengland.org/how-we-can-help/our-fu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3301A-B3B1-4E29-8D60-39D30EEF0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1810</TotalTime>
  <Pages>10</Pages>
  <Words>2488</Words>
  <Characters>14187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Kristiyan Asenov</dc:creator>
  <cp:keywords/>
  <dc:description/>
  <cp:lastModifiedBy>Kristiyan Asenov</cp:lastModifiedBy>
  <cp:revision>27</cp:revision>
  <dcterms:created xsi:type="dcterms:W3CDTF">2021-08-26T06:22:00Z</dcterms:created>
  <dcterms:modified xsi:type="dcterms:W3CDTF">2021-08-28T09:31:00Z</dcterms:modified>
</cp:coreProperties>
</file>