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21147149" w:displacedByCustomXml="next"/>
    <w:bookmarkStart w:id="1" w:name="_Toc318188227" w:displacedByCustomXml="next"/>
    <w:bookmarkStart w:id="2" w:name="_Toc318188327" w:displacedByCustomXml="next"/>
    <w:bookmarkStart w:id="3" w:name="_Toc318189312" w:displacedByCustomXml="next"/>
    <w:bookmarkStart w:id="4" w:name="_Toc321147011" w:displacedByCustomXml="next"/>
    <w:sdt>
      <w:sdtPr>
        <w:rPr>
          <w:color w:val="595959" w:themeColor="text1" w:themeTint="A6"/>
          <w:sz w:val="24"/>
          <w:lang w:val="en-GB"/>
        </w:rPr>
        <w:id w:val="-1290352585"/>
        <w:docPartObj>
          <w:docPartGallery w:val="Cover Pages"/>
          <w:docPartUnique/>
        </w:docPartObj>
      </w:sdtPr>
      <w:sdtEndPr>
        <w:rPr>
          <w:sz w:val="20"/>
        </w:rPr>
      </w:sdtEndPr>
      <w:sdtContent>
        <w:p w:rsidR="002E62F3" w:rsidRDefault="00225E12">
          <w:pPr>
            <w:pStyle w:val="NoSpacing"/>
            <w:rPr>
              <w:sz w:val="24"/>
            </w:rPr>
          </w:pPr>
          <w:r>
            <w:rPr>
              <w:rFonts w:ascii="Times New Roman" w:hAnsi="Times New Roman" w:cs="Times New Roman"/>
              <w:noProof/>
              <w:sz w:val="24"/>
              <w:szCs w:val="24"/>
              <w:lang w:val="en-GB" w:eastAsia="en-GB"/>
            </w:rPr>
            <w:drawing>
              <wp:anchor distT="36576" distB="36576" distL="36576" distR="36576" simplePos="0" relativeHeight="251663360" behindDoc="0" locked="0" layoutInCell="1" allowOverlap="1">
                <wp:simplePos x="0" y="0"/>
                <wp:positionH relativeFrom="margin">
                  <wp:align>center</wp:align>
                </wp:positionH>
                <wp:positionV relativeFrom="paragraph">
                  <wp:posOffset>-5080</wp:posOffset>
                </wp:positionV>
                <wp:extent cx="3790315" cy="4297045"/>
                <wp:effectExtent l="0" t="0" r="0" b="0"/>
                <wp:wrapNone/>
                <wp:docPr id="1" name="Picture 1" descr="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pture"/>
                        <pic:cNvPicPr>
                          <a:picLocks noChangeAspect="1" noChangeArrowheads="1"/>
                        </pic:cNvPicPr>
                      </pic:nvPicPr>
                      <pic:blipFill>
                        <a:blip r:embed="rId10">
                          <a:extLst>
                            <a:ext uri="{BEBA8EAE-BF5A-486C-A8C5-ECC9F3942E4B}">
                              <a14:imgProps xmlns:a14="http://schemas.microsoft.com/office/drawing/2010/main">
                                <a14:imgLayer r:embed="rId11">
                                  <a14:imgEffect>
                                    <a14:backgroundRemoval t="9907" b="95327" l="5085" r="94492"/>
                                  </a14:imgEffect>
                                </a14:imgLayer>
                              </a14:imgProps>
                            </a:ext>
                            <a:ext uri="{28A0092B-C50C-407E-A947-70E740481C1C}">
                              <a14:useLocalDpi xmlns:a14="http://schemas.microsoft.com/office/drawing/2010/main" val="0"/>
                            </a:ext>
                          </a:extLst>
                        </a:blip>
                        <a:srcRect/>
                        <a:stretch>
                          <a:fillRect/>
                        </a:stretch>
                      </pic:blipFill>
                      <pic:spPr bwMode="auto">
                        <a:xfrm>
                          <a:off x="0" y="0"/>
                          <a:ext cx="3790315" cy="429704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EE4BD7" w:rsidRDefault="00EE4BD7">
          <w:pPr>
            <w:rPr>
              <w:rFonts w:ascii="Times New Roman" w:hAnsi="Times New Roman" w:cs="Times New Roman"/>
              <w:noProof/>
              <w:color w:val="auto"/>
              <w:sz w:val="24"/>
              <w:szCs w:val="24"/>
              <w:lang w:eastAsia="en-GB"/>
            </w:rPr>
          </w:pPr>
        </w:p>
        <w:p w:rsidR="002E62F3" w:rsidRDefault="00954B92">
          <w:r>
            <w:rPr>
              <w:noProof/>
              <w:lang w:eastAsia="en-GB"/>
            </w:rPr>
            <mc:AlternateContent>
              <mc:Choice Requires="wps">
                <w:drawing>
                  <wp:anchor distT="0" distB="0" distL="114300" distR="114300" simplePos="0" relativeHeight="251661312" behindDoc="0" locked="0" layoutInCell="1" allowOverlap="0">
                    <wp:simplePos x="0" y="0"/>
                    <wp:positionH relativeFrom="margin">
                      <wp:align>center</wp:align>
                    </wp:positionH>
                    <wp:positionV relativeFrom="margin">
                      <wp:posOffset>5312026</wp:posOffset>
                    </wp:positionV>
                    <wp:extent cx="3943350" cy="1325880"/>
                    <wp:effectExtent l="0" t="0" r="7620" b="5080"/>
                    <wp:wrapSquare wrapText="bothSides"/>
                    <wp:docPr id="21" name="Text Box 21"/>
                    <wp:cNvGraphicFramePr/>
                    <a:graphic xmlns:a="http://schemas.openxmlformats.org/drawingml/2006/main">
                      <a:graphicData uri="http://schemas.microsoft.com/office/word/2010/wordprocessingShape">
                        <wps:wsp>
                          <wps:cNvSpPr txBox="1"/>
                          <wps:spPr>
                            <a:xfrm>
                              <a:off x="0" y="0"/>
                              <a:ext cx="3943350" cy="1325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44A23" w:rsidRDefault="00444A23">
                                <w:pPr>
                                  <w:pStyle w:val="Title"/>
                                </w:pPr>
                                <w:sdt>
                                  <w:sdtPr>
                                    <w:alias w:val="Title"/>
                                    <w:tag w:val=""/>
                                    <w:id w:val="-970593774"/>
                                    <w:dataBinding w:prefixMappings="xmlns:ns0='http://purl.org/dc/elements/1.1/' xmlns:ns1='http://schemas.openxmlformats.org/package/2006/metadata/core-properties' " w:xpath="/ns1:coreProperties[1]/ns0:title[1]" w:storeItemID="{6C3C8BC8-F283-45AE-878A-BAB7291924A1}"/>
                                    <w:text/>
                                  </w:sdtPr>
                                  <w:sdtContent>
                                    <w:r>
                                      <w:t>Manufacturing Team Challenge Reflective Report</w:t>
                                    </w:r>
                                  </w:sdtContent>
                                </w:sdt>
                              </w:p>
                              <w:p w:rsidR="00444A23" w:rsidRDefault="00444A23">
                                <w:pPr>
                                  <w:pStyle w:val="Subtitle"/>
                                </w:pPr>
                                <w:sdt>
                                  <w:sdtPr>
                                    <w:alias w:val="Subtitle"/>
                                    <w:tag w:val=""/>
                                    <w:id w:val="235834689"/>
                                    <w:dataBinding w:prefixMappings="xmlns:ns0='http://purl.org/dc/elements/1.1/' xmlns:ns1='http://schemas.openxmlformats.org/package/2006/metadata/core-properties' " w:xpath="/ns1:coreProperties[1]/ns0:subject[1]" w:storeItemID="{6C3C8BC8-F283-45AE-878A-BAB7291924A1}"/>
                                    <w:text/>
                                  </w:sdtPr>
                                  <w:sdtContent>
                                    <w:r>
                                      <w:t>Group Proect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margin-left:0;margin-top:418.25pt;width:310.5pt;height:104.4pt;z-index:251661312;visibility:visible;mso-wrap-style:square;mso-width-percent:950;mso-height-percent:0;mso-wrap-distance-left:9pt;mso-wrap-distance-top:0;mso-wrap-distance-right:9pt;mso-wrap-distance-bottom:0;mso-position-horizontal:center;mso-position-horizontal-relative:margin;mso-position-vertical:absolute;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" o:allowoverlap="f" filled="f" stroked="f" strokeweight=".5pt">
                    <v:textbox style="mso-fit-shape-to-text:t" inset="0,0,0,0">
                      <w:txbxContent>
                        <w:p w:rsidR="00444A23" w:rsidRDefault="00444A23">
                          <w:pPr>
                            <w:pStyle w:val="Title"/>
                          </w:pPr>
                          <w:sdt>
                            <w:sdtPr>
                              <w:alias w:val="Title"/>
                              <w:tag w:val=""/>
                              <w:id w:val="-970593774"/>
                              <w:dataBinding w:prefixMappings="xmlns:ns0='http://purl.org/dc/elements/1.1/' xmlns:ns1='http://schemas.openxmlformats.org/package/2006/metadata/core-properties' " w:xpath="/ns1:coreProperties[1]/ns0:title[1]" w:storeItemID="{6C3C8BC8-F283-45AE-878A-BAB7291924A1}"/>
                              <w:text/>
                            </w:sdtPr>
                            <w:sdtContent>
                              <w:r>
                                <w:t>Manufacturing Team Challenge Reflective Report</w:t>
                              </w:r>
                            </w:sdtContent>
                          </w:sdt>
                        </w:p>
                        <w:p w:rsidR="00444A23" w:rsidRDefault="00444A23">
                          <w:pPr>
                            <w:pStyle w:val="Subtitle"/>
                          </w:pPr>
                          <w:sdt>
                            <w:sdtPr>
                              <w:alias w:val="Subtitle"/>
                              <w:tag w:val=""/>
                              <w:id w:val="235834689"/>
                              <w:dataBinding w:prefixMappings="xmlns:ns0='http://purl.org/dc/elements/1.1/' xmlns:ns1='http://schemas.openxmlformats.org/package/2006/metadata/core-properties' " w:xpath="/ns1:coreProperties[1]/ns0:subject[1]" w:storeItemID="{6C3C8BC8-F283-45AE-878A-BAB7291924A1}"/>
                              <w:text/>
                            </w:sdtPr>
                            <w:sdtContent>
                              <w:r>
                                <w:t>Group Proect</w:t>
                              </w:r>
                            </w:sdtContent>
                          </w:sdt>
                        </w:p>
                      </w:txbxContent>
                    </v:textbox>
                    <w10:wrap type="square" anchorx="margin" anchory="margin"/>
                  </v:shape>
                </w:pict>
              </mc:Fallback>
            </mc:AlternateContent>
          </w:r>
          <w:r>
            <w:rPr>
              <w:noProof/>
              <w:lang w:eastAsia="en-GB"/>
            </w:rPr>
            <mc:AlternateContent>
              <mc:Choice Requires="wps">
                <w:drawing>
                  <wp:anchor distT="0" distB="0" distL="114300" distR="114300" simplePos="0" relativeHeight="251660288" behindDoc="0" locked="0" layoutInCell="1" allowOverlap="0">
                    <wp:simplePos x="0" y="0"/>
                    <wp:positionH relativeFrom="margin">
                      <wp:align>center</wp:align>
                    </wp:positionH>
                    <wp:positionV relativeFrom="margin">
                      <wp:posOffset>7150794</wp:posOffset>
                    </wp:positionV>
                    <wp:extent cx="3943350" cy="265176"/>
                    <wp:effectExtent l="0" t="0" r="7620" b="0"/>
                    <wp:wrapSquare wrapText="bothSides"/>
                    <wp:docPr id="20" name="Text Box 20"/>
                    <wp:cNvGraphicFramePr/>
                    <a:graphic xmlns:a="http://schemas.openxmlformats.org/drawingml/2006/main">
                      <a:graphicData uri="http://schemas.microsoft.com/office/word/2010/wordprocessingShape">
                        <wps:wsp>
                          <wps:cNvSpPr txBox="1"/>
                          <wps:spPr>
                            <a:xfrm>
                              <a:off x="0" y="0"/>
                              <a:ext cx="3943350" cy="2651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44A23" w:rsidRDefault="00444A23">
                                <w:pPr>
                                  <w:pStyle w:val="ContactInfo"/>
                                </w:pPr>
                                <w:sdt>
                                  <w:sdtPr>
                                    <w:alias w:val="Name"/>
                                    <w:tag w:val=""/>
                                    <w:id w:val="-304397026"/>
                                    <w:dataBinding w:prefixMappings="xmlns:ns0='http://purl.org/dc/elements/1.1/' xmlns:ns1='http://schemas.openxmlformats.org/package/2006/metadata/core-properties' " w:xpath="/ns1:coreProperties[1]/ns0:creator[1]" w:storeItemID="{6C3C8BC8-F283-45AE-878A-BAB7291924A1}"/>
                                    <w:text/>
                                  </w:sdtPr>
                                  <w:sdtContent>
                                    <w:r>
                                      <w:t>Ahmed, Josef (J.I.)</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id="Text Box 20" o:spid="_x0000_s1027" type="#_x0000_t202" style="position:absolute;margin-left:0;margin-top:563.05pt;width:310.5pt;height:20.9pt;z-index:251660288;visibility:visible;mso-wrap-style:square;mso-width-percent:950;mso-height-percent:0;mso-wrap-distance-left:9pt;mso-wrap-distance-top:0;mso-wrap-distance-right:9pt;mso-wrap-distance-bottom:0;mso-position-horizontal:center;mso-position-horizontal-relative:margin;mso-position-vertical:absolute;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" o:allowoverlap="f" filled="f" stroked="f" strokeweight=".5pt">
                    <v:textbox style="mso-fit-shape-to-text:t" inset="0,,0">
                      <w:txbxContent>
                        <w:p w:rsidR="00444A23" w:rsidRDefault="00444A23">
                          <w:pPr>
                            <w:pStyle w:val="ContactInfo"/>
                          </w:pPr>
                          <w:sdt>
                            <w:sdtPr>
                              <w:alias w:val="Name"/>
                              <w:tag w:val=""/>
                              <w:id w:val="-304397026"/>
                              <w:dataBinding w:prefixMappings="xmlns:ns0='http://purl.org/dc/elements/1.1/' xmlns:ns1='http://schemas.openxmlformats.org/package/2006/metadata/core-properties' " w:xpath="/ns1:coreProperties[1]/ns0:creator[1]" w:storeItemID="{6C3C8BC8-F283-45AE-878A-BAB7291924A1}"/>
                              <w:text/>
                            </w:sdtPr>
                            <w:sdtContent>
                              <w:r>
                                <w:t>Ahmed, Josef (J.I.)</w:t>
                              </w:r>
                            </w:sdtContent>
                          </w:sdt>
                        </w:p>
                      </w:txbxContent>
                    </v:textbox>
                    <w10:wrap type="square" anchorx="margin" anchory="margin"/>
                  </v:shape>
                </w:pict>
              </mc:Fallback>
            </mc:AlternateContent>
          </w:r>
          <w:r w:rsidR="00B80416">
            <w:br w:type="page"/>
          </w:r>
        </w:p>
      </w:sdtContent>
    </w:sdt>
    <w:bookmarkEnd w:id="0" w:displacedByCustomXml="next"/>
    <w:bookmarkEnd w:id="1" w:displacedByCustomXml="next"/>
    <w:bookmarkEnd w:id="2" w:displacedByCustomXml="next"/>
    <w:bookmarkEnd w:id="3" w:displacedByCustomXml="next"/>
    <w:bookmarkEnd w:id="4" w:displacedByCustomXml="next"/>
    <w:sdt>
      <w:sdtPr>
        <w:rPr>
          <w:rFonts w:asciiTheme="minorHAnsi" w:eastAsiaTheme="minorHAnsi" w:hAnsiTheme="minorHAnsi" w:cstheme="minorBidi"/>
          <w:color w:val="595959" w:themeColor="text1" w:themeTint="A6"/>
          <w:sz w:val="20"/>
        </w:rPr>
        <w:id w:val="131227526"/>
        <w:docPartObj>
          <w:docPartGallery w:val="Table of Contents"/>
          <w:docPartUnique/>
        </w:docPartObj>
      </w:sdtPr>
      <w:sdtEndPr>
        <w:rPr>
          <w:b/>
          <w:bCs/>
          <w:noProof/>
        </w:rPr>
      </w:sdtEndPr>
      <w:sdtContent>
        <w:p w:rsidR="00954B92" w:rsidRDefault="00954B92">
          <w:pPr>
            <w:pStyle w:val="TOCHeading"/>
          </w:pPr>
          <w:r>
            <w:t>Table of Contents</w:t>
          </w:r>
        </w:p>
        <w:p w:rsidR="0081053C" w:rsidRDefault="00954B92">
          <w:pPr>
            <w:pStyle w:val="TOC1"/>
            <w:tabs>
              <w:tab w:val="right" w:leader="dot" w:pos="8630"/>
            </w:tabs>
            <w:rPr>
              <w:rFonts w:eastAsiaTheme="minorEastAsia"/>
              <w:noProof/>
              <w:color w:val="auto"/>
              <w:sz w:val="22"/>
              <w:szCs w:val="22"/>
              <w:lang w:val="en-US" w:eastAsia="en-US"/>
            </w:rPr>
          </w:pPr>
          <w:r>
            <w:rPr>
              <w:b/>
              <w:bCs/>
              <w:noProof/>
            </w:rPr>
            <w:fldChar w:fldCharType="begin"/>
          </w:r>
          <w:r>
            <w:rPr>
              <w:b/>
              <w:bCs/>
              <w:noProof/>
            </w:rPr>
            <w:instrText xml:space="preserve"> TOC \o "1-3" \h \z \u </w:instrText>
          </w:r>
          <w:r>
            <w:rPr>
              <w:b/>
              <w:bCs/>
              <w:noProof/>
            </w:rPr>
            <w:fldChar w:fldCharType="separate"/>
          </w:r>
          <w:hyperlink w:anchor="_Toc9233292" w:history="1">
            <w:r w:rsidR="0081053C" w:rsidRPr="00BD4BFF">
              <w:rPr>
                <w:rStyle w:val="Hyperlink"/>
                <w:noProof/>
              </w:rPr>
              <w:t>Introduction</w:t>
            </w:r>
            <w:r w:rsidR="0081053C">
              <w:rPr>
                <w:noProof/>
                <w:webHidden/>
              </w:rPr>
              <w:tab/>
            </w:r>
            <w:r w:rsidR="0081053C">
              <w:rPr>
                <w:noProof/>
                <w:webHidden/>
              </w:rPr>
              <w:fldChar w:fldCharType="begin"/>
            </w:r>
            <w:r w:rsidR="0081053C">
              <w:rPr>
                <w:noProof/>
                <w:webHidden/>
              </w:rPr>
              <w:instrText xml:space="preserve"> PAGEREF _Toc9233292 \h </w:instrText>
            </w:r>
            <w:r w:rsidR="0081053C">
              <w:rPr>
                <w:noProof/>
                <w:webHidden/>
              </w:rPr>
            </w:r>
            <w:r w:rsidR="0081053C">
              <w:rPr>
                <w:noProof/>
                <w:webHidden/>
              </w:rPr>
              <w:fldChar w:fldCharType="separate"/>
            </w:r>
            <w:r w:rsidR="0081053C">
              <w:rPr>
                <w:noProof/>
                <w:webHidden/>
              </w:rPr>
              <w:t>2</w:t>
            </w:r>
            <w:r w:rsidR="0081053C">
              <w:rPr>
                <w:noProof/>
                <w:webHidden/>
              </w:rPr>
              <w:fldChar w:fldCharType="end"/>
            </w:r>
          </w:hyperlink>
        </w:p>
        <w:p w:rsidR="0081053C" w:rsidRDefault="0081053C">
          <w:pPr>
            <w:pStyle w:val="TOC1"/>
            <w:tabs>
              <w:tab w:val="right" w:leader="dot" w:pos="8630"/>
            </w:tabs>
            <w:rPr>
              <w:rFonts w:eastAsiaTheme="minorEastAsia"/>
              <w:noProof/>
              <w:color w:val="auto"/>
              <w:sz w:val="22"/>
              <w:szCs w:val="22"/>
              <w:lang w:val="en-US" w:eastAsia="en-US"/>
            </w:rPr>
          </w:pPr>
          <w:hyperlink w:anchor="_Toc9233293" w:history="1">
            <w:r w:rsidRPr="00BD4BFF">
              <w:rPr>
                <w:rStyle w:val="Hyperlink"/>
                <w:noProof/>
              </w:rPr>
              <w:t>Roles and Responsibilities</w:t>
            </w:r>
            <w:r>
              <w:rPr>
                <w:noProof/>
                <w:webHidden/>
              </w:rPr>
              <w:tab/>
            </w:r>
            <w:r>
              <w:rPr>
                <w:noProof/>
                <w:webHidden/>
              </w:rPr>
              <w:fldChar w:fldCharType="begin"/>
            </w:r>
            <w:r>
              <w:rPr>
                <w:noProof/>
                <w:webHidden/>
              </w:rPr>
              <w:instrText xml:space="preserve"> PAGEREF _Toc9233293 \h </w:instrText>
            </w:r>
            <w:r>
              <w:rPr>
                <w:noProof/>
                <w:webHidden/>
              </w:rPr>
            </w:r>
            <w:r>
              <w:rPr>
                <w:noProof/>
                <w:webHidden/>
              </w:rPr>
              <w:fldChar w:fldCharType="separate"/>
            </w:r>
            <w:r>
              <w:rPr>
                <w:noProof/>
                <w:webHidden/>
              </w:rPr>
              <w:t>3</w:t>
            </w:r>
            <w:r>
              <w:rPr>
                <w:noProof/>
                <w:webHidden/>
              </w:rPr>
              <w:fldChar w:fldCharType="end"/>
            </w:r>
          </w:hyperlink>
        </w:p>
        <w:p w:rsidR="0081053C" w:rsidRDefault="0081053C">
          <w:pPr>
            <w:pStyle w:val="TOC2"/>
            <w:tabs>
              <w:tab w:val="right" w:leader="dot" w:pos="8630"/>
            </w:tabs>
            <w:rPr>
              <w:rFonts w:eastAsiaTheme="minorEastAsia"/>
              <w:noProof/>
              <w:color w:val="auto"/>
              <w:sz w:val="22"/>
              <w:szCs w:val="22"/>
              <w:lang w:val="en-US" w:eastAsia="en-US"/>
            </w:rPr>
          </w:pPr>
          <w:hyperlink w:anchor="_Toc9233294" w:history="1">
            <w:r w:rsidRPr="00BD4BFF">
              <w:rPr>
                <w:rStyle w:val="Hyperlink"/>
                <w:noProof/>
              </w:rPr>
              <w:t>Josef Ahmed – Electronic/electrical</w:t>
            </w:r>
            <w:r>
              <w:rPr>
                <w:noProof/>
                <w:webHidden/>
              </w:rPr>
              <w:tab/>
            </w:r>
            <w:r>
              <w:rPr>
                <w:noProof/>
                <w:webHidden/>
              </w:rPr>
              <w:fldChar w:fldCharType="begin"/>
            </w:r>
            <w:r>
              <w:rPr>
                <w:noProof/>
                <w:webHidden/>
              </w:rPr>
              <w:instrText xml:space="preserve"> PAGEREF _Toc9233294 \h </w:instrText>
            </w:r>
            <w:r>
              <w:rPr>
                <w:noProof/>
                <w:webHidden/>
              </w:rPr>
            </w:r>
            <w:r>
              <w:rPr>
                <w:noProof/>
                <w:webHidden/>
              </w:rPr>
              <w:fldChar w:fldCharType="separate"/>
            </w:r>
            <w:r>
              <w:rPr>
                <w:noProof/>
                <w:webHidden/>
              </w:rPr>
              <w:t>3</w:t>
            </w:r>
            <w:r>
              <w:rPr>
                <w:noProof/>
                <w:webHidden/>
              </w:rPr>
              <w:fldChar w:fldCharType="end"/>
            </w:r>
          </w:hyperlink>
        </w:p>
        <w:p w:rsidR="0081053C" w:rsidRDefault="0081053C">
          <w:pPr>
            <w:pStyle w:val="TOC2"/>
            <w:tabs>
              <w:tab w:val="right" w:leader="dot" w:pos="8630"/>
            </w:tabs>
            <w:rPr>
              <w:rFonts w:eastAsiaTheme="minorEastAsia"/>
              <w:noProof/>
              <w:color w:val="auto"/>
              <w:sz w:val="22"/>
              <w:szCs w:val="22"/>
              <w:lang w:val="en-US" w:eastAsia="en-US"/>
            </w:rPr>
          </w:pPr>
          <w:hyperlink w:anchor="_Toc9233295" w:history="1">
            <w:r w:rsidRPr="00BD4BFF">
              <w:rPr>
                <w:rStyle w:val="Hyperlink"/>
                <w:noProof/>
              </w:rPr>
              <w:t>Belbins Theory</w:t>
            </w:r>
            <w:r>
              <w:rPr>
                <w:noProof/>
                <w:webHidden/>
              </w:rPr>
              <w:tab/>
            </w:r>
            <w:r>
              <w:rPr>
                <w:noProof/>
                <w:webHidden/>
              </w:rPr>
              <w:fldChar w:fldCharType="begin"/>
            </w:r>
            <w:r>
              <w:rPr>
                <w:noProof/>
                <w:webHidden/>
              </w:rPr>
              <w:instrText xml:space="preserve"> PAGEREF _Toc9233295 \h </w:instrText>
            </w:r>
            <w:r>
              <w:rPr>
                <w:noProof/>
                <w:webHidden/>
              </w:rPr>
            </w:r>
            <w:r>
              <w:rPr>
                <w:noProof/>
                <w:webHidden/>
              </w:rPr>
              <w:fldChar w:fldCharType="separate"/>
            </w:r>
            <w:r>
              <w:rPr>
                <w:noProof/>
                <w:webHidden/>
              </w:rPr>
              <w:t>3</w:t>
            </w:r>
            <w:r>
              <w:rPr>
                <w:noProof/>
                <w:webHidden/>
              </w:rPr>
              <w:fldChar w:fldCharType="end"/>
            </w:r>
          </w:hyperlink>
        </w:p>
        <w:p w:rsidR="0081053C" w:rsidRDefault="0081053C">
          <w:pPr>
            <w:pStyle w:val="TOC1"/>
            <w:tabs>
              <w:tab w:val="right" w:leader="dot" w:pos="8630"/>
            </w:tabs>
            <w:rPr>
              <w:rFonts w:eastAsiaTheme="minorEastAsia"/>
              <w:noProof/>
              <w:color w:val="auto"/>
              <w:sz w:val="22"/>
              <w:szCs w:val="22"/>
              <w:lang w:val="en-US" w:eastAsia="en-US"/>
            </w:rPr>
          </w:pPr>
          <w:hyperlink w:anchor="_Toc9233296" w:history="1">
            <w:r w:rsidRPr="00BD4BFF">
              <w:rPr>
                <w:rStyle w:val="Hyperlink"/>
                <w:noProof/>
              </w:rPr>
              <w:t>Tuckman’s Model</w:t>
            </w:r>
            <w:r>
              <w:rPr>
                <w:noProof/>
                <w:webHidden/>
              </w:rPr>
              <w:tab/>
            </w:r>
            <w:r>
              <w:rPr>
                <w:noProof/>
                <w:webHidden/>
              </w:rPr>
              <w:fldChar w:fldCharType="begin"/>
            </w:r>
            <w:r>
              <w:rPr>
                <w:noProof/>
                <w:webHidden/>
              </w:rPr>
              <w:instrText xml:space="preserve"> PAGEREF _Toc9233296 \h </w:instrText>
            </w:r>
            <w:r>
              <w:rPr>
                <w:noProof/>
                <w:webHidden/>
              </w:rPr>
            </w:r>
            <w:r>
              <w:rPr>
                <w:noProof/>
                <w:webHidden/>
              </w:rPr>
              <w:fldChar w:fldCharType="separate"/>
            </w:r>
            <w:r>
              <w:rPr>
                <w:noProof/>
                <w:webHidden/>
              </w:rPr>
              <w:t>5</w:t>
            </w:r>
            <w:r>
              <w:rPr>
                <w:noProof/>
                <w:webHidden/>
              </w:rPr>
              <w:fldChar w:fldCharType="end"/>
            </w:r>
          </w:hyperlink>
        </w:p>
        <w:p w:rsidR="0081053C" w:rsidRDefault="0081053C">
          <w:pPr>
            <w:pStyle w:val="TOC3"/>
            <w:tabs>
              <w:tab w:val="right" w:leader="dot" w:pos="8630"/>
            </w:tabs>
            <w:rPr>
              <w:rFonts w:eastAsiaTheme="minorEastAsia"/>
              <w:i w:val="0"/>
              <w:iCs w:val="0"/>
              <w:noProof/>
              <w:color w:val="auto"/>
              <w:sz w:val="22"/>
              <w:szCs w:val="22"/>
              <w:lang w:val="en-US" w:eastAsia="en-US"/>
            </w:rPr>
          </w:pPr>
          <w:hyperlink w:anchor="_Toc9233297" w:history="1">
            <w:r w:rsidRPr="00BD4BFF">
              <w:rPr>
                <w:rStyle w:val="Hyperlink"/>
                <w:noProof/>
              </w:rPr>
              <w:t>Forming</w:t>
            </w:r>
            <w:r>
              <w:rPr>
                <w:noProof/>
                <w:webHidden/>
              </w:rPr>
              <w:tab/>
            </w:r>
            <w:r>
              <w:rPr>
                <w:noProof/>
                <w:webHidden/>
              </w:rPr>
              <w:fldChar w:fldCharType="begin"/>
            </w:r>
            <w:r>
              <w:rPr>
                <w:noProof/>
                <w:webHidden/>
              </w:rPr>
              <w:instrText xml:space="preserve"> PAGEREF _Toc9233297 \h </w:instrText>
            </w:r>
            <w:r>
              <w:rPr>
                <w:noProof/>
                <w:webHidden/>
              </w:rPr>
            </w:r>
            <w:r>
              <w:rPr>
                <w:noProof/>
                <w:webHidden/>
              </w:rPr>
              <w:fldChar w:fldCharType="separate"/>
            </w:r>
            <w:r>
              <w:rPr>
                <w:noProof/>
                <w:webHidden/>
              </w:rPr>
              <w:t>5</w:t>
            </w:r>
            <w:r>
              <w:rPr>
                <w:noProof/>
                <w:webHidden/>
              </w:rPr>
              <w:fldChar w:fldCharType="end"/>
            </w:r>
          </w:hyperlink>
        </w:p>
        <w:p w:rsidR="0081053C" w:rsidRDefault="0081053C">
          <w:pPr>
            <w:pStyle w:val="TOC3"/>
            <w:tabs>
              <w:tab w:val="right" w:leader="dot" w:pos="8630"/>
            </w:tabs>
            <w:rPr>
              <w:rFonts w:eastAsiaTheme="minorEastAsia"/>
              <w:i w:val="0"/>
              <w:iCs w:val="0"/>
              <w:noProof/>
              <w:color w:val="auto"/>
              <w:sz w:val="22"/>
              <w:szCs w:val="22"/>
              <w:lang w:val="en-US" w:eastAsia="en-US"/>
            </w:rPr>
          </w:pPr>
          <w:hyperlink w:anchor="_Toc9233298" w:history="1">
            <w:r w:rsidRPr="00BD4BFF">
              <w:rPr>
                <w:rStyle w:val="Hyperlink"/>
                <w:noProof/>
              </w:rPr>
              <w:t>Storming into Norming</w:t>
            </w:r>
            <w:r>
              <w:rPr>
                <w:noProof/>
                <w:webHidden/>
              </w:rPr>
              <w:tab/>
            </w:r>
            <w:r>
              <w:rPr>
                <w:noProof/>
                <w:webHidden/>
              </w:rPr>
              <w:fldChar w:fldCharType="begin"/>
            </w:r>
            <w:r>
              <w:rPr>
                <w:noProof/>
                <w:webHidden/>
              </w:rPr>
              <w:instrText xml:space="preserve"> PAGEREF _Toc9233298 \h </w:instrText>
            </w:r>
            <w:r>
              <w:rPr>
                <w:noProof/>
                <w:webHidden/>
              </w:rPr>
            </w:r>
            <w:r>
              <w:rPr>
                <w:noProof/>
                <w:webHidden/>
              </w:rPr>
              <w:fldChar w:fldCharType="separate"/>
            </w:r>
            <w:r>
              <w:rPr>
                <w:noProof/>
                <w:webHidden/>
              </w:rPr>
              <w:t>5</w:t>
            </w:r>
            <w:r>
              <w:rPr>
                <w:noProof/>
                <w:webHidden/>
              </w:rPr>
              <w:fldChar w:fldCharType="end"/>
            </w:r>
          </w:hyperlink>
        </w:p>
        <w:p w:rsidR="0081053C" w:rsidRDefault="0081053C">
          <w:pPr>
            <w:pStyle w:val="TOC3"/>
            <w:tabs>
              <w:tab w:val="right" w:leader="dot" w:pos="8630"/>
            </w:tabs>
            <w:rPr>
              <w:rFonts w:eastAsiaTheme="minorEastAsia"/>
              <w:i w:val="0"/>
              <w:iCs w:val="0"/>
              <w:noProof/>
              <w:color w:val="auto"/>
              <w:sz w:val="22"/>
              <w:szCs w:val="22"/>
              <w:lang w:val="en-US" w:eastAsia="en-US"/>
            </w:rPr>
          </w:pPr>
          <w:hyperlink w:anchor="_Toc9233299" w:history="1">
            <w:r w:rsidRPr="00BD4BFF">
              <w:rPr>
                <w:rStyle w:val="Hyperlink"/>
                <w:noProof/>
              </w:rPr>
              <w:t>Performing</w:t>
            </w:r>
            <w:r>
              <w:rPr>
                <w:noProof/>
                <w:webHidden/>
              </w:rPr>
              <w:tab/>
            </w:r>
            <w:r>
              <w:rPr>
                <w:noProof/>
                <w:webHidden/>
              </w:rPr>
              <w:fldChar w:fldCharType="begin"/>
            </w:r>
            <w:r>
              <w:rPr>
                <w:noProof/>
                <w:webHidden/>
              </w:rPr>
              <w:instrText xml:space="preserve"> PAGEREF _Toc9233299 \h </w:instrText>
            </w:r>
            <w:r>
              <w:rPr>
                <w:noProof/>
                <w:webHidden/>
              </w:rPr>
            </w:r>
            <w:r>
              <w:rPr>
                <w:noProof/>
                <w:webHidden/>
              </w:rPr>
              <w:fldChar w:fldCharType="separate"/>
            </w:r>
            <w:r>
              <w:rPr>
                <w:noProof/>
                <w:webHidden/>
              </w:rPr>
              <w:t>6</w:t>
            </w:r>
            <w:r>
              <w:rPr>
                <w:noProof/>
                <w:webHidden/>
              </w:rPr>
              <w:fldChar w:fldCharType="end"/>
            </w:r>
          </w:hyperlink>
        </w:p>
        <w:p w:rsidR="0081053C" w:rsidRDefault="0081053C">
          <w:pPr>
            <w:pStyle w:val="TOC1"/>
            <w:tabs>
              <w:tab w:val="right" w:leader="dot" w:pos="8630"/>
            </w:tabs>
            <w:rPr>
              <w:rFonts w:eastAsiaTheme="minorEastAsia"/>
              <w:noProof/>
              <w:color w:val="auto"/>
              <w:sz w:val="22"/>
              <w:szCs w:val="22"/>
              <w:lang w:val="en-US" w:eastAsia="en-US"/>
            </w:rPr>
          </w:pPr>
          <w:hyperlink w:anchor="_Toc9233300" w:history="1">
            <w:r w:rsidRPr="00BD4BFF">
              <w:rPr>
                <w:rStyle w:val="Hyperlink"/>
                <w:noProof/>
              </w:rPr>
              <w:t>Gateway and Milestones</w:t>
            </w:r>
            <w:r>
              <w:rPr>
                <w:noProof/>
                <w:webHidden/>
              </w:rPr>
              <w:tab/>
            </w:r>
            <w:r>
              <w:rPr>
                <w:noProof/>
                <w:webHidden/>
              </w:rPr>
              <w:fldChar w:fldCharType="begin"/>
            </w:r>
            <w:r>
              <w:rPr>
                <w:noProof/>
                <w:webHidden/>
              </w:rPr>
              <w:instrText xml:space="preserve"> PAGEREF _Toc9233300 \h </w:instrText>
            </w:r>
            <w:r>
              <w:rPr>
                <w:noProof/>
                <w:webHidden/>
              </w:rPr>
            </w:r>
            <w:r>
              <w:rPr>
                <w:noProof/>
                <w:webHidden/>
              </w:rPr>
              <w:fldChar w:fldCharType="separate"/>
            </w:r>
            <w:r>
              <w:rPr>
                <w:noProof/>
                <w:webHidden/>
              </w:rPr>
              <w:t>7</w:t>
            </w:r>
            <w:r>
              <w:rPr>
                <w:noProof/>
                <w:webHidden/>
              </w:rPr>
              <w:fldChar w:fldCharType="end"/>
            </w:r>
          </w:hyperlink>
        </w:p>
        <w:p w:rsidR="0081053C" w:rsidRDefault="0081053C">
          <w:pPr>
            <w:pStyle w:val="TOC2"/>
            <w:tabs>
              <w:tab w:val="right" w:leader="dot" w:pos="8630"/>
            </w:tabs>
            <w:rPr>
              <w:rFonts w:eastAsiaTheme="minorEastAsia"/>
              <w:noProof/>
              <w:color w:val="auto"/>
              <w:sz w:val="22"/>
              <w:szCs w:val="22"/>
              <w:lang w:val="en-US" w:eastAsia="en-US"/>
            </w:rPr>
          </w:pPr>
          <w:hyperlink w:anchor="_Toc9233301" w:history="1">
            <w:r w:rsidRPr="00BD4BFF">
              <w:rPr>
                <w:rStyle w:val="Hyperlink"/>
                <w:noProof/>
              </w:rPr>
              <w:t>Gateway</w:t>
            </w:r>
            <w:r>
              <w:rPr>
                <w:noProof/>
                <w:webHidden/>
              </w:rPr>
              <w:tab/>
            </w:r>
            <w:r>
              <w:rPr>
                <w:noProof/>
                <w:webHidden/>
              </w:rPr>
              <w:fldChar w:fldCharType="begin"/>
            </w:r>
            <w:r>
              <w:rPr>
                <w:noProof/>
                <w:webHidden/>
              </w:rPr>
              <w:instrText xml:space="preserve"> PAGEREF _Toc9233301 \h </w:instrText>
            </w:r>
            <w:r>
              <w:rPr>
                <w:noProof/>
                <w:webHidden/>
              </w:rPr>
            </w:r>
            <w:r>
              <w:rPr>
                <w:noProof/>
                <w:webHidden/>
              </w:rPr>
              <w:fldChar w:fldCharType="separate"/>
            </w:r>
            <w:r>
              <w:rPr>
                <w:noProof/>
                <w:webHidden/>
              </w:rPr>
              <w:t>7</w:t>
            </w:r>
            <w:r>
              <w:rPr>
                <w:noProof/>
                <w:webHidden/>
              </w:rPr>
              <w:fldChar w:fldCharType="end"/>
            </w:r>
          </w:hyperlink>
        </w:p>
        <w:p w:rsidR="0081053C" w:rsidRDefault="0081053C">
          <w:pPr>
            <w:pStyle w:val="TOC2"/>
            <w:tabs>
              <w:tab w:val="right" w:leader="dot" w:pos="8630"/>
            </w:tabs>
            <w:rPr>
              <w:rFonts w:eastAsiaTheme="minorEastAsia"/>
              <w:noProof/>
              <w:color w:val="auto"/>
              <w:sz w:val="22"/>
              <w:szCs w:val="22"/>
              <w:lang w:val="en-US" w:eastAsia="en-US"/>
            </w:rPr>
          </w:pPr>
          <w:hyperlink w:anchor="_Toc9233302" w:history="1">
            <w:r w:rsidRPr="00BD4BFF">
              <w:rPr>
                <w:rStyle w:val="Hyperlink"/>
                <w:noProof/>
              </w:rPr>
              <w:t>Milestones</w:t>
            </w:r>
            <w:r>
              <w:rPr>
                <w:noProof/>
                <w:webHidden/>
              </w:rPr>
              <w:tab/>
            </w:r>
            <w:r>
              <w:rPr>
                <w:noProof/>
                <w:webHidden/>
              </w:rPr>
              <w:fldChar w:fldCharType="begin"/>
            </w:r>
            <w:r>
              <w:rPr>
                <w:noProof/>
                <w:webHidden/>
              </w:rPr>
              <w:instrText xml:space="preserve"> PAGEREF _Toc9233302 \h </w:instrText>
            </w:r>
            <w:r>
              <w:rPr>
                <w:noProof/>
                <w:webHidden/>
              </w:rPr>
            </w:r>
            <w:r>
              <w:rPr>
                <w:noProof/>
                <w:webHidden/>
              </w:rPr>
              <w:fldChar w:fldCharType="separate"/>
            </w:r>
            <w:r>
              <w:rPr>
                <w:noProof/>
                <w:webHidden/>
              </w:rPr>
              <w:t>8</w:t>
            </w:r>
            <w:r>
              <w:rPr>
                <w:noProof/>
                <w:webHidden/>
              </w:rPr>
              <w:fldChar w:fldCharType="end"/>
            </w:r>
          </w:hyperlink>
        </w:p>
        <w:p w:rsidR="0081053C" w:rsidRDefault="0081053C">
          <w:pPr>
            <w:pStyle w:val="TOC1"/>
            <w:tabs>
              <w:tab w:val="right" w:leader="dot" w:pos="8630"/>
            </w:tabs>
            <w:rPr>
              <w:rFonts w:eastAsiaTheme="minorEastAsia"/>
              <w:noProof/>
              <w:color w:val="auto"/>
              <w:sz w:val="22"/>
              <w:szCs w:val="22"/>
              <w:lang w:val="en-US" w:eastAsia="en-US"/>
            </w:rPr>
          </w:pPr>
          <w:hyperlink w:anchor="_Toc9233303" w:history="1">
            <w:r w:rsidRPr="00BD4BFF">
              <w:rPr>
                <w:rStyle w:val="Hyperlink"/>
                <w:noProof/>
              </w:rPr>
              <w:t>Areas of Concern</w:t>
            </w:r>
            <w:r>
              <w:rPr>
                <w:noProof/>
                <w:webHidden/>
              </w:rPr>
              <w:tab/>
            </w:r>
            <w:r>
              <w:rPr>
                <w:noProof/>
                <w:webHidden/>
              </w:rPr>
              <w:fldChar w:fldCharType="begin"/>
            </w:r>
            <w:r>
              <w:rPr>
                <w:noProof/>
                <w:webHidden/>
              </w:rPr>
              <w:instrText xml:space="preserve"> PAGEREF _Toc9233303 \h </w:instrText>
            </w:r>
            <w:r>
              <w:rPr>
                <w:noProof/>
                <w:webHidden/>
              </w:rPr>
            </w:r>
            <w:r>
              <w:rPr>
                <w:noProof/>
                <w:webHidden/>
              </w:rPr>
              <w:fldChar w:fldCharType="separate"/>
            </w:r>
            <w:r>
              <w:rPr>
                <w:noProof/>
                <w:webHidden/>
              </w:rPr>
              <w:t>9</w:t>
            </w:r>
            <w:r>
              <w:rPr>
                <w:noProof/>
                <w:webHidden/>
              </w:rPr>
              <w:fldChar w:fldCharType="end"/>
            </w:r>
          </w:hyperlink>
        </w:p>
        <w:p w:rsidR="0081053C" w:rsidRDefault="0081053C">
          <w:pPr>
            <w:pStyle w:val="TOC2"/>
            <w:tabs>
              <w:tab w:val="right" w:leader="dot" w:pos="8630"/>
            </w:tabs>
            <w:rPr>
              <w:rFonts w:eastAsiaTheme="minorEastAsia"/>
              <w:noProof/>
              <w:color w:val="auto"/>
              <w:sz w:val="22"/>
              <w:szCs w:val="22"/>
              <w:lang w:val="en-US" w:eastAsia="en-US"/>
            </w:rPr>
          </w:pPr>
          <w:hyperlink w:anchor="_Toc9233304" w:history="1">
            <w:r w:rsidRPr="00BD4BFF">
              <w:rPr>
                <w:rStyle w:val="Hyperlink"/>
                <w:noProof/>
              </w:rPr>
              <w:t>Motor/Motor Driver Selection</w:t>
            </w:r>
            <w:r>
              <w:rPr>
                <w:noProof/>
                <w:webHidden/>
              </w:rPr>
              <w:tab/>
            </w:r>
            <w:r>
              <w:rPr>
                <w:noProof/>
                <w:webHidden/>
              </w:rPr>
              <w:fldChar w:fldCharType="begin"/>
            </w:r>
            <w:r>
              <w:rPr>
                <w:noProof/>
                <w:webHidden/>
              </w:rPr>
              <w:instrText xml:space="preserve"> PAGEREF _Toc9233304 \h </w:instrText>
            </w:r>
            <w:r>
              <w:rPr>
                <w:noProof/>
                <w:webHidden/>
              </w:rPr>
            </w:r>
            <w:r>
              <w:rPr>
                <w:noProof/>
                <w:webHidden/>
              </w:rPr>
              <w:fldChar w:fldCharType="separate"/>
            </w:r>
            <w:r>
              <w:rPr>
                <w:noProof/>
                <w:webHidden/>
              </w:rPr>
              <w:t>9</w:t>
            </w:r>
            <w:r>
              <w:rPr>
                <w:noProof/>
                <w:webHidden/>
              </w:rPr>
              <w:fldChar w:fldCharType="end"/>
            </w:r>
          </w:hyperlink>
        </w:p>
        <w:p w:rsidR="0081053C" w:rsidRDefault="0081053C">
          <w:pPr>
            <w:pStyle w:val="TOC2"/>
            <w:tabs>
              <w:tab w:val="right" w:leader="dot" w:pos="8630"/>
            </w:tabs>
            <w:rPr>
              <w:rFonts w:eastAsiaTheme="minorEastAsia"/>
              <w:noProof/>
              <w:color w:val="auto"/>
              <w:sz w:val="22"/>
              <w:szCs w:val="22"/>
              <w:lang w:val="en-US" w:eastAsia="en-US"/>
            </w:rPr>
          </w:pPr>
          <w:hyperlink w:anchor="_Toc9233305" w:history="1">
            <w:r w:rsidRPr="00BD4BFF">
              <w:rPr>
                <w:rStyle w:val="Hyperlink"/>
                <w:noProof/>
              </w:rPr>
              <w:t>Lead times</w:t>
            </w:r>
            <w:r>
              <w:rPr>
                <w:noProof/>
                <w:webHidden/>
              </w:rPr>
              <w:tab/>
            </w:r>
            <w:r>
              <w:rPr>
                <w:noProof/>
                <w:webHidden/>
              </w:rPr>
              <w:fldChar w:fldCharType="begin"/>
            </w:r>
            <w:r>
              <w:rPr>
                <w:noProof/>
                <w:webHidden/>
              </w:rPr>
              <w:instrText xml:space="preserve"> PAGEREF _Toc9233305 \h </w:instrText>
            </w:r>
            <w:r>
              <w:rPr>
                <w:noProof/>
                <w:webHidden/>
              </w:rPr>
            </w:r>
            <w:r>
              <w:rPr>
                <w:noProof/>
                <w:webHidden/>
              </w:rPr>
              <w:fldChar w:fldCharType="separate"/>
            </w:r>
            <w:r>
              <w:rPr>
                <w:noProof/>
                <w:webHidden/>
              </w:rPr>
              <w:t>10</w:t>
            </w:r>
            <w:r>
              <w:rPr>
                <w:noProof/>
                <w:webHidden/>
              </w:rPr>
              <w:fldChar w:fldCharType="end"/>
            </w:r>
          </w:hyperlink>
        </w:p>
        <w:p w:rsidR="0081053C" w:rsidRDefault="0081053C">
          <w:pPr>
            <w:pStyle w:val="TOC1"/>
            <w:tabs>
              <w:tab w:val="right" w:leader="dot" w:pos="8630"/>
            </w:tabs>
            <w:rPr>
              <w:rFonts w:eastAsiaTheme="minorEastAsia"/>
              <w:noProof/>
              <w:color w:val="auto"/>
              <w:sz w:val="22"/>
              <w:szCs w:val="22"/>
              <w:lang w:val="en-US" w:eastAsia="en-US"/>
            </w:rPr>
          </w:pPr>
          <w:hyperlink w:anchor="_Toc9233306" w:history="1">
            <w:r w:rsidRPr="00BD4BFF">
              <w:rPr>
                <w:rStyle w:val="Hyperlink"/>
                <w:noProof/>
              </w:rPr>
              <w:t>Conclusion</w:t>
            </w:r>
            <w:r>
              <w:rPr>
                <w:noProof/>
                <w:webHidden/>
              </w:rPr>
              <w:tab/>
            </w:r>
            <w:r>
              <w:rPr>
                <w:noProof/>
                <w:webHidden/>
              </w:rPr>
              <w:fldChar w:fldCharType="begin"/>
            </w:r>
            <w:r>
              <w:rPr>
                <w:noProof/>
                <w:webHidden/>
              </w:rPr>
              <w:instrText xml:space="preserve"> PAGEREF _Toc9233306 \h </w:instrText>
            </w:r>
            <w:r>
              <w:rPr>
                <w:noProof/>
                <w:webHidden/>
              </w:rPr>
            </w:r>
            <w:r>
              <w:rPr>
                <w:noProof/>
                <w:webHidden/>
              </w:rPr>
              <w:fldChar w:fldCharType="separate"/>
            </w:r>
            <w:r>
              <w:rPr>
                <w:noProof/>
                <w:webHidden/>
              </w:rPr>
              <w:t>11</w:t>
            </w:r>
            <w:r>
              <w:rPr>
                <w:noProof/>
                <w:webHidden/>
              </w:rPr>
              <w:fldChar w:fldCharType="end"/>
            </w:r>
          </w:hyperlink>
        </w:p>
        <w:p w:rsidR="0081053C" w:rsidRDefault="0081053C">
          <w:pPr>
            <w:pStyle w:val="TOC1"/>
            <w:tabs>
              <w:tab w:val="right" w:leader="dot" w:pos="8630"/>
            </w:tabs>
            <w:rPr>
              <w:rFonts w:eastAsiaTheme="minorEastAsia"/>
              <w:noProof/>
              <w:color w:val="auto"/>
              <w:sz w:val="22"/>
              <w:szCs w:val="22"/>
              <w:lang w:val="en-US" w:eastAsia="en-US"/>
            </w:rPr>
          </w:pPr>
          <w:hyperlink w:anchor="_Toc9233307" w:history="1">
            <w:r w:rsidRPr="00BD4BFF">
              <w:rPr>
                <w:rStyle w:val="Hyperlink"/>
                <w:noProof/>
              </w:rPr>
              <w:t>References</w:t>
            </w:r>
            <w:r>
              <w:rPr>
                <w:noProof/>
                <w:webHidden/>
              </w:rPr>
              <w:tab/>
            </w:r>
            <w:r>
              <w:rPr>
                <w:noProof/>
                <w:webHidden/>
              </w:rPr>
              <w:fldChar w:fldCharType="begin"/>
            </w:r>
            <w:r>
              <w:rPr>
                <w:noProof/>
                <w:webHidden/>
              </w:rPr>
              <w:instrText xml:space="preserve"> PAGEREF _Toc9233307 \h </w:instrText>
            </w:r>
            <w:r>
              <w:rPr>
                <w:noProof/>
                <w:webHidden/>
              </w:rPr>
            </w:r>
            <w:r>
              <w:rPr>
                <w:noProof/>
                <w:webHidden/>
              </w:rPr>
              <w:fldChar w:fldCharType="separate"/>
            </w:r>
            <w:r>
              <w:rPr>
                <w:noProof/>
                <w:webHidden/>
              </w:rPr>
              <w:t>12</w:t>
            </w:r>
            <w:r>
              <w:rPr>
                <w:noProof/>
                <w:webHidden/>
              </w:rPr>
              <w:fldChar w:fldCharType="end"/>
            </w:r>
          </w:hyperlink>
        </w:p>
        <w:p w:rsidR="0081053C" w:rsidRDefault="0081053C">
          <w:pPr>
            <w:pStyle w:val="TOC1"/>
            <w:tabs>
              <w:tab w:val="right" w:leader="dot" w:pos="8630"/>
            </w:tabs>
            <w:rPr>
              <w:rFonts w:eastAsiaTheme="minorEastAsia"/>
              <w:noProof/>
              <w:color w:val="auto"/>
              <w:sz w:val="22"/>
              <w:szCs w:val="22"/>
              <w:lang w:val="en-US" w:eastAsia="en-US"/>
            </w:rPr>
          </w:pPr>
          <w:hyperlink w:anchor="_Toc9233308" w:history="1">
            <w:r w:rsidRPr="00BD4BFF">
              <w:rPr>
                <w:rStyle w:val="Hyperlink"/>
                <w:noProof/>
              </w:rPr>
              <w:t>Appendix 1</w:t>
            </w:r>
            <w:r>
              <w:rPr>
                <w:noProof/>
                <w:webHidden/>
              </w:rPr>
              <w:tab/>
            </w:r>
            <w:r>
              <w:rPr>
                <w:noProof/>
                <w:webHidden/>
              </w:rPr>
              <w:fldChar w:fldCharType="begin"/>
            </w:r>
            <w:r>
              <w:rPr>
                <w:noProof/>
                <w:webHidden/>
              </w:rPr>
              <w:instrText xml:space="preserve"> PAGEREF _Toc9233308 \h </w:instrText>
            </w:r>
            <w:r>
              <w:rPr>
                <w:noProof/>
                <w:webHidden/>
              </w:rPr>
            </w:r>
            <w:r>
              <w:rPr>
                <w:noProof/>
                <w:webHidden/>
              </w:rPr>
              <w:fldChar w:fldCharType="separate"/>
            </w:r>
            <w:r>
              <w:rPr>
                <w:noProof/>
                <w:webHidden/>
              </w:rPr>
              <w:t>13</w:t>
            </w:r>
            <w:r>
              <w:rPr>
                <w:noProof/>
                <w:webHidden/>
              </w:rPr>
              <w:fldChar w:fldCharType="end"/>
            </w:r>
          </w:hyperlink>
        </w:p>
        <w:p w:rsidR="00954B92" w:rsidRDefault="00954B92">
          <w:r>
            <w:rPr>
              <w:b/>
              <w:bCs/>
              <w:noProof/>
            </w:rPr>
            <w:fldChar w:fldCharType="end"/>
          </w:r>
        </w:p>
      </w:sdtContent>
    </w:sdt>
    <w:p w:rsidR="00954B92" w:rsidRDefault="00954B92">
      <w:pPr>
        <w:rPr>
          <w:rFonts w:asciiTheme="majorHAnsi" w:eastAsiaTheme="majorEastAsia" w:hAnsiTheme="majorHAnsi" w:cstheme="majorBidi"/>
          <w:color w:val="00A0B8" w:themeColor="accent1"/>
          <w:sz w:val="30"/>
        </w:rPr>
      </w:pPr>
      <w:r>
        <w:br w:type="page"/>
      </w:r>
    </w:p>
    <w:p w:rsidR="002E62F3" w:rsidRDefault="001C189F" w:rsidP="00954B92">
      <w:pPr>
        <w:pStyle w:val="Heading1"/>
      </w:pPr>
      <w:bookmarkStart w:id="5" w:name="_Toc9233292"/>
      <w:r>
        <w:lastRenderedPageBreak/>
        <w:t>Introduction</w:t>
      </w:r>
      <w:bookmarkEnd w:id="5"/>
    </w:p>
    <w:p w:rsidR="00EF26FB" w:rsidRDefault="00724D9E" w:rsidP="00D958CD">
      <w:pPr>
        <w:jc w:val="both"/>
      </w:pPr>
      <w:r>
        <w:t>This report analyses a project undertaken</w:t>
      </w:r>
      <w:r w:rsidR="00B636D3">
        <w:t xml:space="preserve"> by ‘The Real SDR’, a team of 3 apprentices, from</w:t>
      </w:r>
      <w:r>
        <w:t xml:space="preserve"> Ford Motor Company, Bridgend. The project was performed as part of an engineering competition</w:t>
      </w:r>
      <w:r w:rsidR="00B636D3">
        <w:t>, World Skills UK, Manufacturing Team Challenge. It required teams of 3 to design and build a wheel chair, in accordance to a specification provided by the competition organizers. This report</w:t>
      </w:r>
      <w:r w:rsidR="007225E8">
        <w:t xml:space="preserve"> </w:t>
      </w:r>
      <w:r w:rsidR="004216AC">
        <w:t>will reflect on the project and discuss</w:t>
      </w:r>
      <w:r w:rsidR="00B636D3">
        <w:t xml:space="preserve"> the challenges and obstacles the team faced during their journey.</w:t>
      </w:r>
      <w:r w:rsidR="004216AC">
        <w:t xml:space="preserve"> The objective of the project was to meet the criteria set by the competition organisers. Appendix 1 shows the project specification. It breaks down the value (in marks) of each individual target that was to be achieved. These targets were to be met with the lowest possible budget. </w:t>
      </w:r>
    </w:p>
    <w:p w:rsidR="00E5538A" w:rsidRDefault="00E5538A">
      <w:pPr>
        <w:rPr>
          <w:rFonts w:asciiTheme="majorHAnsi" w:eastAsiaTheme="majorEastAsia" w:hAnsiTheme="majorHAnsi" w:cstheme="majorBidi"/>
          <w:caps/>
          <w:color w:val="00A0B8" w:themeColor="accent1"/>
          <w:sz w:val="22"/>
        </w:rPr>
      </w:pPr>
      <w:r>
        <w:br w:type="page"/>
      </w:r>
    </w:p>
    <w:p w:rsidR="00EF26FB" w:rsidRPr="003F6075" w:rsidRDefault="00EF26FB" w:rsidP="00E5538A">
      <w:pPr>
        <w:pStyle w:val="Heading1"/>
      </w:pPr>
      <w:bookmarkStart w:id="6" w:name="_Toc9233293"/>
      <w:r>
        <w:lastRenderedPageBreak/>
        <w:t>Roles and Responsibilities</w:t>
      </w:r>
      <w:bookmarkEnd w:id="6"/>
    </w:p>
    <w:p w:rsidR="00EF26FB" w:rsidRPr="00EF26FB" w:rsidRDefault="00EF26FB">
      <w:pPr>
        <w:rPr>
          <w:b/>
        </w:rPr>
      </w:pPr>
      <w:r w:rsidRPr="00EF26FB">
        <w:rPr>
          <w:b/>
        </w:rPr>
        <w:t>Josef Ahmed (Writer)</w:t>
      </w:r>
    </w:p>
    <w:p w:rsidR="00EF26FB" w:rsidRDefault="00EF26FB" w:rsidP="00EF26FB">
      <w:pPr>
        <w:pStyle w:val="ListParagraph"/>
        <w:numPr>
          <w:ilvl w:val="0"/>
          <w:numId w:val="12"/>
        </w:numPr>
      </w:pPr>
      <w:r>
        <w:t>Electronics/Electrical</w:t>
      </w:r>
    </w:p>
    <w:p w:rsidR="00EF26FB" w:rsidRPr="00EF26FB" w:rsidRDefault="00EF26FB">
      <w:pPr>
        <w:rPr>
          <w:b/>
        </w:rPr>
      </w:pPr>
      <w:r w:rsidRPr="00EF26FB">
        <w:rPr>
          <w:b/>
        </w:rPr>
        <w:t xml:space="preserve">Samuel Da Rosa </w:t>
      </w:r>
    </w:p>
    <w:p w:rsidR="00EF26FB" w:rsidRDefault="00EF26FB" w:rsidP="00EF26FB">
      <w:pPr>
        <w:pStyle w:val="ListParagraph"/>
        <w:numPr>
          <w:ilvl w:val="0"/>
          <w:numId w:val="11"/>
        </w:numPr>
      </w:pPr>
      <w:r>
        <w:t>Fabricating/Metal Work</w:t>
      </w:r>
    </w:p>
    <w:p w:rsidR="00EF26FB" w:rsidRPr="00314380" w:rsidRDefault="00EF26FB">
      <w:pPr>
        <w:rPr>
          <w:b/>
        </w:rPr>
      </w:pPr>
      <w:r w:rsidRPr="00314380">
        <w:rPr>
          <w:b/>
        </w:rPr>
        <w:t>William May-White</w:t>
      </w:r>
    </w:p>
    <w:p w:rsidR="00EF26FB" w:rsidRPr="00314380" w:rsidRDefault="00EF26FB" w:rsidP="00EF26FB">
      <w:pPr>
        <w:pStyle w:val="ListParagraph"/>
        <w:numPr>
          <w:ilvl w:val="0"/>
          <w:numId w:val="11"/>
        </w:numPr>
      </w:pPr>
      <w:r w:rsidRPr="00314380">
        <w:t>Metal Work/CAD</w:t>
      </w:r>
    </w:p>
    <w:p w:rsidR="00EF26FB" w:rsidRPr="00314380" w:rsidRDefault="00D80DF2" w:rsidP="00EF26FB">
      <w:pPr>
        <w:pStyle w:val="Heading2"/>
      </w:pPr>
      <w:bookmarkStart w:id="7" w:name="_Toc9233294"/>
      <w:r>
        <w:t>J</w:t>
      </w:r>
      <w:r w:rsidR="004B2CD3">
        <w:t xml:space="preserve">osef </w:t>
      </w:r>
      <w:r>
        <w:t>A</w:t>
      </w:r>
      <w:r w:rsidR="004B2CD3">
        <w:t>hmed</w:t>
      </w:r>
      <w:r w:rsidR="00EF26FB" w:rsidRPr="00314380">
        <w:t xml:space="preserve"> – Electronic/electrical</w:t>
      </w:r>
      <w:bookmarkEnd w:id="7"/>
    </w:p>
    <w:p w:rsidR="00EE4BD7" w:rsidRDefault="00EF26FB" w:rsidP="00D958CD">
      <w:pPr>
        <w:jc w:val="both"/>
      </w:pPr>
      <w:r w:rsidRPr="00314380">
        <w:t xml:space="preserve">The following section appraises the roles and responsibilities carried out by </w:t>
      </w:r>
      <w:proofErr w:type="gramStart"/>
      <w:r w:rsidRPr="00314380">
        <w:t>myself</w:t>
      </w:r>
      <w:proofErr w:type="gramEnd"/>
      <w:r w:rsidRPr="00314380">
        <w:t xml:space="preserve">. The three members of the team were all part taking in a </w:t>
      </w:r>
      <w:r w:rsidR="00314380" w:rsidRPr="00314380">
        <w:t>4-year</w:t>
      </w:r>
      <w:r w:rsidRPr="00314380">
        <w:t xml:space="preserve"> mechanical apprenticeship</w:t>
      </w:r>
      <w:r w:rsidR="00537177" w:rsidRPr="00314380">
        <w:t xml:space="preserve">. This meant none of the team were electronically/electrically biased. Although, I had previously studied electronic engineering at BTEC Level 3, this gave me a better understanding of this side of the project. </w:t>
      </w:r>
      <w:r w:rsidR="00314380" w:rsidRPr="00314380">
        <w:t>Therefore,</w:t>
      </w:r>
      <w:r w:rsidR="00537177" w:rsidRPr="00314380">
        <w:t xml:space="preserve"> I volunteered myself to take on the challenge, with the aid of lecturer from Bridgend College. The task I was given, was for me to design the electronic system to power and move a wheel chair in correspondence with the</w:t>
      </w:r>
      <w:r w:rsidR="00991336" w:rsidRPr="00314380">
        <w:t xml:space="preserve"> competition</w:t>
      </w:r>
      <w:r w:rsidR="00537177" w:rsidRPr="00314380">
        <w:t xml:space="preserve"> project specification (see Appendix 1).</w:t>
      </w:r>
    </w:p>
    <w:p w:rsidR="00E5538A" w:rsidRPr="00314380" w:rsidRDefault="00E5538A" w:rsidP="00E5538A">
      <w:pPr>
        <w:pStyle w:val="Heading2"/>
      </w:pPr>
      <w:bookmarkStart w:id="8" w:name="_Toc9233295"/>
      <w:r>
        <w:t>Belbins Theory</w:t>
      </w:r>
      <w:bookmarkEnd w:id="8"/>
    </w:p>
    <w:p w:rsidR="007E6B79" w:rsidRDefault="007E6B79" w:rsidP="00D958CD">
      <w:pPr>
        <w:jc w:val="both"/>
      </w:pPr>
      <w:r w:rsidRPr="00314380">
        <w:t xml:space="preserve">To enable me to </w:t>
      </w:r>
      <w:r w:rsidR="007F27C4" w:rsidRPr="00314380">
        <w:t>distinguish</w:t>
      </w:r>
      <w:r w:rsidRPr="00314380">
        <w:t xml:space="preserve"> </w:t>
      </w:r>
      <w:r w:rsidR="009C25A7" w:rsidRPr="00314380">
        <w:t>the role I would play as a</w:t>
      </w:r>
      <w:r w:rsidRPr="00314380">
        <w:t xml:space="preserve"> team</w:t>
      </w:r>
      <w:r w:rsidR="009C25A7" w:rsidRPr="00314380">
        <w:t xml:space="preserve"> member, </w:t>
      </w:r>
      <w:r w:rsidRPr="00314380">
        <w:t>I carried out a ‘Self Perception Inventory’</w:t>
      </w:r>
      <w:r w:rsidR="009C25A7" w:rsidRPr="00314380">
        <w:t xml:space="preserve"> (SPI)</w:t>
      </w:r>
      <w:r w:rsidRPr="00314380">
        <w:t xml:space="preserve">. </w:t>
      </w:r>
      <w:r w:rsidR="009C25A7" w:rsidRPr="00314380">
        <w:t>According to UK Essays (2016), Dr Meredith Belbin developed the inventory to allow people to gain a better understanding of their behavio</w:t>
      </w:r>
      <w:r w:rsidR="00314380" w:rsidRPr="00314380">
        <w:t>u</w:t>
      </w:r>
      <w:r w:rsidR="009C25A7" w:rsidRPr="00314380">
        <w:t xml:space="preserve">r role within a team. The SPI uses numerous statements and a points system to enable someone to identify which roles best resemble themselves. According to Belbin there are </w:t>
      </w:r>
      <w:r w:rsidR="002C6363">
        <w:t>9</w:t>
      </w:r>
      <w:r w:rsidR="009C25A7" w:rsidRPr="00314380">
        <w:t xml:space="preserve"> types of team behaviour</w:t>
      </w:r>
      <w:r w:rsidR="00314380">
        <w:t>, these are as follows:</w:t>
      </w:r>
    </w:p>
    <w:p w:rsidR="00314380" w:rsidRDefault="00314380" w:rsidP="00314380">
      <w:pPr>
        <w:pStyle w:val="ListParagraph"/>
        <w:numPr>
          <w:ilvl w:val="0"/>
          <w:numId w:val="13"/>
        </w:numPr>
      </w:pPr>
      <w:r>
        <w:t>Implementer</w:t>
      </w:r>
    </w:p>
    <w:p w:rsidR="00314380" w:rsidRDefault="00314380" w:rsidP="00314380">
      <w:pPr>
        <w:pStyle w:val="ListParagraph"/>
        <w:numPr>
          <w:ilvl w:val="0"/>
          <w:numId w:val="13"/>
        </w:numPr>
      </w:pPr>
      <w:r>
        <w:t>Co-ordinator</w:t>
      </w:r>
    </w:p>
    <w:p w:rsidR="00314380" w:rsidRDefault="00314380" w:rsidP="00314380">
      <w:pPr>
        <w:pStyle w:val="ListParagraph"/>
        <w:numPr>
          <w:ilvl w:val="0"/>
          <w:numId w:val="13"/>
        </w:numPr>
      </w:pPr>
      <w:r>
        <w:t>Shaper</w:t>
      </w:r>
    </w:p>
    <w:p w:rsidR="00314380" w:rsidRDefault="00314380" w:rsidP="00314380">
      <w:pPr>
        <w:pStyle w:val="ListParagraph"/>
        <w:numPr>
          <w:ilvl w:val="0"/>
          <w:numId w:val="13"/>
        </w:numPr>
      </w:pPr>
      <w:r>
        <w:t>Plant</w:t>
      </w:r>
    </w:p>
    <w:p w:rsidR="00314380" w:rsidRDefault="00314380" w:rsidP="00314380">
      <w:pPr>
        <w:pStyle w:val="ListParagraph"/>
        <w:numPr>
          <w:ilvl w:val="0"/>
          <w:numId w:val="13"/>
        </w:numPr>
      </w:pPr>
      <w:r>
        <w:t>Resource Investigator</w:t>
      </w:r>
    </w:p>
    <w:p w:rsidR="00314380" w:rsidRDefault="00314380" w:rsidP="00314380">
      <w:pPr>
        <w:pStyle w:val="ListParagraph"/>
        <w:numPr>
          <w:ilvl w:val="0"/>
          <w:numId w:val="13"/>
        </w:numPr>
      </w:pPr>
      <w:r>
        <w:t>Monitor Evaluator</w:t>
      </w:r>
    </w:p>
    <w:p w:rsidR="00314380" w:rsidRDefault="00314380" w:rsidP="00314380">
      <w:pPr>
        <w:pStyle w:val="ListParagraph"/>
        <w:numPr>
          <w:ilvl w:val="0"/>
          <w:numId w:val="13"/>
        </w:numPr>
      </w:pPr>
      <w:r>
        <w:t>Team Worker</w:t>
      </w:r>
    </w:p>
    <w:p w:rsidR="00314380" w:rsidRDefault="00314380" w:rsidP="00314380">
      <w:pPr>
        <w:pStyle w:val="ListParagraph"/>
        <w:numPr>
          <w:ilvl w:val="0"/>
          <w:numId w:val="13"/>
        </w:numPr>
      </w:pPr>
      <w:r>
        <w:t>Complete Finisher</w:t>
      </w:r>
    </w:p>
    <w:p w:rsidR="002C6363" w:rsidRPr="00314380" w:rsidRDefault="002C6363" w:rsidP="00314380">
      <w:pPr>
        <w:pStyle w:val="ListParagraph"/>
        <w:numPr>
          <w:ilvl w:val="0"/>
          <w:numId w:val="13"/>
        </w:numPr>
      </w:pPr>
      <w:r>
        <w:t>Specialist</w:t>
      </w:r>
    </w:p>
    <w:p w:rsidR="007E6B79" w:rsidRDefault="007E6B79">
      <w:r>
        <w:br w:type="page"/>
      </w:r>
    </w:p>
    <w:p w:rsidR="007E6B79" w:rsidRDefault="007E6B79" w:rsidP="00EF26FB">
      <w:pPr>
        <w:sectPr w:rsidR="007E6B79" w:rsidSect="00954B92">
          <w:footerReference w:type="default" r:id="rId12"/>
          <w:footerReference w:type="first" r:id="rId13"/>
          <w:pgSz w:w="12240" w:h="15840"/>
          <w:pgMar w:top="1728" w:right="1800" w:bottom="1440" w:left="1800" w:header="720" w:footer="720" w:gutter="0"/>
          <w:pgNumType w:start="0"/>
          <w:cols w:space="720"/>
          <w:titlePg/>
          <w:docGrid w:linePitch="360"/>
        </w:sectPr>
      </w:pPr>
    </w:p>
    <w:p w:rsidR="00E5538A" w:rsidRDefault="008B12B1" w:rsidP="00D958CD">
      <w:r>
        <w:lastRenderedPageBreak/>
        <w:t>I believe these are the</w:t>
      </w:r>
      <w:r w:rsidR="00D95B80">
        <w:t xml:space="preserve"> 3</w:t>
      </w:r>
      <w:r>
        <w:t xml:space="preserve"> key characteristics needed with reference to </w:t>
      </w:r>
      <w:r w:rsidR="009E3220">
        <w:t>Belbin’s</w:t>
      </w:r>
      <w:r>
        <w:t xml:space="preserve"> SPI, t</w:t>
      </w:r>
      <w:r w:rsidR="00E5538A">
        <w:t xml:space="preserve">o carry out the role I did within the </w:t>
      </w:r>
      <w:r w:rsidR="009E3220">
        <w:t xml:space="preserve">project </w:t>
      </w:r>
      <w:sdt>
        <w:sdtPr>
          <w:id w:val="2028290820"/>
          <w:citation/>
        </w:sdtPr>
        <w:sdtContent>
          <w:r w:rsidR="009E3220">
            <w:fldChar w:fldCharType="begin"/>
          </w:r>
          <w:r w:rsidR="009E3220">
            <w:instrText xml:space="preserve"> CITATION Bel19 \l 2057 </w:instrText>
          </w:r>
          <w:r w:rsidR="009E3220">
            <w:fldChar w:fldCharType="separate"/>
          </w:r>
          <w:r w:rsidR="0081053C">
            <w:rPr>
              <w:noProof/>
            </w:rPr>
            <w:t>(Belbin, 2019)</w:t>
          </w:r>
          <w:r w:rsidR="009E3220">
            <w:fldChar w:fldCharType="end"/>
          </w:r>
        </w:sdtContent>
      </w:sdt>
      <w:r w:rsidR="009E3220">
        <w:t>:</w:t>
      </w:r>
    </w:p>
    <w:p w:rsidR="00E5538A" w:rsidRDefault="00E5538A" w:rsidP="00E5538A">
      <w:pPr>
        <w:pStyle w:val="ListParagraph"/>
        <w:numPr>
          <w:ilvl w:val="0"/>
          <w:numId w:val="14"/>
        </w:numPr>
      </w:pPr>
      <w:r>
        <w:t>Team Worker</w:t>
      </w:r>
      <w:r w:rsidR="008B12B1">
        <w:t xml:space="preserve"> – Works well in a team, listens and avoids conflict</w:t>
      </w:r>
      <w:r w:rsidR="00D95B80">
        <w:t>.</w:t>
      </w:r>
    </w:p>
    <w:p w:rsidR="00E5538A" w:rsidRDefault="008B12B1" w:rsidP="00E5538A">
      <w:pPr>
        <w:pStyle w:val="ListParagraph"/>
        <w:numPr>
          <w:ilvl w:val="0"/>
          <w:numId w:val="14"/>
        </w:numPr>
      </w:pPr>
      <w:r>
        <w:t>Plant</w:t>
      </w:r>
      <w:r w:rsidR="00D95B80">
        <w:t xml:space="preserve"> – Creative, good problem-solving skills and can generate ideas.</w:t>
      </w:r>
    </w:p>
    <w:p w:rsidR="008B12B1" w:rsidRDefault="008B12B1" w:rsidP="00E5538A">
      <w:pPr>
        <w:pStyle w:val="ListParagraph"/>
        <w:numPr>
          <w:ilvl w:val="0"/>
          <w:numId w:val="14"/>
        </w:numPr>
      </w:pPr>
      <w:r>
        <w:t>Shaper</w:t>
      </w:r>
      <w:r w:rsidR="00D95B80">
        <w:t xml:space="preserve"> – Enthusiastic, dynamic and works well under pressure.</w:t>
      </w:r>
    </w:p>
    <w:p w:rsidR="00D958CD" w:rsidRDefault="00D958CD" w:rsidP="00D958CD">
      <w:r>
        <w:t xml:space="preserve">Table 1 shows the results of a SPI that had been completed by </w:t>
      </w:r>
      <w:r w:rsidR="009E3220">
        <w:t>me</w:t>
      </w:r>
      <w:r>
        <w:t xml:space="preserve">. </w:t>
      </w:r>
      <w:r w:rsidR="00D95B80">
        <w:t xml:space="preserve">I feel </w:t>
      </w:r>
      <w:r w:rsidR="009E3220">
        <w:t>I</w:t>
      </w:r>
      <w:r w:rsidR="00D95B80">
        <w:t xml:space="preserve"> could fit into the role that was given to me. Although the score was slightly under average for shaper and team worker, plant was higher than the average. The two areas that were below average could have been developed to give me a better chance of fulfilling my role.</w:t>
      </w:r>
    </w:p>
    <w:p w:rsidR="007E6B79" w:rsidRDefault="007E6B79" w:rsidP="007E6B79">
      <w:pPr>
        <w:pStyle w:val="Caption"/>
        <w:keepNext/>
      </w:pPr>
      <w:r>
        <w:t xml:space="preserve">Table </w:t>
      </w:r>
      <w:r>
        <w:fldChar w:fldCharType="begin"/>
      </w:r>
      <w:r>
        <w:instrText xml:space="preserve"> SEQ Table \* ARABIC </w:instrText>
      </w:r>
      <w:r>
        <w:fldChar w:fldCharType="separate"/>
      </w:r>
      <w:r w:rsidR="00955DC8">
        <w:rPr>
          <w:noProof/>
        </w:rPr>
        <w:t>1</w:t>
      </w:r>
      <w:r>
        <w:fldChar w:fldCharType="end"/>
      </w:r>
    </w:p>
    <w:tbl>
      <w:tblPr>
        <w:tblStyle w:val="PlainTable1"/>
        <w:tblW w:w="13030" w:type="dxa"/>
        <w:tblInd w:w="-5" w:type="dxa"/>
        <w:tblLook w:val="04A0" w:firstRow="1" w:lastRow="0" w:firstColumn="1" w:lastColumn="0" w:noHBand="0" w:noVBand="1"/>
      </w:tblPr>
      <w:tblGrid>
        <w:gridCol w:w="1442"/>
        <w:gridCol w:w="1472"/>
        <w:gridCol w:w="1448"/>
        <w:gridCol w:w="1443"/>
        <w:gridCol w:w="1442"/>
        <w:gridCol w:w="1447"/>
        <w:gridCol w:w="1446"/>
        <w:gridCol w:w="1444"/>
        <w:gridCol w:w="1446"/>
      </w:tblGrid>
      <w:tr w:rsidR="007E6B79" w:rsidTr="007E6B79">
        <w:trPr>
          <w:cnfStyle w:val="100000000000" w:firstRow="1" w:lastRow="0" w:firstColumn="0" w:lastColumn="0" w:oddVBand="0" w:evenVBand="0" w:oddHBand="0" w:evenHBand="0" w:firstRowFirstColumn="0" w:firstRowLastColumn="0" w:lastRowFirstColumn="0" w:lastRowLastColumn="0"/>
          <w:trHeight w:val="839"/>
        </w:trPr>
        <w:tc>
          <w:tcPr>
            <w:cnfStyle w:val="001000000000" w:firstRow="0" w:lastRow="0" w:firstColumn="1" w:lastColumn="0" w:oddVBand="0" w:evenVBand="0" w:oddHBand="0" w:evenHBand="0" w:firstRowFirstColumn="0" w:firstRowLastColumn="0" w:lastRowFirstColumn="0" w:lastRowLastColumn="0"/>
            <w:tcW w:w="1442" w:type="dxa"/>
            <w:vAlign w:val="center"/>
          </w:tcPr>
          <w:p w:rsidR="007E6B79" w:rsidRDefault="007E6B79" w:rsidP="007E6B79">
            <w:pPr>
              <w:jc w:val="center"/>
            </w:pPr>
          </w:p>
        </w:tc>
        <w:tc>
          <w:tcPr>
            <w:tcW w:w="1472" w:type="dxa"/>
            <w:vAlign w:val="center"/>
          </w:tcPr>
          <w:p w:rsidR="007E6B79" w:rsidRDefault="007E6B79" w:rsidP="007E6B79">
            <w:pPr>
              <w:jc w:val="center"/>
              <w:cnfStyle w:val="100000000000" w:firstRow="1" w:lastRow="0" w:firstColumn="0" w:lastColumn="0" w:oddVBand="0" w:evenVBand="0" w:oddHBand="0" w:evenHBand="0" w:firstRowFirstColumn="0" w:firstRowLastColumn="0" w:lastRowFirstColumn="0" w:lastRowLastColumn="0"/>
            </w:pPr>
            <w:r>
              <w:t>Implementer</w:t>
            </w:r>
          </w:p>
        </w:tc>
        <w:tc>
          <w:tcPr>
            <w:tcW w:w="1448" w:type="dxa"/>
            <w:vAlign w:val="center"/>
          </w:tcPr>
          <w:p w:rsidR="007E6B79" w:rsidRDefault="007E6B79" w:rsidP="007E6B79">
            <w:pPr>
              <w:jc w:val="center"/>
              <w:cnfStyle w:val="100000000000" w:firstRow="1" w:lastRow="0" w:firstColumn="0" w:lastColumn="0" w:oddVBand="0" w:evenVBand="0" w:oddHBand="0" w:evenHBand="0" w:firstRowFirstColumn="0" w:firstRowLastColumn="0" w:lastRowFirstColumn="0" w:lastRowLastColumn="0"/>
            </w:pPr>
            <w:r>
              <w:t>Coordinator</w:t>
            </w:r>
          </w:p>
        </w:tc>
        <w:tc>
          <w:tcPr>
            <w:tcW w:w="1443" w:type="dxa"/>
            <w:vAlign w:val="center"/>
          </w:tcPr>
          <w:p w:rsidR="007E6B79" w:rsidRDefault="007E6B79" w:rsidP="007E6B79">
            <w:pPr>
              <w:jc w:val="center"/>
              <w:cnfStyle w:val="100000000000" w:firstRow="1" w:lastRow="0" w:firstColumn="0" w:lastColumn="0" w:oddVBand="0" w:evenVBand="0" w:oddHBand="0" w:evenHBand="0" w:firstRowFirstColumn="0" w:firstRowLastColumn="0" w:lastRowFirstColumn="0" w:lastRowLastColumn="0"/>
            </w:pPr>
            <w:r>
              <w:t>Shaper</w:t>
            </w:r>
          </w:p>
        </w:tc>
        <w:tc>
          <w:tcPr>
            <w:tcW w:w="1442" w:type="dxa"/>
            <w:vAlign w:val="center"/>
          </w:tcPr>
          <w:p w:rsidR="007E6B79" w:rsidRDefault="007E6B79" w:rsidP="007E6B79">
            <w:pPr>
              <w:jc w:val="center"/>
              <w:cnfStyle w:val="100000000000" w:firstRow="1" w:lastRow="0" w:firstColumn="0" w:lastColumn="0" w:oddVBand="0" w:evenVBand="0" w:oddHBand="0" w:evenHBand="0" w:firstRowFirstColumn="0" w:firstRowLastColumn="0" w:lastRowFirstColumn="0" w:lastRowLastColumn="0"/>
            </w:pPr>
            <w:r>
              <w:t>Plant</w:t>
            </w:r>
          </w:p>
        </w:tc>
        <w:tc>
          <w:tcPr>
            <w:tcW w:w="1447" w:type="dxa"/>
            <w:vAlign w:val="center"/>
          </w:tcPr>
          <w:p w:rsidR="007E6B79" w:rsidRDefault="007E6B79" w:rsidP="007E6B79">
            <w:pPr>
              <w:jc w:val="center"/>
              <w:cnfStyle w:val="100000000000" w:firstRow="1" w:lastRow="0" w:firstColumn="0" w:lastColumn="0" w:oddVBand="0" w:evenVBand="0" w:oddHBand="0" w:evenHBand="0" w:firstRowFirstColumn="0" w:firstRowLastColumn="0" w:lastRowFirstColumn="0" w:lastRowLastColumn="0"/>
            </w:pPr>
            <w:r>
              <w:t>Resource Investigator</w:t>
            </w:r>
          </w:p>
        </w:tc>
        <w:tc>
          <w:tcPr>
            <w:tcW w:w="1446" w:type="dxa"/>
            <w:vAlign w:val="center"/>
          </w:tcPr>
          <w:p w:rsidR="007E6B79" w:rsidRDefault="007E6B79" w:rsidP="007E6B79">
            <w:pPr>
              <w:jc w:val="center"/>
              <w:cnfStyle w:val="100000000000" w:firstRow="1" w:lastRow="0" w:firstColumn="0" w:lastColumn="0" w:oddVBand="0" w:evenVBand="0" w:oddHBand="0" w:evenHBand="0" w:firstRowFirstColumn="0" w:firstRowLastColumn="0" w:lastRowFirstColumn="0" w:lastRowLastColumn="0"/>
            </w:pPr>
            <w:r>
              <w:t>Monitor Evaluator</w:t>
            </w:r>
          </w:p>
        </w:tc>
        <w:tc>
          <w:tcPr>
            <w:tcW w:w="1444" w:type="dxa"/>
            <w:vAlign w:val="center"/>
          </w:tcPr>
          <w:p w:rsidR="007E6B79" w:rsidRDefault="007E6B79" w:rsidP="007E6B79">
            <w:pPr>
              <w:jc w:val="center"/>
              <w:cnfStyle w:val="100000000000" w:firstRow="1" w:lastRow="0" w:firstColumn="0" w:lastColumn="0" w:oddVBand="0" w:evenVBand="0" w:oddHBand="0" w:evenHBand="0" w:firstRowFirstColumn="0" w:firstRowLastColumn="0" w:lastRowFirstColumn="0" w:lastRowLastColumn="0"/>
            </w:pPr>
            <w:r>
              <w:t>Team Worker</w:t>
            </w:r>
          </w:p>
        </w:tc>
        <w:tc>
          <w:tcPr>
            <w:tcW w:w="1446" w:type="dxa"/>
            <w:vAlign w:val="center"/>
          </w:tcPr>
          <w:p w:rsidR="007E6B79" w:rsidRDefault="007E6B79" w:rsidP="007E6B79">
            <w:pPr>
              <w:jc w:val="center"/>
              <w:cnfStyle w:val="100000000000" w:firstRow="1" w:lastRow="0" w:firstColumn="0" w:lastColumn="0" w:oddVBand="0" w:evenVBand="0" w:oddHBand="0" w:evenHBand="0" w:firstRowFirstColumn="0" w:firstRowLastColumn="0" w:lastRowFirstColumn="0" w:lastRowLastColumn="0"/>
            </w:pPr>
            <w:r>
              <w:t>Complete Finisher</w:t>
            </w:r>
          </w:p>
        </w:tc>
      </w:tr>
      <w:tr w:rsidR="007E6B79" w:rsidTr="007E6B79">
        <w:trPr>
          <w:cnfStyle w:val="000000100000" w:firstRow="0" w:lastRow="0" w:firstColumn="0" w:lastColumn="0" w:oddVBand="0" w:evenVBand="0" w:oddHBand="1" w:evenHBand="0" w:firstRowFirstColumn="0" w:firstRowLastColumn="0" w:lastRowFirstColumn="0" w:lastRowLastColumn="0"/>
          <w:trHeight w:val="839"/>
        </w:trPr>
        <w:tc>
          <w:tcPr>
            <w:cnfStyle w:val="001000000000" w:firstRow="0" w:lastRow="0" w:firstColumn="1" w:lastColumn="0" w:oddVBand="0" w:evenVBand="0" w:oddHBand="0" w:evenHBand="0" w:firstRowFirstColumn="0" w:firstRowLastColumn="0" w:lastRowFirstColumn="0" w:lastRowLastColumn="0"/>
            <w:tcW w:w="1442" w:type="dxa"/>
            <w:vAlign w:val="center"/>
          </w:tcPr>
          <w:p w:rsidR="007E6B79" w:rsidRDefault="007E6B79" w:rsidP="007E6B79">
            <w:pPr>
              <w:jc w:val="center"/>
            </w:pPr>
            <w:r>
              <w:t>Average Score</w:t>
            </w:r>
          </w:p>
        </w:tc>
        <w:tc>
          <w:tcPr>
            <w:tcW w:w="1472" w:type="dxa"/>
            <w:vAlign w:val="center"/>
          </w:tcPr>
          <w:p w:rsidR="007E6B79" w:rsidRDefault="007E6B79" w:rsidP="007E6B79">
            <w:pPr>
              <w:jc w:val="center"/>
              <w:cnfStyle w:val="000000100000" w:firstRow="0" w:lastRow="0" w:firstColumn="0" w:lastColumn="0" w:oddVBand="0" w:evenVBand="0" w:oddHBand="1" w:evenHBand="0" w:firstRowFirstColumn="0" w:firstRowLastColumn="0" w:lastRowFirstColumn="0" w:lastRowLastColumn="0"/>
            </w:pPr>
            <w:r>
              <w:t>10.0</w:t>
            </w:r>
          </w:p>
        </w:tc>
        <w:tc>
          <w:tcPr>
            <w:tcW w:w="1448" w:type="dxa"/>
            <w:vAlign w:val="center"/>
          </w:tcPr>
          <w:p w:rsidR="007E6B79" w:rsidRDefault="007E6B79" w:rsidP="007E6B79">
            <w:pPr>
              <w:jc w:val="center"/>
              <w:cnfStyle w:val="000000100000" w:firstRow="0" w:lastRow="0" w:firstColumn="0" w:lastColumn="0" w:oddVBand="0" w:evenVBand="0" w:oddHBand="1" w:evenHBand="0" w:firstRowFirstColumn="0" w:firstRowLastColumn="0" w:lastRowFirstColumn="0" w:lastRowLastColumn="0"/>
            </w:pPr>
            <w:r>
              <w:t>8.8</w:t>
            </w:r>
          </w:p>
        </w:tc>
        <w:tc>
          <w:tcPr>
            <w:tcW w:w="1443" w:type="dxa"/>
            <w:vAlign w:val="center"/>
          </w:tcPr>
          <w:p w:rsidR="007E6B79" w:rsidRDefault="007E6B79" w:rsidP="007E6B79">
            <w:pPr>
              <w:jc w:val="center"/>
              <w:cnfStyle w:val="000000100000" w:firstRow="0" w:lastRow="0" w:firstColumn="0" w:lastColumn="0" w:oddVBand="0" w:evenVBand="0" w:oddHBand="1" w:evenHBand="0" w:firstRowFirstColumn="0" w:firstRowLastColumn="0" w:lastRowFirstColumn="0" w:lastRowLastColumn="0"/>
            </w:pPr>
            <w:r>
              <w:t>11.6</w:t>
            </w:r>
          </w:p>
        </w:tc>
        <w:tc>
          <w:tcPr>
            <w:tcW w:w="1442" w:type="dxa"/>
            <w:vAlign w:val="center"/>
          </w:tcPr>
          <w:p w:rsidR="007E6B79" w:rsidRDefault="007E6B79" w:rsidP="007E6B79">
            <w:pPr>
              <w:jc w:val="center"/>
              <w:cnfStyle w:val="000000100000" w:firstRow="0" w:lastRow="0" w:firstColumn="0" w:lastColumn="0" w:oddVBand="0" w:evenVBand="0" w:oddHBand="1" w:evenHBand="0" w:firstRowFirstColumn="0" w:firstRowLastColumn="0" w:lastRowFirstColumn="0" w:lastRowLastColumn="0"/>
            </w:pPr>
            <w:r>
              <w:t>7.3</w:t>
            </w:r>
          </w:p>
        </w:tc>
        <w:tc>
          <w:tcPr>
            <w:tcW w:w="1447" w:type="dxa"/>
            <w:vAlign w:val="center"/>
          </w:tcPr>
          <w:p w:rsidR="007E6B79" w:rsidRDefault="007E6B79" w:rsidP="007E6B79">
            <w:pPr>
              <w:jc w:val="center"/>
              <w:cnfStyle w:val="000000100000" w:firstRow="0" w:lastRow="0" w:firstColumn="0" w:lastColumn="0" w:oddVBand="0" w:evenVBand="0" w:oddHBand="1" w:evenHBand="0" w:firstRowFirstColumn="0" w:firstRowLastColumn="0" w:lastRowFirstColumn="0" w:lastRowLastColumn="0"/>
            </w:pPr>
            <w:r>
              <w:t>7.8</w:t>
            </w:r>
          </w:p>
        </w:tc>
        <w:tc>
          <w:tcPr>
            <w:tcW w:w="1446" w:type="dxa"/>
            <w:vAlign w:val="center"/>
          </w:tcPr>
          <w:p w:rsidR="007E6B79" w:rsidRDefault="007E6B79" w:rsidP="007E6B79">
            <w:pPr>
              <w:jc w:val="center"/>
              <w:cnfStyle w:val="000000100000" w:firstRow="0" w:lastRow="0" w:firstColumn="0" w:lastColumn="0" w:oddVBand="0" w:evenVBand="0" w:oddHBand="1" w:evenHBand="0" w:firstRowFirstColumn="0" w:firstRowLastColumn="0" w:lastRowFirstColumn="0" w:lastRowLastColumn="0"/>
            </w:pPr>
            <w:r>
              <w:t>8.2</w:t>
            </w:r>
          </w:p>
        </w:tc>
        <w:tc>
          <w:tcPr>
            <w:tcW w:w="1444" w:type="dxa"/>
            <w:vAlign w:val="center"/>
          </w:tcPr>
          <w:p w:rsidR="007E6B79" w:rsidRDefault="007E6B79" w:rsidP="007E6B79">
            <w:pPr>
              <w:jc w:val="center"/>
              <w:cnfStyle w:val="000000100000" w:firstRow="0" w:lastRow="0" w:firstColumn="0" w:lastColumn="0" w:oddVBand="0" w:evenVBand="0" w:oddHBand="1" w:evenHBand="0" w:firstRowFirstColumn="0" w:firstRowLastColumn="0" w:lastRowFirstColumn="0" w:lastRowLastColumn="0"/>
            </w:pPr>
            <w:r>
              <w:t>10.9</w:t>
            </w:r>
          </w:p>
        </w:tc>
        <w:tc>
          <w:tcPr>
            <w:tcW w:w="1446" w:type="dxa"/>
            <w:vAlign w:val="center"/>
          </w:tcPr>
          <w:p w:rsidR="007E6B79" w:rsidRDefault="007E6B79" w:rsidP="007E6B79">
            <w:pPr>
              <w:jc w:val="center"/>
              <w:cnfStyle w:val="000000100000" w:firstRow="0" w:lastRow="0" w:firstColumn="0" w:lastColumn="0" w:oddVBand="0" w:evenVBand="0" w:oddHBand="1" w:evenHBand="0" w:firstRowFirstColumn="0" w:firstRowLastColumn="0" w:lastRowFirstColumn="0" w:lastRowLastColumn="0"/>
            </w:pPr>
            <w:r>
              <w:t>5.5</w:t>
            </w:r>
          </w:p>
        </w:tc>
      </w:tr>
      <w:tr w:rsidR="007E6B79" w:rsidTr="007E6B79">
        <w:trPr>
          <w:trHeight w:val="839"/>
        </w:trPr>
        <w:tc>
          <w:tcPr>
            <w:cnfStyle w:val="001000000000" w:firstRow="0" w:lastRow="0" w:firstColumn="1" w:lastColumn="0" w:oddVBand="0" w:evenVBand="0" w:oddHBand="0" w:evenHBand="0" w:firstRowFirstColumn="0" w:firstRowLastColumn="0" w:lastRowFirstColumn="0" w:lastRowLastColumn="0"/>
            <w:tcW w:w="1442" w:type="dxa"/>
            <w:vAlign w:val="center"/>
          </w:tcPr>
          <w:p w:rsidR="007E6B79" w:rsidRDefault="007E6B79" w:rsidP="007E6B79">
            <w:pPr>
              <w:jc w:val="center"/>
            </w:pPr>
            <w:r>
              <w:t>My Score</w:t>
            </w:r>
          </w:p>
        </w:tc>
        <w:tc>
          <w:tcPr>
            <w:tcW w:w="1472" w:type="dxa"/>
            <w:vAlign w:val="center"/>
          </w:tcPr>
          <w:p w:rsidR="007E6B79" w:rsidRDefault="007E6B79" w:rsidP="007E6B79">
            <w:pPr>
              <w:jc w:val="center"/>
              <w:cnfStyle w:val="000000000000" w:firstRow="0" w:lastRow="0" w:firstColumn="0" w:lastColumn="0" w:oddVBand="0" w:evenVBand="0" w:oddHBand="0" w:evenHBand="0" w:firstRowFirstColumn="0" w:firstRowLastColumn="0" w:lastRowFirstColumn="0" w:lastRowLastColumn="0"/>
            </w:pPr>
            <w:r>
              <w:t>14</w:t>
            </w:r>
          </w:p>
        </w:tc>
        <w:tc>
          <w:tcPr>
            <w:tcW w:w="1448" w:type="dxa"/>
            <w:vAlign w:val="center"/>
          </w:tcPr>
          <w:p w:rsidR="007E6B79" w:rsidRDefault="007E6B79" w:rsidP="007E6B79">
            <w:pPr>
              <w:jc w:val="center"/>
              <w:cnfStyle w:val="000000000000" w:firstRow="0" w:lastRow="0" w:firstColumn="0" w:lastColumn="0" w:oddVBand="0" w:evenVBand="0" w:oddHBand="0" w:evenHBand="0" w:firstRowFirstColumn="0" w:firstRowLastColumn="0" w:lastRowFirstColumn="0" w:lastRowLastColumn="0"/>
            </w:pPr>
            <w:r>
              <w:t>8</w:t>
            </w:r>
          </w:p>
        </w:tc>
        <w:tc>
          <w:tcPr>
            <w:tcW w:w="1443" w:type="dxa"/>
            <w:vAlign w:val="center"/>
          </w:tcPr>
          <w:p w:rsidR="007E6B79" w:rsidRDefault="007E6B79" w:rsidP="007E6B79">
            <w:pPr>
              <w:jc w:val="center"/>
              <w:cnfStyle w:val="000000000000" w:firstRow="0" w:lastRow="0" w:firstColumn="0" w:lastColumn="0" w:oddVBand="0" w:evenVBand="0" w:oddHBand="0" w:evenHBand="0" w:firstRowFirstColumn="0" w:firstRowLastColumn="0" w:lastRowFirstColumn="0" w:lastRowLastColumn="0"/>
            </w:pPr>
            <w:r>
              <w:t>8</w:t>
            </w:r>
          </w:p>
        </w:tc>
        <w:tc>
          <w:tcPr>
            <w:tcW w:w="1442" w:type="dxa"/>
            <w:vAlign w:val="center"/>
          </w:tcPr>
          <w:p w:rsidR="007E6B79" w:rsidRDefault="007E6B79" w:rsidP="007E6B79">
            <w:pPr>
              <w:jc w:val="center"/>
              <w:cnfStyle w:val="000000000000" w:firstRow="0" w:lastRow="0" w:firstColumn="0" w:lastColumn="0" w:oddVBand="0" w:evenVBand="0" w:oddHBand="0" w:evenHBand="0" w:firstRowFirstColumn="0" w:firstRowLastColumn="0" w:lastRowFirstColumn="0" w:lastRowLastColumn="0"/>
            </w:pPr>
            <w:r>
              <w:t>9</w:t>
            </w:r>
          </w:p>
        </w:tc>
        <w:tc>
          <w:tcPr>
            <w:tcW w:w="1447" w:type="dxa"/>
            <w:vAlign w:val="center"/>
          </w:tcPr>
          <w:p w:rsidR="007E6B79" w:rsidRDefault="007E6B79" w:rsidP="007E6B79">
            <w:pPr>
              <w:jc w:val="center"/>
              <w:cnfStyle w:val="000000000000" w:firstRow="0" w:lastRow="0" w:firstColumn="0" w:lastColumn="0" w:oddVBand="0" w:evenVBand="0" w:oddHBand="0" w:evenHBand="0" w:firstRowFirstColumn="0" w:firstRowLastColumn="0" w:lastRowFirstColumn="0" w:lastRowLastColumn="0"/>
            </w:pPr>
            <w:r>
              <w:t>9</w:t>
            </w:r>
          </w:p>
        </w:tc>
        <w:tc>
          <w:tcPr>
            <w:tcW w:w="1446" w:type="dxa"/>
            <w:vAlign w:val="center"/>
          </w:tcPr>
          <w:p w:rsidR="007E6B79" w:rsidRDefault="007E6B79" w:rsidP="007E6B79">
            <w:pPr>
              <w:jc w:val="center"/>
              <w:cnfStyle w:val="000000000000" w:firstRow="0" w:lastRow="0" w:firstColumn="0" w:lastColumn="0" w:oddVBand="0" w:evenVBand="0" w:oddHBand="0" w:evenHBand="0" w:firstRowFirstColumn="0" w:firstRowLastColumn="0" w:lastRowFirstColumn="0" w:lastRowLastColumn="0"/>
            </w:pPr>
            <w:r>
              <w:t>5</w:t>
            </w:r>
          </w:p>
        </w:tc>
        <w:tc>
          <w:tcPr>
            <w:tcW w:w="1444" w:type="dxa"/>
            <w:vAlign w:val="center"/>
          </w:tcPr>
          <w:p w:rsidR="007E6B79" w:rsidRDefault="007E6B79" w:rsidP="007E6B79">
            <w:pPr>
              <w:jc w:val="center"/>
              <w:cnfStyle w:val="000000000000" w:firstRow="0" w:lastRow="0" w:firstColumn="0" w:lastColumn="0" w:oddVBand="0" w:evenVBand="0" w:oddHBand="0" w:evenHBand="0" w:firstRowFirstColumn="0" w:firstRowLastColumn="0" w:lastRowFirstColumn="0" w:lastRowLastColumn="0"/>
            </w:pPr>
            <w:r>
              <w:t>9</w:t>
            </w:r>
          </w:p>
        </w:tc>
        <w:tc>
          <w:tcPr>
            <w:tcW w:w="1446" w:type="dxa"/>
            <w:vAlign w:val="center"/>
          </w:tcPr>
          <w:p w:rsidR="007E6B79" w:rsidRDefault="007E6B79" w:rsidP="007E6B79">
            <w:pPr>
              <w:jc w:val="center"/>
              <w:cnfStyle w:val="000000000000" w:firstRow="0" w:lastRow="0" w:firstColumn="0" w:lastColumn="0" w:oddVBand="0" w:evenVBand="0" w:oddHBand="0" w:evenHBand="0" w:firstRowFirstColumn="0" w:firstRowLastColumn="0" w:lastRowFirstColumn="0" w:lastRowLastColumn="0"/>
            </w:pPr>
            <w:r>
              <w:t>8</w:t>
            </w:r>
          </w:p>
        </w:tc>
      </w:tr>
    </w:tbl>
    <w:p w:rsidR="00954B92" w:rsidRDefault="00954B92" w:rsidP="00EF26FB">
      <w:r>
        <w:br w:type="page"/>
      </w:r>
    </w:p>
    <w:p w:rsidR="007E6B79" w:rsidRDefault="007E6B79" w:rsidP="00954B92">
      <w:pPr>
        <w:pStyle w:val="Heading1"/>
        <w:sectPr w:rsidR="007E6B79" w:rsidSect="002670E4">
          <w:pgSz w:w="15840" w:h="12240" w:orient="landscape"/>
          <w:pgMar w:top="1797" w:right="1729" w:bottom="1797" w:left="1440" w:header="720" w:footer="720" w:gutter="0"/>
          <w:cols w:space="720"/>
          <w:titlePg/>
          <w:docGrid w:linePitch="360"/>
        </w:sectPr>
      </w:pPr>
    </w:p>
    <w:p w:rsidR="00954B92" w:rsidRDefault="004239BC" w:rsidP="00954B92">
      <w:pPr>
        <w:pStyle w:val="Heading1"/>
      </w:pPr>
      <w:bookmarkStart w:id="9" w:name="_Toc9233296"/>
      <w:r>
        <w:lastRenderedPageBreak/>
        <w:t>Tuckman’s Model</w:t>
      </w:r>
      <w:bookmarkEnd w:id="9"/>
      <w:r>
        <w:t xml:space="preserve"> </w:t>
      </w:r>
    </w:p>
    <w:p w:rsidR="004C5583" w:rsidRDefault="004C5583" w:rsidP="00D958CD">
      <w:pPr>
        <w:jc w:val="both"/>
      </w:pPr>
      <w:r>
        <w:t xml:space="preserve">In 1965 a </w:t>
      </w:r>
      <w:r w:rsidR="004239BC">
        <w:t xml:space="preserve">psychologist named Bruce Tuckman </w:t>
      </w:r>
      <w:r w:rsidR="000117BD">
        <w:t>developed</w:t>
      </w:r>
      <w:r>
        <w:t xml:space="preserve"> a </w:t>
      </w:r>
      <w:r w:rsidR="000B2DC6">
        <w:t xml:space="preserve">four </w:t>
      </w:r>
      <w:r>
        <w:t>step model</w:t>
      </w:r>
      <w:r w:rsidR="004239BC">
        <w:t xml:space="preserve">, to </w:t>
      </w:r>
      <w:r>
        <w:t xml:space="preserve">resemble the steps </w:t>
      </w:r>
      <w:r w:rsidR="000117BD">
        <w:t xml:space="preserve">that </w:t>
      </w:r>
      <w:r>
        <w:t>teams undergo during something such as the project we were tasked with. The 4 steps were:</w:t>
      </w:r>
    </w:p>
    <w:p w:rsidR="004239BC" w:rsidRDefault="004C5583" w:rsidP="004C5583">
      <w:pPr>
        <w:pStyle w:val="ListParagraph"/>
        <w:numPr>
          <w:ilvl w:val="0"/>
          <w:numId w:val="11"/>
        </w:numPr>
      </w:pPr>
      <w:r>
        <w:t>Forming</w:t>
      </w:r>
    </w:p>
    <w:p w:rsidR="004C5583" w:rsidRDefault="004C5583" w:rsidP="004C5583">
      <w:pPr>
        <w:pStyle w:val="ListParagraph"/>
        <w:numPr>
          <w:ilvl w:val="0"/>
          <w:numId w:val="11"/>
        </w:numPr>
      </w:pPr>
      <w:r>
        <w:t>Storming</w:t>
      </w:r>
    </w:p>
    <w:p w:rsidR="004C5583" w:rsidRDefault="004C5583" w:rsidP="004C5583">
      <w:pPr>
        <w:pStyle w:val="ListParagraph"/>
        <w:numPr>
          <w:ilvl w:val="0"/>
          <w:numId w:val="11"/>
        </w:numPr>
      </w:pPr>
      <w:r>
        <w:t>Norming</w:t>
      </w:r>
    </w:p>
    <w:p w:rsidR="004C5583" w:rsidRDefault="004C5583" w:rsidP="004C5583">
      <w:pPr>
        <w:pStyle w:val="ListParagraph"/>
        <w:numPr>
          <w:ilvl w:val="0"/>
          <w:numId w:val="11"/>
        </w:numPr>
      </w:pPr>
      <w:r>
        <w:t>Performing</w:t>
      </w:r>
    </w:p>
    <w:p w:rsidR="004E6706" w:rsidRDefault="004C5583" w:rsidP="00D958CD">
      <w:pPr>
        <w:jc w:val="both"/>
      </w:pPr>
      <w:r>
        <w:t xml:space="preserve">This was written in an article named “Developmental Sequence in small groups”. Tuckman later went on to add a fifth step named “Adjourning”. </w:t>
      </w:r>
      <w:r w:rsidR="00CB19DD">
        <w:t>As the Mind Tool Content Team (2019) stated, t</w:t>
      </w:r>
      <w:r>
        <w:t>he adjourning stage</w:t>
      </w:r>
      <w:r w:rsidR="00957568">
        <w:t>, this was</w:t>
      </w:r>
      <w:r w:rsidR="00CB19DD">
        <w:t xml:space="preserve"> simply</w:t>
      </w:r>
      <w:r>
        <w:t xml:space="preserve"> where the project would come to </w:t>
      </w:r>
      <w:r w:rsidR="005504ED">
        <w:t>an end, leading to disbandment of the team. The following section will focus on the 4 previously mentioned steps and how they relate to the competition project.</w:t>
      </w:r>
    </w:p>
    <w:p w:rsidR="007B1E21" w:rsidRDefault="007B1E21" w:rsidP="00D958CD">
      <w:pPr>
        <w:jc w:val="both"/>
      </w:pPr>
      <w:r>
        <w:t>Tuckman’s</w:t>
      </w:r>
      <w:r w:rsidR="0093364F">
        <w:t xml:space="preserve"> model </w:t>
      </w:r>
      <w:r>
        <w:t xml:space="preserve">path </w:t>
      </w:r>
      <w:r w:rsidR="0093364F">
        <w:t xml:space="preserve">was </w:t>
      </w:r>
      <w:r>
        <w:t>fulfilled</w:t>
      </w:r>
      <w:r w:rsidR="0093364F">
        <w:t xml:space="preserve"> </w:t>
      </w:r>
      <w:r>
        <w:t xml:space="preserve">by the team members </w:t>
      </w:r>
      <w:r w:rsidR="0093364F">
        <w:t>over 3 and half years</w:t>
      </w:r>
      <w:r>
        <w:t xml:space="preserve"> prior to the project </w:t>
      </w:r>
      <w:r w:rsidR="00EF24E1">
        <w:t>starting</w:t>
      </w:r>
      <w:r w:rsidR="0093364F">
        <w:t xml:space="preserve">. The three team members started a Ford mechanical apprenticeship together in 2015. This gave </w:t>
      </w:r>
      <w:r w:rsidR="00CB19DD">
        <w:t>ample</w:t>
      </w:r>
      <w:r w:rsidR="0093364F">
        <w:t xml:space="preserve"> amounts of time to form a strong bond with </w:t>
      </w:r>
      <w:r w:rsidR="00CB19DD">
        <w:t>one an</w:t>
      </w:r>
      <w:r w:rsidR="0093364F">
        <w:t xml:space="preserve">other. </w:t>
      </w:r>
      <w:r w:rsidR="00CB19DD">
        <w:t>Various t</w:t>
      </w:r>
      <w:r w:rsidR="0093364F">
        <w:t>eam building activities were carried out during</w:t>
      </w:r>
      <w:r w:rsidR="00CB19DD">
        <w:t xml:space="preserve"> the</w:t>
      </w:r>
      <w:r w:rsidR="0093364F">
        <w:t xml:space="preserve"> years running up until the project. This allowed for development of working in a team and learning each team member</w:t>
      </w:r>
      <w:r w:rsidR="003B59C7">
        <w:t>’</w:t>
      </w:r>
      <w:r w:rsidR="0093364F">
        <w:t xml:space="preserve">s strengths and </w:t>
      </w:r>
      <w:r w:rsidR="00EF24E1">
        <w:t>weaknesses</w:t>
      </w:r>
      <w:r w:rsidR="00CB19DD">
        <w:t xml:space="preserve">. </w:t>
      </w:r>
      <w:r w:rsidR="00440753">
        <w:t>This enabled</w:t>
      </w:r>
      <w:r w:rsidR="00EF24E1">
        <w:t xml:space="preserve"> us to focus</w:t>
      </w:r>
      <w:r w:rsidR="003B59C7">
        <w:t xml:space="preserve"> on utilising strengths as well as minimizing any weaknesses.</w:t>
      </w:r>
    </w:p>
    <w:p w:rsidR="00510515" w:rsidRDefault="007B1E21" w:rsidP="00D958CD">
      <w:pPr>
        <w:jc w:val="both"/>
      </w:pPr>
      <w:r>
        <w:t xml:space="preserve">Although the team had already </w:t>
      </w:r>
      <w:r w:rsidR="00D65F43">
        <w:t>experienced</w:t>
      </w:r>
      <w:r>
        <w:t xml:space="preserve"> each stage. The ‘Manufacturing Team Challenge’</w:t>
      </w:r>
      <w:r w:rsidR="00D65F43">
        <w:t xml:space="preserve"> gave the team</w:t>
      </w:r>
      <w:r w:rsidR="00510515">
        <w:t xml:space="preserve"> new</w:t>
      </w:r>
      <w:r w:rsidR="00D65F43">
        <w:t xml:space="preserve"> </w:t>
      </w:r>
      <w:r>
        <w:t>challenges</w:t>
      </w:r>
      <w:r w:rsidR="00510515">
        <w:t xml:space="preserve"> to overcome</w:t>
      </w:r>
      <w:r>
        <w:t xml:space="preserve"> </w:t>
      </w:r>
      <w:r w:rsidR="00D65F43">
        <w:t>which we had not undergone previously</w:t>
      </w:r>
      <w:r>
        <w:t>. Due to this, the team experienced each step of the model again.</w:t>
      </w:r>
      <w:r w:rsidR="00D65F43">
        <w:t xml:space="preserve"> The following section will relate Tuckman’s model to the team’s experiences</w:t>
      </w:r>
      <w:r w:rsidR="00510515">
        <w:t xml:space="preserve"> during the project</w:t>
      </w:r>
      <w:r w:rsidR="00D65F43">
        <w:t>.</w:t>
      </w:r>
    </w:p>
    <w:p w:rsidR="00510515" w:rsidRDefault="00510515" w:rsidP="00510515">
      <w:pPr>
        <w:pStyle w:val="Heading3"/>
      </w:pPr>
      <w:bookmarkStart w:id="10" w:name="_Toc9233297"/>
      <w:r>
        <w:t>Forming</w:t>
      </w:r>
      <w:bookmarkEnd w:id="10"/>
    </w:p>
    <w:p w:rsidR="00490F93" w:rsidRDefault="00510515" w:rsidP="00D958CD">
      <w:pPr>
        <w:jc w:val="both"/>
      </w:pPr>
      <w:r>
        <w:t xml:space="preserve">This stage of the </w:t>
      </w:r>
      <w:r w:rsidR="00A4551B">
        <w:t>model</w:t>
      </w:r>
      <w:r>
        <w:t xml:space="preserve"> began once the team entered the competition</w:t>
      </w:r>
      <w:r w:rsidR="009D31F6">
        <w:t xml:space="preserve">. According to BusinessBalls (2019) the forming phase of the model is where the group are in the process of discovering what roles each member suited best. It appears to focus on the leadership role and how their opinion impacts the team. It was clear that the oldest of the group naturally </w:t>
      </w:r>
      <w:r w:rsidR="00490F93">
        <w:t xml:space="preserve">became </w:t>
      </w:r>
      <w:r w:rsidR="009D31F6">
        <w:t xml:space="preserve">the leader of the group. This decision was mutual and was considered </w:t>
      </w:r>
      <w:r w:rsidR="00014D7A">
        <w:t xml:space="preserve">appropriate </w:t>
      </w:r>
      <w:r w:rsidR="009D31F6">
        <w:t xml:space="preserve">due to </w:t>
      </w:r>
      <w:r w:rsidR="00014D7A">
        <w:t>his</w:t>
      </w:r>
      <w:r w:rsidR="009D31F6">
        <w:t xml:space="preserve"> experience </w:t>
      </w:r>
      <w:r w:rsidR="00014D7A">
        <w:t>and</w:t>
      </w:r>
      <w:r w:rsidR="009D31F6">
        <w:t xml:space="preserve"> leadership attributes.</w:t>
      </w:r>
      <w:r w:rsidR="00F7212F">
        <w:t xml:space="preserve"> Furthermore, </w:t>
      </w:r>
      <w:r w:rsidR="00052227">
        <w:t>assigning each team members roles was stress-free due to each member having suffice experience in their chosen roles e.g. I was to have the role of overlooking the electronics, this was due to having previous experience and qualifications in this area.</w:t>
      </w:r>
    </w:p>
    <w:p w:rsidR="00490F93" w:rsidRDefault="00490F93" w:rsidP="00490F93">
      <w:pPr>
        <w:pStyle w:val="Heading3"/>
      </w:pPr>
      <w:bookmarkStart w:id="11" w:name="_Toc9233298"/>
      <w:r>
        <w:t>Storming</w:t>
      </w:r>
      <w:r w:rsidR="00107FAD">
        <w:t xml:space="preserve"> into Norming</w:t>
      </w:r>
      <w:bookmarkEnd w:id="11"/>
    </w:p>
    <w:p w:rsidR="002828A5" w:rsidRDefault="00A4551B" w:rsidP="00D958CD">
      <w:pPr>
        <w:jc w:val="both"/>
      </w:pPr>
      <w:r>
        <w:t xml:space="preserve">According to The Team Building Company (2019), the storming </w:t>
      </w:r>
      <w:r w:rsidR="00206EB6">
        <w:t>phase involves</w:t>
      </w:r>
      <w:r w:rsidR="00B36DFB">
        <w:t xml:space="preserve"> conflict between the team. It can cause a break in relationship between members, but it can also cause the team to underperform due to making decisions which are less successful for the sake of keeping the team civil. This phase of the model can be related to within our project. Once design stage of the project had started, each of us had varied ideas. There were numerous disagreements about what route to take but, previous experience with each other allowed us to overcome this by brainstorming each </w:t>
      </w:r>
      <w:r w:rsidR="00B36DFB">
        <w:lastRenderedPageBreak/>
        <w:t>idea</w:t>
      </w:r>
      <w:r w:rsidR="008D19C8">
        <w:t xml:space="preserve">. According to </w:t>
      </w:r>
      <w:proofErr w:type="spellStart"/>
      <w:r w:rsidR="008D19C8">
        <w:t>Matliveski</w:t>
      </w:r>
      <w:proofErr w:type="spellEnd"/>
      <w:r w:rsidR="008D19C8">
        <w:t>, M (2019), a</w:t>
      </w:r>
      <w:r w:rsidR="002828A5">
        <w:t>n</w:t>
      </w:r>
      <w:r w:rsidR="008D19C8">
        <w:t xml:space="preserve"> advertising executive named Alex Osborn created the concept of brainstorming</w:t>
      </w:r>
      <w:r w:rsidR="002828A5">
        <w:t>. Four vital rules are to be used to enable brainstorming to be as effective as possible. These are:</w:t>
      </w:r>
    </w:p>
    <w:p w:rsidR="002828A5" w:rsidRPr="00107FAD" w:rsidRDefault="002828A5" w:rsidP="00107FAD">
      <w:pPr>
        <w:ind w:left="720"/>
        <w:rPr>
          <w:i/>
        </w:rPr>
      </w:pPr>
      <w:r w:rsidRPr="00107FAD">
        <w:rPr>
          <w:i/>
        </w:rPr>
        <w:t>“</w:t>
      </w:r>
      <w:r w:rsidRPr="00107FAD">
        <w:rPr>
          <w:b/>
          <w:i/>
        </w:rPr>
        <w:t>No judgements</w:t>
      </w:r>
      <w:r w:rsidRPr="00107FAD">
        <w:rPr>
          <w:i/>
        </w:rPr>
        <w:t>. This is the first rule of creativity in general, really. Don’t discard</w:t>
      </w:r>
      <w:r w:rsidR="00107FAD" w:rsidRPr="00107FAD">
        <w:rPr>
          <w:i/>
        </w:rPr>
        <w:t xml:space="preserve"> </w:t>
      </w:r>
      <w:r w:rsidRPr="00107FAD">
        <w:rPr>
          <w:i/>
        </w:rPr>
        <w:t>anything when you’re brainstorming.</w:t>
      </w:r>
    </w:p>
    <w:p w:rsidR="002828A5" w:rsidRPr="00107FAD" w:rsidRDefault="002828A5" w:rsidP="00107FAD">
      <w:pPr>
        <w:ind w:left="720"/>
        <w:rPr>
          <w:i/>
        </w:rPr>
      </w:pPr>
      <w:r w:rsidRPr="00107FAD">
        <w:rPr>
          <w:b/>
          <w:i/>
        </w:rPr>
        <w:t>Think freely.</w:t>
      </w:r>
      <w:r w:rsidRPr="00107FAD">
        <w:rPr>
          <w:i/>
        </w:rPr>
        <w:t xml:space="preserve"> As I said before, no matter how crazy it is; while brainstorming, ideas are neither silly nor impossible. Allow yourself to imagine as much as you want.</w:t>
      </w:r>
    </w:p>
    <w:p w:rsidR="002828A5" w:rsidRPr="00107FAD" w:rsidRDefault="002828A5" w:rsidP="00107FAD">
      <w:pPr>
        <w:ind w:left="720"/>
        <w:rPr>
          <w:i/>
        </w:rPr>
      </w:pPr>
      <w:r w:rsidRPr="00107FAD">
        <w:rPr>
          <w:b/>
          <w:i/>
        </w:rPr>
        <w:t>Big numbers.</w:t>
      </w:r>
      <w:r w:rsidRPr="00107FAD">
        <w:rPr>
          <w:i/>
        </w:rPr>
        <w:t xml:space="preserve"> The more ideas, the better. It obviously depends on the situation but try to produce at least 20 solutions and then you’ll see how much it helps.</w:t>
      </w:r>
    </w:p>
    <w:p w:rsidR="00107FAD" w:rsidRPr="00107FAD" w:rsidRDefault="002828A5" w:rsidP="00107FAD">
      <w:pPr>
        <w:ind w:left="720"/>
        <w:rPr>
          <w:i/>
        </w:rPr>
      </w:pPr>
      <w:r w:rsidRPr="00107FAD">
        <w:rPr>
          <w:b/>
          <w:i/>
        </w:rPr>
        <w:t>Many heads are better than one</w:t>
      </w:r>
      <w:r w:rsidRPr="00107FAD">
        <w:rPr>
          <w:i/>
        </w:rPr>
        <w:t>. When you’re doing it in a group, accept other people’s ideas. You all work on each other’s contributions and then these will grow.”</w:t>
      </w:r>
    </w:p>
    <w:p w:rsidR="001653DD" w:rsidRDefault="00107FAD" w:rsidP="00D958CD">
      <w:pPr>
        <w:jc w:val="both"/>
      </w:pPr>
      <w:r>
        <w:t xml:space="preserve">Brainstorming allowed the team to move into the “Norming” section of Tuckman’s model. The Team Building Company explain the norming stage as the acceptance of each team members role and how </w:t>
      </w:r>
      <w:r w:rsidR="001653DD">
        <w:t>it plays a vital part in achieving their goal. Although, this stage can also cause the team to become less creative with ideas. We were lucky to not experience this section of the norming phase.</w:t>
      </w:r>
      <w:r w:rsidR="00070EE7">
        <w:t xml:space="preserve"> The norming stage took place over approximately a month. </w:t>
      </w:r>
    </w:p>
    <w:p w:rsidR="001653DD" w:rsidRDefault="001653DD" w:rsidP="001653DD">
      <w:pPr>
        <w:pStyle w:val="Heading3"/>
      </w:pPr>
      <w:bookmarkStart w:id="12" w:name="_Toc9233299"/>
      <w:r>
        <w:t>Performing</w:t>
      </w:r>
      <w:bookmarkEnd w:id="12"/>
    </w:p>
    <w:p w:rsidR="00BD41C9" w:rsidRPr="007B1E21" w:rsidRDefault="00595A80" w:rsidP="00F865AA">
      <w:pPr>
        <w:jc w:val="both"/>
      </w:pPr>
      <w:r>
        <w:t xml:space="preserve">It was obvious once the team had progress to the performing stage. There was very little if any conflict, targets were being met and the design was finally starting to become a reality. Each team member was making very good progress on their specified areas. With the performing stage in full flow, it enabled the team to overcome a major issue. </w:t>
      </w:r>
      <w:r w:rsidR="00F865AA">
        <w:t>3 weeks prior to the competition a complete re-design was needed to achieve the goal of climbing a 150mm step</w:t>
      </w:r>
      <w:r w:rsidR="00C3702C">
        <w:t xml:space="preserve"> (appendix 1)</w:t>
      </w:r>
      <w:r w:rsidR="00F865AA">
        <w:t xml:space="preserve">. This created huge amounts of stress and worry for all of us. We managed to stay composed and </w:t>
      </w:r>
      <w:r w:rsidR="00C3702C">
        <w:t>think of a design which we deemed successful and it was.</w:t>
      </w:r>
      <w:r w:rsidR="005873D8">
        <w:t xml:space="preserve"> I believe that due to us previously going through each stage of Tuckman’s model. We were able to work together without any conflict and efficiently complete the design and produce it from raw materials in the 3 weeks.</w:t>
      </w:r>
      <w:r w:rsidR="00BD41C9">
        <w:br w:type="page"/>
      </w:r>
    </w:p>
    <w:p w:rsidR="00761CAE" w:rsidRDefault="00761CAE" w:rsidP="00954B92">
      <w:pPr>
        <w:pStyle w:val="Heading1"/>
      </w:pPr>
      <w:bookmarkStart w:id="13" w:name="_Toc9233300"/>
      <w:r>
        <w:lastRenderedPageBreak/>
        <w:t>Gateway and Milestones</w:t>
      </w:r>
      <w:bookmarkEnd w:id="13"/>
    </w:p>
    <w:p w:rsidR="00BC6EDC" w:rsidRDefault="00BC6EDC" w:rsidP="00BC6EDC">
      <w:pPr>
        <w:pStyle w:val="Heading2"/>
      </w:pPr>
      <w:bookmarkStart w:id="14" w:name="_Toc9233301"/>
      <w:r>
        <w:t>Gateway</w:t>
      </w:r>
      <w:bookmarkEnd w:id="14"/>
    </w:p>
    <w:p w:rsidR="00761CAE" w:rsidRDefault="00F76B37" w:rsidP="00761CAE">
      <w:r>
        <w:t xml:space="preserve">According </w:t>
      </w:r>
      <w:proofErr w:type="spellStart"/>
      <w:r>
        <w:t>Herridge</w:t>
      </w:r>
      <w:proofErr w:type="spellEnd"/>
      <w:r>
        <w:t xml:space="preserve">, D (2019) setting objectives are a fundamental when carrying out a project. </w:t>
      </w:r>
      <w:proofErr w:type="spellStart"/>
      <w:r>
        <w:t>Herridge</w:t>
      </w:r>
      <w:proofErr w:type="spellEnd"/>
      <w:r>
        <w:t xml:space="preserve"> also states that a goal needs to be clear when setting it. This is where SMART objectives come into the equation. ‘SMART objectives’ is a method using to set a measurable goal. The breakdown of the meaning of ‘SMART’ is shown follows:</w:t>
      </w:r>
    </w:p>
    <w:p w:rsidR="00F76B37" w:rsidRDefault="00F76B37" w:rsidP="00F76B37">
      <w:pPr>
        <w:pStyle w:val="ListParagraph"/>
        <w:numPr>
          <w:ilvl w:val="0"/>
          <w:numId w:val="15"/>
        </w:numPr>
      </w:pPr>
      <w:r>
        <w:t xml:space="preserve">Specific - What, exactly, is it that we want to achieve? </w:t>
      </w:r>
    </w:p>
    <w:p w:rsidR="00F76B37" w:rsidRDefault="00F76B37" w:rsidP="00F76B37">
      <w:pPr>
        <w:pStyle w:val="ListParagraph"/>
        <w:numPr>
          <w:ilvl w:val="0"/>
          <w:numId w:val="15"/>
        </w:numPr>
      </w:pPr>
      <w:r>
        <w:t xml:space="preserve">Measurable – How will we know we’ve achieved it? </w:t>
      </w:r>
    </w:p>
    <w:p w:rsidR="00F76B37" w:rsidRDefault="00F76B37" w:rsidP="00F76B37">
      <w:pPr>
        <w:pStyle w:val="ListParagraph"/>
        <w:numPr>
          <w:ilvl w:val="0"/>
          <w:numId w:val="15"/>
        </w:numPr>
      </w:pPr>
      <w:r>
        <w:t xml:space="preserve">Attainable – What is our realistic desire (10) x the possibility (10) = __ /100 </w:t>
      </w:r>
    </w:p>
    <w:p w:rsidR="00F76B37" w:rsidRDefault="00F76B37" w:rsidP="00F76B37">
      <w:pPr>
        <w:pStyle w:val="ListParagraph"/>
        <w:numPr>
          <w:ilvl w:val="0"/>
          <w:numId w:val="15"/>
        </w:numPr>
      </w:pPr>
      <w:r>
        <w:t xml:space="preserve">Relevant - Why are we doing this? Is it really what we want? </w:t>
      </w:r>
    </w:p>
    <w:p w:rsidR="00F76B37" w:rsidRPr="00761CAE" w:rsidRDefault="00F76B37" w:rsidP="00F76B37">
      <w:pPr>
        <w:pStyle w:val="ListParagraph"/>
        <w:numPr>
          <w:ilvl w:val="0"/>
          <w:numId w:val="15"/>
        </w:numPr>
      </w:pPr>
      <w:r>
        <w:t>Time Bound - When will we achieve this by?</w:t>
      </w:r>
    </w:p>
    <w:p w:rsidR="00F76B37" w:rsidRDefault="00444A23" w:rsidP="00F76B37">
      <w:pPr>
        <w:jc w:val="right"/>
      </w:pPr>
      <w:sdt>
        <w:sdtPr>
          <w:id w:val="1549793943"/>
          <w:citation/>
        </w:sdtPr>
        <w:sdtContent>
          <w:r w:rsidR="00F76B37">
            <w:fldChar w:fldCharType="begin"/>
          </w:r>
          <w:r w:rsidR="00F76B37">
            <w:instrText xml:space="preserve"> CITATION Law12 \l 2057 </w:instrText>
          </w:r>
          <w:r w:rsidR="00F76B37">
            <w:fldChar w:fldCharType="separate"/>
          </w:r>
          <w:r w:rsidR="0081053C">
            <w:rPr>
              <w:noProof/>
            </w:rPr>
            <w:t>(Lawlor &amp; Hornyak, 2012)</w:t>
          </w:r>
          <w:r w:rsidR="00F76B37">
            <w:fldChar w:fldCharType="end"/>
          </w:r>
        </w:sdtContent>
      </w:sdt>
    </w:p>
    <w:p w:rsidR="001D6A0D" w:rsidRDefault="001D6A0D" w:rsidP="00F76B37">
      <w:pPr>
        <w:jc w:val="both"/>
      </w:pPr>
      <w:r>
        <w:t xml:space="preserve">This method was used when setting the gateway for my role. It allowed me to make a measurable goal for my contribution to the project. The following shows how this was complete by answering each question put forward by Lawlor &amp; </w:t>
      </w:r>
      <w:proofErr w:type="spellStart"/>
      <w:r>
        <w:t>Hornyak</w:t>
      </w:r>
      <w:proofErr w:type="spellEnd"/>
      <w:r>
        <w:t>.</w:t>
      </w:r>
    </w:p>
    <w:p w:rsidR="001D6A0D" w:rsidRDefault="001D6A0D" w:rsidP="00F76B37">
      <w:pPr>
        <w:jc w:val="both"/>
      </w:pPr>
      <w:r w:rsidRPr="001D6A0D">
        <w:rPr>
          <w:b/>
        </w:rPr>
        <w:t>Specific –</w:t>
      </w:r>
      <w:r>
        <w:t xml:space="preserve"> To design and produce a system that will meet the specification for the electronics of the project.</w:t>
      </w:r>
    </w:p>
    <w:p w:rsidR="001D6A0D" w:rsidRDefault="001D6A0D" w:rsidP="00F76B37">
      <w:pPr>
        <w:jc w:val="both"/>
      </w:pPr>
      <w:r w:rsidRPr="001D6A0D">
        <w:rPr>
          <w:b/>
        </w:rPr>
        <w:t>Measurable –</w:t>
      </w:r>
      <w:r>
        <w:t xml:space="preserve"> The designed system will be able to move a wheel chair frame forward, backwards and be able to turn on itself whilst holding a person weighing 80kg</w:t>
      </w:r>
      <w:r w:rsidR="005C3999">
        <w:t>. This needed to be considered when selecting motors and motor drivers- the</w:t>
      </w:r>
      <w:r w:rsidR="00D446ED">
        <w:t xml:space="preserve"> project was dependent on this to enable the wheelchair to move. The technical performance of the project was approximately </w:t>
      </w:r>
      <w:r w:rsidR="00BC6EDC">
        <w:t>60</w:t>
      </w:r>
      <w:r w:rsidR="00D446ED">
        <w:t>% dependant on this system working successfully.</w:t>
      </w:r>
    </w:p>
    <w:p w:rsidR="001D6A0D" w:rsidRDefault="001D6A0D" w:rsidP="00F76B37">
      <w:pPr>
        <w:jc w:val="both"/>
      </w:pPr>
      <w:r w:rsidRPr="001D6A0D">
        <w:rPr>
          <w:b/>
        </w:rPr>
        <w:t>Attainable</w:t>
      </w:r>
      <w:r>
        <w:t xml:space="preserve"> – 9 * 9 = 81/100</w:t>
      </w:r>
    </w:p>
    <w:p w:rsidR="001D6A0D" w:rsidRDefault="001D6A0D" w:rsidP="00F76B37">
      <w:pPr>
        <w:jc w:val="both"/>
      </w:pPr>
      <w:r>
        <w:rPr>
          <w:b/>
        </w:rPr>
        <w:t xml:space="preserve">Relevant/Realistic – </w:t>
      </w:r>
      <w:r>
        <w:t>With reference to the previous item, yes, it is possible, but it will be challenging.</w:t>
      </w:r>
    </w:p>
    <w:p w:rsidR="00D446ED" w:rsidRDefault="001D6A0D" w:rsidP="00F76B37">
      <w:pPr>
        <w:jc w:val="both"/>
      </w:pPr>
      <w:r>
        <w:rPr>
          <w:b/>
        </w:rPr>
        <w:t xml:space="preserve">Time Bound </w:t>
      </w:r>
      <w:r w:rsidR="00D446ED">
        <w:rPr>
          <w:b/>
        </w:rPr>
        <w:t xml:space="preserve">- </w:t>
      </w:r>
      <w:r w:rsidR="00D446ED">
        <w:t>This</w:t>
      </w:r>
      <w:r>
        <w:t xml:space="preserve"> must be achieved in time for the competition date (3 months)</w:t>
      </w:r>
    </w:p>
    <w:p w:rsidR="005C3999" w:rsidRDefault="00D446ED" w:rsidP="00F76B37">
      <w:pPr>
        <w:jc w:val="both"/>
      </w:pPr>
      <w:r>
        <w:t>The Gateway that was set for my role was</w:t>
      </w:r>
      <w:r w:rsidR="00BC6EDC">
        <w:t xml:space="preserve"> to complete the full system in 3 months</w:t>
      </w:r>
      <w:r w:rsidR="005C3999">
        <w:t xml:space="preserve"> and ensure that the system worked as it should</w:t>
      </w:r>
      <w:r w:rsidR="00BC6EDC">
        <w:t xml:space="preserve">. </w:t>
      </w:r>
      <w:r w:rsidR="005C3999">
        <w:t>The system needed to do be able to do the following:</w:t>
      </w:r>
    </w:p>
    <w:p w:rsidR="005C3999" w:rsidRDefault="005C3999" w:rsidP="005C3999">
      <w:pPr>
        <w:pStyle w:val="ListParagraph"/>
        <w:numPr>
          <w:ilvl w:val="0"/>
          <w:numId w:val="16"/>
        </w:numPr>
        <w:jc w:val="both"/>
      </w:pPr>
      <w:r>
        <w:t>Have a charging point built into it, to replenish the batteries.</w:t>
      </w:r>
    </w:p>
    <w:p w:rsidR="005C3999" w:rsidRDefault="005C3999" w:rsidP="005C3999">
      <w:pPr>
        <w:pStyle w:val="ListParagraph"/>
        <w:numPr>
          <w:ilvl w:val="0"/>
          <w:numId w:val="16"/>
        </w:numPr>
        <w:jc w:val="both"/>
      </w:pPr>
      <w:r>
        <w:t>Have an electrical system of 36 volts or less.</w:t>
      </w:r>
    </w:p>
    <w:p w:rsidR="005C3999" w:rsidRDefault="005C3999" w:rsidP="005C3999">
      <w:pPr>
        <w:pStyle w:val="ListParagraph"/>
        <w:numPr>
          <w:ilvl w:val="0"/>
          <w:numId w:val="16"/>
        </w:numPr>
        <w:jc w:val="both"/>
      </w:pPr>
      <w:r>
        <w:t>Have a joystick that controls forward movement.</w:t>
      </w:r>
    </w:p>
    <w:p w:rsidR="005C3999" w:rsidRDefault="005C3999" w:rsidP="005C3999">
      <w:pPr>
        <w:pStyle w:val="ListParagraph"/>
        <w:numPr>
          <w:ilvl w:val="0"/>
          <w:numId w:val="16"/>
        </w:numPr>
        <w:jc w:val="both"/>
      </w:pPr>
      <w:r>
        <w:t>Have a joystick that controls reverse movement.</w:t>
      </w:r>
    </w:p>
    <w:p w:rsidR="005C3999" w:rsidRDefault="005C3999" w:rsidP="005C3999">
      <w:pPr>
        <w:pStyle w:val="ListParagraph"/>
        <w:numPr>
          <w:ilvl w:val="0"/>
          <w:numId w:val="16"/>
        </w:numPr>
        <w:jc w:val="both"/>
      </w:pPr>
      <w:r>
        <w:t>Have a joystick that controls left turning movement.</w:t>
      </w:r>
    </w:p>
    <w:p w:rsidR="005C3999" w:rsidRDefault="005C3999" w:rsidP="005C3999">
      <w:pPr>
        <w:pStyle w:val="ListParagraph"/>
        <w:numPr>
          <w:ilvl w:val="0"/>
          <w:numId w:val="16"/>
        </w:numPr>
        <w:jc w:val="both"/>
      </w:pPr>
      <w:r>
        <w:t>Have a joystick that controls right turning movement.</w:t>
      </w:r>
    </w:p>
    <w:p w:rsidR="005C3999" w:rsidRDefault="005C3999" w:rsidP="005C3999">
      <w:pPr>
        <w:pStyle w:val="ListParagraph"/>
        <w:numPr>
          <w:ilvl w:val="0"/>
          <w:numId w:val="16"/>
        </w:numPr>
        <w:jc w:val="both"/>
      </w:pPr>
      <w:r>
        <w:t>Have an LCD panel to display, battery charge status, high, medium and low as a minimum.</w:t>
      </w:r>
    </w:p>
    <w:p w:rsidR="005C3999" w:rsidRDefault="005C3999" w:rsidP="005C3999">
      <w:pPr>
        <w:pStyle w:val="ListParagraph"/>
        <w:numPr>
          <w:ilvl w:val="0"/>
          <w:numId w:val="16"/>
        </w:numPr>
        <w:jc w:val="both"/>
      </w:pPr>
      <w:r>
        <w:t>Have an LCD panel to display a “System active” message, when the wheelchair is turned on.</w:t>
      </w:r>
    </w:p>
    <w:p w:rsidR="005C3999" w:rsidRDefault="005C3999" w:rsidP="005C3999">
      <w:pPr>
        <w:pStyle w:val="ListParagraph"/>
        <w:numPr>
          <w:ilvl w:val="0"/>
          <w:numId w:val="16"/>
        </w:numPr>
        <w:jc w:val="both"/>
      </w:pPr>
      <w:r>
        <w:lastRenderedPageBreak/>
        <w:t xml:space="preserve">Have an LCD panel to display a </w:t>
      </w:r>
      <w:r w:rsidRPr="005C3999">
        <w:rPr>
          <w:rFonts w:ascii="Constantia" w:hAnsi="Constantia" w:cs="Constantia"/>
        </w:rPr>
        <w:t>“</w:t>
      </w:r>
      <w:r>
        <w:t>moving</w:t>
      </w:r>
      <w:r w:rsidRPr="005C3999">
        <w:rPr>
          <w:rFonts w:ascii="Constantia" w:hAnsi="Constantia" w:cs="Constantia"/>
        </w:rPr>
        <w:t>”</w:t>
      </w:r>
      <w:r>
        <w:t xml:space="preserve"> message when the wheelchair is performing any movement.</w:t>
      </w:r>
    </w:p>
    <w:p w:rsidR="005C3999" w:rsidRDefault="005C3999" w:rsidP="005C3999">
      <w:pPr>
        <w:pStyle w:val="ListParagraph"/>
        <w:numPr>
          <w:ilvl w:val="0"/>
          <w:numId w:val="16"/>
        </w:numPr>
        <w:jc w:val="both"/>
      </w:pPr>
      <w:r>
        <w:t xml:space="preserve">Emit an audible sound, that is clear to hear from 5 Meters away when and only when reversing. </w:t>
      </w:r>
    </w:p>
    <w:p w:rsidR="00BC6EDC" w:rsidRDefault="00BC6EDC" w:rsidP="005C3999">
      <w:pPr>
        <w:jc w:val="both"/>
      </w:pPr>
      <w:r>
        <w:t>Approximately</w:t>
      </w:r>
      <w:r w:rsidR="00D446ED">
        <w:t xml:space="preserve"> </w:t>
      </w:r>
      <w:r>
        <w:t xml:space="preserve">60% of the project was dependant on the electronics. It would also be 80% of the cost. </w:t>
      </w:r>
    </w:p>
    <w:p w:rsidR="00BC6EDC" w:rsidRDefault="00BC6EDC" w:rsidP="00BC6EDC">
      <w:pPr>
        <w:pStyle w:val="Heading2"/>
      </w:pPr>
      <w:bookmarkStart w:id="15" w:name="_Toc9233302"/>
      <w:r>
        <w:t>Milestones</w:t>
      </w:r>
      <w:bookmarkEnd w:id="15"/>
    </w:p>
    <w:p w:rsidR="00955DC8" w:rsidRDefault="00D80DF2" w:rsidP="00BC6EDC">
      <w:r>
        <w:t xml:space="preserve">To enable me to </w:t>
      </w:r>
      <w:r w:rsidR="00955DC8">
        <w:t>complete my section of the project, I had set milestones. This allowed me to schedule my work and set deadlines for different areas of my role. Table 2 shows each milestone and the date they were to be completed by.</w:t>
      </w:r>
    </w:p>
    <w:p w:rsidR="00955DC8" w:rsidRDefault="00955DC8" w:rsidP="00955DC8">
      <w:pPr>
        <w:pStyle w:val="Caption"/>
        <w:keepNext/>
      </w:pPr>
      <w:r>
        <w:t xml:space="preserve">Table </w:t>
      </w:r>
      <w:r>
        <w:fldChar w:fldCharType="begin"/>
      </w:r>
      <w:r>
        <w:instrText xml:space="preserve"> SEQ Table \* ARABIC </w:instrText>
      </w:r>
      <w:r>
        <w:fldChar w:fldCharType="separate"/>
      </w:r>
      <w:r>
        <w:rPr>
          <w:noProof/>
        </w:rPr>
        <w:t>2</w:t>
      </w:r>
      <w:r>
        <w:fldChar w:fldCharType="end"/>
      </w:r>
    </w:p>
    <w:tbl>
      <w:tblPr>
        <w:tblStyle w:val="ReportTable"/>
        <w:tblW w:w="0" w:type="auto"/>
        <w:tblLook w:val="04A0" w:firstRow="1" w:lastRow="0" w:firstColumn="1" w:lastColumn="0" w:noHBand="0" w:noVBand="1"/>
      </w:tblPr>
      <w:tblGrid>
        <w:gridCol w:w="4320"/>
        <w:gridCol w:w="4320"/>
      </w:tblGrid>
      <w:tr w:rsidR="00955DC8" w:rsidTr="00955D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rsidR="00955DC8" w:rsidRDefault="00955DC8" w:rsidP="00BC6EDC"/>
        </w:tc>
        <w:tc>
          <w:tcPr>
            <w:tcW w:w="4320" w:type="dxa"/>
          </w:tcPr>
          <w:p w:rsidR="00955DC8" w:rsidRDefault="00955DC8" w:rsidP="00BC6EDC">
            <w:pPr>
              <w:cnfStyle w:val="100000000000" w:firstRow="1" w:lastRow="0" w:firstColumn="0" w:lastColumn="0" w:oddVBand="0" w:evenVBand="0" w:oddHBand="0" w:evenHBand="0" w:firstRowFirstColumn="0" w:firstRowLastColumn="0" w:lastRowFirstColumn="0" w:lastRowLastColumn="0"/>
            </w:pPr>
          </w:p>
        </w:tc>
      </w:tr>
      <w:tr w:rsidR="00955DC8" w:rsidTr="00955DC8">
        <w:tc>
          <w:tcPr>
            <w:cnfStyle w:val="001000000000" w:firstRow="0" w:lastRow="0" w:firstColumn="1" w:lastColumn="0" w:oddVBand="0" w:evenVBand="0" w:oddHBand="0" w:evenHBand="0" w:firstRowFirstColumn="0" w:firstRowLastColumn="0" w:lastRowFirstColumn="0" w:lastRowLastColumn="0"/>
            <w:tcW w:w="4320" w:type="dxa"/>
          </w:tcPr>
          <w:p w:rsidR="00955DC8" w:rsidRPr="00955DC8" w:rsidRDefault="00955DC8" w:rsidP="00955DC8">
            <w:pPr>
              <w:jc w:val="center"/>
              <w:rPr>
                <w:b/>
              </w:rPr>
            </w:pPr>
            <w:r w:rsidRPr="00955DC8">
              <w:rPr>
                <w:b/>
              </w:rPr>
              <w:t>Milestone</w:t>
            </w:r>
          </w:p>
        </w:tc>
        <w:tc>
          <w:tcPr>
            <w:tcW w:w="4320" w:type="dxa"/>
          </w:tcPr>
          <w:p w:rsidR="00955DC8" w:rsidRPr="00955DC8" w:rsidRDefault="00955DC8" w:rsidP="00955DC8">
            <w:pPr>
              <w:cnfStyle w:val="000000000000" w:firstRow="0" w:lastRow="0" w:firstColumn="0" w:lastColumn="0" w:oddVBand="0" w:evenVBand="0" w:oddHBand="0" w:evenHBand="0" w:firstRowFirstColumn="0" w:firstRowLastColumn="0" w:lastRowFirstColumn="0" w:lastRowLastColumn="0"/>
              <w:rPr>
                <w:b/>
              </w:rPr>
            </w:pPr>
            <w:r w:rsidRPr="00955DC8">
              <w:rPr>
                <w:b/>
              </w:rPr>
              <w:t>Date</w:t>
            </w:r>
          </w:p>
        </w:tc>
      </w:tr>
      <w:tr w:rsidR="00955DC8" w:rsidTr="00955DC8">
        <w:tc>
          <w:tcPr>
            <w:cnfStyle w:val="001000000000" w:firstRow="0" w:lastRow="0" w:firstColumn="1" w:lastColumn="0" w:oddVBand="0" w:evenVBand="0" w:oddHBand="0" w:evenHBand="0" w:firstRowFirstColumn="0" w:firstRowLastColumn="0" w:lastRowFirstColumn="0" w:lastRowLastColumn="0"/>
            <w:tcW w:w="4320" w:type="dxa"/>
          </w:tcPr>
          <w:p w:rsidR="00955DC8" w:rsidRDefault="00955DC8" w:rsidP="00955DC8">
            <w:pPr>
              <w:jc w:val="center"/>
            </w:pPr>
            <w:r>
              <w:t>Circuit Design</w:t>
            </w:r>
          </w:p>
        </w:tc>
        <w:tc>
          <w:tcPr>
            <w:tcW w:w="4320" w:type="dxa"/>
          </w:tcPr>
          <w:p w:rsidR="00955DC8" w:rsidRDefault="00955DC8" w:rsidP="00955DC8">
            <w:pPr>
              <w:cnfStyle w:val="000000000000" w:firstRow="0" w:lastRow="0" w:firstColumn="0" w:lastColumn="0" w:oddVBand="0" w:evenVBand="0" w:oddHBand="0" w:evenHBand="0" w:firstRowFirstColumn="0" w:firstRowLastColumn="0" w:lastRowFirstColumn="0" w:lastRowLastColumn="0"/>
            </w:pPr>
            <w:r>
              <w:t>10/10/2018</w:t>
            </w:r>
          </w:p>
        </w:tc>
      </w:tr>
      <w:tr w:rsidR="00955DC8" w:rsidTr="00955DC8">
        <w:tc>
          <w:tcPr>
            <w:cnfStyle w:val="001000000000" w:firstRow="0" w:lastRow="0" w:firstColumn="1" w:lastColumn="0" w:oddVBand="0" w:evenVBand="0" w:oddHBand="0" w:evenHBand="0" w:firstRowFirstColumn="0" w:firstRowLastColumn="0" w:lastRowFirstColumn="0" w:lastRowLastColumn="0"/>
            <w:tcW w:w="4320" w:type="dxa"/>
          </w:tcPr>
          <w:p w:rsidR="00955DC8" w:rsidRDefault="00955DC8" w:rsidP="00955DC8">
            <w:pPr>
              <w:jc w:val="center"/>
            </w:pPr>
            <w:r>
              <w:t>Motor Selection</w:t>
            </w:r>
          </w:p>
        </w:tc>
        <w:tc>
          <w:tcPr>
            <w:tcW w:w="4320" w:type="dxa"/>
          </w:tcPr>
          <w:p w:rsidR="00955DC8" w:rsidRDefault="00955DC8" w:rsidP="00955DC8">
            <w:pPr>
              <w:cnfStyle w:val="000000000000" w:firstRow="0" w:lastRow="0" w:firstColumn="0" w:lastColumn="0" w:oddVBand="0" w:evenVBand="0" w:oddHBand="0" w:evenHBand="0" w:firstRowFirstColumn="0" w:firstRowLastColumn="0" w:lastRowFirstColumn="0" w:lastRowLastColumn="0"/>
            </w:pPr>
            <w:r>
              <w:t>13/10/2018</w:t>
            </w:r>
          </w:p>
        </w:tc>
      </w:tr>
      <w:tr w:rsidR="00955DC8" w:rsidTr="00955DC8">
        <w:tc>
          <w:tcPr>
            <w:cnfStyle w:val="001000000000" w:firstRow="0" w:lastRow="0" w:firstColumn="1" w:lastColumn="0" w:oddVBand="0" w:evenVBand="0" w:oddHBand="0" w:evenHBand="0" w:firstRowFirstColumn="0" w:firstRowLastColumn="0" w:lastRowFirstColumn="0" w:lastRowLastColumn="0"/>
            <w:tcW w:w="4320" w:type="dxa"/>
          </w:tcPr>
          <w:p w:rsidR="00955DC8" w:rsidRDefault="00955DC8" w:rsidP="00955DC8">
            <w:pPr>
              <w:jc w:val="center"/>
            </w:pPr>
            <w:r>
              <w:t>Motor Driver selection</w:t>
            </w:r>
          </w:p>
        </w:tc>
        <w:tc>
          <w:tcPr>
            <w:tcW w:w="4320" w:type="dxa"/>
          </w:tcPr>
          <w:p w:rsidR="00955DC8" w:rsidRDefault="005C3999" w:rsidP="00955DC8">
            <w:pPr>
              <w:cnfStyle w:val="000000000000" w:firstRow="0" w:lastRow="0" w:firstColumn="0" w:lastColumn="0" w:oddVBand="0" w:evenVBand="0" w:oddHBand="0" w:evenHBand="0" w:firstRowFirstColumn="0" w:firstRowLastColumn="0" w:lastRowFirstColumn="0" w:lastRowLastColumn="0"/>
            </w:pPr>
            <w:r>
              <w:t>15/10/2018</w:t>
            </w:r>
          </w:p>
        </w:tc>
      </w:tr>
      <w:tr w:rsidR="00955DC8" w:rsidTr="00955DC8">
        <w:tc>
          <w:tcPr>
            <w:cnfStyle w:val="001000000000" w:firstRow="0" w:lastRow="0" w:firstColumn="1" w:lastColumn="0" w:oddVBand="0" w:evenVBand="0" w:oddHBand="0" w:evenHBand="0" w:firstRowFirstColumn="0" w:firstRowLastColumn="0" w:lastRowFirstColumn="0" w:lastRowLastColumn="0"/>
            <w:tcW w:w="4320" w:type="dxa"/>
          </w:tcPr>
          <w:p w:rsidR="00955DC8" w:rsidRDefault="005C3999" w:rsidP="00955DC8">
            <w:pPr>
              <w:jc w:val="center"/>
            </w:pPr>
            <w:r>
              <w:t>Completion of coding</w:t>
            </w:r>
          </w:p>
        </w:tc>
        <w:tc>
          <w:tcPr>
            <w:tcW w:w="4320" w:type="dxa"/>
          </w:tcPr>
          <w:p w:rsidR="00955DC8" w:rsidRDefault="005C3999" w:rsidP="00955DC8">
            <w:pPr>
              <w:cnfStyle w:val="000000000000" w:firstRow="0" w:lastRow="0" w:firstColumn="0" w:lastColumn="0" w:oddVBand="0" w:evenVBand="0" w:oddHBand="0" w:evenHBand="0" w:firstRowFirstColumn="0" w:firstRowLastColumn="0" w:lastRowFirstColumn="0" w:lastRowLastColumn="0"/>
            </w:pPr>
            <w:r>
              <w:t>25/10/2018</w:t>
            </w:r>
          </w:p>
        </w:tc>
      </w:tr>
      <w:tr w:rsidR="00955DC8" w:rsidTr="00955DC8">
        <w:tc>
          <w:tcPr>
            <w:cnfStyle w:val="001000000000" w:firstRow="0" w:lastRow="0" w:firstColumn="1" w:lastColumn="0" w:oddVBand="0" w:evenVBand="0" w:oddHBand="0" w:evenHBand="0" w:firstRowFirstColumn="0" w:firstRowLastColumn="0" w:lastRowFirstColumn="0" w:lastRowLastColumn="0"/>
            <w:tcW w:w="4320" w:type="dxa"/>
          </w:tcPr>
          <w:p w:rsidR="00955DC8" w:rsidRDefault="005C3999" w:rsidP="00955DC8">
            <w:pPr>
              <w:jc w:val="center"/>
            </w:pPr>
            <w:r>
              <w:t>Testing of system (not Fitted)</w:t>
            </w:r>
          </w:p>
        </w:tc>
        <w:tc>
          <w:tcPr>
            <w:tcW w:w="4320" w:type="dxa"/>
          </w:tcPr>
          <w:p w:rsidR="00955DC8" w:rsidRDefault="005C3999" w:rsidP="00955DC8">
            <w:pPr>
              <w:cnfStyle w:val="000000000000" w:firstRow="0" w:lastRow="0" w:firstColumn="0" w:lastColumn="0" w:oddVBand="0" w:evenVBand="0" w:oddHBand="0" w:evenHBand="0" w:firstRowFirstColumn="0" w:firstRowLastColumn="0" w:lastRowFirstColumn="0" w:lastRowLastColumn="0"/>
            </w:pPr>
            <w:r>
              <w:t>05/11/2018</w:t>
            </w:r>
          </w:p>
        </w:tc>
      </w:tr>
      <w:tr w:rsidR="00955DC8" w:rsidTr="00955DC8">
        <w:tc>
          <w:tcPr>
            <w:cnfStyle w:val="001000000000" w:firstRow="0" w:lastRow="0" w:firstColumn="1" w:lastColumn="0" w:oddVBand="0" w:evenVBand="0" w:oddHBand="0" w:evenHBand="0" w:firstRowFirstColumn="0" w:firstRowLastColumn="0" w:lastRowFirstColumn="0" w:lastRowLastColumn="0"/>
            <w:tcW w:w="4320" w:type="dxa"/>
          </w:tcPr>
          <w:p w:rsidR="00955DC8" w:rsidRDefault="005C3999" w:rsidP="00955DC8">
            <w:pPr>
              <w:jc w:val="center"/>
            </w:pPr>
            <w:r>
              <w:t>Testing of System (Fitted to wheelchair)</w:t>
            </w:r>
          </w:p>
        </w:tc>
        <w:tc>
          <w:tcPr>
            <w:tcW w:w="4320" w:type="dxa"/>
          </w:tcPr>
          <w:p w:rsidR="00955DC8" w:rsidRDefault="005C3999" w:rsidP="00955DC8">
            <w:pPr>
              <w:cnfStyle w:val="000000000000" w:firstRow="0" w:lastRow="0" w:firstColumn="0" w:lastColumn="0" w:oddVBand="0" w:evenVBand="0" w:oddHBand="0" w:evenHBand="0" w:firstRowFirstColumn="0" w:firstRowLastColumn="0" w:lastRowFirstColumn="0" w:lastRowLastColumn="0"/>
            </w:pPr>
            <w:r>
              <w:t>10/11/2018</w:t>
            </w:r>
          </w:p>
        </w:tc>
      </w:tr>
    </w:tbl>
    <w:p w:rsidR="00B90979" w:rsidRDefault="007C5AFD" w:rsidP="00BC6EDC">
      <w:r>
        <w:t>By using milestones, I was able to track progression and keep on top of the tasks I needed to carry out. As stated in the performing stage of Tuckman’s model, the project ran into a problem during the last 3 weeks. Changes were made to the motors and motor drivers as they were not powerful enough once attempting to move the wheel with a person weighing approximately 80kg. There for these milestones were not met.</w:t>
      </w:r>
    </w:p>
    <w:p w:rsidR="00B90979" w:rsidRDefault="00B90979" w:rsidP="00BC6EDC">
      <w:r>
        <w:t>Appendix 2 shows the Gantt Chart produced for the overall project with timings of each part.</w:t>
      </w:r>
    </w:p>
    <w:p w:rsidR="00761CAE" w:rsidRDefault="00B90979" w:rsidP="00BC6EDC">
      <w:pPr>
        <w:rPr>
          <w:sz w:val="30"/>
        </w:rPr>
      </w:pPr>
      <w:r>
        <w:t xml:space="preserve">Appendix 3 shows the Gantt Chart produced specifically for the days of the competition, it displays each process that was complete. </w:t>
      </w:r>
      <w:r w:rsidR="00761CAE">
        <w:br w:type="page"/>
      </w:r>
    </w:p>
    <w:p w:rsidR="00954B92" w:rsidRDefault="0043070B" w:rsidP="00954B92">
      <w:pPr>
        <w:pStyle w:val="Heading1"/>
      </w:pPr>
      <w:bookmarkStart w:id="16" w:name="_Toc9233303"/>
      <w:r>
        <w:lastRenderedPageBreak/>
        <w:t>Areas of Concern</w:t>
      </w:r>
      <w:bookmarkEnd w:id="16"/>
    </w:p>
    <w:p w:rsidR="0043070B" w:rsidRDefault="004239BC" w:rsidP="0043070B">
      <w:pPr>
        <w:pStyle w:val="Heading2"/>
      </w:pPr>
      <w:bookmarkStart w:id="17" w:name="_Toc9233304"/>
      <w:r>
        <w:t xml:space="preserve">Motor/Motor Driver </w:t>
      </w:r>
      <w:r w:rsidR="0043070B">
        <w:t>Selection</w:t>
      </w:r>
      <w:bookmarkEnd w:id="17"/>
    </w:p>
    <w:p w:rsidR="00C2057C" w:rsidRDefault="0043070B" w:rsidP="00C2057C">
      <w:r>
        <w:t xml:space="preserve">Motor selection became a major problem during the project. It became very difficult </w:t>
      </w:r>
      <w:r w:rsidR="004239BC">
        <w:t xml:space="preserve">for </w:t>
      </w:r>
      <w:r w:rsidR="00F76B37">
        <w:t>me</w:t>
      </w:r>
      <w:r w:rsidR="004239BC">
        <w:t xml:space="preserve"> to determine the correct motors to use. This was </w:t>
      </w:r>
      <w:r>
        <w:t>due to lack of knowledge. As part of the specification (see Appendix 1) the wheelchair needed to climb a 150mm step, move back and forth, left and right</w:t>
      </w:r>
      <w:r w:rsidR="0052535B">
        <w:t>,</w:t>
      </w:r>
      <w:r>
        <w:t xml:space="preserve"> along with stopping on and climbing a </w:t>
      </w:r>
      <w:r w:rsidR="00F76B37">
        <w:t>15-degree</w:t>
      </w:r>
      <w:r>
        <w:t xml:space="preserve"> inclined ramp. This did not appear to be a problem at first but later became</w:t>
      </w:r>
      <w:r w:rsidR="00CB3874">
        <w:t xml:space="preserve"> a major one</w:t>
      </w:r>
      <w:r>
        <w:t xml:space="preserve">. </w:t>
      </w:r>
      <w:r w:rsidR="00CB3874">
        <w:t>This was due to the many types o</w:t>
      </w:r>
      <w:r w:rsidR="00C2057C">
        <w:t>f motors that could be utilized,</w:t>
      </w:r>
      <w:r w:rsidR="00CB3874">
        <w:t xml:space="preserve"> along with their varying weights and sizes.</w:t>
      </w:r>
      <w:r w:rsidR="00C2057C">
        <w:t xml:space="preserve"> In a guide to correct motor selection Skidmore (2018), stated “</w:t>
      </w:r>
      <w:r w:rsidR="00C2057C" w:rsidRPr="008E4123">
        <w:rPr>
          <w:i/>
        </w:rPr>
        <w:t>Finding the right size is crucial for choosing a motor as well as balancing torque, speed, and inertia for optimal application performance</w:t>
      </w:r>
      <w:r w:rsidR="00C2057C">
        <w:t xml:space="preserve">” The article </w:t>
      </w:r>
      <w:r w:rsidR="004239BC">
        <w:t xml:space="preserve">written by Skidmore, </w:t>
      </w:r>
      <w:r w:rsidR="00C2057C">
        <w:t>breaks down into steps, the correct procedure that should be adopted when selecting m</w:t>
      </w:r>
      <w:r w:rsidR="005C3A26">
        <w:t>otors for specific applications</w:t>
      </w:r>
      <w:r w:rsidR="004239BC">
        <w:t>,</w:t>
      </w:r>
      <w:r w:rsidR="005C3A26">
        <w:t xml:space="preserve"> like that of the project taken on by ourselves.</w:t>
      </w:r>
      <w:r w:rsidR="00C2057C">
        <w:t xml:space="preserve"> </w:t>
      </w:r>
    </w:p>
    <w:p w:rsidR="00C76CCF" w:rsidRDefault="00444A23" w:rsidP="00C2057C">
      <w:r>
        <w:t xml:space="preserve">The original motors that </w:t>
      </w:r>
      <w:r w:rsidR="000968AB">
        <w:t xml:space="preserve">had be chosen were two 18v Makita drills. These were capable for moving a person weighing up 100kg on a flat surface. Unfortunately, the torque they developed was not suffice for climbing the 150mm step. This meant the motors needed </w:t>
      </w:r>
      <w:r w:rsidR="008B6E66">
        <w:t xml:space="preserve">replacing, this is a problem that occurred only 3 weeks prior to the competition. We had managed to find some wheelchair motors which we were confident would be up to the job, and they were. If we had not found the motors in time, we would have had to pull out of the competition. To avoid this happening again, a matrix analysis could be used to determine what motor to use. The following shows a step by step guide on how to use a matrix analysis along with </w:t>
      </w:r>
      <w:r w:rsidR="00CA45F6">
        <w:t>an example</w:t>
      </w:r>
      <w:sdt>
        <w:sdtPr>
          <w:id w:val="-79600118"/>
          <w:citation/>
        </w:sdtPr>
        <w:sdtContent>
          <w:r w:rsidR="00CA45F6">
            <w:fldChar w:fldCharType="begin"/>
          </w:r>
          <w:r w:rsidR="00CA45F6">
            <w:instrText xml:space="preserve"> CITATION Min19 \l 2057 </w:instrText>
          </w:r>
          <w:r w:rsidR="00CA45F6">
            <w:fldChar w:fldCharType="separate"/>
          </w:r>
          <w:r w:rsidR="0081053C">
            <w:rPr>
              <w:noProof/>
            </w:rPr>
            <w:t xml:space="preserve"> (Mind Tools, 2019)</w:t>
          </w:r>
          <w:r w:rsidR="00CA45F6">
            <w:fldChar w:fldCharType="end"/>
          </w:r>
        </w:sdtContent>
      </w:sdt>
      <w:r w:rsidR="00CA45F6">
        <w:t>:</w:t>
      </w:r>
    </w:p>
    <w:p w:rsidR="00CA45F6" w:rsidRDefault="00CA45F6" w:rsidP="00CA45F6">
      <w:pPr>
        <w:pStyle w:val="ListParagraph"/>
        <w:numPr>
          <w:ilvl w:val="0"/>
          <w:numId w:val="18"/>
        </w:numPr>
      </w:pPr>
      <w:r>
        <w:t xml:space="preserve">List all of your options as the row labels on the </w:t>
      </w:r>
      <w:proofErr w:type="gramStart"/>
      <w:r>
        <w:t>table, and</w:t>
      </w:r>
      <w:proofErr w:type="gramEnd"/>
      <w:r>
        <w:t xml:space="preserve"> list the factors that you need to consider as the column headings. For example, if you were buying a new laptop, factors to consider might be cost, dimensions, and hard disk size.</w:t>
      </w:r>
    </w:p>
    <w:p w:rsidR="00CA45F6" w:rsidRDefault="00CA45F6" w:rsidP="00CA45F6">
      <w:pPr>
        <w:pStyle w:val="ListParagraph"/>
        <w:numPr>
          <w:ilvl w:val="0"/>
          <w:numId w:val="18"/>
        </w:numPr>
      </w:pPr>
      <w:r>
        <w:t xml:space="preserve">Next, work your way down the columns of your table, scoring each option for each of the factors in your decision. Score each option from 0 (poor) to 5 (very good). Note that you do not have to have a different score for each option – if none of them are good for a </w:t>
      </w:r>
      <w:proofErr w:type="gramStart"/>
      <w:r>
        <w:t>particular factor</w:t>
      </w:r>
      <w:proofErr w:type="gramEnd"/>
      <w:r>
        <w:t xml:space="preserve"> in your decision, then all options should score 0.</w:t>
      </w:r>
    </w:p>
    <w:p w:rsidR="00CA45F6" w:rsidRDefault="00CA45F6" w:rsidP="00CA45F6">
      <w:pPr>
        <w:pStyle w:val="ListParagraph"/>
        <w:numPr>
          <w:ilvl w:val="0"/>
          <w:numId w:val="18"/>
        </w:numPr>
      </w:pPr>
      <w:r>
        <w:t xml:space="preserve">The next step is to work out the relative importance of the factors in your decision. Show these as numbers from, say, 0 to 5, where 0 means that the factor is </w:t>
      </w:r>
      <w:proofErr w:type="gramStart"/>
      <w:r>
        <w:t>absolutely unimportant</w:t>
      </w:r>
      <w:proofErr w:type="gramEnd"/>
      <w:r>
        <w:t xml:space="preserve"> in the final decision, and 5 means that it is very important. (It's perfectly acceptable to have factors with the same importance.)</w:t>
      </w:r>
    </w:p>
    <w:p w:rsidR="00CA45F6" w:rsidRDefault="00CA45F6" w:rsidP="00CA45F6">
      <w:pPr>
        <w:pStyle w:val="ListParagraph"/>
        <w:numPr>
          <w:ilvl w:val="0"/>
          <w:numId w:val="18"/>
        </w:numPr>
      </w:pPr>
      <w:r>
        <w:t>Now multiply each of your scores from step 2 by the values for relative importance of the factor that you calculated in step 3. This will give you weighted scores for each option/factor combination.</w:t>
      </w:r>
    </w:p>
    <w:p w:rsidR="00CA45F6" w:rsidRDefault="00CA45F6" w:rsidP="00CA45F6">
      <w:pPr>
        <w:pStyle w:val="ListParagraph"/>
        <w:numPr>
          <w:ilvl w:val="0"/>
          <w:numId w:val="18"/>
        </w:numPr>
      </w:pPr>
      <w:r>
        <w:t>Finally, add up these weighted scores for each of your options. The option that scores the highest wins!</w:t>
      </w:r>
    </w:p>
    <w:p w:rsidR="00C76CCF" w:rsidRDefault="00C76CCF" w:rsidP="00C2057C"/>
    <w:tbl>
      <w:tblPr>
        <w:tblW w:w="0" w:type="auto"/>
        <w:shd w:val="clear" w:color="auto" w:fill="FBFBFB"/>
        <w:tblCellMar>
          <w:left w:w="0" w:type="dxa"/>
          <w:right w:w="0" w:type="dxa"/>
        </w:tblCellMar>
        <w:tblLook w:val="04A0" w:firstRow="1" w:lastRow="0" w:firstColumn="1" w:lastColumn="0" w:noHBand="0" w:noVBand="1"/>
      </w:tblPr>
      <w:tblGrid>
        <w:gridCol w:w="1643"/>
        <w:gridCol w:w="1062"/>
        <w:gridCol w:w="1088"/>
        <w:gridCol w:w="1208"/>
        <w:gridCol w:w="1360"/>
        <w:gridCol w:w="1226"/>
        <w:gridCol w:w="1037"/>
      </w:tblGrid>
      <w:tr w:rsidR="00B87CFD" w:rsidRPr="00B87CFD" w:rsidTr="00B87CFD">
        <w:trPr>
          <w:trHeight w:val="751"/>
          <w:tblHeader/>
        </w:trPr>
        <w:tc>
          <w:tcPr>
            <w:tcW w:w="900" w:type="pc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rsidR="00B87CFD" w:rsidRPr="00B87CFD" w:rsidRDefault="00B87CFD" w:rsidP="00B87CFD">
            <w:pPr>
              <w:spacing w:before="0" w:after="0" w:line="240" w:lineRule="auto"/>
              <w:rPr>
                <w:rFonts w:ascii="inherit" w:eastAsia="Times New Roman" w:hAnsi="inherit" w:cs="Arial"/>
                <w:b/>
                <w:bCs/>
                <w:color w:val="FFFFFF"/>
                <w:sz w:val="19"/>
                <w:szCs w:val="27"/>
                <w:lang w:val="en-US" w:eastAsia="en-US"/>
              </w:rPr>
            </w:pPr>
            <w:r w:rsidRPr="00B87CFD">
              <w:rPr>
                <w:rFonts w:ascii="inherit" w:eastAsia="Times New Roman" w:hAnsi="inherit" w:cs="Arial"/>
                <w:b/>
                <w:bCs/>
                <w:color w:val="FFFFFF"/>
                <w:sz w:val="19"/>
                <w:szCs w:val="27"/>
                <w:lang w:val="en-US" w:eastAsia="en-US"/>
              </w:rPr>
              <w:lastRenderedPageBreak/>
              <w:t>Factors:</w:t>
            </w:r>
          </w:p>
        </w:tc>
        <w:tc>
          <w:tcPr>
            <w:tcW w:w="600" w:type="pc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rsidR="00B87CFD" w:rsidRPr="00B87CFD" w:rsidRDefault="00B87CFD" w:rsidP="00B87CFD">
            <w:pPr>
              <w:spacing w:before="0" w:after="0" w:line="240" w:lineRule="auto"/>
              <w:rPr>
                <w:rFonts w:ascii="inherit" w:eastAsia="Times New Roman" w:hAnsi="inherit" w:cs="Arial"/>
                <w:b/>
                <w:bCs/>
                <w:color w:val="FFFFFF"/>
                <w:sz w:val="19"/>
                <w:szCs w:val="27"/>
                <w:lang w:val="en-US" w:eastAsia="en-US"/>
              </w:rPr>
            </w:pPr>
            <w:r w:rsidRPr="00B87CFD">
              <w:rPr>
                <w:rFonts w:ascii="inherit" w:eastAsia="Times New Roman" w:hAnsi="inherit" w:cs="Arial"/>
                <w:b/>
                <w:bCs/>
                <w:color w:val="FFFFFF"/>
                <w:sz w:val="19"/>
                <w:szCs w:val="27"/>
                <w:lang w:val="en-US" w:eastAsia="en-US"/>
              </w:rPr>
              <w:t>Cost</w:t>
            </w:r>
          </w:p>
        </w:tc>
        <w:tc>
          <w:tcPr>
            <w:tcW w:w="600" w:type="pc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rsidR="00B87CFD" w:rsidRPr="00B87CFD" w:rsidRDefault="00B87CFD" w:rsidP="00B87CFD">
            <w:pPr>
              <w:spacing w:before="0" w:after="0" w:line="240" w:lineRule="auto"/>
              <w:rPr>
                <w:rFonts w:ascii="inherit" w:eastAsia="Times New Roman" w:hAnsi="inherit" w:cs="Arial"/>
                <w:b/>
                <w:bCs/>
                <w:color w:val="FFFFFF"/>
                <w:sz w:val="19"/>
                <w:szCs w:val="27"/>
                <w:lang w:val="en-US" w:eastAsia="en-US"/>
              </w:rPr>
            </w:pPr>
            <w:r w:rsidRPr="00B87CFD">
              <w:rPr>
                <w:rFonts w:ascii="inherit" w:eastAsia="Times New Roman" w:hAnsi="inherit" w:cs="Arial"/>
                <w:b/>
                <w:bCs/>
                <w:color w:val="FFFFFF"/>
                <w:sz w:val="19"/>
                <w:szCs w:val="27"/>
                <w:lang w:val="en-US" w:eastAsia="en-US"/>
              </w:rPr>
              <w:t>Quality</w:t>
            </w:r>
          </w:p>
        </w:tc>
        <w:tc>
          <w:tcPr>
            <w:tcW w:w="600" w:type="pc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rsidR="00B87CFD" w:rsidRPr="00B87CFD" w:rsidRDefault="00B87CFD" w:rsidP="00B87CFD">
            <w:pPr>
              <w:spacing w:before="0" w:after="0" w:line="240" w:lineRule="auto"/>
              <w:rPr>
                <w:rFonts w:ascii="inherit" w:eastAsia="Times New Roman" w:hAnsi="inherit" w:cs="Arial"/>
                <w:b/>
                <w:bCs/>
                <w:color w:val="FFFFFF"/>
                <w:sz w:val="19"/>
                <w:szCs w:val="27"/>
                <w:lang w:val="en-US" w:eastAsia="en-US"/>
              </w:rPr>
            </w:pPr>
            <w:r w:rsidRPr="00B87CFD">
              <w:rPr>
                <w:rFonts w:ascii="inherit" w:eastAsia="Times New Roman" w:hAnsi="inherit" w:cs="Arial"/>
                <w:b/>
                <w:bCs/>
                <w:color w:val="FFFFFF"/>
                <w:sz w:val="19"/>
                <w:szCs w:val="27"/>
                <w:lang w:val="en-US" w:eastAsia="en-US"/>
              </w:rPr>
              <w:t>Location</w:t>
            </w:r>
          </w:p>
        </w:tc>
        <w:tc>
          <w:tcPr>
            <w:tcW w:w="600" w:type="pc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rsidR="00B87CFD" w:rsidRPr="00B87CFD" w:rsidRDefault="00B87CFD" w:rsidP="00B87CFD">
            <w:pPr>
              <w:spacing w:before="0" w:after="0" w:line="240" w:lineRule="auto"/>
              <w:rPr>
                <w:rFonts w:ascii="inherit" w:eastAsia="Times New Roman" w:hAnsi="inherit" w:cs="Arial"/>
                <w:b/>
                <w:bCs/>
                <w:color w:val="FFFFFF"/>
                <w:sz w:val="19"/>
                <w:szCs w:val="27"/>
                <w:lang w:val="en-US" w:eastAsia="en-US"/>
              </w:rPr>
            </w:pPr>
            <w:r w:rsidRPr="00B87CFD">
              <w:rPr>
                <w:rFonts w:ascii="inherit" w:eastAsia="Times New Roman" w:hAnsi="inherit" w:cs="Arial"/>
                <w:b/>
                <w:bCs/>
                <w:color w:val="FFFFFF"/>
                <w:sz w:val="19"/>
                <w:szCs w:val="27"/>
                <w:lang w:val="en-US" w:eastAsia="en-US"/>
              </w:rPr>
              <w:t>Reliability</w:t>
            </w:r>
          </w:p>
        </w:tc>
        <w:tc>
          <w:tcPr>
            <w:tcW w:w="550" w:type="pc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rsidR="00B87CFD" w:rsidRPr="00B87CFD" w:rsidRDefault="00B87CFD" w:rsidP="00B87CFD">
            <w:pPr>
              <w:spacing w:before="0" w:after="0" w:line="240" w:lineRule="auto"/>
              <w:rPr>
                <w:rFonts w:ascii="inherit" w:eastAsia="Times New Roman" w:hAnsi="inherit" w:cs="Arial"/>
                <w:b/>
                <w:bCs/>
                <w:color w:val="FFFFFF"/>
                <w:sz w:val="19"/>
                <w:szCs w:val="27"/>
                <w:lang w:val="en-US" w:eastAsia="en-US"/>
              </w:rPr>
            </w:pPr>
            <w:r w:rsidRPr="00B87CFD">
              <w:rPr>
                <w:rFonts w:ascii="inherit" w:eastAsia="Times New Roman" w:hAnsi="inherit" w:cs="Arial"/>
                <w:b/>
                <w:bCs/>
                <w:color w:val="FFFFFF"/>
                <w:sz w:val="19"/>
                <w:szCs w:val="27"/>
                <w:lang w:val="en-US" w:eastAsia="en-US"/>
              </w:rPr>
              <w:t>Payment Options</w:t>
            </w:r>
          </w:p>
        </w:tc>
        <w:tc>
          <w:tcPr>
            <w:tcW w:w="600" w:type="pc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rsidR="00B87CFD" w:rsidRPr="00B87CFD" w:rsidRDefault="00B87CFD" w:rsidP="00B87CFD">
            <w:pPr>
              <w:spacing w:before="0" w:after="0" w:line="240" w:lineRule="auto"/>
              <w:rPr>
                <w:rFonts w:ascii="inherit" w:eastAsia="Times New Roman" w:hAnsi="inherit" w:cs="Arial"/>
                <w:b/>
                <w:bCs/>
                <w:color w:val="FFFFFF"/>
                <w:sz w:val="19"/>
                <w:szCs w:val="27"/>
                <w:lang w:val="en-US" w:eastAsia="en-US"/>
              </w:rPr>
            </w:pPr>
            <w:r w:rsidRPr="00B87CFD">
              <w:rPr>
                <w:rFonts w:ascii="inherit" w:eastAsia="Times New Roman" w:hAnsi="inherit" w:cs="Arial"/>
                <w:b/>
                <w:bCs/>
                <w:color w:val="FFFFFF"/>
                <w:sz w:val="19"/>
                <w:szCs w:val="27"/>
                <w:lang w:val="en-US" w:eastAsia="en-US"/>
              </w:rPr>
              <w:t>Total</w:t>
            </w:r>
          </w:p>
        </w:tc>
      </w:tr>
      <w:tr w:rsidR="00B87CFD" w:rsidRPr="00B87CFD" w:rsidTr="00B87CFD">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B87CFD" w:rsidRPr="00B87CFD" w:rsidRDefault="00B87CFD" w:rsidP="00B87CFD">
            <w:pPr>
              <w:spacing w:before="0" w:after="0" w:line="300" w:lineRule="atLeast"/>
              <w:rPr>
                <w:rFonts w:ascii="inherit" w:eastAsia="Times New Roman" w:hAnsi="inherit" w:cs="Arial"/>
                <w:color w:val="333333"/>
                <w:sz w:val="19"/>
                <w:szCs w:val="27"/>
                <w:lang w:val="en-US" w:eastAsia="en-US"/>
              </w:rPr>
            </w:pPr>
            <w:r w:rsidRPr="00B87CFD">
              <w:rPr>
                <w:rFonts w:ascii="inherit" w:eastAsia="Times New Roman" w:hAnsi="inherit" w:cs="Arial"/>
                <w:b/>
                <w:bCs/>
                <w:color w:val="333333"/>
                <w:sz w:val="19"/>
                <w:szCs w:val="27"/>
                <w:bdr w:val="none" w:sz="0" w:space="0" w:color="auto" w:frame="1"/>
                <w:lang w:val="en-US" w:eastAsia="en-US"/>
              </w:rPr>
              <w:t>Weights:</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4</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5</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1</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2</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3</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 </w:t>
            </w:r>
          </w:p>
        </w:tc>
      </w:tr>
      <w:tr w:rsidR="00B87CFD" w:rsidRPr="00B87CFD" w:rsidTr="00B87CFD">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B87CFD" w:rsidRPr="00B87CFD" w:rsidRDefault="00B87CFD" w:rsidP="00B87CFD">
            <w:pPr>
              <w:spacing w:before="0" w:after="0" w:line="300" w:lineRule="atLeast"/>
              <w:rPr>
                <w:rFonts w:ascii="inherit" w:eastAsia="Times New Roman" w:hAnsi="inherit" w:cs="Arial"/>
                <w:color w:val="333333"/>
                <w:sz w:val="19"/>
                <w:szCs w:val="27"/>
                <w:lang w:val="en-US" w:eastAsia="en-US"/>
              </w:rPr>
            </w:pPr>
            <w:r w:rsidRPr="00B87CFD">
              <w:rPr>
                <w:rFonts w:ascii="inherit" w:eastAsia="Times New Roman" w:hAnsi="inherit" w:cs="Arial"/>
                <w:b/>
                <w:bCs/>
                <w:color w:val="333333"/>
                <w:sz w:val="19"/>
                <w:szCs w:val="27"/>
                <w:bdr w:val="none" w:sz="0" w:space="0" w:color="auto" w:frame="1"/>
                <w:lang w:val="en-US" w:eastAsia="en-US"/>
              </w:rPr>
              <w:t>Supplier 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4</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0</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0</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2</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9</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b/>
                <w:bCs/>
                <w:color w:val="333333"/>
                <w:sz w:val="19"/>
                <w:szCs w:val="27"/>
                <w:bdr w:val="none" w:sz="0" w:space="0" w:color="auto" w:frame="1"/>
                <w:lang w:val="en-US" w:eastAsia="en-US"/>
              </w:rPr>
              <w:t>15</w:t>
            </w:r>
          </w:p>
        </w:tc>
      </w:tr>
      <w:tr w:rsidR="00B87CFD" w:rsidRPr="00B87CFD" w:rsidTr="00B87CFD">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B87CFD" w:rsidRPr="00B87CFD" w:rsidRDefault="00B87CFD" w:rsidP="00B87CFD">
            <w:pPr>
              <w:spacing w:before="0" w:after="0" w:line="300" w:lineRule="atLeast"/>
              <w:rPr>
                <w:rFonts w:ascii="inherit" w:eastAsia="Times New Roman" w:hAnsi="inherit" w:cs="Arial"/>
                <w:color w:val="333333"/>
                <w:sz w:val="19"/>
                <w:szCs w:val="27"/>
                <w:lang w:val="en-US" w:eastAsia="en-US"/>
              </w:rPr>
            </w:pPr>
            <w:r w:rsidRPr="00B87CFD">
              <w:rPr>
                <w:rFonts w:ascii="inherit" w:eastAsia="Times New Roman" w:hAnsi="inherit" w:cs="Arial"/>
                <w:b/>
                <w:bCs/>
                <w:color w:val="333333"/>
                <w:sz w:val="19"/>
                <w:szCs w:val="27"/>
                <w:bdr w:val="none" w:sz="0" w:space="0" w:color="auto" w:frame="1"/>
                <w:lang w:val="en-US" w:eastAsia="en-US"/>
              </w:rPr>
              <w:t>Supplier 2</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0</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15</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2</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4</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3</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b/>
                <w:bCs/>
                <w:color w:val="333333"/>
                <w:sz w:val="19"/>
                <w:szCs w:val="27"/>
                <w:bdr w:val="none" w:sz="0" w:space="0" w:color="auto" w:frame="1"/>
                <w:lang w:val="en-US" w:eastAsia="en-US"/>
              </w:rPr>
              <w:t>24</w:t>
            </w:r>
          </w:p>
        </w:tc>
      </w:tr>
      <w:tr w:rsidR="00B87CFD" w:rsidRPr="00B87CFD" w:rsidTr="00B87CFD">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B87CFD" w:rsidRPr="00B87CFD" w:rsidRDefault="00B87CFD" w:rsidP="00B87CFD">
            <w:pPr>
              <w:spacing w:before="0" w:after="0" w:line="300" w:lineRule="atLeast"/>
              <w:rPr>
                <w:rFonts w:ascii="inherit" w:eastAsia="Times New Roman" w:hAnsi="inherit" w:cs="Arial"/>
                <w:color w:val="333333"/>
                <w:sz w:val="19"/>
                <w:szCs w:val="27"/>
                <w:lang w:val="en-US" w:eastAsia="en-US"/>
              </w:rPr>
            </w:pPr>
            <w:r w:rsidRPr="00B87CFD">
              <w:rPr>
                <w:rFonts w:ascii="inherit" w:eastAsia="Times New Roman" w:hAnsi="inherit" w:cs="Arial"/>
                <w:b/>
                <w:bCs/>
                <w:color w:val="333333"/>
                <w:sz w:val="19"/>
                <w:szCs w:val="27"/>
                <w:bdr w:val="none" w:sz="0" w:space="0" w:color="auto" w:frame="1"/>
                <w:lang w:val="en-US" w:eastAsia="en-US"/>
              </w:rPr>
              <w:t>Supplier 3</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10</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6</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0</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b/>
                <w:bCs/>
                <w:color w:val="333333"/>
                <w:sz w:val="19"/>
                <w:szCs w:val="27"/>
                <w:bdr w:val="none" w:sz="0" w:space="0" w:color="auto" w:frame="1"/>
                <w:lang w:val="en-US" w:eastAsia="en-US"/>
              </w:rPr>
              <w:t>25</w:t>
            </w:r>
          </w:p>
        </w:tc>
      </w:tr>
      <w:tr w:rsidR="00B87CFD" w:rsidRPr="00B87CFD" w:rsidTr="00B87CFD">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B87CFD" w:rsidRPr="00B87CFD" w:rsidRDefault="00B87CFD" w:rsidP="00B87CFD">
            <w:pPr>
              <w:spacing w:before="0" w:after="0" w:line="300" w:lineRule="atLeast"/>
              <w:rPr>
                <w:rFonts w:ascii="inherit" w:eastAsia="Times New Roman" w:hAnsi="inherit" w:cs="Arial"/>
                <w:color w:val="333333"/>
                <w:sz w:val="19"/>
                <w:szCs w:val="27"/>
                <w:lang w:val="en-US" w:eastAsia="en-US"/>
              </w:rPr>
            </w:pPr>
            <w:r w:rsidRPr="00B87CFD">
              <w:rPr>
                <w:rFonts w:ascii="inherit" w:eastAsia="Times New Roman" w:hAnsi="inherit" w:cs="Arial"/>
                <w:b/>
                <w:bCs/>
                <w:color w:val="333333"/>
                <w:sz w:val="19"/>
                <w:szCs w:val="27"/>
                <w:bdr w:val="none" w:sz="0" w:space="0" w:color="auto" w:frame="1"/>
                <w:lang w:val="en-US" w:eastAsia="en-US"/>
              </w:rPr>
              <w:t>Supplier 4</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8</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15</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3</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6</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color w:val="333333"/>
                <w:sz w:val="19"/>
                <w:szCs w:val="27"/>
                <w:lang w:val="en-US" w:eastAsia="en-US"/>
              </w:rPr>
              <w:t>0</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rsidR="00B87CFD" w:rsidRPr="00B87CFD" w:rsidRDefault="00B87CFD" w:rsidP="00B87CFD">
            <w:pPr>
              <w:spacing w:before="0" w:after="0" w:line="300" w:lineRule="atLeast"/>
              <w:jc w:val="center"/>
              <w:rPr>
                <w:rFonts w:ascii="inherit" w:eastAsia="Times New Roman" w:hAnsi="inherit" w:cs="Arial"/>
                <w:color w:val="333333"/>
                <w:sz w:val="19"/>
                <w:szCs w:val="27"/>
                <w:lang w:val="en-US" w:eastAsia="en-US"/>
              </w:rPr>
            </w:pPr>
            <w:r w:rsidRPr="00B87CFD">
              <w:rPr>
                <w:rFonts w:ascii="inherit" w:eastAsia="Times New Roman" w:hAnsi="inherit" w:cs="Arial"/>
                <w:b/>
                <w:bCs/>
                <w:color w:val="333333"/>
                <w:sz w:val="19"/>
                <w:szCs w:val="27"/>
                <w:bdr w:val="none" w:sz="0" w:space="0" w:color="auto" w:frame="1"/>
                <w:lang w:val="en-US" w:eastAsia="en-US"/>
              </w:rPr>
              <w:t>32</w:t>
            </w:r>
          </w:p>
        </w:tc>
      </w:tr>
    </w:tbl>
    <w:p w:rsidR="00C2057C" w:rsidRPr="0043070B" w:rsidRDefault="00C2057C" w:rsidP="00C2057C">
      <w:pPr>
        <w:jc w:val="both"/>
      </w:pPr>
    </w:p>
    <w:p w:rsidR="0043070B" w:rsidRPr="0043070B" w:rsidRDefault="00584760" w:rsidP="00584760">
      <w:pPr>
        <w:pStyle w:val="Heading2"/>
      </w:pPr>
      <w:bookmarkStart w:id="18" w:name="_Toc9233305"/>
      <w:r>
        <w:t>Lead times</w:t>
      </w:r>
      <w:bookmarkEnd w:id="18"/>
    </w:p>
    <w:p w:rsidR="00614F05" w:rsidRDefault="009D7A3B">
      <w:r>
        <w:t xml:space="preserve">Lead times could have become a major issue </w:t>
      </w:r>
      <w:r w:rsidR="005F1325">
        <w:t>for obtaining parts in time. Some parts took up to 4 weeks to arrive. If these parts had taken any longer, we would have had to source replacements with only a week to do so. If we were unable to find replacements, it could have led to us having to redesign the system to cater for parts that were attainable. To avoid any close calls due to lead times</w:t>
      </w:r>
      <w:r w:rsidR="00614F05">
        <w:t xml:space="preserve"> MCL (2017), has given 8 methods:</w:t>
      </w:r>
    </w:p>
    <w:p w:rsidR="00614F05" w:rsidRDefault="00614F05" w:rsidP="00614F05">
      <w:pPr>
        <w:pStyle w:val="ListParagraph"/>
        <w:numPr>
          <w:ilvl w:val="0"/>
          <w:numId w:val="21"/>
        </w:numPr>
      </w:pPr>
      <w:r>
        <w:t>Use a domestic supplier</w:t>
      </w:r>
    </w:p>
    <w:p w:rsidR="00614F05" w:rsidRDefault="00614F05" w:rsidP="00614F05">
      <w:pPr>
        <w:pStyle w:val="ListParagraph"/>
        <w:numPr>
          <w:ilvl w:val="0"/>
          <w:numId w:val="21"/>
        </w:numPr>
      </w:pPr>
      <w:r>
        <w:t>Increase order frequency</w:t>
      </w:r>
    </w:p>
    <w:p w:rsidR="00614F05" w:rsidRDefault="00614F05" w:rsidP="00614F05">
      <w:pPr>
        <w:pStyle w:val="ListParagraph"/>
        <w:numPr>
          <w:ilvl w:val="0"/>
          <w:numId w:val="21"/>
        </w:numPr>
      </w:pPr>
      <w:r>
        <w:t>Provide sale forecasts</w:t>
      </w:r>
    </w:p>
    <w:p w:rsidR="00614F05" w:rsidRDefault="00614F05" w:rsidP="00614F05">
      <w:pPr>
        <w:pStyle w:val="ListParagraph"/>
        <w:numPr>
          <w:ilvl w:val="0"/>
          <w:numId w:val="21"/>
        </w:numPr>
      </w:pPr>
      <w:r>
        <w:t xml:space="preserve">Convert to standard components </w:t>
      </w:r>
    </w:p>
    <w:p w:rsidR="00614F05" w:rsidRDefault="00614F05" w:rsidP="00614F05">
      <w:pPr>
        <w:pStyle w:val="ListParagraph"/>
        <w:numPr>
          <w:ilvl w:val="0"/>
          <w:numId w:val="21"/>
        </w:numPr>
      </w:pPr>
      <w:r>
        <w:t>Consolidate suppliers</w:t>
      </w:r>
    </w:p>
    <w:p w:rsidR="00614F05" w:rsidRDefault="00614F05" w:rsidP="00614F05">
      <w:pPr>
        <w:pStyle w:val="ListParagraph"/>
        <w:numPr>
          <w:ilvl w:val="0"/>
          <w:numId w:val="21"/>
        </w:numPr>
      </w:pPr>
      <w:r>
        <w:t xml:space="preserve">Consider kitting services </w:t>
      </w:r>
    </w:p>
    <w:p w:rsidR="00614F05" w:rsidRDefault="00614F05" w:rsidP="00614F05">
      <w:pPr>
        <w:pStyle w:val="ListParagraph"/>
        <w:numPr>
          <w:ilvl w:val="0"/>
          <w:numId w:val="21"/>
        </w:numPr>
      </w:pPr>
      <w:r>
        <w:t>Create an incentive</w:t>
      </w:r>
    </w:p>
    <w:p w:rsidR="00614F05" w:rsidRDefault="00614F05" w:rsidP="00614F05">
      <w:pPr>
        <w:pStyle w:val="ListParagraph"/>
        <w:numPr>
          <w:ilvl w:val="0"/>
          <w:numId w:val="21"/>
        </w:numPr>
      </w:pPr>
      <w:r>
        <w:t>Communicate</w:t>
      </w:r>
    </w:p>
    <w:p w:rsidR="00BD41C9" w:rsidRPr="00614F05" w:rsidRDefault="00614F05" w:rsidP="00614F05">
      <w:r>
        <w:t xml:space="preserve">These 8 methods can be used to reduce lead times. Although not all will be useable due to the nature of the project. Methods such as converting to standard components and communicating with the supplier should help reduce the lead time as well as having a </w:t>
      </w:r>
      <w:r w:rsidR="00605429">
        <w:t xml:space="preserve">clearer </w:t>
      </w:r>
      <w:r>
        <w:t>understanding of the arrival date of any parts.</w:t>
      </w:r>
      <w:r w:rsidR="00BD41C9">
        <w:br w:type="page"/>
      </w:r>
    </w:p>
    <w:p w:rsidR="00954B92" w:rsidRDefault="00954B92" w:rsidP="00954B92">
      <w:pPr>
        <w:pStyle w:val="Heading1"/>
      </w:pPr>
      <w:bookmarkStart w:id="19" w:name="_Toc9233306"/>
      <w:r>
        <w:lastRenderedPageBreak/>
        <w:t>Conclusion</w:t>
      </w:r>
      <w:bookmarkEnd w:id="19"/>
    </w:p>
    <w:p w:rsidR="00CD2E25" w:rsidRDefault="00C925E2">
      <w:r>
        <w:t>To conclude, th</w:t>
      </w:r>
      <w:r w:rsidR="00CD2E25">
        <w:t xml:space="preserve">e project was a success. We had achieved the goal we had set out to attain. Although we had a major issue with the design three weeks before the competition date. We were able to work well as a team, communicate and develop a new design which met the specification. Communication was aided hugely by the access to social media applications such as </w:t>
      </w:r>
      <w:proofErr w:type="spellStart"/>
      <w:r w:rsidR="00CD2E25">
        <w:t>Whatsapp</w:t>
      </w:r>
      <w:proofErr w:type="spellEnd"/>
      <w:r w:rsidR="00CD2E25">
        <w:t xml:space="preserve">. This enabled us to communicate outside of working hours to make progress on the project. It was a massive benefit during the three-week period running up to the competition, as we required to put many of hours of work into the project, this included weekends so ease of communication was essential. </w:t>
      </w:r>
    </w:p>
    <w:p w:rsidR="00954B92" w:rsidRDefault="00CD2E25">
      <w:r>
        <w:t>Although the project was a success, we were very fortunate to have produced a working model in the three-week time frame. To avoid a situation like that again. Milestones should have been set for a completion date 2-3 weeks earlier than the original chosen date. This would give enough time for suffice testing of the product and allow for any major changes to be made</w:t>
      </w:r>
      <w:r w:rsidR="00B90979">
        <w:t>, leaving enough time for extensive testing on a revised product.</w:t>
      </w:r>
      <w:r w:rsidR="00954B92">
        <w:br w:type="page"/>
      </w:r>
    </w:p>
    <w:bookmarkStart w:id="20" w:name="_Toc9233307" w:displacedByCustomXml="next"/>
    <w:sdt>
      <w:sdtPr>
        <w:rPr>
          <w:rFonts w:asciiTheme="minorHAnsi" w:eastAsiaTheme="minorHAnsi" w:hAnsiTheme="minorHAnsi" w:cstheme="minorBidi"/>
          <w:color w:val="595959" w:themeColor="text1" w:themeTint="A6"/>
          <w:sz w:val="20"/>
        </w:rPr>
        <w:id w:val="57678299"/>
        <w:docPartObj>
          <w:docPartGallery w:val="Bibliographies"/>
          <w:docPartUnique/>
        </w:docPartObj>
      </w:sdtPr>
      <w:sdtContent>
        <w:p w:rsidR="00954B92" w:rsidRDefault="00954B92">
          <w:pPr>
            <w:pStyle w:val="Heading1"/>
          </w:pPr>
          <w:r>
            <w:t>References</w:t>
          </w:r>
          <w:bookmarkEnd w:id="20"/>
        </w:p>
        <w:sdt>
          <w:sdtPr>
            <w:id w:val="-573587230"/>
            <w:bibliography/>
          </w:sdtPr>
          <w:sdtContent>
            <w:p w:rsidR="0081053C" w:rsidRDefault="00954B92" w:rsidP="0081053C">
              <w:pPr>
                <w:pStyle w:val="Bibliography"/>
                <w:ind w:left="720" w:hanging="720"/>
                <w:rPr>
                  <w:noProof/>
                  <w:sz w:val="24"/>
                  <w:szCs w:val="24"/>
                </w:rPr>
              </w:pPr>
              <w:r>
                <w:fldChar w:fldCharType="begin"/>
              </w:r>
              <w:r>
                <w:instrText xml:space="preserve"> BIBLIOGRAPHY </w:instrText>
              </w:r>
              <w:r>
                <w:fldChar w:fldCharType="separate"/>
              </w:r>
              <w:r w:rsidR="0081053C">
                <w:rPr>
                  <w:noProof/>
                </w:rPr>
                <w:t xml:space="preserve">Belbin. (2019, April). </w:t>
              </w:r>
              <w:r w:rsidR="0081053C">
                <w:rPr>
                  <w:i/>
                  <w:iCs/>
                  <w:noProof/>
                </w:rPr>
                <w:t>The Nine Belbin Roles</w:t>
              </w:r>
              <w:r w:rsidR="0081053C">
                <w:rPr>
                  <w:noProof/>
                </w:rPr>
                <w:t>. Retrieved from www.belbin.com: https://www.belbin.com/about/belbin-team-roles/</w:t>
              </w:r>
            </w:p>
            <w:p w:rsidR="0081053C" w:rsidRDefault="0081053C" w:rsidP="0081053C">
              <w:pPr>
                <w:pStyle w:val="Bibliography"/>
                <w:ind w:left="720" w:hanging="720"/>
                <w:rPr>
                  <w:noProof/>
                </w:rPr>
              </w:pPr>
              <w:r>
                <w:rPr>
                  <w:noProof/>
                </w:rPr>
                <w:t xml:space="preserve">BusinessBalls. (2019, March). </w:t>
              </w:r>
              <w:r>
                <w:rPr>
                  <w:i/>
                  <w:iCs/>
                  <w:noProof/>
                </w:rPr>
                <w:t>Tuckman: Forming, Storming, Norming, Performing Model</w:t>
              </w:r>
              <w:r>
                <w:rPr>
                  <w:noProof/>
                </w:rPr>
                <w:t>. Retrieved from www.Businessballs.com: https://www.businessballs.com/team-management/tuckman-forming-storming-norming-performing-model/</w:t>
              </w:r>
            </w:p>
            <w:p w:rsidR="0081053C" w:rsidRDefault="0081053C" w:rsidP="0081053C">
              <w:pPr>
                <w:pStyle w:val="Bibliography"/>
                <w:ind w:left="720" w:hanging="720"/>
                <w:rPr>
                  <w:noProof/>
                </w:rPr>
              </w:pPr>
              <w:r>
                <w:rPr>
                  <w:noProof/>
                </w:rPr>
                <w:t xml:space="preserve">Herridge, D. (2019, April). </w:t>
              </w:r>
              <w:r>
                <w:rPr>
                  <w:i/>
                  <w:iCs/>
                  <w:noProof/>
                </w:rPr>
                <w:t>What are smart objective and how do I apply them?</w:t>
              </w:r>
              <w:r>
                <w:rPr>
                  <w:noProof/>
                </w:rPr>
                <w:t xml:space="preserve"> Retrieved from www.professionalacademy.com: https://www.professionalacademy.com/blogs-and-advice/what-are-smart-objectives-and-how-do-i-apply-them</w:t>
              </w:r>
            </w:p>
            <w:p w:rsidR="0081053C" w:rsidRDefault="0081053C" w:rsidP="0081053C">
              <w:pPr>
                <w:pStyle w:val="Bibliography"/>
                <w:ind w:left="720" w:hanging="720"/>
                <w:rPr>
                  <w:noProof/>
                </w:rPr>
              </w:pPr>
              <w:r>
                <w:rPr>
                  <w:noProof/>
                </w:rPr>
                <w:t xml:space="preserve">Lawlor, B., &amp; Hornyak, M. (2012). Smart Goals. </w:t>
              </w:r>
              <w:r>
                <w:rPr>
                  <w:i/>
                  <w:iCs/>
                  <w:noProof/>
                </w:rPr>
                <w:t>Developments in Business simulation and Experimental Learning</w:t>
              </w:r>
              <w:r>
                <w:rPr>
                  <w:noProof/>
                </w:rPr>
                <w:t>. Retrieved from www.Journals.tdl.org: https://journals.tdl.org/absel/index.php/absel/article/viewFile/90/86</w:t>
              </w:r>
            </w:p>
            <w:p w:rsidR="0081053C" w:rsidRDefault="0081053C" w:rsidP="0081053C">
              <w:pPr>
                <w:pStyle w:val="Bibliography"/>
                <w:ind w:left="720" w:hanging="720"/>
                <w:rPr>
                  <w:noProof/>
                </w:rPr>
              </w:pPr>
              <w:r>
                <w:rPr>
                  <w:noProof/>
                </w:rPr>
                <w:t xml:space="preserve">Matlievski, M. (2016, November). </w:t>
              </w:r>
              <w:r>
                <w:rPr>
                  <w:i/>
                  <w:iCs/>
                  <w:noProof/>
                </w:rPr>
                <w:t>Four Rules of Brainstorming.</w:t>
              </w:r>
              <w:r>
                <w:rPr>
                  <w:noProof/>
                </w:rPr>
                <w:t xml:space="preserve"> Retrieved from www.medium.com: https://medium.com/@miha_matlievski/four-rules-of-brainstorming-9c1561dcd9de</w:t>
              </w:r>
            </w:p>
            <w:p w:rsidR="0081053C" w:rsidRDefault="0081053C" w:rsidP="0081053C">
              <w:pPr>
                <w:pStyle w:val="Bibliography"/>
                <w:ind w:left="720" w:hanging="720"/>
                <w:rPr>
                  <w:noProof/>
                </w:rPr>
              </w:pPr>
              <w:r>
                <w:rPr>
                  <w:noProof/>
                </w:rPr>
                <w:t xml:space="preserve">MCL. (2017, July). </w:t>
              </w:r>
              <w:r>
                <w:rPr>
                  <w:i/>
                  <w:iCs/>
                  <w:noProof/>
                </w:rPr>
                <w:t>8 Ways to reduce supply chain lead times.</w:t>
              </w:r>
              <w:r>
                <w:rPr>
                  <w:noProof/>
                </w:rPr>
                <w:t xml:space="preserve"> Retrieved from www.MCL.bz: https://www.mcl.bz/blog/ways-to-reduce-supply-chain-lead-times</w:t>
              </w:r>
            </w:p>
            <w:p w:rsidR="0081053C" w:rsidRDefault="0081053C" w:rsidP="0081053C">
              <w:pPr>
                <w:pStyle w:val="Bibliography"/>
                <w:ind w:left="720" w:hanging="720"/>
                <w:rPr>
                  <w:noProof/>
                </w:rPr>
              </w:pPr>
              <w:r>
                <w:rPr>
                  <w:noProof/>
                </w:rPr>
                <w:t xml:space="preserve">Mind Tools. (2019, march). </w:t>
              </w:r>
              <w:r>
                <w:rPr>
                  <w:i/>
                  <w:iCs/>
                  <w:noProof/>
                </w:rPr>
                <w:t>Matrix Analysis</w:t>
              </w:r>
              <w:r>
                <w:rPr>
                  <w:noProof/>
                </w:rPr>
                <w:t>. Retrieved from www.mindtools.com: https://www.mindtools.com/pages/article/newTED_03.htm</w:t>
              </w:r>
            </w:p>
            <w:p w:rsidR="0081053C" w:rsidRDefault="0081053C" w:rsidP="0081053C">
              <w:pPr>
                <w:pStyle w:val="Bibliography"/>
                <w:ind w:left="720" w:hanging="720"/>
                <w:rPr>
                  <w:noProof/>
                </w:rPr>
              </w:pPr>
              <w:r>
                <w:rPr>
                  <w:noProof/>
                </w:rPr>
                <w:t xml:space="preserve">Mind Tools Content Team. (2019, April). </w:t>
              </w:r>
              <w:r>
                <w:rPr>
                  <w:i/>
                  <w:iCs/>
                  <w:noProof/>
                </w:rPr>
                <w:t>Formind, Storming, Norming and Performing.</w:t>
              </w:r>
              <w:r>
                <w:rPr>
                  <w:noProof/>
                </w:rPr>
                <w:t xml:space="preserve"> Retrieved from www.Mindtools.com: https://www.mindtools.com/pages/article/newLDR_86.htm</w:t>
              </w:r>
            </w:p>
            <w:p w:rsidR="0081053C" w:rsidRDefault="0081053C" w:rsidP="0081053C">
              <w:pPr>
                <w:pStyle w:val="Bibliography"/>
                <w:ind w:left="720" w:hanging="720"/>
                <w:rPr>
                  <w:noProof/>
                </w:rPr>
              </w:pPr>
              <w:r>
                <w:rPr>
                  <w:noProof/>
                </w:rPr>
                <w:t xml:space="preserve">Skidmore, A. (2018, December). </w:t>
              </w:r>
              <w:r>
                <w:rPr>
                  <w:i/>
                  <w:iCs/>
                  <w:noProof/>
                </w:rPr>
                <w:t>Picking the Right Motor Size.</w:t>
              </w:r>
              <w:r>
                <w:rPr>
                  <w:noProof/>
                </w:rPr>
                <w:t xml:space="preserve"> Retrieved from www.PlantEngineering.com: https://www.plantengineering.com/articles/picking-the-right-motor-size/</w:t>
              </w:r>
            </w:p>
            <w:p w:rsidR="0081053C" w:rsidRDefault="0081053C" w:rsidP="0081053C">
              <w:pPr>
                <w:pStyle w:val="Bibliography"/>
                <w:ind w:left="720" w:hanging="720"/>
                <w:rPr>
                  <w:noProof/>
                </w:rPr>
              </w:pPr>
              <w:r>
                <w:rPr>
                  <w:noProof/>
                </w:rPr>
                <w:t xml:space="preserve">The Team Building Comapny. (2019, April). </w:t>
              </w:r>
              <w:r>
                <w:rPr>
                  <w:i/>
                  <w:iCs/>
                  <w:noProof/>
                </w:rPr>
                <w:t>Forming-Storming-Norming-Performing</w:t>
              </w:r>
              <w:r>
                <w:rPr>
                  <w:noProof/>
                </w:rPr>
                <w:t>. Retrieved from www.Teambuilding.co.uk: https://www.teambuilding.co.uk/theory/Forming-Storming-Norming-Performing.html</w:t>
              </w:r>
            </w:p>
            <w:p w:rsidR="0081053C" w:rsidRDefault="0081053C" w:rsidP="0081053C">
              <w:pPr>
                <w:pStyle w:val="Bibliography"/>
                <w:ind w:left="720" w:hanging="720"/>
                <w:rPr>
                  <w:noProof/>
                </w:rPr>
              </w:pPr>
              <w:r>
                <w:rPr>
                  <w:noProof/>
                </w:rPr>
                <w:t xml:space="preserve">UK Essays. (2016, December). </w:t>
              </w:r>
              <w:r>
                <w:rPr>
                  <w:i/>
                  <w:iCs/>
                  <w:noProof/>
                </w:rPr>
                <w:t>Self Perceptiobn Inventory.</w:t>
              </w:r>
              <w:r>
                <w:rPr>
                  <w:noProof/>
                </w:rPr>
                <w:t xml:space="preserve"> Retrieved from www.UKessays.com: https://www.ukessays.com/essays/psychology/self-perception-inventory.php</w:t>
              </w:r>
            </w:p>
            <w:p w:rsidR="00954B92" w:rsidRDefault="00954B92" w:rsidP="0081053C">
              <w:r>
                <w:rPr>
                  <w:b/>
                  <w:bCs/>
                  <w:noProof/>
                </w:rPr>
                <w:fldChar w:fldCharType="end"/>
              </w:r>
            </w:p>
          </w:sdtContent>
        </w:sdt>
      </w:sdtContent>
    </w:sdt>
    <w:p w:rsidR="00444864" w:rsidRDefault="00444864">
      <w:r>
        <w:br w:type="page"/>
      </w:r>
    </w:p>
    <w:p w:rsidR="002A36D7" w:rsidRDefault="002A36D7" w:rsidP="002A36D7">
      <w:pPr>
        <w:pStyle w:val="Heading1"/>
      </w:pPr>
      <w:bookmarkStart w:id="21" w:name="_Toc9233308"/>
      <w:r>
        <w:rPr>
          <w:noProof/>
          <w:lang w:eastAsia="en-GB"/>
        </w:rPr>
        <w:lastRenderedPageBreak/>
        <w:drawing>
          <wp:anchor distT="0" distB="0" distL="114300" distR="114300" simplePos="0" relativeHeight="251665408" behindDoc="1" locked="0" layoutInCell="1" allowOverlap="1" wp14:anchorId="23C2A157" wp14:editId="7CB448D7">
            <wp:simplePos x="0" y="0"/>
            <wp:positionH relativeFrom="column">
              <wp:posOffset>3143250</wp:posOffset>
            </wp:positionH>
            <wp:positionV relativeFrom="paragraph">
              <wp:posOffset>381000</wp:posOffset>
            </wp:positionV>
            <wp:extent cx="2714625" cy="1059815"/>
            <wp:effectExtent l="0" t="0" r="9525" b="6985"/>
            <wp:wrapTight wrapText="bothSides">
              <wp:wrapPolygon edited="0">
                <wp:start x="0" y="0"/>
                <wp:lineTo x="0" y="21354"/>
                <wp:lineTo x="21524" y="21354"/>
                <wp:lineTo x="21524" y="0"/>
                <wp:lineTo x="0" y="0"/>
              </wp:wrapPolygon>
            </wp:wrapTight>
            <wp:docPr id="3" name="Picture 3" descr="Image result for semt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emta 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14625" cy="1059815"/>
                    </a:xfrm>
                    <a:prstGeom prst="rect">
                      <a:avLst/>
                    </a:prstGeom>
                    <a:noFill/>
                    <a:ln>
                      <a:noFill/>
                    </a:ln>
                  </pic:spPr>
                </pic:pic>
              </a:graphicData>
            </a:graphic>
            <wp14:sizeRelH relativeFrom="page">
              <wp14:pctWidth>0</wp14:pctWidth>
            </wp14:sizeRelH>
            <wp14:sizeRelV relativeFrom="page">
              <wp14:pctHeight>0</wp14:pctHeight>
            </wp14:sizeRelV>
          </wp:anchor>
        </w:drawing>
      </w:r>
      <w:r>
        <w:t>Appendix 1</w:t>
      </w:r>
      <w:bookmarkEnd w:id="21"/>
    </w:p>
    <w:p w:rsidR="002A36D7" w:rsidRDefault="002A36D7" w:rsidP="002A36D7">
      <w:pPr>
        <w:spacing w:after="0"/>
      </w:pPr>
      <w:r>
        <w:rPr>
          <w:noProof/>
          <w:lang w:eastAsia="en-GB"/>
        </w:rPr>
        <w:drawing>
          <wp:anchor distT="0" distB="0" distL="114300" distR="114300" simplePos="0" relativeHeight="251666432" behindDoc="0" locked="0" layoutInCell="1" allowOverlap="1" wp14:anchorId="2B5B4FD3">
            <wp:simplePos x="0" y="0"/>
            <wp:positionH relativeFrom="column">
              <wp:posOffset>-38100</wp:posOffset>
            </wp:positionH>
            <wp:positionV relativeFrom="paragraph">
              <wp:posOffset>400685</wp:posOffset>
            </wp:positionV>
            <wp:extent cx="2781300" cy="1638300"/>
            <wp:effectExtent l="0" t="0" r="0" b="0"/>
            <wp:wrapSquare wrapText="bothSides"/>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2781300" cy="1638300"/>
                    </a:xfrm>
                    <a:prstGeom prst="rect">
                      <a:avLst/>
                    </a:prstGeom>
                    <a:ln/>
                  </pic:spPr>
                </pic:pic>
              </a:graphicData>
            </a:graphic>
          </wp:anchor>
        </w:drawing>
      </w:r>
    </w:p>
    <w:p w:rsidR="002A36D7" w:rsidRDefault="002A36D7" w:rsidP="002A36D7">
      <w:pPr>
        <w:spacing w:after="0"/>
        <w:jc w:val="center"/>
        <w:rPr>
          <w:rFonts w:ascii="Nunito" w:eastAsia="Nunito" w:hAnsi="Nunito" w:cs="Nunito"/>
          <w:b/>
          <w:sz w:val="72"/>
          <w:szCs w:val="72"/>
        </w:rPr>
      </w:pPr>
    </w:p>
    <w:p w:rsidR="002A36D7" w:rsidRDefault="002A36D7" w:rsidP="002A36D7">
      <w:pPr>
        <w:spacing w:after="0"/>
        <w:jc w:val="center"/>
      </w:pPr>
      <w:r>
        <w:rPr>
          <w:rFonts w:ascii="Nunito" w:eastAsia="Nunito" w:hAnsi="Nunito" w:cs="Nunito"/>
          <w:b/>
          <w:sz w:val="72"/>
          <w:szCs w:val="72"/>
        </w:rPr>
        <w:t>MANUFACTURE TEAM CHALLENGE</w:t>
      </w:r>
    </w:p>
    <w:p w:rsidR="002A36D7" w:rsidRDefault="002A36D7" w:rsidP="002A36D7">
      <w:pPr>
        <w:spacing w:after="0"/>
        <w:jc w:val="center"/>
        <w:rPr>
          <w:rFonts w:ascii="Nunito" w:eastAsia="Nunito" w:hAnsi="Nunito" w:cs="Nunito"/>
          <w:b/>
          <w:sz w:val="72"/>
          <w:szCs w:val="72"/>
        </w:rPr>
      </w:pPr>
    </w:p>
    <w:p w:rsidR="002A36D7" w:rsidRDefault="002A36D7" w:rsidP="002A36D7">
      <w:pPr>
        <w:spacing w:after="0"/>
        <w:jc w:val="center"/>
        <w:rPr>
          <w:rFonts w:ascii="Nunito" w:eastAsia="Nunito" w:hAnsi="Nunito" w:cs="Nunito"/>
          <w:b/>
          <w:sz w:val="56"/>
          <w:szCs w:val="56"/>
        </w:rPr>
      </w:pPr>
      <w:r>
        <w:rPr>
          <w:rFonts w:ascii="Nunito" w:eastAsia="Nunito" w:hAnsi="Nunito" w:cs="Nunito"/>
          <w:b/>
          <w:sz w:val="56"/>
          <w:szCs w:val="56"/>
        </w:rPr>
        <w:t>COMPETITION BRIEF</w:t>
      </w:r>
    </w:p>
    <w:p w:rsidR="002A36D7" w:rsidRPr="00BB5069" w:rsidRDefault="002A36D7" w:rsidP="002A36D7">
      <w:pPr>
        <w:spacing w:after="0"/>
        <w:jc w:val="center"/>
        <w:rPr>
          <w:rFonts w:ascii="Nunito" w:eastAsia="Nunito" w:hAnsi="Nunito" w:cs="Nunito"/>
          <w:b/>
          <w:sz w:val="28"/>
          <w:szCs w:val="28"/>
        </w:rPr>
      </w:pPr>
    </w:p>
    <w:p w:rsidR="002A36D7" w:rsidRPr="005A1AF3" w:rsidRDefault="002A36D7" w:rsidP="002A36D7">
      <w:pPr>
        <w:spacing w:after="0"/>
        <w:jc w:val="center"/>
        <w:rPr>
          <w:rFonts w:ascii="Nunito" w:eastAsia="Nunito" w:hAnsi="Nunito" w:cs="Nunito"/>
          <w:b/>
          <w:sz w:val="40"/>
          <w:szCs w:val="40"/>
        </w:rPr>
      </w:pPr>
      <w:r w:rsidRPr="005A1AF3">
        <w:rPr>
          <w:rFonts w:ascii="Nunito" w:eastAsia="Nunito" w:hAnsi="Nunito" w:cs="Nunito"/>
          <w:b/>
          <w:sz w:val="40"/>
          <w:szCs w:val="40"/>
        </w:rPr>
        <w:t>Competition registration March 1</w:t>
      </w:r>
      <w:r w:rsidRPr="005A1AF3">
        <w:rPr>
          <w:rFonts w:ascii="Nunito" w:eastAsia="Nunito" w:hAnsi="Nunito" w:cs="Nunito"/>
          <w:b/>
          <w:sz w:val="40"/>
          <w:szCs w:val="40"/>
          <w:vertAlign w:val="superscript"/>
        </w:rPr>
        <w:t>st</w:t>
      </w:r>
      <w:proofErr w:type="gramStart"/>
      <w:r w:rsidRPr="005A1AF3">
        <w:rPr>
          <w:rFonts w:ascii="Nunito" w:eastAsia="Nunito" w:hAnsi="Nunito" w:cs="Nunito"/>
          <w:b/>
          <w:sz w:val="40"/>
          <w:szCs w:val="40"/>
        </w:rPr>
        <w:t xml:space="preserve"> 2018</w:t>
      </w:r>
      <w:proofErr w:type="gramEnd"/>
      <w:r w:rsidRPr="005A1AF3">
        <w:rPr>
          <w:rFonts w:ascii="Nunito" w:eastAsia="Nunito" w:hAnsi="Nunito" w:cs="Nunito"/>
          <w:b/>
          <w:sz w:val="40"/>
          <w:szCs w:val="40"/>
        </w:rPr>
        <w:t xml:space="preserve"> - 7</w:t>
      </w:r>
      <w:r w:rsidRPr="005A1AF3">
        <w:rPr>
          <w:rFonts w:ascii="Nunito" w:eastAsia="Nunito" w:hAnsi="Nunito" w:cs="Nunito"/>
          <w:b/>
          <w:sz w:val="40"/>
          <w:szCs w:val="40"/>
          <w:vertAlign w:val="superscript"/>
        </w:rPr>
        <w:t>th</w:t>
      </w:r>
      <w:r w:rsidRPr="005A1AF3">
        <w:rPr>
          <w:rFonts w:ascii="Nunito" w:eastAsia="Nunito" w:hAnsi="Nunito" w:cs="Nunito"/>
          <w:b/>
          <w:sz w:val="40"/>
          <w:szCs w:val="40"/>
        </w:rPr>
        <w:t xml:space="preserve"> of April 2018</w:t>
      </w:r>
    </w:p>
    <w:p w:rsidR="002A36D7" w:rsidRPr="005A1AF3" w:rsidRDefault="002A36D7" w:rsidP="002A36D7">
      <w:pPr>
        <w:spacing w:after="0"/>
        <w:jc w:val="center"/>
        <w:rPr>
          <w:rFonts w:ascii="Nunito" w:eastAsia="Nunito" w:hAnsi="Nunito" w:cs="Nunito"/>
          <w:b/>
          <w:sz w:val="40"/>
          <w:szCs w:val="40"/>
        </w:rPr>
      </w:pPr>
      <w:r w:rsidRPr="005A1AF3">
        <w:rPr>
          <w:rFonts w:ascii="Nunito" w:eastAsia="Nunito" w:hAnsi="Nunito" w:cs="Nunito"/>
          <w:b/>
          <w:sz w:val="40"/>
          <w:szCs w:val="40"/>
        </w:rPr>
        <w:t>https://www.worldskillsuk.org/</w:t>
      </w:r>
    </w:p>
    <w:p w:rsidR="002A36D7" w:rsidRPr="005A1AF3" w:rsidRDefault="002A36D7" w:rsidP="002A36D7">
      <w:pPr>
        <w:spacing w:after="0"/>
        <w:jc w:val="center"/>
        <w:rPr>
          <w:rFonts w:ascii="Nunito" w:eastAsia="Nunito" w:hAnsi="Nunito" w:cs="Nunito"/>
          <w:b/>
          <w:sz w:val="40"/>
          <w:szCs w:val="40"/>
        </w:rPr>
      </w:pPr>
    </w:p>
    <w:p w:rsidR="002A36D7" w:rsidRPr="005A1AF3" w:rsidRDefault="002A36D7" w:rsidP="002A36D7">
      <w:pPr>
        <w:spacing w:after="0"/>
        <w:jc w:val="center"/>
        <w:rPr>
          <w:sz w:val="40"/>
          <w:szCs w:val="40"/>
        </w:rPr>
      </w:pPr>
      <w:r w:rsidRPr="005A1AF3">
        <w:rPr>
          <w:rFonts w:ascii="Nunito" w:eastAsia="Nunito" w:hAnsi="Nunito" w:cs="Nunito"/>
          <w:b/>
          <w:sz w:val="40"/>
          <w:szCs w:val="40"/>
        </w:rPr>
        <w:t>Technical Briefing – 23rd April 2018</w:t>
      </w:r>
    </w:p>
    <w:p w:rsidR="002A36D7" w:rsidRPr="005A1AF3" w:rsidRDefault="002A36D7" w:rsidP="002A36D7">
      <w:pPr>
        <w:spacing w:after="0"/>
        <w:jc w:val="center"/>
        <w:rPr>
          <w:sz w:val="40"/>
          <w:szCs w:val="40"/>
        </w:rPr>
      </w:pPr>
    </w:p>
    <w:p w:rsidR="002A36D7" w:rsidRPr="005A1AF3" w:rsidRDefault="002A36D7" w:rsidP="002A36D7">
      <w:pPr>
        <w:spacing w:after="0"/>
        <w:jc w:val="center"/>
        <w:rPr>
          <w:sz w:val="40"/>
          <w:szCs w:val="40"/>
        </w:rPr>
      </w:pPr>
      <w:r w:rsidRPr="005A1AF3">
        <w:rPr>
          <w:rFonts w:ascii="Nunito" w:eastAsia="Nunito" w:hAnsi="Nunito" w:cs="Nunito"/>
          <w:b/>
          <w:sz w:val="40"/>
          <w:szCs w:val="40"/>
        </w:rPr>
        <w:lastRenderedPageBreak/>
        <w:t>Semi Finals – July 1st-July 10th</w:t>
      </w:r>
      <w:proofErr w:type="gramStart"/>
      <w:r w:rsidRPr="005A1AF3">
        <w:rPr>
          <w:rFonts w:ascii="Nunito" w:eastAsia="Nunito" w:hAnsi="Nunito" w:cs="Nunito"/>
          <w:b/>
          <w:sz w:val="40"/>
          <w:szCs w:val="40"/>
        </w:rPr>
        <w:t xml:space="preserve"> 2018</w:t>
      </w:r>
      <w:proofErr w:type="gramEnd"/>
    </w:p>
    <w:p w:rsidR="002A36D7" w:rsidRDefault="002A36D7" w:rsidP="002A36D7">
      <w:pPr>
        <w:spacing w:after="0"/>
        <w:rPr>
          <w:rFonts w:ascii="Arial" w:eastAsia="Arial" w:hAnsi="Arial" w:cs="Arial"/>
          <w:sz w:val="24"/>
          <w:szCs w:val="24"/>
        </w:rPr>
      </w:pPr>
    </w:p>
    <w:p w:rsidR="002A36D7" w:rsidRDefault="002A36D7" w:rsidP="002A36D7">
      <w:pPr>
        <w:spacing w:after="0"/>
        <w:rPr>
          <w:rFonts w:ascii="Arial" w:eastAsia="Arial" w:hAnsi="Arial" w:cs="Arial"/>
          <w:sz w:val="24"/>
          <w:szCs w:val="24"/>
        </w:rPr>
      </w:pPr>
    </w:p>
    <w:p w:rsidR="002A36D7" w:rsidRDefault="002A36D7" w:rsidP="002A36D7">
      <w:pPr>
        <w:spacing w:after="0"/>
        <w:rPr>
          <w:rFonts w:ascii="Arial" w:eastAsia="Arial" w:hAnsi="Arial" w:cs="Arial"/>
          <w:sz w:val="24"/>
          <w:szCs w:val="24"/>
        </w:rPr>
      </w:pPr>
    </w:p>
    <w:p w:rsidR="002A36D7" w:rsidRDefault="002A36D7" w:rsidP="002A36D7">
      <w:pPr>
        <w:spacing w:after="0"/>
        <w:rPr>
          <w:b/>
          <w:sz w:val="24"/>
          <w:szCs w:val="24"/>
        </w:rPr>
      </w:pPr>
    </w:p>
    <w:p w:rsidR="002A36D7" w:rsidRDefault="002A36D7" w:rsidP="002A36D7">
      <w:pPr>
        <w:spacing w:after="0"/>
        <w:rPr>
          <w:b/>
          <w:sz w:val="24"/>
          <w:szCs w:val="24"/>
        </w:rPr>
      </w:pPr>
    </w:p>
    <w:p w:rsidR="002A36D7" w:rsidRDefault="002A36D7" w:rsidP="002A36D7">
      <w:pPr>
        <w:spacing w:after="0"/>
        <w:rPr>
          <w:b/>
          <w:sz w:val="24"/>
          <w:szCs w:val="24"/>
        </w:rPr>
      </w:pPr>
    </w:p>
    <w:p w:rsidR="002A36D7" w:rsidRDefault="002A36D7" w:rsidP="002A36D7">
      <w:pPr>
        <w:spacing w:after="0"/>
        <w:rPr>
          <w:b/>
          <w:sz w:val="24"/>
          <w:szCs w:val="24"/>
        </w:rPr>
      </w:pPr>
    </w:p>
    <w:p w:rsidR="002A36D7" w:rsidRDefault="002A36D7" w:rsidP="002A36D7">
      <w:pPr>
        <w:spacing w:after="0"/>
        <w:rPr>
          <w:b/>
          <w:sz w:val="24"/>
          <w:szCs w:val="24"/>
        </w:rPr>
      </w:pPr>
      <w:r>
        <w:rPr>
          <w:b/>
          <w:sz w:val="24"/>
          <w:szCs w:val="24"/>
        </w:rPr>
        <w:t>Submitted By:</w:t>
      </w:r>
      <w:r>
        <w:rPr>
          <w:b/>
          <w:sz w:val="24"/>
          <w:szCs w:val="24"/>
        </w:rPr>
        <w:tab/>
      </w:r>
      <w:proofErr w:type="spellStart"/>
      <w:r>
        <w:rPr>
          <w:b/>
          <w:sz w:val="24"/>
          <w:szCs w:val="24"/>
        </w:rPr>
        <w:t>Daytun</w:t>
      </w:r>
      <w:proofErr w:type="spellEnd"/>
      <w:r>
        <w:rPr>
          <w:b/>
          <w:sz w:val="24"/>
          <w:szCs w:val="24"/>
        </w:rPr>
        <w:t xml:space="preserve"> </w:t>
      </w:r>
      <w:proofErr w:type="spellStart"/>
      <w:r>
        <w:rPr>
          <w:b/>
          <w:sz w:val="24"/>
          <w:szCs w:val="24"/>
        </w:rPr>
        <w:t>Unitt</w:t>
      </w:r>
      <w:proofErr w:type="spellEnd"/>
    </w:p>
    <w:p w:rsidR="002A36D7" w:rsidRPr="00487BE3" w:rsidRDefault="002A36D7" w:rsidP="002A36D7">
      <w:pPr>
        <w:spacing w:after="0" w:line="240" w:lineRule="auto"/>
        <w:rPr>
          <w:rFonts w:ascii="Arial" w:hAnsi="Arial" w:cs="Arial"/>
          <w:b/>
          <w:sz w:val="24"/>
          <w:szCs w:val="24"/>
          <w:u w:val="single"/>
        </w:rPr>
      </w:pPr>
      <w:r w:rsidRPr="00487BE3">
        <w:rPr>
          <w:rFonts w:ascii="Arial" w:hAnsi="Arial" w:cs="Arial"/>
          <w:b/>
          <w:sz w:val="24"/>
          <w:szCs w:val="24"/>
          <w:u w:val="single"/>
        </w:rPr>
        <w:t xml:space="preserve">The project </w:t>
      </w:r>
      <w:proofErr w:type="gramStart"/>
      <w:r w:rsidRPr="00487BE3">
        <w:rPr>
          <w:rFonts w:ascii="Arial" w:hAnsi="Arial" w:cs="Arial"/>
          <w:b/>
          <w:sz w:val="24"/>
          <w:szCs w:val="24"/>
          <w:u w:val="single"/>
        </w:rPr>
        <w:t>brief</w:t>
      </w:r>
      <w:proofErr w:type="gramEnd"/>
      <w:r w:rsidRPr="00487BE3">
        <w:rPr>
          <w:rFonts w:ascii="Arial" w:hAnsi="Arial" w:cs="Arial"/>
          <w:b/>
          <w:sz w:val="24"/>
          <w:szCs w:val="24"/>
          <w:u w:val="single"/>
        </w:rPr>
        <w:t>.</w:t>
      </w:r>
    </w:p>
    <w:p w:rsidR="002A36D7" w:rsidRPr="00487BE3" w:rsidRDefault="002A36D7" w:rsidP="002A36D7">
      <w:pPr>
        <w:spacing w:after="0" w:line="240" w:lineRule="auto"/>
        <w:rPr>
          <w:rFonts w:ascii="Arial" w:hAnsi="Arial" w:cs="Arial"/>
          <w:b/>
          <w:sz w:val="24"/>
          <w:szCs w:val="24"/>
          <w:u w:val="single"/>
        </w:rPr>
      </w:pPr>
    </w:p>
    <w:p w:rsidR="002A36D7" w:rsidRPr="00487BE3" w:rsidRDefault="002A36D7" w:rsidP="002A36D7">
      <w:pPr>
        <w:spacing w:after="0" w:line="240" w:lineRule="auto"/>
        <w:rPr>
          <w:rFonts w:ascii="Arial" w:hAnsi="Arial" w:cs="Arial"/>
          <w:sz w:val="24"/>
          <w:szCs w:val="24"/>
        </w:rPr>
      </w:pPr>
      <w:r w:rsidRPr="00487BE3">
        <w:rPr>
          <w:rFonts w:ascii="Arial" w:hAnsi="Arial" w:cs="Arial"/>
          <w:sz w:val="24"/>
          <w:szCs w:val="24"/>
        </w:rPr>
        <w:t>This brief specifies the requirements for the design and manufacture of an electric powered wheelchair, suitable for use by a single person with mobility needs.</w:t>
      </w: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r w:rsidRPr="00487BE3">
        <w:rPr>
          <w:rFonts w:ascii="Arial" w:hAnsi="Arial" w:cs="Arial"/>
          <w:sz w:val="24"/>
          <w:szCs w:val="24"/>
        </w:rPr>
        <w:t xml:space="preserve">In this instance the Wheelchair must be highly manoeuvrable in order that it can be used both indoors and outdoors. It should be able to overcome obstacles such as kerbs, potholes, doorsteps and similar obstacles that may be encountered during everyday use. The wheelchair will be expected to negotiate a course, which is designed to simulate obstacles that may be encountered at the end of the competition. The wheelchair should be lightweight and fit in as small a space as possible to accommodate lifting into and out of a vehicle. The wheelchair can be disassembled or folded to facilitate </w:t>
      </w:r>
      <w:proofErr w:type="gramStart"/>
      <w:r w:rsidRPr="00487BE3">
        <w:rPr>
          <w:rFonts w:ascii="Arial" w:hAnsi="Arial" w:cs="Arial"/>
          <w:sz w:val="24"/>
          <w:szCs w:val="24"/>
        </w:rPr>
        <w:t>this, but</w:t>
      </w:r>
      <w:proofErr w:type="gramEnd"/>
      <w:r w:rsidRPr="00487BE3">
        <w:rPr>
          <w:rFonts w:ascii="Arial" w:hAnsi="Arial" w:cs="Arial"/>
          <w:sz w:val="24"/>
          <w:szCs w:val="24"/>
        </w:rPr>
        <w:t xml:space="preserve"> must be simple and quick to set up and take down.</w:t>
      </w:r>
    </w:p>
    <w:p w:rsidR="002A36D7" w:rsidRPr="00487BE3" w:rsidRDefault="002A36D7" w:rsidP="002A36D7">
      <w:pPr>
        <w:spacing w:after="0" w:line="240" w:lineRule="auto"/>
        <w:rPr>
          <w:rFonts w:ascii="Arial" w:hAnsi="Arial" w:cs="Arial"/>
          <w:b/>
          <w:sz w:val="24"/>
          <w:szCs w:val="24"/>
        </w:rPr>
      </w:pPr>
    </w:p>
    <w:p w:rsidR="002A36D7" w:rsidRPr="00487BE3" w:rsidRDefault="002A36D7" w:rsidP="002A36D7">
      <w:pPr>
        <w:spacing w:after="0" w:line="240" w:lineRule="auto"/>
        <w:rPr>
          <w:rFonts w:ascii="Arial" w:hAnsi="Arial" w:cs="Arial"/>
          <w:b/>
          <w:sz w:val="24"/>
          <w:szCs w:val="24"/>
        </w:rPr>
      </w:pPr>
      <w:r w:rsidRPr="00487BE3">
        <w:rPr>
          <w:rFonts w:ascii="Arial" w:hAnsi="Arial" w:cs="Arial"/>
          <w:b/>
          <w:sz w:val="24"/>
          <w:szCs w:val="24"/>
        </w:rPr>
        <w:t>There are examples found on the internet, some of which include:</w:t>
      </w: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hyperlink r:id="rId16">
        <w:r w:rsidRPr="00487BE3">
          <w:rPr>
            <w:rFonts w:ascii="Arial" w:hAnsi="Arial" w:cs="Arial"/>
            <w:color w:val="1155CC"/>
            <w:sz w:val="24"/>
            <w:szCs w:val="24"/>
            <w:u w:val="single"/>
          </w:rPr>
          <w:t>https://www.youtube.com/watch?v=6Ym6qPSuFV8</w:t>
        </w:r>
      </w:hyperlink>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hyperlink r:id="rId17">
        <w:r w:rsidRPr="00487BE3">
          <w:rPr>
            <w:rFonts w:ascii="Arial" w:hAnsi="Arial" w:cs="Arial"/>
            <w:color w:val="1155CC"/>
            <w:sz w:val="24"/>
            <w:szCs w:val="24"/>
            <w:u w:val="single"/>
          </w:rPr>
          <w:t>https://www.youtube.com/watch?v=TCc0PDRPCQg</w:t>
        </w:r>
      </w:hyperlink>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hyperlink r:id="rId18">
        <w:r w:rsidRPr="00487BE3">
          <w:rPr>
            <w:rFonts w:ascii="Arial" w:hAnsi="Arial" w:cs="Arial"/>
            <w:color w:val="1155CC"/>
            <w:sz w:val="24"/>
            <w:szCs w:val="24"/>
            <w:u w:val="single"/>
          </w:rPr>
          <w:t>https://www.youtube.com/watch?v=H177xwFE0N0</w:t>
        </w:r>
      </w:hyperlink>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hyperlink r:id="rId19">
        <w:r w:rsidRPr="00487BE3">
          <w:rPr>
            <w:rFonts w:ascii="Arial" w:hAnsi="Arial" w:cs="Arial"/>
            <w:color w:val="1155CC"/>
            <w:sz w:val="24"/>
            <w:szCs w:val="24"/>
            <w:u w:val="single"/>
          </w:rPr>
          <w:t>https://www.youtube.com/watch?v=gC712I1eyIE</w:t>
        </w:r>
      </w:hyperlink>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hyperlink r:id="rId20">
        <w:r w:rsidRPr="00487BE3">
          <w:rPr>
            <w:rFonts w:ascii="Arial" w:hAnsi="Arial" w:cs="Arial"/>
            <w:color w:val="1155CC"/>
            <w:sz w:val="24"/>
            <w:szCs w:val="24"/>
            <w:u w:val="single"/>
          </w:rPr>
          <w:t>https://www.youtube.com/watch?v=Sz1c1Y-A7mQ</w:t>
        </w:r>
      </w:hyperlink>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b/>
          <w:sz w:val="24"/>
          <w:szCs w:val="24"/>
          <w:u w:val="single"/>
        </w:rPr>
      </w:pPr>
      <w:r w:rsidRPr="00487BE3">
        <w:rPr>
          <w:rFonts w:ascii="Arial" w:hAnsi="Arial" w:cs="Arial"/>
          <w:b/>
          <w:sz w:val="24"/>
          <w:szCs w:val="24"/>
          <w:u w:val="single"/>
        </w:rPr>
        <w:t>Description of Project.</w:t>
      </w: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pStyle w:val="ListParagraph"/>
        <w:numPr>
          <w:ilvl w:val="0"/>
          <w:numId w:val="17"/>
        </w:numPr>
        <w:spacing w:before="0" w:after="0" w:line="240" w:lineRule="auto"/>
        <w:rPr>
          <w:rFonts w:ascii="Arial" w:hAnsi="Arial" w:cs="Arial"/>
          <w:sz w:val="24"/>
          <w:szCs w:val="24"/>
        </w:rPr>
      </w:pPr>
      <w:r w:rsidRPr="00487BE3">
        <w:rPr>
          <w:rFonts w:ascii="Arial" w:hAnsi="Arial" w:cs="Arial"/>
          <w:sz w:val="24"/>
          <w:szCs w:val="24"/>
        </w:rPr>
        <w:t xml:space="preserve">The Wheelchair must be designed to fit into a range of vehicle boot spaces, so that a purchaser could use it with any vehicle they have. </w:t>
      </w:r>
    </w:p>
    <w:p w:rsidR="002A36D7" w:rsidRPr="00487BE3" w:rsidRDefault="002A36D7" w:rsidP="002A36D7">
      <w:pPr>
        <w:pStyle w:val="ListParagraph"/>
        <w:spacing w:after="0" w:line="240" w:lineRule="auto"/>
        <w:rPr>
          <w:rFonts w:ascii="Arial" w:hAnsi="Arial" w:cs="Arial"/>
          <w:sz w:val="24"/>
          <w:szCs w:val="24"/>
        </w:rPr>
      </w:pPr>
    </w:p>
    <w:p w:rsidR="002A36D7" w:rsidRPr="00487BE3" w:rsidRDefault="002A36D7" w:rsidP="002A36D7">
      <w:pPr>
        <w:pStyle w:val="ListParagraph"/>
        <w:numPr>
          <w:ilvl w:val="0"/>
          <w:numId w:val="17"/>
        </w:numPr>
        <w:spacing w:before="0" w:after="0" w:line="240" w:lineRule="auto"/>
        <w:rPr>
          <w:rFonts w:ascii="Arial" w:hAnsi="Arial" w:cs="Arial"/>
          <w:sz w:val="24"/>
          <w:szCs w:val="24"/>
        </w:rPr>
      </w:pPr>
      <w:r w:rsidRPr="00487BE3">
        <w:rPr>
          <w:rFonts w:ascii="Arial" w:hAnsi="Arial" w:cs="Arial"/>
          <w:sz w:val="24"/>
          <w:szCs w:val="24"/>
        </w:rPr>
        <w:lastRenderedPageBreak/>
        <w:t xml:space="preserve">The wheelchair should be designed to </w:t>
      </w:r>
      <w:r>
        <w:rPr>
          <w:rFonts w:ascii="Arial" w:hAnsi="Arial" w:cs="Arial"/>
          <w:sz w:val="24"/>
          <w:szCs w:val="24"/>
        </w:rPr>
        <w:t xml:space="preserve">be </w:t>
      </w:r>
      <w:r w:rsidRPr="00487BE3">
        <w:rPr>
          <w:rFonts w:ascii="Arial" w:hAnsi="Arial" w:cs="Arial"/>
          <w:sz w:val="24"/>
          <w:szCs w:val="24"/>
        </w:rPr>
        <w:t xml:space="preserve">dismantled or folded </w:t>
      </w:r>
      <w:proofErr w:type="gramStart"/>
      <w:r w:rsidRPr="00487BE3">
        <w:rPr>
          <w:rFonts w:ascii="Arial" w:hAnsi="Arial" w:cs="Arial"/>
          <w:sz w:val="24"/>
          <w:szCs w:val="24"/>
        </w:rPr>
        <w:t>so as to</w:t>
      </w:r>
      <w:proofErr w:type="gramEnd"/>
      <w:r w:rsidRPr="00487BE3">
        <w:rPr>
          <w:rFonts w:ascii="Arial" w:hAnsi="Arial" w:cs="Arial"/>
          <w:sz w:val="24"/>
          <w:szCs w:val="24"/>
        </w:rPr>
        <w:t xml:space="preserve"> fit a boot space as quickly and easily as possible.</w:t>
      </w:r>
    </w:p>
    <w:p w:rsidR="002A36D7" w:rsidRPr="00487BE3" w:rsidRDefault="002A36D7" w:rsidP="002A36D7">
      <w:pPr>
        <w:pStyle w:val="ListParagraph"/>
        <w:rPr>
          <w:rFonts w:ascii="Arial" w:hAnsi="Arial" w:cs="Arial"/>
          <w:sz w:val="24"/>
          <w:szCs w:val="24"/>
        </w:rPr>
      </w:pPr>
    </w:p>
    <w:p w:rsidR="002A36D7" w:rsidRPr="00487BE3" w:rsidRDefault="002A36D7" w:rsidP="002A36D7">
      <w:pPr>
        <w:pStyle w:val="ListParagraph"/>
        <w:numPr>
          <w:ilvl w:val="0"/>
          <w:numId w:val="17"/>
        </w:numPr>
        <w:spacing w:before="0" w:after="0" w:line="240" w:lineRule="auto"/>
        <w:rPr>
          <w:rFonts w:ascii="Arial" w:hAnsi="Arial" w:cs="Arial"/>
          <w:sz w:val="24"/>
          <w:szCs w:val="24"/>
        </w:rPr>
      </w:pPr>
      <w:r w:rsidRPr="00487BE3">
        <w:rPr>
          <w:rFonts w:ascii="Arial" w:hAnsi="Arial" w:cs="Arial"/>
          <w:sz w:val="24"/>
          <w:szCs w:val="24"/>
        </w:rPr>
        <w:t>The wheelchair should be as light as possible order that lifting into a car boot be as easy as possible.</w:t>
      </w:r>
    </w:p>
    <w:p w:rsidR="002A36D7" w:rsidRPr="00487BE3" w:rsidRDefault="002A36D7" w:rsidP="002A36D7">
      <w:pPr>
        <w:pStyle w:val="ListParagraph"/>
        <w:rPr>
          <w:rFonts w:ascii="Arial" w:hAnsi="Arial" w:cs="Arial"/>
          <w:sz w:val="24"/>
          <w:szCs w:val="24"/>
        </w:rPr>
      </w:pPr>
    </w:p>
    <w:p w:rsidR="002A36D7" w:rsidRPr="00487BE3" w:rsidRDefault="002A36D7" w:rsidP="002A36D7">
      <w:pPr>
        <w:pStyle w:val="ListParagraph"/>
        <w:numPr>
          <w:ilvl w:val="0"/>
          <w:numId w:val="17"/>
        </w:numPr>
        <w:spacing w:before="0" w:after="0" w:line="240" w:lineRule="auto"/>
        <w:rPr>
          <w:rFonts w:ascii="Arial" w:hAnsi="Arial" w:cs="Arial"/>
          <w:sz w:val="24"/>
          <w:szCs w:val="24"/>
        </w:rPr>
      </w:pPr>
      <w:r w:rsidRPr="00487BE3">
        <w:rPr>
          <w:rFonts w:ascii="Arial" w:hAnsi="Arial" w:cs="Arial"/>
          <w:sz w:val="24"/>
          <w:szCs w:val="24"/>
        </w:rPr>
        <w:t>The wheelchair must be powered by electricity via a battery system that is positioned onboard the wheelchair.</w:t>
      </w:r>
    </w:p>
    <w:p w:rsidR="002A36D7" w:rsidRPr="00487BE3" w:rsidRDefault="002A36D7" w:rsidP="002A36D7">
      <w:pPr>
        <w:pStyle w:val="ListParagraph"/>
        <w:rPr>
          <w:rFonts w:ascii="Arial" w:hAnsi="Arial" w:cs="Arial"/>
          <w:sz w:val="24"/>
          <w:szCs w:val="24"/>
        </w:rPr>
      </w:pPr>
    </w:p>
    <w:p w:rsidR="002A36D7" w:rsidRPr="00487BE3" w:rsidRDefault="002A36D7" w:rsidP="002A36D7">
      <w:pPr>
        <w:pStyle w:val="ListParagraph"/>
        <w:numPr>
          <w:ilvl w:val="0"/>
          <w:numId w:val="17"/>
        </w:numPr>
        <w:spacing w:before="0" w:after="0" w:line="240" w:lineRule="auto"/>
        <w:rPr>
          <w:rFonts w:ascii="Arial" w:hAnsi="Arial" w:cs="Arial"/>
          <w:sz w:val="24"/>
          <w:szCs w:val="24"/>
        </w:rPr>
      </w:pPr>
      <w:r w:rsidRPr="00487BE3">
        <w:rPr>
          <w:rFonts w:ascii="Arial" w:hAnsi="Arial" w:cs="Arial"/>
          <w:sz w:val="24"/>
          <w:szCs w:val="24"/>
        </w:rPr>
        <w:t>The battery should last under movement for a minimum of 1 hour. (calculations of power required in the portfolio)</w:t>
      </w:r>
    </w:p>
    <w:p w:rsidR="002A36D7" w:rsidRPr="00487BE3" w:rsidRDefault="002A36D7" w:rsidP="002A36D7">
      <w:pPr>
        <w:pStyle w:val="ListParagraph"/>
        <w:rPr>
          <w:rFonts w:ascii="Arial" w:hAnsi="Arial" w:cs="Arial"/>
          <w:sz w:val="24"/>
          <w:szCs w:val="24"/>
        </w:rPr>
      </w:pPr>
    </w:p>
    <w:p w:rsidR="002A36D7" w:rsidRPr="00487BE3" w:rsidRDefault="002A36D7" w:rsidP="002A36D7">
      <w:pPr>
        <w:pStyle w:val="ListParagraph"/>
        <w:numPr>
          <w:ilvl w:val="0"/>
          <w:numId w:val="17"/>
        </w:numPr>
        <w:spacing w:before="0" w:after="0" w:line="240" w:lineRule="auto"/>
        <w:rPr>
          <w:rFonts w:ascii="Arial" w:hAnsi="Arial" w:cs="Arial"/>
          <w:sz w:val="24"/>
          <w:szCs w:val="24"/>
        </w:rPr>
      </w:pPr>
      <w:r w:rsidRPr="00487BE3">
        <w:rPr>
          <w:rFonts w:ascii="Arial" w:hAnsi="Arial" w:cs="Arial"/>
          <w:sz w:val="24"/>
          <w:szCs w:val="24"/>
        </w:rPr>
        <w:t>The battery should be able to be charged in situ on the wheelchair, but the supplied charger should plug into the wheelchair and be purchased for safety purposes.</w:t>
      </w:r>
    </w:p>
    <w:p w:rsidR="002A36D7" w:rsidRPr="00487BE3" w:rsidRDefault="002A36D7" w:rsidP="002A36D7">
      <w:pPr>
        <w:pStyle w:val="ListParagraph"/>
        <w:rPr>
          <w:rFonts w:ascii="Arial" w:hAnsi="Arial" w:cs="Arial"/>
          <w:sz w:val="24"/>
          <w:szCs w:val="24"/>
        </w:rPr>
      </w:pPr>
    </w:p>
    <w:p w:rsidR="002A36D7" w:rsidRPr="00487BE3" w:rsidRDefault="002A36D7" w:rsidP="002A36D7">
      <w:pPr>
        <w:pStyle w:val="ListParagraph"/>
        <w:numPr>
          <w:ilvl w:val="0"/>
          <w:numId w:val="17"/>
        </w:numPr>
        <w:spacing w:before="0" w:after="0" w:line="240" w:lineRule="auto"/>
        <w:rPr>
          <w:rFonts w:ascii="Arial" w:hAnsi="Arial" w:cs="Arial"/>
          <w:sz w:val="24"/>
          <w:szCs w:val="24"/>
        </w:rPr>
      </w:pPr>
      <w:r w:rsidRPr="00487BE3">
        <w:rPr>
          <w:rFonts w:ascii="Arial" w:hAnsi="Arial" w:cs="Arial"/>
          <w:sz w:val="24"/>
          <w:szCs w:val="24"/>
        </w:rPr>
        <w:t>The electrical system should be a maximum of 36volts.</w:t>
      </w:r>
    </w:p>
    <w:p w:rsidR="002A36D7" w:rsidRPr="00487BE3" w:rsidRDefault="002A36D7" w:rsidP="002A36D7">
      <w:pPr>
        <w:pStyle w:val="ListParagraph"/>
        <w:rPr>
          <w:rFonts w:ascii="Arial" w:hAnsi="Arial" w:cs="Arial"/>
          <w:sz w:val="24"/>
          <w:szCs w:val="24"/>
        </w:rPr>
      </w:pPr>
    </w:p>
    <w:p w:rsidR="002A36D7" w:rsidRPr="00487BE3" w:rsidRDefault="002A36D7" w:rsidP="002A36D7">
      <w:pPr>
        <w:pStyle w:val="ListParagraph"/>
        <w:numPr>
          <w:ilvl w:val="0"/>
          <w:numId w:val="17"/>
        </w:numPr>
        <w:spacing w:before="0" w:after="0" w:line="240" w:lineRule="auto"/>
        <w:rPr>
          <w:rFonts w:ascii="Arial" w:hAnsi="Arial" w:cs="Arial"/>
          <w:sz w:val="24"/>
          <w:szCs w:val="24"/>
        </w:rPr>
      </w:pPr>
      <w:r w:rsidRPr="00487BE3">
        <w:rPr>
          <w:rFonts w:ascii="Arial" w:hAnsi="Arial" w:cs="Arial"/>
          <w:sz w:val="24"/>
          <w:szCs w:val="24"/>
        </w:rPr>
        <w:t>The wheelchair should be joystick controlled, where the joystick can be mounted universally on either side of the chair, to ensure it can be used by left and right-handed persons.</w:t>
      </w:r>
    </w:p>
    <w:p w:rsidR="002A36D7" w:rsidRPr="00487BE3" w:rsidRDefault="002A36D7" w:rsidP="002A36D7">
      <w:pPr>
        <w:pStyle w:val="ListParagraph"/>
        <w:rPr>
          <w:rFonts w:ascii="Arial" w:hAnsi="Arial" w:cs="Arial"/>
          <w:sz w:val="24"/>
          <w:szCs w:val="24"/>
        </w:rPr>
      </w:pPr>
    </w:p>
    <w:p w:rsidR="002A36D7" w:rsidRPr="00487BE3" w:rsidRDefault="002A36D7" w:rsidP="002A36D7">
      <w:pPr>
        <w:pStyle w:val="ListParagraph"/>
        <w:numPr>
          <w:ilvl w:val="0"/>
          <w:numId w:val="17"/>
        </w:numPr>
        <w:spacing w:before="0" w:after="0" w:line="240" w:lineRule="auto"/>
        <w:rPr>
          <w:rFonts w:ascii="Arial" w:hAnsi="Arial" w:cs="Arial"/>
          <w:sz w:val="24"/>
          <w:szCs w:val="24"/>
        </w:rPr>
      </w:pPr>
      <w:r w:rsidRPr="00487BE3">
        <w:rPr>
          <w:rFonts w:ascii="Arial" w:hAnsi="Arial" w:cs="Arial"/>
          <w:sz w:val="24"/>
          <w:szCs w:val="24"/>
        </w:rPr>
        <w:t>The wheelchair must be able to negotiate being driven over a square sided object of 150mm in height, to simulate a sharp entry step, or high Kerb.</w:t>
      </w:r>
    </w:p>
    <w:p w:rsidR="002A36D7" w:rsidRPr="00487BE3" w:rsidRDefault="002A36D7" w:rsidP="002A36D7">
      <w:pPr>
        <w:pStyle w:val="ListParagraph"/>
        <w:rPr>
          <w:rFonts w:ascii="Arial" w:hAnsi="Arial" w:cs="Arial"/>
          <w:sz w:val="24"/>
          <w:szCs w:val="24"/>
        </w:rPr>
      </w:pPr>
    </w:p>
    <w:p w:rsidR="002A36D7" w:rsidRPr="00487BE3" w:rsidRDefault="002A36D7" w:rsidP="002A36D7">
      <w:pPr>
        <w:pStyle w:val="ListParagraph"/>
        <w:numPr>
          <w:ilvl w:val="0"/>
          <w:numId w:val="17"/>
        </w:numPr>
        <w:spacing w:before="0" w:after="0" w:line="240" w:lineRule="auto"/>
        <w:rPr>
          <w:rFonts w:ascii="Arial" w:hAnsi="Arial" w:cs="Arial"/>
          <w:sz w:val="24"/>
          <w:szCs w:val="24"/>
        </w:rPr>
      </w:pPr>
      <w:r w:rsidRPr="00487BE3">
        <w:rPr>
          <w:rFonts w:ascii="Arial" w:hAnsi="Arial" w:cs="Arial"/>
          <w:sz w:val="24"/>
          <w:szCs w:val="24"/>
        </w:rPr>
        <w:t>The wheelchair should have as small a turning radiu</w:t>
      </w:r>
      <w:r>
        <w:rPr>
          <w:rFonts w:ascii="Arial" w:hAnsi="Arial" w:cs="Arial"/>
          <w:sz w:val="24"/>
          <w:szCs w:val="24"/>
        </w:rPr>
        <w:t>s as possible to ensure it is easily manoeuvrable</w:t>
      </w:r>
      <w:r w:rsidRPr="00487BE3">
        <w:rPr>
          <w:rFonts w:ascii="Arial" w:hAnsi="Arial" w:cs="Arial"/>
          <w:sz w:val="24"/>
          <w:szCs w:val="24"/>
        </w:rPr>
        <w:t>.</w:t>
      </w:r>
    </w:p>
    <w:p w:rsidR="002A36D7" w:rsidRPr="00487BE3" w:rsidRDefault="002A36D7" w:rsidP="002A36D7">
      <w:pPr>
        <w:pStyle w:val="ListParagraph"/>
        <w:rPr>
          <w:rFonts w:ascii="Arial" w:hAnsi="Arial" w:cs="Arial"/>
          <w:sz w:val="24"/>
          <w:szCs w:val="24"/>
        </w:rPr>
      </w:pPr>
    </w:p>
    <w:p w:rsidR="002A36D7" w:rsidRPr="00487BE3" w:rsidRDefault="002A36D7" w:rsidP="002A36D7">
      <w:pPr>
        <w:pStyle w:val="ListParagraph"/>
        <w:numPr>
          <w:ilvl w:val="0"/>
          <w:numId w:val="17"/>
        </w:numPr>
        <w:spacing w:before="0" w:after="0" w:line="240" w:lineRule="auto"/>
        <w:rPr>
          <w:rFonts w:ascii="Arial" w:hAnsi="Arial" w:cs="Arial"/>
          <w:sz w:val="24"/>
          <w:szCs w:val="24"/>
        </w:rPr>
      </w:pPr>
      <w:r w:rsidRPr="00487BE3">
        <w:rPr>
          <w:rFonts w:ascii="Arial" w:hAnsi="Arial" w:cs="Arial"/>
          <w:sz w:val="24"/>
          <w:szCs w:val="24"/>
        </w:rPr>
        <w:t xml:space="preserve">The wheelchair should have a comfortable seat for long term use. </w:t>
      </w:r>
    </w:p>
    <w:p w:rsidR="002A36D7" w:rsidRPr="00487BE3" w:rsidRDefault="002A36D7" w:rsidP="002A36D7">
      <w:pPr>
        <w:pStyle w:val="ListParagraph"/>
        <w:rPr>
          <w:rFonts w:ascii="Arial" w:hAnsi="Arial" w:cs="Arial"/>
          <w:sz w:val="24"/>
          <w:szCs w:val="24"/>
        </w:rPr>
      </w:pPr>
    </w:p>
    <w:p w:rsidR="002A36D7" w:rsidRPr="00487BE3" w:rsidRDefault="002A36D7" w:rsidP="002A36D7">
      <w:pPr>
        <w:pStyle w:val="ListParagraph"/>
        <w:numPr>
          <w:ilvl w:val="0"/>
          <w:numId w:val="17"/>
        </w:numPr>
        <w:spacing w:before="0" w:after="0" w:line="240" w:lineRule="auto"/>
        <w:rPr>
          <w:rFonts w:ascii="Arial" w:hAnsi="Arial" w:cs="Arial"/>
          <w:sz w:val="24"/>
          <w:szCs w:val="24"/>
        </w:rPr>
      </w:pPr>
      <w:r w:rsidRPr="00487BE3">
        <w:rPr>
          <w:rFonts w:ascii="Arial" w:hAnsi="Arial" w:cs="Arial"/>
          <w:sz w:val="24"/>
          <w:szCs w:val="24"/>
        </w:rPr>
        <w:t>The seat should be adjustable to ensure maximum user comfort and flexibility in user size and build.</w:t>
      </w:r>
    </w:p>
    <w:p w:rsidR="002A36D7" w:rsidRPr="00487BE3" w:rsidRDefault="002A36D7" w:rsidP="002A36D7">
      <w:pPr>
        <w:pStyle w:val="ListParagraph"/>
        <w:rPr>
          <w:rFonts w:ascii="Arial" w:hAnsi="Arial" w:cs="Arial"/>
          <w:sz w:val="24"/>
          <w:szCs w:val="24"/>
        </w:rPr>
      </w:pPr>
    </w:p>
    <w:p w:rsidR="002A36D7" w:rsidRPr="00487BE3" w:rsidRDefault="002A36D7" w:rsidP="002A36D7">
      <w:pPr>
        <w:pStyle w:val="ListParagraph"/>
        <w:numPr>
          <w:ilvl w:val="0"/>
          <w:numId w:val="17"/>
        </w:numPr>
        <w:spacing w:before="0" w:after="0" w:line="240" w:lineRule="auto"/>
        <w:rPr>
          <w:rFonts w:ascii="Arial" w:hAnsi="Arial" w:cs="Arial"/>
          <w:sz w:val="24"/>
          <w:szCs w:val="24"/>
        </w:rPr>
      </w:pPr>
      <w:r w:rsidRPr="00487BE3">
        <w:rPr>
          <w:rFonts w:ascii="Arial" w:hAnsi="Arial" w:cs="Arial"/>
          <w:sz w:val="24"/>
          <w:szCs w:val="24"/>
        </w:rPr>
        <w:t xml:space="preserve">The wheelchair should have </w:t>
      </w:r>
      <w:proofErr w:type="gramStart"/>
      <w:r w:rsidRPr="00487BE3">
        <w:rPr>
          <w:rFonts w:ascii="Arial" w:hAnsi="Arial" w:cs="Arial"/>
          <w:sz w:val="24"/>
          <w:szCs w:val="24"/>
        </w:rPr>
        <w:t>a</w:t>
      </w:r>
      <w:proofErr w:type="gramEnd"/>
      <w:r w:rsidRPr="00487BE3">
        <w:rPr>
          <w:rFonts w:ascii="Arial" w:hAnsi="Arial" w:cs="Arial"/>
          <w:sz w:val="24"/>
          <w:szCs w:val="24"/>
        </w:rPr>
        <w:t xml:space="preserve"> LCD display on the control panel, to display, battery charge status, high, medium and low as a minimum, a “System active” message, when the wheelchair is turned on and a “moving” message when the wheelchair is performing any movement.</w:t>
      </w:r>
    </w:p>
    <w:p w:rsidR="002A36D7" w:rsidRPr="00487BE3" w:rsidRDefault="002A36D7" w:rsidP="002A36D7">
      <w:pPr>
        <w:pStyle w:val="ListParagraph"/>
        <w:rPr>
          <w:rFonts w:ascii="Arial" w:hAnsi="Arial" w:cs="Arial"/>
          <w:sz w:val="24"/>
          <w:szCs w:val="24"/>
        </w:rPr>
      </w:pPr>
    </w:p>
    <w:p w:rsidR="002A36D7" w:rsidRPr="00487BE3" w:rsidRDefault="002A36D7" w:rsidP="002A36D7">
      <w:pPr>
        <w:pStyle w:val="ListParagraph"/>
        <w:numPr>
          <w:ilvl w:val="0"/>
          <w:numId w:val="17"/>
        </w:numPr>
        <w:spacing w:before="0" w:after="0" w:line="240" w:lineRule="auto"/>
        <w:rPr>
          <w:rFonts w:ascii="Arial" w:hAnsi="Arial" w:cs="Arial"/>
          <w:sz w:val="24"/>
          <w:szCs w:val="24"/>
        </w:rPr>
      </w:pPr>
      <w:r w:rsidRPr="00487BE3">
        <w:rPr>
          <w:rFonts w:ascii="Arial" w:hAnsi="Arial" w:cs="Arial"/>
          <w:sz w:val="24"/>
          <w:szCs w:val="24"/>
        </w:rPr>
        <w:t>The wheelchair should emit an audible sound, that is clear to hear from 5 Meters away when reversing.</w:t>
      </w:r>
    </w:p>
    <w:p w:rsidR="002A36D7" w:rsidRPr="00487BE3" w:rsidRDefault="002A36D7" w:rsidP="002A36D7">
      <w:pPr>
        <w:pStyle w:val="ListParagraph"/>
        <w:rPr>
          <w:rFonts w:ascii="Arial" w:hAnsi="Arial" w:cs="Arial"/>
          <w:sz w:val="24"/>
          <w:szCs w:val="24"/>
        </w:rPr>
      </w:pPr>
    </w:p>
    <w:p w:rsidR="002A36D7" w:rsidRPr="00487BE3" w:rsidRDefault="002A36D7" w:rsidP="002A36D7">
      <w:pPr>
        <w:pStyle w:val="ListParagraph"/>
        <w:numPr>
          <w:ilvl w:val="0"/>
          <w:numId w:val="17"/>
        </w:numPr>
        <w:spacing w:before="0" w:after="0" w:line="240" w:lineRule="auto"/>
        <w:rPr>
          <w:rFonts w:ascii="Arial" w:hAnsi="Arial" w:cs="Arial"/>
          <w:sz w:val="24"/>
          <w:szCs w:val="24"/>
        </w:rPr>
      </w:pPr>
      <w:r w:rsidRPr="00487BE3">
        <w:rPr>
          <w:rFonts w:ascii="Arial" w:hAnsi="Arial" w:cs="Arial"/>
          <w:sz w:val="24"/>
          <w:szCs w:val="24"/>
        </w:rPr>
        <w:t>The Wheelchair should be able to move safely up and down a 15-degree incline/decline under control.</w:t>
      </w:r>
    </w:p>
    <w:p w:rsidR="002A36D7" w:rsidRPr="00487BE3" w:rsidRDefault="002A36D7" w:rsidP="002A36D7">
      <w:pPr>
        <w:pStyle w:val="ListParagraph"/>
        <w:rPr>
          <w:rFonts w:ascii="Arial" w:hAnsi="Arial" w:cs="Arial"/>
          <w:sz w:val="24"/>
          <w:szCs w:val="24"/>
        </w:rPr>
      </w:pPr>
    </w:p>
    <w:p w:rsidR="002A36D7" w:rsidRPr="00487BE3" w:rsidRDefault="002A36D7" w:rsidP="002A36D7">
      <w:pPr>
        <w:pStyle w:val="ListParagraph"/>
        <w:numPr>
          <w:ilvl w:val="0"/>
          <w:numId w:val="17"/>
        </w:numPr>
        <w:spacing w:before="0" w:after="0" w:line="240" w:lineRule="auto"/>
        <w:rPr>
          <w:rFonts w:ascii="Arial" w:hAnsi="Arial" w:cs="Arial"/>
          <w:sz w:val="24"/>
          <w:szCs w:val="24"/>
        </w:rPr>
      </w:pPr>
      <w:r w:rsidRPr="00487BE3">
        <w:rPr>
          <w:rFonts w:ascii="Arial" w:hAnsi="Arial" w:cs="Arial"/>
          <w:sz w:val="24"/>
          <w:szCs w:val="24"/>
        </w:rPr>
        <w:t>The wheelchair should be desi</w:t>
      </w:r>
      <w:r>
        <w:rPr>
          <w:rFonts w:ascii="Arial" w:hAnsi="Arial" w:cs="Arial"/>
          <w:sz w:val="24"/>
          <w:szCs w:val="24"/>
        </w:rPr>
        <w:t>gned with aesthetics in mind.</w:t>
      </w:r>
    </w:p>
    <w:p w:rsidR="002A36D7" w:rsidRPr="00487BE3" w:rsidRDefault="002A36D7" w:rsidP="002A36D7">
      <w:pPr>
        <w:pStyle w:val="ListParagraph"/>
        <w:spacing w:after="0" w:line="240" w:lineRule="auto"/>
        <w:rPr>
          <w:rFonts w:ascii="Arial" w:hAnsi="Arial" w:cs="Arial"/>
          <w:sz w:val="24"/>
          <w:szCs w:val="24"/>
        </w:rPr>
      </w:pPr>
    </w:p>
    <w:p w:rsidR="002A36D7" w:rsidRPr="005A1AF3" w:rsidRDefault="002A36D7" w:rsidP="002A36D7">
      <w:pPr>
        <w:spacing w:after="0" w:line="240" w:lineRule="auto"/>
        <w:rPr>
          <w:rFonts w:ascii="Arial" w:hAnsi="Arial" w:cs="Arial"/>
          <w:b/>
          <w:sz w:val="24"/>
          <w:szCs w:val="24"/>
        </w:rPr>
      </w:pPr>
      <w:r w:rsidRPr="005A1AF3">
        <w:rPr>
          <w:rFonts w:ascii="Arial" w:hAnsi="Arial" w:cs="Arial"/>
          <w:b/>
          <w:sz w:val="24"/>
          <w:szCs w:val="24"/>
        </w:rPr>
        <w:t>Safety</w:t>
      </w: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ind w:firstLine="36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The electrical system should be able to be switched off via a key.</w:t>
      </w:r>
    </w:p>
    <w:p w:rsidR="002A36D7" w:rsidRPr="00487BE3" w:rsidRDefault="002A36D7" w:rsidP="002A36D7">
      <w:pPr>
        <w:spacing w:after="0" w:line="240" w:lineRule="auto"/>
        <w:ind w:left="851"/>
        <w:rPr>
          <w:rFonts w:ascii="Arial" w:hAnsi="Arial" w:cs="Arial"/>
          <w:sz w:val="24"/>
          <w:szCs w:val="24"/>
        </w:rPr>
      </w:pPr>
    </w:p>
    <w:p w:rsidR="002A36D7" w:rsidRPr="00487BE3" w:rsidRDefault="002A36D7" w:rsidP="002A36D7">
      <w:pPr>
        <w:spacing w:after="0" w:line="240" w:lineRule="auto"/>
        <w:ind w:left="709" w:hanging="349"/>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Any mechanisms and surfaces should be free from being a trap, crushing or cutting hazard.</w:t>
      </w:r>
    </w:p>
    <w:p w:rsidR="002A36D7" w:rsidRPr="00487BE3" w:rsidRDefault="002A36D7" w:rsidP="002A36D7">
      <w:pPr>
        <w:spacing w:after="0" w:line="240" w:lineRule="auto"/>
        <w:ind w:left="851"/>
        <w:rPr>
          <w:rFonts w:ascii="Arial" w:hAnsi="Arial" w:cs="Arial"/>
          <w:sz w:val="24"/>
          <w:szCs w:val="24"/>
        </w:rPr>
      </w:pPr>
    </w:p>
    <w:p w:rsidR="002A36D7" w:rsidRPr="00487BE3" w:rsidRDefault="002A36D7" w:rsidP="002A36D7">
      <w:pPr>
        <w:spacing w:after="0" w:line="240" w:lineRule="auto"/>
        <w:ind w:left="709" w:hanging="349"/>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The Wheelchair should have a mechanism to lock the wheels when not powered.</w:t>
      </w:r>
    </w:p>
    <w:p w:rsidR="002A36D7" w:rsidRPr="00487BE3" w:rsidRDefault="002A36D7" w:rsidP="002A36D7">
      <w:pPr>
        <w:spacing w:after="0" w:line="240" w:lineRule="auto"/>
        <w:ind w:left="851"/>
        <w:rPr>
          <w:rFonts w:ascii="Arial" w:hAnsi="Arial" w:cs="Arial"/>
          <w:sz w:val="24"/>
          <w:szCs w:val="24"/>
        </w:rPr>
      </w:pPr>
    </w:p>
    <w:p w:rsidR="002A36D7" w:rsidRPr="00487BE3" w:rsidRDefault="002A36D7" w:rsidP="002A36D7">
      <w:pPr>
        <w:tabs>
          <w:tab w:val="left" w:pos="426"/>
        </w:tabs>
        <w:spacing w:after="0" w:line="240" w:lineRule="auto"/>
        <w:ind w:left="709" w:hanging="349"/>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The wheelchair should be unable to fold or dismantle unless it is wished. I.e. have a safety lock mechanism to prevent folding unless released.</w:t>
      </w:r>
    </w:p>
    <w:p w:rsidR="002A36D7" w:rsidRPr="00487BE3" w:rsidRDefault="002A36D7" w:rsidP="002A36D7">
      <w:pPr>
        <w:spacing w:after="0" w:line="240" w:lineRule="auto"/>
        <w:ind w:left="851"/>
        <w:rPr>
          <w:rFonts w:ascii="Arial" w:hAnsi="Arial" w:cs="Arial"/>
          <w:sz w:val="24"/>
          <w:szCs w:val="24"/>
        </w:rPr>
      </w:pPr>
    </w:p>
    <w:p w:rsidR="002A36D7" w:rsidRPr="00487BE3" w:rsidRDefault="002A36D7" w:rsidP="002A36D7">
      <w:pPr>
        <w:spacing w:after="0" w:line="240" w:lineRule="auto"/>
        <w:ind w:firstLine="36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All electrically conductive parts must be guarded.</w:t>
      </w:r>
    </w:p>
    <w:p w:rsidR="002A36D7" w:rsidRPr="00487BE3" w:rsidRDefault="002A36D7" w:rsidP="002A36D7">
      <w:pPr>
        <w:spacing w:after="0" w:line="240" w:lineRule="auto"/>
        <w:ind w:left="851"/>
        <w:rPr>
          <w:rFonts w:ascii="Arial" w:hAnsi="Arial" w:cs="Arial"/>
          <w:sz w:val="24"/>
          <w:szCs w:val="24"/>
        </w:rPr>
      </w:pPr>
    </w:p>
    <w:p w:rsidR="002A36D7" w:rsidRPr="00487BE3" w:rsidRDefault="002A36D7" w:rsidP="002A36D7">
      <w:pPr>
        <w:spacing w:after="0" w:line="240" w:lineRule="auto"/>
        <w:ind w:firstLine="36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No sharp edges should be evident.</w:t>
      </w: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8B5E4D" w:rsidRDefault="002A36D7" w:rsidP="002A36D7">
      <w:pPr>
        <w:spacing w:after="0" w:line="240" w:lineRule="auto"/>
        <w:rPr>
          <w:rFonts w:ascii="Arial" w:hAnsi="Arial" w:cs="Arial"/>
          <w:b/>
          <w:sz w:val="24"/>
          <w:szCs w:val="24"/>
        </w:rPr>
      </w:pPr>
      <w:r w:rsidRPr="008B5E4D">
        <w:rPr>
          <w:rFonts w:ascii="Arial" w:hAnsi="Arial" w:cs="Arial"/>
          <w:b/>
          <w:sz w:val="24"/>
          <w:szCs w:val="24"/>
        </w:rPr>
        <w:t>Maintenance</w:t>
      </w: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r w:rsidRPr="00487BE3">
        <w:rPr>
          <w:rFonts w:ascii="Arial" w:hAnsi="Arial" w:cs="Arial"/>
          <w:sz w:val="24"/>
          <w:szCs w:val="24"/>
        </w:rPr>
        <w:t>The following components should have ease of access for removal and replacement: -</w:t>
      </w: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r>
        <w:rPr>
          <w:rFonts w:ascii="Arial" w:hAnsi="Arial" w:cs="Arial"/>
          <w:sz w:val="24"/>
          <w:szCs w:val="24"/>
        </w:rPr>
        <w:t xml:space="preserve">     </w:t>
      </w:r>
      <w:r w:rsidRPr="00487BE3">
        <w:rPr>
          <w:rFonts w:ascii="Arial" w:hAnsi="Arial" w:cs="Arial"/>
          <w:sz w:val="24"/>
          <w:szCs w:val="24"/>
        </w:rPr>
        <w:t>●</w:t>
      </w:r>
      <w:r w:rsidRPr="00487BE3">
        <w:rPr>
          <w:rFonts w:ascii="Arial" w:hAnsi="Arial" w:cs="Arial"/>
          <w:sz w:val="24"/>
          <w:szCs w:val="24"/>
        </w:rPr>
        <w:tab/>
        <w:t>The battery.</w:t>
      </w: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r>
        <w:rPr>
          <w:rFonts w:ascii="Arial" w:hAnsi="Arial" w:cs="Arial"/>
          <w:sz w:val="24"/>
          <w:szCs w:val="24"/>
        </w:rPr>
        <w:t xml:space="preserve">     </w:t>
      </w:r>
      <w:r w:rsidRPr="00487BE3">
        <w:rPr>
          <w:rFonts w:ascii="Arial" w:hAnsi="Arial" w:cs="Arial"/>
          <w:sz w:val="24"/>
          <w:szCs w:val="24"/>
        </w:rPr>
        <w:t>●</w:t>
      </w:r>
      <w:r w:rsidRPr="00487BE3">
        <w:rPr>
          <w:rFonts w:ascii="Arial" w:hAnsi="Arial" w:cs="Arial"/>
          <w:sz w:val="24"/>
          <w:szCs w:val="24"/>
        </w:rPr>
        <w:tab/>
        <w:t>The wheels.</w:t>
      </w:r>
    </w:p>
    <w:p w:rsidR="002A36D7" w:rsidRPr="00487BE3" w:rsidRDefault="002A36D7" w:rsidP="002A36D7">
      <w:pPr>
        <w:spacing w:after="0" w:line="240" w:lineRule="auto"/>
        <w:rPr>
          <w:rFonts w:ascii="Arial" w:hAnsi="Arial" w:cs="Arial"/>
          <w:sz w:val="24"/>
          <w:szCs w:val="24"/>
        </w:rPr>
      </w:pPr>
    </w:p>
    <w:p w:rsidR="002A36D7" w:rsidRDefault="002A36D7" w:rsidP="002A36D7">
      <w:pPr>
        <w:spacing w:after="0" w:line="240" w:lineRule="auto"/>
        <w:rPr>
          <w:rFonts w:ascii="Arial" w:hAnsi="Arial" w:cs="Arial"/>
          <w:sz w:val="24"/>
          <w:szCs w:val="24"/>
        </w:rPr>
      </w:pPr>
    </w:p>
    <w:p w:rsidR="002A36D7" w:rsidRDefault="002A36D7" w:rsidP="002A36D7">
      <w:pPr>
        <w:spacing w:after="0" w:line="240" w:lineRule="auto"/>
        <w:rPr>
          <w:rFonts w:ascii="Arial" w:hAnsi="Arial" w:cs="Arial"/>
          <w:sz w:val="24"/>
          <w:szCs w:val="24"/>
        </w:rPr>
      </w:pPr>
    </w:p>
    <w:p w:rsidR="002A36D7" w:rsidRDefault="002A36D7" w:rsidP="002A36D7">
      <w:pPr>
        <w:spacing w:after="0" w:line="240" w:lineRule="auto"/>
        <w:rPr>
          <w:rFonts w:ascii="Arial" w:hAnsi="Arial" w:cs="Arial"/>
          <w:sz w:val="24"/>
          <w:szCs w:val="24"/>
        </w:rPr>
      </w:pPr>
    </w:p>
    <w:p w:rsidR="002A36D7" w:rsidRDefault="002A36D7" w:rsidP="002A36D7">
      <w:pPr>
        <w:spacing w:after="0" w:line="240" w:lineRule="auto"/>
        <w:rPr>
          <w:rFonts w:ascii="Arial" w:hAnsi="Arial" w:cs="Arial"/>
          <w:sz w:val="24"/>
          <w:szCs w:val="24"/>
        </w:rPr>
      </w:pPr>
    </w:p>
    <w:p w:rsidR="002A36D7" w:rsidRDefault="002A36D7" w:rsidP="002A36D7">
      <w:pPr>
        <w:spacing w:after="0" w:line="240" w:lineRule="auto"/>
        <w:rPr>
          <w:rFonts w:ascii="Arial" w:hAnsi="Arial" w:cs="Arial"/>
          <w:sz w:val="24"/>
          <w:szCs w:val="24"/>
        </w:rPr>
      </w:pPr>
    </w:p>
    <w:p w:rsidR="002A36D7" w:rsidRDefault="002A36D7" w:rsidP="002A36D7">
      <w:pPr>
        <w:spacing w:after="0" w:line="240" w:lineRule="auto"/>
        <w:rPr>
          <w:rFonts w:ascii="Arial" w:hAnsi="Arial" w:cs="Arial"/>
          <w:sz w:val="24"/>
          <w:szCs w:val="24"/>
        </w:rPr>
      </w:pPr>
    </w:p>
    <w:p w:rsidR="002A36D7" w:rsidRDefault="002A36D7" w:rsidP="002A36D7">
      <w:pPr>
        <w:spacing w:after="0" w:line="240" w:lineRule="auto"/>
        <w:rPr>
          <w:rFonts w:ascii="Arial" w:hAnsi="Arial" w:cs="Arial"/>
          <w:sz w:val="24"/>
          <w:szCs w:val="24"/>
        </w:rPr>
      </w:pPr>
    </w:p>
    <w:p w:rsidR="002A36D7" w:rsidRDefault="002A36D7" w:rsidP="002A36D7">
      <w:pPr>
        <w:spacing w:after="0" w:line="240" w:lineRule="auto"/>
        <w:rPr>
          <w:rFonts w:ascii="Arial" w:hAnsi="Arial" w:cs="Arial"/>
          <w:sz w:val="24"/>
          <w:szCs w:val="24"/>
        </w:rPr>
      </w:pPr>
    </w:p>
    <w:p w:rsidR="002A36D7" w:rsidRDefault="002A36D7" w:rsidP="002A36D7">
      <w:pPr>
        <w:spacing w:after="0" w:line="240" w:lineRule="auto"/>
        <w:rPr>
          <w:rFonts w:ascii="Arial" w:hAnsi="Arial" w:cs="Arial"/>
          <w:sz w:val="24"/>
          <w:szCs w:val="24"/>
        </w:rPr>
      </w:pPr>
    </w:p>
    <w:p w:rsidR="002A36D7" w:rsidRDefault="002A36D7" w:rsidP="002A36D7">
      <w:pPr>
        <w:spacing w:after="0" w:line="240" w:lineRule="auto"/>
        <w:rPr>
          <w:rFonts w:ascii="Arial" w:hAnsi="Arial" w:cs="Arial"/>
          <w:sz w:val="24"/>
          <w:szCs w:val="24"/>
        </w:rPr>
      </w:pPr>
    </w:p>
    <w:p w:rsidR="002A36D7" w:rsidRDefault="002A36D7" w:rsidP="002A36D7">
      <w:pPr>
        <w:spacing w:after="0" w:line="240" w:lineRule="auto"/>
        <w:rPr>
          <w:rFonts w:ascii="Arial" w:hAnsi="Arial" w:cs="Arial"/>
          <w:sz w:val="24"/>
          <w:szCs w:val="24"/>
        </w:rPr>
      </w:pPr>
    </w:p>
    <w:p w:rsidR="002A36D7" w:rsidRDefault="002A36D7" w:rsidP="002A36D7">
      <w:pPr>
        <w:spacing w:after="0" w:line="240" w:lineRule="auto"/>
        <w:rPr>
          <w:rFonts w:ascii="Arial" w:hAnsi="Arial" w:cs="Arial"/>
          <w:sz w:val="24"/>
          <w:szCs w:val="24"/>
        </w:rPr>
      </w:pPr>
    </w:p>
    <w:p w:rsidR="002A36D7" w:rsidRDefault="002A36D7" w:rsidP="002A36D7">
      <w:pPr>
        <w:spacing w:after="0" w:line="240" w:lineRule="auto"/>
        <w:rPr>
          <w:rFonts w:ascii="Arial" w:hAnsi="Arial" w:cs="Arial"/>
          <w:sz w:val="24"/>
          <w:szCs w:val="24"/>
        </w:rPr>
      </w:pPr>
    </w:p>
    <w:p w:rsidR="002A36D7" w:rsidRDefault="002A36D7" w:rsidP="002A36D7">
      <w:pPr>
        <w:spacing w:after="0" w:line="240" w:lineRule="auto"/>
        <w:rPr>
          <w:rFonts w:ascii="Arial" w:hAnsi="Arial" w:cs="Arial"/>
          <w:sz w:val="24"/>
          <w:szCs w:val="24"/>
        </w:rPr>
      </w:pPr>
    </w:p>
    <w:p w:rsidR="002A36D7" w:rsidRDefault="002A36D7" w:rsidP="002A36D7">
      <w:pPr>
        <w:spacing w:after="0" w:line="240" w:lineRule="auto"/>
        <w:rPr>
          <w:rFonts w:ascii="Arial" w:hAnsi="Arial" w:cs="Arial"/>
          <w:sz w:val="24"/>
          <w:szCs w:val="24"/>
        </w:rPr>
      </w:pPr>
    </w:p>
    <w:p w:rsidR="002A36D7" w:rsidRDefault="002A36D7" w:rsidP="002A36D7">
      <w:pPr>
        <w:spacing w:after="0" w:line="240" w:lineRule="auto"/>
        <w:rPr>
          <w:rFonts w:ascii="Arial" w:hAnsi="Arial" w:cs="Arial"/>
          <w:sz w:val="24"/>
          <w:szCs w:val="24"/>
        </w:rPr>
      </w:pPr>
    </w:p>
    <w:p w:rsidR="002A36D7"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b/>
          <w:sz w:val="24"/>
          <w:szCs w:val="24"/>
        </w:rPr>
      </w:pPr>
      <w:r w:rsidRPr="00487BE3">
        <w:rPr>
          <w:rFonts w:ascii="Arial" w:hAnsi="Arial" w:cs="Arial"/>
          <w:b/>
          <w:sz w:val="24"/>
          <w:szCs w:val="24"/>
        </w:rPr>
        <w:t>EQUIPMENT, MACHINERY, INSTALLATIONS AND MATERIALS REQUIRE</w:t>
      </w:r>
      <w:r>
        <w:rPr>
          <w:rFonts w:ascii="Arial" w:hAnsi="Arial" w:cs="Arial"/>
          <w:b/>
          <w:sz w:val="24"/>
          <w:szCs w:val="24"/>
        </w:rPr>
        <w:t>D EQUIPMENTS PROVIDED BY ORGANIS</w:t>
      </w:r>
      <w:r w:rsidRPr="00487BE3">
        <w:rPr>
          <w:rFonts w:ascii="Arial" w:hAnsi="Arial" w:cs="Arial"/>
          <w:b/>
          <w:sz w:val="24"/>
          <w:szCs w:val="24"/>
        </w:rPr>
        <w:t xml:space="preserve">ERS </w:t>
      </w:r>
    </w:p>
    <w:p w:rsidR="002A36D7" w:rsidRPr="00487BE3" w:rsidRDefault="002A36D7" w:rsidP="002A36D7">
      <w:pPr>
        <w:spacing w:after="0" w:line="240" w:lineRule="auto"/>
        <w:rPr>
          <w:rFonts w:ascii="Arial" w:hAnsi="Arial" w:cs="Arial"/>
          <w:sz w:val="24"/>
          <w:szCs w:val="24"/>
        </w:rPr>
      </w:pPr>
      <w:r w:rsidRPr="00487BE3">
        <w:rPr>
          <w:rFonts w:ascii="Arial" w:hAnsi="Arial" w:cs="Arial"/>
          <w:sz w:val="24"/>
          <w:szCs w:val="24"/>
        </w:rPr>
        <w:t xml:space="preserve">All equipment, tooling and materials in the infrastructure list – see MTC forum and technical description. </w:t>
      </w:r>
    </w:p>
    <w:p w:rsidR="002A36D7" w:rsidRPr="00487BE3" w:rsidRDefault="002A36D7" w:rsidP="002A36D7">
      <w:pPr>
        <w:spacing w:after="0" w:line="240" w:lineRule="auto"/>
        <w:rPr>
          <w:rFonts w:ascii="Arial" w:hAnsi="Arial" w:cs="Arial"/>
          <w:sz w:val="24"/>
          <w:szCs w:val="24"/>
        </w:rPr>
      </w:pPr>
      <w:r w:rsidRPr="00487BE3">
        <w:rPr>
          <w:rFonts w:ascii="Arial" w:hAnsi="Arial" w:cs="Arial"/>
          <w:sz w:val="24"/>
          <w:szCs w:val="24"/>
        </w:rPr>
        <w:t xml:space="preserve">All materials for surprise project as listed in the technical description. Testing equipment for Surprise Project. </w:t>
      </w:r>
    </w:p>
    <w:p w:rsidR="002A36D7" w:rsidRPr="00487BE3" w:rsidRDefault="002A36D7" w:rsidP="002A36D7">
      <w:pPr>
        <w:spacing w:after="0" w:line="240" w:lineRule="auto"/>
        <w:rPr>
          <w:rFonts w:ascii="Arial" w:hAnsi="Arial" w:cs="Arial"/>
          <w:sz w:val="24"/>
          <w:szCs w:val="24"/>
        </w:rPr>
      </w:pPr>
      <w:r w:rsidRPr="00487BE3">
        <w:rPr>
          <w:rFonts w:ascii="Arial" w:hAnsi="Arial" w:cs="Arial"/>
          <w:sz w:val="24"/>
          <w:szCs w:val="24"/>
        </w:rPr>
        <w:t>Testing equipment and testing materials for the Wheelchair</w:t>
      </w: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b/>
          <w:sz w:val="24"/>
          <w:szCs w:val="24"/>
        </w:rPr>
      </w:pPr>
      <w:r w:rsidRPr="00487BE3">
        <w:rPr>
          <w:rFonts w:ascii="Arial" w:hAnsi="Arial" w:cs="Arial"/>
          <w:b/>
          <w:sz w:val="24"/>
          <w:szCs w:val="24"/>
        </w:rPr>
        <w:t xml:space="preserve">EQUIPMENT AND MATERIALS NOT PERMITTED </w:t>
      </w:r>
    </w:p>
    <w:p w:rsidR="002A36D7" w:rsidRPr="00487BE3" w:rsidRDefault="002A36D7" w:rsidP="002A36D7">
      <w:pPr>
        <w:spacing w:after="0" w:line="240" w:lineRule="auto"/>
        <w:rPr>
          <w:rFonts w:ascii="Arial" w:hAnsi="Arial" w:cs="Arial"/>
          <w:sz w:val="24"/>
          <w:szCs w:val="24"/>
        </w:rPr>
      </w:pPr>
      <w:r w:rsidRPr="00487BE3">
        <w:rPr>
          <w:rFonts w:ascii="Arial" w:hAnsi="Arial" w:cs="Arial"/>
          <w:sz w:val="24"/>
          <w:szCs w:val="24"/>
        </w:rPr>
        <w:t>Laptop or portable computers. PDA’s e.g. Palm, IPAQ etc. Memory sticks/MP3 Player/Digital Storage. Walkman radio/CD Player. Electronic organizer/diaries. Wireless communication devices. None approved CDs, memory stick/cards or floppy discs – approval by Experts or delegate is required for all Storage media. Any additional software not supplied by organizers unless approved by Experts. Pre-programmed IC’s. Purchased items modified in any way prior to the Competition. All subassemblies for the wheelchair. Equipment that is similar or operates in similar manner as supplied equipment. Example – if a metal cut</w:t>
      </w:r>
      <w:r>
        <w:rPr>
          <w:rFonts w:ascii="Arial" w:hAnsi="Arial" w:cs="Arial"/>
          <w:sz w:val="24"/>
          <w:szCs w:val="24"/>
        </w:rPr>
        <w:t>-off saw is provided by organis</w:t>
      </w:r>
      <w:r w:rsidRPr="00487BE3">
        <w:rPr>
          <w:rFonts w:ascii="Arial" w:hAnsi="Arial" w:cs="Arial"/>
          <w:sz w:val="24"/>
          <w:szCs w:val="24"/>
        </w:rPr>
        <w:t>ers, then no team may provide their own metal cut-off saw.</w:t>
      </w: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b/>
          <w:sz w:val="24"/>
          <w:szCs w:val="24"/>
        </w:rPr>
      </w:pPr>
      <w:r w:rsidRPr="00487BE3">
        <w:rPr>
          <w:rFonts w:ascii="Arial" w:hAnsi="Arial" w:cs="Arial"/>
          <w:b/>
          <w:sz w:val="24"/>
          <w:szCs w:val="24"/>
        </w:rPr>
        <w:t xml:space="preserve">ITEMS TO BE PROVIDED BY TEAMS </w:t>
      </w:r>
    </w:p>
    <w:p w:rsidR="002A36D7" w:rsidRPr="00487BE3" w:rsidRDefault="002A36D7" w:rsidP="002A36D7">
      <w:pPr>
        <w:spacing w:after="0" w:line="240" w:lineRule="auto"/>
        <w:rPr>
          <w:rFonts w:ascii="Arial" w:hAnsi="Arial" w:cs="Arial"/>
          <w:sz w:val="24"/>
          <w:szCs w:val="24"/>
        </w:rPr>
      </w:pPr>
      <w:r w:rsidRPr="00487BE3">
        <w:rPr>
          <w:rFonts w:ascii="Arial" w:hAnsi="Arial" w:cs="Arial"/>
          <w:sz w:val="24"/>
          <w:szCs w:val="24"/>
        </w:rPr>
        <w:t>Each team must provide and wear team identification (e.g. coloured shirt) or arm</w:t>
      </w:r>
      <w:r>
        <w:rPr>
          <w:rFonts w:ascii="Arial" w:hAnsi="Arial" w:cs="Arial"/>
          <w:sz w:val="24"/>
          <w:szCs w:val="24"/>
        </w:rPr>
        <w:t>bands that indicate their team or company</w:t>
      </w:r>
      <w:r w:rsidRPr="00487BE3">
        <w:rPr>
          <w:rFonts w:ascii="Arial" w:hAnsi="Arial" w:cs="Arial"/>
          <w:sz w:val="24"/>
          <w:szCs w:val="24"/>
        </w:rPr>
        <w:t xml:space="preserve">. These </w:t>
      </w:r>
      <w:proofErr w:type="gramStart"/>
      <w:r w:rsidRPr="00487BE3">
        <w:rPr>
          <w:rFonts w:ascii="Arial" w:hAnsi="Arial" w:cs="Arial"/>
          <w:sz w:val="24"/>
          <w:szCs w:val="24"/>
        </w:rPr>
        <w:t>must be worn at all times</w:t>
      </w:r>
      <w:proofErr w:type="gramEnd"/>
      <w:r w:rsidRPr="00487BE3">
        <w:rPr>
          <w:rFonts w:ascii="Arial" w:hAnsi="Arial" w:cs="Arial"/>
          <w:sz w:val="24"/>
          <w:szCs w:val="24"/>
        </w:rPr>
        <w:t xml:space="preserve"> during the Competition. It is the responsibility of the team to supply all the components and raw materials to manufacture the wheelchair. This may include but is not limited to the following items:</w:t>
      </w:r>
    </w:p>
    <w:p w:rsidR="002A36D7" w:rsidRPr="00487BE3" w:rsidRDefault="002A36D7" w:rsidP="002A36D7">
      <w:pPr>
        <w:spacing w:after="0" w:line="240" w:lineRule="auto"/>
        <w:rPr>
          <w:rFonts w:ascii="Arial" w:hAnsi="Arial" w:cs="Arial"/>
          <w:sz w:val="24"/>
          <w:szCs w:val="24"/>
        </w:rPr>
      </w:pPr>
      <w:r w:rsidRPr="00487BE3">
        <w:rPr>
          <w:rFonts w:ascii="Arial" w:hAnsi="Arial" w:cs="Arial"/>
          <w:sz w:val="24"/>
          <w:szCs w:val="24"/>
        </w:rPr>
        <w:t xml:space="preserve">Battery/batteries. Electronic circuit board – not mounted (circuit board components must be assembled on the board at the Competition). All Electrical and electronic components. Electric cables, connectors and couplings. Readymade cables with connector are not permitted. All connectors must be fitted during the competition. Jigs, fixtures, formers and clamping devices. All materials with which to construct the wheelchair and all other associated equipment and consumables (sheet metal, screws, nuts, pins, pegs, etc.). Machining consumable tooling required for manufacturing the components. Lathe tools and hand tools for manufacturing components. All hand tools, cutting tools and measuring equipment. All hand tools for assembly. All personal protective equipment. Other specific manufacturing equipment required that is not in the infrastructure list. Bearings (unmodified), Sprockets, pulleys, gears, couplings, chain and belts (as supplied and must not be altered). Catalogue or standard must be provided. Hydraulic or pneumatic components and fittings not assembled. </w:t>
      </w: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b/>
          <w:color w:val="00A0B8" w:themeColor="accent1"/>
          <w:sz w:val="24"/>
          <w:szCs w:val="24"/>
        </w:rPr>
      </w:pPr>
      <w:r>
        <w:rPr>
          <w:rFonts w:ascii="Arial" w:hAnsi="Arial" w:cs="Arial"/>
          <w:b/>
          <w:color w:val="00A0B8" w:themeColor="accent1"/>
          <w:sz w:val="24"/>
          <w:szCs w:val="24"/>
        </w:rPr>
        <w:t>DURING THE COMPETITION</w:t>
      </w:r>
      <w:r w:rsidRPr="00487BE3">
        <w:rPr>
          <w:rFonts w:ascii="Arial" w:hAnsi="Arial" w:cs="Arial"/>
          <w:b/>
          <w:color w:val="00A0B8" w:themeColor="accent1"/>
          <w:sz w:val="24"/>
          <w:szCs w:val="24"/>
        </w:rPr>
        <w:t>, NO TOOLS, EQUIPMENT, STATIONARY, COMPONENTS, MANUALS, DRAWINGS OR DIGITAL STORAGE DEVICES, UNLESS APPROVED BY THE CHIEF EXPERT, MAY BE REMOVED FROM OR BROUGHT INTO THE COMPETITION VENUE.</w:t>
      </w:r>
    </w:p>
    <w:p w:rsidR="002A36D7" w:rsidRDefault="002A36D7" w:rsidP="002A36D7">
      <w:pPr>
        <w:spacing w:after="0" w:line="240" w:lineRule="auto"/>
        <w:rPr>
          <w:rFonts w:ascii="Arial" w:hAnsi="Arial" w:cs="Arial"/>
          <w:b/>
          <w:color w:val="00A0B8" w:themeColor="accent1"/>
          <w:sz w:val="24"/>
          <w:szCs w:val="24"/>
        </w:rPr>
      </w:pPr>
    </w:p>
    <w:p w:rsidR="002A36D7" w:rsidRDefault="002A36D7" w:rsidP="002A36D7">
      <w:pPr>
        <w:spacing w:after="0" w:line="240" w:lineRule="auto"/>
        <w:rPr>
          <w:rFonts w:ascii="Arial" w:hAnsi="Arial" w:cs="Arial"/>
          <w:b/>
          <w:color w:val="00A0B8" w:themeColor="accent1"/>
          <w:sz w:val="24"/>
          <w:szCs w:val="24"/>
        </w:rPr>
      </w:pPr>
    </w:p>
    <w:p w:rsidR="002A36D7" w:rsidRDefault="002A36D7" w:rsidP="002A36D7">
      <w:pPr>
        <w:spacing w:after="0" w:line="240" w:lineRule="auto"/>
        <w:rPr>
          <w:rFonts w:ascii="Arial" w:hAnsi="Arial" w:cs="Arial"/>
          <w:b/>
          <w:color w:val="00A0B8" w:themeColor="accent1"/>
          <w:sz w:val="24"/>
          <w:szCs w:val="24"/>
        </w:rPr>
      </w:pPr>
    </w:p>
    <w:p w:rsidR="002A36D7" w:rsidRDefault="002A36D7" w:rsidP="002A36D7">
      <w:pPr>
        <w:spacing w:after="0" w:line="240" w:lineRule="auto"/>
        <w:rPr>
          <w:rFonts w:ascii="Arial" w:hAnsi="Arial" w:cs="Arial"/>
          <w:b/>
          <w:color w:val="00A0B8" w:themeColor="accent1"/>
          <w:sz w:val="24"/>
          <w:szCs w:val="24"/>
        </w:rPr>
      </w:pPr>
    </w:p>
    <w:p w:rsidR="002A36D7" w:rsidRDefault="002A36D7" w:rsidP="002A36D7">
      <w:pPr>
        <w:spacing w:after="0" w:line="240" w:lineRule="auto"/>
        <w:rPr>
          <w:rFonts w:ascii="Arial" w:hAnsi="Arial" w:cs="Arial"/>
          <w:b/>
          <w:color w:val="00A0B8" w:themeColor="accent1"/>
          <w:sz w:val="24"/>
          <w:szCs w:val="24"/>
        </w:rPr>
      </w:pPr>
    </w:p>
    <w:p w:rsidR="002A36D7" w:rsidRPr="00487BE3" w:rsidRDefault="002A36D7" w:rsidP="002A36D7">
      <w:pPr>
        <w:spacing w:after="0" w:line="240" w:lineRule="auto"/>
        <w:rPr>
          <w:rFonts w:ascii="Arial" w:hAnsi="Arial" w:cs="Arial"/>
          <w:b/>
          <w:color w:val="00A0B8" w:themeColor="accent1"/>
          <w:sz w:val="24"/>
          <w:szCs w:val="24"/>
        </w:rPr>
      </w:pPr>
    </w:p>
    <w:p w:rsidR="002A36D7" w:rsidRPr="00487BE3" w:rsidRDefault="002A36D7" w:rsidP="002A36D7">
      <w:pPr>
        <w:spacing w:after="0" w:line="240" w:lineRule="auto"/>
        <w:rPr>
          <w:rFonts w:ascii="Arial" w:hAnsi="Arial" w:cs="Arial"/>
          <w:b/>
          <w:sz w:val="24"/>
          <w:szCs w:val="24"/>
        </w:rPr>
      </w:pPr>
      <w:r w:rsidRPr="00487BE3">
        <w:rPr>
          <w:rFonts w:ascii="Arial" w:hAnsi="Arial" w:cs="Arial"/>
          <w:b/>
          <w:sz w:val="24"/>
          <w:szCs w:val="24"/>
        </w:rPr>
        <w:t>Marking Scheme</w:t>
      </w:r>
    </w:p>
    <w:p w:rsidR="002A36D7" w:rsidRPr="00487BE3" w:rsidRDefault="002A36D7" w:rsidP="002A36D7">
      <w:pPr>
        <w:spacing w:after="0" w:line="240" w:lineRule="auto"/>
        <w:rPr>
          <w:rFonts w:ascii="Arial" w:hAnsi="Arial" w:cs="Arial"/>
          <w:sz w:val="24"/>
          <w:szCs w:val="24"/>
        </w:rPr>
      </w:pPr>
    </w:p>
    <w:tbl>
      <w:tblPr>
        <w:tblW w:w="92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2001"/>
        <w:gridCol w:w="772"/>
        <w:gridCol w:w="2773"/>
        <w:gridCol w:w="1847"/>
        <w:gridCol w:w="927"/>
        <w:gridCol w:w="922"/>
      </w:tblGrid>
      <w:tr w:rsidR="002A36D7" w:rsidRPr="00487BE3" w:rsidTr="00444A23">
        <w:tc>
          <w:tcPr>
            <w:tcW w:w="2773"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2A36D7" w:rsidRPr="00487BE3" w:rsidRDefault="002A36D7" w:rsidP="00444A23">
            <w:pPr>
              <w:spacing w:before="60" w:after="0" w:line="240" w:lineRule="auto"/>
              <w:jc w:val="center"/>
              <w:rPr>
                <w:rFonts w:ascii="Arial" w:hAnsi="Arial" w:cs="Arial"/>
                <w:sz w:val="24"/>
                <w:szCs w:val="24"/>
              </w:rPr>
            </w:pPr>
            <w:r w:rsidRPr="00487BE3">
              <w:rPr>
                <w:rFonts w:ascii="Arial" w:hAnsi="Arial" w:cs="Arial"/>
                <w:b/>
                <w:sz w:val="24"/>
                <w:szCs w:val="24"/>
              </w:rPr>
              <w:t>Section</w:t>
            </w:r>
          </w:p>
        </w:tc>
        <w:tc>
          <w:tcPr>
            <w:tcW w:w="277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2A36D7" w:rsidRPr="00487BE3" w:rsidRDefault="002A36D7" w:rsidP="00444A23">
            <w:pPr>
              <w:spacing w:before="60" w:after="0" w:line="240" w:lineRule="auto"/>
              <w:jc w:val="center"/>
              <w:rPr>
                <w:rFonts w:ascii="Arial" w:hAnsi="Arial" w:cs="Arial"/>
                <w:sz w:val="24"/>
                <w:szCs w:val="24"/>
              </w:rPr>
            </w:pPr>
            <w:r w:rsidRPr="00487BE3">
              <w:rPr>
                <w:rFonts w:ascii="Arial" w:hAnsi="Arial" w:cs="Arial"/>
                <w:b/>
                <w:sz w:val="24"/>
                <w:szCs w:val="24"/>
              </w:rPr>
              <w:t>Criteria</w:t>
            </w:r>
          </w:p>
        </w:tc>
        <w:tc>
          <w:tcPr>
            <w:tcW w:w="2774"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2A36D7" w:rsidRPr="00487BE3" w:rsidRDefault="002A36D7" w:rsidP="00444A23">
            <w:pPr>
              <w:spacing w:before="60" w:after="0" w:line="240" w:lineRule="auto"/>
              <w:jc w:val="center"/>
              <w:rPr>
                <w:rFonts w:ascii="Arial" w:hAnsi="Arial" w:cs="Arial"/>
                <w:sz w:val="24"/>
                <w:szCs w:val="24"/>
              </w:rPr>
            </w:pPr>
            <w:r w:rsidRPr="00487BE3">
              <w:rPr>
                <w:rFonts w:ascii="Arial" w:hAnsi="Arial" w:cs="Arial"/>
                <w:b/>
                <w:sz w:val="24"/>
                <w:szCs w:val="24"/>
              </w:rPr>
              <w:t>Marks</w:t>
            </w:r>
          </w:p>
        </w:tc>
        <w:tc>
          <w:tcPr>
            <w:tcW w:w="922" w:type="dxa"/>
            <w:shd w:val="clear" w:color="auto" w:fill="FFFFFF"/>
            <w:tcMar>
              <w:left w:w="10" w:type="dxa"/>
              <w:right w:w="10" w:type="dxa"/>
            </w:tcMar>
          </w:tcPr>
          <w:p w:rsidR="002A36D7" w:rsidRPr="00487BE3" w:rsidRDefault="002A36D7" w:rsidP="00444A23">
            <w:pPr>
              <w:spacing w:before="60" w:after="0" w:line="240" w:lineRule="auto"/>
              <w:jc w:val="center"/>
              <w:rPr>
                <w:rFonts w:ascii="Arial" w:hAnsi="Arial" w:cs="Arial"/>
                <w:sz w:val="24"/>
                <w:szCs w:val="24"/>
              </w:rPr>
            </w:pPr>
          </w:p>
        </w:tc>
      </w:tr>
      <w:tr w:rsidR="002A36D7" w:rsidRPr="00487BE3" w:rsidTr="00444A23">
        <w:tc>
          <w:tcPr>
            <w:tcW w:w="200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2A36D7" w:rsidRPr="00487BE3" w:rsidRDefault="002A36D7" w:rsidP="00444A23">
            <w:pPr>
              <w:spacing w:before="60" w:after="0" w:line="240" w:lineRule="auto"/>
              <w:jc w:val="center"/>
              <w:rPr>
                <w:rFonts w:ascii="Arial" w:hAnsi="Arial" w:cs="Arial"/>
                <w:sz w:val="24"/>
                <w:szCs w:val="24"/>
              </w:rPr>
            </w:pPr>
            <w:r w:rsidRPr="00487BE3">
              <w:rPr>
                <w:rFonts w:ascii="Arial" w:hAnsi="Arial" w:cs="Arial"/>
                <w:sz w:val="24"/>
                <w:szCs w:val="24"/>
              </w:rPr>
              <w:t>A</w:t>
            </w:r>
          </w:p>
        </w:tc>
        <w:tc>
          <w:tcPr>
            <w:tcW w:w="5392" w:type="dxa"/>
            <w:gridSpan w:val="3"/>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2A36D7" w:rsidRPr="00487BE3" w:rsidRDefault="002A36D7" w:rsidP="00444A23">
            <w:pPr>
              <w:spacing w:before="60" w:after="0" w:line="240" w:lineRule="auto"/>
              <w:rPr>
                <w:rFonts w:ascii="Arial" w:hAnsi="Arial" w:cs="Arial"/>
                <w:sz w:val="24"/>
                <w:szCs w:val="24"/>
              </w:rPr>
            </w:pPr>
            <w:r w:rsidRPr="00487BE3">
              <w:rPr>
                <w:rFonts w:ascii="Arial" w:hAnsi="Arial" w:cs="Arial"/>
                <w:sz w:val="24"/>
                <w:szCs w:val="24"/>
              </w:rPr>
              <w:t>Main project performances</w:t>
            </w:r>
          </w:p>
          <w:p w:rsidR="002A36D7" w:rsidRPr="00487BE3" w:rsidRDefault="002A36D7" w:rsidP="00444A23">
            <w:pPr>
              <w:spacing w:before="60" w:after="0" w:line="240" w:lineRule="auto"/>
              <w:rPr>
                <w:rFonts w:ascii="Arial" w:hAnsi="Arial" w:cs="Arial"/>
                <w:sz w:val="24"/>
                <w:szCs w:val="24"/>
              </w:rPr>
            </w:pPr>
            <w:r w:rsidRPr="00487BE3">
              <w:rPr>
                <w:rFonts w:ascii="Arial" w:hAnsi="Arial" w:cs="Arial"/>
                <w:sz w:val="24"/>
                <w:szCs w:val="24"/>
              </w:rPr>
              <w:t>(Inc. Section B of portfolio)</w:t>
            </w:r>
          </w:p>
        </w:tc>
        <w:tc>
          <w:tcPr>
            <w:tcW w:w="184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2A36D7" w:rsidRPr="00487BE3" w:rsidRDefault="002A36D7" w:rsidP="00444A23">
            <w:pPr>
              <w:spacing w:before="60" w:after="0" w:line="240" w:lineRule="auto"/>
              <w:rPr>
                <w:rFonts w:ascii="Arial" w:hAnsi="Arial" w:cs="Arial"/>
                <w:sz w:val="24"/>
                <w:szCs w:val="24"/>
              </w:rPr>
            </w:pPr>
            <w:r w:rsidRPr="00487BE3">
              <w:rPr>
                <w:rFonts w:ascii="Arial" w:hAnsi="Arial" w:cs="Arial"/>
                <w:sz w:val="24"/>
                <w:szCs w:val="24"/>
              </w:rPr>
              <w:t>40</w:t>
            </w:r>
          </w:p>
          <w:p w:rsidR="002A36D7" w:rsidRPr="00487BE3" w:rsidRDefault="002A36D7" w:rsidP="00444A23">
            <w:pPr>
              <w:spacing w:before="60" w:after="0" w:line="240" w:lineRule="auto"/>
              <w:rPr>
                <w:rFonts w:ascii="Arial" w:hAnsi="Arial" w:cs="Arial"/>
                <w:sz w:val="24"/>
                <w:szCs w:val="24"/>
              </w:rPr>
            </w:pPr>
            <w:r w:rsidRPr="00487BE3">
              <w:rPr>
                <w:rFonts w:ascii="Arial" w:hAnsi="Arial" w:cs="Arial"/>
                <w:sz w:val="24"/>
                <w:szCs w:val="24"/>
              </w:rPr>
              <w:t>10</w:t>
            </w:r>
          </w:p>
        </w:tc>
      </w:tr>
      <w:tr w:rsidR="002A36D7" w:rsidRPr="00487BE3" w:rsidTr="00444A23">
        <w:tc>
          <w:tcPr>
            <w:tcW w:w="200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2A36D7" w:rsidRPr="00487BE3" w:rsidRDefault="002A36D7" w:rsidP="00444A23">
            <w:pPr>
              <w:spacing w:before="60" w:after="0" w:line="240" w:lineRule="auto"/>
              <w:jc w:val="center"/>
              <w:rPr>
                <w:rFonts w:ascii="Arial" w:hAnsi="Arial" w:cs="Arial"/>
                <w:sz w:val="24"/>
                <w:szCs w:val="24"/>
              </w:rPr>
            </w:pPr>
            <w:r w:rsidRPr="00487BE3">
              <w:rPr>
                <w:rFonts w:ascii="Arial" w:hAnsi="Arial" w:cs="Arial"/>
                <w:sz w:val="24"/>
                <w:szCs w:val="24"/>
              </w:rPr>
              <w:t>B</w:t>
            </w:r>
          </w:p>
        </w:tc>
        <w:tc>
          <w:tcPr>
            <w:tcW w:w="5392" w:type="dxa"/>
            <w:gridSpan w:val="3"/>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2A36D7" w:rsidRPr="00487BE3" w:rsidRDefault="002A36D7" w:rsidP="00444A23">
            <w:pPr>
              <w:spacing w:before="60" w:after="0" w:line="240" w:lineRule="auto"/>
              <w:rPr>
                <w:rFonts w:ascii="Arial" w:hAnsi="Arial" w:cs="Arial"/>
                <w:sz w:val="24"/>
                <w:szCs w:val="24"/>
              </w:rPr>
            </w:pPr>
            <w:r w:rsidRPr="00487BE3">
              <w:rPr>
                <w:rFonts w:ascii="Arial" w:hAnsi="Arial" w:cs="Arial"/>
                <w:sz w:val="24"/>
                <w:szCs w:val="24"/>
              </w:rPr>
              <w:t>Main project costs:</w:t>
            </w:r>
          </w:p>
          <w:p w:rsidR="002A36D7" w:rsidRPr="00487BE3" w:rsidRDefault="002A36D7" w:rsidP="00444A23">
            <w:pPr>
              <w:spacing w:before="60" w:after="0" w:line="240" w:lineRule="auto"/>
              <w:rPr>
                <w:rFonts w:ascii="Arial" w:hAnsi="Arial" w:cs="Arial"/>
                <w:sz w:val="24"/>
                <w:szCs w:val="24"/>
              </w:rPr>
            </w:pPr>
            <w:r w:rsidRPr="00487BE3">
              <w:rPr>
                <w:rFonts w:ascii="Arial" w:hAnsi="Arial" w:cs="Arial"/>
                <w:sz w:val="24"/>
                <w:szCs w:val="24"/>
              </w:rPr>
              <w:lastRenderedPageBreak/>
              <w:t>Manufacturing Time</w:t>
            </w:r>
          </w:p>
          <w:p w:rsidR="002A36D7" w:rsidRPr="00487BE3" w:rsidRDefault="002A36D7" w:rsidP="00444A23">
            <w:pPr>
              <w:spacing w:before="60" w:after="0" w:line="240" w:lineRule="auto"/>
              <w:rPr>
                <w:rFonts w:ascii="Arial" w:hAnsi="Arial" w:cs="Arial"/>
                <w:sz w:val="24"/>
                <w:szCs w:val="24"/>
              </w:rPr>
            </w:pPr>
            <w:r w:rsidRPr="00487BE3">
              <w:rPr>
                <w:rFonts w:ascii="Arial" w:hAnsi="Arial" w:cs="Arial"/>
                <w:sz w:val="24"/>
                <w:szCs w:val="24"/>
              </w:rPr>
              <w:t>Materials</w:t>
            </w:r>
          </w:p>
          <w:p w:rsidR="002A36D7" w:rsidRPr="00487BE3" w:rsidRDefault="002A36D7" w:rsidP="00444A23">
            <w:pPr>
              <w:spacing w:before="60" w:after="0" w:line="240" w:lineRule="auto"/>
              <w:rPr>
                <w:rFonts w:ascii="Arial" w:hAnsi="Arial" w:cs="Arial"/>
                <w:sz w:val="24"/>
                <w:szCs w:val="24"/>
              </w:rPr>
            </w:pPr>
            <w:r w:rsidRPr="00487BE3">
              <w:rPr>
                <w:rFonts w:ascii="Arial" w:hAnsi="Arial" w:cs="Arial"/>
                <w:sz w:val="24"/>
                <w:szCs w:val="24"/>
              </w:rPr>
              <w:t>Machining Time</w:t>
            </w:r>
          </w:p>
        </w:tc>
        <w:tc>
          <w:tcPr>
            <w:tcW w:w="184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2A36D7" w:rsidRPr="00487BE3" w:rsidRDefault="002A36D7" w:rsidP="00444A23">
            <w:pPr>
              <w:spacing w:before="60" w:after="0" w:line="240" w:lineRule="auto"/>
              <w:rPr>
                <w:rFonts w:ascii="Arial" w:hAnsi="Arial" w:cs="Arial"/>
                <w:sz w:val="24"/>
                <w:szCs w:val="24"/>
              </w:rPr>
            </w:pPr>
          </w:p>
          <w:p w:rsidR="002A36D7" w:rsidRPr="00487BE3" w:rsidRDefault="002A36D7" w:rsidP="00444A23">
            <w:pPr>
              <w:spacing w:before="60" w:after="0" w:line="240" w:lineRule="auto"/>
              <w:rPr>
                <w:rFonts w:ascii="Arial" w:hAnsi="Arial" w:cs="Arial"/>
                <w:sz w:val="24"/>
                <w:szCs w:val="24"/>
              </w:rPr>
            </w:pPr>
            <w:r w:rsidRPr="00487BE3">
              <w:rPr>
                <w:rFonts w:ascii="Arial" w:hAnsi="Arial" w:cs="Arial"/>
                <w:sz w:val="24"/>
                <w:szCs w:val="24"/>
              </w:rPr>
              <w:lastRenderedPageBreak/>
              <w:t xml:space="preserve"> 5</w:t>
            </w:r>
          </w:p>
          <w:p w:rsidR="002A36D7" w:rsidRPr="00487BE3" w:rsidRDefault="002A36D7" w:rsidP="00444A23">
            <w:pPr>
              <w:spacing w:before="60" w:after="0" w:line="240" w:lineRule="auto"/>
              <w:rPr>
                <w:rFonts w:ascii="Arial" w:hAnsi="Arial" w:cs="Arial"/>
                <w:sz w:val="24"/>
                <w:szCs w:val="24"/>
              </w:rPr>
            </w:pPr>
            <w:r w:rsidRPr="00487BE3">
              <w:rPr>
                <w:rFonts w:ascii="Arial" w:hAnsi="Arial" w:cs="Arial"/>
                <w:sz w:val="24"/>
                <w:szCs w:val="24"/>
              </w:rPr>
              <w:t xml:space="preserve"> 2</w:t>
            </w:r>
          </w:p>
          <w:p w:rsidR="002A36D7" w:rsidRPr="00487BE3" w:rsidRDefault="002A36D7" w:rsidP="00444A23">
            <w:pPr>
              <w:spacing w:before="60" w:after="0" w:line="240" w:lineRule="auto"/>
              <w:rPr>
                <w:rFonts w:ascii="Arial" w:hAnsi="Arial" w:cs="Arial"/>
                <w:sz w:val="24"/>
                <w:szCs w:val="24"/>
              </w:rPr>
            </w:pPr>
            <w:r w:rsidRPr="00487BE3">
              <w:rPr>
                <w:rFonts w:ascii="Arial" w:hAnsi="Arial" w:cs="Arial"/>
                <w:sz w:val="24"/>
                <w:szCs w:val="24"/>
              </w:rPr>
              <w:t xml:space="preserve"> 3</w:t>
            </w:r>
          </w:p>
        </w:tc>
      </w:tr>
      <w:tr w:rsidR="002A36D7" w:rsidRPr="00487BE3" w:rsidTr="00444A23">
        <w:tc>
          <w:tcPr>
            <w:tcW w:w="200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2A36D7" w:rsidRPr="00487BE3" w:rsidRDefault="002A36D7" w:rsidP="00444A23">
            <w:pPr>
              <w:spacing w:before="60" w:after="0" w:line="240" w:lineRule="auto"/>
              <w:jc w:val="center"/>
              <w:rPr>
                <w:rFonts w:ascii="Arial" w:hAnsi="Arial" w:cs="Arial"/>
                <w:sz w:val="24"/>
                <w:szCs w:val="24"/>
              </w:rPr>
            </w:pPr>
            <w:r w:rsidRPr="00487BE3">
              <w:rPr>
                <w:rFonts w:ascii="Arial" w:hAnsi="Arial" w:cs="Arial"/>
                <w:sz w:val="24"/>
                <w:szCs w:val="24"/>
              </w:rPr>
              <w:lastRenderedPageBreak/>
              <w:t>C</w:t>
            </w:r>
          </w:p>
        </w:tc>
        <w:tc>
          <w:tcPr>
            <w:tcW w:w="5392" w:type="dxa"/>
            <w:gridSpan w:val="3"/>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2A36D7" w:rsidRPr="00487BE3" w:rsidRDefault="002A36D7" w:rsidP="00444A23">
            <w:pPr>
              <w:spacing w:before="60" w:after="0" w:line="240" w:lineRule="auto"/>
              <w:rPr>
                <w:rFonts w:ascii="Arial" w:hAnsi="Arial" w:cs="Arial"/>
                <w:sz w:val="24"/>
                <w:szCs w:val="24"/>
              </w:rPr>
            </w:pPr>
            <w:r w:rsidRPr="00487BE3">
              <w:rPr>
                <w:rFonts w:ascii="Arial" w:hAnsi="Arial" w:cs="Arial"/>
                <w:sz w:val="24"/>
                <w:szCs w:val="24"/>
              </w:rPr>
              <w:t>Portfolio (Section A only)</w:t>
            </w:r>
          </w:p>
        </w:tc>
        <w:tc>
          <w:tcPr>
            <w:tcW w:w="184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2A36D7" w:rsidRPr="00487BE3" w:rsidRDefault="002A36D7" w:rsidP="00444A23">
            <w:pPr>
              <w:spacing w:before="60" w:after="0" w:line="240" w:lineRule="auto"/>
              <w:rPr>
                <w:rFonts w:ascii="Arial" w:hAnsi="Arial" w:cs="Arial"/>
                <w:sz w:val="24"/>
                <w:szCs w:val="24"/>
              </w:rPr>
            </w:pPr>
            <w:r w:rsidRPr="00487BE3">
              <w:rPr>
                <w:rFonts w:ascii="Arial" w:hAnsi="Arial" w:cs="Arial"/>
                <w:sz w:val="24"/>
                <w:szCs w:val="24"/>
              </w:rPr>
              <w:t>10</w:t>
            </w:r>
          </w:p>
        </w:tc>
      </w:tr>
      <w:tr w:rsidR="002A36D7" w:rsidRPr="00487BE3" w:rsidTr="00444A23">
        <w:tc>
          <w:tcPr>
            <w:tcW w:w="200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2A36D7" w:rsidRPr="00487BE3" w:rsidRDefault="002A36D7" w:rsidP="00444A23">
            <w:pPr>
              <w:spacing w:before="60" w:after="0" w:line="240" w:lineRule="auto"/>
              <w:jc w:val="center"/>
              <w:rPr>
                <w:rFonts w:ascii="Arial" w:hAnsi="Arial" w:cs="Arial"/>
                <w:sz w:val="24"/>
                <w:szCs w:val="24"/>
              </w:rPr>
            </w:pPr>
            <w:r w:rsidRPr="00487BE3">
              <w:rPr>
                <w:rFonts w:ascii="Arial" w:hAnsi="Arial" w:cs="Arial"/>
                <w:sz w:val="24"/>
                <w:szCs w:val="24"/>
              </w:rPr>
              <w:t>D</w:t>
            </w:r>
          </w:p>
        </w:tc>
        <w:tc>
          <w:tcPr>
            <w:tcW w:w="5392" w:type="dxa"/>
            <w:gridSpan w:val="3"/>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2A36D7" w:rsidRPr="00487BE3" w:rsidRDefault="002A36D7" w:rsidP="00444A23">
            <w:pPr>
              <w:spacing w:before="60" w:after="0" w:line="240" w:lineRule="auto"/>
              <w:rPr>
                <w:rFonts w:ascii="Arial" w:hAnsi="Arial" w:cs="Arial"/>
                <w:sz w:val="24"/>
                <w:szCs w:val="24"/>
              </w:rPr>
            </w:pPr>
            <w:r w:rsidRPr="00487BE3">
              <w:rPr>
                <w:rFonts w:ascii="Arial" w:hAnsi="Arial" w:cs="Arial"/>
                <w:sz w:val="24"/>
                <w:szCs w:val="24"/>
              </w:rPr>
              <w:t>Surprise project</w:t>
            </w:r>
          </w:p>
        </w:tc>
        <w:tc>
          <w:tcPr>
            <w:tcW w:w="184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2A36D7" w:rsidRPr="00487BE3" w:rsidRDefault="002A36D7" w:rsidP="00444A23">
            <w:pPr>
              <w:spacing w:before="60" w:after="0" w:line="240" w:lineRule="auto"/>
              <w:rPr>
                <w:rFonts w:ascii="Arial" w:hAnsi="Arial" w:cs="Arial"/>
                <w:sz w:val="24"/>
                <w:szCs w:val="24"/>
              </w:rPr>
            </w:pPr>
            <w:r w:rsidRPr="00487BE3">
              <w:rPr>
                <w:rFonts w:ascii="Arial" w:hAnsi="Arial" w:cs="Arial"/>
                <w:sz w:val="24"/>
                <w:szCs w:val="24"/>
              </w:rPr>
              <w:t>30</w:t>
            </w:r>
          </w:p>
        </w:tc>
      </w:tr>
      <w:tr w:rsidR="002A36D7" w:rsidRPr="00487BE3" w:rsidTr="00444A23">
        <w:tc>
          <w:tcPr>
            <w:tcW w:w="200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2A36D7" w:rsidRPr="00487BE3" w:rsidRDefault="002A36D7" w:rsidP="00444A23">
            <w:pPr>
              <w:spacing w:before="60" w:after="0" w:line="240" w:lineRule="auto"/>
              <w:jc w:val="center"/>
              <w:rPr>
                <w:rFonts w:ascii="Arial" w:hAnsi="Arial" w:cs="Arial"/>
                <w:sz w:val="24"/>
                <w:szCs w:val="24"/>
              </w:rPr>
            </w:pPr>
            <w:r w:rsidRPr="00487BE3">
              <w:rPr>
                <w:rFonts w:ascii="Arial" w:hAnsi="Arial" w:cs="Arial"/>
                <w:b/>
                <w:sz w:val="24"/>
                <w:szCs w:val="24"/>
              </w:rPr>
              <w:t>Total</w:t>
            </w:r>
          </w:p>
        </w:tc>
        <w:tc>
          <w:tcPr>
            <w:tcW w:w="5392" w:type="dxa"/>
            <w:gridSpan w:val="3"/>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2A36D7" w:rsidRPr="00487BE3" w:rsidRDefault="002A36D7" w:rsidP="00444A23">
            <w:pPr>
              <w:spacing w:before="60" w:after="0" w:line="240" w:lineRule="auto"/>
              <w:rPr>
                <w:rFonts w:ascii="Arial" w:hAnsi="Arial" w:cs="Arial"/>
                <w:b/>
                <w:sz w:val="24"/>
                <w:szCs w:val="24"/>
              </w:rPr>
            </w:pPr>
          </w:p>
        </w:tc>
        <w:tc>
          <w:tcPr>
            <w:tcW w:w="184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2A36D7" w:rsidRPr="00487BE3" w:rsidRDefault="002A36D7" w:rsidP="00444A23">
            <w:pPr>
              <w:spacing w:before="60" w:after="0" w:line="240" w:lineRule="auto"/>
              <w:rPr>
                <w:rFonts w:ascii="Arial" w:hAnsi="Arial" w:cs="Arial"/>
                <w:b/>
                <w:sz w:val="24"/>
                <w:szCs w:val="24"/>
              </w:rPr>
            </w:pPr>
          </w:p>
        </w:tc>
      </w:tr>
    </w:tbl>
    <w:p w:rsidR="002A36D7" w:rsidRPr="00487BE3" w:rsidRDefault="002A36D7" w:rsidP="002A36D7">
      <w:pPr>
        <w:spacing w:after="0"/>
        <w:ind w:left="1080"/>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r w:rsidRPr="00487BE3">
        <w:rPr>
          <w:rFonts w:ascii="Arial" w:hAnsi="Arial" w:cs="Arial"/>
          <w:sz w:val="24"/>
          <w:szCs w:val="24"/>
        </w:rPr>
        <w:t>A.</w:t>
      </w:r>
      <w:r w:rsidRPr="00487BE3">
        <w:rPr>
          <w:rFonts w:ascii="Arial" w:hAnsi="Arial" w:cs="Arial"/>
          <w:sz w:val="24"/>
          <w:szCs w:val="24"/>
        </w:rPr>
        <w:tab/>
      </w:r>
      <w:r w:rsidRPr="008B5E4D">
        <w:rPr>
          <w:rFonts w:ascii="Arial" w:hAnsi="Arial" w:cs="Arial"/>
          <w:b/>
          <w:sz w:val="24"/>
          <w:szCs w:val="24"/>
        </w:rPr>
        <w:t>Main Project (40 Marks)</w:t>
      </w:r>
    </w:p>
    <w:p w:rsidR="002A36D7" w:rsidRPr="00487BE3" w:rsidRDefault="002A36D7" w:rsidP="002A36D7">
      <w:pPr>
        <w:spacing w:after="0" w:line="240" w:lineRule="auto"/>
        <w:rPr>
          <w:rFonts w:ascii="Arial" w:hAnsi="Arial" w:cs="Arial"/>
          <w:sz w:val="24"/>
          <w:szCs w:val="24"/>
        </w:rPr>
      </w:pPr>
    </w:p>
    <w:p w:rsidR="002A36D7" w:rsidRPr="00487BE3" w:rsidRDefault="002A36D7" w:rsidP="002A36D7">
      <w:pPr>
        <w:spacing w:after="0" w:line="240" w:lineRule="auto"/>
        <w:rPr>
          <w:rFonts w:ascii="Arial" w:hAnsi="Arial" w:cs="Arial"/>
          <w:sz w:val="24"/>
          <w:szCs w:val="24"/>
        </w:rPr>
      </w:pPr>
      <w:r w:rsidRPr="00487BE3">
        <w:rPr>
          <w:rFonts w:ascii="Arial" w:hAnsi="Arial" w:cs="Arial"/>
          <w:sz w:val="24"/>
          <w:szCs w:val="24"/>
        </w:rPr>
        <w:t>The wheelchair should: -</w:t>
      </w:r>
    </w:p>
    <w:p w:rsidR="002A36D7" w:rsidRPr="00487BE3" w:rsidRDefault="002A36D7" w:rsidP="002A36D7">
      <w:pPr>
        <w:spacing w:after="0" w:line="240" w:lineRule="auto"/>
        <w:ind w:left="284" w:hanging="284"/>
        <w:rPr>
          <w:rFonts w:ascii="Arial" w:hAnsi="Arial" w:cs="Arial"/>
          <w:sz w:val="24"/>
          <w:szCs w:val="24"/>
        </w:rPr>
      </w:pPr>
    </w:p>
    <w:p w:rsidR="002A36D7" w:rsidRPr="00487BE3" w:rsidRDefault="002A36D7" w:rsidP="002A36D7">
      <w:pPr>
        <w:spacing w:after="0" w:line="240" w:lineRule="auto"/>
        <w:ind w:left="284" w:hanging="284"/>
        <w:rPr>
          <w:rFonts w:ascii="Arial" w:hAnsi="Arial" w:cs="Arial"/>
          <w:sz w:val="24"/>
          <w:szCs w:val="24"/>
        </w:rPr>
      </w:pPr>
      <w:proofErr w:type="gramStart"/>
      <w:r>
        <w:rPr>
          <w:rFonts w:ascii="Arial" w:hAnsi="Arial" w:cs="Arial"/>
          <w:sz w:val="24"/>
          <w:szCs w:val="24"/>
        </w:rPr>
        <w:t xml:space="preserve">●  </w:t>
      </w:r>
      <w:r w:rsidRPr="00487BE3">
        <w:rPr>
          <w:rFonts w:ascii="Arial" w:hAnsi="Arial" w:cs="Arial"/>
          <w:sz w:val="24"/>
          <w:szCs w:val="24"/>
        </w:rPr>
        <w:t>Fit</w:t>
      </w:r>
      <w:proofErr w:type="gramEnd"/>
      <w:r w:rsidRPr="00487BE3">
        <w:rPr>
          <w:rFonts w:ascii="Arial" w:hAnsi="Arial" w:cs="Arial"/>
          <w:sz w:val="24"/>
          <w:szCs w:val="24"/>
        </w:rPr>
        <w:t xml:space="preserve"> into a range of vehicle boot spaces so must dismantle or fold into a box, (to simulate a small car boot), of no more than 900mm by 600mm by 450mm.</w:t>
      </w:r>
    </w:p>
    <w:p w:rsidR="002A36D7" w:rsidRPr="008B5E4D" w:rsidRDefault="002A36D7" w:rsidP="002A36D7">
      <w:pPr>
        <w:spacing w:after="0" w:line="240" w:lineRule="auto"/>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8B5E4D">
        <w:rPr>
          <w:rFonts w:ascii="Arial" w:hAnsi="Arial" w:cs="Arial"/>
          <w:b/>
          <w:sz w:val="24"/>
          <w:szCs w:val="24"/>
        </w:rPr>
        <w:t>(2 Marks)</w:t>
      </w:r>
    </w:p>
    <w:p w:rsidR="002A36D7" w:rsidRPr="00487BE3" w:rsidRDefault="002A36D7" w:rsidP="002A36D7">
      <w:pPr>
        <w:spacing w:after="0" w:line="240" w:lineRule="auto"/>
        <w:ind w:left="284" w:hanging="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 xml:space="preserve">Be dismantled or folded </w:t>
      </w:r>
      <w:proofErr w:type="gramStart"/>
      <w:r w:rsidRPr="00487BE3">
        <w:rPr>
          <w:rFonts w:ascii="Arial" w:hAnsi="Arial" w:cs="Arial"/>
          <w:sz w:val="24"/>
          <w:szCs w:val="24"/>
        </w:rPr>
        <w:t>so as to</w:t>
      </w:r>
      <w:proofErr w:type="gramEnd"/>
      <w:r w:rsidRPr="00487BE3">
        <w:rPr>
          <w:rFonts w:ascii="Arial" w:hAnsi="Arial" w:cs="Arial"/>
          <w:sz w:val="24"/>
          <w:szCs w:val="24"/>
        </w:rPr>
        <w:t xml:space="preserve"> fit a boot space as quickly and easily as possible. This will be marked as a time trial with one team member dismantling the wheelchair into the box, then reassembling the wheelchair and driving it a short distance. Fastest time 2 Marks, slowest 0 marks and all others graded between.</w:t>
      </w:r>
    </w:p>
    <w:p w:rsidR="002A36D7" w:rsidRPr="008B5E4D" w:rsidRDefault="002A36D7" w:rsidP="002A36D7">
      <w:pPr>
        <w:spacing w:after="0" w:line="240" w:lineRule="auto"/>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8B5E4D">
        <w:rPr>
          <w:rFonts w:ascii="Arial" w:hAnsi="Arial" w:cs="Arial"/>
          <w:b/>
          <w:sz w:val="24"/>
          <w:szCs w:val="24"/>
        </w:rPr>
        <w:t>(2 Marks)</w:t>
      </w:r>
    </w:p>
    <w:p w:rsidR="002A36D7" w:rsidRPr="00487BE3" w:rsidRDefault="002A36D7" w:rsidP="002A36D7">
      <w:pPr>
        <w:spacing w:after="0" w:line="240" w:lineRule="auto"/>
        <w:ind w:left="284" w:hanging="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Be as light as possible order that lifting into a car boot be as easy as possible. Lightest Wheelchair will receive 2 marks, heaviest 0 and all others graded between.</w:t>
      </w:r>
    </w:p>
    <w:p w:rsidR="002A36D7" w:rsidRPr="008B5E4D" w:rsidRDefault="002A36D7" w:rsidP="002A36D7">
      <w:pPr>
        <w:spacing w:after="0" w:line="240" w:lineRule="auto"/>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8B5E4D">
        <w:rPr>
          <w:rFonts w:ascii="Arial" w:hAnsi="Arial" w:cs="Arial"/>
          <w:b/>
          <w:sz w:val="24"/>
          <w:szCs w:val="24"/>
        </w:rPr>
        <w:t>(2 Marks)</w:t>
      </w:r>
    </w:p>
    <w:p w:rsidR="002A36D7" w:rsidRPr="00487BE3" w:rsidRDefault="002A36D7" w:rsidP="002A36D7">
      <w:pPr>
        <w:spacing w:after="0" w:line="240" w:lineRule="auto"/>
        <w:ind w:left="284" w:hanging="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Have a battery system that is positioned onboard the wheelchair.</w:t>
      </w:r>
    </w:p>
    <w:p w:rsidR="002A36D7" w:rsidRPr="008B5E4D" w:rsidRDefault="002A36D7" w:rsidP="002A36D7">
      <w:pPr>
        <w:spacing w:after="0" w:line="240" w:lineRule="auto"/>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8B5E4D">
        <w:rPr>
          <w:rFonts w:ascii="Arial" w:hAnsi="Arial" w:cs="Arial"/>
          <w:b/>
          <w:sz w:val="24"/>
          <w:szCs w:val="24"/>
        </w:rPr>
        <w:t>(1 Mark)</w:t>
      </w:r>
    </w:p>
    <w:p w:rsidR="002A36D7" w:rsidRPr="00487BE3" w:rsidRDefault="002A36D7" w:rsidP="002A36D7">
      <w:pPr>
        <w:spacing w:after="0" w:line="240" w:lineRule="auto"/>
        <w:ind w:left="284" w:hanging="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Have a charging point built into it, to replenish the batteries.</w:t>
      </w:r>
    </w:p>
    <w:p w:rsidR="002A36D7" w:rsidRPr="008B5E4D" w:rsidRDefault="002A36D7" w:rsidP="002A36D7">
      <w:pPr>
        <w:spacing w:after="0" w:line="240" w:lineRule="auto"/>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t xml:space="preserve">         </w:t>
      </w:r>
      <w:r w:rsidRPr="008B5E4D">
        <w:rPr>
          <w:rFonts w:ascii="Arial" w:hAnsi="Arial" w:cs="Arial"/>
          <w:b/>
          <w:sz w:val="24"/>
          <w:szCs w:val="24"/>
        </w:rPr>
        <w:tab/>
        <w:t>(1 Mark)</w:t>
      </w:r>
    </w:p>
    <w:p w:rsidR="002A36D7" w:rsidRPr="00487BE3" w:rsidRDefault="002A36D7" w:rsidP="002A36D7">
      <w:pPr>
        <w:spacing w:after="0" w:line="240" w:lineRule="auto"/>
        <w:ind w:left="284" w:hanging="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Have an electrical system of 36 volts or less.</w:t>
      </w:r>
    </w:p>
    <w:p w:rsidR="002A36D7" w:rsidRPr="008B5E4D" w:rsidRDefault="002A36D7" w:rsidP="002A36D7">
      <w:pPr>
        <w:spacing w:after="0" w:line="240" w:lineRule="auto"/>
        <w:rPr>
          <w:rFonts w:ascii="Arial" w:hAnsi="Arial" w:cs="Arial"/>
          <w:b/>
          <w:sz w:val="24"/>
          <w:szCs w:val="24"/>
        </w:rPr>
      </w:pPr>
      <w:r w:rsidRPr="00487BE3">
        <w:rPr>
          <w:rFonts w:ascii="Arial" w:hAnsi="Arial" w:cs="Arial"/>
          <w:sz w:val="24"/>
          <w:szCs w:val="24"/>
        </w:rPr>
        <w:lastRenderedPageBreak/>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t xml:space="preserve">         </w:t>
      </w:r>
      <w:r w:rsidRPr="008B5E4D">
        <w:rPr>
          <w:rFonts w:ascii="Arial" w:hAnsi="Arial" w:cs="Arial"/>
          <w:b/>
          <w:sz w:val="24"/>
          <w:szCs w:val="24"/>
        </w:rPr>
        <w:tab/>
        <w:t>(1 Mark)</w:t>
      </w:r>
    </w:p>
    <w:p w:rsidR="002A36D7" w:rsidRPr="00487BE3" w:rsidRDefault="002A36D7" w:rsidP="002A36D7">
      <w:pPr>
        <w:spacing w:after="0" w:line="240" w:lineRule="auto"/>
        <w:ind w:left="284" w:hanging="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Have a joystick that controls forward movement.</w:t>
      </w:r>
    </w:p>
    <w:p w:rsidR="002A36D7" w:rsidRPr="008B5E4D" w:rsidRDefault="002A36D7" w:rsidP="002A36D7">
      <w:pPr>
        <w:spacing w:after="0" w:line="240" w:lineRule="auto"/>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Pr="008B5E4D">
        <w:rPr>
          <w:rFonts w:ascii="Arial" w:hAnsi="Arial" w:cs="Arial"/>
          <w:b/>
          <w:sz w:val="24"/>
          <w:szCs w:val="24"/>
        </w:rPr>
        <w:t>(0.5 Marks)</w:t>
      </w:r>
    </w:p>
    <w:p w:rsidR="002A36D7" w:rsidRPr="00487BE3" w:rsidRDefault="002A36D7" w:rsidP="002A36D7">
      <w:pPr>
        <w:spacing w:after="0" w:line="240" w:lineRule="auto"/>
        <w:ind w:left="284" w:hanging="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Have a joystick that controls reverse movement.</w:t>
      </w:r>
    </w:p>
    <w:p w:rsidR="002A36D7" w:rsidRPr="008B5E4D" w:rsidRDefault="002A36D7" w:rsidP="002A36D7">
      <w:pPr>
        <w:spacing w:after="0"/>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Pr>
          <w:rFonts w:ascii="Arial" w:hAnsi="Arial" w:cs="Arial"/>
          <w:b/>
          <w:sz w:val="24"/>
          <w:szCs w:val="24"/>
        </w:rPr>
        <w:t xml:space="preserve">        </w:t>
      </w:r>
      <w:r w:rsidRPr="008B5E4D">
        <w:rPr>
          <w:rFonts w:ascii="Arial" w:hAnsi="Arial" w:cs="Arial"/>
          <w:b/>
          <w:sz w:val="24"/>
          <w:szCs w:val="24"/>
        </w:rPr>
        <w:t>(0.5 Marks)</w:t>
      </w:r>
    </w:p>
    <w:p w:rsidR="002A36D7" w:rsidRPr="00487BE3" w:rsidRDefault="002A36D7" w:rsidP="002A36D7">
      <w:pPr>
        <w:spacing w:after="0" w:line="240" w:lineRule="auto"/>
        <w:ind w:left="284" w:hanging="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Have a joystick that controls left turning movement.</w:t>
      </w:r>
    </w:p>
    <w:p w:rsidR="002A36D7" w:rsidRPr="008B5E4D" w:rsidRDefault="002A36D7" w:rsidP="002A36D7">
      <w:pPr>
        <w:spacing w:after="0"/>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Pr>
          <w:rFonts w:ascii="Arial" w:hAnsi="Arial" w:cs="Arial"/>
          <w:b/>
          <w:sz w:val="24"/>
          <w:szCs w:val="24"/>
        </w:rPr>
        <w:t xml:space="preserve">        </w:t>
      </w:r>
      <w:r w:rsidRPr="008B5E4D">
        <w:rPr>
          <w:rFonts w:ascii="Arial" w:hAnsi="Arial" w:cs="Arial"/>
          <w:b/>
          <w:sz w:val="24"/>
          <w:szCs w:val="24"/>
        </w:rPr>
        <w:t>(0.5 Marks)</w:t>
      </w:r>
    </w:p>
    <w:p w:rsidR="002A36D7" w:rsidRPr="00487BE3" w:rsidRDefault="002A36D7" w:rsidP="002A36D7">
      <w:pPr>
        <w:spacing w:after="0" w:line="240" w:lineRule="auto"/>
        <w:ind w:left="284" w:hanging="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Have a joystick that controls right turning movement.</w:t>
      </w:r>
    </w:p>
    <w:p w:rsidR="002A36D7" w:rsidRDefault="002A36D7" w:rsidP="002A36D7">
      <w:pPr>
        <w:spacing w:after="0"/>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Pr>
          <w:rFonts w:ascii="Arial" w:hAnsi="Arial" w:cs="Arial"/>
          <w:b/>
          <w:sz w:val="24"/>
          <w:szCs w:val="24"/>
        </w:rPr>
        <w:t xml:space="preserve">       </w:t>
      </w:r>
      <w:r w:rsidRPr="008B5E4D">
        <w:rPr>
          <w:rFonts w:ascii="Arial" w:hAnsi="Arial" w:cs="Arial"/>
          <w:b/>
          <w:sz w:val="24"/>
          <w:szCs w:val="24"/>
        </w:rPr>
        <w:t xml:space="preserve"> (0.5 Marks)</w:t>
      </w:r>
    </w:p>
    <w:p w:rsidR="002A36D7" w:rsidRPr="008B5E4D" w:rsidRDefault="002A36D7" w:rsidP="002A36D7">
      <w:pPr>
        <w:spacing w:after="0"/>
        <w:rPr>
          <w:rFonts w:ascii="Arial" w:hAnsi="Arial" w:cs="Arial"/>
          <w:b/>
          <w:sz w:val="24"/>
          <w:szCs w:val="24"/>
        </w:rPr>
      </w:pPr>
    </w:p>
    <w:p w:rsidR="002A36D7" w:rsidRPr="00487BE3" w:rsidRDefault="002A36D7" w:rsidP="002A36D7">
      <w:pPr>
        <w:spacing w:after="0" w:line="240" w:lineRule="auto"/>
        <w:ind w:left="284" w:hanging="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Have a joystick that can be mounted universally on either side of the chair, to ensure it can be used by left and right-handed persons.</w:t>
      </w:r>
    </w:p>
    <w:p w:rsidR="002A36D7" w:rsidRPr="008B5E4D" w:rsidRDefault="002A36D7" w:rsidP="002A36D7">
      <w:pPr>
        <w:spacing w:after="0"/>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8B5E4D">
        <w:rPr>
          <w:rFonts w:ascii="Arial" w:hAnsi="Arial" w:cs="Arial"/>
          <w:b/>
          <w:sz w:val="24"/>
          <w:szCs w:val="24"/>
        </w:rPr>
        <w:t>(1 Mark)</w:t>
      </w:r>
    </w:p>
    <w:p w:rsidR="002A36D7" w:rsidRPr="00487BE3" w:rsidRDefault="002A36D7" w:rsidP="002A36D7">
      <w:pPr>
        <w:spacing w:after="0" w:line="240" w:lineRule="auto"/>
        <w:ind w:left="284" w:hanging="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Be able to negotiate being driven over a square sided step of 150mm in height.</w:t>
      </w:r>
    </w:p>
    <w:p w:rsidR="002A36D7" w:rsidRPr="008B5E4D" w:rsidRDefault="002A36D7" w:rsidP="002A36D7">
      <w:pPr>
        <w:spacing w:after="0"/>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8B5E4D">
        <w:rPr>
          <w:rFonts w:ascii="Arial" w:hAnsi="Arial" w:cs="Arial"/>
          <w:b/>
          <w:sz w:val="24"/>
          <w:szCs w:val="24"/>
        </w:rPr>
        <w:t>(1 Mark)</w:t>
      </w:r>
    </w:p>
    <w:p w:rsidR="002A36D7" w:rsidRPr="00487BE3" w:rsidRDefault="002A36D7" w:rsidP="002A36D7">
      <w:pPr>
        <w:spacing w:after="0" w:line="240" w:lineRule="auto"/>
        <w:ind w:left="284" w:hanging="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Have as small a turning radius as possible. Smallest turning circle 2 marks, largest 0 marks, all others graded between.</w:t>
      </w:r>
    </w:p>
    <w:p w:rsidR="002A36D7" w:rsidRPr="008B5E4D" w:rsidRDefault="002A36D7" w:rsidP="002A36D7">
      <w:pPr>
        <w:spacing w:after="0"/>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8B5E4D">
        <w:rPr>
          <w:rFonts w:ascii="Arial" w:hAnsi="Arial" w:cs="Arial"/>
          <w:b/>
          <w:sz w:val="24"/>
          <w:szCs w:val="24"/>
        </w:rPr>
        <w:t>(2 Marks)</w:t>
      </w:r>
    </w:p>
    <w:p w:rsidR="002A36D7" w:rsidRPr="00487BE3" w:rsidRDefault="002A36D7" w:rsidP="002A36D7">
      <w:pPr>
        <w:spacing w:after="0" w:line="240" w:lineRule="auto"/>
        <w:ind w:left="284" w:hanging="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 xml:space="preserve">Have a comfortable seat for long term use. </w:t>
      </w:r>
    </w:p>
    <w:p w:rsidR="002A36D7" w:rsidRPr="008B5E4D" w:rsidRDefault="002A36D7" w:rsidP="002A36D7">
      <w:pPr>
        <w:spacing w:after="0"/>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8B5E4D">
        <w:rPr>
          <w:rFonts w:ascii="Arial" w:hAnsi="Arial" w:cs="Arial"/>
          <w:b/>
          <w:sz w:val="24"/>
          <w:szCs w:val="24"/>
        </w:rPr>
        <w:t>(1 Mark)</w:t>
      </w:r>
    </w:p>
    <w:p w:rsidR="002A36D7" w:rsidRPr="00487BE3" w:rsidRDefault="002A36D7" w:rsidP="002A36D7">
      <w:pPr>
        <w:spacing w:after="0" w:line="240" w:lineRule="auto"/>
        <w:ind w:left="284" w:hanging="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Have an adjustable seat providing back rake and height adjustment.</w:t>
      </w:r>
    </w:p>
    <w:p w:rsidR="002A36D7" w:rsidRPr="008B5E4D" w:rsidRDefault="002A36D7" w:rsidP="002A36D7">
      <w:pPr>
        <w:spacing w:after="0"/>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8B5E4D">
        <w:rPr>
          <w:rFonts w:ascii="Arial" w:hAnsi="Arial" w:cs="Arial"/>
          <w:b/>
          <w:sz w:val="24"/>
          <w:szCs w:val="24"/>
        </w:rPr>
        <w:t>(1 Mark)</w:t>
      </w:r>
    </w:p>
    <w:p w:rsidR="002A36D7" w:rsidRPr="00487BE3" w:rsidRDefault="002A36D7" w:rsidP="002A36D7">
      <w:pPr>
        <w:spacing w:after="0" w:line="240" w:lineRule="auto"/>
        <w:ind w:left="284" w:hanging="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Have an LCD panel to display, battery charge status, high, medium and low as a minimum.</w:t>
      </w:r>
    </w:p>
    <w:p w:rsidR="002A36D7" w:rsidRPr="008B5E4D" w:rsidRDefault="002A36D7" w:rsidP="002A36D7">
      <w:pPr>
        <w:spacing w:after="0"/>
        <w:rPr>
          <w:rFonts w:ascii="Arial" w:hAnsi="Arial" w:cs="Arial"/>
          <w:b/>
          <w:sz w:val="24"/>
          <w:szCs w:val="24"/>
        </w:rPr>
      </w:pPr>
      <w:r w:rsidRPr="00487BE3">
        <w:rPr>
          <w:rFonts w:ascii="Arial" w:hAnsi="Arial" w:cs="Arial"/>
          <w:sz w:val="24"/>
          <w:szCs w:val="24"/>
        </w:rPr>
        <w:lastRenderedPageBreak/>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8B5E4D">
        <w:rPr>
          <w:rFonts w:ascii="Arial" w:hAnsi="Arial" w:cs="Arial"/>
          <w:b/>
          <w:sz w:val="24"/>
          <w:szCs w:val="24"/>
        </w:rPr>
        <w:t>(1 Mark)</w:t>
      </w:r>
    </w:p>
    <w:p w:rsidR="002A36D7" w:rsidRPr="00487BE3" w:rsidRDefault="002A36D7" w:rsidP="002A36D7">
      <w:pPr>
        <w:spacing w:after="0" w:line="240" w:lineRule="auto"/>
        <w:ind w:left="284" w:hanging="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Have an LCD panel to display a “System active” message, when the wheelchair is turned on.</w:t>
      </w:r>
    </w:p>
    <w:p w:rsidR="002A36D7" w:rsidRPr="008B5E4D" w:rsidRDefault="002A36D7" w:rsidP="002A36D7">
      <w:pPr>
        <w:spacing w:after="0"/>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8B5E4D">
        <w:rPr>
          <w:rFonts w:ascii="Arial" w:hAnsi="Arial" w:cs="Arial"/>
          <w:b/>
          <w:sz w:val="24"/>
          <w:szCs w:val="24"/>
        </w:rPr>
        <w:t>(1 Mark)</w:t>
      </w:r>
    </w:p>
    <w:p w:rsidR="002A36D7" w:rsidRPr="00487BE3" w:rsidRDefault="002A36D7" w:rsidP="002A36D7">
      <w:pPr>
        <w:spacing w:after="0" w:line="240" w:lineRule="auto"/>
        <w:ind w:left="284" w:hanging="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Have an LCD panel to display a “moving” message when the wheelchair is performing any movement.</w:t>
      </w:r>
    </w:p>
    <w:p w:rsidR="002A36D7" w:rsidRPr="008B5E4D" w:rsidRDefault="002A36D7" w:rsidP="002A36D7">
      <w:pPr>
        <w:spacing w:after="0"/>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8B5E4D">
        <w:rPr>
          <w:rFonts w:ascii="Arial" w:hAnsi="Arial" w:cs="Arial"/>
          <w:b/>
          <w:sz w:val="24"/>
          <w:szCs w:val="24"/>
        </w:rPr>
        <w:t>(1 Mark)</w:t>
      </w:r>
    </w:p>
    <w:p w:rsidR="002A36D7" w:rsidRPr="00487BE3" w:rsidRDefault="002A36D7" w:rsidP="002A36D7">
      <w:pPr>
        <w:spacing w:after="0" w:line="240" w:lineRule="auto"/>
        <w:ind w:left="284" w:hanging="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Emit an audible sound, that is clear to hear from 5 Meters away when and only when reversing.</w:t>
      </w:r>
    </w:p>
    <w:p w:rsidR="002A36D7" w:rsidRPr="008B5E4D" w:rsidRDefault="002A36D7" w:rsidP="002A36D7">
      <w:pPr>
        <w:spacing w:after="0"/>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8B5E4D">
        <w:rPr>
          <w:rFonts w:ascii="Arial" w:hAnsi="Arial" w:cs="Arial"/>
          <w:b/>
          <w:sz w:val="24"/>
          <w:szCs w:val="24"/>
        </w:rPr>
        <w:t>(1 Mark)</w:t>
      </w:r>
    </w:p>
    <w:p w:rsidR="002A36D7" w:rsidRPr="00487BE3" w:rsidRDefault="002A36D7" w:rsidP="002A36D7">
      <w:pPr>
        <w:spacing w:after="0" w:line="240" w:lineRule="auto"/>
        <w:ind w:left="284" w:hanging="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Be able to move safely up and down a 15-degree incline/decline under control. A full stop will be required on the incline and restart of manoeuvre in both directions. 1 mark for each successful stop.</w:t>
      </w:r>
    </w:p>
    <w:p w:rsidR="002A36D7" w:rsidRPr="008B5E4D" w:rsidRDefault="002A36D7" w:rsidP="002A36D7">
      <w:pPr>
        <w:spacing w:after="0"/>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8B5E4D">
        <w:rPr>
          <w:rFonts w:ascii="Arial" w:hAnsi="Arial" w:cs="Arial"/>
          <w:b/>
          <w:sz w:val="24"/>
          <w:szCs w:val="24"/>
        </w:rPr>
        <w:t>(2 Marks)</w:t>
      </w:r>
    </w:p>
    <w:p w:rsidR="002A36D7" w:rsidRPr="00487BE3" w:rsidRDefault="002A36D7" w:rsidP="002A36D7">
      <w:pPr>
        <w:spacing w:after="0" w:line="240" w:lineRule="auto"/>
        <w:ind w:left="284" w:hanging="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Be designed with aesthetics in mind and should be a marketable product.</w:t>
      </w:r>
    </w:p>
    <w:p w:rsidR="002A36D7" w:rsidRPr="008B5E4D" w:rsidRDefault="002A36D7" w:rsidP="002A36D7">
      <w:pPr>
        <w:spacing w:after="0"/>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8B5E4D">
        <w:rPr>
          <w:rFonts w:ascii="Arial" w:hAnsi="Arial" w:cs="Arial"/>
          <w:b/>
          <w:sz w:val="24"/>
          <w:szCs w:val="24"/>
        </w:rPr>
        <w:t>(2 Marks)</w:t>
      </w:r>
    </w:p>
    <w:p w:rsidR="002A36D7" w:rsidRPr="008B5E4D" w:rsidRDefault="002A36D7" w:rsidP="002A36D7">
      <w:pPr>
        <w:spacing w:after="0" w:line="240" w:lineRule="auto"/>
        <w:rPr>
          <w:rFonts w:ascii="Arial" w:hAnsi="Arial" w:cs="Arial"/>
          <w:b/>
          <w:sz w:val="24"/>
          <w:szCs w:val="24"/>
        </w:rPr>
      </w:pPr>
      <w:r w:rsidRPr="008B5E4D">
        <w:rPr>
          <w:rFonts w:ascii="Arial" w:hAnsi="Arial" w:cs="Arial"/>
          <w:b/>
          <w:sz w:val="24"/>
          <w:szCs w:val="24"/>
        </w:rPr>
        <w:t>Safety</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line="240" w:lineRule="auto"/>
        <w:ind w:left="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The electrical system should be able to be switched off via a key.</w:t>
      </w:r>
    </w:p>
    <w:p w:rsidR="002A36D7" w:rsidRPr="008B5E4D" w:rsidRDefault="002A36D7" w:rsidP="002A36D7">
      <w:pPr>
        <w:spacing w:after="0"/>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8B5E4D">
        <w:rPr>
          <w:rFonts w:ascii="Arial" w:hAnsi="Arial" w:cs="Arial"/>
          <w:b/>
          <w:sz w:val="24"/>
          <w:szCs w:val="24"/>
        </w:rPr>
        <w:t>(1 Mark)</w:t>
      </w:r>
    </w:p>
    <w:p w:rsidR="002A36D7" w:rsidRPr="00487BE3" w:rsidRDefault="002A36D7" w:rsidP="002A36D7">
      <w:pPr>
        <w:spacing w:after="0" w:line="240" w:lineRule="auto"/>
        <w:ind w:left="719" w:hanging="435"/>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 xml:space="preserve">Any mechanisms and surfaces should be free from being a trap, crushing or </w:t>
      </w:r>
      <w:r>
        <w:rPr>
          <w:rFonts w:ascii="Arial" w:hAnsi="Arial" w:cs="Arial"/>
          <w:sz w:val="24"/>
          <w:szCs w:val="24"/>
        </w:rPr>
        <w:t xml:space="preserve">  </w:t>
      </w:r>
      <w:r w:rsidRPr="00487BE3">
        <w:rPr>
          <w:rFonts w:ascii="Arial" w:hAnsi="Arial" w:cs="Arial"/>
          <w:sz w:val="24"/>
          <w:szCs w:val="24"/>
        </w:rPr>
        <w:t>cutting hazard.</w:t>
      </w:r>
    </w:p>
    <w:p w:rsidR="002A36D7" w:rsidRPr="008B5E4D" w:rsidRDefault="002A36D7" w:rsidP="002A36D7">
      <w:pPr>
        <w:spacing w:after="0" w:line="240" w:lineRule="auto"/>
        <w:ind w:left="284"/>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8B5E4D">
        <w:rPr>
          <w:rFonts w:ascii="Arial" w:hAnsi="Arial" w:cs="Arial"/>
          <w:b/>
          <w:sz w:val="24"/>
          <w:szCs w:val="24"/>
        </w:rPr>
        <w:t>(2 Marks)</w:t>
      </w:r>
    </w:p>
    <w:p w:rsidR="002A36D7" w:rsidRPr="00487BE3" w:rsidRDefault="002A36D7" w:rsidP="002A36D7">
      <w:pPr>
        <w:spacing w:after="0" w:line="240" w:lineRule="auto"/>
        <w:ind w:left="719" w:hanging="435"/>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The wheelchair should have a mechanism to lock the wheels when not</w:t>
      </w:r>
      <w:r>
        <w:rPr>
          <w:rFonts w:ascii="Arial" w:hAnsi="Arial" w:cs="Arial"/>
          <w:sz w:val="24"/>
          <w:szCs w:val="24"/>
        </w:rPr>
        <w:t xml:space="preserve">  </w:t>
      </w:r>
      <w:r w:rsidRPr="00487BE3">
        <w:rPr>
          <w:rFonts w:ascii="Arial" w:hAnsi="Arial" w:cs="Arial"/>
          <w:sz w:val="24"/>
          <w:szCs w:val="24"/>
        </w:rPr>
        <w:t xml:space="preserve"> powered. Mechanical or electrical handbrake. This will be tested on the 15-degree incline.</w:t>
      </w:r>
    </w:p>
    <w:p w:rsidR="002A36D7" w:rsidRPr="008B5E4D" w:rsidRDefault="002A36D7" w:rsidP="002A36D7">
      <w:pPr>
        <w:spacing w:after="0"/>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8B5E4D">
        <w:rPr>
          <w:rFonts w:ascii="Arial" w:hAnsi="Arial" w:cs="Arial"/>
          <w:b/>
          <w:sz w:val="24"/>
          <w:szCs w:val="24"/>
        </w:rPr>
        <w:t>(2 Marks)</w:t>
      </w:r>
    </w:p>
    <w:p w:rsidR="002A36D7" w:rsidRPr="00487BE3" w:rsidRDefault="002A36D7" w:rsidP="002A36D7">
      <w:pPr>
        <w:spacing w:after="0" w:line="240" w:lineRule="auto"/>
        <w:ind w:left="284"/>
        <w:rPr>
          <w:rFonts w:ascii="Arial" w:hAnsi="Arial" w:cs="Arial"/>
          <w:sz w:val="24"/>
          <w:szCs w:val="24"/>
        </w:rPr>
      </w:pPr>
      <w:r w:rsidRPr="00487BE3">
        <w:rPr>
          <w:rFonts w:ascii="Arial" w:hAnsi="Arial" w:cs="Arial"/>
          <w:sz w:val="24"/>
          <w:szCs w:val="24"/>
        </w:rPr>
        <w:lastRenderedPageBreak/>
        <w:t>●</w:t>
      </w:r>
      <w:r w:rsidRPr="00487BE3">
        <w:rPr>
          <w:rFonts w:ascii="Arial" w:hAnsi="Arial" w:cs="Arial"/>
          <w:sz w:val="24"/>
          <w:szCs w:val="24"/>
        </w:rPr>
        <w:tab/>
        <w:t xml:space="preserve">The wheelchair should be unable to fold or dismantle unless it is wished. </w:t>
      </w:r>
    </w:p>
    <w:p w:rsidR="002A36D7" w:rsidRPr="00487BE3" w:rsidRDefault="002A36D7" w:rsidP="002A36D7">
      <w:pPr>
        <w:spacing w:after="0" w:line="240" w:lineRule="auto"/>
        <w:ind w:left="284" w:hanging="284"/>
        <w:rPr>
          <w:rFonts w:ascii="Arial" w:hAnsi="Arial" w:cs="Arial"/>
          <w:sz w:val="24"/>
          <w:szCs w:val="24"/>
        </w:rPr>
      </w:pPr>
      <w:r>
        <w:rPr>
          <w:rFonts w:ascii="Arial" w:hAnsi="Arial" w:cs="Arial"/>
          <w:sz w:val="24"/>
          <w:szCs w:val="24"/>
        </w:rPr>
        <w:t xml:space="preserve">     </w:t>
      </w:r>
      <w:r w:rsidRPr="00487BE3">
        <w:rPr>
          <w:rFonts w:ascii="Arial" w:hAnsi="Arial" w:cs="Arial"/>
          <w:sz w:val="24"/>
          <w:szCs w:val="24"/>
        </w:rPr>
        <w:t>I.e. have a safety lock mechanism to prevent folding unless released.</w:t>
      </w:r>
    </w:p>
    <w:p w:rsidR="002A36D7" w:rsidRPr="008033CA" w:rsidRDefault="002A36D7" w:rsidP="002A36D7">
      <w:pPr>
        <w:spacing w:after="0" w:line="240" w:lineRule="auto"/>
        <w:ind w:left="284" w:hanging="284"/>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Pr>
          <w:rFonts w:ascii="Arial" w:hAnsi="Arial" w:cs="Arial"/>
          <w:sz w:val="24"/>
          <w:szCs w:val="24"/>
        </w:rPr>
        <w:tab/>
      </w:r>
      <w:r w:rsidRPr="008033CA">
        <w:rPr>
          <w:rFonts w:ascii="Arial" w:hAnsi="Arial" w:cs="Arial"/>
          <w:b/>
          <w:sz w:val="24"/>
          <w:szCs w:val="24"/>
        </w:rPr>
        <w:t>(1 Mark)</w:t>
      </w:r>
    </w:p>
    <w:p w:rsidR="002A36D7" w:rsidRPr="00487BE3" w:rsidRDefault="002A36D7" w:rsidP="002A36D7">
      <w:pPr>
        <w:spacing w:after="0" w:line="240" w:lineRule="auto"/>
        <w:ind w:left="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All electrically conductive parts must be guarded.</w:t>
      </w:r>
    </w:p>
    <w:p w:rsidR="002A36D7" w:rsidRPr="008033CA" w:rsidRDefault="002A36D7" w:rsidP="002A36D7">
      <w:pPr>
        <w:spacing w:after="0"/>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8033CA">
        <w:rPr>
          <w:rFonts w:ascii="Arial" w:hAnsi="Arial" w:cs="Arial"/>
          <w:b/>
          <w:sz w:val="24"/>
          <w:szCs w:val="24"/>
        </w:rPr>
        <w:t>(1 Mark)</w:t>
      </w:r>
    </w:p>
    <w:p w:rsidR="002A36D7" w:rsidRPr="00487BE3" w:rsidRDefault="002A36D7" w:rsidP="002A36D7">
      <w:pPr>
        <w:spacing w:after="0" w:line="240" w:lineRule="auto"/>
        <w:ind w:left="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No sharp edges should be evident.</w:t>
      </w:r>
    </w:p>
    <w:p w:rsidR="002A36D7" w:rsidRPr="008033CA" w:rsidRDefault="002A36D7" w:rsidP="002A36D7">
      <w:pPr>
        <w:spacing w:after="0"/>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8033CA">
        <w:rPr>
          <w:rFonts w:ascii="Arial" w:hAnsi="Arial" w:cs="Arial"/>
          <w:b/>
          <w:sz w:val="24"/>
          <w:szCs w:val="24"/>
        </w:rPr>
        <w:t>(1 Mark)</w:t>
      </w:r>
    </w:p>
    <w:p w:rsidR="002A36D7" w:rsidRDefault="002A36D7" w:rsidP="002A36D7">
      <w:pPr>
        <w:spacing w:after="0"/>
        <w:rPr>
          <w:rFonts w:ascii="Arial" w:hAnsi="Arial" w:cs="Arial"/>
          <w:sz w:val="24"/>
          <w:szCs w:val="24"/>
        </w:rPr>
      </w:pPr>
    </w:p>
    <w:p w:rsidR="002A36D7" w:rsidRPr="008033CA" w:rsidRDefault="002A36D7" w:rsidP="002A36D7">
      <w:pPr>
        <w:spacing w:after="0"/>
        <w:rPr>
          <w:rFonts w:ascii="Arial" w:hAnsi="Arial" w:cs="Arial"/>
          <w:b/>
          <w:sz w:val="24"/>
          <w:szCs w:val="24"/>
        </w:rPr>
      </w:pPr>
      <w:r w:rsidRPr="008033CA">
        <w:rPr>
          <w:rFonts w:ascii="Arial" w:hAnsi="Arial" w:cs="Arial"/>
          <w:b/>
          <w:sz w:val="24"/>
          <w:szCs w:val="24"/>
        </w:rPr>
        <w:t>Maintenance</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r w:rsidRPr="00487BE3">
        <w:rPr>
          <w:rFonts w:ascii="Arial" w:hAnsi="Arial" w:cs="Arial"/>
          <w:sz w:val="24"/>
          <w:szCs w:val="24"/>
        </w:rPr>
        <w:t>The following components should have ease of access for removal and replacement: -</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line="240" w:lineRule="auto"/>
        <w:ind w:left="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The battery.</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line="240" w:lineRule="auto"/>
        <w:ind w:left="284"/>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The wheels.</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r w:rsidRPr="00487BE3">
        <w:rPr>
          <w:rFonts w:ascii="Arial" w:hAnsi="Arial" w:cs="Arial"/>
          <w:sz w:val="24"/>
          <w:szCs w:val="24"/>
        </w:rPr>
        <w:t>One of the two will be randomly selected during the test. The fastest time for removal and replacement of the selected item will receive 2 marks, the slowest will receive 0 marks. All others graded between.</w:t>
      </w:r>
    </w:p>
    <w:p w:rsidR="002A36D7" w:rsidRPr="008033CA" w:rsidRDefault="002A36D7" w:rsidP="002A36D7">
      <w:pPr>
        <w:spacing w:after="0"/>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8033CA">
        <w:rPr>
          <w:rFonts w:ascii="Arial" w:hAnsi="Arial" w:cs="Arial"/>
          <w:b/>
          <w:sz w:val="24"/>
          <w:szCs w:val="24"/>
        </w:rPr>
        <w:t>(2 Marks)</w:t>
      </w:r>
    </w:p>
    <w:p w:rsidR="002A36D7" w:rsidRPr="00487BE3" w:rsidRDefault="002A36D7" w:rsidP="002A36D7">
      <w:pPr>
        <w:spacing w:after="0"/>
        <w:rPr>
          <w:rFonts w:ascii="Arial" w:hAnsi="Arial" w:cs="Arial"/>
          <w:sz w:val="24"/>
          <w:szCs w:val="24"/>
        </w:rPr>
      </w:pPr>
      <w:r w:rsidRPr="00487BE3">
        <w:rPr>
          <w:rFonts w:ascii="Arial" w:hAnsi="Arial" w:cs="Arial"/>
          <w:sz w:val="24"/>
          <w:szCs w:val="24"/>
        </w:rPr>
        <w:t>Time Trial</w:t>
      </w:r>
    </w:p>
    <w:p w:rsidR="002A36D7" w:rsidRPr="00487BE3" w:rsidRDefault="002A36D7" w:rsidP="002A36D7">
      <w:pPr>
        <w:spacing w:after="0"/>
        <w:rPr>
          <w:rFonts w:ascii="Arial" w:hAnsi="Arial" w:cs="Arial"/>
          <w:sz w:val="24"/>
          <w:szCs w:val="24"/>
        </w:rPr>
      </w:pPr>
      <w:r w:rsidRPr="00487BE3">
        <w:rPr>
          <w:rFonts w:ascii="Arial" w:hAnsi="Arial" w:cs="Arial"/>
          <w:sz w:val="24"/>
          <w:szCs w:val="24"/>
        </w:rPr>
        <w:t>During the testing the course laid out in Figure 1</w:t>
      </w:r>
      <w:r>
        <w:rPr>
          <w:rFonts w:ascii="Arial" w:hAnsi="Arial" w:cs="Arial"/>
          <w:sz w:val="24"/>
          <w:szCs w:val="24"/>
        </w:rPr>
        <w:t>, the wheelchair</w:t>
      </w:r>
      <w:r w:rsidRPr="00487BE3">
        <w:rPr>
          <w:rFonts w:ascii="Arial" w:hAnsi="Arial" w:cs="Arial"/>
          <w:sz w:val="24"/>
          <w:szCs w:val="24"/>
        </w:rPr>
        <w:t xml:space="preserve"> will be driven by one member of the team.  The time for the completion of the course will be recorded, any of the following appropriate penalties will be added to the time:</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r w:rsidRPr="00487BE3">
        <w:rPr>
          <w:rFonts w:ascii="Arial" w:hAnsi="Arial" w:cs="Arial"/>
          <w:sz w:val="24"/>
          <w:szCs w:val="24"/>
        </w:rPr>
        <w:t>For each time the wheelchai</w:t>
      </w:r>
      <w:r>
        <w:rPr>
          <w:rFonts w:ascii="Arial" w:hAnsi="Arial" w:cs="Arial"/>
          <w:sz w:val="24"/>
          <w:szCs w:val="24"/>
        </w:rPr>
        <w:t xml:space="preserve">r goes outside of the track.         </w:t>
      </w:r>
      <w:r w:rsidRPr="00487BE3">
        <w:rPr>
          <w:rFonts w:ascii="Arial" w:hAnsi="Arial" w:cs="Arial"/>
          <w:sz w:val="24"/>
          <w:szCs w:val="24"/>
        </w:rPr>
        <w:t xml:space="preserve"> 2 Seconds</w:t>
      </w:r>
    </w:p>
    <w:p w:rsidR="002A36D7" w:rsidRPr="00487BE3" w:rsidRDefault="002A36D7" w:rsidP="002A36D7">
      <w:pPr>
        <w:spacing w:after="0"/>
        <w:rPr>
          <w:rFonts w:ascii="Arial" w:hAnsi="Arial" w:cs="Arial"/>
          <w:sz w:val="24"/>
          <w:szCs w:val="24"/>
        </w:rPr>
      </w:pPr>
      <w:r w:rsidRPr="00487BE3">
        <w:rPr>
          <w:rFonts w:ascii="Arial" w:hAnsi="Arial" w:cs="Arial"/>
          <w:sz w:val="24"/>
          <w:szCs w:val="24"/>
        </w:rPr>
        <w:t>Dr</w:t>
      </w:r>
      <w:r>
        <w:rPr>
          <w:rFonts w:ascii="Arial" w:hAnsi="Arial" w:cs="Arial"/>
          <w:sz w:val="24"/>
          <w:szCs w:val="24"/>
        </w:rPr>
        <w:t xml:space="preserve">iver unseating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Pr>
          <w:rFonts w:ascii="Arial" w:hAnsi="Arial" w:cs="Arial"/>
          <w:sz w:val="24"/>
          <w:szCs w:val="24"/>
        </w:rPr>
        <w:tab/>
        <w:t xml:space="preserve">           </w:t>
      </w:r>
      <w:r w:rsidRPr="00487BE3">
        <w:rPr>
          <w:rFonts w:ascii="Arial" w:hAnsi="Arial" w:cs="Arial"/>
          <w:sz w:val="24"/>
          <w:szCs w:val="24"/>
        </w:rPr>
        <w:t>2 seconds</w:t>
      </w:r>
    </w:p>
    <w:p w:rsidR="002A36D7" w:rsidRDefault="002A36D7" w:rsidP="002A36D7">
      <w:pPr>
        <w:spacing w:after="0"/>
        <w:rPr>
          <w:rFonts w:ascii="Arial" w:hAnsi="Arial" w:cs="Arial"/>
          <w:sz w:val="24"/>
          <w:szCs w:val="24"/>
        </w:rPr>
      </w:pPr>
      <w:r w:rsidRPr="00487BE3">
        <w:rPr>
          <w:rFonts w:ascii="Arial" w:hAnsi="Arial" w:cs="Arial"/>
          <w:sz w:val="24"/>
          <w:szCs w:val="24"/>
        </w:rPr>
        <w:t xml:space="preserve">Using any means to move the wheelchair bar its own power/drive system </w:t>
      </w:r>
    </w:p>
    <w:p w:rsidR="002A36D7" w:rsidRPr="00487BE3" w:rsidRDefault="002A36D7" w:rsidP="002A36D7">
      <w:pPr>
        <w:spacing w:after="0"/>
        <w:rPr>
          <w:rFonts w:ascii="Arial" w:hAnsi="Arial" w:cs="Arial"/>
          <w:sz w:val="24"/>
          <w:szCs w:val="24"/>
        </w:rPr>
      </w:pPr>
      <w:r>
        <w:rPr>
          <w:rFonts w:ascii="Arial" w:hAnsi="Arial" w:cs="Arial"/>
          <w:sz w:val="24"/>
          <w:szCs w:val="24"/>
        </w:rPr>
        <w:lastRenderedPageBreak/>
        <w:t xml:space="preserve">                                                                                               </w:t>
      </w:r>
      <w:r w:rsidRPr="00487BE3">
        <w:rPr>
          <w:rFonts w:ascii="Arial" w:hAnsi="Arial" w:cs="Arial"/>
          <w:sz w:val="24"/>
          <w:szCs w:val="24"/>
        </w:rPr>
        <w:t xml:space="preserve">  5 seconds</w:t>
      </w:r>
    </w:p>
    <w:p w:rsidR="002A36D7" w:rsidRPr="00487BE3" w:rsidRDefault="002A36D7" w:rsidP="002A36D7">
      <w:pPr>
        <w:spacing w:after="0"/>
        <w:rPr>
          <w:rFonts w:ascii="Arial" w:hAnsi="Arial" w:cs="Arial"/>
          <w:sz w:val="24"/>
          <w:szCs w:val="24"/>
        </w:rPr>
      </w:pPr>
      <w:r w:rsidRPr="00487BE3">
        <w:rPr>
          <w:rFonts w:ascii="Arial" w:hAnsi="Arial" w:cs="Arial"/>
          <w:sz w:val="24"/>
          <w:szCs w:val="24"/>
        </w:rPr>
        <w:t>Breakdo</w:t>
      </w:r>
      <w:r>
        <w:rPr>
          <w:rFonts w:ascii="Arial" w:hAnsi="Arial" w:cs="Arial"/>
          <w:sz w:val="24"/>
          <w:szCs w:val="24"/>
        </w:rPr>
        <w:t>wn and maintenance required</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Pr="00487BE3">
        <w:rPr>
          <w:rFonts w:ascii="Arial" w:hAnsi="Arial" w:cs="Arial"/>
          <w:sz w:val="24"/>
          <w:szCs w:val="24"/>
        </w:rPr>
        <w:t>30 seconds</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r w:rsidRPr="00487BE3">
        <w:rPr>
          <w:rFonts w:ascii="Arial" w:hAnsi="Arial" w:cs="Arial"/>
          <w:sz w:val="24"/>
          <w:szCs w:val="24"/>
        </w:rPr>
        <w:t>The total time with penalties added will then be used to determine the total time.</w:t>
      </w:r>
    </w:p>
    <w:p w:rsidR="002A36D7" w:rsidRPr="00487BE3" w:rsidRDefault="002A36D7" w:rsidP="002A36D7">
      <w:pPr>
        <w:spacing w:after="0"/>
        <w:rPr>
          <w:rFonts w:ascii="Arial" w:hAnsi="Arial" w:cs="Arial"/>
          <w:sz w:val="24"/>
          <w:szCs w:val="24"/>
        </w:rPr>
      </w:pPr>
      <w:r w:rsidRPr="00487BE3">
        <w:rPr>
          <w:rFonts w:ascii="Arial" w:hAnsi="Arial" w:cs="Arial"/>
          <w:sz w:val="24"/>
          <w:szCs w:val="24"/>
        </w:rPr>
        <w:t>Fastest time 5 marks, slowest time 0 marks, all others graded between.</w:t>
      </w:r>
    </w:p>
    <w:p w:rsidR="002A36D7" w:rsidRPr="008033CA" w:rsidRDefault="002A36D7" w:rsidP="002A36D7">
      <w:pPr>
        <w:spacing w:after="0"/>
        <w:rPr>
          <w:rFonts w:ascii="Arial" w:hAnsi="Arial" w:cs="Arial"/>
          <w:b/>
          <w:sz w:val="24"/>
          <w:szCs w:val="24"/>
        </w:rPr>
      </w:pP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487BE3">
        <w:rPr>
          <w:rFonts w:ascii="Arial" w:hAnsi="Arial" w:cs="Arial"/>
          <w:sz w:val="24"/>
          <w:szCs w:val="24"/>
        </w:rPr>
        <w:tab/>
      </w:r>
      <w:r w:rsidRPr="008033CA">
        <w:rPr>
          <w:rFonts w:ascii="Arial" w:hAnsi="Arial" w:cs="Arial"/>
          <w:b/>
          <w:sz w:val="24"/>
          <w:szCs w:val="24"/>
        </w:rPr>
        <w:t>(5 Marks)</w:t>
      </w:r>
    </w:p>
    <w:p w:rsidR="002A36D7" w:rsidRPr="008033CA" w:rsidRDefault="002A36D7" w:rsidP="002A36D7">
      <w:pPr>
        <w:spacing w:after="0"/>
        <w:rPr>
          <w:rFonts w:ascii="Arial" w:hAnsi="Arial" w:cs="Arial"/>
          <w:b/>
          <w:sz w:val="24"/>
          <w:szCs w:val="24"/>
        </w:rPr>
      </w:pPr>
    </w:p>
    <w:p w:rsidR="002A36D7" w:rsidRPr="008033CA" w:rsidRDefault="002A36D7" w:rsidP="002A36D7">
      <w:pPr>
        <w:spacing w:after="0"/>
        <w:rPr>
          <w:rFonts w:ascii="Arial" w:hAnsi="Arial" w:cs="Arial"/>
          <w:b/>
          <w:sz w:val="24"/>
          <w:szCs w:val="24"/>
        </w:rPr>
      </w:pPr>
      <w:r w:rsidRPr="008033CA">
        <w:rPr>
          <w:rFonts w:ascii="Arial" w:hAnsi="Arial" w:cs="Arial"/>
          <w:b/>
          <w:sz w:val="24"/>
          <w:szCs w:val="24"/>
        </w:rPr>
        <w:t xml:space="preserve">Note: for all graded marks for each 10% between the highest and lowest a band is set. Your time, weight etc will score the points for the band you fall into. </w:t>
      </w:r>
    </w:p>
    <w:p w:rsidR="002A36D7" w:rsidRPr="008033CA" w:rsidRDefault="002A36D7" w:rsidP="002A36D7">
      <w:pPr>
        <w:spacing w:after="0"/>
        <w:rPr>
          <w:rFonts w:ascii="Arial" w:hAnsi="Arial" w:cs="Arial"/>
          <w:b/>
          <w:sz w:val="24"/>
          <w:szCs w:val="24"/>
        </w:rPr>
      </w:pPr>
    </w:p>
    <w:p w:rsidR="002A36D7" w:rsidRPr="008033CA" w:rsidRDefault="002A36D7" w:rsidP="002A36D7">
      <w:pPr>
        <w:spacing w:after="0"/>
        <w:rPr>
          <w:rFonts w:ascii="Arial" w:hAnsi="Arial" w:cs="Arial"/>
          <w:b/>
          <w:sz w:val="24"/>
          <w:szCs w:val="24"/>
        </w:rPr>
      </w:pPr>
      <w:r w:rsidRPr="008033CA">
        <w:rPr>
          <w:rFonts w:ascii="Arial" w:hAnsi="Arial" w:cs="Arial"/>
          <w:b/>
          <w:sz w:val="24"/>
          <w:szCs w:val="24"/>
        </w:rPr>
        <w:t>e.g. if the fastest time is 120 seconds and the slowest 170 seconds, if your time is 151 seconds, the for each 10% between the bands will be.</w:t>
      </w:r>
    </w:p>
    <w:p w:rsidR="002A36D7" w:rsidRPr="008033CA" w:rsidRDefault="002A36D7" w:rsidP="002A36D7">
      <w:pPr>
        <w:spacing w:after="0"/>
        <w:rPr>
          <w:rFonts w:ascii="Arial" w:hAnsi="Arial" w:cs="Arial"/>
          <w:b/>
          <w:sz w:val="24"/>
          <w:szCs w:val="24"/>
        </w:rPr>
      </w:pPr>
    </w:p>
    <w:p w:rsidR="002A36D7" w:rsidRPr="008033CA" w:rsidRDefault="002A36D7" w:rsidP="002A36D7">
      <w:pPr>
        <w:spacing w:after="0"/>
        <w:rPr>
          <w:rFonts w:ascii="Arial" w:hAnsi="Arial" w:cs="Arial"/>
          <w:b/>
          <w:sz w:val="24"/>
          <w:szCs w:val="24"/>
        </w:rPr>
      </w:pPr>
      <w:r w:rsidRPr="008033CA">
        <w:rPr>
          <w:rFonts w:ascii="Arial" w:hAnsi="Arial" w:cs="Arial"/>
          <w:b/>
          <w:sz w:val="24"/>
          <w:szCs w:val="24"/>
        </w:rPr>
        <w:t xml:space="preserve">120-124.9 5 marks.  125-129.9, 4.5 marks.  130-134.9, 4 marks. 135-139.9, 3.5 marks. 140-144.9, 3 marks. 145-149.9, 2.5 marks. 150-154.9, 2 marks. 155-159.9, 1.5 marks. 160-164.9, 1 mark. 165-169.9, 0.5 marks. 170 0 marks. </w:t>
      </w:r>
    </w:p>
    <w:p w:rsidR="002A36D7" w:rsidRPr="008033CA" w:rsidRDefault="002A36D7" w:rsidP="002A36D7">
      <w:pPr>
        <w:spacing w:after="0"/>
        <w:rPr>
          <w:rFonts w:ascii="Arial" w:hAnsi="Arial" w:cs="Arial"/>
          <w:b/>
          <w:sz w:val="24"/>
          <w:szCs w:val="24"/>
        </w:rPr>
      </w:pPr>
      <w:r w:rsidRPr="008033CA">
        <w:rPr>
          <w:rFonts w:ascii="Arial" w:hAnsi="Arial" w:cs="Arial"/>
          <w:b/>
          <w:sz w:val="24"/>
          <w:szCs w:val="24"/>
        </w:rPr>
        <w:t>Therefore, a time of 151, would score 2 marks.</w:t>
      </w:r>
    </w:p>
    <w:p w:rsidR="002A36D7" w:rsidRPr="00487BE3" w:rsidRDefault="002A36D7" w:rsidP="002A36D7">
      <w:pPr>
        <w:spacing w:after="0"/>
        <w:rPr>
          <w:rFonts w:ascii="Arial" w:hAnsi="Arial" w:cs="Arial"/>
          <w:sz w:val="24"/>
          <w:szCs w:val="24"/>
        </w:rPr>
      </w:pPr>
    </w:p>
    <w:p w:rsidR="002A36D7" w:rsidRDefault="002A36D7" w:rsidP="002A36D7">
      <w:pPr>
        <w:spacing w:after="0"/>
        <w:rPr>
          <w:rFonts w:ascii="Arial" w:hAnsi="Arial" w:cs="Arial"/>
          <w:sz w:val="24"/>
          <w:szCs w:val="24"/>
        </w:rPr>
      </w:pPr>
    </w:p>
    <w:p w:rsidR="002A36D7" w:rsidRDefault="002A36D7" w:rsidP="002A36D7">
      <w:pPr>
        <w:spacing w:after="0"/>
        <w:rPr>
          <w:rFonts w:ascii="Arial" w:hAnsi="Arial" w:cs="Arial"/>
          <w:sz w:val="24"/>
          <w:szCs w:val="24"/>
        </w:rPr>
      </w:pPr>
    </w:p>
    <w:p w:rsidR="002A36D7" w:rsidRDefault="002A36D7" w:rsidP="002A36D7">
      <w:pPr>
        <w:spacing w:after="0"/>
        <w:rPr>
          <w:rFonts w:ascii="Arial" w:hAnsi="Arial" w:cs="Arial"/>
          <w:sz w:val="24"/>
          <w:szCs w:val="24"/>
        </w:rPr>
      </w:pPr>
    </w:p>
    <w:p w:rsidR="002A36D7" w:rsidRDefault="002A36D7" w:rsidP="002A36D7">
      <w:pPr>
        <w:spacing w:after="0"/>
        <w:rPr>
          <w:rFonts w:ascii="Arial" w:hAnsi="Arial" w:cs="Arial"/>
          <w:sz w:val="24"/>
          <w:szCs w:val="24"/>
        </w:rPr>
      </w:pPr>
    </w:p>
    <w:p w:rsidR="002A36D7" w:rsidRDefault="002A36D7" w:rsidP="002A36D7">
      <w:pPr>
        <w:spacing w:after="0"/>
        <w:rPr>
          <w:rFonts w:ascii="Arial" w:hAnsi="Arial" w:cs="Arial"/>
          <w:sz w:val="24"/>
          <w:szCs w:val="24"/>
        </w:rPr>
      </w:pPr>
    </w:p>
    <w:p w:rsidR="002A36D7"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p>
    <w:p w:rsidR="002A36D7" w:rsidRPr="008033CA" w:rsidRDefault="002A36D7" w:rsidP="002A36D7">
      <w:pPr>
        <w:spacing w:after="0"/>
        <w:rPr>
          <w:rFonts w:ascii="Arial" w:hAnsi="Arial" w:cs="Arial"/>
          <w:b/>
          <w:sz w:val="24"/>
          <w:szCs w:val="24"/>
        </w:rPr>
      </w:pPr>
      <w:r w:rsidRPr="008033CA">
        <w:rPr>
          <w:rFonts w:ascii="Arial" w:hAnsi="Arial" w:cs="Arial"/>
          <w:b/>
          <w:sz w:val="24"/>
          <w:szCs w:val="24"/>
        </w:rPr>
        <w:t xml:space="preserve">Portfolio B – to be completed during the competition </w:t>
      </w:r>
    </w:p>
    <w:p w:rsidR="002A36D7" w:rsidRPr="00487BE3" w:rsidRDefault="002A36D7" w:rsidP="002A36D7">
      <w:pPr>
        <w:spacing w:after="0"/>
        <w:rPr>
          <w:rFonts w:ascii="Arial" w:hAnsi="Arial" w:cs="Arial"/>
          <w:sz w:val="24"/>
          <w:szCs w:val="24"/>
        </w:rPr>
      </w:pPr>
      <w:r w:rsidRPr="00487BE3">
        <w:rPr>
          <w:rFonts w:ascii="Arial" w:hAnsi="Arial" w:cs="Arial"/>
          <w:sz w:val="24"/>
          <w:szCs w:val="24"/>
        </w:rPr>
        <w:t>(10 Marks)</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r w:rsidRPr="00487BE3">
        <w:rPr>
          <w:rFonts w:ascii="Arial" w:hAnsi="Arial" w:cs="Arial"/>
          <w:sz w:val="24"/>
          <w:szCs w:val="24"/>
        </w:rPr>
        <w:t>During the competition the participants will carry out the following I.T. related tasks, rough sketches can be brought to the competition: -</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ind w:left="2160" w:hanging="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Manufacturing drawings for all components to be made. (Autodesk Inventor)</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ind w:left="720" w:firstLine="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3D Assembly drawing(s). (Autodesk Inventor)</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ind w:left="720" w:firstLine="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Electronic diagrams/drawings. (AutoCAD Electrical)</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p>
    <w:p w:rsidR="002A36D7" w:rsidRPr="008033CA" w:rsidRDefault="002A36D7" w:rsidP="002A36D7">
      <w:pPr>
        <w:spacing w:after="0"/>
        <w:rPr>
          <w:rFonts w:ascii="Arial" w:hAnsi="Arial" w:cs="Arial"/>
          <w:b/>
          <w:sz w:val="24"/>
          <w:szCs w:val="24"/>
        </w:rPr>
      </w:pPr>
      <w:r w:rsidRPr="008033CA">
        <w:rPr>
          <w:rFonts w:ascii="Arial" w:hAnsi="Arial" w:cs="Arial"/>
          <w:b/>
          <w:sz w:val="24"/>
          <w:szCs w:val="24"/>
        </w:rPr>
        <w:t>B.</w:t>
      </w:r>
      <w:r w:rsidRPr="008033CA">
        <w:rPr>
          <w:rFonts w:ascii="Arial" w:hAnsi="Arial" w:cs="Arial"/>
          <w:b/>
          <w:sz w:val="24"/>
          <w:szCs w:val="24"/>
        </w:rPr>
        <w:tab/>
        <w:t>Manufacturing Costs (10 Marks)</w:t>
      </w:r>
    </w:p>
    <w:p w:rsidR="002A36D7" w:rsidRPr="00487BE3" w:rsidRDefault="002A36D7" w:rsidP="002A36D7">
      <w:pPr>
        <w:spacing w:after="0"/>
        <w:rPr>
          <w:rFonts w:ascii="Arial" w:hAnsi="Arial" w:cs="Arial"/>
          <w:sz w:val="24"/>
          <w:szCs w:val="24"/>
        </w:rPr>
      </w:pPr>
    </w:p>
    <w:p w:rsidR="002A36D7" w:rsidRPr="008033CA" w:rsidRDefault="002A36D7" w:rsidP="002A36D7">
      <w:pPr>
        <w:spacing w:after="0"/>
        <w:rPr>
          <w:rFonts w:ascii="Arial" w:hAnsi="Arial" w:cs="Arial"/>
          <w:b/>
          <w:sz w:val="24"/>
          <w:szCs w:val="24"/>
        </w:rPr>
      </w:pPr>
      <w:r w:rsidRPr="008033CA">
        <w:rPr>
          <w:rFonts w:ascii="Arial" w:hAnsi="Arial" w:cs="Arial"/>
          <w:b/>
          <w:sz w:val="24"/>
          <w:szCs w:val="24"/>
        </w:rPr>
        <w:t>Working hours (5 Marks)</w:t>
      </w:r>
    </w:p>
    <w:p w:rsidR="002A36D7" w:rsidRPr="00487BE3" w:rsidRDefault="002A36D7" w:rsidP="002A36D7">
      <w:pPr>
        <w:spacing w:after="0"/>
        <w:rPr>
          <w:rFonts w:ascii="Arial" w:hAnsi="Arial" w:cs="Arial"/>
          <w:sz w:val="24"/>
          <w:szCs w:val="24"/>
        </w:rPr>
      </w:pPr>
      <w:r w:rsidRPr="00487BE3">
        <w:rPr>
          <w:rFonts w:ascii="Arial" w:hAnsi="Arial" w:cs="Arial"/>
          <w:sz w:val="24"/>
          <w:szCs w:val="24"/>
        </w:rPr>
        <w:t>For every 10% more expensive than the team with the lowest calculated working hour cost (see note below). 0.5 Marks will be deducted proportionally.</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p>
    <w:p w:rsidR="002A36D7" w:rsidRPr="008033CA" w:rsidRDefault="002A36D7" w:rsidP="002A36D7">
      <w:pPr>
        <w:spacing w:after="0"/>
        <w:rPr>
          <w:rFonts w:ascii="Arial" w:hAnsi="Arial" w:cs="Arial"/>
          <w:b/>
          <w:sz w:val="24"/>
          <w:szCs w:val="24"/>
        </w:rPr>
      </w:pPr>
      <w:r w:rsidRPr="008033CA">
        <w:rPr>
          <w:rFonts w:ascii="Arial" w:hAnsi="Arial" w:cs="Arial"/>
          <w:b/>
          <w:sz w:val="24"/>
          <w:szCs w:val="24"/>
        </w:rPr>
        <w:t>Additional cost for using equipment (3 Marks)</w:t>
      </w:r>
    </w:p>
    <w:p w:rsidR="002A36D7" w:rsidRPr="00487BE3" w:rsidRDefault="002A36D7" w:rsidP="002A36D7">
      <w:pPr>
        <w:spacing w:after="0"/>
        <w:rPr>
          <w:rFonts w:ascii="Arial" w:hAnsi="Arial" w:cs="Arial"/>
          <w:sz w:val="24"/>
          <w:szCs w:val="24"/>
        </w:rPr>
      </w:pPr>
      <w:r w:rsidRPr="00487BE3">
        <w:rPr>
          <w:rFonts w:ascii="Arial" w:hAnsi="Arial" w:cs="Arial"/>
          <w:sz w:val="24"/>
          <w:szCs w:val="24"/>
        </w:rPr>
        <w:t>For every 10% more expensive than the team with the lowest additional equipment cost (see note below). 0.3 Marks will be deducted proportionally.</w:t>
      </w:r>
    </w:p>
    <w:p w:rsidR="002A36D7" w:rsidRPr="00487BE3" w:rsidRDefault="002A36D7" w:rsidP="002A36D7">
      <w:pPr>
        <w:spacing w:after="0"/>
        <w:rPr>
          <w:rFonts w:ascii="Arial" w:hAnsi="Arial" w:cs="Arial"/>
          <w:sz w:val="24"/>
          <w:szCs w:val="24"/>
        </w:rPr>
      </w:pPr>
    </w:p>
    <w:p w:rsidR="002A36D7" w:rsidRPr="008033CA" w:rsidRDefault="002A36D7" w:rsidP="002A36D7">
      <w:pPr>
        <w:spacing w:after="0"/>
        <w:rPr>
          <w:rFonts w:ascii="Arial" w:hAnsi="Arial" w:cs="Arial"/>
          <w:b/>
          <w:sz w:val="24"/>
          <w:szCs w:val="24"/>
        </w:rPr>
      </w:pPr>
      <w:r w:rsidRPr="008033CA">
        <w:rPr>
          <w:rFonts w:ascii="Arial" w:hAnsi="Arial" w:cs="Arial"/>
          <w:b/>
          <w:sz w:val="24"/>
          <w:szCs w:val="24"/>
        </w:rPr>
        <w:t>Raw materials (2 Marks)</w:t>
      </w:r>
    </w:p>
    <w:p w:rsidR="002A36D7" w:rsidRPr="00487BE3" w:rsidRDefault="002A36D7" w:rsidP="002A36D7">
      <w:pPr>
        <w:spacing w:after="0"/>
        <w:rPr>
          <w:rFonts w:ascii="Arial" w:hAnsi="Arial" w:cs="Arial"/>
          <w:sz w:val="24"/>
          <w:szCs w:val="24"/>
        </w:rPr>
      </w:pPr>
      <w:r w:rsidRPr="00487BE3">
        <w:rPr>
          <w:rFonts w:ascii="Arial" w:hAnsi="Arial" w:cs="Arial"/>
          <w:sz w:val="24"/>
          <w:szCs w:val="24"/>
        </w:rPr>
        <w:t>For every 10% more expensive than the team with the lowest additional equipment cost (see note below). 0.2 Marks will be deducted proportionally.</w:t>
      </w:r>
    </w:p>
    <w:p w:rsidR="002A36D7" w:rsidRPr="00487BE3" w:rsidRDefault="002A36D7" w:rsidP="002A36D7">
      <w:pPr>
        <w:spacing w:after="0"/>
        <w:rPr>
          <w:rFonts w:ascii="Arial" w:hAnsi="Arial" w:cs="Arial"/>
          <w:sz w:val="24"/>
          <w:szCs w:val="24"/>
        </w:rPr>
      </w:pPr>
    </w:p>
    <w:p w:rsidR="002A36D7" w:rsidRPr="008033CA" w:rsidRDefault="002A36D7" w:rsidP="002A36D7">
      <w:pPr>
        <w:spacing w:after="0"/>
        <w:rPr>
          <w:rFonts w:ascii="Arial" w:hAnsi="Arial" w:cs="Arial"/>
          <w:b/>
          <w:sz w:val="24"/>
          <w:szCs w:val="24"/>
        </w:rPr>
      </w:pPr>
      <w:r w:rsidRPr="008033CA">
        <w:rPr>
          <w:rFonts w:ascii="Arial" w:hAnsi="Arial" w:cs="Arial"/>
          <w:b/>
          <w:sz w:val="24"/>
          <w:szCs w:val="24"/>
        </w:rPr>
        <w:t>Compliance.</w:t>
      </w:r>
    </w:p>
    <w:p w:rsidR="002A36D7" w:rsidRPr="00487BE3" w:rsidRDefault="002A36D7" w:rsidP="002A36D7">
      <w:pPr>
        <w:spacing w:after="0"/>
        <w:rPr>
          <w:rFonts w:ascii="Arial" w:hAnsi="Arial" w:cs="Arial"/>
          <w:sz w:val="24"/>
          <w:szCs w:val="24"/>
        </w:rPr>
      </w:pPr>
      <w:r w:rsidRPr="00487BE3">
        <w:rPr>
          <w:rFonts w:ascii="Arial" w:hAnsi="Arial" w:cs="Arial"/>
          <w:sz w:val="24"/>
          <w:szCs w:val="24"/>
        </w:rPr>
        <w:t xml:space="preserve">The total cost of equipment, materials and labour will be modified by project compliance to specification. </w:t>
      </w:r>
    </w:p>
    <w:p w:rsidR="002A36D7" w:rsidRPr="00487BE3" w:rsidRDefault="002A36D7" w:rsidP="002A36D7">
      <w:pPr>
        <w:spacing w:after="0"/>
        <w:rPr>
          <w:rFonts w:ascii="Arial" w:hAnsi="Arial" w:cs="Arial"/>
          <w:sz w:val="24"/>
          <w:szCs w:val="24"/>
        </w:rPr>
      </w:pPr>
      <w:r w:rsidRPr="00487BE3">
        <w:rPr>
          <w:rFonts w:ascii="Arial" w:hAnsi="Arial" w:cs="Arial"/>
          <w:sz w:val="24"/>
          <w:szCs w:val="24"/>
        </w:rPr>
        <w:t>Compliance to specification means that your marks for your built project will be calculated as a percentage and adjust your costings as follows.</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r w:rsidRPr="00487BE3">
        <w:rPr>
          <w:rFonts w:ascii="Arial" w:hAnsi="Arial" w:cs="Arial"/>
          <w:sz w:val="24"/>
          <w:szCs w:val="24"/>
        </w:rPr>
        <w:t xml:space="preserve">Final build cost =    </w:t>
      </w:r>
      <w:proofErr w:type="gramStart"/>
      <w:r w:rsidRPr="00487BE3">
        <w:rPr>
          <w:rFonts w:ascii="Arial" w:hAnsi="Arial" w:cs="Arial"/>
          <w:sz w:val="24"/>
          <w:szCs w:val="24"/>
        </w:rPr>
        <w:t xml:space="preserve">  </w:t>
      </w:r>
      <w:r w:rsidRPr="00D43709">
        <w:rPr>
          <w:rFonts w:ascii="Arial" w:hAnsi="Arial" w:cs="Arial"/>
          <w:sz w:val="24"/>
          <w:szCs w:val="24"/>
          <w:u w:val="single"/>
        </w:rPr>
        <w:t>.</w:t>
      </w:r>
      <w:proofErr w:type="gramEnd"/>
      <w:r w:rsidRPr="00D43709">
        <w:rPr>
          <w:rFonts w:ascii="Arial" w:hAnsi="Arial" w:cs="Arial"/>
          <w:sz w:val="24"/>
          <w:szCs w:val="24"/>
          <w:u w:val="single"/>
        </w:rPr>
        <w:t xml:space="preserve">      Total cost x 100  </w:t>
      </w:r>
      <w:r>
        <w:rPr>
          <w:rFonts w:ascii="Arial" w:hAnsi="Arial" w:cs="Arial"/>
          <w:sz w:val="24"/>
          <w:szCs w:val="24"/>
          <w:u w:val="single"/>
        </w:rPr>
        <w:t xml:space="preserve">         </w:t>
      </w:r>
      <w:proofErr w:type="gramStart"/>
      <w:r w:rsidRPr="00D43709">
        <w:rPr>
          <w:rFonts w:ascii="Arial" w:hAnsi="Arial" w:cs="Arial"/>
          <w:sz w:val="24"/>
          <w:szCs w:val="24"/>
          <w:u w:val="single"/>
        </w:rPr>
        <w:t xml:space="preserve">  .</w:t>
      </w:r>
      <w:proofErr w:type="gramEnd"/>
      <w:r w:rsidRPr="00D43709">
        <w:rPr>
          <w:rFonts w:ascii="Arial" w:hAnsi="Arial" w:cs="Arial"/>
          <w:sz w:val="24"/>
          <w:szCs w:val="24"/>
          <w:u w:val="single"/>
        </w:rPr>
        <w:t xml:space="preserve"> </w:t>
      </w:r>
    </w:p>
    <w:p w:rsidR="002A36D7" w:rsidRPr="00487BE3" w:rsidRDefault="002A36D7" w:rsidP="002A36D7">
      <w:pPr>
        <w:spacing w:after="0"/>
        <w:rPr>
          <w:rFonts w:ascii="Arial" w:hAnsi="Arial" w:cs="Arial"/>
          <w:sz w:val="24"/>
          <w:szCs w:val="24"/>
        </w:rPr>
      </w:pPr>
      <w:r w:rsidRPr="00487BE3">
        <w:rPr>
          <w:rFonts w:ascii="Arial" w:hAnsi="Arial" w:cs="Arial"/>
          <w:sz w:val="24"/>
          <w:szCs w:val="24"/>
        </w:rPr>
        <w:lastRenderedPageBreak/>
        <w:t xml:space="preserve">       </w:t>
      </w:r>
      <w:r>
        <w:rPr>
          <w:rFonts w:ascii="Arial" w:hAnsi="Arial" w:cs="Arial"/>
          <w:sz w:val="24"/>
          <w:szCs w:val="24"/>
        </w:rPr>
        <w:tab/>
        <w:t xml:space="preserve">                     </w:t>
      </w:r>
      <w:r w:rsidRPr="00487BE3">
        <w:rPr>
          <w:rFonts w:ascii="Arial" w:hAnsi="Arial" w:cs="Arial"/>
          <w:sz w:val="24"/>
          <w:szCs w:val="24"/>
        </w:rPr>
        <w:t xml:space="preserve"> % compliance to specification</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r w:rsidRPr="00487BE3">
        <w:rPr>
          <w:rFonts w:ascii="Arial" w:hAnsi="Arial" w:cs="Arial"/>
          <w:sz w:val="24"/>
          <w:szCs w:val="24"/>
        </w:rPr>
        <w:t xml:space="preserve">Example </w:t>
      </w:r>
    </w:p>
    <w:p w:rsidR="002A36D7" w:rsidRPr="00487BE3" w:rsidRDefault="002A36D7" w:rsidP="002A36D7">
      <w:pPr>
        <w:spacing w:after="0"/>
        <w:rPr>
          <w:rFonts w:ascii="Arial" w:hAnsi="Arial" w:cs="Arial"/>
          <w:sz w:val="24"/>
          <w:szCs w:val="24"/>
        </w:rPr>
      </w:pPr>
      <w:r w:rsidRPr="00487BE3">
        <w:rPr>
          <w:rFonts w:ascii="Arial" w:hAnsi="Arial" w:cs="Arial"/>
          <w:sz w:val="24"/>
          <w:szCs w:val="24"/>
        </w:rPr>
        <w:t>If total cost is £2,500 and compliance is 100% then build cost would be £2,500</w:t>
      </w:r>
    </w:p>
    <w:p w:rsidR="002A36D7" w:rsidRPr="00487BE3" w:rsidRDefault="002A36D7" w:rsidP="002A36D7">
      <w:pPr>
        <w:spacing w:after="0"/>
        <w:rPr>
          <w:rFonts w:ascii="Arial" w:hAnsi="Arial" w:cs="Arial"/>
          <w:sz w:val="24"/>
          <w:szCs w:val="24"/>
        </w:rPr>
      </w:pPr>
      <w:r w:rsidRPr="00487BE3">
        <w:rPr>
          <w:rFonts w:ascii="Arial" w:hAnsi="Arial" w:cs="Arial"/>
          <w:sz w:val="24"/>
          <w:szCs w:val="24"/>
        </w:rPr>
        <w:t>If total cost is £2,500 and compliance is 80% then build cost would be £3,125</w:t>
      </w:r>
    </w:p>
    <w:p w:rsidR="002A36D7" w:rsidRPr="00487BE3" w:rsidRDefault="002A36D7" w:rsidP="002A36D7">
      <w:pPr>
        <w:spacing w:after="0"/>
        <w:rPr>
          <w:rFonts w:ascii="Arial" w:hAnsi="Arial" w:cs="Arial"/>
          <w:sz w:val="24"/>
          <w:szCs w:val="24"/>
        </w:rPr>
      </w:pPr>
      <w:r w:rsidRPr="00487BE3">
        <w:rPr>
          <w:rFonts w:ascii="Arial" w:hAnsi="Arial" w:cs="Arial"/>
          <w:sz w:val="24"/>
          <w:szCs w:val="24"/>
        </w:rPr>
        <w:t xml:space="preserve">If total cost is £2,500 and compliance is 60% then build cost would be £4,167     </w:t>
      </w:r>
    </w:p>
    <w:p w:rsidR="002A36D7" w:rsidRPr="00487BE3" w:rsidRDefault="002A36D7" w:rsidP="002A36D7">
      <w:pPr>
        <w:spacing w:after="0"/>
        <w:rPr>
          <w:rFonts w:ascii="Arial" w:hAnsi="Arial" w:cs="Arial"/>
          <w:sz w:val="24"/>
          <w:szCs w:val="24"/>
        </w:rPr>
      </w:pPr>
      <w:r w:rsidRPr="00487BE3">
        <w:rPr>
          <w:rFonts w:ascii="Arial" w:hAnsi="Arial" w:cs="Arial"/>
          <w:sz w:val="24"/>
          <w:szCs w:val="24"/>
        </w:rPr>
        <w:t xml:space="preserve">If total cost is £2,500 and compliance is 40% then build cost would be £6,2500    </w:t>
      </w:r>
    </w:p>
    <w:p w:rsidR="002A36D7" w:rsidRPr="00487BE3" w:rsidRDefault="002A36D7" w:rsidP="002A36D7">
      <w:pPr>
        <w:spacing w:after="0"/>
        <w:rPr>
          <w:rFonts w:ascii="Arial" w:hAnsi="Arial" w:cs="Arial"/>
          <w:sz w:val="24"/>
          <w:szCs w:val="24"/>
        </w:rPr>
      </w:pPr>
      <w:r w:rsidRPr="00487BE3">
        <w:rPr>
          <w:rFonts w:ascii="Arial" w:hAnsi="Arial" w:cs="Arial"/>
          <w:sz w:val="24"/>
          <w:szCs w:val="24"/>
        </w:rPr>
        <w:t xml:space="preserve">If total cost is £2,500 and compliance is 20% then build cost would be £12,500    </w:t>
      </w:r>
    </w:p>
    <w:p w:rsidR="002A36D7" w:rsidRPr="00487BE3" w:rsidRDefault="002A36D7" w:rsidP="002A36D7">
      <w:pPr>
        <w:spacing w:after="0"/>
        <w:rPr>
          <w:rFonts w:ascii="Arial" w:hAnsi="Arial" w:cs="Arial"/>
          <w:sz w:val="24"/>
          <w:szCs w:val="24"/>
        </w:rPr>
      </w:pPr>
      <w:r w:rsidRPr="00487BE3">
        <w:rPr>
          <w:rFonts w:ascii="Arial" w:hAnsi="Arial" w:cs="Arial"/>
          <w:sz w:val="24"/>
          <w:szCs w:val="24"/>
        </w:rPr>
        <w:t xml:space="preserve">If total cost is £2,500 and compliance is 0% then no marks awarded for cost section. </w:t>
      </w:r>
    </w:p>
    <w:p w:rsidR="002A36D7" w:rsidRPr="00487BE3" w:rsidRDefault="002A36D7" w:rsidP="002A36D7">
      <w:pPr>
        <w:spacing w:after="0"/>
        <w:rPr>
          <w:rFonts w:ascii="Arial" w:hAnsi="Arial" w:cs="Arial"/>
          <w:sz w:val="24"/>
          <w:szCs w:val="24"/>
        </w:rPr>
      </w:pPr>
      <w:r w:rsidRPr="00487BE3">
        <w:rPr>
          <w:rFonts w:ascii="Arial" w:hAnsi="Arial" w:cs="Arial"/>
          <w:sz w:val="24"/>
          <w:szCs w:val="24"/>
        </w:rPr>
        <w:t>Note: Marks will be calculated using calculations in the CIS scoring system</w:t>
      </w:r>
    </w:p>
    <w:p w:rsidR="002A36D7" w:rsidRPr="008033CA" w:rsidRDefault="002A36D7" w:rsidP="002A36D7">
      <w:pPr>
        <w:spacing w:after="0"/>
        <w:rPr>
          <w:rFonts w:ascii="Arial" w:hAnsi="Arial" w:cs="Arial"/>
          <w:b/>
          <w:sz w:val="24"/>
          <w:szCs w:val="24"/>
        </w:rPr>
      </w:pPr>
      <w:r w:rsidRPr="008033CA">
        <w:rPr>
          <w:rFonts w:ascii="Arial" w:hAnsi="Arial" w:cs="Arial"/>
          <w:b/>
          <w:sz w:val="24"/>
          <w:szCs w:val="24"/>
        </w:rPr>
        <w:t>C.</w:t>
      </w:r>
      <w:r w:rsidRPr="008033CA">
        <w:rPr>
          <w:rFonts w:ascii="Arial" w:hAnsi="Arial" w:cs="Arial"/>
          <w:b/>
          <w:sz w:val="24"/>
          <w:szCs w:val="24"/>
        </w:rPr>
        <w:tab/>
        <w:t>Portfolio A (10 Marks)</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r w:rsidRPr="00487BE3">
        <w:rPr>
          <w:rFonts w:ascii="Arial" w:hAnsi="Arial" w:cs="Arial"/>
          <w:sz w:val="24"/>
          <w:szCs w:val="24"/>
        </w:rPr>
        <w:t>A portfolio is to be presented prior to the competition. This portfolio is to be assessed as a component of this project. The portfolio is to be in electronic format but presented in both hard copy and electronic form and to include: -</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ind w:left="1440" w:hanging="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Team member details. Name, company, company address, qualifications and job title.</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ind w:left="1440" w:hanging="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Team preparation.</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ind w:left="1440" w:hanging="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Design calculations and sketches/drawings.</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ind w:left="1440" w:hanging="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A Spreadsheet list of materials and components used with catalogue prices ex Vat.</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ind w:left="1440" w:hanging="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Evidence of material and component costs.</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ind w:left="1440" w:hanging="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A work schedule for the team during the competition and build with estimated costs for time and machinery usage. (See costings sheet.)</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ind w:left="1440" w:hanging="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 xml:space="preserve"> Operation and maintenance manual.</w:t>
      </w:r>
    </w:p>
    <w:p w:rsidR="002A36D7" w:rsidRPr="00487BE3" w:rsidRDefault="002A36D7" w:rsidP="002A36D7">
      <w:pPr>
        <w:spacing w:after="0"/>
        <w:ind w:left="1440" w:firstLine="720"/>
        <w:rPr>
          <w:rFonts w:ascii="Arial" w:hAnsi="Arial" w:cs="Arial"/>
          <w:sz w:val="24"/>
          <w:szCs w:val="24"/>
        </w:rPr>
      </w:pPr>
      <w:r w:rsidRPr="00487BE3">
        <w:rPr>
          <w:rFonts w:ascii="Arial" w:hAnsi="Arial" w:cs="Arial"/>
          <w:sz w:val="24"/>
          <w:szCs w:val="24"/>
        </w:rPr>
        <w:t xml:space="preserve"> To include: - </w:t>
      </w:r>
    </w:p>
    <w:p w:rsidR="002A36D7" w:rsidRPr="00487BE3" w:rsidRDefault="002A36D7" w:rsidP="002A36D7">
      <w:pPr>
        <w:spacing w:after="0"/>
        <w:ind w:left="1440" w:firstLine="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Troubleshooting guide.</w:t>
      </w:r>
    </w:p>
    <w:p w:rsidR="002A36D7" w:rsidRPr="00487BE3" w:rsidRDefault="002A36D7" w:rsidP="002A36D7">
      <w:pPr>
        <w:spacing w:after="0"/>
        <w:ind w:left="1440" w:firstLine="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Operation and installation of the joystick control.</w:t>
      </w:r>
    </w:p>
    <w:p w:rsidR="002A36D7" w:rsidRPr="00487BE3" w:rsidRDefault="002A36D7" w:rsidP="002A36D7">
      <w:pPr>
        <w:spacing w:after="0"/>
        <w:ind w:left="1440" w:firstLine="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Replacement of any batteries and wheels.</w:t>
      </w:r>
    </w:p>
    <w:p w:rsidR="002A36D7" w:rsidRPr="00487BE3" w:rsidRDefault="002A36D7" w:rsidP="002A36D7">
      <w:pPr>
        <w:spacing w:after="0"/>
        <w:ind w:left="1440" w:firstLine="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Safe operating procedures.</w:t>
      </w:r>
    </w:p>
    <w:p w:rsidR="002A36D7" w:rsidRPr="00487BE3" w:rsidRDefault="002A36D7" w:rsidP="002A36D7">
      <w:pPr>
        <w:spacing w:after="0"/>
        <w:ind w:left="1440" w:firstLine="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 xml:space="preserve">Calculations of battery longevity. </w:t>
      </w:r>
    </w:p>
    <w:p w:rsidR="002A36D7" w:rsidRPr="00487BE3" w:rsidRDefault="002A36D7" w:rsidP="002A36D7">
      <w:pPr>
        <w:spacing w:after="0"/>
        <w:rPr>
          <w:rFonts w:ascii="Arial" w:hAnsi="Arial" w:cs="Arial"/>
          <w:sz w:val="24"/>
          <w:szCs w:val="24"/>
        </w:rPr>
      </w:pPr>
      <w:r>
        <w:rPr>
          <w:rFonts w:ascii="Arial" w:hAnsi="Arial" w:cs="Arial"/>
          <w:sz w:val="24"/>
          <w:szCs w:val="24"/>
        </w:rPr>
        <w:tab/>
      </w:r>
      <w:r>
        <w:rPr>
          <w:rFonts w:ascii="Arial" w:hAnsi="Arial" w:cs="Arial"/>
          <w:sz w:val="24"/>
          <w:szCs w:val="24"/>
        </w:rPr>
        <w:tab/>
      </w:r>
    </w:p>
    <w:p w:rsidR="002A36D7" w:rsidRPr="00487BE3" w:rsidRDefault="002A36D7" w:rsidP="002A36D7">
      <w:pPr>
        <w:spacing w:after="0"/>
        <w:ind w:left="1440" w:hanging="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A poster display 1000mm x 600mm (minimum size) detailing each team member’s details and their employers, a description of the project solution including a 3D model of their vehicle, which will be presented prior to the competition and displaying during the competition.</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p>
    <w:p w:rsidR="002A36D7" w:rsidRPr="008033CA" w:rsidRDefault="002A36D7" w:rsidP="002A36D7">
      <w:pPr>
        <w:spacing w:after="0"/>
        <w:rPr>
          <w:rFonts w:ascii="Arial" w:hAnsi="Arial" w:cs="Arial"/>
          <w:b/>
          <w:sz w:val="24"/>
          <w:szCs w:val="24"/>
        </w:rPr>
      </w:pPr>
      <w:r w:rsidRPr="008033CA">
        <w:rPr>
          <w:rFonts w:ascii="Arial" w:hAnsi="Arial" w:cs="Arial"/>
          <w:b/>
          <w:sz w:val="24"/>
          <w:szCs w:val="24"/>
        </w:rPr>
        <w:t>D. Surprise Project (30 Marks)</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r w:rsidRPr="00487BE3">
        <w:rPr>
          <w:rFonts w:ascii="Arial" w:hAnsi="Arial" w:cs="Arial"/>
          <w:sz w:val="24"/>
          <w:szCs w:val="24"/>
        </w:rPr>
        <w:t xml:space="preserve">An unseen project requiring welding and fabrication, machining and electronics skills will be supplied with all materials to be completed during the challenge period. </w:t>
      </w:r>
    </w:p>
    <w:p w:rsidR="002A36D7" w:rsidRPr="00487BE3" w:rsidRDefault="002A36D7" w:rsidP="002A36D7">
      <w:pPr>
        <w:spacing w:after="0"/>
        <w:rPr>
          <w:rFonts w:ascii="Arial" w:hAnsi="Arial" w:cs="Arial"/>
          <w:sz w:val="24"/>
          <w:szCs w:val="24"/>
        </w:rPr>
      </w:pPr>
    </w:p>
    <w:p w:rsidR="002A36D7" w:rsidRDefault="002A36D7" w:rsidP="002A36D7">
      <w:pPr>
        <w:spacing w:after="0"/>
        <w:rPr>
          <w:rFonts w:ascii="Arial" w:hAnsi="Arial" w:cs="Arial"/>
          <w:sz w:val="24"/>
          <w:szCs w:val="24"/>
        </w:rPr>
      </w:pPr>
    </w:p>
    <w:p w:rsidR="002A36D7" w:rsidRDefault="002A36D7" w:rsidP="002A36D7">
      <w:pPr>
        <w:spacing w:after="0"/>
        <w:rPr>
          <w:rFonts w:ascii="Arial" w:hAnsi="Arial" w:cs="Arial"/>
          <w:sz w:val="24"/>
          <w:szCs w:val="24"/>
        </w:rPr>
      </w:pPr>
    </w:p>
    <w:p w:rsidR="002A36D7" w:rsidRDefault="002A36D7" w:rsidP="002A36D7">
      <w:pPr>
        <w:spacing w:after="0"/>
        <w:rPr>
          <w:rFonts w:ascii="Arial" w:hAnsi="Arial" w:cs="Arial"/>
          <w:sz w:val="24"/>
          <w:szCs w:val="24"/>
        </w:rPr>
      </w:pPr>
    </w:p>
    <w:p w:rsidR="002A36D7" w:rsidRDefault="002A36D7" w:rsidP="002A36D7">
      <w:pPr>
        <w:spacing w:after="0"/>
        <w:rPr>
          <w:rFonts w:ascii="Arial" w:hAnsi="Arial" w:cs="Arial"/>
          <w:sz w:val="24"/>
          <w:szCs w:val="24"/>
        </w:rPr>
      </w:pPr>
    </w:p>
    <w:p w:rsidR="002A36D7"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p>
    <w:p w:rsidR="002A36D7" w:rsidRPr="008033CA" w:rsidRDefault="002A36D7" w:rsidP="002A36D7">
      <w:pPr>
        <w:spacing w:after="0"/>
        <w:jc w:val="center"/>
        <w:rPr>
          <w:rFonts w:ascii="Arial" w:hAnsi="Arial" w:cs="Arial"/>
          <w:b/>
          <w:sz w:val="24"/>
          <w:szCs w:val="24"/>
        </w:rPr>
      </w:pPr>
      <w:r w:rsidRPr="008033CA">
        <w:rPr>
          <w:rFonts w:ascii="Arial" w:hAnsi="Arial" w:cs="Arial"/>
          <w:b/>
          <w:sz w:val="24"/>
          <w:szCs w:val="24"/>
        </w:rPr>
        <w:t>Appendix 1</w:t>
      </w:r>
    </w:p>
    <w:p w:rsidR="002A36D7" w:rsidRPr="008033CA" w:rsidRDefault="002A36D7" w:rsidP="002A36D7">
      <w:pPr>
        <w:spacing w:after="0"/>
        <w:rPr>
          <w:rFonts w:ascii="Arial" w:hAnsi="Arial" w:cs="Arial"/>
          <w:b/>
          <w:sz w:val="24"/>
          <w:szCs w:val="24"/>
        </w:rPr>
      </w:pPr>
      <w:r w:rsidRPr="008033CA">
        <w:rPr>
          <w:rFonts w:ascii="Arial" w:hAnsi="Arial" w:cs="Arial"/>
          <w:b/>
          <w:sz w:val="24"/>
          <w:szCs w:val="24"/>
        </w:rPr>
        <w:t>Additional rules</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ind w:left="720" w:hanging="720"/>
        <w:rPr>
          <w:rFonts w:ascii="Arial" w:hAnsi="Arial" w:cs="Arial"/>
          <w:sz w:val="24"/>
          <w:szCs w:val="24"/>
        </w:rPr>
      </w:pPr>
      <w:r w:rsidRPr="00487BE3">
        <w:rPr>
          <w:rFonts w:ascii="Arial" w:hAnsi="Arial" w:cs="Arial"/>
          <w:sz w:val="24"/>
          <w:szCs w:val="24"/>
        </w:rPr>
        <w:lastRenderedPageBreak/>
        <w:t>●</w:t>
      </w:r>
      <w:r w:rsidRPr="00487BE3">
        <w:rPr>
          <w:rFonts w:ascii="Arial" w:hAnsi="Arial" w:cs="Arial"/>
          <w:sz w:val="24"/>
          <w:szCs w:val="24"/>
        </w:rPr>
        <w:tab/>
        <w:t>Teams may have any notes and sketches they require to build the project, but these must be handwritten/drawn and not printed.</w:t>
      </w:r>
    </w:p>
    <w:p w:rsidR="002A36D7" w:rsidRPr="00487BE3" w:rsidRDefault="002A36D7" w:rsidP="002A36D7">
      <w:pPr>
        <w:spacing w:after="0"/>
        <w:ind w:firstLine="720"/>
        <w:rPr>
          <w:rFonts w:ascii="Arial" w:hAnsi="Arial" w:cs="Arial"/>
          <w:sz w:val="24"/>
          <w:szCs w:val="24"/>
        </w:rPr>
      </w:pPr>
      <w:r w:rsidRPr="00487BE3">
        <w:rPr>
          <w:rFonts w:ascii="Arial" w:hAnsi="Arial" w:cs="Arial"/>
          <w:sz w:val="24"/>
          <w:szCs w:val="24"/>
        </w:rPr>
        <w:t>Printed circuit diagrams are acceptable</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ind w:left="720" w:hanging="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Teams are required to provide all the tools and raw materials they require for the project. Teams may borrow tools and equipment from other teams, if they are willing, but will incur a 15-minute time penalty added to their build time for each tool or piece of equipment borrowed.</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ind w:left="720" w:hanging="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Any areas that are not fully understood should be queried prior to the competition. Any misreading of the rules of the competition will be deemed as your own fault and the judges’ decisions as to interpretation will be final.</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ind w:left="720" w:hanging="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 xml:space="preserve">You </w:t>
      </w:r>
      <w:proofErr w:type="gramStart"/>
      <w:r w:rsidRPr="00487BE3">
        <w:rPr>
          <w:rFonts w:ascii="Arial" w:hAnsi="Arial" w:cs="Arial"/>
          <w:sz w:val="24"/>
          <w:szCs w:val="24"/>
        </w:rPr>
        <w:t>are required to wear Safety Goggles/Glasses and Steel Toe Cap Boots/Shoes as a minimum at all times</w:t>
      </w:r>
      <w:proofErr w:type="gramEnd"/>
      <w:r w:rsidRPr="00487BE3">
        <w:rPr>
          <w:rFonts w:ascii="Arial" w:hAnsi="Arial" w:cs="Arial"/>
          <w:sz w:val="24"/>
          <w:szCs w:val="24"/>
        </w:rPr>
        <w:t xml:space="preserve"> during the competition.</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ind w:left="720" w:hanging="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As a guide you will be able to work from 9:30AM to 6PM on day one of the competition, from 8:30AM to 6PM on day two and one hour of “tinker time” will be given on the Saturday morning prior to judging and final competition. You are expected to design and schedule your activities to fit within these times, including an allowance for the surprise project. Failure to complete all elements within these times will lead to the forfeiture of marks for uncompleted areas. Extra time can be given to all teams at the Judge's discretion.</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ind w:left="720" w:hanging="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All of the components and parts should be manufactured during the competition by the team. Items it is not possible to manufacture such as wheels, batteries, solar panels etc. will be allowed. Any item that the Judges deem the team could have made will incur a penalty. See penalty table.</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ind w:left="720" w:hanging="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 xml:space="preserve">All teams registered by the closing date in 2018, will be given the opportunity to attend </w:t>
      </w:r>
      <w:r>
        <w:rPr>
          <w:rFonts w:ascii="Arial" w:hAnsi="Arial" w:cs="Arial"/>
          <w:sz w:val="24"/>
          <w:szCs w:val="24"/>
        </w:rPr>
        <w:t xml:space="preserve">a </w:t>
      </w:r>
      <w:r w:rsidRPr="00487BE3">
        <w:rPr>
          <w:rFonts w:ascii="Arial" w:hAnsi="Arial" w:cs="Arial"/>
          <w:sz w:val="24"/>
          <w:szCs w:val="24"/>
        </w:rPr>
        <w:t>b</w:t>
      </w:r>
      <w:r>
        <w:rPr>
          <w:rFonts w:ascii="Arial" w:hAnsi="Arial" w:cs="Arial"/>
          <w:sz w:val="24"/>
          <w:szCs w:val="24"/>
        </w:rPr>
        <w:t>riefing and development session. This</w:t>
      </w:r>
      <w:r w:rsidRPr="00487BE3">
        <w:rPr>
          <w:rFonts w:ascii="Arial" w:hAnsi="Arial" w:cs="Arial"/>
          <w:sz w:val="24"/>
          <w:szCs w:val="24"/>
        </w:rPr>
        <w:t xml:space="preserve"> will take place at Coleg Cambria’s </w:t>
      </w:r>
      <w:proofErr w:type="spellStart"/>
      <w:r w:rsidRPr="00487BE3">
        <w:rPr>
          <w:rFonts w:ascii="Arial" w:hAnsi="Arial" w:cs="Arial"/>
          <w:sz w:val="24"/>
          <w:szCs w:val="24"/>
        </w:rPr>
        <w:t>Bersham</w:t>
      </w:r>
      <w:proofErr w:type="spellEnd"/>
      <w:r w:rsidRPr="00487BE3">
        <w:rPr>
          <w:rFonts w:ascii="Arial" w:hAnsi="Arial" w:cs="Arial"/>
          <w:sz w:val="24"/>
          <w:szCs w:val="24"/>
        </w:rPr>
        <w:t xml:space="preserve"> Road site in Wrexham.</w:t>
      </w:r>
      <w:r>
        <w:rPr>
          <w:rFonts w:ascii="Arial" w:hAnsi="Arial" w:cs="Arial"/>
          <w:sz w:val="24"/>
          <w:szCs w:val="24"/>
        </w:rPr>
        <w:t xml:space="preserve"> This is not mandatory in order to </w:t>
      </w:r>
      <w:proofErr w:type="gramStart"/>
      <w:r>
        <w:rPr>
          <w:rFonts w:ascii="Arial" w:hAnsi="Arial" w:cs="Arial"/>
          <w:sz w:val="24"/>
          <w:szCs w:val="24"/>
        </w:rPr>
        <w:t>compete, but</w:t>
      </w:r>
      <w:proofErr w:type="gramEnd"/>
      <w:r>
        <w:rPr>
          <w:rFonts w:ascii="Arial" w:hAnsi="Arial" w:cs="Arial"/>
          <w:sz w:val="24"/>
          <w:szCs w:val="24"/>
        </w:rPr>
        <w:t xml:space="preserve"> is put in place to give support to </w:t>
      </w:r>
      <w:r>
        <w:rPr>
          <w:rFonts w:ascii="Arial" w:hAnsi="Arial" w:cs="Arial"/>
          <w:sz w:val="24"/>
          <w:szCs w:val="24"/>
        </w:rPr>
        <w:lastRenderedPageBreak/>
        <w:t>teams.</w:t>
      </w:r>
      <w:r w:rsidRPr="00487BE3">
        <w:rPr>
          <w:rFonts w:ascii="Arial" w:hAnsi="Arial" w:cs="Arial"/>
          <w:sz w:val="24"/>
          <w:szCs w:val="24"/>
        </w:rPr>
        <w:t xml:space="preserve"> Teams are expected to meet their own transportation and any accommodation costs.</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ind w:left="720" w:hanging="72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 xml:space="preserve">A technical forum is also available via google </w:t>
      </w:r>
      <w:proofErr w:type="gramStart"/>
      <w:r w:rsidRPr="00487BE3">
        <w:rPr>
          <w:rFonts w:ascii="Arial" w:hAnsi="Arial" w:cs="Arial"/>
          <w:sz w:val="24"/>
          <w:szCs w:val="24"/>
        </w:rPr>
        <w:t>community ,</w:t>
      </w:r>
      <w:proofErr w:type="gramEnd"/>
      <w:r w:rsidRPr="00487BE3">
        <w:rPr>
          <w:rFonts w:ascii="Arial" w:hAnsi="Arial" w:cs="Arial"/>
          <w:sz w:val="24"/>
          <w:szCs w:val="24"/>
        </w:rPr>
        <w:t xml:space="preserve"> where questions can be asked and any areas discussed. Search Skills UK MTC. </w:t>
      </w:r>
      <w:proofErr w:type="gramStart"/>
      <w:r w:rsidRPr="00487BE3">
        <w:rPr>
          <w:rFonts w:ascii="Arial" w:hAnsi="Arial" w:cs="Arial"/>
          <w:sz w:val="24"/>
          <w:szCs w:val="24"/>
        </w:rPr>
        <w:t>However</w:t>
      </w:r>
      <w:proofErr w:type="gramEnd"/>
      <w:r w:rsidRPr="00487BE3">
        <w:rPr>
          <w:rFonts w:ascii="Arial" w:hAnsi="Arial" w:cs="Arial"/>
          <w:sz w:val="24"/>
          <w:szCs w:val="24"/>
        </w:rPr>
        <w:t xml:space="preserve"> support is also available via Email. Daytun.unitt@cambria.ac.uk </w:t>
      </w:r>
    </w:p>
    <w:p w:rsidR="002A36D7" w:rsidRPr="00487BE3" w:rsidRDefault="002A36D7" w:rsidP="002A36D7">
      <w:pPr>
        <w:spacing w:after="0"/>
        <w:rPr>
          <w:rFonts w:ascii="Arial" w:hAnsi="Arial" w:cs="Arial"/>
          <w:sz w:val="24"/>
          <w:szCs w:val="24"/>
        </w:rPr>
      </w:pPr>
    </w:p>
    <w:p w:rsidR="002A36D7" w:rsidRDefault="002A36D7" w:rsidP="002A36D7">
      <w:pPr>
        <w:spacing w:after="0"/>
        <w:ind w:left="720" w:hanging="720"/>
        <w:rPr>
          <w:rFonts w:ascii="Arial" w:hAnsi="Arial" w:cs="Arial"/>
          <w:sz w:val="24"/>
          <w:szCs w:val="24"/>
        </w:rPr>
      </w:pPr>
    </w:p>
    <w:p w:rsidR="002A36D7" w:rsidRDefault="002A36D7" w:rsidP="002A36D7">
      <w:pPr>
        <w:spacing w:after="0"/>
        <w:ind w:left="720" w:hanging="720"/>
        <w:rPr>
          <w:rFonts w:ascii="Arial" w:hAnsi="Arial" w:cs="Arial"/>
          <w:sz w:val="24"/>
          <w:szCs w:val="24"/>
        </w:rPr>
      </w:pPr>
    </w:p>
    <w:p w:rsidR="002A36D7" w:rsidRDefault="002A36D7" w:rsidP="002A36D7">
      <w:pPr>
        <w:spacing w:after="0"/>
        <w:ind w:left="720" w:hanging="720"/>
        <w:rPr>
          <w:rFonts w:ascii="Arial" w:hAnsi="Arial" w:cs="Arial"/>
          <w:sz w:val="24"/>
          <w:szCs w:val="24"/>
        </w:rPr>
      </w:pPr>
    </w:p>
    <w:p w:rsidR="002A36D7" w:rsidRPr="00487BE3" w:rsidRDefault="002A36D7" w:rsidP="002A36D7">
      <w:pPr>
        <w:spacing w:after="0"/>
        <w:ind w:left="720" w:hanging="720"/>
        <w:rPr>
          <w:rFonts w:ascii="Arial" w:hAnsi="Arial" w:cs="Arial"/>
          <w:sz w:val="24"/>
          <w:szCs w:val="24"/>
        </w:rPr>
      </w:pPr>
    </w:p>
    <w:p w:rsidR="002A36D7" w:rsidRPr="008033CA" w:rsidRDefault="002A36D7" w:rsidP="002A36D7">
      <w:pPr>
        <w:spacing w:after="0"/>
        <w:rPr>
          <w:rFonts w:ascii="Arial" w:hAnsi="Arial" w:cs="Arial"/>
          <w:b/>
          <w:sz w:val="24"/>
          <w:szCs w:val="24"/>
        </w:rPr>
      </w:pPr>
      <w:r w:rsidRPr="008033CA">
        <w:rPr>
          <w:rFonts w:ascii="Arial" w:hAnsi="Arial" w:cs="Arial"/>
          <w:b/>
          <w:sz w:val="24"/>
          <w:szCs w:val="24"/>
        </w:rPr>
        <w:t>Penalties:</w:t>
      </w:r>
    </w:p>
    <w:p w:rsidR="002A36D7" w:rsidRPr="00487BE3" w:rsidRDefault="002A36D7" w:rsidP="002A36D7">
      <w:pPr>
        <w:spacing w:after="0"/>
        <w:rPr>
          <w:rFonts w:ascii="Arial" w:hAnsi="Arial" w:cs="Arial"/>
          <w:sz w:val="24"/>
          <w:szCs w:val="24"/>
        </w:rPr>
      </w:pPr>
      <w:r w:rsidRPr="00487BE3">
        <w:rPr>
          <w:rFonts w:ascii="Arial" w:hAnsi="Arial" w:cs="Arial"/>
          <w:sz w:val="24"/>
          <w:szCs w:val="24"/>
        </w:rPr>
        <w:t>●</w:t>
      </w:r>
      <w:r w:rsidRPr="00487BE3">
        <w:rPr>
          <w:rFonts w:ascii="Arial" w:hAnsi="Arial" w:cs="Arial"/>
          <w:sz w:val="24"/>
          <w:szCs w:val="24"/>
        </w:rPr>
        <w:tab/>
        <w:t>Penalties may be incurred by activities, seeking help, or noncompliance to the rules, these are as follows:</w:t>
      </w:r>
    </w:p>
    <w:p w:rsidR="002A36D7" w:rsidRPr="00487BE3" w:rsidRDefault="002A36D7" w:rsidP="002A36D7">
      <w:pPr>
        <w:spacing w:after="0"/>
        <w:rPr>
          <w:rFonts w:ascii="Arial" w:hAnsi="Arial" w:cs="Arial"/>
          <w:sz w:val="24"/>
          <w:szCs w:val="24"/>
        </w:rPr>
      </w:pPr>
    </w:p>
    <w:p w:rsidR="002A36D7" w:rsidRDefault="002A36D7" w:rsidP="002A36D7">
      <w:pPr>
        <w:spacing w:after="0"/>
        <w:rPr>
          <w:sz w:val="24"/>
          <w:szCs w:val="24"/>
        </w:rPr>
      </w:pPr>
    </w:p>
    <w:tbl>
      <w:tblPr>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2A36D7" w:rsidTr="00444A23">
        <w:tc>
          <w:tcPr>
            <w:tcW w:w="4513" w:type="dxa"/>
            <w:shd w:val="clear" w:color="auto" w:fill="auto"/>
            <w:tcMar>
              <w:top w:w="100" w:type="dxa"/>
              <w:left w:w="100" w:type="dxa"/>
              <w:bottom w:w="100" w:type="dxa"/>
              <w:right w:w="100" w:type="dxa"/>
            </w:tcMar>
          </w:tcPr>
          <w:p w:rsidR="002A36D7" w:rsidRDefault="002A36D7" w:rsidP="00444A23">
            <w:pPr>
              <w:widowControl w:val="0"/>
              <w:spacing w:after="0" w:line="240" w:lineRule="auto"/>
              <w:rPr>
                <w:b/>
                <w:sz w:val="24"/>
                <w:szCs w:val="24"/>
              </w:rPr>
            </w:pPr>
            <w:r>
              <w:rPr>
                <w:b/>
                <w:sz w:val="24"/>
                <w:szCs w:val="24"/>
              </w:rPr>
              <w:t>Penalty</w:t>
            </w:r>
          </w:p>
        </w:tc>
        <w:tc>
          <w:tcPr>
            <w:tcW w:w="4513" w:type="dxa"/>
            <w:shd w:val="clear" w:color="auto" w:fill="auto"/>
            <w:tcMar>
              <w:top w:w="100" w:type="dxa"/>
              <w:left w:w="100" w:type="dxa"/>
              <w:bottom w:w="100" w:type="dxa"/>
              <w:right w:w="100" w:type="dxa"/>
            </w:tcMar>
          </w:tcPr>
          <w:p w:rsidR="002A36D7" w:rsidRDefault="002A36D7" w:rsidP="00444A23">
            <w:pPr>
              <w:widowControl w:val="0"/>
              <w:spacing w:after="0" w:line="240" w:lineRule="auto"/>
              <w:rPr>
                <w:b/>
                <w:sz w:val="24"/>
                <w:szCs w:val="24"/>
              </w:rPr>
            </w:pPr>
            <w:r>
              <w:rPr>
                <w:b/>
                <w:sz w:val="24"/>
                <w:szCs w:val="24"/>
              </w:rPr>
              <w:t>Incurred</w:t>
            </w:r>
          </w:p>
        </w:tc>
      </w:tr>
      <w:tr w:rsidR="002A36D7" w:rsidTr="00444A23">
        <w:tc>
          <w:tcPr>
            <w:tcW w:w="4513"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Seeking help from an expert</w:t>
            </w:r>
          </w:p>
        </w:tc>
        <w:tc>
          <w:tcPr>
            <w:tcW w:w="4513"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15 minutes of time or any part of £20 cost addition</w:t>
            </w:r>
          </w:p>
        </w:tc>
      </w:tr>
      <w:tr w:rsidR="002A36D7" w:rsidTr="00444A23">
        <w:tc>
          <w:tcPr>
            <w:tcW w:w="4513"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Health and safety minor infraction</w:t>
            </w:r>
          </w:p>
          <w:p w:rsidR="002A36D7" w:rsidRDefault="002A36D7" w:rsidP="00444A23">
            <w:pPr>
              <w:widowControl w:val="0"/>
              <w:spacing w:after="0" w:line="240" w:lineRule="auto"/>
              <w:rPr>
                <w:sz w:val="24"/>
                <w:szCs w:val="24"/>
              </w:rPr>
            </w:pPr>
            <w:r>
              <w:rPr>
                <w:sz w:val="24"/>
                <w:szCs w:val="24"/>
              </w:rPr>
              <w:t>Non-use of PPE</w:t>
            </w:r>
          </w:p>
          <w:p w:rsidR="002A36D7" w:rsidRDefault="002A36D7" w:rsidP="00444A23">
            <w:pPr>
              <w:widowControl w:val="0"/>
              <w:spacing w:after="0" w:line="240" w:lineRule="auto"/>
              <w:rPr>
                <w:sz w:val="24"/>
                <w:szCs w:val="24"/>
              </w:rPr>
            </w:pPr>
            <w:r>
              <w:rPr>
                <w:sz w:val="24"/>
                <w:szCs w:val="24"/>
              </w:rPr>
              <w:t>Unsafe use of tools and equipment</w:t>
            </w:r>
          </w:p>
          <w:p w:rsidR="002A36D7" w:rsidRDefault="002A36D7" w:rsidP="00444A23">
            <w:pPr>
              <w:widowControl w:val="0"/>
              <w:spacing w:after="0" w:line="240" w:lineRule="auto"/>
              <w:rPr>
                <w:sz w:val="24"/>
                <w:szCs w:val="24"/>
              </w:rPr>
            </w:pPr>
            <w:r>
              <w:rPr>
                <w:sz w:val="24"/>
                <w:szCs w:val="24"/>
              </w:rPr>
              <w:t>etc.</w:t>
            </w:r>
          </w:p>
        </w:tc>
        <w:tc>
          <w:tcPr>
            <w:tcW w:w="4513"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15 minutes added to team working time</w:t>
            </w:r>
          </w:p>
        </w:tc>
      </w:tr>
      <w:tr w:rsidR="002A36D7" w:rsidTr="00444A23">
        <w:tc>
          <w:tcPr>
            <w:tcW w:w="4513"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Health and safety dangerous infraction</w:t>
            </w:r>
          </w:p>
          <w:p w:rsidR="002A36D7" w:rsidRDefault="002A36D7" w:rsidP="00444A23">
            <w:pPr>
              <w:widowControl w:val="0"/>
              <w:spacing w:after="0" w:line="240" w:lineRule="auto"/>
              <w:rPr>
                <w:sz w:val="24"/>
                <w:szCs w:val="24"/>
              </w:rPr>
            </w:pPr>
            <w:r>
              <w:rPr>
                <w:sz w:val="24"/>
                <w:szCs w:val="24"/>
              </w:rPr>
              <w:t>Non-use of guards</w:t>
            </w:r>
          </w:p>
          <w:p w:rsidR="002A36D7" w:rsidRDefault="002A36D7" w:rsidP="00444A23">
            <w:pPr>
              <w:widowControl w:val="0"/>
              <w:spacing w:after="0" w:line="240" w:lineRule="auto"/>
              <w:rPr>
                <w:sz w:val="24"/>
                <w:szCs w:val="24"/>
              </w:rPr>
            </w:pPr>
            <w:r>
              <w:rPr>
                <w:sz w:val="24"/>
                <w:szCs w:val="24"/>
              </w:rPr>
              <w:t>Dangerous horseplay</w:t>
            </w:r>
          </w:p>
          <w:p w:rsidR="002A36D7" w:rsidRDefault="002A36D7" w:rsidP="00444A23">
            <w:pPr>
              <w:widowControl w:val="0"/>
              <w:spacing w:after="0" w:line="240" w:lineRule="auto"/>
              <w:rPr>
                <w:sz w:val="24"/>
                <w:szCs w:val="24"/>
              </w:rPr>
            </w:pPr>
            <w:r>
              <w:rPr>
                <w:sz w:val="24"/>
                <w:szCs w:val="24"/>
              </w:rPr>
              <w:t>etc.</w:t>
            </w:r>
          </w:p>
        </w:tc>
        <w:tc>
          <w:tcPr>
            <w:tcW w:w="4513"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You may be stopped from working for the remainder of the competition</w:t>
            </w:r>
          </w:p>
        </w:tc>
      </w:tr>
      <w:tr w:rsidR="002A36D7" w:rsidTr="00444A23">
        <w:tc>
          <w:tcPr>
            <w:tcW w:w="4513"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Interfering with other teams</w:t>
            </w:r>
          </w:p>
        </w:tc>
        <w:tc>
          <w:tcPr>
            <w:tcW w:w="4513"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1 hour added to working time</w:t>
            </w:r>
          </w:p>
        </w:tc>
      </w:tr>
      <w:tr w:rsidR="002A36D7" w:rsidTr="00444A23">
        <w:tc>
          <w:tcPr>
            <w:tcW w:w="4513"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lastRenderedPageBreak/>
              <w:t>Borrowing of tools or equipment from other teams</w:t>
            </w:r>
          </w:p>
        </w:tc>
        <w:tc>
          <w:tcPr>
            <w:tcW w:w="4513"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15 minutes team working time added for each piece of equipment or tool borrowed</w:t>
            </w:r>
          </w:p>
        </w:tc>
      </w:tr>
      <w:tr w:rsidR="002A36D7" w:rsidTr="00444A23">
        <w:tc>
          <w:tcPr>
            <w:tcW w:w="4513"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Not properly cleaning down machinery after use</w:t>
            </w:r>
          </w:p>
        </w:tc>
        <w:tc>
          <w:tcPr>
            <w:tcW w:w="4513"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15 minutes working time added to the team</w:t>
            </w:r>
          </w:p>
        </w:tc>
      </w:tr>
      <w:tr w:rsidR="002A36D7" w:rsidTr="00444A23">
        <w:tc>
          <w:tcPr>
            <w:tcW w:w="4513"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Use of pre- made items that the team could have manufactured and/or programmed</w:t>
            </w:r>
          </w:p>
        </w:tc>
        <w:tc>
          <w:tcPr>
            <w:tcW w:w="4513"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Judges will estimate the time taken to manufacture the item and add a time penalty to the teams working time equal to three times this figure.</w:t>
            </w:r>
          </w:p>
        </w:tc>
      </w:tr>
      <w:tr w:rsidR="002A36D7" w:rsidTr="00444A23">
        <w:tc>
          <w:tcPr>
            <w:tcW w:w="4513"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Noncompliance to instructions given by any judge during the competition</w:t>
            </w:r>
          </w:p>
        </w:tc>
        <w:tc>
          <w:tcPr>
            <w:tcW w:w="4513"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15 minutes working time will be added to the team</w:t>
            </w:r>
          </w:p>
        </w:tc>
      </w:tr>
      <w:tr w:rsidR="002A36D7" w:rsidTr="00444A23">
        <w:tc>
          <w:tcPr>
            <w:tcW w:w="4513"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Discretionary penalty for any other situation that may occur</w:t>
            </w:r>
          </w:p>
        </w:tc>
        <w:tc>
          <w:tcPr>
            <w:tcW w:w="4513"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A working time penalty will be added to suit the infraction, based on the judge's opinion of its severity</w:t>
            </w:r>
          </w:p>
        </w:tc>
      </w:tr>
    </w:tbl>
    <w:p w:rsidR="002A36D7" w:rsidRDefault="002A36D7" w:rsidP="002A36D7">
      <w:pPr>
        <w:spacing w:after="0"/>
        <w:rPr>
          <w:b/>
          <w:sz w:val="24"/>
          <w:szCs w:val="24"/>
        </w:rPr>
      </w:pPr>
    </w:p>
    <w:p w:rsidR="002A36D7" w:rsidRDefault="002A36D7" w:rsidP="002A36D7">
      <w:pPr>
        <w:spacing w:after="0"/>
        <w:rPr>
          <w:rFonts w:ascii="Arial" w:hAnsi="Arial" w:cs="Arial"/>
          <w:sz w:val="24"/>
          <w:szCs w:val="24"/>
        </w:rPr>
      </w:pPr>
    </w:p>
    <w:p w:rsidR="002A36D7" w:rsidRDefault="002A36D7" w:rsidP="002A36D7">
      <w:pPr>
        <w:spacing w:after="0"/>
        <w:rPr>
          <w:rFonts w:ascii="Arial" w:hAnsi="Arial" w:cs="Arial"/>
          <w:sz w:val="24"/>
          <w:szCs w:val="24"/>
        </w:rPr>
      </w:pPr>
    </w:p>
    <w:p w:rsidR="002A36D7" w:rsidRDefault="002A36D7" w:rsidP="002A36D7">
      <w:pPr>
        <w:spacing w:after="0"/>
        <w:rPr>
          <w:rFonts w:ascii="Arial" w:hAnsi="Arial" w:cs="Arial"/>
          <w:sz w:val="24"/>
          <w:szCs w:val="24"/>
        </w:rPr>
      </w:pPr>
    </w:p>
    <w:p w:rsidR="002A36D7" w:rsidRDefault="002A36D7" w:rsidP="002A36D7">
      <w:pPr>
        <w:spacing w:after="0"/>
        <w:rPr>
          <w:rFonts w:ascii="Arial" w:hAnsi="Arial" w:cs="Arial"/>
          <w:sz w:val="24"/>
          <w:szCs w:val="24"/>
        </w:rPr>
      </w:pPr>
    </w:p>
    <w:p w:rsidR="002A36D7" w:rsidRDefault="002A36D7" w:rsidP="002A36D7">
      <w:pPr>
        <w:spacing w:after="0"/>
        <w:rPr>
          <w:rFonts w:ascii="Arial" w:hAnsi="Arial" w:cs="Arial"/>
          <w:sz w:val="24"/>
          <w:szCs w:val="24"/>
        </w:rPr>
      </w:pPr>
    </w:p>
    <w:p w:rsidR="002A36D7" w:rsidRDefault="002A36D7" w:rsidP="002A36D7">
      <w:pPr>
        <w:spacing w:after="0"/>
        <w:rPr>
          <w:rFonts w:ascii="Arial" w:hAnsi="Arial" w:cs="Arial"/>
          <w:sz w:val="24"/>
          <w:szCs w:val="24"/>
        </w:rPr>
      </w:pPr>
    </w:p>
    <w:p w:rsidR="002A36D7"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p>
    <w:p w:rsidR="002A36D7" w:rsidRPr="008033CA" w:rsidRDefault="002A36D7" w:rsidP="002A36D7">
      <w:pPr>
        <w:spacing w:after="0"/>
        <w:rPr>
          <w:rFonts w:ascii="Arial" w:hAnsi="Arial" w:cs="Arial"/>
          <w:b/>
          <w:sz w:val="24"/>
          <w:szCs w:val="24"/>
        </w:rPr>
      </w:pPr>
      <w:r w:rsidRPr="008033CA">
        <w:rPr>
          <w:rFonts w:ascii="Arial" w:hAnsi="Arial" w:cs="Arial"/>
          <w:b/>
          <w:sz w:val="24"/>
          <w:szCs w:val="24"/>
        </w:rPr>
        <w:t>Costings</w:t>
      </w:r>
    </w:p>
    <w:p w:rsidR="002A36D7" w:rsidRPr="00487BE3" w:rsidRDefault="002A36D7" w:rsidP="002A36D7">
      <w:pPr>
        <w:spacing w:after="0"/>
        <w:rPr>
          <w:rFonts w:ascii="Arial" w:hAnsi="Arial" w:cs="Arial"/>
          <w:sz w:val="24"/>
          <w:szCs w:val="24"/>
        </w:rPr>
      </w:pPr>
    </w:p>
    <w:tbl>
      <w:tblPr>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750"/>
        <w:gridCol w:w="2250"/>
      </w:tblGrid>
      <w:tr w:rsidR="002A36D7" w:rsidTr="00444A23">
        <w:tc>
          <w:tcPr>
            <w:tcW w:w="6750" w:type="dxa"/>
            <w:shd w:val="clear" w:color="auto" w:fill="auto"/>
            <w:tcMar>
              <w:top w:w="100" w:type="dxa"/>
              <w:left w:w="100" w:type="dxa"/>
              <w:bottom w:w="100" w:type="dxa"/>
              <w:right w:w="100" w:type="dxa"/>
            </w:tcMar>
          </w:tcPr>
          <w:p w:rsidR="002A36D7" w:rsidRDefault="002A36D7" w:rsidP="00444A23">
            <w:pPr>
              <w:widowControl w:val="0"/>
              <w:spacing w:after="0" w:line="240" w:lineRule="auto"/>
              <w:rPr>
                <w:b/>
                <w:sz w:val="24"/>
                <w:szCs w:val="24"/>
              </w:rPr>
            </w:pPr>
            <w:r>
              <w:rPr>
                <w:b/>
                <w:sz w:val="24"/>
                <w:szCs w:val="24"/>
              </w:rPr>
              <w:t>Item</w:t>
            </w:r>
          </w:p>
        </w:tc>
        <w:tc>
          <w:tcPr>
            <w:tcW w:w="2250" w:type="dxa"/>
            <w:shd w:val="clear" w:color="auto" w:fill="auto"/>
            <w:tcMar>
              <w:top w:w="100" w:type="dxa"/>
              <w:left w:w="100" w:type="dxa"/>
              <w:bottom w:w="100" w:type="dxa"/>
              <w:right w:w="100" w:type="dxa"/>
            </w:tcMar>
          </w:tcPr>
          <w:p w:rsidR="002A36D7" w:rsidRDefault="002A36D7" w:rsidP="00444A23">
            <w:pPr>
              <w:widowControl w:val="0"/>
              <w:spacing w:after="0" w:line="240" w:lineRule="auto"/>
              <w:rPr>
                <w:b/>
                <w:sz w:val="24"/>
                <w:szCs w:val="24"/>
              </w:rPr>
            </w:pPr>
            <w:r>
              <w:rPr>
                <w:b/>
                <w:sz w:val="24"/>
                <w:szCs w:val="24"/>
              </w:rPr>
              <w:t>Cost</w:t>
            </w:r>
          </w:p>
        </w:tc>
      </w:tr>
      <w:tr w:rsidR="002A36D7" w:rsidTr="00444A23">
        <w:tc>
          <w:tcPr>
            <w:tcW w:w="6750"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Working time: If one team member is working it is costed as all are working.</w:t>
            </w:r>
          </w:p>
        </w:tc>
        <w:tc>
          <w:tcPr>
            <w:tcW w:w="2250"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£90 per hour</w:t>
            </w:r>
          </w:p>
        </w:tc>
      </w:tr>
      <w:tr w:rsidR="002A36D7" w:rsidTr="00444A23">
        <w:tc>
          <w:tcPr>
            <w:tcW w:w="6750"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lastRenderedPageBreak/>
              <w:t>Use of Lathe and Welding equipment</w:t>
            </w:r>
          </w:p>
        </w:tc>
        <w:tc>
          <w:tcPr>
            <w:tcW w:w="2250"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£40 per hour</w:t>
            </w:r>
          </w:p>
        </w:tc>
      </w:tr>
      <w:tr w:rsidR="002A36D7" w:rsidTr="00444A23">
        <w:tc>
          <w:tcPr>
            <w:tcW w:w="6750"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 xml:space="preserve">Use of Pillar Drill, </w:t>
            </w:r>
            <w:proofErr w:type="gramStart"/>
            <w:r>
              <w:rPr>
                <w:sz w:val="24"/>
                <w:szCs w:val="24"/>
              </w:rPr>
              <w:t>Cut</w:t>
            </w:r>
            <w:proofErr w:type="gramEnd"/>
            <w:r>
              <w:rPr>
                <w:sz w:val="24"/>
                <w:szCs w:val="24"/>
              </w:rPr>
              <w:t xml:space="preserve"> off Saw, Box and Pan, or Guillotine</w:t>
            </w:r>
          </w:p>
        </w:tc>
        <w:tc>
          <w:tcPr>
            <w:tcW w:w="2250"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£20 per hour</w:t>
            </w:r>
          </w:p>
        </w:tc>
      </w:tr>
      <w:tr w:rsidR="002A36D7" w:rsidTr="00444A23">
        <w:tc>
          <w:tcPr>
            <w:tcW w:w="6750"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rPr>
            </w:pPr>
            <w:r>
              <w:rPr>
                <w:sz w:val="24"/>
                <w:szCs w:val="24"/>
              </w:rPr>
              <w:t>Pre-manufacture of Printed circuit boards</w:t>
            </w:r>
          </w:p>
        </w:tc>
        <w:tc>
          <w:tcPr>
            <w:tcW w:w="2250" w:type="dxa"/>
            <w:shd w:val="clear" w:color="auto" w:fill="auto"/>
            <w:tcMar>
              <w:top w:w="100" w:type="dxa"/>
              <w:left w:w="100" w:type="dxa"/>
              <w:bottom w:w="100" w:type="dxa"/>
              <w:right w:w="100" w:type="dxa"/>
            </w:tcMar>
          </w:tcPr>
          <w:p w:rsidR="002A36D7" w:rsidRDefault="002A36D7" w:rsidP="00444A23">
            <w:pPr>
              <w:widowControl w:val="0"/>
              <w:spacing w:after="0" w:line="240" w:lineRule="auto"/>
              <w:rPr>
                <w:sz w:val="24"/>
                <w:szCs w:val="24"/>
                <w:vertAlign w:val="superscript"/>
              </w:rPr>
            </w:pPr>
            <w:r>
              <w:rPr>
                <w:sz w:val="24"/>
                <w:szCs w:val="24"/>
              </w:rPr>
              <w:t>£0.25 per CM</w:t>
            </w:r>
            <w:r>
              <w:rPr>
                <w:sz w:val="24"/>
                <w:szCs w:val="24"/>
                <w:vertAlign w:val="superscript"/>
              </w:rPr>
              <w:t>2</w:t>
            </w:r>
          </w:p>
        </w:tc>
      </w:tr>
    </w:tbl>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r w:rsidRPr="00487BE3">
        <w:rPr>
          <w:rFonts w:ascii="Arial" w:hAnsi="Arial" w:cs="Arial"/>
          <w:sz w:val="24"/>
          <w:szCs w:val="24"/>
        </w:rPr>
        <w:t>The minimum time for booking each machine is fifteen (15) minutes, and 15-minute intervals thereafter.</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proofErr w:type="gramStart"/>
      <w:r w:rsidRPr="00487BE3">
        <w:rPr>
          <w:rFonts w:ascii="Arial" w:hAnsi="Arial" w:cs="Arial"/>
          <w:sz w:val="24"/>
          <w:szCs w:val="24"/>
        </w:rPr>
        <w:t>All of</w:t>
      </w:r>
      <w:proofErr w:type="gramEnd"/>
      <w:r w:rsidRPr="00487BE3">
        <w:rPr>
          <w:rFonts w:ascii="Arial" w:hAnsi="Arial" w:cs="Arial"/>
          <w:sz w:val="24"/>
          <w:szCs w:val="24"/>
        </w:rPr>
        <w:t xml:space="preserve"> the materials that the team will require to manufacture the Caravan will be put into the spreadsheet at VAT free prices, with a section evidencing this in the team portfolio.</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r w:rsidRPr="00487BE3">
        <w:rPr>
          <w:rFonts w:ascii="Arial" w:hAnsi="Arial" w:cs="Arial"/>
          <w:sz w:val="24"/>
          <w:szCs w:val="24"/>
        </w:rPr>
        <w:t xml:space="preserve">NOTE: After using a machine, the machine must be cleaned, i.e. swarf removed from working area of the machine. Each machine will be inspected by an Expert after each team’s use of that machine and a penalty of 15 minutes of cleaning time will be applied if machine is not cleaned. If a machine is considered not cleaned, Experts will be called to inspect that machine. Their decision is final. Equipment use costs only to be applied to equipment supplied by the organizers. No cost for using portable equipment provided by teams. </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bookmarkStart w:id="22" w:name="_GoBack"/>
      <w:bookmarkEnd w:id="22"/>
      <w:r>
        <w:rPr>
          <w:noProof/>
          <w:sz w:val="24"/>
          <w:szCs w:val="24"/>
          <w:lang w:eastAsia="en-GB"/>
        </w:rPr>
        <w:lastRenderedPageBreak/>
        <w:drawing>
          <wp:inline distT="114300" distB="114300" distL="114300" distR="114300" wp14:anchorId="781E5DD3" wp14:editId="4002526D">
            <wp:extent cx="7393666" cy="5218750"/>
            <wp:effectExtent l="1588"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1"/>
                    <a:srcRect l="7142" t="11799" r="17441" b="15044"/>
                    <a:stretch>
                      <a:fillRect/>
                    </a:stretch>
                  </pic:blipFill>
                  <pic:spPr>
                    <a:xfrm rot="16200000">
                      <a:off x="0" y="0"/>
                      <a:ext cx="7416508" cy="5234873"/>
                    </a:xfrm>
                    <a:prstGeom prst="rect">
                      <a:avLst/>
                    </a:prstGeom>
                    <a:ln/>
                  </pic:spPr>
                </pic:pic>
              </a:graphicData>
            </a:graphic>
          </wp:inline>
        </w:drawing>
      </w:r>
      <w:r w:rsidRPr="00487BE3">
        <w:rPr>
          <w:rFonts w:ascii="Arial" w:hAnsi="Arial" w:cs="Arial"/>
          <w:sz w:val="24"/>
          <w:szCs w:val="24"/>
        </w:rPr>
        <w:t xml:space="preserve"> </w:t>
      </w:r>
    </w:p>
    <w:p w:rsidR="002A36D7" w:rsidRPr="00487BE3" w:rsidRDefault="002A36D7" w:rsidP="002A36D7">
      <w:pPr>
        <w:spacing w:after="0"/>
        <w:rPr>
          <w:rFonts w:ascii="Arial" w:hAnsi="Arial" w:cs="Arial"/>
          <w:sz w:val="24"/>
          <w:szCs w:val="24"/>
        </w:rPr>
      </w:pPr>
    </w:p>
    <w:p w:rsidR="002A36D7" w:rsidRPr="00487BE3" w:rsidRDefault="002A36D7" w:rsidP="002A36D7">
      <w:pPr>
        <w:spacing w:after="0"/>
        <w:rPr>
          <w:rFonts w:ascii="Arial" w:hAnsi="Arial" w:cs="Arial"/>
          <w:sz w:val="24"/>
          <w:szCs w:val="24"/>
        </w:rPr>
      </w:pPr>
    </w:p>
    <w:p w:rsidR="0081053C" w:rsidRDefault="0081053C" w:rsidP="00954B92">
      <w:pPr>
        <w:sectPr w:rsidR="0081053C" w:rsidSect="002670E4">
          <w:pgSz w:w="12240" w:h="15840"/>
          <w:pgMar w:top="1728" w:right="1800" w:bottom="1440" w:left="1800" w:header="720" w:footer="720" w:gutter="0"/>
          <w:cols w:space="720"/>
          <w:titlePg/>
          <w:docGrid w:linePitch="360"/>
        </w:sectPr>
      </w:pPr>
    </w:p>
    <w:p w:rsidR="00B315B1" w:rsidRPr="00B315B1" w:rsidRDefault="00B315B1" w:rsidP="00B315B1">
      <w:pPr>
        <w:pStyle w:val="Heading1"/>
        <w:tabs>
          <w:tab w:val="left" w:pos="2601"/>
        </w:tabs>
        <w:rPr>
          <w:rFonts w:eastAsia="Arial"/>
          <w:b/>
          <w:u w:val="single"/>
        </w:rPr>
      </w:pPr>
      <w:bookmarkStart w:id="23" w:name="_Toc9204480"/>
      <w:r>
        <w:rPr>
          <w:rFonts w:eastAsia="Arial"/>
          <w:b/>
          <w:u w:val="single"/>
        </w:rPr>
        <w:lastRenderedPageBreak/>
        <w:t>Appendix: 2</w:t>
      </w:r>
      <w:bookmarkEnd w:id="23"/>
    </w:p>
    <w:p w:rsidR="00B315B1" w:rsidRDefault="00B315B1" w:rsidP="00B315B1">
      <w:pPr>
        <w:tabs>
          <w:tab w:val="left" w:pos="4900"/>
        </w:tabs>
      </w:pPr>
      <w:r>
        <w:rPr>
          <w:noProof/>
        </w:rPr>
        <w:drawing>
          <wp:anchor distT="0" distB="0" distL="114300" distR="114300" simplePos="0" relativeHeight="251672576" behindDoc="0" locked="0" layoutInCell="1" allowOverlap="1" wp14:anchorId="79D54EF9" wp14:editId="07439967">
            <wp:simplePos x="0" y="0"/>
            <wp:positionH relativeFrom="margin">
              <wp:posOffset>472440</wp:posOffset>
            </wp:positionH>
            <wp:positionV relativeFrom="paragraph">
              <wp:posOffset>60325</wp:posOffset>
            </wp:positionV>
            <wp:extent cx="7677150" cy="4794250"/>
            <wp:effectExtent l="0" t="0" r="0"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7677150" cy="4794250"/>
                    </a:xfrm>
                    <a:prstGeom prst="rect">
                      <a:avLst/>
                    </a:prstGeom>
                  </pic:spPr>
                </pic:pic>
              </a:graphicData>
            </a:graphic>
            <wp14:sizeRelH relativeFrom="page">
              <wp14:pctWidth>0</wp14:pctWidth>
            </wp14:sizeRelH>
            <wp14:sizeRelV relativeFrom="page">
              <wp14:pctHeight>0</wp14:pctHeight>
            </wp14:sizeRelV>
          </wp:anchor>
        </w:drawing>
      </w:r>
    </w:p>
    <w:p w:rsidR="00B315B1" w:rsidRPr="00F97AB3" w:rsidRDefault="00B315B1" w:rsidP="00B315B1"/>
    <w:p w:rsidR="00B315B1" w:rsidRPr="00F97AB3" w:rsidRDefault="00B315B1" w:rsidP="00B315B1"/>
    <w:p w:rsidR="00B315B1" w:rsidRPr="00F97AB3" w:rsidRDefault="00B315B1" w:rsidP="00B315B1"/>
    <w:p w:rsidR="00B315B1" w:rsidRPr="00F97AB3" w:rsidRDefault="00B315B1" w:rsidP="00B315B1"/>
    <w:p w:rsidR="00B315B1" w:rsidRPr="00F97AB3" w:rsidRDefault="00B315B1" w:rsidP="00B315B1"/>
    <w:p w:rsidR="00B315B1" w:rsidRPr="00F97AB3" w:rsidRDefault="00B315B1" w:rsidP="00B315B1"/>
    <w:p w:rsidR="00B315B1" w:rsidRPr="00F97AB3" w:rsidRDefault="00B315B1" w:rsidP="00B315B1"/>
    <w:p w:rsidR="00B315B1" w:rsidRPr="00F97AB3" w:rsidRDefault="00B315B1" w:rsidP="00B315B1"/>
    <w:p w:rsidR="00B315B1" w:rsidRDefault="00B315B1" w:rsidP="00B315B1"/>
    <w:p w:rsidR="00B315B1" w:rsidRDefault="00B315B1" w:rsidP="00B315B1"/>
    <w:p w:rsidR="00B315B1" w:rsidRDefault="00B315B1" w:rsidP="00B315B1"/>
    <w:p w:rsidR="00B315B1" w:rsidRDefault="00B315B1" w:rsidP="00B315B1"/>
    <w:p w:rsidR="00B315B1" w:rsidRPr="00F97AB3" w:rsidRDefault="00B315B1" w:rsidP="00B315B1"/>
    <w:p w:rsidR="00B315B1" w:rsidRDefault="00B315B1" w:rsidP="00B315B1">
      <w:r>
        <w:br w:type="page"/>
      </w:r>
    </w:p>
    <w:p w:rsidR="00B315B1" w:rsidRDefault="00B315B1" w:rsidP="00B315B1">
      <w:r>
        <w:rPr>
          <w:noProof/>
        </w:rPr>
        <w:lastRenderedPageBreak/>
        <w:drawing>
          <wp:anchor distT="0" distB="0" distL="114300" distR="114300" simplePos="0" relativeHeight="251673600" behindDoc="0" locked="0" layoutInCell="1" allowOverlap="1" wp14:anchorId="4760AA1B" wp14:editId="626AB5A8">
            <wp:simplePos x="0" y="0"/>
            <wp:positionH relativeFrom="margin">
              <wp:align>center</wp:align>
            </wp:positionH>
            <wp:positionV relativeFrom="paragraph">
              <wp:posOffset>0</wp:posOffset>
            </wp:positionV>
            <wp:extent cx="8411845" cy="5731510"/>
            <wp:effectExtent l="0" t="0" r="8255" b="254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8411845" cy="5731510"/>
                    </a:xfrm>
                    <a:prstGeom prst="rect">
                      <a:avLst/>
                    </a:prstGeom>
                  </pic:spPr>
                </pic:pic>
              </a:graphicData>
            </a:graphic>
            <wp14:sizeRelH relativeFrom="page">
              <wp14:pctWidth>0</wp14:pctWidth>
            </wp14:sizeRelH>
            <wp14:sizeRelV relativeFrom="page">
              <wp14:pctHeight>0</wp14:pctHeight>
            </wp14:sizeRelV>
          </wp:anchor>
        </w:drawing>
      </w:r>
    </w:p>
    <w:p w:rsidR="00B315B1" w:rsidRDefault="00B315B1" w:rsidP="00B315B1">
      <w:pPr>
        <w:rPr>
          <w:noProof/>
        </w:rPr>
      </w:pPr>
      <w:r>
        <w:rPr>
          <w:noProof/>
        </w:rPr>
        <w:lastRenderedPageBreak/>
        <w:drawing>
          <wp:anchor distT="0" distB="0" distL="114300" distR="114300" simplePos="0" relativeHeight="251674624" behindDoc="0" locked="0" layoutInCell="1" allowOverlap="1" wp14:anchorId="32C7E4CB" wp14:editId="39A115C4">
            <wp:simplePos x="0" y="0"/>
            <wp:positionH relativeFrom="margin">
              <wp:align>center</wp:align>
            </wp:positionH>
            <wp:positionV relativeFrom="paragraph">
              <wp:posOffset>0</wp:posOffset>
            </wp:positionV>
            <wp:extent cx="8383905" cy="5731510"/>
            <wp:effectExtent l="0" t="0" r="0" b="25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8383905" cy="5731510"/>
                    </a:xfrm>
                    <a:prstGeom prst="rect">
                      <a:avLst/>
                    </a:prstGeom>
                  </pic:spPr>
                </pic:pic>
              </a:graphicData>
            </a:graphic>
            <wp14:sizeRelH relativeFrom="page">
              <wp14:pctWidth>0</wp14:pctWidth>
            </wp14:sizeRelH>
            <wp14:sizeRelV relativeFrom="page">
              <wp14:pctHeight>0</wp14:pctHeight>
            </wp14:sizeRelV>
          </wp:anchor>
        </w:drawing>
      </w:r>
    </w:p>
    <w:p w:rsidR="00B315B1" w:rsidRPr="00B315B1" w:rsidRDefault="00B315B1" w:rsidP="00B315B1">
      <w:r>
        <w:rPr>
          <w:noProof/>
        </w:rPr>
        <w:lastRenderedPageBreak/>
        <w:drawing>
          <wp:anchor distT="0" distB="0" distL="114300" distR="114300" simplePos="0" relativeHeight="251675648" behindDoc="0" locked="0" layoutInCell="1" allowOverlap="1" wp14:anchorId="73CCC7C2" wp14:editId="1218493A">
            <wp:simplePos x="0" y="0"/>
            <wp:positionH relativeFrom="margin">
              <wp:align>center</wp:align>
            </wp:positionH>
            <wp:positionV relativeFrom="paragraph">
              <wp:posOffset>246</wp:posOffset>
            </wp:positionV>
            <wp:extent cx="8408035" cy="5731510"/>
            <wp:effectExtent l="0" t="0" r="0" b="254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8408035" cy="5731510"/>
                    </a:xfrm>
                    <a:prstGeom prst="rect">
                      <a:avLst/>
                    </a:prstGeom>
                  </pic:spPr>
                </pic:pic>
              </a:graphicData>
            </a:graphic>
          </wp:anchor>
        </w:drawing>
      </w:r>
      <w:bookmarkStart w:id="24" w:name="_Toc9204481"/>
      <w:r>
        <w:rPr>
          <w:noProof/>
        </w:rPr>
        <w:drawing>
          <wp:anchor distT="0" distB="0" distL="114300" distR="114300" simplePos="0" relativeHeight="251668480" behindDoc="0" locked="0" layoutInCell="1" allowOverlap="1" wp14:anchorId="48BDF157" wp14:editId="39E06415">
            <wp:simplePos x="0" y="0"/>
            <wp:positionH relativeFrom="margin">
              <wp:align>center</wp:align>
            </wp:positionH>
            <wp:positionV relativeFrom="margin">
              <wp:posOffset>531192</wp:posOffset>
            </wp:positionV>
            <wp:extent cx="7816850" cy="5349875"/>
            <wp:effectExtent l="0" t="0" r="0" b="317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7816850" cy="5349875"/>
                    </a:xfrm>
                    <a:prstGeom prst="rect">
                      <a:avLst/>
                    </a:prstGeom>
                  </pic:spPr>
                </pic:pic>
              </a:graphicData>
            </a:graphic>
            <wp14:sizeRelH relativeFrom="page">
              <wp14:pctWidth>0</wp14:pctWidth>
            </wp14:sizeRelH>
            <wp14:sizeRelV relativeFrom="page">
              <wp14:pctHeight>0</wp14:pctHeight>
            </wp14:sizeRelV>
          </wp:anchor>
        </w:drawing>
      </w:r>
      <w:bookmarkEnd w:id="24"/>
    </w:p>
    <w:p w:rsidR="00B315B1" w:rsidRDefault="00B315B1" w:rsidP="00B315B1">
      <w:pPr>
        <w:spacing w:after="0"/>
        <w:rPr>
          <w:b/>
          <w:sz w:val="24"/>
          <w:szCs w:val="24"/>
        </w:rPr>
      </w:pPr>
      <w:r>
        <w:rPr>
          <w:noProof/>
        </w:rPr>
        <w:lastRenderedPageBreak/>
        <w:drawing>
          <wp:anchor distT="0" distB="0" distL="114300" distR="114300" simplePos="0" relativeHeight="251669504" behindDoc="0" locked="0" layoutInCell="1" allowOverlap="1" wp14:anchorId="706C4C6C" wp14:editId="05BCC06D">
            <wp:simplePos x="0" y="0"/>
            <wp:positionH relativeFrom="margin">
              <wp:align>center</wp:align>
            </wp:positionH>
            <wp:positionV relativeFrom="margin">
              <wp:align>top</wp:align>
            </wp:positionV>
            <wp:extent cx="8387080" cy="5731510"/>
            <wp:effectExtent l="0" t="0" r="0" b="254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8387080" cy="5731510"/>
                    </a:xfrm>
                    <a:prstGeom prst="rect">
                      <a:avLst/>
                    </a:prstGeom>
                  </pic:spPr>
                </pic:pic>
              </a:graphicData>
            </a:graphic>
          </wp:anchor>
        </w:drawing>
      </w:r>
    </w:p>
    <w:p w:rsidR="00B315B1" w:rsidRDefault="00B315B1" w:rsidP="00B315B1">
      <w:r>
        <w:rPr>
          <w:noProof/>
        </w:rPr>
        <w:lastRenderedPageBreak/>
        <w:drawing>
          <wp:anchor distT="0" distB="0" distL="114300" distR="114300" simplePos="0" relativeHeight="251670528" behindDoc="0" locked="0" layoutInCell="1" allowOverlap="1" wp14:anchorId="352ECC5F" wp14:editId="5F6329E2">
            <wp:simplePos x="0" y="0"/>
            <wp:positionH relativeFrom="margin">
              <wp:align>center</wp:align>
            </wp:positionH>
            <wp:positionV relativeFrom="paragraph">
              <wp:posOffset>598</wp:posOffset>
            </wp:positionV>
            <wp:extent cx="8352790" cy="5731510"/>
            <wp:effectExtent l="0" t="0" r="0" b="25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8352790" cy="5731510"/>
                    </a:xfrm>
                    <a:prstGeom prst="rect">
                      <a:avLst/>
                    </a:prstGeom>
                  </pic:spPr>
                </pic:pic>
              </a:graphicData>
            </a:graphic>
            <wp14:sizeRelH relativeFrom="page">
              <wp14:pctWidth>0</wp14:pctWidth>
            </wp14:sizeRelH>
            <wp14:sizeRelV relativeFrom="page">
              <wp14:pctHeight>0</wp14:pctHeight>
            </wp14:sizeRelV>
          </wp:anchor>
        </w:drawing>
      </w:r>
      <w:r>
        <w:br w:type="page"/>
      </w:r>
    </w:p>
    <w:p w:rsidR="00B315B1" w:rsidRDefault="00B315B1" w:rsidP="00B315B1">
      <w:r>
        <w:rPr>
          <w:noProof/>
        </w:rPr>
        <w:lastRenderedPageBreak/>
        <w:drawing>
          <wp:anchor distT="0" distB="0" distL="114300" distR="114300" simplePos="0" relativeHeight="251671552" behindDoc="0" locked="0" layoutInCell="1" allowOverlap="1" wp14:anchorId="7A4AA6FA" wp14:editId="1CF4C9E5">
            <wp:simplePos x="0" y="0"/>
            <wp:positionH relativeFrom="margin">
              <wp:align>center</wp:align>
            </wp:positionH>
            <wp:positionV relativeFrom="paragraph">
              <wp:posOffset>342</wp:posOffset>
            </wp:positionV>
            <wp:extent cx="8378825" cy="5731510"/>
            <wp:effectExtent l="0" t="0" r="3175" b="254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8378825" cy="5731510"/>
                    </a:xfrm>
                    <a:prstGeom prst="rect">
                      <a:avLst/>
                    </a:prstGeom>
                  </pic:spPr>
                </pic:pic>
              </a:graphicData>
            </a:graphic>
            <wp14:sizeRelH relativeFrom="page">
              <wp14:pctWidth>0</wp14:pctWidth>
            </wp14:sizeRelH>
            <wp14:sizeRelV relativeFrom="page">
              <wp14:pctHeight>0</wp14:pctHeight>
            </wp14:sizeRelV>
          </wp:anchor>
        </w:drawing>
      </w:r>
    </w:p>
    <w:p w:rsidR="00B315B1" w:rsidRPr="00BA1D83" w:rsidRDefault="00B315B1" w:rsidP="00B315B1">
      <w:pPr>
        <w:pStyle w:val="Heading1"/>
        <w:rPr>
          <w:b/>
          <w:u w:val="single"/>
        </w:rPr>
      </w:pPr>
      <w:bookmarkStart w:id="25" w:name="_Toc9204482"/>
      <w:r>
        <w:rPr>
          <w:noProof/>
        </w:rPr>
        <w:lastRenderedPageBreak/>
        <w:drawing>
          <wp:anchor distT="0" distB="0" distL="114300" distR="114300" simplePos="0" relativeHeight="251676672" behindDoc="0" locked="0" layoutInCell="1" allowOverlap="1" wp14:anchorId="75F22071" wp14:editId="64D38F7A">
            <wp:simplePos x="0" y="0"/>
            <wp:positionH relativeFrom="margin">
              <wp:posOffset>-142240</wp:posOffset>
            </wp:positionH>
            <wp:positionV relativeFrom="paragraph">
              <wp:posOffset>277495</wp:posOffset>
            </wp:positionV>
            <wp:extent cx="8040370" cy="4949825"/>
            <wp:effectExtent l="0" t="0" r="0" b="317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8040370" cy="4949825"/>
                    </a:xfrm>
                    <a:prstGeom prst="rect">
                      <a:avLst/>
                    </a:prstGeom>
                  </pic:spPr>
                </pic:pic>
              </a:graphicData>
            </a:graphic>
            <wp14:sizeRelH relativeFrom="page">
              <wp14:pctWidth>0</wp14:pctWidth>
            </wp14:sizeRelH>
            <wp14:sizeRelV relativeFrom="page">
              <wp14:pctHeight>0</wp14:pctHeight>
            </wp14:sizeRelV>
          </wp:anchor>
        </w:drawing>
      </w:r>
      <w:r>
        <w:rPr>
          <w:b/>
          <w:u w:val="single"/>
        </w:rPr>
        <w:t xml:space="preserve">Appendix: </w:t>
      </w:r>
      <w:bookmarkEnd w:id="25"/>
      <w:r>
        <w:rPr>
          <w:b/>
          <w:u w:val="single"/>
        </w:rPr>
        <w:t>3</w:t>
      </w:r>
    </w:p>
    <w:p w:rsidR="00B315B1" w:rsidRPr="006E58CE" w:rsidRDefault="00B315B1" w:rsidP="00B315B1"/>
    <w:p w:rsidR="00B315B1" w:rsidRPr="006E58CE" w:rsidRDefault="00B315B1" w:rsidP="00B315B1">
      <w:r>
        <w:rPr>
          <w:noProof/>
        </w:rPr>
        <w:lastRenderedPageBreak/>
        <w:drawing>
          <wp:anchor distT="0" distB="0" distL="114300" distR="114300" simplePos="0" relativeHeight="251677696" behindDoc="0" locked="0" layoutInCell="1" allowOverlap="1" wp14:anchorId="2334220D" wp14:editId="220B0153">
            <wp:simplePos x="0" y="0"/>
            <wp:positionH relativeFrom="margin">
              <wp:align>center</wp:align>
            </wp:positionH>
            <wp:positionV relativeFrom="paragraph">
              <wp:posOffset>114</wp:posOffset>
            </wp:positionV>
            <wp:extent cx="8411210" cy="5731510"/>
            <wp:effectExtent l="0" t="0" r="8890" b="254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8411210" cy="5731510"/>
                    </a:xfrm>
                    <a:prstGeom prst="rect">
                      <a:avLst/>
                    </a:prstGeom>
                  </pic:spPr>
                </pic:pic>
              </a:graphicData>
            </a:graphic>
          </wp:anchor>
        </w:drawing>
      </w:r>
    </w:p>
    <w:p w:rsidR="00B315B1" w:rsidRDefault="00B315B1" w:rsidP="00B315B1">
      <w:pPr>
        <w:rPr>
          <w:noProof/>
        </w:rPr>
      </w:pPr>
      <w:r>
        <w:rPr>
          <w:noProof/>
        </w:rPr>
        <w:lastRenderedPageBreak/>
        <w:drawing>
          <wp:anchor distT="0" distB="0" distL="114300" distR="114300" simplePos="0" relativeHeight="251678720" behindDoc="0" locked="0" layoutInCell="1" allowOverlap="1" wp14:anchorId="1B3E9443" wp14:editId="4ACA9047">
            <wp:simplePos x="0" y="0"/>
            <wp:positionH relativeFrom="margin">
              <wp:align>center</wp:align>
            </wp:positionH>
            <wp:positionV relativeFrom="paragraph">
              <wp:posOffset>180</wp:posOffset>
            </wp:positionV>
            <wp:extent cx="8402955" cy="5731510"/>
            <wp:effectExtent l="0" t="0" r="0" b="254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8402955" cy="5731510"/>
                    </a:xfrm>
                    <a:prstGeom prst="rect">
                      <a:avLst/>
                    </a:prstGeom>
                  </pic:spPr>
                </pic:pic>
              </a:graphicData>
            </a:graphic>
          </wp:anchor>
        </w:drawing>
      </w:r>
      <w:r>
        <w:rPr>
          <w:noProof/>
        </w:rPr>
        <w:br w:type="page"/>
      </w:r>
    </w:p>
    <w:p w:rsidR="00B315B1" w:rsidRDefault="00B315B1" w:rsidP="00B315B1">
      <w:pPr>
        <w:rPr>
          <w:noProof/>
        </w:rPr>
      </w:pPr>
      <w:r>
        <w:rPr>
          <w:noProof/>
        </w:rPr>
        <w:lastRenderedPageBreak/>
        <w:drawing>
          <wp:anchor distT="0" distB="0" distL="114300" distR="114300" simplePos="0" relativeHeight="251679744" behindDoc="0" locked="0" layoutInCell="1" allowOverlap="1" wp14:anchorId="580DC7A3" wp14:editId="23B09BDF">
            <wp:simplePos x="0" y="0"/>
            <wp:positionH relativeFrom="margin">
              <wp:align>center</wp:align>
            </wp:positionH>
            <wp:positionV relativeFrom="paragraph">
              <wp:posOffset>0</wp:posOffset>
            </wp:positionV>
            <wp:extent cx="8355965" cy="5731510"/>
            <wp:effectExtent l="0" t="0" r="6985" b="254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8355965" cy="5731510"/>
                    </a:xfrm>
                    <a:prstGeom prst="rect">
                      <a:avLst/>
                    </a:prstGeom>
                  </pic:spPr>
                </pic:pic>
              </a:graphicData>
            </a:graphic>
          </wp:anchor>
        </w:drawing>
      </w:r>
      <w:r>
        <w:rPr>
          <w:noProof/>
        </w:rPr>
        <w:br w:type="textWrapping" w:clear="all"/>
      </w:r>
      <w:r>
        <w:rPr>
          <w:noProof/>
        </w:rPr>
        <w:lastRenderedPageBreak/>
        <w:drawing>
          <wp:anchor distT="0" distB="0" distL="114300" distR="114300" simplePos="0" relativeHeight="251680768" behindDoc="0" locked="0" layoutInCell="1" allowOverlap="1" wp14:anchorId="495883D1" wp14:editId="63C5BF8B">
            <wp:simplePos x="0" y="0"/>
            <wp:positionH relativeFrom="margin">
              <wp:align>center</wp:align>
            </wp:positionH>
            <wp:positionV relativeFrom="paragraph">
              <wp:posOffset>246</wp:posOffset>
            </wp:positionV>
            <wp:extent cx="8375650" cy="5731510"/>
            <wp:effectExtent l="0" t="0" r="6350" b="254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8375650" cy="5731510"/>
                    </a:xfrm>
                    <a:prstGeom prst="rect">
                      <a:avLst/>
                    </a:prstGeom>
                  </pic:spPr>
                </pic:pic>
              </a:graphicData>
            </a:graphic>
          </wp:anchor>
        </w:drawing>
      </w:r>
    </w:p>
    <w:p w:rsidR="00B315B1" w:rsidRPr="008F332B" w:rsidRDefault="00B315B1" w:rsidP="00B315B1">
      <w:r>
        <w:rPr>
          <w:noProof/>
        </w:rPr>
        <w:lastRenderedPageBreak/>
        <w:drawing>
          <wp:anchor distT="0" distB="0" distL="114300" distR="114300" simplePos="0" relativeHeight="251681792" behindDoc="0" locked="0" layoutInCell="1" allowOverlap="1" wp14:anchorId="34521070" wp14:editId="4B4D6377">
            <wp:simplePos x="0" y="0"/>
            <wp:positionH relativeFrom="margin">
              <wp:align>center</wp:align>
            </wp:positionH>
            <wp:positionV relativeFrom="paragraph">
              <wp:posOffset>0</wp:posOffset>
            </wp:positionV>
            <wp:extent cx="8332470" cy="5731510"/>
            <wp:effectExtent l="0" t="0" r="0" b="254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8332470" cy="5731510"/>
                    </a:xfrm>
                    <a:prstGeom prst="rect">
                      <a:avLst/>
                    </a:prstGeom>
                  </pic:spPr>
                </pic:pic>
              </a:graphicData>
            </a:graphic>
            <wp14:sizeRelH relativeFrom="page">
              <wp14:pctWidth>0</wp14:pctWidth>
            </wp14:sizeRelH>
            <wp14:sizeRelV relativeFrom="page">
              <wp14:pctHeight>0</wp14:pctHeight>
            </wp14:sizeRelV>
          </wp:anchor>
        </w:drawing>
      </w:r>
    </w:p>
    <w:p w:rsidR="00B315B1" w:rsidRPr="008F332B" w:rsidRDefault="00B315B1" w:rsidP="00B315B1">
      <w:r>
        <w:rPr>
          <w:noProof/>
        </w:rPr>
        <w:lastRenderedPageBreak/>
        <w:drawing>
          <wp:anchor distT="0" distB="0" distL="114300" distR="114300" simplePos="0" relativeHeight="251682816" behindDoc="1" locked="0" layoutInCell="1" allowOverlap="1" wp14:anchorId="72EDB0B5" wp14:editId="23A0FFD9">
            <wp:simplePos x="0" y="0"/>
            <wp:positionH relativeFrom="margin">
              <wp:align>center</wp:align>
            </wp:positionH>
            <wp:positionV relativeFrom="paragraph">
              <wp:posOffset>246</wp:posOffset>
            </wp:positionV>
            <wp:extent cx="8431530" cy="5731510"/>
            <wp:effectExtent l="0" t="0" r="7620" b="254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8431530" cy="5731510"/>
                    </a:xfrm>
                    <a:prstGeom prst="rect">
                      <a:avLst/>
                    </a:prstGeom>
                  </pic:spPr>
                </pic:pic>
              </a:graphicData>
            </a:graphic>
          </wp:anchor>
        </w:drawing>
      </w:r>
    </w:p>
    <w:p w:rsidR="00B315B1" w:rsidRPr="008F332B" w:rsidRDefault="00B315B1" w:rsidP="00B315B1">
      <w:r>
        <w:rPr>
          <w:noProof/>
        </w:rPr>
        <w:lastRenderedPageBreak/>
        <w:drawing>
          <wp:anchor distT="0" distB="0" distL="114300" distR="114300" simplePos="0" relativeHeight="251683840" behindDoc="0" locked="0" layoutInCell="1" allowOverlap="1" wp14:anchorId="7283F77A" wp14:editId="4BBA06BF">
            <wp:simplePos x="0" y="0"/>
            <wp:positionH relativeFrom="margin">
              <wp:align>center</wp:align>
            </wp:positionH>
            <wp:positionV relativeFrom="paragraph">
              <wp:posOffset>0</wp:posOffset>
            </wp:positionV>
            <wp:extent cx="8399145" cy="5731510"/>
            <wp:effectExtent l="0" t="0" r="1905" b="254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8399145" cy="5731510"/>
                    </a:xfrm>
                    <a:prstGeom prst="rect">
                      <a:avLst/>
                    </a:prstGeom>
                  </pic:spPr>
                </pic:pic>
              </a:graphicData>
            </a:graphic>
            <wp14:sizeRelH relativeFrom="page">
              <wp14:pctWidth>0</wp14:pctWidth>
            </wp14:sizeRelH>
            <wp14:sizeRelV relativeFrom="page">
              <wp14:pctHeight>0</wp14:pctHeight>
            </wp14:sizeRelV>
          </wp:anchor>
        </w:drawing>
      </w:r>
    </w:p>
    <w:p w:rsidR="00B315B1" w:rsidRPr="008F332B" w:rsidRDefault="00B315B1" w:rsidP="00B315B1">
      <w:r>
        <w:rPr>
          <w:noProof/>
        </w:rPr>
        <w:lastRenderedPageBreak/>
        <w:drawing>
          <wp:anchor distT="0" distB="0" distL="114300" distR="114300" simplePos="0" relativeHeight="251684864" behindDoc="0" locked="0" layoutInCell="1" allowOverlap="1" wp14:anchorId="3AA197F1" wp14:editId="644EC81F">
            <wp:simplePos x="0" y="0"/>
            <wp:positionH relativeFrom="margin">
              <wp:align>center</wp:align>
            </wp:positionH>
            <wp:positionV relativeFrom="paragraph">
              <wp:posOffset>559</wp:posOffset>
            </wp:positionV>
            <wp:extent cx="8375650" cy="5731510"/>
            <wp:effectExtent l="0" t="0" r="6350" b="254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8375650" cy="5731510"/>
                    </a:xfrm>
                    <a:prstGeom prst="rect">
                      <a:avLst/>
                    </a:prstGeom>
                  </pic:spPr>
                </pic:pic>
              </a:graphicData>
            </a:graphic>
            <wp14:sizeRelH relativeFrom="page">
              <wp14:pctWidth>0</wp14:pctWidth>
            </wp14:sizeRelH>
            <wp14:sizeRelV relativeFrom="page">
              <wp14:pctHeight>0</wp14:pctHeight>
            </wp14:sizeRelV>
          </wp:anchor>
        </w:drawing>
      </w:r>
    </w:p>
    <w:p w:rsidR="00B315B1" w:rsidRPr="008F332B" w:rsidRDefault="00B315B1" w:rsidP="00B315B1">
      <w:r>
        <w:rPr>
          <w:noProof/>
        </w:rPr>
        <w:lastRenderedPageBreak/>
        <w:drawing>
          <wp:anchor distT="0" distB="0" distL="114300" distR="114300" simplePos="0" relativeHeight="251685888" behindDoc="0" locked="0" layoutInCell="1" allowOverlap="1" wp14:anchorId="3D6049B8" wp14:editId="31F8E65F">
            <wp:simplePos x="0" y="0"/>
            <wp:positionH relativeFrom="margin">
              <wp:align>center</wp:align>
            </wp:positionH>
            <wp:positionV relativeFrom="paragraph">
              <wp:posOffset>125066</wp:posOffset>
            </wp:positionV>
            <wp:extent cx="7809230" cy="5335905"/>
            <wp:effectExtent l="0" t="0" r="127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7809230" cy="53359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6912" behindDoc="0" locked="0" layoutInCell="1" allowOverlap="1" wp14:anchorId="34AA8BC6" wp14:editId="0DC10CCA">
            <wp:simplePos x="0" y="0"/>
            <wp:positionH relativeFrom="margin">
              <wp:align>center</wp:align>
            </wp:positionH>
            <wp:positionV relativeFrom="paragraph">
              <wp:posOffset>0</wp:posOffset>
            </wp:positionV>
            <wp:extent cx="8359775" cy="5731510"/>
            <wp:effectExtent l="0" t="0" r="3175" b="254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8359775" cy="5731510"/>
                    </a:xfrm>
                    <a:prstGeom prst="rect">
                      <a:avLst/>
                    </a:prstGeom>
                  </pic:spPr>
                </pic:pic>
              </a:graphicData>
            </a:graphic>
            <wp14:sizeRelH relativeFrom="page">
              <wp14:pctWidth>0</wp14:pctWidth>
            </wp14:sizeRelH>
            <wp14:sizeRelV relativeFrom="page">
              <wp14:pctHeight>0</wp14:pctHeight>
            </wp14:sizeRelV>
          </wp:anchor>
        </w:drawing>
      </w:r>
    </w:p>
    <w:p w:rsidR="00B315B1" w:rsidRPr="008F332B" w:rsidRDefault="00B315B1" w:rsidP="00B315B1">
      <w:r>
        <w:rPr>
          <w:noProof/>
        </w:rPr>
        <w:lastRenderedPageBreak/>
        <w:drawing>
          <wp:anchor distT="0" distB="0" distL="114300" distR="114300" simplePos="0" relativeHeight="251687936" behindDoc="0" locked="0" layoutInCell="1" allowOverlap="1" wp14:anchorId="42145D67" wp14:editId="224FFEDA">
            <wp:simplePos x="0" y="0"/>
            <wp:positionH relativeFrom="margin">
              <wp:align>center</wp:align>
            </wp:positionH>
            <wp:positionV relativeFrom="paragraph">
              <wp:posOffset>66</wp:posOffset>
            </wp:positionV>
            <wp:extent cx="8403590" cy="5731510"/>
            <wp:effectExtent l="0" t="0" r="0" b="254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8403590" cy="5731510"/>
                    </a:xfrm>
                    <a:prstGeom prst="rect">
                      <a:avLst/>
                    </a:prstGeom>
                  </pic:spPr>
                </pic:pic>
              </a:graphicData>
            </a:graphic>
            <wp14:sizeRelH relativeFrom="page">
              <wp14:pctWidth>0</wp14:pctWidth>
            </wp14:sizeRelH>
            <wp14:sizeRelV relativeFrom="page">
              <wp14:pctHeight>0</wp14:pctHeight>
            </wp14:sizeRelV>
          </wp:anchor>
        </w:drawing>
      </w:r>
    </w:p>
    <w:p w:rsidR="00B315B1" w:rsidRPr="008F332B" w:rsidRDefault="00B315B1" w:rsidP="00B315B1">
      <w:r>
        <w:rPr>
          <w:noProof/>
        </w:rPr>
        <w:lastRenderedPageBreak/>
        <w:drawing>
          <wp:anchor distT="0" distB="0" distL="114300" distR="114300" simplePos="0" relativeHeight="251688960" behindDoc="0" locked="0" layoutInCell="1" allowOverlap="1" wp14:anchorId="71F0C124" wp14:editId="3C2E7B03">
            <wp:simplePos x="0" y="0"/>
            <wp:positionH relativeFrom="margin">
              <wp:align>center</wp:align>
            </wp:positionH>
            <wp:positionV relativeFrom="paragraph">
              <wp:posOffset>474</wp:posOffset>
            </wp:positionV>
            <wp:extent cx="8355965" cy="5731510"/>
            <wp:effectExtent l="0" t="0" r="6985" b="254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8355965" cy="5731510"/>
                    </a:xfrm>
                    <a:prstGeom prst="rect">
                      <a:avLst/>
                    </a:prstGeom>
                  </pic:spPr>
                </pic:pic>
              </a:graphicData>
            </a:graphic>
            <wp14:sizeRelH relativeFrom="page">
              <wp14:pctWidth>0</wp14:pctWidth>
            </wp14:sizeRelH>
            <wp14:sizeRelV relativeFrom="page">
              <wp14:pctHeight>0</wp14:pctHeight>
            </wp14:sizeRelV>
          </wp:anchor>
        </w:drawing>
      </w:r>
    </w:p>
    <w:p w:rsidR="00B315B1" w:rsidRPr="008F332B" w:rsidRDefault="00B315B1" w:rsidP="00B315B1">
      <w:r>
        <w:rPr>
          <w:noProof/>
        </w:rPr>
        <w:lastRenderedPageBreak/>
        <w:drawing>
          <wp:anchor distT="0" distB="0" distL="114300" distR="114300" simplePos="0" relativeHeight="251689984" behindDoc="0" locked="0" layoutInCell="1" allowOverlap="1" wp14:anchorId="5E320285" wp14:editId="3F979FC1">
            <wp:simplePos x="0" y="0"/>
            <wp:positionH relativeFrom="margin">
              <wp:align>center</wp:align>
            </wp:positionH>
            <wp:positionV relativeFrom="paragraph">
              <wp:posOffset>341</wp:posOffset>
            </wp:positionV>
            <wp:extent cx="8359775" cy="5731510"/>
            <wp:effectExtent l="0" t="0" r="3175" b="254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8359775" cy="5731510"/>
                    </a:xfrm>
                    <a:prstGeom prst="rect">
                      <a:avLst/>
                    </a:prstGeom>
                  </pic:spPr>
                </pic:pic>
              </a:graphicData>
            </a:graphic>
            <wp14:sizeRelH relativeFrom="page">
              <wp14:pctWidth>0</wp14:pctWidth>
            </wp14:sizeRelH>
            <wp14:sizeRelV relativeFrom="page">
              <wp14:pctHeight>0</wp14:pctHeight>
            </wp14:sizeRelV>
          </wp:anchor>
        </w:drawing>
      </w:r>
    </w:p>
    <w:p w:rsidR="00B315B1" w:rsidRPr="008F332B" w:rsidRDefault="00B315B1" w:rsidP="00B315B1">
      <w:r>
        <w:rPr>
          <w:noProof/>
        </w:rPr>
        <w:lastRenderedPageBreak/>
        <w:drawing>
          <wp:anchor distT="0" distB="0" distL="114300" distR="114300" simplePos="0" relativeHeight="251691008" behindDoc="0" locked="0" layoutInCell="1" allowOverlap="1" wp14:anchorId="36D8771F" wp14:editId="295EA918">
            <wp:simplePos x="0" y="0"/>
            <wp:positionH relativeFrom="margin">
              <wp:align>center</wp:align>
            </wp:positionH>
            <wp:positionV relativeFrom="paragraph">
              <wp:posOffset>550</wp:posOffset>
            </wp:positionV>
            <wp:extent cx="8355330" cy="5731510"/>
            <wp:effectExtent l="0" t="0" r="7620" b="254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8355330" cy="5731510"/>
                    </a:xfrm>
                    <a:prstGeom prst="rect">
                      <a:avLst/>
                    </a:prstGeom>
                  </pic:spPr>
                </pic:pic>
              </a:graphicData>
            </a:graphic>
            <wp14:sizeRelH relativeFrom="page">
              <wp14:pctWidth>0</wp14:pctWidth>
            </wp14:sizeRelH>
            <wp14:sizeRelV relativeFrom="page">
              <wp14:pctHeight>0</wp14:pctHeight>
            </wp14:sizeRelV>
          </wp:anchor>
        </w:drawing>
      </w:r>
    </w:p>
    <w:p w:rsidR="00B315B1" w:rsidRPr="008F332B" w:rsidRDefault="00B315B1" w:rsidP="00B315B1">
      <w:r>
        <w:rPr>
          <w:noProof/>
        </w:rPr>
        <w:lastRenderedPageBreak/>
        <w:drawing>
          <wp:anchor distT="0" distB="0" distL="114300" distR="114300" simplePos="0" relativeHeight="251692032" behindDoc="0" locked="0" layoutInCell="1" allowOverlap="1" wp14:anchorId="2F89C67A" wp14:editId="538FF81B">
            <wp:simplePos x="0" y="0"/>
            <wp:positionH relativeFrom="margin">
              <wp:align>center</wp:align>
            </wp:positionH>
            <wp:positionV relativeFrom="paragraph">
              <wp:posOffset>0</wp:posOffset>
            </wp:positionV>
            <wp:extent cx="8366760" cy="5731510"/>
            <wp:effectExtent l="0" t="0" r="0" b="254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8366760" cy="5731510"/>
                    </a:xfrm>
                    <a:prstGeom prst="rect">
                      <a:avLst/>
                    </a:prstGeom>
                  </pic:spPr>
                </pic:pic>
              </a:graphicData>
            </a:graphic>
            <wp14:sizeRelH relativeFrom="page">
              <wp14:pctWidth>0</wp14:pctWidth>
            </wp14:sizeRelH>
            <wp14:sizeRelV relativeFrom="page">
              <wp14:pctHeight>0</wp14:pctHeight>
            </wp14:sizeRelV>
          </wp:anchor>
        </w:drawing>
      </w:r>
    </w:p>
    <w:p w:rsidR="00B315B1" w:rsidRPr="008F332B" w:rsidRDefault="00B315B1" w:rsidP="00B315B1">
      <w:r>
        <w:rPr>
          <w:noProof/>
        </w:rPr>
        <w:lastRenderedPageBreak/>
        <w:drawing>
          <wp:anchor distT="0" distB="0" distL="114300" distR="114300" simplePos="0" relativeHeight="251693056" behindDoc="0" locked="0" layoutInCell="1" allowOverlap="1" wp14:anchorId="552E1014" wp14:editId="632BBB29">
            <wp:simplePos x="0" y="0"/>
            <wp:positionH relativeFrom="margin">
              <wp:align>center</wp:align>
            </wp:positionH>
            <wp:positionV relativeFrom="paragraph">
              <wp:posOffset>0</wp:posOffset>
            </wp:positionV>
            <wp:extent cx="8319770" cy="5731510"/>
            <wp:effectExtent l="0" t="0" r="5080" b="254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8319770" cy="5731510"/>
                    </a:xfrm>
                    <a:prstGeom prst="rect">
                      <a:avLst/>
                    </a:prstGeom>
                  </pic:spPr>
                </pic:pic>
              </a:graphicData>
            </a:graphic>
          </wp:anchor>
        </w:drawing>
      </w:r>
    </w:p>
    <w:p w:rsidR="00E76951" w:rsidRPr="00954B92" w:rsidRDefault="00B315B1" w:rsidP="00954B92">
      <w:r>
        <w:rPr>
          <w:noProof/>
        </w:rPr>
        <w:lastRenderedPageBreak/>
        <w:drawing>
          <wp:anchor distT="0" distB="0" distL="114300" distR="114300" simplePos="0" relativeHeight="251694080" behindDoc="0" locked="0" layoutInCell="1" allowOverlap="1" wp14:anchorId="1FB80351" wp14:editId="7163F1B8">
            <wp:simplePos x="0" y="0"/>
            <wp:positionH relativeFrom="margin">
              <wp:align>center</wp:align>
            </wp:positionH>
            <wp:positionV relativeFrom="paragraph">
              <wp:posOffset>0</wp:posOffset>
            </wp:positionV>
            <wp:extent cx="8363585" cy="5731510"/>
            <wp:effectExtent l="0" t="0" r="0" b="254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8363585" cy="5731510"/>
                    </a:xfrm>
                    <a:prstGeom prst="rect">
                      <a:avLst/>
                    </a:prstGeom>
                  </pic:spPr>
                </pic:pic>
              </a:graphicData>
            </a:graphic>
            <wp14:sizeRelH relativeFrom="page">
              <wp14:pctWidth>0</wp14:pctWidth>
            </wp14:sizeRelH>
            <wp14:sizeRelV relativeFrom="page">
              <wp14:pctHeight>0</wp14:pctHeight>
            </wp14:sizeRelV>
          </wp:anchor>
        </w:drawing>
      </w:r>
    </w:p>
    <w:sectPr w:rsidR="00E76951" w:rsidRPr="00954B92" w:rsidSect="0081053C">
      <w:pgSz w:w="15840" w:h="12240" w:orient="landscape"/>
      <w:pgMar w:top="1797" w:right="1729" w:bottom="1797"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1C7C" w:rsidRDefault="00731C7C">
      <w:pPr>
        <w:spacing w:before="0" w:after="0" w:line="240" w:lineRule="auto"/>
      </w:pPr>
      <w:r>
        <w:separator/>
      </w:r>
    </w:p>
  </w:endnote>
  <w:endnote w:type="continuationSeparator" w:id="0">
    <w:p w:rsidR="00731C7C" w:rsidRDefault="00731C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altName w:val="Segoe UI"/>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Nunito">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1666801"/>
      <w:docPartObj>
        <w:docPartGallery w:val="Page Numbers (Bottom of Page)"/>
        <w:docPartUnique/>
      </w:docPartObj>
    </w:sdtPr>
    <w:sdtEndPr>
      <w:rPr>
        <w:color w:val="7F7F7F" w:themeColor="background1" w:themeShade="7F"/>
        <w:spacing w:val="60"/>
      </w:rPr>
    </w:sdtEndPr>
    <w:sdtContent>
      <w:p w:rsidR="00444A23" w:rsidRDefault="00444A2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444A23" w:rsidRDefault="00444A23">
    <w:pPr>
      <w:pStyle w:val="Footer"/>
    </w:pPr>
    <w:r>
      <w:t>Josef Ahmed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110187"/>
      <w:docPartObj>
        <w:docPartGallery w:val="Page Numbers (Bottom of Page)"/>
        <w:docPartUnique/>
      </w:docPartObj>
    </w:sdtPr>
    <w:sdtEndPr>
      <w:rPr>
        <w:color w:val="7F7F7F" w:themeColor="background1" w:themeShade="7F"/>
        <w:spacing w:val="60"/>
      </w:rPr>
    </w:sdtEndPr>
    <w:sdtContent>
      <w:p w:rsidR="00444A23" w:rsidRDefault="00444A2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444A23" w:rsidRDefault="00444A23">
    <w:pPr>
      <w:pStyle w:val="Footer"/>
    </w:pPr>
    <w:r>
      <w:t>Josef Ahmed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1C7C" w:rsidRDefault="00731C7C">
      <w:pPr>
        <w:spacing w:before="0" w:after="0" w:line="240" w:lineRule="auto"/>
      </w:pPr>
      <w:r>
        <w:separator/>
      </w:r>
    </w:p>
  </w:footnote>
  <w:footnote w:type="continuationSeparator" w:id="0">
    <w:p w:rsidR="00731C7C" w:rsidRDefault="00731C7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13A43C3"/>
    <w:multiLevelType w:val="hybridMultilevel"/>
    <w:tmpl w:val="94922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4465CD"/>
    <w:multiLevelType w:val="hybridMultilevel"/>
    <w:tmpl w:val="78861F0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4" w15:restartNumberingAfterBreak="0">
    <w:nsid w:val="1CB91ABD"/>
    <w:multiLevelType w:val="hybridMultilevel"/>
    <w:tmpl w:val="CA187C1A"/>
    <w:lvl w:ilvl="0" w:tplc="1ED4320E">
      <w:numFmt w:val="bullet"/>
      <w:lvlText w:val="-"/>
      <w:lvlJc w:val="left"/>
      <w:pPr>
        <w:ind w:left="1080" w:hanging="360"/>
      </w:pPr>
      <w:rPr>
        <w:rFonts w:ascii="Constantia" w:eastAsiaTheme="minorHAnsi" w:hAnsi="Constanti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297436D"/>
    <w:multiLevelType w:val="hybridMultilevel"/>
    <w:tmpl w:val="E72E6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C75FFE"/>
    <w:multiLevelType w:val="hybridMultilevel"/>
    <w:tmpl w:val="AE1E4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F01F2D"/>
    <w:multiLevelType w:val="hybridMultilevel"/>
    <w:tmpl w:val="5C42B750"/>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8" w15:restartNumberingAfterBreak="0">
    <w:nsid w:val="332C6EF4"/>
    <w:multiLevelType w:val="hybridMultilevel"/>
    <w:tmpl w:val="A2FE65B0"/>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9" w15:restartNumberingAfterBreak="0">
    <w:nsid w:val="35716FB2"/>
    <w:multiLevelType w:val="hybridMultilevel"/>
    <w:tmpl w:val="BF4C5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060DD1"/>
    <w:multiLevelType w:val="hybridMultilevel"/>
    <w:tmpl w:val="6F30DD68"/>
    <w:lvl w:ilvl="0" w:tplc="EDCAF5E6">
      <w:numFmt w:val="bullet"/>
      <w:lvlText w:val="-"/>
      <w:lvlJc w:val="left"/>
      <w:pPr>
        <w:ind w:left="1080" w:hanging="360"/>
      </w:pPr>
      <w:rPr>
        <w:rFonts w:ascii="Constantia" w:eastAsiaTheme="minorHAnsi" w:hAnsi="Constanti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53D73A7"/>
    <w:multiLevelType w:val="hybridMultilevel"/>
    <w:tmpl w:val="20D027C6"/>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2" w15:restartNumberingAfterBreak="0">
    <w:nsid w:val="471B2993"/>
    <w:multiLevelType w:val="hybridMultilevel"/>
    <w:tmpl w:val="5484B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AF73C4"/>
    <w:multiLevelType w:val="hybridMultilevel"/>
    <w:tmpl w:val="7EE6A3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DE620F"/>
    <w:multiLevelType w:val="hybridMultilevel"/>
    <w:tmpl w:val="50F07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1B0AD0"/>
    <w:multiLevelType w:val="hybridMultilevel"/>
    <w:tmpl w:val="FD9E5E0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6" w15:restartNumberingAfterBreak="0">
    <w:nsid w:val="7F6B070C"/>
    <w:multiLevelType w:val="hybridMultilevel"/>
    <w:tmpl w:val="2F507F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3"/>
  </w:num>
  <w:num w:numId="8">
    <w:abstractNumId w:val="7"/>
  </w:num>
  <w:num w:numId="9">
    <w:abstractNumId w:val="15"/>
  </w:num>
  <w:num w:numId="10">
    <w:abstractNumId w:val="2"/>
  </w:num>
  <w:num w:numId="11">
    <w:abstractNumId w:val="10"/>
  </w:num>
  <w:num w:numId="12">
    <w:abstractNumId w:val="4"/>
  </w:num>
  <w:num w:numId="13">
    <w:abstractNumId w:val="12"/>
  </w:num>
  <w:num w:numId="14">
    <w:abstractNumId w:val="9"/>
  </w:num>
  <w:num w:numId="15">
    <w:abstractNumId w:val="14"/>
  </w:num>
  <w:num w:numId="16">
    <w:abstractNumId w:val="6"/>
  </w:num>
  <w:num w:numId="17">
    <w:abstractNumId w:val="13"/>
  </w:num>
  <w:num w:numId="18">
    <w:abstractNumId w:val="5"/>
  </w:num>
  <w:num w:numId="19">
    <w:abstractNumId w:val="11"/>
  </w:num>
  <w:num w:numId="20">
    <w:abstractNumId w:val="8"/>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B92"/>
    <w:rsid w:val="000117BD"/>
    <w:rsid w:val="00014D7A"/>
    <w:rsid w:val="00042332"/>
    <w:rsid w:val="00046FF6"/>
    <w:rsid w:val="00052227"/>
    <w:rsid w:val="00063999"/>
    <w:rsid w:val="00070EE7"/>
    <w:rsid w:val="000968AB"/>
    <w:rsid w:val="000B2DC6"/>
    <w:rsid w:val="000C58D1"/>
    <w:rsid w:val="00107FAD"/>
    <w:rsid w:val="001322D6"/>
    <w:rsid w:val="00132806"/>
    <w:rsid w:val="001653DD"/>
    <w:rsid w:val="0016725E"/>
    <w:rsid w:val="00171E47"/>
    <w:rsid w:val="00175E91"/>
    <w:rsid w:val="001B11A1"/>
    <w:rsid w:val="001C189F"/>
    <w:rsid w:val="001C7279"/>
    <w:rsid w:val="001D617C"/>
    <w:rsid w:val="001D6A0D"/>
    <w:rsid w:val="00206EB6"/>
    <w:rsid w:val="00225E12"/>
    <w:rsid w:val="002670E4"/>
    <w:rsid w:val="00280CCB"/>
    <w:rsid w:val="002828A5"/>
    <w:rsid w:val="002830B2"/>
    <w:rsid w:val="002A36D7"/>
    <w:rsid w:val="002C6363"/>
    <w:rsid w:val="002E62F3"/>
    <w:rsid w:val="003062BB"/>
    <w:rsid w:val="00312AB1"/>
    <w:rsid w:val="00314380"/>
    <w:rsid w:val="00333D68"/>
    <w:rsid w:val="00337DF4"/>
    <w:rsid w:val="003B59C7"/>
    <w:rsid w:val="003B5E15"/>
    <w:rsid w:val="003F6075"/>
    <w:rsid w:val="003F75B5"/>
    <w:rsid w:val="004124E5"/>
    <w:rsid w:val="004216AC"/>
    <w:rsid w:val="004239BC"/>
    <w:rsid w:val="0043070B"/>
    <w:rsid w:val="00430782"/>
    <w:rsid w:val="00440753"/>
    <w:rsid w:val="00444864"/>
    <w:rsid w:val="00444A23"/>
    <w:rsid w:val="00444A8E"/>
    <w:rsid w:val="00456E8A"/>
    <w:rsid w:val="00485AC0"/>
    <w:rsid w:val="00490CA8"/>
    <w:rsid w:val="00490F93"/>
    <w:rsid w:val="004B2CD3"/>
    <w:rsid w:val="004B5161"/>
    <w:rsid w:val="004B5A21"/>
    <w:rsid w:val="004B66E5"/>
    <w:rsid w:val="004B78A7"/>
    <w:rsid w:val="004C5583"/>
    <w:rsid w:val="004E6706"/>
    <w:rsid w:val="00510515"/>
    <w:rsid w:val="0052535B"/>
    <w:rsid w:val="00537177"/>
    <w:rsid w:val="0055030C"/>
    <w:rsid w:val="005504ED"/>
    <w:rsid w:val="00584760"/>
    <w:rsid w:val="005873D8"/>
    <w:rsid w:val="00595A80"/>
    <w:rsid w:val="005B2B75"/>
    <w:rsid w:val="005C3999"/>
    <w:rsid w:val="005C3A26"/>
    <w:rsid w:val="005E691A"/>
    <w:rsid w:val="005F1325"/>
    <w:rsid w:val="005F4693"/>
    <w:rsid w:val="00605429"/>
    <w:rsid w:val="00614F05"/>
    <w:rsid w:val="0061545B"/>
    <w:rsid w:val="00617029"/>
    <w:rsid w:val="0070488E"/>
    <w:rsid w:val="007225E8"/>
    <w:rsid w:val="00724D9E"/>
    <w:rsid w:val="00731C7C"/>
    <w:rsid w:val="00761CAE"/>
    <w:rsid w:val="007624A6"/>
    <w:rsid w:val="00772D5B"/>
    <w:rsid w:val="0077654D"/>
    <w:rsid w:val="00776EB3"/>
    <w:rsid w:val="00786E93"/>
    <w:rsid w:val="00792B39"/>
    <w:rsid w:val="007B07C3"/>
    <w:rsid w:val="007B11A6"/>
    <w:rsid w:val="007B1E21"/>
    <w:rsid w:val="007C1202"/>
    <w:rsid w:val="007C5AFD"/>
    <w:rsid w:val="007E6B79"/>
    <w:rsid w:val="007F27C4"/>
    <w:rsid w:val="00806138"/>
    <w:rsid w:val="0081053C"/>
    <w:rsid w:val="00824177"/>
    <w:rsid w:val="0087718D"/>
    <w:rsid w:val="00894412"/>
    <w:rsid w:val="008B12B1"/>
    <w:rsid w:val="008B6E66"/>
    <w:rsid w:val="008D19C8"/>
    <w:rsid w:val="008E4123"/>
    <w:rsid w:val="008F5894"/>
    <w:rsid w:val="0093364F"/>
    <w:rsid w:val="00954B92"/>
    <w:rsid w:val="00955DC8"/>
    <w:rsid w:val="00957568"/>
    <w:rsid w:val="00961FE9"/>
    <w:rsid w:val="009701C0"/>
    <w:rsid w:val="00991336"/>
    <w:rsid w:val="009C25A7"/>
    <w:rsid w:val="009D31F6"/>
    <w:rsid w:val="009D7A3B"/>
    <w:rsid w:val="009D7BBD"/>
    <w:rsid w:val="009E3220"/>
    <w:rsid w:val="009E5B16"/>
    <w:rsid w:val="00A4551B"/>
    <w:rsid w:val="00A80590"/>
    <w:rsid w:val="00A93F7B"/>
    <w:rsid w:val="00AA67C1"/>
    <w:rsid w:val="00AC3995"/>
    <w:rsid w:val="00AD0E87"/>
    <w:rsid w:val="00B315B1"/>
    <w:rsid w:val="00B36DFB"/>
    <w:rsid w:val="00B421C5"/>
    <w:rsid w:val="00B636D3"/>
    <w:rsid w:val="00B80416"/>
    <w:rsid w:val="00B87CFD"/>
    <w:rsid w:val="00B90979"/>
    <w:rsid w:val="00BA2CFF"/>
    <w:rsid w:val="00BC6EDC"/>
    <w:rsid w:val="00BD41C9"/>
    <w:rsid w:val="00BD7AD4"/>
    <w:rsid w:val="00BE4F2F"/>
    <w:rsid w:val="00C065EE"/>
    <w:rsid w:val="00C2057C"/>
    <w:rsid w:val="00C3702C"/>
    <w:rsid w:val="00C4195F"/>
    <w:rsid w:val="00C76CCF"/>
    <w:rsid w:val="00C925E2"/>
    <w:rsid w:val="00C96B44"/>
    <w:rsid w:val="00CA45F6"/>
    <w:rsid w:val="00CB19DD"/>
    <w:rsid w:val="00CB3874"/>
    <w:rsid w:val="00CD2E25"/>
    <w:rsid w:val="00D31ED9"/>
    <w:rsid w:val="00D446ED"/>
    <w:rsid w:val="00D65F43"/>
    <w:rsid w:val="00D80DF2"/>
    <w:rsid w:val="00D958CD"/>
    <w:rsid w:val="00D95B80"/>
    <w:rsid w:val="00E5538A"/>
    <w:rsid w:val="00E76951"/>
    <w:rsid w:val="00EB022A"/>
    <w:rsid w:val="00EE4BD7"/>
    <w:rsid w:val="00EF24E1"/>
    <w:rsid w:val="00EF26FB"/>
    <w:rsid w:val="00F1589F"/>
    <w:rsid w:val="00F166E4"/>
    <w:rsid w:val="00F434E7"/>
    <w:rsid w:val="00F7212F"/>
    <w:rsid w:val="00F76B37"/>
    <w:rsid w:val="00F865AA"/>
    <w:rsid w:val="00F90C9B"/>
    <w:rsid w:val="00FA11DE"/>
    <w:rsid w:val="00FC2940"/>
    <w:rsid w:val="00FE6C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213E8B4"/>
  <w15:chartTrackingRefBased/>
  <w15:docId w15:val="{0A1559C8-A36D-49D1-8019-008E27E9C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600" w:after="60"/>
      <w:outlineLvl w:val="0"/>
    </w:pPr>
    <w:rPr>
      <w:rFonts w:asciiTheme="majorHAnsi" w:eastAsiaTheme="majorEastAsia" w:hAnsiTheme="majorHAnsi" w:cstheme="majorBidi"/>
      <w:color w:val="00A0B8" w:themeColor="accent1"/>
      <w:sz w:val="3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caps/>
      <w:color w:val="00A0B8" w:themeColor="accent1"/>
      <w:sz w:val="22"/>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color w:val="00A0B8" w:themeColor="accent1"/>
      <w:sz w:val="22"/>
    </w:rPr>
  </w:style>
  <w:style w:type="paragraph" w:styleId="Heading4">
    <w:name w:val="heading 4"/>
    <w:basedOn w:val="Normal"/>
    <w:next w:val="Normal"/>
    <w:link w:val="Heading4Char"/>
    <w:uiPriority w:val="9"/>
    <w:unhideWhenUsed/>
    <w:qFormat/>
    <w:pPr>
      <w:keepNext/>
      <w:keepLines/>
      <w:spacing w:before="200" w:after="0"/>
      <w:outlineLvl w:val="3"/>
    </w:pPr>
    <w:rPr>
      <w:rFonts w:asciiTheme="majorHAnsi" w:eastAsiaTheme="majorEastAsia" w:hAnsiTheme="majorHAnsi" w:cstheme="majorBidi"/>
      <w:i/>
      <w:iCs/>
      <w:color w:val="00A0B8"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00505C"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004F5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00A0B8" w:themeColor="accent1"/>
      <w:sz w:val="30"/>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00A0B8" w:themeColor="accent1"/>
      <w:sz w:val="22"/>
    </w:rPr>
  </w:style>
  <w:style w:type="character" w:customStyle="1" w:styleId="Heading3Char">
    <w:name w:val="Heading 3 Char"/>
    <w:basedOn w:val="DefaultParagraphFont"/>
    <w:link w:val="Heading3"/>
    <w:uiPriority w:val="1"/>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10"/>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1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00A0B8"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E691A"/>
    <w:pPr>
      <w:ind w:left="720"/>
      <w:contextualSpacing/>
    </w:pPr>
  </w:style>
  <w:style w:type="table" w:styleId="PlainTable1">
    <w:name w:val="Plain Table 1"/>
    <w:basedOn w:val="TableNormal"/>
    <w:uiPriority w:val="40"/>
    <w:rsid w:val="007E6B7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765829">
      <w:bodyDiv w:val="1"/>
      <w:marLeft w:val="0"/>
      <w:marRight w:val="0"/>
      <w:marTop w:val="0"/>
      <w:marBottom w:val="0"/>
      <w:divBdr>
        <w:top w:val="none" w:sz="0" w:space="0" w:color="auto"/>
        <w:left w:val="none" w:sz="0" w:space="0" w:color="auto"/>
        <w:bottom w:val="none" w:sz="0" w:space="0" w:color="auto"/>
        <w:right w:val="none" w:sz="0" w:space="0" w:color="auto"/>
      </w:divBdr>
    </w:div>
    <w:div w:id="220292108">
      <w:bodyDiv w:val="1"/>
      <w:marLeft w:val="0"/>
      <w:marRight w:val="0"/>
      <w:marTop w:val="0"/>
      <w:marBottom w:val="0"/>
      <w:divBdr>
        <w:top w:val="none" w:sz="0" w:space="0" w:color="auto"/>
        <w:left w:val="none" w:sz="0" w:space="0" w:color="auto"/>
        <w:bottom w:val="none" w:sz="0" w:space="0" w:color="auto"/>
        <w:right w:val="none" w:sz="0" w:space="0" w:color="auto"/>
      </w:divBdr>
    </w:div>
    <w:div w:id="458039217">
      <w:bodyDiv w:val="1"/>
      <w:marLeft w:val="0"/>
      <w:marRight w:val="0"/>
      <w:marTop w:val="0"/>
      <w:marBottom w:val="0"/>
      <w:divBdr>
        <w:top w:val="none" w:sz="0" w:space="0" w:color="auto"/>
        <w:left w:val="none" w:sz="0" w:space="0" w:color="auto"/>
        <w:bottom w:val="none" w:sz="0" w:space="0" w:color="auto"/>
        <w:right w:val="none" w:sz="0" w:space="0" w:color="auto"/>
      </w:divBdr>
    </w:div>
    <w:div w:id="581909024">
      <w:bodyDiv w:val="1"/>
      <w:marLeft w:val="0"/>
      <w:marRight w:val="0"/>
      <w:marTop w:val="0"/>
      <w:marBottom w:val="0"/>
      <w:divBdr>
        <w:top w:val="none" w:sz="0" w:space="0" w:color="auto"/>
        <w:left w:val="none" w:sz="0" w:space="0" w:color="auto"/>
        <w:bottom w:val="none" w:sz="0" w:space="0" w:color="auto"/>
        <w:right w:val="none" w:sz="0" w:space="0" w:color="auto"/>
      </w:divBdr>
    </w:div>
    <w:div w:id="640891293">
      <w:bodyDiv w:val="1"/>
      <w:marLeft w:val="0"/>
      <w:marRight w:val="0"/>
      <w:marTop w:val="0"/>
      <w:marBottom w:val="0"/>
      <w:divBdr>
        <w:top w:val="none" w:sz="0" w:space="0" w:color="auto"/>
        <w:left w:val="none" w:sz="0" w:space="0" w:color="auto"/>
        <w:bottom w:val="none" w:sz="0" w:space="0" w:color="auto"/>
        <w:right w:val="none" w:sz="0" w:space="0" w:color="auto"/>
      </w:divBdr>
    </w:div>
    <w:div w:id="656963246">
      <w:bodyDiv w:val="1"/>
      <w:marLeft w:val="0"/>
      <w:marRight w:val="0"/>
      <w:marTop w:val="0"/>
      <w:marBottom w:val="0"/>
      <w:divBdr>
        <w:top w:val="none" w:sz="0" w:space="0" w:color="auto"/>
        <w:left w:val="none" w:sz="0" w:space="0" w:color="auto"/>
        <w:bottom w:val="none" w:sz="0" w:space="0" w:color="auto"/>
        <w:right w:val="none" w:sz="0" w:space="0" w:color="auto"/>
      </w:divBdr>
    </w:div>
    <w:div w:id="703284415">
      <w:bodyDiv w:val="1"/>
      <w:marLeft w:val="0"/>
      <w:marRight w:val="0"/>
      <w:marTop w:val="0"/>
      <w:marBottom w:val="0"/>
      <w:divBdr>
        <w:top w:val="none" w:sz="0" w:space="0" w:color="auto"/>
        <w:left w:val="none" w:sz="0" w:space="0" w:color="auto"/>
        <w:bottom w:val="none" w:sz="0" w:space="0" w:color="auto"/>
        <w:right w:val="none" w:sz="0" w:space="0" w:color="auto"/>
      </w:divBdr>
    </w:div>
    <w:div w:id="713893164">
      <w:bodyDiv w:val="1"/>
      <w:marLeft w:val="0"/>
      <w:marRight w:val="0"/>
      <w:marTop w:val="0"/>
      <w:marBottom w:val="0"/>
      <w:divBdr>
        <w:top w:val="none" w:sz="0" w:space="0" w:color="auto"/>
        <w:left w:val="none" w:sz="0" w:space="0" w:color="auto"/>
        <w:bottom w:val="none" w:sz="0" w:space="0" w:color="auto"/>
        <w:right w:val="none" w:sz="0" w:space="0" w:color="auto"/>
      </w:divBdr>
    </w:div>
    <w:div w:id="755395326">
      <w:bodyDiv w:val="1"/>
      <w:marLeft w:val="0"/>
      <w:marRight w:val="0"/>
      <w:marTop w:val="0"/>
      <w:marBottom w:val="0"/>
      <w:divBdr>
        <w:top w:val="none" w:sz="0" w:space="0" w:color="auto"/>
        <w:left w:val="none" w:sz="0" w:space="0" w:color="auto"/>
        <w:bottom w:val="none" w:sz="0" w:space="0" w:color="auto"/>
        <w:right w:val="none" w:sz="0" w:space="0" w:color="auto"/>
      </w:divBdr>
    </w:div>
    <w:div w:id="827132246">
      <w:bodyDiv w:val="1"/>
      <w:marLeft w:val="0"/>
      <w:marRight w:val="0"/>
      <w:marTop w:val="0"/>
      <w:marBottom w:val="0"/>
      <w:divBdr>
        <w:top w:val="none" w:sz="0" w:space="0" w:color="auto"/>
        <w:left w:val="none" w:sz="0" w:space="0" w:color="auto"/>
        <w:bottom w:val="none" w:sz="0" w:space="0" w:color="auto"/>
        <w:right w:val="none" w:sz="0" w:space="0" w:color="auto"/>
      </w:divBdr>
    </w:div>
    <w:div w:id="879707268">
      <w:bodyDiv w:val="1"/>
      <w:marLeft w:val="0"/>
      <w:marRight w:val="0"/>
      <w:marTop w:val="0"/>
      <w:marBottom w:val="0"/>
      <w:divBdr>
        <w:top w:val="none" w:sz="0" w:space="0" w:color="auto"/>
        <w:left w:val="none" w:sz="0" w:space="0" w:color="auto"/>
        <w:bottom w:val="none" w:sz="0" w:space="0" w:color="auto"/>
        <w:right w:val="none" w:sz="0" w:space="0" w:color="auto"/>
      </w:divBdr>
    </w:div>
    <w:div w:id="1134450939">
      <w:bodyDiv w:val="1"/>
      <w:marLeft w:val="0"/>
      <w:marRight w:val="0"/>
      <w:marTop w:val="0"/>
      <w:marBottom w:val="0"/>
      <w:divBdr>
        <w:top w:val="none" w:sz="0" w:space="0" w:color="auto"/>
        <w:left w:val="none" w:sz="0" w:space="0" w:color="auto"/>
        <w:bottom w:val="none" w:sz="0" w:space="0" w:color="auto"/>
        <w:right w:val="none" w:sz="0" w:space="0" w:color="auto"/>
      </w:divBdr>
    </w:div>
    <w:div w:id="1145781430">
      <w:bodyDiv w:val="1"/>
      <w:marLeft w:val="0"/>
      <w:marRight w:val="0"/>
      <w:marTop w:val="0"/>
      <w:marBottom w:val="0"/>
      <w:divBdr>
        <w:top w:val="none" w:sz="0" w:space="0" w:color="auto"/>
        <w:left w:val="none" w:sz="0" w:space="0" w:color="auto"/>
        <w:bottom w:val="none" w:sz="0" w:space="0" w:color="auto"/>
        <w:right w:val="none" w:sz="0" w:space="0" w:color="auto"/>
      </w:divBdr>
    </w:div>
    <w:div w:id="1214850426">
      <w:bodyDiv w:val="1"/>
      <w:marLeft w:val="0"/>
      <w:marRight w:val="0"/>
      <w:marTop w:val="0"/>
      <w:marBottom w:val="0"/>
      <w:divBdr>
        <w:top w:val="none" w:sz="0" w:space="0" w:color="auto"/>
        <w:left w:val="none" w:sz="0" w:space="0" w:color="auto"/>
        <w:bottom w:val="none" w:sz="0" w:space="0" w:color="auto"/>
        <w:right w:val="none" w:sz="0" w:space="0" w:color="auto"/>
      </w:divBdr>
    </w:div>
    <w:div w:id="1226722935">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457337687">
      <w:bodyDiv w:val="1"/>
      <w:marLeft w:val="0"/>
      <w:marRight w:val="0"/>
      <w:marTop w:val="0"/>
      <w:marBottom w:val="0"/>
      <w:divBdr>
        <w:top w:val="none" w:sz="0" w:space="0" w:color="auto"/>
        <w:left w:val="none" w:sz="0" w:space="0" w:color="auto"/>
        <w:bottom w:val="none" w:sz="0" w:space="0" w:color="auto"/>
        <w:right w:val="none" w:sz="0" w:space="0" w:color="auto"/>
      </w:divBdr>
    </w:div>
    <w:div w:id="1608737949">
      <w:bodyDiv w:val="1"/>
      <w:marLeft w:val="0"/>
      <w:marRight w:val="0"/>
      <w:marTop w:val="0"/>
      <w:marBottom w:val="0"/>
      <w:divBdr>
        <w:top w:val="none" w:sz="0" w:space="0" w:color="auto"/>
        <w:left w:val="none" w:sz="0" w:space="0" w:color="auto"/>
        <w:bottom w:val="none" w:sz="0" w:space="0" w:color="auto"/>
        <w:right w:val="none" w:sz="0" w:space="0" w:color="auto"/>
      </w:divBdr>
    </w:div>
    <w:div w:id="1622566520">
      <w:bodyDiv w:val="1"/>
      <w:marLeft w:val="0"/>
      <w:marRight w:val="0"/>
      <w:marTop w:val="0"/>
      <w:marBottom w:val="0"/>
      <w:divBdr>
        <w:top w:val="none" w:sz="0" w:space="0" w:color="auto"/>
        <w:left w:val="none" w:sz="0" w:space="0" w:color="auto"/>
        <w:bottom w:val="none" w:sz="0" w:space="0" w:color="auto"/>
        <w:right w:val="none" w:sz="0" w:space="0" w:color="auto"/>
      </w:divBdr>
    </w:div>
    <w:div w:id="1627463624">
      <w:bodyDiv w:val="1"/>
      <w:marLeft w:val="0"/>
      <w:marRight w:val="0"/>
      <w:marTop w:val="0"/>
      <w:marBottom w:val="0"/>
      <w:divBdr>
        <w:top w:val="none" w:sz="0" w:space="0" w:color="auto"/>
        <w:left w:val="none" w:sz="0" w:space="0" w:color="auto"/>
        <w:bottom w:val="none" w:sz="0" w:space="0" w:color="auto"/>
        <w:right w:val="none" w:sz="0" w:space="0" w:color="auto"/>
      </w:divBdr>
    </w:div>
    <w:div w:id="1639873638">
      <w:bodyDiv w:val="1"/>
      <w:marLeft w:val="0"/>
      <w:marRight w:val="0"/>
      <w:marTop w:val="0"/>
      <w:marBottom w:val="0"/>
      <w:divBdr>
        <w:top w:val="none" w:sz="0" w:space="0" w:color="auto"/>
        <w:left w:val="none" w:sz="0" w:space="0" w:color="auto"/>
        <w:bottom w:val="none" w:sz="0" w:space="0" w:color="auto"/>
        <w:right w:val="none" w:sz="0" w:space="0" w:color="auto"/>
      </w:divBdr>
    </w:div>
    <w:div w:id="1708725312">
      <w:bodyDiv w:val="1"/>
      <w:marLeft w:val="0"/>
      <w:marRight w:val="0"/>
      <w:marTop w:val="0"/>
      <w:marBottom w:val="0"/>
      <w:divBdr>
        <w:top w:val="none" w:sz="0" w:space="0" w:color="auto"/>
        <w:left w:val="none" w:sz="0" w:space="0" w:color="auto"/>
        <w:bottom w:val="none" w:sz="0" w:space="0" w:color="auto"/>
        <w:right w:val="none" w:sz="0" w:space="0" w:color="auto"/>
      </w:divBdr>
    </w:div>
    <w:div w:id="1724057749">
      <w:bodyDiv w:val="1"/>
      <w:marLeft w:val="0"/>
      <w:marRight w:val="0"/>
      <w:marTop w:val="0"/>
      <w:marBottom w:val="0"/>
      <w:divBdr>
        <w:top w:val="none" w:sz="0" w:space="0" w:color="auto"/>
        <w:left w:val="none" w:sz="0" w:space="0" w:color="auto"/>
        <w:bottom w:val="none" w:sz="0" w:space="0" w:color="auto"/>
        <w:right w:val="none" w:sz="0" w:space="0" w:color="auto"/>
      </w:divBdr>
    </w:div>
    <w:div w:id="1758668637">
      <w:bodyDiv w:val="1"/>
      <w:marLeft w:val="0"/>
      <w:marRight w:val="0"/>
      <w:marTop w:val="0"/>
      <w:marBottom w:val="0"/>
      <w:divBdr>
        <w:top w:val="none" w:sz="0" w:space="0" w:color="auto"/>
        <w:left w:val="none" w:sz="0" w:space="0" w:color="auto"/>
        <w:bottom w:val="none" w:sz="0" w:space="0" w:color="auto"/>
        <w:right w:val="none" w:sz="0" w:space="0" w:color="auto"/>
      </w:divBdr>
    </w:div>
    <w:div w:id="1792355134">
      <w:bodyDiv w:val="1"/>
      <w:marLeft w:val="0"/>
      <w:marRight w:val="0"/>
      <w:marTop w:val="0"/>
      <w:marBottom w:val="0"/>
      <w:divBdr>
        <w:top w:val="none" w:sz="0" w:space="0" w:color="auto"/>
        <w:left w:val="none" w:sz="0" w:space="0" w:color="auto"/>
        <w:bottom w:val="none" w:sz="0" w:space="0" w:color="auto"/>
        <w:right w:val="none" w:sz="0" w:space="0" w:color="auto"/>
      </w:divBdr>
    </w:div>
    <w:div w:id="1810584503">
      <w:bodyDiv w:val="1"/>
      <w:marLeft w:val="0"/>
      <w:marRight w:val="0"/>
      <w:marTop w:val="0"/>
      <w:marBottom w:val="0"/>
      <w:divBdr>
        <w:top w:val="none" w:sz="0" w:space="0" w:color="auto"/>
        <w:left w:val="none" w:sz="0" w:space="0" w:color="auto"/>
        <w:bottom w:val="none" w:sz="0" w:space="0" w:color="auto"/>
        <w:right w:val="none" w:sz="0" w:space="0" w:color="auto"/>
      </w:divBdr>
    </w:div>
    <w:div w:id="1816751647">
      <w:bodyDiv w:val="1"/>
      <w:marLeft w:val="0"/>
      <w:marRight w:val="0"/>
      <w:marTop w:val="0"/>
      <w:marBottom w:val="0"/>
      <w:divBdr>
        <w:top w:val="none" w:sz="0" w:space="0" w:color="auto"/>
        <w:left w:val="none" w:sz="0" w:space="0" w:color="auto"/>
        <w:bottom w:val="none" w:sz="0" w:space="0" w:color="auto"/>
        <w:right w:val="none" w:sz="0" w:space="0" w:color="auto"/>
      </w:divBdr>
    </w:div>
    <w:div w:id="1881625766">
      <w:bodyDiv w:val="1"/>
      <w:marLeft w:val="0"/>
      <w:marRight w:val="0"/>
      <w:marTop w:val="0"/>
      <w:marBottom w:val="0"/>
      <w:divBdr>
        <w:top w:val="none" w:sz="0" w:space="0" w:color="auto"/>
        <w:left w:val="none" w:sz="0" w:space="0" w:color="auto"/>
        <w:bottom w:val="none" w:sz="0" w:space="0" w:color="auto"/>
        <w:right w:val="none" w:sz="0" w:space="0" w:color="auto"/>
      </w:divBdr>
    </w:div>
    <w:div w:id="1930313389">
      <w:bodyDiv w:val="1"/>
      <w:marLeft w:val="0"/>
      <w:marRight w:val="0"/>
      <w:marTop w:val="0"/>
      <w:marBottom w:val="0"/>
      <w:divBdr>
        <w:top w:val="none" w:sz="0" w:space="0" w:color="auto"/>
        <w:left w:val="none" w:sz="0" w:space="0" w:color="auto"/>
        <w:bottom w:val="none" w:sz="0" w:space="0" w:color="auto"/>
        <w:right w:val="none" w:sz="0" w:space="0" w:color="auto"/>
      </w:divBdr>
    </w:div>
    <w:div w:id="1969892834">
      <w:bodyDiv w:val="1"/>
      <w:marLeft w:val="0"/>
      <w:marRight w:val="0"/>
      <w:marTop w:val="0"/>
      <w:marBottom w:val="0"/>
      <w:divBdr>
        <w:top w:val="none" w:sz="0" w:space="0" w:color="auto"/>
        <w:left w:val="none" w:sz="0" w:space="0" w:color="auto"/>
        <w:bottom w:val="none" w:sz="0" w:space="0" w:color="auto"/>
        <w:right w:val="none" w:sz="0" w:space="0" w:color="auto"/>
      </w:divBdr>
    </w:div>
    <w:div w:id="198685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youtube.com/watch?v=H177xwFE0N0" TargetMode="External"/><Relationship Id="rId26" Type="http://schemas.openxmlformats.org/officeDocument/2006/relationships/image" Target="media/image9.png"/><Relationship Id="rId39" Type="http://schemas.openxmlformats.org/officeDocument/2006/relationships/image" Target="media/image22.png"/><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png"/><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youtube.com/watch?v=TCc0PDRPCQg" TargetMode="Externa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2" Type="http://schemas.openxmlformats.org/officeDocument/2006/relationships/customXml" Target="../customXml/item2.xml"/><Relationship Id="rId16" Type="http://schemas.openxmlformats.org/officeDocument/2006/relationships/hyperlink" Target="https://www.youtube.com/watch?v=6Ym6qPSuFV8" TargetMode="External"/><Relationship Id="rId20" Type="http://schemas.openxmlformats.org/officeDocument/2006/relationships/hyperlink" Target="https://www.youtube.com/watch?v=Sz1c1Y-A7mQ" TargetMode="External"/><Relationship Id="rId29" Type="http://schemas.openxmlformats.org/officeDocument/2006/relationships/image" Target="media/image12.png"/><Relationship Id="rId4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07/relationships/hdphoto" Target="media/hdphoto1.wdp"/><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youtube.com/watch?v=gC712I1eyIE" TargetMode="External"/><Relationship Id="rId31" Type="http://schemas.openxmlformats.org/officeDocument/2006/relationships/image" Target="media/image14.png"/><Relationship Id="rId44" Type="http://schemas.openxmlformats.org/officeDocument/2006/relationships/image" Target="media/image2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fontTable" Target="fontTable.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Root\Templates\1033\StudentReport.dotx" TargetMode="External"/></Relationship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SixthEditionOfficeOnline.xsl" StyleName="APA" Version="6">
  <b:Source>
    <b:Tag>And18</b:Tag>
    <b:SourceType>DocumentFromInternetSite</b:SourceType>
    <b:Guid>{84B25531-B280-42EB-8D8E-BA090692B3EC}</b:Guid>
    <b:Title>Picking the Right Motor Size</b:Title>
    <b:Year>2018</b:Year>
    <b:Author>
      <b:Author>
        <b:NameList>
          <b:Person>
            <b:Last>Skidmore</b:Last>
            <b:First>Andrew</b:First>
          </b:Person>
        </b:NameList>
      </b:Author>
    </b:Author>
    <b:InternetSiteTitle>www.PlantEngineering.com</b:InternetSiteTitle>
    <b:Month>December</b:Month>
    <b:URL>https://www.plantengineering.com/articles/picking-the-right-motor-size/</b:URL>
    <b:RefOrder>4</b:RefOrder>
  </b:Source>
  <b:Source>
    <b:Tag>UKE16</b:Tag>
    <b:SourceType>DocumentFromInternetSite</b:SourceType>
    <b:Guid>{11C803B0-564D-4266-B967-AA049352DCCC}</b:Guid>
    <b:Author>
      <b:Author>
        <b:Corporate>UK Essays</b:Corporate>
      </b:Author>
    </b:Author>
    <b:Title>Self Perceptiobn Inventory</b:Title>
    <b:InternetSiteTitle>www.UKessays.com</b:InternetSiteTitle>
    <b:Year>2016</b:Year>
    <b:Month>December</b:Month>
    <b:URL>https://www.ukessays.com/essays/psychology/self-perception-inventory.php</b:URL>
    <b:RefOrder>5</b:RefOrder>
  </b:Source>
  <b:Source>
    <b:Tag>Min191</b:Tag>
    <b:SourceType>DocumentFromInternetSite</b:SourceType>
    <b:Guid>{7F0CAD5D-0196-4D40-82EA-C2BA0148EBF6}</b:Guid>
    <b:Author>
      <b:Author>
        <b:Corporate>Mind Tools Content Team</b:Corporate>
      </b:Author>
    </b:Author>
    <b:Title>Formind, Storming, Norming and Performing</b:Title>
    <b:InternetSiteTitle>www.Mindtools.com</b:InternetSiteTitle>
    <b:Year>2019</b:Year>
    <b:Month>April</b:Month>
    <b:URL>https://www.mindtools.com/pages/article/newLDR_86.htm</b:URL>
    <b:RefOrder>6</b:RefOrder>
  </b:Source>
  <b:Source>
    <b:Tag>Bus19</b:Tag>
    <b:SourceType>InternetSite</b:SourceType>
    <b:Guid>{7BA92A3B-7CC3-4D71-9FFD-9B76B0CDE120}</b:Guid>
    <b:Title>Tuckman: Forming, Storming, Norming, Performing Model</b:Title>
    <b:Year>2019</b:Year>
    <b:Author>
      <b:Author>
        <b:Corporate>BusinessBalls</b:Corporate>
      </b:Author>
    </b:Author>
    <b:InternetSiteTitle>www.Businessballs.com</b:InternetSiteTitle>
    <b:Month>March</b:Month>
    <b:URL>https://www.businessballs.com/team-management/tuckman-forming-storming-norming-performing-model/</b:URL>
    <b:RefOrder>7</b:RefOrder>
  </b:Source>
  <b:Source>
    <b:Tag>The19</b:Tag>
    <b:SourceType>InternetSite</b:SourceType>
    <b:Guid>{22D6AB9E-5179-4F6A-B0F5-88984D6E7BB1}</b:Guid>
    <b:Author>
      <b:Author>
        <b:Corporate>The Team Building Comapny</b:Corporate>
      </b:Author>
    </b:Author>
    <b:Title>Forming-Storming-Norming-Performing</b:Title>
    <b:InternetSiteTitle>www.Teambuilding.co.uk</b:InternetSiteTitle>
    <b:Year>2019</b:Year>
    <b:Month>April</b:Month>
    <b:URL>https://www.teambuilding.co.uk/theory/Forming-Storming-Norming-Performing.html</b:URL>
    <b:RefOrder>8</b:RefOrder>
  </b:Source>
  <b:Source>
    <b:Tag>Mat16</b:Tag>
    <b:SourceType>DocumentFromInternetSite</b:SourceType>
    <b:Guid>{3A7C382F-FFE9-4D18-90AA-C433F8E27D2A}</b:Guid>
    <b:Author>
      <b:Author>
        <b:NameList>
          <b:Person>
            <b:Last>Matlievski</b:Last>
            <b:First>Miha</b:First>
          </b:Person>
        </b:NameList>
      </b:Author>
    </b:Author>
    <b:Title>Four Rules of Brainstorming</b:Title>
    <b:InternetSiteTitle>www.medium.com</b:InternetSiteTitle>
    <b:Year>2016</b:Year>
    <b:Month>November</b:Month>
    <b:URL>https://medium.com/@miha_matlievski/four-rules-of-brainstorming-9c1561dcd9de</b:URL>
    <b:RefOrder>9</b:RefOrder>
  </b:Source>
  <b:Source>
    <b:Tag>Bel19</b:Tag>
    <b:SourceType>InternetSite</b:SourceType>
    <b:Guid>{6CFA41BF-D7DC-4AB3-9FB5-A59F47141728}</b:Guid>
    <b:Title>The Nine Belbin Roles</b:Title>
    <b:InternetSiteTitle>www.belbin.com</b:InternetSiteTitle>
    <b:Year>2019</b:Year>
    <b:Month>April</b:Month>
    <b:URL>https://www.belbin.com/about/belbin-team-roles/</b:URL>
    <b:Author>
      <b:Author>
        <b:Corporate>Belbin</b:Corporate>
      </b:Author>
    </b:Author>
    <b:RefOrder>1</b:RefOrder>
  </b:Source>
  <b:Source>
    <b:Tag>Law12</b:Tag>
    <b:SourceType>JournalArticle</b:SourceType>
    <b:Guid>{45E772F3-4083-4497-9BC3-A0795307ACE6}</b:Guid>
    <b:Title>Smart Goals</b:Title>
    <b:InternetSiteTitle>www.Journals.tdl.org</b:InternetSiteTitle>
    <b:Year>2012</b:Year>
    <b:URL>https://journals.tdl.org/absel/index.php/absel/article/viewFile/90/86</b:URL>
    <b:Author>
      <b:Author>
        <b:NameList>
          <b:Person>
            <b:Last>Lawlor</b:Last>
            <b:First>Blaine</b:First>
          </b:Person>
          <b:Person>
            <b:Last>Hornyak</b:Last>
            <b:First>Martin</b:First>
          </b:Person>
        </b:NameList>
      </b:Author>
    </b:Author>
    <b:JournalName>Developments in Business simulation and Experimental Learning</b:JournalName>
    <b:RefOrder>2</b:RefOrder>
  </b:Source>
  <b:Source>
    <b:Tag>Her19</b:Tag>
    <b:SourceType>InternetSite</b:SourceType>
    <b:Guid>{408CD4D6-F552-4BE3-87C3-582C855A4492}</b:Guid>
    <b:Author>
      <b:Author>
        <b:NameList>
          <b:Person>
            <b:Last>Herridge</b:Last>
            <b:First>Debbie</b:First>
          </b:Person>
        </b:NameList>
      </b:Author>
    </b:Author>
    <b:Title>What are smart objective and how do I apply them?</b:Title>
    <b:Year>2019</b:Year>
    <b:InternetSiteTitle>www.professionalacademy.com</b:InternetSiteTitle>
    <b:Month>April</b:Month>
    <b:URL>https://www.professionalacademy.com/blogs-and-advice/what-are-smart-objectives-and-how-do-i-apply-them</b:URL>
    <b:RefOrder>10</b:RefOrder>
  </b:Source>
  <b:Source>
    <b:Tag>Min19</b:Tag>
    <b:SourceType>InternetSite</b:SourceType>
    <b:Guid>{747E5027-C71B-491B-AD7E-F8E55FA49917}</b:Guid>
    <b:Title>Matrix Analysis</b:Title>
    <b:InternetSiteTitle>www.mindtools.com</b:InternetSiteTitle>
    <b:Year>2019</b:Year>
    <b:Month>march</b:Month>
    <b:URL>https://www.mindtools.com/pages/article/newTED_03.htm</b:URL>
    <b:Author>
      <b:Author>
        <b:Corporate>Mind Tools</b:Corporate>
      </b:Author>
    </b:Author>
    <b:RefOrder>3</b:RefOrder>
  </b:Source>
  <b:Source>
    <b:Tag>MCL17</b:Tag>
    <b:SourceType>DocumentFromInternetSite</b:SourceType>
    <b:Guid>{9ABE09DC-6A1E-4A69-92FC-31A7FC498C61}</b:Guid>
    <b:Author>
      <b:Author>
        <b:Corporate>MCL</b:Corporate>
      </b:Author>
    </b:Author>
    <b:Title>8 Ways to reduce supply chain lead times</b:Title>
    <b:InternetSiteTitle>www.MCL.bz</b:InternetSiteTitle>
    <b:Year>2017</b:Year>
    <b:Month>July</b:Month>
    <b:URL>https://www.mcl.bz/blog/ways-to-reduce-supply-chain-lead-times</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B0418-D7D4-4AB0-98C7-3E16C42A9279}">
  <ds:schemaRefs>
    <ds:schemaRef ds:uri="http://schemas.microsoft.com/sharepoint/v3/contenttype/forms"/>
  </ds:schemaRefs>
</ds:datastoreItem>
</file>

<file path=customXml/itemProps3.xml><?xml version="1.0" encoding="utf-8"?>
<ds:datastoreItem xmlns:ds="http://schemas.openxmlformats.org/officeDocument/2006/customXml" ds:itemID="{909D28C8-5C4A-4F62-B498-976D13774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Template>
  <TotalTime>218</TotalTime>
  <Pages>57</Pages>
  <Words>6156</Words>
  <Characters>35093</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Manufacturing Team Challenge Reflective Report</vt:lpstr>
    </vt:vector>
  </TitlesOfParts>
  <Company/>
  <LinksUpToDate>false</LinksUpToDate>
  <CharactersWithSpaces>41167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Manufacturing Team Challenge Reflective Report</dc:title>
  <dc:subject>Group Proect</dc:subject>
  <dc:creator>Ahmed, Josef (J.I.)</dc:creator>
  <cp:keywords/>
  <cp:lastModifiedBy>Joe Ahmed</cp:lastModifiedBy>
  <cp:revision>21</cp:revision>
  <dcterms:created xsi:type="dcterms:W3CDTF">2019-05-18T09:06:00Z</dcterms:created>
  <dcterms:modified xsi:type="dcterms:W3CDTF">2019-05-20T07:38:00Z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