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AE7" w:rsidRPr="009C3AE7" w:rsidRDefault="009C3AE7" w:rsidP="009C3AE7">
      <w:r w:rsidRPr="009C3AE7">
        <w:t>MODULE:</w:t>
      </w:r>
      <w:r w:rsidR="00FB50BC">
        <w:t xml:space="preserve"> TASK 1 (ACE) PRESENTATION</w:t>
      </w:r>
    </w:p>
    <w:p w:rsidR="009C3AE7" w:rsidRDefault="009C3AE7" w:rsidP="009C3AE7"/>
    <w:p w:rsidR="009C3AE7" w:rsidRPr="009C3AE7" w:rsidRDefault="009C3AE7" w:rsidP="009C3AE7">
      <w:r w:rsidRPr="009C3AE7">
        <w:t>Student Name:</w:t>
      </w:r>
      <w:r w:rsidR="00FB50BC">
        <w:t xml:space="preserve"> AMINAT OLAMIDE MORAKINYO</w:t>
      </w:r>
    </w:p>
    <w:p w:rsidR="009C3AE7" w:rsidRDefault="009C3AE7" w:rsidP="009C3AE7"/>
    <w:p w:rsidR="009C3AE7" w:rsidRPr="009C3AE7" w:rsidRDefault="009C3AE7" w:rsidP="009C3AE7">
      <w:r w:rsidRPr="009C3AE7">
        <w:t>Student Number:</w:t>
      </w:r>
      <w:r w:rsidR="00FB50BC">
        <w:t xml:space="preserve"> 2009818</w:t>
      </w:r>
    </w:p>
    <w:p w:rsidR="009C3AE7" w:rsidRDefault="009C3AE7" w:rsidP="009C3AE7"/>
    <w:p w:rsidR="009C3AE7" w:rsidRPr="009C3AE7" w:rsidRDefault="009C3AE7" w:rsidP="009C3AE7">
      <w:r w:rsidRPr="009C3AE7">
        <w:t>Module Leader:</w:t>
      </w:r>
      <w:r w:rsidR="00FB50BC">
        <w:t xml:space="preserve"> TIMOTHY HOPKINS</w:t>
      </w:r>
    </w:p>
    <w:p w:rsidR="009C3AE7" w:rsidRDefault="009C3AE7" w:rsidP="009C3AE7"/>
    <w:p w:rsidR="009C3AE7" w:rsidRPr="009C3AE7" w:rsidRDefault="009C3AE7" w:rsidP="009C3AE7">
      <w:r w:rsidRPr="009C3AE7">
        <w:t xml:space="preserve">Hand </w:t>
      </w:r>
      <w:proofErr w:type="gramStart"/>
      <w:r w:rsidRPr="009C3AE7">
        <w:t>In</w:t>
      </w:r>
      <w:proofErr w:type="gramEnd"/>
      <w:r w:rsidRPr="009C3AE7">
        <w:t xml:space="preserve"> Date:</w:t>
      </w:r>
      <w:r w:rsidR="00FB50BC">
        <w:t xml:space="preserve"> DECENMBER 3</w:t>
      </w:r>
      <w:r w:rsidR="00FB50BC" w:rsidRPr="00FB50BC">
        <w:rPr>
          <w:vertAlign w:val="superscript"/>
        </w:rPr>
        <w:t>RD</w:t>
      </w:r>
      <w:r w:rsidR="00FB50BC">
        <w:t xml:space="preserve"> 2020</w:t>
      </w:r>
    </w:p>
    <w:p w:rsidR="005D1C09" w:rsidRDefault="005D1C09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9C3AE7" w:rsidRDefault="009C3AE7"/>
    <w:p w:rsidR="001D0CCA" w:rsidRDefault="001D0CCA" w:rsidP="001D0CCA">
      <w:r w:rsidRPr="001D0CCA">
        <w:t>The SWOT analysis is a notably useful tool to identify and analyse opportunities for development and related barriers and challenges.</w:t>
      </w:r>
    </w:p>
    <w:p w:rsidR="001D0CCA" w:rsidRDefault="001D0CCA" w:rsidP="001D0CCA">
      <w:r w:rsidRPr="001D0CCA">
        <w:br/>
      </w:r>
      <w:r>
        <w:t>“</w:t>
      </w:r>
      <w:r w:rsidRPr="001D0CCA">
        <w:t>SWOT is an acronym for Strengths, Weakness</w:t>
      </w:r>
      <w:r>
        <w:t>es, Opportunities and Threats. This is interpreted as b</w:t>
      </w:r>
      <w:r w:rsidRPr="001D0CCA">
        <w:t>eing Strengths and Weaknesses</w:t>
      </w:r>
      <w:r>
        <w:t xml:space="preserve"> are</w:t>
      </w:r>
      <w:r w:rsidRPr="001D0CCA">
        <w:t xml:space="preserve"> internal factors and Opportunities and Threats</w:t>
      </w:r>
      <w:r>
        <w:t xml:space="preserve"> as</w:t>
      </w:r>
      <w:r w:rsidRPr="001D0CCA">
        <w:t xml:space="preserve"> external factors.</w:t>
      </w:r>
      <w:r>
        <w:t xml:space="preserve">” </w:t>
      </w:r>
      <w:r w:rsidRPr="001D0CCA">
        <w:t>(Scanlon 2011).</w:t>
      </w:r>
    </w:p>
    <w:p w:rsidR="001D0CCA" w:rsidRDefault="00CF4094" w:rsidP="001D0CCA">
      <w:r>
        <w:t>In the first part of this presentation, as a Business Studies Student, I want to analyse my academic skills using SWOT Analysis.</w:t>
      </w:r>
    </w:p>
    <w:p w:rsidR="00CF4094" w:rsidRDefault="004D1D50" w:rsidP="001D0CCA">
      <w:r>
        <w:t>Below picture can explain who I am using the SWOT Analysis:</w:t>
      </w:r>
    </w:p>
    <w:p w:rsidR="00CF4094" w:rsidRDefault="004D1D50" w:rsidP="001D0CCA">
      <w:r w:rsidRPr="00C66A3A">
        <w:rPr>
          <w:noProof/>
          <w:lang w:eastAsia="en-GB"/>
        </w:rPr>
        <w:drawing>
          <wp:inline distT="0" distB="0" distL="0" distR="0" wp14:anchorId="7622BB20" wp14:editId="2D71B476">
            <wp:extent cx="4876800" cy="2628900"/>
            <wp:effectExtent l="0" t="0" r="0" b="0"/>
            <wp:docPr id="1" name="Picture 1" descr="Personal development planning for engineering: 2.3 Your opportunities and  threats - OpenLearn - Open University - T176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rsonal development planning for engineering: 2.3 Your opportunities and  threats - OpenLearn - Open University - T176_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F4094" w:rsidRDefault="00CF4094" w:rsidP="001D0CCA"/>
    <w:p w:rsidR="00CF4094" w:rsidRDefault="00CF4094" w:rsidP="001D0CCA"/>
    <w:p w:rsidR="00CF4094" w:rsidRDefault="00CF4094" w:rsidP="001D0CCA">
      <w:r>
        <w:t>In the next few slides of this presentation, I want to present an analysis of my employability skills using PDP.</w:t>
      </w:r>
    </w:p>
    <w:p w:rsidR="00E457AF" w:rsidRDefault="00E457AF" w:rsidP="001D0CCA">
      <w:r>
        <w:t xml:space="preserve">ESECT defined </w:t>
      </w:r>
      <w:r w:rsidR="00FF0DC6">
        <w:t>e</w:t>
      </w:r>
      <w:r w:rsidRPr="00E457AF">
        <w:t>mployability is ‘A set of achievements, understandings and personal attributes that make individuals more likely to gain employment and be successful in their chosen occupations’. (Brenda Little &amp; ESECT colleagues May 2006)</w:t>
      </w:r>
      <w:r w:rsidR="00FF0DC6">
        <w:t>.</w:t>
      </w:r>
    </w:p>
    <w:p w:rsidR="009C3AE7" w:rsidRDefault="005165CC">
      <w:r w:rsidRPr="005165CC">
        <w:t>There is a strong relationship between PDP and student employability, and this relationship is central to the development of learners’ ability to identify, articulate and evidence their learning and overall development. (</w:t>
      </w:r>
      <w:smartTag w:uri="urn:schemas-microsoft-com:office:smarttags" w:element="stockticker">
        <w:r w:rsidRPr="005165CC">
          <w:t>HEA</w:t>
        </w:r>
      </w:smartTag>
      <w:r w:rsidRPr="005165CC">
        <w:t>, 2006)</w:t>
      </w:r>
      <w:r>
        <w:t xml:space="preserve">. </w:t>
      </w:r>
    </w:p>
    <w:p w:rsidR="005165CC" w:rsidRDefault="005165CC">
      <w:r w:rsidRPr="005165CC">
        <w:t xml:space="preserve">The Top 10 most important skills and capabilities when recruiting new graduates are: </w:t>
      </w:r>
    </w:p>
    <w:p w:rsidR="005165CC" w:rsidRDefault="005165CC">
      <w:r w:rsidRPr="005165CC">
        <w:t xml:space="preserve">• Communication skills </w:t>
      </w:r>
    </w:p>
    <w:p w:rsidR="005165CC" w:rsidRDefault="005165CC">
      <w:r w:rsidRPr="005165CC">
        <w:t xml:space="preserve">• Teamwork </w:t>
      </w:r>
    </w:p>
    <w:p w:rsidR="005165CC" w:rsidRDefault="005165CC">
      <w:r w:rsidRPr="005165CC">
        <w:lastRenderedPageBreak/>
        <w:t xml:space="preserve">• Integrity </w:t>
      </w:r>
    </w:p>
    <w:p w:rsidR="005165CC" w:rsidRDefault="005165CC">
      <w:r w:rsidRPr="005165CC">
        <w:t xml:space="preserve">• Intellectual ability </w:t>
      </w:r>
    </w:p>
    <w:p w:rsidR="005165CC" w:rsidRDefault="005165CC">
      <w:r w:rsidRPr="005165CC">
        <w:t xml:space="preserve">• Confidence </w:t>
      </w:r>
    </w:p>
    <w:p w:rsidR="005165CC" w:rsidRDefault="005165CC">
      <w:r w:rsidRPr="005165CC">
        <w:t xml:space="preserve">• Character / personality </w:t>
      </w:r>
    </w:p>
    <w:p w:rsidR="005165CC" w:rsidRDefault="005165CC">
      <w:r w:rsidRPr="005165CC">
        <w:t xml:space="preserve">• Planning &amp; organisational skills </w:t>
      </w:r>
    </w:p>
    <w:p w:rsidR="005165CC" w:rsidRDefault="005165CC">
      <w:r w:rsidRPr="005165CC">
        <w:t xml:space="preserve">• Literacy (good writing skills) </w:t>
      </w:r>
    </w:p>
    <w:p w:rsidR="005165CC" w:rsidRDefault="005165CC">
      <w:r w:rsidRPr="005165CC">
        <w:t xml:space="preserve">• Numeracy (good with numbers) </w:t>
      </w:r>
    </w:p>
    <w:p w:rsidR="005165CC" w:rsidRDefault="005165CC">
      <w:r w:rsidRPr="005165CC">
        <w:t xml:space="preserve">• Analysis and decision-making skills </w:t>
      </w:r>
    </w:p>
    <w:p w:rsidR="005165CC" w:rsidRDefault="005165CC">
      <w:r w:rsidRPr="005165CC">
        <w:t>(Graduate Employability: What do employers think and want? The Council for Industry and Higher Education 2008)</w:t>
      </w:r>
    </w:p>
    <w:p w:rsidR="006A123D" w:rsidRPr="006A123D" w:rsidRDefault="006A123D" w:rsidP="006A123D">
      <w:r>
        <w:t>Through PDP I am encouraged to ask myself</w:t>
      </w:r>
      <w:r w:rsidRPr="006A123D">
        <w:t xml:space="preserve"> the following questions:</w:t>
      </w:r>
    </w:p>
    <w:p w:rsidR="006A123D" w:rsidRPr="006A123D" w:rsidRDefault="006A123D" w:rsidP="006A123D">
      <w:r w:rsidRPr="006A123D">
        <w:t>•</w:t>
      </w:r>
      <w:r w:rsidRPr="006A123D">
        <w:tab/>
        <w:t>How well am I doing?</w:t>
      </w:r>
    </w:p>
    <w:p w:rsidR="006A123D" w:rsidRPr="006A123D" w:rsidRDefault="006A123D" w:rsidP="006A123D">
      <w:r w:rsidRPr="006A123D">
        <w:t>•</w:t>
      </w:r>
      <w:r w:rsidRPr="006A123D">
        <w:tab/>
        <w:t>What are my strengths?</w:t>
      </w:r>
    </w:p>
    <w:p w:rsidR="006A123D" w:rsidRPr="006A123D" w:rsidRDefault="006A123D" w:rsidP="006A123D">
      <w:r w:rsidRPr="006A123D">
        <w:t>•</w:t>
      </w:r>
      <w:r w:rsidRPr="006A123D">
        <w:tab/>
        <w:t>What are my goals?</w:t>
      </w:r>
    </w:p>
    <w:p w:rsidR="006A123D" w:rsidRPr="006A123D" w:rsidRDefault="006A123D" w:rsidP="006A123D">
      <w:r w:rsidRPr="006A123D">
        <w:t>•</w:t>
      </w:r>
      <w:r w:rsidRPr="006A123D">
        <w:tab/>
        <w:t>What could I do better?</w:t>
      </w:r>
    </w:p>
    <w:p w:rsidR="006A123D" w:rsidRPr="006A123D" w:rsidRDefault="006A123D" w:rsidP="006A123D">
      <w:r w:rsidRPr="006A123D">
        <w:t>•</w:t>
      </w:r>
      <w:r w:rsidRPr="006A123D">
        <w:tab/>
        <w:t>What academic support or skills do I need?</w:t>
      </w:r>
    </w:p>
    <w:p w:rsidR="006A123D" w:rsidRPr="006A123D" w:rsidRDefault="006A123D" w:rsidP="006A123D">
      <w:r w:rsidRPr="006A123D">
        <w:t>•</w:t>
      </w:r>
      <w:r w:rsidRPr="006A123D">
        <w:tab/>
        <w:t>What skills do I need to gain or develop further?</w:t>
      </w:r>
    </w:p>
    <w:p w:rsidR="006A123D" w:rsidRDefault="006A123D" w:rsidP="006A123D">
      <w:r w:rsidRPr="006A123D">
        <w:t>•</w:t>
      </w:r>
      <w:r w:rsidRPr="006A123D">
        <w:tab/>
        <w:t>What extra-curricular activities will help me towards my career goals?</w:t>
      </w:r>
    </w:p>
    <w:p w:rsidR="006A123D" w:rsidRDefault="006A123D" w:rsidP="006A123D">
      <w:r>
        <w:t>Answering the above questions is helping me to reassess myself and be focussed. I will have to make best use of all the opportunities that my department and school is offering me to develop my skills further.</w:t>
      </w:r>
    </w:p>
    <w:p w:rsidR="006A123D" w:rsidRDefault="006A123D" w:rsidP="006A123D"/>
    <w:p w:rsidR="006A123D" w:rsidRDefault="006A123D" w:rsidP="006A123D">
      <w:r>
        <w:t>THANK YOU.</w:t>
      </w:r>
    </w:p>
    <w:p w:rsidR="00287D1C" w:rsidRDefault="006A123D">
      <w:r>
        <w:t>THE</w:t>
      </w:r>
      <w:r w:rsidR="006B26D2">
        <w:t xml:space="preserve"> </w:t>
      </w:r>
      <w:r>
        <w:t>END.</w:t>
      </w:r>
    </w:p>
    <w:p w:rsidR="00287D1C" w:rsidRDefault="00287D1C">
      <w:r>
        <w:t>Bibliography</w:t>
      </w:r>
    </w:p>
    <w:p w:rsidR="006B26D2" w:rsidRDefault="006B26D2">
      <w:r>
        <w:t xml:space="preserve">Brenda Little </w:t>
      </w:r>
      <w:r w:rsidRPr="006B26D2">
        <w:t>and ESECT Colleagues</w:t>
      </w:r>
      <w:r w:rsidR="003C62A3">
        <w:t xml:space="preserve"> (2006)</w:t>
      </w:r>
      <w:r>
        <w:t>;</w:t>
      </w:r>
      <w:r w:rsidR="0086002D" w:rsidRPr="0086002D">
        <w:t xml:space="preserve"> </w:t>
      </w:r>
      <w:r w:rsidR="0086002D">
        <w:t>ed</w:t>
      </w:r>
      <w:r w:rsidR="006E6234">
        <w:t>.</w:t>
      </w:r>
      <w:r w:rsidR="0086002D">
        <w:t xml:space="preserve">, </w:t>
      </w:r>
      <w:r w:rsidR="0086002D" w:rsidRPr="0086002D">
        <w:t xml:space="preserve">Professor </w:t>
      </w:r>
      <w:proofErr w:type="spellStart"/>
      <w:r w:rsidR="0086002D" w:rsidRPr="0086002D">
        <w:t>Mantz</w:t>
      </w:r>
      <w:proofErr w:type="spellEnd"/>
      <w:r w:rsidR="0086002D" w:rsidRPr="0086002D">
        <w:t xml:space="preserve"> </w:t>
      </w:r>
      <w:proofErr w:type="spellStart"/>
      <w:proofErr w:type="gramStart"/>
      <w:r w:rsidR="0086002D" w:rsidRPr="0086002D">
        <w:t>Yorke</w:t>
      </w:r>
      <w:proofErr w:type="spellEnd"/>
      <w:r w:rsidR="0086002D">
        <w:t>,</w:t>
      </w:r>
      <w:r>
        <w:t xml:space="preserve"> </w:t>
      </w:r>
      <w:r w:rsidR="0086002D">
        <w:t xml:space="preserve"> </w:t>
      </w:r>
      <w:r w:rsidRPr="006B26D2">
        <w:t>Employ</w:t>
      </w:r>
      <w:r w:rsidR="003C62A3">
        <w:t>ability</w:t>
      </w:r>
      <w:proofErr w:type="gramEnd"/>
      <w:r w:rsidR="003C62A3">
        <w:t xml:space="preserve"> and work-based learning</w:t>
      </w:r>
      <w:r>
        <w:t>: Learning and Employability series 1 &amp; 2 – Pedagogy of Employability</w:t>
      </w:r>
      <w:r w:rsidR="0086002D">
        <w:t xml:space="preserve"> ed.</w:t>
      </w:r>
    </w:p>
    <w:p w:rsidR="00287D1C" w:rsidRDefault="00315D81">
      <w:r>
        <w:t>Scanlon, Lesley (2011), ‘Becoming’ a Professional, Springer, Netherlands.</w:t>
      </w:r>
    </w:p>
    <w:p w:rsidR="00287D1C" w:rsidRDefault="00287D1C">
      <w:r w:rsidRPr="00287D1C">
        <w:t>The Council for Industry and Higher Education 2008)</w:t>
      </w:r>
    </w:p>
    <w:p w:rsidR="00300585" w:rsidRDefault="00300585">
      <w:r w:rsidRPr="00300585">
        <w:lastRenderedPageBreak/>
        <w:t xml:space="preserve">Higher Education Academy PDP pages: </w:t>
      </w:r>
      <w:hyperlink r:id="rId5" w:history="1">
        <w:r w:rsidR="00E54D09" w:rsidRPr="00DB1480">
          <w:rPr>
            <w:rStyle w:val="Hyperlink"/>
          </w:rPr>
          <w:t>http://www.heacademy.ac.uk/PDP.htm</w:t>
        </w:r>
      </w:hyperlink>
    </w:p>
    <w:p w:rsidR="00E54D09" w:rsidRDefault="00E54D09">
      <w:r w:rsidRPr="00E54D09">
        <w:t>Higher Education Academy: http://www.heacademy.ac.uk/Employability.htm In Sept 2006 the HEA and Graduate Prospects produced the Student Employability Profiles. Each profile identifies skills that can be developed through the study of a particular discipline based on the subject benchmark statements</w:t>
      </w:r>
      <w:r w:rsidR="00F90B9B">
        <w:t>.</w:t>
      </w:r>
    </w:p>
    <w:p w:rsidR="00F90B9B" w:rsidRDefault="00F90B9B">
      <w:r w:rsidRPr="00F90B9B">
        <w:t>Birmingham City University – Educational Staff Development Unit / Careers Service: Embedding PDP and Employability – April 2008</w:t>
      </w:r>
    </w:p>
    <w:p w:rsidR="009C3AE7" w:rsidRDefault="009C3AE7"/>
    <w:p w:rsidR="009C3AE7" w:rsidRDefault="009C3AE7"/>
    <w:p w:rsidR="009C3AE7" w:rsidRDefault="009C3AE7"/>
    <w:sectPr w:rsidR="009C3A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AE7"/>
    <w:rsid w:val="001D0CCA"/>
    <w:rsid w:val="00287D1C"/>
    <w:rsid w:val="00300585"/>
    <w:rsid w:val="00315D81"/>
    <w:rsid w:val="003C62A3"/>
    <w:rsid w:val="004D1D50"/>
    <w:rsid w:val="005165CC"/>
    <w:rsid w:val="005D1C09"/>
    <w:rsid w:val="006A123D"/>
    <w:rsid w:val="006B26D2"/>
    <w:rsid w:val="006E6234"/>
    <w:rsid w:val="0086002D"/>
    <w:rsid w:val="009C3AE7"/>
    <w:rsid w:val="00CF4094"/>
    <w:rsid w:val="00E457AF"/>
    <w:rsid w:val="00E54D09"/>
    <w:rsid w:val="00F90B9B"/>
    <w:rsid w:val="00FB50BC"/>
    <w:rsid w:val="00FF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787B2607"/>
  <w15:docId w15:val="{10301D2A-1083-426E-BF93-7652A27E4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4D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1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D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eacademy.ac.uk/PDP.ht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Sheer Jobs Limited</cp:lastModifiedBy>
  <cp:revision>2</cp:revision>
  <dcterms:created xsi:type="dcterms:W3CDTF">2020-12-02T18:40:00Z</dcterms:created>
  <dcterms:modified xsi:type="dcterms:W3CDTF">2020-12-02T18:40:00Z</dcterms:modified>
</cp:coreProperties>
</file>