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878726" w14:textId="6D754D76" w:rsidR="00F42A6D" w:rsidRDefault="007D2E8C" w:rsidP="007D2E8C">
      <w:pPr>
        <w:pStyle w:val="Title"/>
      </w:pPr>
      <w:r>
        <w:t xml:space="preserve">Title: </w:t>
      </w:r>
      <w:r w:rsidR="00591444">
        <w:t>A report</w:t>
      </w:r>
      <w:r w:rsidR="00F42A6D">
        <w:t xml:space="preserve"> into the health and lifestyle </w:t>
      </w:r>
      <w:r w:rsidR="00591444">
        <w:t xml:space="preserve">choices which have a long-term impact on the health and Wellbeing of the UK Public. With a particular focus on adolescence. </w:t>
      </w:r>
    </w:p>
    <w:p w14:paraId="3058AC86" w14:textId="5730B674" w:rsidR="00F42A6D" w:rsidRDefault="00F42A6D" w:rsidP="007D2E8C">
      <w:r>
        <w:t>Date</w:t>
      </w:r>
      <w:r w:rsidR="00591444">
        <w:t>: 9</w:t>
      </w:r>
      <w:r w:rsidR="00591444" w:rsidRPr="00591444">
        <w:rPr>
          <w:vertAlign w:val="superscript"/>
        </w:rPr>
        <w:t>th</w:t>
      </w:r>
      <w:r w:rsidR="00591444">
        <w:t xml:space="preserve"> May 2025</w:t>
      </w:r>
    </w:p>
    <w:p w14:paraId="54DF63ED" w14:textId="11B8C9BF" w:rsidR="00F42A6D" w:rsidRDefault="00591444" w:rsidP="007D2E8C">
      <w:r>
        <w:t xml:space="preserve">Emma Stephens </w:t>
      </w:r>
      <w:r w:rsidR="0075086D">
        <w:t>–</w:t>
      </w:r>
      <w:r>
        <w:t xml:space="preserve"> 2416765</w:t>
      </w:r>
    </w:p>
    <w:p w14:paraId="30B33A55" w14:textId="77777777" w:rsidR="0075086D" w:rsidRDefault="0075086D" w:rsidP="007D2E8C"/>
    <w:p w14:paraId="6A5E795E" w14:textId="77777777" w:rsidR="0075086D" w:rsidRDefault="0075086D" w:rsidP="007D2E8C"/>
    <w:p w14:paraId="2E450CE2" w14:textId="28C03C81" w:rsidR="007565D3" w:rsidRDefault="0075086D" w:rsidP="00F42A6D">
      <w:pPr>
        <w:pStyle w:val="Title"/>
      </w:pPr>
      <w:r>
        <w:fldChar w:fldCharType="begin"/>
      </w:r>
      <w:r>
        <w:instrText xml:space="preserve"> INCLUDEPICTURE "https://emedia1.nhs.wales/NWISWalesNHSUK/cache/file/D50B00C7-6D28-4675-BBCC5435147EF6A2_carouselimage.png" \* MERGEFORMATINET </w:instrText>
      </w:r>
      <w:r>
        <w:fldChar w:fldCharType="separate"/>
      </w:r>
      <w:r>
        <w:rPr>
          <w:noProof/>
        </w:rPr>
        <w:drawing>
          <wp:inline distT="0" distB="0" distL="0" distR="0" wp14:anchorId="5A82FDEC" wp14:editId="05BBDD97">
            <wp:extent cx="5731510" cy="2393315"/>
            <wp:effectExtent l="0" t="0" r="0" b="0"/>
            <wp:docPr id="1870248632"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393315"/>
                    </a:xfrm>
                    <a:prstGeom prst="rect">
                      <a:avLst/>
                    </a:prstGeom>
                    <a:noFill/>
                    <a:ln>
                      <a:noFill/>
                    </a:ln>
                  </pic:spPr>
                </pic:pic>
              </a:graphicData>
            </a:graphic>
          </wp:inline>
        </w:drawing>
      </w:r>
      <w:r>
        <w:fldChar w:fldCharType="end"/>
      </w:r>
      <w:r w:rsidR="000B50F9">
        <w:t xml:space="preserve"> </w:t>
      </w:r>
    </w:p>
    <w:p w14:paraId="6BD37DF7" w14:textId="77777777" w:rsidR="000B50F9" w:rsidRDefault="000B50F9" w:rsidP="000B50F9"/>
    <w:p w14:paraId="76A86FA4" w14:textId="77777777" w:rsidR="000B50F9" w:rsidRDefault="000B50F9" w:rsidP="000B50F9"/>
    <w:p w14:paraId="5D182364" w14:textId="77777777" w:rsidR="000B50F9" w:rsidRDefault="000B50F9" w:rsidP="000B50F9"/>
    <w:p w14:paraId="211CA9FD" w14:textId="77777777" w:rsidR="000B50F9" w:rsidRDefault="000B50F9" w:rsidP="000B50F9"/>
    <w:p w14:paraId="403A8B52" w14:textId="77777777" w:rsidR="000B50F9" w:rsidRDefault="000B50F9" w:rsidP="000B50F9"/>
    <w:p w14:paraId="0842E0DB" w14:textId="77777777" w:rsidR="000B50F9" w:rsidRDefault="000B50F9" w:rsidP="000B50F9"/>
    <w:p w14:paraId="393A104E" w14:textId="77777777" w:rsidR="000B50F9" w:rsidRDefault="000B50F9" w:rsidP="000B50F9"/>
    <w:p w14:paraId="4FF7EF06" w14:textId="77777777" w:rsidR="000B50F9" w:rsidRDefault="000B50F9" w:rsidP="000B50F9"/>
    <w:p w14:paraId="21CC1FEB" w14:textId="77777777" w:rsidR="000B50F9" w:rsidRDefault="000B50F9" w:rsidP="000B50F9"/>
    <w:p w14:paraId="78CB8938" w14:textId="77777777" w:rsidR="000B50F9" w:rsidRDefault="000B50F9" w:rsidP="000B50F9"/>
    <w:p w14:paraId="72CC64EE" w14:textId="77777777" w:rsidR="000B50F9" w:rsidRDefault="000B50F9" w:rsidP="000B50F9"/>
    <w:p w14:paraId="57508918" w14:textId="77777777" w:rsidR="000B50F9" w:rsidRDefault="000B50F9" w:rsidP="000B50F9"/>
    <w:p w14:paraId="1F1FAFD1" w14:textId="77777777" w:rsidR="000B50F9" w:rsidRDefault="000B50F9" w:rsidP="000B50F9"/>
    <w:p w14:paraId="6A66BC82" w14:textId="77777777" w:rsidR="000B50F9" w:rsidRDefault="000B50F9" w:rsidP="000B50F9"/>
    <w:p w14:paraId="79962514" w14:textId="77777777" w:rsidR="0097594F" w:rsidRDefault="0097594F" w:rsidP="000B50F9"/>
    <w:p w14:paraId="37AF635D" w14:textId="77777777" w:rsidR="0097594F" w:rsidRDefault="0097594F" w:rsidP="000B50F9"/>
    <w:p w14:paraId="7E147C38" w14:textId="77777777" w:rsidR="0097594F" w:rsidRDefault="0097594F" w:rsidP="000B50F9"/>
    <w:p w14:paraId="1D408E1E" w14:textId="4F3E32F1" w:rsidR="00014CFC" w:rsidRDefault="00014CFC" w:rsidP="008B0F91">
      <w:pPr>
        <w:pStyle w:val="Heading1"/>
      </w:pPr>
      <w:bookmarkStart w:id="0" w:name="_Toc197443558"/>
      <w:bookmarkStart w:id="1" w:name="_Toc197597391"/>
      <w:r>
        <w:lastRenderedPageBreak/>
        <w:t>Abstract</w:t>
      </w:r>
      <w:bookmarkEnd w:id="0"/>
      <w:bookmarkEnd w:id="1"/>
      <w:r>
        <w:t xml:space="preserve"> </w:t>
      </w:r>
    </w:p>
    <w:p w14:paraId="11010B68" w14:textId="252D5AB3" w:rsidR="00014CFC" w:rsidRDefault="00134A49" w:rsidP="00365341">
      <w:r>
        <w:t>This report focu</w:t>
      </w:r>
      <w:r w:rsidR="007654FC">
        <w:t xml:space="preserve">ses on the decisions that will impact adolescents </w:t>
      </w:r>
      <w:r w:rsidR="00D7695E">
        <w:t>in the now and later in li</w:t>
      </w:r>
      <w:r w:rsidR="00DC63C8">
        <w:t xml:space="preserve">fe. </w:t>
      </w:r>
      <w:r w:rsidR="00D951DC">
        <w:t xml:space="preserve">Through thorough research, </w:t>
      </w:r>
      <w:r w:rsidR="00DF0E20">
        <w:t xml:space="preserve">it has been found that </w:t>
      </w:r>
      <w:r w:rsidR="002E5504">
        <w:t xml:space="preserve">all decisions that adolescents make during this period of life will affect all aspects of life, whether that be from mental health to </w:t>
      </w:r>
      <w:r w:rsidR="00FA3F28">
        <w:t xml:space="preserve">drug and alcohol abuse </w:t>
      </w:r>
      <w:r w:rsidR="001C45B0">
        <w:t xml:space="preserve">and even sexual health and puberty. </w:t>
      </w:r>
      <w:r w:rsidR="00DD35D3">
        <w:t xml:space="preserve">The findings of this research </w:t>
      </w:r>
      <w:r w:rsidR="00B71E26">
        <w:t>show</w:t>
      </w:r>
      <w:r w:rsidR="00DD35D3">
        <w:t xml:space="preserve"> that </w:t>
      </w:r>
      <w:r w:rsidR="009F79F9">
        <w:t xml:space="preserve">the statistics of adolescents with mental health issues are high </w:t>
      </w:r>
      <w:r w:rsidR="00A322BE">
        <w:t xml:space="preserve">for </w:t>
      </w:r>
      <w:r w:rsidR="00C47DCD">
        <w:t>you</w:t>
      </w:r>
      <w:r w:rsidR="00431F0B">
        <w:t xml:space="preserve">ng </w:t>
      </w:r>
      <w:r w:rsidR="00C47DCD">
        <w:t xml:space="preserve">people between the ages of </w:t>
      </w:r>
      <w:r w:rsidR="00431F0B">
        <w:t>10</w:t>
      </w:r>
      <w:r w:rsidR="00C47DCD">
        <w:t xml:space="preserve">-19 years old. </w:t>
      </w:r>
      <w:r w:rsidR="00DD0750">
        <w:t xml:space="preserve">In addition, </w:t>
      </w:r>
      <w:r w:rsidR="00C8354F">
        <w:t>s</w:t>
      </w:r>
      <w:r w:rsidR="006F2AC4">
        <w:t xml:space="preserve">ocial media and school and friendships </w:t>
      </w:r>
      <w:r w:rsidR="006B289A">
        <w:t xml:space="preserve">have a profound impact on mental health, </w:t>
      </w:r>
      <w:r w:rsidR="00C00C5A">
        <w:t>affecting</w:t>
      </w:r>
      <w:r w:rsidR="006B289A">
        <w:t xml:space="preserve"> everyone b</w:t>
      </w:r>
      <w:r w:rsidR="00FC7B31">
        <w:t>u</w:t>
      </w:r>
      <w:r w:rsidR="006B289A">
        <w:t>t especially adolescents</w:t>
      </w:r>
      <w:r w:rsidR="00C105FB">
        <w:t xml:space="preserve"> with how frequent they use social media</w:t>
      </w:r>
      <w:r w:rsidR="008846B5">
        <w:t xml:space="preserve">, </w:t>
      </w:r>
      <w:r w:rsidR="007F7508">
        <w:t>with i</w:t>
      </w:r>
      <w:r w:rsidR="008846B5">
        <w:t>t promo</w:t>
      </w:r>
      <w:r w:rsidR="00250446">
        <w:t>ting</w:t>
      </w:r>
      <w:r w:rsidR="008846B5">
        <w:t xml:space="preserve"> cyber bullying and a decline in mental health. </w:t>
      </w:r>
      <w:r w:rsidR="007F622B">
        <w:t>While many believe social media is the main cause of mental health decline in adolescents,</w:t>
      </w:r>
      <w:r w:rsidR="00105B8E">
        <w:t xml:space="preserve"> research has shown that schools and friendships </w:t>
      </w:r>
      <w:r w:rsidR="00923E1F">
        <w:t>are one of the main causes</w:t>
      </w:r>
      <w:r w:rsidR="009C36FF">
        <w:t xml:space="preserve">, with bullying on the rise and in some extreme cases causing students to drop out. </w:t>
      </w:r>
      <w:r w:rsidR="006F521C">
        <w:t xml:space="preserve">Sexual health and puberty </w:t>
      </w:r>
      <w:r w:rsidR="00013C59">
        <w:t>are</w:t>
      </w:r>
      <w:r w:rsidR="006F521C">
        <w:t xml:space="preserve"> a big topic </w:t>
      </w:r>
      <w:r w:rsidR="00E319FE">
        <w:t>during this perio</w:t>
      </w:r>
      <w:r w:rsidR="00F72A82">
        <w:t xml:space="preserve">d with some being aware </w:t>
      </w:r>
      <w:r w:rsidR="00013C59">
        <w:t>of the</w:t>
      </w:r>
      <w:r w:rsidR="00592A35">
        <w:t xml:space="preserve"> </w:t>
      </w:r>
      <w:r w:rsidR="00F72A82">
        <w:t xml:space="preserve">risks and others </w:t>
      </w:r>
      <w:r w:rsidR="00592A35">
        <w:t xml:space="preserve">not as much. </w:t>
      </w:r>
      <w:r w:rsidR="00013C59">
        <w:t xml:space="preserve">It has shown that </w:t>
      </w:r>
      <w:r w:rsidR="00F517C9">
        <w:t xml:space="preserve">during this time, young people tend to experiment </w:t>
      </w:r>
      <w:r w:rsidR="004340C9">
        <w:t xml:space="preserve">sexually </w:t>
      </w:r>
      <w:r w:rsidR="00435ED8">
        <w:t xml:space="preserve">with the main risks of teen pregnancy and </w:t>
      </w:r>
      <w:r w:rsidR="001F6A31">
        <w:t>contracting</w:t>
      </w:r>
      <w:r w:rsidR="001113E7">
        <w:t xml:space="preserve"> STI’s.</w:t>
      </w:r>
      <w:r w:rsidR="00BE47DE">
        <w:t xml:space="preserve"> </w:t>
      </w:r>
      <w:r w:rsidR="008F0DE5">
        <w:t xml:space="preserve">Research has shown that because of this, it can lead to depressive symptoms and therefore </w:t>
      </w:r>
      <w:r w:rsidR="0085752C">
        <w:t>influencing</w:t>
      </w:r>
      <w:r w:rsidR="008F0DE5">
        <w:t xml:space="preserve"> </w:t>
      </w:r>
      <w:r w:rsidR="0085752C">
        <w:t xml:space="preserve">an effect on </w:t>
      </w:r>
      <w:r w:rsidR="008F0DE5">
        <w:t xml:space="preserve">mental health. </w:t>
      </w:r>
      <w:r w:rsidR="0085752C">
        <w:t xml:space="preserve">By researching into sexual health, </w:t>
      </w:r>
      <w:r w:rsidR="00D8024C">
        <w:t xml:space="preserve">there are suggestions and recommendations of ways to promote awareness </w:t>
      </w:r>
      <w:r w:rsidR="00465D04">
        <w:t xml:space="preserve">such as, </w:t>
      </w:r>
      <w:r w:rsidR="00465D04">
        <w:t>reproductive health education, counselling and contraceptive provision</w:t>
      </w:r>
      <w:r w:rsidR="00B511E7">
        <w:t xml:space="preserve">. These </w:t>
      </w:r>
      <w:r w:rsidR="00A42AC9">
        <w:t xml:space="preserve">interventions </w:t>
      </w:r>
      <w:r w:rsidR="00B511E7">
        <w:t xml:space="preserve">have shown to have a positive effect </w:t>
      </w:r>
      <w:r w:rsidR="00CA39F8">
        <w:t>in increasing sexual knowledge and decreasing teen pregnancy.</w:t>
      </w:r>
      <w:r w:rsidR="002439EA">
        <w:t xml:space="preserve"> </w:t>
      </w:r>
      <w:r w:rsidR="00223C87">
        <w:t>A lot</w:t>
      </w:r>
      <w:r w:rsidR="002439EA">
        <w:t xml:space="preserve"> of information </w:t>
      </w:r>
      <w:r w:rsidR="001A652B">
        <w:t xml:space="preserve">was </w:t>
      </w:r>
      <w:r w:rsidR="002439EA">
        <w:t xml:space="preserve">found about drug and alcohol abuse during adolescent </w:t>
      </w:r>
      <w:r w:rsidR="00223C87">
        <w:t>years,</w:t>
      </w:r>
      <w:r w:rsidR="002439EA">
        <w:t xml:space="preserve"> </w:t>
      </w:r>
      <w:r w:rsidR="006A7A73">
        <w:t xml:space="preserve">and </w:t>
      </w:r>
      <w:r w:rsidR="004E2011">
        <w:t>t</w:t>
      </w:r>
      <w:r w:rsidR="006A7A73">
        <w:t xml:space="preserve">he effect it has on adolescents not just now but throughout their adult years. </w:t>
      </w:r>
      <w:r w:rsidR="00223C87">
        <w:t xml:space="preserve">Much like sexual </w:t>
      </w:r>
      <w:r w:rsidR="00BA602F">
        <w:t xml:space="preserve">health and activities, some adolescents tend to experiment with drug taking and alcohol use with it ranging from experimentation to a higher risk of addiction and substance abuse. </w:t>
      </w:r>
      <w:r w:rsidR="00E008AE">
        <w:t xml:space="preserve">Shocking statistics show that 15% of young people get </w:t>
      </w:r>
      <w:r w:rsidR="003E6427">
        <w:t>addicted</w:t>
      </w:r>
      <w:r w:rsidR="00E008AE">
        <w:t xml:space="preserve"> to alcohol and 16</w:t>
      </w:r>
      <w:r w:rsidR="003E6427">
        <w:t xml:space="preserve">% get addicted to drugs all by the age of 18. </w:t>
      </w:r>
      <w:r w:rsidR="00F75F27">
        <w:t xml:space="preserve">In addition, this research has shown that adolescents are likely to become addicted to substances </w:t>
      </w:r>
      <w:r w:rsidR="00634B2B">
        <w:t xml:space="preserve">due to various reasons such as, peer pressure, experimentation and curiosity. These all lead to a negative effect on their cognitive skills, behaviour and emotions </w:t>
      </w:r>
      <w:r w:rsidR="0004071E">
        <w:t xml:space="preserve">during their adult life </w:t>
      </w:r>
      <w:r w:rsidR="00FD4C31">
        <w:t xml:space="preserve">and increasing a decline in mental and physical health. </w:t>
      </w:r>
      <w:r w:rsidR="00EF5285">
        <w:t>These topic</w:t>
      </w:r>
      <w:r w:rsidR="00ED1CEE">
        <w:t xml:space="preserve">s </w:t>
      </w:r>
      <w:r w:rsidR="00EF5285">
        <w:t xml:space="preserve">discussed </w:t>
      </w:r>
      <w:r w:rsidR="008E7FA7">
        <w:t xml:space="preserve">in this report </w:t>
      </w:r>
      <w:r w:rsidR="00EF5285">
        <w:t>will benefit future researc</w:t>
      </w:r>
      <w:r w:rsidR="008E7FA7">
        <w:t xml:space="preserve">h </w:t>
      </w:r>
      <w:r w:rsidR="008A152A">
        <w:t xml:space="preserve">as it provides the statistics and the effects </w:t>
      </w:r>
      <w:r w:rsidR="006A4BA5">
        <w:t>o</w:t>
      </w:r>
      <w:r w:rsidR="008A152A">
        <w:t xml:space="preserve">f now on adolescents. Future research will be able to provide further recommendations </w:t>
      </w:r>
      <w:r w:rsidR="005E1ACA">
        <w:t>to</w:t>
      </w:r>
      <w:r w:rsidR="00FE3C6D">
        <w:t xml:space="preserve"> provide more </w:t>
      </w:r>
      <w:r w:rsidR="00EB38FD">
        <w:t xml:space="preserve">awareness of these said topics, with hopes of teaching new generations of adolescents the dangers of their decisions on their lives now and in the future. </w:t>
      </w:r>
    </w:p>
    <w:p w14:paraId="7B0CDEAE" w14:textId="77777777" w:rsidR="00014CFC" w:rsidRDefault="00014CFC" w:rsidP="008B0F91">
      <w:pPr>
        <w:pStyle w:val="Heading1"/>
      </w:pPr>
    </w:p>
    <w:p w14:paraId="0340B359" w14:textId="77777777" w:rsidR="00014CFC" w:rsidRDefault="00014CFC" w:rsidP="008B0F91">
      <w:pPr>
        <w:pStyle w:val="Heading1"/>
      </w:pPr>
    </w:p>
    <w:p w14:paraId="66797EE3" w14:textId="77777777" w:rsidR="00F200CC" w:rsidRDefault="00F200CC" w:rsidP="00F200CC"/>
    <w:p w14:paraId="1F063641" w14:textId="77777777" w:rsidR="00F200CC" w:rsidRDefault="00F200CC" w:rsidP="00F200CC"/>
    <w:p w14:paraId="02E6D517" w14:textId="77777777" w:rsidR="00F200CC" w:rsidRDefault="00F200CC" w:rsidP="00F200CC"/>
    <w:p w14:paraId="7D372CE2" w14:textId="77777777" w:rsidR="00F200CC" w:rsidRDefault="00F200CC" w:rsidP="00F200CC"/>
    <w:p w14:paraId="31DEBD8E" w14:textId="77777777" w:rsidR="00315C4E" w:rsidRPr="00F200CC" w:rsidRDefault="00315C4E" w:rsidP="00F200CC"/>
    <w:sdt>
      <w:sdtPr>
        <w:id w:val="108874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322C5F4" w14:textId="1E6411B5" w:rsidR="00F200CC" w:rsidRDefault="00F200CC">
          <w:pPr>
            <w:pStyle w:val="TOCHeading"/>
          </w:pPr>
          <w:r>
            <w:t>Table of Contents</w:t>
          </w:r>
        </w:p>
        <w:p w14:paraId="40E99329" w14:textId="331FECD4" w:rsidR="00FA359F" w:rsidRDefault="00F200CC">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7597391" w:history="1">
            <w:r w:rsidR="00FA359F" w:rsidRPr="00F92E47">
              <w:rPr>
                <w:rStyle w:val="Hyperlink"/>
                <w:noProof/>
              </w:rPr>
              <w:t>Abstract</w:t>
            </w:r>
            <w:r w:rsidR="00FA359F">
              <w:rPr>
                <w:noProof/>
                <w:webHidden/>
              </w:rPr>
              <w:tab/>
            </w:r>
            <w:r w:rsidR="00FA359F">
              <w:rPr>
                <w:noProof/>
                <w:webHidden/>
              </w:rPr>
              <w:fldChar w:fldCharType="begin"/>
            </w:r>
            <w:r w:rsidR="00FA359F">
              <w:rPr>
                <w:noProof/>
                <w:webHidden/>
              </w:rPr>
              <w:instrText xml:space="preserve"> PAGEREF _Toc197597391 \h </w:instrText>
            </w:r>
            <w:r w:rsidR="00FA359F">
              <w:rPr>
                <w:noProof/>
                <w:webHidden/>
              </w:rPr>
            </w:r>
            <w:r w:rsidR="00FA359F">
              <w:rPr>
                <w:noProof/>
                <w:webHidden/>
              </w:rPr>
              <w:fldChar w:fldCharType="separate"/>
            </w:r>
            <w:r w:rsidR="00FA359F">
              <w:rPr>
                <w:noProof/>
                <w:webHidden/>
              </w:rPr>
              <w:t>2</w:t>
            </w:r>
            <w:r w:rsidR="00FA359F">
              <w:rPr>
                <w:noProof/>
                <w:webHidden/>
              </w:rPr>
              <w:fldChar w:fldCharType="end"/>
            </w:r>
          </w:hyperlink>
        </w:p>
        <w:p w14:paraId="5BBF5074" w14:textId="3C3B83E2" w:rsidR="00FA359F" w:rsidRDefault="00FA359F">
          <w:pPr>
            <w:pStyle w:val="TOC1"/>
            <w:tabs>
              <w:tab w:val="right" w:leader="dot" w:pos="9016"/>
            </w:tabs>
            <w:rPr>
              <w:rFonts w:eastAsiaTheme="minorEastAsia"/>
              <w:b w:val="0"/>
              <w:bCs w:val="0"/>
              <w:i w:val="0"/>
              <w:iCs w:val="0"/>
              <w:noProof/>
              <w:lang w:eastAsia="en-GB"/>
            </w:rPr>
          </w:pPr>
          <w:hyperlink w:anchor="_Toc197597392" w:history="1">
            <w:r w:rsidRPr="00F92E47">
              <w:rPr>
                <w:rStyle w:val="Hyperlink"/>
                <w:noProof/>
              </w:rPr>
              <w:t>Introduction</w:t>
            </w:r>
            <w:r>
              <w:rPr>
                <w:noProof/>
                <w:webHidden/>
              </w:rPr>
              <w:tab/>
            </w:r>
            <w:r>
              <w:rPr>
                <w:noProof/>
                <w:webHidden/>
              </w:rPr>
              <w:fldChar w:fldCharType="begin"/>
            </w:r>
            <w:r>
              <w:rPr>
                <w:noProof/>
                <w:webHidden/>
              </w:rPr>
              <w:instrText xml:space="preserve"> PAGEREF _Toc197597392 \h </w:instrText>
            </w:r>
            <w:r>
              <w:rPr>
                <w:noProof/>
                <w:webHidden/>
              </w:rPr>
            </w:r>
            <w:r>
              <w:rPr>
                <w:noProof/>
                <w:webHidden/>
              </w:rPr>
              <w:fldChar w:fldCharType="separate"/>
            </w:r>
            <w:r>
              <w:rPr>
                <w:noProof/>
                <w:webHidden/>
              </w:rPr>
              <w:t>4</w:t>
            </w:r>
            <w:r>
              <w:rPr>
                <w:noProof/>
                <w:webHidden/>
              </w:rPr>
              <w:fldChar w:fldCharType="end"/>
            </w:r>
          </w:hyperlink>
        </w:p>
        <w:p w14:paraId="557E53B2" w14:textId="634BDA5B" w:rsidR="00FA359F" w:rsidRDefault="00FA359F">
          <w:pPr>
            <w:pStyle w:val="TOC1"/>
            <w:tabs>
              <w:tab w:val="left" w:pos="720"/>
              <w:tab w:val="right" w:leader="dot" w:pos="9016"/>
            </w:tabs>
            <w:rPr>
              <w:rFonts w:eastAsiaTheme="minorEastAsia"/>
              <w:b w:val="0"/>
              <w:bCs w:val="0"/>
              <w:i w:val="0"/>
              <w:iCs w:val="0"/>
              <w:noProof/>
              <w:lang w:eastAsia="en-GB"/>
            </w:rPr>
          </w:pPr>
          <w:hyperlink w:anchor="_Toc197597393" w:history="1">
            <w:r w:rsidRPr="00F92E47">
              <w:rPr>
                <w:rStyle w:val="Hyperlink"/>
                <w:noProof/>
              </w:rPr>
              <w:t>1.0</w:t>
            </w:r>
            <w:r>
              <w:rPr>
                <w:rFonts w:eastAsiaTheme="minorEastAsia"/>
                <w:b w:val="0"/>
                <w:bCs w:val="0"/>
                <w:i w:val="0"/>
                <w:iCs w:val="0"/>
                <w:noProof/>
                <w:lang w:eastAsia="en-GB"/>
              </w:rPr>
              <w:tab/>
            </w:r>
            <w:r w:rsidRPr="00F92E47">
              <w:rPr>
                <w:rStyle w:val="Hyperlink"/>
                <w:noProof/>
              </w:rPr>
              <w:t>- Lifestyle choices that impact mental health in adolescence.</w:t>
            </w:r>
            <w:r>
              <w:rPr>
                <w:noProof/>
                <w:webHidden/>
              </w:rPr>
              <w:tab/>
            </w:r>
            <w:r>
              <w:rPr>
                <w:noProof/>
                <w:webHidden/>
              </w:rPr>
              <w:fldChar w:fldCharType="begin"/>
            </w:r>
            <w:r>
              <w:rPr>
                <w:noProof/>
                <w:webHidden/>
              </w:rPr>
              <w:instrText xml:space="preserve"> PAGEREF _Toc197597393 \h </w:instrText>
            </w:r>
            <w:r>
              <w:rPr>
                <w:noProof/>
                <w:webHidden/>
              </w:rPr>
            </w:r>
            <w:r>
              <w:rPr>
                <w:noProof/>
                <w:webHidden/>
              </w:rPr>
              <w:fldChar w:fldCharType="separate"/>
            </w:r>
            <w:r>
              <w:rPr>
                <w:noProof/>
                <w:webHidden/>
              </w:rPr>
              <w:t>5</w:t>
            </w:r>
            <w:r>
              <w:rPr>
                <w:noProof/>
                <w:webHidden/>
              </w:rPr>
              <w:fldChar w:fldCharType="end"/>
            </w:r>
          </w:hyperlink>
        </w:p>
        <w:p w14:paraId="6A5DC088" w14:textId="379A1AC1" w:rsidR="00FA359F" w:rsidRDefault="00FA359F">
          <w:pPr>
            <w:pStyle w:val="TOC3"/>
            <w:tabs>
              <w:tab w:val="right" w:leader="dot" w:pos="9016"/>
            </w:tabs>
            <w:rPr>
              <w:rFonts w:eastAsiaTheme="minorEastAsia"/>
              <w:noProof/>
              <w:sz w:val="24"/>
              <w:szCs w:val="24"/>
              <w:lang w:eastAsia="en-GB"/>
            </w:rPr>
          </w:pPr>
          <w:hyperlink w:anchor="_Toc197597394" w:history="1">
            <w:r w:rsidRPr="00F92E47">
              <w:rPr>
                <w:rStyle w:val="Hyperlink"/>
                <w:noProof/>
              </w:rPr>
              <w:t>1.1 - The Impact of social media on mental health.</w:t>
            </w:r>
            <w:r>
              <w:rPr>
                <w:noProof/>
                <w:webHidden/>
              </w:rPr>
              <w:tab/>
            </w:r>
            <w:r>
              <w:rPr>
                <w:noProof/>
                <w:webHidden/>
              </w:rPr>
              <w:fldChar w:fldCharType="begin"/>
            </w:r>
            <w:r>
              <w:rPr>
                <w:noProof/>
                <w:webHidden/>
              </w:rPr>
              <w:instrText xml:space="preserve"> PAGEREF _Toc197597394 \h </w:instrText>
            </w:r>
            <w:r>
              <w:rPr>
                <w:noProof/>
                <w:webHidden/>
              </w:rPr>
            </w:r>
            <w:r>
              <w:rPr>
                <w:noProof/>
                <w:webHidden/>
              </w:rPr>
              <w:fldChar w:fldCharType="separate"/>
            </w:r>
            <w:r>
              <w:rPr>
                <w:noProof/>
                <w:webHidden/>
              </w:rPr>
              <w:t>5</w:t>
            </w:r>
            <w:r>
              <w:rPr>
                <w:noProof/>
                <w:webHidden/>
              </w:rPr>
              <w:fldChar w:fldCharType="end"/>
            </w:r>
          </w:hyperlink>
        </w:p>
        <w:p w14:paraId="29B01EB0" w14:textId="6951C51C" w:rsidR="00FA359F" w:rsidRDefault="00FA359F">
          <w:pPr>
            <w:pStyle w:val="TOC3"/>
            <w:tabs>
              <w:tab w:val="right" w:leader="dot" w:pos="9016"/>
            </w:tabs>
            <w:rPr>
              <w:rFonts w:eastAsiaTheme="minorEastAsia"/>
              <w:noProof/>
              <w:sz w:val="24"/>
              <w:szCs w:val="24"/>
              <w:lang w:eastAsia="en-GB"/>
            </w:rPr>
          </w:pPr>
          <w:hyperlink w:anchor="_Toc197597395" w:history="1">
            <w:r w:rsidRPr="00F92E47">
              <w:rPr>
                <w:rStyle w:val="Hyperlink"/>
                <w:noProof/>
              </w:rPr>
              <w:t>1.2 – The impact of school and friendships on adolescents’ mental health.</w:t>
            </w:r>
            <w:r>
              <w:rPr>
                <w:noProof/>
                <w:webHidden/>
              </w:rPr>
              <w:tab/>
            </w:r>
            <w:r>
              <w:rPr>
                <w:noProof/>
                <w:webHidden/>
              </w:rPr>
              <w:fldChar w:fldCharType="begin"/>
            </w:r>
            <w:r>
              <w:rPr>
                <w:noProof/>
                <w:webHidden/>
              </w:rPr>
              <w:instrText xml:space="preserve"> PAGEREF _Toc197597395 \h </w:instrText>
            </w:r>
            <w:r>
              <w:rPr>
                <w:noProof/>
                <w:webHidden/>
              </w:rPr>
            </w:r>
            <w:r>
              <w:rPr>
                <w:noProof/>
                <w:webHidden/>
              </w:rPr>
              <w:fldChar w:fldCharType="separate"/>
            </w:r>
            <w:r>
              <w:rPr>
                <w:noProof/>
                <w:webHidden/>
              </w:rPr>
              <w:t>5</w:t>
            </w:r>
            <w:r>
              <w:rPr>
                <w:noProof/>
                <w:webHidden/>
              </w:rPr>
              <w:fldChar w:fldCharType="end"/>
            </w:r>
          </w:hyperlink>
        </w:p>
        <w:p w14:paraId="64961463" w14:textId="2194AA01" w:rsidR="00FA359F" w:rsidRDefault="00FA359F">
          <w:pPr>
            <w:pStyle w:val="TOC1"/>
            <w:tabs>
              <w:tab w:val="right" w:leader="dot" w:pos="9016"/>
            </w:tabs>
            <w:rPr>
              <w:rFonts w:eastAsiaTheme="minorEastAsia"/>
              <w:b w:val="0"/>
              <w:bCs w:val="0"/>
              <w:i w:val="0"/>
              <w:iCs w:val="0"/>
              <w:noProof/>
              <w:lang w:eastAsia="en-GB"/>
            </w:rPr>
          </w:pPr>
          <w:hyperlink w:anchor="_Toc197597396" w:history="1">
            <w:r w:rsidRPr="00F92E47">
              <w:rPr>
                <w:rStyle w:val="Hyperlink"/>
                <w:noProof/>
              </w:rPr>
              <w:t>1.3 – Sexual health and puberty in adolescents</w:t>
            </w:r>
            <w:r>
              <w:rPr>
                <w:noProof/>
                <w:webHidden/>
              </w:rPr>
              <w:tab/>
            </w:r>
            <w:r>
              <w:rPr>
                <w:noProof/>
                <w:webHidden/>
              </w:rPr>
              <w:fldChar w:fldCharType="begin"/>
            </w:r>
            <w:r>
              <w:rPr>
                <w:noProof/>
                <w:webHidden/>
              </w:rPr>
              <w:instrText xml:space="preserve"> PAGEREF _Toc197597396 \h </w:instrText>
            </w:r>
            <w:r>
              <w:rPr>
                <w:noProof/>
                <w:webHidden/>
              </w:rPr>
            </w:r>
            <w:r>
              <w:rPr>
                <w:noProof/>
                <w:webHidden/>
              </w:rPr>
              <w:fldChar w:fldCharType="separate"/>
            </w:r>
            <w:r>
              <w:rPr>
                <w:noProof/>
                <w:webHidden/>
              </w:rPr>
              <w:t>6</w:t>
            </w:r>
            <w:r>
              <w:rPr>
                <w:noProof/>
                <w:webHidden/>
              </w:rPr>
              <w:fldChar w:fldCharType="end"/>
            </w:r>
          </w:hyperlink>
        </w:p>
        <w:p w14:paraId="6C98FA9F" w14:textId="01A95403" w:rsidR="00FA359F" w:rsidRDefault="00FA359F">
          <w:pPr>
            <w:pStyle w:val="TOC1"/>
            <w:tabs>
              <w:tab w:val="right" w:leader="dot" w:pos="9016"/>
            </w:tabs>
            <w:rPr>
              <w:rFonts w:eastAsiaTheme="minorEastAsia"/>
              <w:b w:val="0"/>
              <w:bCs w:val="0"/>
              <w:i w:val="0"/>
              <w:iCs w:val="0"/>
              <w:noProof/>
              <w:lang w:eastAsia="en-GB"/>
            </w:rPr>
          </w:pPr>
          <w:hyperlink w:anchor="_Toc197597397" w:history="1">
            <w:r w:rsidRPr="00F92E47">
              <w:rPr>
                <w:rStyle w:val="Hyperlink"/>
                <w:noProof/>
              </w:rPr>
              <w:t>1.4 – Drug and alcohol abuse in adolescents</w:t>
            </w:r>
            <w:r>
              <w:rPr>
                <w:noProof/>
                <w:webHidden/>
              </w:rPr>
              <w:tab/>
            </w:r>
            <w:r>
              <w:rPr>
                <w:noProof/>
                <w:webHidden/>
              </w:rPr>
              <w:fldChar w:fldCharType="begin"/>
            </w:r>
            <w:r>
              <w:rPr>
                <w:noProof/>
                <w:webHidden/>
              </w:rPr>
              <w:instrText xml:space="preserve"> PAGEREF _Toc197597397 \h </w:instrText>
            </w:r>
            <w:r>
              <w:rPr>
                <w:noProof/>
                <w:webHidden/>
              </w:rPr>
            </w:r>
            <w:r>
              <w:rPr>
                <w:noProof/>
                <w:webHidden/>
              </w:rPr>
              <w:fldChar w:fldCharType="separate"/>
            </w:r>
            <w:r>
              <w:rPr>
                <w:noProof/>
                <w:webHidden/>
              </w:rPr>
              <w:t>7</w:t>
            </w:r>
            <w:r>
              <w:rPr>
                <w:noProof/>
                <w:webHidden/>
              </w:rPr>
              <w:fldChar w:fldCharType="end"/>
            </w:r>
          </w:hyperlink>
        </w:p>
        <w:p w14:paraId="43D38BBD" w14:textId="7B410580" w:rsidR="00FA359F" w:rsidRDefault="00FA359F">
          <w:pPr>
            <w:pStyle w:val="TOC1"/>
            <w:tabs>
              <w:tab w:val="right" w:leader="dot" w:pos="9016"/>
            </w:tabs>
            <w:rPr>
              <w:rFonts w:eastAsiaTheme="minorEastAsia"/>
              <w:b w:val="0"/>
              <w:bCs w:val="0"/>
              <w:i w:val="0"/>
              <w:iCs w:val="0"/>
              <w:noProof/>
              <w:lang w:eastAsia="en-GB"/>
            </w:rPr>
          </w:pPr>
          <w:hyperlink w:anchor="_Toc197597398" w:history="1">
            <w:r w:rsidRPr="00F92E47">
              <w:rPr>
                <w:rStyle w:val="Hyperlink"/>
                <w:noProof/>
              </w:rPr>
              <w:t>Conclusion</w:t>
            </w:r>
            <w:r>
              <w:rPr>
                <w:noProof/>
                <w:webHidden/>
              </w:rPr>
              <w:tab/>
            </w:r>
            <w:r>
              <w:rPr>
                <w:noProof/>
                <w:webHidden/>
              </w:rPr>
              <w:fldChar w:fldCharType="begin"/>
            </w:r>
            <w:r>
              <w:rPr>
                <w:noProof/>
                <w:webHidden/>
              </w:rPr>
              <w:instrText xml:space="preserve"> PAGEREF _Toc197597398 \h </w:instrText>
            </w:r>
            <w:r>
              <w:rPr>
                <w:noProof/>
                <w:webHidden/>
              </w:rPr>
            </w:r>
            <w:r>
              <w:rPr>
                <w:noProof/>
                <w:webHidden/>
              </w:rPr>
              <w:fldChar w:fldCharType="separate"/>
            </w:r>
            <w:r>
              <w:rPr>
                <w:noProof/>
                <w:webHidden/>
              </w:rPr>
              <w:t>8</w:t>
            </w:r>
            <w:r>
              <w:rPr>
                <w:noProof/>
                <w:webHidden/>
              </w:rPr>
              <w:fldChar w:fldCharType="end"/>
            </w:r>
          </w:hyperlink>
        </w:p>
        <w:p w14:paraId="25A4B3BE" w14:textId="5AB8334B" w:rsidR="00FA359F" w:rsidRDefault="00FA359F">
          <w:pPr>
            <w:pStyle w:val="TOC1"/>
            <w:tabs>
              <w:tab w:val="right" w:leader="dot" w:pos="9016"/>
            </w:tabs>
            <w:rPr>
              <w:rFonts w:eastAsiaTheme="minorEastAsia"/>
              <w:b w:val="0"/>
              <w:bCs w:val="0"/>
              <w:i w:val="0"/>
              <w:iCs w:val="0"/>
              <w:noProof/>
              <w:lang w:eastAsia="en-GB"/>
            </w:rPr>
          </w:pPr>
          <w:hyperlink w:anchor="_Toc197597399" w:history="1">
            <w:r w:rsidRPr="00F92E47">
              <w:rPr>
                <w:rStyle w:val="Hyperlink"/>
                <w:noProof/>
              </w:rPr>
              <w:t>Recommendations</w:t>
            </w:r>
            <w:r>
              <w:rPr>
                <w:noProof/>
                <w:webHidden/>
              </w:rPr>
              <w:tab/>
            </w:r>
            <w:r>
              <w:rPr>
                <w:noProof/>
                <w:webHidden/>
              </w:rPr>
              <w:fldChar w:fldCharType="begin"/>
            </w:r>
            <w:r>
              <w:rPr>
                <w:noProof/>
                <w:webHidden/>
              </w:rPr>
              <w:instrText xml:space="preserve"> PAGEREF _Toc197597399 \h </w:instrText>
            </w:r>
            <w:r>
              <w:rPr>
                <w:noProof/>
                <w:webHidden/>
              </w:rPr>
            </w:r>
            <w:r>
              <w:rPr>
                <w:noProof/>
                <w:webHidden/>
              </w:rPr>
              <w:fldChar w:fldCharType="separate"/>
            </w:r>
            <w:r>
              <w:rPr>
                <w:noProof/>
                <w:webHidden/>
              </w:rPr>
              <w:t>9</w:t>
            </w:r>
            <w:r>
              <w:rPr>
                <w:noProof/>
                <w:webHidden/>
              </w:rPr>
              <w:fldChar w:fldCharType="end"/>
            </w:r>
          </w:hyperlink>
        </w:p>
        <w:p w14:paraId="3A9050F2" w14:textId="2E2AA43A" w:rsidR="00FA359F" w:rsidRDefault="00FA359F">
          <w:pPr>
            <w:pStyle w:val="TOC1"/>
            <w:tabs>
              <w:tab w:val="right" w:leader="dot" w:pos="9016"/>
            </w:tabs>
            <w:rPr>
              <w:rFonts w:eastAsiaTheme="minorEastAsia"/>
              <w:b w:val="0"/>
              <w:bCs w:val="0"/>
              <w:i w:val="0"/>
              <w:iCs w:val="0"/>
              <w:noProof/>
              <w:lang w:eastAsia="en-GB"/>
            </w:rPr>
          </w:pPr>
          <w:hyperlink w:anchor="_Toc197597400" w:history="1">
            <w:r w:rsidRPr="00F92E47">
              <w:rPr>
                <w:rStyle w:val="Hyperlink"/>
                <w:noProof/>
              </w:rPr>
              <w:t>Reference List</w:t>
            </w:r>
            <w:r>
              <w:rPr>
                <w:noProof/>
                <w:webHidden/>
              </w:rPr>
              <w:tab/>
            </w:r>
            <w:r>
              <w:rPr>
                <w:noProof/>
                <w:webHidden/>
              </w:rPr>
              <w:fldChar w:fldCharType="begin"/>
            </w:r>
            <w:r>
              <w:rPr>
                <w:noProof/>
                <w:webHidden/>
              </w:rPr>
              <w:instrText xml:space="preserve"> PAGEREF _Toc197597400 \h </w:instrText>
            </w:r>
            <w:r>
              <w:rPr>
                <w:noProof/>
                <w:webHidden/>
              </w:rPr>
            </w:r>
            <w:r>
              <w:rPr>
                <w:noProof/>
                <w:webHidden/>
              </w:rPr>
              <w:fldChar w:fldCharType="separate"/>
            </w:r>
            <w:r>
              <w:rPr>
                <w:noProof/>
                <w:webHidden/>
              </w:rPr>
              <w:t>10</w:t>
            </w:r>
            <w:r>
              <w:rPr>
                <w:noProof/>
                <w:webHidden/>
              </w:rPr>
              <w:fldChar w:fldCharType="end"/>
            </w:r>
          </w:hyperlink>
        </w:p>
        <w:p w14:paraId="28110539" w14:textId="4D7E3459" w:rsidR="00F200CC" w:rsidRDefault="00F200CC">
          <w:r>
            <w:rPr>
              <w:b/>
              <w:bCs/>
              <w:noProof/>
            </w:rPr>
            <w:fldChar w:fldCharType="end"/>
          </w:r>
        </w:p>
      </w:sdtContent>
    </w:sdt>
    <w:p w14:paraId="2D52A4C0" w14:textId="77777777" w:rsidR="00014CFC" w:rsidRDefault="00014CFC" w:rsidP="008B0F91">
      <w:pPr>
        <w:pStyle w:val="Heading1"/>
      </w:pPr>
    </w:p>
    <w:p w14:paraId="125D3AB5" w14:textId="77777777" w:rsidR="00F200CC" w:rsidRPr="00F200CC" w:rsidRDefault="00F200CC" w:rsidP="00F200CC"/>
    <w:p w14:paraId="1863611B" w14:textId="77777777" w:rsidR="00014CFC" w:rsidRDefault="00014CFC" w:rsidP="008B0F91">
      <w:pPr>
        <w:pStyle w:val="Heading1"/>
      </w:pPr>
    </w:p>
    <w:p w14:paraId="4F5C5781" w14:textId="77777777" w:rsidR="00014CFC" w:rsidRDefault="00014CFC" w:rsidP="008B0F91">
      <w:pPr>
        <w:pStyle w:val="Heading1"/>
      </w:pPr>
    </w:p>
    <w:p w14:paraId="41E32F0E" w14:textId="77777777" w:rsidR="00F517C9" w:rsidRDefault="00F517C9" w:rsidP="00F517C9"/>
    <w:p w14:paraId="12FF8587" w14:textId="77777777" w:rsidR="002439EA" w:rsidRDefault="002439EA" w:rsidP="00F517C9"/>
    <w:p w14:paraId="23D427A5" w14:textId="77777777" w:rsidR="002439EA" w:rsidRDefault="002439EA" w:rsidP="00F517C9"/>
    <w:p w14:paraId="150546AD" w14:textId="77777777" w:rsidR="002439EA" w:rsidRDefault="002439EA" w:rsidP="00F517C9"/>
    <w:p w14:paraId="55EC7E37" w14:textId="77777777" w:rsidR="002439EA" w:rsidRDefault="002439EA" w:rsidP="00F517C9"/>
    <w:p w14:paraId="2916635F" w14:textId="77777777" w:rsidR="002439EA" w:rsidRDefault="002439EA" w:rsidP="00F517C9"/>
    <w:p w14:paraId="1CC0EB52" w14:textId="77777777" w:rsidR="002439EA" w:rsidRDefault="002439EA" w:rsidP="00F517C9"/>
    <w:p w14:paraId="0395B5FE" w14:textId="77777777" w:rsidR="002439EA" w:rsidRPr="00F517C9" w:rsidRDefault="002439EA" w:rsidP="00F517C9"/>
    <w:p w14:paraId="2B0EE69E" w14:textId="77777777" w:rsidR="006A7A73" w:rsidRDefault="006A7A73" w:rsidP="00D568D9">
      <w:pPr>
        <w:pStyle w:val="Heading1"/>
      </w:pPr>
    </w:p>
    <w:p w14:paraId="496D3349" w14:textId="77777777" w:rsidR="006A7A73" w:rsidRDefault="006A7A73" w:rsidP="00D568D9">
      <w:pPr>
        <w:pStyle w:val="Heading1"/>
      </w:pPr>
    </w:p>
    <w:p w14:paraId="013C1DE8" w14:textId="77777777" w:rsidR="006A7A73" w:rsidRDefault="006A7A73" w:rsidP="00D568D9">
      <w:pPr>
        <w:pStyle w:val="Heading1"/>
      </w:pPr>
    </w:p>
    <w:p w14:paraId="5A899FAD" w14:textId="77777777" w:rsidR="006A7A73" w:rsidRPr="006A7A73" w:rsidRDefault="006A7A73" w:rsidP="006A7A73"/>
    <w:p w14:paraId="7F501C41" w14:textId="2D21B57C" w:rsidR="00D568D9" w:rsidRDefault="00D568D9" w:rsidP="00D568D9">
      <w:pPr>
        <w:pStyle w:val="Heading1"/>
      </w:pPr>
      <w:bookmarkStart w:id="2" w:name="_Toc197597392"/>
      <w:r>
        <w:lastRenderedPageBreak/>
        <w:t>Introduction</w:t>
      </w:r>
      <w:bookmarkEnd w:id="2"/>
      <w:r>
        <w:t xml:space="preserve"> </w:t>
      </w:r>
    </w:p>
    <w:p w14:paraId="6ECC8215" w14:textId="3A18EF4E" w:rsidR="00D568D9" w:rsidRDefault="00D568D9" w:rsidP="00D568D9">
      <w:r>
        <w:t>The life course is made up of many stages which include, infancy, childhood, adolescence, adulthood and later adulthood. While every person will go through many events and decisions during these stages, for the purpose of this report it will be focused on the life stage of adolescence and how the decisions that get made during this time can have an effect later in life. Adolescence is a time for young people to experiment, explore ad create long lasting memories. However, during this time some adolescents may struggle with multiple difficulties</w:t>
      </w:r>
      <w:r w:rsidR="00503093">
        <w:t xml:space="preserve"> and challenges</w:t>
      </w:r>
      <w:r>
        <w:t xml:space="preserve">, and so in this report it will cover the effect of mental health, sexual health and puberty and drug and alcohol abuse in adolescents. These topics all </w:t>
      </w:r>
      <w:r w:rsidR="00103BC9">
        <w:t>influence</w:t>
      </w:r>
      <w:r>
        <w:t xml:space="preserve"> </w:t>
      </w:r>
      <w:r w:rsidR="00103BC9">
        <w:t xml:space="preserve">an effect on </w:t>
      </w:r>
      <w:r>
        <w:t xml:space="preserve">the decisions that get made during this period and therefore can </w:t>
      </w:r>
      <w:proofErr w:type="gramStart"/>
      <w:r>
        <w:t>have an effect on</w:t>
      </w:r>
      <w:proofErr w:type="gramEnd"/>
      <w:r>
        <w:t xml:space="preserve"> the rest of their lives. </w:t>
      </w:r>
      <w:r w:rsidR="00A063B5">
        <w:t xml:space="preserve">Therefore, the aim </w:t>
      </w:r>
      <w:r w:rsidR="000646A8">
        <w:t xml:space="preserve">and what the </w:t>
      </w:r>
      <w:r w:rsidR="000615AD">
        <w:t xml:space="preserve">desired </w:t>
      </w:r>
      <w:r w:rsidR="009920C0">
        <w:t xml:space="preserve">achievement </w:t>
      </w:r>
      <w:r w:rsidR="00A063B5">
        <w:t xml:space="preserve">of this report is to discuss the effect </w:t>
      </w:r>
      <w:r w:rsidR="00F75592">
        <w:t xml:space="preserve">of </w:t>
      </w:r>
      <w:r w:rsidR="00A063B5">
        <w:t xml:space="preserve">the </w:t>
      </w:r>
      <w:r w:rsidR="00A62B8B">
        <w:t xml:space="preserve">decisions that get made and how </w:t>
      </w:r>
      <w:r w:rsidR="000646A8">
        <w:t>it effects</w:t>
      </w:r>
      <w:r w:rsidR="00A62B8B">
        <w:t xml:space="preserve"> lives of adolescents.</w:t>
      </w:r>
      <w:r w:rsidR="00503093">
        <w:t xml:space="preserve"> </w:t>
      </w:r>
    </w:p>
    <w:p w14:paraId="36A75AE3" w14:textId="77777777" w:rsidR="00D568D9" w:rsidRDefault="00D568D9" w:rsidP="00D568D9"/>
    <w:p w14:paraId="4D5688A9" w14:textId="77777777" w:rsidR="00D568D9" w:rsidRDefault="00D568D9" w:rsidP="00D568D9"/>
    <w:p w14:paraId="0BC59F34" w14:textId="77777777" w:rsidR="00D568D9" w:rsidRDefault="00D568D9" w:rsidP="00D568D9"/>
    <w:p w14:paraId="601DC323" w14:textId="77777777" w:rsidR="008B0F91" w:rsidRDefault="008B0F91" w:rsidP="0049087E"/>
    <w:p w14:paraId="0E186692" w14:textId="77777777" w:rsidR="008B0F91" w:rsidRDefault="008B0F91" w:rsidP="0049087E"/>
    <w:p w14:paraId="489FA24C" w14:textId="77777777" w:rsidR="008B0F91" w:rsidRDefault="008B0F91" w:rsidP="0049087E"/>
    <w:p w14:paraId="47948359" w14:textId="77777777" w:rsidR="008B0F91" w:rsidRDefault="008B0F91" w:rsidP="0049087E"/>
    <w:p w14:paraId="6DF15EAB" w14:textId="77777777" w:rsidR="008B0F91" w:rsidRDefault="008B0F91" w:rsidP="0049087E"/>
    <w:p w14:paraId="5937C201" w14:textId="77777777" w:rsidR="008B0F91" w:rsidRDefault="008B0F91" w:rsidP="0049087E"/>
    <w:p w14:paraId="6D04485F" w14:textId="77777777" w:rsidR="008B0F91" w:rsidRDefault="008B0F91" w:rsidP="0049087E"/>
    <w:p w14:paraId="6898C155" w14:textId="77777777" w:rsidR="002439EA" w:rsidRDefault="002439EA" w:rsidP="0049087E"/>
    <w:p w14:paraId="28A5432B" w14:textId="77777777" w:rsidR="002439EA" w:rsidRDefault="002439EA" w:rsidP="0049087E"/>
    <w:p w14:paraId="42C14568" w14:textId="77777777" w:rsidR="002439EA" w:rsidRDefault="002439EA" w:rsidP="0049087E"/>
    <w:p w14:paraId="787A0FEE" w14:textId="77777777" w:rsidR="002439EA" w:rsidRDefault="002439EA" w:rsidP="0049087E"/>
    <w:p w14:paraId="73727D35" w14:textId="77777777" w:rsidR="002439EA" w:rsidRDefault="002439EA" w:rsidP="0049087E"/>
    <w:p w14:paraId="45542A07" w14:textId="77777777" w:rsidR="002439EA" w:rsidRDefault="002439EA" w:rsidP="0049087E"/>
    <w:p w14:paraId="1FE5122F" w14:textId="77777777" w:rsidR="002439EA" w:rsidRDefault="002439EA" w:rsidP="0049087E"/>
    <w:p w14:paraId="7FDE25AA" w14:textId="77777777" w:rsidR="002439EA" w:rsidRDefault="002439EA" w:rsidP="0049087E"/>
    <w:p w14:paraId="1E7DD1B0" w14:textId="77777777" w:rsidR="002439EA" w:rsidRDefault="002439EA" w:rsidP="0049087E"/>
    <w:p w14:paraId="06FA8055" w14:textId="77777777" w:rsidR="002439EA" w:rsidRDefault="002439EA" w:rsidP="0049087E"/>
    <w:p w14:paraId="28C94FAF" w14:textId="77777777" w:rsidR="002439EA" w:rsidRDefault="002439EA" w:rsidP="0049087E"/>
    <w:p w14:paraId="748F7757" w14:textId="77777777" w:rsidR="002439EA" w:rsidRDefault="002439EA" w:rsidP="0049087E"/>
    <w:p w14:paraId="4A35DC10" w14:textId="77777777" w:rsidR="002439EA" w:rsidRDefault="002439EA" w:rsidP="0049087E"/>
    <w:p w14:paraId="70FBEA33" w14:textId="77777777" w:rsidR="002439EA" w:rsidRDefault="002439EA" w:rsidP="0049087E"/>
    <w:p w14:paraId="3CA13B1A" w14:textId="77777777" w:rsidR="002439EA" w:rsidRDefault="002439EA" w:rsidP="0049087E"/>
    <w:p w14:paraId="7E99AADF" w14:textId="77777777" w:rsidR="002439EA" w:rsidRDefault="002439EA" w:rsidP="0049087E"/>
    <w:p w14:paraId="05A8E5E4" w14:textId="77777777" w:rsidR="002439EA" w:rsidRDefault="002439EA" w:rsidP="0049087E"/>
    <w:p w14:paraId="78129DED" w14:textId="77777777" w:rsidR="006A7A73" w:rsidRDefault="006A7A73" w:rsidP="0049087E"/>
    <w:p w14:paraId="5594A334" w14:textId="77777777" w:rsidR="006A7A73" w:rsidRDefault="006A7A73" w:rsidP="0049087E"/>
    <w:p w14:paraId="0E365929" w14:textId="77777777" w:rsidR="006A7A73" w:rsidRDefault="006A7A73" w:rsidP="0049087E"/>
    <w:p w14:paraId="6B563356" w14:textId="77777777" w:rsidR="006A7A73" w:rsidRDefault="006A7A73" w:rsidP="0049087E"/>
    <w:p w14:paraId="75C72962" w14:textId="77777777" w:rsidR="006A7A73" w:rsidRDefault="006A7A73" w:rsidP="0049087E"/>
    <w:p w14:paraId="003784AA" w14:textId="77777777" w:rsidR="002439EA" w:rsidRDefault="002439EA" w:rsidP="0049087E"/>
    <w:p w14:paraId="071D7671" w14:textId="4C9229EB" w:rsidR="005374A8" w:rsidRDefault="00F00A00" w:rsidP="00561D44">
      <w:pPr>
        <w:pStyle w:val="Heading1"/>
        <w:numPr>
          <w:ilvl w:val="0"/>
          <w:numId w:val="4"/>
        </w:numPr>
      </w:pPr>
      <w:bookmarkStart w:id="3" w:name="_Toc197443560"/>
      <w:bookmarkStart w:id="4" w:name="_Toc197597393"/>
      <w:r>
        <w:lastRenderedPageBreak/>
        <w:t xml:space="preserve">- </w:t>
      </w:r>
      <w:r w:rsidR="005374A8">
        <w:t>Lifestyle choices that impact mental health in adolescence.</w:t>
      </w:r>
      <w:bookmarkEnd w:id="3"/>
      <w:bookmarkEnd w:id="4"/>
    </w:p>
    <w:p w14:paraId="3BEAF8A9" w14:textId="07ADF04C" w:rsidR="00AE5C75" w:rsidRDefault="00B00111" w:rsidP="00AE5C75">
      <w:r>
        <w:t xml:space="preserve">This section of the report will </w:t>
      </w:r>
      <w:r w:rsidR="0050436D">
        <w:t xml:space="preserve">be </w:t>
      </w:r>
      <w:r w:rsidR="00257C4B">
        <w:t>covering</w:t>
      </w:r>
      <w:r w:rsidR="0050436D">
        <w:t xml:space="preserve"> the topics</w:t>
      </w:r>
      <w:r w:rsidR="00257C4B">
        <w:t xml:space="preserve"> of</w:t>
      </w:r>
      <w:r w:rsidR="00E55561">
        <w:t xml:space="preserve"> the impact of mental health on adolescence with the topics of </w:t>
      </w:r>
      <w:r w:rsidR="00E97FF8">
        <w:t xml:space="preserve">the impact of </w:t>
      </w:r>
      <w:r w:rsidR="00E55561">
        <w:t>social media and school and friendships</w:t>
      </w:r>
      <w:r w:rsidR="00522FA2">
        <w:t xml:space="preserve">. </w:t>
      </w:r>
      <w:r w:rsidR="00650232">
        <w:t xml:space="preserve">One in seven </w:t>
      </w:r>
      <w:r w:rsidR="00256B98">
        <w:t xml:space="preserve">of </w:t>
      </w:r>
      <w:r w:rsidR="00754143">
        <w:t>10–19-year-olds</w:t>
      </w:r>
      <w:r w:rsidR="00256B98">
        <w:t xml:space="preserve"> experience </w:t>
      </w:r>
      <w:r w:rsidR="004C4CBA">
        <w:t xml:space="preserve">mental health disorders, which is 14% of the global burden </w:t>
      </w:r>
      <w:r w:rsidR="00754143">
        <w:t>of disease in this age group. Through research, depression</w:t>
      </w:r>
      <w:r w:rsidR="00B25259">
        <w:t xml:space="preserve">, anxiety and behavioural disorders are some of </w:t>
      </w:r>
      <w:r w:rsidR="00B25259" w:rsidRPr="00D5004A">
        <w:t xml:space="preserve">the </w:t>
      </w:r>
      <w:r w:rsidR="00D5518E" w:rsidRPr="00D5004A">
        <w:t xml:space="preserve">main </w:t>
      </w:r>
      <w:r w:rsidR="008E4CE5" w:rsidRPr="00D5004A">
        <w:t>causes</w:t>
      </w:r>
      <w:r w:rsidR="008E4CE5">
        <w:t xml:space="preserve"> </w:t>
      </w:r>
      <w:r w:rsidR="00D5004A">
        <w:t xml:space="preserve">of mental health conditions, </w:t>
      </w:r>
      <w:r w:rsidR="008E4CE5">
        <w:t>among adolescence</w:t>
      </w:r>
      <w:r w:rsidR="009875FE">
        <w:t xml:space="preserve">, with 4.4% of </w:t>
      </w:r>
      <w:r w:rsidR="006D0B38">
        <w:t>10–14-year-olds</w:t>
      </w:r>
      <w:r w:rsidR="009875FE">
        <w:t xml:space="preserve"> and 5.5% of </w:t>
      </w:r>
      <w:r w:rsidR="006D0B38">
        <w:t>15–19-year-old</w:t>
      </w:r>
      <w:r w:rsidR="009875FE">
        <w:t xml:space="preserve"> exper</w:t>
      </w:r>
      <w:r w:rsidR="00792F44">
        <w:t xml:space="preserve">iencing anxiety and 1.4% of </w:t>
      </w:r>
      <w:r w:rsidR="006D0B38">
        <w:t>10–14-year-olds</w:t>
      </w:r>
      <w:r w:rsidR="00792F44">
        <w:t xml:space="preserve">, and </w:t>
      </w:r>
      <w:r w:rsidR="00E00CD4">
        <w:t xml:space="preserve">3.5% of </w:t>
      </w:r>
      <w:r w:rsidR="006D0B38">
        <w:t>15–19-year-olds</w:t>
      </w:r>
      <w:r w:rsidR="00E00CD4">
        <w:t xml:space="preserve"> experiencing depression. </w:t>
      </w:r>
      <w:r w:rsidR="006D0B38">
        <w:t xml:space="preserve">Those who experience </w:t>
      </w:r>
      <w:r w:rsidR="00A14E95">
        <w:t>mental health illnesses in their adolescence are vulnerable to social exclusion, discrimination</w:t>
      </w:r>
      <w:r w:rsidR="00CA0040">
        <w:t>, stigma, educational difficulties, risk-taking behaviours, physical ill-health and human rights violations</w:t>
      </w:r>
      <w:r w:rsidR="00441307">
        <w:t xml:space="preserve"> (WHO, 2024). </w:t>
      </w:r>
    </w:p>
    <w:p w14:paraId="71ED3F34" w14:textId="23EED5E6" w:rsidR="00D565CC" w:rsidRDefault="00F00A00" w:rsidP="00F00A00">
      <w:pPr>
        <w:pStyle w:val="Heading3"/>
      </w:pPr>
      <w:bookmarkStart w:id="5" w:name="_Toc197443561"/>
      <w:bookmarkStart w:id="6" w:name="_Toc197597394"/>
      <w:r>
        <w:t>1.1 - The</w:t>
      </w:r>
      <w:r w:rsidR="00D565CC">
        <w:t xml:space="preserve"> </w:t>
      </w:r>
      <w:r w:rsidR="0042762B">
        <w:t>I</w:t>
      </w:r>
      <w:r w:rsidR="00D565CC">
        <w:t>mpact of social media on mental health.</w:t>
      </w:r>
      <w:bookmarkEnd w:id="5"/>
      <w:bookmarkEnd w:id="6"/>
    </w:p>
    <w:p w14:paraId="1A2BC8AF" w14:textId="3AFEE87B" w:rsidR="009C1A56" w:rsidRDefault="00EE42B6" w:rsidP="00D43503">
      <w:r>
        <w:t xml:space="preserve">Social media </w:t>
      </w:r>
      <w:r w:rsidR="00B76AB3">
        <w:t>has a profound impact on the mental health of adolescents</w:t>
      </w:r>
      <w:r w:rsidR="002C117F">
        <w:t xml:space="preserve">, and effects </w:t>
      </w:r>
      <w:r w:rsidR="001C1A1E">
        <w:t xml:space="preserve">people in various ways. It has been found that the higher usage of social media is </w:t>
      </w:r>
      <w:r w:rsidR="00E25C26">
        <w:t>linked</w:t>
      </w:r>
      <w:r w:rsidR="001C1A1E">
        <w:t xml:space="preserve"> to</w:t>
      </w:r>
      <w:r w:rsidR="00E25C26">
        <w:t xml:space="preserve"> worse or worsened mental health outcomes and increased inter</w:t>
      </w:r>
      <w:r w:rsidR="00687AEB">
        <w:t xml:space="preserve">nalising and externalising difficulties among adolescents. </w:t>
      </w:r>
      <w:r w:rsidR="001E6A6A">
        <w:t xml:space="preserve">Cyberbullying victimisation </w:t>
      </w:r>
      <w:r w:rsidR="00D94407">
        <w:t xml:space="preserve">is connected to poorer mental health outcomes in teenagers which includes </w:t>
      </w:r>
      <w:r w:rsidR="00622DD1">
        <w:t xml:space="preserve">an increased risk of sadness and anxiety. Social media also has a negative effect on how young people </w:t>
      </w:r>
      <w:r w:rsidR="00E83E09">
        <w:t>perceive their body image and appearances, especially in young women</w:t>
      </w:r>
      <w:r w:rsidR="006F6181">
        <w:t xml:space="preserve"> (</w:t>
      </w:r>
      <w:r w:rsidR="004F0E7C">
        <w:t xml:space="preserve">Khalaf, et al 2023). </w:t>
      </w:r>
      <w:r w:rsidR="008B20AC">
        <w:t xml:space="preserve">Problematic social media use is on the rise </w:t>
      </w:r>
      <w:r w:rsidR="006E2688">
        <w:t>with 1 in 10 (11%) of adolescents showing signs of problematic social media</w:t>
      </w:r>
      <w:r w:rsidR="00925F40">
        <w:t xml:space="preserve"> behaviour, struggling to control their use and experiencing negative consequences</w:t>
      </w:r>
      <w:r w:rsidR="00106090">
        <w:t xml:space="preserve">. </w:t>
      </w:r>
      <w:r w:rsidR="0094049F">
        <w:t>G</w:t>
      </w:r>
      <w:r w:rsidR="00925F40">
        <w:t>irls reported highe</w:t>
      </w:r>
      <w:r w:rsidR="00435FAB">
        <w:t xml:space="preserve">r problematic social media use than boys, making it 13% vs 9%. </w:t>
      </w:r>
      <w:r w:rsidR="00C70A4F">
        <w:t>With the rise of problematic social media use among adolescents, it raises significant concerns about the potential impacts it can have on young people</w:t>
      </w:r>
      <w:r w:rsidR="004C0146">
        <w:t>, with reports of</w:t>
      </w:r>
      <w:r w:rsidR="00C70A4F">
        <w:t xml:space="preserve"> </w:t>
      </w:r>
      <w:r w:rsidR="000A1AD7">
        <w:t>lower mental and social well-being and higher levels of substance abuse</w:t>
      </w:r>
      <w:r w:rsidR="004C0146">
        <w:t xml:space="preserve">. </w:t>
      </w:r>
      <w:r w:rsidR="00B26F08">
        <w:t>Given this information, it’s plausible to argue that social media</w:t>
      </w:r>
      <w:r w:rsidR="0058618B">
        <w:t xml:space="preserve"> clearly has a negative impact on </w:t>
      </w:r>
      <w:r w:rsidR="00FE08FB">
        <w:t>the mental health of adolescence</w:t>
      </w:r>
      <w:r w:rsidR="00EC4D7E">
        <w:t xml:space="preserve"> and that today’s youth are at higher risk of mental conditions </w:t>
      </w:r>
      <w:r w:rsidR="00D5004A">
        <w:t>in comparison to previous generations.</w:t>
      </w:r>
    </w:p>
    <w:p w14:paraId="1CBCD6F9" w14:textId="77777777" w:rsidR="00C00C5A" w:rsidRDefault="00C00C5A" w:rsidP="00D43503"/>
    <w:p w14:paraId="4CFA2F9A" w14:textId="6750AAFF" w:rsidR="00D43503" w:rsidRDefault="009C1A56" w:rsidP="00D43503">
      <w:r>
        <w:t>P</w:t>
      </w:r>
      <w:r w:rsidR="004C0146">
        <w:t xml:space="preserve">roblematic social media </w:t>
      </w:r>
      <w:r w:rsidR="006478C6">
        <w:t>can lead</w:t>
      </w:r>
      <w:r w:rsidR="004C0146">
        <w:t xml:space="preserve"> to less sleep and later bedtimes and in turn impacting on </w:t>
      </w:r>
      <w:r w:rsidR="002805AD">
        <w:t>adolescents’</w:t>
      </w:r>
      <w:r w:rsidR="004C0146">
        <w:t xml:space="preserve"> overall health</w:t>
      </w:r>
      <w:r w:rsidR="006478C6">
        <w:t xml:space="preserve"> and wellbeing of today’s youth</w:t>
      </w:r>
      <w:r w:rsidR="004C0146">
        <w:t xml:space="preserve"> (WHO, 2024).</w:t>
      </w:r>
      <w:r w:rsidR="00854EF8">
        <w:t xml:space="preserve"> While social media ha</w:t>
      </w:r>
      <w:r w:rsidR="00C9769E">
        <w:t xml:space="preserve">s a negative impact on </w:t>
      </w:r>
      <w:r w:rsidR="00257C4B">
        <w:t>adolescents’ mental</w:t>
      </w:r>
      <w:r w:rsidR="00C9769E">
        <w:t xml:space="preserve"> health, there are some positive </w:t>
      </w:r>
      <w:r w:rsidR="004E6E25">
        <w:t xml:space="preserve">to the use of </w:t>
      </w:r>
      <w:r w:rsidR="00C9769E">
        <w:t xml:space="preserve">social media has on </w:t>
      </w:r>
      <w:r w:rsidR="00F5383D">
        <w:t>adolescents</w:t>
      </w:r>
      <w:r w:rsidR="00257C4B">
        <w:t>’</w:t>
      </w:r>
      <w:r w:rsidR="00F5383D">
        <w:t xml:space="preserve"> mental health. </w:t>
      </w:r>
      <w:r w:rsidR="003E2997">
        <w:t>Social media presents opportunities for young people to create positive</w:t>
      </w:r>
      <w:r w:rsidR="00C46078">
        <w:t xml:space="preserve"> connections, self-expression and to gain access to mental health support (Anxious Mind</w:t>
      </w:r>
      <w:r w:rsidR="00F40825">
        <w:t>s,</w:t>
      </w:r>
      <w:r w:rsidR="00C46078">
        <w:t xml:space="preserve"> 2025). </w:t>
      </w:r>
      <w:r w:rsidR="00F40825">
        <w:t xml:space="preserve"> </w:t>
      </w:r>
      <w:r w:rsidR="006858BA">
        <w:t>However, given the statistic noted abov</w:t>
      </w:r>
      <w:r w:rsidR="00110A47">
        <w:t xml:space="preserve">e, social media </w:t>
      </w:r>
      <w:r w:rsidR="0047264D">
        <w:t xml:space="preserve">has had a negative impact on the mental health amongst young people. </w:t>
      </w:r>
    </w:p>
    <w:p w14:paraId="2F463E09" w14:textId="51F216E4" w:rsidR="002044B0" w:rsidRDefault="00322FC1" w:rsidP="008B5308">
      <w:pPr>
        <w:pStyle w:val="Heading3"/>
      </w:pPr>
      <w:bookmarkStart w:id="7" w:name="_Toc197443562"/>
      <w:bookmarkStart w:id="8" w:name="_Toc197597395"/>
      <w:r>
        <w:t xml:space="preserve">1.2 – The impact of school and friendships </w:t>
      </w:r>
      <w:r w:rsidR="00975566">
        <w:t>on adolescents’ mental health.</w:t>
      </w:r>
      <w:bookmarkEnd w:id="7"/>
      <w:bookmarkEnd w:id="8"/>
    </w:p>
    <w:p w14:paraId="3AE7A8BA" w14:textId="3EB535E7" w:rsidR="00831011" w:rsidRDefault="003E7BE5" w:rsidP="00C63AE1">
      <w:r>
        <w:t>School is one of the main causes that effects</w:t>
      </w:r>
      <w:r w:rsidR="00A934AC">
        <w:t xml:space="preserve"> mental health in adolescents. School bullying is one of the most important causes that effect </w:t>
      </w:r>
      <w:r w:rsidR="005F41D7">
        <w:t>young people’s mental health</w:t>
      </w:r>
      <w:r w:rsidR="003545CC">
        <w:t>.</w:t>
      </w:r>
      <w:r w:rsidR="008E1DB5">
        <w:t xml:space="preserve"> </w:t>
      </w:r>
      <w:r w:rsidR="00EA5311">
        <w:t>In some cases</w:t>
      </w:r>
      <w:r w:rsidR="00F71CEA">
        <w:t xml:space="preserve">, school bullying harms students in such a way it can cause them to not </w:t>
      </w:r>
      <w:r w:rsidR="00F71CEA">
        <w:lastRenderedPageBreak/>
        <w:t>attend school and possibly dropout of their school</w:t>
      </w:r>
      <w:r w:rsidR="00C833EF">
        <w:t xml:space="preserve">, thus leading to increased levels of anxiety and </w:t>
      </w:r>
      <w:r w:rsidR="00871378">
        <w:t>depression.</w:t>
      </w:r>
      <w:r w:rsidR="00F71CEA">
        <w:t xml:space="preserve"> </w:t>
      </w:r>
      <w:r w:rsidR="00091978">
        <w:t xml:space="preserve">Another cause that effects </w:t>
      </w:r>
      <w:r w:rsidR="00545025">
        <w:t>adolescents’ mental health is school and drug use. In today’s day and age</w:t>
      </w:r>
      <w:r w:rsidR="00153D1F">
        <w:t>,</w:t>
      </w:r>
      <w:r w:rsidR="00545025">
        <w:t xml:space="preserve"> </w:t>
      </w:r>
      <w:r w:rsidR="00153D1F">
        <w:t>a</w:t>
      </w:r>
      <w:r w:rsidR="00545025">
        <w:t>dolescent</w:t>
      </w:r>
      <w:r w:rsidR="006403BF">
        <w:t xml:space="preserve"> students are addicted to drugs, alcohol and tobacco through peer influence</w:t>
      </w:r>
      <w:r w:rsidR="00F57D00">
        <w:t xml:space="preserve"> and through this, it is causing an increase in student absences and dropouts</w:t>
      </w:r>
      <w:r w:rsidR="00947003">
        <w:t xml:space="preserve"> (Borah, 2023). </w:t>
      </w:r>
    </w:p>
    <w:p w14:paraId="2288137C" w14:textId="77777777" w:rsidR="00831011" w:rsidRDefault="00831011" w:rsidP="00C63AE1"/>
    <w:p w14:paraId="4CDEA593" w14:textId="6440BC63" w:rsidR="00C63AE1" w:rsidRPr="00C63AE1" w:rsidRDefault="00413E76" w:rsidP="00C63AE1">
      <w:r>
        <w:t xml:space="preserve">In addition to schools </w:t>
      </w:r>
      <w:r w:rsidR="00F96609">
        <w:t>influencing</w:t>
      </w:r>
      <w:r>
        <w:t xml:space="preserve"> </w:t>
      </w:r>
      <w:r w:rsidR="00F96609">
        <w:t xml:space="preserve">an </w:t>
      </w:r>
      <w:r w:rsidR="00EA0958">
        <w:t>effect adolescents</w:t>
      </w:r>
      <w:r w:rsidR="00EC7B60">
        <w:t>’</w:t>
      </w:r>
      <w:r w:rsidR="00F36D0B">
        <w:t xml:space="preserve"> mental health, peer relationships are also associated with mental health disorders during adolescence. </w:t>
      </w:r>
      <w:r w:rsidR="0044277D">
        <w:t>Studies have show</w:t>
      </w:r>
      <w:r w:rsidR="00EC7B60">
        <w:t>n that lack of friends contribute to</w:t>
      </w:r>
      <w:r w:rsidR="00BD01CA">
        <w:t xml:space="preserve"> increased depression and decreased self-worth</w:t>
      </w:r>
      <w:r w:rsidR="00FD7252">
        <w:t xml:space="preserve"> however, adolescents with disruptive behaviour disorders experience increased peer popularity. </w:t>
      </w:r>
      <w:r w:rsidR="007279BF">
        <w:t xml:space="preserve">Disruptive behaviour disorders and anxiety are </w:t>
      </w:r>
      <w:r w:rsidR="00C810F2">
        <w:t xml:space="preserve">the most common mental health disorders in young people, with both disorders being linked </w:t>
      </w:r>
      <w:r w:rsidR="00B843F9">
        <w:t xml:space="preserve">with continued poor mental health in adulthood and associated with deficits in multiple </w:t>
      </w:r>
      <w:r w:rsidR="0030467D">
        <w:t>aspects during adolescence, including social functioning (Long, et al, 2020).</w:t>
      </w:r>
      <w:r w:rsidR="008562C8">
        <w:t xml:space="preserve"> </w:t>
      </w:r>
      <w:r w:rsidR="006F6130">
        <w:t xml:space="preserve">As shown, friendships and peer pressure can have an extreme impact on adolescents’ mental health </w:t>
      </w:r>
      <w:r w:rsidR="002B2CF5">
        <w:t xml:space="preserve">however, </w:t>
      </w:r>
      <w:r w:rsidR="001648E4">
        <w:t>in both childhood and adolescence having high-quality friendships can protect children and young people from mental health issues such as anxiety and depression. By having high-quality friendships, it can prevent social challenges</w:t>
      </w:r>
      <w:r w:rsidR="009123BB">
        <w:t xml:space="preserve">, including being bullied (Abrams, 2023). </w:t>
      </w:r>
    </w:p>
    <w:p w14:paraId="3B72CE20" w14:textId="77777777" w:rsidR="008B5308" w:rsidRDefault="008B5308" w:rsidP="008B5308"/>
    <w:p w14:paraId="5558EC71" w14:textId="2CA8CC5B" w:rsidR="00AE48D8" w:rsidRDefault="00B33147" w:rsidP="00AE48D8">
      <w:pPr>
        <w:pStyle w:val="Heading1"/>
      </w:pPr>
      <w:bookmarkStart w:id="9" w:name="_Toc197443563"/>
      <w:bookmarkStart w:id="10" w:name="_Toc197597396"/>
      <w:r>
        <w:t>1.</w:t>
      </w:r>
      <w:r w:rsidR="00C0051D">
        <w:t>3 – Sexual health and puberty in adolesc</w:t>
      </w:r>
      <w:r w:rsidR="00382D77">
        <w:t>ents</w:t>
      </w:r>
      <w:bookmarkEnd w:id="9"/>
      <w:bookmarkEnd w:id="10"/>
      <w:r w:rsidR="00382D77">
        <w:t xml:space="preserve"> </w:t>
      </w:r>
    </w:p>
    <w:p w14:paraId="5AC781CA" w14:textId="77777777" w:rsidR="007C778A" w:rsidRDefault="00EC33D1" w:rsidP="00382D77">
      <w:r>
        <w:t xml:space="preserve">During adolescence, it is the time for young people to take sexual risks </w:t>
      </w:r>
      <w:r w:rsidR="00187D4F">
        <w:t xml:space="preserve">and experimentation but also vulnerability. The sexual risk-taking some adolescents may experience during this time </w:t>
      </w:r>
      <w:r w:rsidR="000F6BA7">
        <w:t>can lead to far reaching consequences such as, unintended pregnancy or sexually transmitted infections (</w:t>
      </w:r>
      <w:r w:rsidR="00195EE2">
        <w:t xml:space="preserve">Forsyth and </w:t>
      </w:r>
      <w:proofErr w:type="spellStart"/>
      <w:r w:rsidR="00195EE2">
        <w:t>Rogstad</w:t>
      </w:r>
      <w:proofErr w:type="spellEnd"/>
      <w:r w:rsidR="00195EE2">
        <w:t>, 2015).</w:t>
      </w:r>
      <w:r w:rsidR="00544C95">
        <w:t xml:space="preserve"> In addition to</w:t>
      </w:r>
      <w:r w:rsidR="00B659BE">
        <w:t xml:space="preserve"> physical health, sexual health can also affect adolescents mental and social health. As mentioned, </w:t>
      </w:r>
      <w:r w:rsidR="00B43A08">
        <w:t>sexual risk-taking can lead to unintended pregnancy and STI’s. Taking sexual risks can cause depressive symptoms which is more common in girls than boys</w:t>
      </w:r>
      <w:r w:rsidR="00506130">
        <w:t xml:space="preserve">, and therefore </w:t>
      </w:r>
      <w:proofErr w:type="gramStart"/>
      <w:r w:rsidR="00506130">
        <w:t>having an effect on</w:t>
      </w:r>
      <w:proofErr w:type="gramEnd"/>
      <w:r w:rsidR="00506130">
        <w:t xml:space="preserve"> mental health (</w:t>
      </w:r>
      <w:proofErr w:type="spellStart"/>
      <w:r w:rsidR="00506130">
        <w:t>Vasilenko</w:t>
      </w:r>
      <w:proofErr w:type="spellEnd"/>
      <w:r w:rsidR="00506130">
        <w:t xml:space="preserve">, </w:t>
      </w:r>
      <w:r w:rsidR="00A07F1C">
        <w:t>2022).</w:t>
      </w:r>
      <w:r w:rsidR="0065458A">
        <w:t xml:space="preserve"> </w:t>
      </w:r>
    </w:p>
    <w:p w14:paraId="349ED5D0" w14:textId="77777777" w:rsidR="007C778A" w:rsidRDefault="007C778A" w:rsidP="00382D77"/>
    <w:p w14:paraId="196F8D83" w14:textId="32CB1985" w:rsidR="00382D77" w:rsidRDefault="00FE3F33" w:rsidP="00382D77">
      <w:r>
        <w:t>Studies have shown that sexual and reproductive health</w:t>
      </w:r>
      <w:r w:rsidR="001C2D16">
        <w:t xml:space="preserve"> education, counselling and contraceptive provision are effective</w:t>
      </w:r>
      <w:r w:rsidR="009B3A0B">
        <w:t xml:space="preserve"> in increasing sexual knowledge and decreasing adolescent pregnancy. </w:t>
      </w:r>
      <w:proofErr w:type="gramStart"/>
      <w:r w:rsidR="009B3A0B">
        <w:t>In order for</w:t>
      </w:r>
      <w:proofErr w:type="gramEnd"/>
      <w:r w:rsidR="009B3A0B">
        <w:t xml:space="preserve"> this to happen and to maintain</w:t>
      </w:r>
      <w:r w:rsidR="0078177F">
        <w:t xml:space="preserve"> sexual and reproductive health, adolescents </w:t>
      </w:r>
      <w:r w:rsidR="00D55BBE">
        <w:t>need</w:t>
      </w:r>
      <w:r w:rsidR="0078177F">
        <w:t xml:space="preserve"> access to accurate </w:t>
      </w:r>
      <w:r w:rsidR="001A5E71">
        <w:t>and knowledgeable information and to the safe, effective</w:t>
      </w:r>
      <w:r w:rsidR="002630D1">
        <w:t>, affordable and reliable contraception of their choosing.</w:t>
      </w:r>
      <w:r w:rsidR="00D55BBE">
        <w:t xml:space="preserve"> As well as this, adolescents should be informed and provided with knowledge to protect themselves from STI’s (Salam, et al, </w:t>
      </w:r>
      <w:r w:rsidR="00A340B6">
        <w:t xml:space="preserve">2016). </w:t>
      </w:r>
      <w:r w:rsidR="00596F3A">
        <w:t>‘Puberty has been described as one of the most profound biological transitions in a person’s life’</w:t>
      </w:r>
      <w:r w:rsidR="0044663C">
        <w:t>. During this period in an adolescent</w:t>
      </w:r>
      <w:r w:rsidR="00CC7A53">
        <w:t>’</w:t>
      </w:r>
      <w:r w:rsidR="0044663C">
        <w:t>s life, young people will</w:t>
      </w:r>
      <w:r w:rsidR="00CC7A53">
        <w:t xml:space="preserve"> experience immense change physically, socially and emotionally.</w:t>
      </w:r>
      <w:r w:rsidR="0070132B">
        <w:t xml:space="preserve"> </w:t>
      </w:r>
      <w:r w:rsidR="009E1AB6">
        <w:t>All</w:t>
      </w:r>
      <w:r w:rsidR="0070132B">
        <w:t xml:space="preserve"> these changes have the possibility to present challenges and obstacles within a young person’s life. </w:t>
      </w:r>
      <w:r w:rsidR="00DC455F">
        <w:t>Also,</w:t>
      </w:r>
      <w:r w:rsidR="00C52285">
        <w:t xml:space="preserve"> during puberty adolescents experience neurological development that involves decision making and an ability to consider and plan the </w:t>
      </w:r>
      <w:r w:rsidR="006867D8">
        <w:t>consequences</w:t>
      </w:r>
      <w:r w:rsidR="00C52285">
        <w:t>.</w:t>
      </w:r>
      <w:r w:rsidR="006014EB">
        <w:t xml:space="preserve"> </w:t>
      </w:r>
      <w:r w:rsidR="00DC455F">
        <w:t>One of these developments is risk-taking which can cause long lasting</w:t>
      </w:r>
      <w:r w:rsidR="00CB4FD2">
        <w:t xml:space="preserve"> and fatal consequences. An example of this is, in England more than 17 children </w:t>
      </w:r>
      <w:r w:rsidR="00CB4FD2">
        <w:lastRenderedPageBreak/>
        <w:t xml:space="preserve">and young people suffer from </w:t>
      </w:r>
      <w:r w:rsidR="002C1401">
        <w:t xml:space="preserve">fatal injuries </w:t>
      </w:r>
      <w:r w:rsidR="008A1EF3">
        <w:t>because of</w:t>
      </w:r>
      <w:r w:rsidR="002C1401">
        <w:t xml:space="preserve"> traffic accidents due to risk-taking behaviours (Best and Ban, 2021). </w:t>
      </w:r>
    </w:p>
    <w:p w14:paraId="72DDDE38" w14:textId="77777777" w:rsidR="008A1EF3" w:rsidRDefault="008A1EF3" w:rsidP="00382D77"/>
    <w:p w14:paraId="12B6F470" w14:textId="667C2B82" w:rsidR="00212968" w:rsidRDefault="008A1EF3" w:rsidP="008A1EF3">
      <w:pPr>
        <w:pStyle w:val="Heading1"/>
      </w:pPr>
      <w:bookmarkStart w:id="11" w:name="_Toc197443564"/>
      <w:bookmarkStart w:id="12" w:name="_Toc197597397"/>
      <w:r>
        <w:t>1.4 – Drug and alcohol abuse in adolescents</w:t>
      </w:r>
      <w:bookmarkEnd w:id="11"/>
      <w:bookmarkEnd w:id="12"/>
    </w:p>
    <w:p w14:paraId="10EB8DDE" w14:textId="77777777" w:rsidR="009E6340" w:rsidRDefault="007F5AD6" w:rsidP="00D73804">
      <w:r>
        <w:t xml:space="preserve">During the life stage of adolescence, </w:t>
      </w:r>
      <w:r w:rsidR="00071B38">
        <w:t>young people experience the temptation to experiment and try new things. In some cases</w:t>
      </w:r>
      <w:r w:rsidR="00A22F47">
        <w:t xml:space="preserve">, some adolescents will experiment with taking drugs and using </w:t>
      </w:r>
      <w:r w:rsidR="006D269D">
        <w:t>alcohol</w:t>
      </w:r>
      <w:r w:rsidR="00602863">
        <w:t xml:space="preserve"> which can have a </w:t>
      </w:r>
      <w:r w:rsidR="00E01E0E">
        <w:t>long-lasting consequence</w:t>
      </w:r>
      <w:r w:rsidR="00602863">
        <w:t xml:space="preserve"> on their lives. </w:t>
      </w:r>
      <w:r w:rsidR="00E01E0E">
        <w:t xml:space="preserve">According to </w:t>
      </w:r>
      <w:r w:rsidR="00FB4974">
        <w:t>G</w:t>
      </w:r>
      <w:r w:rsidR="0052390E">
        <w:t>ray</w:t>
      </w:r>
      <w:r w:rsidR="00FB4974">
        <w:t xml:space="preserve"> and </w:t>
      </w:r>
      <w:proofErr w:type="spellStart"/>
      <w:r w:rsidR="00FB4974">
        <w:t>Squeglia</w:t>
      </w:r>
      <w:proofErr w:type="spellEnd"/>
      <w:r w:rsidR="00FB4974">
        <w:t xml:space="preserve"> (2018) adolescents substance use is complex,</w:t>
      </w:r>
      <w:r w:rsidR="0060787C">
        <w:t xml:space="preserve"> with multiple substances involved ranging from experimentation to higher risk of substance abuse. </w:t>
      </w:r>
      <w:r w:rsidR="00CC1D02">
        <w:t>In most cases, young people who use substances do not get addicted</w:t>
      </w:r>
      <w:r w:rsidR="00396D16">
        <w:t xml:space="preserve"> however, statistics show that 15% of adolescents get addicted to alcohol and 16% get addicted to drugs by the age of 18. </w:t>
      </w:r>
      <w:r w:rsidR="00F178F8">
        <w:t xml:space="preserve">In addition, </w:t>
      </w:r>
      <w:r w:rsidR="00DA1D6D">
        <w:t xml:space="preserve">substance use in adolescence is a </w:t>
      </w:r>
      <w:r w:rsidR="00045EBA">
        <w:t>well-known</w:t>
      </w:r>
      <w:r w:rsidR="00DA1D6D">
        <w:t xml:space="preserve"> risk of neurological development and substance</w:t>
      </w:r>
      <w:r w:rsidR="00045EBA">
        <w:t xml:space="preserve"> use disorders </w:t>
      </w:r>
      <w:r w:rsidR="00357131">
        <w:t>later</w:t>
      </w:r>
      <w:r w:rsidR="00045EBA">
        <w:t xml:space="preserve"> in life. Substance </w:t>
      </w:r>
      <w:r w:rsidR="00EB797B">
        <w:t>use</w:t>
      </w:r>
      <w:r w:rsidR="00357131">
        <w:t xml:space="preserve"> in adolescence can lead to long-lasting change</w:t>
      </w:r>
      <w:r w:rsidR="00B0036E">
        <w:t>s</w:t>
      </w:r>
      <w:r w:rsidR="00357131">
        <w:t xml:space="preserve"> and can have lasting effects on behaviour, emotion and cognition </w:t>
      </w:r>
      <w:r w:rsidR="00793C3C">
        <w:t xml:space="preserve">(Steinfeld and </w:t>
      </w:r>
      <w:proofErr w:type="spellStart"/>
      <w:r w:rsidR="00793C3C">
        <w:t>Torregrossa</w:t>
      </w:r>
      <w:proofErr w:type="spellEnd"/>
      <w:r w:rsidR="00793C3C">
        <w:t xml:space="preserve">, 2023). </w:t>
      </w:r>
    </w:p>
    <w:p w14:paraId="31883FD3" w14:textId="77777777" w:rsidR="009E6340" w:rsidRDefault="00F95813" w:rsidP="00D73804">
      <w:r>
        <w:t xml:space="preserve"> </w:t>
      </w:r>
    </w:p>
    <w:p w14:paraId="047A89C5" w14:textId="6E14EE6E" w:rsidR="0094116B" w:rsidRDefault="00F95813" w:rsidP="00D73804">
      <w:r>
        <w:t xml:space="preserve">Adolescents are more </w:t>
      </w:r>
      <w:r w:rsidR="00D048E6">
        <w:t>susceptible to substance addiction than anyone else. This is because</w:t>
      </w:r>
      <w:r w:rsidR="007D3F6B">
        <w:t xml:space="preserve"> during this period of life, adolescents are exposed to experimentation, curiosity, susceptibility to peer pressure</w:t>
      </w:r>
      <w:r w:rsidR="005734BD">
        <w:t>, rebellion against authorities and poor self-worth which makes some young people</w:t>
      </w:r>
      <w:r w:rsidR="00B63F81">
        <w:t xml:space="preserve"> vulnerable and exposed to drug abuse. Drug abuse during this time</w:t>
      </w:r>
      <w:r w:rsidR="00111F4F">
        <w:t xml:space="preserve"> effects adulthood and the rest of their lives by effecting the development of critical thinking and learning of crucial cogniti</w:t>
      </w:r>
      <w:r w:rsidR="00C21255">
        <w:t>ve skills. To add to this, by abusing drugs adoles</w:t>
      </w:r>
      <w:r w:rsidR="00EF36AA">
        <w:t>cents are exposed to higher rates of physical and mental illness and reduced overall health (</w:t>
      </w:r>
      <w:proofErr w:type="spellStart"/>
      <w:r w:rsidR="00EF36AA">
        <w:t>Nawi</w:t>
      </w:r>
      <w:proofErr w:type="spellEnd"/>
      <w:r w:rsidR="00EF36AA">
        <w:t>, et al</w:t>
      </w:r>
      <w:r w:rsidR="005B5854">
        <w:t xml:space="preserve">, 2021). </w:t>
      </w:r>
      <w:r w:rsidR="00A55881">
        <w:t xml:space="preserve">In conclusion, </w:t>
      </w:r>
      <w:r w:rsidR="00962747">
        <w:t xml:space="preserve">drug and alcohol abuse during the adolescent years </w:t>
      </w:r>
      <w:r w:rsidR="00AE56D4">
        <w:t>has a large effect on the now and later in life</w:t>
      </w:r>
      <w:r w:rsidR="00A878A7">
        <w:t xml:space="preserve"> from mental health to behavioural and emotional problems </w:t>
      </w:r>
      <w:r w:rsidR="00BD56C6">
        <w:t>and</w:t>
      </w:r>
      <w:r w:rsidR="00A878A7">
        <w:t xml:space="preserve"> cognitive effect. </w:t>
      </w:r>
    </w:p>
    <w:p w14:paraId="452B8C32" w14:textId="77777777" w:rsidR="00A02CDF" w:rsidRDefault="00A02CDF" w:rsidP="0094116B"/>
    <w:p w14:paraId="05E52748" w14:textId="77777777" w:rsidR="00FD7252" w:rsidRDefault="00FD7252" w:rsidP="00A02CDF">
      <w:pPr>
        <w:pStyle w:val="Heading1"/>
      </w:pPr>
    </w:p>
    <w:p w14:paraId="374B403D" w14:textId="77777777" w:rsidR="008562C8" w:rsidRDefault="008562C8" w:rsidP="00A02CDF">
      <w:pPr>
        <w:pStyle w:val="Heading1"/>
      </w:pPr>
    </w:p>
    <w:p w14:paraId="6F111879" w14:textId="77777777" w:rsidR="00321015" w:rsidRDefault="00321015" w:rsidP="00321015"/>
    <w:p w14:paraId="4DB4FE1C" w14:textId="77777777" w:rsidR="00321015" w:rsidRDefault="00321015" w:rsidP="00321015"/>
    <w:p w14:paraId="1CADCE81" w14:textId="77777777" w:rsidR="00321015" w:rsidRDefault="00321015" w:rsidP="00321015"/>
    <w:p w14:paraId="42EBCE10" w14:textId="77777777" w:rsidR="00321015" w:rsidRDefault="00321015" w:rsidP="00321015"/>
    <w:p w14:paraId="7551A1C5" w14:textId="77777777" w:rsidR="005B5854" w:rsidRDefault="005B5854" w:rsidP="00321015">
      <w:pPr>
        <w:pStyle w:val="Heading1"/>
      </w:pPr>
    </w:p>
    <w:p w14:paraId="06248265" w14:textId="77777777" w:rsidR="00502AE0" w:rsidRDefault="00502AE0" w:rsidP="00502AE0"/>
    <w:p w14:paraId="5B1F2D37" w14:textId="77777777" w:rsidR="00502AE0" w:rsidRDefault="00502AE0" w:rsidP="00502AE0"/>
    <w:p w14:paraId="3599DDF9" w14:textId="77777777" w:rsidR="00502AE0" w:rsidRPr="00502AE0" w:rsidRDefault="00502AE0" w:rsidP="00502AE0"/>
    <w:p w14:paraId="4F75B773" w14:textId="640D0F90" w:rsidR="001B596B" w:rsidRDefault="000B00D0" w:rsidP="00321015">
      <w:pPr>
        <w:pStyle w:val="Heading1"/>
      </w:pPr>
      <w:bookmarkStart w:id="13" w:name="_Toc197597398"/>
      <w:r>
        <w:lastRenderedPageBreak/>
        <w:t>Conclusion</w:t>
      </w:r>
      <w:bookmarkEnd w:id="13"/>
    </w:p>
    <w:p w14:paraId="581A7C27" w14:textId="396F0DEE" w:rsidR="006024E6" w:rsidRDefault="006024E6" w:rsidP="006024E6">
      <w:r>
        <w:t xml:space="preserve">To conclude, </w:t>
      </w:r>
      <w:r w:rsidR="009A2281">
        <w:t xml:space="preserve">from all the research that has been conducted, it has been discovered that mental health </w:t>
      </w:r>
      <w:r w:rsidR="0008318A">
        <w:t xml:space="preserve">problems and difficulties are a problem in adolescents’ lives. </w:t>
      </w:r>
      <w:r w:rsidR="00697A0F">
        <w:t>Mental health effects</w:t>
      </w:r>
      <w:r w:rsidR="00906F7D">
        <w:t xml:space="preserve"> adolescents in all </w:t>
      </w:r>
      <w:r w:rsidR="00D33A42">
        <w:t>aspects and</w:t>
      </w:r>
      <w:r w:rsidR="00906F7D">
        <w:t xml:space="preserve"> has been found to tie into </w:t>
      </w:r>
      <w:r w:rsidR="00D33A42">
        <w:t>all</w:t>
      </w:r>
      <w:r w:rsidR="00906F7D">
        <w:t xml:space="preserve"> the topics discussed in this report. </w:t>
      </w:r>
      <w:r w:rsidR="00C557B6">
        <w:t xml:space="preserve">Social media is known for damaging and causing a decline in mental health especially </w:t>
      </w:r>
      <w:r w:rsidR="00827A10">
        <w:t>adolescents and</w:t>
      </w:r>
      <w:r w:rsidR="00067453">
        <w:t xml:space="preserve"> is having a concerning effect </w:t>
      </w:r>
      <w:r w:rsidR="00827A10">
        <w:t>on lower mental and social well-being.</w:t>
      </w:r>
      <w:r w:rsidR="00546B5C">
        <w:t xml:space="preserve"> </w:t>
      </w:r>
      <w:r w:rsidR="00DA29A5">
        <w:t>From research, by contracting STI’s or unintended pregnancies it can cause depressive symptoms</w:t>
      </w:r>
      <w:r w:rsidR="00546B5C">
        <w:t>, again tying mental health into this aspect of life.</w:t>
      </w:r>
      <w:r w:rsidR="00F7008F">
        <w:t xml:space="preserve"> </w:t>
      </w:r>
      <w:r w:rsidR="00F7008F">
        <w:t>Finally, there are high percentage rates of young people using drugs</w:t>
      </w:r>
      <w:r w:rsidR="00F7008F">
        <w:t xml:space="preserve"> and alcohol</w:t>
      </w:r>
      <w:r w:rsidR="00F7008F">
        <w:t xml:space="preserve"> with a roundup of 31% getting addicted to either drugs or alcohol by the age of 18.</w:t>
      </w:r>
      <w:r w:rsidR="00F7008F">
        <w:t xml:space="preserve"> Because of this, </w:t>
      </w:r>
      <w:r w:rsidR="006B71F5">
        <w:t>it is causing young people to experience a decline in physical and mental health</w:t>
      </w:r>
      <w:r w:rsidR="004A5F4C">
        <w:t xml:space="preserve">, again bringing mental health to the main problem in </w:t>
      </w:r>
      <w:r w:rsidR="004917AE">
        <w:t>adolescents’</w:t>
      </w:r>
      <w:r w:rsidR="004A5F4C">
        <w:t xml:space="preserve"> lives. </w:t>
      </w:r>
      <w:r w:rsidR="004917AE">
        <w:t xml:space="preserve">By analysing this research, it’s clear that mental health is the main reason that effect young people </w:t>
      </w:r>
      <w:r w:rsidR="00325417">
        <w:t>which then poses the question of what can we do to help this?</w:t>
      </w:r>
    </w:p>
    <w:p w14:paraId="77A64CDC" w14:textId="77777777" w:rsidR="006024E6" w:rsidRDefault="006024E6" w:rsidP="006024E6"/>
    <w:p w14:paraId="4F1FBB9C" w14:textId="77777777" w:rsidR="00611577" w:rsidRDefault="00611577" w:rsidP="00321015">
      <w:pPr>
        <w:pStyle w:val="Heading1"/>
      </w:pPr>
    </w:p>
    <w:p w14:paraId="6B6546AC" w14:textId="77777777" w:rsidR="00611577" w:rsidRDefault="00611577" w:rsidP="00321015">
      <w:pPr>
        <w:pStyle w:val="Heading1"/>
      </w:pPr>
    </w:p>
    <w:p w14:paraId="0740FED0" w14:textId="77777777" w:rsidR="00611577" w:rsidRDefault="00611577" w:rsidP="00321015">
      <w:pPr>
        <w:pStyle w:val="Heading1"/>
      </w:pPr>
    </w:p>
    <w:p w14:paraId="2E8B8C73" w14:textId="77777777" w:rsidR="00611577" w:rsidRDefault="00611577" w:rsidP="00321015">
      <w:pPr>
        <w:pStyle w:val="Heading1"/>
      </w:pPr>
    </w:p>
    <w:p w14:paraId="7128B70F" w14:textId="77777777" w:rsidR="00611577" w:rsidRDefault="00611577" w:rsidP="00321015">
      <w:pPr>
        <w:pStyle w:val="Heading1"/>
      </w:pPr>
    </w:p>
    <w:p w14:paraId="24CBC274" w14:textId="77777777" w:rsidR="00611577" w:rsidRDefault="00611577" w:rsidP="00321015">
      <w:pPr>
        <w:pStyle w:val="Heading1"/>
      </w:pPr>
    </w:p>
    <w:p w14:paraId="5D905938" w14:textId="77777777" w:rsidR="00611577" w:rsidRDefault="00611577" w:rsidP="00321015">
      <w:pPr>
        <w:pStyle w:val="Heading1"/>
      </w:pPr>
    </w:p>
    <w:p w14:paraId="7A8EEB23" w14:textId="77777777" w:rsidR="00611577" w:rsidRDefault="00611577" w:rsidP="00611577"/>
    <w:p w14:paraId="39C845F6" w14:textId="77777777" w:rsidR="00611577" w:rsidRDefault="00611577" w:rsidP="00611577"/>
    <w:p w14:paraId="11E7C625" w14:textId="77777777" w:rsidR="00611577" w:rsidRDefault="00611577" w:rsidP="00611577"/>
    <w:p w14:paraId="0C412424" w14:textId="77777777" w:rsidR="00611577" w:rsidRDefault="00611577" w:rsidP="00611577"/>
    <w:p w14:paraId="3459E59C" w14:textId="77777777" w:rsidR="00611577" w:rsidRDefault="00611577" w:rsidP="00611577"/>
    <w:p w14:paraId="2B7CF2E9" w14:textId="77777777" w:rsidR="00611577" w:rsidRDefault="00611577" w:rsidP="00611577"/>
    <w:p w14:paraId="019DFC05" w14:textId="77777777" w:rsidR="00611577" w:rsidRPr="00611577" w:rsidRDefault="00611577" w:rsidP="00611577"/>
    <w:p w14:paraId="7D684869" w14:textId="0311D120" w:rsidR="00E5076E" w:rsidRDefault="000B00D0" w:rsidP="00321015">
      <w:pPr>
        <w:pStyle w:val="Heading1"/>
      </w:pPr>
      <w:bookmarkStart w:id="14" w:name="_Toc197597399"/>
      <w:r>
        <w:lastRenderedPageBreak/>
        <w:t>Recommendations</w:t>
      </w:r>
      <w:bookmarkEnd w:id="14"/>
    </w:p>
    <w:p w14:paraId="622516FA" w14:textId="1A0AFAFE" w:rsidR="00E5076E" w:rsidRDefault="00952F5C" w:rsidP="00AF215A">
      <w:pPr>
        <w:pStyle w:val="ListParagraph"/>
        <w:numPr>
          <w:ilvl w:val="0"/>
          <w:numId w:val="5"/>
        </w:numPr>
      </w:pPr>
      <w:r>
        <w:t xml:space="preserve">For increased sexual knowledge and health, these interventions </w:t>
      </w:r>
      <w:r w:rsidR="002112D9">
        <w:t xml:space="preserve">could help adolescents massively. These interventions are </w:t>
      </w:r>
      <w:r w:rsidR="00352CA0">
        <w:t>reproductive health education, counselling and contraceptive provision</w:t>
      </w:r>
      <w:r w:rsidR="002112D9">
        <w:t>.</w:t>
      </w:r>
    </w:p>
    <w:p w14:paraId="27D872E5" w14:textId="06180952" w:rsidR="002112D9" w:rsidRDefault="00915EA9" w:rsidP="00AF215A">
      <w:pPr>
        <w:pStyle w:val="ListParagraph"/>
        <w:numPr>
          <w:ilvl w:val="0"/>
          <w:numId w:val="5"/>
        </w:numPr>
      </w:pPr>
      <w:r>
        <w:t xml:space="preserve">In some cases of mental health, </w:t>
      </w:r>
      <w:r w:rsidR="002641F6">
        <w:t>therap</w:t>
      </w:r>
      <w:r w:rsidR="00CB7615">
        <w:t>ies like cognitive</w:t>
      </w:r>
      <w:r w:rsidR="00D02981">
        <w:t>-behavioural therapy and dialectical behaviour therapy</w:t>
      </w:r>
      <w:r w:rsidR="002641F6">
        <w:t xml:space="preserve">, can be seen as beneficial </w:t>
      </w:r>
      <w:r w:rsidR="00D02981">
        <w:t xml:space="preserve">as well as medication and lifestyle </w:t>
      </w:r>
      <w:r w:rsidR="007F4FEE">
        <w:t xml:space="preserve">changes </w:t>
      </w:r>
      <w:r w:rsidR="002641F6">
        <w:t xml:space="preserve">for those who suffer from different variations of mental health. </w:t>
      </w:r>
    </w:p>
    <w:p w14:paraId="10A425C9" w14:textId="6E520F1C" w:rsidR="00F116EC" w:rsidRDefault="00EB7577" w:rsidP="00AF215A">
      <w:pPr>
        <w:pStyle w:val="ListParagraph"/>
        <w:numPr>
          <w:ilvl w:val="0"/>
          <w:numId w:val="5"/>
        </w:numPr>
      </w:pPr>
      <w:r>
        <w:t>Anti-bullying policies, classroom rules, information for parents and students</w:t>
      </w:r>
      <w:r w:rsidR="00A461F3">
        <w:t xml:space="preserve"> and informal peer involvement are all beneficial recommendations for schools to </w:t>
      </w:r>
      <w:r w:rsidR="002A46E0">
        <w:t xml:space="preserve">assist students who get bullied in or out of school hours. </w:t>
      </w:r>
    </w:p>
    <w:p w14:paraId="4DC6481A" w14:textId="0161F512" w:rsidR="00B34BE7" w:rsidRDefault="000C4833" w:rsidP="00AF215A">
      <w:pPr>
        <w:pStyle w:val="ListParagraph"/>
        <w:numPr>
          <w:ilvl w:val="0"/>
          <w:numId w:val="5"/>
        </w:numPr>
      </w:pPr>
      <w:r>
        <w:t>Education on social media</w:t>
      </w:r>
      <w:r w:rsidR="00811DA8">
        <w:t>, positive interactions on social media,</w:t>
      </w:r>
      <w:r w:rsidR="00D82EEB">
        <w:t xml:space="preserve"> education on cyberbullying and online safety are all suitable interventions that would help adolescents gain more knowledge on social media and how to navigate and use it </w:t>
      </w:r>
      <w:r w:rsidR="00D5270B">
        <w:t>properly.</w:t>
      </w:r>
    </w:p>
    <w:p w14:paraId="6B041C97" w14:textId="0232F4D0" w:rsidR="00D5270B" w:rsidRDefault="00D5270B" w:rsidP="00AF215A">
      <w:pPr>
        <w:pStyle w:val="ListParagraph"/>
        <w:numPr>
          <w:ilvl w:val="0"/>
          <w:numId w:val="5"/>
        </w:numPr>
      </w:pPr>
      <w:r>
        <w:t>In addition to the interventions listed above, open communication,</w:t>
      </w:r>
      <w:r w:rsidR="00E153B4">
        <w:t xml:space="preserve"> access to resources and online apps or websites to seek help are all great ways to encourage adolescents who struggle with mental health or any other needs to reach out</w:t>
      </w:r>
      <w:r w:rsidR="00B36516">
        <w:t xml:space="preserve">, get the help they need and </w:t>
      </w:r>
      <w:r w:rsidR="00E153B4">
        <w:t>feel heard.</w:t>
      </w:r>
    </w:p>
    <w:p w14:paraId="6B6B4424" w14:textId="74982EEF" w:rsidR="00E153B4" w:rsidRDefault="00BC5231" w:rsidP="00AF215A">
      <w:pPr>
        <w:pStyle w:val="ListParagraph"/>
        <w:numPr>
          <w:ilvl w:val="0"/>
          <w:numId w:val="5"/>
        </w:numPr>
      </w:pPr>
      <w:r>
        <w:t xml:space="preserve">To help </w:t>
      </w:r>
      <w:r w:rsidR="00596DCC">
        <w:t xml:space="preserve">those </w:t>
      </w:r>
      <w:r w:rsidR="00B36516">
        <w:t xml:space="preserve">that </w:t>
      </w:r>
      <w:r w:rsidR="00596DCC">
        <w:t>struggle with the use of drugs and alcohol during adolescent years, social resistance skills training, education on the topic and competence enhanced training are just some o</w:t>
      </w:r>
      <w:r w:rsidR="005132DE">
        <w:t>f</w:t>
      </w:r>
      <w:r w:rsidR="00596DCC">
        <w:t xml:space="preserve"> the interventions </w:t>
      </w:r>
      <w:r w:rsidR="005132DE">
        <w:t>that could help change the lives of some adolescents that need help.</w:t>
      </w:r>
    </w:p>
    <w:p w14:paraId="6694CA86" w14:textId="4DFFCA2F" w:rsidR="00856FA7" w:rsidRDefault="00774FEA" w:rsidP="00AF215A">
      <w:pPr>
        <w:pStyle w:val="ListParagraph"/>
        <w:numPr>
          <w:ilvl w:val="0"/>
          <w:numId w:val="5"/>
        </w:numPr>
      </w:pPr>
      <w:r>
        <w:t xml:space="preserve">All topics discussed in this report creates a space for improvement, this could be done by using the interventions and recommendations above and to create awareness </w:t>
      </w:r>
      <w:r w:rsidR="004D0A34">
        <w:t>to help adolescents make the right decisions during this period</w:t>
      </w:r>
      <w:r w:rsidR="00F867AF">
        <w:t xml:space="preserve">, to prevent a </w:t>
      </w:r>
      <w:r w:rsidR="00E1661A">
        <w:t>knock-on</w:t>
      </w:r>
      <w:r w:rsidR="00F867AF">
        <w:t xml:space="preserve"> effect </w:t>
      </w:r>
      <w:r w:rsidR="00E1661A">
        <w:t>on</w:t>
      </w:r>
      <w:r w:rsidR="00F867AF">
        <w:t xml:space="preserve"> their lives. </w:t>
      </w:r>
    </w:p>
    <w:p w14:paraId="519D790E" w14:textId="77777777" w:rsidR="00E5076E" w:rsidRDefault="00E5076E" w:rsidP="00321015">
      <w:pPr>
        <w:pStyle w:val="Heading1"/>
      </w:pPr>
    </w:p>
    <w:p w14:paraId="43FF323B" w14:textId="77777777" w:rsidR="00E5076E" w:rsidRDefault="00E5076E" w:rsidP="00321015">
      <w:pPr>
        <w:pStyle w:val="Heading1"/>
      </w:pPr>
    </w:p>
    <w:p w14:paraId="40989FDB" w14:textId="77777777" w:rsidR="00E5076E" w:rsidRDefault="00E5076E" w:rsidP="00321015">
      <w:pPr>
        <w:pStyle w:val="Heading1"/>
      </w:pPr>
    </w:p>
    <w:p w14:paraId="79399B1A" w14:textId="77777777" w:rsidR="00E1661A" w:rsidRDefault="00E1661A" w:rsidP="00321015">
      <w:pPr>
        <w:pStyle w:val="Heading1"/>
      </w:pPr>
      <w:bookmarkStart w:id="15" w:name="_Toc197443567"/>
    </w:p>
    <w:p w14:paraId="1DD84E19" w14:textId="77777777" w:rsidR="00E1661A" w:rsidRDefault="00E1661A" w:rsidP="00E1661A"/>
    <w:p w14:paraId="37CB5593" w14:textId="77777777" w:rsidR="00E1661A" w:rsidRDefault="00E1661A" w:rsidP="00E1661A"/>
    <w:p w14:paraId="78331CDC" w14:textId="77777777" w:rsidR="00E1661A" w:rsidRPr="00E1661A" w:rsidRDefault="00E1661A" w:rsidP="00E1661A"/>
    <w:p w14:paraId="4ACE2E7F" w14:textId="0D9DC920" w:rsidR="00321015" w:rsidRPr="00321015" w:rsidRDefault="00321015" w:rsidP="00321015">
      <w:pPr>
        <w:pStyle w:val="Heading1"/>
      </w:pPr>
      <w:bookmarkStart w:id="16" w:name="_Toc197597400"/>
      <w:r>
        <w:lastRenderedPageBreak/>
        <w:t>Reference List</w:t>
      </w:r>
      <w:bookmarkEnd w:id="15"/>
      <w:bookmarkEnd w:id="16"/>
    </w:p>
    <w:p w14:paraId="119D49FD" w14:textId="11A851F7" w:rsidR="00767039" w:rsidRPr="001343BB" w:rsidRDefault="00767039" w:rsidP="003F13F2">
      <w:r>
        <w:t>Abrams, Z.</w:t>
      </w:r>
      <w:r w:rsidR="00EA0958">
        <w:t xml:space="preserve"> (2023</w:t>
      </w:r>
      <w:proofErr w:type="gramStart"/>
      <w:r w:rsidR="00EA0958">
        <w:t xml:space="preserve">) </w:t>
      </w:r>
      <w:r>
        <w:t xml:space="preserve"> </w:t>
      </w:r>
      <w:r w:rsidR="00377F70">
        <w:t>‘</w:t>
      </w:r>
      <w:proofErr w:type="gramEnd"/>
      <w:r w:rsidR="00377F70">
        <w:t xml:space="preserve">The science of why friendships keep us healthy’ </w:t>
      </w:r>
      <w:r w:rsidR="001343BB">
        <w:rPr>
          <w:i/>
          <w:iCs/>
        </w:rPr>
        <w:t xml:space="preserve">American Psychological Association, </w:t>
      </w:r>
      <w:r w:rsidR="001343BB">
        <w:t>54(4), pp</w:t>
      </w:r>
      <w:r w:rsidR="008562C8">
        <w:t xml:space="preserve"> 42. Available at: </w:t>
      </w:r>
      <w:hyperlink r:id="rId9" w:history="1">
        <w:r w:rsidR="008562C8" w:rsidRPr="001908A6">
          <w:rPr>
            <w:rStyle w:val="Hyperlink"/>
          </w:rPr>
          <w:t>https://www.apa.org/monitor/2023/06/cover-story-science-friendship#:~:text=In%20childhood%20and%20adolescence%2C%20high,23%2C%20No</w:t>
        </w:r>
      </w:hyperlink>
      <w:r w:rsidR="008562C8">
        <w:t xml:space="preserve"> </w:t>
      </w:r>
    </w:p>
    <w:p w14:paraId="6A21ADC8" w14:textId="77777777" w:rsidR="00767039" w:rsidRDefault="00767039" w:rsidP="003F13F2"/>
    <w:p w14:paraId="07C6B445" w14:textId="5A2C2203" w:rsidR="003F13F2" w:rsidRDefault="003F13F2" w:rsidP="003F13F2">
      <w:r>
        <w:t xml:space="preserve">Anxious Minds (2025) </w:t>
      </w:r>
      <w:r>
        <w:rPr>
          <w:i/>
          <w:iCs/>
        </w:rPr>
        <w:t xml:space="preserve">Social media and its impact on adolescent mental health </w:t>
      </w:r>
      <w:r>
        <w:t xml:space="preserve">Available at: </w:t>
      </w:r>
      <w:hyperlink r:id="rId10" w:history="1">
        <w:r w:rsidR="001336FD" w:rsidRPr="001908A6">
          <w:rPr>
            <w:rStyle w:val="Hyperlink"/>
          </w:rPr>
          <w:t>https://www.anxiousminds.co.uk/socialmedia-impact-adolescent-mental-health/</w:t>
        </w:r>
      </w:hyperlink>
      <w:r w:rsidR="001336FD">
        <w:t xml:space="preserve"> (Accessed 14</w:t>
      </w:r>
      <w:r w:rsidR="001336FD" w:rsidRPr="001336FD">
        <w:rPr>
          <w:vertAlign w:val="superscript"/>
        </w:rPr>
        <w:t>th</w:t>
      </w:r>
      <w:r w:rsidR="001336FD">
        <w:t xml:space="preserve"> of April 2025). </w:t>
      </w:r>
    </w:p>
    <w:p w14:paraId="55B9726E" w14:textId="77777777" w:rsidR="00470101" w:rsidRDefault="00470101" w:rsidP="003F13F2"/>
    <w:p w14:paraId="18A58593" w14:textId="3CEBA206" w:rsidR="00470101" w:rsidRPr="00C76676" w:rsidRDefault="00470101" w:rsidP="003F13F2">
      <w:r>
        <w:t>Best, O</w:t>
      </w:r>
      <w:r w:rsidR="002E6206">
        <w:t xml:space="preserve">. and Ban, S. (2021) ‘Adolescence: physical changes and neurological development’, </w:t>
      </w:r>
      <w:r w:rsidR="00C76676">
        <w:rPr>
          <w:i/>
          <w:iCs/>
        </w:rPr>
        <w:t xml:space="preserve">British journal of nursing, </w:t>
      </w:r>
      <w:r w:rsidR="00C76676">
        <w:t>30(5). Available at:</w:t>
      </w:r>
      <w:r w:rsidR="0087137A">
        <w:t xml:space="preserve"> </w:t>
      </w:r>
      <w:hyperlink r:id="rId11" w:history="1">
        <w:r w:rsidR="0087137A" w:rsidRPr="001908A6">
          <w:rPr>
            <w:rStyle w:val="Hyperlink"/>
            <w:rFonts w:ascii="Source Sans Pro" w:hAnsi="Source Sans Pro"/>
          </w:rPr>
          <w:t>https://doi.org/10.12968/bjon.2021.30.5.272</w:t>
        </w:r>
      </w:hyperlink>
    </w:p>
    <w:p w14:paraId="46E77CA1" w14:textId="77777777" w:rsidR="001336FD" w:rsidRDefault="001336FD" w:rsidP="003F13F2"/>
    <w:p w14:paraId="1688C7C4" w14:textId="77777777" w:rsidR="00947003" w:rsidRPr="005941CC" w:rsidRDefault="00947003" w:rsidP="00947003">
      <w:r>
        <w:t xml:space="preserve">Borah, R. (2023) ‘Impact of schools on the mental health of </w:t>
      </w:r>
      <w:proofErr w:type="gramStart"/>
      <w:r>
        <w:t>adolescents</w:t>
      </w:r>
      <w:proofErr w:type="gramEnd"/>
      <w:r>
        <w:t xml:space="preserve"> students’, </w:t>
      </w:r>
      <w:r>
        <w:rPr>
          <w:i/>
          <w:iCs/>
        </w:rPr>
        <w:t xml:space="preserve">International Journal of Scientific and Research Publications, </w:t>
      </w:r>
      <w:r>
        <w:t xml:space="preserve">13(2), pp 381-384. Available at: </w:t>
      </w:r>
      <w:hyperlink r:id="rId12" w:tgtFrame="_blank" w:history="1">
        <w:r>
          <w:rPr>
            <w:rStyle w:val="Hyperlink"/>
            <w:rFonts w:ascii="Roboto" w:hAnsi="Roboto"/>
            <w:sz w:val="21"/>
            <w:szCs w:val="21"/>
            <w:bdr w:val="none" w:sz="0" w:space="0" w:color="auto" w:frame="1"/>
            <w:shd w:val="clear" w:color="auto" w:fill="FFFFFF"/>
          </w:rPr>
          <w:t>10.29322/IJSRP.13.</w:t>
        </w:r>
        <w:proofErr w:type="gramStart"/>
        <w:r>
          <w:rPr>
            <w:rStyle w:val="Hyperlink"/>
            <w:rFonts w:ascii="Roboto" w:hAnsi="Roboto"/>
            <w:sz w:val="21"/>
            <w:szCs w:val="21"/>
            <w:bdr w:val="none" w:sz="0" w:space="0" w:color="auto" w:frame="1"/>
            <w:shd w:val="clear" w:color="auto" w:fill="FFFFFF"/>
          </w:rPr>
          <w:t>02.2023.p</w:t>
        </w:r>
        <w:proofErr w:type="gramEnd"/>
        <w:r>
          <w:rPr>
            <w:rStyle w:val="Hyperlink"/>
            <w:rFonts w:ascii="Roboto" w:hAnsi="Roboto"/>
            <w:sz w:val="21"/>
            <w:szCs w:val="21"/>
            <w:bdr w:val="none" w:sz="0" w:space="0" w:color="auto" w:frame="1"/>
            <w:shd w:val="clear" w:color="auto" w:fill="FFFFFF"/>
          </w:rPr>
          <w:t>13446</w:t>
        </w:r>
      </w:hyperlink>
      <w:r>
        <w:t xml:space="preserve"> (Accessed 14</w:t>
      </w:r>
      <w:r w:rsidRPr="008330E0">
        <w:rPr>
          <w:vertAlign w:val="superscript"/>
        </w:rPr>
        <w:t>th</w:t>
      </w:r>
      <w:r>
        <w:t xml:space="preserve"> of April 2025).</w:t>
      </w:r>
    </w:p>
    <w:p w14:paraId="0897CC7B" w14:textId="77777777" w:rsidR="00947003" w:rsidRDefault="00947003" w:rsidP="003F13F2"/>
    <w:p w14:paraId="69E81304" w14:textId="3344CC78" w:rsidR="00F60152" w:rsidRPr="001D585D" w:rsidRDefault="00F60152" w:rsidP="003F13F2">
      <w:r>
        <w:t>For</w:t>
      </w:r>
      <w:r w:rsidR="0026447B">
        <w:t xml:space="preserve">syth, S. and </w:t>
      </w:r>
      <w:proofErr w:type="spellStart"/>
      <w:r w:rsidR="0026447B">
        <w:t>Rogstad</w:t>
      </w:r>
      <w:proofErr w:type="spellEnd"/>
      <w:r w:rsidR="0026447B">
        <w:t>, K. (2015)</w:t>
      </w:r>
      <w:r w:rsidR="001D585D">
        <w:t xml:space="preserve"> ‘Sexual health issues in adolescents and young adults’ </w:t>
      </w:r>
      <w:proofErr w:type="spellStart"/>
      <w:r w:rsidR="001D585D">
        <w:rPr>
          <w:i/>
          <w:iCs/>
        </w:rPr>
        <w:t>ClinMed</w:t>
      </w:r>
      <w:proofErr w:type="spellEnd"/>
      <w:r w:rsidR="001D585D">
        <w:rPr>
          <w:i/>
          <w:iCs/>
        </w:rPr>
        <w:t xml:space="preserve">, </w:t>
      </w:r>
      <w:r w:rsidR="001D585D">
        <w:t>15(5), pp 447</w:t>
      </w:r>
      <w:r w:rsidR="00282573">
        <w:t xml:space="preserve">- 451. Available at: </w:t>
      </w:r>
      <w:r w:rsidR="00282573">
        <w:rPr>
          <w:rFonts w:ascii="Helvetica Neue" w:hAnsi="Helvetica Neue"/>
          <w:color w:val="1B1B1B"/>
          <w:sz w:val="25"/>
          <w:szCs w:val="25"/>
          <w:shd w:val="clear" w:color="auto" w:fill="FFFFFF"/>
        </w:rPr>
        <w:t> </w:t>
      </w:r>
      <w:hyperlink r:id="rId13" w:tgtFrame="_blank" w:history="1">
        <w:r w:rsidR="00282573">
          <w:rPr>
            <w:rStyle w:val="Hyperlink"/>
            <w:rFonts w:ascii="Helvetica Neue" w:hAnsi="Helvetica Neue"/>
            <w:color w:val="005EA2"/>
            <w:sz w:val="25"/>
            <w:szCs w:val="25"/>
            <w:shd w:val="clear" w:color="auto" w:fill="FFFFFF"/>
          </w:rPr>
          <w:t>10.7861/clinmedicine.15-5-447</w:t>
        </w:r>
      </w:hyperlink>
      <w:r w:rsidR="00282573">
        <w:t xml:space="preserve"> </w:t>
      </w:r>
    </w:p>
    <w:p w14:paraId="19E8AE4C" w14:textId="77777777" w:rsidR="00F60152" w:rsidRDefault="00F60152" w:rsidP="003F13F2"/>
    <w:p w14:paraId="6803C0A8" w14:textId="7ABB338C" w:rsidR="005B7F88" w:rsidRPr="003B7A76" w:rsidRDefault="005B7F88" w:rsidP="003F13F2">
      <w:r>
        <w:t xml:space="preserve">Gray, M, K. and </w:t>
      </w:r>
      <w:proofErr w:type="spellStart"/>
      <w:r>
        <w:t>Squeglia</w:t>
      </w:r>
      <w:proofErr w:type="spellEnd"/>
      <w:r>
        <w:t xml:space="preserve">, M, L. </w:t>
      </w:r>
      <w:r w:rsidR="00EE7614">
        <w:t xml:space="preserve">(2018) ‘Research review: What have we learned about adolescent </w:t>
      </w:r>
      <w:r w:rsidR="00A87579">
        <w:t xml:space="preserve">substance use?’, </w:t>
      </w:r>
      <w:r w:rsidR="003B7A76">
        <w:rPr>
          <w:i/>
          <w:iCs/>
        </w:rPr>
        <w:t xml:space="preserve">Journal of child psychology and psychiatry, </w:t>
      </w:r>
      <w:r w:rsidR="003B7A76">
        <w:t>5(6), pp 618-</w:t>
      </w:r>
      <w:r w:rsidR="00E01E0E">
        <w:t xml:space="preserve">627. Available at: </w:t>
      </w:r>
      <w:hyperlink r:id="rId14" w:tgtFrame="_blank" w:history="1">
        <w:r w:rsidR="00E01E0E">
          <w:rPr>
            <w:rStyle w:val="Hyperlink"/>
            <w:color w:val="005EA2"/>
          </w:rPr>
          <w:t>10.1111/jcpp.12783</w:t>
        </w:r>
      </w:hyperlink>
    </w:p>
    <w:p w14:paraId="4DF5BAC7" w14:textId="77777777" w:rsidR="005B7F88" w:rsidRDefault="005B7F88" w:rsidP="003F13F2"/>
    <w:p w14:paraId="0C9A030D" w14:textId="7302D015" w:rsidR="001336FD" w:rsidRDefault="00487C9D" w:rsidP="003F13F2">
      <w:r>
        <w:t xml:space="preserve">Khalaf, M, A., </w:t>
      </w:r>
      <w:proofErr w:type="spellStart"/>
      <w:proofErr w:type="gramStart"/>
      <w:r>
        <w:t>A;ubied</w:t>
      </w:r>
      <w:proofErr w:type="spellEnd"/>
      <w:proofErr w:type="gramEnd"/>
      <w:r>
        <w:t xml:space="preserve">, A, A., Khalaf, M, A. and </w:t>
      </w:r>
      <w:proofErr w:type="spellStart"/>
      <w:r>
        <w:t>Ri</w:t>
      </w:r>
      <w:r w:rsidR="001246E1">
        <w:t>faey</w:t>
      </w:r>
      <w:proofErr w:type="spellEnd"/>
      <w:r w:rsidR="001246E1">
        <w:t>, A, A. (2023) ‘The impact of social media and the mental health of adolescen</w:t>
      </w:r>
      <w:r w:rsidR="00167500">
        <w:t xml:space="preserve">ts and young adults: a systemic review’, </w:t>
      </w:r>
      <w:proofErr w:type="spellStart"/>
      <w:r w:rsidR="00167500">
        <w:rPr>
          <w:i/>
          <w:iCs/>
        </w:rPr>
        <w:t>Cureus</w:t>
      </w:r>
      <w:proofErr w:type="spellEnd"/>
      <w:r w:rsidR="00167500">
        <w:rPr>
          <w:i/>
          <w:iCs/>
        </w:rPr>
        <w:t xml:space="preserve">, </w:t>
      </w:r>
      <w:r w:rsidR="00167500">
        <w:t>15(8). Available at:</w:t>
      </w:r>
      <w:r w:rsidR="00AE6021">
        <w:t xml:space="preserve"> doi:10.7759</w:t>
      </w:r>
      <w:r w:rsidR="00630D8C">
        <w:t xml:space="preserve">/cureus.42990 </w:t>
      </w:r>
      <w:r w:rsidR="00B26A81">
        <w:t>(Accessed 8</w:t>
      </w:r>
      <w:r w:rsidR="00B26A81" w:rsidRPr="00B26A81">
        <w:rPr>
          <w:vertAlign w:val="superscript"/>
        </w:rPr>
        <w:t>th</w:t>
      </w:r>
      <w:r w:rsidR="00B26A81">
        <w:t xml:space="preserve"> of April 2025). </w:t>
      </w:r>
    </w:p>
    <w:p w14:paraId="0BC5BE3E" w14:textId="77777777" w:rsidR="00225B39" w:rsidRDefault="00225B39" w:rsidP="003F13F2"/>
    <w:p w14:paraId="3682206D" w14:textId="245E0866" w:rsidR="00225B39" w:rsidRDefault="00225B39" w:rsidP="003F13F2">
      <w:r>
        <w:t xml:space="preserve">Long, E., </w:t>
      </w:r>
      <w:proofErr w:type="spellStart"/>
      <w:r w:rsidR="00C436EF">
        <w:t>Gardani</w:t>
      </w:r>
      <w:proofErr w:type="spellEnd"/>
      <w:r w:rsidR="00C436EF">
        <w:t xml:space="preserve">, M., McCann, M., Sweeting, H., </w:t>
      </w:r>
      <w:proofErr w:type="spellStart"/>
      <w:r w:rsidR="00C436EF">
        <w:t>Tranmer</w:t>
      </w:r>
      <w:proofErr w:type="spellEnd"/>
      <w:r w:rsidR="00C436EF">
        <w:t>, M. and Moore, L. (</w:t>
      </w:r>
      <w:r w:rsidR="002C5B4A">
        <w:t xml:space="preserve">2020) ‘Mental health disorders and adolescent peer relationships’ </w:t>
      </w:r>
      <w:r w:rsidR="005A7562">
        <w:rPr>
          <w:i/>
          <w:iCs/>
        </w:rPr>
        <w:t>Social Scien</w:t>
      </w:r>
      <w:r w:rsidR="007A0993">
        <w:rPr>
          <w:i/>
          <w:iCs/>
        </w:rPr>
        <w:t xml:space="preserve">ce &amp; Medicine, </w:t>
      </w:r>
      <w:r w:rsidR="00733B0E">
        <w:t>253(1)</w:t>
      </w:r>
      <w:r w:rsidR="00130648">
        <w:t>. Available at:</w:t>
      </w:r>
      <w:r w:rsidR="00130648" w:rsidRPr="00130648">
        <w:t xml:space="preserve"> </w:t>
      </w:r>
      <w:hyperlink r:id="rId15" w:tgtFrame="_blank" w:history="1">
        <w:r w:rsidR="00130648">
          <w:rPr>
            <w:rStyle w:val="Hyperlink"/>
            <w:rFonts w:ascii="Helvetica Neue" w:hAnsi="Helvetica Neue"/>
            <w:color w:val="005EA2"/>
            <w:sz w:val="25"/>
            <w:szCs w:val="25"/>
            <w:shd w:val="clear" w:color="auto" w:fill="FFFFFF"/>
          </w:rPr>
          <w:t>10.1016/j.socscimed.2020.112973</w:t>
        </w:r>
      </w:hyperlink>
      <w:r w:rsidR="00130648">
        <w:t xml:space="preserve"> (Accessed </w:t>
      </w:r>
      <w:r w:rsidR="00D00D90">
        <w:t>14</w:t>
      </w:r>
      <w:r w:rsidR="00D00D90" w:rsidRPr="00D00D90">
        <w:rPr>
          <w:vertAlign w:val="superscript"/>
        </w:rPr>
        <w:t>th</w:t>
      </w:r>
      <w:r w:rsidR="00D00D90">
        <w:t xml:space="preserve"> of April 2025).</w:t>
      </w:r>
    </w:p>
    <w:p w14:paraId="5303E16C" w14:textId="77777777" w:rsidR="00A20840" w:rsidRDefault="00A20840" w:rsidP="003F13F2"/>
    <w:p w14:paraId="2008A99A" w14:textId="122D83C7" w:rsidR="00D13C89" w:rsidRPr="008D10D7" w:rsidRDefault="007E55F0" w:rsidP="003F13F2">
      <w:proofErr w:type="spellStart"/>
      <w:r>
        <w:t>Nawi</w:t>
      </w:r>
      <w:proofErr w:type="spellEnd"/>
      <w:r>
        <w:t xml:space="preserve">, M, A., </w:t>
      </w:r>
      <w:proofErr w:type="spellStart"/>
      <w:r>
        <w:t>Ismali</w:t>
      </w:r>
      <w:proofErr w:type="spellEnd"/>
      <w:r>
        <w:t xml:space="preserve">, R., Ibrahim, F., Hassan, R, M., </w:t>
      </w:r>
      <w:proofErr w:type="spellStart"/>
      <w:r>
        <w:t>Manaf</w:t>
      </w:r>
      <w:proofErr w:type="spellEnd"/>
      <w:r>
        <w:t>, A, R, M., Amit, N., Ibrahim</w:t>
      </w:r>
      <w:r w:rsidR="00B47D7E">
        <w:t xml:space="preserve">, N. and </w:t>
      </w:r>
      <w:proofErr w:type="spellStart"/>
      <w:r w:rsidR="00B47D7E">
        <w:t>Shafurdin</w:t>
      </w:r>
      <w:proofErr w:type="spellEnd"/>
      <w:r w:rsidR="00B47D7E">
        <w:t>, S, N.</w:t>
      </w:r>
      <w:r w:rsidR="005B5854">
        <w:t xml:space="preserve"> (2021) </w:t>
      </w:r>
      <w:r w:rsidR="00B47D7E">
        <w:t xml:space="preserve"> ‘Risk and protective factors of drug abuse among adolescents: a systemic review’, </w:t>
      </w:r>
      <w:r w:rsidR="008D10D7">
        <w:rPr>
          <w:i/>
          <w:iCs/>
        </w:rPr>
        <w:t xml:space="preserve">BMC Public Health, </w:t>
      </w:r>
      <w:r w:rsidR="008D10D7">
        <w:t>21</w:t>
      </w:r>
      <w:r w:rsidR="00814EF4">
        <w:t xml:space="preserve">. Available at: </w:t>
      </w:r>
      <w:hyperlink r:id="rId16" w:history="1">
        <w:r w:rsidR="00F95813" w:rsidRPr="001908A6">
          <w:rPr>
            <w:rStyle w:val="Hyperlink"/>
            <w:rFonts w:ascii="Segoe UI" w:hAnsi="Segoe UI" w:cs="Segoe UI"/>
            <w:shd w:val="clear" w:color="auto" w:fill="FFFFFF"/>
          </w:rPr>
          <w:t>https://doi.org/10.1186/s12889-021-11906-2</w:t>
        </w:r>
      </w:hyperlink>
      <w:r w:rsidR="00F95813">
        <w:rPr>
          <w:rFonts w:ascii="Segoe UI" w:hAnsi="Segoe UI" w:cs="Segoe UI"/>
          <w:color w:val="333333"/>
          <w:shd w:val="clear" w:color="auto" w:fill="FFFFFF"/>
        </w:rPr>
        <w:t xml:space="preserve"> </w:t>
      </w:r>
    </w:p>
    <w:p w14:paraId="6FD4F8ED" w14:textId="77777777" w:rsidR="00F95813" w:rsidRDefault="00F95813" w:rsidP="003F13F2"/>
    <w:p w14:paraId="4635A07C" w14:textId="39B1AA09" w:rsidR="00F212CE" w:rsidRDefault="00F212CE" w:rsidP="003F13F2">
      <w:pPr>
        <w:rPr>
          <w:rFonts w:ascii="Arial" w:eastAsia="Times New Roman" w:hAnsi="Arial" w:cs="Arial"/>
          <w:color w:val="1F1F1F"/>
          <w:kern w:val="0"/>
          <w:sz w:val="21"/>
          <w:szCs w:val="21"/>
          <w:lang w:eastAsia="en-GB"/>
          <w14:ligatures w14:val="none"/>
        </w:rPr>
      </w:pPr>
      <w:r>
        <w:t xml:space="preserve">Salam, A, R., </w:t>
      </w:r>
      <w:proofErr w:type="spellStart"/>
      <w:r w:rsidR="006B0F80">
        <w:t>Faqqah</w:t>
      </w:r>
      <w:proofErr w:type="spellEnd"/>
      <w:r w:rsidR="006B0F80">
        <w:t xml:space="preserve">, A., Sajjad, N., Lassi, S, Z., Das, K, J., </w:t>
      </w:r>
      <w:r w:rsidR="00B95C17">
        <w:t xml:space="preserve">Kaufman, M. and </w:t>
      </w:r>
      <w:proofErr w:type="spellStart"/>
      <w:r w:rsidR="00B95C17">
        <w:t>Bhutta</w:t>
      </w:r>
      <w:proofErr w:type="spellEnd"/>
      <w:r w:rsidR="00B95C17">
        <w:t xml:space="preserve">, A, Z. </w:t>
      </w:r>
      <w:r w:rsidR="00A340B6">
        <w:t xml:space="preserve">(2016) </w:t>
      </w:r>
      <w:r w:rsidR="00B95C17">
        <w:t>‘Improving adolescent sexual and reproductive health: A systemic review of protentional interventions’,</w:t>
      </w:r>
      <w:r w:rsidR="00A06321">
        <w:t xml:space="preserve"> </w:t>
      </w:r>
      <w:r w:rsidR="00A06321">
        <w:rPr>
          <w:i/>
          <w:iCs/>
        </w:rPr>
        <w:t xml:space="preserve">Journal of adolescent health, </w:t>
      </w:r>
      <w:r w:rsidR="00552535">
        <w:t xml:space="preserve">59(4), pp S11-S28. Available at: </w:t>
      </w:r>
      <w:hyperlink r:id="rId17" w:tgtFrame="_blank" w:tooltip="Persistent link using digital object identifier" w:history="1">
        <w:r w:rsidR="0065458A" w:rsidRPr="0065458A">
          <w:rPr>
            <w:rFonts w:ascii="Arial" w:eastAsia="Times New Roman" w:hAnsi="Arial" w:cs="Arial"/>
            <w:color w:val="0000FF"/>
            <w:kern w:val="0"/>
            <w:sz w:val="21"/>
            <w:szCs w:val="21"/>
            <w:lang w:eastAsia="en-GB"/>
            <w14:ligatures w14:val="none"/>
          </w:rPr>
          <w:t>https://doi.org/10.1016/j.jadohealth.2016.05.022</w:t>
        </w:r>
      </w:hyperlink>
      <w:r w:rsidR="0065458A" w:rsidRPr="0065458A">
        <w:rPr>
          <w:rFonts w:ascii="Arial" w:eastAsia="Times New Roman" w:hAnsi="Arial" w:cs="Arial"/>
          <w:color w:val="1F1F1F"/>
          <w:kern w:val="0"/>
          <w:sz w:val="21"/>
          <w:szCs w:val="21"/>
          <w:lang w:eastAsia="en-GB"/>
          <w14:ligatures w14:val="none"/>
        </w:rPr>
        <w:t xml:space="preserve"> </w:t>
      </w:r>
    </w:p>
    <w:p w14:paraId="745BB159" w14:textId="77777777" w:rsidR="006F00F3" w:rsidRDefault="006F00F3" w:rsidP="003F13F2">
      <w:pPr>
        <w:rPr>
          <w:rFonts w:ascii="Arial" w:eastAsia="Times New Roman" w:hAnsi="Arial" w:cs="Arial"/>
          <w:color w:val="1F1F1F"/>
          <w:kern w:val="0"/>
          <w:sz w:val="21"/>
          <w:szCs w:val="21"/>
          <w:lang w:eastAsia="en-GB"/>
          <w14:ligatures w14:val="none"/>
        </w:rPr>
      </w:pPr>
    </w:p>
    <w:p w14:paraId="780C2CE1" w14:textId="7E85AA82" w:rsidR="006F00F3" w:rsidRPr="00437684" w:rsidRDefault="006F00F3" w:rsidP="003F13F2">
      <w:pPr>
        <w:rPr>
          <w:rFonts w:ascii="Arial" w:eastAsia="Times New Roman" w:hAnsi="Arial" w:cs="Arial"/>
          <w:color w:val="1F1F1F"/>
          <w:kern w:val="0"/>
          <w:sz w:val="21"/>
          <w:szCs w:val="21"/>
          <w:lang w:eastAsia="en-GB"/>
          <w14:ligatures w14:val="none"/>
        </w:rPr>
      </w:pPr>
      <w:r>
        <w:rPr>
          <w:rFonts w:ascii="Arial" w:eastAsia="Times New Roman" w:hAnsi="Arial" w:cs="Arial"/>
          <w:color w:val="1F1F1F"/>
          <w:kern w:val="0"/>
          <w:sz w:val="21"/>
          <w:szCs w:val="21"/>
          <w:lang w:eastAsia="en-GB"/>
          <w14:ligatures w14:val="none"/>
        </w:rPr>
        <w:lastRenderedPageBreak/>
        <w:t xml:space="preserve">Steinfeld, R, M. and </w:t>
      </w:r>
      <w:proofErr w:type="spellStart"/>
      <w:r>
        <w:rPr>
          <w:rFonts w:ascii="Arial" w:eastAsia="Times New Roman" w:hAnsi="Arial" w:cs="Arial"/>
          <w:color w:val="1F1F1F"/>
          <w:kern w:val="0"/>
          <w:sz w:val="21"/>
          <w:szCs w:val="21"/>
          <w:lang w:eastAsia="en-GB"/>
          <w14:ligatures w14:val="none"/>
        </w:rPr>
        <w:t>Torregrossa</w:t>
      </w:r>
      <w:proofErr w:type="spellEnd"/>
      <w:r>
        <w:rPr>
          <w:rFonts w:ascii="Arial" w:eastAsia="Times New Roman" w:hAnsi="Arial" w:cs="Arial"/>
          <w:color w:val="1F1F1F"/>
          <w:kern w:val="0"/>
          <w:sz w:val="21"/>
          <w:szCs w:val="21"/>
          <w:lang w:eastAsia="en-GB"/>
          <w14:ligatures w14:val="none"/>
        </w:rPr>
        <w:t>, M, M. (2023) ‘Con</w:t>
      </w:r>
      <w:r w:rsidR="00437684">
        <w:rPr>
          <w:rFonts w:ascii="Arial" w:eastAsia="Times New Roman" w:hAnsi="Arial" w:cs="Arial"/>
          <w:color w:val="1F1F1F"/>
          <w:kern w:val="0"/>
          <w:sz w:val="21"/>
          <w:szCs w:val="21"/>
          <w:lang w:eastAsia="en-GB"/>
          <w14:ligatures w14:val="none"/>
        </w:rPr>
        <w:t xml:space="preserve">sequences of adolescent drug use’, </w:t>
      </w:r>
      <w:r w:rsidR="00437684">
        <w:rPr>
          <w:rFonts w:ascii="Arial" w:eastAsia="Times New Roman" w:hAnsi="Arial" w:cs="Arial"/>
          <w:i/>
          <w:iCs/>
          <w:color w:val="1F1F1F"/>
          <w:kern w:val="0"/>
          <w:sz w:val="21"/>
          <w:szCs w:val="21"/>
          <w:lang w:eastAsia="en-GB"/>
          <w14:ligatures w14:val="none"/>
        </w:rPr>
        <w:t xml:space="preserve">Translational Psychiatry, </w:t>
      </w:r>
      <w:r w:rsidR="00B512A9">
        <w:rPr>
          <w:rFonts w:ascii="Arial" w:eastAsia="Times New Roman" w:hAnsi="Arial" w:cs="Arial"/>
          <w:color w:val="1F1F1F"/>
          <w:kern w:val="0"/>
          <w:sz w:val="21"/>
          <w:szCs w:val="21"/>
          <w:lang w:eastAsia="en-GB"/>
          <w14:ligatures w14:val="none"/>
        </w:rPr>
        <w:t xml:space="preserve">13, pp 313. Available at: </w:t>
      </w:r>
      <w:hyperlink r:id="rId18" w:history="1">
        <w:r w:rsidR="00F178F8" w:rsidRPr="001908A6">
          <w:rPr>
            <w:rStyle w:val="Hyperlink"/>
            <w:rFonts w:ascii="Segoe UI" w:hAnsi="Segoe UI" w:cs="Segoe UI"/>
            <w:shd w:val="clear" w:color="auto" w:fill="FFFFFF"/>
          </w:rPr>
          <w:t>https://doi.org/10.1038/s41398-023-02590-4</w:t>
        </w:r>
      </w:hyperlink>
      <w:r w:rsidR="00F178F8">
        <w:rPr>
          <w:rFonts w:ascii="Segoe UI" w:hAnsi="Segoe UI" w:cs="Segoe UI"/>
          <w:color w:val="222222"/>
          <w:shd w:val="clear" w:color="auto" w:fill="FFFFFF"/>
        </w:rPr>
        <w:t xml:space="preserve"> </w:t>
      </w:r>
    </w:p>
    <w:p w14:paraId="7EC621DC" w14:textId="77777777" w:rsidR="0065458A" w:rsidRPr="0065458A" w:rsidRDefault="0065458A" w:rsidP="003F13F2">
      <w:pPr>
        <w:rPr>
          <w:rFonts w:ascii="Arial" w:eastAsia="Times New Roman" w:hAnsi="Arial" w:cs="Arial"/>
          <w:color w:val="1F1F1F"/>
          <w:kern w:val="0"/>
          <w:sz w:val="21"/>
          <w:szCs w:val="21"/>
          <w:lang w:eastAsia="en-GB"/>
          <w14:ligatures w14:val="none"/>
        </w:rPr>
      </w:pPr>
    </w:p>
    <w:p w14:paraId="6F20A582" w14:textId="2245721C" w:rsidR="00544C95" w:rsidRPr="00544C95" w:rsidRDefault="00A20840" w:rsidP="00544C95">
      <w:pPr>
        <w:rPr>
          <w:rFonts w:ascii="Arial" w:eastAsia="Times New Roman" w:hAnsi="Arial" w:cs="Arial"/>
          <w:color w:val="1F1F1F"/>
          <w:kern w:val="0"/>
          <w:sz w:val="21"/>
          <w:szCs w:val="21"/>
          <w:lang w:eastAsia="en-GB"/>
          <w14:ligatures w14:val="none"/>
        </w:rPr>
      </w:pPr>
      <w:proofErr w:type="spellStart"/>
      <w:r>
        <w:t>Vasilenko</w:t>
      </w:r>
      <w:proofErr w:type="spellEnd"/>
      <w:r>
        <w:t xml:space="preserve">, A, S. (2022) ‘Sexual Behaviour and health from adolescence to adulthood: Illustrative examples of 25 years of research from add health’ </w:t>
      </w:r>
      <w:r>
        <w:rPr>
          <w:i/>
          <w:iCs/>
        </w:rPr>
        <w:t xml:space="preserve">Journal of adolescent health, </w:t>
      </w:r>
      <w:r w:rsidR="00AE34D2">
        <w:t xml:space="preserve">71(6), ppS24-S31. Available at: </w:t>
      </w:r>
      <w:hyperlink r:id="rId19" w:tgtFrame="_blank" w:tooltip="Persistent link using digital object identifier" w:history="1">
        <w:r w:rsidR="00544C95" w:rsidRPr="00544C95">
          <w:rPr>
            <w:rFonts w:ascii="Arial" w:eastAsia="Times New Roman" w:hAnsi="Arial" w:cs="Arial"/>
            <w:color w:val="0000FF"/>
            <w:kern w:val="0"/>
            <w:sz w:val="21"/>
            <w:szCs w:val="21"/>
            <w:lang w:eastAsia="en-GB"/>
            <w14:ligatures w14:val="none"/>
          </w:rPr>
          <w:t>https://doi.org/10.1016/j.jadohealth.2022.08.014</w:t>
        </w:r>
      </w:hyperlink>
      <w:r w:rsidR="00544C95" w:rsidRPr="00544C95">
        <w:rPr>
          <w:rFonts w:ascii="Arial" w:eastAsia="Times New Roman" w:hAnsi="Arial" w:cs="Arial"/>
          <w:color w:val="1F1F1F"/>
          <w:kern w:val="0"/>
          <w:sz w:val="21"/>
          <w:szCs w:val="21"/>
          <w:lang w:eastAsia="en-GB"/>
          <w14:ligatures w14:val="none"/>
        </w:rPr>
        <w:t xml:space="preserve"> </w:t>
      </w:r>
    </w:p>
    <w:p w14:paraId="731C46D6" w14:textId="77777777" w:rsidR="00544C95" w:rsidRDefault="00544C95" w:rsidP="003F13F2">
      <w:pPr>
        <w:rPr>
          <w:rFonts w:ascii="Arial" w:eastAsia="Times New Roman" w:hAnsi="Arial" w:cs="Arial"/>
          <w:color w:val="1F1F1F"/>
          <w:kern w:val="0"/>
          <w:sz w:val="21"/>
          <w:szCs w:val="21"/>
          <w:lang w:eastAsia="en-GB"/>
          <w14:ligatures w14:val="none"/>
        </w:rPr>
      </w:pPr>
    </w:p>
    <w:p w14:paraId="3F9359A8" w14:textId="7E5A8E91" w:rsidR="00B26A81" w:rsidRDefault="00B26A81" w:rsidP="003F13F2">
      <w:r>
        <w:t xml:space="preserve">World </w:t>
      </w:r>
      <w:r w:rsidR="00F11862">
        <w:t>H</w:t>
      </w:r>
      <w:r>
        <w:t>ealth Organisation</w:t>
      </w:r>
      <w:r w:rsidR="003A6985">
        <w:t xml:space="preserve"> (2024) </w:t>
      </w:r>
      <w:r w:rsidR="003A6985">
        <w:rPr>
          <w:i/>
          <w:iCs/>
        </w:rPr>
        <w:t xml:space="preserve">Mental health of adolescents </w:t>
      </w:r>
      <w:r w:rsidR="003A6985">
        <w:t xml:space="preserve">Available at: </w:t>
      </w:r>
      <w:hyperlink r:id="rId20" w:history="1">
        <w:r w:rsidR="003C37C1" w:rsidRPr="001908A6">
          <w:rPr>
            <w:rStyle w:val="Hyperlink"/>
          </w:rPr>
          <w:t>https://www.who.int/news-room/fact-sheets/detail/adolescent-mental-health</w:t>
        </w:r>
      </w:hyperlink>
      <w:r w:rsidR="003C37C1">
        <w:t xml:space="preserve"> (Accessed 8th of April 2025).</w:t>
      </w:r>
    </w:p>
    <w:p w14:paraId="70EBB1AE" w14:textId="77777777" w:rsidR="003C37C1" w:rsidRDefault="003C37C1" w:rsidP="003F13F2"/>
    <w:p w14:paraId="7D0FA8F1" w14:textId="0E6FE468" w:rsidR="003C37C1" w:rsidRPr="003C37C1" w:rsidRDefault="003C37C1" w:rsidP="003F13F2">
      <w:r>
        <w:t xml:space="preserve">World Health Organisation (2024) </w:t>
      </w:r>
      <w:r>
        <w:rPr>
          <w:i/>
          <w:iCs/>
        </w:rPr>
        <w:t xml:space="preserve">Teens, screens and mental health </w:t>
      </w:r>
      <w:r>
        <w:t xml:space="preserve">Available at: </w:t>
      </w:r>
      <w:hyperlink r:id="rId21" w:history="1">
        <w:r w:rsidR="00F11862" w:rsidRPr="001908A6">
          <w:rPr>
            <w:rStyle w:val="Hyperlink"/>
          </w:rPr>
          <w:t>https://www.who.int/europe/news/item/25-09-2024-teens-screens-and-mental-health</w:t>
        </w:r>
      </w:hyperlink>
      <w:r w:rsidR="00F11862">
        <w:t xml:space="preserve"> (Accessed 8th of April 2025).</w:t>
      </w:r>
    </w:p>
    <w:p w14:paraId="2C0362DC" w14:textId="77777777" w:rsidR="0094116B" w:rsidRPr="0094116B" w:rsidRDefault="0094116B" w:rsidP="0094116B"/>
    <w:sectPr w:rsidR="0094116B" w:rsidRPr="0094116B">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EABD3F" w14:textId="77777777" w:rsidR="005A36CC" w:rsidRDefault="005A36CC" w:rsidP="002172A9">
      <w:r>
        <w:separator/>
      </w:r>
    </w:p>
  </w:endnote>
  <w:endnote w:type="continuationSeparator" w:id="0">
    <w:p w14:paraId="2B371FAC" w14:textId="77777777" w:rsidR="005A36CC" w:rsidRDefault="005A36CC" w:rsidP="002172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Roboto">
    <w:panose1 w:val="02000000000000000000"/>
    <w:charset w:val="00"/>
    <w:family w:val="auto"/>
    <w:pitch w:val="variable"/>
    <w:sig w:usb0="E0000AFF" w:usb1="5000217F" w:usb2="00000021" w:usb3="00000000" w:csb0="0000019F" w:csb1="00000000"/>
  </w:font>
  <w:font w:name="Helvetica Neue">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47679168"/>
      <w:docPartObj>
        <w:docPartGallery w:val="Page Numbers (Bottom of Page)"/>
        <w:docPartUnique/>
      </w:docPartObj>
    </w:sdtPr>
    <w:sdtContent>
      <w:p w14:paraId="6993D83C" w14:textId="6631535D" w:rsidR="00894AF7" w:rsidRDefault="00894AF7" w:rsidP="001908A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B6A66A" w14:textId="77777777" w:rsidR="00894AF7" w:rsidRDefault="00894A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8067696"/>
      <w:docPartObj>
        <w:docPartGallery w:val="Page Numbers (Bottom of Page)"/>
        <w:docPartUnique/>
      </w:docPartObj>
    </w:sdtPr>
    <w:sdtContent>
      <w:p w14:paraId="519172DB" w14:textId="134CBB25" w:rsidR="00894AF7" w:rsidRDefault="00894AF7" w:rsidP="001908A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EDC076" w14:textId="77777777" w:rsidR="00894AF7" w:rsidRDefault="00894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27D71A" w14:textId="77777777" w:rsidR="005A36CC" w:rsidRDefault="005A36CC" w:rsidP="002172A9">
      <w:r>
        <w:separator/>
      </w:r>
    </w:p>
  </w:footnote>
  <w:footnote w:type="continuationSeparator" w:id="0">
    <w:p w14:paraId="21E4153F" w14:textId="77777777" w:rsidR="005A36CC" w:rsidRDefault="005A36CC" w:rsidP="002172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74C77B" w14:textId="1CD29440" w:rsidR="00894AF7" w:rsidRDefault="00894AF7">
    <w:pPr>
      <w:pStyle w:val="Header"/>
    </w:pPr>
    <w:r>
      <w:t>Emma Stephens - 2416765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405229"/>
    <w:multiLevelType w:val="multilevel"/>
    <w:tmpl w:val="516625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38221E60"/>
    <w:multiLevelType w:val="multilevel"/>
    <w:tmpl w:val="F830D52A"/>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3D145EC"/>
    <w:multiLevelType w:val="multilevel"/>
    <w:tmpl w:val="65BAFB7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61721A8F"/>
    <w:multiLevelType w:val="multilevel"/>
    <w:tmpl w:val="21588942"/>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64C11D23"/>
    <w:multiLevelType w:val="hybridMultilevel"/>
    <w:tmpl w:val="F2822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4730162">
    <w:abstractNumId w:val="3"/>
  </w:num>
  <w:num w:numId="2" w16cid:durableId="1227061782">
    <w:abstractNumId w:val="2"/>
  </w:num>
  <w:num w:numId="3" w16cid:durableId="606353177">
    <w:abstractNumId w:val="1"/>
  </w:num>
  <w:num w:numId="4" w16cid:durableId="1240405104">
    <w:abstractNumId w:val="0"/>
  </w:num>
  <w:num w:numId="5" w16cid:durableId="15157981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A6D"/>
    <w:rsid w:val="00005E2D"/>
    <w:rsid w:val="00013C59"/>
    <w:rsid w:val="00014CFC"/>
    <w:rsid w:val="000304AB"/>
    <w:rsid w:val="000304EA"/>
    <w:rsid w:val="000319B1"/>
    <w:rsid w:val="0004071E"/>
    <w:rsid w:val="00045EBA"/>
    <w:rsid w:val="000615AD"/>
    <w:rsid w:val="000646A8"/>
    <w:rsid w:val="00067453"/>
    <w:rsid w:val="00067DFD"/>
    <w:rsid w:val="00071B38"/>
    <w:rsid w:val="000825A2"/>
    <w:rsid w:val="0008318A"/>
    <w:rsid w:val="00091978"/>
    <w:rsid w:val="000A1677"/>
    <w:rsid w:val="000A1AD7"/>
    <w:rsid w:val="000A2752"/>
    <w:rsid w:val="000B00D0"/>
    <w:rsid w:val="000B50F9"/>
    <w:rsid w:val="000C08AD"/>
    <w:rsid w:val="000C190B"/>
    <w:rsid w:val="000C4833"/>
    <w:rsid w:val="000F6BA7"/>
    <w:rsid w:val="00103BC9"/>
    <w:rsid w:val="00105B8E"/>
    <w:rsid w:val="00106090"/>
    <w:rsid w:val="00106CED"/>
    <w:rsid w:val="00110A47"/>
    <w:rsid w:val="001113E7"/>
    <w:rsid w:val="00111F4F"/>
    <w:rsid w:val="00123344"/>
    <w:rsid w:val="001246E1"/>
    <w:rsid w:val="00130648"/>
    <w:rsid w:val="001336FD"/>
    <w:rsid w:val="001343BB"/>
    <w:rsid w:val="00134A49"/>
    <w:rsid w:val="00136C1E"/>
    <w:rsid w:val="00153D1F"/>
    <w:rsid w:val="001648E4"/>
    <w:rsid w:val="00167500"/>
    <w:rsid w:val="00187D4F"/>
    <w:rsid w:val="001951BE"/>
    <w:rsid w:val="00195EE2"/>
    <w:rsid w:val="001A5E71"/>
    <w:rsid w:val="001A652B"/>
    <w:rsid w:val="001B596B"/>
    <w:rsid w:val="001C1A1E"/>
    <w:rsid w:val="001C2D16"/>
    <w:rsid w:val="001C45B0"/>
    <w:rsid w:val="001D585D"/>
    <w:rsid w:val="001D6E3E"/>
    <w:rsid w:val="001E5874"/>
    <w:rsid w:val="001E6A6A"/>
    <w:rsid w:val="001F6A31"/>
    <w:rsid w:val="002044B0"/>
    <w:rsid w:val="002112D9"/>
    <w:rsid w:val="002113D4"/>
    <w:rsid w:val="00212968"/>
    <w:rsid w:val="0021641A"/>
    <w:rsid w:val="002172A9"/>
    <w:rsid w:val="00223C87"/>
    <w:rsid w:val="00225B39"/>
    <w:rsid w:val="002302FD"/>
    <w:rsid w:val="002417B6"/>
    <w:rsid w:val="002439EA"/>
    <w:rsid w:val="00244222"/>
    <w:rsid w:val="00250446"/>
    <w:rsid w:val="00252241"/>
    <w:rsid w:val="00256B98"/>
    <w:rsid w:val="00257C4B"/>
    <w:rsid w:val="00260D75"/>
    <w:rsid w:val="002630D1"/>
    <w:rsid w:val="00263CD8"/>
    <w:rsid w:val="002641F6"/>
    <w:rsid w:val="0026447B"/>
    <w:rsid w:val="002805AD"/>
    <w:rsid w:val="00282573"/>
    <w:rsid w:val="002A46E0"/>
    <w:rsid w:val="002B2CF5"/>
    <w:rsid w:val="002C117F"/>
    <w:rsid w:val="002C1401"/>
    <w:rsid w:val="002C5B4A"/>
    <w:rsid w:val="002D07FD"/>
    <w:rsid w:val="002D089C"/>
    <w:rsid w:val="002E5504"/>
    <w:rsid w:val="002E6206"/>
    <w:rsid w:val="0030467D"/>
    <w:rsid w:val="00313883"/>
    <w:rsid w:val="00315C4E"/>
    <w:rsid w:val="0032092A"/>
    <w:rsid w:val="00321015"/>
    <w:rsid w:val="003218DD"/>
    <w:rsid w:val="00322FC1"/>
    <w:rsid w:val="00325417"/>
    <w:rsid w:val="00344A29"/>
    <w:rsid w:val="00352CA0"/>
    <w:rsid w:val="003545CC"/>
    <w:rsid w:val="00357131"/>
    <w:rsid w:val="00365341"/>
    <w:rsid w:val="003725CA"/>
    <w:rsid w:val="00377F70"/>
    <w:rsid w:val="0038144F"/>
    <w:rsid w:val="00382D77"/>
    <w:rsid w:val="00396D16"/>
    <w:rsid w:val="003A6985"/>
    <w:rsid w:val="003B7A76"/>
    <w:rsid w:val="003C37C1"/>
    <w:rsid w:val="003E2997"/>
    <w:rsid w:val="003E4A14"/>
    <w:rsid w:val="003E6427"/>
    <w:rsid w:val="003E7BE5"/>
    <w:rsid w:val="003F13F2"/>
    <w:rsid w:val="00413E76"/>
    <w:rsid w:val="0042762B"/>
    <w:rsid w:val="00431F0B"/>
    <w:rsid w:val="004340C9"/>
    <w:rsid w:val="00435ED8"/>
    <w:rsid w:val="00435FAB"/>
    <w:rsid w:val="00437081"/>
    <w:rsid w:val="00437684"/>
    <w:rsid w:val="00441307"/>
    <w:rsid w:val="0044277D"/>
    <w:rsid w:val="0044663C"/>
    <w:rsid w:val="0045658C"/>
    <w:rsid w:val="00465D04"/>
    <w:rsid w:val="00470101"/>
    <w:rsid w:val="0047264D"/>
    <w:rsid w:val="00486771"/>
    <w:rsid w:val="00487C9D"/>
    <w:rsid w:val="0049087E"/>
    <w:rsid w:val="004917AE"/>
    <w:rsid w:val="004932E8"/>
    <w:rsid w:val="00497CDD"/>
    <w:rsid w:val="004A5F4C"/>
    <w:rsid w:val="004C0146"/>
    <w:rsid w:val="004C4CBA"/>
    <w:rsid w:val="004D0A34"/>
    <w:rsid w:val="004E2011"/>
    <w:rsid w:val="004E6E25"/>
    <w:rsid w:val="004F0E7C"/>
    <w:rsid w:val="00502AE0"/>
    <w:rsid w:val="00503093"/>
    <w:rsid w:val="0050436D"/>
    <w:rsid w:val="00506130"/>
    <w:rsid w:val="00507B02"/>
    <w:rsid w:val="005132DE"/>
    <w:rsid w:val="00522FA2"/>
    <w:rsid w:val="0052390E"/>
    <w:rsid w:val="005241DF"/>
    <w:rsid w:val="00535E22"/>
    <w:rsid w:val="005374A8"/>
    <w:rsid w:val="00544C95"/>
    <w:rsid w:val="00545025"/>
    <w:rsid w:val="00546B5C"/>
    <w:rsid w:val="00552535"/>
    <w:rsid w:val="00561D44"/>
    <w:rsid w:val="005734BD"/>
    <w:rsid w:val="0058618B"/>
    <w:rsid w:val="00591444"/>
    <w:rsid w:val="00592A35"/>
    <w:rsid w:val="005941CC"/>
    <w:rsid w:val="00596DCC"/>
    <w:rsid w:val="00596F3A"/>
    <w:rsid w:val="005A36CC"/>
    <w:rsid w:val="005A37C3"/>
    <w:rsid w:val="005A7562"/>
    <w:rsid w:val="005B13D5"/>
    <w:rsid w:val="005B5854"/>
    <w:rsid w:val="005B7F88"/>
    <w:rsid w:val="005E1ACA"/>
    <w:rsid w:val="005F41D7"/>
    <w:rsid w:val="006014EB"/>
    <w:rsid w:val="006024E6"/>
    <w:rsid w:val="00602863"/>
    <w:rsid w:val="0060787C"/>
    <w:rsid w:val="00611577"/>
    <w:rsid w:val="00622DD1"/>
    <w:rsid w:val="00623A6C"/>
    <w:rsid w:val="00630D8C"/>
    <w:rsid w:val="00634B2B"/>
    <w:rsid w:val="006403BF"/>
    <w:rsid w:val="00644C40"/>
    <w:rsid w:val="006478C6"/>
    <w:rsid w:val="00650232"/>
    <w:rsid w:val="0065458A"/>
    <w:rsid w:val="00664D6E"/>
    <w:rsid w:val="00677D16"/>
    <w:rsid w:val="006858BA"/>
    <w:rsid w:val="006867D8"/>
    <w:rsid w:val="00687AEB"/>
    <w:rsid w:val="00697A0F"/>
    <w:rsid w:val="006A4BA5"/>
    <w:rsid w:val="006A7A73"/>
    <w:rsid w:val="006B0F80"/>
    <w:rsid w:val="006B289A"/>
    <w:rsid w:val="006B71F5"/>
    <w:rsid w:val="006C342C"/>
    <w:rsid w:val="006C3DF9"/>
    <w:rsid w:val="006D0B38"/>
    <w:rsid w:val="006D269D"/>
    <w:rsid w:val="006E2688"/>
    <w:rsid w:val="006E49DE"/>
    <w:rsid w:val="006F00F3"/>
    <w:rsid w:val="006F2AC4"/>
    <w:rsid w:val="006F521C"/>
    <w:rsid w:val="006F6130"/>
    <w:rsid w:val="006F6181"/>
    <w:rsid w:val="0070132B"/>
    <w:rsid w:val="00706056"/>
    <w:rsid w:val="007105D3"/>
    <w:rsid w:val="0071774B"/>
    <w:rsid w:val="007279BF"/>
    <w:rsid w:val="00733AEC"/>
    <w:rsid w:val="00733B0E"/>
    <w:rsid w:val="0075086D"/>
    <w:rsid w:val="007517DF"/>
    <w:rsid w:val="00754143"/>
    <w:rsid w:val="007565D3"/>
    <w:rsid w:val="007654FC"/>
    <w:rsid w:val="00767039"/>
    <w:rsid w:val="007728E7"/>
    <w:rsid w:val="00774FEA"/>
    <w:rsid w:val="0078177F"/>
    <w:rsid w:val="00790225"/>
    <w:rsid w:val="00792F44"/>
    <w:rsid w:val="007932D6"/>
    <w:rsid w:val="00793C3C"/>
    <w:rsid w:val="007961BC"/>
    <w:rsid w:val="007A0993"/>
    <w:rsid w:val="007A118D"/>
    <w:rsid w:val="007C778A"/>
    <w:rsid w:val="007D2E8C"/>
    <w:rsid w:val="007D3F6B"/>
    <w:rsid w:val="007E55F0"/>
    <w:rsid w:val="007E6347"/>
    <w:rsid w:val="007E76EC"/>
    <w:rsid w:val="007F1D7E"/>
    <w:rsid w:val="007F4FEE"/>
    <w:rsid w:val="007F5AD6"/>
    <w:rsid w:val="007F622B"/>
    <w:rsid w:val="007F7508"/>
    <w:rsid w:val="00806C1A"/>
    <w:rsid w:val="00811DA8"/>
    <w:rsid w:val="00814EF4"/>
    <w:rsid w:val="00820994"/>
    <w:rsid w:val="00823E62"/>
    <w:rsid w:val="00827A10"/>
    <w:rsid w:val="00830B59"/>
    <w:rsid w:val="00831011"/>
    <w:rsid w:val="008330E0"/>
    <w:rsid w:val="00853C6B"/>
    <w:rsid w:val="00854EF8"/>
    <w:rsid w:val="008562C8"/>
    <w:rsid w:val="00856FA7"/>
    <w:rsid w:val="0085752C"/>
    <w:rsid w:val="00871378"/>
    <w:rsid w:val="0087137A"/>
    <w:rsid w:val="0088232E"/>
    <w:rsid w:val="008846B5"/>
    <w:rsid w:val="00894AF7"/>
    <w:rsid w:val="008A152A"/>
    <w:rsid w:val="008A1EF3"/>
    <w:rsid w:val="008B0F91"/>
    <w:rsid w:val="008B1A3D"/>
    <w:rsid w:val="008B20AC"/>
    <w:rsid w:val="008B5308"/>
    <w:rsid w:val="008D10D7"/>
    <w:rsid w:val="008D57B0"/>
    <w:rsid w:val="008E1DB5"/>
    <w:rsid w:val="008E4CE5"/>
    <w:rsid w:val="008E7FA7"/>
    <w:rsid w:val="008F0DE5"/>
    <w:rsid w:val="00906F7D"/>
    <w:rsid w:val="009123BB"/>
    <w:rsid w:val="00915EA9"/>
    <w:rsid w:val="00923E1F"/>
    <w:rsid w:val="00925F40"/>
    <w:rsid w:val="00930ECF"/>
    <w:rsid w:val="00934172"/>
    <w:rsid w:val="0094049F"/>
    <w:rsid w:val="0094116B"/>
    <w:rsid w:val="00947003"/>
    <w:rsid w:val="00952F5C"/>
    <w:rsid w:val="009578F3"/>
    <w:rsid w:val="00962747"/>
    <w:rsid w:val="00975566"/>
    <w:rsid w:val="0097594F"/>
    <w:rsid w:val="009875FE"/>
    <w:rsid w:val="00990EEE"/>
    <w:rsid w:val="009920C0"/>
    <w:rsid w:val="009A2281"/>
    <w:rsid w:val="009B3A0B"/>
    <w:rsid w:val="009C1A56"/>
    <w:rsid w:val="009C36FF"/>
    <w:rsid w:val="009E1AB6"/>
    <w:rsid w:val="009E6340"/>
    <w:rsid w:val="009F1490"/>
    <w:rsid w:val="009F79F9"/>
    <w:rsid w:val="00A02CDF"/>
    <w:rsid w:val="00A06321"/>
    <w:rsid w:val="00A063B5"/>
    <w:rsid w:val="00A07F1C"/>
    <w:rsid w:val="00A12935"/>
    <w:rsid w:val="00A14E95"/>
    <w:rsid w:val="00A20840"/>
    <w:rsid w:val="00A22F47"/>
    <w:rsid w:val="00A23A28"/>
    <w:rsid w:val="00A322BE"/>
    <w:rsid w:val="00A340B6"/>
    <w:rsid w:val="00A37405"/>
    <w:rsid w:val="00A40CB2"/>
    <w:rsid w:val="00A42AC9"/>
    <w:rsid w:val="00A4509A"/>
    <w:rsid w:val="00A461F3"/>
    <w:rsid w:val="00A55881"/>
    <w:rsid w:val="00A559A2"/>
    <w:rsid w:val="00A62B8B"/>
    <w:rsid w:val="00A7271E"/>
    <w:rsid w:val="00A84782"/>
    <w:rsid w:val="00A87579"/>
    <w:rsid w:val="00A878A7"/>
    <w:rsid w:val="00A934AC"/>
    <w:rsid w:val="00AD2E96"/>
    <w:rsid w:val="00AD4EFF"/>
    <w:rsid w:val="00AD6FD9"/>
    <w:rsid w:val="00AE34D2"/>
    <w:rsid w:val="00AE48D8"/>
    <w:rsid w:val="00AE56D4"/>
    <w:rsid w:val="00AE5C75"/>
    <w:rsid w:val="00AE6021"/>
    <w:rsid w:val="00AF28AB"/>
    <w:rsid w:val="00B00111"/>
    <w:rsid w:val="00B0036E"/>
    <w:rsid w:val="00B10DF6"/>
    <w:rsid w:val="00B1137D"/>
    <w:rsid w:val="00B25259"/>
    <w:rsid w:val="00B26A81"/>
    <w:rsid w:val="00B26F08"/>
    <w:rsid w:val="00B33147"/>
    <w:rsid w:val="00B34BE7"/>
    <w:rsid w:val="00B36516"/>
    <w:rsid w:val="00B419C4"/>
    <w:rsid w:val="00B43A08"/>
    <w:rsid w:val="00B47D7E"/>
    <w:rsid w:val="00B511E7"/>
    <w:rsid w:val="00B512A9"/>
    <w:rsid w:val="00B63B6F"/>
    <w:rsid w:val="00B63F81"/>
    <w:rsid w:val="00B659BE"/>
    <w:rsid w:val="00B71E26"/>
    <w:rsid w:val="00B76AB3"/>
    <w:rsid w:val="00B843F9"/>
    <w:rsid w:val="00B95C17"/>
    <w:rsid w:val="00BA602F"/>
    <w:rsid w:val="00BB0773"/>
    <w:rsid w:val="00BB7C4A"/>
    <w:rsid w:val="00BC5231"/>
    <w:rsid w:val="00BD01CA"/>
    <w:rsid w:val="00BD56C6"/>
    <w:rsid w:val="00BE08CB"/>
    <w:rsid w:val="00BE47DE"/>
    <w:rsid w:val="00C0051D"/>
    <w:rsid w:val="00C00C5A"/>
    <w:rsid w:val="00C105FB"/>
    <w:rsid w:val="00C21255"/>
    <w:rsid w:val="00C314FD"/>
    <w:rsid w:val="00C436EF"/>
    <w:rsid w:val="00C43B21"/>
    <w:rsid w:val="00C46078"/>
    <w:rsid w:val="00C4673A"/>
    <w:rsid w:val="00C47DCD"/>
    <w:rsid w:val="00C52285"/>
    <w:rsid w:val="00C557B6"/>
    <w:rsid w:val="00C63AE1"/>
    <w:rsid w:val="00C6689F"/>
    <w:rsid w:val="00C70A4F"/>
    <w:rsid w:val="00C76676"/>
    <w:rsid w:val="00C80C82"/>
    <w:rsid w:val="00C810F2"/>
    <w:rsid w:val="00C833EF"/>
    <w:rsid w:val="00C8354F"/>
    <w:rsid w:val="00C9769E"/>
    <w:rsid w:val="00C97C00"/>
    <w:rsid w:val="00CA0040"/>
    <w:rsid w:val="00CA39F8"/>
    <w:rsid w:val="00CA6B20"/>
    <w:rsid w:val="00CB0256"/>
    <w:rsid w:val="00CB4FD2"/>
    <w:rsid w:val="00CB7615"/>
    <w:rsid w:val="00CC1D02"/>
    <w:rsid w:val="00CC2AA7"/>
    <w:rsid w:val="00CC7A53"/>
    <w:rsid w:val="00CD1453"/>
    <w:rsid w:val="00CD263E"/>
    <w:rsid w:val="00D00D90"/>
    <w:rsid w:val="00D02981"/>
    <w:rsid w:val="00D048E6"/>
    <w:rsid w:val="00D13C89"/>
    <w:rsid w:val="00D1461E"/>
    <w:rsid w:val="00D33A42"/>
    <w:rsid w:val="00D3775C"/>
    <w:rsid w:val="00D43503"/>
    <w:rsid w:val="00D43C21"/>
    <w:rsid w:val="00D44349"/>
    <w:rsid w:val="00D5004A"/>
    <w:rsid w:val="00D5267F"/>
    <w:rsid w:val="00D5270B"/>
    <w:rsid w:val="00D5518E"/>
    <w:rsid w:val="00D55BBE"/>
    <w:rsid w:val="00D565CC"/>
    <w:rsid w:val="00D568D9"/>
    <w:rsid w:val="00D6589D"/>
    <w:rsid w:val="00D73804"/>
    <w:rsid w:val="00D7695E"/>
    <w:rsid w:val="00D8024C"/>
    <w:rsid w:val="00D82EEB"/>
    <w:rsid w:val="00D930A1"/>
    <w:rsid w:val="00D94407"/>
    <w:rsid w:val="00D951DC"/>
    <w:rsid w:val="00DA1D6D"/>
    <w:rsid w:val="00DA29A5"/>
    <w:rsid w:val="00DC30D1"/>
    <w:rsid w:val="00DC455F"/>
    <w:rsid w:val="00DC63C8"/>
    <w:rsid w:val="00DD0750"/>
    <w:rsid w:val="00DD35D3"/>
    <w:rsid w:val="00DD3746"/>
    <w:rsid w:val="00DE1B9F"/>
    <w:rsid w:val="00DE59DF"/>
    <w:rsid w:val="00DF0E20"/>
    <w:rsid w:val="00E008AE"/>
    <w:rsid w:val="00E00CD4"/>
    <w:rsid w:val="00E01107"/>
    <w:rsid w:val="00E01E0E"/>
    <w:rsid w:val="00E11457"/>
    <w:rsid w:val="00E12237"/>
    <w:rsid w:val="00E153B4"/>
    <w:rsid w:val="00E1661A"/>
    <w:rsid w:val="00E25C26"/>
    <w:rsid w:val="00E319FE"/>
    <w:rsid w:val="00E35FF0"/>
    <w:rsid w:val="00E5076E"/>
    <w:rsid w:val="00E527DF"/>
    <w:rsid w:val="00E55561"/>
    <w:rsid w:val="00E561CD"/>
    <w:rsid w:val="00E60B41"/>
    <w:rsid w:val="00E77DDF"/>
    <w:rsid w:val="00E83E09"/>
    <w:rsid w:val="00E85DCD"/>
    <w:rsid w:val="00E869E3"/>
    <w:rsid w:val="00E97FF8"/>
    <w:rsid w:val="00EA0958"/>
    <w:rsid w:val="00EA16F5"/>
    <w:rsid w:val="00EA5311"/>
    <w:rsid w:val="00EB3198"/>
    <w:rsid w:val="00EB38FD"/>
    <w:rsid w:val="00EB7577"/>
    <w:rsid w:val="00EB797B"/>
    <w:rsid w:val="00EC33D1"/>
    <w:rsid w:val="00EC4D7E"/>
    <w:rsid w:val="00EC7B60"/>
    <w:rsid w:val="00ED1CEE"/>
    <w:rsid w:val="00EE42B6"/>
    <w:rsid w:val="00EE7614"/>
    <w:rsid w:val="00EF36AA"/>
    <w:rsid w:val="00EF5285"/>
    <w:rsid w:val="00F00A00"/>
    <w:rsid w:val="00F116EC"/>
    <w:rsid w:val="00F11862"/>
    <w:rsid w:val="00F128B8"/>
    <w:rsid w:val="00F14836"/>
    <w:rsid w:val="00F178F8"/>
    <w:rsid w:val="00F200CC"/>
    <w:rsid w:val="00F212CE"/>
    <w:rsid w:val="00F27995"/>
    <w:rsid w:val="00F36D0B"/>
    <w:rsid w:val="00F40825"/>
    <w:rsid w:val="00F42A6D"/>
    <w:rsid w:val="00F517C9"/>
    <w:rsid w:val="00F5383D"/>
    <w:rsid w:val="00F545C4"/>
    <w:rsid w:val="00F57D00"/>
    <w:rsid w:val="00F60152"/>
    <w:rsid w:val="00F7008F"/>
    <w:rsid w:val="00F71CEA"/>
    <w:rsid w:val="00F72A82"/>
    <w:rsid w:val="00F750FF"/>
    <w:rsid w:val="00F75592"/>
    <w:rsid w:val="00F75F27"/>
    <w:rsid w:val="00F76DDA"/>
    <w:rsid w:val="00F83033"/>
    <w:rsid w:val="00F85FDC"/>
    <w:rsid w:val="00F867AF"/>
    <w:rsid w:val="00F95813"/>
    <w:rsid w:val="00F96609"/>
    <w:rsid w:val="00FA359F"/>
    <w:rsid w:val="00FA3F28"/>
    <w:rsid w:val="00FB4974"/>
    <w:rsid w:val="00FC47D0"/>
    <w:rsid w:val="00FC5278"/>
    <w:rsid w:val="00FC7B31"/>
    <w:rsid w:val="00FD4C31"/>
    <w:rsid w:val="00FD7252"/>
    <w:rsid w:val="00FE08FB"/>
    <w:rsid w:val="00FE3C6D"/>
    <w:rsid w:val="00FE3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16195"/>
  <w15:chartTrackingRefBased/>
  <w15:docId w15:val="{1CED9136-51C8-034D-952A-DC804E4A3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A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2A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2A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2A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2A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2A6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2A6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2A6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2A6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A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2A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2A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2A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2A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2A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2A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2A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2A6D"/>
    <w:rPr>
      <w:rFonts w:eastAsiaTheme="majorEastAsia" w:cstheme="majorBidi"/>
      <w:color w:val="272727" w:themeColor="text1" w:themeTint="D8"/>
    </w:rPr>
  </w:style>
  <w:style w:type="paragraph" w:styleId="Title">
    <w:name w:val="Title"/>
    <w:basedOn w:val="Normal"/>
    <w:next w:val="Normal"/>
    <w:link w:val="TitleChar"/>
    <w:uiPriority w:val="10"/>
    <w:qFormat/>
    <w:rsid w:val="00F42A6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2A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2A6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2A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2A6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2A6D"/>
    <w:rPr>
      <w:i/>
      <w:iCs/>
      <w:color w:val="404040" w:themeColor="text1" w:themeTint="BF"/>
    </w:rPr>
  </w:style>
  <w:style w:type="paragraph" w:styleId="ListParagraph">
    <w:name w:val="List Paragraph"/>
    <w:basedOn w:val="Normal"/>
    <w:uiPriority w:val="34"/>
    <w:qFormat/>
    <w:rsid w:val="00F42A6D"/>
    <w:pPr>
      <w:ind w:left="720"/>
      <w:contextualSpacing/>
    </w:pPr>
  </w:style>
  <w:style w:type="character" w:styleId="IntenseEmphasis">
    <w:name w:val="Intense Emphasis"/>
    <w:basedOn w:val="DefaultParagraphFont"/>
    <w:uiPriority w:val="21"/>
    <w:qFormat/>
    <w:rsid w:val="00F42A6D"/>
    <w:rPr>
      <w:i/>
      <w:iCs/>
      <w:color w:val="0F4761" w:themeColor="accent1" w:themeShade="BF"/>
    </w:rPr>
  </w:style>
  <w:style w:type="paragraph" w:styleId="IntenseQuote">
    <w:name w:val="Intense Quote"/>
    <w:basedOn w:val="Normal"/>
    <w:next w:val="Normal"/>
    <w:link w:val="IntenseQuoteChar"/>
    <w:uiPriority w:val="30"/>
    <w:qFormat/>
    <w:rsid w:val="00F42A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2A6D"/>
    <w:rPr>
      <w:i/>
      <w:iCs/>
      <w:color w:val="0F4761" w:themeColor="accent1" w:themeShade="BF"/>
    </w:rPr>
  </w:style>
  <w:style w:type="character" w:styleId="IntenseReference">
    <w:name w:val="Intense Reference"/>
    <w:basedOn w:val="DefaultParagraphFont"/>
    <w:uiPriority w:val="32"/>
    <w:qFormat/>
    <w:rsid w:val="00F42A6D"/>
    <w:rPr>
      <w:b/>
      <w:bCs/>
      <w:smallCaps/>
      <w:color w:val="0F4761" w:themeColor="accent1" w:themeShade="BF"/>
      <w:spacing w:val="5"/>
    </w:rPr>
  </w:style>
  <w:style w:type="paragraph" w:customStyle="1" w:styleId="SubtitleText">
    <w:name w:val="SubtitleText"/>
    <w:basedOn w:val="Normal"/>
    <w:rsid w:val="00F42A6D"/>
    <w:pPr>
      <w:suppressAutoHyphens/>
      <w:autoSpaceDN w:val="0"/>
      <w:spacing w:after="1520"/>
      <w:textAlignment w:val="baseline"/>
    </w:pPr>
    <w:rPr>
      <w:rFonts w:ascii="Arial" w:eastAsia="Times New Roman" w:hAnsi="Arial" w:cs="Arial"/>
      <w:b/>
      <w:color w:val="104F75"/>
      <w:kern w:val="0"/>
      <w:sz w:val="48"/>
      <w:szCs w:val="48"/>
      <w:lang w:eastAsia="en-GB"/>
      <w14:ligatures w14:val="none"/>
    </w:rPr>
  </w:style>
  <w:style w:type="paragraph" w:customStyle="1" w:styleId="Researchreport">
    <w:name w:val="Research report"/>
    <w:basedOn w:val="SubtitleText"/>
    <w:rsid w:val="00F42A6D"/>
    <w:pPr>
      <w:spacing w:after="360"/>
    </w:pPr>
    <w:rPr>
      <w:sz w:val="52"/>
      <w:szCs w:val="52"/>
    </w:rPr>
  </w:style>
  <w:style w:type="paragraph" w:styleId="TOCHeading">
    <w:name w:val="TOC Heading"/>
    <w:basedOn w:val="Heading1"/>
    <w:next w:val="Normal"/>
    <w:uiPriority w:val="39"/>
    <w:unhideWhenUsed/>
    <w:qFormat/>
    <w:rsid w:val="0042762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2762B"/>
    <w:pPr>
      <w:spacing w:before="120"/>
    </w:pPr>
    <w:rPr>
      <w:b/>
      <w:bCs/>
      <w:i/>
      <w:iCs/>
    </w:rPr>
  </w:style>
  <w:style w:type="character" w:styleId="Hyperlink">
    <w:name w:val="Hyperlink"/>
    <w:basedOn w:val="DefaultParagraphFont"/>
    <w:uiPriority w:val="99"/>
    <w:unhideWhenUsed/>
    <w:rsid w:val="0042762B"/>
    <w:rPr>
      <w:color w:val="467886" w:themeColor="hyperlink"/>
      <w:u w:val="single"/>
    </w:rPr>
  </w:style>
  <w:style w:type="paragraph" w:styleId="TOC2">
    <w:name w:val="toc 2"/>
    <w:basedOn w:val="Normal"/>
    <w:next w:val="Normal"/>
    <w:autoRedefine/>
    <w:uiPriority w:val="39"/>
    <w:semiHidden/>
    <w:unhideWhenUsed/>
    <w:rsid w:val="0042762B"/>
    <w:pPr>
      <w:spacing w:before="120"/>
      <w:ind w:left="240"/>
    </w:pPr>
    <w:rPr>
      <w:b/>
      <w:bCs/>
      <w:sz w:val="22"/>
      <w:szCs w:val="22"/>
    </w:rPr>
  </w:style>
  <w:style w:type="paragraph" w:styleId="TOC3">
    <w:name w:val="toc 3"/>
    <w:basedOn w:val="Normal"/>
    <w:next w:val="Normal"/>
    <w:autoRedefine/>
    <w:uiPriority w:val="39"/>
    <w:unhideWhenUsed/>
    <w:rsid w:val="0042762B"/>
    <w:pPr>
      <w:ind w:left="480"/>
    </w:pPr>
    <w:rPr>
      <w:sz w:val="20"/>
      <w:szCs w:val="20"/>
    </w:rPr>
  </w:style>
  <w:style w:type="paragraph" w:styleId="TOC4">
    <w:name w:val="toc 4"/>
    <w:basedOn w:val="Normal"/>
    <w:next w:val="Normal"/>
    <w:autoRedefine/>
    <w:uiPriority w:val="39"/>
    <w:semiHidden/>
    <w:unhideWhenUsed/>
    <w:rsid w:val="0042762B"/>
    <w:pPr>
      <w:ind w:left="720"/>
    </w:pPr>
    <w:rPr>
      <w:sz w:val="20"/>
      <w:szCs w:val="20"/>
    </w:rPr>
  </w:style>
  <w:style w:type="paragraph" w:styleId="TOC5">
    <w:name w:val="toc 5"/>
    <w:basedOn w:val="Normal"/>
    <w:next w:val="Normal"/>
    <w:autoRedefine/>
    <w:uiPriority w:val="39"/>
    <w:semiHidden/>
    <w:unhideWhenUsed/>
    <w:rsid w:val="0042762B"/>
    <w:pPr>
      <w:ind w:left="960"/>
    </w:pPr>
    <w:rPr>
      <w:sz w:val="20"/>
      <w:szCs w:val="20"/>
    </w:rPr>
  </w:style>
  <w:style w:type="paragraph" w:styleId="TOC6">
    <w:name w:val="toc 6"/>
    <w:basedOn w:val="Normal"/>
    <w:next w:val="Normal"/>
    <w:autoRedefine/>
    <w:uiPriority w:val="39"/>
    <w:semiHidden/>
    <w:unhideWhenUsed/>
    <w:rsid w:val="0042762B"/>
    <w:pPr>
      <w:ind w:left="1200"/>
    </w:pPr>
    <w:rPr>
      <w:sz w:val="20"/>
      <w:szCs w:val="20"/>
    </w:rPr>
  </w:style>
  <w:style w:type="paragraph" w:styleId="TOC7">
    <w:name w:val="toc 7"/>
    <w:basedOn w:val="Normal"/>
    <w:next w:val="Normal"/>
    <w:autoRedefine/>
    <w:uiPriority w:val="39"/>
    <w:semiHidden/>
    <w:unhideWhenUsed/>
    <w:rsid w:val="0042762B"/>
    <w:pPr>
      <w:ind w:left="1440"/>
    </w:pPr>
    <w:rPr>
      <w:sz w:val="20"/>
      <w:szCs w:val="20"/>
    </w:rPr>
  </w:style>
  <w:style w:type="paragraph" w:styleId="TOC8">
    <w:name w:val="toc 8"/>
    <w:basedOn w:val="Normal"/>
    <w:next w:val="Normal"/>
    <w:autoRedefine/>
    <w:uiPriority w:val="39"/>
    <w:semiHidden/>
    <w:unhideWhenUsed/>
    <w:rsid w:val="0042762B"/>
    <w:pPr>
      <w:ind w:left="1680"/>
    </w:pPr>
    <w:rPr>
      <w:sz w:val="20"/>
      <w:szCs w:val="20"/>
    </w:rPr>
  </w:style>
  <w:style w:type="paragraph" w:styleId="TOC9">
    <w:name w:val="toc 9"/>
    <w:basedOn w:val="Normal"/>
    <w:next w:val="Normal"/>
    <w:autoRedefine/>
    <w:uiPriority w:val="39"/>
    <w:semiHidden/>
    <w:unhideWhenUsed/>
    <w:rsid w:val="0042762B"/>
    <w:pPr>
      <w:ind w:left="1920"/>
    </w:pPr>
    <w:rPr>
      <w:sz w:val="20"/>
      <w:szCs w:val="20"/>
    </w:rPr>
  </w:style>
  <w:style w:type="paragraph" w:styleId="Header">
    <w:name w:val="header"/>
    <w:basedOn w:val="Normal"/>
    <w:link w:val="HeaderChar"/>
    <w:uiPriority w:val="99"/>
    <w:unhideWhenUsed/>
    <w:rsid w:val="002172A9"/>
    <w:pPr>
      <w:tabs>
        <w:tab w:val="center" w:pos="4513"/>
        <w:tab w:val="right" w:pos="9026"/>
      </w:tabs>
    </w:pPr>
  </w:style>
  <w:style w:type="character" w:customStyle="1" w:styleId="HeaderChar">
    <w:name w:val="Header Char"/>
    <w:basedOn w:val="DefaultParagraphFont"/>
    <w:link w:val="Header"/>
    <w:uiPriority w:val="99"/>
    <w:rsid w:val="002172A9"/>
  </w:style>
  <w:style w:type="paragraph" w:styleId="Footer">
    <w:name w:val="footer"/>
    <w:basedOn w:val="Normal"/>
    <w:link w:val="FooterChar"/>
    <w:uiPriority w:val="99"/>
    <w:unhideWhenUsed/>
    <w:rsid w:val="002172A9"/>
    <w:pPr>
      <w:tabs>
        <w:tab w:val="center" w:pos="4513"/>
        <w:tab w:val="right" w:pos="9026"/>
      </w:tabs>
    </w:pPr>
  </w:style>
  <w:style w:type="character" w:customStyle="1" w:styleId="FooterChar">
    <w:name w:val="Footer Char"/>
    <w:basedOn w:val="DefaultParagraphFont"/>
    <w:link w:val="Footer"/>
    <w:uiPriority w:val="99"/>
    <w:rsid w:val="002172A9"/>
  </w:style>
  <w:style w:type="character" w:styleId="PageNumber">
    <w:name w:val="page number"/>
    <w:basedOn w:val="DefaultParagraphFont"/>
    <w:uiPriority w:val="99"/>
    <w:semiHidden/>
    <w:unhideWhenUsed/>
    <w:rsid w:val="00894AF7"/>
  </w:style>
  <w:style w:type="paragraph" w:styleId="Bibliography">
    <w:name w:val="Bibliography"/>
    <w:basedOn w:val="Normal"/>
    <w:next w:val="Normal"/>
    <w:uiPriority w:val="37"/>
    <w:unhideWhenUsed/>
    <w:rsid w:val="0094116B"/>
  </w:style>
  <w:style w:type="character" w:styleId="UnresolvedMention">
    <w:name w:val="Unresolved Mention"/>
    <w:basedOn w:val="DefaultParagraphFont"/>
    <w:uiPriority w:val="99"/>
    <w:semiHidden/>
    <w:unhideWhenUsed/>
    <w:rsid w:val="002D089C"/>
    <w:rPr>
      <w:color w:val="605E5C"/>
      <w:shd w:val="clear" w:color="auto" w:fill="E1DFDD"/>
    </w:rPr>
  </w:style>
  <w:style w:type="character" w:styleId="FollowedHyperlink">
    <w:name w:val="FollowedHyperlink"/>
    <w:basedOn w:val="DefaultParagraphFont"/>
    <w:uiPriority w:val="99"/>
    <w:semiHidden/>
    <w:unhideWhenUsed/>
    <w:rsid w:val="00A84782"/>
    <w:rPr>
      <w:color w:val="96607D" w:themeColor="followedHyperlink"/>
      <w:u w:val="single"/>
    </w:rPr>
  </w:style>
  <w:style w:type="character" w:customStyle="1" w:styleId="anchor-text">
    <w:name w:val="anchor-text"/>
    <w:basedOn w:val="DefaultParagraphFont"/>
    <w:rsid w:val="00544C95"/>
  </w:style>
  <w:style w:type="character" w:customStyle="1" w:styleId="epub-sectionitem">
    <w:name w:val="epub-section__item"/>
    <w:basedOn w:val="DefaultParagraphFont"/>
    <w:rsid w:val="0087137A"/>
  </w:style>
  <w:style w:type="character" w:customStyle="1" w:styleId="epub-sectionstate">
    <w:name w:val="epub-section__state"/>
    <w:basedOn w:val="DefaultParagraphFont"/>
    <w:rsid w:val="0087137A"/>
  </w:style>
  <w:style w:type="character" w:customStyle="1" w:styleId="epub-sectiondate">
    <w:name w:val="epub-section__date"/>
    <w:basedOn w:val="DefaultParagraphFont"/>
    <w:rsid w:val="008713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853068">
      <w:bodyDiv w:val="1"/>
      <w:marLeft w:val="0"/>
      <w:marRight w:val="0"/>
      <w:marTop w:val="0"/>
      <w:marBottom w:val="0"/>
      <w:divBdr>
        <w:top w:val="none" w:sz="0" w:space="0" w:color="auto"/>
        <w:left w:val="none" w:sz="0" w:space="0" w:color="auto"/>
        <w:bottom w:val="none" w:sz="0" w:space="0" w:color="auto"/>
        <w:right w:val="none" w:sz="0" w:space="0" w:color="auto"/>
      </w:divBdr>
      <w:divsChild>
        <w:div w:id="1551571671">
          <w:marLeft w:val="0"/>
          <w:marRight w:val="0"/>
          <w:marTop w:val="0"/>
          <w:marBottom w:val="120"/>
          <w:divBdr>
            <w:top w:val="none" w:sz="0" w:space="0" w:color="auto"/>
            <w:left w:val="none" w:sz="0" w:space="0" w:color="auto"/>
            <w:bottom w:val="none" w:sz="0" w:space="0" w:color="auto"/>
            <w:right w:val="none" w:sz="0" w:space="0" w:color="auto"/>
          </w:divBdr>
        </w:div>
        <w:div w:id="1159233211">
          <w:marLeft w:val="0"/>
          <w:marRight w:val="0"/>
          <w:marTop w:val="0"/>
          <w:marBottom w:val="120"/>
          <w:divBdr>
            <w:top w:val="none" w:sz="0" w:space="0" w:color="auto"/>
            <w:left w:val="none" w:sz="0" w:space="0" w:color="auto"/>
            <w:bottom w:val="none" w:sz="0" w:space="0" w:color="auto"/>
            <w:right w:val="none" w:sz="0" w:space="0" w:color="auto"/>
          </w:divBdr>
        </w:div>
      </w:divsChild>
    </w:div>
    <w:div w:id="189690304">
      <w:bodyDiv w:val="1"/>
      <w:marLeft w:val="0"/>
      <w:marRight w:val="0"/>
      <w:marTop w:val="0"/>
      <w:marBottom w:val="0"/>
      <w:divBdr>
        <w:top w:val="none" w:sz="0" w:space="0" w:color="auto"/>
        <w:left w:val="none" w:sz="0" w:space="0" w:color="auto"/>
        <w:bottom w:val="none" w:sz="0" w:space="0" w:color="auto"/>
        <w:right w:val="none" w:sz="0" w:space="0" w:color="auto"/>
      </w:divBdr>
      <w:divsChild>
        <w:div w:id="1059286845">
          <w:marLeft w:val="0"/>
          <w:marRight w:val="0"/>
          <w:marTop w:val="0"/>
          <w:marBottom w:val="120"/>
          <w:divBdr>
            <w:top w:val="none" w:sz="0" w:space="0" w:color="auto"/>
            <w:left w:val="none" w:sz="0" w:space="0" w:color="auto"/>
            <w:bottom w:val="none" w:sz="0" w:space="0" w:color="auto"/>
            <w:right w:val="none" w:sz="0" w:space="0" w:color="auto"/>
          </w:divBdr>
        </w:div>
        <w:div w:id="664091002">
          <w:marLeft w:val="0"/>
          <w:marRight w:val="0"/>
          <w:marTop w:val="0"/>
          <w:marBottom w:val="120"/>
          <w:divBdr>
            <w:top w:val="none" w:sz="0" w:space="0" w:color="auto"/>
            <w:left w:val="none" w:sz="0" w:space="0" w:color="auto"/>
            <w:bottom w:val="none" w:sz="0" w:space="0" w:color="auto"/>
            <w:right w:val="none" w:sz="0" w:space="0" w:color="auto"/>
          </w:divBdr>
        </w:div>
      </w:divsChild>
    </w:div>
    <w:div w:id="399327306">
      <w:bodyDiv w:val="1"/>
      <w:marLeft w:val="0"/>
      <w:marRight w:val="0"/>
      <w:marTop w:val="0"/>
      <w:marBottom w:val="0"/>
      <w:divBdr>
        <w:top w:val="none" w:sz="0" w:space="0" w:color="auto"/>
        <w:left w:val="none" w:sz="0" w:space="0" w:color="auto"/>
        <w:bottom w:val="none" w:sz="0" w:space="0" w:color="auto"/>
        <w:right w:val="none" w:sz="0" w:space="0" w:color="auto"/>
      </w:divBdr>
    </w:div>
    <w:div w:id="449669971">
      <w:bodyDiv w:val="1"/>
      <w:marLeft w:val="0"/>
      <w:marRight w:val="0"/>
      <w:marTop w:val="0"/>
      <w:marBottom w:val="0"/>
      <w:divBdr>
        <w:top w:val="none" w:sz="0" w:space="0" w:color="auto"/>
        <w:left w:val="none" w:sz="0" w:space="0" w:color="auto"/>
        <w:bottom w:val="none" w:sz="0" w:space="0" w:color="auto"/>
        <w:right w:val="none" w:sz="0" w:space="0" w:color="auto"/>
      </w:divBdr>
    </w:div>
    <w:div w:id="688067666">
      <w:bodyDiv w:val="1"/>
      <w:marLeft w:val="0"/>
      <w:marRight w:val="0"/>
      <w:marTop w:val="0"/>
      <w:marBottom w:val="0"/>
      <w:divBdr>
        <w:top w:val="none" w:sz="0" w:space="0" w:color="auto"/>
        <w:left w:val="none" w:sz="0" w:space="0" w:color="auto"/>
        <w:bottom w:val="none" w:sz="0" w:space="0" w:color="auto"/>
        <w:right w:val="none" w:sz="0" w:space="0" w:color="auto"/>
      </w:divBdr>
    </w:div>
    <w:div w:id="1194610690">
      <w:bodyDiv w:val="1"/>
      <w:marLeft w:val="0"/>
      <w:marRight w:val="0"/>
      <w:marTop w:val="0"/>
      <w:marBottom w:val="0"/>
      <w:divBdr>
        <w:top w:val="none" w:sz="0" w:space="0" w:color="auto"/>
        <w:left w:val="none" w:sz="0" w:space="0" w:color="auto"/>
        <w:bottom w:val="none" w:sz="0" w:space="0" w:color="auto"/>
        <w:right w:val="none" w:sz="0" w:space="0" w:color="auto"/>
      </w:divBdr>
    </w:div>
    <w:div w:id="1395003296">
      <w:bodyDiv w:val="1"/>
      <w:marLeft w:val="0"/>
      <w:marRight w:val="0"/>
      <w:marTop w:val="0"/>
      <w:marBottom w:val="0"/>
      <w:divBdr>
        <w:top w:val="none" w:sz="0" w:space="0" w:color="auto"/>
        <w:left w:val="none" w:sz="0" w:space="0" w:color="auto"/>
        <w:bottom w:val="none" w:sz="0" w:space="0" w:color="auto"/>
        <w:right w:val="none" w:sz="0" w:space="0" w:color="auto"/>
      </w:divBdr>
    </w:div>
    <w:div w:id="1812165044">
      <w:bodyDiv w:val="1"/>
      <w:marLeft w:val="0"/>
      <w:marRight w:val="0"/>
      <w:marTop w:val="0"/>
      <w:marBottom w:val="0"/>
      <w:divBdr>
        <w:top w:val="none" w:sz="0" w:space="0" w:color="auto"/>
        <w:left w:val="none" w:sz="0" w:space="0" w:color="auto"/>
        <w:bottom w:val="none" w:sz="0" w:space="0" w:color="auto"/>
        <w:right w:val="none" w:sz="0" w:space="0" w:color="auto"/>
      </w:divBdr>
    </w:div>
    <w:div w:id="2046322445">
      <w:bodyDiv w:val="1"/>
      <w:marLeft w:val="0"/>
      <w:marRight w:val="0"/>
      <w:marTop w:val="0"/>
      <w:marBottom w:val="0"/>
      <w:divBdr>
        <w:top w:val="none" w:sz="0" w:space="0" w:color="auto"/>
        <w:left w:val="none" w:sz="0" w:space="0" w:color="auto"/>
        <w:bottom w:val="none" w:sz="0" w:space="0" w:color="auto"/>
        <w:right w:val="none" w:sz="0" w:space="0" w:color="auto"/>
      </w:divBdr>
      <w:divsChild>
        <w:div w:id="493185628">
          <w:marLeft w:val="0"/>
          <w:marRight w:val="0"/>
          <w:marTop w:val="0"/>
          <w:marBottom w:val="0"/>
          <w:divBdr>
            <w:top w:val="none" w:sz="0" w:space="0" w:color="auto"/>
            <w:left w:val="none" w:sz="0" w:space="0" w:color="auto"/>
            <w:bottom w:val="none" w:sz="0" w:space="0" w:color="auto"/>
            <w:right w:val="none" w:sz="0" w:space="0" w:color="auto"/>
          </w:divBdr>
        </w:div>
        <w:div w:id="2144808599">
          <w:marLeft w:val="0"/>
          <w:marRight w:val="0"/>
          <w:marTop w:val="0"/>
          <w:marBottom w:val="0"/>
          <w:divBdr>
            <w:top w:val="none" w:sz="0" w:space="0" w:color="auto"/>
            <w:left w:val="none" w:sz="0" w:space="0" w:color="auto"/>
            <w:bottom w:val="none" w:sz="0" w:space="0" w:color="auto"/>
            <w:right w:val="none" w:sz="0" w:space="0" w:color="auto"/>
          </w:divBdr>
        </w:div>
      </w:divsChild>
    </w:div>
    <w:div w:id="2094038956">
      <w:bodyDiv w:val="1"/>
      <w:marLeft w:val="0"/>
      <w:marRight w:val="0"/>
      <w:marTop w:val="0"/>
      <w:marBottom w:val="0"/>
      <w:divBdr>
        <w:top w:val="none" w:sz="0" w:space="0" w:color="auto"/>
        <w:left w:val="none" w:sz="0" w:space="0" w:color="auto"/>
        <w:bottom w:val="none" w:sz="0" w:space="0" w:color="auto"/>
        <w:right w:val="none" w:sz="0" w:space="0" w:color="auto"/>
      </w:divBdr>
      <w:divsChild>
        <w:div w:id="1395422779">
          <w:marLeft w:val="0"/>
          <w:marRight w:val="0"/>
          <w:marTop w:val="0"/>
          <w:marBottom w:val="120"/>
          <w:divBdr>
            <w:top w:val="none" w:sz="0" w:space="0" w:color="auto"/>
            <w:left w:val="none" w:sz="0" w:space="0" w:color="auto"/>
            <w:bottom w:val="none" w:sz="0" w:space="0" w:color="auto"/>
            <w:right w:val="none" w:sz="0" w:space="0" w:color="auto"/>
          </w:divBdr>
        </w:div>
        <w:div w:id="1444689510">
          <w:marLeft w:val="0"/>
          <w:marRight w:val="0"/>
          <w:marTop w:val="0"/>
          <w:marBottom w:val="120"/>
          <w:divBdr>
            <w:top w:val="none" w:sz="0" w:space="0" w:color="auto"/>
            <w:left w:val="none" w:sz="0" w:space="0" w:color="auto"/>
            <w:bottom w:val="none" w:sz="0" w:space="0" w:color="auto"/>
            <w:right w:val="none" w:sz="0" w:space="0" w:color="auto"/>
          </w:divBdr>
        </w:div>
      </w:divsChild>
    </w:div>
    <w:div w:id="2135060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7861/clinmedicine.15-5-447" TargetMode="External"/><Relationship Id="rId18" Type="http://schemas.openxmlformats.org/officeDocument/2006/relationships/hyperlink" Target="https://doi.org/10.1038/s41398-023-02590-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ho.int/europe/news/item/25-09-2024-teens-screens-and-mental-health" TargetMode="External"/><Relationship Id="rId7" Type="http://schemas.openxmlformats.org/officeDocument/2006/relationships/endnotes" Target="endnotes.xml"/><Relationship Id="rId12" Type="http://schemas.openxmlformats.org/officeDocument/2006/relationships/hyperlink" Target="http://dx.doi.org/10.29322/IJSRP.13.02.2023.p13446" TargetMode="External"/><Relationship Id="rId17" Type="http://schemas.openxmlformats.org/officeDocument/2006/relationships/hyperlink" Target="https://doi.org/10.1016/j.jadohealth.2016.05.02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86/s12889-021-11906-2" TargetMode="External"/><Relationship Id="rId20" Type="http://schemas.openxmlformats.org/officeDocument/2006/relationships/hyperlink" Target="https://www.who.int/news-room/fact-sheets/detail/adolescent-mental-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2968/bjon.2021.30.5.272"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016/j.socscimed.2020.112973" TargetMode="External"/><Relationship Id="rId23" Type="http://schemas.openxmlformats.org/officeDocument/2006/relationships/footer" Target="footer1.xml"/><Relationship Id="rId10" Type="http://schemas.openxmlformats.org/officeDocument/2006/relationships/hyperlink" Target="https://www.anxiousminds.co.uk/socialmedia-impact-adolescent-mental-health/" TargetMode="External"/><Relationship Id="rId19" Type="http://schemas.openxmlformats.org/officeDocument/2006/relationships/hyperlink" Target="https://doi.org/10.1016/j.jadohealth.2022.08.014" TargetMode="External"/><Relationship Id="rId4" Type="http://schemas.openxmlformats.org/officeDocument/2006/relationships/settings" Target="settings.xml"/><Relationship Id="rId9" Type="http://schemas.openxmlformats.org/officeDocument/2006/relationships/hyperlink" Target="https://www.apa.org/monitor/2023/06/cover-story-science-friendship#:~:text=In%20childhood%20and%20adolescence%2C%20high,23%2C%20No" TargetMode="External"/><Relationship Id="rId14" Type="http://schemas.openxmlformats.org/officeDocument/2006/relationships/hyperlink" Target="https://doi.org/10.1111/jcpp.12783"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Wor24</b:Tag>
    <b:SourceType>InternetSite</b:SourceType>
    <b:Guid>{2897D032-DD88-CE4D-BFCF-7B2234BBB6A4}</b:Guid>
    <b:Author>
      <b:Author>
        <b:NameList>
          <b:Person>
            <b:Last>WHO</b:Last>
          </b:Person>
        </b:NameList>
      </b:Author>
    </b:Author>
    <b:Title>World Health Organisation</b:Title>
    <b:URL>https://www.who.int/news-room/fact-sheets/detail/adolescent-mental-health</b:URL>
    <b:Year>2024</b:Year>
    <b:YearAccessed>2025</b:YearAccessed>
    <b:MonthAccessed>april</b:MonthAccessed>
    <b:DayAccessed>8th</b:DayAccessed>
    <b:RefOrder>1</b:RefOrder>
  </b:Source>
</b:Sources>
</file>

<file path=customXml/itemProps1.xml><?xml version="1.0" encoding="utf-8"?>
<ds:datastoreItem xmlns:ds="http://schemas.openxmlformats.org/officeDocument/2006/customXml" ds:itemID="{DC67E5E3-B248-9447-97F5-22FD6424D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651</TotalTime>
  <Pages>11</Pages>
  <Words>3160</Words>
  <Characters>18013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Stephens (2416765)</dc:creator>
  <cp:keywords/>
  <dc:description/>
  <cp:lastModifiedBy>Emma Stephens (2416765)</cp:lastModifiedBy>
  <cp:revision>503</cp:revision>
  <dcterms:created xsi:type="dcterms:W3CDTF">2025-04-08T10:36:00Z</dcterms:created>
  <dcterms:modified xsi:type="dcterms:W3CDTF">2025-05-08T15:55:00Z</dcterms:modified>
</cp:coreProperties>
</file>