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F7CF1" w:rsidR="00C6371F" w:rsidP="00484EC1" w:rsidRDefault="00846882" w14:paraId="7338AAA2" w14:textId="77777777">
      <w:bookmarkStart w:name="_GoBack" w:id="0"/>
      <w:bookmarkEnd w:id="0"/>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Pr="007F7CF1" w:rsidR="00FD2CFF" w:rsidP="00FD2CFF" w:rsidRDefault="00FD2CFF" w14:paraId="5FF6F4D2" w14:textId="77777777"/>
    <w:p w:rsidRPr="007F7CF1" w:rsidR="00C536A6" w:rsidP="00EB1F41" w:rsidRDefault="00EB1F41" w14:paraId="201B12C1" w14:textId="77777777">
      <w:pPr>
        <w:pStyle w:val="Modcode"/>
        <w:jc w:val="left"/>
      </w:pPr>
      <w:r w:rsidRPr="007F7CF1">
        <w:t xml:space="preserve">LEVEL </w:t>
      </w:r>
      <w:r w:rsidRPr="007F7CF1" w:rsidR="00907220">
        <w:t>4</w:t>
      </w:r>
      <w:r w:rsidRPr="007F7CF1">
        <w:t xml:space="preserve"> </w:t>
      </w:r>
    </w:p>
    <w:p w:rsidRPr="007F7CF1" w:rsidR="00EB1F41" w:rsidP="00EB1F41" w:rsidRDefault="00EB1F41" w14:paraId="49AB3042" w14:textId="77777777">
      <w:pPr>
        <w:pStyle w:val="Modcode"/>
        <w:jc w:val="left"/>
      </w:pPr>
      <w:r w:rsidRPr="007F7CF1">
        <w:t xml:space="preserve">                                                                      </w:t>
      </w:r>
    </w:p>
    <w:p w:rsidRPr="007F7CF1" w:rsidR="00C536A6" w:rsidP="00EB1F41" w:rsidRDefault="00C536A6" w14:paraId="5C107FB3" w14:textId="77777777">
      <w:pPr>
        <w:pStyle w:val="Modcode"/>
        <w:jc w:val="left"/>
      </w:pPr>
    </w:p>
    <w:p w:rsidRPr="007F7CF1" w:rsidR="00C536A6" w:rsidP="00EB1F41" w:rsidRDefault="00C536A6" w14:paraId="7FFFE598" w14:textId="77777777">
      <w:pPr>
        <w:pStyle w:val="Modcode"/>
        <w:jc w:val="left"/>
      </w:pPr>
    </w:p>
    <w:p w:rsidRPr="007F7CF1" w:rsidR="00EB1F41" w:rsidP="00EB1F41" w:rsidRDefault="00EB1F41" w14:paraId="1717E3D2" w14:textId="52120AD5">
      <w:pPr>
        <w:pStyle w:val="Modcode"/>
      </w:pPr>
      <w:r w:rsidRPr="007F7CF1">
        <w:t xml:space="preserve">MODULE CODE: </w:t>
      </w:r>
      <w:r w:rsidR="0097395F">
        <w:t>BMSA400</w:t>
      </w:r>
      <w:r w:rsidR="00172E3C">
        <w:t>1</w:t>
      </w:r>
    </w:p>
    <w:p w:rsidRPr="007F7CF1" w:rsidR="00EB1F41" w:rsidP="00EB1F41" w:rsidRDefault="00172E3C" w14:paraId="0A8B9C79" w14:textId="0AB4E67A">
      <w:pPr>
        <w:pStyle w:val="Modname"/>
      </w:pPr>
      <w:r>
        <w:t xml:space="preserve">Developing and </w:t>
      </w:r>
      <w:r w:rsidR="006565DF">
        <w:t>Supporting Early Childhood Physical Development</w:t>
      </w:r>
    </w:p>
    <w:p w:rsidRPr="007F7CF1" w:rsidR="00C536A6" w:rsidP="00C536A6" w:rsidRDefault="00EB1F41" w14:paraId="28FE95BD" w14:textId="7794D25F">
      <w:pPr>
        <w:pStyle w:val="Time"/>
        <w:rPr>
          <w:szCs w:val="28"/>
        </w:rPr>
      </w:pPr>
      <w:r w:rsidRPr="007F7CF1">
        <w:rPr>
          <w:szCs w:val="28"/>
        </w:rPr>
        <w:t xml:space="preserve">aSSESSMENT TYPE: </w:t>
      </w:r>
      <w:r w:rsidR="00A07500">
        <w:rPr>
          <w:szCs w:val="28"/>
        </w:rPr>
        <w:t>Reflective journal</w:t>
      </w:r>
      <w:r w:rsidRPr="007F7CF1">
        <w:rPr>
          <w:szCs w:val="28"/>
        </w:rPr>
        <w:t xml:space="preserve">  </w:t>
      </w:r>
    </w:p>
    <w:p w:rsidRPr="007F7CF1" w:rsidR="00C3093A" w:rsidP="00C3093A" w:rsidRDefault="00C3093A" w14:paraId="49C34DF3" w14:textId="77777777">
      <w:pPr>
        <w:pStyle w:val="Answer"/>
        <w:rPr>
          <w:szCs w:val="28"/>
        </w:rPr>
      </w:pPr>
      <w:r w:rsidRPr="007F7CF1">
        <w:rPr>
          <w:szCs w:val="28"/>
        </w:rPr>
        <w:t>Assessment</w:t>
      </w:r>
      <w:r w:rsidRPr="007F7CF1" w:rsidR="00C536A6">
        <w:rPr>
          <w:szCs w:val="28"/>
        </w:rPr>
        <w:t>/Component:</w:t>
      </w:r>
      <w:r w:rsidRPr="007F7CF1" w:rsidR="00907220">
        <w:rPr>
          <w:szCs w:val="28"/>
        </w:rPr>
        <w:t xml:space="preserve"> 1</w:t>
      </w:r>
    </w:p>
    <w:p w:rsidRPr="007F7CF1" w:rsidR="00401D59" w:rsidP="00401D59" w:rsidRDefault="00401D59" w14:paraId="64923865" w14:textId="77777777">
      <w:pPr>
        <w:pStyle w:val="BodyText"/>
      </w:pPr>
    </w:p>
    <w:p w:rsidRPr="007F7CF1" w:rsidR="00401D59" w:rsidP="00401D59" w:rsidRDefault="00401D59" w14:paraId="588A61B7" w14:textId="415B94EE">
      <w:pPr>
        <w:pStyle w:val="BodyText"/>
        <w:rPr>
          <w:b/>
          <w:sz w:val="28"/>
          <w:szCs w:val="28"/>
          <w:u w:val="single"/>
        </w:rPr>
      </w:pPr>
      <w:r w:rsidRPr="007F7CF1">
        <w:rPr>
          <w:b/>
          <w:sz w:val="28"/>
          <w:szCs w:val="28"/>
        </w:rPr>
        <w:t xml:space="preserve">COMPONENT WEIGHTING: </w:t>
      </w:r>
      <w:r w:rsidR="00E828C2">
        <w:rPr>
          <w:b/>
          <w:sz w:val="28"/>
          <w:szCs w:val="28"/>
          <w:u w:val="single"/>
        </w:rPr>
        <w:t>5</w:t>
      </w:r>
      <w:r w:rsidR="00C3080B">
        <w:rPr>
          <w:b/>
          <w:sz w:val="28"/>
          <w:szCs w:val="28"/>
          <w:u w:val="single"/>
        </w:rPr>
        <w:t>0</w:t>
      </w:r>
      <w:r w:rsidRPr="007F7CF1">
        <w:rPr>
          <w:b/>
          <w:sz w:val="28"/>
          <w:szCs w:val="28"/>
          <w:u w:val="single"/>
        </w:rPr>
        <w:t xml:space="preserve"> </w:t>
      </w:r>
      <w:r w:rsidRPr="007F7CF1">
        <w:rPr>
          <w:b/>
          <w:sz w:val="28"/>
          <w:szCs w:val="28"/>
        </w:rPr>
        <w:t>%</w:t>
      </w:r>
    </w:p>
    <w:p w:rsidRPr="007F7CF1" w:rsidR="00C536A6" w:rsidP="00C536A6" w:rsidRDefault="00C536A6" w14:paraId="4FD3A051" w14:textId="77777777">
      <w:pPr>
        <w:pStyle w:val="BodyText"/>
      </w:pPr>
    </w:p>
    <w:p w:rsidRPr="007F7CF1" w:rsidR="00C536A6" w:rsidP="00EB1F41" w:rsidRDefault="00EB1F41" w14:paraId="04BA206A" w14:textId="3667781D">
      <w:pPr>
        <w:pStyle w:val="BodyText"/>
        <w:rPr>
          <w:b/>
          <w:sz w:val="28"/>
          <w:szCs w:val="28"/>
          <w:u w:val="single"/>
        </w:rPr>
      </w:pPr>
      <w:r w:rsidRPr="007F7CF1">
        <w:rPr>
          <w:b/>
          <w:sz w:val="28"/>
          <w:szCs w:val="28"/>
        </w:rPr>
        <w:t xml:space="preserve">WORD COUNT: </w:t>
      </w:r>
      <w:r w:rsidR="0097395F">
        <w:rPr>
          <w:b/>
          <w:sz w:val="28"/>
          <w:szCs w:val="28"/>
          <w:u w:val="single"/>
        </w:rPr>
        <w:t>2</w:t>
      </w:r>
      <w:r w:rsidR="007D5B83">
        <w:rPr>
          <w:b/>
          <w:sz w:val="28"/>
          <w:szCs w:val="28"/>
          <w:u w:val="single"/>
        </w:rPr>
        <w:t>000</w:t>
      </w:r>
      <w:r w:rsidR="00C3080B">
        <w:rPr>
          <w:b/>
          <w:sz w:val="28"/>
          <w:szCs w:val="28"/>
          <w:u w:val="single"/>
        </w:rPr>
        <w:t xml:space="preserve"> </w:t>
      </w:r>
      <w:r w:rsidRPr="007F7CF1">
        <w:rPr>
          <w:b/>
          <w:sz w:val="28"/>
          <w:szCs w:val="28"/>
        </w:rPr>
        <w:t>WORDS</w:t>
      </w:r>
      <w:r w:rsidRPr="007F7CF1">
        <w:rPr>
          <w:b/>
          <w:sz w:val="28"/>
          <w:szCs w:val="28"/>
          <w:u w:val="single"/>
        </w:rPr>
        <w:t xml:space="preserve"> </w:t>
      </w:r>
      <w:r w:rsidR="00D866EB">
        <w:rPr>
          <w:b/>
          <w:sz w:val="28"/>
          <w:szCs w:val="28"/>
          <w:u w:val="single"/>
        </w:rPr>
        <w:t>(approx. 1000 per cycle)</w:t>
      </w:r>
    </w:p>
    <w:p w:rsidRPr="007F7CF1" w:rsidR="00C536A6" w:rsidP="00EB1F41" w:rsidRDefault="00C536A6" w14:paraId="737A45F1" w14:textId="77777777">
      <w:pPr>
        <w:pStyle w:val="BodyText"/>
        <w:rPr>
          <w:b/>
          <w:sz w:val="28"/>
          <w:szCs w:val="28"/>
          <w:u w:val="single"/>
        </w:rPr>
      </w:pPr>
    </w:p>
    <w:p w:rsidRPr="007F7CF1" w:rsidR="00A02860" w:rsidP="00EB1F41" w:rsidRDefault="00A02860" w14:paraId="34DA1AAC" w14:textId="03FCFE6E">
      <w:pPr>
        <w:pStyle w:val="BodyText"/>
        <w:rPr>
          <w:b/>
          <w:sz w:val="28"/>
          <w:szCs w:val="28"/>
          <w:u w:val="single"/>
        </w:rPr>
      </w:pPr>
      <w:r w:rsidRPr="007F7CF1">
        <w:rPr>
          <w:b/>
          <w:sz w:val="28"/>
          <w:szCs w:val="28"/>
        </w:rPr>
        <w:t xml:space="preserve">MODULE TUTOR: </w:t>
      </w:r>
      <w:r w:rsidR="0097395F">
        <w:rPr>
          <w:b/>
          <w:sz w:val="28"/>
          <w:szCs w:val="28"/>
          <w:u w:val="single"/>
        </w:rPr>
        <w:t>Nalda Wainwright</w:t>
      </w:r>
    </w:p>
    <w:p w:rsidRPr="007F7CF1" w:rsidR="00FD2CFF" w:rsidRDefault="00FD2CFF" w14:paraId="2E3E1685" w14:textId="77777777">
      <w:pPr>
        <w:rPr>
          <w:sz w:val="28"/>
          <w:szCs w:val="28"/>
        </w:rPr>
      </w:pPr>
    </w:p>
    <w:p w:rsidRPr="007F7CF1" w:rsidR="00FD2CFF" w:rsidP="55400F69" w:rsidRDefault="00BF3F1C" w14:paraId="1EF2C496" w14:textId="4A201A37">
      <w:pPr>
        <w:rPr>
          <w:rFonts w:ascii="Times New Roman" w:hAnsi="Times New Roman" w:cs="Times New Roman"/>
          <w:b w:val="1"/>
          <w:bCs w:val="1"/>
          <w:sz w:val="28"/>
          <w:szCs w:val="28"/>
        </w:rPr>
      </w:pPr>
      <w:r w:rsidRPr="55400F69" w:rsidR="00BF3F1C">
        <w:rPr>
          <w:rFonts w:ascii="Times New Roman" w:hAnsi="Times New Roman" w:cs="Times New Roman"/>
          <w:b w:val="1"/>
          <w:bCs w:val="1"/>
          <w:sz w:val="28"/>
          <w:szCs w:val="28"/>
        </w:rPr>
        <w:t xml:space="preserve">SUBMISSION DETAILS:    </w:t>
      </w:r>
      <w:r w:rsidRPr="55400F69" w:rsidR="0845E40D">
        <w:rPr>
          <w:rFonts w:ascii="Times New Roman" w:hAnsi="Times New Roman" w:cs="Times New Roman"/>
          <w:b w:val="1"/>
          <w:bCs w:val="1"/>
          <w:sz w:val="28"/>
          <w:szCs w:val="28"/>
        </w:rPr>
        <w:t>1100732</w:t>
      </w:r>
    </w:p>
    <w:p w:rsidR="001F19DA" w:rsidP="00C07D4D" w:rsidRDefault="001F19DA" w14:paraId="1A654C45" w14:textId="77777777">
      <w:pPr>
        <w:rPr>
          <w:rFonts w:ascii="Arial" w:hAnsi="Arial" w:cs="Arial"/>
        </w:rPr>
      </w:pPr>
    </w:p>
    <w:p w:rsidR="001F19DA" w:rsidP="00C07D4D" w:rsidRDefault="001F19DA" w14:paraId="47BF8BDC" w14:textId="77777777">
      <w:pPr>
        <w:rPr>
          <w:rFonts w:ascii="Arial" w:hAnsi="Arial" w:cs="Arial"/>
        </w:rPr>
      </w:pPr>
    </w:p>
    <w:p w:rsidR="00CB046D" w:rsidP="00C07D4D" w:rsidRDefault="001F19DA" w14:paraId="0D5F799F" w14:textId="6DAC9C3C">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rsidR="00353C6D" w:rsidP="00353C6D" w:rsidRDefault="00353C6D" w14:paraId="710BCA63" w14:textId="77777777">
      <w:pPr>
        <w:rPr>
          <w:rFonts w:ascii="Arial" w:hAnsi="Arial" w:cs="Arial"/>
        </w:rPr>
      </w:pPr>
    </w:p>
    <w:p w:rsidR="00234FE2" w:rsidRDefault="00353C6D" w14:paraId="0E820043" w14:textId="3734569A">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rsidR="0097395F" w:rsidRDefault="0097395F" w14:paraId="5242C7C7" w14:textId="77777777">
      <w:pPr>
        <w:rPr>
          <w:rFonts w:ascii="Arial" w:hAnsi="Arial" w:cs="Arial"/>
        </w:rPr>
      </w:pPr>
    </w:p>
    <w:p w:rsidR="0097395F" w:rsidRDefault="0097395F" w14:paraId="66F6F93A" w14:textId="77777777">
      <w:pPr>
        <w:rPr>
          <w:rFonts w:ascii="Arial" w:hAnsi="Arial" w:cs="Arial"/>
        </w:rPr>
      </w:pPr>
    </w:p>
    <w:p w:rsidR="00234FE2" w:rsidRDefault="00234FE2" w14:paraId="2C50B161" w14:textId="77777777">
      <w:pPr>
        <w:rPr>
          <w:rFonts w:ascii="Arial" w:hAnsi="Arial" w:cs="Arial"/>
        </w:rPr>
      </w:pPr>
    </w:p>
    <w:p w:rsidR="0097395F" w:rsidRDefault="0097395F" w14:paraId="6C3A4DC9" w14:textId="6DEB3140">
      <w:pPr>
        <w:rPr>
          <w:rFonts w:ascii="Arial" w:hAnsi="Arial" w:cs="Arial"/>
        </w:rPr>
      </w:pPr>
    </w:p>
    <w:p w:rsidR="00CB0E02" w:rsidRDefault="00CB0E02" w14:paraId="72CD663F" w14:textId="4CD884C8">
      <w:pPr>
        <w:rPr>
          <w:rFonts w:ascii="Arial" w:hAnsi="Arial" w:cs="Arial"/>
        </w:rPr>
      </w:pPr>
    </w:p>
    <w:p w:rsidR="00CB0E02" w:rsidRDefault="00CB0E02" w14:paraId="296ADD46" w14:textId="03B7A07F">
      <w:pPr>
        <w:rPr>
          <w:rFonts w:ascii="Arial" w:hAnsi="Arial" w:cs="Arial"/>
        </w:rPr>
      </w:pPr>
    </w:p>
    <w:p w:rsidR="00CB0E02" w:rsidRDefault="00CB0E02" w14:paraId="3694E85A" w14:textId="09A291BA">
      <w:pPr>
        <w:rPr>
          <w:rFonts w:ascii="Arial" w:hAnsi="Arial" w:cs="Arial"/>
        </w:rPr>
      </w:pPr>
    </w:p>
    <w:p w:rsidR="00CB0E02" w:rsidRDefault="00CB0E02" w14:paraId="3CBD358E" w14:textId="41BC7023">
      <w:pPr>
        <w:rPr>
          <w:rFonts w:ascii="Arial" w:hAnsi="Arial" w:cs="Arial"/>
        </w:rPr>
      </w:pPr>
    </w:p>
    <w:p w:rsidR="00CB0E02" w:rsidRDefault="00CB0E02" w14:paraId="7526C99A" w14:textId="6C10FF72">
      <w:pPr>
        <w:rPr>
          <w:rFonts w:ascii="Arial" w:hAnsi="Arial" w:cs="Arial"/>
        </w:rPr>
      </w:pPr>
    </w:p>
    <w:p w:rsidR="00CB0E02" w:rsidRDefault="00CB0E02" w14:paraId="6324A4D5" w14:textId="0FD4794A">
      <w:pPr>
        <w:rPr>
          <w:rFonts w:ascii="Arial" w:hAnsi="Arial" w:cs="Arial"/>
        </w:rPr>
      </w:pPr>
    </w:p>
    <w:p w:rsidR="00CB0E02" w:rsidRDefault="00CB0E02" w14:paraId="653DD3AA" w14:textId="77777777">
      <w:pPr>
        <w:rPr>
          <w:rFonts w:ascii="Arial" w:hAnsi="Arial" w:cs="Arial"/>
        </w:rPr>
      </w:pPr>
    </w:p>
    <w:p w:rsidRPr="00A02AD1" w:rsidR="007E3A92" w:rsidP="007E3A92" w:rsidRDefault="007E3A92" w14:paraId="18415FEF" w14:textId="77777777">
      <w:pPr>
        <w:jc w:val="center"/>
        <w:rPr>
          <w:rFonts w:ascii="Times New Roman" w:hAnsi="Times New Roman" w:cs="Times New Roman"/>
          <w:b/>
          <w:sz w:val="28"/>
          <w:szCs w:val="28"/>
        </w:rPr>
      </w:pPr>
      <w:r w:rsidRPr="00A02AD1">
        <w:rPr>
          <w:rFonts w:ascii="Times New Roman" w:hAnsi="Times New Roman" w:cs="Times New Roman"/>
          <w:b/>
          <w:sz w:val="28"/>
          <w:szCs w:val="28"/>
        </w:rPr>
        <w:lastRenderedPageBreak/>
        <w:t>Submit via Turnitin</w:t>
      </w:r>
    </w:p>
    <w:p w:rsidRPr="00B16FA2" w:rsidR="00B2437F" w:rsidP="00B16FA2" w:rsidRDefault="007E3A92" w14:paraId="0EFC2D72" w14:textId="6548CEB2">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rsidRPr="007F7CF1" w:rsidR="00D6095A" w:rsidP="00D6095A" w:rsidRDefault="00D6095A" w14:paraId="1F658902" w14:textId="77777777">
      <w:pPr>
        <w:pStyle w:val="Title"/>
      </w:pPr>
      <w:r w:rsidRPr="007F7CF1">
        <w:t>School of Sport, Health &amp; Outdoor Education</w:t>
      </w:r>
    </w:p>
    <w:p w:rsidRPr="007F7CF1" w:rsidR="00D6095A" w:rsidP="00D6095A" w:rsidRDefault="00D6095A" w14:paraId="1545E74C" w14:textId="77777777">
      <w:pPr>
        <w:rPr>
          <w:b/>
          <w:bCs/>
          <w:sz w:val="16"/>
          <w:szCs w:val="16"/>
        </w:rPr>
      </w:pPr>
    </w:p>
    <w:p w:rsidRPr="007F7CF1" w:rsidR="00D6095A" w:rsidP="00D6095A" w:rsidRDefault="00D6095A" w14:paraId="35C712B8" w14:textId="77777777">
      <w:pPr>
        <w:pStyle w:val="Subtitle"/>
      </w:pPr>
      <w:r w:rsidRPr="007F7CF1">
        <w:t>Assessment Feedback Sheet</w:t>
      </w:r>
    </w:p>
    <w:p w:rsidRPr="007F7CF1" w:rsidR="00D6095A" w:rsidP="00D6095A" w:rsidRDefault="00D6095A" w14:paraId="3125FAF4" w14:textId="77777777">
      <w:pPr>
        <w:pStyle w:val="Subtitle"/>
        <w:rPr>
          <w:sz w:val="16"/>
          <w:szCs w:val="16"/>
        </w:rPr>
      </w:pPr>
    </w:p>
    <w:p w:rsidRPr="007F7CF1" w:rsidR="00D6095A" w:rsidP="00D6095A" w:rsidRDefault="00D6095A" w14:paraId="191941E1" w14:textId="77777777">
      <w:pPr>
        <w:pStyle w:val="Subtitle"/>
        <w:jc w:val="both"/>
        <w:rPr>
          <w:b/>
          <w:bCs/>
          <w:u w:val="none"/>
        </w:rPr>
      </w:pPr>
      <w:r w:rsidRPr="007F7CF1">
        <w:rPr>
          <w:b/>
          <w:bCs/>
          <w:sz w:val="24"/>
          <w:szCs w:val="24"/>
          <w:u w:val="none"/>
        </w:rPr>
        <w:tab/>
      </w:r>
      <w:r w:rsidRPr="007F7CF1">
        <w:rPr>
          <w:b/>
          <w:bCs/>
          <w:sz w:val="24"/>
          <w:szCs w:val="24"/>
          <w:u w:val="none"/>
        </w:rPr>
        <w:t xml:space="preserve">                Student No./Name:</w:t>
      </w:r>
      <w:r w:rsidRPr="007F7CF1">
        <w:rPr>
          <w:b/>
          <w:bCs/>
          <w:sz w:val="24"/>
          <w:szCs w:val="24"/>
          <w:u w:val="none"/>
        </w:rPr>
        <w:tab/>
      </w:r>
    </w:p>
    <w:p w:rsidRPr="007F7CF1" w:rsidR="00D6095A" w:rsidP="006C4885" w:rsidRDefault="00D6095A" w14:paraId="36DEA094" w14:textId="5FEEC2C0">
      <w:pPr>
        <w:pStyle w:val="Subtitle"/>
        <w:jc w:val="left"/>
        <w:rPr>
          <w:b/>
          <w:bCs/>
          <w:sz w:val="24"/>
          <w:szCs w:val="24"/>
          <w:u w:val="none"/>
        </w:rPr>
      </w:pPr>
      <w:r w:rsidRPr="007F7CF1">
        <w:rPr>
          <w:b/>
          <w:bCs/>
          <w:sz w:val="24"/>
          <w:szCs w:val="24"/>
          <w:u w:val="none"/>
        </w:rPr>
        <w:t xml:space="preserve"> </w:t>
      </w:r>
    </w:p>
    <w:p w:rsidRPr="007F7CF1" w:rsidR="00D6095A" w:rsidP="00D6095A" w:rsidRDefault="00D6095A" w14:paraId="15C310AE" w14:textId="77777777">
      <w:pPr>
        <w:pStyle w:val="Subtitle"/>
        <w:jc w:val="left"/>
        <w:rPr>
          <w:b/>
          <w:bCs/>
          <w:sz w:val="24"/>
          <w:szCs w:val="24"/>
          <w:u w:val="none"/>
        </w:rPr>
      </w:pPr>
    </w:p>
    <w:p w:rsidRPr="007F7CF1" w:rsidR="00D6095A" w:rsidP="00D6095A" w:rsidRDefault="00D6095A" w14:paraId="77639E8D"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7F7CF1" w:rsidR="00D6095A" w:rsidTr="00907220" w14:paraId="31773BA8"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Pr>
          <w:p w:rsidRPr="007F7CF1" w:rsidR="00D6095A" w:rsidP="00907220" w:rsidRDefault="00D6095A" w14:paraId="43C68208" w14:textId="77777777">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Pr="007F7CF1" w:rsidR="00D6095A" w:rsidTr="00907220" w14:paraId="58157752"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7F7CF1" w:rsidR="00D6095A" w:rsidP="00907220" w:rsidRDefault="00D6095A" w14:paraId="46387233"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7F7CF1" w:rsidR="00D6095A" w:rsidP="00907220" w:rsidRDefault="00D6095A" w14:paraId="7E81E404" w14:textId="77777777">
            <w:pPr>
              <w:pStyle w:val="Subtitle"/>
              <w:rPr>
                <w:b/>
                <w:bCs/>
                <w:sz w:val="24"/>
                <w:szCs w:val="24"/>
                <w:u w:val="none"/>
              </w:rPr>
            </w:pPr>
          </w:p>
        </w:tc>
      </w:tr>
      <w:tr w:rsidRPr="007F7CF1" w:rsidR="00D6095A" w:rsidTr="00907220" w14:paraId="37300A0A"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7F7CF1" w:rsidR="00D6095A" w:rsidP="00907220" w:rsidRDefault="00D6095A" w14:paraId="4A8F6705"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7F7CF1" w:rsidR="00D6095A" w:rsidP="00907220" w:rsidRDefault="00D6095A" w14:paraId="7A7009AC" w14:textId="77777777">
            <w:pPr>
              <w:pStyle w:val="Subtitle"/>
              <w:rPr>
                <w:b/>
                <w:bCs/>
                <w:sz w:val="24"/>
                <w:szCs w:val="24"/>
                <w:u w:val="none"/>
              </w:rPr>
            </w:pPr>
          </w:p>
        </w:tc>
      </w:tr>
      <w:tr w:rsidRPr="007F7CF1" w:rsidR="00D6095A" w:rsidTr="00907220" w14:paraId="7B067B7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Pr>
          <w:p w:rsidRPr="007F7CF1" w:rsidR="00D6095A" w:rsidP="00907220" w:rsidRDefault="00D6095A" w14:paraId="48FDF387"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Pr>
          <w:p w:rsidRPr="007F7CF1" w:rsidR="00D6095A" w:rsidP="00907220" w:rsidRDefault="00D6095A" w14:paraId="51747056" w14:textId="77777777">
            <w:pPr>
              <w:pStyle w:val="Subtitle"/>
              <w:rPr>
                <w:b/>
                <w:bCs/>
                <w:sz w:val="24"/>
                <w:szCs w:val="24"/>
                <w:u w:val="none"/>
              </w:rPr>
            </w:pPr>
          </w:p>
        </w:tc>
      </w:tr>
      <w:tr w:rsidRPr="007F7CF1" w:rsidR="00D6095A" w:rsidTr="00907220" w14:paraId="6C41F01F" w14:textId="77777777">
        <w:trPr>
          <w:cantSplit/>
        </w:trPr>
        <w:tc>
          <w:tcPr>
            <w:tcW w:w="2305" w:type="dxa"/>
            <w:vMerge w:val="restart"/>
            <w:tcBorders>
              <w:top w:val="single" w:color="auto" w:sz="4" w:space="0"/>
              <w:left w:val="thinThickLargeGap" w:color="auto" w:sz="24" w:space="0"/>
              <w:bottom w:val="single" w:color="auto" w:sz="6" w:space="0"/>
            </w:tcBorders>
          </w:tcPr>
          <w:p w:rsidRPr="007F7CF1" w:rsidR="00D6095A" w:rsidP="00907220" w:rsidRDefault="00D6095A" w14:paraId="42BB7778" w14:textId="77777777">
            <w:pPr>
              <w:pStyle w:val="Subtitle"/>
              <w:jc w:val="left"/>
              <w:rPr>
                <w:b/>
                <w:bCs/>
                <w:sz w:val="24"/>
                <w:szCs w:val="24"/>
                <w:u w:val="none"/>
              </w:rPr>
            </w:pPr>
          </w:p>
          <w:p w:rsidRPr="007F7CF1" w:rsidR="00D6095A" w:rsidP="00907220" w:rsidRDefault="00D6095A" w14:paraId="2CE31E85" w14:textId="77777777">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extDirection w:val="btLr"/>
          </w:tcPr>
          <w:p w:rsidRPr="007F7CF1" w:rsidR="00D6095A" w:rsidP="00907220" w:rsidRDefault="00D6095A" w14:paraId="2016ABAF" w14:textId="77777777">
            <w:pPr>
              <w:ind w:left="113" w:right="113"/>
              <w:rPr>
                <w:sz w:val="16"/>
                <w:szCs w:val="16"/>
              </w:rPr>
            </w:pPr>
            <w:r w:rsidRPr="007F7CF1">
              <w:rPr>
                <w:sz w:val="16"/>
                <w:szCs w:val="16"/>
              </w:rPr>
              <w:t>Learning</w:t>
            </w:r>
          </w:p>
          <w:p w:rsidRPr="007F7CF1" w:rsidR="00D6095A" w:rsidP="00907220" w:rsidRDefault="00D6095A" w14:paraId="20C52A79" w14:textId="77777777">
            <w:pPr>
              <w:ind w:left="113" w:right="113"/>
              <w:rPr>
                <w:sz w:val="16"/>
                <w:szCs w:val="16"/>
              </w:rPr>
            </w:pPr>
            <w:r w:rsidRPr="007F7CF1">
              <w:rPr>
                <w:sz w:val="16"/>
                <w:szCs w:val="16"/>
              </w:rPr>
              <w:t>Outcomes</w:t>
            </w:r>
          </w:p>
          <w:p w:rsidRPr="007F7CF1" w:rsidR="00D6095A" w:rsidP="00907220" w:rsidRDefault="00D6095A" w14:paraId="46FB2BE3" w14:textId="77777777">
            <w:pPr>
              <w:ind w:left="113" w:right="113"/>
              <w:rPr>
                <w:sz w:val="16"/>
                <w:szCs w:val="16"/>
              </w:rPr>
            </w:pPr>
          </w:p>
          <w:p w:rsidRPr="007F7CF1" w:rsidR="00D6095A" w:rsidP="00907220" w:rsidRDefault="00D6095A" w14:paraId="2CCF8BB1" w14:textId="77777777">
            <w:pPr>
              <w:pStyle w:val="Subtitle"/>
              <w:ind w:left="113" w:right="113"/>
              <w:rPr>
                <w:b/>
                <w:bCs/>
                <w:sz w:val="16"/>
                <w:szCs w:val="16"/>
                <w:u w:val="none"/>
              </w:rPr>
            </w:pPr>
          </w:p>
        </w:tc>
        <w:tc>
          <w:tcPr>
            <w:tcW w:w="8100" w:type="dxa"/>
            <w:gridSpan w:val="11"/>
            <w:tcBorders>
              <w:top w:val="single" w:color="auto" w:sz="4" w:space="0"/>
              <w:left w:val="single" w:color="auto" w:sz="6" w:space="0"/>
              <w:bottom w:val="single" w:color="auto" w:sz="6" w:space="0"/>
              <w:right w:val="thinThickLargeGap" w:color="auto" w:sz="24" w:space="0"/>
            </w:tcBorders>
          </w:tcPr>
          <w:p w:rsidRPr="007F7CF1" w:rsidR="00D6095A" w:rsidP="00907220" w:rsidRDefault="00D6095A" w14:paraId="312ED22E" w14:textId="77777777">
            <w:pPr>
              <w:pStyle w:val="Subtitle"/>
              <w:rPr>
                <w:b/>
                <w:bCs/>
                <w:sz w:val="24"/>
                <w:szCs w:val="24"/>
                <w:u w:val="none"/>
              </w:rPr>
            </w:pPr>
            <w:r w:rsidRPr="007F7CF1">
              <w:rPr>
                <w:b/>
                <w:bCs/>
                <w:sz w:val="24"/>
                <w:szCs w:val="24"/>
                <w:u w:val="none"/>
              </w:rPr>
              <w:t>GRADE</w:t>
            </w:r>
          </w:p>
        </w:tc>
      </w:tr>
      <w:tr w:rsidRPr="007F7CF1" w:rsidR="00D6095A" w:rsidTr="00907220" w14:paraId="22A79C25" w14:textId="77777777">
        <w:trPr>
          <w:cantSplit/>
        </w:trPr>
        <w:tc>
          <w:tcPr>
            <w:tcW w:w="2305" w:type="dxa"/>
            <w:vMerge/>
            <w:tcBorders>
              <w:top w:val="single" w:color="auto" w:sz="6" w:space="0"/>
              <w:left w:val="thinThickLargeGap" w:color="auto" w:sz="24" w:space="0"/>
              <w:bottom w:val="single" w:color="auto" w:sz="6" w:space="0"/>
            </w:tcBorders>
          </w:tcPr>
          <w:p w:rsidRPr="007F7CF1" w:rsidR="00D6095A" w:rsidP="00907220" w:rsidRDefault="00D6095A" w14:paraId="38A5C50E" w14:textId="77777777">
            <w:pPr>
              <w:pStyle w:val="Subtitle"/>
              <w:jc w:val="left"/>
              <w:rPr>
                <w:b/>
                <w:bCs/>
                <w:sz w:val="24"/>
                <w:szCs w:val="24"/>
                <w:u w:val="none"/>
              </w:rPr>
            </w:pPr>
          </w:p>
        </w:tc>
        <w:tc>
          <w:tcPr>
            <w:tcW w:w="540" w:type="dxa"/>
            <w:gridSpan w:val="2"/>
            <w:vMerge/>
            <w:tcBorders>
              <w:top w:val="single" w:color="auto" w:sz="6" w:space="0"/>
              <w:bottom w:val="single" w:color="auto" w:sz="6" w:space="0"/>
              <w:right w:val="single" w:color="auto" w:sz="6" w:space="0"/>
            </w:tcBorders>
          </w:tcPr>
          <w:p w:rsidRPr="007F7CF1" w:rsidR="00D6095A" w:rsidP="00907220" w:rsidRDefault="00D6095A" w14:paraId="4A858439"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Pr>
          <w:p w:rsidRPr="007F7CF1" w:rsidR="00D6095A" w:rsidP="00907220" w:rsidRDefault="00D6095A" w14:paraId="7F2E6C40" w14:textId="77777777">
            <w:pPr>
              <w:pStyle w:val="Subtitle"/>
              <w:rPr>
                <w:b/>
                <w:bCs/>
                <w:sz w:val="16"/>
                <w:szCs w:val="16"/>
                <w:u w:val="none"/>
              </w:rPr>
            </w:pPr>
            <w:r w:rsidRPr="007F7CF1">
              <w:rPr>
                <w:b/>
                <w:bCs/>
                <w:sz w:val="16"/>
                <w:szCs w:val="16"/>
                <w:u w:val="none"/>
              </w:rPr>
              <w:t>Poor</w:t>
            </w:r>
          </w:p>
          <w:p w:rsidRPr="007F7CF1" w:rsidR="00D6095A" w:rsidP="00907220" w:rsidRDefault="00D6095A" w14:paraId="32FBC285" w14:textId="77777777">
            <w:pPr>
              <w:pStyle w:val="Subtitle"/>
              <w:rPr>
                <w:b/>
                <w:bCs/>
                <w:sz w:val="16"/>
                <w:szCs w:val="16"/>
                <w:u w:val="none"/>
              </w:rPr>
            </w:pPr>
            <w:r w:rsidRPr="007F7CF1">
              <w:rPr>
                <w:b/>
                <w:bCs/>
                <w:sz w:val="16"/>
                <w:szCs w:val="16"/>
                <w:u w:val="none"/>
              </w:rPr>
              <w:t>&lt; 20%</w:t>
            </w:r>
          </w:p>
          <w:p w:rsidRPr="007F7CF1" w:rsidR="00D6095A" w:rsidP="00907220" w:rsidRDefault="00D6095A" w14:paraId="7F62381D" w14:textId="77777777">
            <w:pPr>
              <w:pStyle w:val="Subtitle"/>
              <w:rPr>
                <w:sz w:val="16"/>
                <w:szCs w:val="16"/>
                <w:u w:val="none"/>
              </w:rPr>
            </w:pPr>
          </w:p>
        </w:tc>
        <w:tc>
          <w:tcPr>
            <w:tcW w:w="923" w:type="dxa"/>
            <w:tcBorders>
              <w:top w:val="single" w:color="auto" w:sz="6" w:space="0"/>
              <w:left w:val="single" w:color="auto" w:sz="6" w:space="0"/>
              <w:right w:val="single" w:color="auto" w:sz="6" w:space="0"/>
            </w:tcBorders>
          </w:tcPr>
          <w:p w:rsidRPr="007F7CF1" w:rsidR="00D6095A" w:rsidP="00907220" w:rsidRDefault="00D6095A" w14:paraId="760F9B88" w14:textId="77777777">
            <w:pPr>
              <w:pStyle w:val="Subtitle"/>
              <w:rPr>
                <w:b/>
                <w:sz w:val="16"/>
                <w:szCs w:val="16"/>
                <w:u w:val="none"/>
              </w:rPr>
            </w:pPr>
            <w:r w:rsidRPr="007F7CF1">
              <w:rPr>
                <w:b/>
                <w:sz w:val="16"/>
                <w:szCs w:val="16"/>
                <w:u w:val="none"/>
              </w:rPr>
              <w:t>Weak</w:t>
            </w:r>
          </w:p>
          <w:p w:rsidRPr="007F7CF1" w:rsidR="00D6095A" w:rsidP="00907220" w:rsidRDefault="00D6095A" w14:paraId="4FCE98EE" w14:textId="77777777">
            <w:pPr>
              <w:pStyle w:val="Subtitle"/>
              <w:rPr>
                <w:b/>
                <w:sz w:val="16"/>
                <w:szCs w:val="16"/>
                <w:u w:val="none"/>
              </w:rPr>
            </w:pPr>
            <w:r w:rsidRPr="007F7CF1">
              <w:rPr>
                <w:b/>
                <w:sz w:val="16"/>
                <w:szCs w:val="16"/>
                <w:u w:val="none"/>
              </w:rPr>
              <w:t>20-29%</w:t>
            </w:r>
          </w:p>
        </w:tc>
        <w:tc>
          <w:tcPr>
            <w:tcW w:w="922" w:type="dxa"/>
            <w:gridSpan w:val="2"/>
            <w:tcBorders>
              <w:top w:val="single" w:color="auto" w:sz="6" w:space="0"/>
              <w:left w:val="single" w:color="auto" w:sz="6" w:space="0"/>
              <w:right w:val="single" w:color="auto" w:sz="6" w:space="0"/>
            </w:tcBorders>
          </w:tcPr>
          <w:p w:rsidRPr="007F7CF1" w:rsidR="00D6095A" w:rsidP="00907220" w:rsidRDefault="00D6095A" w14:paraId="43CDCB49" w14:textId="77777777">
            <w:pPr>
              <w:pStyle w:val="Subtitle"/>
              <w:rPr>
                <w:b/>
                <w:bCs/>
                <w:sz w:val="16"/>
                <w:szCs w:val="16"/>
                <w:u w:val="none"/>
              </w:rPr>
            </w:pPr>
            <w:r w:rsidRPr="007F7CF1">
              <w:rPr>
                <w:b/>
                <w:bCs/>
                <w:sz w:val="16"/>
                <w:szCs w:val="16"/>
                <w:u w:val="none"/>
              </w:rPr>
              <w:t>Unsatisfactory</w:t>
            </w:r>
          </w:p>
          <w:p w:rsidRPr="007F7CF1" w:rsidR="00D6095A" w:rsidP="00907220" w:rsidRDefault="00D6095A" w14:paraId="48FC8DC7" w14:textId="77777777">
            <w:pPr>
              <w:pStyle w:val="Subtitle"/>
              <w:rPr>
                <w:b/>
                <w:bCs/>
                <w:sz w:val="16"/>
                <w:szCs w:val="16"/>
                <w:u w:val="none"/>
              </w:rPr>
            </w:pPr>
            <w:r w:rsidRPr="007F7CF1">
              <w:rPr>
                <w:b/>
                <w:bCs/>
                <w:sz w:val="16"/>
                <w:szCs w:val="16"/>
                <w:u w:val="none"/>
              </w:rPr>
              <w:t>30-39%</w:t>
            </w:r>
          </w:p>
        </w:tc>
        <w:tc>
          <w:tcPr>
            <w:tcW w:w="923" w:type="dxa"/>
            <w:tcBorders>
              <w:top w:val="single" w:color="auto" w:sz="6" w:space="0"/>
              <w:left w:val="single" w:color="auto" w:sz="6" w:space="0"/>
              <w:bottom w:val="single" w:color="auto" w:sz="6" w:space="0"/>
              <w:right w:val="single" w:color="auto" w:sz="6" w:space="0"/>
            </w:tcBorders>
          </w:tcPr>
          <w:p w:rsidRPr="007F7CF1" w:rsidR="00D6095A" w:rsidP="00907220" w:rsidRDefault="00D6095A" w14:paraId="1BD7F877" w14:textId="77777777">
            <w:pPr>
              <w:pStyle w:val="Subtitle"/>
              <w:rPr>
                <w:b/>
                <w:bCs/>
                <w:sz w:val="16"/>
                <w:szCs w:val="16"/>
                <w:u w:val="none"/>
              </w:rPr>
            </w:pPr>
            <w:r w:rsidRPr="007F7CF1">
              <w:rPr>
                <w:b/>
                <w:bCs/>
                <w:sz w:val="16"/>
                <w:szCs w:val="16"/>
                <w:u w:val="none"/>
              </w:rPr>
              <w:t>Satisfactory</w:t>
            </w:r>
          </w:p>
          <w:p w:rsidRPr="007F7CF1" w:rsidR="00D6095A" w:rsidP="00907220" w:rsidRDefault="00D6095A" w14:paraId="4763B9A8" w14:textId="77777777">
            <w:pPr>
              <w:pStyle w:val="Subtitle"/>
              <w:rPr>
                <w:b/>
                <w:bCs/>
                <w:sz w:val="16"/>
                <w:szCs w:val="16"/>
                <w:u w:val="none"/>
              </w:rPr>
            </w:pPr>
            <w:r w:rsidRPr="007F7CF1">
              <w:rPr>
                <w:b/>
                <w:bCs/>
                <w:sz w:val="16"/>
                <w:szCs w:val="16"/>
                <w:u w:val="none"/>
              </w:rPr>
              <w:t>40 – 49%</w:t>
            </w:r>
          </w:p>
        </w:tc>
        <w:tc>
          <w:tcPr>
            <w:tcW w:w="922" w:type="dxa"/>
            <w:tcBorders>
              <w:top w:val="single" w:color="auto" w:sz="6" w:space="0"/>
              <w:left w:val="single" w:color="auto" w:sz="6" w:space="0"/>
              <w:bottom w:val="single" w:color="auto" w:sz="6" w:space="0"/>
              <w:right w:val="single" w:color="auto" w:sz="6" w:space="0"/>
            </w:tcBorders>
          </w:tcPr>
          <w:p w:rsidRPr="007F7CF1" w:rsidR="00D6095A" w:rsidP="00907220" w:rsidRDefault="00D6095A" w14:paraId="57D6465C" w14:textId="77777777">
            <w:pPr>
              <w:pStyle w:val="Subtitle"/>
              <w:rPr>
                <w:b/>
                <w:bCs/>
                <w:sz w:val="16"/>
                <w:szCs w:val="16"/>
                <w:u w:val="none"/>
              </w:rPr>
            </w:pPr>
            <w:r w:rsidRPr="007F7CF1">
              <w:rPr>
                <w:b/>
                <w:bCs/>
                <w:sz w:val="16"/>
                <w:szCs w:val="16"/>
                <w:u w:val="none"/>
              </w:rPr>
              <w:t>Good</w:t>
            </w:r>
          </w:p>
          <w:p w:rsidRPr="007F7CF1" w:rsidR="00D6095A" w:rsidP="00907220" w:rsidRDefault="00D6095A" w14:paraId="52561994" w14:textId="77777777">
            <w:pPr>
              <w:pStyle w:val="Subtitle"/>
              <w:rPr>
                <w:b/>
                <w:bCs/>
                <w:sz w:val="16"/>
                <w:szCs w:val="16"/>
                <w:u w:val="none"/>
              </w:rPr>
            </w:pPr>
            <w:r w:rsidRPr="007F7CF1">
              <w:rPr>
                <w:b/>
                <w:bCs/>
                <w:sz w:val="16"/>
                <w:szCs w:val="16"/>
                <w:u w:val="none"/>
              </w:rPr>
              <w:t>50 – 59%</w:t>
            </w:r>
          </w:p>
        </w:tc>
        <w:tc>
          <w:tcPr>
            <w:tcW w:w="923" w:type="dxa"/>
            <w:tcBorders>
              <w:top w:val="single" w:color="auto" w:sz="6" w:space="0"/>
              <w:left w:val="single" w:color="auto" w:sz="6" w:space="0"/>
              <w:bottom w:val="single" w:color="auto" w:sz="6" w:space="0"/>
              <w:right w:val="single" w:color="auto" w:sz="6" w:space="0"/>
            </w:tcBorders>
          </w:tcPr>
          <w:p w:rsidRPr="007F7CF1" w:rsidR="00D6095A" w:rsidP="00907220" w:rsidRDefault="00D6095A" w14:paraId="4C201AA8" w14:textId="77777777">
            <w:pPr>
              <w:pStyle w:val="Subtitle"/>
              <w:rPr>
                <w:b/>
                <w:bCs/>
                <w:sz w:val="16"/>
                <w:szCs w:val="16"/>
                <w:u w:val="none"/>
              </w:rPr>
            </w:pPr>
            <w:r w:rsidRPr="007F7CF1">
              <w:rPr>
                <w:b/>
                <w:bCs/>
                <w:sz w:val="16"/>
                <w:szCs w:val="16"/>
                <w:u w:val="none"/>
              </w:rPr>
              <w:t>Very Good</w:t>
            </w:r>
          </w:p>
          <w:p w:rsidRPr="007F7CF1" w:rsidR="00D6095A" w:rsidP="00907220" w:rsidRDefault="00D6095A" w14:paraId="06AB7B59" w14:textId="77777777">
            <w:pPr>
              <w:pStyle w:val="Subtitle"/>
              <w:rPr>
                <w:b/>
                <w:bCs/>
                <w:sz w:val="16"/>
                <w:szCs w:val="16"/>
                <w:u w:val="none"/>
              </w:rPr>
            </w:pPr>
            <w:r w:rsidRPr="007F7CF1">
              <w:rPr>
                <w:b/>
                <w:bCs/>
                <w:sz w:val="16"/>
                <w:szCs w:val="16"/>
                <w:u w:val="none"/>
              </w:rPr>
              <w:t>60 – 69%</w:t>
            </w:r>
          </w:p>
        </w:tc>
        <w:tc>
          <w:tcPr>
            <w:tcW w:w="922" w:type="dxa"/>
            <w:gridSpan w:val="2"/>
            <w:tcBorders>
              <w:top w:val="single" w:color="auto" w:sz="6" w:space="0"/>
              <w:left w:val="single" w:color="auto" w:sz="6" w:space="0"/>
              <w:right w:val="single" w:color="auto" w:sz="6" w:space="0"/>
            </w:tcBorders>
          </w:tcPr>
          <w:p w:rsidRPr="007F7CF1" w:rsidR="00D6095A" w:rsidP="00907220" w:rsidRDefault="00D6095A" w14:paraId="7BA7B06A" w14:textId="77777777">
            <w:pPr>
              <w:pStyle w:val="Subtitle"/>
              <w:rPr>
                <w:b/>
                <w:bCs/>
                <w:sz w:val="16"/>
                <w:szCs w:val="16"/>
                <w:u w:val="none"/>
              </w:rPr>
            </w:pPr>
            <w:r w:rsidRPr="007F7CF1">
              <w:rPr>
                <w:b/>
                <w:bCs/>
                <w:sz w:val="16"/>
                <w:szCs w:val="16"/>
                <w:u w:val="none"/>
              </w:rPr>
              <w:t>Excellent</w:t>
            </w:r>
          </w:p>
          <w:p w:rsidRPr="007F7CF1" w:rsidR="00D6095A" w:rsidP="00907220" w:rsidRDefault="00D6095A" w14:paraId="6B27BD5A" w14:textId="77777777">
            <w:pPr>
              <w:pStyle w:val="Subtitle"/>
              <w:rPr>
                <w:b/>
                <w:bCs/>
                <w:sz w:val="16"/>
                <w:szCs w:val="16"/>
                <w:u w:val="none"/>
              </w:rPr>
            </w:pPr>
            <w:r w:rsidRPr="007F7CF1">
              <w:rPr>
                <w:b/>
                <w:bCs/>
                <w:sz w:val="16"/>
                <w:szCs w:val="16"/>
                <w:u w:val="none"/>
              </w:rPr>
              <w:t>70 – 84%</w:t>
            </w:r>
          </w:p>
        </w:tc>
        <w:tc>
          <w:tcPr>
            <w:tcW w:w="923" w:type="dxa"/>
            <w:tcBorders>
              <w:top w:val="single" w:color="auto" w:sz="6" w:space="0"/>
              <w:left w:val="single" w:color="auto" w:sz="6" w:space="0"/>
              <w:right w:val="single" w:color="auto" w:sz="6" w:space="0"/>
            </w:tcBorders>
          </w:tcPr>
          <w:p w:rsidRPr="007F7CF1" w:rsidR="00D6095A" w:rsidP="00907220" w:rsidRDefault="00D6095A" w14:paraId="6E9826CB" w14:textId="77777777">
            <w:pPr>
              <w:pStyle w:val="Subtitle"/>
              <w:rPr>
                <w:b/>
                <w:bCs/>
                <w:sz w:val="16"/>
                <w:szCs w:val="16"/>
                <w:u w:val="none"/>
              </w:rPr>
            </w:pPr>
            <w:r w:rsidRPr="007F7CF1">
              <w:rPr>
                <w:b/>
                <w:bCs/>
                <w:sz w:val="16"/>
                <w:szCs w:val="16"/>
                <w:u w:val="none"/>
              </w:rPr>
              <w:t>Exceptional</w:t>
            </w:r>
          </w:p>
          <w:p w:rsidRPr="007F7CF1" w:rsidR="00D6095A" w:rsidP="00907220" w:rsidRDefault="00D6095A" w14:paraId="5E1538BF" w14:textId="77777777">
            <w:pPr>
              <w:pStyle w:val="Subtitle"/>
              <w:rPr>
                <w:b/>
                <w:bCs/>
                <w:sz w:val="16"/>
                <w:szCs w:val="16"/>
                <w:u w:val="none"/>
              </w:rPr>
            </w:pPr>
            <w:r w:rsidRPr="007F7CF1">
              <w:rPr>
                <w:b/>
                <w:bCs/>
                <w:sz w:val="16"/>
                <w:szCs w:val="16"/>
                <w:u w:val="none"/>
              </w:rPr>
              <w:t>85– 100%</w:t>
            </w:r>
          </w:p>
        </w:tc>
        <w:tc>
          <w:tcPr>
            <w:tcW w:w="720" w:type="dxa"/>
            <w:tcBorders>
              <w:top w:val="single" w:color="auto" w:sz="6" w:space="0"/>
              <w:left w:val="single" w:color="auto" w:sz="6" w:space="0"/>
              <w:bottom w:val="single" w:color="auto" w:sz="6" w:space="0"/>
              <w:right w:val="thinThickLargeGap" w:color="auto" w:sz="24" w:space="0"/>
            </w:tcBorders>
          </w:tcPr>
          <w:p w:rsidRPr="007F7CF1" w:rsidR="00D6095A" w:rsidP="00907220" w:rsidRDefault="00D6095A" w14:paraId="6F2EF317" w14:textId="77777777">
            <w:pPr>
              <w:pStyle w:val="Subtitle"/>
              <w:jc w:val="left"/>
              <w:rPr>
                <w:b/>
                <w:bCs/>
                <w:sz w:val="18"/>
                <w:szCs w:val="18"/>
                <w:u w:val="none"/>
              </w:rPr>
            </w:pPr>
          </w:p>
          <w:p w:rsidRPr="007F7CF1" w:rsidR="00D6095A" w:rsidP="00907220" w:rsidRDefault="00D6095A" w14:paraId="7730B549" w14:textId="77777777">
            <w:pPr>
              <w:pStyle w:val="Subtitle"/>
              <w:jc w:val="left"/>
              <w:rPr>
                <w:b/>
                <w:bCs/>
                <w:sz w:val="18"/>
                <w:szCs w:val="18"/>
                <w:u w:val="none"/>
              </w:rPr>
            </w:pPr>
            <w:r w:rsidRPr="007F7CF1">
              <w:rPr>
                <w:b/>
                <w:bCs/>
                <w:sz w:val="18"/>
                <w:szCs w:val="18"/>
                <w:u w:val="none"/>
              </w:rPr>
              <w:t xml:space="preserve">  %</w:t>
            </w:r>
          </w:p>
        </w:tc>
      </w:tr>
      <w:tr w:rsidRPr="007F7CF1" w:rsidR="00BC5537" w:rsidTr="00907220" w14:paraId="12898C19" w14:textId="77777777">
        <w:tc>
          <w:tcPr>
            <w:tcW w:w="2305" w:type="dxa"/>
            <w:tcBorders>
              <w:top w:val="single" w:color="auto" w:sz="6" w:space="0"/>
              <w:left w:val="thinThickLargeGap" w:color="auto" w:sz="24" w:space="0"/>
              <w:bottom w:val="single" w:color="auto" w:sz="6" w:space="0"/>
            </w:tcBorders>
          </w:tcPr>
          <w:p w:rsidRPr="007F7CF1" w:rsidR="00BC5537" w:rsidP="003A2DCA" w:rsidRDefault="00A07500" w14:paraId="131DFD34" w14:textId="0FEDFB0D">
            <w:pPr>
              <w:pStyle w:val="Subtitle"/>
              <w:jc w:val="left"/>
              <w:rPr>
                <w:b/>
                <w:bCs/>
                <w:sz w:val="18"/>
                <w:szCs w:val="18"/>
                <w:u w:val="none"/>
              </w:rPr>
            </w:pPr>
            <w:r>
              <w:rPr>
                <w:bCs/>
                <w:sz w:val="18"/>
                <w:szCs w:val="18"/>
                <w:u w:val="none"/>
              </w:rPr>
              <w:t>O</w:t>
            </w:r>
            <w:r w:rsidRPr="0022077D" w:rsidR="003A2DCA">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color="auto" w:sz="6" w:space="0"/>
              <w:bottom w:val="single" w:color="auto" w:sz="6" w:space="0"/>
              <w:right w:val="single" w:color="auto" w:sz="6" w:space="0"/>
            </w:tcBorders>
          </w:tcPr>
          <w:p w:rsidRPr="007F7CF1" w:rsidR="00FC77C5" w:rsidP="00907220" w:rsidRDefault="000968F1" w14:paraId="5DB7DBAA" w14:textId="2613C6C1">
            <w:pPr>
              <w:pStyle w:val="Subtitle"/>
              <w:rPr>
                <w:b/>
                <w:bCs/>
                <w:sz w:val="18"/>
                <w:szCs w:val="18"/>
                <w:u w:val="none"/>
              </w:rPr>
            </w:pPr>
            <w:r>
              <w:rPr>
                <w:b/>
                <w:bCs/>
                <w:sz w:val="18"/>
                <w:szCs w:val="18"/>
                <w:u w:val="none"/>
              </w:rPr>
              <w:t>3</w:t>
            </w:r>
          </w:p>
        </w:tc>
        <w:tc>
          <w:tcPr>
            <w:tcW w:w="922" w:type="dxa"/>
            <w:tcBorders>
              <w:left w:val="single" w:color="auto" w:sz="6" w:space="0"/>
              <w:right w:val="single" w:color="auto" w:sz="6" w:space="0"/>
            </w:tcBorders>
          </w:tcPr>
          <w:p w:rsidRPr="007F7CF1" w:rsidR="00BC5537" w:rsidP="00907220" w:rsidRDefault="00BC5537" w14:paraId="7172F70D" w14:textId="77777777">
            <w:pPr>
              <w:pStyle w:val="Subtitle"/>
              <w:rPr>
                <w:sz w:val="18"/>
                <w:szCs w:val="18"/>
                <w:u w:val="none"/>
              </w:rPr>
            </w:pPr>
          </w:p>
        </w:tc>
        <w:tc>
          <w:tcPr>
            <w:tcW w:w="923" w:type="dxa"/>
            <w:tcBorders>
              <w:left w:val="single" w:color="auto" w:sz="6" w:space="0"/>
              <w:right w:val="single" w:color="auto" w:sz="6" w:space="0"/>
            </w:tcBorders>
          </w:tcPr>
          <w:p w:rsidRPr="007F7CF1" w:rsidR="00BC5537" w:rsidP="00907220" w:rsidRDefault="00BC5537" w14:paraId="627C95F2" w14:textId="77777777">
            <w:pPr>
              <w:pStyle w:val="Subtitle"/>
              <w:rPr>
                <w:sz w:val="18"/>
                <w:szCs w:val="18"/>
                <w:u w:val="none"/>
              </w:rPr>
            </w:pPr>
          </w:p>
        </w:tc>
        <w:tc>
          <w:tcPr>
            <w:tcW w:w="922" w:type="dxa"/>
            <w:gridSpan w:val="2"/>
            <w:tcBorders>
              <w:left w:val="single" w:color="auto" w:sz="6" w:space="0"/>
              <w:right w:val="single" w:color="auto" w:sz="6" w:space="0"/>
            </w:tcBorders>
          </w:tcPr>
          <w:p w:rsidRPr="007F7CF1" w:rsidR="00BC5537" w:rsidP="00907220" w:rsidRDefault="00BC5537" w14:paraId="6091583A"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42F297D1"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6FB6F23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5877C24F" w14:textId="77777777">
            <w:pPr>
              <w:pStyle w:val="Subtitle"/>
              <w:jc w:val="right"/>
              <w:rPr>
                <w:sz w:val="24"/>
                <w:szCs w:val="24"/>
                <w:u w:val="none"/>
              </w:rPr>
            </w:pPr>
          </w:p>
        </w:tc>
        <w:tc>
          <w:tcPr>
            <w:tcW w:w="922" w:type="dxa"/>
            <w:gridSpan w:val="2"/>
            <w:tcBorders>
              <w:left w:val="single" w:color="auto" w:sz="6" w:space="0"/>
              <w:right w:val="single" w:color="auto" w:sz="6" w:space="0"/>
            </w:tcBorders>
          </w:tcPr>
          <w:p w:rsidRPr="007F7CF1" w:rsidR="00BC5537" w:rsidP="00907220" w:rsidRDefault="00BC5537" w14:paraId="05663ABA" w14:textId="77777777">
            <w:pPr>
              <w:pStyle w:val="Subtitle"/>
              <w:rPr>
                <w:sz w:val="18"/>
                <w:szCs w:val="18"/>
                <w:u w:val="none"/>
              </w:rPr>
            </w:pPr>
          </w:p>
        </w:tc>
        <w:tc>
          <w:tcPr>
            <w:tcW w:w="923" w:type="dxa"/>
            <w:tcBorders>
              <w:left w:val="single" w:color="auto" w:sz="6" w:space="0"/>
              <w:right w:val="single" w:color="auto" w:sz="6" w:space="0"/>
            </w:tcBorders>
          </w:tcPr>
          <w:p w:rsidRPr="007F7CF1" w:rsidR="00BC5537" w:rsidP="00907220" w:rsidRDefault="00BC5537" w14:paraId="3DE7A5D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7F7CF1" w:rsidR="00BC5537" w:rsidP="00907220" w:rsidRDefault="00A07500" w14:paraId="7AD32D9B" w14:textId="3FB6470D">
            <w:pPr>
              <w:pStyle w:val="Subtitle"/>
              <w:jc w:val="left"/>
              <w:rPr>
                <w:b/>
                <w:bCs/>
                <w:sz w:val="18"/>
                <w:szCs w:val="18"/>
                <w:u w:val="none"/>
              </w:rPr>
            </w:pPr>
            <w:r>
              <w:rPr>
                <w:b/>
                <w:bCs/>
                <w:sz w:val="18"/>
                <w:szCs w:val="18"/>
                <w:u w:val="none"/>
              </w:rPr>
              <w:t>30</w:t>
            </w:r>
            <w:r w:rsidRPr="007F7CF1" w:rsidR="00E57F9C">
              <w:rPr>
                <w:b/>
                <w:bCs/>
                <w:sz w:val="18"/>
                <w:szCs w:val="18"/>
                <w:u w:val="none"/>
              </w:rPr>
              <w:t>%</w:t>
            </w:r>
          </w:p>
        </w:tc>
      </w:tr>
      <w:tr w:rsidRPr="007F7CF1" w:rsidR="00BC5537" w:rsidTr="00907220" w14:paraId="5EC2DCF5" w14:textId="77777777">
        <w:tc>
          <w:tcPr>
            <w:tcW w:w="2305" w:type="dxa"/>
            <w:tcBorders>
              <w:top w:val="single" w:color="auto" w:sz="6" w:space="0"/>
              <w:left w:val="thinThickLargeGap" w:color="auto" w:sz="24" w:space="0"/>
              <w:bottom w:val="single" w:color="auto" w:sz="6" w:space="0"/>
            </w:tcBorders>
          </w:tcPr>
          <w:p w:rsidRPr="00A07500" w:rsidR="00BC5537" w:rsidP="00FE5B5C" w:rsidRDefault="00A07500" w14:paraId="41D04711" w14:textId="3E389E68">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color="auto" w:sz="6" w:space="0"/>
              <w:bottom w:val="single" w:color="auto" w:sz="6" w:space="0"/>
              <w:right w:val="single" w:color="auto" w:sz="6" w:space="0"/>
            </w:tcBorders>
          </w:tcPr>
          <w:p w:rsidRPr="007F7CF1" w:rsidR="007D1ECD" w:rsidP="00907220" w:rsidRDefault="008E78C1" w14:paraId="6E43228D" w14:textId="61A79AE2">
            <w:pPr>
              <w:pStyle w:val="Subtitle"/>
              <w:rPr>
                <w:b/>
                <w:bCs/>
                <w:sz w:val="18"/>
                <w:szCs w:val="18"/>
                <w:u w:val="none"/>
              </w:rPr>
            </w:pPr>
            <w:r>
              <w:rPr>
                <w:b/>
                <w:bCs/>
                <w:sz w:val="18"/>
                <w:szCs w:val="18"/>
                <w:u w:val="none"/>
              </w:rPr>
              <w:t>2,</w:t>
            </w:r>
            <w:r w:rsidR="00530E8C">
              <w:rPr>
                <w:b/>
                <w:bCs/>
                <w:sz w:val="18"/>
                <w:szCs w:val="18"/>
                <w:u w:val="none"/>
              </w:rPr>
              <w:t>3</w:t>
            </w:r>
          </w:p>
        </w:tc>
        <w:tc>
          <w:tcPr>
            <w:tcW w:w="922" w:type="dxa"/>
            <w:tcBorders>
              <w:left w:val="single" w:color="auto" w:sz="6" w:space="0"/>
              <w:right w:val="single" w:color="auto" w:sz="6" w:space="0"/>
            </w:tcBorders>
          </w:tcPr>
          <w:p w:rsidRPr="007F7CF1" w:rsidR="00BC5537" w:rsidP="00907220" w:rsidRDefault="00BC5537" w14:paraId="20917116" w14:textId="77777777">
            <w:pPr>
              <w:pStyle w:val="Subtitle"/>
              <w:rPr>
                <w:sz w:val="18"/>
                <w:szCs w:val="18"/>
                <w:u w:val="none"/>
              </w:rPr>
            </w:pPr>
          </w:p>
        </w:tc>
        <w:tc>
          <w:tcPr>
            <w:tcW w:w="923" w:type="dxa"/>
            <w:tcBorders>
              <w:left w:val="single" w:color="auto" w:sz="6" w:space="0"/>
              <w:right w:val="single" w:color="auto" w:sz="6" w:space="0"/>
            </w:tcBorders>
          </w:tcPr>
          <w:p w:rsidRPr="007F7CF1" w:rsidR="00BC5537" w:rsidP="00907220" w:rsidRDefault="00BC5537" w14:paraId="06AC2832" w14:textId="77777777">
            <w:pPr>
              <w:pStyle w:val="Subtitle"/>
              <w:rPr>
                <w:sz w:val="18"/>
                <w:szCs w:val="18"/>
                <w:u w:val="none"/>
              </w:rPr>
            </w:pPr>
          </w:p>
        </w:tc>
        <w:tc>
          <w:tcPr>
            <w:tcW w:w="922" w:type="dxa"/>
            <w:gridSpan w:val="2"/>
            <w:tcBorders>
              <w:left w:val="single" w:color="auto" w:sz="6" w:space="0"/>
              <w:right w:val="single" w:color="auto" w:sz="6" w:space="0"/>
            </w:tcBorders>
          </w:tcPr>
          <w:p w:rsidRPr="007F7CF1" w:rsidR="00BC5537" w:rsidP="00907220" w:rsidRDefault="00BC5537" w14:paraId="158EB96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1F6BFAA4"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0C7B24F9"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BC5537" w:rsidP="00907220" w:rsidRDefault="00BC5537" w14:paraId="6B460B31" w14:textId="77777777">
            <w:pPr>
              <w:pStyle w:val="Subtitle"/>
              <w:jc w:val="right"/>
              <w:rPr>
                <w:sz w:val="24"/>
                <w:szCs w:val="24"/>
                <w:u w:val="none"/>
              </w:rPr>
            </w:pPr>
          </w:p>
        </w:tc>
        <w:tc>
          <w:tcPr>
            <w:tcW w:w="922" w:type="dxa"/>
            <w:gridSpan w:val="2"/>
            <w:tcBorders>
              <w:left w:val="single" w:color="auto" w:sz="6" w:space="0"/>
              <w:right w:val="single" w:color="auto" w:sz="6" w:space="0"/>
            </w:tcBorders>
          </w:tcPr>
          <w:p w:rsidRPr="007F7CF1" w:rsidR="00BC5537" w:rsidP="00907220" w:rsidRDefault="00BC5537" w14:paraId="7928537A" w14:textId="77777777">
            <w:pPr>
              <w:pStyle w:val="Subtitle"/>
              <w:rPr>
                <w:sz w:val="18"/>
                <w:szCs w:val="18"/>
                <w:u w:val="none"/>
              </w:rPr>
            </w:pPr>
          </w:p>
        </w:tc>
        <w:tc>
          <w:tcPr>
            <w:tcW w:w="923" w:type="dxa"/>
            <w:tcBorders>
              <w:left w:val="single" w:color="auto" w:sz="6" w:space="0"/>
              <w:right w:val="single" w:color="auto" w:sz="6" w:space="0"/>
            </w:tcBorders>
          </w:tcPr>
          <w:p w:rsidRPr="007F7CF1" w:rsidR="00BC5537" w:rsidP="00907220" w:rsidRDefault="00BC5537" w14:paraId="1B17791E"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7F7CF1" w:rsidR="00BC5537" w:rsidP="00907220" w:rsidRDefault="00A07500" w14:paraId="6E8E28DF" w14:textId="46B91E9E">
            <w:pPr>
              <w:pStyle w:val="Subtitle"/>
              <w:jc w:val="left"/>
              <w:rPr>
                <w:b/>
                <w:bCs/>
                <w:sz w:val="18"/>
                <w:szCs w:val="18"/>
                <w:u w:val="none"/>
              </w:rPr>
            </w:pPr>
            <w:r>
              <w:rPr>
                <w:b/>
                <w:bCs/>
                <w:sz w:val="18"/>
                <w:szCs w:val="18"/>
                <w:u w:val="none"/>
              </w:rPr>
              <w:t>40%</w:t>
            </w:r>
          </w:p>
        </w:tc>
      </w:tr>
      <w:tr w:rsidRPr="007F7CF1" w:rsidR="00346388" w:rsidTr="00346388" w14:paraId="64DA3BB7" w14:textId="77777777">
        <w:tc>
          <w:tcPr>
            <w:tcW w:w="2305" w:type="dxa"/>
            <w:tcBorders>
              <w:top w:val="single" w:color="auto" w:sz="6" w:space="0"/>
              <w:left w:val="thinThickLargeGap" w:color="auto" w:sz="24" w:space="0"/>
              <w:bottom w:val="single" w:color="auto" w:sz="6" w:space="0"/>
            </w:tcBorders>
          </w:tcPr>
          <w:p w:rsidRPr="0022077D" w:rsidR="00346388" w:rsidP="00234FE2" w:rsidRDefault="00A07500" w14:paraId="74A39D36" w14:textId="00D680D3">
            <w:pPr>
              <w:pStyle w:val="Subtitle"/>
              <w:jc w:val="left"/>
              <w:rPr>
                <w:sz w:val="18"/>
                <w:szCs w:val="18"/>
                <w:u w:val="none"/>
              </w:rPr>
            </w:pPr>
            <w:r>
              <w:rPr>
                <w:bCs/>
                <w:sz w:val="18"/>
                <w:szCs w:val="18"/>
                <w:u w:val="none"/>
              </w:rPr>
              <w:t>Analysis of pupils</w:t>
            </w:r>
            <w:r w:rsidR="00CB0E02">
              <w:rPr>
                <w:bCs/>
                <w:sz w:val="18"/>
                <w:szCs w:val="18"/>
                <w:u w:val="none"/>
              </w:rPr>
              <w:t>’</w:t>
            </w:r>
            <w:r>
              <w:rPr>
                <w:bCs/>
                <w:sz w:val="18"/>
                <w:szCs w:val="18"/>
                <w:u w:val="none"/>
              </w:rPr>
              <w:t xml:space="preserve"> physical skills and implications for their development, Physical activity and self-perceptions</w:t>
            </w:r>
          </w:p>
        </w:tc>
        <w:tc>
          <w:tcPr>
            <w:tcW w:w="540" w:type="dxa"/>
            <w:gridSpan w:val="2"/>
            <w:tcBorders>
              <w:top w:val="single" w:color="auto" w:sz="6" w:space="0"/>
              <w:bottom w:val="single" w:color="auto" w:sz="6" w:space="0"/>
              <w:right w:val="single" w:color="auto" w:sz="6" w:space="0"/>
            </w:tcBorders>
          </w:tcPr>
          <w:p w:rsidRPr="007F7CF1" w:rsidR="00A648B7" w:rsidP="00346388" w:rsidRDefault="00F91C76" w14:paraId="43D30446" w14:textId="195DF94A">
            <w:pPr>
              <w:pStyle w:val="Subtitle"/>
              <w:rPr>
                <w:b/>
                <w:bCs/>
                <w:sz w:val="18"/>
                <w:szCs w:val="18"/>
                <w:u w:val="none"/>
              </w:rPr>
            </w:pPr>
            <w:r>
              <w:rPr>
                <w:b/>
                <w:bCs/>
                <w:sz w:val="18"/>
                <w:szCs w:val="18"/>
                <w:u w:val="none"/>
              </w:rPr>
              <w:t>1</w:t>
            </w:r>
            <w:r w:rsidR="00C531E9">
              <w:rPr>
                <w:b/>
                <w:bCs/>
                <w:sz w:val="18"/>
                <w:szCs w:val="18"/>
                <w:u w:val="none"/>
              </w:rPr>
              <w:t>, 2</w:t>
            </w:r>
          </w:p>
        </w:tc>
        <w:tc>
          <w:tcPr>
            <w:tcW w:w="922" w:type="dxa"/>
            <w:tcBorders>
              <w:left w:val="single" w:color="auto" w:sz="6" w:space="0"/>
              <w:right w:val="single" w:color="auto" w:sz="6" w:space="0"/>
            </w:tcBorders>
          </w:tcPr>
          <w:p w:rsidRPr="007F7CF1" w:rsidR="00346388" w:rsidP="00346388" w:rsidRDefault="00346388" w14:paraId="1157BB63" w14:textId="77777777">
            <w:pPr>
              <w:pStyle w:val="Subtitle"/>
              <w:rPr>
                <w:sz w:val="18"/>
                <w:szCs w:val="18"/>
                <w:u w:val="none"/>
              </w:rPr>
            </w:pPr>
          </w:p>
        </w:tc>
        <w:tc>
          <w:tcPr>
            <w:tcW w:w="923" w:type="dxa"/>
            <w:tcBorders>
              <w:left w:val="single" w:color="auto" w:sz="6" w:space="0"/>
              <w:right w:val="single" w:color="auto" w:sz="6" w:space="0"/>
            </w:tcBorders>
          </w:tcPr>
          <w:p w:rsidRPr="007F7CF1" w:rsidR="00346388" w:rsidP="00346388" w:rsidRDefault="00346388" w14:paraId="6DBC8327" w14:textId="77777777">
            <w:pPr>
              <w:pStyle w:val="Subtitle"/>
              <w:rPr>
                <w:sz w:val="18"/>
                <w:szCs w:val="18"/>
                <w:u w:val="none"/>
              </w:rPr>
            </w:pPr>
          </w:p>
        </w:tc>
        <w:tc>
          <w:tcPr>
            <w:tcW w:w="922" w:type="dxa"/>
            <w:gridSpan w:val="2"/>
            <w:tcBorders>
              <w:left w:val="single" w:color="auto" w:sz="6" w:space="0"/>
              <w:right w:val="single" w:color="auto" w:sz="6" w:space="0"/>
            </w:tcBorders>
          </w:tcPr>
          <w:p w:rsidRPr="007F7CF1" w:rsidR="00346388" w:rsidP="00346388" w:rsidRDefault="00346388" w14:paraId="7400663A"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346388" w:rsidP="00346388" w:rsidRDefault="00346388" w14:paraId="4E5EB109"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Pr>
          <w:p w:rsidRPr="007F7CF1" w:rsidR="00346388" w:rsidP="00346388" w:rsidRDefault="00346388" w14:paraId="21BA8AC0"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Pr>
          <w:p w:rsidRPr="007F7CF1" w:rsidR="00346388" w:rsidP="00346388" w:rsidRDefault="00346388" w14:paraId="0C69B17C" w14:textId="77777777">
            <w:pPr>
              <w:pStyle w:val="Subtitle"/>
              <w:jc w:val="right"/>
              <w:rPr>
                <w:sz w:val="24"/>
                <w:szCs w:val="24"/>
                <w:u w:val="none"/>
              </w:rPr>
            </w:pPr>
          </w:p>
        </w:tc>
        <w:tc>
          <w:tcPr>
            <w:tcW w:w="922" w:type="dxa"/>
            <w:gridSpan w:val="2"/>
            <w:tcBorders>
              <w:left w:val="single" w:color="auto" w:sz="6" w:space="0"/>
              <w:right w:val="single" w:color="auto" w:sz="6" w:space="0"/>
            </w:tcBorders>
          </w:tcPr>
          <w:p w:rsidRPr="007F7CF1" w:rsidR="00346388" w:rsidP="00346388" w:rsidRDefault="00346388" w14:paraId="4DCA8B55" w14:textId="77777777">
            <w:pPr>
              <w:pStyle w:val="Subtitle"/>
              <w:rPr>
                <w:sz w:val="18"/>
                <w:szCs w:val="18"/>
                <w:u w:val="none"/>
              </w:rPr>
            </w:pPr>
          </w:p>
        </w:tc>
        <w:tc>
          <w:tcPr>
            <w:tcW w:w="923" w:type="dxa"/>
            <w:tcBorders>
              <w:left w:val="single" w:color="auto" w:sz="6" w:space="0"/>
              <w:right w:val="single" w:color="auto" w:sz="6" w:space="0"/>
            </w:tcBorders>
          </w:tcPr>
          <w:p w:rsidRPr="007F7CF1" w:rsidR="00346388" w:rsidP="00346388" w:rsidRDefault="00346388" w14:paraId="6E5018F0"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Pr>
          <w:p w:rsidRPr="007F7CF1" w:rsidR="00346388" w:rsidP="00346388" w:rsidRDefault="00A07500" w14:paraId="11D99FF5" w14:textId="7D9EFB88">
            <w:pPr>
              <w:pStyle w:val="Subtitle"/>
              <w:jc w:val="left"/>
              <w:rPr>
                <w:b/>
                <w:bCs/>
                <w:sz w:val="18"/>
                <w:szCs w:val="18"/>
                <w:u w:val="none"/>
              </w:rPr>
            </w:pPr>
            <w:r>
              <w:rPr>
                <w:b/>
                <w:bCs/>
                <w:sz w:val="18"/>
                <w:szCs w:val="18"/>
                <w:u w:val="none"/>
              </w:rPr>
              <w:t>30</w:t>
            </w:r>
            <w:r w:rsidRPr="007F7CF1" w:rsidR="00346388">
              <w:rPr>
                <w:b/>
                <w:bCs/>
                <w:sz w:val="18"/>
                <w:szCs w:val="18"/>
                <w:u w:val="none"/>
              </w:rPr>
              <w:t>%</w:t>
            </w:r>
          </w:p>
        </w:tc>
      </w:tr>
      <w:tr w:rsidRPr="007F7CF1" w:rsidR="00D6095A" w:rsidTr="00907220" w14:paraId="40D3E51D" w14:textId="77777777">
        <w:trPr>
          <w:cantSplit/>
          <w:trHeight w:val="282"/>
        </w:trPr>
        <w:tc>
          <w:tcPr>
            <w:tcW w:w="10225" w:type="dxa"/>
            <w:gridSpan w:val="13"/>
            <w:tcBorders>
              <w:left w:val="thinThickLargeGap" w:color="auto" w:sz="24" w:space="0"/>
              <w:right w:val="single" w:color="auto" w:sz="4" w:space="0"/>
            </w:tcBorders>
          </w:tcPr>
          <w:p w:rsidRPr="007F7CF1" w:rsidR="00D6095A" w:rsidP="004150A6" w:rsidRDefault="00D6095A" w14:paraId="6073686A" w14:textId="77777777">
            <w:pPr>
              <w:pStyle w:val="Subtitle"/>
              <w:jc w:val="left"/>
              <w:rPr>
                <w:b/>
                <w:bCs/>
                <w:sz w:val="24"/>
                <w:szCs w:val="24"/>
                <w:u w:val="none"/>
              </w:rPr>
            </w:pPr>
            <w:r w:rsidRPr="007F7CF1">
              <w:rPr>
                <w:sz w:val="18"/>
                <w:szCs w:val="18"/>
                <w:u w:val="none"/>
              </w:rPr>
              <w:t>It is expected that students will present work that is proof read</w:t>
            </w:r>
            <w:r w:rsidRPr="007F7CF1" w:rsidR="004150A6">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color="auto" w:sz="4" w:space="0"/>
              <w:right w:val="thinThickLargeGap" w:color="auto" w:sz="24" w:space="0"/>
            </w:tcBorders>
          </w:tcPr>
          <w:p w:rsidRPr="007F7CF1" w:rsidR="00D6095A" w:rsidP="00907220" w:rsidRDefault="00D6095A" w14:paraId="4679919C" w14:textId="77777777">
            <w:pPr>
              <w:pStyle w:val="Subtitle"/>
              <w:jc w:val="left"/>
              <w:rPr>
                <w:b/>
                <w:bCs/>
                <w:sz w:val="24"/>
                <w:szCs w:val="24"/>
                <w:u w:val="none"/>
              </w:rPr>
            </w:pPr>
          </w:p>
        </w:tc>
      </w:tr>
      <w:tr w:rsidRPr="007F7CF1" w:rsidR="00D6095A" w:rsidTr="00907220" w14:paraId="590F9A19" w14:textId="77777777">
        <w:trPr>
          <w:cantSplit/>
          <w:trHeight w:val="4341"/>
        </w:trPr>
        <w:tc>
          <w:tcPr>
            <w:tcW w:w="10945" w:type="dxa"/>
            <w:gridSpan w:val="14"/>
            <w:tcBorders>
              <w:left w:val="thinThickLargeGap" w:color="auto" w:sz="24" w:space="0"/>
              <w:right w:val="thinThickLargeGap" w:color="auto" w:sz="24" w:space="0"/>
            </w:tcBorders>
          </w:tcPr>
          <w:p w:rsidRPr="007F7CF1" w:rsidR="00D6095A" w:rsidP="00907220" w:rsidRDefault="00D6095A" w14:paraId="1C096267" w14:textId="77777777">
            <w:pPr>
              <w:pStyle w:val="Subtitle"/>
              <w:jc w:val="left"/>
              <w:rPr>
                <w:b/>
                <w:bCs/>
                <w:sz w:val="24"/>
                <w:szCs w:val="24"/>
                <w:u w:val="none"/>
              </w:rPr>
            </w:pPr>
            <w:r w:rsidRPr="007F7CF1">
              <w:rPr>
                <w:b/>
                <w:bCs/>
                <w:sz w:val="24"/>
                <w:szCs w:val="24"/>
                <w:u w:val="none"/>
              </w:rPr>
              <w:t>TUTOR COMMENTS:</w:t>
            </w:r>
          </w:p>
          <w:p w:rsidRPr="007F7CF1" w:rsidR="00D6095A" w:rsidP="00907220" w:rsidRDefault="00D6095A" w14:paraId="2F10CD3B" w14:textId="77777777">
            <w:pPr>
              <w:pStyle w:val="Subtitle"/>
              <w:ind w:left="937" w:right="1152"/>
              <w:jc w:val="both"/>
              <w:rPr>
                <w:b/>
                <w:bCs/>
                <w:sz w:val="24"/>
                <w:szCs w:val="24"/>
                <w:u w:val="none"/>
              </w:rPr>
            </w:pPr>
          </w:p>
          <w:p w:rsidRPr="007F7CF1" w:rsidR="00D6095A" w:rsidP="00907220" w:rsidRDefault="00D6095A" w14:paraId="329E12AC" w14:textId="77777777">
            <w:pPr>
              <w:pStyle w:val="Subtitle"/>
              <w:ind w:left="937" w:right="1152"/>
              <w:jc w:val="both"/>
              <w:rPr>
                <w:b/>
                <w:bCs/>
                <w:sz w:val="24"/>
                <w:szCs w:val="24"/>
                <w:u w:val="none"/>
              </w:rPr>
            </w:pPr>
          </w:p>
          <w:p w:rsidRPr="007F7CF1" w:rsidR="00D6095A" w:rsidP="00907220" w:rsidRDefault="00D6095A" w14:paraId="753F19D6" w14:textId="77777777">
            <w:pPr>
              <w:pStyle w:val="Subtitle"/>
              <w:ind w:left="937" w:right="1152"/>
              <w:jc w:val="both"/>
              <w:rPr>
                <w:b/>
                <w:bCs/>
                <w:sz w:val="24"/>
                <w:szCs w:val="24"/>
                <w:u w:val="none"/>
              </w:rPr>
            </w:pPr>
          </w:p>
          <w:p w:rsidRPr="007F7CF1" w:rsidR="00D6095A" w:rsidP="00907220" w:rsidRDefault="00D6095A" w14:paraId="10CF2047" w14:textId="77777777">
            <w:pPr>
              <w:pStyle w:val="Subtitle"/>
              <w:ind w:left="937" w:right="1152"/>
              <w:jc w:val="both"/>
              <w:rPr>
                <w:b/>
                <w:bCs/>
                <w:sz w:val="24"/>
                <w:szCs w:val="24"/>
                <w:u w:val="none"/>
              </w:rPr>
            </w:pPr>
          </w:p>
          <w:p w:rsidRPr="007F7CF1" w:rsidR="00D6095A" w:rsidP="00907220" w:rsidRDefault="00D6095A" w14:paraId="75160F3E" w14:textId="77777777">
            <w:pPr>
              <w:pStyle w:val="Subtitle"/>
              <w:ind w:left="937" w:right="1152"/>
              <w:jc w:val="both"/>
              <w:rPr>
                <w:b/>
                <w:bCs/>
                <w:sz w:val="24"/>
                <w:szCs w:val="24"/>
                <w:u w:val="none"/>
              </w:rPr>
            </w:pPr>
          </w:p>
          <w:p w:rsidRPr="007F7CF1" w:rsidR="00D6095A" w:rsidP="00907220" w:rsidRDefault="00D6095A" w14:paraId="6A53BA5A" w14:textId="77777777">
            <w:pPr>
              <w:pStyle w:val="Subtitle"/>
              <w:ind w:left="937" w:right="1152"/>
              <w:jc w:val="both"/>
              <w:rPr>
                <w:b/>
                <w:bCs/>
                <w:sz w:val="24"/>
                <w:szCs w:val="24"/>
                <w:u w:val="none"/>
              </w:rPr>
            </w:pPr>
          </w:p>
          <w:p w:rsidRPr="007F7CF1" w:rsidR="00D6095A" w:rsidP="00907220" w:rsidRDefault="00D6095A" w14:paraId="29210037" w14:textId="77777777">
            <w:pPr>
              <w:pStyle w:val="Subtitle"/>
              <w:ind w:left="937" w:right="1152"/>
              <w:jc w:val="both"/>
              <w:rPr>
                <w:b/>
                <w:bCs/>
                <w:sz w:val="24"/>
                <w:szCs w:val="24"/>
                <w:u w:val="none"/>
              </w:rPr>
            </w:pPr>
          </w:p>
          <w:p w:rsidRPr="007F7CF1" w:rsidR="00D6095A" w:rsidP="00907220" w:rsidRDefault="00D6095A" w14:paraId="7211F892" w14:textId="77777777">
            <w:pPr>
              <w:pStyle w:val="Subtitle"/>
              <w:ind w:left="937" w:right="1152"/>
              <w:jc w:val="both"/>
              <w:rPr>
                <w:b/>
                <w:bCs/>
                <w:sz w:val="24"/>
                <w:szCs w:val="24"/>
                <w:u w:val="none"/>
              </w:rPr>
            </w:pPr>
          </w:p>
          <w:p w:rsidRPr="007F7CF1" w:rsidR="00D6095A" w:rsidP="00907220" w:rsidRDefault="00D6095A" w14:paraId="3679FAE4" w14:textId="77777777">
            <w:pPr>
              <w:pStyle w:val="Subtitle"/>
              <w:ind w:left="937" w:right="1152"/>
              <w:jc w:val="both"/>
              <w:rPr>
                <w:b/>
                <w:bCs/>
                <w:sz w:val="24"/>
                <w:szCs w:val="24"/>
                <w:u w:val="none"/>
              </w:rPr>
            </w:pPr>
          </w:p>
          <w:p w:rsidRPr="007F7CF1" w:rsidR="00D6095A" w:rsidP="00907220" w:rsidRDefault="00D6095A" w14:paraId="009ACE6E" w14:textId="77777777">
            <w:pPr>
              <w:pStyle w:val="Subtitle"/>
              <w:ind w:left="937" w:right="1152"/>
              <w:jc w:val="both"/>
              <w:rPr>
                <w:b/>
                <w:bCs/>
                <w:sz w:val="24"/>
                <w:szCs w:val="24"/>
                <w:u w:val="none"/>
              </w:rPr>
            </w:pPr>
          </w:p>
          <w:p w:rsidRPr="007F7CF1" w:rsidR="00D6095A" w:rsidP="00907220" w:rsidRDefault="00D6095A" w14:paraId="4DEDFE05" w14:textId="77777777">
            <w:pPr>
              <w:pStyle w:val="Subtitle"/>
              <w:ind w:left="937" w:right="1152"/>
              <w:jc w:val="both"/>
              <w:rPr>
                <w:b/>
                <w:bCs/>
                <w:sz w:val="24"/>
                <w:szCs w:val="24"/>
                <w:u w:val="none"/>
              </w:rPr>
            </w:pPr>
          </w:p>
          <w:p w:rsidRPr="007F7CF1" w:rsidR="00D6095A" w:rsidP="00907220" w:rsidRDefault="00D6095A" w14:paraId="3E36D82A" w14:textId="77777777">
            <w:pPr>
              <w:pStyle w:val="Subtitle"/>
              <w:ind w:left="937" w:right="1152"/>
              <w:jc w:val="both"/>
              <w:rPr>
                <w:b/>
                <w:bCs/>
                <w:sz w:val="24"/>
                <w:szCs w:val="24"/>
                <w:u w:val="none"/>
              </w:rPr>
            </w:pPr>
          </w:p>
        </w:tc>
      </w:tr>
      <w:tr w:rsidRPr="007F7CF1" w:rsidR="00D6095A" w:rsidTr="00907220" w14:paraId="4CBFC288" w14:textId="77777777">
        <w:trPr>
          <w:cantSplit/>
          <w:trHeight w:val="365"/>
        </w:trPr>
        <w:tc>
          <w:tcPr>
            <w:tcW w:w="2661" w:type="dxa"/>
            <w:gridSpan w:val="2"/>
            <w:tcBorders>
              <w:left w:val="thinThickLargeGap" w:color="auto" w:sz="24" w:space="0"/>
              <w:bottom w:val="thickThinLargeGap" w:color="auto" w:sz="24" w:space="0"/>
            </w:tcBorders>
          </w:tcPr>
          <w:p w:rsidRPr="007F7CF1" w:rsidR="00D6095A" w:rsidP="00907220" w:rsidRDefault="00D6095A" w14:paraId="46979EED" w14:textId="77777777">
            <w:pPr>
              <w:pStyle w:val="Subtitle"/>
              <w:jc w:val="left"/>
              <w:rPr>
                <w:b/>
                <w:bCs/>
                <w:sz w:val="18"/>
                <w:szCs w:val="18"/>
                <w:u w:val="none"/>
              </w:rPr>
            </w:pPr>
            <w:r w:rsidRPr="007F7CF1">
              <w:rPr>
                <w:b/>
                <w:bCs/>
                <w:sz w:val="18"/>
                <w:szCs w:val="18"/>
                <w:u w:val="none"/>
              </w:rPr>
              <w:lastRenderedPageBreak/>
              <w:t xml:space="preserve"> Submission date: </w:t>
            </w:r>
          </w:p>
          <w:p w:rsidRPr="007F7CF1" w:rsidR="00D6095A" w:rsidP="00907220" w:rsidRDefault="00D6095A" w14:paraId="41B8CEE0" w14:textId="77777777">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color="auto" w:sz="24" w:space="0"/>
            </w:tcBorders>
          </w:tcPr>
          <w:p w:rsidRPr="007F7CF1" w:rsidR="00D6095A" w:rsidP="00907220" w:rsidRDefault="00D6095A" w14:paraId="69E54CFA" w14:textId="77777777">
            <w:pPr>
              <w:pStyle w:val="Subtitle"/>
              <w:jc w:val="left"/>
              <w:rPr>
                <w:b/>
                <w:bCs/>
                <w:sz w:val="18"/>
                <w:szCs w:val="18"/>
                <w:u w:val="none"/>
              </w:rPr>
            </w:pPr>
            <w:r w:rsidRPr="007F7CF1">
              <w:rPr>
                <w:b/>
                <w:bCs/>
                <w:sz w:val="18"/>
                <w:szCs w:val="18"/>
                <w:u w:val="none"/>
              </w:rPr>
              <w:t>Return date:</w:t>
            </w:r>
          </w:p>
          <w:p w:rsidRPr="007F7CF1" w:rsidR="00D6095A" w:rsidP="00907220" w:rsidRDefault="00D6095A" w14:paraId="1CC6F85A" w14:textId="77777777">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color="auto" w:sz="24" w:space="0"/>
            </w:tcBorders>
          </w:tcPr>
          <w:p w:rsidRPr="007F7CF1" w:rsidR="00B16FA2" w:rsidP="00907220" w:rsidRDefault="00D6095A" w14:paraId="18324CE5" w14:textId="52A923AF">
            <w:pPr>
              <w:pStyle w:val="Subtitle"/>
              <w:jc w:val="left"/>
              <w:rPr>
                <w:b/>
                <w:bCs/>
                <w:sz w:val="18"/>
                <w:szCs w:val="18"/>
                <w:u w:val="none"/>
              </w:rPr>
            </w:pPr>
            <w:r w:rsidRPr="007F7CF1">
              <w:rPr>
                <w:b/>
                <w:bCs/>
                <w:sz w:val="18"/>
                <w:szCs w:val="18"/>
                <w:u w:val="none"/>
              </w:rPr>
              <w:t xml:space="preserve">Tutor: </w:t>
            </w:r>
            <w:r w:rsidRPr="00A07500" w:rsidR="00A07500">
              <w:rPr>
                <w:b/>
                <w:bCs/>
                <w:sz w:val="18"/>
                <w:szCs w:val="18"/>
                <w:u w:val="none"/>
              </w:rPr>
              <w:t>Nalda Wainwright</w:t>
            </w:r>
          </w:p>
        </w:tc>
        <w:tc>
          <w:tcPr>
            <w:tcW w:w="2347" w:type="dxa"/>
            <w:gridSpan w:val="3"/>
            <w:tcBorders>
              <w:bottom w:val="thickThinLargeGap" w:color="auto" w:sz="24" w:space="0"/>
              <w:right w:val="thinThickLargeGap" w:color="auto" w:sz="24" w:space="0"/>
            </w:tcBorders>
          </w:tcPr>
          <w:p w:rsidRPr="007F7CF1" w:rsidR="00D6095A" w:rsidP="00907220" w:rsidRDefault="00D6095A" w14:paraId="5CBCA982" w14:textId="77777777">
            <w:pPr>
              <w:pStyle w:val="Subtitle"/>
              <w:jc w:val="left"/>
              <w:rPr>
                <w:b/>
                <w:bCs/>
                <w:sz w:val="18"/>
                <w:szCs w:val="18"/>
                <w:u w:val="none"/>
              </w:rPr>
            </w:pPr>
            <w:r w:rsidRPr="007F7CF1">
              <w:rPr>
                <w:b/>
                <w:bCs/>
                <w:sz w:val="18"/>
                <w:szCs w:val="18"/>
                <w:u w:val="none"/>
              </w:rPr>
              <w:t xml:space="preserve">Mark: </w:t>
            </w:r>
          </w:p>
        </w:tc>
      </w:tr>
    </w:tbl>
    <w:p w:rsidRPr="007F7CF1" w:rsidR="00D6095A" w:rsidP="00D6095A" w:rsidRDefault="00D6095A" w14:paraId="7396C13B" w14:textId="77777777">
      <w:pPr>
        <w:rPr>
          <w:sz w:val="24"/>
          <w:szCs w:val="24"/>
        </w:rPr>
      </w:pPr>
    </w:p>
    <w:p w:rsidRPr="007F7CF1" w:rsidR="00D6095A" w:rsidP="00D6095A" w:rsidRDefault="00D6095A" w14:paraId="797FEEDD" w14:textId="77777777">
      <w:pPr>
        <w:pStyle w:val="Title"/>
        <w:ind w:left="-284"/>
        <w:rPr>
          <w:u w:val="single"/>
        </w:rPr>
      </w:pPr>
      <w:r w:rsidRPr="007F7CF1">
        <w:rPr>
          <w:sz w:val="24"/>
          <w:szCs w:val="24"/>
        </w:rPr>
        <w:br w:type="page"/>
      </w:r>
      <w:r w:rsidRPr="007F7CF1">
        <w:rPr>
          <w:u w:val="single"/>
        </w:rPr>
        <w:t>Assignment Checklist</w:t>
      </w:r>
    </w:p>
    <w:p w:rsidRPr="007F7CF1" w:rsidR="00D6095A" w:rsidP="00D6095A" w:rsidRDefault="00D6095A" w14:paraId="3BFB8CFF" w14:textId="77777777">
      <w:pPr>
        <w:pStyle w:val="Title"/>
        <w:ind w:left="-284"/>
      </w:pPr>
    </w:p>
    <w:p w:rsidRPr="007F7CF1" w:rsidR="00D6095A" w:rsidP="00D6095A" w:rsidRDefault="00D6095A" w14:paraId="3C5CDE17"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Please complete the </w:t>
      </w:r>
      <w:r w:rsidRPr="007F7CF1">
        <w:rPr>
          <w:rFonts w:ascii="Times New Roman" w:hAnsi="Times New Roman" w:eastAsia="Times New Roman"/>
          <w:b/>
          <w:sz w:val="24"/>
          <w:szCs w:val="24"/>
        </w:rPr>
        <w:t>Personal Evaluation</w:t>
      </w:r>
      <w:r w:rsidRPr="007F7CF1">
        <w:rPr>
          <w:rFonts w:ascii="Times New Roman" w:hAnsi="Times New Roman" w:eastAsia="Times New Roman"/>
          <w:sz w:val="24"/>
          <w:szCs w:val="24"/>
        </w:rPr>
        <w:t xml:space="preserve"> section of the Assessment Feedback sheet</w:t>
      </w:r>
      <w:r w:rsidRPr="007F7CF1" w:rsidR="00417FA2">
        <w:rPr>
          <w:rFonts w:ascii="Times New Roman" w:hAnsi="Times New Roman" w:eastAsia="Times New Roman"/>
          <w:sz w:val="24"/>
          <w:szCs w:val="24"/>
        </w:rPr>
        <w:t xml:space="preserve">, add your name and details, </w:t>
      </w:r>
      <w:r w:rsidRPr="007F7CF1">
        <w:rPr>
          <w:rFonts w:ascii="Times New Roman" w:hAnsi="Times New Roman" w:eastAsia="Times New Roman"/>
          <w:sz w:val="24"/>
          <w:szCs w:val="24"/>
        </w:rPr>
        <w:t>and paste</w:t>
      </w:r>
      <w:r w:rsidRPr="007F7CF1" w:rsidR="00CB1CB8">
        <w:rPr>
          <w:rFonts w:ascii="Times New Roman" w:hAnsi="Times New Roman" w:eastAsia="Times New Roman"/>
          <w:sz w:val="24"/>
          <w:szCs w:val="24"/>
        </w:rPr>
        <w:t xml:space="preserve"> the whole of this assignment document</w:t>
      </w:r>
      <w:r w:rsidRPr="007F7CF1">
        <w:rPr>
          <w:rFonts w:ascii="Times New Roman" w:hAnsi="Times New Roman" w:eastAsia="Times New Roman"/>
          <w:sz w:val="24"/>
          <w:szCs w:val="24"/>
        </w:rPr>
        <w:t xml:space="preserve"> into the front of your assignment</w:t>
      </w:r>
    </w:p>
    <w:p w:rsidRPr="007F7CF1" w:rsidR="00D6095A" w:rsidP="00D6095A" w:rsidRDefault="00D6095A" w14:paraId="51C0EED2"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7F7CF1" w:rsidR="00D6095A" w:rsidP="00D6095A" w:rsidRDefault="00D6095A" w14:paraId="7196DFA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Submission is a </w:t>
      </w:r>
      <w:r w:rsidRPr="007F7CF1">
        <w:rPr>
          <w:rFonts w:ascii="Times New Roman" w:hAnsi="Times New Roman" w:eastAsia="Times New Roman"/>
          <w:b/>
          <w:sz w:val="24"/>
          <w:szCs w:val="24"/>
        </w:rPr>
        <w:t>single word file, clearly labelled</w:t>
      </w:r>
      <w:r w:rsidRPr="007F7CF1">
        <w:rPr>
          <w:rFonts w:ascii="Times New Roman" w:hAnsi="Times New Roman" w:eastAsia="Times New Roman"/>
          <w:sz w:val="24"/>
          <w:szCs w:val="24"/>
        </w:rPr>
        <w:t xml:space="preserve"> with your name and module code</w:t>
      </w:r>
    </w:p>
    <w:p w:rsidRPr="007F7CF1" w:rsidR="00D6095A" w:rsidP="00D6095A" w:rsidRDefault="00D6095A" w14:paraId="440F030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Font style - Times New Roman, size -12 for text and 14 for headings</w:t>
      </w:r>
    </w:p>
    <w:p w:rsidRPr="007F7CF1" w:rsidR="00D6095A" w:rsidP="00D6095A" w:rsidRDefault="00D6095A" w14:paraId="0EF4ED7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Ink colour – black only</w:t>
      </w:r>
    </w:p>
    <w:p w:rsidRPr="007F7CF1" w:rsidR="00D6095A" w:rsidP="00D6095A" w:rsidRDefault="00D6095A" w14:paraId="65464BE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Line spacing – 1.5 line spacing and 2cm- 2.5cm page margins</w:t>
      </w:r>
    </w:p>
    <w:p w:rsidRPr="007F7CF1" w:rsidR="00D6095A" w:rsidP="00D6095A" w:rsidRDefault="00D6095A" w14:paraId="54DB228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Quotations more than three lines to be indented 1 line spacing</w:t>
      </w:r>
    </w:p>
    <w:p w:rsidRPr="007F7CF1" w:rsidR="00D6095A" w:rsidP="00D6095A" w:rsidRDefault="00D6095A" w14:paraId="75C7882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One line space between paragraphs, paragraphs must be left aligned</w:t>
      </w:r>
    </w:p>
    <w:p w:rsidRPr="007F7CF1" w:rsidR="00D6095A" w:rsidP="00D6095A" w:rsidRDefault="004150A6" w14:paraId="02C013F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Pagination (your assignment</w:t>
      </w:r>
      <w:r w:rsidRPr="007F7CF1" w:rsidR="00D6095A">
        <w:rPr>
          <w:rFonts w:ascii="Times New Roman" w:hAnsi="Times New Roman" w:eastAsia="Times New Roman"/>
          <w:sz w:val="24"/>
          <w:szCs w:val="24"/>
        </w:rPr>
        <w:t xml:space="preserve"> should have </w:t>
      </w:r>
      <w:r w:rsidRPr="007F7CF1" w:rsidR="00D6095A">
        <w:rPr>
          <w:rFonts w:ascii="Times New Roman" w:hAnsi="Times New Roman" w:eastAsia="Times New Roman"/>
          <w:b/>
          <w:sz w:val="24"/>
          <w:szCs w:val="24"/>
        </w:rPr>
        <w:t>page numbers</w:t>
      </w:r>
      <w:r w:rsidRPr="007F7CF1" w:rsidR="00D6095A">
        <w:rPr>
          <w:rFonts w:ascii="Times New Roman" w:hAnsi="Times New Roman" w:eastAsia="Times New Roman"/>
          <w:sz w:val="24"/>
          <w:szCs w:val="24"/>
        </w:rPr>
        <w:t xml:space="preserve">) </w:t>
      </w:r>
    </w:p>
    <w:p w:rsidRPr="007F7CF1" w:rsidR="00D6095A" w:rsidP="00D6095A" w:rsidRDefault="00D6095A" w14:paraId="1DCAE10B"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All tables and figures are internally referenced and have a title</w:t>
      </w:r>
    </w:p>
    <w:p w:rsidRPr="007F7CF1" w:rsidR="00D6095A" w:rsidP="00D6095A" w:rsidRDefault="00D6095A" w14:paraId="0B28359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b/>
          <w:sz w:val="24"/>
          <w:szCs w:val="24"/>
        </w:rPr>
        <w:t>Word count</w:t>
      </w:r>
      <w:r w:rsidRPr="007F7CF1">
        <w:rPr>
          <w:rFonts w:ascii="Times New Roman" w:hAnsi="Times New Roman" w:eastAsia="Times New Roman"/>
          <w:sz w:val="24"/>
          <w:szCs w:val="24"/>
        </w:rPr>
        <w:t xml:space="preserve"> checked and written at end of text (before references and any appendix)</w:t>
      </w:r>
    </w:p>
    <w:p w:rsidRPr="007F7CF1" w:rsidR="00D6095A" w:rsidP="004150A6" w:rsidRDefault="004150A6" w14:paraId="209BF2F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Assignment</w:t>
      </w:r>
      <w:r w:rsidRPr="007F7CF1" w:rsidR="00D6095A">
        <w:rPr>
          <w:rFonts w:ascii="Times New Roman" w:hAnsi="Times New Roman" w:eastAsia="Times New Roman"/>
          <w:sz w:val="24"/>
          <w:szCs w:val="24"/>
        </w:rPr>
        <w:t xml:space="preserve"> is within 10% of the word limit (excluding references and any appendices)</w:t>
      </w:r>
    </w:p>
    <w:p w:rsidRPr="007F7CF1" w:rsidR="00D6095A" w:rsidP="00D6095A" w:rsidRDefault="00D6095A" w14:paraId="19C4A7C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b/>
          <w:sz w:val="24"/>
          <w:szCs w:val="24"/>
        </w:rPr>
        <w:t>All</w:t>
      </w:r>
      <w:r w:rsidRPr="007F7CF1">
        <w:rPr>
          <w:rFonts w:ascii="Times New Roman" w:hAnsi="Times New Roman" w:eastAsia="Times New Roman"/>
          <w:sz w:val="24"/>
          <w:szCs w:val="24"/>
        </w:rPr>
        <w:t xml:space="preserve"> references in the text are included in the reference list</w:t>
      </w:r>
    </w:p>
    <w:p w:rsidRPr="007F7CF1" w:rsidR="00D6095A" w:rsidP="00D6095A" w:rsidRDefault="00D6095A" w14:paraId="2866348C"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7F7CF1">
        <w:rPr>
          <w:rFonts w:ascii="Times New Roman" w:hAnsi="Times New Roman" w:eastAsia="Times New Roman"/>
          <w:b/>
          <w:sz w:val="24"/>
          <w:szCs w:val="24"/>
        </w:rPr>
        <w:t>Correct referencing following the Harvard style, as described in the Palgrave study skills book ‘Cite them Right’.</w:t>
      </w:r>
    </w:p>
    <w:p w:rsidRPr="007F7CF1" w:rsidR="00D6095A" w:rsidP="00D6095A" w:rsidRDefault="00D6095A" w14:paraId="73FAA6D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Correct spelling using </w:t>
      </w:r>
      <w:r w:rsidRPr="007F7CF1">
        <w:rPr>
          <w:rFonts w:ascii="Times New Roman" w:hAnsi="Times New Roman" w:eastAsia="Times New Roman"/>
          <w:b/>
          <w:sz w:val="24"/>
          <w:szCs w:val="24"/>
        </w:rPr>
        <w:t>UK English</w:t>
      </w:r>
    </w:p>
    <w:p w:rsidRPr="007F7CF1" w:rsidR="00D6095A" w:rsidP="00D6095A" w:rsidRDefault="00D6095A" w14:paraId="71E05B7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Correct use of punctuation</w:t>
      </w:r>
    </w:p>
    <w:p w:rsidRPr="007F7CF1" w:rsidR="00D6095A" w:rsidP="00D6095A" w:rsidRDefault="00D6095A" w14:paraId="4722467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Grammar and syntax correct- double check anything that has a green line under it</w:t>
      </w:r>
    </w:p>
    <w:p w:rsidRPr="007F7CF1" w:rsidR="00D6095A" w:rsidP="00D6095A" w:rsidRDefault="00D34C76" w14:paraId="08F51EEB"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I have read my assignment</w:t>
      </w:r>
      <w:r w:rsidRPr="007F7CF1" w:rsidR="00D6095A">
        <w:rPr>
          <w:rFonts w:ascii="Times New Roman" w:hAnsi="Times New Roman" w:eastAsia="Times New Roman"/>
          <w:sz w:val="24"/>
          <w:szCs w:val="24"/>
        </w:rPr>
        <w:t xml:space="preserve"> out loud to myself and it makes sense and is easy to read</w:t>
      </w:r>
    </w:p>
    <w:p w:rsidRPr="007F7CF1" w:rsidR="00D6095A" w:rsidP="00D6095A" w:rsidRDefault="00D6095A" w14:paraId="3EAFC3E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Somebody else has read my work and it makes sense to him or her!</w:t>
      </w:r>
    </w:p>
    <w:p w:rsidRPr="007F7CF1" w:rsidR="00D6095A" w:rsidP="00D6095A" w:rsidRDefault="00D6095A" w14:paraId="77FA9CE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7F7CF1">
        <w:rPr>
          <w:rFonts w:ascii="Times New Roman" w:hAnsi="Times New Roman" w:eastAsia="Times New Roman"/>
          <w:b/>
          <w:sz w:val="24"/>
          <w:szCs w:val="24"/>
        </w:rPr>
        <w:t xml:space="preserve">I have checked and I have not plagiarised </w:t>
      </w:r>
    </w:p>
    <w:p w:rsidRPr="007F7CF1" w:rsidR="00C6371F" w:rsidP="163745B7" w:rsidRDefault="00D6095A" w14:paraId="64612D2B" w14:textId="77777777">
      <w:pPr>
        <w:jc w:val="center"/>
        <w:rPr>
          <w:rFonts w:eastAsia="Times New Roman"/>
          <w:b w:val="1"/>
          <w:bCs w:val="1"/>
          <w:sz w:val="24"/>
          <w:szCs w:val="24"/>
        </w:rPr>
      </w:pPr>
      <w:r w:rsidRPr="163745B7" w:rsidR="00D6095A">
        <w:rPr>
          <w:b w:val="1"/>
          <w:bCs w:val="1"/>
          <w:sz w:val="52"/>
          <w:szCs w:val="52"/>
        </w:rPr>
        <w:t>Failure to follow these guidelines will cost you marks!</w:t>
      </w:r>
    </w:p>
    <w:p w:rsidR="163745B7" w:rsidP="163745B7" w:rsidRDefault="163745B7" w14:paraId="7126633A" w14:textId="2981798C">
      <w:pPr>
        <w:pStyle w:val="Normal"/>
        <w:jc w:val="center"/>
        <w:rPr>
          <w:b w:val="1"/>
          <w:bCs w:val="1"/>
          <w:sz w:val="52"/>
          <w:szCs w:val="52"/>
        </w:rPr>
      </w:pPr>
    </w:p>
    <w:p w:rsidR="163745B7" w:rsidP="163745B7" w:rsidRDefault="163745B7" w14:paraId="60FBD4A6" w14:textId="25F33282">
      <w:pPr>
        <w:pStyle w:val="Normal"/>
        <w:spacing w:line="360" w:lineRule="auto"/>
        <w:jc w:val="center"/>
        <w:rPr>
          <w:rFonts w:ascii="Times New Roman" w:hAnsi="Times New Roman" w:eastAsia="Times New Roman" w:cs="Times New Roman"/>
          <w:b w:val="1"/>
          <w:bCs w:val="1"/>
          <w:sz w:val="24"/>
          <w:szCs w:val="24"/>
        </w:rPr>
      </w:pPr>
    </w:p>
    <w:p w:rsidR="63276AC1" w:rsidP="163745B7" w:rsidRDefault="63276AC1" w14:paraId="0328E49F" w14:textId="0E80DBF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am embarking on this explorative journey as a curious early year's practitioner within a reception class of thirty children with an age range of four to five years and a ratio of 10 to 20 with regards to the level of boys and girls. As we know, the Early years between to ages of 2 to 7 is known as the window of opportunity </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163745B7" w:rsidR="3304B4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 fundamental motor skills.</w:t>
      </w:r>
      <w:r w:rsidRPr="163745B7" w:rsidR="396B4A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class is set within a circular shaped school with a one-way system and timetabled room due to the restrictions of COVID. However, I have timetabled daily SKIP session into my timetable at an agree time within the A.M in order to assess the development of both fine and gross motor skills. Before beginning my learning journey, it was important to consider the area of the school and that the children of Reception maybe not have received the expected beginning in life and may have reduce experiences with regards to opportunities to explore and master many of the skills required to be a proficient thrower, catcher or kicker. </w:t>
      </w:r>
    </w:p>
    <w:p w:rsidR="63276AC1" w:rsidP="163745B7" w:rsidRDefault="63276AC1" w14:paraId="2400525B" w14:textId="686978F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Prior to my time developing my skills as a practitioner of physical literacy, I felt concerned about the limited physical abilities of my class with regards to fundamental motor skills including locomotor, manipulation and stability skills.  During an ADDs session experiencing SKIP sessions with fellow colleagues I became intrigued with the education of physical literacy. As a curious explorer of children's development both physically and mentally, I felt that developing physical literacy within the children was important to heal the wounds of COVID restrictions and all the rules and antisocial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behaviours</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it entailed in order to help children reach their successes both physically and mentally. However, I was slightly pessimistic as I entered the course as I myself felt trapped and limited by the COVID restrictions. As a plea to free the children from the physical restraints of the previous two years, I have engaged with the course and have felt the benefits, many of which I shall explain, discuss and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analyse</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the duration of this reflective journal.</w:t>
      </w:r>
    </w:p>
    <w:p w:rsidR="63276AC1" w:rsidP="163745B7" w:rsidRDefault="63276AC1" w14:paraId="57711E62" w14:textId="69DEB484">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Upon reflection of my previous knowledge, I am now aware that there are more than two forms of development in children. Although fine and gross motor skills are the bread and butter of our teaching and planning within the early years, I am now able to fine detail my planning to help the children reach the successes of specific areas such as space, relationships, dynamics and body awareness.  During my learning journey I have been able to use the guide of ‘stages’ for throwing, catching and other areas of movement and control to identify the needs of the pupils in my class and allow that information to feed forward into my planning to ensure the children are receiving positive experience which will help them to build their proficiency coordination to help them break through the proficiency barrier later in their development (Seefeldt,1980). As a beginner in the area of physical literacy and I am now able to appreciate the benefits of a child being successful in all areas of motor competence so that they may build on their ‘Mountain of Motor development’ allowing them to have a large base camp of fundamental motor skills so that they can explore a range of activities. </w:t>
      </w:r>
    </w:p>
    <w:p w:rsidR="163745B7" w:rsidP="163745B7" w:rsidRDefault="163745B7" w14:paraId="737E8D8F" w14:textId="1D16BA2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276AC1" w:rsidP="163745B7" w:rsidRDefault="63276AC1" w14:paraId="2CFD69BA" w14:textId="6974C88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Using Gibbs reflective cycle, I intend to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analyse</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environment, planning and success of SKIP sessions to determine a pathway of improving my lessons and understand the benefits of SKIP for the children of my class. </w:t>
      </w:r>
    </w:p>
    <w:p w:rsidR="476946D0" w:rsidP="163745B7" w:rsidRDefault="476946D0" w14:paraId="2147685B" w14:textId="7CC3A7E3">
      <w:pPr>
        <w:pStyle w:val="Normal"/>
        <w:spacing w:after="160" w:line="360" w:lineRule="auto"/>
        <w:jc w:val="both"/>
      </w:pPr>
      <w:r w:rsidR="476946D0">
        <w:rPr/>
        <w:t xml:space="preserve">                                                  </w:t>
      </w:r>
      <w:r w:rsidR="476946D0">
        <w:drawing>
          <wp:inline wp14:editId="548869D3" wp14:anchorId="699BF6D5">
            <wp:extent cx="3048000" cy="2686050"/>
            <wp:effectExtent l="0" t="0" r="0" b="0"/>
            <wp:docPr id="1856753368" name="" title=""/>
            <wp:cNvGraphicFramePr>
              <a:graphicFrameLocks noChangeAspect="1"/>
            </wp:cNvGraphicFramePr>
            <a:graphic>
              <a:graphicData uri="http://schemas.openxmlformats.org/drawingml/2006/picture">
                <pic:pic>
                  <pic:nvPicPr>
                    <pic:cNvPr id="0" name=""/>
                    <pic:cNvPicPr/>
                  </pic:nvPicPr>
                  <pic:blipFill>
                    <a:blip r:embed="R3fc3923f74ec4110">
                      <a:extLst>
                        <a:ext xmlns:a="http://schemas.openxmlformats.org/drawingml/2006/main" uri="{28A0092B-C50C-407E-A947-70E740481C1C}">
                          <a14:useLocalDpi val="0"/>
                        </a:ext>
                      </a:extLst>
                    </a:blip>
                    <a:stretch>
                      <a:fillRect/>
                    </a:stretch>
                  </pic:blipFill>
                  <pic:spPr>
                    <a:xfrm>
                      <a:off x="0" y="0"/>
                      <a:ext cx="3048000" cy="2686050"/>
                    </a:xfrm>
                    <a:prstGeom prst="rect">
                      <a:avLst/>
                    </a:prstGeom>
                  </pic:spPr>
                </pic:pic>
              </a:graphicData>
            </a:graphic>
          </wp:inline>
        </w:drawing>
      </w:r>
    </w:p>
    <w:p w:rsidR="476946D0" w:rsidP="163745B7" w:rsidRDefault="476946D0" w14:paraId="172E5A75" w14:textId="6E96DD5C">
      <w:pPr>
        <w:pStyle w:val="Normal"/>
        <w:spacing w:after="160" w:line="360" w:lineRule="auto"/>
        <w:jc w:val="both"/>
      </w:pPr>
      <w:r w:rsidR="476946D0">
        <w:rPr/>
        <w:t xml:space="preserve">                                                                                                                            (University of Kensington, 2012)</w:t>
      </w:r>
    </w:p>
    <w:p w:rsidR="63276AC1" w:rsidP="163745B7" w:rsidRDefault="63276AC1" w14:paraId="0FF7A704" w14:textId="7F2A416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planning my first skill session, it was important to include the three main categories which are considered to underpin movement. Stability, Object control and locomotor skills.  It was decided to include the following activities. </w:t>
      </w:r>
    </w:p>
    <w:p w:rsidR="163745B7" w:rsidP="163745B7" w:rsidRDefault="163745B7" w14:paraId="1C932341" w14:textId="759E2858">
      <w:pPr>
        <w:pStyle w:val="Normal"/>
        <w:spacing w:after="160" w:line="360" w:lineRule="auto"/>
        <w:jc w:val="both"/>
      </w:pPr>
    </w:p>
    <w:p w:rsidR="5C83DA37" w:rsidP="163745B7" w:rsidRDefault="5C83DA37" w14:paraId="3F324391" w14:textId="300D1684">
      <w:pPr>
        <w:pStyle w:val="Normal"/>
        <w:spacing w:after="160" w:line="360" w:lineRule="auto"/>
        <w:jc w:val="both"/>
      </w:pPr>
      <w:r w:rsidR="5C83DA37">
        <w:drawing>
          <wp:inline wp14:editId="4D8596D1" wp14:anchorId="4D6D05E0">
            <wp:extent cx="5629380" cy="3515638"/>
            <wp:effectExtent l="0" t="0" r="0" b="0"/>
            <wp:docPr id="1998524662" name="" title=""/>
            <wp:cNvGraphicFramePr>
              <a:graphicFrameLocks noChangeAspect="1"/>
            </wp:cNvGraphicFramePr>
            <a:graphic>
              <a:graphicData uri="http://schemas.openxmlformats.org/drawingml/2006/picture">
                <pic:pic>
                  <pic:nvPicPr>
                    <pic:cNvPr id="0" name=""/>
                    <pic:cNvPicPr/>
                  </pic:nvPicPr>
                  <pic:blipFill>
                    <a:blip r:embed="R2feaf5f1faa24acf">
                      <a:extLst xmlns:a="http://schemas.openxmlformats.org/drawingml/2006/main">
                        <a:ext xmlns:a="http://schemas.openxmlformats.org/drawingml/2006/main" uri="{28A0092B-C50C-407E-A947-70E740481C1C}">
                          <a14:useLocalDpi xmlns:a14="http://schemas.microsoft.com/office/drawing/2010/main" val="0"/>
                        </a:ext>
                      </a:extLst>
                    </a:blip>
                    <a:srcRect l="21458" t="31111" r="24166" b="8518"/>
                    <a:stretch>
                      <a:fillRect/>
                    </a:stretch>
                  </pic:blipFill>
                  <pic:spPr>
                    <a:xfrm rot="0" flipH="0" flipV="0">
                      <a:off x="0" y="0"/>
                      <a:ext cx="5629380" cy="3515638"/>
                    </a:xfrm>
                    <a:prstGeom prst="rect">
                      <a:avLst/>
                    </a:prstGeom>
                  </pic:spPr>
                </pic:pic>
              </a:graphicData>
            </a:graphic>
          </wp:inline>
        </w:drawing>
      </w:r>
    </w:p>
    <w:p w:rsidR="5C83DA37" w:rsidP="163745B7" w:rsidRDefault="5C83DA37" w14:paraId="1C2D8CF3" w14:textId="68712F62">
      <w:pPr>
        <w:pStyle w:val="Normal"/>
        <w:spacing w:after="160" w:line="360" w:lineRule="auto"/>
        <w:jc w:val="right"/>
      </w:pPr>
      <w:r w:rsidR="5C83DA37">
        <w:rPr/>
        <w:t>(Hart A,2021)</w:t>
      </w:r>
    </w:p>
    <w:p w:rsidR="63276AC1" w:rsidP="55400F69" w:rsidRDefault="63276AC1" w14:paraId="4C970F05" w14:textId="2E1B5BF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a morning SKIP session, it was decided the split the class into two groups, fifteen children to stay in class and fifteen to engage with the outdoor SKIP session with the intention of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Childrens reaction to physical learning as a starter to their school day. I decided to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way to better understand the evidence that tell us “Motor development is a lifespan process and focuses on observing changes in movements over time.” When planning the lesson using examples I have gathered from fellow students on the course, I decided it was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to</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allow access to many areas of movement and control such as travel, throwing, catching, kicking and balance to ensure that I was allowing for experiences in all areas of FMS, locomotor,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stability</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object control</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five gardens prepared, Children have opportunities for independent throwing using a selection of balls,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beanbags</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scarves which they could choose to use with a partner or independently. This was a popular garden as it allowed the children to take control of their development and decide what sort of risk taker they are. It enabled the children to discuss many factors of the environment and use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vocabulary</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 distance,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force</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height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roofErr w:type="spellStart"/>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proofErr w:type="spellEnd"/>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skills and areas of development</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children were split into groups of three to move around the SKIP gardens to ensure that all children had opportunities to explore all areas. I was feeling confident that this approach would allow children to feel successful and engaged throughout the activities, however throughout observations during the activities, it was noticed that using a carousel the children thrived in most gardens but became shy and disconnected when placed in a garden where they did not feel confident</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questioned why this might be, is it because they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don’t</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enjoy kicking? Is it because another garden is more exciting? Upon observation and reflection, I began to </w:t>
      </w:r>
      <w:proofErr w:type="spellStart"/>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realise</w:t>
      </w:r>
      <w:proofErr w:type="spellEnd"/>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this is because the children were placed with the same children throughout the carousel. I notice a child in the throwing and catching activity, this child could be considered as a ‘chopper’ and ‘delayed reaction’ thrower and catcher. I had misjudged and placed her in the garden with two children whose abilities had progressed slightly further. I began to </w:t>
      </w:r>
      <w:proofErr w:type="spellStart"/>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realise</w:t>
      </w:r>
      <w:proofErr w:type="spellEnd"/>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this child had become uncomfortable and had disengaged from the activity. Upon reflection, I concluded that this causes an environmental block to their development. The children are able to  </w:t>
      </w:r>
      <w:proofErr w:type="spellStart"/>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proofErr w:type="spellEnd"/>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who can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attain</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skill at a different level to them and become less confident when placed with someone who can a different progression step</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Using Gibbs cycle of reflection, I decided I was going to test my theory and allow the children to choose the garden independently</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after all, our</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curriculum requests that we develop children to become healthy and independent learners who can take risks</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was also noticed that the outdoor area did not </w:t>
      </w:r>
      <w:r w:rsidRPr="55400F69" w:rsidR="7FCC78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complement</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chosen activities as the wind </w:t>
      </w:r>
      <w:r w:rsidRPr="55400F69" w:rsidR="76E169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ensured</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the environmental challenges were strong! The ability to track a ball in even the lightest drizzle of rain can prove to lower attention or concentration which was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evident</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the children tried to look up to track their </w:t>
      </w:r>
      <w:r w:rsidRPr="55400F69" w:rsidR="04B26A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scarves</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quickly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observed</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during winter months the best setting for our class SKIP would be in the hall. </w:t>
      </w:r>
    </w:p>
    <w:p w:rsidR="63276AC1" w:rsidP="163745B7" w:rsidRDefault="63276AC1" w14:paraId="31B9948B" w14:textId="4EA2EF1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Even though reflection had taken place within my lesson and for some time after, I could not decide why I thought the session had been unsuccessful for some children. I decided to revisit my planning and look at the methods of theory available to me to decide if I had overlooked an element of my lesson. It was discovered that Object control is one of the hardest areas of FMS to attain. I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realise</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out of five gardens, three gardens contained a heavy expectation for object control, two of which were expected to complete with another child. I discovered that if a child was worrying about completing an object control task with another child, I had accidentally planned for them to face this worry twice, without much opportunity for independent practice! I immediately began altering my plans for the next SKIP session, considering if I had allowed for independent opportunities and a variety of experiences. Although I thought I had achieved this I now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realise</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I had not been successful in my aims. We understand the problems of early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specialisation</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realised</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by providing the children with too many object control activities, I was subjecting them to only receiving proficiency in one element of FMS, which in turn could negatively impact on their motor development. </w:t>
      </w:r>
    </w:p>
    <w:p w:rsidR="163745B7" w:rsidP="163745B7" w:rsidRDefault="163745B7" w14:paraId="3F901CDF" w14:textId="30F5DA2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63745B7" w:rsidP="55400F69" w:rsidRDefault="163745B7" w14:paraId="710A86E1" w14:textId="507D690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After time reflecting on my previous practice, it was time to use my reflections and observe how changes impacted on my practice. Firstly, due to COVID risk assessments within the school, it was suitable for me to book a time slot in the large hall of the school to ensure that the weather or ground did not interfere with the aim of the challenges. Although we would face other classes walking through for their play time, it was easy to plan the room to ensure a pathway was available for those classes. I decided to use my knowledge of Locomotor, stability and object control to best for my planning. I also decided to use what I had learnt on the course to form my warmup and cool down by introducing dynamics, relations, speed and space. </w:t>
      </w:r>
    </w:p>
    <w:p w:rsidR="163745B7" w:rsidP="163745B7" w:rsidRDefault="163745B7" w14:paraId="519B1548" w14:textId="57BDE63A">
      <w:pPr>
        <w:pStyle w:val="Normal"/>
        <w:spacing w:after="160" w:line="360" w:lineRule="auto"/>
        <w:jc w:val="both"/>
      </w:pPr>
      <w:r w:rsidR="56EE6BA3">
        <w:drawing>
          <wp:inline wp14:editId="3A364FFE" wp14:anchorId="2CFD5A53">
            <wp:extent cx="5997746" cy="3362349"/>
            <wp:effectExtent l="0" t="0" r="0" b="0"/>
            <wp:docPr id="505834325" name="" title=""/>
            <wp:cNvGraphicFramePr>
              <a:graphicFrameLocks noChangeAspect="1"/>
            </wp:cNvGraphicFramePr>
            <a:graphic>
              <a:graphicData uri="http://schemas.openxmlformats.org/drawingml/2006/picture">
                <pic:pic>
                  <pic:nvPicPr>
                    <pic:cNvPr id="0" name=""/>
                    <pic:cNvPicPr/>
                  </pic:nvPicPr>
                  <pic:blipFill>
                    <a:blip r:embed="R30d39d6ad10c4a8c">
                      <a:extLst xmlns:a="http://schemas.openxmlformats.org/drawingml/2006/main">
                        <a:ext xmlns:a="http://schemas.openxmlformats.org/drawingml/2006/main" uri="{28A0092B-C50C-407E-A947-70E740481C1C}">
                          <a14:useLocalDpi xmlns:a14="http://schemas.microsoft.com/office/drawing/2010/main" val="0"/>
                        </a:ext>
                      </a:extLst>
                    </a:blip>
                    <a:srcRect l="14583" t="21111" r="16666" b="10370"/>
                    <a:stretch>
                      <a:fillRect/>
                    </a:stretch>
                  </pic:blipFill>
                  <pic:spPr>
                    <a:xfrm rot="0" flipH="0" flipV="0">
                      <a:off x="0" y="0"/>
                      <a:ext cx="5997746" cy="3362349"/>
                    </a:xfrm>
                    <a:prstGeom prst="rect">
                      <a:avLst/>
                    </a:prstGeom>
                  </pic:spPr>
                </pic:pic>
              </a:graphicData>
            </a:graphic>
          </wp:inline>
        </w:drawing>
      </w:r>
    </w:p>
    <w:p w:rsidR="163745B7" w:rsidP="55400F69" w:rsidRDefault="163745B7" w14:textId="571BB031" w14:paraId="572E3EF3">
      <w:pPr>
        <w:pStyle w:val="Normal"/>
        <w:spacing w:after="160" w:line="360" w:lineRule="auto"/>
        <w:jc w:val="right"/>
      </w:pPr>
      <w:r w:rsidR="56EE6BA3">
        <w:rPr/>
        <w:t>(Hart A, 2021)</w:t>
      </w:r>
    </w:p>
    <w:p w:rsidR="63276AC1" w:rsidP="163745B7" w:rsidRDefault="63276AC1" w14:paraId="5429EE71" w14:textId="491EE52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looking at this plan prior to the session, I felt happy that I had allowed for a variety of experiences. I knew that I was focusing on allowing the children to set their own goals and make their own decisions in order to build their confidence in risk taking and allowing them time to understand their own abilities without a teacher telling them their abilities. I Understood that as a professional I tended to restrict them by taking away their choice and that this session was to help me see that they are independent and capable learners.  Throughout the session using my knowledge of Gibbs, I decided to begin the session with a successful warm up game of splat the frog, considering the use of dynamics and relationships. The children were asked to splat the frog using their bottoms, elbows, knees, hands and feet. The children were being introduced to new vocabulary for their body parts, understanding personal space and introducing tracking into their movement through looking at a spot and ensuring that their body met with it.  I decided it was a good idea to give the children a few moments to explore their bodies, we began at the top of our heads and worked down to our toes exploring the different bends and joints in our bodies and the way that they moved. The children responded positively to this exercise, showing signs of fascination when I explained how the heart helps these muscles to move and that we exercise to keep the heart pumping and the body moving.  We then moved onto our gardens where the children were given the opportunity to choose the garden, they wished to work in first. I initially thought that I would end up with 15 children in one garden, however, to my surprise the children showed awareness of their strengths and the gardens were evenly occupied. I noticed that the children who had disengaged in the previous session were now risk taking in the garden of their choice. If they had thrown and caught with a scarf last time, they were now challenging themselves to try a bean bag or ball. I decided that the best approach to ensuring that we did not end up with children staying with one area of FMS it was suitable to shake a tambourine and say “Choose a different garden” this way the element of environment blocking was taking away as the children were able to assess who was in which garden to ensure their wellbeing and confidence needs were met.  Upon reflection of this garden, I was happy to notice that given the children a larger variety of objects allowed them to set the challenge of their task and to change the activities to meet their needs. One child had previously been unsuccessful with a selection of bean bags and balls for kicking but was now achieving the desired outcome through kicking a soft cube. I noticed that he challenged himself to try a larger spikey ball and was </w:t>
      </w:r>
      <w:proofErr w:type="spellStart"/>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analysing</w:t>
      </w:r>
      <w:proofErr w:type="spellEnd"/>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force with which he kicked, although not always being successful he became determined and invested in his ambitions to be successful. </w:t>
      </w:r>
    </w:p>
    <w:p w:rsidR="63276AC1" w:rsidP="55400F69" w:rsidRDefault="63276AC1" w14:paraId="66257DEE" w14:textId="653EBD3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conclusion, during my time researching, reflecting and observing, I have found that my understanding of physical development has been limited throughout my career without me even </w:t>
      </w:r>
      <w:proofErr w:type="spellStart"/>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realising</w:t>
      </w:r>
      <w:proofErr w:type="spellEnd"/>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 much more there was to learn. Although I have been a reception teacher for nearing five academic years, I always believed that I understand both fine and gross motor skills without ever considering the impact and important of Fundamental motor skills, unfortunately falling under the categories of people thinking it was a skill that came with age. </w:t>
      </w:r>
      <w:r w:rsidRPr="55400F69"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my future practice I will include a SKIP garden in my enhanced activities in the outdoors to allow children time to practice the skills that they wish to improve both independently and with the observing eyes of a practitioner. I understand that the development of FMS is not a skill that comes with age but a carefully crafted form of learning to ensure that every child is creating mountains of opportunities for themselves in both physical sports and in all areas of life where awareness of body movement and function are fundamental, including writing. </w:t>
      </w:r>
    </w:p>
    <w:p w:rsidR="163745B7" w:rsidP="55400F69" w:rsidRDefault="163745B7" w14:paraId="1CE690AA" w14:textId="2836934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400F69" w:rsidR="477942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Word count: 2255words.</w:t>
      </w:r>
    </w:p>
    <w:p w:rsidR="55400F69" w:rsidP="55400F69" w:rsidRDefault="55400F69" w14:paraId="260CE3B4" w14:textId="7F95270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3F6D16E0" w14:textId="3B14EBA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5880FFCE" w14:textId="31EBC3C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69FA3FC8" w14:textId="2C7CE91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40C247E2" w14:textId="206604A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13E9C8E2" w14:textId="1C091B61">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45E2A8DD" w14:textId="7BEB4EF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5D7C4C69" w14:textId="2E7CEEF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0920E79D" w14:textId="3069FF3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0B1F1A5F" w14:textId="45AB340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2E846C5D" w14:textId="10055B0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682201AC" w14:textId="6E5FE2A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744D632F" w14:textId="7BC04E8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0DDD1249" w14:textId="5D98E05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3990CB9E" w14:textId="6A188F1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0037B8C6" w14:textId="136CAA0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745B7" w:rsidP="163745B7" w:rsidRDefault="163745B7" w14:paraId="60DFB4E4" w14:textId="3F62353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5400F69" w:rsidP="55400F69" w:rsidRDefault="55400F69" w14:paraId="41A08ED3" w14:textId="0E6430D4">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0A34FB65" w14:textId="0037B4E1">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669B0C07" w14:textId="4CF40F2C">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39D6027A" w14:textId="07821EBC">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3B7A9FEE" w14:textId="2D413A07">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741F7330" w14:textId="67DE9005">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5400F69" w:rsidP="55400F69" w:rsidRDefault="55400F69" w14:paraId="778ABAD7" w14:textId="2FCF236D">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3276AC1" w:rsidP="163745B7" w:rsidRDefault="63276AC1" w14:paraId="35270C17" w14:textId="36FC211C">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Ayres, A. J., &amp; Robbins, J. (2005).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Sensory integration and the child: Understanding hidden sensory challenges</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Western Psychological Services.</w:t>
      </w:r>
    </w:p>
    <w:p w:rsidR="63276AC1" w:rsidP="163745B7" w:rsidRDefault="63276AC1" w14:paraId="107F06FE" w14:textId="05ADBF0D">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Clark, J. E., &amp; Metcalfe, J. S. (2002). The mountain of motor development: A metaphor.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Motor development: Research and reviews</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(163-190), 183-202.</w:t>
      </w:r>
    </w:p>
    <w:p w:rsidR="63276AC1" w:rsidP="163745B7" w:rsidRDefault="63276AC1" w14:paraId="5A2CD5C5" w14:textId="237E1F47">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Gallahue, D., Ozmun, J. and Goodway, J. (2012). Understanding motor development: Infants, children, adolescents, adults. 7th ed. New York: McGraw Hill Higher Education. </w:t>
      </w:r>
    </w:p>
    <w:p w:rsidR="63276AC1" w:rsidP="163745B7" w:rsidRDefault="63276AC1" w14:paraId="1A7F6A3B" w14:textId="592219EC">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Goodway, J.D. &amp; Branta, C.F. (2003). ‘Influence of a motor skill intervention on fundamental motor skill development of disadvantaged preschool children’,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Research Quarterly for Exercise and Sport, </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74(1), 36-46.  </w:t>
      </w:r>
    </w:p>
    <w:p w:rsidR="63276AC1" w:rsidP="163745B7" w:rsidRDefault="63276AC1" w14:paraId="33CA594A" w14:textId="23BD6D66">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Goodway, J.D., Crowe, H. &amp; Ward, P. (2003). ‘Effects of Motor Skill Instruction of Fundamental Motor Skill Development’,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Adapted Physical Activity Quarterly</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20(3), pp. 298-314. </w:t>
      </w:r>
    </w:p>
    <w:p w:rsidR="63276AC1" w:rsidP="163745B7" w:rsidRDefault="63276AC1" w14:paraId="7B698E57" w14:textId="4582B4CD">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Haywood, K. M., &amp; Getchell, N. (2019).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Life span motor development</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Human kinetics.</w:t>
      </w:r>
    </w:p>
    <w:p w:rsidR="63276AC1" w:rsidP="163745B7" w:rsidRDefault="63276AC1" w14:paraId="0641A10A" w14:textId="383DE2A2">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Seefeldt, V. (1980). Developmental motor patterns: Implications for elementary school physical education.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Psychology of motor </w:t>
      </w:r>
      <w:proofErr w:type="spellStart"/>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proofErr w:type="spellEnd"/>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sport</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36</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314-323.</w:t>
      </w:r>
    </w:p>
    <w:p w:rsidR="63276AC1" w:rsidP="163745B7" w:rsidRDefault="63276AC1" w14:paraId="5CB14E20" w14:textId="3E6EDF6A">
      <w:pPr>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Stodden, D. F., Goodway, J. D., Langendorfer, S. J., Roberton, M. A., Rudisill, M. E., Garcia, C., &amp; Garcia, L. E. (2008). A developmental perspective on the role of motor skill competence in physical activity: An emergent relationship.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Quest</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745B7" w:rsidR="63276A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60</w:t>
      </w:r>
      <w:r w:rsidRPr="163745B7" w:rsidR="63276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290-306.</w:t>
      </w:r>
    </w:p>
    <w:p w:rsidR="163745B7" w:rsidP="163745B7" w:rsidRDefault="163745B7" w14:paraId="6946A408" w14:textId="757B8E9F">
      <w:pPr>
        <w:pStyle w:val="Normal"/>
        <w:spacing w:after="160" w:line="360" w:lineRule="auto"/>
        <w:ind w:left="284" w:hanging="284"/>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745B7" w:rsidP="163745B7" w:rsidRDefault="163745B7" w14:paraId="6E44D906" w14:textId="59769EAE">
      <w:pPr>
        <w:pStyle w:val="Normal"/>
        <w:jc w:val="center"/>
        <w:rPr>
          <w:b w:val="1"/>
          <w:bCs w:val="1"/>
          <w:sz w:val="52"/>
          <w:szCs w:val="52"/>
        </w:rPr>
      </w:pPr>
    </w:p>
    <w:sectPr w:rsidRPr="007F7CF1" w:rsidR="00C6371F" w:rsidSect="00B828B7">
      <w:pgSz w:w="11906" w:h="16838" w:orient="portrait"/>
      <w:pgMar w:top="1440" w:right="1133" w:bottom="1440" w:left="1440" w:header="708" w:footer="708" w:gutter="0"/>
      <w:cols w:space="708"/>
      <w:docGrid w:linePitch="360"/>
      <w:headerReference w:type="default" r:id="R3f284abeaad248bf"/>
      <w:footerReference w:type="default" r:id="R086a45572d9348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8F0" w:rsidP="0077207E" w:rsidRDefault="009538F0" w14:paraId="1BB4A469" w14:textId="77777777">
      <w:pPr>
        <w:spacing w:line="240" w:lineRule="auto"/>
      </w:pPr>
      <w:r>
        <w:separator/>
      </w:r>
    </w:p>
  </w:endnote>
  <w:endnote w:type="continuationSeparator" w:id="0">
    <w:p w:rsidR="009538F0" w:rsidP="0077207E" w:rsidRDefault="009538F0" w14:paraId="2776F57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auto"/>
    <w:pitch w:val="variable"/>
    <w:sig w:usb0="00000003" w:usb1="00000000" w:usb2="00000000" w:usb3="00000000" w:csb0="0000000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10"/>
      <w:gridCol w:w="3110"/>
      <w:gridCol w:w="3110"/>
    </w:tblGrid>
    <w:tr w:rsidR="163745B7" w:rsidTr="55400F69" w14:paraId="5BFE1BCF">
      <w:tc>
        <w:tcPr>
          <w:tcW w:w="3110" w:type="dxa"/>
          <w:tcMar/>
        </w:tcPr>
        <w:p w:rsidR="163745B7" w:rsidP="163745B7" w:rsidRDefault="163745B7" w14:paraId="68AE5762" w14:textId="178D184A">
          <w:pPr>
            <w:pStyle w:val="Header"/>
            <w:bidi w:val="0"/>
            <w:ind w:left="-115"/>
            <w:jc w:val="left"/>
          </w:pPr>
        </w:p>
      </w:tc>
      <w:tc>
        <w:tcPr>
          <w:tcW w:w="3110" w:type="dxa"/>
          <w:tcMar/>
        </w:tcPr>
        <w:p w:rsidR="163745B7" w:rsidP="163745B7" w:rsidRDefault="163745B7" w14:paraId="7EB20092" w14:textId="4C49DE25">
          <w:pPr>
            <w:pStyle w:val="Header"/>
            <w:bidi w:val="0"/>
            <w:jc w:val="center"/>
          </w:pPr>
        </w:p>
      </w:tc>
      <w:tc>
        <w:tcPr>
          <w:tcW w:w="3110" w:type="dxa"/>
          <w:tcMar/>
        </w:tcPr>
        <w:p w:rsidR="163745B7" w:rsidP="163745B7" w:rsidRDefault="163745B7" w14:paraId="15316F71" w14:textId="601E8E82">
          <w:pPr>
            <w:pStyle w:val="Header"/>
            <w:bidi w:val="0"/>
            <w:ind w:right="-115"/>
            <w:jc w:val="right"/>
          </w:pPr>
          <w:r w:rsidR="55400F69">
            <w:rPr/>
            <w:t>1</w:t>
          </w:r>
          <w:r>
            <w:fldChar w:fldCharType="begin"/>
          </w:r>
          <w:r>
            <w:instrText xml:space="preserve">PAGE</w:instrText>
          </w:r>
          <w:r>
            <w:fldChar w:fldCharType="separate"/>
          </w:r>
          <w:r>
            <w:fldChar w:fldCharType="end"/>
          </w:r>
        </w:p>
      </w:tc>
    </w:tr>
  </w:tbl>
  <w:p w:rsidR="163745B7" w:rsidP="163745B7" w:rsidRDefault="163745B7" w14:paraId="31D39AD8" w14:textId="56D620F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8F0" w:rsidP="0077207E" w:rsidRDefault="009538F0" w14:paraId="1AA6B90C" w14:textId="77777777">
      <w:pPr>
        <w:spacing w:line="240" w:lineRule="auto"/>
      </w:pPr>
      <w:r>
        <w:separator/>
      </w:r>
    </w:p>
  </w:footnote>
  <w:footnote w:type="continuationSeparator" w:id="0">
    <w:p w:rsidR="009538F0" w:rsidP="0077207E" w:rsidRDefault="009538F0" w14:paraId="21B2FCD0"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10"/>
      <w:gridCol w:w="3110"/>
      <w:gridCol w:w="3110"/>
    </w:tblGrid>
    <w:tr w:rsidR="163745B7" w:rsidTr="163745B7" w14:paraId="745A1F12">
      <w:tc>
        <w:tcPr>
          <w:tcW w:w="3110" w:type="dxa"/>
          <w:tcMar/>
        </w:tcPr>
        <w:p w:rsidR="163745B7" w:rsidP="163745B7" w:rsidRDefault="163745B7" w14:paraId="52D0F2D3" w14:textId="3C87E634">
          <w:pPr>
            <w:pStyle w:val="Header"/>
            <w:bidi w:val="0"/>
            <w:ind w:left="-115"/>
            <w:jc w:val="left"/>
          </w:pPr>
        </w:p>
      </w:tc>
      <w:tc>
        <w:tcPr>
          <w:tcW w:w="3110" w:type="dxa"/>
          <w:tcMar/>
        </w:tcPr>
        <w:p w:rsidR="163745B7" w:rsidP="163745B7" w:rsidRDefault="163745B7" w14:paraId="3CC3E041" w14:textId="792EE6CA">
          <w:pPr>
            <w:pStyle w:val="Header"/>
            <w:bidi w:val="0"/>
            <w:jc w:val="center"/>
          </w:pPr>
        </w:p>
      </w:tc>
      <w:tc>
        <w:tcPr>
          <w:tcW w:w="3110" w:type="dxa"/>
          <w:tcMar/>
        </w:tcPr>
        <w:p w:rsidR="163745B7" w:rsidP="163745B7" w:rsidRDefault="163745B7" w14:paraId="5A18E74F" w14:textId="5102B71F">
          <w:pPr>
            <w:pStyle w:val="Header"/>
            <w:bidi w:val="0"/>
            <w:ind w:right="-115"/>
            <w:jc w:val="right"/>
          </w:pPr>
        </w:p>
      </w:tc>
    </w:tr>
  </w:tbl>
  <w:p w:rsidR="163745B7" w:rsidP="163745B7" w:rsidRDefault="163745B7" w14:paraId="5906A238" w14:textId="3E23E5E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811CB"/>
    <w:rsid w:val="000968F1"/>
    <w:rsid w:val="000D4291"/>
    <w:rsid w:val="00105A17"/>
    <w:rsid w:val="00110F72"/>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A2DCA"/>
    <w:rsid w:val="003E330D"/>
    <w:rsid w:val="003E4084"/>
    <w:rsid w:val="00401D59"/>
    <w:rsid w:val="004150A6"/>
    <w:rsid w:val="00417FA2"/>
    <w:rsid w:val="00424460"/>
    <w:rsid w:val="00437D19"/>
    <w:rsid w:val="00450238"/>
    <w:rsid w:val="00484EC1"/>
    <w:rsid w:val="004E5105"/>
    <w:rsid w:val="00521EB7"/>
    <w:rsid w:val="00530E8C"/>
    <w:rsid w:val="005374BB"/>
    <w:rsid w:val="005A0BD0"/>
    <w:rsid w:val="0063462A"/>
    <w:rsid w:val="006565DF"/>
    <w:rsid w:val="006761E5"/>
    <w:rsid w:val="006C4885"/>
    <w:rsid w:val="006E5500"/>
    <w:rsid w:val="007234D5"/>
    <w:rsid w:val="0076191D"/>
    <w:rsid w:val="0077207E"/>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7395F"/>
    <w:rsid w:val="009B69A8"/>
    <w:rsid w:val="009D41E7"/>
    <w:rsid w:val="00A02860"/>
    <w:rsid w:val="00A07500"/>
    <w:rsid w:val="00A648B7"/>
    <w:rsid w:val="00A72A53"/>
    <w:rsid w:val="00A91FB8"/>
    <w:rsid w:val="00AA5E60"/>
    <w:rsid w:val="00B16FA2"/>
    <w:rsid w:val="00B2437F"/>
    <w:rsid w:val="00B828B7"/>
    <w:rsid w:val="00B919F1"/>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C2B68"/>
    <w:rsid w:val="00DF5A32"/>
    <w:rsid w:val="00E10195"/>
    <w:rsid w:val="00E57F9C"/>
    <w:rsid w:val="00E828C2"/>
    <w:rsid w:val="00EA5C3F"/>
    <w:rsid w:val="00EB1F41"/>
    <w:rsid w:val="00EB5990"/>
    <w:rsid w:val="00EE29ED"/>
    <w:rsid w:val="00F91C76"/>
    <w:rsid w:val="00FC0522"/>
    <w:rsid w:val="00FC77C5"/>
    <w:rsid w:val="00FD2CFF"/>
    <w:rsid w:val="00FE5B5C"/>
    <w:rsid w:val="04B26A0B"/>
    <w:rsid w:val="05E937F0"/>
    <w:rsid w:val="0845E40D"/>
    <w:rsid w:val="14CFF024"/>
    <w:rsid w:val="157FEB18"/>
    <w:rsid w:val="163745B7"/>
    <w:rsid w:val="243E0680"/>
    <w:rsid w:val="2689D1D5"/>
    <w:rsid w:val="30178BBE"/>
    <w:rsid w:val="3304B40F"/>
    <w:rsid w:val="3894145E"/>
    <w:rsid w:val="396B4A73"/>
    <w:rsid w:val="4121727B"/>
    <w:rsid w:val="476946D0"/>
    <w:rsid w:val="47794258"/>
    <w:rsid w:val="4B368A8C"/>
    <w:rsid w:val="4EBF3DA8"/>
    <w:rsid w:val="55400F69"/>
    <w:rsid w:val="56EE6BA3"/>
    <w:rsid w:val="5C83DA37"/>
    <w:rsid w:val="62A3D4CB"/>
    <w:rsid w:val="63276AC1"/>
    <w:rsid w:val="70A1DEC0"/>
    <w:rsid w:val="76E16911"/>
    <w:rsid w:val="7DEB7065"/>
    <w:rsid w:val="7FCC78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262F25C"/>
  <w15:docId w15:val="{594B8289-B996-43B5-8405-B809858821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3fc3923f74ec4110" /><Relationship Type="http://schemas.openxmlformats.org/officeDocument/2006/relationships/header" Target="header.xml" Id="R3f284abeaad248bf" /><Relationship Type="http://schemas.openxmlformats.org/officeDocument/2006/relationships/footer" Target="footer.xml" Id="R086a45572d934826" /><Relationship Type="http://schemas.openxmlformats.org/officeDocument/2006/relationships/image" Target="/media/image6.png" Id="R2feaf5f1faa24acf" /><Relationship Type="http://schemas.openxmlformats.org/officeDocument/2006/relationships/image" Target="/media/image7.png" Id="R30d39d6ad10c4a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BE17DC6CDE184094E8055F7997CB65" ma:contentTypeVersion="9" ma:contentTypeDescription="Create a new document." ma:contentTypeScope="" ma:versionID="a9621371deceeaa31450fcc1a92e7a42">
  <xsd:schema xmlns:xsd="http://www.w3.org/2001/XMLSchema" xmlns:xs="http://www.w3.org/2001/XMLSchema" xmlns:p="http://schemas.microsoft.com/office/2006/metadata/properties" xmlns:ns3="cb181b3d-3b05-47d7-8dec-024604a6c7ee" xmlns:ns4="e83b6150-b786-4cbc-bf4e-df67f4055268" targetNamespace="http://schemas.microsoft.com/office/2006/metadata/properties" ma:root="true" ma:fieldsID="6b966cdf286ecb0aecb94a00fedfb05d" ns3:_="" ns4:_="">
    <xsd:import namespace="cb181b3d-3b05-47d7-8dec-024604a6c7ee"/>
    <xsd:import namespace="e83b6150-b786-4cbc-bf4e-df67f405526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181b3d-3b05-47d7-8dec-024604a6c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3b6150-b786-4cbc-bf4e-df67f40552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16E04-879B-4DA3-872D-ED2CA5093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181b3d-3b05-47d7-8dec-024604a6c7ee"/>
    <ds:schemaRef ds:uri="e83b6150-b786-4cbc-bf4e-df67f40552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80A78B-7663-4001-87CA-5652E8E0722A}">
  <ds:schemaRefs>
    <ds:schemaRef ds:uri="http://schemas.microsoft.com/sharepoint/v3/contenttype/forms"/>
  </ds:schemaRefs>
</ds:datastoreItem>
</file>

<file path=customXml/itemProps3.xml><?xml version="1.0" encoding="utf-8"?>
<ds:datastoreItem xmlns:ds="http://schemas.openxmlformats.org/officeDocument/2006/customXml" ds:itemID="{075C13A0-F780-4C6B-BD82-0E3192A5F5B8}">
  <ds:schemaRefs>
    <ds:schemaRef ds:uri="http://schemas.microsoft.com/office/infopath/2007/PartnerControls"/>
    <ds:schemaRef ds:uri="http://www.w3.org/XML/1998/namespace"/>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openxmlformats.org/package/2006/metadata/core-properties"/>
    <ds:schemaRef ds:uri="e83b6150-b786-4cbc-bf4e-df67f4055268"/>
    <ds:schemaRef ds:uri="cb181b3d-3b05-47d7-8dec-024604a6c7e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se001</dc:creator>
  <lastModifiedBy>A Hart (Sea View Community Primary School)</lastModifiedBy>
  <revision>5</revision>
  <lastPrinted>2014-08-18T15:50:00.0000000Z</lastPrinted>
  <dcterms:created xsi:type="dcterms:W3CDTF">2021-12-10T18:41:00.0000000Z</dcterms:created>
  <dcterms:modified xsi:type="dcterms:W3CDTF">2021-12-10T19:34:10.9888962Z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0x01010041BE17DC6CDE184094E8055F7997CB65</vt:lpwstr>
  </property>
</Properties>
</file>