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F75868" w14:textId="77777777" w:rsidR="00035637" w:rsidRPr="00035637" w:rsidRDefault="00035637" w:rsidP="00035637">
      <w:pPr>
        <w:spacing w:before="240" w:after="0" w:line="240" w:lineRule="auto"/>
        <w:outlineLvl w:val="0"/>
        <w:rPr>
          <w:rFonts w:ascii="Times New Roman" w:eastAsia="Times New Roman" w:hAnsi="Times New Roman" w:cs="Times New Roman"/>
          <w:b/>
          <w:bCs/>
          <w:color w:val="333333"/>
          <w:kern w:val="36"/>
          <w:sz w:val="54"/>
          <w:szCs w:val="54"/>
          <w:lang w:eastAsia="en-GB"/>
        </w:rPr>
      </w:pPr>
      <w:r w:rsidRPr="00035637">
        <w:rPr>
          <w:rFonts w:ascii="Times New Roman" w:eastAsia="Times New Roman" w:hAnsi="Times New Roman" w:cs="Times New Roman"/>
          <w:b/>
          <w:bCs/>
          <w:color w:val="333333"/>
          <w:kern w:val="36"/>
          <w:sz w:val="54"/>
          <w:szCs w:val="54"/>
          <w:lang w:eastAsia="en-GB"/>
        </w:rPr>
        <w:t>Why Do Change Programs Fail?</w:t>
      </w:r>
    </w:p>
    <w:p w14:paraId="6C0762AC" w14:textId="1461BA74" w:rsidR="00035637" w:rsidRPr="00035637" w:rsidRDefault="00035637" w:rsidP="00035637">
      <w:pPr>
        <w:spacing w:after="0" w:line="240" w:lineRule="auto"/>
        <w:rPr>
          <w:rFonts w:ascii="Times New Roman" w:eastAsia="Times New Roman" w:hAnsi="Times New Roman" w:cs="Times New Roman"/>
          <w:sz w:val="24"/>
          <w:szCs w:val="24"/>
          <w:lang w:eastAsia="en-GB"/>
        </w:rPr>
      </w:pPr>
      <w:r w:rsidRPr="00035637">
        <w:rPr>
          <w:rFonts w:ascii="Times New Roman" w:eastAsia="Times New Roman" w:hAnsi="Times New Roman" w:cs="Times New Roman"/>
          <w:sz w:val="24"/>
          <w:szCs w:val="24"/>
          <w:lang w:eastAsia="en-GB"/>
        </w:rPr>
        <w:t>https://www.forbes.com/sites/sallypercy/2019/03/13/why-do-change-programs-fail/?sh=3a14692e48b5</w:t>
      </w:r>
    </w:p>
    <w:p w14:paraId="726158F7" w14:textId="043AAC1E" w:rsidR="00035637" w:rsidRDefault="00035637" w:rsidP="00035637">
      <w:pPr>
        <w:spacing w:after="0" w:line="240" w:lineRule="atLeast"/>
        <w:rPr>
          <w:rFonts w:ascii="Arial" w:eastAsia="Times New Roman" w:hAnsi="Arial" w:cs="Arial"/>
          <w:b/>
          <w:bCs/>
          <w:color w:val="333333"/>
          <w:sz w:val="21"/>
          <w:szCs w:val="21"/>
          <w:lang w:eastAsia="en-GB"/>
        </w:rPr>
      </w:pPr>
      <w:hyperlink r:id="rId5" w:history="1">
        <w:r w:rsidRPr="00035637">
          <w:rPr>
            <w:rFonts w:ascii="Arial" w:eastAsia="Times New Roman" w:hAnsi="Arial" w:cs="Arial"/>
            <w:b/>
            <w:bCs/>
            <w:color w:val="333333"/>
            <w:sz w:val="21"/>
            <w:szCs w:val="21"/>
            <w:lang w:eastAsia="en-GB"/>
          </w:rPr>
          <w:t>Sally Percy</w:t>
        </w:r>
      </w:hyperlink>
    </w:p>
    <w:p w14:paraId="59E9A24F" w14:textId="73049F5E" w:rsidR="00035637" w:rsidRDefault="00035637" w:rsidP="00035637">
      <w:pPr>
        <w:spacing w:after="0" w:line="240" w:lineRule="atLeast"/>
        <w:rPr>
          <w:rFonts w:ascii="Arial" w:eastAsia="Times New Roman" w:hAnsi="Arial" w:cs="Arial"/>
          <w:b/>
          <w:bCs/>
          <w:color w:val="333333"/>
          <w:sz w:val="21"/>
          <w:szCs w:val="21"/>
          <w:lang w:eastAsia="en-GB"/>
        </w:rPr>
      </w:pPr>
    </w:p>
    <w:p w14:paraId="1362BDDB" w14:textId="23CC2F59" w:rsidR="00035637" w:rsidRPr="00035637" w:rsidRDefault="00035637" w:rsidP="00035637">
      <w:pPr>
        <w:spacing w:after="0" w:line="240" w:lineRule="atLeast"/>
        <w:rPr>
          <w:rFonts w:ascii="Arial" w:eastAsia="Times New Roman" w:hAnsi="Arial" w:cs="Arial"/>
          <w:b/>
          <w:bCs/>
          <w:color w:val="333333"/>
          <w:sz w:val="21"/>
          <w:szCs w:val="21"/>
          <w:lang w:eastAsia="en-GB"/>
        </w:rPr>
      </w:pPr>
      <w:r>
        <w:rPr>
          <w:rFonts w:ascii="Arial" w:eastAsia="Times New Roman" w:hAnsi="Arial" w:cs="Arial"/>
          <w:b/>
          <w:bCs/>
          <w:color w:val="333333"/>
          <w:sz w:val="21"/>
          <w:szCs w:val="21"/>
          <w:lang w:eastAsia="en-GB"/>
        </w:rPr>
        <w:t>13</w:t>
      </w:r>
      <w:r w:rsidRPr="00035637">
        <w:rPr>
          <w:rFonts w:ascii="Arial" w:eastAsia="Times New Roman" w:hAnsi="Arial" w:cs="Arial"/>
          <w:b/>
          <w:bCs/>
          <w:color w:val="333333"/>
          <w:sz w:val="21"/>
          <w:szCs w:val="21"/>
          <w:vertAlign w:val="superscript"/>
          <w:lang w:eastAsia="en-GB"/>
        </w:rPr>
        <w:t>th</w:t>
      </w:r>
      <w:r>
        <w:rPr>
          <w:rFonts w:ascii="Arial" w:eastAsia="Times New Roman" w:hAnsi="Arial" w:cs="Arial"/>
          <w:b/>
          <w:bCs/>
          <w:color w:val="333333"/>
          <w:sz w:val="21"/>
          <w:szCs w:val="21"/>
          <w:lang w:eastAsia="en-GB"/>
        </w:rPr>
        <w:t xml:space="preserve"> March 2019</w:t>
      </w:r>
    </w:p>
    <w:p w14:paraId="1B9EFEEF" w14:textId="77777777" w:rsidR="00035637" w:rsidRPr="00035637" w:rsidRDefault="00035637" w:rsidP="00035637">
      <w:pPr>
        <w:spacing w:after="0" w:line="240" w:lineRule="atLeast"/>
        <w:rPr>
          <w:rFonts w:ascii="Times New Roman" w:eastAsia="Times New Roman" w:hAnsi="Times New Roman" w:cs="Times New Roman"/>
          <w:sz w:val="24"/>
          <w:szCs w:val="24"/>
          <w:lang w:eastAsia="en-GB"/>
        </w:rPr>
      </w:pPr>
      <w:r w:rsidRPr="00035637">
        <w:rPr>
          <w:rFonts w:ascii="Arial" w:eastAsia="Times New Roman" w:hAnsi="Arial" w:cs="Arial"/>
          <w:color w:val="737373"/>
          <w:sz w:val="18"/>
          <w:szCs w:val="18"/>
          <w:lang w:eastAsia="en-GB"/>
        </w:rPr>
        <w:t>Contributor</w:t>
      </w:r>
    </w:p>
    <w:p w14:paraId="729C00E4" w14:textId="7B373465" w:rsidR="00035637" w:rsidRPr="00035637" w:rsidRDefault="00035637" w:rsidP="00035637">
      <w:pPr>
        <w:shd w:val="clear" w:color="auto" w:fill="FCFCFC"/>
        <w:spacing w:after="0" w:line="0" w:lineRule="auto"/>
        <w:rPr>
          <w:rFonts w:ascii="Georgia" w:eastAsia="Times New Roman" w:hAnsi="Georgia" w:cs="Times New Roman"/>
          <w:color w:val="333333"/>
          <w:sz w:val="27"/>
          <w:szCs w:val="27"/>
          <w:lang w:eastAsia="en-GB"/>
        </w:rPr>
      </w:pPr>
    </w:p>
    <w:p w14:paraId="65DB1BAB"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Change projects fail at a terrifyingly high rate – in fact, </w:t>
      </w:r>
      <w:hyperlink r:id="rId6" w:tgtFrame="_blank" w:history="1">
        <w:r w:rsidRPr="00627380">
          <w:rPr>
            <w:rFonts w:ascii="Arial" w:eastAsia="Times New Roman" w:hAnsi="Arial" w:cs="Arial"/>
            <w:color w:val="003891"/>
            <w:sz w:val="24"/>
            <w:szCs w:val="24"/>
            <w:lang w:eastAsia="en-GB"/>
          </w:rPr>
          <w:t>the frequently quoted figure is 70%</w:t>
        </w:r>
      </w:hyperlink>
      <w:r w:rsidRPr="00627380">
        <w:rPr>
          <w:rFonts w:ascii="Arial" w:eastAsia="Times New Roman" w:hAnsi="Arial" w:cs="Arial"/>
          <w:color w:val="333333"/>
          <w:sz w:val="24"/>
          <w:szCs w:val="24"/>
          <w:lang w:eastAsia="en-GB"/>
        </w:rPr>
        <w:t>. Given the cost and stress involved, then, it’s somewhat surprising that organizations even bother with them in the first place. The explanation for this conundrum must lie in humans being essentially optimistic creatures and also in organizations recognizing that change is the key to survival in an increasingly brutal and competitive business world.</w:t>
      </w:r>
    </w:p>
    <w:p w14:paraId="21C15E3E"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 xml:space="preserve">So, given the imperative for organizations to change, what are the main reasons why change programs fail and how can organizations prevent disaster striking their own initiatives? Lior </w:t>
      </w:r>
      <w:proofErr w:type="spellStart"/>
      <w:r w:rsidRPr="00627380">
        <w:rPr>
          <w:rFonts w:ascii="Arial" w:eastAsia="Times New Roman" w:hAnsi="Arial" w:cs="Arial"/>
          <w:color w:val="333333"/>
          <w:sz w:val="24"/>
          <w:szCs w:val="24"/>
          <w:lang w:eastAsia="en-GB"/>
        </w:rPr>
        <w:t>Arussy</w:t>
      </w:r>
      <w:proofErr w:type="spellEnd"/>
      <w:r w:rsidRPr="00627380">
        <w:rPr>
          <w:rFonts w:ascii="Arial" w:eastAsia="Times New Roman" w:hAnsi="Arial" w:cs="Arial"/>
          <w:color w:val="333333"/>
          <w:sz w:val="24"/>
          <w:szCs w:val="24"/>
          <w:lang w:eastAsia="en-GB"/>
        </w:rPr>
        <w:t>, CEO and president of global transformation consultancy the </w:t>
      </w:r>
      <w:proofErr w:type="spellStart"/>
      <w:r w:rsidRPr="00627380">
        <w:rPr>
          <w:rFonts w:ascii="Arial" w:eastAsia="Times New Roman" w:hAnsi="Arial" w:cs="Arial"/>
          <w:color w:val="333333"/>
          <w:sz w:val="24"/>
          <w:szCs w:val="24"/>
          <w:lang w:eastAsia="en-GB"/>
        </w:rPr>
        <w:fldChar w:fldCharType="begin"/>
      </w:r>
      <w:r w:rsidRPr="00627380">
        <w:rPr>
          <w:rFonts w:ascii="Arial" w:eastAsia="Times New Roman" w:hAnsi="Arial" w:cs="Arial"/>
          <w:color w:val="333333"/>
          <w:sz w:val="24"/>
          <w:szCs w:val="24"/>
          <w:lang w:eastAsia="en-GB"/>
        </w:rPr>
        <w:instrText xml:space="preserve"> HYPERLINK "https://strativity.com/" \t "_blank" </w:instrText>
      </w:r>
      <w:r w:rsidRPr="00627380">
        <w:rPr>
          <w:rFonts w:ascii="Arial" w:eastAsia="Times New Roman" w:hAnsi="Arial" w:cs="Arial"/>
          <w:color w:val="333333"/>
          <w:sz w:val="24"/>
          <w:szCs w:val="24"/>
          <w:lang w:eastAsia="en-GB"/>
        </w:rPr>
      </w:r>
      <w:r w:rsidRPr="00627380">
        <w:rPr>
          <w:rFonts w:ascii="Arial" w:eastAsia="Times New Roman" w:hAnsi="Arial" w:cs="Arial"/>
          <w:color w:val="333333"/>
          <w:sz w:val="24"/>
          <w:szCs w:val="24"/>
          <w:lang w:eastAsia="en-GB"/>
        </w:rPr>
        <w:fldChar w:fldCharType="separate"/>
      </w:r>
      <w:r w:rsidRPr="00627380">
        <w:rPr>
          <w:rFonts w:ascii="Arial" w:eastAsia="Times New Roman" w:hAnsi="Arial" w:cs="Arial"/>
          <w:color w:val="003891"/>
          <w:sz w:val="24"/>
          <w:szCs w:val="24"/>
          <w:lang w:eastAsia="en-GB"/>
        </w:rPr>
        <w:t>Strativity</w:t>
      </w:r>
      <w:proofErr w:type="spellEnd"/>
      <w:r w:rsidRPr="00627380">
        <w:rPr>
          <w:rFonts w:ascii="Arial" w:eastAsia="Times New Roman" w:hAnsi="Arial" w:cs="Arial"/>
          <w:color w:val="003891"/>
          <w:sz w:val="24"/>
          <w:szCs w:val="24"/>
          <w:lang w:eastAsia="en-GB"/>
        </w:rPr>
        <w:t xml:space="preserve"> Group</w:t>
      </w:r>
      <w:r w:rsidRPr="00627380">
        <w:rPr>
          <w:rFonts w:ascii="Arial" w:eastAsia="Times New Roman" w:hAnsi="Arial" w:cs="Arial"/>
          <w:color w:val="333333"/>
          <w:sz w:val="24"/>
          <w:szCs w:val="24"/>
          <w:lang w:eastAsia="en-GB"/>
        </w:rPr>
        <w:fldChar w:fldCharType="end"/>
      </w:r>
      <w:r w:rsidRPr="00627380">
        <w:rPr>
          <w:rFonts w:ascii="Arial" w:eastAsia="Times New Roman" w:hAnsi="Arial" w:cs="Arial"/>
          <w:color w:val="333333"/>
          <w:sz w:val="24"/>
          <w:szCs w:val="24"/>
          <w:lang w:eastAsia="en-GB"/>
        </w:rPr>
        <w:t> and author of new book </w:t>
      </w:r>
      <w:hyperlink r:id="rId7" w:tgtFrame="_blank" w:history="1">
        <w:r w:rsidRPr="00627380">
          <w:rPr>
            <w:rFonts w:ascii="Arial" w:eastAsia="Times New Roman" w:hAnsi="Arial" w:cs="Arial"/>
            <w:i/>
            <w:iCs/>
            <w:color w:val="003891"/>
            <w:sz w:val="24"/>
            <w:szCs w:val="24"/>
            <w:lang w:eastAsia="en-GB"/>
          </w:rPr>
          <w:t>Next is Now</w:t>
        </w:r>
      </w:hyperlink>
      <w:r w:rsidRPr="00627380">
        <w:rPr>
          <w:rFonts w:ascii="Arial" w:eastAsia="Times New Roman" w:hAnsi="Arial" w:cs="Arial"/>
          <w:color w:val="333333"/>
          <w:sz w:val="24"/>
          <w:szCs w:val="24"/>
          <w:lang w:eastAsia="en-GB"/>
        </w:rPr>
        <w:t>, addresses these burning questions in this Q&amp;A.</w:t>
      </w:r>
    </w:p>
    <w:p w14:paraId="12493250"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b/>
          <w:bCs/>
          <w:color w:val="333333"/>
          <w:sz w:val="24"/>
          <w:szCs w:val="24"/>
          <w:lang w:eastAsia="en-GB"/>
        </w:rPr>
        <w:t xml:space="preserve">Sally </w:t>
      </w:r>
      <w:proofErr w:type="spellStart"/>
      <w:proofErr w:type="gramStart"/>
      <w:r w:rsidRPr="00627380">
        <w:rPr>
          <w:rFonts w:ascii="Arial" w:eastAsia="Times New Roman" w:hAnsi="Arial" w:cs="Arial"/>
          <w:b/>
          <w:bCs/>
          <w:color w:val="333333"/>
          <w:sz w:val="24"/>
          <w:szCs w:val="24"/>
          <w:lang w:eastAsia="en-GB"/>
        </w:rPr>
        <w:t>Percy:</w:t>
      </w:r>
      <w:r w:rsidRPr="00627380">
        <w:rPr>
          <w:rFonts w:ascii="Arial" w:eastAsia="Times New Roman" w:hAnsi="Arial" w:cs="Arial"/>
          <w:color w:val="333333"/>
          <w:sz w:val="24"/>
          <w:szCs w:val="24"/>
          <w:lang w:eastAsia="en-GB"/>
        </w:rPr>
        <w:t>Why</w:t>
      </w:r>
      <w:proofErr w:type="spellEnd"/>
      <w:proofErr w:type="gramEnd"/>
      <w:r w:rsidRPr="00627380">
        <w:rPr>
          <w:rFonts w:ascii="Arial" w:eastAsia="Times New Roman" w:hAnsi="Arial" w:cs="Arial"/>
          <w:color w:val="333333"/>
          <w:sz w:val="24"/>
          <w:szCs w:val="24"/>
          <w:lang w:eastAsia="en-GB"/>
        </w:rPr>
        <w:t xml:space="preserve"> is it important that organizations transform themselves today?</w:t>
      </w:r>
    </w:p>
    <w:p w14:paraId="1D1BECF9"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b/>
          <w:bCs/>
          <w:color w:val="333333"/>
          <w:sz w:val="24"/>
          <w:szCs w:val="24"/>
          <w:lang w:eastAsia="en-GB"/>
        </w:rPr>
        <w:t xml:space="preserve">Lior </w:t>
      </w:r>
      <w:proofErr w:type="spellStart"/>
      <w:r w:rsidRPr="00627380">
        <w:rPr>
          <w:rFonts w:ascii="Arial" w:eastAsia="Times New Roman" w:hAnsi="Arial" w:cs="Arial"/>
          <w:b/>
          <w:bCs/>
          <w:color w:val="333333"/>
          <w:sz w:val="24"/>
          <w:szCs w:val="24"/>
          <w:lang w:eastAsia="en-GB"/>
        </w:rPr>
        <w:t>Arussy</w:t>
      </w:r>
      <w:proofErr w:type="spellEnd"/>
      <w:r w:rsidRPr="00627380">
        <w:rPr>
          <w:rFonts w:ascii="Arial" w:eastAsia="Times New Roman" w:hAnsi="Arial" w:cs="Arial"/>
          <w:b/>
          <w:bCs/>
          <w:color w:val="333333"/>
          <w:sz w:val="24"/>
          <w:szCs w:val="24"/>
          <w:lang w:eastAsia="en-GB"/>
        </w:rPr>
        <w:t>: </w:t>
      </w:r>
      <w:r w:rsidRPr="00627380">
        <w:rPr>
          <w:rFonts w:ascii="Arial" w:eastAsia="Times New Roman" w:hAnsi="Arial" w:cs="Arial"/>
          <w:color w:val="333333"/>
          <w:sz w:val="24"/>
          <w:szCs w:val="24"/>
          <w:lang w:eastAsia="en-GB"/>
        </w:rPr>
        <w:t>Change is no longer the exception, it’s the rule. And it is going to rule you, unless you take charge. A wide range of industries – from hospitality and retail to education, music and healthcare – are undergoing radical transformation thanks to technological innovation, evolving customer tastes and new business models such as the on-demand economy. These changes are not simply passing trends. They are the new reality for all industries. Adapting to change is absolutely critical to survival in both business and in life.</w:t>
      </w:r>
    </w:p>
    <w:p w14:paraId="535ED1FD" w14:textId="1556CC8D" w:rsidR="00035637" w:rsidRPr="00627380" w:rsidRDefault="00035637" w:rsidP="00627380">
      <w:pPr>
        <w:shd w:val="clear" w:color="auto" w:fill="FCFCFC"/>
        <w:spacing w:after="0" w:line="360" w:lineRule="auto"/>
        <w:jc w:val="both"/>
        <w:rPr>
          <w:rFonts w:ascii="Arial" w:eastAsia="Times New Roman" w:hAnsi="Arial" w:cs="Arial"/>
          <w:color w:val="333333"/>
          <w:sz w:val="24"/>
          <w:szCs w:val="24"/>
          <w:lang w:eastAsia="en-GB"/>
        </w:rPr>
      </w:pPr>
    </w:p>
    <w:p w14:paraId="77AAC653" w14:textId="77777777" w:rsidR="00035637" w:rsidRPr="00627380" w:rsidRDefault="00035637" w:rsidP="00627380">
      <w:pPr>
        <w:shd w:val="clear" w:color="auto" w:fill="FCFCFC"/>
        <w:spacing w:after="0" w:line="360" w:lineRule="auto"/>
        <w:ind w:right="120"/>
        <w:jc w:val="both"/>
        <w:rPr>
          <w:rFonts w:ascii="Arial" w:eastAsia="Times New Roman" w:hAnsi="Arial" w:cs="Arial"/>
          <w:color w:val="737373"/>
          <w:sz w:val="24"/>
          <w:szCs w:val="24"/>
          <w:lang w:eastAsia="en-GB"/>
        </w:rPr>
      </w:pPr>
      <w:r w:rsidRPr="00627380">
        <w:rPr>
          <w:rFonts w:ascii="Arial" w:eastAsia="Times New Roman" w:hAnsi="Arial" w:cs="Arial"/>
          <w:color w:val="737373"/>
          <w:sz w:val="24"/>
          <w:szCs w:val="24"/>
          <w:lang w:eastAsia="en-GB"/>
        </w:rPr>
        <w:t xml:space="preserve">Lior </w:t>
      </w:r>
      <w:proofErr w:type="spellStart"/>
      <w:r w:rsidRPr="00627380">
        <w:rPr>
          <w:rFonts w:ascii="Arial" w:eastAsia="Times New Roman" w:hAnsi="Arial" w:cs="Arial"/>
          <w:color w:val="737373"/>
          <w:sz w:val="24"/>
          <w:szCs w:val="24"/>
          <w:lang w:eastAsia="en-GB"/>
        </w:rPr>
        <w:t>Arussy</w:t>
      </w:r>
      <w:proofErr w:type="spellEnd"/>
      <w:r w:rsidRPr="00627380">
        <w:rPr>
          <w:rFonts w:ascii="Arial" w:eastAsia="Times New Roman" w:hAnsi="Arial" w:cs="Arial"/>
          <w:color w:val="737373"/>
          <w:sz w:val="24"/>
          <w:szCs w:val="24"/>
          <w:lang w:eastAsia="en-GB"/>
        </w:rPr>
        <w:t>, author and transformation expert</w:t>
      </w:r>
    </w:p>
    <w:p w14:paraId="6D87622C" w14:textId="77777777" w:rsidR="00035637" w:rsidRPr="00627380" w:rsidRDefault="00035637" w:rsidP="00627380">
      <w:pPr>
        <w:shd w:val="clear" w:color="auto" w:fill="FCFCFC"/>
        <w:spacing w:line="360" w:lineRule="auto"/>
        <w:jc w:val="both"/>
        <w:rPr>
          <w:rFonts w:ascii="Arial" w:eastAsia="Times New Roman" w:hAnsi="Arial" w:cs="Arial"/>
          <w:color w:val="737373"/>
          <w:sz w:val="24"/>
          <w:szCs w:val="24"/>
          <w:lang w:eastAsia="en-GB"/>
        </w:rPr>
      </w:pPr>
      <w:r w:rsidRPr="00627380">
        <w:rPr>
          <w:rFonts w:ascii="Arial" w:eastAsia="Times New Roman" w:hAnsi="Arial" w:cs="Arial"/>
          <w:color w:val="737373"/>
          <w:sz w:val="24"/>
          <w:szCs w:val="24"/>
          <w:lang w:eastAsia="en-GB"/>
        </w:rPr>
        <w:t> </w:t>
      </w:r>
      <w:r w:rsidRPr="00627380">
        <w:rPr>
          <w:rFonts w:ascii="Arial" w:eastAsia="Times New Roman" w:hAnsi="Arial" w:cs="Arial"/>
          <w:caps/>
          <w:color w:val="737373"/>
          <w:sz w:val="24"/>
          <w:szCs w:val="24"/>
          <w:lang w:eastAsia="en-GB"/>
        </w:rPr>
        <w:t>VCV AGENCY</w:t>
      </w:r>
    </w:p>
    <w:p w14:paraId="7DCE3448"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b/>
          <w:bCs/>
          <w:color w:val="333333"/>
          <w:sz w:val="24"/>
          <w:szCs w:val="24"/>
          <w:lang w:eastAsia="en-GB"/>
        </w:rPr>
        <w:t>Percy: </w:t>
      </w:r>
      <w:r w:rsidRPr="00627380">
        <w:rPr>
          <w:rFonts w:ascii="Arial" w:eastAsia="Times New Roman" w:hAnsi="Arial" w:cs="Arial"/>
          <w:color w:val="333333"/>
          <w:sz w:val="24"/>
          <w:szCs w:val="24"/>
          <w:lang w:eastAsia="en-GB"/>
        </w:rPr>
        <w:t>Why do many organizations struggle to transform themselves successfully? </w:t>
      </w:r>
    </w:p>
    <w:p w14:paraId="494DD972" w14:textId="39C19BF3"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proofErr w:type="spellStart"/>
      <w:r w:rsidRPr="00627380">
        <w:rPr>
          <w:rFonts w:ascii="Arial" w:eastAsia="Times New Roman" w:hAnsi="Arial" w:cs="Arial"/>
          <w:b/>
          <w:bCs/>
          <w:color w:val="333333"/>
          <w:sz w:val="24"/>
          <w:szCs w:val="24"/>
          <w:lang w:eastAsia="en-GB"/>
        </w:rPr>
        <w:lastRenderedPageBreak/>
        <w:t>Arussy</w:t>
      </w:r>
      <w:proofErr w:type="spellEnd"/>
      <w:r w:rsidRPr="00627380">
        <w:rPr>
          <w:rFonts w:ascii="Arial" w:eastAsia="Times New Roman" w:hAnsi="Arial" w:cs="Arial"/>
          <w:b/>
          <w:bCs/>
          <w:color w:val="333333"/>
          <w:sz w:val="24"/>
          <w:szCs w:val="24"/>
          <w:lang w:eastAsia="en-GB"/>
        </w:rPr>
        <w:t>: </w:t>
      </w:r>
      <w:r w:rsidRPr="00627380">
        <w:rPr>
          <w:rFonts w:ascii="Arial" w:eastAsia="Times New Roman" w:hAnsi="Arial" w:cs="Arial"/>
          <w:color w:val="333333"/>
          <w:sz w:val="24"/>
          <w:szCs w:val="24"/>
          <w:lang w:eastAsia="en-GB"/>
        </w:rPr>
        <w:t xml:space="preserve">Change creates an identity crisis. Most of us can’t help but feel that ‘the new way of doing things’ we’re being sold is a response to some failure on our part. Otherwise, why change? And so, while a new approach or habit may make rational sense, it can simultaneously threaten our self-esteem, our sense of financial security and our belief </w:t>
      </w:r>
      <w:proofErr w:type="spellStart"/>
      <w:r w:rsidRPr="00627380">
        <w:rPr>
          <w:rFonts w:ascii="Arial" w:eastAsia="Times New Roman" w:hAnsi="Arial" w:cs="Arial"/>
          <w:color w:val="333333"/>
          <w:sz w:val="24"/>
          <w:szCs w:val="24"/>
          <w:lang w:eastAsia="en-GB"/>
        </w:rPr>
        <w:t>syst</w:t>
      </w:r>
      <w:proofErr w:type="spellEnd"/>
    </w:p>
    <w:p w14:paraId="03D82466"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When the </w:t>
      </w:r>
      <w:r w:rsidRPr="00627380">
        <w:rPr>
          <w:rFonts w:ascii="Arial" w:eastAsia="Times New Roman" w:hAnsi="Arial" w:cs="Arial"/>
          <w:i/>
          <w:iCs/>
          <w:color w:val="333333"/>
          <w:sz w:val="24"/>
          <w:szCs w:val="24"/>
          <w:lang w:eastAsia="en-GB"/>
        </w:rPr>
        <w:t>Harvard Business Review</w:t>
      </w:r>
      <w:r w:rsidRPr="00627380">
        <w:rPr>
          <w:rFonts w:ascii="Arial" w:eastAsia="Times New Roman" w:hAnsi="Arial" w:cs="Arial"/>
          <w:color w:val="333333"/>
          <w:sz w:val="24"/>
          <w:szCs w:val="24"/>
          <w:lang w:eastAsia="en-GB"/>
        </w:rPr>
        <w:t xml:space="preserve">, in conjunction with </w:t>
      </w:r>
      <w:proofErr w:type="spellStart"/>
      <w:r w:rsidRPr="00627380">
        <w:rPr>
          <w:rFonts w:ascii="Arial" w:eastAsia="Times New Roman" w:hAnsi="Arial" w:cs="Arial"/>
          <w:color w:val="333333"/>
          <w:sz w:val="24"/>
          <w:szCs w:val="24"/>
          <w:lang w:eastAsia="en-GB"/>
        </w:rPr>
        <w:t>Strativity</w:t>
      </w:r>
      <w:proofErr w:type="spellEnd"/>
      <w:r w:rsidRPr="00627380">
        <w:rPr>
          <w:rFonts w:ascii="Arial" w:eastAsia="Times New Roman" w:hAnsi="Arial" w:cs="Arial"/>
          <w:color w:val="333333"/>
          <w:sz w:val="24"/>
          <w:szCs w:val="24"/>
          <w:lang w:eastAsia="en-GB"/>
        </w:rPr>
        <w:t xml:space="preserve">, conducted our landmark study on change, we discovered that people are having even more difficulty than we imagined. An astonishing 86% of the respondents confirmed what we suspected: they are attempting to execute multiple change initiatives simultaneously. Different business functions – from operations and IT to marketing and finance – are trying to tackle different issues concurrently. Yet 91% of those same respondents have experienced a change initiative failure in their organization. </w:t>
      </w:r>
      <w:proofErr w:type="gramStart"/>
      <w:r w:rsidRPr="00627380">
        <w:rPr>
          <w:rFonts w:ascii="Arial" w:eastAsia="Times New Roman" w:hAnsi="Arial" w:cs="Arial"/>
          <w:color w:val="333333"/>
          <w:sz w:val="24"/>
          <w:szCs w:val="24"/>
          <w:lang w:eastAsia="en-GB"/>
        </w:rPr>
        <w:t>Apparently</w:t>
      </w:r>
      <w:proofErr w:type="gramEnd"/>
      <w:r w:rsidRPr="00627380">
        <w:rPr>
          <w:rFonts w:ascii="Arial" w:eastAsia="Times New Roman" w:hAnsi="Arial" w:cs="Arial"/>
          <w:color w:val="333333"/>
          <w:sz w:val="24"/>
          <w:szCs w:val="24"/>
          <w:lang w:eastAsia="en-GB"/>
        </w:rPr>
        <w:t xml:space="preserve"> there’s a disconnect between our expectations around change and the reality.</w:t>
      </w:r>
    </w:p>
    <w:p w14:paraId="15F90D89"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b/>
          <w:bCs/>
          <w:color w:val="333333"/>
          <w:sz w:val="24"/>
          <w:szCs w:val="24"/>
          <w:lang w:eastAsia="en-GB"/>
        </w:rPr>
        <w:t>Percy: </w:t>
      </w:r>
      <w:r w:rsidRPr="00627380">
        <w:rPr>
          <w:rFonts w:ascii="Arial" w:eastAsia="Times New Roman" w:hAnsi="Arial" w:cs="Arial"/>
          <w:color w:val="333333"/>
          <w:sz w:val="24"/>
          <w:szCs w:val="24"/>
          <w:lang w:eastAsia="en-GB"/>
        </w:rPr>
        <w:t>What are the main reasons why change programs fail?</w:t>
      </w:r>
    </w:p>
    <w:p w14:paraId="0E890841"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proofErr w:type="spellStart"/>
      <w:r w:rsidRPr="00627380">
        <w:rPr>
          <w:rFonts w:ascii="Arial" w:eastAsia="Times New Roman" w:hAnsi="Arial" w:cs="Arial"/>
          <w:b/>
          <w:bCs/>
          <w:color w:val="333333"/>
          <w:sz w:val="24"/>
          <w:szCs w:val="24"/>
          <w:lang w:eastAsia="en-GB"/>
        </w:rPr>
        <w:t>Arussy</w:t>
      </w:r>
      <w:proofErr w:type="spellEnd"/>
      <w:r w:rsidRPr="00627380">
        <w:rPr>
          <w:rFonts w:ascii="Arial" w:eastAsia="Times New Roman" w:hAnsi="Arial" w:cs="Arial"/>
          <w:b/>
          <w:bCs/>
          <w:color w:val="333333"/>
          <w:sz w:val="24"/>
          <w:szCs w:val="24"/>
          <w:lang w:eastAsia="en-GB"/>
        </w:rPr>
        <w:t>: </w:t>
      </w:r>
      <w:r w:rsidRPr="00627380">
        <w:rPr>
          <w:rFonts w:ascii="Arial" w:eastAsia="Times New Roman" w:hAnsi="Arial" w:cs="Arial"/>
          <w:color w:val="333333"/>
          <w:sz w:val="24"/>
          <w:szCs w:val="24"/>
          <w:lang w:eastAsia="en-GB"/>
        </w:rPr>
        <w:t>The reasons why change programs fail vary, but one theme seems to stand out. When participants in our survey were asked to create a list of reasons for failure, ‘insufficient budget’ was cited by 23% and ‘insufficient time’ by only 17%. Instead, participants ranked poor communication (62%), insufficient leadership and support (54%), organizational politics (50%), lack of understanding of the purpose of the change (50%), lack of user buy-in (42%) and lack of collaboration (40%) as the most critical issues. These are all human problems.</w:t>
      </w:r>
    </w:p>
    <w:p w14:paraId="3A0E6407"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As leadership, we are not driving the change. And as employees, we are not buying in. In other words, people at even the most disciplined organizations are acting emotionally, not logically.</w:t>
      </w:r>
    </w:p>
    <w:p w14:paraId="55204625"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The study also illustrates that a large capability gap is causing widespread failure in change initiatives. With poor communication an obstacle 62% of the time and a lack of understanding about the purpose of a change program derailing 50% of initiatives, it seems as though organizations are either ignoring the human factor or taking it for granted.</w:t>
      </w:r>
    </w:p>
    <w:p w14:paraId="522FDEF8"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b/>
          <w:bCs/>
          <w:color w:val="333333"/>
          <w:sz w:val="24"/>
          <w:szCs w:val="24"/>
          <w:lang w:eastAsia="en-GB"/>
        </w:rPr>
        <w:lastRenderedPageBreak/>
        <w:t>Percy: </w:t>
      </w:r>
      <w:r w:rsidRPr="00627380">
        <w:rPr>
          <w:rFonts w:ascii="Arial" w:eastAsia="Times New Roman" w:hAnsi="Arial" w:cs="Arial"/>
          <w:color w:val="333333"/>
          <w:sz w:val="24"/>
          <w:szCs w:val="24"/>
          <w:lang w:eastAsia="en-GB"/>
        </w:rPr>
        <w:t>What can leaders do to get more people to buy into change?</w:t>
      </w:r>
    </w:p>
    <w:p w14:paraId="1189AEA8"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proofErr w:type="spellStart"/>
      <w:r w:rsidRPr="00627380">
        <w:rPr>
          <w:rFonts w:ascii="Arial" w:eastAsia="Times New Roman" w:hAnsi="Arial" w:cs="Arial"/>
          <w:b/>
          <w:bCs/>
          <w:color w:val="333333"/>
          <w:sz w:val="24"/>
          <w:szCs w:val="24"/>
          <w:lang w:eastAsia="en-GB"/>
        </w:rPr>
        <w:t>Arussy</w:t>
      </w:r>
      <w:proofErr w:type="spellEnd"/>
      <w:r w:rsidRPr="00627380">
        <w:rPr>
          <w:rFonts w:ascii="Arial" w:eastAsia="Times New Roman" w:hAnsi="Arial" w:cs="Arial"/>
          <w:b/>
          <w:bCs/>
          <w:color w:val="333333"/>
          <w:sz w:val="24"/>
          <w:szCs w:val="24"/>
          <w:lang w:eastAsia="en-GB"/>
        </w:rPr>
        <w:t>: </w:t>
      </w:r>
      <w:r w:rsidRPr="00627380">
        <w:rPr>
          <w:rFonts w:ascii="Arial" w:eastAsia="Times New Roman" w:hAnsi="Arial" w:cs="Arial"/>
          <w:color w:val="333333"/>
          <w:sz w:val="24"/>
          <w:szCs w:val="24"/>
          <w:lang w:eastAsia="en-GB"/>
        </w:rPr>
        <w:t xml:space="preserve">Accepting change is a personal </w:t>
      </w:r>
      <w:proofErr w:type="gramStart"/>
      <w:r w:rsidRPr="00627380">
        <w:rPr>
          <w:rFonts w:ascii="Arial" w:eastAsia="Times New Roman" w:hAnsi="Arial" w:cs="Arial"/>
          <w:color w:val="333333"/>
          <w:sz w:val="24"/>
          <w:szCs w:val="24"/>
          <w:lang w:eastAsia="en-GB"/>
        </w:rPr>
        <w:t>choice:.</w:t>
      </w:r>
      <w:proofErr w:type="gramEnd"/>
      <w:r w:rsidRPr="00627380">
        <w:rPr>
          <w:rFonts w:ascii="Arial" w:eastAsia="Times New Roman" w:hAnsi="Arial" w:cs="Arial"/>
          <w:color w:val="333333"/>
          <w:sz w:val="24"/>
          <w:szCs w:val="24"/>
          <w:lang w:eastAsia="en-GB"/>
        </w:rPr>
        <w:t xml:space="preserve"> Each person must decide whether they’re on board with a change and how far they are willing to take its implementation. Sure, top executives can mandate the use of a new technology or adopt new metrics that will force employees to act one way and not another – but such changes are superficial and will be implemented reluctantly.</w:t>
      </w:r>
    </w:p>
    <w:p w14:paraId="69FE1F59"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 xml:space="preserve">It is puzzling to see companies spending $50 million on a new technology platform but less than $100,000 on employee engagement. Employees are treated as passive followers who will do whatever they are being told to do. But it’s not just companies that make this mistake. How many of us are quick to blow a ton of money on a self-help program, transformational workshops or expensive shoes, hoping for some expert to tell us exactly how to change our lives? Then, as soon as we realize that changing our lives requires us to actually change our </w:t>
      </w:r>
      <w:proofErr w:type="spellStart"/>
      <w:r w:rsidRPr="00627380">
        <w:rPr>
          <w:rFonts w:ascii="Arial" w:eastAsia="Times New Roman" w:hAnsi="Arial" w:cs="Arial"/>
          <w:color w:val="333333"/>
          <w:sz w:val="24"/>
          <w:szCs w:val="24"/>
          <w:lang w:eastAsia="en-GB"/>
        </w:rPr>
        <w:t>behavior</w:t>
      </w:r>
      <w:proofErr w:type="spellEnd"/>
      <w:r w:rsidRPr="00627380">
        <w:rPr>
          <w:rFonts w:ascii="Arial" w:eastAsia="Times New Roman" w:hAnsi="Arial" w:cs="Arial"/>
          <w:color w:val="333333"/>
          <w:sz w:val="24"/>
          <w:szCs w:val="24"/>
          <w:lang w:eastAsia="en-GB"/>
        </w:rPr>
        <w:t>, we want a refund.</w:t>
      </w:r>
    </w:p>
    <w:p w14:paraId="55057BA3"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 xml:space="preserve">Many executives refuse to accept that change is a personal issue. Most don’t want to hear that they are at the mercy of their employees. After all, they worked hard to get where they are. They shoulder more financial responsibility than their employees and they have to make choices that can have a deeper impact on the organization. </w:t>
      </w:r>
      <w:proofErr w:type="gramStart"/>
      <w:r w:rsidRPr="00627380">
        <w:rPr>
          <w:rFonts w:ascii="Arial" w:eastAsia="Times New Roman" w:hAnsi="Arial" w:cs="Arial"/>
          <w:color w:val="333333"/>
          <w:sz w:val="24"/>
          <w:szCs w:val="24"/>
          <w:lang w:eastAsia="en-GB"/>
        </w:rPr>
        <w:t>So</w:t>
      </w:r>
      <w:proofErr w:type="gramEnd"/>
      <w:r w:rsidRPr="00627380">
        <w:rPr>
          <w:rFonts w:ascii="Arial" w:eastAsia="Times New Roman" w:hAnsi="Arial" w:cs="Arial"/>
          <w:color w:val="333333"/>
          <w:sz w:val="24"/>
          <w:szCs w:val="24"/>
          <w:lang w:eastAsia="en-GB"/>
        </w:rPr>
        <w:t xml:space="preserve"> they don’t understand why employees don’t trust them when they say change needs to be made.</w:t>
      </w:r>
    </w:p>
    <w:p w14:paraId="4E65020B" w14:textId="77777777" w:rsidR="00035637" w:rsidRPr="00627380" w:rsidRDefault="00035637" w:rsidP="00627380">
      <w:pPr>
        <w:shd w:val="clear" w:color="auto" w:fill="FCFCFC"/>
        <w:spacing w:before="100" w:beforeAutospacing="1" w:after="100" w:afterAutospacing="1"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Then there are enlightened executives who agree that employees determine the future success of strategy and change – until it is time to talk about the budget. They fail to find room in the budget for training and empowering employees at every level of the organization. Or they argue that there is not enough time to engage all employees in this process. My answer to that is simple: think again, and do it fast. There is no alternative to engaging employees in a meaningful way as soon as possible.  The sooner they get engaged and embrace it, the faster a change initiative will be implemented and the better the outcome it will deliver. Whatever time or money you think you will save on the front end by not engaging, you will waste on the back end with useless delays, political battles and reduced impact.</w:t>
      </w:r>
    </w:p>
    <w:p w14:paraId="140C3412" w14:textId="77777777" w:rsidR="00035637" w:rsidRPr="00627380" w:rsidRDefault="00035637" w:rsidP="00627380">
      <w:pPr>
        <w:shd w:val="clear" w:color="auto" w:fill="FCFCFC"/>
        <w:spacing w:after="0" w:line="360" w:lineRule="auto"/>
        <w:jc w:val="both"/>
        <w:rPr>
          <w:rFonts w:ascii="Arial" w:eastAsia="Times New Roman" w:hAnsi="Arial" w:cs="Arial"/>
          <w:i/>
          <w:iCs/>
          <w:color w:val="333333"/>
          <w:sz w:val="24"/>
          <w:szCs w:val="24"/>
          <w:lang w:eastAsia="en-GB"/>
        </w:rPr>
      </w:pPr>
      <w:r w:rsidRPr="00627380">
        <w:rPr>
          <w:rFonts w:ascii="Arial" w:eastAsia="Times New Roman" w:hAnsi="Arial" w:cs="Arial"/>
          <w:i/>
          <w:iCs/>
          <w:color w:val="333333"/>
          <w:sz w:val="24"/>
          <w:szCs w:val="24"/>
          <w:lang w:eastAsia="en-GB"/>
        </w:rPr>
        <w:t>Follow me on </w:t>
      </w:r>
      <w:hyperlink r:id="rId8" w:tgtFrame="_blank" w:history="1">
        <w:r w:rsidRPr="00627380">
          <w:rPr>
            <w:rFonts w:ascii="Arial" w:eastAsia="Times New Roman" w:hAnsi="Arial" w:cs="Arial"/>
            <w:i/>
            <w:iCs/>
            <w:color w:val="003891"/>
            <w:sz w:val="24"/>
            <w:szCs w:val="24"/>
            <w:lang w:eastAsia="en-GB"/>
          </w:rPr>
          <w:t>Twitter</w:t>
        </w:r>
      </w:hyperlink>
      <w:r w:rsidRPr="00627380">
        <w:rPr>
          <w:rFonts w:ascii="Arial" w:eastAsia="Times New Roman" w:hAnsi="Arial" w:cs="Arial"/>
          <w:i/>
          <w:iCs/>
          <w:color w:val="333333"/>
          <w:sz w:val="24"/>
          <w:szCs w:val="24"/>
          <w:lang w:eastAsia="en-GB"/>
        </w:rPr>
        <w:t>. </w:t>
      </w:r>
    </w:p>
    <w:p w14:paraId="33364260" w14:textId="2CB756E2" w:rsidR="00035637" w:rsidRPr="00627380" w:rsidRDefault="00035637" w:rsidP="00627380">
      <w:pPr>
        <w:shd w:val="clear" w:color="auto" w:fill="FCFCFC"/>
        <w:spacing w:after="0" w:line="360" w:lineRule="auto"/>
        <w:jc w:val="both"/>
        <w:rPr>
          <w:rFonts w:ascii="Arial" w:eastAsia="Times New Roman" w:hAnsi="Arial" w:cs="Arial"/>
          <w:color w:val="333333"/>
          <w:sz w:val="24"/>
          <w:szCs w:val="24"/>
          <w:lang w:eastAsia="en-GB"/>
        </w:rPr>
      </w:pPr>
    </w:p>
    <w:p w14:paraId="439D1A51" w14:textId="77777777" w:rsidR="00035637" w:rsidRPr="00627380" w:rsidRDefault="00035637" w:rsidP="00627380">
      <w:pPr>
        <w:shd w:val="clear" w:color="auto" w:fill="FCFCFC"/>
        <w:spacing w:after="0" w:line="360" w:lineRule="auto"/>
        <w:jc w:val="both"/>
        <w:rPr>
          <w:rFonts w:ascii="Arial" w:eastAsia="Times New Roman" w:hAnsi="Arial" w:cs="Arial"/>
          <w:b/>
          <w:bCs/>
          <w:color w:val="333333"/>
          <w:sz w:val="24"/>
          <w:szCs w:val="24"/>
          <w:lang w:eastAsia="en-GB"/>
        </w:rPr>
      </w:pPr>
      <w:hyperlink r:id="rId9" w:history="1">
        <w:r w:rsidRPr="00627380">
          <w:rPr>
            <w:rFonts w:ascii="Arial" w:eastAsia="Times New Roman" w:hAnsi="Arial" w:cs="Arial"/>
            <w:b/>
            <w:bCs/>
            <w:color w:val="333333"/>
            <w:sz w:val="24"/>
            <w:szCs w:val="24"/>
            <w:lang w:eastAsia="en-GB"/>
          </w:rPr>
          <w:t>Sally Percy</w:t>
        </w:r>
      </w:hyperlink>
    </w:p>
    <w:p w14:paraId="7D076D2A" w14:textId="77777777" w:rsidR="00035637" w:rsidRPr="00627380" w:rsidRDefault="00035637" w:rsidP="00627380">
      <w:pPr>
        <w:shd w:val="clear" w:color="auto" w:fill="FCFCFC"/>
        <w:spacing w:after="0"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I am a business and finance journalist who writes about a wide range of topics from artificial intelligence, careers and diversity through to banking, treasury and wealth</w:t>
      </w:r>
    </w:p>
    <w:p w14:paraId="20F3D900" w14:textId="77777777" w:rsidR="00035637" w:rsidRPr="00627380" w:rsidRDefault="00035637" w:rsidP="00627380">
      <w:pPr>
        <w:shd w:val="clear" w:color="auto" w:fill="FCFCFC"/>
        <w:spacing w:after="0" w:line="360" w:lineRule="auto"/>
        <w:jc w:val="both"/>
        <w:rPr>
          <w:rFonts w:ascii="Arial" w:eastAsia="Times New Roman" w:hAnsi="Arial" w:cs="Arial"/>
          <w:color w:val="333333"/>
          <w:sz w:val="24"/>
          <w:szCs w:val="24"/>
          <w:lang w:eastAsia="en-GB"/>
        </w:rPr>
      </w:pPr>
      <w:r w:rsidRPr="00627380">
        <w:rPr>
          <w:rFonts w:ascii="Arial" w:eastAsia="Times New Roman" w:hAnsi="Arial" w:cs="Arial"/>
          <w:color w:val="333333"/>
          <w:sz w:val="24"/>
          <w:szCs w:val="24"/>
          <w:lang w:eastAsia="en-GB"/>
        </w:rPr>
        <w:t>…</w:t>
      </w:r>
    </w:p>
    <w:p w14:paraId="3E9FC6AA" w14:textId="108CF605" w:rsidR="00035637" w:rsidRPr="00627380" w:rsidRDefault="00035637" w:rsidP="00627380">
      <w:pPr>
        <w:shd w:val="clear" w:color="auto" w:fill="FCFCFC"/>
        <w:spacing w:after="0" w:line="360" w:lineRule="auto"/>
        <w:jc w:val="both"/>
        <w:rPr>
          <w:rFonts w:ascii="Arial" w:eastAsia="Times New Roman" w:hAnsi="Arial" w:cs="Arial"/>
          <w:color w:val="737373"/>
          <w:sz w:val="24"/>
          <w:szCs w:val="24"/>
          <w:lang w:eastAsia="en-GB"/>
        </w:rPr>
      </w:pPr>
      <w:r w:rsidRPr="00627380">
        <w:rPr>
          <w:rFonts w:ascii="Arial" w:eastAsia="Times New Roman" w:hAnsi="Arial" w:cs="Arial"/>
          <w:color w:val="333333"/>
          <w:sz w:val="24"/>
          <w:szCs w:val="24"/>
          <w:lang w:eastAsia="en-GB"/>
        </w:rPr>
        <w:t> </w:t>
      </w:r>
    </w:p>
    <w:p w14:paraId="6AA0DC22" w14:textId="77777777" w:rsidR="00000000" w:rsidRPr="00627380" w:rsidRDefault="00000000" w:rsidP="00627380">
      <w:pPr>
        <w:spacing w:line="360" w:lineRule="auto"/>
        <w:jc w:val="both"/>
        <w:rPr>
          <w:rFonts w:ascii="Arial" w:hAnsi="Arial" w:cs="Arial"/>
          <w:sz w:val="24"/>
          <w:szCs w:val="24"/>
        </w:rPr>
      </w:pPr>
    </w:p>
    <w:sectPr w:rsidR="00E55863" w:rsidRPr="006273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9630C1"/>
    <w:multiLevelType w:val="multilevel"/>
    <w:tmpl w:val="4352F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5545F5"/>
    <w:multiLevelType w:val="multilevel"/>
    <w:tmpl w:val="289E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9733366">
    <w:abstractNumId w:val="1"/>
  </w:num>
  <w:num w:numId="2" w16cid:durableId="514081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637"/>
    <w:rsid w:val="00035637"/>
    <w:rsid w:val="0022463B"/>
    <w:rsid w:val="00627380"/>
    <w:rsid w:val="00733B3F"/>
    <w:rsid w:val="00D44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B7662"/>
  <w15:chartTrackingRefBased/>
  <w15:docId w15:val="{98C3E2F0-2952-43A3-AF8B-B297BC8A32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4221686">
      <w:bodyDiv w:val="1"/>
      <w:marLeft w:val="0"/>
      <w:marRight w:val="0"/>
      <w:marTop w:val="0"/>
      <w:marBottom w:val="0"/>
      <w:divBdr>
        <w:top w:val="none" w:sz="0" w:space="0" w:color="auto"/>
        <w:left w:val="none" w:sz="0" w:space="0" w:color="auto"/>
        <w:bottom w:val="none" w:sz="0" w:space="0" w:color="auto"/>
        <w:right w:val="none" w:sz="0" w:space="0" w:color="auto"/>
      </w:divBdr>
      <w:divsChild>
        <w:div w:id="2068531871">
          <w:marLeft w:val="0"/>
          <w:marRight w:val="0"/>
          <w:marTop w:val="0"/>
          <w:marBottom w:val="0"/>
          <w:divBdr>
            <w:top w:val="none" w:sz="0" w:space="0" w:color="auto"/>
            <w:left w:val="none" w:sz="0" w:space="0" w:color="auto"/>
            <w:bottom w:val="none" w:sz="0" w:space="0" w:color="auto"/>
            <w:right w:val="none" w:sz="0" w:space="0" w:color="auto"/>
          </w:divBdr>
          <w:divsChild>
            <w:div w:id="1478836582">
              <w:marLeft w:val="0"/>
              <w:marRight w:val="0"/>
              <w:marTop w:val="0"/>
              <w:marBottom w:val="0"/>
              <w:divBdr>
                <w:top w:val="none" w:sz="0" w:space="0" w:color="auto"/>
                <w:left w:val="none" w:sz="0" w:space="0" w:color="auto"/>
                <w:bottom w:val="none" w:sz="0" w:space="0" w:color="auto"/>
                <w:right w:val="none" w:sz="0" w:space="0" w:color="auto"/>
              </w:divBdr>
            </w:div>
          </w:divsChild>
        </w:div>
        <w:div w:id="1648973292">
          <w:marLeft w:val="0"/>
          <w:marRight w:val="0"/>
          <w:marTop w:val="0"/>
          <w:marBottom w:val="0"/>
          <w:divBdr>
            <w:top w:val="none" w:sz="0" w:space="0" w:color="auto"/>
            <w:left w:val="none" w:sz="0" w:space="0" w:color="auto"/>
            <w:bottom w:val="single" w:sz="6" w:space="0" w:color="A9A9A9"/>
            <w:right w:val="none" w:sz="0" w:space="0" w:color="auto"/>
          </w:divBdr>
          <w:divsChild>
            <w:div w:id="1873762329">
              <w:marLeft w:val="0"/>
              <w:marRight w:val="0"/>
              <w:marTop w:val="0"/>
              <w:marBottom w:val="0"/>
              <w:divBdr>
                <w:top w:val="none" w:sz="0" w:space="0" w:color="auto"/>
                <w:left w:val="none" w:sz="0" w:space="0" w:color="auto"/>
                <w:bottom w:val="none" w:sz="0" w:space="0" w:color="auto"/>
                <w:right w:val="none" w:sz="0" w:space="0" w:color="auto"/>
              </w:divBdr>
              <w:divsChild>
                <w:div w:id="1440762251">
                  <w:marLeft w:val="0"/>
                  <w:marRight w:val="0"/>
                  <w:marTop w:val="0"/>
                  <w:marBottom w:val="0"/>
                  <w:divBdr>
                    <w:top w:val="none" w:sz="0" w:space="0" w:color="auto"/>
                    <w:left w:val="none" w:sz="0" w:space="0" w:color="auto"/>
                    <w:bottom w:val="none" w:sz="0" w:space="0" w:color="auto"/>
                    <w:right w:val="none" w:sz="0" w:space="0" w:color="auto"/>
                  </w:divBdr>
                  <w:divsChild>
                    <w:div w:id="1709452066">
                      <w:marLeft w:val="0"/>
                      <w:marRight w:val="0"/>
                      <w:marTop w:val="0"/>
                      <w:marBottom w:val="0"/>
                      <w:divBdr>
                        <w:top w:val="none" w:sz="0" w:space="0" w:color="auto"/>
                        <w:left w:val="none" w:sz="0" w:space="0" w:color="auto"/>
                        <w:bottom w:val="none" w:sz="0" w:space="0" w:color="auto"/>
                        <w:right w:val="none" w:sz="0" w:space="0" w:color="auto"/>
                      </w:divBdr>
                      <w:divsChild>
                        <w:div w:id="1570732130">
                          <w:marLeft w:val="0"/>
                          <w:marRight w:val="0"/>
                          <w:marTop w:val="0"/>
                          <w:marBottom w:val="0"/>
                          <w:divBdr>
                            <w:top w:val="none" w:sz="0" w:space="0" w:color="auto"/>
                            <w:left w:val="none" w:sz="0" w:space="0" w:color="auto"/>
                            <w:bottom w:val="none" w:sz="0" w:space="0" w:color="auto"/>
                            <w:right w:val="none" w:sz="0" w:space="0" w:color="auto"/>
                          </w:divBdr>
                          <w:divsChild>
                            <w:div w:id="1590582394">
                              <w:marLeft w:val="0"/>
                              <w:marRight w:val="0"/>
                              <w:marTop w:val="0"/>
                              <w:marBottom w:val="0"/>
                              <w:divBdr>
                                <w:top w:val="none" w:sz="0" w:space="0" w:color="auto"/>
                                <w:left w:val="none" w:sz="0" w:space="0" w:color="auto"/>
                                <w:bottom w:val="none" w:sz="0" w:space="0" w:color="auto"/>
                                <w:right w:val="none" w:sz="0" w:space="0" w:color="auto"/>
                              </w:divBdr>
                            </w:div>
                          </w:divsChild>
                        </w:div>
                        <w:div w:id="1672369354">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 w:id="430315807">
          <w:marLeft w:val="0"/>
          <w:marRight w:val="0"/>
          <w:marTop w:val="0"/>
          <w:marBottom w:val="0"/>
          <w:divBdr>
            <w:top w:val="none" w:sz="0" w:space="0" w:color="auto"/>
            <w:left w:val="none" w:sz="0" w:space="0" w:color="auto"/>
            <w:bottom w:val="none" w:sz="0" w:space="0" w:color="auto"/>
            <w:right w:val="none" w:sz="0" w:space="0" w:color="auto"/>
          </w:divBdr>
          <w:divsChild>
            <w:div w:id="1395003032">
              <w:marLeft w:val="0"/>
              <w:marRight w:val="0"/>
              <w:marTop w:val="0"/>
              <w:marBottom w:val="0"/>
              <w:divBdr>
                <w:top w:val="none" w:sz="0" w:space="0" w:color="auto"/>
                <w:left w:val="none" w:sz="0" w:space="0" w:color="auto"/>
                <w:bottom w:val="none" w:sz="0" w:space="0" w:color="auto"/>
                <w:right w:val="none" w:sz="0" w:space="0" w:color="auto"/>
              </w:divBdr>
              <w:divsChild>
                <w:div w:id="1612203267">
                  <w:marLeft w:val="0"/>
                  <w:marRight w:val="0"/>
                  <w:marTop w:val="0"/>
                  <w:marBottom w:val="0"/>
                  <w:divBdr>
                    <w:top w:val="none" w:sz="0" w:space="0" w:color="auto"/>
                    <w:left w:val="none" w:sz="0" w:space="0" w:color="auto"/>
                    <w:bottom w:val="none" w:sz="0" w:space="0" w:color="auto"/>
                    <w:right w:val="none" w:sz="0" w:space="0" w:color="auto"/>
                  </w:divBdr>
                </w:div>
                <w:div w:id="825902144">
                  <w:marLeft w:val="0"/>
                  <w:marRight w:val="0"/>
                  <w:marTop w:val="0"/>
                  <w:marBottom w:val="0"/>
                  <w:divBdr>
                    <w:top w:val="none" w:sz="0" w:space="0" w:color="auto"/>
                    <w:left w:val="none" w:sz="0" w:space="0" w:color="auto"/>
                    <w:bottom w:val="none" w:sz="0" w:space="0" w:color="auto"/>
                    <w:right w:val="none" w:sz="0" w:space="0" w:color="auto"/>
                  </w:divBdr>
                  <w:divsChild>
                    <w:div w:id="814370456">
                      <w:marLeft w:val="0"/>
                      <w:marRight w:val="0"/>
                      <w:marTop w:val="0"/>
                      <w:marBottom w:val="0"/>
                      <w:divBdr>
                        <w:top w:val="none" w:sz="0" w:space="0" w:color="auto"/>
                        <w:left w:val="none" w:sz="0" w:space="0" w:color="auto"/>
                        <w:bottom w:val="none" w:sz="0" w:space="0" w:color="auto"/>
                        <w:right w:val="none" w:sz="0" w:space="0" w:color="auto"/>
                      </w:divBdr>
                    </w:div>
                  </w:divsChild>
                </w:div>
                <w:div w:id="1939437010">
                  <w:marLeft w:val="512"/>
                  <w:marRight w:val="0"/>
                  <w:marTop w:val="0"/>
                  <w:marBottom w:val="163"/>
                  <w:divBdr>
                    <w:top w:val="none" w:sz="0" w:space="0" w:color="auto"/>
                    <w:left w:val="none" w:sz="0" w:space="0" w:color="auto"/>
                    <w:bottom w:val="none" w:sz="0" w:space="0" w:color="auto"/>
                    <w:right w:val="none" w:sz="0" w:space="0" w:color="auto"/>
                  </w:divBdr>
                  <w:divsChild>
                    <w:div w:id="1807628110">
                      <w:marLeft w:val="0"/>
                      <w:marRight w:val="0"/>
                      <w:marTop w:val="0"/>
                      <w:marBottom w:val="0"/>
                      <w:divBdr>
                        <w:top w:val="none" w:sz="0" w:space="0" w:color="auto"/>
                        <w:left w:val="none" w:sz="0" w:space="0" w:color="auto"/>
                        <w:bottom w:val="none" w:sz="0" w:space="0" w:color="auto"/>
                        <w:right w:val="none" w:sz="0" w:space="0" w:color="auto"/>
                      </w:divBdr>
                    </w:div>
                    <w:div w:id="384303220">
                      <w:marLeft w:val="0"/>
                      <w:marRight w:val="0"/>
                      <w:marTop w:val="0"/>
                      <w:marBottom w:val="0"/>
                      <w:divBdr>
                        <w:top w:val="none" w:sz="0" w:space="0" w:color="auto"/>
                        <w:left w:val="none" w:sz="0" w:space="0" w:color="auto"/>
                        <w:bottom w:val="none" w:sz="0" w:space="0" w:color="auto"/>
                        <w:right w:val="none" w:sz="0" w:space="0" w:color="auto"/>
                      </w:divBdr>
                      <w:divsChild>
                        <w:div w:id="847325724">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793255036">
                  <w:marLeft w:val="0"/>
                  <w:marRight w:val="0"/>
                  <w:marTop w:val="0"/>
                  <w:marBottom w:val="0"/>
                  <w:divBdr>
                    <w:top w:val="none" w:sz="0" w:space="0" w:color="auto"/>
                    <w:left w:val="none" w:sz="0" w:space="0" w:color="auto"/>
                    <w:bottom w:val="none" w:sz="0" w:space="0" w:color="auto"/>
                    <w:right w:val="none" w:sz="0" w:space="0" w:color="auto"/>
                  </w:divBdr>
                  <w:divsChild>
                    <w:div w:id="320306823">
                      <w:marLeft w:val="0"/>
                      <w:marRight w:val="0"/>
                      <w:marTop w:val="0"/>
                      <w:marBottom w:val="0"/>
                      <w:divBdr>
                        <w:top w:val="single" w:sz="6" w:space="12" w:color="E6E6E6"/>
                        <w:left w:val="none" w:sz="0" w:space="0" w:color="auto"/>
                        <w:bottom w:val="single" w:sz="6" w:space="12" w:color="E6E6E6"/>
                        <w:right w:val="none" w:sz="0" w:space="0" w:color="auto"/>
                      </w:divBdr>
                      <w:divsChild>
                        <w:div w:id="673805944">
                          <w:marLeft w:val="0"/>
                          <w:marRight w:val="0"/>
                          <w:marTop w:val="0"/>
                          <w:marBottom w:val="0"/>
                          <w:divBdr>
                            <w:top w:val="none" w:sz="0" w:space="0" w:color="auto"/>
                            <w:left w:val="none" w:sz="0" w:space="0" w:color="auto"/>
                            <w:bottom w:val="none" w:sz="0" w:space="0" w:color="auto"/>
                            <w:right w:val="none" w:sz="0" w:space="0" w:color="auto"/>
                          </w:divBdr>
                          <w:divsChild>
                            <w:div w:id="401298502">
                              <w:marLeft w:val="0"/>
                              <w:marRight w:val="0"/>
                              <w:marTop w:val="0"/>
                              <w:marBottom w:val="0"/>
                              <w:divBdr>
                                <w:top w:val="none" w:sz="0" w:space="0" w:color="auto"/>
                                <w:left w:val="none" w:sz="0" w:space="0" w:color="auto"/>
                                <w:bottom w:val="none" w:sz="0" w:space="0" w:color="auto"/>
                                <w:right w:val="none" w:sz="0" w:space="0" w:color="auto"/>
                              </w:divBdr>
                              <w:divsChild>
                                <w:div w:id="1665357093">
                                  <w:marLeft w:val="0"/>
                                  <w:marRight w:val="0"/>
                                  <w:marTop w:val="0"/>
                                  <w:marBottom w:val="0"/>
                                  <w:divBdr>
                                    <w:top w:val="none" w:sz="0" w:space="0" w:color="auto"/>
                                    <w:left w:val="none" w:sz="0" w:space="0" w:color="auto"/>
                                    <w:bottom w:val="none" w:sz="0" w:space="0" w:color="auto"/>
                                    <w:right w:val="none" w:sz="0" w:space="0" w:color="auto"/>
                                  </w:divBdr>
                                  <w:divsChild>
                                    <w:div w:id="1365717064">
                                      <w:marLeft w:val="0"/>
                                      <w:marRight w:val="0"/>
                                      <w:marTop w:val="0"/>
                                      <w:marBottom w:val="0"/>
                                      <w:divBdr>
                                        <w:top w:val="none" w:sz="0" w:space="0" w:color="auto"/>
                                        <w:left w:val="none" w:sz="0" w:space="0" w:color="auto"/>
                                        <w:bottom w:val="none" w:sz="0" w:space="0" w:color="auto"/>
                                        <w:right w:val="none" w:sz="0" w:space="0" w:color="auto"/>
                                      </w:divBdr>
                                      <w:divsChild>
                                        <w:div w:id="1743794285">
                                          <w:marLeft w:val="0"/>
                                          <w:marRight w:val="0"/>
                                          <w:marTop w:val="0"/>
                                          <w:marBottom w:val="0"/>
                                          <w:divBdr>
                                            <w:top w:val="none" w:sz="0" w:space="0" w:color="auto"/>
                                            <w:left w:val="none" w:sz="0" w:space="0" w:color="auto"/>
                                            <w:bottom w:val="none" w:sz="0" w:space="0" w:color="auto"/>
                                            <w:right w:val="none" w:sz="0" w:space="0" w:color="auto"/>
                                          </w:divBdr>
                                          <w:divsChild>
                                            <w:div w:id="2040810561">
                                              <w:marLeft w:val="0"/>
                                              <w:marRight w:val="0"/>
                                              <w:marTop w:val="0"/>
                                              <w:marBottom w:val="0"/>
                                              <w:divBdr>
                                                <w:top w:val="none" w:sz="0" w:space="0" w:color="auto"/>
                                                <w:left w:val="none" w:sz="0" w:space="0" w:color="auto"/>
                                                <w:bottom w:val="none" w:sz="0" w:space="0" w:color="auto"/>
                                                <w:right w:val="none" w:sz="0" w:space="0" w:color="auto"/>
                                              </w:divBdr>
                                              <w:divsChild>
                                                <w:div w:id="1547445207">
                                                  <w:marLeft w:val="0"/>
                                                  <w:marRight w:val="0"/>
                                                  <w:marTop w:val="0"/>
                                                  <w:marBottom w:val="0"/>
                                                  <w:divBdr>
                                                    <w:top w:val="none" w:sz="0" w:space="0" w:color="auto"/>
                                                    <w:left w:val="none" w:sz="0" w:space="0" w:color="auto"/>
                                                    <w:bottom w:val="none" w:sz="0" w:space="0" w:color="auto"/>
                                                    <w:right w:val="none" w:sz="0" w:space="0" w:color="auto"/>
                                                  </w:divBdr>
                                                  <w:divsChild>
                                                    <w:div w:id="483813682">
                                                      <w:marLeft w:val="0"/>
                                                      <w:marRight w:val="0"/>
                                                      <w:marTop w:val="0"/>
                                                      <w:marBottom w:val="0"/>
                                                      <w:divBdr>
                                                        <w:top w:val="none" w:sz="0" w:space="0" w:color="auto"/>
                                                        <w:left w:val="none" w:sz="0" w:space="0" w:color="auto"/>
                                                        <w:bottom w:val="none" w:sz="0" w:space="0" w:color="auto"/>
                                                        <w:right w:val="none" w:sz="0" w:space="0" w:color="auto"/>
                                                      </w:divBdr>
                                                      <w:divsChild>
                                                        <w:div w:id="1498184530">
                                                          <w:marLeft w:val="0"/>
                                                          <w:marRight w:val="0"/>
                                                          <w:marTop w:val="0"/>
                                                          <w:marBottom w:val="30"/>
                                                          <w:divBdr>
                                                            <w:top w:val="none" w:sz="0" w:space="0" w:color="auto"/>
                                                            <w:left w:val="none" w:sz="0" w:space="0" w:color="auto"/>
                                                            <w:bottom w:val="none" w:sz="0" w:space="0" w:color="auto"/>
                                                            <w:right w:val="none" w:sz="0" w:space="0" w:color="auto"/>
                                                          </w:divBdr>
                                                          <w:divsChild>
                                                            <w:div w:id="623925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60940492">
              <w:marLeft w:val="0"/>
              <w:marRight w:val="0"/>
              <w:marTop w:val="0"/>
              <w:marBottom w:val="0"/>
              <w:divBdr>
                <w:top w:val="none" w:sz="0" w:space="0" w:color="auto"/>
                <w:left w:val="none" w:sz="0" w:space="0" w:color="auto"/>
                <w:bottom w:val="none" w:sz="0" w:space="0" w:color="auto"/>
                <w:right w:val="none" w:sz="0" w:space="0" w:color="auto"/>
              </w:divBdr>
            </w:div>
            <w:div w:id="1106970563">
              <w:marLeft w:val="0"/>
              <w:marRight w:val="0"/>
              <w:marTop w:val="0"/>
              <w:marBottom w:val="0"/>
              <w:divBdr>
                <w:top w:val="none" w:sz="0" w:space="0" w:color="auto"/>
                <w:left w:val="none" w:sz="0" w:space="0" w:color="auto"/>
                <w:bottom w:val="none" w:sz="0" w:space="0" w:color="auto"/>
                <w:right w:val="none" w:sz="0" w:space="0" w:color="auto"/>
              </w:divBdr>
              <w:divsChild>
                <w:div w:id="160046554">
                  <w:marLeft w:val="0"/>
                  <w:marRight w:val="0"/>
                  <w:marTop w:val="0"/>
                  <w:marBottom w:val="0"/>
                  <w:divBdr>
                    <w:top w:val="none" w:sz="0" w:space="0" w:color="auto"/>
                    <w:left w:val="none" w:sz="0" w:space="0" w:color="auto"/>
                    <w:bottom w:val="none" w:sz="0" w:space="0" w:color="auto"/>
                    <w:right w:val="none" w:sz="0" w:space="0" w:color="auto"/>
                  </w:divBdr>
                  <w:divsChild>
                    <w:div w:id="1925604272">
                      <w:marLeft w:val="0"/>
                      <w:marRight w:val="0"/>
                      <w:marTop w:val="0"/>
                      <w:marBottom w:val="0"/>
                      <w:divBdr>
                        <w:top w:val="none" w:sz="0" w:space="0" w:color="auto"/>
                        <w:left w:val="none" w:sz="0" w:space="0" w:color="auto"/>
                        <w:bottom w:val="none" w:sz="0" w:space="0" w:color="auto"/>
                        <w:right w:val="none" w:sz="0" w:space="0" w:color="auto"/>
                      </w:divBdr>
                      <w:divsChild>
                        <w:div w:id="48582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758900">
                  <w:marLeft w:val="0"/>
                  <w:marRight w:val="0"/>
                  <w:marTop w:val="0"/>
                  <w:marBottom w:val="0"/>
                  <w:divBdr>
                    <w:top w:val="none" w:sz="0" w:space="0" w:color="auto"/>
                    <w:left w:val="none" w:sz="0" w:space="0" w:color="auto"/>
                    <w:bottom w:val="none" w:sz="0" w:space="0" w:color="auto"/>
                    <w:right w:val="none" w:sz="0" w:space="0" w:color="auto"/>
                  </w:divBdr>
                  <w:divsChild>
                    <w:div w:id="93193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579333">
              <w:marLeft w:val="0"/>
              <w:marRight w:val="0"/>
              <w:marTop w:val="180"/>
              <w:marBottom w:val="180"/>
              <w:divBdr>
                <w:top w:val="none" w:sz="0" w:space="0" w:color="auto"/>
                <w:left w:val="none" w:sz="0" w:space="0" w:color="auto"/>
                <w:bottom w:val="single" w:sz="6" w:space="0" w:color="E2E2E2"/>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witter.com/SallyPercy" TargetMode="External"/><Relationship Id="rId3" Type="http://schemas.openxmlformats.org/officeDocument/2006/relationships/settings" Target="settings.xml"/><Relationship Id="rId7" Type="http://schemas.openxmlformats.org/officeDocument/2006/relationships/hyperlink" Target="https://www.amazon.com/Next-Now-Embracing-Change_Building-Business/dp/150117145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ckinsey.com/featured-insights/leadership/changing-change-management" TargetMode="External"/><Relationship Id="rId11" Type="http://schemas.openxmlformats.org/officeDocument/2006/relationships/theme" Target="theme/theme1.xml"/><Relationship Id="rId5" Type="http://schemas.openxmlformats.org/officeDocument/2006/relationships/hyperlink" Target="https://www.forbes.com/sites/sallyperc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rbes.com/sites/sallyper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1013</Words>
  <Characters>5779</Characters>
  <Application>Microsoft Office Word</Application>
  <DocSecurity>0</DocSecurity>
  <Lines>48</Lines>
  <Paragraphs>13</Paragraphs>
  <ScaleCrop>false</ScaleCrop>
  <Company/>
  <LinksUpToDate>false</LinksUpToDate>
  <CharactersWithSpaces>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Nadeem Mirza</cp:lastModifiedBy>
  <cp:revision>2</cp:revision>
  <dcterms:created xsi:type="dcterms:W3CDTF">2024-12-13T10:42:00Z</dcterms:created>
  <dcterms:modified xsi:type="dcterms:W3CDTF">2024-12-13T10:42:00Z</dcterms:modified>
</cp:coreProperties>
</file>