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460" w:rsidRPr="004C352C" w:rsidRDefault="00165460" w:rsidP="004F7CB6">
      <w:pPr>
        <w:spacing w:line="360" w:lineRule="auto"/>
        <w:rPr>
          <w:rFonts w:cs="Arial"/>
          <w:b/>
          <w:bCs/>
          <w:szCs w:val="24"/>
          <w:u w:val="single"/>
        </w:rPr>
      </w:pPr>
    </w:p>
    <w:p w:rsidR="004C352C" w:rsidRDefault="004C352C" w:rsidP="00664F55">
      <w:pPr>
        <w:spacing w:line="360" w:lineRule="auto"/>
        <w:jc w:val="center"/>
        <w:rPr>
          <w:rFonts w:cs="Arial"/>
          <w:b/>
          <w:bCs/>
          <w:szCs w:val="24"/>
          <w:u w:val="single"/>
          <w:lang w:eastAsia="zh-CN"/>
        </w:rPr>
      </w:pPr>
    </w:p>
    <w:p w:rsidR="000906D8" w:rsidRPr="004C352C" w:rsidRDefault="00007D1B" w:rsidP="00664F55">
      <w:pPr>
        <w:spacing w:line="360" w:lineRule="auto"/>
        <w:jc w:val="center"/>
        <w:rPr>
          <w:rFonts w:cs="Arial"/>
          <w:szCs w:val="24"/>
          <w:u w:val="single"/>
          <w:lang w:eastAsia="zh-CN"/>
        </w:rPr>
      </w:pPr>
      <w:r w:rsidRPr="004C352C">
        <w:rPr>
          <w:rFonts w:cs="Arial"/>
          <w:b/>
          <w:bCs/>
          <w:szCs w:val="24"/>
          <w:u w:val="single"/>
          <w:lang w:eastAsia="zh-CN"/>
        </w:rPr>
        <w:t>Managing Resources in Enterprise</w:t>
      </w:r>
      <w:r w:rsidRPr="004C352C">
        <w:rPr>
          <w:rFonts w:cs="Arial"/>
          <w:szCs w:val="24"/>
          <w:u w:val="single"/>
          <w:lang w:eastAsia="zh-CN"/>
        </w:rPr>
        <w:t xml:space="preserve">: </w:t>
      </w:r>
    </w:p>
    <w:p w:rsidR="00003B3C" w:rsidRPr="004C352C" w:rsidRDefault="00016C6A" w:rsidP="00664F55">
      <w:pPr>
        <w:spacing w:line="360" w:lineRule="auto"/>
        <w:jc w:val="center"/>
        <w:rPr>
          <w:rFonts w:cs="Arial"/>
          <w:b/>
          <w:bCs/>
          <w:szCs w:val="24"/>
          <w:u w:val="single"/>
        </w:rPr>
      </w:pPr>
      <w:r>
        <w:rPr>
          <w:rFonts w:cs="Arial"/>
          <w:b/>
          <w:bCs/>
          <w:szCs w:val="24"/>
          <w:u w:val="single"/>
        </w:rPr>
        <w:t>Demonstrating HOW I Would Mobilise Resources in an E</w:t>
      </w:r>
      <w:r w:rsidR="00003B3C" w:rsidRPr="004C352C">
        <w:rPr>
          <w:rFonts w:cs="Arial"/>
          <w:b/>
          <w:bCs/>
          <w:szCs w:val="24"/>
          <w:u w:val="single"/>
        </w:rPr>
        <w:t xml:space="preserve">nterprise </w:t>
      </w:r>
    </w:p>
    <w:p w:rsidR="00664F55" w:rsidRPr="004C352C" w:rsidRDefault="00A82D1F" w:rsidP="00664F55">
      <w:pPr>
        <w:spacing w:line="360" w:lineRule="auto"/>
        <w:jc w:val="center"/>
        <w:rPr>
          <w:rFonts w:cs="Arial"/>
          <w:b/>
          <w:bCs/>
          <w:szCs w:val="24"/>
        </w:rPr>
      </w:pPr>
      <w:r w:rsidRPr="004C352C">
        <w:rPr>
          <w:rFonts w:cs="Arial"/>
          <w:b/>
          <w:bCs/>
          <w:szCs w:val="24"/>
        </w:rPr>
        <w:t>BMES7000D</w:t>
      </w:r>
    </w:p>
    <w:p w:rsidR="00D413A4" w:rsidRPr="004C352C" w:rsidRDefault="00A82D1F" w:rsidP="00EF7EAB">
      <w:pPr>
        <w:spacing w:line="360" w:lineRule="auto"/>
        <w:jc w:val="center"/>
        <w:rPr>
          <w:rFonts w:cs="Arial"/>
          <w:b/>
          <w:bCs/>
          <w:szCs w:val="24"/>
        </w:rPr>
      </w:pPr>
      <w:r w:rsidRPr="004C352C">
        <w:rPr>
          <w:rFonts w:cs="Arial"/>
          <w:b/>
          <w:bCs/>
          <w:szCs w:val="24"/>
        </w:rPr>
        <w:t>Abi Marriott</w:t>
      </w:r>
      <w:r w:rsidR="00772FAB" w:rsidRPr="004C352C">
        <w:rPr>
          <w:rFonts w:cs="Arial"/>
          <w:b/>
          <w:bCs/>
          <w:szCs w:val="24"/>
        </w:rPr>
        <w:t xml:space="preserve"> </w:t>
      </w:r>
    </w:p>
    <w:p w:rsidR="00A82D1F" w:rsidRPr="004C352C" w:rsidRDefault="00007D1B" w:rsidP="00EF7EAB">
      <w:pPr>
        <w:spacing w:line="360" w:lineRule="auto"/>
        <w:jc w:val="center"/>
        <w:rPr>
          <w:rFonts w:cs="Arial"/>
          <w:bCs/>
          <w:szCs w:val="24"/>
          <w:u w:val="single"/>
        </w:rPr>
      </w:pPr>
      <w:r w:rsidRPr="004C352C">
        <w:rPr>
          <w:rFonts w:cs="Arial"/>
          <w:bCs/>
          <w:szCs w:val="24"/>
          <w:u w:val="single"/>
        </w:rPr>
        <w:t xml:space="preserve"> </w:t>
      </w:r>
    </w:p>
    <w:p w:rsidR="008E53ED" w:rsidRPr="004C352C" w:rsidRDefault="008E53ED" w:rsidP="00EF7EAB">
      <w:pPr>
        <w:spacing w:line="360" w:lineRule="auto"/>
        <w:jc w:val="both"/>
        <w:rPr>
          <w:rFonts w:cs="Arial"/>
          <w:bCs/>
          <w:szCs w:val="24"/>
        </w:rPr>
      </w:pPr>
    </w:p>
    <w:p w:rsidR="00AE4F84" w:rsidRPr="004C352C" w:rsidRDefault="00AE4F84" w:rsidP="00EF7EAB">
      <w:pPr>
        <w:spacing w:line="360" w:lineRule="auto"/>
        <w:jc w:val="both"/>
        <w:rPr>
          <w:rFonts w:cs="Arial"/>
          <w:bCs/>
          <w:szCs w:val="24"/>
        </w:rPr>
      </w:pPr>
      <w:r w:rsidRPr="004C352C">
        <w:rPr>
          <w:rFonts w:cs="Arial"/>
          <w:bCs/>
          <w:szCs w:val="24"/>
        </w:rPr>
        <w:t xml:space="preserve">A minimum viable product (MVP) relates to the Lean Startup theory that provides a methodical approach to creating and coordinating a start-up businesses and getting products that customers want and need to them more efficiently than ever before. </w:t>
      </w:r>
    </w:p>
    <w:p w:rsidR="006B4920" w:rsidRPr="004C352C" w:rsidRDefault="00AE4F84" w:rsidP="00EF7EAB">
      <w:pPr>
        <w:spacing w:line="360" w:lineRule="auto"/>
        <w:jc w:val="both"/>
        <w:rPr>
          <w:rFonts w:cs="Arial"/>
          <w:bCs/>
          <w:szCs w:val="24"/>
        </w:rPr>
      </w:pPr>
      <w:r w:rsidRPr="004C352C">
        <w:rPr>
          <w:rFonts w:cs="Arial"/>
          <w:bCs/>
          <w:szCs w:val="24"/>
        </w:rPr>
        <w:t xml:space="preserve">Eric Ries, who pioneers this work, describes it as </w:t>
      </w:r>
      <w:r w:rsidRPr="004C352C">
        <w:rPr>
          <w:rFonts w:cs="Arial"/>
          <w:bCs/>
          <w:i/>
          <w:szCs w:val="24"/>
        </w:rPr>
        <w:t>‘a version of a new product which allows a team to collect the maximum amount of validated learning about customers with the least effort’.</w:t>
      </w:r>
      <w:r w:rsidR="004100AA" w:rsidRPr="004C352C">
        <w:rPr>
          <w:rFonts w:cs="Arial"/>
          <w:bCs/>
          <w:i/>
          <w:szCs w:val="24"/>
        </w:rPr>
        <w:t xml:space="preserve"> </w:t>
      </w:r>
      <w:r w:rsidR="004100AA" w:rsidRPr="004C352C">
        <w:rPr>
          <w:rFonts w:cs="Arial"/>
          <w:bCs/>
          <w:szCs w:val="24"/>
        </w:rPr>
        <w:t xml:space="preserve">(Eric Ries, 2011). </w:t>
      </w:r>
      <w:r w:rsidR="00166993" w:rsidRPr="004C352C">
        <w:rPr>
          <w:rFonts w:cs="Arial"/>
          <w:bCs/>
          <w:szCs w:val="24"/>
        </w:rPr>
        <w:t xml:space="preserve">MVP’s work by identifying and demonstrating the early form of your enterprise/business idea or product to the consumers in order to understand their reaction and gather their feedback. This action allows you to improve and be better prepared for the actual launch. This approach is also useful to funders and I have realised that community minded funders are </w:t>
      </w:r>
      <w:r w:rsidR="00E5446B">
        <w:rPr>
          <w:rFonts w:cs="Arial"/>
          <w:bCs/>
          <w:szCs w:val="24"/>
        </w:rPr>
        <w:t>more likely to support us in this</w:t>
      </w:r>
      <w:r w:rsidR="00166993" w:rsidRPr="004C352C">
        <w:rPr>
          <w:rFonts w:cs="Arial"/>
          <w:bCs/>
          <w:szCs w:val="24"/>
        </w:rPr>
        <w:t xml:space="preserve"> pilot stage type approach to Pembrokeshire Picks. It not only allows you to get consumer feedback but also test the product viability and the potential economic return and thus evaluate challenges and source realistic solutions with the advantage of time and space.</w:t>
      </w:r>
    </w:p>
    <w:p w:rsidR="006B4920" w:rsidRPr="004C352C" w:rsidRDefault="006B4920" w:rsidP="00EF7EAB">
      <w:pPr>
        <w:spacing w:line="360" w:lineRule="auto"/>
        <w:jc w:val="both"/>
        <w:rPr>
          <w:rFonts w:cs="Arial"/>
          <w:bCs/>
          <w:szCs w:val="24"/>
        </w:rPr>
      </w:pPr>
    </w:p>
    <w:p w:rsidR="00AE5AC7" w:rsidRPr="004C352C" w:rsidRDefault="00166993" w:rsidP="00EF7EAB">
      <w:pPr>
        <w:spacing w:line="360" w:lineRule="auto"/>
        <w:jc w:val="both"/>
        <w:rPr>
          <w:rFonts w:cs="Arial"/>
          <w:bCs/>
          <w:szCs w:val="24"/>
        </w:rPr>
      </w:pPr>
      <w:r w:rsidRPr="004C352C">
        <w:rPr>
          <w:rFonts w:cs="Arial"/>
          <w:bCs/>
          <w:szCs w:val="24"/>
        </w:rPr>
        <w:t xml:space="preserve">     </w:t>
      </w:r>
      <w:r w:rsidR="008E53ED" w:rsidRPr="004C352C">
        <w:rPr>
          <w:rFonts w:cs="Arial"/>
          <w:bCs/>
          <w:szCs w:val="24"/>
        </w:rPr>
        <w:t xml:space="preserve">Following the introductions to different types of MVP’s </w:t>
      </w:r>
      <w:r w:rsidR="00B75C18" w:rsidRPr="004C352C">
        <w:rPr>
          <w:rFonts w:cs="Arial"/>
          <w:bCs/>
          <w:szCs w:val="24"/>
        </w:rPr>
        <w:t xml:space="preserve">in the Enterprise Skills PGCert course and discussed in Eric Ries' </w:t>
      </w:r>
      <w:r w:rsidR="008E53ED" w:rsidRPr="004C352C">
        <w:rPr>
          <w:rFonts w:cs="Arial"/>
          <w:bCs/>
          <w:szCs w:val="24"/>
        </w:rPr>
        <w:t xml:space="preserve">book, I have reviewed the methods and their relevance to my enterprise and chosen The Smoke Test MVP. </w:t>
      </w:r>
      <w:r w:rsidR="00273DC8" w:rsidRPr="004C352C">
        <w:rPr>
          <w:rFonts w:cs="Arial"/>
          <w:bCs/>
          <w:szCs w:val="24"/>
        </w:rPr>
        <w:t>The S</w:t>
      </w:r>
      <w:r w:rsidR="00E5446B">
        <w:rPr>
          <w:rFonts w:cs="Arial"/>
          <w:bCs/>
          <w:szCs w:val="24"/>
        </w:rPr>
        <w:t>moke Test MVP, is one of the way</w:t>
      </w:r>
      <w:r w:rsidR="00273DC8" w:rsidRPr="004C352C">
        <w:rPr>
          <w:rFonts w:cs="Arial"/>
          <w:bCs/>
          <w:szCs w:val="24"/>
        </w:rPr>
        <w:t>s to c</w:t>
      </w:r>
      <w:r w:rsidR="00E5446B">
        <w:rPr>
          <w:rFonts w:cs="Arial"/>
          <w:bCs/>
          <w:szCs w:val="24"/>
        </w:rPr>
        <w:t xml:space="preserve">reate an example of what </w:t>
      </w:r>
      <w:r w:rsidR="006658DD">
        <w:rPr>
          <w:rFonts w:cs="Arial"/>
          <w:bCs/>
          <w:szCs w:val="24"/>
        </w:rPr>
        <w:t>you’re offering and show what it</w:t>
      </w:r>
      <w:r w:rsidR="00E5446B">
        <w:rPr>
          <w:rFonts w:cs="Arial"/>
          <w:bCs/>
          <w:szCs w:val="24"/>
        </w:rPr>
        <w:t xml:space="preserve"> will </w:t>
      </w:r>
      <w:r w:rsidR="00273DC8" w:rsidRPr="004C352C">
        <w:rPr>
          <w:rFonts w:cs="Arial"/>
          <w:bCs/>
          <w:szCs w:val="24"/>
        </w:rPr>
        <w:t xml:space="preserve">look like when it </w:t>
      </w:r>
      <w:r w:rsidR="00E5446B">
        <w:rPr>
          <w:rFonts w:cs="Arial"/>
          <w:bCs/>
          <w:szCs w:val="24"/>
        </w:rPr>
        <w:t>is finished and is often used. This method is often used in</w:t>
      </w:r>
      <w:r w:rsidR="00273DC8" w:rsidRPr="004C352C">
        <w:rPr>
          <w:rFonts w:cs="Arial"/>
          <w:bCs/>
          <w:szCs w:val="24"/>
        </w:rPr>
        <w:t xml:space="preserve"> the early stages of a new venture to prove the concept. </w:t>
      </w:r>
      <w:r w:rsidR="00AE5AC7" w:rsidRPr="004C352C">
        <w:rPr>
          <w:rFonts w:cs="Arial"/>
          <w:bCs/>
          <w:szCs w:val="24"/>
        </w:rPr>
        <w:t>A smoke test is also known as a landing page MVP where you build a web page describing your project/p</w:t>
      </w:r>
      <w:r w:rsidR="00E5446B">
        <w:rPr>
          <w:rFonts w:cs="Arial"/>
          <w:bCs/>
          <w:szCs w:val="24"/>
        </w:rPr>
        <w:t>roduct and add a call to action</w:t>
      </w:r>
      <w:r w:rsidR="00AE5AC7" w:rsidRPr="004C352C">
        <w:rPr>
          <w:rFonts w:cs="Arial"/>
          <w:bCs/>
          <w:szCs w:val="24"/>
        </w:rPr>
        <w:t xml:space="preserve">/way for them to contact you. I chose this method as it links in well to the initial consultation I want to action before the meal delivery service goes completely live. The web page can be linked to wider promotional and marketing </w:t>
      </w:r>
      <w:r w:rsidR="00AE5AC7" w:rsidRPr="004C352C">
        <w:rPr>
          <w:rFonts w:cs="Arial"/>
          <w:bCs/>
          <w:szCs w:val="24"/>
        </w:rPr>
        <w:lastRenderedPageBreak/>
        <w:t xml:space="preserve">materials all with the intention to bring them to your page, tell them the basics, entice them in and record their interest. </w:t>
      </w:r>
    </w:p>
    <w:p w:rsidR="00AE5AC7" w:rsidRPr="004C352C" w:rsidRDefault="00AE5AC7" w:rsidP="00EF7EAB">
      <w:pPr>
        <w:spacing w:line="360" w:lineRule="auto"/>
        <w:jc w:val="both"/>
        <w:rPr>
          <w:rFonts w:cs="Arial"/>
          <w:bCs/>
          <w:szCs w:val="24"/>
        </w:rPr>
      </w:pPr>
    </w:p>
    <w:p w:rsidR="008E53ED" w:rsidRPr="004C352C" w:rsidRDefault="00A715CD" w:rsidP="00EF7EAB">
      <w:pPr>
        <w:spacing w:line="360" w:lineRule="auto"/>
        <w:jc w:val="both"/>
        <w:rPr>
          <w:rFonts w:cs="Arial"/>
          <w:bCs/>
          <w:szCs w:val="24"/>
        </w:rPr>
      </w:pPr>
      <w:r w:rsidRPr="004C352C">
        <w:rPr>
          <w:rFonts w:cs="Arial"/>
          <w:bCs/>
          <w:szCs w:val="24"/>
        </w:rPr>
        <w:t xml:space="preserve">   </w:t>
      </w:r>
      <w:r w:rsidR="00AE5AC7" w:rsidRPr="004C352C">
        <w:rPr>
          <w:rFonts w:cs="Arial"/>
          <w:bCs/>
          <w:szCs w:val="24"/>
        </w:rPr>
        <w:t xml:space="preserve">This approach enables you to validate your intention and </w:t>
      </w:r>
      <w:r w:rsidR="00E5446B">
        <w:rPr>
          <w:rFonts w:cs="Arial"/>
          <w:bCs/>
          <w:szCs w:val="24"/>
        </w:rPr>
        <w:t xml:space="preserve">it </w:t>
      </w:r>
      <w:r w:rsidR="00AE5AC7" w:rsidRPr="004C352C">
        <w:rPr>
          <w:rFonts w:cs="Arial"/>
          <w:bCs/>
          <w:szCs w:val="24"/>
        </w:rPr>
        <w:t xml:space="preserve">matches my requirements as a start up with a new idea where the buy in from consumers and members is essential. On reflection, this MVP may be intended to suit actual products such as gadgets and games, but I see clear ways to use this approach to match my enterprise and align with its need to engage future members. </w:t>
      </w:r>
      <w:r w:rsidR="00AE5AC7" w:rsidRPr="004C352C">
        <w:rPr>
          <w:rFonts w:cs="Arial"/>
          <w:bCs/>
          <w:i/>
          <w:szCs w:val="24"/>
        </w:rPr>
        <w:t>‘Whether you’re bringing a new product to the market, trying out a new idea or looking to unlock capital through concept validation —  Smoke Tests enable you to get all the answers you need at a fraction of the cost’</w:t>
      </w:r>
      <w:r w:rsidR="00AE5AC7" w:rsidRPr="004C352C">
        <w:rPr>
          <w:rFonts w:cs="Arial"/>
          <w:bCs/>
          <w:szCs w:val="24"/>
        </w:rPr>
        <w:t xml:space="preserve">. (bundl, 2023). </w:t>
      </w:r>
      <w:r w:rsidR="006C68FF" w:rsidRPr="004C352C">
        <w:rPr>
          <w:rFonts w:cs="Arial"/>
          <w:bCs/>
          <w:szCs w:val="24"/>
        </w:rPr>
        <w:t xml:space="preserve">I have designed the first iteration of </w:t>
      </w:r>
      <w:r w:rsidR="00E5446B">
        <w:rPr>
          <w:rFonts w:cs="Arial"/>
          <w:bCs/>
          <w:szCs w:val="24"/>
        </w:rPr>
        <w:t>‘</w:t>
      </w:r>
      <w:r w:rsidR="006C68FF" w:rsidRPr="004C352C">
        <w:rPr>
          <w:rFonts w:cs="Arial"/>
          <w:bCs/>
          <w:szCs w:val="24"/>
        </w:rPr>
        <w:t>Pembrokeshire Picks’ landing page using CANVA</w:t>
      </w:r>
      <w:r w:rsidR="00E5446B">
        <w:rPr>
          <w:rFonts w:cs="Arial"/>
          <w:bCs/>
          <w:szCs w:val="24"/>
        </w:rPr>
        <w:t>,</w:t>
      </w:r>
      <w:r w:rsidR="006C68FF" w:rsidRPr="004C352C">
        <w:rPr>
          <w:rFonts w:cs="Arial"/>
          <w:bCs/>
          <w:szCs w:val="24"/>
        </w:rPr>
        <w:t xml:space="preserve"> and at this stage I can also use the content to present and pitch to interested parties and funders. </w:t>
      </w:r>
    </w:p>
    <w:p w:rsidR="008E53ED" w:rsidRPr="004C352C" w:rsidRDefault="008E53ED" w:rsidP="00EF7EAB">
      <w:pPr>
        <w:spacing w:line="360" w:lineRule="auto"/>
        <w:jc w:val="both"/>
        <w:rPr>
          <w:rFonts w:cs="Arial"/>
          <w:bCs/>
          <w:szCs w:val="24"/>
        </w:rPr>
      </w:pPr>
    </w:p>
    <w:p w:rsidR="00087E18" w:rsidRPr="004C352C" w:rsidRDefault="00087E18" w:rsidP="00EF7EAB">
      <w:pPr>
        <w:spacing w:line="360" w:lineRule="auto"/>
        <w:jc w:val="both"/>
        <w:rPr>
          <w:rFonts w:cs="Arial"/>
          <w:bCs/>
          <w:szCs w:val="24"/>
        </w:rPr>
      </w:pPr>
      <w:r w:rsidRPr="004C352C">
        <w:rPr>
          <w:rFonts w:cs="Arial"/>
          <w:bCs/>
          <w:szCs w:val="24"/>
        </w:rPr>
        <w:t xml:space="preserve">     </w:t>
      </w:r>
      <w:r w:rsidRPr="008E0504">
        <w:rPr>
          <w:rFonts w:cs="Arial"/>
          <w:bCs/>
          <w:szCs w:val="24"/>
        </w:rPr>
        <w:t xml:space="preserve">The Smoke Test MVP appealed to me as it’s a </w:t>
      </w:r>
      <w:r w:rsidR="00F066AF" w:rsidRPr="008E0504">
        <w:rPr>
          <w:rFonts w:cs="Arial"/>
          <w:bCs/>
          <w:szCs w:val="24"/>
        </w:rPr>
        <w:t>practical, cheap, quick</w:t>
      </w:r>
      <w:r w:rsidRPr="008E0504">
        <w:rPr>
          <w:rFonts w:cs="Arial"/>
          <w:bCs/>
          <w:szCs w:val="24"/>
        </w:rPr>
        <w:t xml:space="preserve"> and simple validation technique that differs from other approaches and can be utilised to suit my needs at this starting point. </w:t>
      </w:r>
      <w:r w:rsidR="008E0504" w:rsidRPr="008E0504">
        <w:rPr>
          <w:rFonts w:cs="Arial"/>
          <w:bCs/>
          <w:szCs w:val="24"/>
        </w:rPr>
        <w:t>After learning about The Dunning Kruger Effect I realised I am at risk of failing if I move too fast. I feel more confident to spend time on this planning stage in order to bring a prepared model to the market. Thus following a more smoke test type approach to the product launch.</w:t>
      </w:r>
      <w:r w:rsidR="008E0504">
        <w:rPr>
          <w:rFonts w:cs="Arial"/>
          <w:bCs/>
          <w:szCs w:val="24"/>
        </w:rPr>
        <w:t xml:space="preserve"> The benefits of my chosen</w:t>
      </w:r>
      <w:r w:rsidRPr="004C352C">
        <w:rPr>
          <w:rFonts w:cs="Arial"/>
          <w:bCs/>
          <w:szCs w:val="24"/>
        </w:rPr>
        <w:t xml:space="preserve"> MVP include, the emphasis it puts on the ‘product/model’, it provides a record of purchase intention and enables me to analyse feedback and plan better for the next stage whilst </w:t>
      </w:r>
      <w:r w:rsidR="00E5446B">
        <w:rPr>
          <w:rFonts w:cs="Arial"/>
          <w:bCs/>
          <w:szCs w:val="24"/>
        </w:rPr>
        <w:t>enabling me to remove</w:t>
      </w:r>
      <w:r w:rsidRPr="004C352C">
        <w:rPr>
          <w:rFonts w:cs="Arial"/>
          <w:bCs/>
          <w:szCs w:val="24"/>
        </w:rPr>
        <w:t xml:space="preserve"> a large margin of error when we launch.</w:t>
      </w:r>
      <w:r w:rsidR="00317E93" w:rsidRPr="004C352C">
        <w:rPr>
          <w:rFonts w:cs="Arial"/>
          <w:bCs/>
          <w:szCs w:val="24"/>
        </w:rPr>
        <w:t xml:space="preserve"> This technique will enable me to gather real-world, purchase intent data in order to be as prepared as possible for the launch.</w:t>
      </w:r>
      <w:r w:rsidR="00F066AF" w:rsidRPr="004C352C">
        <w:rPr>
          <w:rFonts w:cs="Arial"/>
          <w:bCs/>
          <w:szCs w:val="24"/>
        </w:rPr>
        <w:t xml:space="preserve"> </w:t>
      </w:r>
    </w:p>
    <w:p w:rsidR="00DD133F" w:rsidRPr="004C352C" w:rsidRDefault="00DD133F" w:rsidP="00EF7EAB">
      <w:pPr>
        <w:spacing w:line="360" w:lineRule="auto"/>
        <w:jc w:val="both"/>
        <w:rPr>
          <w:rFonts w:cs="Arial"/>
          <w:bCs/>
          <w:szCs w:val="24"/>
        </w:rPr>
      </w:pPr>
    </w:p>
    <w:p w:rsidR="001D1244" w:rsidRPr="004C352C" w:rsidRDefault="000707B3" w:rsidP="00EF7EAB">
      <w:pPr>
        <w:spacing w:line="360" w:lineRule="auto"/>
        <w:jc w:val="both"/>
        <w:rPr>
          <w:rFonts w:cs="Arial"/>
          <w:bCs/>
          <w:szCs w:val="24"/>
        </w:rPr>
      </w:pPr>
      <w:r w:rsidRPr="004C352C">
        <w:rPr>
          <w:rFonts w:cs="Arial"/>
          <w:bCs/>
          <w:szCs w:val="24"/>
        </w:rPr>
        <w:t xml:space="preserve">    To convey why I chose this MVP, I will explain my first steps to creating</w:t>
      </w:r>
      <w:r w:rsidR="00DD133F" w:rsidRPr="004C352C">
        <w:rPr>
          <w:rFonts w:cs="Arial"/>
          <w:bCs/>
          <w:szCs w:val="24"/>
        </w:rPr>
        <w:t xml:space="preserve"> a unique selling proposition. I have formed the idea and planned its first stages but I now need to consider the added value my members get from buying in to the model. My web landing page demonstrates the problem I aim to solve, the offer we bring, the background research, wider context such as economical solutions and lays out what they receive when the first sign up.</w:t>
      </w:r>
      <w:r w:rsidR="00F066AF" w:rsidRPr="004C352C">
        <w:rPr>
          <w:rFonts w:cs="Arial"/>
        </w:rPr>
        <w:t xml:space="preserve"> </w:t>
      </w:r>
      <w:r w:rsidR="00F066AF" w:rsidRPr="004C352C">
        <w:rPr>
          <w:rFonts w:cs="Arial"/>
          <w:bCs/>
          <w:szCs w:val="24"/>
        </w:rPr>
        <w:t xml:space="preserve">I have experience of using ‘call to action’ methods on websites and find the meta data and analytics very useful. However, there is challenges in driving traffic to the web page and also considering those potential </w:t>
      </w:r>
      <w:r w:rsidR="00F066AF" w:rsidRPr="004C352C">
        <w:rPr>
          <w:rFonts w:cs="Arial"/>
          <w:bCs/>
          <w:szCs w:val="24"/>
        </w:rPr>
        <w:lastRenderedPageBreak/>
        <w:t>members who do not use the internet or use it in a limited way. As ‘Pembrokeshire Picks’ is there to meet t</w:t>
      </w:r>
      <w:r w:rsidR="00E5446B">
        <w:rPr>
          <w:rFonts w:cs="Arial"/>
          <w:bCs/>
          <w:szCs w:val="24"/>
        </w:rPr>
        <w:t xml:space="preserve">he needs of all, </w:t>
      </w:r>
      <w:r w:rsidR="00F066AF" w:rsidRPr="004C352C">
        <w:rPr>
          <w:rFonts w:cs="Arial"/>
          <w:bCs/>
          <w:szCs w:val="24"/>
        </w:rPr>
        <w:t xml:space="preserve">and </w:t>
      </w:r>
      <w:r w:rsidR="00E5446B">
        <w:rPr>
          <w:rFonts w:cs="Arial"/>
          <w:bCs/>
          <w:szCs w:val="24"/>
        </w:rPr>
        <w:t xml:space="preserve">to </w:t>
      </w:r>
      <w:r w:rsidR="00F066AF" w:rsidRPr="004C352C">
        <w:rPr>
          <w:rFonts w:cs="Arial"/>
          <w:bCs/>
          <w:szCs w:val="24"/>
        </w:rPr>
        <w:t>include everyone by its very design, I have explored s</w:t>
      </w:r>
      <w:r w:rsidR="00E5446B">
        <w:rPr>
          <w:rFonts w:cs="Arial"/>
          <w:bCs/>
          <w:szCs w:val="24"/>
        </w:rPr>
        <w:t xml:space="preserve">uitable modifications to my MVP that I will outline below. </w:t>
      </w:r>
    </w:p>
    <w:p w:rsidR="00171E75" w:rsidRPr="004C352C" w:rsidRDefault="00171E75" w:rsidP="00EF7EAB">
      <w:pPr>
        <w:spacing w:line="360" w:lineRule="auto"/>
        <w:jc w:val="both"/>
        <w:rPr>
          <w:rFonts w:cs="Arial"/>
          <w:bCs/>
          <w:szCs w:val="24"/>
        </w:rPr>
      </w:pPr>
    </w:p>
    <w:p w:rsidR="008449E1" w:rsidRPr="004C352C" w:rsidRDefault="00171E75" w:rsidP="00EF7EAB">
      <w:pPr>
        <w:spacing w:line="360" w:lineRule="auto"/>
        <w:jc w:val="both"/>
        <w:rPr>
          <w:rFonts w:eastAsiaTheme="minorHAnsi" w:cs="Arial"/>
          <w:szCs w:val="24"/>
          <w:lang w:eastAsia="en-US"/>
        </w:rPr>
      </w:pPr>
      <w:r w:rsidRPr="004C352C">
        <w:rPr>
          <w:rFonts w:cs="Arial"/>
          <w:bCs/>
          <w:szCs w:val="24"/>
        </w:rPr>
        <w:t xml:space="preserve">     </w:t>
      </w:r>
      <w:r w:rsidRPr="004C352C">
        <w:rPr>
          <w:rFonts w:eastAsiaTheme="minorHAnsi" w:cs="Arial"/>
          <w:szCs w:val="24"/>
          <w:lang w:eastAsia="en-US"/>
        </w:rPr>
        <w:t>The next step is to create the landing page as you’ll see in the attached presentation. This page is designed to explain and sell my idea and acts as a way to gather intelligence while I track the traffic. I plan to add vide</w:t>
      </w:r>
      <w:r w:rsidR="00E5446B">
        <w:rPr>
          <w:rFonts w:eastAsiaTheme="minorHAnsi" w:cs="Arial"/>
          <w:szCs w:val="24"/>
          <w:lang w:eastAsia="en-US"/>
        </w:rPr>
        <w:t xml:space="preserve">os and links to partner schemes, in order </w:t>
      </w:r>
      <w:r w:rsidRPr="004C352C">
        <w:rPr>
          <w:rFonts w:eastAsiaTheme="minorHAnsi" w:cs="Arial"/>
          <w:szCs w:val="24"/>
          <w:lang w:eastAsia="en-US"/>
        </w:rPr>
        <w:t xml:space="preserve">to analyse the user’s journey further. Within the pages I included a short description of the model, special selling points such as the local food system details, evidence of initial research, the perks they get when they join, quotes and stats from partners to show credibility and a call to action at the end. The challenge I want to highlight with this method of communication is the potential exclusion of people not online or perhaps not practiced in this type of messaging. As part of my research I have spoken to Russel from Fairfield Caterers who offers a meals on wheels type service in the north of the county. He agrees with my model and would like to form a partnership around the aim to target older residents or people unable to leave their homes and so on. As ‘Pembrokeshire Picks’ is available for everyone and although this is just an assumption at present, I think a large proportion of our customers will be older residents buying the prepared meals and working busy people buying the ingredient kits, therefore I do not want to create a bias in this way of gathering initial data. To counteract this, I will request that the local papers publish a similar piece as my web page and ask that interested parties visit the website, ask a friend to log their interest or alternatively post in a populated return slip or call a number where they can leave a message. </w:t>
      </w:r>
    </w:p>
    <w:p w:rsidR="00F123FE" w:rsidRPr="004C352C" w:rsidRDefault="00F123FE" w:rsidP="00EF7EAB">
      <w:pPr>
        <w:spacing w:line="360" w:lineRule="auto"/>
        <w:jc w:val="both"/>
        <w:rPr>
          <w:rFonts w:eastAsiaTheme="minorHAnsi" w:cs="Arial"/>
          <w:szCs w:val="24"/>
          <w:lang w:eastAsia="en-US"/>
        </w:rPr>
      </w:pPr>
      <w:r w:rsidRPr="004C352C">
        <w:rPr>
          <w:rFonts w:eastAsiaTheme="minorHAnsi" w:cs="Arial"/>
          <w:szCs w:val="24"/>
          <w:lang w:eastAsia="en-US"/>
        </w:rPr>
        <w:t xml:space="preserve"> </w:t>
      </w:r>
    </w:p>
    <w:p w:rsidR="00F123FE" w:rsidRPr="004C352C" w:rsidRDefault="00F123FE" w:rsidP="00EF7EAB">
      <w:pPr>
        <w:spacing w:line="360" w:lineRule="auto"/>
        <w:jc w:val="both"/>
        <w:rPr>
          <w:rFonts w:eastAsiaTheme="minorHAnsi" w:cs="Arial"/>
          <w:szCs w:val="24"/>
          <w:lang w:eastAsia="en-US"/>
        </w:rPr>
      </w:pPr>
      <w:r w:rsidRPr="004C352C">
        <w:rPr>
          <w:rFonts w:eastAsiaTheme="minorHAnsi" w:cs="Arial"/>
          <w:szCs w:val="24"/>
          <w:lang w:eastAsia="en-US"/>
        </w:rPr>
        <w:t xml:space="preserve">    The next stage is to analyse the data. By considering access with the newspaper piece I have made this part o</w:t>
      </w:r>
      <w:r w:rsidR="002D5515" w:rsidRPr="004C352C">
        <w:rPr>
          <w:rFonts w:eastAsiaTheme="minorHAnsi" w:cs="Arial"/>
          <w:szCs w:val="24"/>
          <w:lang w:eastAsia="en-US"/>
        </w:rPr>
        <w:t>f the process longer for myself, but</w:t>
      </w:r>
      <w:r w:rsidRPr="004C352C">
        <w:rPr>
          <w:rFonts w:eastAsiaTheme="minorHAnsi" w:cs="Arial"/>
          <w:szCs w:val="24"/>
          <w:lang w:eastAsia="en-US"/>
        </w:rPr>
        <w:t xml:space="preserve"> I t</w:t>
      </w:r>
      <w:r w:rsidR="002D5515" w:rsidRPr="004C352C">
        <w:rPr>
          <w:rFonts w:eastAsiaTheme="minorHAnsi" w:cs="Arial"/>
          <w:szCs w:val="24"/>
          <w:lang w:eastAsia="en-US"/>
        </w:rPr>
        <w:t>hink this effort is worth it as</w:t>
      </w:r>
      <w:r w:rsidR="00E5446B">
        <w:rPr>
          <w:rFonts w:eastAsiaTheme="minorHAnsi" w:cs="Arial"/>
          <w:szCs w:val="24"/>
          <w:lang w:eastAsia="en-US"/>
        </w:rPr>
        <w:t xml:space="preserve"> I want to ensure inclusive practices</w:t>
      </w:r>
      <w:r w:rsidRPr="004C352C">
        <w:rPr>
          <w:rFonts w:eastAsiaTheme="minorHAnsi" w:cs="Arial"/>
          <w:szCs w:val="24"/>
          <w:lang w:eastAsia="en-US"/>
        </w:rPr>
        <w:t xml:space="preserve"> and ways to capture everyone’s thoughts. However, I will only ask them to lo</w:t>
      </w:r>
      <w:r w:rsidR="00E5446B">
        <w:rPr>
          <w:rFonts w:eastAsiaTheme="minorHAnsi" w:cs="Arial"/>
          <w:szCs w:val="24"/>
          <w:lang w:eastAsia="en-US"/>
        </w:rPr>
        <w:t xml:space="preserve">g if they are interested or not, </w:t>
      </w:r>
      <w:r w:rsidRPr="004C352C">
        <w:rPr>
          <w:rFonts w:eastAsiaTheme="minorHAnsi" w:cs="Arial"/>
          <w:szCs w:val="24"/>
          <w:lang w:eastAsia="en-US"/>
        </w:rPr>
        <w:t>an</w:t>
      </w:r>
      <w:r w:rsidR="00E5446B">
        <w:rPr>
          <w:rFonts w:eastAsiaTheme="minorHAnsi" w:cs="Arial"/>
          <w:szCs w:val="24"/>
          <w:lang w:eastAsia="en-US"/>
        </w:rPr>
        <w:t>d to tell me their location. A</w:t>
      </w:r>
      <w:r w:rsidRPr="004C352C">
        <w:rPr>
          <w:rFonts w:eastAsiaTheme="minorHAnsi" w:cs="Arial"/>
          <w:szCs w:val="24"/>
          <w:lang w:eastAsia="en-US"/>
        </w:rPr>
        <w:t xml:space="preserve">ny extra details they provide will have to be gathered anecdotally and perhaps could be used to inform future research activities. </w:t>
      </w:r>
      <w:r w:rsidR="00F153C0" w:rsidRPr="004C352C">
        <w:rPr>
          <w:rFonts w:eastAsiaTheme="minorHAnsi" w:cs="Arial"/>
          <w:szCs w:val="24"/>
          <w:lang w:eastAsia="en-US"/>
        </w:rPr>
        <w:t xml:space="preserve">In terms of the metrics; I can use basic analytics to log the visits to my site, log the number of people who contact me and how they heard about me and the votes for if they are interested in the model. On reflection, I have realised that </w:t>
      </w:r>
      <w:r w:rsidR="00E5446B">
        <w:rPr>
          <w:rFonts w:eastAsiaTheme="minorHAnsi" w:cs="Arial"/>
          <w:szCs w:val="24"/>
          <w:lang w:eastAsia="en-US"/>
        </w:rPr>
        <w:t>it would be better for my evidence,</w:t>
      </w:r>
      <w:r w:rsidR="00F153C0" w:rsidRPr="004C352C">
        <w:rPr>
          <w:rFonts w:eastAsiaTheme="minorHAnsi" w:cs="Arial"/>
          <w:szCs w:val="24"/>
          <w:lang w:eastAsia="en-US"/>
        </w:rPr>
        <w:t xml:space="preserve"> and </w:t>
      </w:r>
      <w:r w:rsidR="00F153C0" w:rsidRPr="004C352C">
        <w:rPr>
          <w:rFonts w:eastAsiaTheme="minorHAnsi" w:cs="Arial"/>
          <w:szCs w:val="24"/>
          <w:lang w:eastAsia="en-US"/>
        </w:rPr>
        <w:lastRenderedPageBreak/>
        <w:t>quicker for the user if I added a simple voting option at the end. I would use a company such as Metabase for the website analytics, not only to save my time</w:t>
      </w:r>
      <w:r w:rsidR="00E5446B">
        <w:rPr>
          <w:rFonts w:eastAsiaTheme="minorHAnsi" w:cs="Arial"/>
          <w:szCs w:val="24"/>
          <w:lang w:eastAsia="en-US"/>
        </w:rPr>
        <w:t xml:space="preserve"> but also compare and contras</w:t>
      </w:r>
      <w:r w:rsidR="00F153C0" w:rsidRPr="004C352C">
        <w:rPr>
          <w:rFonts w:eastAsiaTheme="minorHAnsi" w:cs="Arial"/>
          <w:szCs w:val="24"/>
          <w:lang w:eastAsia="en-US"/>
        </w:rPr>
        <w:t>t further</w:t>
      </w:r>
      <w:r w:rsidR="00E5446B">
        <w:rPr>
          <w:rFonts w:eastAsiaTheme="minorHAnsi" w:cs="Arial"/>
          <w:szCs w:val="24"/>
          <w:lang w:eastAsia="en-US"/>
        </w:rPr>
        <w:t>,</w:t>
      </w:r>
      <w:r w:rsidR="00F153C0" w:rsidRPr="004C352C">
        <w:rPr>
          <w:rFonts w:eastAsiaTheme="minorHAnsi" w:cs="Arial"/>
          <w:szCs w:val="24"/>
          <w:lang w:eastAsia="en-US"/>
        </w:rPr>
        <w:t xml:space="preserve"> and to use their graphs and dissemination </w:t>
      </w:r>
      <w:r w:rsidR="00E5446B">
        <w:rPr>
          <w:rFonts w:eastAsiaTheme="minorHAnsi" w:cs="Arial"/>
          <w:szCs w:val="24"/>
          <w:lang w:eastAsia="en-US"/>
        </w:rPr>
        <w:t xml:space="preserve">tools to demonstrate to members and </w:t>
      </w:r>
      <w:r w:rsidR="00F153C0" w:rsidRPr="004C352C">
        <w:rPr>
          <w:rFonts w:eastAsiaTheme="minorHAnsi" w:cs="Arial"/>
          <w:szCs w:val="24"/>
          <w:lang w:eastAsia="en-US"/>
        </w:rPr>
        <w:t xml:space="preserve">funders the results. </w:t>
      </w:r>
      <w:r w:rsidR="00455874" w:rsidRPr="004C352C">
        <w:rPr>
          <w:rFonts w:eastAsiaTheme="minorHAnsi" w:cs="Arial"/>
          <w:szCs w:val="24"/>
          <w:lang w:eastAsia="en-US"/>
        </w:rPr>
        <w:t xml:space="preserve">There is additional tools I could look to use where </w:t>
      </w:r>
      <w:r w:rsidR="002118CD" w:rsidRPr="004C352C">
        <w:rPr>
          <w:rFonts w:eastAsiaTheme="minorHAnsi" w:cs="Arial"/>
          <w:szCs w:val="24"/>
          <w:lang w:eastAsia="en-US"/>
        </w:rPr>
        <w:t>user’s</w:t>
      </w:r>
      <w:r w:rsidR="00455874" w:rsidRPr="004C352C">
        <w:rPr>
          <w:rFonts w:eastAsiaTheme="minorHAnsi" w:cs="Arial"/>
          <w:szCs w:val="24"/>
          <w:lang w:eastAsia="en-US"/>
        </w:rPr>
        <w:t xml:space="preserve"> behaviour is captured, such as how long they spent looking at a certain page. However, as I have opted to use </w:t>
      </w:r>
      <w:r w:rsidR="00E5446B">
        <w:rPr>
          <w:rFonts w:eastAsiaTheme="minorHAnsi" w:cs="Arial"/>
          <w:szCs w:val="24"/>
          <w:lang w:eastAsia="en-US"/>
        </w:rPr>
        <w:t xml:space="preserve">a </w:t>
      </w:r>
      <w:r w:rsidR="00455874" w:rsidRPr="004C352C">
        <w:rPr>
          <w:rFonts w:eastAsiaTheme="minorHAnsi" w:cs="Arial"/>
          <w:szCs w:val="24"/>
          <w:lang w:eastAsia="en-US"/>
        </w:rPr>
        <w:t xml:space="preserve">post and phone </w:t>
      </w:r>
      <w:r w:rsidR="00E5446B">
        <w:rPr>
          <w:rFonts w:eastAsiaTheme="minorHAnsi" w:cs="Arial"/>
          <w:szCs w:val="24"/>
          <w:lang w:eastAsia="en-US"/>
        </w:rPr>
        <w:t xml:space="preserve">option alongside, </w:t>
      </w:r>
      <w:r w:rsidR="00455874" w:rsidRPr="004C352C">
        <w:rPr>
          <w:rFonts w:eastAsiaTheme="minorHAnsi" w:cs="Arial"/>
          <w:szCs w:val="24"/>
          <w:lang w:eastAsia="en-US"/>
        </w:rPr>
        <w:t xml:space="preserve">I </w:t>
      </w:r>
      <w:r w:rsidR="00E5446B">
        <w:rPr>
          <w:rFonts w:eastAsiaTheme="minorHAnsi" w:cs="Arial"/>
          <w:szCs w:val="24"/>
          <w:lang w:eastAsia="en-US"/>
        </w:rPr>
        <w:t xml:space="preserve">will have to spread my analytical </w:t>
      </w:r>
      <w:r w:rsidR="00455874" w:rsidRPr="004C352C">
        <w:rPr>
          <w:rFonts w:eastAsiaTheme="minorHAnsi" w:cs="Arial"/>
          <w:szCs w:val="24"/>
          <w:lang w:eastAsia="en-US"/>
        </w:rPr>
        <w:t xml:space="preserve">tools and </w:t>
      </w:r>
      <w:r w:rsidR="00E5446B">
        <w:rPr>
          <w:rFonts w:eastAsiaTheme="minorHAnsi" w:cs="Arial"/>
          <w:szCs w:val="24"/>
          <w:lang w:eastAsia="en-US"/>
        </w:rPr>
        <w:t xml:space="preserve">will </w:t>
      </w:r>
      <w:r w:rsidR="00455874" w:rsidRPr="004C352C">
        <w:rPr>
          <w:rFonts w:eastAsiaTheme="minorHAnsi" w:cs="Arial"/>
          <w:szCs w:val="24"/>
          <w:lang w:eastAsia="en-US"/>
        </w:rPr>
        <w:t xml:space="preserve">likely use a spreadsheet method to combine all </w:t>
      </w:r>
      <w:r w:rsidR="00E5446B">
        <w:rPr>
          <w:rFonts w:eastAsiaTheme="minorHAnsi" w:cs="Arial"/>
          <w:szCs w:val="24"/>
          <w:lang w:eastAsia="en-US"/>
        </w:rPr>
        <w:t xml:space="preserve">of the </w:t>
      </w:r>
      <w:r w:rsidR="00455874" w:rsidRPr="004C352C">
        <w:rPr>
          <w:rFonts w:eastAsiaTheme="minorHAnsi" w:cs="Arial"/>
          <w:szCs w:val="24"/>
          <w:lang w:eastAsia="en-US"/>
        </w:rPr>
        <w:t xml:space="preserve">data. </w:t>
      </w:r>
    </w:p>
    <w:p w:rsidR="00171E75" w:rsidRPr="004C352C" w:rsidRDefault="00171E75" w:rsidP="00EF7EAB">
      <w:pPr>
        <w:spacing w:line="360" w:lineRule="auto"/>
        <w:jc w:val="both"/>
        <w:rPr>
          <w:rFonts w:eastAsiaTheme="minorHAnsi" w:cs="Arial"/>
          <w:szCs w:val="24"/>
          <w:lang w:eastAsia="en-US"/>
        </w:rPr>
      </w:pPr>
    </w:p>
    <w:p w:rsidR="002118CD" w:rsidRPr="004C352C" w:rsidRDefault="002118CD" w:rsidP="00EF7EAB">
      <w:pPr>
        <w:spacing w:line="360" w:lineRule="auto"/>
        <w:jc w:val="both"/>
        <w:rPr>
          <w:rFonts w:eastAsiaTheme="minorHAnsi" w:cs="Arial"/>
          <w:szCs w:val="24"/>
          <w:lang w:eastAsia="en-US"/>
        </w:rPr>
      </w:pPr>
      <w:r w:rsidRPr="004C352C">
        <w:rPr>
          <w:rFonts w:cs="Arial"/>
          <w:bCs/>
          <w:szCs w:val="24"/>
        </w:rPr>
        <w:t xml:space="preserve">     </w:t>
      </w:r>
      <w:r w:rsidRPr="004C352C">
        <w:rPr>
          <w:rFonts w:eastAsiaTheme="minorHAnsi" w:cs="Arial"/>
          <w:szCs w:val="24"/>
          <w:lang w:eastAsia="en-US"/>
        </w:rPr>
        <w:t>The f</w:t>
      </w:r>
      <w:r w:rsidR="00EF7EAB" w:rsidRPr="004C352C">
        <w:rPr>
          <w:rFonts w:eastAsiaTheme="minorHAnsi" w:cs="Arial"/>
          <w:szCs w:val="24"/>
          <w:lang w:eastAsia="en-US"/>
        </w:rPr>
        <w:t>inal step o</w:t>
      </w:r>
      <w:r w:rsidRPr="004C352C">
        <w:rPr>
          <w:rFonts w:eastAsiaTheme="minorHAnsi" w:cs="Arial"/>
          <w:szCs w:val="24"/>
          <w:lang w:eastAsia="en-US"/>
        </w:rPr>
        <w:t xml:space="preserve">f the smoke test scenario, is to drive traffic to my website. I have touched on this in stage 3, however I will focus on active participation and engagement methods and I am fortunate to have PLANED as a partner for this initial stage of the venture. PLANED has over 35 years’ experience in community development and its core values include </w:t>
      </w:r>
      <w:r w:rsidRPr="004C352C">
        <w:rPr>
          <w:rFonts w:eastAsiaTheme="minorHAnsi" w:cs="Arial"/>
          <w:i/>
          <w:szCs w:val="24"/>
          <w:lang w:eastAsia="en-US"/>
        </w:rPr>
        <w:t xml:space="preserve">‘consistently looking forward and outward in our engagement, and identifying innovative solutions that work across all sectors’ </w:t>
      </w:r>
      <w:r w:rsidRPr="004C352C">
        <w:rPr>
          <w:rFonts w:eastAsiaTheme="minorHAnsi" w:cs="Arial"/>
          <w:szCs w:val="24"/>
          <w:lang w:eastAsia="en-US"/>
        </w:rPr>
        <w:t>(PLANED, 2022). Following some of the successes they have had with community engagement in food events and their consultation experience, I will link my MVP method with a series of harvest meals across the county to draw in participants by offering a fun and informative experience. The meals will be linked to the Local Food Partnership that PLANED hosts and supported by a loca</w:t>
      </w:r>
      <w:r w:rsidR="00E5446B">
        <w:rPr>
          <w:rFonts w:eastAsiaTheme="minorHAnsi" w:cs="Arial"/>
          <w:szCs w:val="24"/>
          <w:lang w:eastAsia="en-US"/>
        </w:rPr>
        <w:t>l nutritionist (Healthaspire), therefore,</w:t>
      </w:r>
      <w:r w:rsidR="00A65AEC">
        <w:rPr>
          <w:rFonts w:eastAsiaTheme="minorHAnsi" w:cs="Arial"/>
          <w:szCs w:val="24"/>
          <w:lang w:eastAsia="en-US"/>
        </w:rPr>
        <w:t xml:space="preserve"> at no cost</w:t>
      </w:r>
      <w:r w:rsidRPr="004C352C">
        <w:rPr>
          <w:rFonts w:eastAsiaTheme="minorHAnsi" w:cs="Arial"/>
          <w:szCs w:val="24"/>
          <w:lang w:eastAsia="en-US"/>
        </w:rPr>
        <w:t xml:space="preserve">. They are happy for me to present my idea and gather feedback at the event and I will promote the event and help on </w:t>
      </w:r>
      <w:r w:rsidRPr="006658DD">
        <w:rPr>
          <w:rFonts w:eastAsiaTheme="minorHAnsi" w:cs="Arial"/>
          <w:szCs w:val="24"/>
          <w:lang w:eastAsia="en-US"/>
        </w:rPr>
        <w:t xml:space="preserve">the day in return. </w:t>
      </w:r>
      <w:r w:rsidR="006658DD" w:rsidRPr="006658DD">
        <w:rPr>
          <w:rFonts w:eastAsiaTheme="minorHAnsi" w:cs="Arial"/>
          <w:szCs w:val="24"/>
          <w:lang w:eastAsia="en-US"/>
        </w:rPr>
        <w:t>When pitching the partnership to PLANED, I considered what will motivate the organisation, especially as this a more commercial model then they are used to. Taking in to account what Dank Pink explains in his work (Pink, D. H., 2009) about incentives and reward, I pitched the project as a existing model to strengthen their current work</w:t>
      </w:r>
      <w:r w:rsidR="006658DD">
        <w:rPr>
          <w:rFonts w:eastAsiaTheme="minorHAnsi" w:cs="Arial"/>
          <w:szCs w:val="24"/>
          <w:lang w:eastAsia="en-US"/>
        </w:rPr>
        <w:t xml:space="preserve"> but also a future concept to secure employment and bring in core funding for the charity. This approach was successful and led to further constructive conversations and the start of a strong partnership. </w:t>
      </w:r>
    </w:p>
    <w:p w:rsidR="00B75C18" w:rsidRPr="004C352C" w:rsidRDefault="00B75C18" w:rsidP="00EF7EAB">
      <w:pPr>
        <w:spacing w:line="360" w:lineRule="auto"/>
        <w:jc w:val="both"/>
        <w:rPr>
          <w:rFonts w:cs="Arial"/>
          <w:bCs/>
          <w:szCs w:val="24"/>
        </w:rPr>
      </w:pPr>
    </w:p>
    <w:p w:rsidR="006B4920" w:rsidRPr="004C352C" w:rsidRDefault="00273DC8" w:rsidP="00EF7EAB">
      <w:pPr>
        <w:spacing w:line="360" w:lineRule="auto"/>
        <w:jc w:val="both"/>
        <w:rPr>
          <w:rFonts w:cs="Arial"/>
          <w:bCs/>
          <w:szCs w:val="24"/>
        </w:rPr>
      </w:pPr>
      <w:r w:rsidRPr="004C352C">
        <w:rPr>
          <w:rFonts w:cs="Arial"/>
          <w:bCs/>
          <w:szCs w:val="24"/>
        </w:rPr>
        <w:t xml:space="preserve">     Following this initial stage and MVP method and the analysis, I then plan to use evidence gathered to edit and improve the plan for ‘Pembrokeshire Picks’, as well as use the data for funding bids to demonstrate consultation. I envisage some interesting data coming through that means more research needs to take place, but in terms of the next engagement steps, I am in discussions to use a local ethical chef to test the </w:t>
      </w:r>
      <w:r w:rsidRPr="004C352C">
        <w:rPr>
          <w:rFonts w:cs="Arial"/>
          <w:bCs/>
          <w:szCs w:val="24"/>
        </w:rPr>
        <w:lastRenderedPageBreak/>
        <w:t>meal and kit recipes and to deliver some promotional materials as well as fun taste testing events. I would also like to develop the website and show the results and outcomes for those now involved to see th</w:t>
      </w:r>
      <w:r w:rsidR="00A65AEC">
        <w:rPr>
          <w:rFonts w:cs="Arial"/>
          <w:bCs/>
          <w:szCs w:val="24"/>
        </w:rPr>
        <w:t xml:space="preserve">e next steps and feel part of ‘Pembrokeshire Picks’. </w:t>
      </w:r>
    </w:p>
    <w:p w:rsidR="006B4920" w:rsidRPr="004C352C" w:rsidRDefault="006B4920" w:rsidP="00EF7EAB">
      <w:pPr>
        <w:spacing w:line="360" w:lineRule="auto"/>
        <w:jc w:val="both"/>
        <w:rPr>
          <w:rFonts w:cs="Arial"/>
          <w:bCs/>
          <w:szCs w:val="24"/>
        </w:rPr>
      </w:pPr>
      <w:r w:rsidRPr="004C352C">
        <w:rPr>
          <w:rFonts w:cs="Arial"/>
          <w:bCs/>
          <w:szCs w:val="24"/>
        </w:rPr>
        <w:t xml:space="preserve"> </w:t>
      </w:r>
    </w:p>
    <w:p w:rsidR="00B95B42" w:rsidRPr="004C352C" w:rsidRDefault="00B95B42" w:rsidP="00EF7EAB">
      <w:pPr>
        <w:spacing w:line="360" w:lineRule="auto"/>
        <w:jc w:val="center"/>
        <w:rPr>
          <w:rFonts w:cs="Arial"/>
          <w:b/>
          <w:bCs/>
          <w:szCs w:val="24"/>
        </w:rPr>
      </w:pPr>
    </w:p>
    <w:p w:rsidR="00282E87" w:rsidRPr="004C352C" w:rsidRDefault="004100AA" w:rsidP="00EF7EAB">
      <w:pPr>
        <w:spacing w:line="360" w:lineRule="auto"/>
        <w:jc w:val="center"/>
        <w:textAlignment w:val="baseline"/>
        <w:rPr>
          <w:rFonts w:cs="Arial"/>
          <w:b/>
          <w:bCs/>
          <w:szCs w:val="24"/>
        </w:rPr>
      </w:pPr>
      <w:r w:rsidRPr="004C352C">
        <w:rPr>
          <w:rFonts w:cs="Arial"/>
          <w:b/>
          <w:bCs/>
          <w:szCs w:val="24"/>
        </w:rPr>
        <w:t xml:space="preserve">Bibliography </w:t>
      </w:r>
    </w:p>
    <w:p w:rsidR="004100AA" w:rsidRPr="004C352C" w:rsidRDefault="004100AA" w:rsidP="00EF7EAB">
      <w:pPr>
        <w:spacing w:line="360" w:lineRule="auto"/>
        <w:jc w:val="both"/>
        <w:textAlignment w:val="baseline"/>
        <w:rPr>
          <w:rFonts w:cs="Arial"/>
          <w:b/>
          <w:bCs/>
          <w:szCs w:val="24"/>
          <w:u w:val="single"/>
        </w:rPr>
      </w:pPr>
    </w:p>
    <w:p w:rsidR="00F066AF" w:rsidRPr="004C352C" w:rsidRDefault="00F066AF" w:rsidP="00EF7EAB">
      <w:pPr>
        <w:spacing w:line="360" w:lineRule="auto"/>
        <w:jc w:val="both"/>
        <w:textAlignment w:val="baseline"/>
        <w:rPr>
          <w:rStyle w:val="eop"/>
          <w:rFonts w:cs="Arial"/>
          <w:sz w:val="22"/>
          <w:szCs w:val="22"/>
          <w:shd w:val="clear" w:color="auto" w:fill="FFFFFF"/>
        </w:rPr>
      </w:pPr>
      <w:r w:rsidRPr="004C352C">
        <w:rPr>
          <w:rStyle w:val="spellingerror"/>
          <w:rFonts w:cs="Arial"/>
          <w:sz w:val="22"/>
          <w:szCs w:val="22"/>
          <w:shd w:val="clear" w:color="auto" w:fill="FFFFFF"/>
        </w:rPr>
        <w:t>Bundl</w:t>
      </w:r>
      <w:r w:rsidRPr="004C352C">
        <w:rPr>
          <w:rStyle w:val="normaltextrun"/>
          <w:rFonts w:cs="Arial"/>
          <w:sz w:val="22"/>
          <w:szCs w:val="22"/>
          <w:shd w:val="clear" w:color="auto" w:fill="FFFFFF"/>
        </w:rPr>
        <w:t>, A. (2022). [online] Youtu.be. Available at: &lt;https://youtu.be/SLvDvNL9OIU&gt; [Accessed 23 March 2022].</w:t>
      </w:r>
      <w:r w:rsidRPr="004C352C">
        <w:rPr>
          <w:rStyle w:val="eop"/>
          <w:rFonts w:cs="Arial"/>
          <w:sz w:val="22"/>
          <w:szCs w:val="22"/>
          <w:shd w:val="clear" w:color="auto" w:fill="FFFFFF"/>
        </w:rPr>
        <w:t> </w:t>
      </w:r>
    </w:p>
    <w:p w:rsidR="00F066AF" w:rsidRDefault="00F066AF" w:rsidP="00EF7EAB">
      <w:pPr>
        <w:spacing w:line="360" w:lineRule="auto"/>
        <w:jc w:val="both"/>
        <w:textAlignment w:val="baseline"/>
        <w:rPr>
          <w:rFonts w:cs="Arial"/>
          <w:b/>
          <w:bCs/>
          <w:szCs w:val="24"/>
          <w:u w:val="single"/>
        </w:rPr>
      </w:pPr>
    </w:p>
    <w:p w:rsidR="001112BE" w:rsidRDefault="001112BE" w:rsidP="001112BE">
      <w:pPr>
        <w:spacing w:line="360" w:lineRule="auto"/>
        <w:jc w:val="both"/>
        <w:textAlignment w:val="baseline"/>
        <w:rPr>
          <w:rFonts w:cs="Arial"/>
          <w:szCs w:val="24"/>
          <w:u w:val="single"/>
          <w:lang w:eastAsia="zh-CN"/>
        </w:rPr>
      </w:pPr>
      <w:r w:rsidRPr="001B11D3">
        <w:rPr>
          <w:rFonts w:cs="Arial"/>
          <w:szCs w:val="24"/>
          <w:lang w:val="en-US" w:eastAsia="zh-CN"/>
        </w:rPr>
        <w:t xml:space="preserve">Can Cook Well Fed. (2023), </w:t>
      </w:r>
      <w:r w:rsidRPr="001B11D3">
        <w:rPr>
          <w:rFonts w:cs="Arial"/>
          <w:i/>
          <w:szCs w:val="24"/>
          <w:lang w:val="en-US" w:eastAsia="zh-CN"/>
        </w:rPr>
        <w:t>‘About Us’</w:t>
      </w:r>
      <w:r w:rsidRPr="001B11D3">
        <w:rPr>
          <w:rFonts w:cs="Arial"/>
          <w:szCs w:val="24"/>
          <w:lang w:val="en-US" w:eastAsia="zh-CN"/>
        </w:rPr>
        <w:t xml:space="preserve">. Available at: </w:t>
      </w:r>
      <w:hyperlink r:id="rId5" w:history="1">
        <w:r w:rsidRPr="001B11D3">
          <w:rPr>
            <w:rFonts w:cs="Arial"/>
            <w:szCs w:val="24"/>
            <w:u w:val="single"/>
            <w:lang w:eastAsia="zh-CN"/>
          </w:rPr>
          <w:t>https://www.cancook.co.uk/about-well-fed/</w:t>
        </w:r>
      </w:hyperlink>
      <w:r w:rsidRPr="001B11D3">
        <w:rPr>
          <w:rFonts w:cs="Arial"/>
          <w:szCs w:val="24"/>
          <w:u w:val="single"/>
          <w:lang w:eastAsia="zh-CN"/>
        </w:rPr>
        <w:t xml:space="preserve"> </w:t>
      </w:r>
      <w:r w:rsidRPr="001B11D3">
        <w:rPr>
          <w:rFonts w:cs="Arial"/>
          <w:szCs w:val="24"/>
          <w:lang w:eastAsia="zh-CN"/>
        </w:rPr>
        <w:t>(Accessed: 16 April 2023)</w:t>
      </w:r>
      <w:r w:rsidRPr="001B11D3">
        <w:rPr>
          <w:rFonts w:cs="Arial"/>
          <w:szCs w:val="24"/>
          <w:u w:val="single"/>
          <w:lang w:eastAsia="zh-CN"/>
        </w:rPr>
        <w:t xml:space="preserve"> </w:t>
      </w:r>
    </w:p>
    <w:p w:rsidR="00581E34" w:rsidRDefault="00581E34" w:rsidP="001112BE">
      <w:pPr>
        <w:spacing w:line="360" w:lineRule="auto"/>
        <w:jc w:val="both"/>
        <w:textAlignment w:val="baseline"/>
        <w:rPr>
          <w:rFonts w:cs="Arial"/>
          <w:szCs w:val="24"/>
          <w:u w:val="single"/>
          <w:lang w:eastAsia="zh-CN"/>
        </w:rPr>
      </w:pPr>
    </w:p>
    <w:p w:rsidR="00581E34" w:rsidRDefault="00581E34" w:rsidP="001112BE">
      <w:pPr>
        <w:spacing w:line="360" w:lineRule="auto"/>
        <w:jc w:val="both"/>
        <w:textAlignment w:val="baseline"/>
        <w:rPr>
          <w:rFonts w:cs="Arial"/>
          <w:szCs w:val="24"/>
          <w:lang w:eastAsia="zh-CN"/>
        </w:rPr>
      </w:pPr>
      <w:r w:rsidRPr="00581E34">
        <w:rPr>
          <w:rFonts w:cs="Arial"/>
          <w:szCs w:val="24"/>
          <w:lang w:eastAsia="zh-CN"/>
        </w:rPr>
        <w:t xml:space="preserve">CANVA, (2023). Available at: </w:t>
      </w:r>
      <w:hyperlink r:id="rId6" w:history="1">
        <w:r w:rsidRPr="00581E34">
          <w:rPr>
            <w:rStyle w:val="Hyperlink"/>
            <w:rFonts w:cs="Arial"/>
            <w:color w:val="auto"/>
            <w:szCs w:val="24"/>
            <w:lang w:eastAsia="zh-CN"/>
          </w:rPr>
          <w:t>https://www.canva.com/</w:t>
        </w:r>
      </w:hyperlink>
      <w:r w:rsidRPr="00581E34">
        <w:rPr>
          <w:rFonts w:cs="Arial"/>
          <w:szCs w:val="24"/>
          <w:lang w:eastAsia="zh-CN"/>
        </w:rPr>
        <w:t xml:space="preserve"> [Accessed: 12 July 2023]</w:t>
      </w:r>
    </w:p>
    <w:p w:rsidR="008E0504" w:rsidRPr="008E0504" w:rsidRDefault="008E0504" w:rsidP="001112BE">
      <w:pPr>
        <w:spacing w:line="360" w:lineRule="auto"/>
        <w:jc w:val="both"/>
        <w:textAlignment w:val="baseline"/>
        <w:rPr>
          <w:rFonts w:cs="Arial"/>
          <w:szCs w:val="24"/>
          <w:lang w:eastAsia="zh-CN"/>
        </w:rPr>
      </w:pPr>
    </w:p>
    <w:p w:rsidR="008E0504" w:rsidRPr="008E0504" w:rsidRDefault="008E0504" w:rsidP="001112BE">
      <w:pPr>
        <w:spacing w:line="360" w:lineRule="auto"/>
        <w:jc w:val="both"/>
        <w:textAlignment w:val="baseline"/>
        <w:rPr>
          <w:rFonts w:cs="Arial"/>
          <w:szCs w:val="24"/>
          <w:lang w:eastAsia="zh-CN"/>
        </w:rPr>
      </w:pPr>
      <w:r w:rsidRPr="008E0504">
        <w:rPr>
          <w:rStyle w:val="normaltextrun"/>
          <w:rFonts w:cs="Arial"/>
          <w:color w:val="212121"/>
          <w:szCs w:val="24"/>
          <w:shd w:val="clear" w:color="auto" w:fill="FFFFFF"/>
        </w:rPr>
        <w:t>Kruger, J. &amp; Dunning, D. (1999). Unskilled and unaware of it: how difficulties in recognizing one&amp;#x27;s own incompetence lead to inflated self-assessments. Journal of personality and social psychology, 77(6), p.1121. </w:t>
      </w:r>
      <w:r w:rsidRPr="008E0504">
        <w:rPr>
          <w:rStyle w:val="eop"/>
          <w:rFonts w:cs="Arial"/>
          <w:color w:val="212121"/>
          <w:szCs w:val="24"/>
          <w:shd w:val="clear" w:color="auto" w:fill="FFFFFF"/>
        </w:rPr>
        <w:t> </w:t>
      </w:r>
    </w:p>
    <w:p w:rsidR="001112BE" w:rsidRPr="008E0504" w:rsidRDefault="001112BE" w:rsidP="00EF7EAB">
      <w:pPr>
        <w:spacing w:line="360" w:lineRule="auto"/>
        <w:jc w:val="both"/>
        <w:textAlignment w:val="baseline"/>
        <w:rPr>
          <w:rFonts w:cs="Arial"/>
          <w:b/>
          <w:bCs/>
          <w:szCs w:val="24"/>
          <w:u w:val="single"/>
        </w:rPr>
      </w:pPr>
    </w:p>
    <w:p w:rsidR="00F440F0" w:rsidRDefault="00F440F0" w:rsidP="00F440F0">
      <w:pPr>
        <w:spacing w:line="360" w:lineRule="auto"/>
        <w:jc w:val="both"/>
        <w:textAlignment w:val="baseline"/>
        <w:rPr>
          <w:rFonts w:cs="Arial"/>
          <w:bCs/>
          <w:szCs w:val="24"/>
        </w:rPr>
      </w:pPr>
      <w:r w:rsidRPr="008E0504">
        <w:rPr>
          <w:rFonts w:cs="Arial"/>
          <w:bCs/>
          <w:szCs w:val="24"/>
        </w:rPr>
        <w:t xml:space="preserve">Picton, E. (2023). </w:t>
      </w:r>
      <w:r w:rsidRPr="008E0504">
        <w:rPr>
          <w:rFonts w:cs="Arial"/>
          <w:bCs/>
          <w:i/>
          <w:szCs w:val="24"/>
        </w:rPr>
        <w:t>About Healthaspire.</w:t>
      </w:r>
      <w:r w:rsidRPr="008E0504">
        <w:rPr>
          <w:rFonts w:cs="Arial"/>
          <w:bCs/>
          <w:szCs w:val="24"/>
        </w:rPr>
        <w:t xml:space="preserve"> Available at: </w:t>
      </w:r>
      <w:hyperlink r:id="rId7" w:history="1">
        <w:r w:rsidRPr="008E0504">
          <w:rPr>
            <w:rStyle w:val="Hyperlink"/>
            <w:rFonts w:cs="Arial"/>
            <w:bCs/>
            <w:color w:val="auto"/>
            <w:szCs w:val="24"/>
          </w:rPr>
          <w:t>https://healthaspire.co.uk/</w:t>
        </w:r>
      </w:hyperlink>
      <w:r w:rsidRPr="008E0504">
        <w:rPr>
          <w:rFonts w:cs="Arial"/>
          <w:bCs/>
          <w:szCs w:val="24"/>
        </w:rPr>
        <w:t xml:space="preserve"> [Accessed 9 July</w:t>
      </w:r>
      <w:r w:rsidRPr="004C352C">
        <w:rPr>
          <w:rFonts w:cs="Arial"/>
          <w:bCs/>
          <w:szCs w:val="24"/>
        </w:rPr>
        <w:t xml:space="preserve"> 2023]. </w:t>
      </w:r>
    </w:p>
    <w:p w:rsidR="006658DD" w:rsidRDefault="006658DD" w:rsidP="00F440F0">
      <w:pPr>
        <w:spacing w:line="360" w:lineRule="auto"/>
        <w:jc w:val="both"/>
        <w:textAlignment w:val="baseline"/>
        <w:rPr>
          <w:rFonts w:cs="Arial"/>
          <w:bCs/>
          <w:szCs w:val="24"/>
        </w:rPr>
      </w:pPr>
    </w:p>
    <w:p w:rsidR="006658DD" w:rsidRPr="006658DD" w:rsidRDefault="006658DD" w:rsidP="006658DD">
      <w:pPr>
        <w:spacing w:line="360" w:lineRule="auto"/>
        <w:jc w:val="both"/>
        <w:textAlignment w:val="baseline"/>
        <w:rPr>
          <w:rFonts w:cs="Arial"/>
          <w:bCs/>
          <w:szCs w:val="24"/>
        </w:rPr>
      </w:pPr>
      <w:r w:rsidRPr="006658DD">
        <w:rPr>
          <w:rFonts w:cs="Arial"/>
          <w:bCs/>
          <w:szCs w:val="24"/>
        </w:rPr>
        <w:t xml:space="preserve">Pink, D. H., (2009). [online] Youtube.com. Available at: &lt;https://www.youtube.com/watch?v=rrkrvAUbU9Y&gt; [Accessed 23 February </w:t>
      </w:r>
    </w:p>
    <w:p w:rsidR="006658DD" w:rsidRPr="004C352C" w:rsidRDefault="006658DD" w:rsidP="006658DD">
      <w:pPr>
        <w:spacing w:line="360" w:lineRule="auto"/>
        <w:jc w:val="both"/>
        <w:textAlignment w:val="baseline"/>
        <w:rPr>
          <w:rFonts w:cs="Arial"/>
          <w:bCs/>
          <w:szCs w:val="24"/>
        </w:rPr>
      </w:pPr>
      <w:r w:rsidRPr="006658DD">
        <w:rPr>
          <w:rFonts w:cs="Arial"/>
          <w:bCs/>
          <w:szCs w:val="24"/>
        </w:rPr>
        <w:t>2022].</w:t>
      </w:r>
    </w:p>
    <w:p w:rsidR="00F440F0" w:rsidRPr="004C352C" w:rsidRDefault="00F440F0" w:rsidP="00F440F0">
      <w:pPr>
        <w:spacing w:line="360" w:lineRule="auto"/>
        <w:jc w:val="both"/>
        <w:textAlignment w:val="baseline"/>
        <w:rPr>
          <w:rFonts w:cs="Arial"/>
          <w:bCs/>
          <w:szCs w:val="24"/>
        </w:rPr>
      </w:pPr>
    </w:p>
    <w:p w:rsidR="00F440F0" w:rsidRPr="004C352C" w:rsidRDefault="00F440F0" w:rsidP="00F440F0">
      <w:pPr>
        <w:spacing w:line="360" w:lineRule="auto"/>
        <w:jc w:val="both"/>
        <w:textAlignment w:val="baseline"/>
        <w:rPr>
          <w:rFonts w:cs="Arial"/>
          <w:bCs/>
          <w:szCs w:val="24"/>
        </w:rPr>
      </w:pPr>
      <w:r w:rsidRPr="004C352C">
        <w:rPr>
          <w:rFonts w:cs="Arial"/>
          <w:bCs/>
          <w:szCs w:val="24"/>
        </w:rPr>
        <w:t xml:space="preserve">Rhoswen Robertson-Williams, R. </w:t>
      </w:r>
      <w:r w:rsidRPr="004C352C">
        <w:rPr>
          <w:rFonts w:cs="Arial"/>
          <w:bCs/>
          <w:i/>
          <w:szCs w:val="24"/>
        </w:rPr>
        <w:t>About Fairfield Caterers.</w:t>
      </w:r>
      <w:r w:rsidRPr="004C352C">
        <w:rPr>
          <w:rFonts w:cs="Arial"/>
          <w:bCs/>
          <w:szCs w:val="24"/>
        </w:rPr>
        <w:t xml:space="preserve"> Available at: </w:t>
      </w:r>
      <w:hyperlink r:id="rId8" w:history="1">
        <w:r w:rsidRPr="004C352C">
          <w:rPr>
            <w:rStyle w:val="Hyperlink"/>
            <w:rFonts w:cs="Arial"/>
            <w:bCs/>
            <w:color w:val="auto"/>
            <w:szCs w:val="24"/>
          </w:rPr>
          <w:t>https://www.fairfieldcaterers.co.uk/</w:t>
        </w:r>
      </w:hyperlink>
      <w:r w:rsidRPr="004C352C">
        <w:rPr>
          <w:rFonts w:cs="Arial"/>
          <w:bCs/>
          <w:szCs w:val="24"/>
        </w:rPr>
        <w:t xml:space="preserve"> [Accessed 9 July 2023]. </w:t>
      </w:r>
    </w:p>
    <w:p w:rsidR="00F440F0" w:rsidRPr="004C352C" w:rsidRDefault="00F440F0" w:rsidP="00F440F0">
      <w:pPr>
        <w:spacing w:line="360" w:lineRule="auto"/>
        <w:jc w:val="both"/>
        <w:textAlignment w:val="baseline"/>
        <w:rPr>
          <w:rFonts w:cs="Arial"/>
          <w:bCs/>
          <w:szCs w:val="24"/>
        </w:rPr>
      </w:pPr>
    </w:p>
    <w:p w:rsidR="004100AA" w:rsidRPr="004C352C" w:rsidRDefault="004100AA" w:rsidP="00EF7EAB">
      <w:pPr>
        <w:spacing w:line="360" w:lineRule="auto"/>
        <w:jc w:val="both"/>
        <w:textAlignment w:val="baseline"/>
        <w:rPr>
          <w:rFonts w:cs="Arial"/>
          <w:bCs/>
          <w:szCs w:val="24"/>
        </w:rPr>
      </w:pPr>
      <w:r w:rsidRPr="004C352C">
        <w:rPr>
          <w:rFonts w:cs="Arial"/>
          <w:bCs/>
          <w:szCs w:val="24"/>
        </w:rPr>
        <w:t xml:space="preserve">Ries, E. (2011). </w:t>
      </w:r>
      <w:r w:rsidRPr="004C352C">
        <w:rPr>
          <w:rFonts w:cs="Arial"/>
          <w:bCs/>
          <w:i/>
          <w:szCs w:val="24"/>
        </w:rPr>
        <w:t>The Lean Startup: How Today's Entrepreneurs Use Continuous Innovation to Create Radically Successful Businesses.</w:t>
      </w:r>
      <w:r w:rsidRPr="004C352C">
        <w:rPr>
          <w:rFonts w:cs="Arial"/>
          <w:bCs/>
          <w:szCs w:val="24"/>
        </w:rPr>
        <w:t xml:space="preserve"> Crown Publishing Group, Division of Random House Inc. </w:t>
      </w:r>
    </w:p>
    <w:p w:rsidR="00F440F0" w:rsidRPr="004C352C" w:rsidRDefault="00F440F0" w:rsidP="00F440F0">
      <w:pPr>
        <w:spacing w:line="360" w:lineRule="auto"/>
        <w:jc w:val="both"/>
        <w:textAlignment w:val="baseline"/>
        <w:rPr>
          <w:rFonts w:cs="Arial"/>
          <w:b/>
          <w:bCs/>
          <w:szCs w:val="24"/>
        </w:rPr>
      </w:pPr>
    </w:p>
    <w:p w:rsidR="00BF48A1" w:rsidRPr="004C352C" w:rsidRDefault="00BF48A1" w:rsidP="00BF48A1">
      <w:pPr>
        <w:spacing w:line="360" w:lineRule="auto"/>
        <w:jc w:val="both"/>
        <w:textAlignment w:val="baseline"/>
        <w:rPr>
          <w:rFonts w:cs="Arial"/>
          <w:bCs/>
          <w:szCs w:val="24"/>
        </w:rPr>
      </w:pPr>
      <w:r w:rsidRPr="004C352C">
        <w:rPr>
          <w:rFonts w:cs="Arial"/>
          <w:bCs/>
          <w:szCs w:val="24"/>
        </w:rPr>
        <w:lastRenderedPageBreak/>
        <w:t xml:space="preserve">Metabase, (2023). </w:t>
      </w:r>
      <w:r w:rsidRPr="004C352C">
        <w:rPr>
          <w:rFonts w:cs="Arial"/>
          <w:bCs/>
          <w:i/>
          <w:szCs w:val="24"/>
        </w:rPr>
        <w:t>What is Metabase?</w:t>
      </w:r>
      <w:r w:rsidRPr="004C352C">
        <w:rPr>
          <w:rFonts w:cs="Arial"/>
          <w:bCs/>
          <w:szCs w:val="24"/>
        </w:rPr>
        <w:t xml:space="preserve"> Available at: </w:t>
      </w:r>
    </w:p>
    <w:p w:rsidR="00BF48A1" w:rsidRPr="004C352C" w:rsidRDefault="00FC6C18" w:rsidP="00BF48A1">
      <w:pPr>
        <w:spacing w:line="360" w:lineRule="auto"/>
        <w:jc w:val="both"/>
        <w:textAlignment w:val="baseline"/>
        <w:rPr>
          <w:rFonts w:cs="Arial"/>
          <w:bCs/>
          <w:szCs w:val="24"/>
        </w:rPr>
      </w:pPr>
      <w:hyperlink r:id="rId9" w:history="1">
        <w:r w:rsidR="00BF48A1" w:rsidRPr="004C352C">
          <w:rPr>
            <w:rStyle w:val="Hyperlink"/>
            <w:rFonts w:cs="Arial"/>
            <w:bCs/>
            <w:color w:val="auto"/>
            <w:szCs w:val="24"/>
          </w:rPr>
          <w:t>https://www.metabase.com/product/</w:t>
        </w:r>
      </w:hyperlink>
      <w:r w:rsidR="00BF48A1" w:rsidRPr="004C352C">
        <w:rPr>
          <w:rFonts w:cs="Arial"/>
          <w:bCs/>
          <w:szCs w:val="24"/>
        </w:rPr>
        <w:t xml:space="preserve"> [Accessed 8 July 2023]. </w:t>
      </w:r>
    </w:p>
    <w:p w:rsidR="00BF48A1" w:rsidRPr="004C352C" w:rsidRDefault="00BF48A1" w:rsidP="00BF48A1">
      <w:pPr>
        <w:spacing w:line="360" w:lineRule="auto"/>
        <w:jc w:val="both"/>
        <w:textAlignment w:val="baseline"/>
        <w:rPr>
          <w:rFonts w:cs="Arial"/>
          <w:bCs/>
          <w:szCs w:val="24"/>
        </w:rPr>
      </w:pPr>
    </w:p>
    <w:p w:rsidR="00F440F0" w:rsidRPr="004C352C" w:rsidRDefault="00F440F0" w:rsidP="00F440F0">
      <w:pPr>
        <w:spacing w:line="360" w:lineRule="auto"/>
        <w:jc w:val="both"/>
        <w:textAlignment w:val="baseline"/>
        <w:rPr>
          <w:rFonts w:cs="Arial"/>
          <w:bCs/>
          <w:szCs w:val="24"/>
        </w:rPr>
      </w:pPr>
      <w:r w:rsidRPr="004C352C">
        <w:rPr>
          <w:rFonts w:cs="Arial"/>
          <w:bCs/>
          <w:szCs w:val="24"/>
        </w:rPr>
        <w:t xml:space="preserve">PLANED, (2023). </w:t>
      </w:r>
      <w:r w:rsidRPr="004C352C">
        <w:rPr>
          <w:rFonts w:cs="Arial"/>
          <w:bCs/>
          <w:i/>
          <w:szCs w:val="24"/>
        </w:rPr>
        <w:t>About PLANED.</w:t>
      </w:r>
      <w:r w:rsidRPr="004C352C">
        <w:rPr>
          <w:rFonts w:cs="Arial"/>
        </w:rPr>
        <w:t xml:space="preserve"> Available at: </w:t>
      </w:r>
      <w:hyperlink r:id="rId10" w:history="1">
        <w:r w:rsidRPr="004C352C">
          <w:rPr>
            <w:rStyle w:val="Hyperlink"/>
            <w:rFonts w:cs="Arial"/>
            <w:bCs/>
            <w:color w:val="auto"/>
            <w:szCs w:val="24"/>
          </w:rPr>
          <w:t>https://planed.org.uk/about-us/</w:t>
        </w:r>
      </w:hyperlink>
      <w:r w:rsidRPr="004C352C">
        <w:rPr>
          <w:rFonts w:cs="Arial"/>
          <w:bCs/>
          <w:szCs w:val="24"/>
        </w:rPr>
        <w:t xml:space="preserve"> [Accessed 8 July 2023]. </w:t>
      </w:r>
    </w:p>
    <w:p w:rsidR="00502668" w:rsidRDefault="00502668" w:rsidP="00EF7EAB">
      <w:pPr>
        <w:spacing w:line="360" w:lineRule="auto"/>
        <w:jc w:val="both"/>
        <w:textAlignment w:val="baseline"/>
        <w:rPr>
          <w:rFonts w:cs="Arial"/>
          <w:b/>
          <w:bCs/>
          <w:szCs w:val="24"/>
        </w:rPr>
      </w:pPr>
    </w:p>
    <w:p w:rsidR="00954003" w:rsidRDefault="00954003" w:rsidP="00EF7EAB">
      <w:pPr>
        <w:spacing w:line="360" w:lineRule="auto"/>
        <w:jc w:val="both"/>
        <w:textAlignment w:val="baseline"/>
        <w:rPr>
          <w:rFonts w:cs="Arial"/>
          <w:b/>
          <w:bCs/>
          <w:szCs w:val="24"/>
        </w:rPr>
      </w:pPr>
    </w:p>
    <w:p w:rsidR="00954003" w:rsidRPr="004C352C" w:rsidRDefault="00954003" w:rsidP="00FC6C18">
      <w:pPr>
        <w:spacing w:line="360" w:lineRule="auto"/>
        <w:jc w:val="center"/>
        <w:textAlignment w:val="baseline"/>
        <w:rPr>
          <w:rFonts w:cs="Arial"/>
          <w:b/>
          <w:bCs/>
          <w:szCs w:val="24"/>
        </w:rPr>
      </w:pPr>
      <w:r>
        <w:rPr>
          <w:rFonts w:cs="Arial"/>
          <w:b/>
          <w:bCs/>
          <w:szCs w:val="24"/>
        </w:rPr>
        <w:t>MVP Presentation</w:t>
      </w:r>
    </w:p>
    <w:p w:rsidR="00954003" w:rsidRDefault="00954003" w:rsidP="00954003">
      <w:pPr>
        <w:spacing w:line="360" w:lineRule="auto"/>
        <w:jc w:val="both"/>
        <w:textAlignment w:val="baseline"/>
      </w:pPr>
      <w:r>
        <w:t xml:space="preserve">(available at:) </w:t>
      </w:r>
    </w:p>
    <w:p w:rsidR="008F7A19" w:rsidRPr="00954003" w:rsidRDefault="00FC6C18" w:rsidP="00954003">
      <w:pPr>
        <w:spacing w:line="360" w:lineRule="auto"/>
        <w:jc w:val="both"/>
        <w:textAlignment w:val="baseline"/>
        <w:rPr>
          <w:rFonts w:cs="Arial"/>
          <w:bCs/>
          <w:szCs w:val="24"/>
        </w:rPr>
      </w:pPr>
      <w:hyperlink r:id="rId11" w:history="1">
        <w:r w:rsidR="001D1244" w:rsidRPr="00954003">
          <w:rPr>
            <w:rStyle w:val="Hyperlink"/>
            <w:rFonts w:cs="Arial"/>
            <w:bCs/>
            <w:color w:val="auto"/>
            <w:szCs w:val="24"/>
          </w:rPr>
          <w:t>https://www.canva.com/design/DAFoIlr4z48/OR8oAR_6nBSFql9nUrFGnQ/edit?utm_content=DAFoIlr4z48&amp;utm_campaign=designshare&amp;utm_medium=link2&amp;utm_source=sharebutton</w:t>
        </w:r>
      </w:hyperlink>
      <w:r w:rsidR="001D1244" w:rsidRPr="00954003">
        <w:rPr>
          <w:rFonts w:cs="Arial"/>
          <w:bCs/>
          <w:szCs w:val="24"/>
        </w:rPr>
        <w:t xml:space="preserve"> </w:t>
      </w:r>
    </w:p>
    <w:p w:rsidR="00003B3C" w:rsidRDefault="00003B3C" w:rsidP="00EF7EAB">
      <w:pPr>
        <w:spacing w:line="360" w:lineRule="auto"/>
        <w:jc w:val="both"/>
        <w:textAlignment w:val="baseline"/>
        <w:rPr>
          <w:rFonts w:cs="Arial"/>
          <w:szCs w:val="24"/>
          <w:lang w:eastAsia="zh-CN"/>
        </w:rPr>
      </w:pPr>
    </w:p>
    <w:p w:rsidR="00FC6C18" w:rsidRDefault="00FC6C18" w:rsidP="00EF7EAB">
      <w:pPr>
        <w:spacing w:line="360" w:lineRule="auto"/>
        <w:jc w:val="both"/>
        <w:textAlignment w:val="baseline"/>
        <w:rPr>
          <w:rFonts w:cs="Arial"/>
          <w:szCs w:val="24"/>
          <w:lang w:eastAsia="zh-CN"/>
        </w:rPr>
      </w:pPr>
      <w:r>
        <w:rPr>
          <w:noProof/>
        </w:rPr>
        <w:drawing>
          <wp:inline distT="0" distB="0" distL="0" distR="0" wp14:anchorId="22A7C095" wp14:editId="4673C50F">
            <wp:extent cx="5731510" cy="31991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99130"/>
                    </a:xfrm>
                    <a:prstGeom prst="rect">
                      <a:avLst/>
                    </a:prstGeom>
                  </pic:spPr>
                </pic:pic>
              </a:graphicData>
            </a:graphic>
          </wp:inline>
        </w:drawing>
      </w:r>
    </w:p>
    <w:p w:rsidR="00FC6C18" w:rsidRDefault="00FC6C18" w:rsidP="00EF7EAB">
      <w:pPr>
        <w:spacing w:line="360" w:lineRule="auto"/>
        <w:jc w:val="both"/>
        <w:textAlignment w:val="baseline"/>
        <w:rPr>
          <w:rFonts w:cs="Arial"/>
          <w:szCs w:val="24"/>
          <w:lang w:eastAsia="zh-CN"/>
        </w:rPr>
      </w:pPr>
      <w:r>
        <w:rPr>
          <w:noProof/>
        </w:rPr>
        <w:lastRenderedPageBreak/>
        <w:drawing>
          <wp:inline distT="0" distB="0" distL="0" distR="0" wp14:anchorId="0B370D56" wp14:editId="4A09DC0E">
            <wp:extent cx="5731510" cy="319532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95320"/>
                    </a:xfrm>
                    <a:prstGeom prst="rect">
                      <a:avLst/>
                    </a:prstGeom>
                  </pic:spPr>
                </pic:pic>
              </a:graphicData>
            </a:graphic>
          </wp:inline>
        </w:drawing>
      </w:r>
    </w:p>
    <w:p w:rsidR="00FC6C18" w:rsidRDefault="00FC6C18" w:rsidP="00EF7EAB">
      <w:pPr>
        <w:spacing w:line="360" w:lineRule="auto"/>
        <w:jc w:val="both"/>
        <w:textAlignment w:val="baseline"/>
        <w:rPr>
          <w:rFonts w:cs="Arial"/>
          <w:szCs w:val="24"/>
          <w:lang w:eastAsia="zh-CN"/>
        </w:rPr>
      </w:pPr>
      <w:r>
        <w:rPr>
          <w:noProof/>
        </w:rPr>
        <w:drawing>
          <wp:inline distT="0" distB="0" distL="0" distR="0" wp14:anchorId="4CAF5D9A" wp14:editId="46CE7FAA">
            <wp:extent cx="5731510" cy="31889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88970"/>
                    </a:xfrm>
                    <a:prstGeom prst="rect">
                      <a:avLst/>
                    </a:prstGeom>
                  </pic:spPr>
                </pic:pic>
              </a:graphicData>
            </a:graphic>
          </wp:inline>
        </w:drawing>
      </w:r>
    </w:p>
    <w:p w:rsidR="00FC6C18" w:rsidRDefault="00FC6C18" w:rsidP="00EF7EAB">
      <w:pPr>
        <w:spacing w:line="360" w:lineRule="auto"/>
        <w:jc w:val="both"/>
        <w:textAlignment w:val="baseline"/>
        <w:rPr>
          <w:rFonts w:cs="Arial"/>
          <w:szCs w:val="24"/>
          <w:lang w:eastAsia="zh-CN"/>
        </w:rPr>
      </w:pPr>
      <w:r>
        <w:rPr>
          <w:noProof/>
        </w:rPr>
        <w:lastRenderedPageBreak/>
        <w:drawing>
          <wp:inline distT="0" distB="0" distL="0" distR="0" wp14:anchorId="6E94F91F" wp14:editId="75EDA66A">
            <wp:extent cx="5731510" cy="328676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86760"/>
                    </a:xfrm>
                    <a:prstGeom prst="rect">
                      <a:avLst/>
                    </a:prstGeom>
                  </pic:spPr>
                </pic:pic>
              </a:graphicData>
            </a:graphic>
          </wp:inline>
        </w:drawing>
      </w:r>
    </w:p>
    <w:p w:rsidR="00FC6C18" w:rsidRDefault="00FC6C18" w:rsidP="00EF7EAB">
      <w:pPr>
        <w:spacing w:line="360" w:lineRule="auto"/>
        <w:jc w:val="both"/>
        <w:textAlignment w:val="baseline"/>
        <w:rPr>
          <w:rFonts w:cs="Arial"/>
          <w:szCs w:val="24"/>
          <w:lang w:eastAsia="zh-CN"/>
        </w:rPr>
      </w:pPr>
      <w:r>
        <w:rPr>
          <w:noProof/>
        </w:rPr>
        <w:drawing>
          <wp:inline distT="0" distB="0" distL="0" distR="0" wp14:anchorId="3C095FA5" wp14:editId="21C9D9AD">
            <wp:extent cx="5731510" cy="317563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75635"/>
                    </a:xfrm>
                    <a:prstGeom prst="rect">
                      <a:avLst/>
                    </a:prstGeom>
                  </pic:spPr>
                </pic:pic>
              </a:graphicData>
            </a:graphic>
          </wp:inline>
        </w:drawing>
      </w:r>
    </w:p>
    <w:p w:rsidR="00FC6C18" w:rsidRDefault="00FC6C18" w:rsidP="00EF7EAB">
      <w:pPr>
        <w:spacing w:line="360" w:lineRule="auto"/>
        <w:jc w:val="both"/>
        <w:textAlignment w:val="baseline"/>
        <w:rPr>
          <w:rFonts w:cs="Arial"/>
          <w:szCs w:val="24"/>
          <w:lang w:eastAsia="zh-CN"/>
        </w:rPr>
      </w:pPr>
      <w:r>
        <w:rPr>
          <w:noProof/>
        </w:rPr>
        <w:lastRenderedPageBreak/>
        <w:drawing>
          <wp:inline distT="0" distB="0" distL="0" distR="0" wp14:anchorId="50B98AD0" wp14:editId="4BC3883E">
            <wp:extent cx="5731510" cy="32416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41675"/>
                    </a:xfrm>
                    <a:prstGeom prst="rect">
                      <a:avLst/>
                    </a:prstGeom>
                  </pic:spPr>
                </pic:pic>
              </a:graphicData>
            </a:graphic>
          </wp:inline>
        </w:drawing>
      </w:r>
    </w:p>
    <w:p w:rsidR="00FC6C18" w:rsidRDefault="00FC6C18" w:rsidP="00EF7EAB">
      <w:pPr>
        <w:spacing w:line="360" w:lineRule="auto"/>
        <w:jc w:val="both"/>
        <w:textAlignment w:val="baseline"/>
        <w:rPr>
          <w:rFonts w:cs="Arial"/>
          <w:szCs w:val="24"/>
          <w:lang w:eastAsia="zh-CN"/>
        </w:rPr>
      </w:pPr>
      <w:r>
        <w:rPr>
          <w:noProof/>
        </w:rPr>
        <w:drawing>
          <wp:inline distT="0" distB="0" distL="0" distR="0" wp14:anchorId="5819AE64" wp14:editId="28235EDB">
            <wp:extent cx="5731510" cy="322326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260"/>
                    </a:xfrm>
                    <a:prstGeom prst="rect">
                      <a:avLst/>
                    </a:prstGeom>
                  </pic:spPr>
                </pic:pic>
              </a:graphicData>
            </a:graphic>
          </wp:inline>
        </w:drawing>
      </w:r>
    </w:p>
    <w:p w:rsidR="00FC6C18" w:rsidRDefault="00FC6C18" w:rsidP="00EF7EAB">
      <w:pPr>
        <w:spacing w:line="360" w:lineRule="auto"/>
        <w:jc w:val="both"/>
        <w:textAlignment w:val="baseline"/>
        <w:rPr>
          <w:rFonts w:cs="Arial"/>
          <w:szCs w:val="24"/>
          <w:lang w:eastAsia="zh-CN"/>
        </w:rPr>
      </w:pPr>
      <w:r>
        <w:rPr>
          <w:noProof/>
        </w:rPr>
        <w:lastRenderedPageBreak/>
        <w:drawing>
          <wp:inline distT="0" distB="0" distL="0" distR="0" wp14:anchorId="08550DEB" wp14:editId="05671CDF">
            <wp:extent cx="5731510" cy="318706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187065"/>
                    </a:xfrm>
                    <a:prstGeom prst="rect">
                      <a:avLst/>
                    </a:prstGeom>
                  </pic:spPr>
                </pic:pic>
              </a:graphicData>
            </a:graphic>
          </wp:inline>
        </w:drawing>
      </w:r>
    </w:p>
    <w:p w:rsidR="00FC6C18" w:rsidRDefault="00FC6C18" w:rsidP="00EF7EAB">
      <w:pPr>
        <w:spacing w:line="360" w:lineRule="auto"/>
        <w:jc w:val="both"/>
        <w:textAlignment w:val="baseline"/>
        <w:rPr>
          <w:rFonts w:cs="Arial"/>
          <w:szCs w:val="24"/>
          <w:lang w:eastAsia="zh-CN"/>
        </w:rPr>
      </w:pPr>
      <w:r>
        <w:rPr>
          <w:noProof/>
        </w:rPr>
        <w:drawing>
          <wp:inline distT="0" distB="0" distL="0" distR="0" wp14:anchorId="5F9FC21F" wp14:editId="60A68C0A">
            <wp:extent cx="5731510" cy="318389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183890"/>
                    </a:xfrm>
                    <a:prstGeom prst="rect">
                      <a:avLst/>
                    </a:prstGeom>
                  </pic:spPr>
                </pic:pic>
              </a:graphicData>
            </a:graphic>
          </wp:inline>
        </w:drawing>
      </w:r>
    </w:p>
    <w:p w:rsidR="00FC6C18" w:rsidRPr="008449E1" w:rsidRDefault="00FC6C18" w:rsidP="00EF7EAB">
      <w:pPr>
        <w:spacing w:line="360" w:lineRule="auto"/>
        <w:jc w:val="both"/>
        <w:textAlignment w:val="baseline"/>
        <w:rPr>
          <w:rFonts w:cs="Arial"/>
          <w:szCs w:val="24"/>
          <w:lang w:eastAsia="zh-CN"/>
        </w:rPr>
      </w:pPr>
      <w:r>
        <w:rPr>
          <w:noProof/>
        </w:rPr>
        <w:lastRenderedPageBreak/>
        <w:drawing>
          <wp:inline distT="0" distB="0" distL="0" distR="0" wp14:anchorId="7CCFC7F5" wp14:editId="0085F9AC">
            <wp:extent cx="5731510" cy="322072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0720"/>
                    </a:xfrm>
                    <a:prstGeom prst="rect">
                      <a:avLst/>
                    </a:prstGeom>
                  </pic:spPr>
                </pic:pic>
              </a:graphicData>
            </a:graphic>
          </wp:inline>
        </w:drawing>
      </w:r>
      <w:bookmarkStart w:id="0" w:name="_GoBack"/>
      <w:bookmarkEnd w:id="0"/>
    </w:p>
    <w:sectPr w:rsidR="00FC6C18" w:rsidRPr="008449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6923"/>
    <w:multiLevelType w:val="hybridMultilevel"/>
    <w:tmpl w:val="56209F0E"/>
    <w:lvl w:ilvl="0" w:tplc="ACF47DC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C75FF2"/>
    <w:multiLevelType w:val="hybridMultilevel"/>
    <w:tmpl w:val="45A64F02"/>
    <w:lvl w:ilvl="0" w:tplc="ED182FC0">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2" w15:restartNumberingAfterBreak="0">
    <w:nsid w:val="440A6B2F"/>
    <w:multiLevelType w:val="hybridMultilevel"/>
    <w:tmpl w:val="90AA5C3A"/>
    <w:lvl w:ilvl="0" w:tplc="AF4C836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202AFF"/>
    <w:multiLevelType w:val="multilevel"/>
    <w:tmpl w:val="543CE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D1F"/>
    <w:rsid w:val="00003B3C"/>
    <w:rsid w:val="00007D1B"/>
    <w:rsid w:val="00010175"/>
    <w:rsid w:val="00014428"/>
    <w:rsid w:val="00016C6A"/>
    <w:rsid w:val="000531A2"/>
    <w:rsid w:val="00061B8E"/>
    <w:rsid w:val="00065D13"/>
    <w:rsid w:val="000707B3"/>
    <w:rsid w:val="00073D51"/>
    <w:rsid w:val="000751AE"/>
    <w:rsid w:val="00076CDF"/>
    <w:rsid w:val="0008530B"/>
    <w:rsid w:val="00087E18"/>
    <w:rsid w:val="000906D8"/>
    <w:rsid w:val="00091ACD"/>
    <w:rsid w:val="000A0956"/>
    <w:rsid w:val="000A35E1"/>
    <w:rsid w:val="000A5ADA"/>
    <w:rsid w:val="000B7741"/>
    <w:rsid w:val="000C1E10"/>
    <w:rsid w:val="000C6690"/>
    <w:rsid w:val="000C71E6"/>
    <w:rsid w:val="000D14D6"/>
    <w:rsid w:val="000E3122"/>
    <w:rsid w:val="000F6D8B"/>
    <w:rsid w:val="001037FC"/>
    <w:rsid w:val="001112BE"/>
    <w:rsid w:val="001304DB"/>
    <w:rsid w:val="00131966"/>
    <w:rsid w:val="0013773B"/>
    <w:rsid w:val="001476A6"/>
    <w:rsid w:val="0014781C"/>
    <w:rsid w:val="00162C1C"/>
    <w:rsid w:val="00165460"/>
    <w:rsid w:val="00166993"/>
    <w:rsid w:val="0017111A"/>
    <w:rsid w:val="00171E75"/>
    <w:rsid w:val="00177112"/>
    <w:rsid w:val="00197F46"/>
    <w:rsid w:val="001A3111"/>
    <w:rsid w:val="001A7176"/>
    <w:rsid w:val="001B11D3"/>
    <w:rsid w:val="001B4162"/>
    <w:rsid w:val="001C119A"/>
    <w:rsid w:val="001C1A26"/>
    <w:rsid w:val="001C7DB5"/>
    <w:rsid w:val="001D0665"/>
    <w:rsid w:val="001D1244"/>
    <w:rsid w:val="001F243A"/>
    <w:rsid w:val="00200A28"/>
    <w:rsid w:val="00205C8E"/>
    <w:rsid w:val="002118CD"/>
    <w:rsid w:val="00216245"/>
    <w:rsid w:val="0023719F"/>
    <w:rsid w:val="00242B36"/>
    <w:rsid w:val="002473B4"/>
    <w:rsid w:val="00251EEB"/>
    <w:rsid w:val="00252047"/>
    <w:rsid w:val="00273DC8"/>
    <w:rsid w:val="00282414"/>
    <w:rsid w:val="00282E87"/>
    <w:rsid w:val="00287458"/>
    <w:rsid w:val="002C0AFF"/>
    <w:rsid w:val="002C20CC"/>
    <w:rsid w:val="002D1975"/>
    <w:rsid w:val="002D5515"/>
    <w:rsid w:val="002E6657"/>
    <w:rsid w:val="003015C2"/>
    <w:rsid w:val="0030276D"/>
    <w:rsid w:val="003045A5"/>
    <w:rsid w:val="00307D07"/>
    <w:rsid w:val="00315D28"/>
    <w:rsid w:val="00317E93"/>
    <w:rsid w:val="0032758B"/>
    <w:rsid w:val="00327CDB"/>
    <w:rsid w:val="00341028"/>
    <w:rsid w:val="00362A7F"/>
    <w:rsid w:val="00363257"/>
    <w:rsid w:val="00386C31"/>
    <w:rsid w:val="00390F87"/>
    <w:rsid w:val="003A744B"/>
    <w:rsid w:val="003B4B4A"/>
    <w:rsid w:val="003B6BC7"/>
    <w:rsid w:val="003B759A"/>
    <w:rsid w:val="003C73B9"/>
    <w:rsid w:val="003F1529"/>
    <w:rsid w:val="00401203"/>
    <w:rsid w:val="004100AA"/>
    <w:rsid w:val="00410EA3"/>
    <w:rsid w:val="00413384"/>
    <w:rsid w:val="00437143"/>
    <w:rsid w:val="00444499"/>
    <w:rsid w:val="00455874"/>
    <w:rsid w:val="0046575A"/>
    <w:rsid w:val="00471915"/>
    <w:rsid w:val="00497C82"/>
    <w:rsid w:val="004A7CC6"/>
    <w:rsid w:val="004C2753"/>
    <w:rsid w:val="004C352C"/>
    <w:rsid w:val="004E0403"/>
    <w:rsid w:val="004F7CB6"/>
    <w:rsid w:val="00502668"/>
    <w:rsid w:val="00505C80"/>
    <w:rsid w:val="005464B6"/>
    <w:rsid w:val="00553F9A"/>
    <w:rsid w:val="00554025"/>
    <w:rsid w:val="00581E34"/>
    <w:rsid w:val="00585016"/>
    <w:rsid w:val="005C498D"/>
    <w:rsid w:val="005D74FB"/>
    <w:rsid w:val="005F47DA"/>
    <w:rsid w:val="0061741B"/>
    <w:rsid w:val="00620BE3"/>
    <w:rsid w:val="00635348"/>
    <w:rsid w:val="00650B8B"/>
    <w:rsid w:val="00657277"/>
    <w:rsid w:val="00664F55"/>
    <w:rsid w:val="006658DD"/>
    <w:rsid w:val="00672B06"/>
    <w:rsid w:val="006908D0"/>
    <w:rsid w:val="00693012"/>
    <w:rsid w:val="006951E3"/>
    <w:rsid w:val="006A287E"/>
    <w:rsid w:val="006A3074"/>
    <w:rsid w:val="006B4920"/>
    <w:rsid w:val="006B6AC3"/>
    <w:rsid w:val="006C68FF"/>
    <w:rsid w:val="006D6789"/>
    <w:rsid w:val="006E1BC6"/>
    <w:rsid w:val="006E7C6B"/>
    <w:rsid w:val="00702F33"/>
    <w:rsid w:val="00705B30"/>
    <w:rsid w:val="007105B2"/>
    <w:rsid w:val="00710ADA"/>
    <w:rsid w:val="0072212E"/>
    <w:rsid w:val="00730030"/>
    <w:rsid w:val="007314D2"/>
    <w:rsid w:val="00732147"/>
    <w:rsid w:val="0073672B"/>
    <w:rsid w:val="00747DC0"/>
    <w:rsid w:val="00772FAB"/>
    <w:rsid w:val="0077438F"/>
    <w:rsid w:val="0077638B"/>
    <w:rsid w:val="00777C6E"/>
    <w:rsid w:val="007965AE"/>
    <w:rsid w:val="007B05A9"/>
    <w:rsid w:val="007B1563"/>
    <w:rsid w:val="007B41AD"/>
    <w:rsid w:val="007D1AD0"/>
    <w:rsid w:val="007F1171"/>
    <w:rsid w:val="008251EB"/>
    <w:rsid w:val="00825DA6"/>
    <w:rsid w:val="008449E1"/>
    <w:rsid w:val="0084566B"/>
    <w:rsid w:val="00880D2E"/>
    <w:rsid w:val="008904DF"/>
    <w:rsid w:val="008A23F8"/>
    <w:rsid w:val="008B1074"/>
    <w:rsid w:val="008C2BE7"/>
    <w:rsid w:val="008E0504"/>
    <w:rsid w:val="008E53ED"/>
    <w:rsid w:val="008F7A19"/>
    <w:rsid w:val="00903F55"/>
    <w:rsid w:val="00922783"/>
    <w:rsid w:val="00954003"/>
    <w:rsid w:val="0095510D"/>
    <w:rsid w:val="00956907"/>
    <w:rsid w:val="00963D12"/>
    <w:rsid w:val="009803EF"/>
    <w:rsid w:val="00981F34"/>
    <w:rsid w:val="00983EB9"/>
    <w:rsid w:val="00985258"/>
    <w:rsid w:val="009A6C77"/>
    <w:rsid w:val="009D589D"/>
    <w:rsid w:val="009E149E"/>
    <w:rsid w:val="009F3661"/>
    <w:rsid w:val="00A16BB2"/>
    <w:rsid w:val="00A217C8"/>
    <w:rsid w:val="00A233B5"/>
    <w:rsid w:val="00A270AD"/>
    <w:rsid w:val="00A277CC"/>
    <w:rsid w:val="00A3770F"/>
    <w:rsid w:val="00A47BC0"/>
    <w:rsid w:val="00A63A17"/>
    <w:rsid w:val="00A65AEC"/>
    <w:rsid w:val="00A715CD"/>
    <w:rsid w:val="00A82D1F"/>
    <w:rsid w:val="00AA212A"/>
    <w:rsid w:val="00AD2CFF"/>
    <w:rsid w:val="00AD59E4"/>
    <w:rsid w:val="00AE47FF"/>
    <w:rsid w:val="00AE4F84"/>
    <w:rsid w:val="00AE5AC7"/>
    <w:rsid w:val="00AF4206"/>
    <w:rsid w:val="00AF4644"/>
    <w:rsid w:val="00B02D7A"/>
    <w:rsid w:val="00B13189"/>
    <w:rsid w:val="00B20E8A"/>
    <w:rsid w:val="00B23FFF"/>
    <w:rsid w:val="00B30BA9"/>
    <w:rsid w:val="00B32CDF"/>
    <w:rsid w:val="00B46F58"/>
    <w:rsid w:val="00B5178D"/>
    <w:rsid w:val="00B6291D"/>
    <w:rsid w:val="00B753B6"/>
    <w:rsid w:val="00B75C18"/>
    <w:rsid w:val="00B768B9"/>
    <w:rsid w:val="00B77505"/>
    <w:rsid w:val="00B90448"/>
    <w:rsid w:val="00B95B42"/>
    <w:rsid w:val="00BA05D1"/>
    <w:rsid w:val="00BA0A97"/>
    <w:rsid w:val="00BB4365"/>
    <w:rsid w:val="00BB6BC8"/>
    <w:rsid w:val="00BF48A1"/>
    <w:rsid w:val="00C0763F"/>
    <w:rsid w:val="00C121C2"/>
    <w:rsid w:val="00C24DFD"/>
    <w:rsid w:val="00C2685A"/>
    <w:rsid w:val="00C31041"/>
    <w:rsid w:val="00C31981"/>
    <w:rsid w:val="00C43BB2"/>
    <w:rsid w:val="00C70045"/>
    <w:rsid w:val="00C71161"/>
    <w:rsid w:val="00C73F84"/>
    <w:rsid w:val="00C800E2"/>
    <w:rsid w:val="00C85087"/>
    <w:rsid w:val="00C97535"/>
    <w:rsid w:val="00CD494A"/>
    <w:rsid w:val="00CD52C2"/>
    <w:rsid w:val="00CF4BFC"/>
    <w:rsid w:val="00D17B0D"/>
    <w:rsid w:val="00D413A4"/>
    <w:rsid w:val="00D537AB"/>
    <w:rsid w:val="00D603E8"/>
    <w:rsid w:val="00D777FA"/>
    <w:rsid w:val="00D9094A"/>
    <w:rsid w:val="00DB568C"/>
    <w:rsid w:val="00DB5CE5"/>
    <w:rsid w:val="00DD08ED"/>
    <w:rsid w:val="00DD133F"/>
    <w:rsid w:val="00DE329B"/>
    <w:rsid w:val="00DF3279"/>
    <w:rsid w:val="00E14FBB"/>
    <w:rsid w:val="00E212EF"/>
    <w:rsid w:val="00E26DE9"/>
    <w:rsid w:val="00E40EE4"/>
    <w:rsid w:val="00E41D39"/>
    <w:rsid w:val="00E46FF3"/>
    <w:rsid w:val="00E5446B"/>
    <w:rsid w:val="00E654DA"/>
    <w:rsid w:val="00E85FBD"/>
    <w:rsid w:val="00E94816"/>
    <w:rsid w:val="00ED555F"/>
    <w:rsid w:val="00ED65D7"/>
    <w:rsid w:val="00EE02BF"/>
    <w:rsid w:val="00EF7EAB"/>
    <w:rsid w:val="00F066AF"/>
    <w:rsid w:val="00F123FE"/>
    <w:rsid w:val="00F139A5"/>
    <w:rsid w:val="00F153C0"/>
    <w:rsid w:val="00F159BC"/>
    <w:rsid w:val="00F20F61"/>
    <w:rsid w:val="00F440F0"/>
    <w:rsid w:val="00F450FC"/>
    <w:rsid w:val="00F74177"/>
    <w:rsid w:val="00F75F90"/>
    <w:rsid w:val="00F76448"/>
    <w:rsid w:val="00F77F39"/>
    <w:rsid w:val="00F92C0B"/>
    <w:rsid w:val="00F96F88"/>
    <w:rsid w:val="00FA59AA"/>
    <w:rsid w:val="00FB057B"/>
    <w:rsid w:val="00FC6C18"/>
    <w:rsid w:val="00FF6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CDFF2"/>
  <w15:chartTrackingRefBased/>
  <w15:docId w15:val="{FC49C104-B2AB-4AA2-944D-57D6725BC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2D1F"/>
    <w:pPr>
      <w:spacing w:after="0" w:line="48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0448"/>
    <w:rPr>
      <w:color w:val="0563C1" w:themeColor="hyperlink"/>
      <w:u w:val="single"/>
    </w:rPr>
  </w:style>
  <w:style w:type="character" w:customStyle="1" w:styleId="normaltextrun">
    <w:name w:val="normaltextrun"/>
    <w:basedOn w:val="DefaultParagraphFont"/>
    <w:rsid w:val="00413384"/>
  </w:style>
  <w:style w:type="character" w:customStyle="1" w:styleId="spellingerror">
    <w:name w:val="spellingerror"/>
    <w:basedOn w:val="DefaultParagraphFont"/>
    <w:rsid w:val="00413384"/>
  </w:style>
  <w:style w:type="character" w:customStyle="1" w:styleId="eop">
    <w:name w:val="eop"/>
    <w:basedOn w:val="DefaultParagraphFont"/>
    <w:rsid w:val="00413384"/>
  </w:style>
  <w:style w:type="paragraph" w:styleId="ListParagraph">
    <w:name w:val="List Paragraph"/>
    <w:basedOn w:val="Normal"/>
    <w:uiPriority w:val="34"/>
    <w:qFormat/>
    <w:rsid w:val="00F139A5"/>
    <w:pPr>
      <w:ind w:left="720"/>
      <w:contextualSpacing/>
    </w:pPr>
  </w:style>
  <w:style w:type="paragraph" w:customStyle="1" w:styleId="paragraph">
    <w:name w:val="paragraph"/>
    <w:basedOn w:val="Normal"/>
    <w:rsid w:val="00BA0A97"/>
    <w:pPr>
      <w:spacing w:before="100" w:beforeAutospacing="1" w:after="100" w:afterAutospacing="1" w:line="240" w:lineRule="auto"/>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484838">
      <w:bodyDiv w:val="1"/>
      <w:marLeft w:val="0"/>
      <w:marRight w:val="0"/>
      <w:marTop w:val="0"/>
      <w:marBottom w:val="0"/>
      <w:divBdr>
        <w:top w:val="none" w:sz="0" w:space="0" w:color="auto"/>
        <w:left w:val="none" w:sz="0" w:space="0" w:color="auto"/>
        <w:bottom w:val="none" w:sz="0" w:space="0" w:color="auto"/>
        <w:right w:val="none" w:sz="0" w:space="0" w:color="auto"/>
      </w:divBdr>
      <w:divsChild>
        <w:div w:id="1896353158">
          <w:marLeft w:val="0"/>
          <w:marRight w:val="0"/>
          <w:marTop w:val="0"/>
          <w:marBottom w:val="0"/>
          <w:divBdr>
            <w:top w:val="none" w:sz="0" w:space="0" w:color="auto"/>
            <w:left w:val="none" w:sz="0" w:space="0" w:color="auto"/>
            <w:bottom w:val="none" w:sz="0" w:space="0" w:color="auto"/>
            <w:right w:val="none" w:sz="0" w:space="0" w:color="auto"/>
          </w:divBdr>
        </w:div>
        <w:div w:id="1360158160">
          <w:marLeft w:val="0"/>
          <w:marRight w:val="0"/>
          <w:marTop w:val="0"/>
          <w:marBottom w:val="0"/>
          <w:divBdr>
            <w:top w:val="none" w:sz="0" w:space="0" w:color="auto"/>
            <w:left w:val="none" w:sz="0" w:space="0" w:color="auto"/>
            <w:bottom w:val="none" w:sz="0" w:space="0" w:color="auto"/>
            <w:right w:val="none" w:sz="0" w:space="0" w:color="auto"/>
          </w:divBdr>
        </w:div>
        <w:div w:id="346755288">
          <w:marLeft w:val="0"/>
          <w:marRight w:val="0"/>
          <w:marTop w:val="0"/>
          <w:marBottom w:val="0"/>
          <w:divBdr>
            <w:top w:val="none" w:sz="0" w:space="0" w:color="auto"/>
            <w:left w:val="none" w:sz="0" w:space="0" w:color="auto"/>
            <w:bottom w:val="none" w:sz="0" w:space="0" w:color="auto"/>
            <w:right w:val="none" w:sz="0" w:space="0" w:color="auto"/>
          </w:divBdr>
        </w:div>
        <w:div w:id="1156140672">
          <w:marLeft w:val="0"/>
          <w:marRight w:val="0"/>
          <w:marTop w:val="0"/>
          <w:marBottom w:val="0"/>
          <w:divBdr>
            <w:top w:val="none" w:sz="0" w:space="0" w:color="auto"/>
            <w:left w:val="none" w:sz="0" w:space="0" w:color="auto"/>
            <w:bottom w:val="none" w:sz="0" w:space="0" w:color="auto"/>
            <w:right w:val="none" w:sz="0" w:space="0" w:color="auto"/>
          </w:divBdr>
        </w:div>
        <w:div w:id="916283070">
          <w:marLeft w:val="0"/>
          <w:marRight w:val="0"/>
          <w:marTop w:val="0"/>
          <w:marBottom w:val="0"/>
          <w:divBdr>
            <w:top w:val="none" w:sz="0" w:space="0" w:color="auto"/>
            <w:left w:val="none" w:sz="0" w:space="0" w:color="auto"/>
            <w:bottom w:val="none" w:sz="0" w:space="0" w:color="auto"/>
            <w:right w:val="none" w:sz="0" w:space="0" w:color="auto"/>
          </w:divBdr>
        </w:div>
        <w:div w:id="946810942">
          <w:marLeft w:val="0"/>
          <w:marRight w:val="0"/>
          <w:marTop w:val="0"/>
          <w:marBottom w:val="0"/>
          <w:divBdr>
            <w:top w:val="none" w:sz="0" w:space="0" w:color="auto"/>
            <w:left w:val="none" w:sz="0" w:space="0" w:color="auto"/>
            <w:bottom w:val="none" w:sz="0" w:space="0" w:color="auto"/>
            <w:right w:val="none" w:sz="0" w:space="0" w:color="auto"/>
          </w:divBdr>
        </w:div>
        <w:div w:id="1482043032">
          <w:marLeft w:val="0"/>
          <w:marRight w:val="0"/>
          <w:marTop w:val="0"/>
          <w:marBottom w:val="0"/>
          <w:divBdr>
            <w:top w:val="none" w:sz="0" w:space="0" w:color="auto"/>
            <w:left w:val="none" w:sz="0" w:space="0" w:color="auto"/>
            <w:bottom w:val="none" w:sz="0" w:space="0" w:color="auto"/>
            <w:right w:val="none" w:sz="0" w:space="0" w:color="auto"/>
          </w:divBdr>
        </w:div>
        <w:div w:id="600988547">
          <w:marLeft w:val="0"/>
          <w:marRight w:val="0"/>
          <w:marTop w:val="0"/>
          <w:marBottom w:val="0"/>
          <w:divBdr>
            <w:top w:val="none" w:sz="0" w:space="0" w:color="auto"/>
            <w:left w:val="none" w:sz="0" w:space="0" w:color="auto"/>
            <w:bottom w:val="none" w:sz="0" w:space="0" w:color="auto"/>
            <w:right w:val="none" w:sz="0" w:space="0" w:color="auto"/>
          </w:divBdr>
        </w:div>
        <w:div w:id="1476296243">
          <w:marLeft w:val="0"/>
          <w:marRight w:val="0"/>
          <w:marTop w:val="0"/>
          <w:marBottom w:val="0"/>
          <w:divBdr>
            <w:top w:val="none" w:sz="0" w:space="0" w:color="auto"/>
            <w:left w:val="none" w:sz="0" w:space="0" w:color="auto"/>
            <w:bottom w:val="none" w:sz="0" w:space="0" w:color="auto"/>
            <w:right w:val="none" w:sz="0" w:space="0" w:color="auto"/>
          </w:divBdr>
        </w:div>
      </w:divsChild>
    </w:div>
    <w:div w:id="531499642">
      <w:bodyDiv w:val="1"/>
      <w:marLeft w:val="0"/>
      <w:marRight w:val="0"/>
      <w:marTop w:val="0"/>
      <w:marBottom w:val="0"/>
      <w:divBdr>
        <w:top w:val="none" w:sz="0" w:space="0" w:color="auto"/>
        <w:left w:val="none" w:sz="0" w:space="0" w:color="auto"/>
        <w:bottom w:val="none" w:sz="0" w:space="0" w:color="auto"/>
        <w:right w:val="none" w:sz="0" w:space="0" w:color="auto"/>
      </w:divBdr>
      <w:divsChild>
        <w:div w:id="2063554966">
          <w:marLeft w:val="0"/>
          <w:marRight w:val="0"/>
          <w:marTop w:val="0"/>
          <w:marBottom w:val="0"/>
          <w:divBdr>
            <w:top w:val="none" w:sz="0" w:space="0" w:color="auto"/>
            <w:left w:val="none" w:sz="0" w:space="0" w:color="auto"/>
            <w:bottom w:val="none" w:sz="0" w:space="0" w:color="auto"/>
            <w:right w:val="none" w:sz="0" w:space="0" w:color="auto"/>
          </w:divBdr>
          <w:divsChild>
            <w:div w:id="828210571">
              <w:marLeft w:val="0"/>
              <w:marRight w:val="0"/>
              <w:marTop w:val="0"/>
              <w:marBottom w:val="0"/>
              <w:divBdr>
                <w:top w:val="none" w:sz="0" w:space="0" w:color="auto"/>
                <w:left w:val="none" w:sz="0" w:space="0" w:color="auto"/>
                <w:bottom w:val="none" w:sz="0" w:space="0" w:color="auto"/>
                <w:right w:val="none" w:sz="0" w:space="0" w:color="auto"/>
              </w:divBdr>
            </w:div>
          </w:divsChild>
        </w:div>
        <w:div w:id="1874684608">
          <w:marLeft w:val="0"/>
          <w:marRight w:val="0"/>
          <w:marTop w:val="0"/>
          <w:marBottom w:val="0"/>
          <w:divBdr>
            <w:top w:val="none" w:sz="0" w:space="0" w:color="auto"/>
            <w:left w:val="none" w:sz="0" w:space="0" w:color="auto"/>
            <w:bottom w:val="none" w:sz="0" w:space="0" w:color="auto"/>
            <w:right w:val="none" w:sz="0" w:space="0" w:color="auto"/>
          </w:divBdr>
        </w:div>
        <w:div w:id="2074351003">
          <w:marLeft w:val="0"/>
          <w:marRight w:val="0"/>
          <w:marTop w:val="0"/>
          <w:marBottom w:val="0"/>
          <w:divBdr>
            <w:top w:val="none" w:sz="0" w:space="0" w:color="auto"/>
            <w:left w:val="none" w:sz="0" w:space="0" w:color="auto"/>
            <w:bottom w:val="none" w:sz="0" w:space="0" w:color="auto"/>
            <w:right w:val="none" w:sz="0" w:space="0" w:color="auto"/>
          </w:divBdr>
        </w:div>
        <w:div w:id="1657613084">
          <w:marLeft w:val="0"/>
          <w:marRight w:val="0"/>
          <w:marTop w:val="0"/>
          <w:marBottom w:val="0"/>
          <w:divBdr>
            <w:top w:val="none" w:sz="0" w:space="0" w:color="auto"/>
            <w:left w:val="none" w:sz="0" w:space="0" w:color="auto"/>
            <w:bottom w:val="none" w:sz="0" w:space="0" w:color="auto"/>
            <w:right w:val="none" w:sz="0" w:space="0" w:color="auto"/>
          </w:divBdr>
        </w:div>
        <w:div w:id="1429958525">
          <w:marLeft w:val="0"/>
          <w:marRight w:val="0"/>
          <w:marTop w:val="0"/>
          <w:marBottom w:val="0"/>
          <w:divBdr>
            <w:top w:val="none" w:sz="0" w:space="0" w:color="auto"/>
            <w:left w:val="none" w:sz="0" w:space="0" w:color="auto"/>
            <w:bottom w:val="none" w:sz="0" w:space="0" w:color="auto"/>
            <w:right w:val="none" w:sz="0" w:space="0" w:color="auto"/>
          </w:divBdr>
        </w:div>
        <w:div w:id="1217669010">
          <w:marLeft w:val="0"/>
          <w:marRight w:val="0"/>
          <w:marTop w:val="0"/>
          <w:marBottom w:val="0"/>
          <w:divBdr>
            <w:top w:val="none" w:sz="0" w:space="0" w:color="auto"/>
            <w:left w:val="none" w:sz="0" w:space="0" w:color="auto"/>
            <w:bottom w:val="none" w:sz="0" w:space="0" w:color="auto"/>
            <w:right w:val="none" w:sz="0" w:space="0" w:color="auto"/>
          </w:divBdr>
        </w:div>
        <w:div w:id="572785346">
          <w:marLeft w:val="0"/>
          <w:marRight w:val="0"/>
          <w:marTop w:val="0"/>
          <w:marBottom w:val="0"/>
          <w:divBdr>
            <w:top w:val="none" w:sz="0" w:space="0" w:color="auto"/>
            <w:left w:val="none" w:sz="0" w:space="0" w:color="auto"/>
            <w:bottom w:val="none" w:sz="0" w:space="0" w:color="auto"/>
            <w:right w:val="none" w:sz="0" w:space="0" w:color="auto"/>
          </w:divBdr>
        </w:div>
        <w:div w:id="1573391273">
          <w:marLeft w:val="0"/>
          <w:marRight w:val="0"/>
          <w:marTop w:val="0"/>
          <w:marBottom w:val="0"/>
          <w:divBdr>
            <w:top w:val="none" w:sz="0" w:space="0" w:color="auto"/>
            <w:left w:val="none" w:sz="0" w:space="0" w:color="auto"/>
            <w:bottom w:val="none" w:sz="0" w:space="0" w:color="auto"/>
            <w:right w:val="none" w:sz="0" w:space="0" w:color="auto"/>
          </w:divBdr>
        </w:div>
        <w:div w:id="1664746569">
          <w:marLeft w:val="0"/>
          <w:marRight w:val="0"/>
          <w:marTop w:val="0"/>
          <w:marBottom w:val="0"/>
          <w:divBdr>
            <w:top w:val="none" w:sz="0" w:space="0" w:color="auto"/>
            <w:left w:val="none" w:sz="0" w:space="0" w:color="auto"/>
            <w:bottom w:val="none" w:sz="0" w:space="0" w:color="auto"/>
            <w:right w:val="none" w:sz="0" w:space="0" w:color="auto"/>
          </w:divBdr>
        </w:div>
        <w:div w:id="1583486007">
          <w:marLeft w:val="0"/>
          <w:marRight w:val="0"/>
          <w:marTop w:val="0"/>
          <w:marBottom w:val="0"/>
          <w:divBdr>
            <w:top w:val="none" w:sz="0" w:space="0" w:color="auto"/>
            <w:left w:val="none" w:sz="0" w:space="0" w:color="auto"/>
            <w:bottom w:val="none" w:sz="0" w:space="0" w:color="auto"/>
            <w:right w:val="none" w:sz="0" w:space="0" w:color="auto"/>
          </w:divBdr>
        </w:div>
      </w:divsChild>
    </w:div>
    <w:div w:id="594754179">
      <w:bodyDiv w:val="1"/>
      <w:marLeft w:val="0"/>
      <w:marRight w:val="0"/>
      <w:marTop w:val="0"/>
      <w:marBottom w:val="0"/>
      <w:divBdr>
        <w:top w:val="none" w:sz="0" w:space="0" w:color="auto"/>
        <w:left w:val="none" w:sz="0" w:space="0" w:color="auto"/>
        <w:bottom w:val="none" w:sz="0" w:space="0" w:color="auto"/>
        <w:right w:val="none" w:sz="0" w:space="0" w:color="auto"/>
      </w:divBdr>
      <w:divsChild>
        <w:div w:id="1242058583">
          <w:marLeft w:val="0"/>
          <w:marRight w:val="0"/>
          <w:marTop w:val="0"/>
          <w:marBottom w:val="0"/>
          <w:divBdr>
            <w:top w:val="none" w:sz="0" w:space="0" w:color="auto"/>
            <w:left w:val="none" w:sz="0" w:space="0" w:color="auto"/>
            <w:bottom w:val="none" w:sz="0" w:space="0" w:color="auto"/>
            <w:right w:val="none" w:sz="0" w:space="0" w:color="auto"/>
          </w:divBdr>
          <w:divsChild>
            <w:div w:id="2019696117">
              <w:marLeft w:val="0"/>
              <w:marRight w:val="0"/>
              <w:marTop w:val="0"/>
              <w:marBottom w:val="0"/>
              <w:divBdr>
                <w:top w:val="none" w:sz="0" w:space="0" w:color="auto"/>
                <w:left w:val="none" w:sz="0" w:space="0" w:color="auto"/>
                <w:bottom w:val="none" w:sz="0" w:space="0" w:color="auto"/>
                <w:right w:val="none" w:sz="0" w:space="0" w:color="auto"/>
              </w:divBdr>
            </w:div>
          </w:divsChild>
        </w:div>
        <w:div w:id="1527524763">
          <w:marLeft w:val="0"/>
          <w:marRight w:val="0"/>
          <w:marTop w:val="0"/>
          <w:marBottom w:val="0"/>
          <w:divBdr>
            <w:top w:val="none" w:sz="0" w:space="0" w:color="auto"/>
            <w:left w:val="none" w:sz="0" w:space="0" w:color="auto"/>
            <w:bottom w:val="none" w:sz="0" w:space="0" w:color="auto"/>
            <w:right w:val="none" w:sz="0" w:space="0" w:color="auto"/>
          </w:divBdr>
        </w:div>
      </w:divsChild>
    </w:div>
    <w:div w:id="931398430">
      <w:bodyDiv w:val="1"/>
      <w:marLeft w:val="0"/>
      <w:marRight w:val="0"/>
      <w:marTop w:val="0"/>
      <w:marBottom w:val="0"/>
      <w:divBdr>
        <w:top w:val="none" w:sz="0" w:space="0" w:color="auto"/>
        <w:left w:val="none" w:sz="0" w:space="0" w:color="auto"/>
        <w:bottom w:val="none" w:sz="0" w:space="0" w:color="auto"/>
        <w:right w:val="none" w:sz="0" w:space="0" w:color="auto"/>
      </w:divBdr>
      <w:divsChild>
        <w:div w:id="998923866">
          <w:marLeft w:val="0"/>
          <w:marRight w:val="0"/>
          <w:marTop w:val="0"/>
          <w:marBottom w:val="0"/>
          <w:divBdr>
            <w:top w:val="none" w:sz="0" w:space="0" w:color="auto"/>
            <w:left w:val="none" w:sz="0" w:space="0" w:color="auto"/>
            <w:bottom w:val="none" w:sz="0" w:space="0" w:color="auto"/>
            <w:right w:val="none" w:sz="0" w:space="0" w:color="auto"/>
          </w:divBdr>
        </w:div>
        <w:div w:id="988553085">
          <w:marLeft w:val="0"/>
          <w:marRight w:val="0"/>
          <w:marTop w:val="0"/>
          <w:marBottom w:val="0"/>
          <w:divBdr>
            <w:top w:val="none" w:sz="0" w:space="0" w:color="auto"/>
            <w:left w:val="none" w:sz="0" w:space="0" w:color="auto"/>
            <w:bottom w:val="none" w:sz="0" w:space="0" w:color="auto"/>
            <w:right w:val="none" w:sz="0" w:space="0" w:color="auto"/>
          </w:divBdr>
        </w:div>
        <w:div w:id="234781563">
          <w:marLeft w:val="0"/>
          <w:marRight w:val="0"/>
          <w:marTop w:val="0"/>
          <w:marBottom w:val="0"/>
          <w:divBdr>
            <w:top w:val="none" w:sz="0" w:space="0" w:color="auto"/>
            <w:left w:val="none" w:sz="0" w:space="0" w:color="auto"/>
            <w:bottom w:val="none" w:sz="0" w:space="0" w:color="auto"/>
            <w:right w:val="none" w:sz="0" w:space="0" w:color="auto"/>
          </w:divBdr>
        </w:div>
      </w:divsChild>
    </w:div>
    <w:div w:id="1756516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irfieldcaterers.co.uk/"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hyperlink" Target="https://healthaspire.co.uk/" TargetMode="Externa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hyperlink" Target="https://www.canva.com/" TargetMode="External"/><Relationship Id="rId11" Type="http://schemas.openxmlformats.org/officeDocument/2006/relationships/hyperlink" Target="https://www.canva.com/design/DAFoIlr4z48/OR8oAR_6nBSFql9nUrFGnQ/edit?utm_content=DAFoIlr4z48&amp;utm_campaign=designshare&amp;utm_medium=link2&amp;utm_source=sharebutton" TargetMode="External"/><Relationship Id="rId5" Type="http://schemas.openxmlformats.org/officeDocument/2006/relationships/hyperlink" Target="https://www.cancook.co.uk/about-well-fed/" TargetMode="Externa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hyperlink" Target="https://planed.org.uk/about-us/"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www.metabase.com/product/" TargetMode="Externa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2122</TotalTime>
  <Pages>11</Pages>
  <Words>1811</Words>
  <Characters>10324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Marriott</dc:creator>
  <cp:keywords/>
  <dc:description/>
  <cp:lastModifiedBy>Abi Marriott</cp:lastModifiedBy>
  <cp:revision>244</cp:revision>
  <dcterms:created xsi:type="dcterms:W3CDTF">2023-04-09T10:37:00Z</dcterms:created>
  <dcterms:modified xsi:type="dcterms:W3CDTF">2023-07-12T14:14:00Z</dcterms:modified>
</cp:coreProperties>
</file>