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2C33F" w14:textId="2953F395" w:rsidR="009C5577" w:rsidRDefault="001C215C" w:rsidP="008B3CF6">
      <w:pPr>
        <w:pStyle w:val="Heading1"/>
      </w:pPr>
      <w:r>
        <w:t>Week 1 – Tutorial 1</w:t>
      </w:r>
    </w:p>
    <w:p w14:paraId="34A19E9C" w14:textId="61008349" w:rsidR="001C215C" w:rsidRDefault="001C215C" w:rsidP="008B3CF6">
      <w:pPr>
        <w:pStyle w:val="Heading1"/>
      </w:pPr>
      <w:r>
        <w:t>Discuss various types of databases with examples</w:t>
      </w:r>
    </w:p>
    <w:p w14:paraId="6BB97DAE" w14:textId="4867ACEC" w:rsidR="001C215C" w:rsidRDefault="001C215C"/>
    <w:p w14:paraId="4C61C029" w14:textId="7F1C8612" w:rsidR="002165FD" w:rsidRDefault="008B3CF6" w:rsidP="008B3CF6">
      <w:pPr>
        <w:pStyle w:val="Heading2"/>
      </w:pPr>
      <w:r>
        <w:t>Introduction</w:t>
      </w:r>
    </w:p>
    <w:p w14:paraId="04504F83" w14:textId="77777777" w:rsidR="00D70F1D" w:rsidRPr="00D70F1D" w:rsidRDefault="00D70F1D" w:rsidP="00D70F1D">
      <w:pPr>
        <w:pStyle w:val="NoSpacing"/>
      </w:pPr>
    </w:p>
    <w:p w14:paraId="0ADF44C8" w14:textId="106F1E85" w:rsidR="001C215C" w:rsidRDefault="002A0908" w:rsidP="00D019FB">
      <w:pPr>
        <w:jc w:val="both"/>
      </w:pPr>
      <w:r>
        <w:t xml:space="preserve">Although as a concept </w:t>
      </w:r>
      <w:r w:rsidR="00803112">
        <w:t xml:space="preserve">in computerised terms </w:t>
      </w:r>
      <w:r>
        <w:t>barely 60 years old, databases</w:t>
      </w:r>
      <w:r w:rsidR="004E7188">
        <w:t xml:space="preserve"> are now prevalent throughout ou</w:t>
      </w:r>
      <w:r w:rsidR="00251703">
        <w:t>r</w:t>
      </w:r>
      <w:r w:rsidR="004E7188">
        <w:t xml:space="preserve"> entire modern lives</w:t>
      </w:r>
      <w:r w:rsidR="00806274">
        <w:t xml:space="preserve"> – think scanning barcodes at an automated till machine in a </w:t>
      </w:r>
      <w:r w:rsidR="00D16D2B">
        <w:t>supermarket or</w:t>
      </w:r>
      <w:r w:rsidR="00FF62C9">
        <w:t xml:space="preserve"> making a booking with a travel agent for a package holiday</w:t>
      </w:r>
      <w:r w:rsidR="0081054D">
        <w:t>, or even just registering for yet another website account</w:t>
      </w:r>
      <w:r w:rsidR="006F46F3">
        <w:t xml:space="preserve"> </w:t>
      </w:r>
      <w:r w:rsidR="00251703">
        <w:t>–</w:t>
      </w:r>
      <w:r w:rsidR="006F46F3">
        <w:t xml:space="preserve"> databases</w:t>
      </w:r>
      <w:r w:rsidR="00251703">
        <w:t xml:space="preserve"> are used everywhere you look, wherever </w:t>
      </w:r>
      <w:r w:rsidR="002C23EB">
        <w:t xml:space="preserve">it is useful to have fast access to </w:t>
      </w:r>
      <w:r w:rsidR="00BE11B6">
        <w:t>pertinent data.</w:t>
      </w:r>
      <w:r w:rsidR="00AC4639">
        <w:t xml:space="preserve">  With a reported </w:t>
      </w:r>
      <w:sdt>
        <w:sdtPr>
          <w:rPr>
            <w:rFonts w:ascii="Calibri" w:hAnsi="Calibri" w:cs="Calibri"/>
            <w:color w:val="000000"/>
            <w:highlight w:val="white"/>
          </w:rPr>
          <w:alias w:val="Citation"/>
          <w:tag w:val="{&quot;referencesIds&quot;:[&quot;doc:63d7f1358061ff054fc7dfbb&quot;],&quot;referencesOptions&quot;:{&quot;doc:63d7f1358061ff054fc7dfbb&quot;:{&quot;author&quot;:true,&quot;year&quot;:true,&quot;pageReplace&quot;:&quot;&quot;,&quot;prefix&quot;:&quot;&quot;,&quot;suffix&quot;:&quot;&quot;}},&quot;hasBrokenReferences&quot;:false,&quot;hasManualEdits&quot;:false,&quot;citationType&quot;:&quot;inline&quot;,&quot;id&quot;:-1491006291,&quot;citationText&quot;:&quot;&lt;span style=\&quot;font-family:Calibri Light;font-size:17.333333333333332px;color:#2F5496\&quot;&gt;[1]&lt;/span&gt;&quot;}"/>
          <w:id w:val="-1491006291"/>
          <w:placeholder>
            <w:docPart w:val="8742AD55FEA44006B20B8F520579E8E2"/>
          </w:placeholder>
        </w:sdtPr>
        <w:sdtContent>
          <w:r w:rsidR="00EF6621">
            <w:rPr>
              <w:rFonts w:ascii="Calibri Light" w:eastAsia="Times New Roman" w:hAnsi="Calibri Light" w:cs="Calibri Light"/>
              <w:color w:val="2F5496"/>
              <w:sz w:val="26"/>
              <w:szCs w:val="26"/>
            </w:rPr>
            <w:t>[1]</w:t>
          </w:r>
        </w:sdtContent>
      </w:sdt>
      <w:r w:rsidR="00044A89">
        <w:rPr>
          <w:rFonts w:ascii="Calibri" w:hAnsi="Calibri" w:cs="Calibri"/>
          <w:color w:val="000000"/>
        </w:rPr>
        <w:t xml:space="preserve"> </w:t>
      </w:r>
      <w:r w:rsidR="00AC4639">
        <w:t>global market value of</w:t>
      </w:r>
      <w:r w:rsidR="005B3AEC">
        <w:t xml:space="preserve"> over </w:t>
      </w:r>
      <w:r w:rsidR="003A0268">
        <w:t>$65 billion</w:t>
      </w:r>
      <w:r w:rsidR="00044A89">
        <w:t xml:space="preserve"> in 2022, the business</w:t>
      </w:r>
      <w:r w:rsidR="000C2D8E">
        <w:t>es of the</w:t>
      </w:r>
      <w:r w:rsidR="00044A89">
        <w:t xml:space="preserve"> world take DBMS, or </w:t>
      </w:r>
      <w:proofErr w:type="spellStart"/>
      <w:r w:rsidR="00044A89">
        <w:t>DataBase</w:t>
      </w:r>
      <w:proofErr w:type="spellEnd"/>
      <w:r w:rsidR="00044A89">
        <w:t xml:space="preserve"> Management S</w:t>
      </w:r>
      <w:r w:rsidR="004A06B6">
        <w:t>ystem software</w:t>
      </w:r>
      <w:r w:rsidR="0056044B">
        <w:t xml:space="preserve"> seriously</w:t>
      </w:r>
      <w:r w:rsidR="008E6852">
        <w:t xml:space="preserve"> for good reason.</w:t>
      </w:r>
    </w:p>
    <w:p w14:paraId="2CF443E8" w14:textId="77777777" w:rsidR="00B517CF" w:rsidRDefault="00B517CF" w:rsidP="00D019FB">
      <w:pPr>
        <w:jc w:val="both"/>
      </w:pPr>
    </w:p>
    <w:p w14:paraId="2F27CD4E" w14:textId="7AE2F303" w:rsidR="00B517CF" w:rsidRDefault="00B517CF" w:rsidP="00B517CF">
      <w:pPr>
        <w:pStyle w:val="Heading2"/>
      </w:pPr>
      <w:r>
        <w:t>A Brief History</w:t>
      </w:r>
    </w:p>
    <w:p w14:paraId="6F91B3EC" w14:textId="77777777" w:rsidR="00D70F1D" w:rsidRPr="00D70F1D" w:rsidRDefault="00D70F1D" w:rsidP="00D70F1D">
      <w:pPr>
        <w:pStyle w:val="NoSpacing"/>
      </w:pPr>
    </w:p>
    <w:p w14:paraId="70F63F55" w14:textId="5E4EB131" w:rsidR="00B517CF" w:rsidRDefault="00B517CF" w:rsidP="00B517CF">
      <w:pPr>
        <w:jc w:val="both"/>
      </w:pPr>
      <w:r>
        <w:t xml:space="preserve">The precursor to the database was the File Processing System – basically a reproduction of the existing paper filing cabinet system in computerised form.  It generally required each department of an organisation to have their own dedicated data files, both with their own unique structure and accessed and worked on by their own bespoke application software, leading to data duplication and inconsistencies within the organisation, and wasteful overhead in maintaining or updating the bespoke applications.  Sharing data between departments wasn’t easy or straight-forward due to the likely differences in their design, which would have been based on their own departments’ individual requirements – </w:t>
      </w:r>
      <w:r w:rsidR="0064089C">
        <w:t xml:space="preserve">for example </w:t>
      </w:r>
      <w:r>
        <w:t>Sales may have had records of a product line markedly different to the way Marketing did things for the same products.</w:t>
      </w:r>
    </w:p>
    <w:p w14:paraId="31E880C3" w14:textId="1A28C6E9" w:rsidR="00B517CF" w:rsidRDefault="00B517CF" w:rsidP="00B517CF">
      <w:pPr>
        <w:jc w:val="both"/>
      </w:pPr>
      <w:r>
        <w:t xml:space="preserve">Charles Bachman is generally credited </w:t>
      </w:r>
      <w:sdt>
        <w:sdtPr>
          <w:rPr>
            <w:rFonts w:ascii="Calibri" w:hAnsi="Calibri" w:cs="Calibri"/>
            <w:color w:val="000000"/>
            <w:highlight w:val="white"/>
          </w:rPr>
          <w:alias w:val="Citation"/>
          <w:tag w:val="{&quot;referencesIds&quot;:[&quot;doc:63d7f667ed25840552ac4d72&quot;],&quot;referencesOptions&quot;:{&quot;doc:63d7f667ed25840552ac4d72&quot;:{&quot;author&quot;:true,&quot;year&quot;:true,&quot;pageReplace&quot;:&quot;&quot;,&quot;prefix&quot;:&quot;&quot;,&quot;suffix&quot;:&quot;&quot;}},&quot;hasBrokenReferences&quot;:false,&quot;hasManualEdits&quot;:false,&quot;citationType&quot;:&quot;inline&quot;,&quot;id&quot;:-1739234530,&quot;citationText&quot;:&quot;&lt;span style=\&quot;font-family:Calibri Light;font-size:17.333333333333332px;color:#2F5496\&quot;&gt;[2]&lt;/span&gt;&quot;}"/>
          <w:id w:val="-1739234530"/>
          <w:placeholder>
            <w:docPart w:val="FAD8C21838BE4356B5A9B34111D0C8CE"/>
          </w:placeholder>
        </w:sdtPr>
        <w:sdtContent>
          <w:r w:rsidR="00EF6621">
            <w:rPr>
              <w:rFonts w:ascii="Calibri Light" w:eastAsia="Times New Roman" w:hAnsi="Calibri Light" w:cs="Calibri Light"/>
              <w:color w:val="2F5496"/>
              <w:sz w:val="26"/>
              <w:szCs w:val="26"/>
            </w:rPr>
            <w:t>[2]</w:t>
          </w:r>
        </w:sdtContent>
      </w:sdt>
      <w:r>
        <w:rPr>
          <w:rFonts w:ascii="Calibri" w:hAnsi="Calibri" w:cs="Calibri"/>
          <w:color w:val="000000"/>
        </w:rPr>
        <w:t xml:space="preserve"> </w:t>
      </w:r>
      <w:r>
        <w:t xml:space="preserve">for the term given to the first type of computerised database systems – ‘Navigational’ – from his paper </w:t>
      </w:r>
      <w:sdt>
        <w:sdtPr>
          <w:rPr>
            <w:rFonts w:ascii="Calibri" w:hAnsi="Calibri" w:cs="Calibri"/>
            <w:color w:val="000000"/>
            <w:highlight w:val="white"/>
          </w:rPr>
          <w:alias w:val="Citation"/>
          <w:tag w:val="{&quot;referencesIds&quot;:[&quot;doc:63d7f5243b490c054c9543f1&quot;],&quot;referencesOptions&quot;:{&quot;doc:63d7f5243b490c054c9543f1&quot;:{&quot;author&quot;:true,&quot;year&quot;:true,&quot;pageReplace&quot;:&quot;&quot;,&quot;prefix&quot;:&quot;&quot;,&quot;suffix&quot;:&quot;&quot;}},&quot;hasBrokenReferences&quot;:false,&quot;hasManualEdits&quot;:false,&quot;citationType&quot;:&quot;inline&quot;,&quot;id&quot;:-1235168542,&quot;citationText&quot;:&quot;&lt;span style=\&quot;font-family:Calibri Light;font-size:17.333333333333332px;color:#2F5496\&quot;&gt;[3]&lt;/span&gt;&quot;}"/>
          <w:id w:val="-1235168542"/>
          <w:placeholder>
            <w:docPart w:val="15D9EF8CEAB249EA9D53A94F9EC254CC"/>
          </w:placeholder>
        </w:sdtPr>
        <w:sdtContent>
          <w:r w:rsidR="00EF6621">
            <w:rPr>
              <w:rFonts w:ascii="Calibri Light" w:eastAsia="Times New Roman" w:hAnsi="Calibri Light" w:cs="Calibri Light"/>
              <w:color w:val="2F5496"/>
              <w:sz w:val="26"/>
              <w:szCs w:val="26"/>
            </w:rPr>
            <w:t>[3]</w:t>
          </w:r>
        </w:sdtContent>
      </w:sdt>
      <w:r>
        <w:rPr>
          <w:rFonts w:ascii="Calibri" w:hAnsi="Calibri" w:cs="Calibri"/>
          <w:color w:val="000000"/>
        </w:rPr>
        <w:t xml:space="preserve"> ‘The Programmer as Navigator’</w:t>
      </w:r>
      <w:r>
        <w:t>, made possible by the invention of direct access disk-based storage systems, improving over the sequential access magnetic tape storage.  The two main navigational models of database design/operation were the Hierarchical model and the Network model.  They were ‘Navigational’ from the need to move through the records, either one by one (</w:t>
      </w:r>
      <w:r w:rsidRPr="00BD7735">
        <w:rPr>
          <w:rFonts w:ascii="Consolas" w:hAnsi="Consolas"/>
        </w:rPr>
        <w:t>GET NEXT</w:t>
      </w:r>
      <w:r>
        <w:t xml:space="preserve"> or </w:t>
      </w:r>
      <w:r w:rsidRPr="00BD7735">
        <w:rPr>
          <w:rFonts w:ascii="Consolas" w:hAnsi="Consolas"/>
        </w:rPr>
        <w:t>GET PREVIOUS</w:t>
      </w:r>
      <w:r>
        <w:t>) or by following pointers or links between ‘parent’ and ‘child’ records.</w:t>
      </w:r>
    </w:p>
    <w:p w14:paraId="3FA08D6F" w14:textId="2639349D" w:rsidR="00B517CF" w:rsidRDefault="001C4CB9" w:rsidP="00B517CF">
      <w:pPr>
        <w:jc w:val="both"/>
        <w:rPr>
          <w:rFonts w:ascii="Calibri" w:hAnsi="Calibri" w:cs="Calibri"/>
          <w:color w:val="000000"/>
        </w:rPr>
      </w:pPr>
      <w:r>
        <w:t>I</w:t>
      </w:r>
      <w:r w:rsidR="00B517CF">
        <w:t xml:space="preserve">n the 1970’s came the next breakthrough in database design development – the Relational model.  E.F. Codd at IBM proposed in his paper </w:t>
      </w:r>
      <w:sdt>
        <w:sdtPr>
          <w:rPr>
            <w:rFonts w:ascii="Calibri" w:hAnsi="Calibri" w:cs="Calibri"/>
            <w:color w:val="000000"/>
            <w:highlight w:val="white"/>
          </w:rPr>
          <w:alias w:val="Citation"/>
          <w:tag w:val="{&quot;referencesIds&quot;:[&quot;doc:63d7f871ed25840552ac4dd1&quot;],&quot;referencesOptions&quot;:{&quot;doc:63d7f871ed25840552ac4dd1&quot;:{&quot;author&quot;:true,&quot;year&quot;:true,&quot;pageReplace&quot;:&quot;&quot;,&quot;prefix&quot;:&quot;&quot;,&quot;suffix&quot;:&quot;&quot;}},&quot;hasBrokenReferences&quot;:false,&quot;hasManualEdits&quot;:false,&quot;citationType&quot;:&quot;inline&quot;,&quot;id&quot;:-2133397898,&quot;citationText&quot;:&quot;&lt;span style=\&quot;font-family:Calibri Light;font-size:17.333333333333332px;color:#2F5496\&quot;&gt;[4]&lt;/span&gt;&quot;}"/>
          <w:id w:val="-2133397898"/>
          <w:placeholder>
            <w:docPart w:val="E8D4086A23BA4EE2AD9431D94037B67D"/>
          </w:placeholder>
        </w:sdtPr>
        <w:sdtContent>
          <w:r w:rsidR="00EF6621">
            <w:rPr>
              <w:rFonts w:ascii="Calibri Light" w:eastAsia="Times New Roman" w:hAnsi="Calibri Light" w:cs="Calibri Light"/>
              <w:color w:val="2F5496"/>
              <w:sz w:val="26"/>
              <w:szCs w:val="26"/>
            </w:rPr>
            <w:t>[4]</w:t>
          </w:r>
        </w:sdtContent>
      </w:sdt>
      <w:r w:rsidR="00B517CF">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3d7fb324f2ccc0555113948&quot;],&quot;referencesOptions&quot;:{&quot;doc:63d7fb324f2ccc0555113948&quot;:{&quot;author&quot;:true,&quot;year&quot;:true,&quot;pageReplace&quot;:&quot;&quot;,&quot;prefix&quot;:&quot;&quot;,&quot;suffix&quot;:&quot;&quot;}},&quot;hasBrokenReferences&quot;:false,&quot;hasManualEdits&quot;:false,&quot;citationType&quot;:&quot;inline&quot;,&quot;id&quot;:252555594,&quot;citationText&quot;:&quot;&lt;span style=\&quot;font-family:Calibri Light;font-size:17.333333333333332px;color:#2F5496\&quot;&gt;[5]&lt;/span&gt;&quot;}"/>
          <w:id w:val="252555594"/>
          <w:placeholder>
            <w:docPart w:val="13778A608958457ABCDD5A20B0F26126"/>
          </w:placeholder>
        </w:sdtPr>
        <w:sdtContent>
          <w:r w:rsidR="00EF6621">
            <w:rPr>
              <w:rFonts w:ascii="Calibri Light" w:eastAsia="Times New Roman" w:hAnsi="Calibri Light" w:cs="Calibri Light"/>
              <w:color w:val="2F5496"/>
              <w:sz w:val="26"/>
              <w:szCs w:val="26"/>
            </w:rPr>
            <w:t>[5]</w:t>
          </w:r>
        </w:sdtContent>
      </w:sdt>
      <w:r w:rsidR="00B517CF">
        <w:rPr>
          <w:rFonts w:ascii="Calibri" w:hAnsi="Calibri" w:cs="Calibri"/>
          <w:color w:val="000000"/>
        </w:rPr>
        <w:t xml:space="preserve"> a new way of structuring data and having it self-describe relationships between different entities, making it searchable and more space-efficient – important when disk-based storage was still very expensive.  IBM </w:t>
      </w:r>
      <w:r>
        <w:rPr>
          <w:rFonts w:ascii="Calibri" w:hAnsi="Calibri" w:cs="Calibri"/>
          <w:color w:val="000000"/>
        </w:rPr>
        <w:t>later</w:t>
      </w:r>
      <w:r w:rsidR="00B517CF">
        <w:rPr>
          <w:rFonts w:ascii="Calibri" w:hAnsi="Calibri" w:cs="Calibri"/>
          <w:color w:val="000000"/>
        </w:rPr>
        <w:t xml:space="preserve"> released System R which was the </w:t>
      </w:r>
      <w:r>
        <w:rPr>
          <w:rFonts w:ascii="Calibri" w:hAnsi="Calibri" w:cs="Calibri"/>
          <w:color w:val="000000"/>
        </w:rPr>
        <w:t>world’s</w:t>
      </w:r>
      <w:r w:rsidR="00B517CF">
        <w:rPr>
          <w:rFonts w:ascii="Calibri" w:hAnsi="Calibri" w:cs="Calibri"/>
          <w:color w:val="000000"/>
        </w:rPr>
        <w:t xml:space="preserve"> first introduction to SQL – Structured Query Language.</w:t>
      </w:r>
    </w:p>
    <w:p w14:paraId="724A8045" w14:textId="1A51D801" w:rsidR="00B517CF" w:rsidRDefault="00B517CF" w:rsidP="00D019FB">
      <w:pPr>
        <w:jc w:val="both"/>
        <w:rPr>
          <w:rFonts w:ascii="Calibri" w:hAnsi="Calibri" w:cs="Calibri"/>
          <w:color w:val="000000"/>
        </w:rPr>
      </w:pPr>
      <w:r>
        <w:rPr>
          <w:rFonts w:ascii="Calibri" w:hAnsi="Calibri" w:cs="Calibri"/>
          <w:color w:val="000000"/>
        </w:rPr>
        <w:t>The 1980’s and 90’s saw the explosion of desktop computing among businesses and home users, and some more database theory developments with the Object-Oriented Relational Databases coinciding with object-oriented programming becoming more prominent.  Following the 2000’s saw the emergence of NewSQL and the desire for massively distributed and highly scalable online transactional databases.</w:t>
      </w:r>
    </w:p>
    <w:p w14:paraId="2DCF72DB" w14:textId="64DDBA9E" w:rsidR="00F54797" w:rsidRDefault="00F54797" w:rsidP="00F54797">
      <w:pPr>
        <w:pStyle w:val="Heading2"/>
      </w:pPr>
      <w:r>
        <w:lastRenderedPageBreak/>
        <w:t>Modern Databases</w:t>
      </w:r>
    </w:p>
    <w:p w14:paraId="294D2980" w14:textId="77777777" w:rsidR="00D70F1D" w:rsidRPr="00D70F1D" w:rsidRDefault="00D70F1D" w:rsidP="00D70F1D">
      <w:pPr>
        <w:pStyle w:val="NoSpacing"/>
      </w:pPr>
    </w:p>
    <w:p w14:paraId="14998200" w14:textId="53A9F776" w:rsidR="008B22FD" w:rsidRDefault="008B22FD" w:rsidP="00D019FB">
      <w:pPr>
        <w:jc w:val="both"/>
      </w:pPr>
      <w:r>
        <w:t>Modern Database Systems (</w:t>
      </w:r>
      <w:r w:rsidR="00706170">
        <w:t>a collective term for</w:t>
      </w:r>
      <w:r w:rsidR="009B7513">
        <w:t xml:space="preserve"> the application programs that interact through the DBMS with the database</w:t>
      </w:r>
      <w:r w:rsidR="00C37CAB">
        <w:t xml:space="preserve"> and data</w:t>
      </w:r>
      <w:r w:rsidR="001C4CB9">
        <w:t xml:space="preserve"> therein</w:t>
      </w:r>
      <w:r w:rsidR="00C37CAB">
        <w:t>) provide a whole raft of features and benefits</w:t>
      </w:r>
      <w:r w:rsidR="00C15EEF">
        <w:t xml:space="preserve"> </w:t>
      </w:r>
      <w:sdt>
        <w:sdtPr>
          <w:rPr>
            <w:rFonts w:ascii="Calibri" w:hAnsi="Calibri" w:cs="Calibri"/>
            <w:color w:val="000000"/>
            <w:highlight w:val="white"/>
          </w:rPr>
          <w:alias w:val="Citation"/>
          <w:tag w:val="{&quot;referencesIds&quot;:[&quot;doc:63d800c093b9670552357eb4&quot;],&quot;referencesOptions&quot;:{&quot;doc:63d800c093b9670552357eb4&quot;:{&quot;author&quot;:true,&quot;year&quot;:true,&quot;pageReplace&quot;:&quot;&quot;,&quot;prefix&quot;:&quot;&quot;,&quot;suffix&quot;:&quot;&quot;}},&quot;hasBrokenReferences&quot;:false,&quot;hasManualEdits&quot;:false,&quot;citationType&quot;:&quot;inline&quot;,&quot;id&quot;:457848125,&quot;citationText&quot;:&quot;&lt;span style=\&quot;font-family:Calibri Light;font-size:17.333333333333332px;color:#2F5496\&quot;&gt;[6]&lt;/span&gt;&quot;}"/>
          <w:id w:val="457848125"/>
          <w:placeholder>
            <w:docPart w:val="B5B42A12524940DCA28A17F05F74E448"/>
          </w:placeholder>
        </w:sdtPr>
        <w:sdtContent>
          <w:r w:rsidR="00EF6621">
            <w:rPr>
              <w:rFonts w:ascii="Calibri Light" w:eastAsia="Times New Roman" w:hAnsi="Calibri Light" w:cs="Calibri Light"/>
              <w:color w:val="2F5496"/>
              <w:sz w:val="26"/>
              <w:szCs w:val="26"/>
            </w:rPr>
            <w:t>[6]</w:t>
          </w:r>
        </w:sdtContent>
      </w:sdt>
      <w:r w:rsidR="00C15EEF">
        <w:rPr>
          <w:rFonts w:ascii="Calibri" w:hAnsi="Calibri" w:cs="Calibri"/>
          <w:color w:val="000000"/>
        </w:rPr>
        <w:t xml:space="preserve"> </w:t>
      </w:r>
      <w:r w:rsidR="00C37CAB">
        <w:t>compared</w:t>
      </w:r>
      <w:r w:rsidR="00B81D90">
        <w:t xml:space="preserve"> to what came before them</w:t>
      </w:r>
      <w:r w:rsidR="00B0326E">
        <w:t xml:space="preserve"> </w:t>
      </w:r>
      <w:r w:rsidR="00F54797">
        <w:t>as just explored above:</w:t>
      </w:r>
    </w:p>
    <w:p w14:paraId="54045322" w14:textId="0E673FA0" w:rsidR="00B81D90" w:rsidRDefault="00B32725" w:rsidP="00D019FB">
      <w:pPr>
        <w:pStyle w:val="ListParagraph"/>
        <w:numPr>
          <w:ilvl w:val="0"/>
          <w:numId w:val="2"/>
        </w:numPr>
        <w:jc w:val="both"/>
      </w:pPr>
      <w:r>
        <w:t>Control of data</w:t>
      </w:r>
      <w:r w:rsidR="00C15EEF">
        <w:t xml:space="preserve"> </w:t>
      </w:r>
      <w:r w:rsidR="00CA030C">
        <w:t>redundancy</w:t>
      </w:r>
    </w:p>
    <w:p w14:paraId="4D309388" w14:textId="4EA13358" w:rsidR="00343E5B" w:rsidRDefault="006A61D8" w:rsidP="00D019FB">
      <w:pPr>
        <w:pStyle w:val="ListParagraph"/>
        <w:numPr>
          <w:ilvl w:val="1"/>
          <w:numId w:val="2"/>
        </w:numPr>
        <w:jc w:val="both"/>
      </w:pPr>
      <w:r>
        <w:t xml:space="preserve">Eliminating as much as possible (but not always all) </w:t>
      </w:r>
      <w:r w:rsidR="001C4CB9">
        <w:t xml:space="preserve">wasteful </w:t>
      </w:r>
      <w:r>
        <w:t>duplication of data</w:t>
      </w:r>
    </w:p>
    <w:p w14:paraId="73480C17" w14:textId="6A957AB5" w:rsidR="00343E5B" w:rsidRDefault="00343E5B" w:rsidP="00D019FB">
      <w:pPr>
        <w:pStyle w:val="ListParagraph"/>
        <w:numPr>
          <w:ilvl w:val="0"/>
          <w:numId w:val="2"/>
        </w:numPr>
        <w:jc w:val="both"/>
      </w:pPr>
      <w:r>
        <w:t>Data Consistency</w:t>
      </w:r>
    </w:p>
    <w:p w14:paraId="0391734F" w14:textId="5DF48F38" w:rsidR="0073336F" w:rsidRDefault="0073336F" w:rsidP="00D019FB">
      <w:pPr>
        <w:pStyle w:val="ListParagraph"/>
        <w:numPr>
          <w:ilvl w:val="1"/>
          <w:numId w:val="2"/>
        </w:numPr>
        <w:jc w:val="both"/>
      </w:pPr>
      <w:r>
        <w:t>Controlling the duplication of data allows us to</w:t>
      </w:r>
      <w:r w:rsidR="00430C4D">
        <w:t xml:space="preserve"> help preserve the consistency of the data</w:t>
      </w:r>
    </w:p>
    <w:p w14:paraId="0A273AA1" w14:textId="6E54189A" w:rsidR="00430C4D" w:rsidRDefault="00CC251D" w:rsidP="00D019FB">
      <w:pPr>
        <w:pStyle w:val="ListParagraph"/>
        <w:numPr>
          <w:ilvl w:val="0"/>
          <w:numId w:val="2"/>
        </w:numPr>
        <w:jc w:val="both"/>
      </w:pPr>
      <w:r>
        <w:t>Data Insights not previously possible</w:t>
      </w:r>
    </w:p>
    <w:p w14:paraId="2B40C3AF" w14:textId="2B0292E4" w:rsidR="00CC251D" w:rsidRDefault="009D3158" w:rsidP="00D019FB">
      <w:pPr>
        <w:pStyle w:val="ListParagraph"/>
        <w:numPr>
          <w:ilvl w:val="1"/>
          <w:numId w:val="2"/>
        </w:numPr>
        <w:jc w:val="both"/>
      </w:pPr>
      <w:r>
        <w:t xml:space="preserve">Prior to databases, </w:t>
      </w:r>
      <w:r w:rsidR="007462F9">
        <w:t>departments worked with their own sets of data – in an integrated database all data is available to all departments (where permitted)</w:t>
      </w:r>
      <w:r w:rsidR="00875710">
        <w:t xml:space="preserve"> so new insights or relationships between data are available that were</w:t>
      </w:r>
      <w:r w:rsidR="00477E0A">
        <w:t xml:space="preserve"> </w:t>
      </w:r>
      <w:r w:rsidR="00875710">
        <w:t>not previously</w:t>
      </w:r>
    </w:p>
    <w:p w14:paraId="1CCA054E" w14:textId="4F17C63D" w:rsidR="00477E0A" w:rsidRDefault="00ED272D" w:rsidP="00D019FB">
      <w:pPr>
        <w:pStyle w:val="ListParagraph"/>
        <w:numPr>
          <w:ilvl w:val="0"/>
          <w:numId w:val="2"/>
        </w:numPr>
        <w:jc w:val="both"/>
      </w:pPr>
      <w:r>
        <w:t>Data Integrity</w:t>
      </w:r>
    </w:p>
    <w:p w14:paraId="5E1CEB53" w14:textId="017BC218" w:rsidR="00ED272D" w:rsidRDefault="00ED272D" w:rsidP="00D019FB">
      <w:pPr>
        <w:pStyle w:val="ListParagraph"/>
        <w:numPr>
          <w:ilvl w:val="1"/>
          <w:numId w:val="2"/>
        </w:numPr>
        <w:jc w:val="both"/>
      </w:pPr>
      <w:r>
        <w:t xml:space="preserve">Validation rules can be set on </w:t>
      </w:r>
      <w:r w:rsidR="002A58E8">
        <w:t xml:space="preserve">existing data or data inputted – for example, </w:t>
      </w:r>
      <w:r w:rsidR="00D06017">
        <w:t>a product number</w:t>
      </w:r>
      <w:r w:rsidR="009E4C8E">
        <w:t xml:space="preserve"> against a purchase record must </w:t>
      </w:r>
      <w:r w:rsidR="001C4CB9">
        <w:t>match</w:t>
      </w:r>
      <w:r w:rsidR="009E4C8E">
        <w:t xml:space="preserve"> a valid product</w:t>
      </w:r>
      <w:r w:rsidR="001C4CB9">
        <w:t xml:space="preserve"> record</w:t>
      </w:r>
      <w:r w:rsidR="009E4C8E">
        <w:t>.</w:t>
      </w:r>
    </w:p>
    <w:p w14:paraId="36882898" w14:textId="2ABE90BF" w:rsidR="009E4C8E" w:rsidRDefault="00AF4FAE" w:rsidP="00D019FB">
      <w:pPr>
        <w:pStyle w:val="ListParagraph"/>
        <w:numPr>
          <w:ilvl w:val="0"/>
          <w:numId w:val="2"/>
        </w:numPr>
        <w:jc w:val="both"/>
      </w:pPr>
      <w:r>
        <w:t>Data Security</w:t>
      </w:r>
    </w:p>
    <w:p w14:paraId="6BC3ACAD" w14:textId="7B429B44" w:rsidR="00AF4FAE" w:rsidRDefault="004261AB" w:rsidP="00D019FB">
      <w:pPr>
        <w:pStyle w:val="ListParagraph"/>
        <w:numPr>
          <w:ilvl w:val="1"/>
          <w:numId w:val="2"/>
        </w:numPr>
        <w:jc w:val="both"/>
      </w:pPr>
      <w:r>
        <w:t>Access to the DBMS in whole can be protected by an authorisation system</w:t>
      </w:r>
      <w:r w:rsidR="002E638E">
        <w:t xml:space="preserve"> and encryption, and further certain data</w:t>
      </w:r>
      <w:r w:rsidR="0059375A">
        <w:t xml:space="preserve"> fields</w:t>
      </w:r>
      <w:r w:rsidR="002E638E">
        <w:t xml:space="preserve"> or views can be limited to only certain employee roles as needed.</w:t>
      </w:r>
    </w:p>
    <w:p w14:paraId="454B8A52" w14:textId="4310B9B8" w:rsidR="0059375A" w:rsidRDefault="0059375A" w:rsidP="00D019FB">
      <w:pPr>
        <w:pStyle w:val="ListParagraph"/>
        <w:numPr>
          <w:ilvl w:val="0"/>
          <w:numId w:val="2"/>
        </w:numPr>
        <w:jc w:val="both"/>
      </w:pPr>
      <w:r>
        <w:t>Data Standards</w:t>
      </w:r>
    </w:p>
    <w:p w14:paraId="73B1ABCC" w14:textId="636CA96A" w:rsidR="0059375A" w:rsidRDefault="0059375A" w:rsidP="00D019FB">
      <w:pPr>
        <w:pStyle w:val="ListParagraph"/>
        <w:numPr>
          <w:ilvl w:val="1"/>
          <w:numId w:val="2"/>
        </w:numPr>
        <w:jc w:val="both"/>
      </w:pPr>
      <w:r>
        <w:t xml:space="preserve">Much like data integrity, a single authoritative database can enforce the use of a certain date </w:t>
      </w:r>
      <w:r w:rsidR="001C4CB9">
        <w:t xml:space="preserve">and time </w:t>
      </w:r>
      <w:r>
        <w:t xml:space="preserve">format across all accessing applications in the </w:t>
      </w:r>
      <w:r w:rsidR="000870C4">
        <w:t>organisation</w:t>
      </w:r>
      <w:r>
        <w:t>.</w:t>
      </w:r>
    </w:p>
    <w:p w14:paraId="00C41F52" w14:textId="06FC7ADA" w:rsidR="00D44D34" w:rsidRDefault="00073012" w:rsidP="00D019FB">
      <w:pPr>
        <w:pStyle w:val="ListParagraph"/>
        <w:numPr>
          <w:ilvl w:val="0"/>
          <w:numId w:val="2"/>
        </w:numPr>
        <w:jc w:val="both"/>
      </w:pPr>
      <w:r>
        <w:t>Increased Concurrency</w:t>
      </w:r>
    </w:p>
    <w:p w14:paraId="1F01A80F" w14:textId="3BD6439F" w:rsidR="00073012" w:rsidRDefault="00C67173" w:rsidP="00D019FB">
      <w:pPr>
        <w:pStyle w:val="ListParagraph"/>
        <w:numPr>
          <w:ilvl w:val="1"/>
          <w:numId w:val="2"/>
        </w:numPr>
        <w:jc w:val="both"/>
      </w:pPr>
      <w:r>
        <w:t>The DBMS</w:t>
      </w:r>
      <w:r w:rsidR="00D1220E">
        <w:t xml:space="preserve"> provides for controls over shared or simultaneous data access,</w:t>
      </w:r>
      <w:r w:rsidR="00296838">
        <w:t xml:space="preserve"> preventing ‘clashes’ occurring and</w:t>
      </w:r>
      <w:r w:rsidR="00D1220E">
        <w:t xml:space="preserve"> ensuring data</w:t>
      </w:r>
      <w:r w:rsidR="00296838">
        <w:t xml:space="preserve"> integrity</w:t>
      </w:r>
      <w:r w:rsidR="001C4CB9">
        <w:t xml:space="preserve"> is upheld.</w:t>
      </w:r>
    </w:p>
    <w:p w14:paraId="49A921A3" w14:textId="0CA01F89" w:rsidR="00296838" w:rsidRDefault="000E5870" w:rsidP="00D019FB">
      <w:pPr>
        <w:pStyle w:val="ListParagraph"/>
        <w:numPr>
          <w:ilvl w:val="0"/>
          <w:numId w:val="2"/>
        </w:numPr>
        <w:jc w:val="both"/>
      </w:pPr>
      <w:r>
        <w:t>Improved Backup and Resilience</w:t>
      </w:r>
    </w:p>
    <w:p w14:paraId="75E67327" w14:textId="41260F77" w:rsidR="000E5870" w:rsidRDefault="000E5870" w:rsidP="00D019FB">
      <w:pPr>
        <w:pStyle w:val="ListParagraph"/>
        <w:numPr>
          <w:ilvl w:val="1"/>
          <w:numId w:val="2"/>
        </w:numPr>
        <w:jc w:val="both"/>
      </w:pPr>
      <w:r>
        <w:t xml:space="preserve">A single authoritative database provides a central place </w:t>
      </w:r>
      <w:r w:rsidR="00DE4E4F">
        <w:t xml:space="preserve">for </w:t>
      </w:r>
      <w:r w:rsidR="00BF3870">
        <w:t xml:space="preserve">the concern of backups and recovery.  </w:t>
      </w:r>
      <w:r w:rsidR="001C4CB9">
        <w:t>Additionally,</w:t>
      </w:r>
      <w:r w:rsidR="00BF3870">
        <w:t xml:space="preserve"> many modern DBMS can provide highly available clustering services</w:t>
      </w:r>
      <w:r w:rsidR="00436766">
        <w:t xml:space="preserve"> in order to provide</w:t>
      </w:r>
      <w:r w:rsidR="003D2E4D">
        <w:t xml:space="preserve"> 24/7 </w:t>
      </w:r>
      <w:r w:rsidR="001C4CB9">
        <w:t xml:space="preserve">database </w:t>
      </w:r>
      <w:r w:rsidR="003D2E4D">
        <w:t>service uptime</w:t>
      </w:r>
      <w:r w:rsidR="00BE0AF0">
        <w:t xml:space="preserve"> even through hardware failures or maintenance.</w:t>
      </w:r>
    </w:p>
    <w:p w14:paraId="085046EE" w14:textId="0FE0211F" w:rsidR="00BE0AF0" w:rsidRDefault="00BE0AF0" w:rsidP="00D019FB">
      <w:pPr>
        <w:jc w:val="both"/>
      </w:pPr>
      <w:r>
        <w:t xml:space="preserve">These advantages must of course be contrasted to the potential disadvantages </w:t>
      </w:r>
      <w:sdt>
        <w:sdtPr>
          <w:rPr>
            <w:rFonts w:ascii="Calibri" w:hAnsi="Calibri" w:cs="Calibri"/>
            <w:color w:val="000000"/>
            <w:highlight w:val="white"/>
          </w:rPr>
          <w:alias w:val="Citation"/>
          <w:tag w:val="{&quot;referencesIds&quot;:[&quot;doc:63d800c093b9670552357eb4&quot;],&quot;referencesOptions&quot;:{&quot;doc:63d800c093b9670552357eb4&quot;:{&quot;author&quot;:true,&quot;year&quot;:true,&quot;pageReplace&quot;:&quot;&quot;,&quot;prefix&quot;:&quot;&quot;,&quot;suffix&quot;:&quot;&quot;}},&quot;hasBrokenReferences&quot;:false,&quot;hasManualEdits&quot;:false,&quot;citationType&quot;:&quot;inline&quot;,&quot;id&quot;:93217213,&quot;citationText&quot;:&quot;&lt;span style=\&quot;font-family:Calibri Light;font-size:17.333333333333332px;color:#2F5496\&quot;&gt;[6]&lt;/span&gt;&quot;}"/>
          <w:id w:val="93217213"/>
          <w:placeholder>
            <w:docPart w:val="BA01441315E4455A91F847A2DAE98ECE"/>
          </w:placeholder>
        </w:sdtPr>
        <w:sdtContent>
          <w:r w:rsidR="00EF6621">
            <w:rPr>
              <w:rFonts w:ascii="Calibri Light" w:eastAsia="Times New Roman" w:hAnsi="Calibri Light" w:cs="Calibri Light"/>
              <w:color w:val="2F5496"/>
              <w:sz w:val="26"/>
              <w:szCs w:val="26"/>
            </w:rPr>
            <w:t>[6]</w:t>
          </w:r>
        </w:sdtContent>
      </w:sdt>
      <w:r w:rsidR="00491685">
        <w:rPr>
          <w:rFonts w:ascii="Calibri" w:hAnsi="Calibri" w:cs="Calibri"/>
          <w:color w:val="000000"/>
        </w:rPr>
        <w:t xml:space="preserve"> </w:t>
      </w:r>
      <w:r>
        <w:t>:</w:t>
      </w:r>
    </w:p>
    <w:p w14:paraId="691AA30A" w14:textId="181B70E5" w:rsidR="00BE0AF0" w:rsidRDefault="000C5029" w:rsidP="00D019FB">
      <w:pPr>
        <w:pStyle w:val="ListParagraph"/>
        <w:numPr>
          <w:ilvl w:val="0"/>
          <w:numId w:val="3"/>
        </w:numPr>
        <w:jc w:val="both"/>
      </w:pPr>
      <w:r>
        <w:t>Complexity – a database must be</w:t>
      </w:r>
      <w:r w:rsidR="001C4CB9">
        <w:t xml:space="preserve"> first</w:t>
      </w:r>
      <w:r>
        <w:t xml:space="preserve"> designed</w:t>
      </w:r>
      <w:r w:rsidR="001C4CB9">
        <w:t xml:space="preserve"> to meet identified requirements</w:t>
      </w:r>
      <w:r w:rsidR="001555B9">
        <w:t xml:space="preserve"> and</w:t>
      </w:r>
      <w:r w:rsidR="001C4CB9">
        <w:t xml:space="preserve"> it must be</w:t>
      </w:r>
      <w:r w:rsidR="001555B9">
        <w:t xml:space="preserve"> maintained</w:t>
      </w:r>
      <w:r w:rsidR="001C4CB9">
        <w:t xml:space="preserve"> and administered.</w:t>
      </w:r>
    </w:p>
    <w:p w14:paraId="39649F04" w14:textId="6DE1FF77" w:rsidR="00037C04" w:rsidRDefault="00037C04" w:rsidP="00D019FB">
      <w:pPr>
        <w:pStyle w:val="ListParagraph"/>
        <w:numPr>
          <w:ilvl w:val="0"/>
          <w:numId w:val="3"/>
        </w:numPr>
        <w:jc w:val="both"/>
      </w:pPr>
      <w:r>
        <w:t>Software Costs – DBMS software</w:t>
      </w:r>
      <w:r w:rsidR="00151CA8">
        <w:t xml:space="preserve"> costs vary enormously depending on </w:t>
      </w:r>
      <w:r w:rsidR="001555B9">
        <w:t>budgets</w:t>
      </w:r>
      <w:r w:rsidR="00151CA8">
        <w:t xml:space="preserve"> and requirements</w:t>
      </w:r>
      <w:r w:rsidR="001555B9">
        <w:t>.</w:t>
      </w:r>
    </w:p>
    <w:p w14:paraId="41179A3E" w14:textId="30FD84F0" w:rsidR="00B87464" w:rsidRDefault="00B87464" w:rsidP="00D019FB">
      <w:pPr>
        <w:pStyle w:val="ListParagraph"/>
        <w:numPr>
          <w:ilvl w:val="0"/>
          <w:numId w:val="3"/>
        </w:numPr>
        <w:jc w:val="both"/>
      </w:pPr>
      <w:r>
        <w:t>Size – DBMS software is large and resource intensive</w:t>
      </w:r>
      <w:r w:rsidR="00037C04">
        <w:t>, leading to…</w:t>
      </w:r>
    </w:p>
    <w:p w14:paraId="08E1B72B" w14:textId="12FA2EBD" w:rsidR="00037C04" w:rsidRDefault="00037C04" w:rsidP="00D019FB">
      <w:pPr>
        <w:pStyle w:val="ListParagraph"/>
        <w:numPr>
          <w:ilvl w:val="0"/>
          <w:numId w:val="3"/>
        </w:numPr>
        <w:jc w:val="both"/>
      </w:pPr>
      <w:r>
        <w:t>Hardware Cost</w:t>
      </w:r>
      <w:r w:rsidR="00145403">
        <w:t xml:space="preserve">s – these too vary enormously depending on budgets and </w:t>
      </w:r>
      <w:r w:rsidR="001555B9">
        <w:t>requirements.</w:t>
      </w:r>
    </w:p>
    <w:p w14:paraId="1B0AEC48" w14:textId="77777777" w:rsidR="00953A0C" w:rsidRDefault="00953A0C" w:rsidP="00D019FB">
      <w:pPr>
        <w:pStyle w:val="Heading2"/>
      </w:pPr>
    </w:p>
    <w:p w14:paraId="24ECD8E1" w14:textId="614FBA7E" w:rsidR="001C4CB9" w:rsidRDefault="000A5BB8" w:rsidP="001C4CB9">
      <w:pPr>
        <w:pStyle w:val="Heading2"/>
      </w:pPr>
      <w:r>
        <w:t xml:space="preserve">Modern </w:t>
      </w:r>
      <w:r w:rsidR="00C053D5">
        <w:t>Examples</w:t>
      </w:r>
    </w:p>
    <w:p w14:paraId="3DB85FFA" w14:textId="7A6F627C" w:rsidR="001C4CB9" w:rsidRPr="001C4CB9" w:rsidRDefault="001C4CB9" w:rsidP="001C4CB9">
      <w:pPr>
        <w:pStyle w:val="NoSpacing"/>
      </w:pPr>
    </w:p>
    <w:p w14:paraId="310EC9DB" w14:textId="3E5E3333" w:rsidR="00C053D5" w:rsidRDefault="001F23F2" w:rsidP="005956B2">
      <w:pPr>
        <w:pStyle w:val="ListParagraph"/>
        <w:numPr>
          <w:ilvl w:val="0"/>
          <w:numId w:val="1"/>
        </w:numPr>
        <w:rPr>
          <w:rFonts w:ascii="Calibri" w:hAnsi="Calibri" w:cs="Calibri"/>
          <w:color w:val="000000"/>
        </w:rPr>
      </w:pPr>
      <w:r>
        <w:t>Microsoft</w:t>
      </w:r>
      <w:r w:rsidR="005956B2">
        <w:t xml:space="preserve"> SQL Server 2022 </w:t>
      </w:r>
      <w:sdt>
        <w:sdtPr>
          <w:rPr>
            <w:rFonts w:ascii="Calibri" w:hAnsi="Calibri" w:cs="Calibri"/>
            <w:color w:val="000000"/>
            <w:highlight w:val="white"/>
          </w:rPr>
          <w:alias w:val="Citation"/>
          <w:tag w:val="{&quot;referencesIds&quot;:[&quot;doc:63d7ff1661b093054fb4b91b&quot;],&quot;referencesOptions&quot;:{&quot;doc:63d7ff1661b093054fb4b91b&quot;:{&quot;author&quot;:true,&quot;year&quot;:true,&quot;pageReplace&quot;:&quot;&quot;,&quot;prefix&quot;:&quot;&quot;,&quot;suffix&quot;:&quot;&quot;}},&quot;hasBrokenReferences&quot;:false,&quot;hasManualEdits&quot;:false,&quot;citationType&quot;:&quot;inline&quot;,&quot;id&quot;:1858069745,&quot;citationText&quot;:&quot;&lt;span style=\&quot;font-family:Calibri Light;font-size:17.333333333333332px;color:#2F5496\&quot;&gt;[7]&lt;/span&gt;&quot;}"/>
          <w:id w:val="1858069745"/>
          <w:placeholder>
            <w:docPart w:val="08B6476F5A3A4FD1815B449DF2AF7938"/>
          </w:placeholder>
        </w:sdtPr>
        <w:sdtContent>
          <w:r w:rsidR="00EF6621">
            <w:rPr>
              <w:rFonts w:ascii="Calibri Light" w:eastAsia="Times New Roman" w:hAnsi="Calibri Light" w:cs="Calibri Light"/>
              <w:color w:val="2F5496"/>
              <w:sz w:val="26"/>
              <w:szCs w:val="26"/>
            </w:rPr>
            <w:t>[7]</w:t>
          </w:r>
        </w:sdtContent>
      </w:sdt>
    </w:p>
    <w:p w14:paraId="45E60B06" w14:textId="0EADC62B" w:rsidR="005956B2" w:rsidRDefault="004B58B7" w:rsidP="005956B2">
      <w:pPr>
        <w:pStyle w:val="ListParagraph"/>
        <w:numPr>
          <w:ilvl w:val="1"/>
          <w:numId w:val="1"/>
        </w:numPr>
        <w:rPr>
          <w:rFonts w:ascii="Calibri" w:hAnsi="Calibri" w:cs="Calibri"/>
          <w:color w:val="000000"/>
        </w:rPr>
      </w:pPr>
      <w:r>
        <w:rPr>
          <w:rFonts w:ascii="Calibri" w:hAnsi="Calibri" w:cs="Calibri"/>
          <w:color w:val="000000"/>
        </w:rPr>
        <w:lastRenderedPageBreak/>
        <w:t xml:space="preserve">A </w:t>
      </w:r>
      <w:r w:rsidR="006524E6">
        <w:rPr>
          <w:rFonts w:ascii="Calibri" w:hAnsi="Calibri" w:cs="Calibri"/>
          <w:color w:val="000000"/>
        </w:rPr>
        <w:t xml:space="preserve">Relational Database Management System </w:t>
      </w:r>
      <w:r w:rsidR="00ED62A3">
        <w:rPr>
          <w:rFonts w:ascii="Calibri" w:hAnsi="Calibri" w:cs="Calibri"/>
          <w:color w:val="000000"/>
        </w:rPr>
        <w:t>marketed in various ‘Edition’s for different target audiences and workloads.</w:t>
      </w:r>
    </w:p>
    <w:p w14:paraId="3B981006" w14:textId="215D969C" w:rsidR="00ED62A3" w:rsidRDefault="00542D78" w:rsidP="00ED62A3">
      <w:pPr>
        <w:pStyle w:val="ListParagraph"/>
        <w:numPr>
          <w:ilvl w:val="0"/>
          <w:numId w:val="1"/>
        </w:numPr>
        <w:rPr>
          <w:rFonts w:ascii="Calibri" w:hAnsi="Calibri" w:cs="Calibri"/>
          <w:color w:val="000000"/>
        </w:rPr>
      </w:pPr>
      <w:r>
        <w:rPr>
          <w:rFonts w:ascii="Calibri" w:hAnsi="Calibri" w:cs="Calibri"/>
          <w:color w:val="000000"/>
        </w:rPr>
        <w:t>Microsoft Access</w:t>
      </w:r>
      <w:r w:rsidR="003C74CD">
        <w:rPr>
          <w:rFonts w:ascii="Calibri" w:hAnsi="Calibri" w:cs="Calibri"/>
          <w:color w:val="000000"/>
        </w:rPr>
        <w:t xml:space="preserve"> </w:t>
      </w:r>
      <w:sdt>
        <w:sdtPr>
          <w:rPr>
            <w:rFonts w:ascii="Calibri" w:hAnsi="Calibri" w:cs="Calibri"/>
            <w:color w:val="000000"/>
            <w:highlight w:val="white"/>
          </w:rPr>
          <w:alias w:val="Citation"/>
          <w:tag w:val="{&quot;referencesIds&quot;:[&quot;doc:63d8044c61b093054fb4b9af&quot;],&quot;referencesOptions&quot;:{&quot;doc:63d8044c61b093054fb4b9af&quot;:{&quot;author&quot;:true,&quot;year&quot;:true,&quot;pageReplace&quot;:&quot;&quot;,&quot;prefix&quot;:&quot;&quot;,&quot;suffix&quot;:&quot;&quot;}},&quot;hasBrokenReferences&quot;:false,&quot;hasManualEdits&quot;:false,&quot;citationType&quot;:&quot;inline&quot;,&quot;id&quot;:-173351443,&quot;citationText&quot;:&quot;&lt;span style=\&quot;font-family:Calibri Light;font-size:17.333333333333332px;color:#2F5496\&quot;&gt;[8]&lt;/span&gt;&quot;}"/>
          <w:id w:val="-173351443"/>
          <w:placeholder>
            <w:docPart w:val="AF6FE391A3CC4EC29A83E3E7D529CEAD"/>
          </w:placeholder>
        </w:sdtPr>
        <w:sdtContent>
          <w:r w:rsidR="00EF6621">
            <w:rPr>
              <w:rFonts w:ascii="Calibri Light" w:eastAsia="Times New Roman" w:hAnsi="Calibri Light" w:cs="Calibri Light"/>
              <w:color w:val="2F5496"/>
              <w:sz w:val="26"/>
              <w:szCs w:val="26"/>
            </w:rPr>
            <w:t>[8]</w:t>
          </w:r>
        </w:sdtContent>
      </w:sdt>
    </w:p>
    <w:p w14:paraId="0E9B076D" w14:textId="77777777" w:rsidR="00130380" w:rsidRDefault="00542D78" w:rsidP="00542D78">
      <w:pPr>
        <w:pStyle w:val="ListParagraph"/>
        <w:numPr>
          <w:ilvl w:val="1"/>
          <w:numId w:val="1"/>
        </w:numPr>
        <w:rPr>
          <w:rFonts w:ascii="Calibri" w:hAnsi="Calibri" w:cs="Calibri"/>
          <w:color w:val="000000"/>
        </w:rPr>
      </w:pPr>
      <w:r>
        <w:rPr>
          <w:rFonts w:ascii="Calibri" w:hAnsi="Calibri" w:cs="Calibri"/>
          <w:color w:val="000000"/>
        </w:rPr>
        <w:t>A Relational Database</w:t>
      </w:r>
      <w:r w:rsidR="00D23E71">
        <w:rPr>
          <w:rFonts w:ascii="Calibri" w:hAnsi="Calibri" w:cs="Calibri"/>
          <w:color w:val="000000"/>
        </w:rPr>
        <w:t xml:space="preserve"> Management System marketed primarily </w:t>
      </w:r>
      <w:r w:rsidR="00107B69">
        <w:rPr>
          <w:rFonts w:ascii="Calibri" w:hAnsi="Calibri" w:cs="Calibri"/>
          <w:color w:val="000000"/>
        </w:rPr>
        <w:t>to</w:t>
      </w:r>
      <w:r w:rsidR="00D23E71">
        <w:rPr>
          <w:rFonts w:ascii="Calibri" w:hAnsi="Calibri" w:cs="Calibri"/>
          <w:color w:val="000000"/>
        </w:rPr>
        <w:t xml:space="preserve"> </w:t>
      </w:r>
      <w:r w:rsidR="00107B69">
        <w:rPr>
          <w:rFonts w:ascii="Calibri" w:hAnsi="Calibri" w:cs="Calibri"/>
          <w:color w:val="000000"/>
        </w:rPr>
        <w:t>s</w:t>
      </w:r>
      <w:r w:rsidR="00D23E71">
        <w:rPr>
          <w:rFonts w:ascii="Calibri" w:hAnsi="Calibri" w:cs="Calibri"/>
          <w:color w:val="000000"/>
        </w:rPr>
        <w:t>mall</w:t>
      </w:r>
      <w:r w:rsidR="00107B69">
        <w:rPr>
          <w:rFonts w:ascii="Calibri" w:hAnsi="Calibri" w:cs="Calibri"/>
          <w:color w:val="000000"/>
        </w:rPr>
        <w:t xml:space="preserve"> b</w:t>
      </w:r>
      <w:r w:rsidR="00D23E71">
        <w:rPr>
          <w:rFonts w:ascii="Calibri" w:hAnsi="Calibri" w:cs="Calibri"/>
          <w:color w:val="000000"/>
        </w:rPr>
        <w:t>usiness</w:t>
      </w:r>
      <w:r w:rsidR="00107B69">
        <w:rPr>
          <w:rFonts w:ascii="Calibri" w:hAnsi="Calibri" w:cs="Calibri"/>
          <w:color w:val="000000"/>
        </w:rPr>
        <w:t>es or home users, part of the ‘Office’ suite of applications.</w:t>
      </w:r>
    </w:p>
    <w:p w14:paraId="4F861CDF" w14:textId="49BDCD63" w:rsidR="005956B2" w:rsidRDefault="00660F75" w:rsidP="00DB03ED">
      <w:pPr>
        <w:pStyle w:val="ListParagraph"/>
        <w:numPr>
          <w:ilvl w:val="0"/>
          <w:numId w:val="1"/>
        </w:numPr>
      </w:pPr>
      <w:r>
        <w:t>dBase</w:t>
      </w:r>
      <w:r w:rsidR="003C74CD">
        <w:t xml:space="preserve"> </w:t>
      </w:r>
      <w:sdt>
        <w:sdtPr>
          <w:rPr>
            <w:rFonts w:ascii="Calibri" w:hAnsi="Calibri" w:cs="Calibri"/>
            <w:color w:val="000000"/>
            <w:highlight w:val="white"/>
          </w:rPr>
          <w:alias w:val="Citation"/>
          <w:tag w:val="{&quot;referencesIds&quot;:[&quot;doc:63d8042861b093054fb4b9aa&quot;],&quot;referencesOptions&quot;:{&quot;doc:63d8042861b093054fb4b9aa&quot;:{&quot;author&quot;:true,&quot;year&quot;:true,&quot;pageReplace&quot;:&quot;&quot;,&quot;prefix&quot;:&quot;&quot;,&quot;suffix&quot;:&quot;&quot;}},&quot;hasBrokenReferences&quot;:false,&quot;hasManualEdits&quot;:false,&quot;citationType&quot;:&quot;inline&quot;,&quot;id&quot;:477583624,&quot;citationText&quot;:&quot;&lt;span style=\&quot;font-family:Calibri Light;font-size:17.333333333333332px;color:#2F5496\&quot;&gt;[9]&lt;/span&gt;&quot;}"/>
          <w:id w:val="477583624"/>
          <w:placeholder>
            <w:docPart w:val="7242D9337BD1487B83517CA0E13EB495"/>
          </w:placeholder>
        </w:sdtPr>
        <w:sdtContent>
          <w:r w:rsidR="00EF6621">
            <w:rPr>
              <w:rFonts w:ascii="Calibri Light" w:eastAsia="Times New Roman" w:hAnsi="Calibri Light" w:cs="Calibri Light"/>
              <w:color w:val="2F5496"/>
              <w:sz w:val="26"/>
              <w:szCs w:val="26"/>
            </w:rPr>
            <w:t>[9]</w:t>
          </w:r>
        </w:sdtContent>
      </w:sdt>
    </w:p>
    <w:p w14:paraId="792FB1CE" w14:textId="46BD3E87" w:rsidR="00B267FE" w:rsidRPr="007915CC" w:rsidRDefault="003C74CD" w:rsidP="00B267FE">
      <w:pPr>
        <w:pStyle w:val="ListParagraph"/>
        <w:numPr>
          <w:ilvl w:val="1"/>
          <w:numId w:val="1"/>
        </w:numPr>
      </w:pPr>
      <w:r>
        <w:t>A</w:t>
      </w:r>
      <w:r w:rsidRPr="003C74CD">
        <w:rPr>
          <w:rFonts w:ascii="Calibri" w:hAnsi="Calibri" w:cs="Calibri"/>
          <w:color w:val="000000"/>
        </w:rPr>
        <w:t xml:space="preserve"> </w:t>
      </w:r>
      <w:r>
        <w:rPr>
          <w:rFonts w:ascii="Calibri" w:hAnsi="Calibri" w:cs="Calibri"/>
          <w:color w:val="000000"/>
        </w:rPr>
        <w:t>Relational Database Management System</w:t>
      </w:r>
      <w:r w:rsidR="007915CC">
        <w:rPr>
          <w:rFonts w:ascii="Calibri" w:hAnsi="Calibri" w:cs="Calibri"/>
          <w:color w:val="000000"/>
        </w:rPr>
        <w:t xml:space="preserve"> marketed to application developers.</w:t>
      </w:r>
    </w:p>
    <w:p w14:paraId="6514A5F8" w14:textId="652E67AB" w:rsidR="007915CC" w:rsidRDefault="00593AC6" w:rsidP="007915CC">
      <w:pPr>
        <w:pStyle w:val="ListParagraph"/>
        <w:numPr>
          <w:ilvl w:val="0"/>
          <w:numId w:val="1"/>
        </w:numPr>
      </w:pPr>
      <w:r>
        <w:t>Oracle Database</w:t>
      </w:r>
      <w:r w:rsidR="00365FBA">
        <w:t xml:space="preserve"> </w:t>
      </w:r>
      <w:sdt>
        <w:sdtPr>
          <w:rPr>
            <w:rFonts w:ascii="Calibri" w:hAnsi="Calibri" w:cs="Calibri"/>
            <w:color w:val="000000"/>
            <w:highlight w:val="white"/>
          </w:rPr>
          <w:alias w:val="Citation"/>
          <w:tag w:val="{&quot;referencesIds&quot;:[&quot;doc:63d805ab4f2ccc0555113a70&quot;],&quot;referencesOptions&quot;:{&quot;doc:63d805ab4f2ccc0555113a70&quot;:{&quot;author&quot;:true,&quot;year&quot;:true,&quot;pageReplace&quot;:&quot;&quot;,&quot;prefix&quot;:&quot;&quot;,&quot;suffix&quot;:&quot;&quot;}},&quot;hasBrokenReferences&quot;:false,&quot;hasManualEdits&quot;:false,&quot;citationType&quot;:&quot;inline&quot;,&quot;id&quot;:-75441118,&quot;citationText&quot;:&quot;&lt;span style=\&quot;font-family:Calibri Light;font-size:17.333333333333332px;color:#2F5496\&quot;&gt;[10]&lt;/span&gt;&quot;}"/>
          <w:id w:val="-75441118"/>
          <w:placeholder>
            <w:docPart w:val="AD0A8B43DE9849D3AFDCBDAAC29FBECE"/>
          </w:placeholder>
        </w:sdtPr>
        <w:sdtContent>
          <w:r w:rsidR="00EF6621">
            <w:rPr>
              <w:rFonts w:ascii="Calibri Light" w:eastAsia="Times New Roman" w:hAnsi="Calibri Light" w:cs="Calibri Light"/>
              <w:color w:val="2F5496"/>
              <w:sz w:val="26"/>
              <w:szCs w:val="26"/>
            </w:rPr>
            <w:t>[10]</w:t>
          </w:r>
        </w:sdtContent>
      </w:sdt>
    </w:p>
    <w:p w14:paraId="73060E33" w14:textId="5EC652E4" w:rsidR="00593AC6" w:rsidRPr="00E36D0A" w:rsidRDefault="00593AC6" w:rsidP="00593AC6">
      <w:pPr>
        <w:pStyle w:val="ListParagraph"/>
        <w:numPr>
          <w:ilvl w:val="1"/>
          <w:numId w:val="1"/>
        </w:numPr>
      </w:pPr>
      <w:r>
        <w:t xml:space="preserve">A Multi-Model </w:t>
      </w:r>
      <w:r w:rsidR="00546534">
        <w:rPr>
          <w:rFonts w:ascii="Calibri" w:hAnsi="Calibri" w:cs="Calibri"/>
          <w:color w:val="000000"/>
        </w:rPr>
        <w:t>Database Management System</w:t>
      </w:r>
      <w:r w:rsidR="00F7770D">
        <w:rPr>
          <w:rFonts w:ascii="Calibri" w:hAnsi="Calibri" w:cs="Calibri"/>
          <w:color w:val="000000"/>
        </w:rPr>
        <w:t xml:space="preserve">, that can </w:t>
      </w:r>
      <w:r w:rsidR="00AB2174">
        <w:rPr>
          <w:rFonts w:ascii="Calibri" w:hAnsi="Calibri" w:cs="Calibri"/>
          <w:color w:val="000000"/>
        </w:rPr>
        <w:t>work with</w:t>
      </w:r>
      <w:r w:rsidR="00F13CD4">
        <w:rPr>
          <w:rFonts w:ascii="Calibri" w:hAnsi="Calibri" w:cs="Calibri"/>
          <w:color w:val="000000"/>
        </w:rPr>
        <w:t xml:space="preserve"> relational, document-</w:t>
      </w:r>
      <w:r w:rsidR="003204E5">
        <w:rPr>
          <w:rFonts w:ascii="Calibri" w:hAnsi="Calibri" w:cs="Calibri"/>
          <w:color w:val="000000"/>
        </w:rPr>
        <w:t>oriented</w:t>
      </w:r>
      <w:r w:rsidR="00F13CD4">
        <w:rPr>
          <w:rFonts w:ascii="Calibri" w:hAnsi="Calibri" w:cs="Calibri"/>
          <w:color w:val="000000"/>
        </w:rPr>
        <w:t>, graph</w:t>
      </w:r>
      <w:r w:rsidR="003204E5">
        <w:rPr>
          <w:rFonts w:ascii="Calibri" w:hAnsi="Calibri" w:cs="Calibri"/>
          <w:color w:val="000000"/>
        </w:rPr>
        <w:t xml:space="preserve">-based </w:t>
      </w:r>
      <w:r w:rsidR="00AB2174">
        <w:rPr>
          <w:rFonts w:ascii="Calibri" w:hAnsi="Calibri" w:cs="Calibri"/>
          <w:color w:val="000000"/>
        </w:rPr>
        <w:t xml:space="preserve">or other </w:t>
      </w:r>
      <w:r w:rsidR="003204E5">
        <w:rPr>
          <w:rFonts w:ascii="Calibri" w:hAnsi="Calibri" w:cs="Calibri"/>
          <w:color w:val="000000"/>
        </w:rPr>
        <w:t xml:space="preserve">data model </w:t>
      </w:r>
      <w:r w:rsidR="006136A7">
        <w:rPr>
          <w:rFonts w:ascii="Calibri" w:hAnsi="Calibri" w:cs="Calibri"/>
          <w:color w:val="000000"/>
        </w:rPr>
        <w:t>databases.</w:t>
      </w:r>
    </w:p>
    <w:p w14:paraId="7966D99A" w14:textId="32D73498" w:rsidR="00E36D0A" w:rsidRDefault="00E12278" w:rsidP="00E36D0A">
      <w:pPr>
        <w:pStyle w:val="ListParagraph"/>
        <w:numPr>
          <w:ilvl w:val="0"/>
          <w:numId w:val="1"/>
        </w:numPr>
      </w:pPr>
      <w:r>
        <w:t>MySQL</w:t>
      </w:r>
      <w:r w:rsidR="00FE0B58">
        <w:t xml:space="preserve"> </w:t>
      </w:r>
      <w:sdt>
        <w:sdtPr>
          <w:rPr>
            <w:rFonts w:ascii="Calibri" w:hAnsi="Calibri" w:cs="Calibri"/>
            <w:color w:val="000000"/>
            <w:highlight w:val="white"/>
          </w:rPr>
          <w:alias w:val="Citation"/>
          <w:tag w:val="{&quot;referencesIds&quot;:[&quot;doc:63d80d56ab63d8055caeae12&quot;],&quot;referencesOptions&quot;:{&quot;doc:63d80d56ab63d8055caeae12&quot;:{&quot;author&quot;:true,&quot;year&quot;:true,&quot;pageReplace&quot;:&quot;&quot;,&quot;prefix&quot;:&quot;&quot;,&quot;suffix&quot;:&quot;&quot;}},&quot;hasBrokenReferences&quot;:false,&quot;hasManualEdits&quot;:false,&quot;citationType&quot;:&quot;inline&quot;,&quot;id&quot;:485757752,&quot;citationText&quot;:&quot;&lt;span style=\&quot;font-family:Calibri Light;font-size:17.333333333333332px;color:#2F5496\&quot;&gt;[11]&lt;/span&gt;&quot;}"/>
          <w:id w:val="485757752"/>
          <w:placeholder>
            <w:docPart w:val="C0F4AA6068E649C9B21D36ADCE4DB320"/>
          </w:placeholder>
        </w:sdtPr>
        <w:sdtContent>
          <w:r w:rsidR="00EF6621">
            <w:rPr>
              <w:rFonts w:ascii="Calibri Light" w:eastAsia="Times New Roman" w:hAnsi="Calibri Light" w:cs="Calibri Light"/>
              <w:color w:val="2F5496"/>
              <w:sz w:val="26"/>
              <w:szCs w:val="26"/>
            </w:rPr>
            <w:t>[11]</w:t>
          </w:r>
        </w:sdtContent>
      </w:sdt>
    </w:p>
    <w:p w14:paraId="499B9422" w14:textId="560D7129" w:rsidR="00E12278" w:rsidRPr="00F54797" w:rsidRDefault="00E12278" w:rsidP="00E12278">
      <w:pPr>
        <w:pStyle w:val="ListParagraph"/>
        <w:numPr>
          <w:ilvl w:val="1"/>
          <w:numId w:val="1"/>
        </w:numPr>
      </w:pPr>
      <w:r>
        <w:t>An Open-Source</w:t>
      </w:r>
      <w:r w:rsidR="00FE0B58">
        <w:t xml:space="preserve"> </w:t>
      </w:r>
      <w:sdt>
        <w:sdtPr>
          <w:rPr>
            <w:rFonts w:ascii="Calibri" w:hAnsi="Calibri" w:cs="Calibri"/>
            <w:color w:val="000000"/>
            <w:highlight w:val="white"/>
          </w:rPr>
          <w:alias w:val="Citation"/>
          <w:tag w:val="{&quot;referencesIds&quot;:[&quot;doc:63d80d10f2fc68054e7ae794&quot;],&quot;referencesOptions&quot;:{&quot;doc:63d80d10f2fc68054e7ae794&quot;:{&quot;author&quot;:true,&quot;year&quot;:true,&quot;pageReplace&quot;:&quot;&quot;,&quot;prefix&quot;:&quot;&quot;,&quot;suffix&quot;:&quot;&quot;}},&quot;hasBrokenReferences&quot;:false,&quot;hasManualEdits&quot;:false,&quot;citationType&quot;:&quot;inline&quot;,&quot;id&quot;:-951699912,&quot;citationText&quot;:&quot;&lt;span style=\&quot;font-family:Calibri Light;font-size:17.333333333333332px;color:#2F5496\&quot;&gt;[12]&lt;/span&gt;&quot;}"/>
          <w:id w:val="-951699912"/>
          <w:placeholder>
            <w:docPart w:val="6CEB64EF61C94875BA944AB5A84EA436"/>
          </w:placeholder>
        </w:sdtPr>
        <w:sdtContent>
          <w:r w:rsidR="00EF6621">
            <w:rPr>
              <w:rFonts w:ascii="Calibri Light" w:eastAsia="Times New Roman" w:hAnsi="Calibri Light" w:cs="Calibri Light"/>
              <w:color w:val="2F5496"/>
              <w:sz w:val="26"/>
              <w:szCs w:val="26"/>
            </w:rPr>
            <w:t>[12]</w:t>
          </w:r>
        </w:sdtContent>
      </w:sdt>
      <w:r>
        <w:t xml:space="preserve"> </w:t>
      </w:r>
      <w:r w:rsidR="00181C62">
        <w:rPr>
          <w:rFonts w:ascii="Calibri" w:hAnsi="Calibri" w:cs="Calibri"/>
          <w:color w:val="000000"/>
        </w:rPr>
        <w:t>Relational Database Management System</w:t>
      </w:r>
      <w:r w:rsidR="008C2C4A">
        <w:rPr>
          <w:rFonts w:ascii="Calibri" w:hAnsi="Calibri" w:cs="Calibri"/>
          <w:color w:val="000000"/>
        </w:rPr>
        <w:t>, in various editions and supported by many potential partner businesses.</w:t>
      </w:r>
    </w:p>
    <w:p w14:paraId="4E8B8531" w14:textId="2E080E2D" w:rsidR="00F54797" w:rsidRDefault="00F54797" w:rsidP="00F54797"/>
    <w:sdt>
      <w:sdtPr>
        <w:rPr>
          <w:rFonts w:asciiTheme="minorHAnsi" w:hAnsiTheme="minorHAnsi" w:cstheme="minorBidi"/>
          <w:sz w:val="22"/>
          <w:szCs w:val="22"/>
        </w:rPr>
        <w:tag w:val="rw.biblio"/>
        <w:id w:val="-2117668555"/>
        <w:placeholder>
          <w:docPart w:val="D07294F12E95445A887533D3C33C96F3"/>
        </w:placeholder>
      </w:sdtPr>
      <w:sdtContent>
        <w:p w14:paraId="4A2DED45" w14:textId="7D124A32" w:rsidR="00EF6621" w:rsidRDefault="00EF6621">
          <w:pPr>
            <w:pStyle w:val="NormalWeb"/>
            <w:jc w:val="center"/>
            <w:divId w:val="1463303215"/>
            <w:rPr>
              <w:rFonts w:ascii="Calibri Light" w:hAnsi="Calibri Light" w:cs="Calibri Light"/>
              <w:color w:val="2F5496"/>
              <w:sz w:val="26"/>
              <w:szCs w:val="26"/>
            </w:rPr>
          </w:pPr>
          <w:r>
            <w:rPr>
              <w:rFonts w:ascii="Calibri Light" w:hAnsi="Calibri Light" w:cs="Calibri Light"/>
              <w:color w:val="2F5496"/>
              <w:sz w:val="26"/>
              <w:szCs w:val="26"/>
            </w:rPr>
            <w:t>References</w:t>
          </w:r>
        </w:p>
        <w:p w14:paraId="5EF44183" w14:textId="77777777" w:rsidR="00EF6621" w:rsidRDefault="00EF6621">
          <w:pPr>
            <w:pStyle w:val="NormalWeb"/>
            <w:divId w:val="1463303215"/>
            <w:rPr>
              <w:rFonts w:ascii="Calibri Light" w:hAnsi="Calibri Light" w:cs="Calibri Light"/>
              <w:color w:val="2F5496"/>
              <w:sz w:val="26"/>
              <w:szCs w:val="26"/>
            </w:rPr>
          </w:pPr>
          <w:r>
            <w:rPr>
              <w:rFonts w:ascii="Calibri Light" w:hAnsi="Calibri Light" w:cs="Calibri Light"/>
              <w:color w:val="2F5496"/>
              <w:sz w:val="26"/>
              <w:szCs w:val="26"/>
            </w:rPr>
            <w:t xml:space="preserve">[1] Anonymous (). </w:t>
          </w:r>
          <w:r>
            <w:rPr>
              <w:rFonts w:ascii="Calibri Light" w:hAnsi="Calibri Light" w:cs="Calibri Light"/>
              <w:i/>
              <w:iCs/>
              <w:color w:val="2F5496"/>
              <w:sz w:val="26"/>
              <w:szCs w:val="26"/>
            </w:rPr>
            <w:t>Global Database Management System (DBMS) Market Report and Forecast 2023-2028</w:t>
          </w:r>
          <w:r>
            <w:rPr>
              <w:rFonts w:ascii="Calibri Light" w:hAnsi="Calibri Light" w:cs="Calibri Light"/>
              <w:color w:val="2F5496"/>
              <w:sz w:val="26"/>
              <w:szCs w:val="26"/>
            </w:rPr>
            <w:t xml:space="preserve">. Available: </w:t>
          </w:r>
          <w:hyperlink r:id="rId11" w:tgtFrame="_blank" w:history="1">
            <w:r>
              <w:rPr>
                <w:rStyle w:val="Hyperlink"/>
                <w:rFonts w:ascii="Calibri Light" w:hAnsi="Calibri Light" w:cs="Calibri Light"/>
                <w:sz w:val="26"/>
                <w:szCs w:val="26"/>
              </w:rPr>
              <w:t>https://www.expertmarketresearch.com/reports/database-management-system-market</w:t>
            </w:r>
          </w:hyperlink>
          <w:r>
            <w:rPr>
              <w:rFonts w:ascii="Calibri Light" w:hAnsi="Calibri Light" w:cs="Calibri Light"/>
              <w:color w:val="2F5496"/>
              <w:sz w:val="26"/>
              <w:szCs w:val="26"/>
            </w:rPr>
            <w:t xml:space="preserve"> [Accessed Jan 30, 2023].</w:t>
          </w:r>
        </w:p>
        <w:p w14:paraId="5B822970" w14:textId="77777777" w:rsidR="00EF6621" w:rsidRDefault="00EF6621">
          <w:pPr>
            <w:pStyle w:val="NormalWeb"/>
            <w:divId w:val="1463303215"/>
            <w:rPr>
              <w:rFonts w:ascii="Calibri Light" w:hAnsi="Calibri Light" w:cs="Calibri Light"/>
              <w:color w:val="2F5496"/>
              <w:sz w:val="26"/>
              <w:szCs w:val="26"/>
            </w:rPr>
          </w:pPr>
          <w:r>
            <w:rPr>
              <w:rFonts w:ascii="Calibri Light" w:hAnsi="Calibri Light" w:cs="Calibri Light"/>
              <w:color w:val="2F5496"/>
              <w:sz w:val="26"/>
              <w:szCs w:val="26"/>
            </w:rPr>
            <w:t xml:space="preserve">[2] N. Reed. (-01-19T10:49:53+00:00). </w:t>
          </w:r>
          <w:r>
            <w:rPr>
              <w:rFonts w:ascii="Calibri Light" w:hAnsi="Calibri Light" w:cs="Calibri Light"/>
              <w:i/>
              <w:iCs/>
              <w:color w:val="2F5496"/>
              <w:sz w:val="26"/>
              <w:szCs w:val="26"/>
            </w:rPr>
            <w:t>The history of databases</w:t>
          </w:r>
          <w:r>
            <w:rPr>
              <w:rFonts w:ascii="Calibri Light" w:hAnsi="Calibri Light" w:cs="Calibri Light"/>
              <w:color w:val="2F5496"/>
              <w:sz w:val="26"/>
              <w:szCs w:val="26"/>
            </w:rPr>
            <w:t xml:space="preserve">. Available: </w:t>
          </w:r>
          <w:hyperlink r:id="rId12" w:tgtFrame="_blank" w:history="1">
            <w:r>
              <w:rPr>
                <w:rStyle w:val="Hyperlink"/>
                <w:rFonts w:ascii="Calibri Light" w:hAnsi="Calibri Light" w:cs="Calibri Light"/>
                <w:sz w:val="26"/>
                <w:szCs w:val="26"/>
              </w:rPr>
              <w:t>https://www.thinkautomation.com/histories/the-history-of-databases/</w:t>
            </w:r>
          </w:hyperlink>
          <w:r>
            <w:rPr>
              <w:rFonts w:ascii="Calibri Light" w:hAnsi="Calibri Light" w:cs="Calibri Light"/>
              <w:color w:val="2F5496"/>
              <w:sz w:val="26"/>
              <w:szCs w:val="26"/>
            </w:rPr>
            <w:t xml:space="preserve"> [Accessed Jan 30, 2023].</w:t>
          </w:r>
        </w:p>
        <w:p w14:paraId="2B7C8847" w14:textId="77777777" w:rsidR="00EF6621" w:rsidRDefault="00EF6621">
          <w:pPr>
            <w:pStyle w:val="NormalWeb"/>
            <w:divId w:val="1463303215"/>
            <w:rPr>
              <w:rFonts w:ascii="Calibri Light" w:hAnsi="Calibri Light" w:cs="Calibri Light"/>
              <w:color w:val="2F5496"/>
              <w:sz w:val="26"/>
              <w:szCs w:val="26"/>
            </w:rPr>
          </w:pPr>
          <w:r>
            <w:rPr>
              <w:rFonts w:ascii="Calibri Light" w:hAnsi="Calibri Light" w:cs="Calibri Light"/>
              <w:color w:val="2F5496"/>
              <w:sz w:val="26"/>
              <w:szCs w:val="26"/>
            </w:rPr>
            <w:t xml:space="preserve">[3] C. Bachman, "The programmer as navigator," </w:t>
          </w:r>
          <w:proofErr w:type="spellStart"/>
          <w:r>
            <w:rPr>
              <w:rFonts w:ascii="Calibri Light" w:hAnsi="Calibri Light" w:cs="Calibri Light"/>
              <w:i/>
              <w:iCs/>
              <w:color w:val="2F5496"/>
              <w:sz w:val="26"/>
              <w:szCs w:val="26"/>
            </w:rPr>
            <w:t>Commun</w:t>
          </w:r>
          <w:proofErr w:type="spellEnd"/>
          <w:r>
            <w:rPr>
              <w:rFonts w:ascii="Calibri Light" w:hAnsi="Calibri Light" w:cs="Calibri Light"/>
              <w:i/>
              <w:iCs/>
              <w:color w:val="2F5496"/>
              <w:sz w:val="26"/>
              <w:szCs w:val="26"/>
            </w:rPr>
            <w:t xml:space="preserve"> ACM, </w:t>
          </w:r>
          <w:r>
            <w:rPr>
              <w:rFonts w:ascii="Calibri Light" w:hAnsi="Calibri Light" w:cs="Calibri Light"/>
              <w:color w:val="2F5496"/>
              <w:sz w:val="26"/>
              <w:szCs w:val="26"/>
            </w:rPr>
            <w:t xml:space="preserve">vol. 16, </w:t>
          </w:r>
          <w:r>
            <w:rPr>
              <w:rFonts w:ascii="Calibri Light" w:hAnsi="Calibri Light" w:cs="Calibri Light"/>
              <w:i/>
              <w:iCs/>
              <w:color w:val="2F5496"/>
              <w:sz w:val="26"/>
              <w:szCs w:val="26"/>
            </w:rPr>
            <w:t xml:space="preserve">(11), </w:t>
          </w:r>
          <w:r>
            <w:rPr>
              <w:rFonts w:ascii="Calibri Light" w:hAnsi="Calibri Light" w:cs="Calibri Light"/>
              <w:color w:val="2F5496"/>
              <w:sz w:val="26"/>
              <w:szCs w:val="26"/>
            </w:rPr>
            <w:t>pp. 653-658, 1973. . DOI: 10.1145/355611.362534.</w:t>
          </w:r>
        </w:p>
        <w:p w14:paraId="6384D66B" w14:textId="77777777" w:rsidR="00EF6621" w:rsidRDefault="00EF6621">
          <w:pPr>
            <w:pStyle w:val="NormalWeb"/>
            <w:divId w:val="1463303215"/>
            <w:rPr>
              <w:rFonts w:ascii="Calibri Light" w:hAnsi="Calibri Light" w:cs="Calibri Light"/>
              <w:color w:val="2F5496"/>
              <w:sz w:val="26"/>
              <w:szCs w:val="26"/>
            </w:rPr>
          </w:pPr>
          <w:r>
            <w:rPr>
              <w:rFonts w:ascii="Calibri Light" w:hAnsi="Calibri Light" w:cs="Calibri Light"/>
              <w:color w:val="2F5496"/>
              <w:sz w:val="26"/>
              <w:szCs w:val="26"/>
            </w:rPr>
            <w:t xml:space="preserve">[4] E. Codd, "A relational model of data for large shared data banks," </w:t>
          </w:r>
          <w:proofErr w:type="spellStart"/>
          <w:r>
            <w:rPr>
              <w:rFonts w:ascii="Calibri Light" w:hAnsi="Calibri Light" w:cs="Calibri Light"/>
              <w:i/>
              <w:iCs/>
              <w:color w:val="2F5496"/>
              <w:sz w:val="26"/>
              <w:szCs w:val="26"/>
            </w:rPr>
            <w:t>Commun</w:t>
          </w:r>
          <w:proofErr w:type="spellEnd"/>
          <w:r>
            <w:rPr>
              <w:rFonts w:ascii="Calibri Light" w:hAnsi="Calibri Light" w:cs="Calibri Light"/>
              <w:i/>
              <w:iCs/>
              <w:color w:val="2F5496"/>
              <w:sz w:val="26"/>
              <w:szCs w:val="26"/>
            </w:rPr>
            <w:t xml:space="preserve"> ACM, </w:t>
          </w:r>
          <w:r>
            <w:rPr>
              <w:rFonts w:ascii="Calibri Light" w:hAnsi="Calibri Light" w:cs="Calibri Light"/>
              <w:color w:val="2F5496"/>
              <w:sz w:val="26"/>
              <w:szCs w:val="26"/>
            </w:rPr>
            <w:t xml:space="preserve">vol. 13, </w:t>
          </w:r>
          <w:r>
            <w:rPr>
              <w:rFonts w:ascii="Calibri Light" w:hAnsi="Calibri Light" w:cs="Calibri Light"/>
              <w:i/>
              <w:iCs/>
              <w:color w:val="2F5496"/>
              <w:sz w:val="26"/>
              <w:szCs w:val="26"/>
            </w:rPr>
            <w:t xml:space="preserve">(6), </w:t>
          </w:r>
          <w:r>
            <w:rPr>
              <w:rFonts w:ascii="Calibri Light" w:hAnsi="Calibri Light" w:cs="Calibri Light"/>
              <w:color w:val="2F5496"/>
              <w:sz w:val="26"/>
              <w:szCs w:val="26"/>
            </w:rPr>
            <w:t>pp. 377-387, 1970. . DOI: 10.1145/362384.362685.</w:t>
          </w:r>
        </w:p>
        <w:p w14:paraId="7A22C3C6" w14:textId="77777777" w:rsidR="00EF6621" w:rsidRDefault="00EF6621">
          <w:pPr>
            <w:pStyle w:val="NormalWeb"/>
            <w:divId w:val="1463303215"/>
            <w:rPr>
              <w:rFonts w:ascii="Calibri Light" w:hAnsi="Calibri Light" w:cs="Calibri Light"/>
              <w:color w:val="2F5496"/>
              <w:sz w:val="26"/>
              <w:szCs w:val="26"/>
            </w:rPr>
          </w:pPr>
          <w:r>
            <w:rPr>
              <w:rFonts w:ascii="Calibri Light" w:hAnsi="Calibri Light" w:cs="Calibri Light"/>
              <w:color w:val="2F5496"/>
              <w:sz w:val="26"/>
              <w:szCs w:val="26"/>
            </w:rPr>
            <w:t xml:space="preserve">[5] Anonymous (-01-23). </w:t>
          </w:r>
          <w:r>
            <w:rPr>
              <w:rFonts w:ascii="Calibri Light" w:hAnsi="Calibri Light" w:cs="Calibri Light"/>
              <w:i/>
              <w:iCs/>
              <w:color w:val="2F5496"/>
              <w:sz w:val="26"/>
              <w:szCs w:val="26"/>
            </w:rPr>
            <w:t>IBM Archives: 1970s</w:t>
          </w:r>
          <w:r>
            <w:rPr>
              <w:rFonts w:ascii="Calibri Light" w:hAnsi="Calibri Light" w:cs="Calibri Light"/>
              <w:color w:val="2F5496"/>
              <w:sz w:val="26"/>
              <w:szCs w:val="26"/>
            </w:rPr>
            <w:t>. Available: //www-apache-app.cwm.gtm.ibm.net/ibm/history/history/year_1970.html [Accessed Jan 30, 2023].</w:t>
          </w:r>
        </w:p>
        <w:p w14:paraId="22BD7B44" w14:textId="77777777" w:rsidR="00EF6621" w:rsidRDefault="00EF6621">
          <w:pPr>
            <w:pStyle w:val="NormalWeb"/>
            <w:divId w:val="1463303215"/>
            <w:rPr>
              <w:rFonts w:ascii="Calibri Light" w:hAnsi="Calibri Light" w:cs="Calibri Light"/>
              <w:color w:val="2F5496"/>
              <w:sz w:val="26"/>
              <w:szCs w:val="26"/>
            </w:rPr>
          </w:pPr>
          <w:r>
            <w:rPr>
              <w:rFonts w:ascii="Calibri Light" w:hAnsi="Calibri Light" w:cs="Calibri Light"/>
              <w:color w:val="2F5496"/>
              <w:sz w:val="26"/>
              <w:szCs w:val="26"/>
            </w:rPr>
            <w:t xml:space="preserve">[6] T. M. Connolly and C. E. </w:t>
          </w:r>
          <w:proofErr w:type="spellStart"/>
          <w:r>
            <w:rPr>
              <w:rFonts w:ascii="Calibri Light" w:hAnsi="Calibri Light" w:cs="Calibri Light"/>
              <w:color w:val="2F5496"/>
              <w:sz w:val="26"/>
              <w:szCs w:val="26"/>
            </w:rPr>
            <w:t>Begg</w:t>
          </w:r>
          <w:proofErr w:type="spellEnd"/>
          <w:r>
            <w:rPr>
              <w:rFonts w:ascii="Calibri Light" w:hAnsi="Calibri Light" w:cs="Calibri Light"/>
              <w:color w:val="2F5496"/>
              <w:sz w:val="26"/>
              <w:szCs w:val="26"/>
            </w:rPr>
            <w:t xml:space="preserve">, </w:t>
          </w:r>
          <w:r>
            <w:rPr>
              <w:rFonts w:ascii="Calibri Light" w:hAnsi="Calibri Light" w:cs="Calibri Light"/>
              <w:i/>
              <w:iCs/>
              <w:color w:val="2F5496"/>
              <w:sz w:val="26"/>
              <w:szCs w:val="26"/>
            </w:rPr>
            <w:t xml:space="preserve">Database Systems : Practical Approach to Design, Implementation, and Management, </w:t>
          </w:r>
          <w:r>
            <w:rPr>
              <w:rFonts w:ascii="Calibri Light" w:hAnsi="Calibri Light" w:cs="Calibri Light"/>
              <w:color w:val="2F5496"/>
              <w:sz w:val="26"/>
              <w:szCs w:val="26"/>
            </w:rPr>
            <w:t>Boston: Pearson, 2015.</w:t>
          </w:r>
        </w:p>
        <w:p w14:paraId="5A2EAEC0" w14:textId="77777777" w:rsidR="00EF6621" w:rsidRDefault="00EF6621">
          <w:pPr>
            <w:pStyle w:val="NormalWeb"/>
            <w:divId w:val="1463303215"/>
            <w:rPr>
              <w:rFonts w:ascii="Calibri Light" w:hAnsi="Calibri Light" w:cs="Calibri Light"/>
              <w:color w:val="2F5496"/>
              <w:sz w:val="26"/>
              <w:szCs w:val="26"/>
            </w:rPr>
          </w:pPr>
          <w:r>
            <w:rPr>
              <w:rFonts w:ascii="Calibri Light" w:hAnsi="Calibri Light" w:cs="Calibri Light"/>
              <w:color w:val="2F5496"/>
              <w:sz w:val="26"/>
              <w:szCs w:val="26"/>
            </w:rPr>
            <w:t xml:space="preserve">[7] Anonymous (). </w:t>
          </w:r>
          <w:r>
            <w:rPr>
              <w:rFonts w:ascii="Calibri Light" w:hAnsi="Calibri Light" w:cs="Calibri Light"/>
              <w:i/>
              <w:iCs/>
              <w:color w:val="2F5496"/>
              <w:sz w:val="26"/>
              <w:szCs w:val="26"/>
            </w:rPr>
            <w:t>SQL Server 2022 | Microsoft</w:t>
          </w:r>
          <w:r>
            <w:rPr>
              <w:rFonts w:ascii="Calibri Light" w:hAnsi="Calibri Light" w:cs="Calibri Light"/>
              <w:color w:val="2F5496"/>
              <w:sz w:val="26"/>
              <w:szCs w:val="26"/>
            </w:rPr>
            <w:t xml:space="preserve">. Available: </w:t>
          </w:r>
          <w:hyperlink r:id="rId13" w:tgtFrame="_blank" w:history="1">
            <w:r>
              <w:rPr>
                <w:rStyle w:val="Hyperlink"/>
                <w:rFonts w:ascii="Calibri Light" w:hAnsi="Calibri Light" w:cs="Calibri Light"/>
                <w:sz w:val="26"/>
                <w:szCs w:val="26"/>
              </w:rPr>
              <w:t>https://www.microsoft.com/en-us/sql-server/sql-server-2022</w:t>
            </w:r>
          </w:hyperlink>
          <w:r>
            <w:rPr>
              <w:rFonts w:ascii="Calibri Light" w:hAnsi="Calibri Light" w:cs="Calibri Light"/>
              <w:color w:val="2F5496"/>
              <w:sz w:val="26"/>
              <w:szCs w:val="26"/>
            </w:rPr>
            <w:t xml:space="preserve"> [Accessed Jan 30, 2023].</w:t>
          </w:r>
        </w:p>
        <w:p w14:paraId="4BF2EDCA" w14:textId="77777777" w:rsidR="00EF6621" w:rsidRDefault="00EF6621">
          <w:pPr>
            <w:pStyle w:val="NormalWeb"/>
            <w:divId w:val="1463303215"/>
            <w:rPr>
              <w:rFonts w:ascii="Calibri Light" w:hAnsi="Calibri Light" w:cs="Calibri Light"/>
              <w:color w:val="2F5496"/>
              <w:sz w:val="26"/>
              <w:szCs w:val="26"/>
            </w:rPr>
          </w:pPr>
          <w:r>
            <w:rPr>
              <w:rFonts w:ascii="Calibri Light" w:hAnsi="Calibri Light" w:cs="Calibri Light"/>
              <w:color w:val="2F5496"/>
              <w:sz w:val="26"/>
              <w:szCs w:val="26"/>
            </w:rPr>
            <w:t xml:space="preserve">[8] Anonymous (). </w:t>
          </w:r>
          <w:r>
            <w:rPr>
              <w:rFonts w:ascii="Calibri Light" w:hAnsi="Calibri Light" w:cs="Calibri Light"/>
              <w:i/>
              <w:iCs/>
              <w:color w:val="2F5496"/>
              <w:sz w:val="26"/>
              <w:szCs w:val="26"/>
            </w:rPr>
            <w:t>Database Software and Applications | Microsoft Access</w:t>
          </w:r>
          <w:r>
            <w:rPr>
              <w:rFonts w:ascii="Calibri Light" w:hAnsi="Calibri Light" w:cs="Calibri Light"/>
              <w:color w:val="2F5496"/>
              <w:sz w:val="26"/>
              <w:szCs w:val="26"/>
            </w:rPr>
            <w:t xml:space="preserve">. Available: </w:t>
          </w:r>
          <w:hyperlink r:id="rId14" w:tgtFrame="_blank" w:history="1">
            <w:r>
              <w:rPr>
                <w:rStyle w:val="Hyperlink"/>
                <w:rFonts w:ascii="Calibri Light" w:hAnsi="Calibri Light" w:cs="Calibri Light"/>
                <w:sz w:val="26"/>
                <w:szCs w:val="26"/>
              </w:rPr>
              <w:t>https://www.microsoft.com/en-us/microsoft-365/access</w:t>
            </w:r>
          </w:hyperlink>
          <w:r>
            <w:rPr>
              <w:rFonts w:ascii="Calibri Light" w:hAnsi="Calibri Light" w:cs="Calibri Light"/>
              <w:color w:val="2F5496"/>
              <w:sz w:val="26"/>
              <w:szCs w:val="26"/>
            </w:rPr>
            <w:t xml:space="preserve"> [Accessed Jan 30, 2023].</w:t>
          </w:r>
        </w:p>
        <w:p w14:paraId="419949C1" w14:textId="77777777" w:rsidR="00EF6621" w:rsidRDefault="00EF6621">
          <w:pPr>
            <w:pStyle w:val="NormalWeb"/>
            <w:divId w:val="1463303215"/>
            <w:rPr>
              <w:rFonts w:ascii="Calibri Light" w:hAnsi="Calibri Light" w:cs="Calibri Light"/>
              <w:color w:val="2F5496"/>
              <w:sz w:val="26"/>
              <w:szCs w:val="26"/>
            </w:rPr>
          </w:pPr>
          <w:r>
            <w:rPr>
              <w:rFonts w:ascii="Calibri Light" w:hAnsi="Calibri Light" w:cs="Calibri Light"/>
              <w:color w:val="2F5496"/>
              <w:sz w:val="26"/>
              <w:szCs w:val="26"/>
            </w:rPr>
            <w:lastRenderedPageBreak/>
            <w:t xml:space="preserve">[9] Anonymous (). </w:t>
          </w:r>
          <w:proofErr w:type="spellStart"/>
          <w:r>
            <w:rPr>
              <w:rFonts w:ascii="Calibri Light" w:hAnsi="Calibri Light" w:cs="Calibri Light"/>
              <w:i/>
              <w:iCs/>
              <w:color w:val="2F5496"/>
              <w:sz w:val="26"/>
              <w:szCs w:val="26"/>
            </w:rPr>
            <w:t>dBASE</w:t>
          </w:r>
          <w:proofErr w:type="spellEnd"/>
          <w:r>
            <w:rPr>
              <w:rFonts w:ascii="Calibri Light" w:hAnsi="Calibri Light" w:cs="Calibri Light"/>
              <w:i/>
              <w:iCs/>
              <w:color w:val="2F5496"/>
              <w:sz w:val="26"/>
              <w:szCs w:val="26"/>
            </w:rPr>
            <w:t xml:space="preserve">® the Home of all things </w:t>
          </w:r>
          <w:proofErr w:type="spellStart"/>
          <w:r>
            <w:rPr>
              <w:rFonts w:ascii="Calibri Light" w:hAnsi="Calibri Light" w:cs="Calibri Light"/>
              <w:i/>
              <w:iCs/>
              <w:color w:val="2F5496"/>
              <w:sz w:val="26"/>
              <w:szCs w:val="26"/>
            </w:rPr>
            <w:t>dBASE</w:t>
          </w:r>
          <w:proofErr w:type="spellEnd"/>
          <w:r>
            <w:rPr>
              <w:rFonts w:ascii="Calibri Light" w:hAnsi="Calibri Light" w:cs="Calibri Light"/>
              <w:i/>
              <w:iCs/>
              <w:color w:val="2F5496"/>
              <w:sz w:val="26"/>
              <w:szCs w:val="26"/>
            </w:rPr>
            <w:t>®</w:t>
          </w:r>
          <w:r>
            <w:rPr>
              <w:rFonts w:ascii="Calibri Light" w:hAnsi="Calibri Light" w:cs="Calibri Light"/>
              <w:color w:val="2F5496"/>
              <w:sz w:val="26"/>
              <w:szCs w:val="26"/>
            </w:rPr>
            <w:t xml:space="preserve">. Available: </w:t>
          </w:r>
          <w:hyperlink r:id="rId15" w:tgtFrame="_blank" w:history="1">
            <w:r>
              <w:rPr>
                <w:rStyle w:val="Hyperlink"/>
                <w:rFonts w:ascii="Calibri Light" w:hAnsi="Calibri Light" w:cs="Calibri Light"/>
                <w:sz w:val="26"/>
                <w:szCs w:val="26"/>
              </w:rPr>
              <w:t>https://www.dbase.com/</w:t>
            </w:r>
          </w:hyperlink>
          <w:r>
            <w:rPr>
              <w:rFonts w:ascii="Calibri Light" w:hAnsi="Calibri Light" w:cs="Calibri Light"/>
              <w:color w:val="2F5496"/>
              <w:sz w:val="26"/>
              <w:szCs w:val="26"/>
            </w:rPr>
            <w:t xml:space="preserve"> [Accessed Jan 30, 2023].</w:t>
          </w:r>
        </w:p>
        <w:p w14:paraId="30AF561E" w14:textId="77777777" w:rsidR="00EF6621" w:rsidRDefault="00EF6621">
          <w:pPr>
            <w:pStyle w:val="NormalWeb"/>
            <w:divId w:val="1463303215"/>
            <w:rPr>
              <w:rFonts w:ascii="Calibri Light" w:hAnsi="Calibri Light" w:cs="Calibri Light"/>
              <w:color w:val="2F5496"/>
              <w:sz w:val="26"/>
              <w:szCs w:val="26"/>
            </w:rPr>
          </w:pPr>
          <w:r>
            <w:rPr>
              <w:rFonts w:ascii="Calibri Light" w:hAnsi="Calibri Light" w:cs="Calibri Light"/>
              <w:color w:val="2F5496"/>
              <w:sz w:val="26"/>
              <w:szCs w:val="26"/>
            </w:rPr>
            <w:t xml:space="preserve">[10] Anonymous (). </w:t>
          </w:r>
          <w:r>
            <w:rPr>
              <w:rFonts w:ascii="Calibri Light" w:hAnsi="Calibri Light" w:cs="Calibri Light"/>
              <w:i/>
              <w:iCs/>
              <w:color w:val="2F5496"/>
              <w:sz w:val="26"/>
              <w:szCs w:val="26"/>
            </w:rPr>
            <w:t>Cost-optimized and High-Performance Database</w:t>
          </w:r>
          <w:r>
            <w:rPr>
              <w:rFonts w:ascii="Calibri Light" w:hAnsi="Calibri Light" w:cs="Calibri Light"/>
              <w:color w:val="2F5496"/>
              <w:sz w:val="26"/>
              <w:szCs w:val="26"/>
            </w:rPr>
            <w:t xml:space="preserve">. Available: </w:t>
          </w:r>
          <w:hyperlink r:id="rId16" w:tgtFrame="_blank" w:history="1">
            <w:r>
              <w:rPr>
                <w:rStyle w:val="Hyperlink"/>
                <w:rFonts w:ascii="Calibri Light" w:hAnsi="Calibri Light" w:cs="Calibri Light"/>
                <w:sz w:val="26"/>
                <w:szCs w:val="26"/>
              </w:rPr>
              <w:t>https://www.oracle.com/database/</w:t>
            </w:r>
          </w:hyperlink>
          <w:r>
            <w:rPr>
              <w:rFonts w:ascii="Calibri Light" w:hAnsi="Calibri Light" w:cs="Calibri Light"/>
              <w:color w:val="2F5496"/>
              <w:sz w:val="26"/>
              <w:szCs w:val="26"/>
            </w:rPr>
            <w:t xml:space="preserve"> [Accessed Jan 30, 2023].</w:t>
          </w:r>
        </w:p>
        <w:p w14:paraId="5187910B" w14:textId="77777777" w:rsidR="00EF6621" w:rsidRDefault="00EF6621">
          <w:pPr>
            <w:pStyle w:val="NormalWeb"/>
            <w:divId w:val="1463303215"/>
            <w:rPr>
              <w:rFonts w:ascii="Calibri Light" w:hAnsi="Calibri Light" w:cs="Calibri Light"/>
              <w:color w:val="2F5496"/>
              <w:sz w:val="26"/>
              <w:szCs w:val="26"/>
            </w:rPr>
          </w:pPr>
          <w:r>
            <w:rPr>
              <w:rFonts w:ascii="Calibri Light" w:hAnsi="Calibri Light" w:cs="Calibri Light"/>
              <w:color w:val="2F5496"/>
              <w:sz w:val="26"/>
              <w:szCs w:val="26"/>
            </w:rPr>
            <w:t xml:space="preserve">[11] Anonymous (). </w:t>
          </w:r>
          <w:r>
            <w:rPr>
              <w:rFonts w:ascii="Calibri Light" w:hAnsi="Calibri Light" w:cs="Calibri Light"/>
              <w:i/>
              <w:iCs/>
              <w:color w:val="2F5496"/>
              <w:sz w:val="26"/>
              <w:szCs w:val="26"/>
            </w:rPr>
            <w:t>MySQL</w:t>
          </w:r>
          <w:r>
            <w:rPr>
              <w:rFonts w:ascii="Calibri Light" w:hAnsi="Calibri Light" w:cs="Calibri Light"/>
              <w:color w:val="2F5496"/>
              <w:sz w:val="26"/>
              <w:szCs w:val="26"/>
            </w:rPr>
            <w:t xml:space="preserve">. Available: </w:t>
          </w:r>
          <w:hyperlink r:id="rId17" w:tgtFrame="_blank" w:history="1">
            <w:r>
              <w:rPr>
                <w:rStyle w:val="Hyperlink"/>
                <w:rFonts w:ascii="Calibri Light" w:hAnsi="Calibri Light" w:cs="Calibri Light"/>
                <w:sz w:val="26"/>
                <w:szCs w:val="26"/>
              </w:rPr>
              <w:t>https://www.mysql.com/</w:t>
            </w:r>
          </w:hyperlink>
          <w:r>
            <w:rPr>
              <w:rFonts w:ascii="Calibri Light" w:hAnsi="Calibri Light" w:cs="Calibri Light"/>
              <w:color w:val="2F5496"/>
              <w:sz w:val="26"/>
              <w:szCs w:val="26"/>
            </w:rPr>
            <w:t xml:space="preserve"> [Accessed Jan 30, 2023].</w:t>
          </w:r>
        </w:p>
        <w:p w14:paraId="58D42C29" w14:textId="77777777" w:rsidR="00EF6621" w:rsidRDefault="00EF6621">
          <w:pPr>
            <w:pStyle w:val="NormalWeb"/>
            <w:divId w:val="1463303215"/>
            <w:rPr>
              <w:rFonts w:ascii="Calibri Light" w:hAnsi="Calibri Light" w:cs="Calibri Light"/>
              <w:color w:val="2F5496"/>
              <w:sz w:val="26"/>
              <w:szCs w:val="26"/>
            </w:rPr>
          </w:pPr>
          <w:r>
            <w:rPr>
              <w:rFonts w:ascii="Calibri Light" w:hAnsi="Calibri Light" w:cs="Calibri Light"/>
              <w:color w:val="2F5496"/>
              <w:sz w:val="26"/>
              <w:szCs w:val="26"/>
            </w:rPr>
            <w:t xml:space="preserve">[12] Anonymous (). </w:t>
          </w:r>
          <w:r>
            <w:rPr>
              <w:rFonts w:ascii="Calibri Light" w:hAnsi="Calibri Light" w:cs="Calibri Light"/>
              <w:i/>
              <w:iCs/>
              <w:color w:val="2F5496"/>
              <w:sz w:val="26"/>
              <w:szCs w:val="26"/>
            </w:rPr>
            <w:t>What is open source? | Opensource.com</w:t>
          </w:r>
          <w:r>
            <w:rPr>
              <w:rFonts w:ascii="Calibri Light" w:hAnsi="Calibri Light" w:cs="Calibri Light"/>
              <w:color w:val="2F5496"/>
              <w:sz w:val="26"/>
              <w:szCs w:val="26"/>
            </w:rPr>
            <w:t xml:space="preserve">. Available: </w:t>
          </w:r>
          <w:hyperlink r:id="rId18" w:tgtFrame="_blank" w:history="1">
            <w:r>
              <w:rPr>
                <w:rStyle w:val="Hyperlink"/>
                <w:rFonts w:ascii="Calibri Light" w:hAnsi="Calibri Light" w:cs="Calibri Light"/>
                <w:sz w:val="26"/>
                <w:szCs w:val="26"/>
              </w:rPr>
              <w:t>https://opensource.com/resources/what-open-source</w:t>
            </w:r>
          </w:hyperlink>
          <w:r>
            <w:rPr>
              <w:rFonts w:ascii="Calibri Light" w:hAnsi="Calibri Light" w:cs="Calibri Light"/>
              <w:color w:val="2F5496"/>
              <w:sz w:val="26"/>
              <w:szCs w:val="26"/>
            </w:rPr>
            <w:t xml:space="preserve"> [Accessed Jan 30, 2023].</w:t>
          </w:r>
        </w:p>
        <w:p w14:paraId="021F60ED" w14:textId="5EAF0094" w:rsidR="00EF6621" w:rsidRDefault="00EF6621" w:rsidP="00F54797">
          <w:r>
            <w:rPr>
              <w:vanish/>
            </w:rPr>
            <w:t>stylefix</w:t>
          </w:r>
        </w:p>
      </w:sdtContent>
    </w:sdt>
    <w:p w14:paraId="06149191" w14:textId="0F6A7536" w:rsidR="00F54797" w:rsidRDefault="00F54797" w:rsidP="00F54797"/>
    <w:sectPr w:rsidR="00F547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29BA1" w14:textId="77777777" w:rsidR="00181FF1" w:rsidRDefault="00181FF1" w:rsidP="002A0908">
      <w:pPr>
        <w:spacing w:after="0" w:line="240" w:lineRule="auto"/>
      </w:pPr>
      <w:r>
        <w:separator/>
      </w:r>
    </w:p>
  </w:endnote>
  <w:endnote w:type="continuationSeparator" w:id="0">
    <w:p w14:paraId="4624F365" w14:textId="77777777" w:rsidR="00181FF1" w:rsidRDefault="00181FF1" w:rsidP="002A0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FDD52" w14:textId="77777777" w:rsidR="00181FF1" w:rsidRDefault="00181FF1" w:rsidP="002A0908">
      <w:pPr>
        <w:spacing w:after="0" w:line="240" w:lineRule="auto"/>
      </w:pPr>
      <w:r>
        <w:separator/>
      </w:r>
    </w:p>
  </w:footnote>
  <w:footnote w:type="continuationSeparator" w:id="0">
    <w:p w14:paraId="272505A5" w14:textId="77777777" w:rsidR="00181FF1" w:rsidRDefault="00181FF1" w:rsidP="002A09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36ADC"/>
    <w:multiLevelType w:val="hybridMultilevel"/>
    <w:tmpl w:val="74EE3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12703D"/>
    <w:multiLevelType w:val="hybridMultilevel"/>
    <w:tmpl w:val="41EC50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6C22F3"/>
    <w:multiLevelType w:val="hybridMultilevel"/>
    <w:tmpl w:val="F76C6C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4106890">
    <w:abstractNumId w:val="1"/>
  </w:num>
  <w:num w:numId="2" w16cid:durableId="1376001615">
    <w:abstractNumId w:val="2"/>
  </w:num>
  <w:num w:numId="3" w16cid:durableId="677847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15C"/>
    <w:rsid w:val="00023934"/>
    <w:rsid w:val="00037C04"/>
    <w:rsid w:val="00044A89"/>
    <w:rsid w:val="00072449"/>
    <w:rsid w:val="00073012"/>
    <w:rsid w:val="000870C4"/>
    <w:rsid w:val="000A5BB8"/>
    <w:rsid w:val="000C2D8E"/>
    <w:rsid w:val="000C5029"/>
    <w:rsid w:val="000C55B0"/>
    <w:rsid w:val="000E57EE"/>
    <w:rsid w:val="000E5870"/>
    <w:rsid w:val="00103925"/>
    <w:rsid w:val="001056EF"/>
    <w:rsid w:val="00107B69"/>
    <w:rsid w:val="001160C2"/>
    <w:rsid w:val="00130380"/>
    <w:rsid w:val="00145403"/>
    <w:rsid w:val="00151CA8"/>
    <w:rsid w:val="001555B9"/>
    <w:rsid w:val="001573AC"/>
    <w:rsid w:val="00181C62"/>
    <w:rsid w:val="00181FF1"/>
    <w:rsid w:val="00184A08"/>
    <w:rsid w:val="001C215C"/>
    <w:rsid w:val="001C4CB9"/>
    <w:rsid w:val="001D5A64"/>
    <w:rsid w:val="001F23F2"/>
    <w:rsid w:val="00206340"/>
    <w:rsid w:val="002066E9"/>
    <w:rsid w:val="00213C12"/>
    <w:rsid w:val="002165FD"/>
    <w:rsid w:val="0022498E"/>
    <w:rsid w:val="00251703"/>
    <w:rsid w:val="00261DC1"/>
    <w:rsid w:val="002642BC"/>
    <w:rsid w:val="002766C4"/>
    <w:rsid w:val="00291BBB"/>
    <w:rsid w:val="00296838"/>
    <w:rsid w:val="002A0908"/>
    <w:rsid w:val="002A58E8"/>
    <w:rsid w:val="002C23EB"/>
    <w:rsid w:val="002C6C5D"/>
    <w:rsid w:val="002E638E"/>
    <w:rsid w:val="003204E5"/>
    <w:rsid w:val="00322B64"/>
    <w:rsid w:val="00343E5B"/>
    <w:rsid w:val="00365FBA"/>
    <w:rsid w:val="00382611"/>
    <w:rsid w:val="003A0268"/>
    <w:rsid w:val="003B5E56"/>
    <w:rsid w:val="003C74CD"/>
    <w:rsid w:val="003D2E4D"/>
    <w:rsid w:val="004261AB"/>
    <w:rsid w:val="00430C4D"/>
    <w:rsid w:val="00436766"/>
    <w:rsid w:val="004576E8"/>
    <w:rsid w:val="00457D67"/>
    <w:rsid w:val="00477E0A"/>
    <w:rsid w:val="00491685"/>
    <w:rsid w:val="004A06B6"/>
    <w:rsid w:val="004B58B7"/>
    <w:rsid w:val="004D47F1"/>
    <w:rsid w:val="004E57D8"/>
    <w:rsid w:val="004E7188"/>
    <w:rsid w:val="00513388"/>
    <w:rsid w:val="00515386"/>
    <w:rsid w:val="00522FB1"/>
    <w:rsid w:val="00542D78"/>
    <w:rsid w:val="00546534"/>
    <w:rsid w:val="00556CA3"/>
    <w:rsid w:val="0056044B"/>
    <w:rsid w:val="0059375A"/>
    <w:rsid w:val="00593AC6"/>
    <w:rsid w:val="005956B2"/>
    <w:rsid w:val="005A0E0E"/>
    <w:rsid w:val="005B3AEC"/>
    <w:rsid w:val="005F59E4"/>
    <w:rsid w:val="006136A7"/>
    <w:rsid w:val="00614668"/>
    <w:rsid w:val="0062729E"/>
    <w:rsid w:val="0064089C"/>
    <w:rsid w:val="006524E6"/>
    <w:rsid w:val="00660F75"/>
    <w:rsid w:val="006A61D8"/>
    <w:rsid w:val="006C5C61"/>
    <w:rsid w:val="006F46F3"/>
    <w:rsid w:val="00706170"/>
    <w:rsid w:val="0071064F"/>
    <w:rsid w:val="00710CD2"/>
    <w:rsid w:val="007243E1"/>
    <w:rsid w:val="007324D1"/>
    <w:rsid w:val="007332B3"/>
    <w:rsid w:val="0073336F"/>
    <w:rsid w:val="00743036"/>
    <w:rsid w:val="007462F9"/>
    <w:rsid w:val="007915CC"/>
    <w:rsid w:val="007A7A83"/>
    <w:rsid w:val="007B27D9"/>
    <w:rsid w:val="007F09D4"/>
    <w:rsid w:val="007F71FE"/>
    <w:rsid w:val="00801FAF"/>
    <w:rsid w:val="00803112"/>
    <w:rsid w:val="00806274"/>
    <w:rsid w:val="0081054D"/>
    <w:rsid w:val="00850DCA"/>
    <w:rsid w:val="00875710"/>
    <w:rsid w:val="008978A9"/>
    <w:rsid w:val="008B22FD"/>
    <w:rsid w:val="008B3CF6"/>
    <w:rsid w:val="008C2C4A"/>
    <w:rsid w:val="008C7023"/>
    <w:rsid w:val="008E13BF"/>
    <w:rsid w:val="008E6852"/>
    <w:rsid w:val="0092202E"/>
    <w:rsid w:val="00953A0C"/>
    <w:rsid w:val="00992AE5"/>
    <w:rsid w:val="009B094F"/>
    <w:rsid w:val="009B7513"/>
    <w:rsid w:val="009C5577"/>
    <w:rsid w:val="009D3158"/>
    <w:rsid w:val="009E4C8E"/>
    <w:rsid w:val="009E6C3F"/>
    <w:rsid w:val="009E6E84"/>
    <w:rsid w:val="00A1288D"/>
    <w:rsid w:val="00AB2174"/>
    <w:rsid w:val="00AB642D"/>
    <w:rsid w:val="00AC4639"/>
    <w:rsid w:val="00AF4FAE"/>
    <w:rsid w:val="00B0326E"/>
    <w:rsid w:val="00B267FE"/>
    <w:rsid w:val="00B32725"/>
    <w:rsid w:val="00B517CF"/>
    <w:rsid w:val="00B70267"/>
    <w:rsid w:val="00B81D90"/>
    <w:rsid w:val="00B87464"/>
    <w:rsid w:val="00B87651"/>
    <w:rsid w:val="00BB40CB"/>
    <w:rsid w:val="00BD7735"/>
    <w:rsid w:val="00BE0AF0"/>
    <w:rsid w:val="00BE11B6"/>
    <w:rsid w:val="00BF3870"/>
    <w:rsid w:val="00C053D5"/>
    <w:rsid w:val="00C11A94"/>
    <w:rsid w:val="00C15EEF"/>
    <w:rsid w:val="00C30706"/>
    <w:rsid w:val="00C37CAB"/>
    <w:rsid w:val="00C5366C"/>
    <w:rsid w:val="00C67173"/>
    <w:rsid w:val="00CA030C"/>
    <w:rsid w:val="00CC251D"/>
    <w:rsid w:val="00CC3D76"/>
    <w:rsid w:val="00CD008C"/>
    <w:rsid w:val="00D019FB"/>
    <w:rsid w:val="00D06017"/>
    <w:rsid w:val="00D1220E"/>
    <w:rsid w:val="00D16D2B"/>
    <w:rsid w:val="00D23E71"/>
    <w:rsid w:val="00D373E4"/>
    <w:rsid w:val="00D44D34"/>
    <w:rsid w:val="00D46B41"/>
    <w:rsid w:val="00D70F1D"/>
    <w:rsid w:val="00D76A26"/>
    <w:rsid w:val="00DB01B7"/>
    <w:rsid w:val="00DC2F94"/>
    <w:rsid w:val="00DE4E4F"/>
    <w:rsid w:val="00E12278"/>
    <w:rsid w:val="00E36D0A"/>
    <w:rsid w:val="00ED272D"/>
    <w:rsid w:val="00ED62A3"/>
    <w:rsid w:val="00EF6621"/>
    <w:rsid w:val="00F13CD4"/>
    <w:rsid w:val="00F54797"/>
    <w:rsid w:val="00F7770D"/>
    <w:rsid w:val="00FC74DF"/>
    <w:rsid w:val="00FD6389"/>
    <w:rsid w:val="00FE0B58"/>
    <w:rsid w:val="00FF62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63B3B"/>
  <w15:chartTrackingRefBased/>
  <w15:docId w15:val="{474C289A-20D5-437C-8579-17C89C95D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C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3C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09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908"/>
  </w:style>
  <w:style w:type="paragraph" w:styleId="Footer">
    <w:name w:val="footer"/>
    <w:basedOn w:val="Normal"/>
    <w:link w:val="FooterChar"/>
    <w:uiPriority w:val="99"/>
    <w:unhideWhenUsed/>
    <w:rsid w:val="002A09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908"/>
  </w:style>
  <w:style w:type="character" w:styleId="PlaceholderText">
    <w:name w:val="Placeholder Text"/>
    <w:basedOn w:val="DefaultParagraphFont"/>
    <w:uiPriority w:val="99"/>
    <w:semiHidden/>
    <w:rsid w:val="003A0268"/>
    <w:rPr>
      <w:color w:val="808080"/>
    </w:rPr>
  </w:style>
  <w:style w:type="paragraph" w:styleId="ListParagraph">
    <w:name w:val="List Paragraph"/>
    <w:basedOn w:val="Normal"/>
    <w:uiPriority w:val="34"/>
    <w:qFormat/>
    <w:rsid w:val="005956B2"/>
    <w:pPr>
      <w:ind w:left="720"/>
      <w:contextualSpacing/>
    </w:pPr>
  </w:style>
  <w:style w:type="character" w:customStyle="1" w:styleId="Heading2Char">
    <w:name w:val="Heading 2 Char"/>
    <w:basedOn w:val="DefaultParagraphFont"/>
    <w:link w:val="Heading2"/>
    <w:uiPriority w:val="9"/>
    <w:rsid w:val="008B3CF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B3CF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F54797"/>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unhideWhenUsed/>
    <w:rsid w:val="00F54797"/>
    <w:rPr>
      <w:color w:val="0000FF"/>
      <w:u w:val="single"/>
    </w:rPr>
  </w:style>
  <w:style w:type="paragraph" w:styleId="NoSpacing">
    <w:name w:val="No Spacing"/>
    <w:uiPriority w:val="1"/>
    <w:qFormat/>
    <w:rsid w:val="00D70F1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541">
      <w:bodyDiv w:val="1"/>
      <w:marLeft w:val="0"/>
      <w:marRight w:val="0"/>
      <w:marTop w:val="0"/>
      <w:marBottom w:val="0"/>
      <w:divBdr>
        <w:top w:val="none" w:sz="0" w:space="0" w:color="auto"/>
        <w:left w:val="none" w:sz="0" w:space="0" w:color="auto"/>
        <w:bottom w:val="none" w:sz="0" w:space="0" w:color="auto"/>
        <w:right w:val="none" w:sz="0" w:space="0" w:color="auto"/>
      </w:divBdr>
    </w:div>
    <w:div w:id="10493240">
      <w:bodyDiv w:val="1"/>
      <w:marLeft w:val="0"/>
      <w:marRight w:val="0"/>
      <w:marTop w:val="0"/>
      <w:marBottom w:val="0"/>
      <w:divBdr>
        <w:top w:val="none" w:sz="0" w:space="0" w:color="auto"/>
        <w:left w:val="none" w:sz="0" w:space="0" w:color="auto"/>
        <w:bottom w:val="none" w:sz="0" w:space="0" w:color="auto"/>
        <w:right w:val="none" w:sz="0" w:space="0" w:color="auto"/>
      </w:divBdr>
    </w:div>
    <w:div w:id="35203933">
      <w:bodyDiv w:val="1"/>
      <w:marLeft w:val="0"/>
      <w:marRight w:val="0"/>
      <w:marTop w:val="0"/>
      <w:marBottom w:val="0"/>
      <w:divBdr>
        <w:top w:val="none" w:sz="0" w:space="0" w:color="auto"/>
        <w:left w:val="none" w:sz="0" w:space="0" w:color="auto"/>
        <w:bottom w:val="none" w:sz="0" w:space="0" w:color="auto"/>
        <w:right w:val="none" w:sz="0" w:space="0" w:color="auto"/>
      </w:divBdr>
    </w:div>
    <w:div w:id="43405511">
      <w:bodyDiv w:val="1"/>
      <w:marLeft w:val="0"/>
      <w:marRight w:val="0"/>
      <w:marTop w:val="0"/>
      <w:marBottom w:val="0"/>
      <w:divBdr>
        <w:top w:val="none" w:sz="0" w:space="0" w:color="auto"/>
        <w:left w:val="none" w:sz="0" w:space="0" w:color="auto"/>
        <w:bottom w:val="none" w:sz="0" w:space="0" w:color="auto"/>
        <w:right w:val="none" w:sz="0" w:space="0" w:color="auto"/>
      </w:divBdr>
    </w:div>
    <w:div w:id="49496506">
      <w:bodyDiv w:val="1"/>
      <w:marLeft w:val="0"/>
      <w:marRight w:val="0"/>
      <w:marTop w:val="0"/>
      <w:marBottom w:val="0"/>
      <w:divBdr>
        <w:top w:val="none" w:sz="0" w:space="0" w:color="auto"/>
        <w:left w:val="none" w:sz="0" w:space="0" w:color="auto"/>
        <w:bottom w:val="none" w:sz="0" w:space="0" w:color="auto"/>
        <w:right w:val="none" w:sz="0" w:space="0" w:color="auto"/>
      </w:divBdr>
    </w:div>
    <w:div w:id="65568088">
      <w:bodyDiv w:val="1"/>
      <w:marLeft w:val="0"/>
      <w:marRight w:val="0"/>
      <w:marTop w:val="0"/>
      <w:marBottom w:val="0"/>
      <w:divBdr>
        <w:top w:val="none" w:sz="0" w:space="0" w:color="auto"/>
        <w:left w:val="none" w:sz="0" w:space="0" w:color="auto"/>
        <w:bottom w:val="none" w:sz="0" w:space="0" w:color="auto"/>
        <w:right w:val="none" w:sz="0" w:space="0" w:color="auto"/>
      </w:divBdr>
    </w:div>
    <w:div w:id="89277094">
      <w:bodyDiv w:val="1"/>
      <w:marLeft w:val="0"/>
      <w:marRight w:val="0"/>
      <w:marTop w:val="0"/>
      <w:marBottom w:val="0"/>
      <w:divBdr>
        <w:top w:val="none" w:sz="0" w:space="0" w:color="auto"/>
        <w:left w:val="none" w:sz="0" w:space="0" w:color="auto"/>
        <w:bottom w:val="none" w:sz="0" w:space="0" w:color="auto"/>
        <w:right w:val="none" w:sz="0" w:space="0" w:color="auto"/>
      </w:divBdr>
    </w:div>
    <w:div w:id="102771028">
      <w:bodyDiv w:val="1"/>
      <w:marLeft w:val="0"/>
      <w:marRight w:val="0"/>
      <w:marTop w:val="0"/>
      <w:marBottom w:val="0"/>
      <w:divBdr>
        <w:top w:val="none" w:sz="0" w:space="0" w:color="auto"/>
        <w:left w:val="none" w:sz="0" w:space="0" w:color="auto"/>
        <w:bottom w:val="none" w:sz="0" w:space="0" w:color="auto"/>
        <w:right w:val="none" w:sz="0" w:space="0" w:color="auto"/>
      </w:divBdr>
    </w:div>
    <w:div w:id="115222558">
      <w:bodyDiv w:val="1"/>
      <w:marLeft w:val="0"/>
      <w:marRight w:val="0"/>
      <w:marTop w:val="0"/>
      <w:marBottom w:val="0"/>
      <w:divBdr>
        <w:top w:val="none" w:sz="0" w:space="0" w:color="auto"/>
        <w:left w:val="none" w:sz="0" w:space="0" w:color="auto"/>
        <w:bottom w:val="none" w:sz="0" w:space="0" w:color="auto"/>
        <w:right w:val="none" w:sz="0" w:space="0" w:color="auto"/>
      </w:divBdr>
    </w:div>
    <w:div w:id="117650858">
      <w:bodyDiv w:val="1"/>
      <w:marLeft w:val="0"/>
      <w:marRight w:val="0"/>
      <w:marTop w:val="0"/>
      <w:marBottom w:val="0"/>
      <w:divBdr>
        <w:top w:val="none" w:sz="0" w:space="0" w:color="auto"/>
        <w:left w:val="none" w:sz="0" w:space="0" w:color="auto"/>
        <w:bottom w:val="none" w:sz="0" w:space="0" w:color="auto"/>
        <w:right w:val="none" w:sz="0" w:space="0" w:color="auto"/>
      </w:divBdr>
    </w:div>
    <w:div w:id="126319108">
      <w:bodyDiv w:val="1"/>
      <w:marLeft w:val="0"/>
      <w:marRight w:val="0"/>
      <w:marTop w:val="0"/>
      <w:marBottom w:val="0"/>
      <w:divBdr>
        <w:top w:val="none" w:sz="0" w:space="0" w:color="auto"/>
        <w:left w:val="none" w:sz="0" w:space="0" w:color="auto"/>
        <w:bottom w:val="none" w:sz="0" w:space="0" w:color="auto"/>
        <w:right w:val="none" w:sz="0" w:space="0" w:color="auto"/>
      </w:divBdr>
    </w:div>
    <w:div w:id="128397172">
      <w:bodyDiv w:val="1"/>
      <w:marLeft w:val="0"/>
      <w:marRight w:val="0"/>
      <w:marTop w:val="0"/>
      <w:marBottom w:val="0"/>
      <w:divBdr>
        <w:top w:val="none" w:sz="0" w:space="0" w:color="auto"/>
        <w:left w:val="none" w:sz="0" w:space="0" w:color="auto"/>
        <w:bottom w:val="none" w:sz="0" w:space="0" w:color="auto"/>
        <w:right w:val="none" w:sz="0" w:space="0" w:color="auto"/>
      </w:divBdr>
    </w:div>
    <w:div w:id="251135021">
      <w:bodyDiv w:val="1"/>
      <w:marLeft w:val="0"/>
      <w:marRight w:val="0"/>
      <w:marTop w:val="0"/>
      <w:marBottom w:val="0"/>
      <w:divBdr>
        <w:top w:val="none" w:sz="0" w:space="0" w:color="auto"/>
        <w:left w:val="none" w:sz="0" w:space="0" w:color="auto"/>
        <w:bottom w:val="none" w:sz="0" w:space="0" w:color="auto"/>
        <w:right w:val="none" w:sz="0" w:space="0" w:color="auto"/>
      </w:divBdr>
    </w:div>
    <w:div w:id="266934092">
      <w:bodyDiv w:val="1"/>
      <w:marLeft w:val="0"/>
      <w:marRight w:val="0"/>
      <w:marTop w:val="0"/>
      <w:marBottom w:val="0"/>
      <w:divBdr>
        <w:top w:val="none" w:sz="0" w:space="0" w:color="auto"/>
        <w:left w:val="none" w:sz="0" w:space="0" w:color="auto"/>
        <w:bottom w:val="none" w:sz="0" w:space="0" w:color="auto"/>
        <w:right w:val="none" w:sz="0" w:space="0" w:color="auto"/>
      </w:divBdr>
    </w:div>
    <w:div w:id="273948325">
      <w:bodyDiv w:val="1"/>
      <w:marLeft w:val="0"/>
      <w:marRight w:val="0"/>
      <w:marTop w:val="0"/>
      <w:marBottom w:val="0"/>
      <w:divBdr>
        <w:top w:val="none" w:sz="0" w:space="0" w:color="auto"/>
        <w:left w:val="none" w:sz="0" w:space="0" w:color="auto"/>
        <w:bottom w:val="none" w:sz="0" w:space="0" w:color="auto"/>
        <w:right w:val="none" w:sz="0" w:space="0" w:color="auto"/>
      </w:divBdr>
    </w:div>
    <w:div w:id="321157099">
      <w:bodyDiv w:val="1"/>
      <w:marLeft w:val="0"/>
      <w:marRight w:val="0"/>
      <w:marTop w:val="0"/>
      <w:marBottom w:val="0"/>
      <w:divBdr>
        <w:top w:val="none" w:sz="0" w:space="0" w:color="auto"/>
        <w:left w:val="none" w:sz="0" w:space="0" w:color="auto"/>
        <w:bottom w:val="none" w:sz="0" w:space="0" w:color="auto"/>
        <w:right w:val="none" w:sz="0" w:space="0" w:color="auto"/>
      </w:divBdr>
    </w:div>
    <w:div w:id="323359279">
      <w:bodyDiv w:val="1"/>
      <w:marLeft w:val="0"/>
      <w:marRight w:val="0"/>
      <w:marTop w:val="0"/>
      <w:marBottom w:val="0"/>
      <w:divBdr>
        <w:top w:val="none" w:sz="0" w:space="0" w:color="auto"/>
        <w:left w:val="none" w:sz="0" w:space="0" w:color="auto"/>
        <w:bottom w:val="none" w:sz="0" w:space="0" w:color="auto"/>
        <w:right w:val="none" w:sz="0" w:space="0" w:color="auto"/>
      </w:divBdr>
    </w:div>
    <w:div w:id="323633320">
      <w:bodyDiv w:val="1"/>
      <w:marLeft w:val="0"/>
      <w:marRight w:val="0"/>
      <w:marTop w:val="0"/>
      <w:marBottom w:val="0"/>
      <w:divBdr>
        <w:top w:val="none" w:sz="0" w:space="0" w:color="auto"/>
        <w:left w:val="none" w:sz="0" w:space="0" w:color="auto"/>
        <w:bottom w:val="none" w:sz="0" w:space="0" w:color="auto"/>
        <w:right w:val="none" w:sz="0" w:space="0" w:color="auto"/>
      </w:divBdr>
    </w:div>
    <w:div w:id="358703166">
      <w:bodyDiv w:val="1"/>
      <w:marLeft w:val="0"/>
      <w:marRight w:val="0"/>
      <w:marTop w:val="0"/>
      <w:marBottom w:val="0"/>
      <w:divBdr>
        <w:top w:val="none" w:sz="0" w:space="0" w:color="auto"/>
        <w:left w:val="none" w:sz="0" w:space="0" w:color="auto"/>
        <w:bottom w:val="none" w:sz="0" w:space="0" w:color="auto"/>
        <w:right w:val="none" w:sz="0" w:space="0" w:color="auto"/>
      </w:divBdr>
    </w:div>
    <w:div w:id="369034631">
      <w:bodyDiv w:val="1"/>
      <w:marLeft w:val="0"/>
      <w:marRight w:val="0"/>
      <w:marTop w:val="0"/>
      <w:marBottom w:val="0"/>
      <w:divBdr>
        <w:top w:val="none" w:sz="0" w:space="0" w:color="auto"/>
        <w:left w:val="none" w:sz="0" w:space="0" w:color="auto"/>
        <w:bottom w:val="none" w:sz="0" w:space="0" w:color="auto"/>
        <w:right w:val="none" w:sz="0" w:space="0" w:color="auto"/>
      </w:divBdr>
    </w:div>
    <w:div w:id="383602681">
      <w:bodyDiv w:val="1"/>
      <w:marLeft w:val="0"/>
      <w:marRight w:val="0"/>
      <w:marTop w:val="0"/>
      <w:marBottom w:val="0"/>
      <w:divBdr>
        <w:top w:val="none" w:sz="0" w:space="0" w:color="auto"/>
        <w:left w:val="none" w:sz="0" w:space="0" w:color="auto"/>
        <w:bottom w:val="none" w:sz="0" w:space="0" w:color="auto"/>
        <w:right w:val="none" w:sz="0" w:space="0" w:color="auto"/>
      </w:divBdr>
    </w:div>
    <w:div w:id="409737257">
      <w:bodyDiv w:val="1"/>
      <w:marLeft w:val="0"/>
      <w:marRight w:val="0"/>
      <w:marTop w:val="0"/>
      <w:marBottom w:val="0"/>
      <w:divBdr>
        <w:top w:val="none" w:sz="0" w:space="0" w:color="auto"/>
        <w:left w:val="none" w:sz="0" w:space="0" w:color="auto"/>
        <w:bottom w:val="none" w:sz="0" w:space="0" w:color="auto"/>
        <w:right w:val="none" w:sz="0" w:space="0" w:color="auto"/>
      </w:divBdr>
    </w:div>
    <w:div w:id="414862679">
      <w:bodyDiv w:val="1"/>
      <w:marLeft w:val="0"/>
      <w:marRight w:val="0"/>
      <w:marTop w:val="0"/>
      <w:marBottom w:val="0"/>
      <w:divBdr>
        <w:top w:val="none" w:sz="0" w:space="0" w:color="auto"/>
        <w:left w:val="none" w:sz="0" w:space="0" w:color="auto"/>
        <w:bottom w:val="none" w:sz="0" w:space="0" w:color="auto"/>
        <w:right w:val="none" w:sz="0" w:space="0" w:color="auto"/>
      </w:divBdr>
    </w:div>
    <w:div w:id="420419293">
      <w:bodyDiv w:val="1"/>
      <w:marLeft w:val="0"/>
      <w:marRight w:val="0"/>
      <w:marTop w:val="0"/>
      <w:marBottom w:val="0"/>
      <w:divBdr>
        <w:top w:val="none" w:sz="0" w:space="0" w:color="auto"/>
        <w:left w:val="none" w:sz="0" w:space="0" w:color="auto"/>
        <w:bottom w:val="none" w:sz="0" w:space="0" w:color="auto"/>
        <w:right w:val="none" w:sz="0" w:space="0" w:color="auto"/>
      </w:divBdr>
    </w:div>
    <w:div w:id="464547431">
      <w:bodyDiv w:val="1"/>
      <w:marLeft w:val="0"/>
      <w:marRight w:val="0"/>
      <w:marTop w:val="0"/>
      <w:marBottom w:val="0"/>
      <w:divBdr>
        <w:top w:val="none" w:sz="0" w:space="0" w:color="auto"/>
        <w:left w:val="none" w:sz="0" w:space="0" w:color="auto"/>
        <w:bottom w:val="none" w:sz="0" w:space="0" w:color="auto"/>
        <w:right w:val="none" w:sz="0" w:space="0" w:color="auto"/>
      </w:divBdr>
    </w:div>
    <w:div w:id="467672486">
      <w:bodyDiv w:val="1"/>
      <w:marLeft w:val="0"/>
      <w:marRight w:val="0"/>
      <w:marTop w:val="0"/>
      <w:marBottom w:val="0"/>
      <w:divBdr>
        <w:top w:val="none" w:sz="0" w:space="0" w:color="auto"/>
        <w:left w:val="none" w:sz="0" w:space="0" w:color="auto"/>
        <w:bottom w:val="none" w:sz="0" w:space="0" w:color="auto"/>
        <w:right w:val="none" w:sz="0" w:space="0" w:color="auto"/>
      </w:divBdr>
    </w:div>
    <w:div w:id="529607677">
      <w:bodyDiv w:val="1"/>
      <w:marLeft w:val="0"/>
      <w:marRight w:val="0"/>
      <w:marTop w:val="0"/>
      <w:marBottom w:val="0"/>
      <w:divBdr>
        <w:top w:val="none" w:sz="0" w:space="0" w:color="auto"/>
        <w:left w:val="none" w:sz="0" w:space="0" w:color="auto"/>
        <w:bottom w:val="none" w:sz="0" w:space="0" w:color="auto"/>
        <w:right w:val="none" w:sz="0" w:space="0" w:color="auto"/>
      </w:divBdr>
    </w:div>
    <w:div w:id="686755201">
      <w:bodyDiv w:val="1"/>
      <w:marLeft w:val="0"/>
      <w:marRight w:val="0"/>
      <w:marTop w:val="0"/>
      <w:marBottom w:val="0"/>
      <w:divBdr>
        <w:top w:val="none" w:sz="0" w:space="0" w:color="auto"/>
        <w:left w:val="none" w:sz="0" w:space="0" w:color="auto"/>
        <w:bottom w:val="none" w:sz="0" w:space="0" w:color="auto"/>
        <w:right w:val="none" w:sz="0" w:space="0" w:color="auto"/>
      </w:divBdr>
    </w:div>
    <w:div w:id="694884934">
      <w:bodyDiv w:val="1"/>
      <w:marLeft w:val="0"/>
      <w:marRight w:val="0"/>
      <w:marTop w:val="0"/>
      <w:marBottom w:val="0"/>
      <w:divBdr>
        <w:top w:val="none" w:sz="0" w:space="0" w:color="auto"/>
        <w:left w:val="none" w:sz="0" w:space="0" w:color="auto"/>
        <w:bottom w:val="none" w:sz="0" w:space="0" w:color="auto"/>
        <w:right w:val="none" w:sz="0" w:space="0" w:color="auto"/>
      </w:divBdr>
    </w:div>
    <w:div w:id="705524747">
      <w:bodyDiv w:val="1"/>
      <w:marLeft w:val="0"/>
      <w:marRight w:val="0"/>
      <w:marTop w:val="0"/>
      <w:marBottom w:val="0"/>
      <w:divBdr>
        <w:top w:val="none" w:sz="0" w:space="0" w:color="auto"/>
        <w:left w:val="none" w:sz="0" w:space="0" w:color="auto"/>
        <w:bottom w:val="none" w:sz="0" w:space="0" w:color="auto"/>
        <w:right w:val="none" w:sz="0" w:space="0" w:color="auto"/>
      </w:divBdr>
    </w:div>
    <w:div w:id="726949430">
      <w:bodyDiv w:val="1"/>
      <w:marLeft w:val="0"/>
      <w:marRight w:val="0"/>
      <w:marTop w:val="0"/>
      <w:marBottom w:val="0"/>
      <w:divBdr>
        <w:top w:val="none" w:sz="0" w:space="0" w:color="auto"/>
        <w:left w:val="none" w:sz="0" w:space="0" w:color="auto"/>
        <w:bottom w:val="none" w:sz="0" w:space="0" w:color="auto"/>
        <w:right w:val="none" w:sz="0" w:space="0" w:color="auto"/>
      </w:divBdr>
    </w:div>
    <w:div w:id="743114465">
      <w:bodyDiv w:val="1"/>
      <w:marLeft w:val="0"/>
      <w:marRight w:val="0"/>
      <w:marTop w:val="0"/>
      <w:marBottom w:val="0"/>
      <w:divBdr>
        <w:top w:val="none" w:sz="0" w:space="0" w:color="auto"/>
        <w:left w:val="none" w:sz="0" w:space="0" w:color="auto"/>
        <w:bottom w:val="none" w:sz="0" w:space="0" w:color="auto"/>
        <w:right w:val="none" w:sz="0" w:space="0" w:color="auto"/>
      </w:divBdr>
    </w:div>
    <w:div w:id="783230025">
      <w:bodyDiv w:val="1"/>
      <w:marLeft w:val="0"/>
      <w:marRight w:val="0"/>
      <w:marTop w:val="0"/>
      <w:marBottom w:val="0"/>
      <w:divBdr>
        <w:top w:val="none" w:sz="0" w:space="0" w:color="auto"/>
        <w:left w:val="none" w:sz="0" w:space="0" w:color="auto"/>
        <w:bottom w:val="none" w:sz="0" w:space="0" w:color="auto"/>
        <w:right w:val="none" w:sz="0" w:space="0" w:color="auto"/>
      </w:divBdr>
    </w:div>
    <w:div w:id="786462721">
      <w:bodyDiv w:val="1"/>
      <w:marLeft w:val="0"/>
      <w:marRight w:val="0"/>
      <w:marTop w:val="0"/>
      <w:marBottom w:val="0"/>
      <w:divBdr>
        <w:top w:val="none" w:sz="0" w:space="0" w:color="auto"/>
        <w:left w:val="none" w:sz="0" w:space="0" w:color="auto"/>
        <w:bottom w:val="none" w:sz="0" w:space="0" w:color="auto"/>
        <w:right w:val="none" w:sz="0" w:space="0" w:color="auto"/>
      </w:divBdr>
    </w:div>
    <w:div w:id="814033055">
      <w:bodyDiv w:val="1"/>
      <w:marLeft w:val="0"/>
      <w:marRight w:val="0"/>
      <w:marTop w:val="0"/>
      <w:marBottom w:val="0"/>
      <w:divBdr>
        <w:top w:val="none" w:sz="0" w:space="0" w:color="auto"/>
        <w:left w:val="none" w:sz="0" w:space="0" w:color="auto"/>
        <w:bottom w:val="none" w:sz="0" w:space="0" w:color="auto"/>
        <w:right w:val="none" w:sz="0" w:space="0" w:color="auto"/>
      </w:divBdr>
    </w:div>
    <w:div w:id="849878325">
      <w:bodyDiv w:val="1"/>
      <w:marLeft w:val="0"/>
      <w:marRight w:val="0"/>
      <w:marTop w:val="0"/>
      <w:marBottom w:val="0"/>
      <w:divBdr>
        <w:top w:val="none" w:sz="0" w:space="0" w:color="auto"/>
        <w:left w:val="none" w:sz="0" w:space="0" w:color="auto"/>
        <w:bottom w:val="none" w:sz="0" w:space="0" w:color="auto"/>
        <w:right w:val="none" w:sz="0" w:space="0" w:color="auto"/>
      </w:divBdr>
    </w:div>
    <w:div w:id="850148270">
      <w:bodyDiv w:val="1"/>
      <w:marLeft w:val="0"/>
      <w:marRight w:val="0"/>
      <w:marTop w:val="0"/>
      <w:marBottom w:val="0"/>
      <w:divBdr>
        <w:top w:val="none" w:sz="0" w:space="0" w:color="auto"/>
        <w:left w:val="none" w:sz="0" w:space="0" w:color="auto"/>
        <w:bottom w:val="none" w:sz="0" w:space="0" w:color="auto"/>
        <w:right w:val="none" w:sz="0" w:space="0" w:color="auto"/>
      </w:divBdr>
    </w:div>
    <w:div w:id="850414817">
      <w:bodyDiv w:val="1"/>
      <w:marLeft w:val="0"/>
      <w:marRight w:val="0"/>
      <w:marTop w:val="0"/>
      <w:marBottom w:val="0"/>
      <w:divBdr>
        <w:top w:val="none" w:sz="0" w:space="0" w:color="auto"/>
        <w:left w:val="none" w:sz="0" w:space="0" w:color="auto"/>
        <w:bottom w:val="none" w:sz="0" w:space="0" w:color="auto"/>
        <w:right w:val="none" w:sz="0" w:space="0" w:color="auto"/>
      </w:divBdr>
    </w:div>
    <w:div w:id="857428877">
      <w:bodyDiv w:val="1"/>
      <w:marLeft w:val="0"/>
      <w:marRight w:val="0"/>
      <w:marTop w:val="0"/>
      <w:marBottom w:val="0"/>
      <w:divBdr>
        <w:top w:val="none" w:sz="0" w:space="0" w:color="auto"/>
        <w:left w:val="none" w:sz="0" w:space="0" w:color="auto"/>
        <w:bottom w:val="none" w:sz="0" w:space="0" w:color="auto"/>
        <w:right w:val="none" w:sz="0" w:space="0" w:color="auto"/>
      </w:divBdr>
    </w:div>
    <w:div w:id="859858148">
      <w:bodyDiv w:val="1"/>
      <w:marLeft w:val="0"/>
      <w:marRight w:val="0"/>
      <w:marTop w:val="0"/>
      <w:marBottom w:val="0"/>
      <w:divBdr>
        <w:top w:val="none" w:sz="0" w:space="0" w:color="auto"/>
        <w:left w:val="none" w:sz="0" w:space="0" w:color="auto"/>
        <w:bottom w:val="none" w:sz="0" w:space="0" w:color="auto"/>
        <w:right w:val="none" w:sz="0" w:space="0" w:color="auto"/>
      </w:divBdr>
    </w:div>
    <w:div w:id="877014562">
      <w:bodyDiv w:val="1"/>
      <w:marLeft w:val="0"/>
      <w:marRight w:val="0"/>
      <w:marTop w:val="0"/>
      <w:marBottom w:val="0"/>
      <w:divBdr>
        <w:top w:val="none" w:sz="0" w:space="0" w:color="auto"/>
        <w:left w:val="none" w:sz="0" w:space="0" w:color="auto"/>
        <w:bottom w:val="none" w:sz="0" w:space="0" w:color="auto"/>
        <w:right w:val="none" w:sz="0" w:space="0" w:color="auto"/>
      </w:divBdr>
    </w:div>
    <w:div w:id="914359750">
      <w:bodyDiv w:val="1"/>
      <w:marLeft w:val="0"/>
      <w:marRight w:val="0"/>
      <w:marTop w:val="0"/>
      <w:marBottom w:val="0"/>
      <w:divBdr>
        <w:top w:val="none" w:sz="0" w:space="0" w:color="auto"/>
        <w:left w:val="none" w:sz="0" w:space="0" w:color="auto"/>
        <w:bottom w:val="none" w:sz="0" w:space="0" w:color="auto"/>
        <w:right w:val="none" w:sz="0" w:space="0" w:color="auto"/>
      </w:divBdr>
    </w:div>
    <w:div w:id="955408564">
      <w:bodyDiv w:val="1"/>
      <w:marLeft w:val="0"/>
      <w:marRight w:val="0"/>
      <w:marTop w:val="0"/>
      <w:marBottom w:val="0"/>
      <w:divBdr>
        <w:top w:val="none" w:sz="0" w:space="0" w:color="auto"/>
        <w:left w:val="none" w:sz="0" w:space="0" w:color="auto"/>
        <w:bottom w:val="none" w:sz="0" w:space="0" w:color="auto"/>
        <w:right w:val="none" w:sz="0" w:space="0" w:color="auto"/>
      </w:divBdr>
    </w:div>
    <w:div w:id="967517587">
      <w:bodyDiv w:val="1"/>
      <w:marLeft w:val="0"/>
      <w:marRight w:val="0"/>
      <w:marTop w:val="0"/>
      <w:marBottom w:val="0"/>
      <w:divBdr>
        <w:top w:val="none" w:sz="0" w:space="0" w:color="auto"/>
        <w:left w:val="none" w:sz="0" w:space="0" w:color="auto"/>
        <w:bottom w:val="none" w:sz="0" w:space="0" w:color="auto"/>
        <w:right w:val="none" w:sz="0" w:space="0" w:color="auto"/>
      </w:divBdr>
    </w:div>
    <w:div w:id="1005129536">
      <w:bodyDiv w:val="1"/>
      <w:marLeft w:val="0"/>
      <w:marRight w:val="0"/>
      <w:marTop w:val="0"/>
      <w:marBottom w:val="0"/>
      <w:divBdr>
        <w:top w:val="none" w:sz="0" w:space="0" w:color="auto"/>
        <w:left w:val="none" w:sz="0" w:space="0" w:color="auto"/>
        <w:bottom w:val="none" w:sz="0" w:space="0" w:color="auto"/>
        <w:right w:val="none" w:sz="0" w:space="0" w:color="auto"/>
      </w:divBdr>
    </w:div>
    <w:div w:id="1053693013">
      <w:bodyDiv w:val="1"/>
      <w:marLeft w:val="0"/>
      <w:marRight w:val="0"/>
      <w:marTop w:val="0"/>
      <w:marBottom w:val="0"/>
      <w:divBdr>
        <w:top w:val="none" w:sz="0" w:space="0" w:color="auto"/>
        <w:left w:val="none" w:sz="0" w:space="0" w:color="auto"/>
        <w:bottom w:val="none" w:sz="0" w:space="0" w:color="auto"/>
        <w:right w:val="none" w:sz="0" w:space="0" w:color="auto"/>
      </w:divBdr>
    </w:div>
    <w:div w:id="1060789176">
      <w:bodyDiv w:val="1"/>
      <w:marLeft w:val="0"/>
      <w:marRight w:val="0"/>
      <w:marTop w:val="0"/>
      <w:marBottom w:val="0"/>
      <w:divBdr>
        <w:top w:val="none" w:sz="0" w:space="0" w:color="auto"/>
        <w:left w:val="none" w:sz="0" w:space="0" w:color="auto"/>
        <w:bottom w:val="none" w:sz="0" w:space="0" w:color="auto"/>
        <w:right w:val="none" w:sz="0" w:space="0" w:color="auto"/>
      </w:divBdr>
    </w:div>
    <w:div w:id="1073897105">
      <w:bodyDiv w:val="1"/>
      <w:marLeft w:val="0"/>
      <w:marRight w:val="0"/>
      <w:marTop w:val="0"/>
      <w:marBottom w:val="0"/>
      <w:divBdr>
        <w:top w:val="none" w:sz="0" w:space="0" w:color="auto"/>
        <w:left w:val="none" w:sz="0" w:space="0" w:color="auto"/>
        <w:bottom w:val="none" w:sz="0" w:space="0" w:color="auto"/>
        <w:right w:val="none" w:sz="0" w:space="0" w:color="auto"/>
      </w:divBdr>
    </w:div>
    <w:div w:id="1076126498">
      <w:bodyDiv w:val="1"/>
      <w:marLeft w:val="0"/>
      <w:marRight w:val="0"/>
      <w:marTop w:val="0"/>
      <w:marBottom w:val="0"/>
      <w:divBdr>
        <w:top w:val="none" w:sz="0" w:space="0" w:color="auto"/>
        <w:left w:val="none" w:sz="0" w:space="0" w:color="auto"/>
        <w:bottom w:val="none" w:sz="0" w:space="0" w:color="auto"/>
        <w:right w:val="none" w:sz="0" w:space="0" w:color="auto"/>
      </w:divBdr>
    </w:div>
    <w:div w:id="1095515112">
      <w:bodyDiv w:val="1"/>
      <w:marLeft w:val="0"/>
      <w:marRight w:val="0"/>
      <w:marTop w:val="0"/>
      <w:marBottom w:val="0"/>
      <w:divBdr>
        <w:top w:val="none" w:sz="0" w:space="0" w:color="auto"/>
        <w:left w:val="none" w:sz="0" w:space="0" w:color="auto"/>
        <w:bottom w:val="none" w:sz="0" w:space="0" w:color="auto"/>
        <w:right w:val="none" w:sz="0" w:space="0" w:color="auto"/>
      </w:divBdr>
    </w:div>
    <w:div w:id="1096704600">
      <w:bodyDiv w:val="1"/>
      <w:marLeft w:val="0"/>
      <w:marRight w:val="0"/>
      <w:marTop w:val="0"/>
      <w:marBottom w:val="0"/>
      <w:divBdr>
        <w:top w:val="none" w:sz="0" w:space="0" w:color="auto"/>
        <w:left w:val="none" w:sz="0" w:space="0" w:color="auto"/>
        <w:bottom w:val="none" w:sz="0" w:space="0" w:color="auto"/>
        <w:right w:val="none" w:sz="0" w:space="0" w:color="auto"/>
      </w:divBdr>
    </w:div>
    <w:div w:id="1100570190">
      <w:bodyDiv w:val="1"/>
      <w:marLeft w:val="0"/>
      <w:marRight w:val="0"/>
      <w:marTop w:val="0"/>
      <w:marBottom w:val="0"/>
      <w:divBdr>
        <w:top w:val="none" w:sz="0" w:space="0" w:color="auto"/>
        <w:left w:val="none" w:sz="0" w:space="0" w:color="auto"/>
        <w:bottom w:val="none" w:sz="0" w:space="0" w:color="auto"/>
        <w:right w:val="none" w:sz="0" w:space="0" w:color="auto"/>
      </w:divBdr>
    </w:div>
    <w:div w:id="1104040117">
      <w:bodyDiv w:val="1"/>
      <w:marLeft w:val="0"/>
      <w:marRight w:val="0"/>
      <w:marTop w:val="0"/>
      <w:marBottom w:val="0"/>
      <w:divBdr>
        <w:top w:val="none" w:sz="0" w:space="0" w:color="auto"/>
        <w:left w:val="none" w:sz="0" w:space="0" w:color="auto"/>
        <w:bottom w:val="none" w:sz="0" w:space="0" w:color="auto"/>
        <w:right w:val="none" w:sz="0" w:space="0" w:color="auto"/>
      </w:divBdr>
    </w:div>
    <w:div w:id="1105812588">
      <w:bodyDiv w:val="1"/>
      <w:marLeft w:val="0"/>
      <w:marRight w:val="0"/>
      <w:marTop w:val="0"/>
      <w:marBottom w:val="0"/>
      <w:divBdr>
        <w:top w:val="none" w:sz="0" w:space="0" w:color="auto"/>
        <w:left w:val="none" w:sz="0" w:space="0" w:color="auto"/>
        <w:bottom w:val="none" w:sz="0" w:space="0" w:color="auto"/>
        <w:right w:val="none" w:sz="0" w:space="0" w:color="auto"/>
      </w:divBdr>
    </w:div>
    <w:div w:id="1127743984">
      <w:bodyDiv w:val="1"/>
      <w:marLeft w:val="0"/>
      <w:marRight w:val="0"/>
      <w:marTop w:val="0"/>
      <w:marBottom w:val="0"/>
      <w:divBdr>
        <w:top w:val="none" w:sz="0" w:space="0" w:color="auto"/>
        <w:left w:val="none" w:sz="0" w:space="0" w:color="auto"/>
        <w:bottom w:val="none" w:sz="0" w:space="0" w:color="auto"/>
        <w:right w:val="none" w:sz="0" w:space="0" w:color="auto"/>
      </w:divBdr>
    </w:div>
    <w:div w:id="1179352102">
      <w:bodyDiv w:val="1"/>
      <w:marLeft w:val="0"/>
      <w:marRight w:val="0"/>
      <w:marTop w:val="0"/>
      <w:marBottom w:val="0"/>
      <w:divBdr>
        <w:top w:val="none" w:sz="0" w:space="0" w:color="auto"/>
        <w:left w:val="none" w:sz="0" w:space="0" w:color="auto"/>
        <w:bottom w:val="none" w:sz="0" w:space="0" w:color="auto"/>
        <w:right w:val="none" w:sz="0" w:space="0" w:color="auto"/>
      </w:divBdr>
    </w:div>
    <w:div w:id="1193148815">
      <w:bodyDiv w:val="1"/>
      <w:marLeft w:val="0"/>
      <w:marRight w:val="0"/>
      <w:marTop w:val="0"/>
      <w:marBottom w:val="0"/>
      <w:divBdr>
        <w:top w:val="none" w:sz="0" w:space="0" w:color="auto"/>
        <w:left w:val="none" w:sz="0" w:space="0" w:color="auto"/>
        <w:bottom w:val="none" w:sz="0" w:space="0" w:color="auto"/>
        <w:right w:val="none" w:sz="0" w:space="0" w:color="auto"/>
      </w:divBdr>
    </w:div>
    <w:div w:id="1215001755">
      <w:bodyDiv w:val="1"/>
      <w:marLeft w:val="0"/>
      <w:marRight w:val="0"/>
      <w:marTop w:val="0"/>
      <w:marBottom w:val="0"/>
      <w:divBdr>
        <w:top w:val="none" w:sz="0" w:space="0" w:color="auto"/>
        <w:left w:val="none" w:sz="0" w:space="0" w:color="auto"/>
        <w:bottom w:val="none" w:sz="0" w:space="0" w:color="auto"/>
        <w:right w:val="none" w:sz="0" w:space="0" w:color="auto"/>
      </w:divBdr>
    </w:div>
    <w:div w:id="1215392822">
      <w:bodyDiv w:val="1"/>
      <w:marLeft w:val="0"/>
      <w:marRight w:val="0"/>
      <w:marTop w:val="0"/>
      <w:marBottom w:val="0"/>
      <w:divBdr>
        <w:top w:val="none" w:sz="0" w:space="0" w:color="auto"/>
        <w:left w:val="none" w:sz="0" w:space="0" w:color="auto"/>
        <w:bottom w:val="none" w:sz="0" w:space="0" w:color="auto"/>
        <w:right w:val="none" w:sz="0" w:space="0" w:color="auto"/>
      </w:divBdr>
    </w:div>
    <w:div w:id="1243026402">
      <w:bodyDiv w:val="1"/>
      <w:marLeft w:val="0"/>
      <w:marRight w:val="0"/>
      <w:marTop w:val="0"/>
      <w:marBottom w:val="0"/>
      <w:divBdr>
        <w:top w:val="none" w:sz="0" w:space="0" w:color="auto"/>
        <w:left w:val="none" w:sz="0" w:space="0" w:color="auto"/>
        <w:bottom w:val="none" w:sz="0" w:space="0" w:color="auto"/>
        <w:right w:val="none" w:sz="0" w:space="0" w:color="auto"/>
      </w:divBdr>
    </w:div>
    <w:div w:id="1279676113">
      <w:bodyDiv w:val="1"/>
      <w:marLeft w:val="0"/>
      <w:marRight w:val="0"/>
      <w:marTop w:val="0"/>
      <w:marBottom w:val="0"/>
      <w:divBdr>
        <w:top w:val="none" w:sz="0" w:space="0" w:color="auto"/>
        <w:left w:val="none" w:sz="0" w:space="0" w:color="auto"/>
        <w:bottom w:val="none" w:sz="0" w:space="0" w:color="auto"/>
        <w:right w:val="none" w:sz="0" w:space="0" w:color="auto"/>
      </w:divBdr>
    </w:div>
    <w:div w:id="1291857788">
      <w:bodyDiv w:val="1"/>
      <w:marLeft w:val="0"/>
      <w:marRight w:val="0"/>
      <w:marTop w:val="0"/>
      <w:marBottom w:val="0"/>
      <w:divBdr>
        <w:top w:val="none" w:sz="0" w:space="0" w:color="auto"/>
        <w:left w:val="none" w:sz="0" w:space="0" w:color="auto"/>
        <w:bottom w:val="none" w:sz="0" w:space="0" w:color="auto"/>
        <w:right w:val="none" w:sz="0" w:space="0" w:color="auto"/>
      </w:divBdr>
    </w:div>
    <w:div w:id="1294948502">
      <w:bodyDiv w:val="1"/>
      <w:marLeft w:val="0"/>
      <w:marRight w:val="0"/>
      <w:marTop w:val="0"/>
      <w:marBottom w:val="0"/>
      <w:divBdr>
        <w:top w:val="none" w:sz="0" w:space="0" w:color="auto"/>
        <w:left w:val="none" w:sz="0" w:space="0" w:color="auto"/>
        <w:bottom w:val="none" w:sz="0" w:space="0" w:color="auto"/>
        <w:right w:val="none" w:sz="0" w:space="0" w:color="auto"/>
      </w:divBdr>
    </w:div>
    <w:div w:id="1317144020">
      <w:bodyDiv w:val="1"/>
      <w:marLeft w:val="0"/>
      <w:marRight w:val="0"/>
      <w:marTop w:val="0"/>
      <w:marBottom w:val="0"/>
      <w:divBdr>
        <w:top w:val="none" w:sz="0" w:space="0" w:color="auto"/>
        <w:left w:val="none" w:sz="0" w:space="0" w:color="auto"/>
        <w:bottom w:val="none" w:sz="0" w:space="0" w:color="auto"/>
        <w:right w:val="none" w:sz="0" w:space="0" w:color="auto"/>
      </w:divBdr>
    </w:div>
    <w:div w:id="1331324303">
      <w:bodyDiv w:val="1"/>
      <w:marLeft w:val="0"/>
      <w:marRight w:val="0"/>
      <w:marTop w:val="0"/>
      <w:marBottom w:val="0"/>
      <w:divBdr>
        <w:top w:val="none" w:sz="0" w:space="0" w:color="auto"/>
        <w:left w:val="none" w:sz="0" w:space="0" w:color="auto"/>
        <w:bottom w:val="none" w:sz="0" w:space="0" w:color="auto"/>
        <w:right w:val="none" w:sz="0" w:space="0" w:color="auto"/>
      </w:divBdr>
    </w:div>
    <w:div w:id="1338385108">
      <w:bodyDiv w:val="1"/>
      <w:marLeft w:val="0"/>
      <w:marRight w:val="0"/>
      <w:marTop w:val="0"/>
      <w:marBottom w:val="0"/>
      <w:divBdr>
        <w:top w:val="none" w:sz="0" w:space="0" w:color="auto"/>
        <w:left w:val="none" w:sz="0" w:space="0" w:color="auto"/>
        <w:bottom w:val="none" w:sz="0" w:space="0" w:color="auto"/>
        <w:right w:val="none" w:sz="0" w:space="0" w:color="auto"/>
      </w:divBdr>
    </w:div>
    <w:div w:id="1350528382">
      <w:bodyDiv w:val="1"/>
      <w:marLeft w:val="0"/>
      <w:marRight w:val="0"/>
      <w:marTop w:val="0"/>
      <w:marBottom w:val="0"/>
      <w:divBdr>
        <w:top w:val="none" w:sz="0" w:space="0" w:color="auto"/>
        <w:left w:val="none" w:sz="0" w:space="0" w:color="auto"/>
        <w:bottom w:val="none" w:sz="0" w:space="0" w:color="auto"/>
        <w:right w:val="none" w:sz="0" w:space="0" w:color="auto"/>
      </w:divBdr>
    </w:div>
    <w:div w:id="1355497366">
      <w:bodyDiv w:val="1"/>
      <w:marLeft w:val="0"/>
      <w:marRight w:val="0"/>
      <w:marTop w:val="0"/>
      <w:marBottom w:val="0"/>
      <w:divBdr>
        <w:top w:val="none" w:sz="0" w:space="0" w:color="auto"/>
        <w:left w:val="none" w:sz="0" w:space="0" w:color="auto"/>
        <w:bottom w:val="none" w:sz="0" w:space="0" w:color="auto"/>
        <w:right w:val="none" w:sz="0" w:space="0" w:color="auto"/>
      </w:divBdr>
    </w:div>
    <w:div w:id="1356494089">
      <w:bodyDiv w:val="1"/>
      <w:marLeft w:val="0"/>
      <w:marRight w:val="0"/>
      <w:marTop w:val="0"/>
      <w:marBottom w:val="0"/>
      <w:divBdr>
        <w:top w:val="none" w:sz="0" w:space="0" w:color="auto"/>
        <w:left w:val="none" w:sz="0" w:space="0" w:color="auto"/>
        <w:bottom w:val="none" w:sz="0" w:space="0" w:color="auto"/>
        <w:right w:val="none" w:sz="0" w:space="0" w:color="auto"/>
      </w:divBdr>
    </w:div>
    <w:div w:id="1359627694">
      <w:bodyDiv w:val="1"/>
      <w:marLeft w:val="0"/>
      <w:marRight w:val="0"/>
      <w:marTop w:val="0"/>
      <w:marBottom w:val="0"/>
      <w:divBdr>
        <w:top w:val="none" w:sz="0" w:space="0" w:color="auto"/>
        <w:left w:val="none" w:sz="0" w:space="0" w:color="auto"/>
        <w:bottom w:val="none" w:sz="0" w:space="0" w:color="auto"/>
        <w:right w:val="none" w:sz="0" w:space="0" w:color="auto"/>
      </w:divBdr>
    </w:div>
    <w:div w:id="1361475401">
      <w:bodyDiv w:val="1"/>
      <w:marLeft w:val="0"/>
      <w:marRight w:val="0"/>
      <w:marTop w:val="0"/>
      <w:marBottom w:val="0"/>
      <w:divBdr>
        <w:top w:val="none" w:sz="0" w:space="0" w:color="auto"/>
        <w:left w:val="none" w:sz="0" w:space="0" w:color="auto"/>
        <w:bottom w:val="none" w:sz="0" w:space="0" w:color="auto"/>
        <w:right w:val="none" w:sz="0" w:space="0" w:color="auto"/>
      </w:divBdr>
    </w:div>
    <w:div w:id="1362828529">
      <w:bodyDiv w:val="1"/>
      <w:marLeft w:val="0"/>
      <w:marRight w:val="0"/>
      <w:marTop w:val="0"/>
      <w:marBottom w:val="0"/>
      <w:divBdr>
        <w:top w:val="none" w:sz="0" w:space="0" w:color="auto"/>
        <w:left w:val="none" w:sz="0" w:space="0" w:color="auto"/>
        <w:bottom w:val="none" w:sz="0" w:space="0" w:color="auto"/>
        <w:right w:val="none" w:sz="0" w:space="0" w:color="auto"/>
      </w:divBdr>
    </w:div>
    <w:div w:id="1364399158">
      <w:bodyDiv w:val="1"/>
      <w:marLeft w:val="0"/>
      <w:marRight w:val="0"/>
      <w:marTop w:val="0"/>
      <w:marBottom w:val="0"/>
      <w:divBdr>
        <w:top w:val="none" w:sz="0" w:space="0" w:color="auto"/>
        <w:left w:val="none" w:sz="0" w:space="0" w:color="auto"/>
        <w:bottom w:val="none" w:sz="0" w:space="0" w:color="auto"/>
        <w:right w:val="none" w:sz="0" w:space="0" w:color="auto"/>
      </w:divBdr>
    </w:div>
    <w:div w:id="1375427015">
      <w:bodyDiv w:val="1"/>
      <w:marLeft w:val="0"/>
      <w:marRight w:val="0"/>
      <w:marTop w:val="0"/>
      <w:marBottom w:val="0"/>
      <w:divBdr>
        <w:top w:val="none" w:sz="0" w:space="0" w:color="auto"/>
        <w:left w:val="none" w:sz="0" w:space="0" w:color="auto"/>
        <w:bottom w:val="none" w:sz="0" w:space="0" w:color="auto"/>
        <w:right w:val="none" w:sz="0" w:space="0" w:color="auto"/>
      </w:divBdr>
    </w:div>
    <w:div w:id="1378355496">
      <w:bodyDiv w:val="1"/>
      <w:marLeft w:val="0"/>
      <w:marRight w:val="0"/>
      <w:marTop w:val="0"/>
      <w:marBottom w:val="0"/>
      <w:divBdr>
        <w:top w:val="none" w:sz="0" w:space="0" w:color="auto"/>
        <w:left w:val="none" w:sz="0" w:space="0" w:color="auto"/>
        <w:bottom w:val="none" w:sz="0" w:space="0" w:color="auto"/>
        <w:right w:val="none" w:sz="0" w:space="0" w:color="auto"/>
      </w:divBdr>
    </w:div>
    <w:div w:id="1394234166">
      <w:bodyDiv w:val="1"/>
      <w:marLeft w:val="0"/>
      <w:marRight w:val="0"/>
      <w:marTop w:val="0"/>
      <w:marBottom w:val="0"/>
      <w:divBdr>
        <w:top w:val="none" w:sz="0" w:space="0" w:color="auto"/>
        <w:left w:val="none" w:sz="0" w:space="0" w:color="auto"/>
        <w:bottom w:val="none" w:sz="0" w:space="0" w:color="auto"/>
        <w:right w:val="none" w:sz="0" w:space="0" w:color="auto"/>
      </w:divBdr>
    </w:div>
    <w:div w:id="1396970012">
      <w:bodyDiv w:val="1"/>
      <w:marLeft w:val="0"/>
      <w:marRight w:val="0"/>
      <w:marTop w:val="0"/>
      <w:marBottom w:val="0"/>
      <w:divBdr>
        <w:top w:val="none" w:sz="0" w:space="0" w:color="auto"/>
        <w:left w:val="none" w:sz="0" w:space="0" w:color="auto"/>
        <w:bottom w:val="none" w:sz="0" w:space="0" w:color="auto"/>
        <w:right w:val="none" w:sz="0" w:space="0" w:color="auto"/>
      </w:divBdr>
    </w:div>
    <w:div w:id="1397237145">
      <w:bodyDiv w:val="1"/>
      <w:marLeft w:val="0"/>
      <w:marRight w:val="0"/>
      <w:marTop w:val="0"/>
      <w:marBottom w:val="0"/>
      <w:divBdr>
        <w:top w:val="none" w:sz="0" w:space="0" w:color="auto"/>
        <w:left w:val="none" w:sz="0" w:space="0" w:color="auto"/>
        <w:bottom w:val="none" w:sz="0" w:space="0" w:color="auto"/>
        <w:right w:val="none" w:sz="0" w:space="0" w:color="auto"/>
      </w:divBdr>
    </w:div>
    <w:div w:id="1417289999">
      <w:bodyDiv w:val="1"/>
      <w:marLeft w:val="0"/>
      <w:marRight w:val="0"/>
      <w:marTop w:val="0"/>
      <w:marBottom w:val="0"/>
      <w:divBdr>
        <w:top w:val="none" w:sz="0" w:space="0" w:color="auto"/>
        <w:left w:val="none" w:sz="0" w:space="0" w:color="auto"/>
        <w:bottom w:val="none" w:sz="0" w:space="0" w:color="auto"/>
        <w:right w:val="none" w:sz="0" w:space="0" w:color="auto"/>
      </w:divBdr>
    </w:div>
    <w:div w:id="1463303215">
      <w:bodyDiv w:val="1"/>
      <w:marLeft w:val="0"/>
      <w:marRight w:val="0"/>
      <w:marTop w:val="0"/>
      <w:marBottom w:val="0"/>
      <w:divBdr>
        <w:top w:val="none" w:sz="0" w:space="0" w:color="auto"/>
        <w:left w:val="none" w:sz="0" w:space="0" w:color="auto"/>
        <w:bottom w:val="none" w:sz="0" w:space="0" w:color="auto"/>
        <w:right w:val="none" w:sz="0" w:space="0" w:color="auto"/>
      </w:divBdr>
    </w:div>
    <w:div w:id="1484347587">
      <w:bodyDiv w:val="1"/>
      <w:marLeft w:val="0"/>
      <w:marRight w:val="0"/>
      <w:marTop w:val="0"/>
      <w:marBottom w:val="0"/>
      <w:divBdr>
        <w:top w:val="none" w:sz="0" w:space="0" w:color="auto"/>
        <w:left w:val="none" w:sz="0" w:space="0" w:color="auto"/>
        <w:bottom w:val="none" w:sz="0" w:space="0" w:color="auto"/>
        <w:right w:val="none" w:sz="0" w:space="0" w:color="auto"/>
      </w:divBdr>
    </w:div>
    <w:div w:id="1484925822">
      <w:bodyDiv w:val="1"/>
      <w:marLeft w:val="0"/>
      <w:marRight w:val="0"/>
      <w:marTop w:val="0"/>
      <w:marBottom w:val="0"/>
      <w:divBdr>
        <w:top w:val="none" w:sz="0" w:space="0" w:color="auto"/>
        <w:left w:val="none" w:sz="0" w:space="0" w:color="auto"/>
        <w:bottom w:val="none" w:sz="0" w:space="0" w:color="auto"/>
        <w:right w:val="none" w:sz="0" w:space="0" w:color="auto"/>
      </w:divBdr>
    </w:div>
    <w:div w:id="1492717315">
      <w:bodyDiv w:val="1"/>
      <w:marLeft w:val="0"/>
      <w:marRight w:val="0"/>
      <w:marTop w:val="0"/>
      <w:marBottom w:val="0"/>
      <w:divBdr>
        <w:top w:val="none" w:sz="0" w:space="0" w:color="auto"/>
        <w:left w:val="none" w:sz="0" w:space="0" w:color="auto"/>
        <w:bottom w:val="none" w:sz="0" w:space="0" w:color="auto"/>
        <w:right w:val="none" w:sz="0" w:space="0" w:color="auto"/>
      </w:divBdr>
    </w:div>
    <w:div w:id="1504785051">
      <w:bodyDiv w:val="1"/>
      <w:marLeft w:val="0"/>
      <w:marRight w:val="0"/>
      <w:marTop w:val="0"/>
      <w:marBottom w:val="0"/>
      <w:divBdr>
        <w:top w:val="none" w:sz="0" w:space="0" w:color="auto"/>
        <w:left w:val="none" w:sz="0" w:space="0" w:color="auto"/>
        <w:bottom w:val="none" w:sz="0" w:space="0" w:color="auto"/>
        <w:right w:val="none" w:sz="0" w:space="0" w:color="auto"/>
      </w:divBdr>
    </w:div>
    <w:div w:id="1517033557">
      <w:bodyDiv w:val="1"/>
      <w:marLeft w:val="0"/>
      <w:marRight w:val="0"/>
      <w:marTop w:val="0"/>
      <w:marBottom w:val="0"/>
      <w:divBdr>
        <w:top w:val="none" w:sz="0" w:space="0" w:color="auto"/>
        <w:left w:val="none" w:sz="0" w:space="0" w:color="auto"/>
        <w:bottom w:val="none" w:sz="0" w:space="0" w:color="auto"/>
        <w:right w:val="none" w:sz="0" w:space="0" w:color="auto"/>
      </w:divBdr>
    </w:div>
    <w:div w:id="1525098294">
      <w:bodyDiv w:val="1"/>
      <w:marLeft w:val="0"/>
      <w:marRight w:val="0"/>
      <w:marTop w:val="0"/>
      <w:marBottom w:val="0"/>
      <w:divBdr>
        <w:top w:val="none" w:sz="0" w:space="0" w:color="auto"/>
        <w:left w:val="none" w:sz="0" w:space="0" w:color="auto"/>
        <w:bottom w:val="none" w:sz="0" w:space="0" w:color="auto"/>
        <w:right w:val="none" w:sz="0" w:space="0" w:color="auto"/>
      </w:divBdr>
    </w:div>
    <w:div w:id="1536118608">
      <w:bodyDiv w:val="1"/>
      <w:marLeft w:val="0"/>
      <w:marRight w:val="0"/>
      <w:marTop w:val="0"/>
      <w:marBottom w:val="0"/>
      <w:divBdr>
        <w:top w:val="none" w:sz="0" w:space="0" w:color="auto"/>
        <w:left w:val="none" w:sz="0" w:space="0" w:color="auto"/>
        <w:bottom w:val="none" w:sz="0" w:space="0" w:color="auto"/>
        <w:right w:val="none" w:sz="0" w:space="0" w:color="auto"/>
      </w:divBdr>
    </w:div>
    <w:div w:id="1578514385">
      <w:bodyDiv w:val="1"/>
      <w:marLeft w:val="0"/>
      <w:marRight w:val="0"/>
      <w:marTop w:val="0"/>
      <w:marBottom w:val="0"/>
      <w:divBdr>
        <w:top w:val="none" w:sz="0" w:space="0" w:color="auto"/>
        <w:left w:val="none" w:sz="0" w:space="0" w:color="auto"/>
        <w:bottom w:val="none" w:sz="0" w:space="0" w:color="auto"/>
        <w:right w:val="none" w:sz="0" w:space="0" w:color="auto"/>
      </w:divBdr>
    </w:div>
    <w:div w:id="1611234588">
      <w:bodyDiv w:val="1"/>
      <w:marLeft w:val="0"/>
      <w:marRight w:val="0"/>
      <w:marTop w:val="0"/>
      <w:marBottom w:val="0"/>
      <w:divBdr>
        <w:top w:val="none" w:sz="0" w:space="0" w:color="auto"/>
        <w:left w:val="none" w:sz="0" w:space="0" w:color="auto"/>
        <w:bottom w:val="none" w:sz="0" w:space="0" w:color="auto"/>
        <w:right w:val="none" w:sz="0" w:space="0" w:color="auto"/>
      </w:divBdr>
    </w:div>
    <w:div w:id="1613709345">
      <w:bodyDiv w:val="1"/>
      <w:marLeft w:val="0"/>
      <w:marRight w:val="0"/>
      <w:marTop w:val="0"/>
      <w:marBottom w:val="0"/>
      <w:divBdr>
        <w:top w:val="none" w:sz="0" w:space="0" w:color="auto"/>
        <w:left w:val="none" w:sz="0" w:space="0" w:color="auto"/>
        <w:bottom w:val="none" w:sz="0" w:space="0" w:color="auto"/>
        <w:right w:val="none" w:sz="0" w:space="0" w:color="auto"/>
      </w:divBdr>
    </w:div>
    <w:div w:id="1623607263">
      <w:bodyDiv w:val="1"/>
      <w:marLeft w:val="0"/>
      <w:marRight w:val="0"/>
      <w:marTop w:val="0"/>
      <w:marBottom w:val="0"/>
      <w:divBdr>
        <w:top w:val="none" w:sz="0" w:space="0" w:color="auto"/>
        <w:left w:val="none" w:sz="0" w:space="0" w:color="auto"/>
        <w:bottom w:val="none" w:sz="0" w:space="0" w:color="auto"/>
        <w:right w:val="none" w:sz="0" w:space="0" w:color="auto"/>
      </w:divBdr>
    </w:div>
    <w:div w:id="1631741793">
      <w:bodyDiv w:val="1"/>
      <w:marLeft w:val="0"/>
      <w:marRight w:val="0"/>
      <w:marTop w:val="0"/>
      <w:marBottom w:val="0"/>
      <w:divBdr>
        <w:top w:val="none" w:sz="0" w:space="0" w:color="auto"/>
        <w:left w:val="none" w:sz="0" w:space="0" w:color="auto"/>
        <w:bottom w:val="none" w:sz="0" w:space="0" w:color="auto"/>
        <w:right w:val="none" w:sz="0" w:space="0" w:color="auto"/>
      </w:divBdr>
    </w:div>
    <w:div w:id="1633515931">
      <w:bodyDiv w:val="1"/>
      <w:marLeft w:val="0"/>
      <w:marRight w:val="0"/>
      <w:marTop w:val="0"/>
      <w:marBottom w:val="0"/>
      <w:divBdr>
        <w:top w:val="none" w:sz="0" w:space="0" w:color="auto"/>
        <w:left w:val="none" w:sz="0" w:space="0" w:color="auto"/>
        <w:bottom w:val="none" w:sz="0" w:space="0" w:color="auto"/>
        <w:right w:val="none" w:sz="0" w:space="0" w:color="auto"/>
      </w:divBdr>
    </w:div>
    <w:div w:id="1647659082">
      <w:bodyDiv w:val="1"/>
      <w:marLeft w:val="0"/>
      <w:marRight w:val="0"/>
      <w:marTop w:val="0"/>
      <w:marBottom w:val="0"/>
      <w:divBdr>
        <w:top w:val="none" w:sz="0" w:space="0" w:color="auto"/>
        <w:left w:val="none" w:sz="0" w:space="0" w:color="auto"/>
        <w:bottom w:val="none" w:sz="0" w:space="0" w:color="auto"/>
        <w:right w:val="none" w:sz="0" w:space="0" w:color="auto"/>
      </w:divBdr>
    </w:div>
    <w:div w:id="1659190664">
      <w:bodyDiv w:val="1"/>
      <w:marLeft w:val="0"/>
      <w:marRight w:val="0"/>
      <w:marTop w:val="0"/>
      <w:marBottom w:val="0"/>
      <w:divBdr>
        <w:top w:val="none" w:sz="0" w:space="0" w:color="auto"/>
        <w:left w:val="none" w:sz="0" w:space="0" w:color="auto"/>
        <w:bottom w:val="none" w:sz="0" w:space="0" w:color="auto"/>
        <w:right w:val="none" w:sz="0" w:space="0" w:color="auto"/>
      </w:divBdr>
    </w:div>
    <w:div w:id="1669557762">
      <w:bodyDiv w:val="1"/>
      <w:marLeft w:val="0"/>
      <w:marRight w:val="0"/>
      <w:marTop w:val="0"/>
      <w:marBottom w:val="0"/>
      <w:divBdr>
        <w:top w:val="none" w:sz="0" w:space="0" w:color="auto"/>
        <w:left w:val="none" w:sz="0" w:space="0" w:color="auto"/>
        <w:bottom w:val="none" w:sz="0" w:space="0" w:color="auto"/>
        <w:right w:val="none" w:sz="0" w:space="0" w:color="auto"/>
      </w:divBdr>
    </w:div>
    <w:div w:id="1684018017">
      <w:bodyDiv w:val="1"/>
      <w:marLeft w:val="0"/>
      <w:marRight w:val="0"/>
      <w:marTop w:val="0"/>
      <w:marBottom w:val="0"/>
      <w:divBdr>
        <w:top w:val="none" w:sz="0" w:space="0" w:color="auto"/>
        <w:left w:val="none" w:sz="0" w:space="0" w:color="auto"/>
        <w:bottom w:val="none" w:sz="0" w:space="0" w:color="auto"/>
        <w:right w:val="none" w:sz="0" w:space="0" w:color="auto"/>
      </w:divBdr>
    </w:div>
    <w:div w:id="1687906031">
      <w:bodyDiv w:val="1"/>
      <w:marLeft w:val="0"/>
      <w:marRight w:val="0"/>
      <w:marTop w:val="0"/>
      <w:marBottom w:val="0"/>
      <w:divBdr>
        <w:top w:val="none" w:sz="0" w:space="0" w:color="auto"/>
        <w:left w:val="none" w:sz="0" w:space="0" w:color="auto"/>
        <w:bottom w:val="none" w:sz="0" w:space="0" w:color="auto"/>
        <w:right w:val="none" w:sz="0" w:space="0" w:color="auto"/>
      </w:divBdr>
    </w:div>
    <w:div w:id="1713533222">
      <w:bodyDiv w:val="1"/>
      <w:marLeft w:val="0"/>
      <w:marRight w:val="0"/>
      <w:marTop w:val="0"/>
      <w:marBottom w:val="0"/>
      <w:divBdr>
        <w:top w:val="none" w:sz="0" w:space="0" w:color="auto"/>
        <w:left w:val="none" w:sz="0" w:space="0" w:color="auto"/>
        <w:bottom w:val="none" w:sz="0" w:space="0" w:color="auto"/>
        <w:right w:val="none" w:sz="0" w:space="0" w:color="auto"/>
      </w:divBdr>
    </w:div>
    <w:div w:id="1753118721">
      <w:bodyDiv w:val="1"/>
      <w:marLeft w:val="0"/>
      <w:marRight w:val="0"/>
      <w:marTop w:val="0"/>
      <w:marBottom w:val="0"/>
      <w:divBdr>
        <w:top w:val="none" w:sz="0" w:space="0" w:color="auto"/>
        <w:left w:val="none" w:sz="0" w:space="0" w:color="auto"/>
        <w:bottom w:val="none" w:sz="0" w:space="0" w:color="auto"/>
        <w:right w:val="none" w:sz="0" w:space="0" w:color="auto"/>
      </w:divBdr>
    </w:div>
    <w:div w:id="1756509466">
      <w:bodyDiv w:val="1"/>
      <w:marLeft w:val="0"/>
      <w:marRight w:val="0"/>
      <w:marTop w:val="0"/>
      <w:marBottom w:val="0"/>
      <w:divBdr>
        <w:top w:val="none" w:sz="0" w:space="0" w:color="auto"/>
        <w:left w:val="none" w:sz="0" w:space="0" w:color="auto"/>
        <w:bottom w:val="none" w:sz="0" w:space="0" w:color="auto"/>
        <w:right w:val="none" w:sz="0" w:space="0" w:color="auto"/>
      </w:divBdr>
    </w:div>
    <w:div w:id="1787574742">
      <w:bodyDiv w:val="1"/>
      <w:marLeft w:val="0"/>
      <w:marRight w:val="0"/>
      <w:marTop w:val="0"/>
      <w:marBottom w:val="0"/>
      <w:divBdr>
        <w:top w:val="none" w:sz="0" w:space="0" w:color="auto"/>
        <w:left w:val="none" w:sz="0" w:space="0" w:color="auto"/>
        <w:bottom w:val="none" w:sz="0" w:space="0" w:color="auto"/>
        <w:right w:val="none" w:sz="0" w:space="0" w:color="auto"/>
      </w:divBdr>
    </w:div>
    <w:div w:id="1790052576">
      <w:bodyDiv w:val="1"/>
      <w:marLeft w:val="0"/>
      <w:marRight w:val="0"/>
      <w:marTop w:val="0"/>
      <w:marBottom w:val="0"/>
      <w:divBdr>
        <w:top w:val="none" w:sz="0" w:space="0" w:color="auto"/>
        <w:left w:val="none" w:sz="0" w:space="0" w:color="auto"/>
        <w:bottom w:val="none" w:sz="0" w:space="0" w:color="auto"/>
        <w:right w:val="none" w:sz="0" w:space="0" w:color="auto"/>
      </w:divBdr>
    </w:div>
    <w:div w:id="1830826870">
      <w:bodyDiv w:val="1"/>
      <w:marLeft w:val="0"/>
      <w:marRight w:val="0"/>
      <w:marTop w:val="0"/>
      <w:marBottom w:val="0"/>
      <w:divBdr>
        <w:top w:val="none" w:sz="0" w:space="0" w:color="auto"/>
        <w:left w:val="none" w:sz="0" w:space="0" w:color="auto"/>
        <w:bottom w:val="none" w:sz="0" w:space="0" w:color="auto"/>
        <w:right w:val="none" w:sz="0" w:space="0" w:color="auto"/>
      </w:divBdr>
    </w:div>
    <w:div w:id="1890653897">
      <w:bodyDiv w:val="1"/>
      <w:marLeft w:val="0"/>
      <w:marRight w:val="0"/>
      <w:marTop w:val="0"/>
      <w:marBottom w:val="0"/>
      <w:divBdr>
        <w:top w:val="none" w:sz="0" w:space="0" w:color="auto"/>
        <w:left w:val="none" w:sz="0" w:space="0" w:color="auto"/>
        <w:bottom w:val="none" w:sz="0" w:space="0" w:color="auto"/>
        <w:right w:val="none" w:sz="0" w:space="0" w:color="auto"/>
      </w:divBdr>
    </w:div>
    <w:div w:id="1900558606">
      <w:bodyDiv w:val="1"/>
      <w:marLeft w:val="0"/>
      <w:marRight w:val="0"/>
      <w:marTop w:val="0"/>
      <w:marBottom w:val="0"/>
      <w:divBdr>
        <w:top w:val="none" w:sz="0" w:space="0" w:color="auto"/>
        <w:left w:val="none" w:sz="0" w:space="0" w:color="auto"/>
        <w:bottom w:val="none" w:sz="0" w:space="0" w:color="auto"/>
        <w:right w:val="none" w:sz="0" w:space="0" w:color="auto"/>
      </w:divBdr>
    </w:div>
    <w:div w:id="1921870883">
      <w:bodyDiv w:val="1"/>
      <w:marLeft w:val="0"/>
      <w:marRight w:val="0"/>
      <w:marTop w:val="0"/>
      <w:marBottom w:val="0"/>
      <w:divBdr>
        <w:top w:val="none" w:sz="0" w:space="0" w:color="auto"/>
        <w:left w:val="none" w:sz="0" w:space="0" w:color="auto"/>
        <w:bottom w:val="none" w:sz="0" w:space="0" w:color="auto"/>
        <w:right w:val="none" w:sz="0" w:space="0" w:color="auto"/>
      </w:divBdr>
    </w:div>
    <w:div w:id="1941253642">
      <w:bodyDiv w:val="1"/>
      <w:marLeft w:val="0"/>
      <w:marRight w:val="0"/>
      <w:marTop w:val="0"/>
      <w:marBottom w:val="0"/>
      <w:divBdr>
        <w:top w:val="none" w:sz="0" w:space="0" w:color="auto"/>
        <w:left w:val="none" w:sz="0" w:space="0" w:color="auto"/>
        <w:bottom w:val="none" w:sz="0" w:space="0" w:color="auto"/>
        <w:right w:val="none" w:sz="0" w:space="0" w:color="auto"/>
      </w:divBdr>
    </w:div>
    <w:div w:id="1958676971">
      <w:bodyDiv w:val="1"/>
      <w:marLeft w:val="0"/>
      <w:marRight w:val="0"/>
      <w:marTop w:val="0"/>
      <w:marBottom w:val="0"/>
      <w:divBdr>
        <w:top w:val="none" w:sz="0" w:space="0" w:color="auto"/>
        <w:left w:val="none" w:sz="0" w:space="0" w:color="auto"/>
        <w:bottom w:val="none" w:sz="0" w:space="0" w:color="auto"/>
        <w:right w:val="none" w:sz="0" w:space="0" w:color="auto"/>
      </w:divBdr>
    </w:div>
    <w:div w:id="1967616825">
      <w:bodyDiv w:val="1"/>
      <w:marLeft w:val="0"/>
      <w:marRight w:val="0"/>
      <w:marTop w:val="0"/>
      <w:marBottom w:val="0"/>
      <w:divBdr>
        <w:top w:val="none" w:sz="0" w:space="0" w:color="auto"/>
        <w:left w:val="none" w:sz="0" w:space="0" w:color="auto"/>
        <w:bottom w:val="none" w:sz="0" w:space="0" w:color="auto"/>
        <w:right w:val="none" w:sz="0" w:space="0" w:color="auto"/>
      </w:divBdr>
    </w:div>
    <w:div w:id="1968703694">
      <w:bodyDiv w:val="1"/>
      <w:marLeft w:val="0"/>
      <w:marRight w:val="0"/>
      <w:marTop w:val="0"/>
      <w:marBottom w:val="0"/>
      <w:divBdr>
        <w:top w:val="none" w:sz="0" w:space="0" w:color="auto"/>
        <w:left w:val="none" w:sz="0" w:space="0" w:color="auto"/>
        <w:bottom w:val="none" w:sz="0" w:space="0" w:color="auto"/>
        <w:right w:val="none" w:sz="0" w:space="0" w:color="auto"/>
      </w:divBdr>
    </w:div>
    <w:div w:id="1984306713">
      <w:bodyDiv w:val="1"/>
      <w:marLeft w:val="0"/>
      <w:marRight w:val="0"/>
      <w:marTop w:val="0"/>
      <w:marBottom w:val="0"/>
      <w:divBdr>
        <w:top w:val="none" w:sz="0" w:space="0" w:color="auto"/>
        <w:left w:val="none" w:sz="0" w:space="0" w:color="auto"/>
        <w:bottom w:val="none" w:sz="0" w:space="0" w:color="auto"/>
        <w:right w:val="none" w:sz="0" w:space="0" w:color="auto"/>
      </w:divBdr>
    </w:div>
    <w:div w:id="1988699695">
      <w:bodyDiv w:val="1"/>
      <w:marLeft w:val="0"/>
      <w:marRight w:val="0"/>
      <w:marTop w:val="0"/>
      <w:marBottom w:val="0"/>
      <w:divBdr>
        <w:top w:val="none" w:sz="0" w:space="0" w:color="auto"/>
        <w:left w:val="none" w:sz="0" w:space="0" w:color="auto"/>
        <w:bottom w:val="none" w:sz="0" w:space="0" w:color="auto"/>
        <w:right w:val="none" w:sz="0" w:space="0" w:color="auto"/>
      </w:divBdr>
    </w:div>
    <w:div w:id="1998800875">
      <w:bodyDiv w:val="1"/>
      <w:marLeft w:val="0"/>
      <w:marRight w:val="0"/>
      <w:marTop w:val="0"/>
      <w:marBottom w:val="0"/>
      <w:divBdr>
        <w:top w:val="none" w:sz="0" w:space="0" w:color="auto"/>
        <w:left w:val="none" w:sz="0" w:space="0" w:color="auto"/>
        <w:bottom w:val="none" w:sz="0" w:space="0" w:color="auto"/>
        <w:right w:val="none" w:sz="0" w:space="0" w:color="auto"/>
      </w:divBdr>
    </w:div>
    <w:div w:id="2001275235">
      <w:bodyDiv w:val="1"/>
      <w:marLeft w:val="0"/>
      <w:marRight w:val="0"/>
      <w:marTop w:val="0"/>
      <w:marBottom w:val="0"/>
      <w:divBdr>
        <w:top w:val="none" w:sz="0" w:space="0" w:color="auto"/>
        <w:left w:val="none" w:sz="0" w:space="0" w:color="auto"/>
        <w:bottom w:val="none" w:sz="0" w:space="0" w:color="auto"/>
        <w:right w:val="none" w:sz="0" w:space="0" w:color="auto"/>
      </w:divBdr>
    </w:div>
    <w:div w:id="2049645113">
      <w:bodyDiv w:val="1"/>
      <w:marLeft w:val="0"/>
      <w:marRight w:val="0"/>
      <w:marTop w:val="0"/>
      <w:marBottom w:val="0"/>
      <w:divBdr>
        <w:top w:val="none" w:sz="0" w:space="0" w:color="auto"/>
        <w:left w:val="none" w:sz="0" w:space="0" w:color="auto"/>
        <w:bottom w:val="none" w:sz="0" w:space="0" w:color="auto"/>
        <w:right w:val="none" w:sz="0" w:space="0" w:color="auto"/>
      </w:divBdr>
    </w:div>
    <w:div w:id="2078353951">
      <w:bodyDiv w:val="1"/>
      <w:marLeft w:val="0"/>
      <w:marRight w:val="0"/>
      <w:marTop w:val="0"/>
      <w:marBottom w:val="0"/>
      <w:divBdr>
        <w:top w:val="none" w:sz="0" w:space="0" w:color="auto"/>
        <w:left w:val="none" w:sz="0" w:space="0" w:color="auto"/>
        <w:bottom w:val="none" w:sz="0" w:space="0" w:color="auto"/>
        <w:right w:val="none" w:sz="0" w:space="0" w:color="auto"/>
      </w:divBdr>
    </w:div>
    <w:div w:id="2107311745">
      <w:bodyDiv w:val="1"/>
      <w:marLeft w:val="0"/>
      <w:marRight w:val="0"/>
      <w:marTop w:val="0"/>
      <w:marBottom w:val="0"/>
      <w:divBdr>
        <w:top w:val="none" w:sz="0" w:space="0" w:color="auto"/>
        <w:left w:val="none" w:sz="0" w:space="0" w:color="auto"/>
        <w:bottom w:val="none" w:sz="0" w:space="0" w:color="auto"/>
        <w:right w:val="none" w:sz="0" w:space="0" w:color="auto"/>
      </w:divBdr>
    </w:div>
    <w:div w:id="2143838669">
      <w:bodyDiv w:val="1"/>
      <w:marLeft w:val="0"/>
      <w:marRight w:val="0"/>
      <w:marTop w:val="0"/>
      <w:marBottom w:val="0"/>
      <w:divBdr>
        <w:top w:val="none" w:sz="0" w:space="0" w:color="auto"/>
        <w:left w:val="none" w:sz="0" w:space="0" w:color="auto"/>
        <w:bottom w:val="none" w:sz="0" w:space="0" w:color="auto"/>
        <w:right w:val="none" w:sz="0" w:space="0" w:color="auto"/>
      </w:divBdr>
    </w:div>
    <w:div w:id="214712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crosoft.com/en-us/sql-server/sql-server-2022" TargetMode="External"/><Relationship Id="rId18" Type="http://schemas.openxmlformats.org/officeDocument/2006/relationships/hyperlink" Target="https://opensource.com/resources/what-open-sourc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thinkautomation.com/histories/the-history-of-databases/" TargetMode="External"/><Relationship Id="rId17" Type="http://schemas.openxmlformats.org/officeDocument/2006/relationships/hyperlink" Target="https://www.mysql.com/" TargetMode="External"/><Relationship Id="rId2" Type="http://schemas.openxmlformats.org/officeDocument/2006/relationships/customXml" Target="../customXml/item2.xml"/><Relationship Id="rId16" Type="http://schemas.openxmlformats.org/officeDocument/2006/relationships/hyperlink" Target="https://www.oracle.com/database/"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xpertmarketresearch.com/reports/database-management-system-market" TargetMode="External"/><Relationship Id="rId5" Type="http://schemas.openxmlformats.org/officeDocument/2006/relationships/numbering" Target="numbering.xml"/><Relationship Id="rId15" Type="http://schemas.openxmlformats.org/officeDocument/2006/relationships/hyperlink" Target="https://www.dbase.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crosoft.com/en-us/microsoft-365/acces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42AD55FEA44006B20B8F520579E8E2"/>
        <w:category>
          <w:name w:val="General"/>
          <w:gallery w:val="placeholder"/>
        </w:category>
        <w:types>
          <w:type w:val="bbPlcHdr"/>
        </w:types>
        <w:behaviors>
          <w:behavior w:val="content"/>
        </w:behaviors>
        <w:guid w:val="{278031C8-EE36-4C8D-A0A1-E1EA59C4D84B}"/>
      </w:docPartPr>
      <w:docPartBody>
        <w:p w:rsidR="00B074D8" w:rsidRDefault="006E11A7">
          <w:r w:rsidRPr="00431410">
            <w:rPr>
              <w:rStyle w:val="PlaceholderText"/>
            </w:rPr>
            <w:t>Formatting...</w:t>
          </w:r>
        </w:p>
      </w:docPartBody>
    </w:docPart>
    <w:docPart>
      <w:docPartPr>
        <w:name w:val="08B6476F5A3A4FD1815B449DF2AF7938"/>
        <w:category>
          <w:name w:val="General"/>
          <w:gallery w:val="placeholder"/>
        </w:category>
        <w:types>
          <w:type w:val="bbPlcHdr"/>
        </w:types>
        <w:behaviors>
          <w:behavior w:val="content"/>
        </w:behaviors>
        <w:guid w:val="{44364C2B-2A6F-4795-990B-3618A7087923}"/>
      </w:docPartPr>
      <w:docPartBody>
        <w:p w:rsidR="00B074D8" w:rsidRDefault="006E11A7">
          <w:r w:rsidRPr="00431410">
            <w:rPr>
              <w:rStyle w:val="PlaceholderText"/>
            </w:rPr>
            <w:t>Formatting...</w:t>
          </w:r>
        </w:p>
      </w:docPartBody>
    </w:docPart>
    <w:docPart>
      <w:docPartPr>
        <w:name w:val="AF6FE391A3CC4EC29A83E3E7D529CEAD"/>
        <w:category>
          <w:name w:val="General"/>
          <w:gallery w:val="placeholder"/>
        </w:category>
        <w:types>
          <w:type w:val="bbPlcHdr"/>
        </w:types>
        <w:behaviors>
          <w:behavior w:val="content"/>
        </w:behaviors>
        <w:guid w:val="{3D3CCAE5-F50E-4DDC-A774-761733729F76}"/>
      </w:docPartPr>
      <w:docPartBody>
        <w:p w:rsidR="00B074D8" w:rsidRDefault="006E11A7">
          <w:r w:rsidRPr="00431410">
            <w:rPr>
              <w:rStyle w:val="PlaceholderText"/>
            </w:rPr>
            <w:t>Formatting...</w:t>
          </w:r>
        </w:p>
      </w:docPartBody>
    </w:docPart>
    <w:docPart>
      <w:docPartPr>
        <w:name w:val="7242D9337BD1487B83517CA0E13EB495"/>
        <w:category>
          <w:name w:val="General"/>
          <w:gallery w:val="placeholder"/>
        </w:category>
        <w:types>
          <w:type w:val="bbPlcHdr"/>
        </w:types>
        <w:behaviors>
          <w:behavior w:val="content"/>
        </w:behaviors>
        <w:guid w:val="{D89CE733-F224-4607-A5EF-5569D35F7F4A}"/>
      </w:docPartPr>
      <w:docPartBody>
        <w:p w:rsidR="00B074D8" w:rsidRDefault="006E11A7">
          <w:r w:rsidRPr="00431410">
            <w:rPr>
              <w:rStyle w:val="PlaceholderText"/>
            </w:rPr>
            <w:t>Formatting...</w:t>
          </w:r>
        </w:p>
      </w:docPartBody>
    </w:docPart>
    <w:docPart>
      <w:docPartPr>
        <w:name w:val="AD0A8B43DE9849D3AFDCBDAAC29FBECE"/>
        <w:category>
          <w:name w:val="General"/>
          <w:gallery w:val="placeholder"/>
        </w:category>
        <w:types>
          <w:type w:val="bbPlcHdr"/>
        </w:types>
        <w:behaviors>
          <w:behavior w:val="content"/>
        </w:behaviors>
        <w:guid w:val="{6C55AA03-48FE-4DFC-ADE0-C5AD783D5344}"/>
      </w:docPartPr>
      <w:docPartBody>
        <w:p w:rsidR="00B074D8" w:rsidRDefault="006E11A7">
          <w:r w:rsidRPr="00431410">
            <w:rPr>
              <w:rStyle w:val="PlaceholderText"/>
            </w:rPr>
            <w:t>Formatting...</w:t>
          </w:r>
        </w:p>
      </w:docPartBody>
    </w:docPart>
    <w:docPart>
      <w:docPartPr>
        <w:name w:val="B5B42A12524940DCA28A17F05F74E448"/>
        <w:category>
          <w:name w:val="General"/>
          <w:gallery w:val="placeholder"/>
        </w:category>
        <w:types>
          <w:type w:val="bbPlcHdr"/>
        </w:types>
        <w:behaviors>
          <w:behavior w:val="content"/>
        </w:behaviors>
        <w:guid w:val="{9F887727-848C-49C5-8DFD-C521970A707C}"/>
      </w:docPartPr>
      <w:docPartBody>
        <w:p w:rsidR="00B074D8" w:rsidRDefault="006E11A7">
          <w:r w:rsidRPr="00431410">
            <w:rPr>
              <w:rStyle w:val="PlaceholderText"/>
            </w:rPr>
            <w:t>Formatting...</w:t>
          </w:r>
        </w:p>
      </w:docPartBody>
    </w:docPart>
    <w:docPart>
      <w:docPartPr>
        <w:name w:val="BA01441315E4455A91F847A2DAE98ECE"/>
        <w:category>
          <w:name w:val="General"/>
          <w:gallery w:val="placeholder"/>
        </w:category>
        <w:types>
          <w:type w:val="bbPlcHdr"/>
        </w:types>
        <w:behaviors>
          <w:behavior w:val="content"/>
        </w:behaviors>
        <w:guid w:val="{912712C0-A24C-4947-9077-63C2A2ACE270}"/>
      </w:docPartPr>
      <w:docPartBody>
        <w:p w:rsidR="00B074D8" w:rsidRDefault="006E11A7">
          <w:r w:rsidRPr="00431410">
            <w:rPr>
              <w:rStyle w:val="PlaceholderText"/>
            </w:rPr>
            <w:t>Formatting...</w:t>
          </w:r>
        </w:p>
      </w:docPartBody>
    </w:docPart>
    <w:docPart>
      <w:docPartPr>
        <w:name w:val="C0F4AA6068E649C9B21D36ADCE4DB320"/>
        <w:category>
          <w:name w:val="General"/>
          <w:gallery w:val="placeholder"/>
        </w:category>
        <w:types>
          <w:type w:val="bbPlcHdr"/>
        </w:types>
        <w:behaviors>
          <w:behavior w:val="content"/>
        </w:behaviors>
        <w:guid w:val="{D4E71639-8D21-436A-BEE6-8515B479CAFC}"/>
      </w:docPartPr>
      <w:docPartBody>
        <w:p w:rsidR="00B074D8" w:rsidRDefault="006E11A7">
          <w:r w:rsidRPr="00431410">
            <w:rPr>
              <w:rStyle w:val="PlaceholderText"/>
            </w:rPr>
            <w:t>Formatting...</w:t>
          </w:r>
        </w:p>
      </w:docPartBody>
    </w:docPart>
    <w:docPart>
      <w:docPartPr>
        <w:name w:val="6CEB64EF61C94875BA944AB5A84EA436"/>
        <w:category>
          <w:name w:val="General"/>
          <w:gallery w:val="placeholder"/>
        </w:category>
        <w:types>
          <w:type w:val="bbPlcHdr"/>
        </w:types>
        <w:behaviors>
          <w:behavior w:val="content"/>
        </w:behaviors>
        <w:guid w:val="{31B0BA85-EDA2-4BDD-B029-8A6D1D791832}"/>
      </w:docPartPr>
      <w:docPartBody>
        <w:p w:rsidR="00B074D8" w:rsidRDefault="006E11A7">
          <w:r w:rsidRPr="00431410">
            <w:rPr>
              <w:rStyle w:val="PlaceholderText"/>
            </w:rPr>
            <w:t>Formatting...</w:t>
          </w:r>
        </w:p>
      </w:docPartBody>
    </w:docPart>
    <w:docPart>
      <w:docPartPr>
        <w:name w:val="FAD8C21838BE4356B5A9B34111D0C8CE"/>
        <w:category>
          <w:name w:val="General"/>
          <w:gallery w:val="placeholder"/>
        </w:category>
        <w:types>
          <w:type w:val="bbPlcHdr"/>
        </w:types>
        <w:behaviors>
          <w:behavior w:val="content"/>
        </w:behaviors>
        <w:guid w:val="{C8F74E0D-2D79-4491-B3FE-5BB8EB2BB647}"/>
      </w:docPartPr>
      <w:docPartBody>
        <w:p w:rsidR="00B074D8" w:rsidRDefault="006E11A7" w:rsidP="006E11A7">
          <w:pPr>
            <w:pStyle w:val="FAD8C21838BE4356B5A9B34111D0C8CE"/>
          </w:pPr>
          <w:r w:rsidRPr="00431410">
            <w:rPr>
              <w:rStyle w:val="PlaceholderText"/>
            </w:rPr>
            <w:t>Formatting...</w:t>
          </w:r>
        </w:p>
      </w:docPartBody>
    </w:docPart>
    <w:docPart>
      <w:docPartPr>
        <w:name w:val="15D9EF8CEAB249EA9D53A94F9EC254CC"/>
        <w:category>
          <w:name w:val="General"/>
          <w:gallery w:val="placeholder"/>
        </w:category>
        <w:types>
          <w:type w:val="bbPlcHdr"/>
        </w:types>
        <w:behaviors>
          <w:behavior w:val="content"/>
        </w:behaviors>
        <w:guid w:val="{381F8249-9AF2-4767-B618-705779152724}"/>
      </w:docPartPr>
      <w:docPartBody>
        <w:p w:rsidR="00B074D8" w:rsidRDefault="006E11A7" w:rsidP="006E11A7">
          <w:pPr>
            <w:pStyle w:val="15D9EF8CEAB249EA9D53A94F9EC254CC"/>
          </w:pPr>
          <w:r w:rsidRPr="00431410">
            <w:rPr>
              <w:rStyle w:val="PlaceholderText"/>
            </w:rPr>
            <w:t>Formatting...</w:t>
          </w:r>
        </w:p>
      </w:docPartBody>
    </w:docPart>
    <w:docPart>
      <w:docPartPr>
        <w:name w:val="E8D4086A23BA4EE2AD9431D94037B67D"/>
        <w:category>
          <w:name w:val="General"/>
          <w:gallery w:val="placeholder"/>
        </w:category>
        <w:types>
          <w:type w:val="bbPlcHdr"/>
        </w:types>
        <w:behaviors>
          <w:behavior w:val="content"/>
        </w:behaviors>
        <w:guid w:val="{2113F067-F5BA-4C36-8486-AF875A1AC78B}"/>
      </w:docPartPr>
      <w:docPartBody>
        <w:p w:rsidR="00B074D8" w:rsidRDefault="006E11A7" w:rsidP="006E11A7">
          <w:pPr>
            <w:pStyle w:val="E8D4086A23BA4EE2AD9431D94037B67D"/>
          </w:pPr>
          <w:r w:rsidRPr="00431410">
            <w:rPr>
              <w:rStyle w:val="PlaceholderText"/>
            </w:rPr>
            <w:t>Formatting...</w:t>
          </w:r>
        </w:p>
      </w:docPartBody>
    </w:docPart>
    <w:docPart>
      <w:docPartPr>
        <w:name w:val="13778A608958457ABCDD5A20B0F26126"/>
        <w:category>
          <w:name w:val="General"/>
          <w:gallery w:val="placeholder"/>
        </w:category>
        <w:types>
          <w:type w:val="bbPlcHdr"/>
        </w:types>
        <w:behaviors>
          <w:behavior w:val="content"/>
        </w:behaviors>
        <w:guid w:val="{9C1BEA00-8BC9-4AB3-A3FC-424F47AAFB88}"/>
      </w:docPartPr>
      <w:docPartBody>
        <w:p w:rsidR="00B074D8" w:rsidRDefault="006E11A7" w:rsidP="006E11A7">
          <w:pPr>
            <w:pStyle w:val="13778A608958457ABCDD5A20B0F26126"/>
          </w:pPr>
          <w:r w:rsidRPr="00431410">
            <w:rPr>
              <w:rStyle w:val="PlaceholderText"/>
            </w:rPr>
            <w:t>Formatting...</w:t>
          </w:r>
        </w:p>
      </w:docPartBody>
    </w:docPart>
    <w:docPart>
      <w:docPartPr>
        <w:name w:val="D07294F12E95445A887533D3C33C96F3"/>
        <w:category>
          <w:name w:val="General"/>
          <w:gallery w:val="placeholder"/>
        </w:category>
        <w:types>
          <w:type w:val="bbPlcHdr"/>
        </w:types>
        <w:behaviors>
          <w:behavior w:val="content"/>
        </w:behaviors>
        <w:guid w:val="{A381D899-5B06-456E-9C93-DB4C56A5567B}"/>
      </w:docPartPr>
      <w:docPartBody>
        <w:p w:rsidR="00B074D8" w:rsidRDefault="006E11A7">
          <w:r w:rsidRPr="00431410">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1A7"/>
    <w:rsid w:val="006E11A7"/>
    <w:rsid w:val="009A43F1"/>
    <w:rsid w:val="00B074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11A7"/>
    <w:rPr>
      <w:color w:val="808080"/>
    </w:rPr>
  </w:style>
  <w:style w:type="paragraph" w:customStyle="1" w:styleId="FAD8C21838BE4356B5A9B34111D0C8CE">
    <w:name w:val="FAD8C21838BE4356B5A9B34111D0C8CE"/>
    <w:rsid w:val="006E11A7"/>
  </w:style>
  <w:style w:type="paragraph" w:customStyle="1" w:styleId="15D9EF8CEAB249EA9D53A94F9EC254CC">
    <w:name w:val="15D9EF8CEAB249EA9D53A94F9EC254CC"/>
    <w:rsid w:val="006E11A7"/>
  </w:style>
  <w:style w:type="paragraph" w:customStyle="1" w:styleId="E8D4086A23BA4EE2AD9431D94037B67D">
    <w:name w:val="E8D4086A23BA4EE2AD9431D94037B67D"/>
    <w:rsid w:val="006E11A7"/>
  </w:style>
  <w:style w:type="paragraph" w:customStyle="1" w:styleId="13778A608958457ABCDD5A20B0F26126">
    <w:name w:val="13778A608958457ABCDD5A20B0F26126"/>
    <w:rsid w:val="006E11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80645A4-F3DB-4167-9DD6-5A512F9B0635}">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93217213&quot;:{&quot;referencesIds&quot;:[&quot;doc:63d800c093b9670552357eb4&quot;],&quot;referencesOptions&quot;:{&quot;doc:63d800c093b9670552357eb4&quot;:{&quot;author&quot;:true,&quot;year&quot;:true,&quot;pageReplace&quot;:&quot;&quot;,&quot;prefix&quot;:&quot;&quot;,&quot;suffix&quot;:&quot;&quot;}},&quot;hasBrokenReferences&quot;:false,&quot;hasManualEdits&quot;:false,&quot;citationType&quot;:&quot;inline&quot;,&quot;id&quot;:93217213,&quot;citationText&quot;:&quot;&lt;span style=\&quot;font-family:Calibri Light;font-size:17.333333333333332px;color:#2F5496\&quot;&gt;[6]&lt;/span&gt;&quot;},&quot;252555594&quot;:{&quot;referencesIds&quot;:[&quot;doc:63d7fb324f2ccc0555113948&quot;],&quot;referencesOptions&quot;:{&quot;doc:63d7fb324f2ccc0555113948&quot;:{&quot;author&quot;:true,&quot;year&quot;:true,&quot;pageReplace&quot;:&quot;&quot;,&quot;prefix&quot;:&quot;&quot;,&quot;suffix&quot;:&quot;&quot;}},&quot;hasBrokenReferences&quot;:false,&quot;hasManualEdits&quot;:false,&quot;citationType&quot;:&quot;inline&quot;,&quot;id&quot;:252555594,&quot;citationText&quot;:&quot;&lt;span style=\&quot;font-family:Calibri Light;font-size:17.333333333333332px;color:#2F5496\&quot;&gt;[5]&lt;/span&gt;&quot;},&quot;457848125&quot;:{&quot;referencesIds&quot;:[&quot;doc:63d800c093b9670552357eb4&quot;],&quot;referencesOptions&quot;:{&quot;doc:63d800c093b9670552357eb4&quot;:{&quot;author&quot;:true,&quot;year&quot;:true,&quot;pageReplace&quot;:&quot;&quot;,&quot;prefix&quot;:&quot;&quot;,&quot;suffix&quot;:&quot;&quot;}},&quot;hasBrokenReferences&quot;:false,&quot;hasManualEdits&quot;:false,&quot;citationType&quot;:&quot;inline&quot;,&quot;id&quot;:457848125,&quot;citationText&quot;:&quot;&lt;span style=\&quot;font-family:Calibri Light;font-size:17.333333333333332px;color:#2F5496\&quot;&gt;[6]&lt;/span&gt;&quot;},&quot;477583624&quot;:{&quot;referencesIds&quot;:[&quot;doc:63d8042861b093054fb4b9aa&quot;],&quot;referencesOptions&quot;:{&quot;doc:63d8042861b093054fb4b9aa&quot;:{&quot;author&quot;:true,&quot;year&quot;:true,&quot;pageReplace&quot;:&quot;&quot;,&quot;prefix&quot;:&quot;&quot;,&quot;suffix&quot;:&quot;&quot;}},&quot;hasBrokenReferences&quot;:false,&quot;hasManualEdits&quot;:false,&quot;citationType&quot;:&quot;inline&quot;,&quot;id&quot;:477583624,&quot;citationText&quot;:&quot;&lt;span style=\&quot;font-family:Calibri Light;font-size:17.333333333333332px;color:#2F5496\&quot;&gt;[9]&lt;/span&gt;&quot;},&quot;485757752&quot;:{&quot;referencesIds&quot;:[&quot;doc:63d80d56ab63d8055caeae12&quot;],&quot;referencesOptions&quot;:{&quot;doc:63d80d56ab63d8055caeae12&quot;:{&quot;author&quot;:true,&quot;year&quot;:true,&quot;pageReplace&quot;:&quot;&quot;,&quot;prefix&quot;:&quot;&quot;,&quot;suffix&quot;:&quot;&quot;}},&quot;hasBrokenReferences&quot;:false,&quot;hasManualEdits&quot;:false,&quot;citationType&quot;:&quot;inline&quot;,&quot;id&quot;:485757752,&quot;citationText&quot;:&quot;&lt;span style=\&quot;font-family:Calibri Light;font-size:17.333333333333332px;color:#2F5496\&quot;&gt;[11]&lt;/span&gt;&quot;},&quot;1858069745&quot;:{&quot;referencesIds&quot;:[&quot;doc:63d7ff1661b093054fb4b91b&quot;],&quot;referencesOptions&quot;:{&quot;doc:63d7ff1661b093054fb4b91b&quot;:{&quot;author&quot;:true,&quot;year&quot;:true,&quot;pageReplace&quot;:&quot;&quot;,&quot;prefix&quot;:&quot;&quot;,&quot;suffix&quot;:&quot;&quot;}},&quot;hasBrokenReferences&quot;:false,&quot;hasManualEdits&quot;:false,&quot;citationType&quot;:&quot;inline&quot;,&quot;id&quot;:1858069745,&quot;citationText&quot;:&quot;&lt;span style=\&quot;font-family:Calibri Light;font-size:17.333333333333332px;color:#2F5496\&quot;&gt;[7]&lt;/span&gt;&quot;},&quot;-1491006291&quot;:{&quot;referencesIds&quot;:[&quot;doc:63d7f1358061ff054fc7dfbb&quot;],&quot;referencesOptions&quot;:{&quot;doc:63d7f1358061ff054fc7dfbb&quot;:{&quot;author&quot;:true,&quot;year&quot;:true,&quot;pageReplace&quot;:&quot;&quot;,&quot;prefix&quot;:&quot;&quot;,&quot;suffix&quot;:&quot;&quot;}},&quot;hasBrokenReferences&quot;:false,&quot;hasManualEdits&quot;:false,&quot;citationType&quot;:&quot;inline&quot;,&quot;id&quot;:-1491006291,&quot;citationText&quot;:&quot;&lt;span style=\&quot;font-family:Calibri Light;font-size:17.333333333333332px;color:#2F5496\&quot;&gt;[1]&lt;/span&gt;&quot;},&quot;-1739234530&quot;:{&quot;referencesIds&quot;:[&quot;doc:63d7f667ed25840552ac4d72&quot;],&quot;referencesOptions&quot;:{&quot;doc:63d7f667ed25840552ac4d72&quot;:{&quot;author&quot;:true,&quot;year&quot;:true,&quot;pageReplace&quot;:&quot;&quot;,&quot;prefix&quot;:&quot;&quot;,&quot;suffix&quot;:&quot;&quot;}},&quot;hasBrokenReferences&quot;:false,&quot;hasManualEdits&quot;:false,&quot;citationType&quot;:&quot;inline&quot;,&quot;id&quot;:-1739234530,&quot;citationText&quot;:&quot;&lt;span style=\&quot;font-family:Calibri Light;font-size:17.333333333333332px;color:#2F5496\&quot;&gt;[2]&lt;/span&gt;&quot;},&quot;-1235168542&quot;:{&quot;referencesIds&quot;:[&quot;doc:63d7f5243b490c054c9543f1&quot;],&quot;referencesOptions&quot;:{&quot;doc:63d7f5243b490c054c9543f1&quot;:{&quot;author&quot;:true,&quot;year&quot;:true,&quot;pageReplace&quot;:&quot;&quot;,&quot;prefix&quot;:&quot;&quot;,&quot;suffix&quot;:&quot;&quot;}},&quot;hasBrokenReferences&quot;:false,&quot;hasManualEdits&quot;:false,&quot;citationType&quot;:&quot;inline&quot;,&quot;id&quot;:-1235168542,&quot;citationText&quot;:&quot;&lt;span style=\&quot;font-family:Calibri Light;font-size:17.333333333333332px;color:#2F5496\&quot;&gt;[3]&lt;/span&gt;&quot;},&quot;-2133397898&quot;:{&quot;referencesIds&quot;:[&quot;doc:63d7f871ed25840552ac4dd1&quot;],&quot;referencesOptions&quot;:{&quot;doc:63d7f871ed25840552ac4dd1&quot;:{&quot;author&quot;:true,&quot;year&quot;:true,&quot;pageReplace&quot;:&quot;&quot;,&quot;prefix&quot;:&quot;&quot;,&quot;suffix&quot;:&quot;&quot;}},&quot;hasBrokenReferences&quot;:false,&quot;hasManualEdits&quot;:false,&quot;citationType&quot;:&quot;inline&quot;,&quot;id&quot;:-2133397898,&quot;citationText&quot;:&quot;&lt;span style=\&quot;font-family:Calibri Light;font-size:17.333333333333332px;color:#2F5496\&quot;&gt;[4]&lt;/span&gt;&quot;},&quot;-173351443&quot;:{&quot;referencesIds&quot;:[&quot;doc:63d8044c61b093054fb4b9af&quot;],&quot;referencesOptions&quot;:{&quot;doc:63d8044c61b093054fb4b9af&quot;:{&quot;author&quot;:true,&quot;year&quot;:true,&quot;pageReplace&quot;:&quot;&quot;,&quot;prefix&quot;:&quot;&quot;,&quot;suffix&quot;:&quot;&quot;}},&quot;hasBrokenReferences&quot;:false,&quot;hasManualEdits&quot;:false,&quot;citationType&quot;:&quot;inline&quot;,&quot;id&quot;:-173351443,&quot;citationText&quot;:&quot;&lt;span style=\&quot;font-family:Calibri Light;font-size:17.333333333333332px;color:#2F5496\&quot;&gt;[8]&lt;/span&gt;&quot;},&quot;-75441118&quot;:{&quot;referencesIds&quot;:[&quot;doc:63d805ab4f2ccc0555113a70&quot;],&quot;referencesOptions&quot;:{&quot;doc:63d805ab4f2ccc0555113a70&quot;:{&quot;author&quot;:true,&quot;year&quot;:true,&quot;pageReplace&quot;:&quot;&quot;,&quot;prefix&quot;:&quot;&quot;,&quot;suffix&quot;:&quot;&quot;}},&quot;hasBrokenReferences&quot;:false,&quot;hasManualEdits&quot;:false,&quot;citationType&quot;:&quot;inline&quot;,&quot;id&quot;:-75441118,&quot;citationText&quot;:&quot;&lt;span style=\&quot;font-family:Calibri Light;font-size:17.333333333333332px;color:#2F5496\&quot;&gt;[10]&lt;/span&gt;&quot;},&quot;-951699912&quot;:{&quot;referencesIds&quot;:[&quot;doc:63d80d10f2fc68054e7ae794&quot;],&quot;referencesOptions&quot;:{&quot;doc:63d80d10f2fc68054e7ae794&quot;:{&quot;author&quot;:true,&quot;year&quot;:true,&quot;pageReplace&quot;:&quot;&quot;,&quot;prefix&quot;:&quot;&quot;,&quot;suffix&quot;:&quot;&quot;}},&quot;hasBrokenReferences&quot;:false,&quot;hasManualEdits&quot;:false,&quot;citationType&quot;:&quot;inline&quot;,&quot;id&quot;:-951699912,&quot;citationText&quot;:&quot;&lt;span style=\&quot;font-family:Calibri Light;font-size:17.333333333333332px;color:#2F5496\&quot;&gt;[12]&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control.unlocked" value="true"/>
    <we:property name="rw.officeVersion" value="&quot;1.3&quot;"/>
    <we:property name="rw.subscriberId" value="&quot;0&quot;"/>
    <we:property name="rw.userId" value="&quot;user:63564b5e8f084fd8d13b5f1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f734f3cbb3624fba223cf056dc392970">
  <xsd:schema xmlns:xsd="http://www.w3.org/2001/XMLSchema" xmlns:xs="http://www.w3.org/2001/XMLSchema" xmlns:p="http://schemas.microsoft.com/office/2006/metadata/properties" xmlns:ns3="4055ddc6-ee7b-4b5b-b8fb-52871646f80e" targetNamespace="http://schemas.microsoft.com/office/2006/metadata/properties" ma:root="true" ma:fieldsID="368bbde30205ea4c8be108957fe7bfd0"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4DE226-517D-4C42-9F3E-826A73679ABD}">
  <ds:schemaRefs>
    <ds:schemaRef ds:uri="http://schemas.microsoft.com/sharepoint/v3/contenttype/forms"/>
  </ds:schemaRefs>
</ds:datastoreItem>
</file>

<file path=customXml/itemProps2.xml><?xml version="1.0" encoding="utf-8"?>
<ds:datastoreItem xmlns:ds="http://schemas.openxmlformats.org/officeDocument/2006/customXml" ds:itemID="{8ABC6B47-9E1C-482A-A779-76045FC2F8CA}">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94E9819F-4768-4069-8DA9-EB7A35FE0BEA}">
  <ds:schemaRefs>
    <ds:schemaRef ds:uri="http://schemas.openxmlformats.org/officeDocument/2006/bibliography"/>
  </ds:schemaRefs>
</ds:datastoreItem>
</file>

<file path=customXml/itemProps4.xml><?xml version="1.0" encoding="utf-8"?>
<ds:datastoreItem xmlns:ds="http://schemas.openxmlformats.org/officeDocument/2006/customXml" ds:itemID="{69C39507-65E7-4C5A-BB5C-7E3D1C919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1239</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Morgan (2218940)</dc:creator>
  <cp:keywords/>
  <dc:description/>
  <cp:lastModifiedBy>Jon Morgan (2218940)</cp:lastModifiedBy>
  <cp:revision>177</cp:revision>
  <dcterms:created xsi:type="dcterms:W3CDTF">2023-01-30T12:40:00Z</dcterms:created>
  <dcterms:modified xsi:type="dcterms:W3CDTF">2023-01-30T18:53:00Z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