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1586" w:rsidRPr="00A21586" w:rsidRDefault="00A21586" w:rsidP="00A21586">
      <w:pPr>
        <w:rPr>
          <w:b/>
        </w:rPr>
      </w:pPr>
      <w:r w:rsidRPr="00A21586">
        <w:rPr>
          <w:b/>
        </w:rPr>
        <w:t>Affordance and Usability</w:t>
      </w:r>
    </w:p>
    <w:p w:rsidR="00C67BE3" w:rsidRDefault="00C67BE3">
      <w:r>
        <w:rPr>
          <w:noProof/>
          <w:lang w:eastAsia="en-GB"/>
        </w:rPr>
        <w:drawing>
          <wp:inline distT="0" distB="0" distL="0" distR="0">
            <wp:extent cx="3584448" cy="1920240"/>
            <wp:effectExtent l="0" t="0" r="0" b="3810"/>
            <wp:docPr id="1" name="Picture 1" descr="http://upload.wikimedia.org/wikipedia/it/e/e4/Lifted_(Pixa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pload.wikimedia.org/wikipedia/it/e/e4/Lifted_(Pixar).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584745" cy="1920399"/>
                    </a:xfrm>
                    <a:prstGeom prst="rect">
                      <a:avLst/>
                    </a:prstGeom>
                    <a:noFill/>
                    <a:ln>
                      <a:noFill/>
                    </a:ln>
                  </pic:spPr>
                </pic:pic>
              </a:graphicData>
            </a:graphic>
          </wp:inline>
        </w:drawing>
      </w:r>
    </w:p>
    <w:p w:rsidR="00227A51" w:rsidRDefault="00227A51" w:rsidP="00227A51">
      <w:pPr>
        <w:ind w:left="360"/>
      </w:pPr>
      <w:hyperlink r:id="rId6" w:history="1">
        <w:r w:rsidRPr="00C740A8">
          <w:rPr>
            <w:rStyle w:val="Hyperlink"/>
          </w:rPr>
          <w:t>https://www.youtube.com/watch?v=LVLoc6FrLi0</w:t>
        </w:r>
      </w:hyperlink>
    </w:p>
    <w:p w:rsidR="00A21586" w:rsidRDefault="00F27E51" w:rsidP="00227A51">
      <w:pPr>
        <w:pStyle w:val="ListParagraph"/>
        <w:numPr>
          <w:ilvl w:val="0"/>
          <w:numId w:val="1"/>
        </w:numPr>
      </w:pPr>
      <w:r>
        <w:t>How would you improve the transport beam interface</w:t>
      </w:r>
      <w:r w:rsidR="00227A51">
        <w:t xml:space="preserve"> in Lifted</w:t>
      </w:r>
      <w:bookmarkStart w:id="0" w:name="_GoBack"/>
      <w:bookmarkEnd w:id="0"/>
      <w:r>
        <w:t>?</w:t>
      </w:r>
    </w:p>
    <w:p w:rsidR="00B50355" w:rsidRDefault="00B50355">
      <w:pPr>
        <w:rPr>
          <w:b/>
        </w:rPr>
      </w:pPr>
    </w:p>
    <w:p w:rsidR="00A21586" w:rsidRPr="00A21586" w:rsidRDefault="00A21586">
      <w:pPr>
        <w:rPr>
          <w:b/>
        </w:rPr>
      </w:pPr>
      <w:r w:rsidRPr="00A21586">
        <w:rPr>
          <w:b/>
        </w:rPr>
        <w:t xml:space="preserve">Affordance </w:t>
      </w:r>
    </w:p>
    <w:tbl>
      <w:tblPr>
        <w:tblStyle w:val="TableGrid"/>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21"/>
        <w:gridCol w:w="2126"/>
      </w:tblGrid>
      <w:tr w:rsidR="00A21586" w:rsidTr="00A21586">
        <w:tc>
          <w:tcPr>
            <w:tcW w:w="7621" w:type="dxa"/>
          </w:tcPr>
          <w:p w:rsidR="00A21586" w:rsidRDefault="00A21586" w:rsidP="00A21586">
            <w:r>
              <w:t xml:space="preserve">“... </w:t>
            </w:r>
            <w:proofErr w:type="gramStart"/>
            <w:r>
              <w:t>the</w:t>
            </w:r>
            <w:proofErr w:type="gramEnd"/>
            <w:r>
              <w:t xml:space="preserve"> term affordance refers to the perceived and actual properties of the thing, primarily those fundamental properties that determine just how the thing could possibly be used... Affordances provide strong cues to the operation of things.” Donald Norman 1999</w:t>
            </w:r>
          </w:p>
          <w:p w:rsidR="00A21586" w:rsidRDefault="00A21586"/>
        </w:tc>
        <w:tc>
          <w:tcPr>
            <w:tcW w:w="2126" w:type="dxa"/>
          </w:tcPr>
          <w:p w:rsidR="00A21586" w:rsidRDefault="00A21586">
            <w:r>
              <w:rPr>
                <w:noProof/>
                <w:lang w:eastAsia="en-GB"/>
              </w:rPr>
              <w:drawing>
                <wp:inline distT="0" distB="0" distL="0" distR="0" wp14:anchorId="129C22A0" wp14:editId="0AE91325">
                  <wp:extent cx="834937" cy="1272540"/>
                  <wp:effectExtent l="0" t="0" r="381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34937" cy="1272540"/>
                          </a:xfrm>
                          <a:prstGeom prst="rect">
                            <a:avLst/>
                          </a:prstGeom>
                          <a:noFill/>
                          <a:ln>
                            <a:noFill/>
                          </a:ln>
                        </pic:spPr>
                      </pic:pic>
                    </a:graphicData>
                  </a:graphic>
                </wp:inline>
              </w:drawing>
            </w:r>
          </w:p>
        </w:tc>
      </w:tr>
    </w:tbl>
    <w:p w:rsidR="00A21586" w:rsidRDefault="00A21586"/>
    <w:p w:rsidR="00A21586" w:rsidRDefault="00F27E51" w:rsidP="00A21586">
      <w:pPr>
        <w:spacing w:line="240" w:lineRule="auto"/>
      </w:pPr>
      <w:r>
        <w:t>What affordance do the following objects have?</w:t>
      </w:r>
    </w:p>
    <w:p w:rsidR="00F27E51" w:rsidRDefault="00F27E51" w:rsidP="00A21586">
      <w:pPr>
        <w:spacing w:line="240" w:lineRule="auto"/>
      </w:pPr>
    </w:p>
    <w:p w:rsidR="001443A2" w:rsidRDefault="00F27E51" w:rsidP="00A21586">
      <w:pPr>
        <w:spacing w:line="240" w:lineRule="auto"/>
      </w:pPr>
      <w:r>
        <w:rPr>
          <w:noProof/>
          <w:lang w:eastAsia="en-GB"/>
        </w:rPr>
        <w:drawing>
          <wp:inline distT="0" distB="0" distL="0" distR="0">
            <wp:extent cx="990600" cy="874643"/>
            <wp:effectExtent l="0" t="0" r="0" b="1905"/>
            <wp:docPr id="8" name="Picture 8" descr="https://encrypted-tbn0.gstatic.com/images?q=tbn:ANd9GcR7j9mR6w2cbjcjn731BNfwVCcevjundI4kQdmXvNVLOR0-qZn04ZByfaZ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encrypted-tbn0.gstatic.com/images?q=tbn:ANd9GcR7j9mR6w2cbjcjn731BNfwVCcevjundI4kQdmXvNVLOR0-qZn04ZByfaZ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90600" cy="874643"/>
                    </a:xfrm>
                    <a:prstGeom prst="rect">
                      <a:avLst/>
                    </a:prstGeom>
                    <a:noFill/>
                    <a:ln>
                      <a:noFill/>
                    </a:ln>
                  </pic:spPr>
                </pic:pic>
              </a:graphicData>
            </a:graphic>
          </wp:inline>
        </w:drawing>
      </w:r>
      <w:r w:rsidRPr="00F27E51">
        <w:t xml:space="preserve"> </w:t>
      </w:r>
      <w:r>
        <w:rPr>
          <w:noProof/>
          <w:lang w:eastAsia="en-GB"/>
        </w:rPr>
        <w:drawing>
          <wp:inline distT="0" distB="0" distL="0" distR="0">
            <wp:extent cx="960120" cy="960120"/>
            <wp:effectExtent l="0" t="0" r="0" b="0"/>
            <wp:docPr id="9" name="Picture 9" descr="http://img.diytrade.com/cdimg/363983/3169516/0/1168409247/pvc_veneered_do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img.diytrade.com/cdimg/363983/3169516/0/1168409247/pvc_veneered_door.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60120" cy="960120"/>
                    </a:xfrm>
                    <a:prstGeom prst="rect">
                      <a:avLst/>
                    </a:prstGeom>
                    <a:noFill/>
                    <a:ln>
                      <a:noFill/>
                    </a:ln>
                  </pic:spPr>
                </pic:pic>
              </a:graphicData>
            </a:graphic>
          </wp:inline>
        </w:drawing>
      </w:r>
      <w:r w:rsidR="001443A2">
        <w:rPr>
          <w:noProof/>
          <w:lang w:eastAsia="en-GB"/>
        </w:rPr>
        <w:drawing>
          <wp:inline distT="0" distB="0" distL="0" distR="0">
            <wp:extent cx="981857" cy="784860"/>
            <wp:effectExtent l="0" t="0" r="8890" b="0"/>
            <wp:docPr id="3" name="Picture 3" descr="https://encrypted-tbn0.gstatic.com/images?q=tbn:ANd9GcSMQxf9a5ASYyW_W8u411_zyrMxmZhaAg7EmHi044xZu1PeFJ1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encrypted-tbn0.gstatic.com/images?q=tbn:ANd9GcSMQxf9a5ASYyW_W8u411_zyrMxmZhaAg7EmHi044xZu1PeFJ1c"/>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81857" cy="784860"/>
                    </a:xfrm>
                    <a:prstGeom prst="rect">
                      <a:avLst/>
                    </a:prstGeom>
                    <a:noFill/>
                    <a:ln>
                      <a:noFill/>
                    </a:ln>
                  </pic:spPr>
                </pic:pic>
              </a:graphicData>
            </a:graphic>
          </wp:inline>
        </w:drawing>
      </w:r>
      <w:r w:rsidR="00D84B10" w:rsidRPr="00D84B10">
        <w:t xml:space="preserve"> </w:t>
      </w:r>
      <w:r w:rsidR="00D84B10">
        <w:rPr>
          <w:noProof/>
          <w:lang w:eastAsia="en-GB"/>
        </w:rPr>
        <w:drawing>
          <wp:inline distT="0" distB="0" distL="0" distR="0">
            <wp:extent cx="800100" cy="1087955"/>
            <wp:effectExtent l="0" t="0" r="0" b="0"/>
            <wp:docPr id="11" name="Picture 11" descr="http://www.dkimages.com/discover/previews/869/250261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www.dkimages.com/discover/previews/869/25026146.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00100" cy="1087955"/>
                    </a:xfrm>
                    <a:prstGeom prst="rect">
                      <a:avLst/>
                    </a:prstGeom>
                    <a:noFill/>
                    <a:ln>
                      <a:noFill/>
                    </a:ln>
                  </pic:spPr>
                </pic:pic>
              </a:graphicData>
            </a:graphic>
          </wp:inline>
        </w:drawing>
      </w:r>
      <w:r w:rsidR="001443A2" w:rsidRPr="001443A2">
        <w:t xml:space="preserve"> </w:t>
      </w:r>
      <w:r w:rsidR="001443A2">
        <w:rPr>
          <w:noProof/>
          <w:lang w:eastAsia="en-GB"/>
        </w:rPr>
        <w:drawing>
          <wp:inline distT="0" distB="0" distL="0" distR="0" wp14:anchorId="07BFC108" wp14:editId="625D154A">
            <wp:extent cx="1318846" cy="891540"/>
            <wp:effectExtent l="0" t="0" r="0" b="3810"/>
            <wp:docPr id="5" name="Picture 5" descr="https://encrypted-tbn2.gstatic.com/images?q=tbn:ANd9GcR_twxAnnaugb0iITVms5lWQsBCjrXGUwEi8lBcp51ukA0k0O1RiBNEsl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encrypted-tbn2.gstatic.com/images?q=tbn:ANd9GcR_twxAnnaugb0iITVms5lWQsBCjrXGUwEi8lBcp51ukA0k0O1RiBNEslS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18846" cy="891540"/>
                    </a:xfrm>
                    <a:prstGeom prst="rect">
                      <a:avLst/>
                    </a:prstGeom>
                    <a:noFill/>
                    <a:ln>
                      <a:noFill/>
                    </a:ln>
                  </pic:spPr>
                </pic:pic>
              </a:graphicData>
            </a:graphic>
          </wp:inline>
        </w:drawing>
      </w:r>
      <w:r w:rsidR="001443A2">
        <w:rPr>
          <w:noProof/>
          <w:lang w:eastAsia="en-GB"/>
        </w:rPr>
        <w:drawing>
          <wp:inline distT="0" distB="0" distL="0" distR="0" wp14:anchorId="1B6B20EF" wp14:editId="77DB2186">
            <wp:extent cx="777240" cy="1146429"/>
            <wp:effectExtent l="0" t="0" r="3810" b="0"/>
            <wp:docPr id="6" name="Picture 6" descr="http://co2calculator.files.wordpress.com/2008/10/segwa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co2calculator.files.wordpress.com/2008/10/segway.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77966" cy="1147499"/>
                    </a:xfrm>
                    <a:prstGeom prst="rect">
                      <a:avLst/>
                    </a:prstGeom>
                    <a:noFill/>
                    <a:ln>
                      <a:noFill/>
                    </a:ln>
                  </pic:spPr>
                </pic:pic>
              </a:graphicData>
            </a:graphic>
          </wp:inline>
        </w:drawing>
      </w:r>
      <w:r w:rsidR="00A65808" w:rsidRPr="00A65808">
        <w:t xml:space="preserve"> </w:t>
      </w:r>
      <w:r w:rsidR="00A65808">
        <w:rPr>
          <w:noProof/>
          <w:lang w:eastAsia="en-GB"/>
        </w:rPr>
        <w:drawing>
          <wp:inline distT="0" distB="0" distL="0" distR="0">
            <wp:extent cx="1168400" cy="876300"/>
            <wp:effectExtent l="0" t="0" r="0" b="0"/>
            <wp:docPr id="7" name="Picture 7" descr="http://i288.photobucket.com/albums/ll168/Treewright/HORS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i288.photobucket.com/albums/ll168/Treewright/HORSE-1.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70678" cy="878008"/>
                    </a:xfrm>
                    <a:prstGeom prst="rect">
                      <a:avLst/>
                    </a:prstGeom>
                    <a:noFill/>
                    <a:ln>
                      <a:noFill/>
                    </a:ln>
                  </pic:spPr>
                </pic:pic>
              </a:graphicData>
            </a:graphic>
          </wp:inline>
        </w:drawing>
      </w:r>
      <w:r w:rsidR="00D84B10" w:rsidRPr="00D84B10">
        <w:t xml:space="preserve"> </w:t>
      </w:r>
      <w:r w:rsidR="00D84B10">
        <w:rPr>
          <w:noProof/>
          <w:lang w:eastAsia="en-GB"/>
        </w:rPr>
        <w:drawing>
          <wp:inline distT="0" distB="0" distL="0" distR="0">
            <wp:extent cx="1834561" cy="861060"/>
            <wp:effectExtent l="0" t="0" r="0" b="0"/>
            <wp:docPr id="10" name="Picture 10" descr="http://www.toolmanyardley.co.uk/files/ecomproducts-image-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toolmanyardley.co.uk/files/ecomproducts-image-63.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34733" cy="861141"/>
                    </a:xfrm>
                    <a:prstGeom prst="rect">
                      <a:avLst/>
                    </a:prstGeom>
                    <a:noFill/>
                    <a:ln>
                      <a:noFill/>
                    </a:ln>
                  </pic:spPr>
                </pic:pic>
              </a:graphicData>
            </a:graphic>
          </wp:inline>
        </w:drawing>
      </w:r>
    </w:p>
    <w:p w:rsidR="00D84B10" w:rsidRDefault="00D84B10" w:rsidP="00A21586">
      <w:pPr>
        <w:spacing w:line="240" w:lineRule="auto"/>
      </w:pPr>
    </w:p>
    <w:sectPr w:rsidR="00D84B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395AF8"/>
    <w:multiLevelType w:val="hybridMultilevel"/>
    <w:tmpl w:val="690E9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7BE3"/>
    <w:rsid w:val="001443A2"/>
    <w:rsid w:val="00227A51"/>
    <w:rsid w:val="0033537D"/>
    <w:rsid w:val="009E0E6B"/>
    <w:rsid w:val="00A21586"/>
    <w:rsid w:val="00A65808"/>
    <w:rsid w:val="00B50355"/>
    <w:rsid w:val="00C67BE3"/>
    <w:rsid w:val="00D84B10"/>
    <w:rsid w:val="00E578BA"/>
    <w:rsid w:val="00F27E51"/>
    <w:rsid w:val="00F620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DE52716-139F-4176-9801-66B79C19F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67BE3"/>
    <w:rPr>
      <w:color w:val="0000FF"/>
      <w:u w:val="single"/>
    </w:rPr>
  </w:style>
  <w:style w:type="paragraph" w:styleId="BalloonText">
    <w:name w:val="Balloon Text"/>
    <w:basedOn w:val="Normal"/>
    <w:link w:val="BalloonTextChar"/>
    <w:uiPriority w:val="99"/>
    <w:semiHidden/>
    <w:unhideWhenUsed/>
    <w:rsid w:val="00C67B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7BE3"/>
    <w:rPr>
      <w:rFonts w:ascii="Tahoma" w:hAnsi="Tahoma" w:cs="Tahoma"/>
      <w:sz w:val="16"/>
      <w:szCs w:val="16"/>
    </w:rPr>
  </w:style>
  <w:style w:type="table" w:styleId="TableGrid">
    <w:name w:val="Table Grid"/>
    <w:basedOn w:val="TableNormal"/>
    <w:uiPriority w:val="59"/>
    <w:rsid w:val="00A215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27E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openxmlformats.org/officeDocument/2006/relationships/settings" Target="settings.xml"/><Relationship Id="rId7" Type="http://schemas.openxmlformats.org/officeDocument/2006/relationships/image" Target="media/image2.emf"/><Relationship Id="rId12" Type="http://schemas.openxmlformats.org/officeDocument/2006/relationships/image" Target="media/image7.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youtube.com/watch?v=LVLoc6FrLi0" TargetMode="External"/><Relationship Id="rId11" Type="http://schemas.openxmlformats.org/officeDocument/2006/relationships/image" Target="media/image6.jpeg"/><Relationship Id="rId5" Type="http://schemas.openxmlformats.org/officeDocument/2006/relationships/image" Target="media/image1.jpeg"/><Relationship Id="rId15" Type="http://schemas.openxmlformats.org/officeDocument/2006/relationships/image" Target="media/image10.jpeg"/><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80</Words>
  <Characters>458</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Maw, Sue</dc:creator>
  <cp:lastModifiedBy>Sue Maw</cp:lastModifiedBy>
  <cp:revision>2</cp:revision>
  <cp:lastPrinted>2013-10-01T10:48:00Z</cp:lastPrinted>
  <dcterms:created xsi:type="dcterms:W3CDTF">2016-10-13T14:43:00Z</dcterms:created>
  <dcterms:modified xsi:type="dcterms:W3CDTF">2016-10-13T14:43:00Z</dcterms:modified>
</cp:coreProperties>
</file>